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4AB" w:rsidRPr="001F5100" w:rsidRDefault="00DA54AB" w:rsidP="008F3CA8">
      <w:pPr>
        <w:spacing w:after="0" w:line="240" w:lineRule="auto"/>
        <w:jc w:val="center"/>
        <w:rPr>
          <w:rFonts w:ascii="Times New Roman" w:hAnsi="Times New Roman"/>
          <w:sz w:val="28"/>
          <w:szCs w:val="28"/>
          <w:lang w:val="uk-UA"/>
        </w:rPr>
      </w:pPr>
      <w:r w:rsidRPr="001F5100">
        <w:rPr>
          <w:rFonts w:ascii="Times New Roman" w:hAnsi="Times New Roman"/>
          <w:sz w:val="28"/>
          <w:szCs w:val="28"/>
          <w:lang w:val="uk-UA"/>
        </w:rPr>
        <w:t>Одеський національний університет імені І. І. Мечникова</w:t>
      </w:r>
    </w:p>
    <w:p w:rsidR="00DA54AB" w:rsidRPr="001F5100" w:rsidRDefault="00DA54AB" w:rsidP="008F3CA8">
      <w:pPr>
        <w:spacing w:after="0" w:line="240" w:lineRule="auto"/>
        <w:jc w:val="center"/>
        <w:rPr>
          <w:rFonts w:ascii="Times New Roman" w:hAnsi="Times New Roman"/>
          <w:sz w:val="28"/>
          <w:szCs w:val="28"/>
          <w:lang w:val="uk-UA"/>
        </w:rPr>
      </w:pPr>
    </w:p>
    <w:p w:rsidR="00DA54AB" w:rsidRPr="001F5100" w:rsidRDefault="00DA54AB" w:rsidP="008F3CA8">
      <w:pPr>
        <w:spacing w:after="0" w:line="240" w:lineRule="auto"/>
        <w:jc w:val="center"/>
        <w:rPr>
          <w:rFonts w:ascii="Times New Roman" w:hAnsi="Times New Roman"/>
          <w:sz w:val="28"/>
          <w:szCs w:val="28"/>
          <w:lang w:val="uk-UA"/>
        </w:rPr>
      </w:pPr>
      <w:r w:rsidRPr="001F5100">
        <w:rPr>
          <w:rFonts w:ascii="Times New Roman" w:hAnsi="Times New Roman"/>
          <w:sz w:val="28"/>
          <w:szCs w:val="28"/>
          <w:lang w:val="uk-UA"/>
        </w:rPr>
        <w:t>геолого-географічний факультет</w:t>
      </w:r>
    </w:p>
    <w:p w:rsidR="00DA54AB" w:rsidRPr="001F5100" w:rsidRDefault="00DA54AB" w:rsidP="008F3CA8">
      <w:pPr>
        <w:spacing w:after="0" w:line="240" w:lineRule="auto"/>
        <w:jc w:val="center"/>
        <w:rPr>
          <w:rFonts w:ascii="Times New Roman" w:hAnsi="Times New Roman"/>
          <w:sz w:val="28"/>
          <w:szCs w:val="28"/>
          <w:lang w:val="uk-UA"/>
        </w:rPr>
      </w:pPr>
    </w:p>
    <w:p w:rsidR="00DA54AB" w:rsidRPr="001F5100" w:rsidRDefault="00DA54AB" w:rsidP="008F3CA8">
      <w:pPr>
        <w:spacing w:after="0" w:line="240" w:lineRule="auto"/>
        <w:jc w:val="center"/>
        <w:rPr>
          <w:rFonts w:ascii="Times New Roman" w:hAnsi="Times New Roman"/>
          <w:sz w:val="28"/>
          <w:szCs w:val="28"/>
          <w:lang w:val="uk-UA"/>
        </w:rPr>
      </w:pPr>
      <w:r w:rsidRPr="001F5100">
        <w:rPr>
          <w:rFonts w:ascii="Times New Roman" w:hAnsi="Times New Roman"/>
          <w:sz w:val="28"/>
          <w:szCs w:val="28"/>
          <w:lang w:val="uk-UA"/>
        </w:rPr>
        <w:t>кафедра фізичної географії, природокористування і геоінформаційних технологій</w:t>
      </w:r>
    </w:p>
    <w:p w:rsidR="00DA54AB" w:rsidRPr="001F5100" w:rsidRDefault="00DA54AB" w:rsidP="008F3CA8">
      <w:pPr>
        <w:spacing w:after="0" w:line="240" w:lineRule="auto"/>
        <w:jc w:val="center"/>
        <w:rPr>
          <w:rFonts w:ascii="Times New Roman" w:hAnsi="Times New Roman"/>
          <w:sz w:val="28"/>
          <w:szCs w:val="28"/>
          <w:lang w:val="uk-UA"/>
        </w:rPr>
      </w:pPr>
    </w:p>
    <w:p w:rsidR="00DA54AB" w:rsidRPr="001F5100" w:rsidRDefault="00DA54AB" w:rsidP="008F3CA8">
      <w:pPr>
        <w:spacing w:after="0" w:line="240" w:lineRule="auto"/>
        <w:jc w:val="center"/>
        <w:rPr>
          <w:rFonts w:ascii="Times New Roman" w:hAnsi="Times New Roman"/>
          <w:sz w:val="28"/>
          <w:szCs w:val="28"/>
          <w:lang w:val="uk-UA"/>
        </w:rPr>
      </w:pPr>
    </w:p>
    <w:p w:rsidR="00DA54AB" w:rsidRPr="001F5100" w:rsidRDefault="00DA54AB" w:rsidP="008F3CA8">
      <w:pPr>
        <w:spacing w:after="0" w:line="240" w:lineRule="auto"/>
        <w:jc w:val="center"/>
        <w:rPr>
          <w:rFonts w:ascii="Times New Roman" w:hAnsi="Times New Roman"/>
          <w:sz w:val="40"/>
          <w:szCs w:val="40"/>
          <w:lang w:val="uk-UA"/>
        </w:rPr>
      </w:pPr>
    </w:p>
    <w:p w:rsidR="00DA54AB" w:rsidRPr="001F5100" w:rsidRDefault="00DA54AB" w:rsidP="008F3CA8">
      <w:pPr>
        <w:spacing w:after="0" w:line="240" w:lineRule="auto"/>
        <w:jc w:val="center"/>
        <w:rPr>
          <w:rFonts w:ascii="Times New Roman" w:hAnsi="Times New Roman"/>
          <w:b/>
          <w:spacing w:val="60"/>
          <w:sz w:val="28"/>
          <w:szCs w:val="28"/>
          <w:lang w:val="uk-UA"/>
        </w:rPr>
      </w:pPr>
      <w:r w:rsidRPr="001F5100">
        <w:rPr>
          <w:rFonts w:ascii="Times New Roman" w:hAnsi="Times New Roman"/>
          <w:b/>
          <w:spacing w:val="60"/>
          <w:sz w:val="28"/>
          <w:szCs w:val="28"/>
          <w:lang w:val="uk-UA"/>
        </w:rPr>
        <w:t>Дипломна робота</w:t>
      </w:r>
    </w:p>
    <w:p w:rsidR="00DA54AB" w:rsidRPr="001F5100" w:rsidRDefault="00DA54AB" w:rsidP="008F3CA8">
      <w:pPr>
        <w:spacing w:after="0" w:line="240" w:lineRule="auto"/>
        <w:jc w:val="center"/>
        <w:rPr>
          <w:rFonts w:ascii="Times New Roman" w:hAnsi="Times New Roman"/>
          <w:sz w:val="28"/>
          <w:szCs w:val="28"/>
          <w:lang w:val="uk-UA"/>
        </w:rPr>
      </w:pPr>
      <w:r w:rsidRPr="001F5100">
        <w:rPr>
          <w:rFonts w:ascii="Times New Roman" w:hAnsi="Times New Roman"/>
          <w:sz w:val="28"/>
          <w:szCs w:val="28"/>
          <w:lang w:val="uk-UA"/>
        </w:rPr>
        <w:t>бакалавр</w:t>
      </w:r>
    </w:p>
    <w:p w:rsidR="00DA54AB" w:rsidRPr="001F5100" w:rsidRDefault="00DA54AB" w:rsidP="008F3CA8">
      <w:pPr>
        <w:spacing w:after="0" w:line="240" w:lineRule="auto"/>
        <w:jc w:val="center"/>
        <w:rPr>
          <w:rFonts w:ascii="Times New Roman" w:hAnsi="Times New Roman"/>
          <w:sz w:val="28"/>
          <w:szCs w:val="28"/>
          <w:lang w:val="uk-UA"/>
        </w:rPr>
      </w:pPr>
    </w:p>
    <w:p w:rsidR="00DA54AB" w:rsidRPr="001F5100" w:rsidRDefault="00DA54AB" w:rsidP="008F3CA8">
      <w:pPr>
        <w:spacing w:after="0" w:line="240" w:lineRule="auto"/>
        <w:jc w:val="center"/>
        <w:rPr>
          <w:rFonts w:ascii="Times New Roman" w:hAnsi="Times New Roman"/>
          <w:sz w:val="28"/>
          <w:szCs w:val="28"/>
          <w:lang w:val="uk-UA"/>
        </w:rPr>
      </w:pPr>
    </w:p>
    <w:p w:rsidR="00DA54AB" w:rsidRPr="001F5100" w:rsidRDefault="00DA54AB" w:rsidP="008F3CA8">
      <w:pPr>
        <w:spacing w:after="0" w:line="240" w:lineRule="auto"/>
        <w:jc w:val="both"/>
        <w:rPr>
          <w:rFonts w:ascii="Times New Roman" w:hAnsi="Times New Roman"/>
          <w:b/>
          <w:sz w:val="28"/>
          <w:szCs w:val="28"/>
          <w:lang w:val="uk-UA"/>
        </w:rPr>
      </w:pPr>
      <w:r w:rsidRPr="001F5100">
        <w:rPr>
          <w:rFonts w:ascii="Times New Roman" w:hAnsi="Times New Roman"/>
          <w:sz w:val="28"/>
          <w:szCs w:val="28"/>
          <w:lang w:val="uk-UA"/>
        </w:rPr>
        <w:t xml:space="preserve">на тему: </w:t>
      </w:r>
      <w:r w:rsidRPr="001F5100">
        <w:rPr>
          <w:rFonts w:ascii="Times New Roman" w:hAnsi="Times New Roman"/>
          <w:b/>
          <w:sz w:val="28"/>
          <w:szCs w:val="28"/>
          <w:lang w:val="uk-UA"/>
        </w:rPr>
        <w:t>«</w:t>
      </w:r>
      <w:r>
        <w:rPr>
          <w:rFonts w:ascii="Times New Roman" w:hAnsi="Times New Roman"/>
          <w:sz w:val="28"/>
          <w:szCs w:val="28"/>
          <w:lang w:val="uk-UA"/>
        </w:rPr>
        <w:t>Географічні особливості водойми Візірської громади</w:t>
      </w:r>
      <w:r w:rsidRPr="001F5100">
        <w:rPr>
          <w:rFonts w:ascii="Times New Roman" w:hAnsi="Times New Roman"/>
          <w:b/>
          <w:sz w:val="28"/>
          <w:szCs w:val="28"/>
          <w:lang w:val="uk-UA"/>
        </w:rPr>
        <w:t>»</w:t>
      </w:r>
    </w:p>
    <w:p w:rsidR="00DA54AB" w:rsidRPr="001F5100" w:rsidRDefault="00DA54AB" w:rsidP="008F3CA8">
      <w:pPr>
        <w:spacing w:after="0" w:line="240" w:lineRule="auto"/>
        <w:jc w:val="both"/>
        <w:rPr>
          <w:rFonts w:ascii="Times New Roman" w:hAnsi="Times New Roman"/>
          <w:b/>
          <w:sz w:val="28"/>
          <w:szCs w:val="28"/>
          <w:lang w:val="uk-UA"/>
        </w:rPr>
      </w:pPr>
      <w:r>
        <w:rPr>
          <w:rFonts w:ascii="Times New Roman" w:hAnsi="Times New Roman"/>
          <w:b/>
          <w:sz w:val="28"/>
          <w:szCs w:val="28"/>
          <w:lang w:val="uk-UA"/>
        </w:rPr>
        <w:t xml:space="preserve">            </w:t>
      </w:r>
      <w:r w:rsidRPr="001F5100">
        <w:rPr>
          <w:rFonts w:ascii="Times New Roman" w:hAnsi="Times New Roman"/>
          <w:b/>
          <w:sz w:val="28"/>
          <w:szCs w:val="28"/>
          <w:lang w:val="uk-UA"/>
        </w:rPr>
        <w:t xml:space="preserve"> «</w:t>
      </w:r>
      <w:r>
        <w:rPr>
          <w:rFonts w:ascii="Times New Roman" w:hAnsi="Times New Roman"/>
          <w:sz w:val="28"/>
          <w:szCs w:val="28"/>
          <w:lang w:val="en-US"/>
        </w:rPr>
        <w:t>Geographical features of Vyzyrka community water object</w:t>
      </w:r>
      <w:r w:rsidRPr="001F5100">
        <w:rPr>
          <w:rFonts w:ascii="Times New Roman" w:hAnsi="Times New Roman"/>
          <w:b/>
          <w:sz w:val="28"/>
          <w:szCs w:val="28"/>
          <w:lang w:val="uk-UA"/>
        </w:rPr>
        <w:t>»</w:t>
      </w:r>
    </w:p>
    <w:p w:rsidR="00DA54AB" w:rsidRPr="001F5100" w:rsidRDefault="00DA54AB" w:rsidP="008F3CA8">
      <w:pPr>
        <w:spacing w:after="0" w:line="240" w:lineRule="auto"/>
        <w:jc w:val="both"/>
        <w:rPr>
          <w:rFonts w:ascii="Times New Roman" w:hAnsi="Times New Roman"/>
          <w:b/>
          <w:sz w:val="28"/>
          <w:szCs w:val="28"/>
          <w:lang w:val="uk-UA"/>
        </w:rPr>
      </w:pPr>
    </w:p>
    <w:p w:rsidR="00DA54AB" w:rsidRPr="001F5100" w:rsidRDefault="00DA54AB" w:rsidP="008F3CA8">
      <w:pPr>
        <w:spacing w:after="0" w:line="240" w:lineRule="auto"/>
        <w:jc w:val="both"/>
        <w:rPr>
          <w:rFonts w:ascii="Times New Roman" w:hAnsi="Times New Roman"/>
          <w:b/>
          <w:sz w:val="28"/>
          <w:szCs w:val="28"/>
          <w:lang w:val="uk-UA"/>
        </w:rPr>
      </w:pPr>
    </w:p>
    <w:p w:rsidR="00DA54AB" w:rsidRPr="001F5100" w:rsidRDefault="00DA54AB" w:rsidP="008F3CA8">
      <w:pPr>
        <w:spacing w:after="0" w:line="240" w:lineRule="auto"/>
        <w:rPr>
          <w:rFonts w:ascii="Times New Roman" w:hAnsi="Times New Roman"/>
          <w:sz w:val="28"/>
          <w:szCs w:val="28"/>
          <w:u w:val="single"/>
          <w:lang w:val="uk-UA"/>
        </w:rPr>
      </w:pPr>
    </w:p>
    <w:p w:rsidR="00DA54AB" w:rsidRPr="001F5100" w:rsidRDefault="00DA54AB" w:rsidP="008F3CA8">
      <w:pPr>
        <w:spacing w:after="0" w:line="240" w:lineRule="auto"/>
        <w:rPr>
          <w:rFonts w:ascii="Times New Roman" w:hAnsi="Times New Roman"/>
          <w:sz w:val="28"/>
          <w:szCs w:val="28"/>
          <w:u w:val="single"/>
          <w:lang w:val="uk-UA"/>
        </w:rPr>
      </w:pPr>
    </w:p>
    <w:p w:rsidR="00DA54AB" w:rsidRPr="001F5100" w:rsidRDefault="00DA54AB" w:rsidP="008F3CA8">
      <w:pPr>
        <w:spacing w:after="0" w:line="240" w:lineRule="auto"/>
        <w:ind w:left="3828"/>
        <w:rPr>
          <w:rFonts w:ascii="Times New Roman" w:hAnsi="Times New Roman"/>
          <w:sz w:val="28"/>
          <w:szCs w:val="28"/>
          <w:lang w:val="uk-UA"/>
        </w:rPr>
      </w:pPr>
      <w:r w:rsidRPr="001F5100">
        <w:rPr>
          <w:rFonts w:ascii="Times New Roman" w:hAnsi="Times New Roman"/>
          <w:sz w:val="28"/>
          <w:szCs w:val="28"/>
          <w:lang w:val="uk-UA"/>
        </w:rPr>
        <w:t>Виконала: студентка 4 курсу</w:t>
      </w:r>
    </w:p>
    <w:p w:rsidR="00DA54AB" w:rsidRPr="001F5100" w:rsidRDefault="00DA54AB" w:rsidP="008F3CA8">
      <w:pPr>
        <w:spacing w:after="0" w:line="240" w:lineRule="auto"/>
        <w:ind w:left="3828"/>
        <w:rPr>
          <w:rFonts w:ascii="Times New Roman" w:hAnsi="Times New Roman"/>
          <w:sz w:val="28"/>
          <w:szCs w:val="28"/>
          <w:lang w:val="uk-UA"/>
        </w:rPr>
      </w:pPr>
      <w:r w:rsidRPr="001F5100">
        <w:rPr>
          <w:rFonts w:ascii="Times New Roman" w:hAnsi="Times New Roman"/>
          <w:sz w:val="28"/>
          <w:szCs w:val="28"/>
          <w:lang w:val="uk-UA"/>
        </w:rPr>
        <w:t>денної форми навчання</w:t>
      </w:r>
    </w:p>
    <w:p w:rsidR="00DA54AB" w:rsidRPr="001F5100" w:rsidRDefault="00DA54AB" w:rsidP="008F3CA8">
      <w:pPr>
        <w:spacing w:after="0" w:line="240" w:lineRule="auto"/>
        <w:ind w:left="3828"/>
        <w:rPr>
          <w:rFonts w:ascii="Times New Roman" w:hAnsi="Times New Roman"/>
          <w:sz w:val="28"/>
          <w:szCs w:val="28"/>
          <w:lang w:val="uk-UA"/>
        </w:rPr>
      </w:pPr>
      <w:r w:rsidRPr="001F5100">
        <w:rPr>
          <w:rFonts w:ascii="Times New Roman" w:hAnsi="Times New Roman"/>
          <w:sz w:val="28"/>
          <w:szCs w:val="28"/>
          <w:lang w:val="uk-UA"/>
        </w:rPr>
        <w:t>спеціальності</w:t>
      </w:r>
    </w:p>
    <w:p w:rsidR="00DA54AB" w:rsidRPr="001F5100" w:rsidRDefault="00DA54AB" w:rsidP="008F3CA8">
      <w:pPr>
        <w:spacing w:after="0" w:line="240" w:lineRule="auto"/>
        <w:ind w:left="3828"/>
        <w:rPr>
          <w:rFonts w:ascii="Times New Roman" w:hAnsi="Times New Roman"/>
          <w:sz w:val="28"/>
          <w:szCs w:val="28"/>
          <w:lang w:val="uk-UA"/>
        </w:rPr>
      </w:pPr>
    </w:p>
    <w:p w:rsidR="00DA54AB" w:rsidRPr="001F5100" w:rsidRDefault="00DA54AB" w:rsidP="008F3CA8">
      <w:pPr>
        <w:spacing w:after="0" w:line="240" w:lineRule="auto"/>
        <w:ind w:left="3828"/>
        <w:rPr>
          <w:rFonts w:ascii="Times New Roman" w:hAnsi="Times New Roman"/>
          <w:sz w:val="28"/>
          <w:szCs w:val="28"/>
          <w:lang w:val="uk-UA"/>
        </w:rPr>
      </w:pPr>
      <w:r w:rsidRPr="001F5100">
        <w:rPr>
          <w:rFonts w:ascii="Times New Roman" w:hAnsi="Times New Roman"/>
          <w:sz w:val="28"/>
          <w:szCs w:val="28"/>
          <w:lang w:val="uk-UA"/>
        </w:rPr>
        <w:t>106 Географія</w:t>
      </w:r>
    </w:p>
    <w:p w:rsidR="00DA54AB" w:rsidRPr="001F5100" w:rsidRDefault="00DA54AB" w:rsidP="008F3CA8">
      <w:pPr>
        <w:spacing w:after="0" w:line="240" w:lineRule="auto"/>
        <w:ind w:left="3828"/>
        <w:rPr>
          <w:rFonts w:ascii="Times New Roman" w:hAnsi="Times New Roman"/>
          <w:sz w:val="28"/>
          <w:szCs w:val="28"/>
          <w:lang w:val="uk-UA"/>
        </w:rPr>
      </w:pPr>
      <w:r>
        <w:rPr>
          <w:rFonts w:ascii="Times New Roman" w:hAnsi="Times New Roman"/>
          <w:sz w:val="28"/>
          <w:szCs w:val="28"/>
          <w:lang w:val="uk-UA"/>
        </w:rPr>
        <w:t>Ромсицька Ю.Д.</w:t>
      </w:r>
    </w:p>
    <w:p w:rsidR="00DA54AB" w:rsidRPr="001F5100" w:rsidRDefault="00DA54AB" w:rsidP="008F3CA8">
      <w:pPr>
        <w:spacing w:after="0" w:line="240" w:lineRule="auto"/>
        <w:rPr>
          <w:rFonts w:ascii="Times New Roman" w:hAnsi="Times New Roman"/>
          <w:sz w:val="28"/>
          <w:szCs w:val="28"/>
          <w:lang w:val="uk-UA"/>
        </w:rPr>
      </w:pPr>
      <w:r w:rsidRPr="001F5100">
        <w:rPr>
          <w:rFonts w:ascii="Times New Roman" w:hAnsi="Times New Roman"/>
          <w:sz w:val="28"/>
          <w:szCs w:val="28"/>
          <w:lang w:val="uk-UA"/>
        </w:rPr>
        <w:t xml:space="preserve">                                         Керівник к.геогр.н., Муркалов О.Б.</w:t>
      </w:r>
    </w:p>
    <w:p w:rsidR="00DA54AB" w:rsidRPr="008F3CA8" w:rsidRDefault="00DA54AB" w:rsidP="008F3CA8">
      <w:pPr>
        <w:tabs>
          <w:tab w:val="left" w:pos="5245"/>
          <w:tab w:val="right" w:pos="9355"/>
        </w:tabs>
        <w:spacing w:after="0" w:line="240" w:lineRule="auto"/>
        <w:rPr>
          <w:rFonts w:ascii="Times New Roman" w:hAnsi="Times New Roman"/>
          <w:sz w:val="28"/>
          <w:szCs w:val="28"/>
          <w:lang w:val="uk-UA"/>
        </w:rPr>
      </w:pPr>
      <w:r w:rsidRPr="001F5100">
        <w:rPr>
          <w:rFonts w:ascii="Times New Roman" w:hAnsi="Times New Roman"/>
          <w:sz w:val="28"/>
          <w:szCs w:val="28"/>
          <w:lang w:val="uk-UA"/>
        </w:rPr>
        <w:t xml:space="preserve">                                         Рецензент к.геогр.н., доцент </w:t>
      </w:r>
      <w:r>
        <w:rPr>
          <w:rFonts w:ascii="Times New Roman" w:hAnsi="Times New Roman"/>
          <w:sz w:val="28"/>
          <w:szCs w:val="28"/>
          <w:lang w:val="uk-UA"/>
        </w:rPr>
        <w:t>Тортик М.Й.</w:t>
      </w:r>
    </w:p>
    <w:p w:rsidR="00DA54AB" w:rsidRPr="001F5100" w:rsidRDefault="00DA54AB" w:rsidP="008F3CA8">
      <w:pPr>
        <w:spacing w:after="0" w:line="240" w:lineRule="auto"/>
        <w:ind w:left="3969"/>
        <w:rPr>
          <w:rFonts w:ascii="Times New Roman" w:hAnsi="Times New Roman"/>
          <w:sz w:val="28"/>
          <w:szCs w:val="28"/>
          <w:lang w:val="uk-UA"/>
        </w:rPr>
      </w:pPr>
    </w:p>
    <w:p w:rsidR="00DA54AB" w:rsidRPr="001F5100" w:rsidRDefault="00DA54AB" w:rsidP="008F3CA8">
      <w:pPr>
        <w:spacing w:after="0" w:line="240" w:lineRule="auto"/>
        <w:ind w:left="3969"/>
        <w:rPr>
          <w:rFonts w:ascii="Times New Roman" w:hAnsi="Times New Roman"/>
          <w:sz w:val="28"/>
          <w:szCs w:val="28"/>
          <w:lang w:val="uk-UA"/>
        </w:rPr>
      </w:pPr>
    </w:p>
    <w:p w:rsidR="00DA54AB" w:rsidRPr="001F5100" w:rsidRDefault="00DA54AB" w:rsidP="008F3CA8">
      <w:pPr>
        <w:spacing w:after="0" w:line="240" w:lineRule="auto"/>
        <w:ind w:left="3969"/>
        <w:rPr>
          <w:rFonts w:ascii="Times New Roman" w:hAnsi="Times New Roman"/>
          <w:sz w:val="28"/>
          <w:szCs w:val="28"/>
          <w:lang w:val="uk-UA"/>
        </w:rPr>
      </w:pPr>
    </w:p>
    <w:p w:rsidR="00DA54AB" w:rsidRPr="001F5100" w:rsidRDefault="00DA54AB" w:rsidP="008F3CA8">
      <w:pPr>
        <w:spacing w:after="0" w:line="240" w:lineRule="auto"/>
        <w:ind w:left="3969"/>
        <w:rPr>
          <w:rFonts w:ascii="Times New Roman" w:hAnsi="Times New Roman"/>
          <w:sz w:val="28"/>
          <w:szCs w:val="28"/>
          <w:lang w:val="uk-UA"/>
        </w:rPr>
      </w:pPr>
    </w:p>
    <w:p w:rsidR="00DA54AB" w:rsidRPr="001F5100" w:rsidRDefault="00DA54AB" w:rsidP="008F3CA8">
      <w:pPr>
        <w:spacing w:after="0" w:line="240" w:lineRule="auto"/>
        <w:ind w:left="3969"/>
        <w:rPr>
          <w:rFonts w:ascii="Times New Roman" w:hAnsi="Times New Roman"/>
          <w:sz w:val="28"/>
          <w:szCs w:val="28"/>
          <w:lang w:val="uk-UA"/>
        </w:rPr>
      </w:pPr>
    </w:p>
    <w:tbl>
      <w:tblPr>
        <w:tblW w:w="5272" w:type="pct"/>
        <w:jc w:val="center"/>
        <w:tblInd w:w="-252" w:type="dxa"/>
        <w:tblLook w:val="00A0"/>
      </w:tblPr>
      <w:tblGrid>
        <w:gridCol w:w="4214"/>
        <w:gridCol w:w="5878"/>
      </w:tblGrid>
      <w:tr w:rsidR="00DA54AB" w:rsidRPr="008A5FD3" w:rsidTr="00B1342A">
        <w:trPr>
          <w:jc w:val="center"/>
        </w:trPr>
        <w:tc>
          <w:tcPr>
            <w:tcW w:w="4213" w:type="dxa"/>
          </w:tcPr>
          <w:p w:rsidR="00DA54AB" w:rsidRPr="001F5100" w:rsidRDefault="00DA54AB" w:rsidP="00B1342A">
            <w:pPr>
              <w:spacing w:after="0" w:line="240" w:lineRule="auto"/>
              <w:rPr>
                <w:rFonts w:ascii="Times New Roman" w:hAnsi="Times New Roman"/>
                <w:sz w:val="26"/>
                <w:szCs w:val="26"/>
                <w:lang w:val="uk-UA"/>
              </w:rPr>
            </w:pPr>
            <w:r w:rsidRPr="001F5100">
              <w:rPr>
                <w:rFonts w:ascii="Times New Roman" w:hAnsi="Times New Roman"/>
                <w:sz w:val="26"/>
                <w:szCs w:val="26"/>
                <w:lang w:val="uk-UA"/>
              </w:rPr>
              <w:t>Рекомендовано до захисту:</w:t>
            </w:r>
          </w:p>
          <w:p w:rsidR="00DA54AB" w:rsidRPr="001F5100" w:rsidRDefault="00DA54AB" w:rsidP="00B1342A">
            <w:pPr>
              <w:spacing w:after="0" w:line="240" w:lineRule="auto"/>
              <w:rPr>
                <w:rFonts w:ascii="Times New Roman" w:hAnsi="Times New Roman"/>
                <w:sz w:val="26"/>
                <w:szCs w:val="26"/>
                <w:lang w:val="uk-UA"/>
              </w:rPr>
            </w:pPr>
            <w:r w:rsidRPr="001F5100">
              <w:rPr>
                <w:rFonts w:ascii="Times New Roman" w:hAnsi="Times New Roman"/>
                <w:sz w:val="26"/>
                <w:szCs w:val="26"/>
                <w:lang w:val="uk-UA"/>
              </w:rPr>
              <w:t>Протокол засідання кафедри</w:t>
            </w:r>
          </w:p>
          <w:p w:rsidR="00DA54AB" w:rsidRPr="001F5100" w:rsidRDefault="00DA54AB" w:rsidP="00B1342A">
            <w:pPr>
              <w:spacing w:after="0" w:line="240" w:lineRule="auto"/>
              <w:rPr>
                <w:rFonts w:ascii="Times New Roman" w:hAnsi="Times New Roman"/>
                <w:sz w:val="26"/>
                <w:szCs w:val="26"/>
                <w:lang w:val="uk-UA"/>
              </w:rPr>
            </w:pPr>
            <w:r w:rsidRPr="001F5100">
              <w:rPr>
                <w:rFonts w:ascii="Times New Roman" w:hAnsi="Times New Roman"/>
                <w:sz w:val="26"/>
                <w:szCs w:val="26"/>
                <w:lang w:val="uk-UA"/>
              </w:rPr>
              <w:t>№ 7 від 20 травня 2022 р.</w:t>
            </w:r>
          </w:p>
          <w:p w:rsidR="00DA54AB" w:rsidRPr="001F5100" w:rsidRDefault="00DA54AB" w:rsidP="00B1342A">
            <w:pPr>
              <w:spacing w:after="0" w:line="240" w:lineRule="auto"/>
              <w:rPr>
                <w:rFonts w:ascii="Times New Roman" w:hAnsi="Times New Roman"/>
                <w:lang w:val="uk-UA"/>
              </w:rPr>
            </w:pPr>
          </w:p>
          <w:p w:rsidR="00DA54AB" w:rsidRPr="001F5100" w:rsidRDefault="00DA54AB" w:rsidP="00B1342A">
            <w:pPr>
              <w:spacing w:after="0" w:line="240" w:lineRule="auto"/>
              <w:rPr>
                <w:rFonts w:ascii="Times New Roman" w:hAnsi="Times New Roman"/>
                <w:sz w:val="26"/>
                <w:szCs w:val="26"/>
                <w:lang w:val="uk-UA"/>
              </w:rPr>
            </w:pPr>
          </w:p>
          <w:p w:rsidR="00DA54AB" w:rsidRPr="001F5100" w:rsidRDefault="00DA54AB" w:rsidP="00B1342A">
            <w:pPr>
              <w:spacing w:after="0" w:line="240" w:lineRule="auto"/>
              <w:rPr>
                <w:rFonts w:ascii="Times New Roman" w:hAnsi="Times New Roman"/>
                <w:sz w:val="26"/>
                <w:szCs w:val="26"/>
                <w:lang w:val="uk-UA"/>
              </w:rPr>
            </w:pPr>
            <w:r w:rsidRPr="001F5100">
              <w:rPr>
                <w:rFonts w:ascii="Times New Roman" w:hAnsi="Times New Roman"/>
                <w:sz w:val="26"/>
                <w:szCs w:val="26"/>
                <w:lang w:val="uk-UA"/>
              </w:rPr>
              <w:t>Завідувач кафедри</w:t>
            </w:r>
          </w:p>
          <w:p w:rsidR="00DA54AB" w:rsidRPr="001F5100" w:rsidRDefault="00DA54AB" w:rsidP="00B1342A">
            <w:pPr>
              <w:spacing w:after="0" w:line="240" w:lineRule="auto"/>
              <w:rPr>
                <w:rFonts w:ascii="Times New Roman" w:hAnsi="Times New Roman"/>
                <w:sz w:val="26"/>
                <w:szCs w:val="26"/>
                <w:lang w:val="uk-UA"/>
              </w:rPr>
            </w:pPr>
          </w:p>
          <w:p w:rsidR="00DA54AB" w:rsidRPr="001F5100" w:rsidRDefault="00DA54AB" w:rsidP="00B1342A">
            <w:pPr>
              <w:tabs>
                <w:tab w:val="left" w:pos="1168"/>
                <w:tab w:val="left" w:pos="3861"/>
              </w:tabs>
              <w:spacing w:after="0" w:line="240" w:lineRule="auto"/>
              <w:rPr>
                <w:rFonts w:ascii="Times New Roman" w:hAnsi="Times New Roman"/>
                <w:sz w:val="26"/>
                <w:szCs w:val="26"/>
                <w:u w:val="single"/>
                <w:lang w:val="uk-UA"/>
              </w:rPr>
            </w:pPr>
            <w:r w:rsidRPr="001F5100">
              <w:rPr>
                <w:rFonts w:ascii="Times New Roman" w:hAnsi="Times New Roman"/>
                <w:sz w:val="26"/>
                <w:szCs w:val="26"/>
                <w:u w:val="single"/>
                <w:lang w:val="uk-UA"/>
              </w:rPr>
              <w:tab/>
            </w:r>
            <w:r w:rsidRPr="001F5100">
              <w:rPr>
                <w:rFonts w:ascii="Times New Roman" w:hAnsi="Times New Roman"/>
                <w:sz w:val="26"/>
                <w:szCs w:val="26"/>
                <w:lang w:val="uk-UA"/>
              </w:rPr>
              <w:t xml:space="preserve">  </w:t>
            </w:r>
            <w:r w:rsidRPr="001F5100">
              <w:rPr>
                <w:rFonts w:ascii="Times New Roman" w:hAnsi="Times New Roman"/>
                <w:sz w:val="26"/>
                <w:szCs w:val="26"/>
                <w:u w:val="single"/>
                <w:lang w:val="uk-UA"/>
              </w:rPr>
              <w:t>Шуйський Ю. Д.</w:t>
            </w:r>
          </w:p>
          <w:p w:rsidR="00DA54AB" w:rsidRPr="001F5100" w:rsidRDefault="00DA54AB" w:rsidP="00B1342A">
            <w:pPr>
              <w:tabs>
                <w:tab w:val="left" w:pos="284"/>
                <w:tab w:val="left" w:pos="1767"/>
              </w:tabs>
              <w:spacing w:after="0" w:line="240" w:lineRule="auto"/>
              <w:rPr>
                <w:rFonts w:ascii="Times New Roman" w:hAnsi="Times New Roman"/>
                <w:lang w:val="uk-UA"/>
              </w:rPr>
            </w:pPr>
            <w:r w:rsidRPr="001F5100">
              <w:rPr>
                <w:rFonts w:ascii="Times New Roman" w:hAnsi="Times New Roman"/>
                <w:lang w:val="uk-UA"/>
              </w:rPr>
              <w:t xml:space="preserve">   (підпис)      (прізвище, ініціали)</w:t>
            </w:r>
          </w:p>
        </w:tc>
        <w:tc>
          <w:tcPr>
            <w:tcW w:w="5877" w:type="dxa"/>
          </w:tcPr>
          <w:p w:rsidR="00DA54AB" w:rsidRPr="001F5100" w:rsidRDefault="00DA54AB" w:rsidP="00B1342A">
            <w:pPr>
              <w:tabs>
                <w:tab w:val="right" w:pos="4462"/>
              </w:tabs>
              <w:spacing w:after="0" w:line="240" w:lineRule="auto"/>
              <w:ind w:right="-167"/>
              <w:rPr>
                <w:rFonts w:ascii="Times New Roman" w:hAnsi="Times New Roman"/>
                <w:sz w:val="26"/>
                <w:szCs w:val="26"/>
                <w:lang w:val="uk-UA"/>
              </w:rPr>
            </w:pPr>
            <w:r w:rsidRPr="001F5100">
              <w:rPr>
                <w:rFonts w:ascii="Times New Roman" w:hAnsi="Times New Roman"/>
                <w:sz w:val="26"/>
                <w:szCs w:val="26"/>
                <w:lang w:val="uk-UA"/>
              </w:rPr>
              <w:t>Захищено на засіданні екзаменаційної комісії №__</w:t>
            </w:r>
          </w:p>
          <w:p w:rsidR="00DA54AB" w:rsidRPr="001F5100" w:rsidRDefault="00DA54AB" w:rsidP="00B1342A">
            <w:pPr>
              <w:tabs>
                <w:tab w:val="right" w:pos="4462"/>
              </w:tabs>
              <w:spacing w:after="0" w:line="240" w:lineRule="auto"/>
              <w:ind w:right="-85"/>
              <w:rPr>
                <w:rFonts w:ascii="Times New Roman" w:hAnsi="Times New Roman"/>
                <w:sz w:val="26"/>
                <w:szCs w:val="26"/>
                <w:lang w:val="uk-UA"/>
              </w:rPr>
            </w:pPr>
            <w:r w:rsidRPr="001F5100">
              <w:rPr>
                <w:rFonts w:ascii="Times New Roman" w:hAnsi="Times New Roman"/>
                <w:sz w:val="26"/>
                <w:szCs w:val="26"/>
                <w:lang w:val="uk-UA"/>
              </w:rPr>
              <w:t>протокол №____ від  __________ 2022 р.</w:t>
            </w:r>
          </w:p>
          <w:p w:rsidR="00DA54AB" w:rsidRPr="001F5100" w:rsidRDefault="00DA54AB" w:rsidP="00B1342A">
            <w:pPr>
              <w:tabs>
                <w:tab w:val="right" w:pos="4462"/>
              </w:tabs>
              <w:spacing w:after="0" w:line="240" w:lineRule="auto"/>
              <w:rPr>
                <w:rFonts w:ascii="Times New Roman" w:hAnsi="Times New Roman"/>
                <w:sz w:val="26"/>
                <w:szCs w:val="26"/>
                <w:lang w:val="uk-UA"/>
              </w:rPr>
            </w:pPr>
            <w:r w:rsidRPr="001F5100">
              <w:rPr>
                <w:rFonts w:ascii="Times New Roman" w:hAnsi="Times New Roman"/>
                <w:sz w:val="26"/>
                <w:szCs w:val="26"/>
                <w:lang w:val="uk-UA"/>
              </w:rPr>
              <w:t>Оцінка______________/______/_____</w:t>
            </w:r>
          </w:p>
          <w:p w:rsidR="00DA54AB" w:rsidRPr="001F5100" w:rsidRDefault="00DA54AB" w:rsidP="00B1342A">
            <w:pPr>
              <w:spacing w:after="0" w:line="240" w:lineRule="auto"/>
              <w:jc w:val="center"/>
              <w:rPr>
                <w:rFonts w:ascii="Times New Roman" w:hAnsi="Times New Roman"/>
                <w:lang w:val="uk-UA"/>
              </w:rPr>
            </w:pPr>
            <w:r w:rsidRPr="001F5100">
              <w:rPr>
                <w:rFonts w:ascii="Times New Roman" w:hAnsi="Times New Roman"/>
                <w:lang w:val="uk-UA"/>
              </w:rPr>
              <w:t>(за національною шкалою, шкалою ЕСТS, бали)</w:t>
            </w:r>
          </w:p>
          <w:p w:rsidR="00DA54AB" w:rsidRPr="001F5100" w:rsidRDefault="00DA54AB" w:rsidP="00B1342A">
            <w:pPr>
              <w:spacing w:after="0" w:line="240" w:lineRule="auto"/>
              <w:jc w:val="center"/>
              <w:rPr>
                <w:rFonts w:ascii="Times New Roman" w:hAnsi="Times New Roman"/>
                <w:sz w:val="26"/>
                <w:szCs w:val="26"/>
                <w:lang w:val="uk-UA"/>
              </w:rPr>
            </w:pPr>
          </w:p>
          <w:p w:rsidR="00DA54AB" w:rsidRPr="001F5100" w:rsidRDefault="00DA54AB" w:rsidP="00B1342A">
            <w:pPr>
              <w:spacing w:after="0" w:line="240" w:lineRule="auto"/>
              <w:rPr>
                <w:rFonts w:ascii="Times New Roman" w:hAnsi="Times New Roman"/>
                <w:sz w:val="26"/>
                <w:szCs w:val="26"/>
                <w:lang w:val="uk-UA"/>
              </w:rPr>
            </w:pPr>
            <w:r w:rsidRPr="001F5100">
              <w:rPr>
                <w:rFonts w:ascii="Times New Roman" w:hAnsi="Times New Roman"/>
                <w:sz w:val="26"/>
                <w:szCs w:val="26"/>
                <w:lang w:val="uk-UA"/>
              </w:rPr>
              <w:t>Голова екзаменаційної комісії</w:t>
            </w:r>
          </w:p>
          <w:p w:rsidR="00DA54AB" w:rsidRPr="001F5100" w:rsidRDefault="00DA54AB" w:rsidP="00B1342A">
            <w:pPr>
              <w:spacing w:after="0" w:line="240" w:lineRule="auto"/>
              <w:rPr>
                <w:rFonts w:ascii="Times New Roman" w:hAnsi="Times New Roman"/>
                <w:sz w:val="26"/>
                <w:szCs w:val="26"/>
                <w:lang w:val="uk-UA"/>
              </w:rPr>
            </w:pPr>
          </w:p>
          <w:p w:rsidR="00DA54AB" w:rsidRPr="001F5100" w:rsidRDefault="00DA54AB" w:rsidP="00B1342A">
            <w:pPr>
              <w:tabs>
                <w:tab w:val="left" w:pos="1446"/>
                <w:tab w:val="right" w:pos="4462"/>
              </w:tabs>
              <w:spacing w:after="0" w:line="240" w:lineRule="auto"/>
              <w:rPr>
                <w:rFonts w:ascii="Times New Roman" w:hAnsi="Times New Roman"/>
                <w:sz w:val="26"/>
                <w:szCs w:val="26"/>
                <w:u w:val="single"/>
                <w:lang w:val="uk-UA"/>
              </w:rPr>
            </w:pPr>
            <w:r w:rsidRPr="001F5100">
              <w:rPr>
                <w:rFonts w:ascii="Times New Roman" w:hAnsi="Times New Roman"/>
                <w:sz w:val="26"/>
                <w:szCs w:val="26"/>
                <w:u w:val="single"/>
                <w:lang w:val="uk-UA"/>
              </w:rPr>
              <w:tab/>
            </w:r>
            <w:r w:rsidRPr="001F5100">
              <w:rPr>
                <w:rFonts w:ascii="Times New Roman" w:hAnsi="Times New Roman"/>
                <w:sz w:val="26"/>
                <w:szCs w:val="26"/>
                <w:lang w:val="uk-UA"/>
              </w:rPr>
              <w:t xml:space="preserve">  </w:t>
            </w:r>
            <w:r w:rsidRPr="001F5100">
              <w:rPr>
                <w:rFonts w:ascii="Times New Roman" w:hAnsi="Times New Roman"/>
                <w:sz w:val="26"/>
                <w:szCs w:val="26"/>
                <w:u w:val="single"/>
                <w:lang w:val="uk-UA"/>
              </w:rPr>
              <w:t>Вихованець Г. В.</w:t>
            </w:r>
          </w:p>
          <w:p w:rsidR="00DA54AB" w:rsidRPr="001F5100" w:rsidRDefault="00DA54AB" w:rsidP="00B1342A">
            <w:pPr>
              <w:tabs>
                <w:tab w:val="left" w:pos="454"/>
                <w:tab w:val="left" w:pos="2155"/>
              </w:tabs>
              <w:spacing w:after="0" w:line="240" w:lineRule="auto"/>
              <w:rPr>
                <w:rFonts w:ascii="Times New Roman" w:hAnsi="Times New Roman"/>
                <w:lang w:val="uk-UA"/>
              </w:rPr>
            </w:pPr>
            <w:r w:rsidRPr="001F5100">
              <w:rPr>
                <w:rFonts w:ascii="Times New Roman" w:hAnsi="Times New Roman"/>
                <w:lang w:val="uk-UA"/>
              </w:rPr>
              <w:t xml:space="preserve">     (підпис)         (прізвище, ініціали)</w:t>
            </w:r>
          </w:p>
        </w:tc>
      </w:tr>
    </w:tbl>
    <w:p w:rsidR="00DA54AB" w:rsidRPr="001F5100" w:rsidRDefault="00DA54AB" w:rsidP="008F3CA8">
      <w:pPr>
        <w:spacing w:after="0" w:line="240" w:lineRule="auto"/>
        <w:jc w:val="center"/>
        <w:rPr>
          <w:rFonts w:ascii="Times New Roman" w:hAnsi="Times New Roman"/>
          <w:sz w:val="28"/>
          <w:szCs w:val="28"/>
          <w:lang w:val="uk-UA"/>
        </w:rPr>
      </w:pPr>
    </w:p>
    <w:p w:rsidR="00DA54AB" w:rsidRPr="001F5100" w:rsidRDefault="00DA54AB" w:rsidP="008F3CA8">
      <w:pPr>
        <w:spacing w:after="0" w:line="240" w:lineRule="auto"/>
        <w:jc w:val="center"/>
        <w:rPr>
          <w:rFonts w:ascii="Times New Roman" w:hAnsi="Times New Roman"/>
          <w:sz w:val="28"/>
          <w:szCs w:val="28"/>
          <w:lang w:val="uk-UA"/>
        </w:rPr>
      </w:pPr>
    </w:p>
    <w:p w:rsidR="00DA54AB" w:rsidRPr="001F5100" w:rsidRDefault="00DA54AB" w:rsidP="008F3CA8">
      <w:pPr>
        <w:spacing w:after="0" w:line="240" w:lineRule="auto"/>
        <w:jc w:val="center"/>
        <w:rPr>
          <w:rFonts w:ascii="Times New Roman" w:hAnsi="Times New Roman"/>
          <w:b/>
          <w:sz w:val="28"/>
          <w:szCs w:val="28"/>
          <w:lang w:val="uk-UA"/>
        </w:rPr>
      </w:pPr>
      <w:r w:rsidRPr="001F5100">
        <w:rPr>
          <w:rFonts w:ascii="Times New Roman" w:hAnsi="Times New Roman"/>
          <w:b/>
          <w:sz w:val="28"/>
          <w:szCs w:val="28"/>
          <w:lang w:val="uk-UA"/>
        </w:rPr>
        <w:t>Одеса – 2022</w:t>
      </w:r>
    </w:p>
    <w:p w:rsidR="00DA54AB" w:rsidRPr="00BB19E1" w:rsidRDefault="00DA54AB">
      <w:pPr>
        <w:rPr>
          <w:rFonts w:ascii="Times New Roman" w:hAnsi="Times New Roman"/>
          <w:sz w:val="24"/>
          <w:szCs w:val="24"/>
          <w:lang w:val="uk-UA"/>
        </w:rPr>
      </w:pPr>
      <w:r w:rsidRPr="00BB19E1">
        <w:rPr>
          <w:rFonts w:ascii="Times New Roman" w:hAnsi="Times New Roman"/>
          <w:sz w:val="24"/>
          <w:szCs w:val="24"/>
          <w:lang w:val="uk-UA"/>
        </w:rPr>
        <w:br w:type="page"/>
      </w:r>
    </w:p>
    <w:p w:rsidR="00DA54AB" w:rsidRPr="0050344C" w:rsidRDefault="00DA54AB" w:rsidP="0050344C">
      <w:pPr>
        <w:spacing w:after="0" w:line="360" w:lineRule="auto"/>
        <w:ind w:firstLine="709"/>
        <w:jc w:val="both"/>
        <w:rPr>
          <w:rFonts w:ascii="Times New Roman" w:hAnsi="Times New Roman"/>
          <w:sz w:val="28"/>
          <w:szCs w:val="28"/>
          <w:lang w:val="uk-UA"/>
        </w:rPr>
      </w:pPr>
    </w:p>
    <w:p w:rsidR="00DA54AB" w:rsidRPr="0050344C" w:rsidRDefault="00DA54AB" w:rsidP="0050344C">
      <w:pPr>
        <w:spacing w:after="0" w:line="360" w:lineRule="auto"/>
        <w:ind w:firstLine="709"/>
        <w:jc w:val="both"/>
        <w:rPr>
          <w:rFonts w:ascii="Times New Roman" w:hAnsi="Times New Roman"/>
          <w:sz w:val="28"/>
          <w:szCs w:val="28"/>
          <w:lang w:val="uk-UA"/>
        </w:rPr>
      </w:pPr>
      <w:r w:rsidRPr="0050344C">
        <w:rPr>
          <w:rFonts w:ascii="Times New Roman" w:hAnsi="Times New Roman"/>
          <w:sz w:val="28"/>
          <w:szCs w:val="28"/>
          <w:lang w:val="uk-UA"/>
        </w:rPr>
        <w:t>Зміст                                                                                            стор.</w:t>
      </w:r>
    </w:p>
    <w:tbl>
      <w:tblPr>
        <w:tblW w:w="9586" w:type="dxa"/>
        <w:tblLayout w:type="fixed"/>
        <w:tblLook w:val="00A0"/>
      </w:tblPr>
      <w:tblGrid>
        <w:gridCol w:w="1526"/>
        <w:gridCol w:w="7229"/>
        <w:gridCol w:w="831"/>
      </w:tblGrid>
      <w:tr w:rsidR="00DA54AB" w:rsidRPr="008363EC" w:rsidTr="004B702F">
        <w:tc>
          <w:tcPr>
            <w:tcW w:w="1526" w:type="dxa"/>
          </w:tcPr>
          <w:p w:rsidR="00DA54AB" w:rsidRPr="008363EC" w:rsidRDefault="00DA54AB" w:rsidP="008A5FD3">
            <w:pPr>
              <w:spacing w:after="0" w:line="360" w:lineRule="auto"/>
              <w:rPr>
                <w:rFonts w:ascii="Times New Roman" w:hAnsi="Times New Roman"/>
                <w:sz w:val="28"/>
                <w:szCs w:val="28"/>
              </w:rPr>
            </w:pPr>
          </w:p>
        </w:tc>
        <w:tc>
          <w:tcPr>
            <w:tcW w:w="7229"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rPr>
              <w:t>ВСТУП</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3</w:t>
            </w:r>
          </w:p>
        </w:tc>
      </w:tr>
      <w:tr w:rsidR="00DA54AB" w:rsidRPr="008363EC" w:rsidTr="004B702F">
        <w:tc>
          <w:tcPr>
            <w:tcW w:w="1526" w:type="dxa"/>
          </w:tcPr>
          <w:p w:rsidR="00DA54AB" w:rsidRPr="008363EC" w:rsidRDefault="00DA54AB" w:rsidP="008A5FD3">
            <w:pPr>
              <w:spacing w:after="0" w:line="360" w:lineRule="auto"/>
              <w:rPr>
                <w:rFonts w:ascii="Times New Roman" w:hAnsi="Times New Roman"/>
                <w:sz w:val="28"/>
                <w:szCs w:val="28"/>
              </w:rPr>
            </w:pPr>
            <w:r w:rsidRPr="008363EC">
              <w:rPr>
                <w:rFonts w:ascii="Times New Roman" w:hAnsi="Times New Roman"/>
                <w:sz w:val="28"/>
                <w:szCs w:val="28"/>
              </w:rPr>
              <w:t>РОЗД</w:t>
            </w:r>
            <w:r w:rsidRPr="008363EC">
              <w:rPr>
                <w:rFonts w:ascii="Times New Roman" w:hAnsi="Times New Roman"/>
                <w:sz w:val="28"/>
                <w:szCs w:val="28"/>
                <w:lang w:val="uk-UA"/>
              </w:rPr>
              <w:t>І</w:t>
            </w:r>
            <w:r w:rsidRPr="008363EC">
              <w:rPr>
                <w:rFonts w:ascii="Times New Roman" w:hAnsi="Times New Roman"/>
                <w:sz w:val="28"/>
                <w:szCs w:val="28"/>
              </w:rPr>
              <w:t>Л 1.</w:t>
            </w:r>
          </w:p>
        </w:tc>
        <w:tc>
          <w:tcPr>
            <w:tcW w:w="7229"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rPr>
              <w:t>Ф</w:t>
            </w:r>
            <w:r w:rsidRPr="008363EC">
              <w:rPr>
                <w:rFonts w:ascii="Times New Roman" w:hAnsi="Times New Roman"/>
                <w:sz w:val="28"/>
                <w:szCs w:val="28"/>
                <w:lang w:val="uk-UA"/>
              </w:rPr>
              <w:t>І</w:t>
            </w:r>
            <w:r w:rsidRPr="008363EC">
              <w:rPr>
                <w:rFonts w:ascii="Times New Roman" w:hAnsi="Times New Roman"/>
                <w:sz w:val="28"/>
                <w:szCs w:val="28"/>
              </w:rPr>
              <w:t>ЗИКО-ГЕОГРАФ</w:t>
            </w:r>
            <w:r w:rsidRPr="008363EC">
              <w:rPr>
                <w:rFonts w:ascii="Times New Roman" w:hAnsi="Times New Roman"/>
                <w:sz w:val="28"/>
                <w:szCs w:val="28"/>
                <w:lang w:val="uk-UA"/>
              </w:rPr>
              <w:t>І</w:t>
            </w:r>
            <w:r w:rsidRPr="008363EC">
              <w:rPr>
                <w:rFonts w:ascii="Times New Roman" w:hAnsi="Times New Roman"/>
                <w:sz w:val="28"/>
                <w:szCs w:val="28"/>
              </w:rPr>
              <w:t>ЧН</w:t>
            </w:r>
            <w:r w:rsidRPr="008363EC">
              <w:rPr>
                <w:rFonts w:ascii="Times New Roman" w:hAnsi="Times New Roman"/>
                <w:sz w:val="28"/>
                <w:szCs w:val="28"/>
                <w:lang w:val="uk-UA"/>
              </w:rPr>
              <w:t>І</w:t>
            </w:r>
            <w:r w:rsidRPr="008363EC">
              <w:rPr>
                <w:rFonts w:ascii="Times New Roman" w:hAnsi="Times New Roman"/>
                <w:sz w:val="28"/>
                <w:szCs w:val="28"/>
              </w:rPr>
              <w:t xml:space="preserve"> УМОВИ ТЕРИТОР</w:t>
            </w:r>
            <w:r w:rsidRPr="008363EC">
              <w:rPr>
                <w:rFonts w:ascii="Times New Roman" w:hAnsi="Times New Roman"/>
                <w:sz w:val="28"/>
                <w:szCs w:val="28"/>
                <w:lang w:val="uk-UA"/>
              </w:rPr>
              <w:t>ІЇ</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5</w:t>
            </w:r>
          </w:p>
        </w:tc>
      </w:tr>
      <w:tr w:rsidR="00DA54AB" w:rsidRPr="008363EC" w:rsidTr="004B702F">
        <w:tc>
          <w:tcPr>
            <w:tcW w:w="1526" w:type="dxa"/>
          </w:tcPr>
          <w:p w:rsidR="00DA54AB" w:rsidRPr="008363EC" w:rsidRDefault="00DA54AB" w:rsidP="008A5FD3">
            <w:pPr>
              <w:spacing w:after="0" w:line="360" w:lineRule="auto"/>
              <w:jc w:val="right"/>
              <w:rPr>
                <w:rFonts w:ascii="Times New Roman" w:hAnsi="Times New Roman"/>
                <w:sz w:val="28"/>
                <w:szCs w:val="28"/>
                <w:lang w:val="uk-UA"/>
              </w:rPr>
            </w:pPr>
            <w:r w:rsidRPr="008363EC">
              <w:rPr>
                <w:rFonts w:ascii="Times New Roman" w:hAnsi="Times New Roman"/>
                <w:sz w:val="28"/>
                <w:szCs w:val="28"/>
                <w:lang w:val="uk-UA"/>
              </w:rPr>
              <w:t>1.1.</w:t>
            </w:r>
          </w:p>
        </w:tc>
        <w:tc>
          <w:tcPr>
            <w:tcW w:w="7229" w:type="dxa"/>
          </w:tcPr>
          <w:p w:rsidR="00DA54AB" w:rsidRPr="008363EC" w:rsidRDefault="00DA54AB" w:rsidP="008A5FD3">
            <w:pPr>
              <w:spacing w:after="0" w:line="360" w:lineRule="auto"/>
              <w:rPr>
                <w:rFonts w:ascii="Times New Roman" w:hAnsi="Times New Roman"/>
                <w:sz w:val="28"/>
                <w:szCs w:val="28"/>
              </w:rPr>
            </w:pPr>
            <w:r w:rsidRPr="008363EC">
              <w:rPr>
                <w:rFonts w:ascii="Times New Roman" w:hAnsi="Times New Roman"/>
                <w:sz w:val="28"/>
                <w:szCs w:val="28"/>
              </w:rPr>
              <w:t>Географічне положення</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5</w:t>
            </w:r>
          </w:p>
        </w:tc>
      </w:tr>
      <w:tr w:rsidR="00DA54AB" w:rsidRPr="008363EC" w:rsidTr="004B702F">
        <w:tc>
          <w:tcPr>
            <w:tcW w:w="1526" w:type="dxa"/>
          </w:tcPr>
          <w:p w:rsidR="00DA54AB" w:rsidRPr="008363EC" w:rsidRDefault="00DA54AB" w:rsidP="008A5FD3">
            <w:pPr>
              <w:spacing w:after="0" w:line="360" w:lineRule="auto"/>
              <w:jc w:val="right"/>
              <w:rPr>
                <w:rFonts w:ascii="Times New Roman" w:hAnsi="Times New Roman"/>
                <w:sz w:val="28"/>
                <w:szCs w:val="28"/>
                <w:lang w:val="uk-UA"/>
              </w:rPr>
            </w:pPr>
            <w:r w:rsidRPr="008363EC">
              <w:rPr>
                <w:rFonts w:ascii="Times New Roman" w:hAnsi="Times New Roman"/>
                <w:sz w:val="28"/>
                <w:szCs w:val="28"/>
                <w:lang w:val="uk-UA"/>
              </w:rPr>
              <w:t>1.2.</w:t>
            </w:r>
          </w:p>
        </w:tc>
        <w:tc>
          <w:tcPr>
            <w:tcW w:w="7229"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lang w:val="uk-UA"/>
              </w:rPr>
              <w:t>Кліматичні умови</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7</w:t>
            </w:r>
          </w:p>
        </w:tc>
      </w:tr>
      <w:tr w:rsidR="00DA54AB" w:rsidRPr="008363EC" w:rsidTr="004B702F">
        <w:tc>
          <w:tcPr>
            <w:tcW w:w="1526" w:type="dxa"/>
          </w:tcPr>
          <w:p w:rsidR="00DA54AB" w:rsidRPr="008363EC" w:rsidRDefault="00DA54AB" w:rsidP="008A5FD3">
            <w:pPr>
              <w:spacing w:after="0" w:line="360" w:lineRule="auto"/>
              <w:jc w:val="right"/>
              <w:rPr>
                <w:rFonts w:ascii="Times New Roman" w:hAnsi="Times New Roman"/>
                <w:sz w:val="28"/>
                <w:szCs w:val="28"/>
                <w:lang w:val="uk-UA"/>
              </w:rPr>
            </w:pPr>
            <w:r w:rsidRPr="008363EC">
              <w:rPr>
                <w:rFonts w:ascii="Times New Roman" w:hAnsi="Times New Roman"/>
                <w:sz w:val="28"/>
                <w:szCs w:val="28"/>
                <w:lang w:val="uk-UA"/>
              </w:rPr>
              <w:t>1.3.</w:t>
            </w:r>
          </w:p>
        </w:tc>
        <w:tc>
          <w:tcPr>
            <w:tcW w:w="7229"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lang w:val="uk-UA"/>
              </w:rPr>
              <w:t>Рельєф території</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10</w:t>
            </w:r>
          </w:p>
        </w:tc>
      </w:tr>
      <w:tr w:rsidR="00DA54AB" w:rsidRPr="008363EC" w:rsidTr="004B702F">
        <w:tc>
          <w:tcPr>
            <w:tcW w:w="1526" w:type="dxa"/>
          </w:tcPr>
          <w:p w:rsidR="00DA54AB" w:rsidRPr="008363EC" w:rsidRDefault="00DA54AB" w:rsidP="008A5FD3">
            <w:pPr>
              <w:spacing w:after="0" w:line="360" w:lineRule="auto"/>
              <w:jc w:val="right"/>
              <w:rPr>
                <w:rFonts w:ascii="Times New Roman" w:hAnsi="Times New Roman"/>
                <w:sz w:val="28"/>
                <w:szCs w:val="28"/>
                <w:lang w:val="uk-UA"/>
              </w:rPr>
            </w:pPr>
            <w:r w:rsidRPr="008363EC">
              <w:rPr>
                <w:rFonts w:ascii="Times New Roman" w:hAnsi="Times New Roman"/>
                <w:sz w:val="28"/>
                <w:szCs w:val="28"/>
                <w:lang w:val="uk-UA"/>
              </w:rPr>
              <w:t>1.4.</w:t>
            </w:r>
          </w:p>
        </w:tc>
        <w:tc>
          <w:tcPr>
            <w:tcW w:w="7229"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lang w:val="uk-UA"/>
              </w:rPr>
              <w:t>Геологічна будова</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13</w:t>
            </w:r>
          </w:p>
        </w:tc>
      </w:tr>
      <w:tr w:rsidR="00DA54AB" w:rsidRPr="008363EC" w:rsidTr="004B702F">
        <w:tc>
          <w:tcPr>
            <w:tcW w:w="1526" w:type="dxa"/>
          </w:tcPr>
          <w:p w:rsidR="00DA54AB" w:rsidRPr="008363EC" w:rsidRDefault="00DA54AB" w:rsidP="008A5FD3">
            <w:pPr>
              <w:spacing w:after="0" w:line="360" w:lineRule="auto"/>
              <w:jc w:val="right"/>
              <w:rPr>
                <w:rFonts w:ascii="Times New Roman" w:hAnsi="Times New Roman"/>
                <w:sz w:val="28"/>
                <w:szCs w:val="28"/>
                <w:lang w:val="uk-UA"/>
              </w:rPr>
            </w:pPr>
            <w:r w:rsidRPr="008363EC">
              <w:rPr>
                <w:rFonts w:ascii="Times New Roman" w:hAnsi="Times New Roman"/>
                <w:sz w:val="28"/>
                <w:szCs w:val="28"/>
                <w:lang w:val="uk-UA"/>
              </w:rPr>
              <w:t>1.5.</w:t>
            </w:r>
          </w:p>
        </w:tc>
        <w:tc>
          <w:tcPr>
            <w:tcW w:w="7229" w:type="dxa"/>
          </w:tcPr>
          <w:p w:rsidR="00DA54AB" w:rsidRPr="008363EC" w:rsidRDefault="00DA54AB" w:rsidP="008A5FD3">
            <w:pPr>
              <w:spacing w:after="0" w:line="360" w:lineRule="auto"/>
              <w:jc w:val="both"/>
              <w:rPr>
                <w:rFonts w:ascii="Times New Roman" w:hAnsi="Times New Roman"/>
                <w:sz w:val="28"/>
                <w:szCs w:val="28"/>
                <w:lang w:val="uk-UA"/>
              </w:rPr>
            </w:pPr>
            <w:r w:rsidRPr="008363EC">
              <w:rPr>
                <w:rFonts w:ascii="Times New Roman" w:hAnsi="Times New Roman"/>
                <w:sz w:val="28"/>
                <w:szCs w:val="28"/>
              </w:rPr>
              <w:t>Ландшафти та фізико-географічне районування</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18</w:t>
            </w:r>
          </w:p>
        </w:tc>
      </w:tr>
      <w:tr w:rsidR="00DA54AB" w:rsidRPr="008363EC" w:rsidTr="004B702F">
        <w:tc>
          <w:tcPr>
            <w:tcW w:w="1526"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lang w:val="uk-UA"/>
              </w:rPr>
              <w:t>РОЗДІЛ 2.</w:t>
            </w:r>
          </w:p>
        </w:tc>
        <w:tc>
          <w:tcPr>
            <w:tcW w:w="7229"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lang w:val="uk-UA"/>
              </w:rPr>
              <w:t>МЕТОДИКА ДОСЛІДЖЕННЯ ВОДНИХ ОБ’ЄКТІВ</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23</w:t>
            </w:r>
          </w:p>
        </w:tc>
      </w:tr>
      <w:tr w:rsidR="00DA54AB" w:rsidRPr="008363EC" w:rsidTr="004B702F">
        <w:tc>
          <w:tcPr>
            <w:tcW w:w="1526" w:type="dxa"/>
          </w:tcPr>
          <w:p w:rsidR="00DA54AB" w:rsidRPr="008363EC" w:rsidRDefault="00DA54AB" w:rsidP="008A5FD3">
            <w:pPr>
              <w:spacing w:after="0" w:line="360" w:lineRule="auto"/>
              <w:jc w:val="right"/>
              <w:rPr>
                <w:rFonts w:ascii="Times New Roman" w:hAnsi="Times New Roman"/>
                <w:sz w:val="28"/>
                <w:szCs w:val="28"/>
                <w:lang w:val="uk-UA"/>
              </w:rPr>
            </w:pPr>
            <w:r w:rsidRPr="008363EC">
              <w:rPr>
                <w:rFonts w:ascii="Times New Roman" w:hAnsi="Times New Roman"/>
                <w:sz w:val="28"/>
                <w:szCs w:val="28"/>
                <w:lang w:val="uk-UA"/>
              </w:rPr>
              <w:t>2.1.</w:t>
            </w:r>
          </w:p>
        </w:tc>
        <w:tc>
          <w:tcPr>
            <w:tcW w:w="7229"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lang w:val="uk-UA"/>
              </w:rPr>
              <w:t>Промірні роботи</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23</w:t>
            </w:r>
          </w:p>
        </w:tc>
      </w:tr>
      <w:tr w:rsidR="00DA54AB" w:rsidRPr="008363EC" w:rsidTr="004B702F">
        <w:tc>
          <w:tcPr>
            <w:tcW w:w="1526" w:type="dxa"/>
          </w:tcPr>
          <w:p w:rsidR="00DA54AB" w:rsidRPr="008363EC" w:rsidRDefault="00DA54AB" w:rsidP="008A5FD3">
            <w:pPr>
              <w:spacing w:after="0" w:line="360" w:lineRule="auto"/>
              <w:jc w:val="right"/>
              <w:rPr>
                <w:rFonts w:ascii="Times New Roman" w:hAnsi="Times New Roman"/>
                <w:sz w:val="28"/>
                <w:szCs w:val="28"/>
                <w:lang w:val="uk-UA"/>
              </w:rPr>
            </w:pPr>
            <w:r w:rsidRPr="008363EC">
              <w:rPr>
                <w:rFonts w:ascii="Times New Roman" w:hAnsi="Times New Roman"/>
                <w:sz w:val="28"/>
                <w:szCs w:val="28"/>
                <w:lang w:val="uk-UA"/>
              </w:rPr>
              <w:t>2.2.</w:t>
            </w:r>
          </w:p>
        </w:tc>
        <w:tc>
          <w:tcPr>
            <w:tcW w:w="7229"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lang w:val="uk-UA"/>
              </w:rPr>
              <w:t>Визначення морфо метричних характеристик водойм</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26</w:t>
            </w:r>
          </w:p>
        </w:tc>
      </w:tr>
      <w:tr w:rsidR="00DA54AB" w:rsidRPr="008363EC" w:rsidTr="004B702F">
        <w:tc>
          <w:tcPr>
            <w:tcW w:w="1526" w:type="dxa"/>
          </w:tcPr>
          <w:p w:rsidR="00DA54AB" w:rsidRPr="008363EC" w:rsidRDefault="00DA54AB" w:rsidP="008A5FD3">
            <w:pPr>
              <w:spacing w:after="0" w:line="360" w:lineRule="auto"/>
              <w:jc w:val="right"/>
              <w:rPr>
                <w:rFonts w:ascii="Times New Roman" w:hAnsi="Times New Roman"/>
                <w:sz w:val="28"/>
                <w:szCs w:val="28"/>
                <w:lang w:val="uk-UA"/>
              </w:rPr>
            </w:pPr>
            <w:r w:rsidRPr="008363EC">
              <w:rPr>
                <w:rFonts w:ascii="Times New Roman" w:hAnsi="Times New Roman"/>
                <w:sz w:val="28"/>
                <w:szCs w:val="28"/>
                <w:lang w:val="uk-UA"/>
              </w:rPr>
              <w:t>2.3.</w:t>
            </w:r>
          </w:p>
        </w:tc>
        <w:tc>
          <w:tcPr>
            <w:tcW w:w="7229"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lang w:val="uk-UA"/>
              </w:rPr>
              <w:t>Дослідження гідрологічних елементів</w:t>
            </w:r>
          </w:p>
        </w:tc>
        <w:tc>
          <w:tcPr>
            <w:tcW w:w="831" w:type="dxa"/>
          </w:tcPr>
          <w:p w:rsidR="00DA54AB" w:rsidRPr="008363EC"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30</w:t>
            </w:r>
          </w:p>
        </w:tc>
      </w:tr>
      <w:tr w:rsidR="00DA54AB" w:rsidRPr="008363EC" w:rsidTr="004B702F">
        <w:tc>
          <w:tcPr>
            <w:tcW w:w="1526"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lang w:val="uk-UA"/>
              </w:rPr>
              <w:t>РОЗДІЛ 3.</w:t>
            </w:r>
          </w:p>
        </w:tc>
        <w:tc>
          <w:tcPr>
            <w:tcW w:w="7229" w:type="dxa"/>
          </w:tcPr>
          <w:p w:rsidR="00DA54AB" w:rsidRPr="008363EC" w:rsidRDefault="00DA54AB" w:rsidP="008A5FD3">
            <w:pPr>
              <w:spacing w:after="0" w:line="360" w:lineRule="auto"/>
              <w:rPr>
                <w:rFonts w:ascii="Times New Roman" w:hAnsi="Times New Roman"/>
                <w:sz w:val="28"/>
                <w:szCs w:val="28"/>
              </w:rPr>
            </w:pPr>
            <w:r w:rsidRPr="008363EC">
              <w:rPr>
                <w:rFonts w:ascii="Times New Roman" w:hAnsi="Times New Roman"/>
                <w:sz w:val="28"/>
                <w:szCs w:val="28"/>
              </w:rPr>
              <w:t>КАРТОГРАФІЧНА ДОСЛІДЖЕНІСТЬ</w:t>
            </w:r>
            <w:r w:rsidRPr="008363EC">
              <w:rPr>
                <w:rFonts w:ascii="Times New Roman" w:hAnsi="Times New Roman"/>
                <w:sz w:val="28"/>
                <w:szCs w:val="28"/>
                <w:lang w:val="uk-UA"/>
              </w:rPr>
              <w:t xml:space="preserve"> ТЕРИТОРІЇ</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37</w:t>
            </w:r>
          </w:p>
        </w:tc>
      </w:tr>
      <w:tr w:rsidR="00DA54AB" w:rsidRPr="008363EC" w:rsidTr="004B702F">
        <w:tc>
          <w:tcPr>
            <w:tcW w:w="1526"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lang w:val="uk-UA"/>
              </w:rPr>
              <w:t>РОЗДІЛ 4.</w:t>
            </w:r>
          </w:p>
        </w:tc>
        <w:tc>
          <w:tcPr>
            <w:tcW w:w="7229"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lang w:val="uk-UA"/>
              </w:rPr>
              <w:t>ГЕОГРАФІЧНІ ОСОБЛИВОСТІ ВОДОЙМИ ВІЗІРСЬКОЇ ГРОМАДИ</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43</w:t>
            </w:r>
          </w:p>
        </w:tc>
      </w:tr>
      <w:tr w:rsidR="00DA54AB" w:rsidRPr="008363EC" w:rsidTr="004B702F">
        <w:tc>
          <w:tcPr>
            <w:tcW w:w="1526" w:type="dxa"/>
          </w:tcPr>
          <w:p w:rsidR="00DA54AB" w:rsidRPr="008363EC" w:rsidRDefault="00DA54AB" w:rsidP="008A5FD3">
            <w:pPr>
              <w:spacing w:after="0" w:line="360" w:lineRule="auto"/>
              <w:jc w:val="right"/>
              <w:rPr>
                <w:rFonts w:ascii="Times New Roman" w:hAnsi="Times New Roman"/>
                <w:sz w:val="28"/>
                <w:szCs w:val="28"/>
                <w:lang w:val="uk-UA"/>
              </w:rPr>
            </w:pPr>
            <w:r w:rsidRPr="008363EC">
              <w:rPr>
                <w:rFonts w:ascii="Times New Roman" w:hAnsi="Times New Roman"/>
                <w:sz w:val="28"/>
                <w:szCs w:val="28"/>
                <w:lang w:val="uk-UA"/>
              </w:rPr>
              <w:t>4.1.</w:t>
            </w:r>
          </w:p>
        </w:tc>
        <w:tc>
          <w:tcPr>
            <w:tcW w:w="7229"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rPr>
              <w:t xml:space="preserve">Морфометричні характеристики </w:t>
            </w:r>
            <w:r w:rsidRPr="008363EC">
              <w:rPr>
                <w:rFonts w:ascii="Times New Roman" w:hAnsi="Times New Roman"/>
                <w:sz w:val="28"/>
                <w:szCs w:val="28"/>
                <w:lang w:val="uk-UA"/>
              </w:rPr>
              <w:t>та рельєф дна</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45</w:t>
            </w:r>
          </w:p>
        </w:tc>
      </w:tr>
      <w:tr w:rsidR="00DA54AB" w:rsidRPr="008363EC" w:rsidTr="004B702F">
        <w:tc>
          <w:tcPr>
            <w:tcW w:w="1526" w:type="dxa"/>
          </w:tcPr>
          <w:p w:rsidR="00DA54AB" w:rsidRPr="008363EC" w:rsidRDefault="00DA54AB" w:rsidP="008A5FD3">
            <w:pPr>
              <w:spacing w:after="0" w:line="360" w:lineRule="auto"/>
              <w:jc w:val="right"/>
              <w:rPr>
                <w:rFonts w:ascii="Times New Roman" w:hAnsi="Times New Roman"/>
                <w:sz w:val="28"/>
                <w:szCs w:val="28"/>
                <w:lang w:val="uk-UA"/>
              </w:rPr>
            </w:pPr>
            <w:r w:rsidRPr="008363EC">
              <w:rPr>
                <w:rFonts w:ascii="Times New Roman" w:hAnsi="Times New Roman"/>
                <w:sz w:val="28"/>
                <w:szCs w:val="28"/>
                <w:lang w:val="uk-UA"/>
              </w:rPr>
              <w:t>4.2.</w:t>
            </w:r>
          </w:p>
        </w:tc>
        <w:tc>
          <w:tcPr>
            <w:tcW w:w="7229"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rPr>
              <w:t>Температура поверхн</w:t>
            </w:r>
            <w:r w:rsidRPr="008363EC">
              <w:rPr>
                <w:rFonts w:ascii="Times New Roman" w:hAnsi="Times New Roman"/>
                <w:sz w:val="28"/>
                <w:szCs w:val="28"/>
                <w:lang w:val="uk-UA"/>
              </w:rPr>
              <w:t>евого шару</w:t>
            </w:r>
            <w:r w:rsidRPr="008363EC">
              <w:rPr>
                <w:rFonts w:ascii="Times New Roman" w:hAnsi="Times New Roman"/>
                <w:sz w:val="28"/>
                <w:szCs w:val="28"/>
              </w:rPr>
              <w:t xml:space="preserve"> </w:t>
            </w:r>
            <w:r w:rsidRPr="008363EC">
              <w:rPr>
                <w:rFonts w:ascii="Times New Roman" w:hAnsi="Times New Roman"/>
                <w:sz w:val="28"/>
                <w:szCs w:val="28"/>
                <w:lang w:val="uk-UA"/>
              </w:rPr>
              <w:t xml:space="preserve">та </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54</w:t>
            </w:r>
          </w:p>
        </w:tc>
      </w:tr>
      <w:tr w:rsidR="00DA54AB" w:rsidRPr="008363EC" w:rsidTr="004B702F">
        <w:tc>
          <w:tcPr>
            <w:tcW w:w="1526" w:type="dxa"/>
          </w:tcPr>
          <w:p w:rsidR="00DA54AB" w:rsidRPr="008363EC" w:rsidRDefault="00DA54AB" w:rsidP="008A5FD3">
            <w:pPr>
              <w:spacing w:after="0" w:line="360" w:lineRule="auto"/>
              <w:jc w:val="right"/>
              <w:rPr>
                <w:rFonts w:ascii="Times New Roman" w:hAnsi="Times New Roman"/>
                <w:sz w:val="28"/>
                <w:szCs w:val="28"/>
                <w:lang w:val="uk-UA"/>
              </w:rPr>
            </w:pPr>
            <w:r w:rsidRPr="008363EC">
              <w:rPr>
                <w:rFonts w:ascii="Times New Roman" w:hAnsi="Times New Roman"/>
                <w:sz w:val="28"/>
                <w:szCs w:val="28"/>
                <w:lang w:val="uk-UA"/>
              </w:rPr>
              <w:t>4.3.</w:t>
            </w:r>
          </w:p>
        </w:tc>
        <w:tc>
          <w:tcPr>
            <w:tcW w:w="7229" w:type="dxa"/>
          </w:tcPr>
          <w:p w:rsidR="00DA54AB" w:rsidRPr="008363EC" w:rsidRDefault="00DA54AB" w:rsidP="008A5FD3">
            <w:pPr>
              <w:spacing w:after="0" w:line="360" w:lineRule="auto"/>
              <w:rPr>
                <w:rFonts w:ascii="Times New Roman" w:hAnsi="Times New Roman"/>
                <w:sz w:val="28"/>
                <w:szCs w:val="28"/>
              </w:rPr>
            </w:pPr>
            <w:r w:rsidRPr="008363EC">
              <w:rPr>
                <w:rFonts w:ascii="Times New Roman" w:hAnsi="Times New Roman"/>
                <w:sz w:val="28"/>
                <w:szCs w:val="28"/>
                <w:lang w:val="uk-UA"/>
              </w:rPr>
              <w:t>С</w:t>
            </w:r>
            <w:r w:rsidRPr="008363EC">
              <w:rPr>
                <w:rFonts w:ascii="Times New Roman" w:hAnsi="Times New Roman"/>
                <w:sz w:val="28"/>
                <w:szCs w:val="28"/>
              </w:rPr>
              <w:t>олоність води</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57</w:t>
            </w:r>
          </w:p>
        </w:tc>
      </w:tr>
      <w:tr w:rsidR="00DA54AB" w:rsidRPr="008363EC" w:rsidTr="004B702F">
        <w:tc>
          <w:tcPr>
            <w:tcW w:w="1526" w:type="dxa"/>
          </w:tcPr>
          <w:p w:rsidR="00DA54AB" w:rsidRPr="008363EC" w:rsidRDefault="00DA54AB" w:rsidP="008A5FD3">
            <w:pPr>
              <w:spacing w:after="0" w:line="360" w:lineRule="auto"/>
              <w:jc w:val="right"/>
              <w:rPr>
                <w:rFonts w:ascii="Times New Roman" w:hAnsi="Times New Roman"/>
                <w:sz w:val="28"/>
                <w:szCs w:val="28"/>
                <w:lang w:val="uk-UA"/>
              </w:rPr>
            </w:pPr>
            <w:r w:rsidRPr="008363EC">
              <w:rPr>
                <w:rFonts w:ascii="Times New Roman" w:hAnsi="Times New Roman"/>
                <w:sz w:val="28"/>
                <w:szCs w:val="28"/>
                <w:lang w:val="uk-UA"/>
              </w:rPr>
              <w:t>4.4.</w:t>
            </w:r>
          </w:p>
        </w:tc>
        <w:tc>
          <w:tcPr>
            <w:tcW w:w="7229" w:type="dxa"/>
          </w:tcPr>
          <w:p w:rsidR="00DA54AB" w:rsidRPr="008363EC" w:rsidRDefault="00DA54AB" w:rsidP="008A5FD3">
            <w:pPr>
              <w:spacing w:after="0" w:line="360" w:lineRule="auto"/>
              <w:rPr>
                <w:rFonts w:ascii="Times New Roman" w:hAnsi="Times New Roman"/>
                <w:sz w:val="28"/>
                <w:szCs w:val="28"/>
                <w:lang w:val="uk-UA"/>
              </w:rPr>
            </w:pPr>
            <w:r w:rsidRPr="008363EC">
              <w:rPr>
                <w:rFonts w:ascii="Times New Roman" w:hAnsi="Times New Roman"/>
                <w:sz w:val="28"/>
                <w:szCs w:val="28"/>
              </w:rPr>
              <w:t>Прозорість води</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62</w:t>
            </w:r>
          </w:p>
        </w:tc>
      </w:tr>
      <w:tr w:rsidR="00DA54AB" w:rsidRPr="008363EC" w:rsidTr="004B702F">
        <w:tc>
          <w:tcPr>
            <w:tcW w:w="1526" w:type="dxa"/>
          </w:tcPr>
          <w:p w:rsidR="00DA54AB" w:rsidRPr="008363EC" w:rsidRDefault="00DA54AB" w:rsidP="008A5FD3">
            <w:pPr>
              <w:spacing w:after="0" w:line="360" w:lineRule="auto"/>
              <w:rPr>
                <w:rFonts w:ascii="Times New Roman" w:hAnsi="Times New Roman"/>
                <w:sz w:val="28"/>
                <w:szCs w:val="28"/>
              </w:rPr>
            </w:pPr>
          </w:p>
        </w:tc>
        <w:tc>
          <w:tcPr>
            <w:tcW w:w="7229" w:type="dxa"/>
          </w:tcPr>
          <w:p w:rsidR="00DA54AB" w:rsidRPr="008363EC" w:rsidRDefault="00DA54AB" w:rsidP="008A5FD3">
            <w:pPr>
              <w:spacing w:after="0" w:line="360" w:lineRule="auto"/>
              <w:rPr>
                <w:rFonts w:ascii="Times New Roman" w:hAnsi="Times New Roman"/>
                <w:sz w:val="28"/>
                <w:szCs w:val="28"/>
              </w:rPr>
            </w:pPr>
            <w:r w:rsidRPr="008363EC">
              <w:rPr>
                <w:rFonts w:ascii="Times New Roman" w:hAnsi="Times New Roman"/>
                <w:sz w:val="28"/>
                <w:szCs w:val="28"/>
              </w:rPr>
              <w:t>ВИСНОВКИ</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68</w:t>
            </w:r>
          </w:p>
        </w:tc>
      </w:tr>
      <w:tr w:rsidR="00DA54AB" w:rsidRPr="008363EC" w:rsidTr="004B702F">
        <w:tc>
          <w:tcPr>
            <w:tcW w:w="1526" w:type="dxa"/>
          </w:tcPr>
          <w:p w:rsidR="00DA54AB" w:rsidRPr="008363EC" w:rsidRDefault="00DA54AB" w:rsidP="008A5FD3">
            <w:pPr>
              <w:spacing w:after="0" w:line="360" w:lineRule="auto"/>
              <w:rPr>
                <w:rFonts w:ascii="Times New Roman" w:hAnsi="Times New Roman"/>
                <w:sz w:val="28"/>
                <w:szCs w:val="28"/>
              </w:rPr>
            </w:pPr>
          </w:p>
        </w:tc>
        <w:tc>
          <w:tcPr>
            <w:tcW w:w="7229" w:type="dxa"/>
          </w:tcPr>
          <w:p w:rsidR="00DA54AB" w:rsidRPr="008363EC" w:rsidRDefault="00DA54AB" w:rsidP="008A5FD3">
            <w:pPr>
              <w:spacing w:after="0" w:line="360" w:lineRule="auto"/>
              <w:rPr>
                <w:rFonts w:ascii="Times New Roman" w:hAnsi="Times New Roman"/>
                <w:sz w:val="28"/>
                <w:szCs w:val="28"/>
              </w:rPr>
            </w:pPr>
            <w:r w:rsidRPr="008363EC">
              <w:rPr>
                <w:rFonts w:ascii="Times New Roman" w:hAnsi="Times New Roman"/>
                <w:sz w:val="28"/>
                <w:szCs w:val="28"/>
              </w:rPr>
              <w:t>СПИСОК ВИКОРИСТАНИХ ДЖЕРЕЛ</w:t>
            </w:r>
          </w:p>
        </w:tc>
        <w:tc>
          <w:tcPr>
            <w:tcW w:w="831" w:type="dxa"/>
          </w:tcPr>
          <w:p w:rsidR="00DA54AB" w:rsidRPr="004B702F" w:rsidRDefault="00DA54AB" w:rsidP="008A5FD3">
            <w:pPr>
              <w:spacing w:after="0" w:line="360" w:lineRule="auto"/>
              <w:rPr>
                <w:rFonts w:ascii="Times New Roman" w:hAnsi="Times New Roman"/>
                <w:sz w:val="28"/>
                <w:szCs w:val="28"/>
                <w:lang w:val="uk-UA"/>
              </w:rPr>
            </w:pPr>
            <w:r>
              <w:rPr>
                <w:rFonts w:ascii="Times New Roman" w:hAnsi="Times New Roman"/>
                <w:sz w:val="28"/>
                <w:szCs w:val="28"/>
                <w:lang w:val="uk-UA"/>
              </w:rPr>
              <w:t>70</w:t>
            </w:r>
          </w:p>
        </w:tc>
      </w:tr>
    </w:tbl>
    <w:p w:rsidR="00DA54AB" w:rsidRPr="0050344C" w:rsidRDefault="00DA54AB" w:rsidP="0050344C">
      <w:pPr>
        <w:spacing w:after="0" w:line="360" w:lineRule="auto"/>
        <w:ind w:firstLine="709"/>
        <w:jc w:val="both"/>
        <w:rPr>
          <w:rFonts w:ascii="Times New Roman" w:hAnsi="Times New Roman"/>
          <w:sz w:val="28"/>
          <w:szCs w:val="28"/>
          <w:lang w:val="uk-UA"/>
        </w:rPr>
      </w:pPr>
    </w:p>
    <w:p w:rsidR="00DA54AB" w:rsidRDefault="00DA54AB" w:rsidP="0050344C">
      <w:pPr>
        <w:spacing w:after="0" w:line="360" w:lineRule="auto"/>
        <w:ind w:firstLine="709"/>
        <w:jc w:val="both"/>
        <w:rPr>
          <w:rFonts w:ascii="Times New Roman" w:hAnsi="Times New Roman"/>
          <w:sz w:val="28"/>
          <w:szCs w:val="28"/>
          <w:lang w:val="uk-UA"/>
        </w:rPr>
      </w:pPr>
    </w:p>
    <w:p w:rsidR="00DA54AB" w:rsidRPr="0050344C" w:rsidRDefault="00DA54AB" w:rsidP="0050344C">
      <w:pPr>
        <w:spacing w:after="0" w:line="360" w:lineRule="auto"/>
        <w:ind w:firstLine="709"/>
        <w:jc w:val="both"/>
        <w:rPr>
          <w:rFonts w:ascii="Times New Roman" w:hAnsi="Times New Roman"/>
          <w:sz w:val="28"/>
          <w:szCs w:val="28"/>
          <w:lang w:val="uk-UA"/>
        </w:rPr>
      </w:pPr>
    </w:p>
    <w:p w:rsidR="00DA54AB" w:rsidRPr="0028166A" w:rsidRDefault="00DA54AB" w:rsidP="00D25189">
      <w:pPr>
        <w:spacing w:after="0" w:line="360" w:lineRule="auto"/>
        <w:ind w:firstLine="709"/>
        <w:jc w:val="center"/>
        <w:rPr>
          <w:rFonts w:ascii="Times New Roman" w:hAnsi="Times New Roman"/>
          <w:b/>
          <w:sz w:val="28"/>
          <w:szCs w:val="28"/>
          <w:lang w:val="uk-UA"/>
        </w:rPr>
      </w:pPr>
      <w:r w:rsidRPr="0050344C">
        <w:rPr>
          <w:rFonts w:ascii="Times New Roman" w:hAnsi="Times New Roman"/>
          <w:sz w:val="28"/>
          <w:szCs w:val="28"/>
          <w:lang w:val="uk-UA"/>
        </w:rPr>
        <w:br w:type="page"/>
      </w:r>
      <w:r w:rsidRPr="0028166A">
        <w:rPr>
          <w:rFonts w:ascii="Times New Roman" w:hAnsi="Times New Roman"/>
          <w:b/>
          <w:sz w:val="28"/>
          <w:szCs w:val="28"/>
        </w:rPr>
        <w:t>ВСТУП</w:t>
      </w:r>
    </w:p>
    <w:p w:rsidR="00DA54AB" w:rsidRPr="004C56BC" w:rsidRDefault="00DA54AB" w:rsidP="004C56BC">
      <w:pPr>
        <w:spacing w:after="0" w:line="360" w:lineRule="auto"/>
        <w:ind w:firstLine="709"/>
        <w:jc w:val="both"/>
        <w:rPr>
          <w:rFonts w:ascii="Times New Roman" w:hAnsi="Times New Roman"/>
          <w:b/>
          <w:sz w:val="28"/>
          <w:szCs w:val="28"/>
          <w:lang w:val="uk-UA"/>
        </w:rPr>
      </w:pPr>
    </w:p>
    <w:p w:rsidR="00DA54AB" w:rsidRDefault="00DA54AB" w:rsidP="004C56BC">
      <w:pPr>
        <w:spacing w:after="0" w:line="360" w:lineRule="auto"/>
        <w:ind w:firstLine="709"/>
        <w:jc w:val="both"/>
        <w:rPr>
          <w:rFonts w:ascii="Times New Roman" w:hAnsi="Times New Roman"/>
          <w:sz w:val="28"/>
          <w:szCs w:val="28"/>
          <w:lang w:val="uk-UA"/>
        </w:rPr>
      </w:pPr>
      <w:r w:rsidRPr="004C56BC">
        <w:rPr>
          <w:rFonts w:ascii="Times New Roman" w:hAnsi="Times New Roman"/>
          <w:sz w:val="28"/>
          <w:szCs w:val="28"/>
          <w:lang w:val="uk-UA"/>
        </w:rPr>
        <w:t>Сучасний розвиток місцевого самоврядування надає певну самостійність громадам у використанні природних ресурсів території. Залучення компонентів географічного середовища в господарську діяльність потребує системного географічного підходу. Він дозволяє обґрунтувати розвиток певних напрямків природокористування з метою раціонального використання та збереження природних ресурсів території</w:t>
      </w:r>
      <w:r>
        <w:rPr>
          <w:rFonts w:ascii="Times New Roman" w:hAnsi="Times New Roman"/>
          <w:sz w:val="28"/>
          <w:szCs w:val="28"/>
          <w:lang w:val="uk-UA"/>
        </w:rPr>
        <w:t>.</w:t>
      </w:r>
    </w:p>
    <w:p w:rsidR="00DA54AB" w:rsidRDefault="00DA54AB" w:rsidP="004C56BC">
      <w:pPr>
        <w:spacing w:after="0" w:line="360" w:lineRule="auto"/>
        <w:ind w:firstLine="709"/>
        <w:jc w:val="both"/>
        <w:rPr>
          <w:rFonts w:ascii="Times New Roman" w:hAnsi="Times New Roman"/>
          <w:sz w:val="28"/>
          <w:szCs w:val="28"/>
          <w:lang w:val="uk-UA"/>
        </w:rPr>
      </w:pPr>
      <w:r w:rsidRPr="004C56BC">
        <w:rPr>
          <w:rFonts w:ascii="Times New Roman" w:hAnsi="Times New Roman"/>
          <w:sz w:val="28"/>
          <w:szCs w:val="28"/>
          <w:lang w:val="uk-UA"/>
        </w:rPr>
        <w:t xml:space="preserve">Згідно з фізико-географічним районуванням досліджувана водойма розташована в межах Іллічівсько – Комінтернівського району Дністровсько – Бузької низовинної області причорноморського середньостепового краю середньо – степової підзони степової зони. </w:t>
      </w:r>
      <w:r>
        <w:rPr>
          <w:rFonts w:ascii="Times New Roman" w:hAnsi="Times New Roman"/>
          <w:sz w:val="28"/>
          <w:szCs w:val="28"/>
          <w:lang w:val="uk-UA"/>
        </w:rPr>
        <w:t>Вона розташовується в межах Визи</w:t>
      </w:r>
      <w:r w:rsidRPr="004C56BC">
        <w:rPr>
          <w:rFonts w:ascii="Times New Roman" w:hAnsi="Times New Roman"/>
          <w:sz w:val="28"/>
          <w:szCs w:val="28"/>
          <w:lang w:val="uk-UA"/>
        </w:rPr>
        <w:t xml:space="preserve">рської громади Одеського району Одеської області в верхів’ях Малого Аджалицького лиману. </w:t>
      </w:r>
      <w:r>
        <w:rPr>
          <w:rFonts w:ascii="Times New Roman" w:hAnsi="Times New Roman"/>
          <w:sz w:val="28"/>
          <w:szCs w:val="28"/>
          <w:lang w:val="uk-UA"/>
        </w:rPr>
        <w:t>Т</w:t>
      </w:r>
      <w:r w:rsidRPr="004C56BC">
        <w:rPr>
          <w:rFonts w:ascii="Times New Roman" w:hAnsi="Times New Roman"/>
          <w:sz w:val="28"/>
          <w:szCs w:val="28"/>
          <w:lang w:val="uk-UA"/>
        </w:rPr>
        <w:t xml:space="preserve">ериторія дослідження, завдяки вдалому географічному положенню (близькість Чорного моря, широкі вододільні поверхні, поклади будівельних матеріалів, близькість джерел питної води), заселена та залучена в господарську діяльність починаючи з </w:t>
      </w:r>
      <w:r w:rsidRPr="004C56BC">
        <w:rPr>
          <w:rFonts w:ascii="Times New Roman" w:hAnsi="Times New Roman"/>
          <w:sz w:val="28"/>
          <w:szCs w:val="28"/>
          <w:lang w:val="en-US"/>
        </w:rPr>
        <w:t>XVII</w:t>
      </w:r>
      <w:r w:rsidRPr="004C56BC">
        <w:rPr>
          <w:rFonts w:ascii="Times New Roman" w:hAnsi="Times New Roman"/>
          <w:sz w:val="28"/>
          <w:szCs w:val="28"/>
          <w:lang w:val="uk-UA"/>
        </w:rPr>
        <w:t>-</w:t>
      </w:r>
      <w:r w:rsidRPr="004C56BC">
        <w:rPr>
          <w:rFonts w:ascii="Times New Roman" w:hAnsi="Times New Roman"/>
          <w:sz w:val="28"/>
          <w:szCs w:val="28"/>
          <w:lang w:val="en-US"/>
        </w:rPr>
        <w:t>XVI</w:t>
      </w:r>
      <w:r w:rsidRPr="004C56BC">
        <w:rPr>
          <w:rFonts w:ascii="Times New Roman" w:hAnsi="Times New Roman"/>
          <w:sz w:val="28"/>
          <w:szCs w:val="28"/>
          <w:lang w:val="uk-UA"/>
        </w:rPr>
        <w:t>І</w:t>
      </w:r>
      <w:r w:rsidRPr="004C56BC">
        <w:rPr>
          <w:rFonts w:ascii="Times New Roman" w:hAnsi="Times New Roman"/>
          <w:sz w:val="28"/>
          <w:szCs w:val="28"/>
          <w:lang w:val="en-US"/>
        </w:rPr>
        <w:t>I</w:t>
      </w:r>
      <w:r w:rsidRPr="004C56BC">
        <w:rPr>
          <w:rFonts w:ascii="Times New Roman" w:hAnsi="Times New Roman"/>
          <w:sz w:val="28"/>
          <w:szCs w:val="28"/>
          <w:lang w:val="uk-UA"/>
        </w:rPr>
        <w:t xml:space="preserve"> ст..</w:t>
      </w:r>
    </w:p>
    <w:p w:rsidR="00DA54AB" w:rsidRDefault="00DA54AB" w:rsidP="004C56B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Для посушливих умов півдня України проблема збереження та використання місцевих водних ресурсів, їх залучення в господарську діяльність стоїть дуже гостро. </w:t>
      </w:r>
      <w:r w:rsidRPr="004C56BC">
        <w:rPr>
          <w:rFonts w:ascii="Times New Roman" w:hAnsi="Times New Roman"/>
          <w:sz w:val="28"/>
          <w:szCs w:val="28"/>
          <w:lang w:val="uk-UA"/>
        </w:rPr>
        <w:t xml:space="preserve">Це обумовлює актуальність та новизну </w:t>
      </w:r>
      <w:r>
        <w:rPr>
          <w:rFonts w:ascii="Times New Roman" w:hAnsi="Times New Roman"/>
          <w:sz w:val="28"/>
          <w:szCs w:val="28"/>
          <w:lang w:val="uk-UA"/>
        </w:rPr>
        <w:t>обраної теми роботи.</w:t>
      </w:r>
    </w:p>
    <w:p w:rsidR="00DA54AB" w:rsidRDefault="00DA54AB" w:rsidP="004C56B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Головна мета дипломної роботи – встановлення географічних особливостей водойми Визирської громади, а саме: закономірностей будови рельєфу прилеглої суші та дна, розподілу гідрологічних елементів по акваторії.</w:t>
      </w:r>
    </w:p>
    <w:p w:rsidR="00DA54AB" w:rsidRDefault="00DA54AB" w:rsidP="004C56BC">
      <w:pPr>
        <w:spacing w:after="0" w:line="360" w:lineRule="auto"/>
        <w:ind w:firstLine="709"/>
        <w:jc w:val="both"/>
        <w:rPr>
          <w:rFonts w:ascii="Times New Roman" w:hAnsi="Times New Roman"/>
          <w:sz w:val="28"/>
          <w:szCs w:val="28"/>
          <w:lang w:val="uk-UA"/>
        </w:rPr>
      </w:pPr>
      <w:r w:rsidRPr="004C56BC">
        <w:rPr>
          <w:rFonts w:ascii="Times New Roman" w:hAnsi="Times New Roman"/>
          <w:sz w:val="28"/>
          <w:szCs w:val="28"/>
          <w:lang w:val="uk-UA"/>
        </w:rPr>
        <w:t>Об’єктом д</w:t>
      </w:r>
      <w:r>
        <w:rPr>
          <w:rFonts w:ascii="Times New Roman" w:hAnsi="Times New Roman"/>
          <w:sz w:val="28"/>
          <w:szCs w:val="28"/>
          <w:lang w:val="uk-UA"/>
        </w:rPr>
        <w:t>ипломного дослідження</w:t>
      </w:r>
      <w:r w:rsidRPr="004C56BC">
        <w:rPr>
          <w:rFonts w:ascii="Times New Roman" w:hAnsi="Times New Roman"/>
          <w:sz w:val="28"/>
          <w:szCs w:val="28"/>
          <w:lang w:val="uk-UA"/>
        </w:rPr>
        <w:t xml:space="preserve"> виступає </w:t>
      </w:r>
      <w:r>
        <w:rPr>
          <w:rFonts w:ascii="Times New Roman" w:hAnsi="Times New Roman"/>
          <w:sz w:val="28"/>
          <w:szCs w:val="28"/>
          <w:lang w:val="uk-UA"/>
        </w:rPr>
        <w:t xml:space="preserve">географічний об’єкт - </w:t>
      </w:r>
      <w:r w:rsidRPr="004C56BC">
        <w:rPr>
          <w:rFonts w:ascii="Times New Roman" w:hAnsi="Times New Roman"/>
          <w:sz w:val="28"/>
          <w:szCs w:val="28"/>
          <w:lang w:val="uk-UA"/>
        </w:rPr>
        <w:t>водойма В</w:t>
      </w:r>
      <w:r>
        <w:rPr>
          <w:rFonts w:ascii="Times New Roman" w:hAnsi="Times New Roman"/>
          <w:sz w:val="28"/>
          <w:szCs w:val="28"/>
          <w:lang w:val="uk-UA"/>
        </w:rPr>
        <w:t>и</w:t>
      </w:r>
      <w:r w:rsidRPr="004C56BC">
        <w:rPr>
          <w:rFonts w:ascii="Times New Roman" w:hAnsi="Times New Roman"/>
          <w:sz w:val="28"/>
          <w:szCs w:val="28"/>
          <w:lang w:val="uk-UA"/>
        </w:rPr>
        <w:t>з</w:t>
      </w:r>
      <w:r>
        <w:rPr>
          <w:rFonts w:ascii="Times New Roman" w:hAnsi="Times New Roman"/>
          <w:sz w:val="28"/>
          <w:szCs w:val="28"/>
          <w:lang w:val="uk-UA"/>
        </w:rPr>
        <w:t xml:space="preserve">ирської громади. </w:t>
      </w:r>
      <w:r w:rsidRPr="004C56BC">
        <w:rPr>
          <w:rFonts w:ascii="Times New Roman" w:hAnsi="Times New Roman"/>
          <w:sz w:val="28"/>
          <w:szCs w:val="28"/>
          <w:lang w:val="uk-UA"/>
        </w:rPr>
        <w:t xml:space="preserve">Предметом </w:t>
      </w:r>
      <w:r>
        <w:rPr>
          <w:rFonts w:ascii="Times New Roman" w:hAnsi="Times New Roman"/>
          <w:sz w:val="28"/>
          <w:szCs w:val="28"/>
          <w:lang w:val="uk-UA"/>
        </w:rPr>
        <w:t xml:space="preserve">дослідження виступають її </w:t>
      </w:r>
      <w:r w:rsidRPr="004C56BC">
        <w:rPr>
          <w:rFonts w:ascii="Times New Roman" w:hAnsi="Times New Roman"/>
          <w:sz w:val="28"/>
          <w:szCs w:val="28"/>
          <w:lang w:val="uk-UA"/>
        </w:rPr>
        <w:t xml:space="preserve">морфометричні </w:t>
      </w:r>
      <w:r>
        <w:rPr>
          <w:rFonts w:ascii="Times New Roman" w:hAnsi="Times New Roman"/>
          <w:sz w:val="28"/>
          <w:szCs w:val="28"/>
          <w:lang w:val="uk-UA"/>
        </w:rPr>
        <w:t>характеристики та гідрологічні елементи: р</w:t>
      </w:r>
      <w:r w:rsidRPr="004C56BC">
        <w:rPr>
          <w:rFonts w:ascii="Times New Roman" w:hAnsi="Times New Roman"/>
          <w:sz w:val="28"/>
          <w:szCs w:val="28"/>
          <w:lang w:val="uk-UA"/>
        </w:rPr>
        <w:t xml:space="preserve">ельєф </w:t>
      </w:r>
      <w:r>
        <w:rPr>
          <w:rFonts w:ascii="Times New Roman" w:hAnsi="Times New Roman"/>
          <w:sz w:val="28"/>
          <w:szCs w:val="28"/>
          <w:lang w:val="uk-UA"/>
        </w:rPr>
        <w:t>дна, параметри водного дзеркала, температура поверхневого шару, прозорість та солоність води.</w:t>
      </w:r>
    </w:p>
    <w:p w:rsidR="00DA54AB" w:rsidRDefault="00DA54AB" w:rsidP="004C56B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Для досягнення мети роботи до вирішення були поставлені наступні завдання:</w:t>
      </w:r>
    </w:p>
    <w:p w:rsidR="00DA54AB" w:rsidRDefault="00DA54AB" w:rsidP="004C56B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 Узагальнити відомості про фізико-географічні умови і історію господарського засвоєння території за літературними та картографічними джерелами;</w:t>
      </w:r>
    </w:p>
    <w:p w:rsidR="00DA54AB" w:rsidRDefault="00DA54AB" w:rsidP="004C56B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 Провести у відповідності з існуючими методами польові дослідження морфометричних характеристик та гідрологічних елементів водойми;</w:t>
      </w:r>
    </w:p>
    <w:p w:rsidR="00DA54AB" w:rsidRPr="004C56BC" w:rsidRDefault="00DA54AB" w:rsidP="004C56B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3. Проаналізувати та визначити просторові закономірності фізико-географічних особливостей водойми та представити їх у вигляді таблиць і картосхем.</w:t>
      </w:r>
    </w:p>
    <w:p w:rsidR="00DA54AB" w:rsidRDefault="00DA54AB" w:rsidP="00F9712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Дипломна робота</w:t>
      </w:r>
      <w:r w:rsidRPr="004C56BC">
        <w:rPr>
          <w:rFonts w:ascii="Times New Roman" w:hAnsi="Times New Roman"/>
          <w:sz w:val="28"/>
          <w:szCs w:val="28"/>
          <w:lang w:val="uk-UA"/>
        </w:rPr>
        <w:t xml:space="preserve"> підготовлен</w:t>
      </w:r>
      <w:r>
        <w:rPr>
          <w:rFonts w:ascii="Times New Roman" w:hAnsi="Times New Roman"/>
          <w:sz w:val="28"/>
          <w:szCs w:val="28"/>
          <w:lang w:val="uk-UA"/>
        </w:rPr>
        <w:t>а</w:t>
      </w:r>
      <w:r w:rsidRPr="004C56BC">
        <w:rPr>
          <w:rFonts w:ascii="Times New Roman" w:hAnsi="Times New Roman"/>
          <w:sz w:val="28"/>
          <w:szCs w:val="28"/>
          <w:lang w:val="uk-UA"/>
        </w:rPr>
        <w:t xml:space="preserve"> за матеріалами отриманими </w:t>
      </w:r>
      <w:r>
        <w:rPr>
          <w:rFonts w:ascii="Times New Roman" w:hAnsi="Times New Roman"/>
          <w:sz w:val="28"/>
          <w:szCs w:val="28"/>
          <w:lang w:val="uk-UA"/>
        </w:rPr>
        <w:t xml:space="preserve">особисто автором </w:t>
      </w:r>
      <w:r w:rsidRPr="004C56BC">
        <w:rPr>
          <w:rFonts w:ascii="Times New Roman" w:hAnsi="Times New Roman"/>
          <w:sz w:val="28"/>
          <w:szCs w:val="28"/>
          <w:lang w:val="uk-UA"/>
        </w:rPr>
        <w:t>під час проходження літньої польової виробничої рекреаційно-берегової практики в скл</w:t>
      </w:r>
      <w:r>
        <w:rPr>
          <w:rFonts w:ascii="Times New Roman" w:hAnsi="Times New Roman"/>
          <w:sz w:val="28"/>
          <w:szCs w:val="28"/>
          <w:lang w:val="uk-UA"/>
        </w:rPr>
        <w:t>аді бригади студентів-географів</w:t>
      </w:r>
      <w:r w:rsidRPr="004C56BC">
        <w:rPr>
          <w:rFonts w:ascii="Times New Roman" w:hAnsi="Times New Roman"/>
          <w:sz w:val="28"/>
          <w:szCs w:val="28"/>
          <w:lang w:val="uk-UA"/>
        </w:rPr>
        <w:t xml:space="preserve"> кафедр</w:t>
      </w:r>
      <w:r>
        <w:rPr>
          <w:rFonts w:ascii="Times New Roman" w:hAnsi="Times New Roman"/>
          <w:sz w:val="28"/>
          <w:szCs w:val="28"/>
          <w:lang w:val="uk-UA"/>
        </w:rPr>
        <w:t>и</w:t>
      </w:r>
      <w:r w:rsidRPr="004C56BC">
        <w:rPr>
          <w:rFonts w:ascii="Times New Roman" w:hAnsi="Times New Roman"/>
          <w:sz w:val="28"/>
          <w:szCs w:val="28"/>
          <w:lang w:val="uk-UA"/>
        </w:rPr>
        <w:t xml:space="preserve"> фізичної географії</w:t>
      </w:r>
      <w:r>
        <w:rPr>
          <w:rFonts w:ascii="Times New Roman" w:hAnsi="Times New Roman"/>
          <w:sz w:val="28"/>
          <w:szCs w:val="28"/>
          <w:lang w:val="uk-UA"/>
        </w:rPr>
        <w:t>, природокористування і геоінформаційних технологій</w:t>
      </w:r>
      <w:r w:rsidRPr="004C56BC">
        <w:rPr>
          <w:rFonts w:ascii="Times New Roman" w:hAnsi="Times New Roman"/>
          <w:sz w:val="28"/>
          <w:szCs w:val="28"/>
          <w:lang w:val="uk-UA"/>
        </w:rPr>
        <w:t xml:space="preserve"> геолого-географічного факультету ОНУ імені І.І. Мечникова на </w:t>
      </w:r>
      <w:r w:rsidRPr="004C56BC">
        <w:rPr>
          <w:rFonts w:ascii="Times New Roman" w:hAnsi="Times New Roman"/>
          <w:sz w:val="28"/>
          <w:szCs w:val="28"/>
          <w:lang w:val="en-US"/>
        </w:rPr>
        <w:t>I</w:t>
      </w:r>
      <w:r w:rsidRPr="004C56BC">
        <w:rPr>
          <w:rFonts w:ascii="Times New Roman" w:hAnsi="Times New Roman"/>
          <w:sz w:val="28"/>
          <w:szCs w:val="28"/>
          <w:lang w:val="uk-UA"/>
        </w:rPr>
        <w:t>ІІ курсі</w:t>
      </w:r>
      <w:r>
        <w:rPr>
          <w:rFonts w:ascii="Times New Roman" w:hAnsi="Times New Roman"/>
          <w:sz w:val="28"/>
          <w:szCs w:val="28"/>
          <w:lang w:val="uk-UA"/>
        </w:rPr>
        <w:t>.</w:t>
      </w:r>
    </w:p>
    <w:p w:rsidR="00DA54AB" w:rsidRDefault="00DA54AB" w:rsidP="00F9712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При зборі вихідного матеріалу, обробці відібраних зразків та камеральній обробці матеріалу використані комплексні фізико-географічні методи: проведено ретроспективний аналіз доступних опублікованих відомостей; морфометричні характеристики водойми отримані картографічним методом; солоність, прозорість та температура поверхневого шару води визначені гідрологічними методами; картографування гідрологічних елементів виконано з використанням геоінформаційних методів.</w:t>
      </w:r>
    </w:p>
    <w:p w:rsidR="00DA54AB" w:rsidRPr="004C56BC" w:rsidRDefault="00DA54AB" w:rsidP="008F3CA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Робота складається з вступу, 4 розділів, висновків та списку використаних джерел. Камеральна обробка матеріалів, отримані результати та висновки належать автору. Посилання на залучені матеріали виконано у відповідності до положень про академічну доброчесність та плагіат.</w:t>
      </w:r>
    </w:p>
    <w:p w:rsidR="00DA54AB" w:rsidRPr="004C56BC" w:rsidRDefault="00DA54AB" w:rsidP="004C56BC">
      <w:pPr>
        <w:spacing w:after="0" w:line="360" w:lineRule="auto"/>
        <w:ind w:firstLine="709"/>
        <w:jc w:val="both"/>
        <w:rPr>
          <w:rFonts w:ascii="Times New Roman" w:hAnsi="Times New Roman"/>
          <w:sz w:val="28"/>
          <w:szCs w:val="28"/>
          <w:lang w:val="uk-UA"/>
        </w:rPr>
      </w:pPr>
    </w:p>
    <w:p w:rsidR="00DA54AB" w:rsidRPr="0028166A" w:rsidRDefault="00DA54AB" w:rsidP="00D25189">
      <w:pPr>
        <w:ind w:firstLine="709"/>
        <w:jc w:val="center"/>
        <w:rPr>
          <w:rFonts w:ascii="Times New Roman" w:hAnsi="Times New Roman"/>
          <w:b/>
          <w:sz w:val="28"/>
          <w:szCs w:val="28"/>
          <w:lang w:val="uk-UA"/>
        </w:rPr>
      </w:pPr>
      <w:r w:rsidRPr="00BB19E1">
        <w:rPr>
          <w:rFonts w:ascii="Times New Roman" w:hAnsi="Times New Roman"/>
          <w:sz w:val="24"/>
          <w:szCs w:val="24"/>
          <w:lang w:val="uk-UA"/>
        </w:rPr>
        <w:br w:type="page"/>
      </w:r>
      <w:r w:rsidRPr="0028166A">
        <w:rPr>
          <w:rFonts w:ascii="Times New Roman" w:hAnsi="Times New Roman"/>
          <w:b/>
          <w:sz w:val="28"/>
          <w:szCs w:val="28"/>
        </w:rPr>
        <w:t>РОЗД</w:t>
      </w:r>
      <w:r w:rsidRPr="0028166A">
        <w:rPr>
          <w:rFonts w:ascii="Times New Roman" w:hAnsi="Times New Roman"/>
          <w:b/>
          <w:sz w:val="28"/>
          <w:szCs w:val="28"/>
          <w:lang w:val="uk-UA"/>
        </w:rPr>
        <w:t>І</w:t>
      </w:r>
      <w:r w:rsidRPr="0028166A">
        <w:rPr>
          <w:rFonts w:ascii="Times New Roman" w:hAnsi="Times New Roman"/>
          <w:b/>
          <w:sz w:val="28"/>
          <w:szCs w:val="28"/>
        </w:rPr>
        <w:t>Л 1. Ф</w:t>
      </w:r>
      <w:r w:rsidRPr="0028166A">
        <w:rPr>
          <w:rFonts w:ascii="Times New Roman" w:hAnsi="Times New Roman"/>
          <w:b/>
          <w:sz w:val="28"/>
          <w:szCs w:val="28"/>
          <w:lang w:val="uk-UA"/>
        </w:rPr>
        <w:t>І</w:t>
      </w:r>
      <w:r w:rsidRPr="0028166A">
        <w:rPr>
          <w:rFonts w:ascii="Times New Roman" w:hAnsi="Times New Roman"/>
          <w:b/>
          <w:sz w:val="28"/>
          <w:szCs w:val="28"/>
        </w:rPr>
        <w:t>ЗИКО-ГЕОГРАФ</w:t>
      </w:r>
      <w:r w:rsidRPr="0028166A">
        <w:rPr>
          <w:rFonts w:ascii="Times New Roman" w:hAnsi="Times New Roman"/>
          <w:b/>
          <w:sz w:val="28"/>
          <w:szCs w:val="28"/>
          <w:lang w:val="uk-UA"/>
        </w:rPr>
        <w:t>І</w:t>
      </w:r>
      <w:r w:rsidRPr="0028166A">
        <w:rPr>
          <w:rFonts w:ascii="Times New Roman" w:hAnsi="Times New Roman"/>
          <w:b/>
          <w:sz w:val="28"/>
          <w:szCs w:val="28"/>
        </w:rPr>
        <w:t>ЧН</w:t>
      </w:r>
      <w:r w:rsidRPr="0028166A">
        <w:rPr>
          <w:rFonts w:ascii="Times New Roman" w:hAnsi="Times New Roman"/>
          <w:b/>
          <w:sz w:val="28"/>
          <w:szCs w:val="28"/>
          <w:lang w:val="uk-UA"/>
        </w:rPr>
        <w:t>І</w:t>
      </w:r>
      <w:r w:rsidRPr="0028166A">
        <w:rPr>
          <w:rFonts w:ascii="Times New Roman" w:hAnsi="Times New Roman"/>
          <w:b/>
          <w:sz w:val="28"/>
          <w:szCs w:val="28"/>
        </w:rPr>
        <w:t xml:space="preserve"> УМОВИ ТЕРИТОР</w:t>
      </w:r>
      <w:r w:rsidRPr="0028166A">
        <w:rPr>
          <w:rFonts w:ascii="Times New Roman" w:hAnsi="Times New Roman"/>
          <w:b/>
          <w:sz w:val="28"/>
          <w:szCs w:val="28"/>
          <w:lang w:val="uk-UA"/>
        </w:rPr>
        <w:t>ІЇ</w:t>
      </w:r>
    </w:p>
    <w:p w:rsidR="00DA54AB" w:rsidRPr="00F97125" w:rsidRDefault="00DA54AB" w:rsidP="00F97125">
      <w:pPr>
        <w:spacing w:after="0" w:line="360" w:lineRule="auto"/>
        <w:ind w:firstLine="709"/>
        <w:jc w:val="both"/>
        <w:rPr>
          <w:rFonts w:ascii="Times New Roman" w:hAnsi="Times New Roman"/>
          <w:sz w:val="28"/>
          <w:szCs w:val="28"/>
          <w:lang w:val="uk-UA"/>
        </w:rPr>
      </w:pPr>
    </w:p>
    <w:p w:rsidR="00DA54AB" w:rsidRPr="00C62154" w:rsidRDefault="00DA54AB" w:rsidP="009C04BE">
      <w:pPr>
        <w:pStyle w:val="ListParagraph"/>
        <w:spacing w:after="0" w:line="360" w:lineRule="auto"/>
        <w:ind w:left="709"/>
        <w:jc w:val="both"/>
        <w:rPr>
          <w:rFonts w:ascii="Times New Roman" w:hAnsi="Times New Roman"/>
          <w:b/>
          <w:sz w:val="28"/>
          <w:szCs w:val="28"/>
          <w:lang w:val="uk-UA"/>
        </w:rPr>
      </w:pPr>
      <w:r w:rsidRPr="009C04BE">
        <w:rPr>
          <w:rFonts w:ascii="Times New Roman" w:hAnsi="Times New Roman"/>
          <w:b/>
          <w:sz w:val="28"/>
          <w:szCs w:val="28"/>
        </w:rPr>
        <w:t xml:space="preserve">1.1. </w:t>
      </w:r>
      <w:r w:rsidRPr="00C62154">
        <w:rPr>
          <w:rFonts w:ascii="Times New Roman" w:hAnsi="Times New Roman"/>
          <w:b/>
          <w:sz w:val="28"/>
          <w:szCs w:val="28"/>
        </w:rPr>
        <w:t>Географічне положення</w:t>
      </w:r>
    </w:p>
    <w:p w:rsidR="00DA54AB" w:rsidRPr="009B54E3" w:rsidRDefault="00DA54AB" w:rsidP="009B54E3">
      <w:pPr>
        <w:autoSpaceDE w:val="0"/>
        <w:autoSpaceDN w:val="0"/>
        <w:adjustRightInd w:val="0"/>
        <w:spacing w:after="0" w:line="360" w:lineRule="auto"/>
        <w:ind w:firstLine="709"/>
        <w:jc w:val="both"/>
        <w:rPr>
          <w:rFonts w:ascii="Times New Roman" w:hAnsi="Times New Roman"/>
          <w:sz w:val="28"/>
          <w:szCs w:val="28"/>
          <w:lang w:val="uk-UA"/>
        </w:rPr>
      </w:pPr>
      <w:r w:rsidRPr="0028166A">
        <w:rPr>
          <w:rFonts w:ascii="Times New Roman" w:hAnsi="Times New Roman"/>
          <w:sz w:val="28"/>
          <w:szCs w:val="28"/>
          <w:lang w:val="uk-UA"/>
        </w:rPr>
        <w:t>У геоструктурному відношенні територія належить до північно-західного крила Причорноморської западини, розташованої в межах південної окраїни Східно-Європейської платформи та Епіпалеозойської Скіфської плити</w:t>
      </w:r>
      <w:r w:rsidRPr="00DA56E8">
        <w:rPr>
          <w:rFonts w:ascii="Times New Roman" w:hAnsi="Times New Roman"/>
          <w:sz w:val="28"/>
          <w:szCs w:val="28"/>
          <w:lang w:val="uk-UA"/>
        </w:rPr>
        <w:t xml:space="preserve"> [1]</w:t>
      </w:r>
      <w:r w:rsidRPr="0028166A">
        <w:rPr>
          <w:rFonts w:ascii="Times New Roman" w:hAnsi="Times New Roman"/>
          <w:sz w:val="28"/>
          <w:szCs w:val="28"/>
          <w:lang w:val="uk-UA"/>
        </w:rPr>
        <w:t>.</w:t>
      </w:r>
    </w:p>
    <w:p w:rsidR="00DA54AB" w:rsidRPr="00DA56E8" w:rsidRDefault="00DA54AB" w:rsidP="009B54E3">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Територія досліджень відноситься до Одесько-Тилігульського фізико-географічного району Дністровсько-Бузької низовинної області Причорноморського середньостепового краю середньостепової підзони степової зони</w:t>
      </w:r>
      <w:r w:rsidRPr="00DA56E8">
        <w:rPr>
          <w:rFonts w:ascii="Times New Roman" w:hAnsi="Times New Roman"/>
          <w:noProof/>
          <w:sz w:val="28"/>
          <w:szCs w:val="28"/>
          <w:lang w:val="uk-UA"/>
        </w:rPr>
        <w:t>.</w:t>
      </w:r>
      <w:r w:rsidRPr="00C8443B">
        <w:rPr>
          <w:rFonts w:ascii="Times New Roman" w:hAnsi="Times New Roman"/>
          <w:noProof/>
          <w:sz w:val="28"/>
          <w:szCs w:val="28"/>
          <w:lang w:val="uk-UA"/>
        </w:rPr>
        <w:t xml:space="preserve"> Згідно з фізико-географічним районуванням </w:t>
      </w:r>
      <w:r>
        <w:rPr>
          <w:rFonts w:ascii="Times New Roman" w:hAnsi="Times New Roman"/>
          <w:noProof/>
          <w:sz w:val="28"/>
          <w:szCs w:val="28"/>
          <w:lang w:val="uk-UA"/>
        </w:rPr>
        <w:t>зараз</w:t>
      </w:r>
      <w:r w:rsidRPr="00C8443B">
        <w:rPr>
          <w:rFonts w:ascii="Times New Roman" w:hAnsi="Times New Roman"/>
          <w:noProof/>
          <w:sz w:val="28"/>
          <w:szCs w:val="28"/>
          <w:lang w:val="uk-UA"/>
        </w:rPr>
        <w:t xml:space="preserve"> територія відн</w:t>
      </w:r>
      <w:r>
        <w:rPr>
          <w:rFonts w:ascii="Times New Roman" w:hAnsi="Times New Roman"/>
          <w:noProof/>
          <w:sz w:val="28"/>
          <w:szCs w:val="28"/>
          <w:lang w:val="uk-UA"/>
        </w:rPr>
        <w:t>оситься</w:t>
      </w:r>
      <w:r w:rsidRPr="00C8443B">
        <w:rPr>
          <w:rFonts w:ascii="Times New Roman" w:hAnsi="Times New Roman"/>
          <w:noProof/>
          <w:sz w:val="28"/>
          <w:szCs w:val="28"/>
          <w:lang w:val="uk-UA"/>
        </w:rPr>
        <w:t xml:space="preserve"> до Іллічівсько-Комінтернівського району</w:t>
      </w:r>
      <w:r w:rsidRPr="00DA56E8">
        <w:rPr>
          <w:rFonts w:ascii="Times New Roman" w:hAnsi="Times New Roman"/>
          <w:noProof/>
          <w:sz w:val="28"/>
          <w:szCs w:val="28"/>
          <w:lang w:val="uk-UA"/>
        </w:rPr>
        <w:t xml:space="preserve"> </w:t>
      </w:r>
      <w:r w:rsidRPr="00C8443B">
        <w:rPr>
          <w:rFonts w:ascii="Times New Roman" w:hAnsi="Times New Roman"/>
          <w:noProof/>
          <w:sz w:val="28"/>
          <w:szCs w:val="28"/>
          <w:lang w:val="uk-UA"/>
        </w:rPr>
        <w:t>[</w:t>
      </w:r>
      <w:r w:rsidRPr="00DA56E8">
        <w:rPr>
          <w:rFonts w:ascii="Times New Roman" w:hAnsi="Times New Roman"/>
          <w:noProof/>
          <w:sz w:val="28"/>
          <w:szCs w:val="28"/>
        </w:rPr>
        <w:t xml:space="preserve">11, </w:t>
      </w:r>
      <w:r w:rsidRPr="00DA56E8">
        <w:rPr>
          <w:rFonts w:ascii="Times New Roman" w:hAnsi="Times New Roman"/>
          <w:noProof/>
          <w:sz w:val="28"/>
          <w:szCs w:val="28"/>
          <w:lang w:val="uk-UA"/>
        </w:rPr>
        <w:t>1</w:t>
      </w:r>
      <w:r w:rsidRPr="00DA56E8">
        <w:rPr>
          <w:rFonts w:ascii="Times New Roman" w:hAnsi="Times New Roman"/>
          <w:noProof/>
          <w:sz w:val="28"/>
          <w:szCs w:val="28"/>
        </w:rPr>
        <w:t>4</w:t>
      </w:r>
      <w:r w:rsidRPr="00C8443B">
        <w:rPr>
          <w:rFonts w:ascii="Times New Roman" w:hAnsi="Times New Roman"/>
          <w:noProof/>
          <w:sz w:val="28"/>
          <w:szCs w:val="28"/>
          <w:lang w:val="uk-UA"/>
        </w:rPr>
        <w:t>].</w:t>
      </w:r>
    </w:p>
    <w:p w:rsidR="00DA54AB" w:rsidRPr="009C04BE" w:rsidRDefault="00DA54AB" w:rsidP="009C04BE">
      <w:pPr>
        <w:spacing w:after="0" w:line="360" w:lineRule="auto"/>
        <w:ind w:firstLine="709"/>
        <w:jc w:val="both"/>
        <w:rPr>
          <w:rFonts w:ascii="Times New Roman" w:hAnsi="Times New Roman"/>
          <w:sz w:val="28"/>
          <w:szCs w:val="28"/>
        </w:rPr>
      </w:pPr>
      <w:r w:rsidRPr="009C04BE">
        <w:rPr>
          <w:rFonts w:ascii="Times New Roman" w:hAnsi="Times New Roman"/>
          <w:sz w:val="28"/>
          <w:szCs w:val="28"/>
        </w:rPr>
        <w:t>Адміністративний центр Визирської сільської територіальної громади - село Визирка Лиманського району Одеської області, яке адміністративно знаходиться в Одеському районі Одеської області</w:t>
      </w:r>
      <w:r>
        <w:rPr>
          <w:rFonts w:ascii="Times New Roman" w:hAnsi="Times New Roman"/>
          <w:sz w:val="28"/>
          <w:szCs w:val="28"/>
          <w:lang w:val="uk-UA"/>
        </w:rPr>
        <w:t xml:space="preserve"> (рис. 1.1)</w:t>
      </w:r>
      <w:r w:rsidRPr="009C04BE">
        <w:rPr>
          <w:rFonts w:ascii="Times New Roman" w:hAnsi="Times New Roman"/>
          <w:sz w:val="28"/>
          <w:szCs w:val="28"/>
        </w:rPr>
        <w:t xml:space="preserve">. Станом на 01.01.2022 року населення громади дорівнює 9753 особи. На території громади функціонують освітні заклади, заклади культури, центри надання адміністративних та соціальних послуг, медичні, комунальні та інші заклади. Село Визирка розташоване в верхівях малого Аджаликського лиману, в </w:t>
      </w:r>
      <w:smartTag w:uri="urn:schemas-microsoft-com:office:smarttags" w:element="metricconverter">
        <w:smartTagPr>
          <w:attr w:name="ProductID" w:val="28 км"/>
        </w:smartTagPr>
        <w:r w:rsidRPr="009C04BE">
          <w:rPr>
            <w:rFonts w:ascii="Times New Roman" w:hAnsi="Times New Roman"/>
            <w:sz w:val="28"/>
            <w:szCs w:val="28"/>
          </w:rPr>
          <w:t>28 км</w:t>
        </w:r>
      </w:smartTag>
      <w:r w:rsidRPr="009C04BE">
        <w:rPr>
          <w:rFonts w:ascii="Times New Roman" w:hAnsi="Times New Roman"/>
          <w:sz w:val="28"/>
          <w:szCs w:val="28"/>
        </w:rPr>
        <w:t xml:space="preserve"> від м. Одеси. Наелений пункт займає площу </w:t>
      </w:r>
      <w:smartTag w:uri="urn:schemas-microsoft-com:office:smarttags" w:element="metricconverter">
        <w:smartTagPr>
          <w:attr w:name="ProductID" w:val="2628,5764 га"/>
        </w:smartTagPr>
        <w:r w:rsidRPr="009C04BE">
          <w:rPr>
            <w:rFonts w:ascii="Times New Roman" w:hAnsi="Times New Roman"/>
            <w:sz w:val="28"/>
            <w:szCs w:val="28"/>
          </w:rPr>
          <w:t>2628,5764 га</w:t>
        </w:r>
      </w:smartTag>
      <w:r w:rsidRPr="009C04BE">
        <w:rPr>
          <w:rFonts w:ascii="Times New Roman" w:hAnsi="Times New Roman"/>
          <w:sz w:val="28"/>
          <w:szCs w:val="28"/>
        </w:rPr>
        <w:t xml:space="preserve"> та є центром сільської ради, площа якої становить </w:t>
      </w:r>
      <w:smartTag w:uri="urn:schemas-microsoft-com:office:smarttags" w:element="metricconverter">
        <w:smartTagPr>
          <w:attr w:name="ProductID" w:val="5954,0358 га"/>
        </w:smartTagPr>
        <w:r w:rsidRPr="009C04BE">
          <w:rPr>
            <w:rFonts w:ascii="Times New Roman" w:hAnsi="Times New Roman"/>
            <w:sz w:val="28"/>
            <w:szCs w:val="28"/>
          </w:rPr>
          <w:t>5954,0358 га</w:t>
        </w:r>
      </w:smartTag>
      <w:r w:rsidRPr="009C04BE">
        <w:rPr>
          <w:rFonts w:ascii="Times New Roman" w:hAnsi="Times New Roman"/>
          <w:sz w:val="28"/>
          <w:szCs w:val="28"/>
        </w:rPr>
        <w:t xml:space="preserve"> [</w:t>
      </w:r>
      <w:r w:rsidRPr="00DA56E8">
        <w:rPr>
          <w:rFonts w:ascii="Times New Roman" w:hAnsi="Times New Roman"/>
          <w:sz w:val="28"/>
          <w:szCs w:val="28"/>
        </w:rPr>
        <w:t>18</w:t>
      </w:r>
      <w:r w:rsidRPr="009C04BE">
        <w:rPr>
          <w:rFonts w:ascii="Times New Roman" w:hAnsi="Times New Roman"/>
          <w:sz w:val="28"/>
          <w:szCs w:val="28"/>
        </w:rPr>
        <w:t>].</w:t>
      </w:r>
    </w:p>
    <w:p w:rsidR="00DA54AB" w:rsidRPr="009C04BE" w:rsidRDefault="00DA54AB" w:rsidP="009C04BE">
      <w:pPr>
        <w:spacing w:after="0" w:line="360" w:lineRule="auto"/>
        <w:ind w:firstLine="709"/>
        <w:jc w:val="both"/>
        <w:rPr>
          <w:rFonts w:ascii="Times New Roman" w:hAnsi="Times New Roman"/>
          <w:sz w:val="28"/>
          <w:szCs w:val="28"/>
        </w:rPr>
      </w:pPr>
      <w:r w:rsidRPr="009C04BE">
        <w:rPr>
          <w:rFonts w:ascii="Times New Roman" w:hAnsi="Times New Roman"/>
          <w:sz w:val="28"/>
          <w:szCs w:val="28"/>
        </w:rPr>
        <w:t>Згідно з даними [</w:t>
      </w:r>
      <w:r w:rsidRPr="00DA56E8">
        <w:rPr>
          <w:rFonts w:ascii="Times New Roman" w:hAnsi="Times New Roman"/>
          <w:sz w:val="28"/>
          <w:szCs w:val="28"/>
        </w:rPr>
        <w:t>18</w:t>
      </w:r>
      <w:r w:rsidRPr="009C04BE">
        <w:rPr>
          <w:rFonts w:ascii="Times New Roman" w:hAnsi="Times New Roman"/>
          <w:sz w:val="28"/>
          <w:szCs w:val="28"/>
        </w:rPr>
        <w:t>] Визирська сільська територіальна громада створена в червні 2019 року шляхом об’єднання територіальних громад сіл трьох сільських рад: Визирської, Першотравневої, Любопільської. Дмитрівська, Кордонська та Калинівська територіальні громади приєдналися до складу Визирської сільської територіальної громади в листопаді 2020 року.</w:t>
      </w:r>
    </w:p>
    <w:p w:rsidR="00DA54AB" w:rsidRPr="006E05EC" w:rsidRDefault="00DA54AB" w:rsidP="006E05EC">
      <w:pPr>
        <w:spacing w:after="0" w:line="360" w:lineRule="auto"/>
        <w:ind w:firstLine="709"/>
        <w:jc w:val="both"/>
        <w:rPr>
          <w:rFonts w:ascii="Times New Roman" w:hAnsi="Times New Roman"/>
          <w:sz w:val="28"/>
          <w:szCs w:val="28"/>
          <w:lang w:val="uk-UA"/>
        </w:rPr>
      </w:pPr>
      <w:r w:rsidRPr="009C04BE">
        <w:rPr>
          <w:rFonts w:ascii="Times New Roman" w:hAnsi="Times New Roman"/>
          <w:sz w:val="28"/>
          <w:szCs w:val="28"/>
        </w:rPr>
        <w:t>Назва села Визирка походить від слова «визир», яке згадується в історичних довідках за 1644 рік, а також в книзі «Дел</w:t>
      </w:r>
      <w:r>
        <w:rPr>
          <w:rFonts w:ascii="Times New Roman" w:hAnsi="Times New Roman"/>
          <w:sz w:val="28"/>
          <w:szCs w:val="28"/>
        </w:rPr>
        <w:t>о» - історії Петра І 1711 року.</w:t>
      </w:r>
    </w:p>
    <w:p w:rsidR="00DA54AB" w:rsidRDefault="00DA54AB" w:rsidP="00883683">
      <w:pPr>
        <w:spacing w:after="0" w:line="360" w:lineRule="auto"/>
        <w:ind w:firstLine="709"/>
        <w:jc w:val="both"/>
        <w:rPr>
          <w:rFonts w:ascii="Times New Roman" w:hAnsi="Times New Roman"/>
          <w:noProof/>
          <w:color w:val="000000"/>
          <w:sz w:val="28"/>
          <w:szCs w:val="28"/>
          <w:shd w:val="clear" w:color="auto" w:fill="FBFBFB"/>
          <w:lang w:val="uk-UA"/>
        </w:rPr>
      </w:pPr>
    </w:p>
    <w:p w:rsidR="00DA54AB" w:rsidRPr="00F97125" w:rsidRDefault="00DA54AB" w:rsidP="003E62DA">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7" o:spid="_x0000_i1025" type="#_x0000_t75" style="width:300pt;height:342.75pt;visibility:visible" o:bordertopcolor="black" o:borderleftcolor="black" o:borderbottomcolor="black" o:borderrightcolor="black">
            <v:imagedata r:id="rId7" o:title=""/>
            <w10:bordertop type="single" width="6"/>
            <w10:borderleft type="single" width="6"/>
            <w10:borderbottom type="single" width="6"/>
            <w10:borderright type="single" width="6"/>
          </v:shape>
        </w:pict>
      </w:r>
    </w:p>
    <w:p w:rsidR="00DA54AB" w:rsidRDefault="00DA54AB" w:rsidP="00883683">
      <w:pPr>
        <w:spacing w:after="0" w:line="360" w:lineRule="auto"/>
        <w:ind w:firstLine="709"/>
        <w:jc w:val="both"/>
        <w:rPr>
          <w:rFonts w:ascii="Times New Roman" w:hAnsi="Times New Roman"/>
          <w:sz w:val="28"/>
          <w:szCs w:val="28"/>
          <w:lang w:val="uk-UA"/>
        </w:rPr>
      </w:pPr>
    </w:p>
    <w:p w:rsidR="00DA54AB" w:rsidRPr="003E62DA" w:rsidRDefault="00DA54AB" w:rsidP="00883683">
      <w:pPr>
        <w:spacing w:after="0" w:line="360" w:lineRule="auto"/>
        <w:ind w:firstLine="709"/>
        <w:jc w:val="both"/>
        <w:rPr>
          <w:rFonts w:ascii="Times New Roman" w:hAnsi="Times New Roman"/>
          <w:sz w:val="28"/>
          <w:szCs w:val="28"/>
          <w:lang w:val="uk-UA"/>
        </w:rPr>
      </w:pPr>
      <w:r w:rsidRPr="005F4C9F">
        <w:rPr>
          <w:rFonts w:ascii="Times New Roman" w:hAnsi="Times New Roman"/>
          <w:sz w:val="28"/>
          <w:szCs w:val="28"/>
          <w:lang w:val="uk-UA"/>
        </w:rPr>
        <w:t>Рис. 1.</w:t>
      </w:r>
      <w:r w:rsidRPr="009C04BE">
        <w:rPr>
          <w:rFonts w:ascii="Times New Roman" w:hAnsi="Times New Roman"/>
          <w:sz w:val="28"/>
          <w:szCs w:val="28"/>
          <w:lang w:val="uk-UA"/>
        </w:rPr>
        <w:t>1.</w:t>
      </w:r>
      <w:r w:rsidRPr="005F4C9F">
        <w:rPr>
          <w:rFonts w:ascii="Times New Roman" w:hAnsi="Times New Roman"/>
          <w:sz w:val="28"/>
          <w:szCs w:val="28"/>
          <w:lang w:val="uk-UA"/>
        </w:rPr>
        <w:t xml:space="preserve"> Географічне положення ділянки досліджень</w:t>
      </w:r>
      <w:r>
        <w:rPr>
          <w:rFonts w:ascii="Times New Roman" w:hAnsi="Times New Roman"/>
          <w:sz w:val="28"/>
          <w:szCs w:val="28"/>
          <w:lang w:val="uk-UA"/>
        </w:rPr>
        <w:t xml:space="preserve"> (фрагмент фізичної карти </w:t>
      </w:r>
      <w:r w:rsidRPr="009C04BE">
        <w:rPr>
          <w:rFonts w:ascii="Times New Roman" w:hAnsi="Times New Roman"/>
          <w:sz w:val="28"/>
          <w:szCs w:val="28"/>
          <w:lang w:val="uk-UA"/>
        </w:rPr>
        <w:t>[</w:t>
      </w:r>
      <w:r w:rsidRPr="00DA56E8">
        <w:rPr>
          <w:rFonts w:ascii="Times New Roman" w:hAnsi="Times New Roman"/>
          <w:sz w:val="28"/>
          <w:szCs w:val="28"/>
        </w:rPr>
        <w:t>17</w:t>
      </w:r>
      <w:r w:rsidRPr="009C04BE">
        <w:rPr>
          <w:rFonts w:ascii="Times New Roman" w:hAnsi="Times New Roman"/>
          <w:sz w:val="28"/>
          <w:szCs w:val="28"/>
          <w:lang w:val="uk-UA"/>
        </w:rPr>
        <w:t>]</w:t>
      </w:r>
      <w:r>
        <w:rPr>
          <w:rFonts w:ascii="Times New Roman" w:hAnsi="Times New Roman"/>
          <w:sz w:val="28"/>
          <w:szCs w:val="28"/>
          <w:lang w:val="uk-UA"/>
        </w:rPr>
        <w:t>)</w:t>
      </w:r>
    </w:p>
    <w:p w:rsidR="00DA54AB" w:rsidRPr="00DA56E8" w:rsidRDefault="00DA54AB" w:rsidP="00F97125">
      <w:pPr>
        <w:spacing w:after="0" w:line="360" w:lineRule="auto"/>
        <w:ind w:firstLine="709"/>
        <w:rPr>
          <w:rFonts w:ascii="Times New Roman" w:hAnsi="Times New Roman"/>
          <w:sz w:val="28"/>
          <w:szCs w:val="28"/>
        </w:rPr>
      </w:pPr>
    </w:p>
    <w:p w:rsidR="00DA54AB" w:rsidRPr="009C04BE" w:rsidRDefault="00DA54AB" w:rsidP="006E05EC">
      <w:pPr>
        <w:spacing w:after="0" w:line="360" w:lineRule="auto"/>
        <w:ind w:firstLine="709"/>
        <w:jc w:val="both"/>
        <w:rPr>
          <w:rFonts w:ascii="Times New Roman" w:hAnsi="Times New Roman"/>
          <w:sz w:val="28"/>
          <w:szCs w:val="28"/>
        </w:rPr>
      </w:pPr>
      <w:r w:rsidRPr="009C04BE">
        <w:rPr>
          <w:rFonts w:ascii="Times New Roman" w:hAnsi="Times New Roman"/>
          <w:sz w:val="28"/>
          <w:szCs w:val="28"/>
        </w:rPr>
        <w:t>Корінні</w:t>
      </w:r>
      <w:r w:rsidRPr="00910A98">
        <w:rPr>
          <w:rFonts w:ascii="Times New Roman" w:hAnsi="Times New Roman"/>
          <w:sz w:val="28"/>
          <w:szCs w:val="28"/>
        </w:rPr>
        <w:t xml:space="preserve"> </w:t>
      </w:r>
      <w:r w:rsidRPr="009C04BE">
        <w:rPr>
          <w:rFonts w:ascii="Times New Roman" w:hAnsi="Times New Roman"/>
          <w:sz w:val="28"/>
          <w:szCs w:val="28"/>
        </w:rPr>
        <w:t>мешканці</w:t>
      </w:r>
      <w:r w:rsidRPr="00910A98">
        <w:rPr>
          <w:rFonts w:ascii="Times New Roman" w:hAnsi="Times New Roman"/>
          <w:sz w:val="28"/>
          <w:szCs w:val="28"/>
        </w:rPr>
        <w:t xml:space="preserve"> </w:t>
      </w:r>
      <w:r w:rsidRPr="009C04BE">
        <w:rPr>
          <w:rFonts w:ascii="Times New Roman" w:hAnsi="Times New Roman"/>
          <w:sz w:val="28"/>
          <w:szCs w:val="28"/>
        </w:rPr>
        <w:t>села</w:t>
      </w:r>
      <w:r w:rsidRPr="00910A98">
        <w:rPr>
          <w:rFonts w:ascii="Times New Roman" w:hAnsi="Times New Roman"/>
          <w:sz w:val="28"/>
          <w:szCs w:val="28"/>
        </w:rPr>
        <w:t xml:space="preserve"> </w:t>
      </w:r>
      <w:r w:rsidRPr="009C04BE">
        <w:rPr>
          <w:rFonts w:ascii="Times New Roman" w:hAnsi="Times New Roman"/>
          <w:sz w:val="28"/>
          <w:szCs w:val="28"/>
        </w:rPr>
        <w:t>є</w:t>
      </w:r>
      <w:r w:rsidRPr="00910A98">
        <w:rPr>
          <w:rFonts w:ascii="Times New Roman" w:hAnsi="Times New Roman"/>
          <w:sz w:val="28"/>
          <w:szCs w:val="28"/>
        </w:rPr>
        <w:t xml:space="preserve"> </w:t>
      </w:r>
      <w:r w:rsidRPr="009C04BE">
        <w:rPr>
          <w:rFonts w:ascii="Times New Roman" w:hAnsi="Times New Roman"/>
          <w:sz w:val="28"/>
          <w:szCs w:val="28"/>
        </w:rPr>
        <w:t>нащадками</w:t>
      </w:r>
      <w:r w:rsidRPr="00910A98">
        <w:rPr>
          <w:rFonts w:ascii="Times New Roman" w:hAnsi="Times New Roman"/>
          <w:sz w:val="28"/>
          <w:szCs w:val="28"/>
        </w:rPr>
        <w:t xml:space="preserve"> </w:t>
      </w:r>
      <w:r w:rsidRPr="009C04BE">
        <w:rPr>
          <w:rFonts w:ascii="Times New Roman" w:hAnsi="Times New Roman"/>
          <w:sz w:val="28"/>
          <w:szCs w:val="28"/>
        </w:rPr>
        <w:t>чорноморських</w:t>
      </w:r>
      <w:r w:rsidRPr="00910A98">
        <w:rPr>
          <w:rFonts w:ascii="Times New Roman" w:hAnsi="Times New Roman"/>
          <w:sz w:val="28"/>
          <w:szCs w:val="28"/>
        </w:rPr>
        <w:t xml:space="preserve"> </w:t>
      </w:r>
      <w:r w:rsidRPr="009C04BE">
        <w:rPr>
          <w:rFonts w:ascii="Times New Roman" w:hAnsi="Times New Roman"/>
          <w:sz w:val="28"/>
          <w:szCs w:val="28"/>
        </w:rPr>
        <w:t>козаків</w:t>
      </w:r>
      <w:r w:rsidRPr="00910A98">
        <w:rPr>
          <w:rFonts w:ascii="Times New Roman" w:hAnsi="Times New Roman"/>
          <w:sz w:val="28"/>
          <w:szCs w:val="28"/>
        </w:rPr>
        <w:t xml:space="preserve">, </w:t>
      </w:r>
      <w:r w:rsidRPr="009C04BE">
        <w:rPr>
          <w:rFonts w:ascii="Times New Roman" w:hAnsi="Times New Roman"/>
          <w:sz w:val="28"/>
          <w:szCs w:val="28"/>
        </w:rPr>
        <w:t>котрі</w:t>
      </w:r>
      <w:r w:rsidRPr="00910A98">
        <w:rPr>
          <w:rFonts w:ascii="Times New Roman" w:hAnsi="Times New Roman"/>
          <w:sz w:val="28"/>
          <w:szCs w:val="28"/>
        </w:rPr>
        <w:t xml:space="preserve"> </w:t>
      </w:r>
      <w:r w:rsidRPr="009C04BE">
        <w:rPr>
          <w:rFonts w:ascii="Times New Roman" w:hAnsi="Times New Roman"/>
          <w:sz w:val="28"/>
          <w:szCs w:val="28"/>
        </w:rPr>
        <w:t>були</w:t>
      </w:r>
      <w:r w:rsidRPr="00910A98">
        <w:rPr>
          <w:rFonts w:ascii="Times New Roman" w:hAnsi="Times New Roman"/>
          <w:sz w:val="28"/>
          <w:szCs w:val="28"/>
        </w:rPr>
        <w:t xml:space="preserve"> </w:t>
      </w:r>
      <w:r w:rsidRPr="009C04BE">
        <w:rPr>
          <w:rFonts w:ascii="Times New Roman" w:hAnsi="Times New Roman"/>
          <w:sz w:val="28"/>
          <w:szCs w:val="28"/>
        </w:rPr>
        <w:t>учасниками</w:t>
      </w:r>
      <w:r w:rsidRPr="00910A98">
        <w:rPr>
          <w:rFonts w:ascii="Times New Roman" w:hAnsi="Times New Roman"/>
          <w:sz w:val="28"/>
          <w:szCs w:val="28"/>
        </w:rPr>
        <w:t xml:space="preserve"> </w:t>
      </w:r>
      <w:r w:rsidRPr="009C04BE">
        <w:rPr>
          <w:rFonts w:ascii="Times New Roman" w:hAnsi="Times New Roman"/>
          <w:sz w:val="28"/>
          <w:szCs w:val="28"/>
        </w:rPr>
        <w:t>останньої</w:t>
      </w:r>
      <w:r w:rsidRPr="00910A98">
        <w:rPr>
          <w:rFonts w:ascii="Times New Roman" w:hAnsi="Times New Roman"/>
          <w:sz w:val="28"/>
          <w:szCs w:val="28"/>
        </w:rPr>
        <w:t xml:space="preserve"> </w:t>
      </w:r>
      <w:r w:rsidRPr="009C04BE">
        <w:rPr>
          <w:rFonts w:ascii="Times New Roman" w:hAnsi="Times New Roman"/>
          <w:sz w:val="28"/>
          <w:szCs w:val="28"/>
        </w:rPr>
        <w:t>російсько</w:t>
      </w:r>
      <w:r w:rsidRPr="00910A98">
        <w:rPr>
          <w:rFonts w:ascii="Times New Roman" w:hAnsi="Times New Roman"/>
          <w:sz w:val="28"/>
          <w:szCs w:val="28"/>
        </w:rPr>
        <w:t>-</w:t>
      </w:r>
      <w:r w:rsidRPr="009C04BE">
        <w:rPr>
          <w:rFonts w:ascii="Times New Roman" w:hAnsi="Times New Roman"/>
          <w:sz w:val="28"/>
          <w:szCs w:val="28"/>
        </w:rPr>
        <w:t>турецької</w:t>
      </w:r>
      <w:r w:rsidRPr="00910A98">
        <w:rPr>
          <w:rFonts w:ascii="Times New Roman" w:hAnsi="Times New Roman"/>
          <w:sz w:val="28"/>
          <w:szCs w:val="28"/>
        </w:rPr>
        <w:t xml:space="preserve"> </w:t>
      </w:r>
      <w:r w:rsidRPr="009C04BE">
        <w:rPr>
          <w:rFonts w:ascii="Times New Roman" w:hAnsi="Times New Roman"/>
          <w:sz w:val="28"/>
          <w:szCs w:val="28"/>
        </w:rPr>
        <w:t>війни</w:t>
      </w:r>
      <w:r w:rsidRPr="00910A98">
        <w:rPr>
          <w:rFonts w:ascii="Times New Roman" w:hAnsi="Times New Roman"/>
          <w:sz w:val="28"/>
          <w:szCs w:val="28"/>
        </w:rPr>
        <w:t xml:space="preserve"> 1823-1829 </w:t>
      </w:r>
      <w:r w:rsidRPr="009C04BE">
        <w:rPr>
          <w:rFonts w:ascii="Times New Roman" w:hAnsi="Times New Roman"/>
          <w:sz w:val="28"/>
          <w:szCs w:val="28"/>
        </w:rPr>
        <w:t>років</w:t>
      </w:r>
      <w:r w:rsidRPr="00910A98">
        <w:rPr>
          <w:rFonts w:ascii="Times New Roman" w:hAnsi="Times New Roman"/>
          <w:sz w:val="28"/>
          <w:szCs w:val="28"/>
        </w:rPr>
        <w:t xml:space="preserve">. </w:t>
      </w:r>
      <w:r w:rsidRPr="009C04BE">
        <w:rPr>
          <w:rFonts w:ascii="Times New Roman" w:hAnsi="Times New Roman"/>
          <w:sz w:val="28"/>
          <w:szCs w:val="28"/>
        </w:rPr>
        <w:t>З часом поселенці назвали свій населений пункт Новозаградіївка. А лише у 1820 році село знову почало називатися Визирка. В 1921 році утворена Визирська сільська рада.</w:t>
      </w:r>
    </w:p>
    <w:p w:rsidR="00DA54AB" w:rsidRPr="009B54E3" w:rsidRDefault="00DA54AB" w:rsidP="006E05EC">
      <w:pPr>
        <w:spacing w:after="0" w:line="360" w:lineRule="auto"/>
        <w:ind w:firstLine="709"/>
        <w:jc w:val="both"/>
        <w:rPr>
          <w:rFonts w:ascii="Times New Roman" w:hAnsi="Times New Roman"/>
          <w:sz w:val="28"/>
          <w:szCs w:val="28"/>
          <w:lang w:val="uk-UA"/>
        </w:rPr>
      </w:pPr>
    </w:p>
    <w:p w:rsidR="00DA54AB" w:rsidRPr="00C62154" w:rsidRDefault="00DA54AB" w:rsidP="006E05EC">
      <w:pPr>
        <w:spacing w:after="0" w:line="360" w:lineRule="auto"/>
        <w:ind w:firstLine="709"/>
        <w:jc w:val="both"/>
        <w:rPr>
          <w:rFonts w:ascii="Times New Roman" w:hAnsi="Times New Roman"/>
          <w:b/>
          <w:sz w:val="28"/>
          <w:szCs w:val="28"/>
          <w:lang w:val="uk-UA"/>
        </w:rPr>
      </w:pPr>
      <w:r>
        <w:rPr>
          <w:rFonts w:ascii="Times New Roman" w:hAnsi="Times New Roman"/>
          <w:b/>
          <w:sz w:val="28"/>
          <w:szCs w:val="28"/>
          <w:lang w:val="uk-UA"/>
        </w:rPr>
        <w:t xml:space="preserve">1.2. </w:t>
      </w:r>
      <w:r w:rsidRPr="00C62154">
        <w:rPr>
          <w:rFonts w:ascii="Times New Roman" w:hAnsi="Times New Roman"/>
          <w:b/>
          <w:sz w:val="28"/>
          <w:szCs w:val="28"/>
          <w:lang w:val="uk-UA"/>
        </w:rPr>
        <w:t>Кліматичні умови</w:t>
      </w:r>
    </w:p>
    <w:p w:rsidR="00DA54AB" w:rsidRDefault="00DA54AB" w:rsidP="00875B70">
      <w:pPr>
        <w:spacing w:after="0" w:line="360" w:lineRule="auto"/>
        <w:ind w:firstLine="709"/>
        <w:jc w:val="both"/>
        <w:rPr>
          <w:rFonts w:ascii="Times New Roman" w:eastAsia="Times-Roman" w:hAnsi="Times New Roman"/>
          <w:sz w:val="28"/>
          <w:szCs w:val="28"/>
          <w:lang w:val="uk-UA" w:eastAsia="ru-RU"/>
        </w:rPr>
      </w:pPr>
      <w:r w:rsidRPr="00E877B4">
        <w:rPr>
          <w:rFonts w:ascii="Times New Roman" w:hAnsi="Times New Roman"/>
          <w:noProof/>
          <w:sz w:val="28"/>
          <w:szCs w:val="28"/>
          <w:lang w:val="uk-UA"/>
        </w:rPr>
        <w:t>Клімат області помірно континентальний, з недостатнім зволоженням, короткою м'якою зимою та тривалим спекотним літом</w:t>
      </w:r>
      <w:r>
        <w:rPr>
          <w:rFonts w:ascii="Times New Roman" w:hAnsi="Times New Roman"/>
          <w:noProof/>
          <w:sz w:val="28"/>
          <w:szCs w:val="28"/>
          <w:lang w:val="uk-UA"/>
        </w:rPr>
        <w:t xml:space="preserve">. </w:t>
      </w:r>
      <w:r w:rsidRPr="00E877B4">
        <w:rPr>
          <w:rFonts w:ascii="Times New Roman" w:hAnsi="Times New Roman"/>
          <w:noProof/>
          <w:sz w:val="28"/>
          <w:szCs w:val="28"/>
          <w:lang w:val="uk-UA"/>
        </w:rPr>
        <w:t xml:space="preserve">Радіаційний режим визначається географічною широтою, особливостями циркуляції атмосфери, хмарністю. У теплу пору року переважає антициклонічна циркуляція, наслідком якої є сонячна погода. </w:t>
      </w:r>
      <w:r w:rsidRPr="00E300E0">
        <w:rPr>
          <w:rFonts w:ascii="Times New Roman" w:hAnsi="Times New Roman"/>
          <w:sz w:val="28"/>
          <w:szCs w:val="28"/>
          <w:lang w:val="uk-UA" w:eastAsia="ru-RU"/>
        </w:rPr>
        <w:t>Клімат території досліджень може бути охарактеризований як помірно - континентальний з вираженим впливом моря</w:t>
      </w:r>
      <w:r>
        <w:rPr>
          <w:rFonts w:ascii="Times New Roman" w:hAnsi="Times New Roman"/>
          <w:sz w:val="28"/>
          <w:szCs w:val="28"/>
          <w:lang w:val="uk-UA" w:eastAsia="ru-RU"/>
        </w:rPr>
        <w:t xml:space="preserve"> </w:t>
      </w:r>
      <w:r>
        <w:rPr>
          <w:rFonts w:ascii="Times New Roman" w:hAnsi="Times New Roman"/>
          <w:noProof/>
          <w:sz w:val="28"/>
          <w:szCs w:val="28"/>
          <w:lang w:val="uk-UA"/>
        </w:rPr>
        <w:t>(рис. 1.2)</w:t>
      </w:r>
      <w:r w:rsidRPr="00DA56E8">
        <w:rPr>
          <w:rFonts w:ascii="Times New Roman" w:hAnsi="Times New Roman"/>
          <w:noProof/>
          <w:sz w:val="28"/>
          <w:szCs w:val="28"/>
        </w:rPr>
        <w:t xml:space="preserve"> [4, 11, 12]</w:t>
      </w:r>
      <w:r w:rsidRPr="00E300E0">
        <w:rPr>
          <w:rFonts w:ascii="Times New Roman" w:eastAsia="Times-Roman" w:hAnsi="Times New Roman"/>
          <w:sz w:val="28"/>
          <w:szCs w:val="28"/>
          <w:lang w:val="uk-UA" w:eastAsia="ru-RU"/>
        </w:rPr>
        <w:t>.</w:t>
      </w:r>
    </w:p>
    <w:p w:rsidR="00DA54AB" w:rsidRPr="00E877B4" w:rsidRDefault="00DA54AB" w:rsidP="00875B70">
      <w:pPr>
        <w:spacing w:after="0" w:line="360" w:lineRule="auto"/>
        <w:ind w:firstLine="709"/>
        <w:jc w:val="both"/>
        <w:rPr>
          <w:rFonts w:ascii="Times New Roman" w:hAnsi="Times New Roman"/>
          <w:noProof/>
          <w:sz w:val="28"/>
          <w:szCs w:val="28"/>
          <w:lang w:val="uk-UA"/>
        </w:rPr>
      </w:pPr>
      <w:r w:rsidRPr="00E877B4">
        <w:rPr>
          <w:rFonts w:ascii="Times New Roman" w:hAnsi="Times New Roman"/>
          <w:noProof/>
          <w:sz w:val="28"/>
          <w:szCs w:val="28"/>
          <w:lang w:val="uk-UA"/>
        </w:rPr>
        <w:t xml:space="preserve">Середньомісячна температура поверхні </w:t>
      </w:r>
      <w:r>
        <w:rPr>
          <w:rFonts w:ascii="Times New Roman" w:hAnsi="Times New Roman"/>
          <w:noProof/>
          <w:sz w:val="28"/>
          <w:szCs w:val="28"/>
          <w:lang w:val="uk-UA"/>
        </w:rPr>
        <w:t>ґрунту коливається від 26</w:t>
      </w:r>
      <w:r w:rsidRPr="00883683">
        <w:rPr>
          <w:rFonts w:ascii="Times New Roman" w:hAnsi="Times New Roman"/>
          <w:noProof/>
          <w:sz w:val="28"/>
          <w:szCs w:val="28"/>
          <w:vertAlign w:val="superscript"/>
          <w:lang w:val="uk-UA"/>
        </w:rPr>
        <w:t>0</w:t>
      </w:r>
      <w:r w:rsidRPr="00883683">
        <w:rPr>
          <w:rFonts w:ascii="Times New Roman" w:hAnsi="Times New Roman"/>
          <w:noProof/>
          <w:sz w:val="28"/>
          <w:szCs w:val="28"/>
          <w:lang w:val="uk-UA"/>
        </w:rPr>
        <w:t>С</w:t>
      </w:r>
      <w:r>
        <w:rPr>
          <w:rFonts w:ascii="Times New Roman" w:hAnsi="Times New Roman"/>
          <w:noProof/>
          <w:sz w:val="28"/>
          <w:szCs w:val="28"/>
          <w:lang w:val="uk-UA"/>
        </w:rPr>
        <w:t xml:space="preserve"> до </w:t>
      </w:r>
      <w:r w:rsidRPr="00883683">
        <w:rPr>
          <w:rFonts w:ascii="Times New Roman" w:hAnsi="Times New Roman"/>
          <w:noProof/>
          <w:sz w:val="28"/>
          <w:szCs w:val="28"/>
          <w:lang w:val="uk-UA"/>
        </w:rPr>
        <w:t>29</w:t>
      </w:r>
      <w:r w:rsidRPr="00883683">
        <w:rPr>
          <w:rFonts w:ascii="Times New Roman" w:hAnsi="Times New Roman"/>
          <w:noProof/>
          <w:sz w:val="28"/>
          <w:szCs w:val="28"/>
          <w:vertAlign w:val="superscript"/>
          <w:lang w:val="uk-UA"/>
        </w:rPr>
        <w:t>0</w:t>
      </w:r>
      <w:r w:rsidRPr="00883683">
        <w:rPr>
          <w:rFonts w:ascii="Times New Roman" w:hAnsi="Times New Roman"/>
          <w:noProof/>
          <w:sz w:val="28"/>
          <w:szCs w:val="28"/>
          <w:lang w:val="uk-UA"/>
        </w:rPr>
        <w:t>С</w:t>
      </w:r>
      <w:r w:rsidRPr="00E877B4">
        <w:rPr>
          <w:rFonts w:ascii="Times New Roman" w:hAnsi="Times New Roman"/>
          <w:noProof/>
          <w:sz w:val="28"/>
          <w:szCs w:val="28"/>
          <w:lang w:val="uk-UA"/>
        </w:rPr>
        <w:t>, з абсолютними максимумами від 65</w:t>
      </w:r>
      <w:r w:rsidRPr="00883683">
        <w:rPr>
          <w:rFonts w:ascii="Times New Roman" w:hAnsi="Times New Roman"/>
          <w:noProof/>
          <w:sz w:val="28"/>
          <w:szCs w:val="28"/>
          <w:vertAlign w:val="superscript"/>
          <w:lang w:val="uk-UA"/>
        </w:rPr>
        <w:t>0</w:t>
      </w:r>
      <w:r w:rsidRPr="00883683">
        <w:rPr>
          <w:rFonts w:ascii="Times New Roman" w:hAnsi="Times New Roman"/>
          <w:noProof/>
          <w:sz w:val="28"/>
          <w:szCs w:val="28"/>
          <w:lang w:val="uk-UA"/>
        </w:rPr>
        <w:t>С</w:t>
      </w:r>
      <w:r w:rsidRPr="00E877B4">
        <w:rPr>
          <w:rFonts w:ascii="Times New Roman" w:hAnsi="Times New Roman"/>
          <w:noProof/>
          <w:sz w:val="28"/>
          <w:szCs w:val="28"/>
          <w:lang w:val="uk-UA"/>
        </w:rPr>
        <w:t xml:space="preserve"> до 69</w:t>
      </w:r>
      <w:r w:rsidRPr="00883683">
        <w:rPr>
          <w:rFonts w:ascii="Times New Roman" w:hAnsi="Times New Roman"/>
          <w:noProof/>
          <w:sz w:val="28"/>
          <w:szCs w:val="28"/>
          <w:vertAlign w:val="superscript"/>
          <w:lang w:val="uk-UA"/>
        </w:rPr>
        <w:t>0</w:t>
      </w:r>
      <w:r w:rsidRPr="00883683">
        <w:rPr>
          <w:rFonts w:ascii="Times New Roman" w:hAnsi="Times New Roman"/>
          <w:noProof/>
          <w:sz w:val="28"/>
          <w:szCs w:val="28"/>
          <w:lang w:val="uk-UA"/>
        </w:rPr>
        <w:t>С</w:t>
      </w:r>
      <w:r w:rsidRPr="00E877B4">
        <w:rPr>
          <w:rFonts w:ascii="Times New Roman" w:hAnsi="Times New Roman"/>
          <w:noProof/>
          <w:sz w:val="28"/>
          <w:szCs w:val="28"/>
          <w:lang w:val="uk-UA"/>
        </w:rPr>
        <w:t>. Опівдні температура поверхні ґрунту на 20-30</w:t>
      </w:r>
      <w:r w:rsidRPr="00883683">
        <w:rPr>
          <w:rFonts w:ascii="Times New Roman" w:hAnsi="Times New Roman"/>
          <w:noProof/>
          <w:sz w:val="28"/>
          <w:szCs w:val="28"/>
          <w:vertAlign w:val="superscript"/>
          <w:lang w:val="uk-UA"/>
        </w:rPr>
        <w:t>0</w:t>
      </w:r>
      <w:r w:rsidRPr="00883683">
        <w:rPr>
          <w:rFonts w:ascii="Times New Roman" w:hAnsi="Times New Roman"/>
          <w:noProof/>
          <w:sz w:val="28"/>
          <w:szCs w:val="28"/>
          <w:lang w:val="uk-UA"/>
        </w:rPr>
        <w:t>С</w:t>
      </w:r>
      <w:r w:rsidRPr="00E877B4">
        <w:rPr>
          <w:rFonts w:ascii="Times New Roman" w:hAnsi="Times New Roman"/>
          <w:noProof/>
          <w:sz w:val="28"/>
          <w:szCs w:val="28"/>
          <w:lang w:val="uk-UA"/>
        </w:rPr>
        <w:t xml:space="preserve"> вище температури повітря. Найтепліші місяці – липень і серпень</w:t>
      </w:r>
      <w:r>
        <w:rPr>
          <w:rFonts w:ascii="Times New Roman" w:hAnsi="Times New Roman"/>
          <w:noProof/>
          <w:sz w:val="28"/>
          <w:szCs w:val="28"/>
          <w:lang w:val="uk-UA"/>
        </w:rPr>
        <w:t xml:space="preserve"> </w:t>
      </w:r>
      <w:r w:rsidRPr="008363EC">
        <w:rPr>
          <w:rFonts w:ascii="Times New Roman" w:hAnsi="Times New Roman"/>
          <w:noProof/>
          <w:sz w:val="28"/>
          <w:szCs w:val="28"/>
        </w:rPr>
        <w:t>[</w:t>
      </w:r>
      <w:r w:rsidRPr="00910A98">
        <w:rPr>
          <w:rFonts w:ascii="Times New Roman" w:hAnsi="Times New Roman"/>
          <w:noProof/>
          <w:sz w:val="28"/>
          <w:szCs w:val="28"/>
        </w:rPr>
        <w:t>9</w:t>
      </w:r>
      <w:r w:rsidRPr="008363EC">
        <w:rPr>
          <w:rFonts w:ascii="Times New Roman" w:hAnsi="Times New Roman"/>
          <w:noProof/>
          <w:sz w:val="28"/>
          <w:szCs w:val="28"/>
        </w:rPr>
        <w:t>]</w:t>
      </w:r>
      <w:r w:rsidRPr="00E877B4">
        <w:rPr>
          <w:rFonts w:ascii="Times New Roman" w:hAnsi="Times New Roman"/>
          <w:noProof/>
          <w:sz w:val="28"/>
          <w:szCs w:val="28"/>
          <w:lang w:val="uk-UA"/>
        </w:rPr>
        <w:t>.</w:t>
      </w:r>
      <w:r>
        <w:rPr>
          <w:rFonts w:ascii="Times New Roman" w:hAnsi="Times New Roman"/>
          <w:noProof/>
          <w:sz w:val="28"/>
          <w:szCs w:val="28"/>
          <w:lang w:val="uk-UA"/>
        </w:rPr>
        <w:t xml:space="preserve"> </w:t>
      </w:r>
      <w:r w:rsidRPr="00E300E0">
        <w:rPr>
          <w:rFonts w:ascii="Times New Roman" w:hAnsi="Times New Roman"/>
          <w:sz w:val="28"/>
          <w:szCs w:val="28"/>
          <w:lang w:val="uk-UA" w:eastAsia="ru-RU"/>
        </w:rPr>
        <w:t xml:space="preserve">Середня максимальна температура липня за весь період спостереження склала </w:t>
      </w:r>
      <w:r w:rsidRPr="00E300E0">
        <w:rPr>
          <w:rFonts w:ascii="Times New Roman" w:eastAsia="Times-Roman" w:hAnsi="Times New Roman"/>
          <w:sz w:val="28"/>
          <w:szCs w:val="28"/>
          <w:lang w:val="uk-UA" w:eastAsia="ru-RU"/>
        </w:rPr>
        <w:t>26,4</w:t>
      </w:r>
      <w:r w:rsidRPr="00E300E0">
        <w:rPr>
          <w:rFonts w:ascii="Times New Roman" w:eastAsia="Times-Roman" w:hAnsi="Times New Roman"/>
          <w:sz w:val="28"/>
          <w:szCs w:val="28"/>
          <w:vertAlign w:val="superscript"/>
          <w:lang w:val="uk-UA" w:eastAsia="ru-RU"/>
        </w:rPr>
        <w:t>0</w:t>
      </w:r>
      <w:r w:rsidRPr="00E300E0">
        <w:rPr>
          <w:rFonts w:ascii="Times New Roman" w:hAnsi="Times New Roman"/>
          <w:sz w:val="28"/>
          <w:szCs w:val="28"/>
          <w:lang w:val="uk-UA" w:eastAsia="ru-RU"/>
        </w:rPr>
        <w:t>С</w:t>
      </w:r>
      <w:r w:rsidRPr="00E300E0">
        <w:rPr>
          <w:rFonts w:ascii="Times New Roman" w:eastAsia="Times-Roman" w:hAnsi="Times New Roman"/>
          <w:sz w:val="28"/>
          <w:szCs w:val="28"/>
          <w:lang w:val="uk-UA" w:eastAsia="ru-RU"/>
        </w:rPr>
        <w:t>.</w:t>
      </w:r>
    </w:p>
    <w:p w:rsidR="00DA54AB" w:rsidRPr="00E300E0" w:rsidRDefault="00DA54AB" w:rsidP="00875B70">
      <w:pPr>
        <w:spacing w:after="0" w:line="360" w:lineRule="auto"/>
        <w:ind w:firstLine="709"/>
        <w:jc w:val="both"/>
        <w:rPr>
          <w:rFonts w:ascii="Times New Roman" w:eastAsia="Times-Roman" w:hAnsi="Times New Roman"/>
          <w:sz w:val="28"/>
          <w:szCs w:val="28"/>
          <w:lang w:val="uk-UA" w:eastAsia="ru-RU"/>
        </w:rPr>
      </w:pPr>
      <w:r w:rsidRPr="00E877B4">
        <w:rPr>
          <w:rFonts w:ascii="Times New Roman" w:hAnsi="Times New Roman"/>
          <w:noProof/>
          <w:sz w:val="28"/>
          <w:szCs w:val="28"/>
          <w:lang w:val="uk-UA"/>
        </w:rPr>
        <w:t>Річна кількість опадів збільшується зі збільшенням відстані від</w:t>
      </w:r>
      <w:r>
        <w:rPr>
          <w:rFonts w:ascii="Times New Roman" w:hAnsi="Times New Roman"/>
          <w:noProof/>
          <w:sz w:val="28"/>
          <w:szCs w:val="28"/>
          <w:lang w:val="uk-UA"/>
        </w:rPr>
        <w:t xml:space="preserve"> </w:t>
      </w:r>
      <w:r w:rsidRPr="00E877B4">
        <w:rPr>
          <w:rFonts w:ascii="Times New Roman" w:hAnsi="Times New Roman"/>
          <w:noProof/>
          <w:sz w:val="28"/>
          <w:szCs w:val="28"/>
          <w:lang w:val="uk-UA"/>
        </w:rPr>
        <w:t xml:space="preserve">узбережжя моря. Зменшення кількості опадів на узбережжі пояснюється впливом моря, низькими висотами Причорноморської низовини, теплими піврічними високими температурами та вітровою циркуляцією. </w:t>
      </w:r>
      <w:r w:rsidRPr="00E300E0">
        <w:rPr>
          <w:rFonts w:ascii="Times New Roman" w:hAnsi="Times New Roman"/>
          <w:sz w:val="28"/>
          <w:szCs w:val="28"/>
          <w:lang w:val="uk-UA" w:eastAsia="ru-RU"/>
        </w:rPr>
        <w:t xml:space="preserve">За рік випадає </w:t>
      </w:r>
      <w:r w:rsidRPr="00E300E0">
        <w:rPr>
          <w:rFonts w:ascii="Times New Roman" w:eastAsia="Times-Roman" w:hAnsi="Times New Roman"/>
          <w:sz w:val="28"/>
          <w:szCs w:val="28"/>
          <w:lang w:val="uk-UA" w:eastAsia="ru-RU"/>
        </w:rPr>
        <w:t xml:space="preserve">422 </w:t>
      </w:r>
      <w:r w:rsidRPr="00E300E0">
        <w:rPr>
          <w:rFonts w:ascii="Times New Roman" w:hAnsi="Times New Roman"/>
          <w:sz w:val="28"/>
          <w:szCs w:val="28"/>
          <w:lang w:val="uk-UA" w:eastAsia="ru-RU"/>
        </w:rPr>
        <w:t>мм опадів</w:t>
      </w:r>
      <w:r w:rsidRPr="00910A98">
        <w:rPr>
          <w:rFonts w:ascii="Times New Roman" w:hAnsi="Times New Roman"/>
          <w:sz w:val="28"/>
          <w:szCs w:val="28"/>
          <w:lang w:eastAsia="ru-RU"/>
        </w:rPr>
        <w:t xml:space="preserve"> [9]</w:t>
      </w:r>
      <w:r w:rsidRPr="00E300E0">
        <w:rPr>
          <w:rFonts w:ascii="Times New Roman" w:eastAsia="Times-Roman" w:hAnsi="Times New Roman"/>
          <w:sz w:val="28"/>
          <w:szCs w:val="28"/>
          <w:lang w:val="uk-UA" w:eastAsia="ru-RU"/>
        </w:rPr>
        <w:t>.</w:t>
      </w:r>
    </w:p>
    <w:p w:rsidR="00DA54AB" w:rsidRPr="00E300E0" w:rsidRDefault="00DA54AB" w:rsidP="00875B70">
      <w:pPr>
        <w:spacing w:after="0" w:line="360" w:lineRule="auto"/>
        <w:ind w:firstLine="709"/>
        <w:jc w:val="both"/>
        <w:rPr>
          <w:rFonts w:ascii="Times New Roman" w:hAnsi="Times New Roman"/>
          <w:sz w:val="28"/>
          <w:szCs w:val="28"/>
          <w:lang w:val="uk-UA" w:eastAsia="ru-RU"/>
        </w:rPr>
      </w:pPr>
      <w:r w:rsidRPr="00E300E0">
        <w:rPr>
          <w:rFonts w:ascii="Times New Roman" w:hAnsi="Times New Roman"/>
          <w:sz w:val="28"/>
          <w:szCs w:val="28"/>
          <w:lang w:val="uk-UA" w:eastAsia="ru-RU"/>
        </w:rPr>
        <w:t>Грози можливі протягом усього року</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Так</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в останні роки вони реєструвалися в грудні та січні</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Однак найбільш часті грози в літній період</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 xml:space="preserve">В окремі роки влітку число днів із грозою досягає </w:t>
      </w:r>
      <w:r w:rsidRPr="00E300E0">
        <w:rPr>
          <w:rFonts w:ascii="Times New Roman" w:eastAsia="Times-Roman" w:hAnsi="Times New Roman"/>
          <w:sz w:val="28"/>
          <w:szCs w:val="28"/>
          <w:lang w:val="uk-UA" w:eastAsia="ru-RU"/>
        </w:rPr>
        <w:t xml:space="preserve">10-15 </w:t>
      </w:r>
      <w:r w:rsidRPr="00E300E0">
        <w:rPr>
          <w:rFonts w:ascii="Times New Roman" w:hAnsi="Times New Roman"/>
          <w:sz w:val="28"/>
          <w:szCs w:val="28"/>
          <w:lang w:val="uk-UA" w:eastAsia="ru-RU"/>
        </w:rPr>
        <w:t>на місяць</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 xml:space="preserve">найбільше зареєстроване число днів із грозою склало по даним ГМС Южний </w:t>
      </w:r>
      <w:r w:rsidRPr="00E300E0">
        <w:rPr>
          <w:rFonts w:ascii="Times New Roman" w:eastAsia="Times-Roman" w:hAnsi="Times New Roman"/>
          <w:sz w:val="28"/>
          <w:szCs w:val="28"/>
          <w:lang w:val="uk-UA" w:eastAsia="ru-RU"/>
        </w:rPr>
        <w:t xml:space="preserve">– 35 </w:t>
      </w:r>
      <w:r w:rsidRPr="00E300E0">
        <w:rPr>
          <w:rFonts w:ascii="Times New Roman" w:hAnsi="Times New Roman"/>
          <w:sz w:val="28"/>
          <w:szCs w:val="28"/>
          <w:lang w:val="uk-UA" w:eastAsia="ru-RU"/>
        </w:rPr>
        <w:t>днів у році</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 xml:space="preserve">Середня безперервна тривалість грози в день із грозою незначна та становить </w:t>
      </w:r>
      <w:r w:rsidRPr="00E300E0">
        <w:rPr>
          <w:rFonts w:ascii="Times New Roman" w:eastAsia="Times-Roman" w:hAnsi="Times New Roman"/>
          <w:sz w:val="28"/>
          <w:szCs w:val="28"/>
          <w:lang w:val="uk-UA" w:eastAsia="ru-RU"/>
        </w:rPr>
        <w:t xml:space="preserve">1,7 </w:t>
      </w:r>
      <w:r w:rsidRPr="00E300E0">
        <w:rPr>
          <w:rFonts w:ascii="Times New Roman" w:hAnsi="Times New Roman"/>
          <w:sz w:val="28"/>
          <w:szCs w:val="28"/>
          <w:lang w:val="uk-UA" w:eastAsia="ru-RU"/>
        </w:rPr>
        <w:t>години</w:t>
      </w:r>
      <w:r w:rsidRPr="00E300E0">
        <w:rPr>
          <w:rFonts w:ascii="Times New Roman" w:eastAsia="Times-Roman" w:hAnsi="Times New Roman"/>
          <w:sz w:val="28"/>
          <w:szCs w:val="28"/>
          <w:lang w:val="uk-UA" w:eastAsia="ru-RU"/>
        </w:rPr>
        <w:t xml:space="preserve">, 40% </w:t>
      </w:r>
      <w:r w:rsidRPr="00E300E0">
        <w:rPr>
          <w:rFonts w:ascii="Times New Roman" w:hAnsi="Times New Roman"/>
          <w:sz w:val="28"/>
          <w:szCs w:val="28"/>
          <w:lang w:val="uk-UA" w:eastAsia="ru-RU"/>
        </w:rPr>
        <w:t>всіх гроз триває менше години</w:t>
      </w:r>
      <w:r w:rsidRPr="00E300E0">
        <w:rPr>
          <w:rFonts w:ascii="Times New Roman" w:eastAsia="Times-Roman" w:hAnsi="Times New Roman"/>
          <w:sz w:val="28"/>
          <w:szCs w:val="28"/>
          <w:lang w:val="uk-UA" w:eastAsia="ru-RU"/>
        </w:rPr>
        <w:t xml:space="preserve">, 45% </w:t>
      </w:r>
      <w:r w:rsidRPr="00E300E0">
        <w:rPr>
          <w:rFonts w:ascii="Times New Roman" w:hAnsi="Times New Roman"/>
          <w:sz w:val="28"/>
          <w:szCs w:val="28"/>
          <w:lang w:val="uk-UA" w:eastAsia="ru-RU"/>
        </w:rPr>
        <w:t xml:space="preserve">випадків - грози із тривалістю від одної до </w:t>
      </w:r>
      <w:r w:rsidRPr="00E300E0">
        <w:rPr>
          <w:rFonts w:ascii="Times New Roman" w:eastAsia="Times-Roman" w:hAnsi="Times New Roman"/>
          <w:sz w:val="28"/>
          <w:szCs w:val="28"/>
          <w:lang w:val="uk-UA" w:eastAsia="ru-RU"/>
        </w:rPr>
        <w:t xml:space="preserve">3 </w:t>
      </w:r>
      <w:r w:rsidRPr="00E300E0">
        <w:rPr>
          <w:rFonts w:ascii="Times New Roman" w:hAnsi="Times New Roman"/>
          <w:sz w:val="28"/>
          <w:szCs w:val="28"/>
          <w:lang w:val="uk-UA" w:eastAsia="ru-RU"/>
        </w:rPr>
        <w:t>годин</w:t>
      </w:r>
      <w:r w:rsidRPr="00E300E0">
        <w:rPr>
          <w:rFonts w:ascii="Times New Roman" w:eastAsia="Times-Roman" w:hAnsi="Times New Roman"/>
          <w:sz w:val="28"/>
          <w:szCs w:val="28"/>
          <w:lang w:val="uk-UA" w:eastAsia="ru-RU"/>
        </w:rPr>
        <w:t>.</w:t>
      </w:r>
      <w:r w:rsidRPr="00E300E0">
        <w:rPr>
          <w:rFonts w:ascii="Times New Roman" w:hAnsi="Times New Roman"/>
          <w:sz w:val="28"/>
          <w:szCs w:val="28"/>
          <w:lang w:val="uk-UA" w:eastAsia="ru-RU"/>
        </w:rPr>
        <w:t xml:space="preserve"> В </w:t>
      </w:r>
      <w:r w:rsidRPr="00E300E0">
        <w:rPr>
          <w:rFonts w:ascii="Times New Roman" w:eastAsia="Times-Roman" w:hAnsi="Times New Roman"/>
          <w:sz w:val="28"/>
          <w:szCs w:val="28"/>
          <w:lang w:val="uk-UA" w:eastAsia="ru-RU"/>
        </w:rPr>
        <w:t xml:space="preserve">15% </w:t>
      </w:r>
      <w:r w:rsidRPr="00E300E0">
        <w:rPr>
          <w:rFonts w:ascii="Times New Roman" w:hAnsi="Times New Roman"/>
          <w:sz w:val="28"/>
          <w:szCs w:val="28"/>
          <w:lang w:val="uk-UA" w:eastAsia="ru-RU"/>
        </w:rPr>
        <w:t xml:space="preserve">випадків їхня тривалість мінялася від </w:t>
      </w:r>
      <w:r w:rsidRPr="00E300E0">
        <w:rPr>
          <w:rFonts w:ascii="Times New Roman" w:eastAsia="Times-Roman" w:hAnsi="Times New Roman"/>
          <w:sz w:val="28"/>
          <w:szCs w:val="28"/>
          <w:lang w:val="uk-UA" w:eastAsia="ru-RU"/>
        </w:rPr>
        <w:t xml:space="preserve">3 </w:t>
      </w:r>
      <w:r w:rsidRPr="00E300E0">
        <w:rPr>
          <w:rFonts w:ascii="Times New Roman" w:hAnsi="Times New Roman"/>
          <w:sz w:val="28"/>
          <w:szCs w:val="28"/>
          <w:lang w:val="uk-UA" w:eastAsia="ru-RU"/>
        </w:rPr>
        <w:t xml:space="preserve">до </w:t>
      </w:r>
      <w:r w:rsidRPr="00E300E0">
        <w:rPr>
          <w:rFonts w:ascii="Times New Roman" w:eastAsia="Times-Roman" w:hAnsi="Times New Roman"/>
          <w:sz w:val="28"/>
          <w:szCs w:val="28"/>
          <w:lang w:val="uk-UA" w:eastAsia="ru-RU"/>
        </w:rPr>
        <w:t xml:space="preserve">6 </w:t>
      </w:r>
      <w:r w:rsidRPr="00E300E0">
        <w:rPr>
          <w:rFonts w:ascii="Times New Roman" w:hAnsi="Times New Roman"/>
          <w:sz w:val="28"/>
          <w:szCs w:val="28"/>
          <w:lang w:val="uk-UA" w:eastAsia="ru-RU"/>
        </w:rPr>
        <w:t>годин</w:t>
      </w:r>
      <w:r w:rsidRPr="00E300E0">
        <w:rPr>
          <w:rFonts w:ascii="Times New Roman" w:eastAsia="Times-Roman" w:hAnsi="Times New Roman"/>
          <w:sz w:val="28"/>
          <w:szCs w:val="28"/>
          <w:lang w:val="uk-UA" w:eastAsia="ru-RU"/>
        </w:rPr>
        <w:t>.</w:t>
      </w:r>
    </w:p>
    <w:p w:rsidR="00DA54AB" w:rsidRDefault="00DA54AB" w:rsidP="00875B70">
      <w:pPr>
        <w:spacing w:after="0" w:line="360" w:lineRule="auto"/>
        <w:ind w:firstLine="709"/>
        <w:jc w:val="both"/>
        <w:rPr>
          <w:rFonts w:ascii="Times New Roman" w:eastAsia="Times-Roman" w:hAnsi="Times New Roman"/>
          <w:sz w:val="28"/>
          <w:szCs w:val="28"/>
          <w:lang w:val="uk-UA" w:eastAsia="ru-RU"/>
        </w:rPr>
      </w:pPr>
      <w:r w:rsidRPr="00E300E0">
        <w:rPr>
          <w:rFonts w:ascii="Times New Roman" w:hAnsi="Times New Roman"/>
          <w:sz w:val="28"/>
          <w:szCs w:val="28"/>
          <w:lang w:val="uk-UA" w:eastAsia="ru-RU"/>
        </w:rPr>
        <w:t>В районі м. Одеси та м. Південне випадки випадання граду відзначаються не щорічно</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Зазвичай він буває в теплу пору року</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Випадіння граду пов'язане із циклонічною діяльністю при розвитку внутримасової хмарності в умовах вторгнення холодного повітря та наявності вертикальної нестійкості атмосфери</w:t>
      </w:r>
      <w:r w:rsidRPr="00E300E0">
        <w:rPr>
          <w:rFonts w:ascii="Times New Roman" w:eastAsia="Times-Roman" w:hAnsi="Times New Roman"/>
          <w:sz w:val="28"/>
          <w:szCs w:val="28"/>
          <w:lang w:val="uk-UA" w:eastAsia="ru-RU"/>
        </w:rPr>
        <w:t>.</w:t>
      </w:r>
      <w:r w:rsidRPr="00E300E0">
        <w:rPr>
          <w:rFonts w:ascii="Times New Roman" w:hAnsi="Times New Roman"/>
          <w:sz w:val="28"/>
          <w:szCs w:val="28"/>
          <w:lang w:val="uk-UA" w:eastAsia="ru-RU"/>
        </w:rPr>
        <w:t xml:space="preserve">В середньому протягом року спостерігається </w:t>
      </w:r>
      <w:r w:rsidRPr="00E300E0">
        <w:rPr>
          <w:rFonts w:ascii="Times New Roman" w:eastAsia="Times-Roman" w:hAnsi="Times New Roman"/>
          <w:sz w:val="28"/>
          <w:szCs w:val="28"/>
          <w:lang w:val="uk-UA" w:eastAsia="ru-RU"/>
        </w:rPr>
        <w:t xml:space="preserve">1,3 </w:t>
      </w:r>
      <w:r w:rsidRPr="00E300E0">
        <w:rPr>
          <w:rFonts w:ascii="Times New Roman" w:hAnsi="Times New Roman"/>
          <w:sz w:val="28"/>
          <w:szCs w:val="28"/>
          <w:lang w:val="uk-UA" w:eastAsia="ru-RU"/>
        </w:rPr>
        <w:t>дні із градом</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 xml:space="preserve">а в окремі роки це число може досягати </w:t>
      </w:r>
      <w:r w:rsidRPr="00E300E0">
        <w:rPr>
          <w:rFonts w:ascii="Times New Roman" w:eastAsia="Times-Roman" w:hAnsi="Times New Roman"/>
          <w:sz w:val="28"/>
          <w:szCs w:val="28"/>
          <w:lang w:val="uk-UA" w:eastAsia="ru-RU"/>
        </w:rPr>
        <w:t xml:space="preserve">6. </w:t>
      </w:r>
      <w:r w:rsidRPr="00E300E0">
        <w:rPr>
          <w:rFonts w:ascii="Times New Roman" w:hAnsi="Times New Roman"/>
          <w:sz w:val="28"/>
          <w:szCs w:val="28"/>
          <w:lang w:val="uk-UA" w:eastAsia="ru-RU"/>
        </w:rPr>
        <w:t>Град випадає окремими плямами</w:t>
      </w:r>
      <w:r w:rsidRPr="00E300E0">
        <w:rPr>
          <w:rFonts w:ascii="Times New Roman" w:eastAsia="Times-Roman" w:hAnsi="Times New Roman"/>
          <w:sz w:val="28"/>
          <w:szCs w:val="28"/>
          <w:lang w:val="uk-UA" w:eastAsia="ru-RU"/>
        </w:rPr>
        <w:t>.</w:t>
      </w:r>
    </w:p>
    <w:p w:rsidR="00DA54AB" w:rsidRPr="00E300E0" w:rsidRDefault="00DA54AB" w:rsidP="00875B70">
      <w:pPr>
        <w:spacing w:after="0" w:line="360" w:lineRule="auto"/>
        <w:ind w:firstLine="709"/>
        <w:jc w:val="both"/>
        <w:rPr>
          <w:rFonts w:ascii="Times New Roman" w:hAnsi="Times New Roman"/>
          <w:sz w:val="28"/>
          <w:szCs w:val="28"/>
          <w:lang w:val="uk-UA" w:eastAsia="ru-RU"/>
        </w:rPr>
      </w:pPr>
      <w:r w:rsidRPr="00E300E0">
        <w:rPr>
          <w:rFonts w:ascii="Times New Roman" w:hAnsi="Times New Roman"/>
          <w:sz w:val="28"/>
          <w:szCs w:val="28"/>
          <w:lang w:val="uk-UA" w:eastAsia="ru-RU"/>
        </w:rPr>
        <w:t>У районі порту Південний так само</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як у всієї північно-західній частині Чорного моря</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тумани найбільше часто спостерігаються в холодну пору року</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У цю пору року можливі тривалі тумани</w:t>
      </w:r>
      <w:r w:rsidRPr="00E300E0">
        <w:rPr>
          <w:rFonts w:ascii="Times New Roman" w:eastAsia="Times-Roman" w:hAnsi="Times New Roman"/>
          <w:sz w:val="28"/>
          <w:szCs w:val="28"/>
          <w:lang w:val="uk-UA" w:eastAsia="ru-RU"/>
        </w:rPr>
        <w:t>. В</w:t>
      </w:r>
      <w:r w:rsidRPr="00E300E0">
        <w:rPr>
          <w:rFonts w:ascii="Times New Roman" w:hAnsi="Times New Roman"/>
          <w:sz w:val="28"/>
          <w:szCs w:val="28"/>
          <w:lang w:val="uk-UA" w:eastAsia="ru-RU"/>
        </w:rPr>
        <w:t xml:space="preserve"> районі порту Південний у середньому протягом року буває близько </w:t>
      </w:r>
      <w:r w:rsidRPr="00E300E0">
        <w:rPr>
          <w:rFonts w:ascii="Times New Roman" w:eastAsia="Times-Roman" w:hAnsi="Times New Roman"/>
          <w:sz w:val="28"/>
          <w:szCs w:val="28"/>
          <w:lang w:val="uk-UA" w:eastAsia="ru-RU"/>
        </w:rPr>
        <w:t xml:space="preserve">35 </w:t>
      </w:r>
      <w:r w:rsidRPr="00E300E0">
        <w:rPr>
          <w:rFonts w:ascii="Times New Roman" w:hAnsi="Times New Roman"/>
          <w:sz w:val="28"/>
          <w:szCs w:val="28"/>
          <w:lang w:val="uk-UA" w:eastAsia="ru-RU"/>
        </w:rPr>
        <w:t>днів з туманом</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 xml:space="preserve">максимальна зареєстрована кількість склала </w:t>
      </w:r>
      <w:r w:rsidRPr="00E300E0">
        <w:rPr>
          <w:rFonts w:ascii="Times New Roman" w:eastAsia="Times-Roman" w:hAnsi="Times New Roman"/>
          <w:sz w:val="28"/>
          <w:szCs w:val="28"/>
          <w:lang w:val="uk-UA" w:eastAsia="ru-RU"/>
        </w:rPr>
        <w:t xml:space="preserve">51 </w:t>
      </w:r>
      <w:r w:rsidRPr="00E300E0">
        <w:rPr>
          <w:rFonts w:ascii="Times New Roman" w:hAnsi="Times New Roman"/>
          <w:sz w:val="28"/>
          <w:szCs w:val="28"/>
          <w:lang w:val="uk-UA" w:eastAsia="ru-RU"/>
        </w:rPr>
        <w:t>день.</w:t>
      </w:r>
    </w:p>
    <w:p w:rsidR="00DA54AB" w:rsidRPr="00875B70" w:rsidRDefault="00DA54AB" w:rsidP="00661949">
      <w:pPr>
        <w:spacing w:after="0" w:line="360" w:lineRule="auto"/>
        <w:ind w:firstLine="709"/>
        <w:jc w:val="both"/>
        <w:rPr>
          <w:rFonts w:ascii="Times New Roman" w:hAnsi="Times New Roman"/>
          <w:noProof/>
          <w:sz w:val="28"/>
          <w:szCs w:val="28"/>
          <w:lang w:val="uk-UA"/>
        </w:rPr>
      </w:pPr>
    </w:p>
    <w:p w:rsidR="00DA54AB" w:rsidRDefault="00DA54AB" w:rsidP="00875B70">
      <w:pPr>
        <w:spacing w:after="0" w:line="360" w:lineRule="auto"/>
        <w:ind w:firstLine="709"/>
        <w:jc w:val="center"/>
        <w:rPr>
          <w:rFonts w:ascii="Times New Roman" w:hAnsi="Times New Roman"/>
          <w:noProof/>
          <w:sz w:val="28"/>
          <w:szCs w:val="28"/>
          <w:lang w:val="uk-UA" w:eastAsia="ru-RU"/>
        </w:rPr>
      </w:pPr>
      <w:r w:rsidRPr="005E4EEF">
        <w:rPr>
          <w:rFonts w:ascii="Times New Roman" w:hAnsi="Times New Roman"/>
          <w:noProof/>
          <w:sz w:val="28"/>
          <w:szCs w:val="28"/>
          <w:lang w:val="en-US"/>
        </w:rPr>
        <w:pict>
          <v:shape id="Рисунок 0" o:spid="_x0000_i1026" type="#_x0000_t75" alt="климат.jpg" style="width:252.75pt;height:324pt;visibility:visible" o:bordertopcolor="black" o:borderleftcolor="black" o:borderbottomcolor="black" o:borderrightcolor="black">
            <v:imagedata r:id="rId8" o:title=""/>
            <w10:bordertop type="single" width="6"/>
            <w10:borderleft type="single" width="6"/>
            <w10:borderbottom type="single" width="6"/>
            <w10:borderright type="single" width="6"/>
          </v:shape>
        </w:pict>
      </w:r>
    </w:p>
    <w:p w:rsidR="00DA54AB" w:rsidRPr="00875B70" w:rsidRDefault="00DA54AB" w:rsidP="00661949">
      <w:pPr>
        <w:spacing w:after="0" w:line="360" w:lineRule="auto"/>
        <w:ind w:firstLine="709"/>
        <w:jc w:val="both"/>
        <w:rPr>
          <w:rFonts w:ascii="Times New Roman" w:hAnsi="Times New Roman"/>
          <w:sz w:val="28"/>
          <w:szCs w:val="28"/>
        </w:rPr>
      </w:pPr>
      <w:r w:rsidRPr="00E75E7D">
        <w:rPr>
          <w:rFonts w:ascii="Times New Roman" w:hAnsi="Times New Roman"/>
          <w:sz w:val="28"/>
          <w:szCs w:val="28"/>
          <w:lang w:val="uk-UA"/>
        </w:rPr>
        <w:t>Рис.</w:t>
      </w:r>
      <w:r>
        <w:rPr>
          <w:rFonts w:ascii="Times New Roman" w:hAnsi="Times New Roman"/>
          <w:sz w:val="28"/>
          <w:szCs w:val="28"/>
          <w:lang w:val="uk-UA"/>
        </w:rPr>
        <w:t xml:space="preserve"> </w:t>
      </w:r>
      <w:r w:rsidRPr="00875B70">
        <w:rPr>
          <w:rFonts w:ascii="Times New Roman" w:hAnsi="Times New Roman"/>
          <w:sz w:val="28"/>
          <w:szCs w:val="28"/>
        </w:rPr>
        <w:t>1.</w:t>
      </w:r>
      <w:r>
        <w:rPr>
          <w:rFonts w:ascii="Times New Roman" w:hAnsi="Times New Roman"/>
          <w:sz w:val="28"/>
          <w:szCs w:val="28"/>
          <w:lang w:val="uk-UA"/>
        </w:rPr>
        <w:t>2.</w:t>
      </w:r>
      <w:r w:rsidRPr="00E75E7D">
        <w:rPr>
          <w:rFonts w:ascii="Times New Roman" w:hAnsi="Times New Roman"/>
          <w:sz w:val="28"/>
          <w:szCs w:val="28"/>
          <w:lang w:val="uk-UA"/>
        </w:rPr>
        <w:t xml:space="preserve"> Фрагмент кліматичної карти Одеської області</w:t>
      </w:r>
      <w:r>
        <w:rPr>
          <w:rFonts w:ascii="Times New Roman" w:hAnsi="Times New Roman"/>
          <w:sz w:val="28"/>
          <w:szCs w:val="28"/>
          <w:lang w:val="uk-UA"/>
        </w:rPr>
        <w:t xml:space="preserve"> </w:t>
      </w:r>
      <w:r w:rsidRPr="00875B70">
        <w:rPr>
          <w:rFonts w:ascii="Times New Roman" w:hAnsi="Times New Roman"/>
          <w:sz w:val="28"/>
          <w:szCs w:val="28"/>
        </w:rPr>
        <w:t>[</w:t>
      </w:r>
      <w:r w:rsidRPr="00DA56E8">
        <w:rPr>
          <w:rFonts w:ascii="Times New Roman" w:hAnsi="Times New Roman"/>
          <w:sz w:val="28"/>
          <w:szCs w:val="28"/>
        </w:rPr>
        <w:t>17</w:t>
      </w:r>
      <w:r w:rsidRPr="00875B70">
        <w:rPr>
          <w:rFonts w:ascii="Times New Roman" w:hAnsi="Times New Roman"/>
          <w:sz w:val="28"/>
          <w:szCs w:val="28"/>
        </w:rPr>
        <w:t>]</w:t>
      </w:r>
    </w:p>
    <w:p w:rsidR="00DA54AB" w:rsidRDefault="00DA54AB" w:rsidP="00661949">
      <w:pPr>
        <w:spacing w:after="0" w:line="360" w:lineRule="auto"/>
        <w:ind w:firstLine="709"/>
        <w:jc w:val="both"/>
        <w:rPr>
          <w:rFonts w:ascii="Times New Roman" w:hAnsi="Times New Roman"/>
          <w:sz w:val="28"/>
          <w:szCs w:val="28"/>
          <w:lang w:val="uk-UA"/>
        </w:rPr>
      </w:pPr>
    </w:p>
    <w:p w:rsidR="00DA54AB" w:rsidRPr="00E300E0" w:rsidRDefault="00DA54AB" w:rsidP="00875B70">
      <w:pPr>
        <w:spacing w:after="0" w:line="360" w:lineRule="auto"/>
        <w:ind w:firstLine="709"/>
        <w:jc w:val="both"/>
        <w:rPr>
          <w:rFonts w:ascii="Times New Roman" w:eastAsia="Times-Roman" w:hAnsi="Times New Roman"/>
          <w:sz w:val="28"/>
          <w:szCs w:val="28"/>
          <w:lang w:val="uk-UA" w:eastAsia="ru-RU"/>
        </w:rPr>
      </w:pPr>
      <w:r w:rsidRPr="00E300E0">
        <w:rPr>
          <w:rFonts w:ascii="Times New Roman" w:hAnsi="Times New Roman"/>
          <w:sz w:val="28"/>
          <w:szCs w:val="28"/>
          <w:lang w:val="uk-UA" w:eastAsia="ru-RU"/>
        </w:rPr>
        <w:t xml:space="preserve">Сніжний покрив нестійкий у силу малої кількості опадів, що взимку випадають, і частих </w:t>
      </w:r>
      <w:r w:rsidRPr="00E300E0">
        <w:rPr>
          <w:rFonts w:ascii="Times New Roman" w:eastAsia="Times-Roman" w:hAnsi="Times New Roman"/>
          <w:sz w:val="28"/>
          <w:szCs w:val="28"/>
          <w:lang w:val="uk-UA" w:eastAsia="ru-RU"/>
        </w:rPr>
        <w:t xml:space="preserve">відлиг. </w:t>
      </w:r>
      <w:r w:rsidRPr="00E300E0">
        <w:rPr>
          <w:rFonts w:ascii="Times New Roman" w:hAnsi="Times New Roman"/>
          <w:sz w:val="28"/>
          <w:szCs w:val="28"/>
          <w:lang w:val="uk-UA" w:eastAsia="ru-RU"/>
        </w:rPr>
        <w:t xml:space="preserve">Загальна тривалість існування сніжного покриву становить </w:t>
      </w:r>
      <w:r w:rsidRPr="00E300E0">
        <w:rPr>
          <w:rFonts w:ascii="Times New Roman" w:eastAsia="Times-Roman" w:hAnsi="Times New Roman"/>
          <w:sz w:val="28"/>
          <w:szCs w:val="28"/>
          <w:lang w:val="uk-UA" w:eastAsia="ru-RU"/>
        </w:rPr>
        <w:t xml:space="preserve">34 </w:t>
      </w:r>
      <w:r w:rsidRPr="00E300E0">
        <w:rPr>
          <w:rFonts w:ascii="Times New Roman" w:hAnsi="Times New Roman"/>
          <w:sz w:val="28"/>
          <w:szCs w:val="28"/>
          <w:lang w:val="uk-UA" w:eastAsia="ru-RU"/>
        </w:rPr>
        <w:t>дні</w:t>
      </w:r>
      <w:r w:rsidRPr="00E300E0">
        <w:rPr>
          <w:rFonts w:ascii="Times New Roman" w:eastAsia="Times-Roman" w:hAnsi="Times New Roman"/>
          <w:sz w:val="28"/>
          <w:szCs w:val="28"/>
          <w:lang w:val="uk-UA" w:eastAsia="ru-RU"/>
        </w:rPr>
        <w:t>.</w:t>
      </w:r>
      <w:r>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Хуртовини спостерігаються з листопада по квітень</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однак на початку й кінці цього періоду вони бувають досить рідко</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 xml:space="preserve">У середньому протягом року буває </w:t>
      </w:r>
      <w:r w:rsidRPr="00E300E0">
        <w:rPr>
          <w:rFonts w:ascii="Times New Roman" w:eastAsia="Times-Roman" w:hAnsi="Times New Roman"/>
          <w:sz w:val="28"/>
          <w:szCs w:val="28"/>
          <w:lang w:val="uk-UA" w:eastAsia="ru-RU"/>
        </w:rPr>
        <w:t xml:space="preserve">9 </w:t>
      </w:r>
      <w:r w:rsidRPr="00E300E0">
        <w:rPr>
          <w:rFonts w:ascii="Times New Roman" w:hAnsi="Times New Roman"/>
          <w:sz w:val="28"/>
          <w:szCs w:val="28"/>
          <w:lang w:val="uk-UA" w:eastAsia="ru-RU"/>
        </w:rPr>
        <w:t>днів із заметіллю</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 xml:space="preserve">максимально </w:t>
      </w:r>
      <w:r w:rsidRPr="00E300E0">
        <w:rPr>
          <w:rFonts w:ascii="Times New Roman" w:eastAsia="Times-Roman" w:hAnsi="Times New Roman"/>
          <w:sz w:val="28"/>
          <w:szCs w:val="28"/>
          <w:lang w:val="uk-UA" w:eastAsia="ru-RU"/>
        </w:rPr>
        <w:t xml:space="preserve">- 20 </w:t>
      </w:r>
      <w:r w:rsidRPr="00E300E0">
        <w:rPr>
          <w:rFonts w:ascii="Times New Roman" w:hAnsi="Times New Roman"/>
          <w:sz w:val="28"/>
          <w:szCs w:val="28"/>
          <w:lang w:val="uk-UA" w:eastAsia="ru-RU"/>
        </w:rPr>
        <w:t>днів</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 xml:space="preserve">Тривалість хуртовини становить в середньому </w:t>
      </w:r>
      <w:r w:rsidRPr="00E300E0">
        <w:rPr>
          <w:rFonts w:ascii="Times New Roman" w:eastAsia="Times-Roman" w:hAnsi="Times New Roman"/>
          <w:sz w:val="28"/>
          <w:szCs w:val="28"/>
          <w:lang w:val="uk-UA" w:eastAsia="ru-RU"/>
        </w:rPr>
        <w:t xml:space="preserve">7 </w:t>
      </w:r>
      <w:r w:rsidRPr="00E300E0">
        <w:rPr>
          <w:rFonts w:ascii="Times New Roman" w:hAnsi="Times New Roman"/>
          <w:sz w:val="28"/>
          <w:szCs w:val="28"/>
          <w:lang w:val="uk-UA" w:eastAsia="ru-RU"/>
        </w:rPr>
        <w:t>годин</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Найбільше часто вони реєструються в січні та лютому</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 xml:space="preserve">від </w:t>
      </w:r>
      <w:r w:rsidRPr="00E300E0">
        <w:rPr>
          <w:rFonts w:ascii="Times New Roman" w:eastAsia="Times-Roman" w:hAnsi="Times New Roman"/>
          <w:sz w:val="28"/>
          <w:szCs w:val="28"/>
          <w:lang w:val="uk-UA" w:eastAsia="ru-RU"/>
        </w:rPr>
        <w:t xml:space="preserve">2 </w:t>
      </w:r>
      <w:r w:rsidRPr="00E300E0">
        <w:rPr>
          <w:rFonts w:ascii="Times New Roman" w:hAnsi="Times New Roman"/>
          <w:sz w:val="28"/>
          <w:szCs w:val="28"/>
          <w:lang w:val="uk-UA" w:eastAsia="ru-RU"/>
        </w:rPr>
        <w:t xml:space="preserve">до </w:t>
      </w:r>
      <w:r w:rsidRPr="00E300E0">
        <w:rPr>
          <w:rFonts w:ascii="Times New Roman" w:eastAsia="Times-Roman" w:hAnsi="Times New Roman"/>
          <w:sz w:val="28"/>
          <w:szCs w:val="28"/>
          <w:lang w:val="uk-UA" w:eastAsia="ru-RU"/>
        </w:rPr>
        <w:t xml:space="preserve">11 </w:t>
      </w:r>
      <w:r w:rsidRPr="00E300E0">
        <w:rPr>
          <w:rFonts w:ascii="Times New Roman" w:hAnsi="Times New Roman"/>
          <w:sz w:val="28"/>
          <w:szCs w:val="28"/>
          <w:lang w:val="uk-UA" w:eastAsia="ru-RU"/>
        </w:rPr>
        <w:t>випадків на місяць</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Хуртовина виникає</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 xml:space="preserve">коли під час снігопаду або при наявності сухого сніжного покриву відбувається посилення вітру до </w:t>
      </w:r>
      <w:r w:rsidRPr="00E300E0">
        <w:rPr>
          <w:rFonts w:ascii="Times New Roman" w:eastAsia="Times-Roman" w:hAnsi="Times New Roman"/>
          <w:sz w:val="28"/>
          <w:szCs w:val="28"/>
          <w:lang w:val="uk-UA" w:eastAsia="ru-RU"/>
        </w:rPr>
        <w:t xml:space="preserve">12-17 </w:t>
      </w:r>
      <w:r w:rsidRPr="00E300E0">
        <w:rPr>
          <w:rFonts w:ascii="Times New Roman" w:hAnsi="Times New Roman"/>
          <w:sz w:val="28"/>
          <w:szCs w:val="28"/>
          <w:lang w:val="uk-UA" w:eastAsia="ru-RU"/>
        </w:rPr>
        <w:t>м/с</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 xml:space="preserve">Під час заметілі видимість погіршується й становить </w:t>
      </w:r>
      <w:r w:rsidRPr="00E300E0">
        <w:rPr>
          <w:rFonts w:ascii="Times New Roman" w:eastAsia="Times-Roman" w:hAnsi="Times New Roman"/>
          <w:sz w:val="28"/>
          <w:szCs w:val="28"/>
          <w:lang w:val="uk-UA" w:eastAsia="ru-RU"/>
        </w:rPr>
        <w:t xml:space="preserve">0,2-1,0 </w:t>
      </w:r>
      <w:r w:rsidRPr="00E300E0">
        <w:rPr>
          <w:rFonts w:ascii="Times New Roman" w:hAnsi="Times New Roman"/>
          <w:sz w:val="28"/>
          <w:szCs w:val="28"/>
          <w:lang w:val="uk-UA" w:eastAsia="ru-RU"/>
        </w:rPr>
        <w:t>км</w:t>
      </w:r>
      <w:r w:rsidRPr="00E300E0">
        <w:rPr>
          <w:rFonts w:ascii="Times New Roman" w:eastAsia="Times-Roman" w:hAnsi="Times New Roman"/>
          <w:sz w:val="28"/>
          <w:szCs w:val="28"/>
          <w:lang w:val="uk-UA" w:eastAsia="ru-RU"/>
        </w:rPr>
        <w:t>.</w:t>
      </w:r>
    </w:p>
    <w:p w:rsidR="00DA54AB" w:rsidRPr="00E300E0" w:rsidRDefault="00DA54AB" w:rsidP="00875B70">
      <w:pPr>
        <w:spacing w:after="0" w:line="360" w:lineRule="auto"/>
        <w:ind w:firstLine="709"/>
        <w:jc w:val="both"/>
        <w:rPr>
          <w:rFonts w:ascii="Times New Roman" w:hAnsi="Times New Roman"/>
          <w:sz w:val="28"/>
          <w:szCs w:val="28"/>
          <w:lang w:val="uk-UA" w:eastAsia="ru-RU"/>
        </w:rPr>
      </w:pPr>
      <w:r w:rsidRPr="00E300E0">
        <w:rPr>
          <w:rFonts w:ascii="Times New Roman" w:hAnsi="Times New Roman"/>
          <w:sz w:val="28"/>
          <w:szCs w:val="28"/>
          <w:lang w:val="uk-UA" w:eastAsia="ru-RU"/>
        </w:rPr>
        <w:t xml:space="preserve">Параметри вітрового поля визначаються сполученням загальних характеристик атмосферного переносу в цих широтах </w:t>
      </w:r>
      <w:r w:rsidRPr="00E300E0">
        <w:rPr>
          <w:rFonts w:ascii="Times New Roman" w:eastAsia="Times-Roman" w:hAnsi="Times New Roman"/>
          <w:sz w:val="28"/>
          <w:szCs w:val="28"/>
          <w:lang w:val="uk-UA" w:eastAsia="ru-RU"/>
        </w:rPr>
        <w:t>(</w:t>
      </w:r>
      <w:r w:rsidRPr="00E300E0">
        <w:rPr>
          <w:rFonts w:ascii="Times New Roman" w:hAnsi="Times New Roman"/>
          <w:sz w:val="28"/>
          <w:szCs w:val="28"/>
          <w:lang w:val="uk-UA" w:eastAsia="ru-RU"/>
        </w:rPr>
        <w:t>перевага вітрів західних напрямків</w:t>
      </w:r>
      <w:r w:rsidRPr="00E300E0">
        <w:rPr>
          <w:rFonts w:ascii="Times New Roman" w:eastAsia="Times-Roman" w:hAnsi="Times New Roman"/>
          <w:sz w:val="28"/>
          <w:szCs w:val="28"/>
          <w:lang w:val="uk-UA" w:eastAsia="ru-RU"/>
        </w:rPr>
        <w:t xml:space="preserve">) </w:t>
      </w:r>
      <w:r w:rsidRPr="00E300E0">
        <w:rPr>
          <w:rFonts w:ascii="Times New Roman" w:hAnsi="Times New Roman"/>
          <w:sz w:val="28"/>
          <w:szCs w:val="28"/>
          <w:lang w:val="uk-UA" w:eastAsia="ru-RU"/>
        </w:rPr>
        <w:t>і місцевих умов сприятливому утворенню бризов</w:t>
      </w:r>
      <w:r>
        <w:rPr>
          <w:rFonts w:ascii="Times New Roman" w:hAnsi="Times New Roman"/>
          <w:sz w:val="28"/>
          <w:szCs w:val="28"/>
          <w:lang w:val="uk-UA" w:eastAsia="ru-RU"/>
        </w:rPr>
        <w:t>и</w:t>
      </w:r>
      <w:r w:rsidRPr="00E300E0">
        <w:rPr>
          <w:rFonts w:ascii="Times New Roman" w:hAnsi="Times New Roman"/>
          <w:sz w:val="28"/>
          <w:szCs w:val="28"/>
          <w:lang w:val="uk-UA" w:eastAsia="ru-RU"/>
        </w:rPr>
        <w:t xml:space="preserve">х циркуляційних осередків у системі </w:t>
      </w:r>
      <w:r w:rsidRPr="00E300E0">
        <w:rPr>
          <w:rFonts w:ascii="Times New Roman" w:eastAsia="Times-Roman" w:hAnsi="Times New Roman"/>
          <w:sz w:val="28"/>
          <w:szCs w:val="28"/>
          <w:lang w:val="uk-UA" w:eastAsia="ru-RU"/>
        </w:rPr>
        <w:t>«</w:t>
      </w:r>
      <w:r w:rsidRPr="00E300E0">
        <w:rPr>
          <w:rFonts w:ascii="Times New Roman" w:hAnsi="Times New Roman"/>
          <w:sz w:val="28"/>
          <w:szCs w:val="28"/>
          <w:lang w:val="uk-UA" w:eastAsia="ru-RU"/>
        </w:rPr>
        <w:t>суша</w:t>
      </w:r>
      <w:r w:rsidRPr="00E300E0">
        <w:rPr>
          <w:rFonts w:ascii="Times New Roman" w:eastAsia="Times-Roman" w:hAnsi="Times New Roman"/>
          <w:sz w:val="28"/>
          <w:szCs w:val="28"/>
          <w:lang w:val="uk-UA" w:eastAsia="ru-RU"/>
        </w:rPr>
        <w:t xml:space="preserve"> - </w:t>
      </w:r>
      <w:r w:rsidRPr="00E300E0">
        <w:rPr>
          <w:rFonts w:ascii="Times New Roman" w:hAnsi="Times New Roman"/>
          <w:sz w:val="28"/>
          <w:szCs w:val="28"/>
          <w:lang w:val="uk-UA" w:eastAsia="ru-RU"/>
        </w:rPr>
        <w:t>море</w:t>
      </w:r>
      <w:r w:rsidRPr="00E300E0">
        <w:rPr>
          <w:rFonts w:ascii="Times New Roman" w:eastAsia="Times-Roman" w:hAnsi="Times New Roman"/>
          <w:sz w:val="28"/>
          <w:szCs w:val="28"/>
          <w:lang w:val="uk-UA" w:eastAsia="ru-RU"/>
        </w:rPr>
        <w:t>».</w:t>
      </w:r>
    </w:p>
    <w:p w:rsidR="00DA54AB" w:rsidRPr="00910A98" w:rsidRDefault="00DA54AB" w:rsidP="00661949">
      <w:pPr>
        <w:spacing w:after="0" w:line="360" w:lineRule="auto"/>
        <w:ind w:firstLine="709"/>
        <w:jc w:val="both"/>
        <w:rPr>
          <w:rFonts w:ascii="Times New Roman" w:hAnsi="Times New Roman"/>
          <w:sz w:val="28"/>
          <w:szCs w:val="28"/>
        </w:rPr>
      </w:pPr>
      <w:r w:rsidRPr="00E75E7D">
        <w:rPr>
          <w:rFonts w:ascii="Times New Roman" w:hAnsi="Times New Roman"/>
          <w:sz w:val="28"/>
          <w:szCs w:val="28"/>
          <w:lang w:val="uk-UA"/>
        </w:rPr>
        <w:t>Вітровий режим території дослідження описано за даними термінових спостережень ГМС Южний за період 2005-2017 рр. (табл.</w:t>
      </w:r>
      <w:r>
        <w:rPr>
          <w:rFonts w:ascii="Times New Roman" w:hAnsi="Times New Roman"/>
          <w:sz w:val="28"/>
          <w:szCs w:val="28"/>
          <w:lang w:val="uk-UA"/>
        </w:rPr>
        <w:t xml:space="preserve"> 1</w:t>
      </w:r>
      <w:r w:rsidRPr="00E75E7D">
        <w:rPr>
          <w:rFonts w:ascii="Times New Roman" w:hAnsi="Times New Roman"/>
          <w:sz w:val="28"/>
          <w:szCs w:val="28"/>
          <w:lang w:val="uk-UA"/>
        </w:rPr>
        <w:t xml:space="preserve">). Для території дослідження за середньостатистичний рік переважаючими за повторюваністю є вітри північного (Пн) – 24,9% випадків, південного (Пд) – 15,1% та північно-східного (ПнСх) – 12,7% напрямків. Частка вітрів інших напрямків не перевищує 10%. На штилі припадає 0,9%. За градацією швидкістю переважають вітри 1-5 м/с. Їх частка складає 69,1%. На вітри 6-9 та 10-15 м/с припадає 26,3% та 4,2% відповідно. Вітри з швидкістю </w:t>
      </w:r>
      <w:r w:rsidRPr="00E75E7D">
        <w:rPr>
          <w:rFonts w:ascii="Times New Roman" w:hAnsi="Times New Roman"/>
          <w:sz w:val="28"/>
          <w:szCs w:val="28"/>
        </w:rPr>
        <w:t>&gt;</w:t>
      </w:r>
      <w:r w:rsidRPr="00E75E7D">
        <w:rPr>
          <w:rFonts w:ascii="Times New Roman" w:hAnsi="Times New Roman"/>
          <w:sz w:val="28"/>
          <w:szCs w:val="28"/>
          <w:lang w:val="uk-UA"/>
        </w:rPr>
        <w:t>20 м/с в цей період спостережень не зафіксовано.</w:t>
      </w:r>
    </w:p>
    <w:p w:rsidR="00DA54AB" w:rsidRPr="00910A98" w:rsidRDefault="00DA54AB" w:rsidP="00661949">
      <w:pPr>
        <w:spacing w:after="0" w:line="360" w:lineRule="auto"/>
        <w:ind w:firstLine="709"/>
        <w:jc w:val="both"/>
        <w:rPr>
          <w:rFonts w:ascii="Times New Roman" w:hAnsi="Times New Roman"/>
          <w:sz w:val="28"/>
          <w:szCs w:val="28"/>
        </w:rPr>
      </w:pPr>
    </w:p>
    <w:p w:rsidR="00DA54AB" w:rsidRPr="00875B70" w:rsidRDefault="00DA54AB" w:rsidP="00661949">
      <w:pPr>
        <w:spacing w:after="0" w:line="360" w:lineRule="auto"/>
        <w:ind w:firstLine="709"/>
        <w:jc w:val="right"/>
        <w:rPr>
          <w:rFonts w:ascii="Times New Roman" w:hAnsi="Times New Roman"/>
          <w:b/>
          <w:sz w:val="28"/>
          <w:szCs w:val="28"/>
          <w:lang w:val="uk-UA"/>
        </w:rPr>
      </w:pPr>
      <w:r w:rsidRPr="00875B70">
        <w:rPr>
          <w:rFonts w:ascii="Times New Roman" w:hAnsi="Times New Roman"/>
          <w:b/>
          <w:sz w:val="28"/>
          <w:szCs w:val="28"/>
          <w:lang w:val="uk-UA"/>
        </w:rPr>
        <w:t>Таблиця 1</w:t>
      </w:r>
    </w:p>
    <w:p w:rsidR="00DA54AB" w:rsidRDefault="00DA54AB" w:rsidP="00661949">
      <w:pPr>
        <w:spacing w:after="0" w:line="360" w:lineRule="auto"/>
        <w:ind w:firstLine="709"/>
        <w:jc w:val="center"/>
        <w:rPr>
          <w:rFonts w:ascii="Times New Roman" w:hAnsi="Times New Roman"/>
          <w:b/>
          <w:sz w:val="28"/>
          <w:szCs w:val="28"/>
          <w:lang w:val="uk-UA"/>
        </w:rPr>
      </w:pPr>
      <w:r w:rsidRPr="00661949">
        <w:rPr>
          <w:rFonts w:ascii="Times New Roman" w:hAnsi="Times New Roman"/>
          <w:b/>
          <w:sz w:val="28"/>
          <w:szCs w:val="28"/>
          <w:lang w:val="uk-UA"/>
        </w:rPr>
        <w:t>Повторюваність (%) вітру різних напрямків по градаціям швидкостей (м/с) за даним термінових спостережень ГМС Южний за 2005-2017 рр.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00"/>
        <w:gridCol w:w="706"/>
        <w:gridCol w:w="938"/>
        <w:gridCol w:w="710"/>
        <w:gridCol w:w="918"/>
        <w:gridCol w:w="721"/>
        <w:gridCol w:w="864"/>
        <w:gridCol w:w="721"/>
        <w:gridCol w:w="883"/>
        <w:gridCol w:w="721"/>
        <w:gridCol w:w="889"/>
      </w:tblGrid>
      <w:tr w:rsidR="00DA54AB" w:rsidRPr="00D25189" w:rsidTr="0087338F">
        <w:trPr>
          <w:trHeight w:val="340"/>
        </w:trPr>
        <w:tc>
          <w:tcPr>
            <w:tcW w:w="796" w:type="pct"/>
            <w:vMerge w:val="restar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Градації,</w:t>
            </w:r>
          </w:p>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м/с</w:t>
            </w:r>
          </w:p>
        </w:tc>
        <w:tc>
          <w:tcPr>
            <w:tcW w:w="3320" w:type="pct"/>
            <w:gridSpan w:val="8"/>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Румби</w:t>
            </w:r>
          </w:p>
        </w:tc>
        <w:tc>
          <w:tcPr>
            <w:tcW w:w="415" w:type="pct"/>
            <w:vMerge w:val="restar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ШТ</w:t>
            </w:r>
          </w:p>
        </w:tc>
        <w:tc>
          <w:tcPr>
            <w:tcW w:w="469" w:type="pct"/>
            <w:vMerge w:val="restar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Сума</w:t>
            </w:r>
          </w:p>
        </w:tc>
      </w:tr>
      <w:tr w:rsidR="00DA54AB" w:rsidRPr="00D25189" w:rsidTr="0087338F">
        <w:trPr>
          <w:trHeight w:val="340"/>
        </w:trPr>
        <w:tc>
          <w:tcPr>
            <w:tcW w:w="796" w:type="pct"/>
            <w:vMerge/>
            <w:noWrap/>
            <w:vAlign w:val="center"/>
          </w:tcPr>
          <w:p w:rsidR="00DA54AB" w:rsidRPr="00D25189" w:rsidRDefault="00DA54AB" w:rsidP="009C04BE">
            <w:pPr>
              <w:spacing w:after="0" w:line="240" w:lineRule="auto"/>
              <w:rPr>
                <w:rFonts w:ascii="Times New Roman" w:hAnsi="Times New Roman"/>
                <w:b/>
                <w:sz w:val="28"/>
                <w:szCs w:val="28"/>
                <w:lang w:val="uk-UA"/>
              </w:rPr>
            </w:pPr>
          </w:p>
        </w:tc>
        <w:tc>
          <w:tcPr>
            <w:tcW w:w="414" w:type="pc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Пн</w:t>
            </w:r>
          </w:p>
        </w:tc>
        <w:tc>
          <w:tcPr>
            <w:tcW w:w="417" w:type="pc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ПнСх</w:t>
            </w:r>
          </w:p>
        </w:tc>
        <w:tc>
          <w:tcPr>
            <w:tcW w:w="415" w:type="pc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Сх</w:t>
            </w:r>
          </w:p>
        </w:tc>
        <w:tc>
          <w:tcPr>
            <w:tcW w:w="415" w:type="pc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ПдСх</w:t>
            </w:r>
          </w:p>
        </w:tc>
        <w:tc>
          <w:tcPr>
            <w:tcW w:w="415" w:type="pc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Пд</w:t>
            </w:r>
          </w:p>
        </w:tc>
        <w:tc>
          <w:tcPr>
            <w:tcW w:w="415" w:type="pc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ПдЗх</w:t>
            </w:r>
          </w:p>
        </w:tc>
        <w:tc>
          <w:tcPr>
            <w:tcW w:w="415" w:type="pc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Зх</w:t>
            </w:r>
          </w:p>
        </w:tc>
        <w:tc>
          <w:tcPr>
            <w:tcW w:w="415" w:type="pc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ПнЗх</w:t>
            </w:r>
          </w:p>
        </w:tc>
        <w:tc>
          <w:tcPr>
            <w:tcW w:w="415" w:type="pct"/>
            <w:vMerge/>
            <w:noWrap/>
            <w:vAlign w:val="center"/>
          </w:tcPr>
          <w:p w:rsidR="00DA54AB" w:rsidRPr="00D25189" w:rsidRDefault="00DA54AB" w:rsidP="009C04BE">
            <w:pPr>
              <w:spacing w:after="0" w:line="240" w:lineRule="auto"/>
              <w:rPr>
                <w:rFonts w:ascii="Times New Roman" w:hAnsi="Times New Roman"/>
                <w:b/>
                <w:sz w:val="28"/>
                <w:szCs w:val="28"/>
                <w:lang w:val="uk-UA"/>
              </w:rPr>
            </w:pPr>
          </w:p>
        </w:tc>
        <w:tc>
          <w:tcPr>
            <w:tcW w:w="469" w:type="pct"/>
            <w:vMerge/>
            <w:noWrap/>
            <w:vAlign w:val="center"/>
          </w:tcPr>
          <w:p w:rsidR="00DA54AB" w:rsidRPr="00D25189" w:rsidRDefault="00DA54AB" w:rsidP="009C04BE">
            <w:pPr>
              <w:spacing w:after="0" w:line="240" w:lineRule="auto"/>
              <w:rPr>
                <w:rFonts w:ascii="Times New Roman" w:hAnsi="Times New Roman"/>
                <w:b/>
                <w:sz w:val="28"/>
                <w:szCs w:val="28"/>
                <w:lang w:val="uk-UA"/>
              </w:rPr>
            </w:pPr>
          </w:p>
        </w:tc>
      </w:tr>
      <w:tr w:rsidR="00DA54AB" w:rsidRPr="00E75E7D" w:rsidTr="0087338F">
        <w:trPr>
          <w:trHeight w:val="340"/>
        </w:trPr>
        <w:tc>
          <w:tcPr>
            <w:tcW w:w="796" w:type="pc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1 - 5</w:t>
            </w:r>
          </w:p>
        </w:tc>
        <w:tc>
          <w:tcPr>
            <w:tcW w:w="414"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17,1</w:t>
            </w:r>
          </w:p>
        </w:tc>
        <w:tc>
          <w:tcPr>
            <w:tcW w:w="417"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7,9</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5,6</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6,6</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12,0</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6,6</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5,6</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6,8</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0,9</w:t>
            </w:r>
          </w:p>
        </w:tc>
        <w:tc>
          <w:tcPr>
            <w:tcW w:w="469"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69,1</w:t>
            </w:r>
          </w:p>
        </w:tc>
      </w:tr>
      <w:tr w:rsidR="00DA54AB" w:rsidRPr="00E75E7D" w:rsidTr="0087338F">
        <w:trPr>
          <w:trHeight w:val="340"/>
        </w:trPr>
        <w:tc>
          <w:tcPr>
            <w:tcW w:w="796" w:type="pc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6 - 9</w:t>
            </w:r>
          </w:p>
        </w:tc>
        <w:tc>
          <w:tcPr>
            <w:tcW w:w="414"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6,7</w:t>
            </w:r>
          </w:p>
        </w:tc>
        <w:tc>
          <w:tcPr>
            <w:tcW w:w="417"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4,1</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2,5</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1,8</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2,9</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1,5</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1,8</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5,0</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p>
        </w:tc>
        <w:tc>
          <w:tcPr>
            <w:tcW w:w="469"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26,3</w:t>
            </w:r>
          </w:p>
        </w:tc>
      </w:tr>
      <w:tr w:rsidR="00DA54AB" w:rsidRPr="00E75E7D" w:rsidTr="0087338F">
        <w:trPr>
          <w:trHeight w:val="340"/>
        </w:trPr>
        <w:tc>
          <w:tcPr>
            <w:tcW w:w="796" w:type="pc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10 - 15</w:t>
            </w:r>
          </w:p>
        </w:tc>
        <w:tc>
          <w:tcPr>
            <w:tcW w:w="414"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1,1</w:t>
            </w:r>
          </w:p>
        </w:tc>
        <w:tc>
          <w:tcPr>
            <w:tcW w:w="417"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0,7</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0,4</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0,3</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0,2</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0,2</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0,2</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1,1</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p>
        </w:tc>
        <w:tc>
          <w:tcPr>
            <w:tcW w:w="469"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4,2</w:t>
            </w:r>
          </w:p>
        </w:tc>
      </w:tr>
      <w:tr w:rsidR="00DA54AB" w:rsidRPr="00E75E7D" w:rsidTr="0087338F">
        <w:trPr>
          <w:trHeight w:val="340"/>
        </w:trPr>
        <w:tc>
          <w:tcPr>
            <w:tcW w:w="796" w:type="pc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16 - 20</w:t>
            </w:r>
          </w:p>
        </w:tc>
        <w:tc>
          <w:tcPr>
            <w:tcW w:w="414"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w:t>
            </w:r>
          </w:p>
        </w:tc>
        <w:tc>
          <w:tcPr>
            <w:tcW w:w="417"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0,1</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p>
        </w:tc>
        <w:tc>
          <w:tcPr>
            <w:tcW w:w="469"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0,1</w:t>
            </w:r>
          </w:p>
        </w:tc>
      </w:tr>
      <w:tr w:rsidR="00DA54AB" w:rsidRPr="00E75E7D" w:rsidTr="0087338F">
        <w:trPr>
          <w:trHeight w:val="340"/>
        </w:trPr>
        <w:tc>
          <w:tcPr>
            <w:tcW w:w="796" w:type="pc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&gt;20</w:t>
            </w:r>
          </w:p>
        </w:tc>
        <w:tc>
          <w:tcPr>
            <w:tcW w:w="414"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w:t>
            </w:r>
          </w:p>
        </w:tc>
        <w:tc>
          <w:tcPr>
            <w:tcW w:w="417"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p>
        </w:tc>
        <w:tc>
          <w:tcPr>
            <w:tcW w:w="469"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0,0</w:t>
            </w:r>
          </w:p>
        </w:tc>
      </w:tr>
      <w:tr w:rsidR="00DA54AB" w:rsidRPr="00E75E7D" w:rsidTr="0087338F">
        <w:trPr>
          <w:trHeight w:val="340"/>
        </w:trPr>
        <w:tc>
          <w:tcPr>
            <w:tcW w:w="796" w:type="pct"/>
            <w:noWrap/>
            <w:vAlign w:val="center"/>
          </w:tcPr>
          <w:p w:rsidR="00DA54AB" w:rsidRPr="00D25189" w:rsidRDefault="00DA54AB" w:rsidP="009C04BE">
            <w:pPr>
              <w:spacing w:after="0" w:line="240" w:lineRule="auto"/>
              <w:rPr>
                <w:rFonts w:ascii="Times New Roman" w:hAnsi="Times New Roman"/>
                <w:b/>
                <w:sz w:val="28"/>
                <w:szCs w:val="28"/>
                <w:lang w:val="uk-UA"/>
              </w:rPr>
            </w:pPr>
            <w:r w:rsidRPr="00D25189">
              <w:rPr>
                <w:rFonts w:ascii="Times New Roman" w:hAnsi="Times New Roman"/>
                <w:b/>
                <w:sz w:val="28"/>
                <w:szCs w:val="28"/>
                <w:lang w:val="uk-UA"/>
              </w:rPr>
              <w:t>Сумма, %</w:t>
            </w:r>
          </w:p>
        </w:tc>
        <w:tc>
          <w:tcPr>
            <w:tcW w:w="414"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24,9</w:t>
            </w:r>
          </w:p>
        </w:tc>
        <w:tc>
          <w:tcPr>
            <w:tcW w:w="417"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12,7</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8,5</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8,7</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15,1</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8,3</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7,6</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13</w:t>
            </w:r>
          </w:p>
        </w:tc>
        <w:tc>
          <w:tcPr>
            <w:tcW w:w="415"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0,9</w:t>
            </w:r>
          </w:p>
        </w:tc>
        <w:tc>
          <w:tcPr>
            <w:tcW w:w="469" w:type="pct"/>
            <w:noWrap/>
            <w:vAlign w:val="center"/>
          </w:tcPr>
          <w:p w:rsidR="00DA54AB" w:rsidRPr="00E75E7D" w:rsidRDefault="00DA54AB" w:rsidP="009C04BE">
            <w:pPr>
              <w:spacing w:after="0" w:line="240" w:lineRule="auto"/>
              <w:rPr>
                <w:rFonts w:ascii="Times New Roman" w:hAnsi="Times New Roman"/>
                <w:sz w:val="28"/>
                <w:szCs w:val="28"/>
                <w:lang w:val="uk-UA"/>
              </w:rPr>
            </w:pPr>
            <w:r w:rsidRPr="00E75E7D">
              <w:rPr>
                <w:rFonts w:ascii="Times New Roman" w:hAnsi="Times New Roman"/>
                <w:sz w:val="28"/>
                <w:szCs w:val="28"/>
                <w:lang w:val="uk-UA"/>
              </w:rPr>
              <w:t>99,7</w:t>
            </w:r>
          </w:p>
        </w:tc>
      </w:tr>
    </w:tbl>
    <w:p w:rsidR="00DA54AB" w:rsidRDefault="00DA54AB" w:rsidP="00661949">
      <w:pPr>
        <w:spacing w:after="0" w:line="360" w:lineRule="auto"/>
        <w:ind w:firstLine="709"/>
        <w:jc w:val="both"/>
        <w:rPr>
          <w:rFonts w:ascii="Times New Roman" w:hAnsi="Times New Roman"/>
          <w:b/>
          <w:sz w:val="28"/>
          <w:szCs w:val="28"/>
          <w:lang w:val="uk-UA"/>
        </w:rPr>
      </w:pPr>
    </w:p>
    <w:p w:rsidR="00DA54AB" w:rsidRPr="009C04BE" w:rsidRDefault="00DA54AB" w:rsidP="009C04BE">
      <w:pPr>
        <w:spacing w:after="0" w:line="360" w:lineRule="auto"/>
        <w:ind w:firstLine="709"/>
        <w:jc w:val="both"/>
        <w:rPr>
          <w:rFonts w:ascii="Times New Roman" w:hAnsi="Times New Roman"/>
          <w:sz w:val="28"/>
          <w:szCs w:val="28"/>
          <w:lang w:val="uk-UA"/>
        </w:rPr>
      </w:pPr>
      <w:r w:rsidRPr="00E75E7D">
        <w:rPr>
          <w:rFonts w:ascii="Times New Roman" w:hAnsi="Times New Roman"/>
          <w:sz w:val="28"/>
          <w:szCs w:val="28"/>
          <w:lang w:val="uk-UA"/>
        </w:rPr>
        <w:t xml:space="preserve">Структура розподілу швидкості вітру за найбільш повторюваними напрямками схожа на загальний розподіл. Для Пн та Пд напрямків доля вітрів з швидкістю 1-5 м/с дорівнює 17,1% та 12,0%, ПнСх – 7,9% відповідно. Градації швидкості вітру 6-9 м/с відмічаються в 6,7%, 2,9% та 4,1% випадків </w:t>
      </w:r>
      <w:r w:rsidRPr="009C04BE">
        <w:rPr>
          <w:rFonts w:ascii="Times New Roman" w:hAnsi="Times New Roman"/>
          <w:sz w:val="28"/>
          <w:szCs w:val="28"/>
          <w:lang w:val="uk-UA"/>
        </w:rPr>
        <w:t xml:space="preserve">відповідно. Вітри з швидкістю </w:t>
      </w:r>
      <w:r w:rsidRPr="009C04BE">
        <w:rPr>
          <w:rFonts w:ascii="Times New Roman" w:hAnsi="Times New Roman"/>
          <w:sz w:val="28"/>
          <w:szCs w:val="28"/>
        </w:rPr>
        <w:t xml:space="preserve">&gt;10 </w:t>
      </w:r>
      <w:r w:rsidRPr="009C04BE">
        <w:rPr>
          <w:rFonts w:ascii="Times New Roman" w:hAnsi="Times New Roman"/>
          <w:sz w:val="28"/>
          <w:szCs w:val="28"/>
          <w:lang w:val="uk-UA"/>
        </w:rPr>
        <w:t>м/с для цих напрямків на зафіксовано.</w:t>
      </w:r>
    </w:p>
    <w:p w:rsidR="00DA54AB" w:rsidRPr="009C04BE" w:rsidRDefault="00DA54AB" w:rsidP="009C04BE">
      <w:pPr>
        <w:spacing w:after="0" w:line="360" w:lineRule="auto"/>
        <w:ind w:firstLine="709"/>
        <w:jc w:val="both"/>
        <w:rPr>
          <w:rFonts w:ascii="Times New Roman" w:hAnsi="Times New Roman"/>
          <w:sz w:val="28"/>
          <w:szCs w:val="28"/>
          <w:lang w:val="uk-UA"/>
        </w:rPr>
      </w:pPr>
    </w:p>
    <w:p w:rsidR="00DA54AB" w:rsidRPr="009C04BE" w:rsidRDefault="00DA54AB" w:rsidP="009C04BE">
      <w:pPr>
        <w:pStyle w:val="ListParagraph"/>
        <w:spacing w:after="0" w:line="360" w:lineRule="auto"/>
        <w:ind w:left="709"/>
        <w:jc w:val="both"/>
        <w:rPr>
          <w:rFonts w:ascii="Times New Roman" w:hAnsi="Times New Roman"/>
          <w:b/>
          <w:sz w:val="28"/>
          <w:szCs w:val="28"/>
          <w:lang w:val="uk-UA"/>
        </w:rPr>
      </w:pPr>
      <w:r w:rsidRPr="009C04BE">
        <w:rPr>
          <w:rFonts w:ascii="Times New Roman" w:hAnsi="Times New Roman"/>
          <w:b/>
          <w:sz w:val="28"/>
          <w:szCs w:val="28"/>
          <w:lang w:val="uk-UA"/>
        </w:rPr>
        <w:t>1.</w:t>
      </w:r>
      <w:r>
        <w:rPr>
          <w:rFonts w:ascii="Times New Roman" w:hAnsi="Times New Roman"/>
          <w:b/>
          <w:sz w:val="28"/>
          <w:szCs w:val="28"/>
          <w:lang w:val="uk-UA"/>
        </w:rPr>
        <w:t>3</w:t>
      </w:r>
      <w:r w:rsidRPr="00910A98">
        <w:rPr>
          <w:rFonts w:ascii="Times New Roman" w:hAnsi="Times New Roman"/>
          <w:b/>
          <w:sz w:val="28"/>
          <w:szCs w:val="28"/>
          <w:lang w:val="uk-UA"/>
        </w:rPr>
        <w:t>.</w:t>
      </w:r>
      <w:r w:rsidRPr="009C04BE">
        <w:rPr>
          <w:rFonts w:ascii="Times New Roman" w:hAnsi="Times New Roman"/>
          <w:b/>
          <w:sz w:val="28"/>
          <w:szCs w:val="28"/>
          <w:lang w:val="uk-UA"/>
        </w:rPr>
        <w:t xml:space="preserve"> Рельєф території</w:t>
      </w:r>
    </w:p>
    <w:p w:rsidR="00DA54AB" w:rsidRPr="00C62154" w:rsidRDefault="00DA54AB" w:rsidP="009C04BE">
      <w:pPr>
        <w:pStyle w:val="BodyTextIndent"/>
        <w:spacing w:line="360" w:lineRule="auto"/>
        <w:ind w:firstLine="709"/>
        <w:rPr>
          <w:szCs w:val="28"/>
          <w:lang w:val="uk-UA"/>
        </w:rPr>
      </w:pPr>
      <w:r w:rsidRPr="009C04BE">
        <w:rPr>
          <w:szCs w:val="28"/>
          <w:lang w:val="uk-UA"/>
        </w:rPr>
        <w:t>Рельєф в межах Одеської області переважно рівнинний, що пов'язано з розташуванням області в межах докембрійської</w:t>
      </w:r>
      <w:r w:rsidRPr="00C62154">
        <w:rPr>
          <w:szCs w:val="28"/>
          <w:lang w:val="uk-UA"/>
        </w:rPr>
        <w:t xml:space="preserve"> Східно-Європейської і епіпалеозойської Скіфської платформ. В межах області виділяються головні елементи морфоструктури - Подільська, Придніпровська, Південно-Молдавська височини і Причорноморська низовина, які утворилися в результаті наявності складної структури Східно-європейської платформи і активності тектонічних рухів у розташованих поруч геосинклінальних областях</w:t>
      </w:r>
      <w:r w:rsidRPr="00DA56E8">
        <w:rPr>
          <w:szCs w:val="28"/>
          <w:lang w:val="uk-UA"/>
        </w:rPr>
        <w:t xml:space="preserve"> [19]</w:t>
      </w:r>
      <w:r w:rsidRPr="00C62154">
        <w:rPr>
          <w:szCs w:val="28"/>
          <w:lang w:val="uk-UA"/>
        </w:rPr>
        <w:t>.</w:t>
      </w:r>
    </w:p>
    <w:p w:rsidR="00DA54AB" w:rsidRPr="00C62154" w:rsidRDefault="00DA54AB" w:rsidP="00C62154">
      <w:pPr>
        <w:spacing w:after="0" w:line="360" w:lineRule="auto"/>
        <w:ind w:firstLine="709"/>
        <w:jc w:val="both"/>
        <w:rPr>
          <w:rFonts w:ascii="Times New Roman" w:hAnsi="Times New Roman"/>
          <w:sz w:val="28"/>
          <w:szCs w:val="28"/>
          <w:lang w:val="uk-UA"/>
        </w:rPr>
      </w:pPr>
      <w:r w:rsidRPr="00C62154">
        <w:rPr>
          <w:rFonts w:ascii="Times New Roman" w:hAnsi="Times New Roman"/>
          <w:sz w:val="28"/>
          <w:szCs w:val="28"/>
          <w:lang w:val="uk-UA"/>
        </w:rPr>
        <w:t>Причорноморська западина продовжує занурення платформи до відміток 600-2000 м. Є також серія малоамплітудних субширотних розломів. Глибина ф</w:t>
      </w:r>
      <w:r>
        <w:rPr>
          <w:rFonts w:ascii="Times New Roman" w:hAnsi="Times New Roman"/>
          <w:sz w:val="28"/>
          <w:szCs w:val="28"/>
          <w:lang w:val="uk-UA"/>
        </w:rPr>
        <w:t>ундаменту перевищує 6 тис. м</w:t>
      </w:r>
      <w:r w:rsidRPr="00C62154">
        <w:rPr>
          <w:rFonts w:ascii="Times New Roman" w:hAnsi="Times New Roman"/>
          <w:sz w:val="28"/>
          <w:szCs w:val="28"/>
          <w:lang w:val="uk-UA"/>
        </w:rPr>
        <w:t>. У процесі докембрійського складкоутворення в тілі платформи залягали зони глибинних і регіональних розламів в основному північно-західні простягання (Одеська, Нижньодністровська та ін.)</w:t>
      </w:r>
      <w:r w:rsidRPr="00DA56E8">
        <w:rPr>
          <w:rFonts w:ascii="Times New Roman" w:hAnsi="Times New Roman"/>
          <w:sz w:val="28"/>
          <w:szCs w:val="28"/>
          <w:lang w:val="uk-UA"/>
        </w:rPr>
        <w:t xml:space="preserve"> [</w:t>
      </w:r>
      <w:r w:rsidRPr="00910A98">
        <w:rPr>
          <w:rFonts w:ascii="Times New Roman" w:hAnsi="Times New Roman"/>
          <w:sz w:val="28"/>
          <w:szCs w:val="28"/>
        </w:rPr>
        <w:t>1]</w:t>
      </w:r>
      <w:r w:rsidRPr="00C62154">
        <w:rPr>
          <w:rFonts w:ascii="Times New Roman" w:hAnsi="Times New Roman"/>
          <w:sz w:val="28"/>
          <w:szCs w:val="28"/>
          <w:lang w:val="uk-UA"/>
        </w:rPr>
        <w:t>. Ряд розламів виник під впливом тектонічних рухів у Добруджі і Карпатах, а також локальних позитивних структур. Палеогеографічний розвиток території після регресії понтичного моря супроводжувався на півдні області формуванням низької вирівняної поверхні, яка стала основою Причорноморської низовини. Висотні розходження протягом кінця пліоцену й антропогену виникли в результаті неоднакових по величині і знаку неотектонічних рухів. Спрямованість і амплітуда тектонічних рухів сформували поступове зниження висот Причорноморської низовини поблизу моря до 1,5-2,0 м</w:t>
      </w:r>
      <w:r w:rsidRPr="00C62154">
        <w:rPr>
          <w:rFonts w:ascii="Times New Roman" w:hAnsi="Times New Roman"/>
          <w:sz w:val="28"/>
          <w:szCs w:val="28"/>
        </w:rPr>
        <w:t>.</w:t>
      </w:r>
    </w:p>
    <w:p w:rsidR="00DA54AB" w:rsidRPr="00C62154" w:rsidRDefault="00DA54AB" w:rsidP="00C62154">
      <w:pPr>
        <w:pStyle w:val="BodyTextIndent3"/>
        <w:spacing w:after="0" w:line="360" w:lineRule="auto"/>
        <w:ind w:left="0" w:firstLine="709"/>
        <w:jc w:val="both"/>
        <w:rPr>
          <w:rFonts w:ascii="Times New Roman" w:hAnsi="Times New Roman"/>
          <w:sz w:val="28"/>
          <w:szCs w:val="28"/>
          <w:lang w:val="uk-UA"/>
        </w:rPr>
      </w:pPr>
      <w:r w:rsidRPr="00C62154">
        <w:rPr>
          <w:rFonts w:ascii="Times New Roman" w:hAnsi="Times New Roman"/>
          <w:sz w:val="28"/>
          <w:szCs w:val="28"/>
          <w:lang w:val="uk-UA"/>
        </w:rPr>
        <w:t>В межах території дослідження найпоширеніші флювіальні форми - яри, балки, річкові долини. Вони виникли в умовах як древньої, так і сучасної фізико-географічної обстановки, одночасно взаємодіяли з морфоструктурою, що визначило просторове положення флювіальних форм рельєфу, переважно річкових долин та великих балок</w:t>
      </w:r>
      <w:r w:rsidRPr="00DA56E8">
        <w:rPr>
          <w:rFonts w:ascii="Times New Roman" w:hAnsi="Times New Roman"/>
          <w:sz w:val="28"/>
          <w:szCs w:val="28"/>
          <w:lang w:val="uk-UA"/>
        </w:rPr>
        <w:t xml:space="preserve"> [25]</w:t>
      </w:r>
      <w:r w:rsidRPr="00C62154">
        <w:rPr>
          <w:rFonts w:ascii="Times New Roman" w:hAnsi="Times New Roman"/>
          <w:sz w:val="28"/>
          <w:szCs w:val="28"/>
          <w:lang w:val="uk-UA"/>
        </w:rPr>
        <w:t>. Вони мають переважне орієнтування з північно-заходу на південний схід. Великі річкові долини розташовуються в зонах глибинних і регіональних розламів. На формування долинно-балкової мережі в антропогені велике значення мали поталі льодовикові води, що стікали з Карпат і з боку Полісся.</w:t>
      </w:r>
    </w:p>
    <w:p w:rsidR="00DA54AB" w:rsidRPr="00C62154" w:rsidRDefault="00DA54AB" w:rsidP="00C62154">
      <w:pPr>
        <w:spacing w:after="0" w:line="360" w:lineRule="auto"/>
        <w:ind w:firstLine="709"/>
        <w:jc w:val="both"/>
        <w:rPr>
          <w:rFonts w:ascii="Times New Roman" w:hAnsi="Times New Roman"/>
          <w:sz w:val="28"/>
          <w:szCs w:val="28"/>
          <w:lang w:val="uk-UA"/>
        </w:rPr>
      </w:pPr>
      <w:r w:rsidRPr="00C62154">
        <w:rPr>
          <w:rFonts w:ascii="Times New Roman" w:hAnsi="Times New Roman"/>
          <w:sz w:val="28"/>
          <w:szCs w:val="28"/>
          <w:lang w:val="uk-UA"/>
        </w:rPr>
        <w:t>З тектонічною будовою зв’язане первинне розчленовування корінного рельєфу та виникнення лиманів на узбережжя Чорного моря. Розвиток Средиземноморського геосинклінального поясу супроводжувався формуванням розламів краю Східно-європейської платформи та Скіфської плити. Сформувалась низка прогинів, які заповнилися товщею осадових порід. Сформувались великі рівнини, які облямовують з півночі Чорне та Азовське моря [</w:t>
      </w:r>
      <w:r w:rsidRPr="00910A98">
        <w:rPr>
          <w:rFonts w:ascii="Times New Roman" w:hAnsi="Times New Roman"/>
          <w:sz w:val="28"/>
          <w:szCs w:val="28"/>
          <w:lang w:val="uk-UA"/>
        </w:rPr>
        <w:t>1, 26</w:t>
      </w:r>
      <w:r w:rsidRPr="00C62154">
        <w:rPr>
          <w:rFonts w:ascii="Times New Roman" w:hAnsi="Times New Roman"/>
          <w:sz w:val="28"/>
          <w:szCs w:val="28"/>
          <w:lang w:val="uk-UA"/>
        </w:rPr>
        <w:t>].</w:t>
      </w:r>
    </w:p>
    <w:p w:rsidR="00DA54AB" w:rsidRPr="00C62154" w:rsidRDefault="00DA54AB" w:rsidP="00C62154">
      <w:pPr>
        <w:spacing w:after="0" w:line="360" w:lineRule="auto"/>
        <w:ind w:firstLine="709"/>
        <w:jc w:val="both"/>
        <w:rPr>
          <w:rFonts w:ascii="Times New Roman" w:hAnsi="Times New Roman"/>
          <w:sz w:val="28"/>
          <w:szCs w:val="28"/>
          <w:lang w:val="uk-UA"/>
        </w:rPr>
      </w:pPr>
      <w:r w:rsidRPr="00C62154">
        <w:rPr>
          <w:rFonts w:ascii="Times New Roman" w:hAnsi="Times New Roman"/>
          <w:sz w:val="28"/>
          <w:szCs w:val="28"/>
          <w:lang w:val="uk-UA"/>
        </w:rPr>
        <w:t>До цих розламів та розривних порушень осадового чохла водні потоки пристосували свої русла. Таким чином виникає річкова і ярово-балкова мережа. Ріки були рівнинними за своїм характером. Танення льодовиків супроводжувалось підйомом рівня - відбувалися трансгресії морських вод у широкі долини рівнинних річок. Виникають вузькі, витягнуті вдовж ліній розламів великі інгресійні затоки з терасованими схилами. Розмив осадових порід привів до формування пересипів та кіс, які від членували затоки, перетворивши їх на лимани [</w:t>
      </w:r>
      <w:r w:rsidRPr="00DA56E8">
        <w:rPr>
          <w:rFonts w:ascii="Times New Roman" w:hAnsi="Times New Roman"/>
          <w:sz w:val="28"/>
          <w:szCs w:val="28"/>
        </w:rPr>
        <w:t>11, 26</w:t>
      </w:r>
      <w:r w:rsidRPr="00C62154">
        <w:rPr>
          <w:rFonts w:ascii="Times New Roman" w:hAnsi="Times New Roman"/>
          <w:sz w:val="28"/>
          <w:szCs w:val="28"/>
          <w:lang w:val="uk-UA"/>
        </w:rPr>
        <w:t>]. На ранніх стадіях розвитку лиманів їхня берегова лінія повторювала форму долин рік і великих балок. Відбулося від членування їх верхів’їв. Одночасно з руйнуванням мисів відбувалось загальне вирівнювання берегів лиманів.</w:t>
      </w:r>
    </w:p>
    <w:p w:rsidR="00DA54AB" w:rsidRPr="00C62154" w:rsidRDefault="00DA54AB" w:rsidP="00C62154">
      <w:pPr>
        <w:spacing w:after="0" w:line="360" w:lineRule="auto"/>
        <w:ind w:firstLine="709"/>
        <w:jc w:val="both"/>
        <w:rPr>
          <w:rFonts w:ascii="Times New Roman" w:hAnsi="Times New Roman"/>
          <w:sz w:val="28"/>
          <w:szCs w:val="28"/>
          <w:lang w:val="uk-UA"/>
        </w:rPr>
      </w:pPr>
      <w:r w:rsidRPr="00C62154">
        <w:rPr>
          <w:rFonts w:ascii="Times New Roman" w:hAnsi="Times New Roman"/>
          <w:sz w:val="28"/>
          <w:szCs w:val="28"/>
          <w:lang w:val="uk-UA"/>
        </w:rPr>
        <w:t>Досліджена територія знаходиться в межах Причорноморської низовини. Рельєф в межах неї характеризується відносною однорідністю орографічного та структурно-тектонічного різноманіття, характеру та інтенсивності тектонічних рухів, спільності якостей корінних порід та проявлення денудаційних та акумулятивних процесів. В її межах виділяється Дністровсько-Тилігульська акумулятивна рівнина (рис.</w:t>
      </w:r>
      <w:r>
        <w:rPr>
          <w:rFonts w:ascii="Times New Roman" w:hAnsi="Times New Roman"/>
          <w:sz w:val="28"/>
          <w:szCs w:val="28"/>
          <w:lang w:val="uk-UA"/>
        </w:rPr>
        <w:t xml:space="preserve"> 1.3</w:t>
      </w:r>
      <w:r w:rsidRPr="00C62154">
        <w:rPr>
          <w:rFonts w:ascii="Times New Roman" w:hAnsi="Times New Roman"/>
          <w:sz w:val="28"/>
          <w:szCs w:val="28"/>
          <w:lang w:val="uk-UA"/>
        </w:rPr>
        <w:t>). Вона має висоти від 150-160 м на півночі до 45-50 м на півдні. Для неї характерні обширні плоскі вододільні поверхні. Долини річок мають широкі заплави (до 16 км у Дністра і 1-2 км у малих річок). У малих річок місцями збереглись фрагменти першої, другої та третьої надзаплавних терас, найбільш значні вони у Тилігула. На півдні заплава та перша надзаплавна тераса ховаються під водами лиманів. На схилах долин, лиманів та балок, характериний розвиток ярів. Абразійні та зсувні процеси мають місце на морському узбережжі, яке опускається зі швидкістю 3-5 м.</w:t>
      </w:r>
    </w:p>
    <w:p w:rsidR="00DA54AB" w:rsidRPr="00C62154" w:rsidRDefault="00DA54AB" w:rsidP="00C62154">
      <w:pPr>
        <w:spacing w:after="0" w:line="360" w:lineRule="auto"/>
        <w:ind w:firstLine="709"/>
        <w:jc w:val="both"/>
        <w:rPr>
          <w:rFonts w:ascii="Times New Roman" w:hAnsi="Times New Roman"/>
          <w:sz w:val="28"/>
          <w:szCs w:val="28"/>
          <w:lang w:val="uk-UA"/>
        </w:rPr>
      </w:pPr>
    </w:p>
    <w:p w:rsidR="00DA54AB" w:rsidRPr="00C62154" w:rsidRDefault="00DA54AB" w:rsidP="00C62154">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1" o:spid="_x0000_i1027" type="#_x0000_t75" style="width:237pt;height:423.75pt;visibility:visible" o:bordertopcolor="black" o:borderleftcolor="black" o:borderbottomcolor="black" o:borderrightcolor="black">
            <v:imagedata r:id="rId9" o:title=""/>
            <w10:bordertop type="single" width="6"/>
            <w10:borderleft type="single" width="6"/>
            <w10:borderbottom type="single" width="6"/>
            <w10:borderright type="single" width="6"/>
          </v:shape>
        </w:pict>
      </w:r>
    </w:p>
    <w:p w:rsidR="00DA54AB" w:rsidRDefault="00DA54AB" w:rsidP="00C62154">
      <w:pPr>
        <w:spacing w:after="0" w:line="360" w:lineRule="auto"/>
        <w:ind w:firstLine="709"/>
        <w:jc w:val="both"/>
        <w:rPr>
          <w:rFonts w:ascii="Times New Roman" w:hAnsi="Times New Roman"/>
          <w:sz w:val="28"/>
          <w:szCs w:val="28"/>
          <w:lang w:val="en-US"/>
        </w:rPr>
      </w:pPr>
    </w:p>
    <w:p w:rsidR="00DA54AB" w:rsidRPr="008363EC" w:rsidRDefault="00DA54AB" w:rsidP="00C62154">
      <w:pPr>
        <w:spacing w:after="0" w:line="360" w:lineRule="auto"/>
        <w:ind w:firstLine="709"/>
        <w:jc w:val="both"/>
        <w:rPr>
          <w:rFonts w:ascii="Times New Roman" w:hAnsi="Times New Roman"/>
          <w:sz w:val="28"/>
          <w:szCs w:val="28"/>
          <w:lang w:val="uk-UA"/>
        </w:rPr>
      </w:pPr>
      <w:r w:rsidRPr="00C62154">
        <w:rPr>
          <w:rFonts w:ascii="Times New Roman" w:hAnsi="Times New Roman"/>
          <w:sz w:val="28"/>
          <w:szCs w:val="28"/>
          <w:lang w:val="uk-UA"/>
        </w:rPr>
        <w:t xml:space="preserve">Рис. </w:t>
      </w:r>
      <w:r w:rsidRPr="00910A98">
        <w:rPr>
          <w:rFonts w:ascii="Times New Roman" w:hAnsi="Times New Roman"/>
          <w:sz w:val="28"/>
          <w:szCs w:val="28"/>
        </w:rPr>
        <w:t>1.</w:t>
      </w:r>
      <w:r>
        <w:rPr>
          <w:rFonts w:ascii="Times New Roman" w:hAnsi="Times New Roman"/>
          <w:sz w:val="28"/>
          <w:szCs w:val="28"/>
          <w:lang w:val="uk-UA"/>
        </w:rPr>
        <w:t xml:space="preserve">3. </w:t>
      </w:r>
      <w:r w:rsidRPr="00C62154">
        <w:rPr>
          <w:rFonts w:ascii="Times New Roman" w:hAnsi="Times New Roman"/>
          <w:sz w:val="28"/>
          <w:szCs w:val="28"/>
          <w:lang w:val="uk-UA"/>
        </w:rPr>
        <w:t xml:space="preserve">Геоморфологічна будова (морфоструктури та морфо скульптури). Фрагмент карти </w:t>
      </w:r>
      <w:r w:rsidRPr="008363EC">
        <w:rPr>
          <w:rFonts w:ascii="Times New Roman" w:hAnsi="Times New Roman"/>
          <w:sz w:val="28"/>
          <w:szCs w:val="28"/>
          <w:lang w:val="uk-UA"/>
        </w:rPr>
        <w:t>[</w:t>
      </w:r>
      <w:r w:rsidRPr="00910A98">
        <w:rPr>
          <w:rFonts w:ascii="Times New Roman" w:hAnsi="Times New Roman"/>
          <w:sz w:val="28"/>
          <w:szCs w:val="28"/>
          <w:lang w:val="uk-UA"/>
        </w:rPr>
        <w:t>15</w:t>
      </w:r>
      <w:r w:rsidRPr="008363EC">
        <w:rPr>
          <w:rFonts w:ascii="Times New Roman" w:hAnsi="Times New Roman"/>
          <w:sz w:val="28"/>
          <w:szCs w:val="28"/>
          <w:lang w:val="uk-UA"/>
        </w:rPr>
        <w:t>]</w:t>
      </w:r>
    </w:p>
    <w:p w:rsidR="00DA54AB" w:rsidRPr="00C62154" w:rsidRDefault="00DA54AB" w:rsidP="00C62154">
      <w:pPr>
        <w:spacing w:after="0" w:line="360" w:lineRule="auto"/>
        <w:ind w:firstLine="709"/>
        <w:jc w:val="both"/>
        <w:rPr>
          <w:rFonts w:ascii="Times New Roman" w:hAnsi="Times New Roman"/>
          <w:sz w:val="28"/>
          <w:szCs w:val="28"/>
          <w:lang w:val="uk-UA"/>
        </w:rPr>
      </w:pPr>
    </w:p>
    <w:p w:rsidR="00DA54AB" w:rsidRPr="00C62154" w:rsidRDefault="00DA54AB" w:rsidP="00C62154">
      <w:pPr>
        <w:spacing w:after="0" w:line="360" w:lineRule="auto"/>
        <w:ind w:firstLine="709"/>
        <w:jc w:val="both"/>
        <w:rPr>
          <w:rFonts w:ascii="Times New Roman" w:hAnsi="Times New Roman"/>
          <w:sz w:val="28"/>
          <w:szCs w:val="28"/>
          <w:lang w:val="uk-UA"/>
        </w:rPr>
      </w:pPr>
      <w:r w:rsidRPr="00C62154">
        <w:rPr>
          <w:rFonts w:ascii="Times New Roman" w:hAnsi="Times New Roman"/>
          <w:sz w:val="28"/>
          <w:szCs w:val="28"/>
          <w:lang w:val="uk-UA"/>
        </w:rPr>
        <w:t>У межах Одеської області виділяється Дунай-Дністровська підобласть, в якій спостерігається незначний ухил на південь та схід згідно нахилу крупних текнонічних блоків. Глибина врізу річкової та яружно-балкової систем незначна - від 5-10 до 20-30 м</w:t>
      </w:r>
      <w:r w:rsidRPr="00C62154">
        <w:rPr>
          <w:rFonts w:ascii="Times New Roman" w:hAnsi="Times New Roman"/>
          <w:sz w:val="28"/>
          <w:szCs w:val="28"/>
        </w:rPr>
        <w:t xml:space="preserve"> [</w:t>
      </w:r>
      <w:r w:rsidRPr="00DA56E8">
        <w:rPr>
          <w:rFonts w:ascii="Times New Roman" w:hAnsi="Times New Roman"/>
          <w:sz w:val="28"/>
          <w:szCs w:val="28"/>
        </w:rPr>
        <w:t xml:space="preserve">4, </w:t>
      </w:r>
      <w:r>
        <w:rPr>
          <w:rFonts w:ascii="Times New Roman" w:hAnsi="Times New Roman"/>
          <w:sz w:val="28"/>
          <w:szCs w:val="28"/>
        </w:rPr>
        <w:t>19</w:t>
      </w:r>
      <w:r w:rsidRPr="00C62154">
        <w:rPr>
          <w:rFonts w:ascii="Times New Roman" w:hAnsi="Times New Roman"/>
          <w:sz w:val="28"/>
          <w:szCs w:val="28"/>
        </w:rPr>
        <w:t>].</w:t>
      </w:r>
      <w:r w:rsidRPr="00C62154">
        <w:rPr>
          <w:rFonts w:ascii="Times New Roman" w:hAnsi="Times New Roman"/>
          <w:sz w:val="28"/>
          <w:szCs w:val="28"/>
          <w:lang w:val="uk-UA"/>
        </w:rPr>
        <w:t xml:space="preserve"> Розчленованість збільшується у північному напрямку і диференціюється по окремих тектонічних блоках та прив’язаних до них геоморфологічних рівнів, які відчувають підняття та опущення на сучасному етапі.</w:t>
      </w:r>
    </w:p>
    <w:p w:rsidR="00DA54AB" w:rsidRPr="00C62154" w:rsidRDefault="00DA54AB" w:rsidP="00C62154">
      <w:pPr>
        <w:pStyle w:val="BodyTextIndent3"/>
        <w:spacing w:after="0" w:line="360" w:lineRule="auto"/>
        <w:ind w:left="0" w:firstLine="709"/>
        <w:jc w:val="both"/>
        <w:rPr>
          <w:rFonts w:ascii="Times New Roman" w:hAnsi="Times New Roman"/>
          <w:sz w:val="28"/>
          <w:szCs w:val="28"/>
          <w:lang w:val="uk-UA"/>
        </w:rPr>
      </w:pPr>
      <w:r w:rsidRPr="00C62154">
        <w:rPr>
          <w:rFonts w:ascii="Times New Roman" w:hAnsi="Times New Roman"/>
          <w:sz w:val="28"/>
          <w:szCs w:val="28"/>
          <w:lang w:val="uk-UA"/>
        </w:rPr>
        <w:t>Коливання рівня моря, як регіонального базису ерозії привело до того, що максимальна глибина розчленовування ерозійних форм рельєфу зменшується в прибережній смузі Причорноморської низовини до 10-20 м [</w:t>
      </w:r>
      <w:r w:rsidRPr="00917C15">
        <w:rPr>
          <w:rFonts w:ascii="Times New Roman" w:hAnsi="Times New Roman"/>
          <w:sz w:val="28"/>
          <w:szCs w:val="28"/>
          <w:lang w:val="uk-UA"/>
        </w:rPr>
        <w:t>11</w:t>
      </w:r>
      <w:r w:rsidRPr="00C62154">
        <w:rPr>
          <w:rFonts w:ascii="Times New Roman" w:hAnsi="Times New Roman"/>
          <w:sz w:val="28"/>
          <w:szCs w:val="28"/>
          <w:lang w:val="uk-UA"/>
        </w:rPr>
        <w:t>]. Долини річок і долиноподібних балок мають вироблений профіль рівноваги - плавну криву. Вони відрізняються великою шириною, коритоподібним поперечним профілем і асиметричністю. Через коливальні рухи тектоніки ерозія неодноразово перемінялася акумуляцією.</w:t>
      </w:r>
    </w:p>
    <w:p w:rsidR="00DA54AB" w:rsidRPr="00C62154" w:rsidRDefault="00DA54AB" w:rsidP="00C62154">
      <w:pPr>
        <w:pStyle w:val="BodyTextIndent3"/>
        <w:widowControl w:val="0"/>
        <w:spacing w:after="0" w:line="360" w:lineRule="auto"/>
        <w:ind w:left="0" w:firstLine="709"/>
        <w:jc w:val="both"/>
        <w:rPr>
          <w:rFonts w:ascii="Times New Roman" w:hAnsi="Times New Roman"/>
          <w:sz w:val="28"/>
          <w:szCs w:val="28"/>
          <w:lang w:val="uk-UA"/>
        </w:rPr>
      </w:pPr>
      <w:r w:rsidRPr="00C62154">
        <w:rPr>
          <w:rFonts w:ascii="Times New Roman" w:hAnsi="Times New Roman"/>
          <w:sz w:val="28"/>
          <w:szCs w:val="28"/>
          <w:lang w:val="uk-UA"/>
        </w:rPr>
        <w:t>Форми ерозійної морфоскульптури представлені лощинами, балками, борознами розмиву, вимоїнами, ярами. Виникнення останніх пов'язане як з дією природних, так і антропогенних факторів. Яружна ерозія відмічається на схилах долин, балок та в їх днищах. До акумулятивних форм флювіального походження відносяться дельти, конуси виносу, форми лимано-морської акумуляції.</w:t>
      </w:r>
    </w:p>
    <w:p w:rsidR="00DA54AB" w:rsidRPr="00C62154" w:rsidRDefault="00DA54AB" w:rsidP="00C62154">
      <w:pPr>
        <w:pStyle w:val="BodyTextIndent3"/>
        <w:spacing w:after="0" w:line="360" w:lineRule="auto"/>
        <w:ind w:left="0" w:firstLine="709"/>
        <w:jc w:val="both"/>
        <w:rPr>
          <w:rFonts w:ascii="Times New Roman" w:hAnsi="Times New Roman"/>
          <w:sz w:val="28"/>
          <w:szCs w:val="28"/>
          <w:lang w:val="uk-UA"/>
        </w:rPr>
      </w:pPr>
      <w:r w:rsidRPr="00C62154">
        <w:rPr>
          <w:rFonts w:ascii="Times New Roman" w:hAnsi="Times New Roman"/>
          <w:sz w:val="28"/>
          <w:szCs w:val="28"/>
          <w:lang w:val="uk-UA"/>
        </w:rPr>
        <w:t>Серед гравітаційних форм рельєфу найпоширеніші зсуви та обвали як на схилах лиманів і річкових долин, так і на морському узбережжі. Виникненню їх у долинах сприяє наявність водоносних горизонтів, а на узбережжі - переважно абразія.</w:t>
      </w:r>
    </w:p>
    <w:p w:rsidR="00DA54AB" w:rsidRPr="00C62154" w:rsidRDefault="00DA54AB" w:rsidP="006E05EC">
      <w:pPr>
        <w:spacing w:after="0" w:line="360" w:lineRule="auto"/>
        <w:ind w:firstLine="709"/>
        <w:jc w:val="both"/>
        <w:rPr>
          <w:rFonts w:ascii="Times New Roman" w:hAnsi="Times New Roman"/>
          <w:sz w:val="28"/>
          <w:szCs w:val="28"/>
          <w:lang w:val="uk-UA"/>
        </w:rPr>
      </w:pPr>
    </w:p>
    <w:p w:rsidR="00DA54AB" w:rsidRPr="00C62154" w:rsidRDefault="00DA54AB" w:rsidP="006E05EC">
      <w:pPr>
        <w:spacing w:after="0" w:line="360" w:lineRule="auto"/>
        <w:ind w:firstLine="709"/>
        <w:jc w:val="both"/>
        <w:rPr>
          <w:rFonts w:ascii="Times New Roman" w:hAnsi="Times New Roman"/>
          <w:b/>
          <w:sz w:val="28"/>
          <w:szCs w:val="28"/>
          <w:lang w:val="uk-UA"/>
        </w:rPr>
      </w:pPr>
      <w:r>
        <w:rPr>
          <w:rFonts w:ascii="Times New Roman" w:hAnsi="Times New Roman"/>
          <w:b/>
          <w:sz w:val="28"/>
          <w:szCs w:val="28"/>
          <w:lang w:val="uk-UA"/>
        </w:rPr>
        <w:t>1.4. Геологічна будова</w:t>
      </w:r>
    </w:p>
    <w:p w:rsidR="00DA54AB" w:rsidRPr="0028166A" w:rsidRDefault="00DA54AB" w:rsidP="006E05EC">
      <w:pPr>
        <w:spacing w:after="0" w:line="360" w:lineRule="auto"/>
        <w:ind w:firstLine="709"/>
        <w:jc w:val="both"/>
        <w:rPr>
          <w:rFonts w:ascii="Times New Roman" w:hAnsi="Times New Roman"/>
          <w:sz w:val="28"/>
          <w:szCs w:val="28"/>
          <w:lang w:val="uk-UA"/>
        </w:rPr>
      </w:pPr>
      <w:r w:rsidRPr="0028166A">
        <w:rPr>
          <w:rFonts w:ascii="Times New Roman" w:hAnsi="Times New Roman"/>
          <w:sz w:val="28"/>
          <w:szCs w:val="28"/>
          <w:lang w:val="uk-UA"/>
        </w:rPr>
        <w:t>У геоструктурному відношенні територія належить до північно-західного крила Причорноморської западини, розташованої в межах південної окраїни Східно-Європейської платформи та Епіпалеозойської Скіфської плити (рис.</w:t>
      </w:r>
      <w:r>
        <w:rPr>
          <w:rFonts w:ascii="Times New Roman" w:hAnsi="Times New Roman"/>
          <w:sz w:val="28"/>
          <w:szCs w:val="28"/>
          <w:lang w:val="uk-UA"/>
        </w:rPr>
        <w:t>1.4</w:t>
      </w:r>
      <w:r w:rsidRPr="0028166A">
        <w:rPr>
          <w:rFonts w:ascii="Times New Roman" w:hAnsi="Times New Roman"/>
          <w:sz w:val="28"/>
          <w:szCs w:val="28"/>
          <w:lang w:val="uk-UA"/>
        </w:rPr>
        <w:t>)</w:t>
      </w:r>
      <w:r w:rsidRPr="00DA56E8">
        <w:rPr>
          <w:rFonts w:ascii="Times New Roman" w:hAnsi="Times New Roman"/>
          <w:sz w:val="28"/>
          <w:szCs w:val="28"/>
          <w:lang w:val="uk-UA"/>
        </w:rPr>
        <w:t xml:space="preserve"> [1, 6]</w:t>
      </w:r>
      <w:r w:rsidRPr="0028166A">
        <w:rPr>
          <w:rFonts w:ascii="Times New Roman" w:hAnsi="Times New Roman"/>
          <w:sz w:val="28"/>
          <w:szCs w:val="28"/>
          <w:lang w:val="uk-UA"/>
        </w:rPr>
        <w:t>. Для крила характерно глибоке залягання порід кристалічного фундаменту. Поверхня кристалічної основи знижується з півночі на південь. Абсолютні її відмітки змінюються від 340 м до 1600 м нижче рівня моря.</w:t>
      </w:r>
    </w:p>
    <w:p w:rsidR="00DA54AB" w:rsidRPr="0028166A" w:rsidRDefault="00DA54AB" w:rsidP="0028166A">
      <w:pPr>
        <w:autoSpaceDE w:val="0"/>
        <w:autoSpaceDN w:val="0"/>
        <w:adjustRightInd w:val="0"/>
        <w:spacing w:after="0" w:line="360" w:lineRule="auto"/>
        <w:ind w:firstLine="709"/>
        <w:jc w:val="both"/>
        <w:rPr>
          <w:rFonts w:ascii="Times New Roman" w:hAnsi="Times New Roman"/>
          <w:sz w:val="28"/>
          <w:szCs w:val="28"/>
          <w:lang w:val="uk-UA"/>
        </w:rPr>
      </w:pPr>
    </w:p>
    <w:p w:rsidR="00DA54AB" w:rsidRPr="0028166A" w:rsidRDefault="00DA54AB" w:rsidP="0028166A">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4" o:spid="_x0000_i1028" type="#_x0000_t75" alt="Безымянный38" style="width:333pt;height:231pt;visibility:visible" o:bordertopcolor="black" o:borderleftcolor="black" o:borderbottomcolor="black" o:borderrightcolor="black">
            <v:imagedata r:id="rId10" o:title=""/>
            <w10:bordertop type="single" width="12"/>
            <w10:borderleft type="single" width="12"/>
            <w10:borderbottom type="single" width="12"/>
            <w10:borderright type="single" width="12"/>
          </v:shape>
        </w:pict>
      </w:r>
    </w:p>
    <w:p w:rsidR="00DA54AB" w:rsidRPr="0028166A" w:rsidRDefault="00DA54AB" w:rsidP="0028166A">
      <w:pPr>
        <w:spacing w:after="0" w:line="360" w:lineRule="auto"/>
        <w:ind w:firstLine="709"/>
        <w:jc w:val="both"/>
        <w:rPr>
          <w:rFonts w:ascii="Times New Roman" w:hAnsi="Times New Roman"/>
          <w:sz w:val="28"/>
          <w:szCs w:val="28"/>
          <w:lang w:val="uk-UA"/>
        </w:rPr>
      </w:pPr>
    </w:p>
    <w:p w:rsidR="00DA54AB" w:rsidRPr="0028166A" w:rsidRDefault="00DA54AB" w:rsidP="0028166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Рис. </w:t>
      </w:r>
      <w:r w:rsidRPr="00DA56E8">
        <w:rPr>
          <w:rFonts w:ascii="Times New Roman" w:hAnsi="Times New Roman"/>
          <w:sz w:val="28"/>
          <w:szCs w:val="28"/>
        </w:rPr>
        <w:t>1.</w:t>
      </w:r>
      <w:r>
        <w:rPr>
          <w:rFonts w:ascii="Times New Roman" w:hAnsi="Times New Roman"/>
          <w:sz w:val="28"/>
          <w:szCs w:val="28"/>
          <w:lang w:val="uk-UA"/>
        </w:rPr>
        <w:t>4</w:t>
      </w:r>
      <w:r w:rsidRPr="0028166A">
        <w:rPr>
          <w:rFonts w:ascii="Times New Roman" w:hAnsi="Times New Roman"/>
          <w:sz w:val="28"/>
          <w:szCs w:val="28"/>
          <w:lang w:val="uk-UA"/>
        </w:rPr>
        <w:t>. Тектонічна будова України (фрагмент карти) [</w:t>
      </w:r>
      <w:r w:rsidRPr="00DA56E8">
        <w:rPr>
          <w:rFonts w:ascii="Times New Roman" w:hAnsi="Times New Roman"/>
          <w:sz w:val="28"/>
          <w:szCs w:val="28"/>
        </w:rPr>
        <w:t>15</w:t>
      </w:r>
      <w:r w:rsidRPr="0028166A">
        <w:rPr>
          <w:rFonts w:ascii="Times New Roman" w:hAnsi="Times New Roman"/>
          <w:sz w:val="28"/>
          <w:szCs w:val="28"/>
          <w:lang w:val="uk-UA"/>
        </w:rPr>
        <w:t>]</w:t>
      </w:r>
    </w:p>
    <w:p w:rsidR="00DA54AB" w:rsidRPr="0028166A" w:rsidRDefault="00DA54AB" w:rsidP="0028166A">
      <w:pPr>
        <w:autoSpaceDE w:val="0"/>
        <w:autoSpaceDN w:val="0"/>
        <w:adjustRightInd w:val="0"/>
        <w:spacing w:after="0" w:line="360" w:lineRule="auto"/>
        <w:ind w:firstLine="709"/>
        <w:jc w:val="both"/>
        <w:rPr>
          <w:rFonts w:ascii="Times New Roman" w:hAnsi="Times New Roman"/>
          <w:sz w:val="28"/>
          <w:szCs w:val="28"/>
          <w:lang w:val="uk-UA"/>
        </w:rPr>
      </w:pPr>
    </w:p>
    <w:p w:rsidR="00DA54AB" w:rsidRPr="0028166A" w:rsidRDefault="00DA54AB" w:rsidP="0028166A">
      <w:pPr>
        <w:autoSpaceDE w:val="0"/>
        <w:autoSpaceDN w:val="0"/>
        <w:adjustRightInd w:val="0"/>
        <w:spacing w:after="0" w:line="360" w:lineRule="auto"/>
        <w:ind w:firstLine="709"/>
        <w:jc w:val="both"/>
        <w:rPr>
          <w:rFonts w:ascii="Times New Roman" w:hAnsi="Times New Roman"/>
          <w:sz w:val="28"/>
          <w:szCs w:val="28"/>
          <w:lang w:val="uk-UA"/>
        </w:rPr>
      </w:pPr>
      <w:r w:rsidRPr="0028166A">
        <w:rPr>
          <w:rFonts w:ascii="Times New Roman" w:hAnsi="Times New Roman"/>
          <w:sz w:val="28"/>
          <w:szCs w:val="28"/>
          <w:lang w:val="uk-UA"/>
        </w:rPr>
        <w:t>В їх межах виділяються Добруджа та Переддобруджинський прогин. Платформа та плита мають складну блокову структуру, їхній фундамент порушений численними розламами, по яких мали місце вертикальні й горизонтальні зсуви окремих блоків земної кори. Це знайшло своє відбиття у верхньому структурному поверсі у вигляді диз'юнктивних і плікативних порушень, якими порушені всі породи осадового чохла, у тому числі місцями й четвертинні відклади</w:t>
      </w:r>
      <w:r w:rsidRPr="00DA56E8">
        <w:rPr>
          <w:rFonts w:ascii="Times New Roman" w:hAnsi="Times New Roman"/>
          <w:sz w:val="28"/>
          <w:szCs w:val="28"/>
        </w:rPr>
        <w:t xml:space="preserve"> [6]</w:t>
      </w:r>
      <w:r w:rsidRPr="0028166A">
        <w:rPr>
          <w:rFonts w:ascii="Times New Roman" w:hAnsi="Times New Roman"/>
          <w:sz w:val="28"/>
          <w:szCs w:val="28"/>
          <w:lang w:val="uk-UA"/>
        </w:rPr>
        <w:t>.</w:t>
      </w:r>
    </w:p>
    <w:p w:rsidR="00DA54AB" w:rsidRPr="0028166A" w:rsidRDefault="00DA54AB" w:rsidP="0028166A">
      <w:pPr>
        <w:spacing w:after="0" w:line="360" w:lineRule="auto"/>
        <w:ind w:firstLine="709"/>
        <w:jc w:val="both"/>
        <w:rPr>
          <w:rFonts w:ascii="Times New Roman" w:hAnsi="Times New Roman"/>
          <w:sz w:val="28"/>
          <w:szCs w:val="28"/>
          <w:lang w:val="uk-UA"/>
        </w:rPr>
      </w:pPr>
      <w:r w:rsidRPr="0028166A">
        <w:rPr>
          <w:rFonts w:ascii="Times New Roman" w:hAnsi="Times New Roman"/>
          <w:sz w:val="28"/>
          <w:szCs w:val="28"/>
          <w:lang w:val="uk-UA"/>
        </w:rPr>
        <w:t>На вивченій площі виділені архейські метаморфічні породи, представлені гнейсами, і інтрузивні породи архею - нижнього протерозою та верхнього протерозою. Таким чином, розчленовування порід кристалічного фундаменту є досить умовним.</w:t>
      </w:r>
    </w:p>
    <w:p w:rsidR="00DA54AB" w:rsidRPr="0028166A" w:rsidRDefault="00DA54AB" w:rsidP="0028166A">
      <w:pPr>
        <w:autoSpaceDE w:val="0"/>
        <w:autoSpaceDN w:val="0"/>
        <w:adjustRightInd w:val="0"/>
        <w:spacing w:after="0" w:line="360" w:lineRule="auto"/>
        <w:ind w:firstLine="709"/>
        <w:jc w:val="both"/>
        <w:rPr>
          <w:rFonts w:ascii="Times New Roman" w:hAnsi="Times New Roman"/>
          <w:sz w:val="28"/>
          <w:szCs w:val="28"/>
          <w:lang w:val="uk-UA"/>
        </w:rPr>
      </w:pPr>
      <w:r w:rsidRPr="0028166A">
        <w:rPr>
          <w:rFonts w:ascii="Times New Roman" w:hAnsi="Times New Roman"/>
          <w:sz w:val="28"/>
          <w:szCs w:val="28"/>
          <w:lang w:val="uk-UA"/>
        </w:rPr>
        <w:t>Тектонічна будова, коливальні та диз'юнктивні рухи докембрійського фундаменту в межах північно-західного узбережжя Чорного моря наклали своєрідний відбиток на розвиток верхнього поверху осадової товщі порід, визначили складну геоморфологічну структуру прибережної суши та морського дна й пов'язану з ним ерозійну мережу в усі періоди геологічної історії.</w:t>
      </w:r>
    </w:p>
    <w:p w:rsidR="00DA54AB" w:rsidRPr="0028166A" w:rsidRDefault="00DA54AB" w:rsidP="0028166A">
      <w:pPr>
        <w:autoSpaceDE w:val="0"/>
        <w:autoSpaceDN w:val="0"/>
        <w:adjustRightInd w:val="0"/>
        <w:spacing w:after="0" w:line="360" w:lineRule="auto"/>
        <w:ind w:firstLine="709"/>
        <w:jc w:val="both"/>
        <w:rPr>
          <w:rFonts w:ascii="Times New Roman" w:hAnsi="Times New Roman"/>
          <w:sz w:val="28"/>
          <w:szCs w:val="28"/>
          <w:lang w:val="uk-UA"/>
        </w:rPr>
      </w:pPr>
      <w:r w:rsidRPr="0028166A">
        <w:rPr>
          <w:rFonts w:ascii="Times New Roman" w:hAnsi="Times New Roman"/>
          <w:sz w:val="28"/>
          <w:szCs w:val="28"/>
          <w:lang w:val="uk-UA"/>
        </w:rPr>
        <w:t>Осадові утворення залягають на нерівній поверхні кристалічного фундаменту, що відбиває його блокову будову. Вони представлені відкладами верхнього протерозою, мезозою та кайнозою, загальна потужність яких збільшується з півночі на південь від 400 до 1300 м. Найбільш древніми породами, які оголюються на території досліджень, є середньосарматські вапняки. На території досліджень також поширені і неогенові відклади міоцену та</w:t>
      </w:r>
    </w:p>
    <w:p w:rsidR="00DA54AB" w:rsidRPr="0028166A" w:rsidRDefault="00DA54AB" w:rsidP="0028166A">
      <w:pPr>
        <w:autoSpaceDE w:val="0"/>
        <w:autoSpaceDN w:val="0"/>
        <w:adjustRightInd w:val="0"/>
        <w:spacing w:after="0" w:line="360" w:lineRule="auto"/>
        <w:ind w:firstLine="709"/>
        <w:jc w:val="both"/>
        <w:rPr>
          <w:rFonts w:ascii="Times New Roman" w:hAnsi="Times New Roman"/>
          <w:sz w:val="28"/>
          <w:szCs w:val="28"/>
          <w:lang w:val="uk-UA"/>
        </w:rPr>
      </w:pPr>
      <w:r w:rsidRPr="0028166A">
        <w:rPr>
          <w:rFonts w:ascii="Times New Roman" w:hAnsi="Times New Roman"/>
          <w:sz w:val="28"/>
          <w:szCs w:val="28"/>
          <w:lang w:val="uk-UA"/>
        </w:rPr>
        <w:t>Загальною особливістю геологічної будови Причорноморської низовини є широкий розвиток різновікових річкових терас. Оголення відкладень цих терас простежуються в берегових обривах моря й лиманів майже повсюдно. Основна частина розрізів, як буде показано нижче, літологічно представлена різними пісками, алевритами із прошарками глин та гальки, гравелитів. У верхній товщі осадових порід переважають типові для регіону породи: леси, лесовидні суглинки та супіси різної генези. В основі геологічних розрізів лесово-алювіального комплексу залягають породи меотичного або навіть сарматського ярусу. Іноді древні алювіальні відклади перекривають товщу понтичних вапняків, без істотного розмиву покрівлі останніх. До таких ділянок тяжіють накладені річкові тераси середньо- і пізньопліоценового віку.</w:t>
      </w:r>
    </w:p>
    <w:p w:rsidR="00DA54AB" w:rsidRPr="0028166A" w:rsidRDefault="00DA54AB" w:rsidP="0028166A">
      <w:pPr>
        <w:spacing w:after="0" w:line="360" w:lineRule="auto"/>
        <w:ind w:firstLine="709"/>
        <w:jc w:val="both"/>
        <w:rPr>
          <w:rFonts w:ascii="Times New Roman" w:hAnsi="Times New Roman"/>
          <w:sz w:val="28"/>
          <w:szCs w:val="28"/>
          <w:lang w:val="uk-UA"/>
        </w:rPr>
      </w:pPr>
      <w:r w:rsidRPr="0028166A">
        <w:rPr>
          <w:rFonts w:ascii="Times New Roman" w:hAnsi="Times New Roman"/>
          <w:sz w:val="28"/>
          <w:szCs w:val="28"/>
          <w:lang w:val="uk-UA"/>
        </w:rPr>
        <w:t>Меотичні відклади поширені суцільним покривом на всій площі території, крім ділянок розмиву в долинах рік</w:t>
      </w:r>
      <w:r w:rsidRPr="00DA56E8">
        <w:rPr>
          <w:rFonts w:ascii="Times New Roman" w:hAnsi="Times New Roman"/>
          <w:sz w:val="28"/>
          <w:szCs w:val="28"/>
        </w:rPr>
        <w:t xml:space="preserve"> [11, 19]</w:t>
      </w:r>
      <w:r w:rsidRPr="0028166A">
        <w:rPr>
          <w:rFonts w:ascii="Times New Roman" w:hAnsi="Times New Roman"/>
          <w:sz w:val="28"/>
          <w:szCs w:val="28"/>
          <w:lang w:val="uk-UA"/>
        </w:rPr>
        <w:t>. Вони представлені морськими та континентальними відкладами. Залягають згідно на утвореннях верхнього сармату і повсюдно перекриваються понтичними відкладами. Потужність меотичних відкладень коливається від 4,5 м до 45,9 м. Вона зростає переважно в південної напрямку, а також від річкових схилів до вододілів. Абсолютні відмітки покрівлі меотіса на південно-сході дорівнюють -7 м.</w:t>
      </w:r>
    </w:p>
    <w:p w:rsidR="00DA54AB" w:rsidRPr="0028166A" w:rsidRDefault="00DA54AB" w:rsidP="0028166A">
      <w:pPr>
        <w:spacing w:after="0" w:line="360" w:lineRule="auto"/>
        <w:ind w:firstLine="709"/>
        <w:jc w:val="both"/>
        <w:rPr>
          <w:rFonts w:ascii="Times New Roman" w:hAnsi="Times New Roman"/>
          <w:sz w:val="28"/>
          <w:szCs w:val="28"/>
          <w:lang w:val="uk-UA"/>
        </w:rPr>
      </w:pPr>
      <w:r w:rsidRPr="0028166A">
        <w:rPr>
          <w:rFonts w:ascii="Times New Roman" w:hAnsi="Times New Roman"/>
          <w:sz w:val="28"/>
          <w:szCs w:val="28"/>
          <w:lang w:val="uk-UA"/>
        </w:rPr>
        <w:t>Морські відклади меотіса представлені глинистою товщею потужністю від 5 до 26,8 м, яка містить прошарки вапняків. Потужність прошарків від 0,1 м до 0,5 м.</w:t>
      </w:r>
    </w:p>
    <w:p w:rsidR="00DA54AB" w:rsidRPr="0028166A" w:rsidRDefault="00DA54AB" w:rsidP="0028166A">
      <w:pPr>
        <w:spacing w:after="0" w:line="360" w:lineRule="auto"/>
        <w:ind w:firstLine="709"/>
        <w:jc w:val="both"/>
        <w:rPr>
          <w:rFonts w:ascii="Times New Roman" w:hAnsi="Times New Roman"/>
          <w:sz w:val="28"/>
          <w:szCs w:val="28"/>
          <w:lang w:val="uk-UA"/>
        </w:rPr>
      </w:pPr>
      <w:r w:rsidRPr="0028166A">
        <w:rPr>
          <w:rFonts w:ascii="Times New Roman" w:hAnsi="Times New Roman"/>
          <w:sz w:val="28"/>
          <w:szCs w:val="28"/>
          <w:lang w:val="uk-UA"/>
        </w:rPr>
        <w:t>Континентальні відклади представлені товщею глин, які перешаровуються в різних співвідношеннях, пісків і алевритів. Потужність окремих шарів варіює від 0,5 до 15 м</w:t>
      </w:r>
      <w:r>
        <w:rPr>
          <w:rFonts w:ascii="Times New Roman" w:hAnsi="Times New Roman"/>
          <w:sz w:val="28"/>
          <w:szCs w:val="28"/>
          <w:lang w:val="uk-UA"/>
        </w:rPr>
        <w:t xml:space="preserve"> (рис. 5)</w:t>
      </w:r>
      <w:r w:rsidRPr="0028166A">
        <w:rPr>
          <w:rFonts w:ascii="Times New Roman" w:hAnsi="Times New Roman"/>
          <w:sz w:val="28"/>
          <w:szCs w:val="28"/>
          <w:lang w:val="uk-UA"/>
        </w:rPr>
        <w:t>.</w:t>
      </w:r>
    </w:p>
    <w:p w:rsidR="00DA54AB" w:rsidRPr="0028166A" w:rsidRDefault="00DA54AB" w:rsidP="0028166A">
      <w:pPr>
        <w:spacing w:after="0" w:line="360" w:lineRule="auto"/>
        <w:ind w:firstLine="709"/>
        <w:jc w:val="both"/>
        <w:rPr>
          <w:rFonts w:ascii="Times New Roman" w:hAnsi="Times New Roman"/>
          <w:sz w:val="28"/>
          <w:szCs w:val="28"/>
          <w:lang w:val="uk-UA"/>
        </w:rPr>
      </w:pPr>
    </w:p>
    <w:p w:rsidR="00DA54AB" w:rsidRPr="0028166A" w:rsidRDefault="00DA54AB" w:rsidP="0028166A">
      <w:pPr>
        <w:spacing w:after="0" w:line="360" w:lineRule="auto"/>
        <w:ind w:firstLine="709"/>
        <w:jc w:val="center"/>
        <w:rPr>
          <w:rFonts w:ascii="Times New Roman" w:hAnsi="Times New Roman"/>
          <w:sz w:val="28"/>
          <w:szCs w:val="28"/>
        </w:rPr>
      </w:pPr>
      <w:r w:rsidRPr="005E4EEF">
        <w:rPr>
          <w:rFonts w:ascii="Times New Roman" w:hAnsi="Times New Roman"/>
          <w:noProof/>
          <w:sz w:val="28"/>
          <w:szCs w:val="28"/>
          <w:lang w:val="en-US"/>
        </w:rPr>
        <w:pict>
          <v:shape id="_x0000_i1029" type="#_x0000_t75" style="width:408pt;height:252pt;visibility:visible" o:bordertopcolor="black" o:borderleftcolor="black" o:borderbottomcolor="black" o:borderrightcolor="black">
            <v:imagedata r:id="rId11" o:title=""/>
            <w10:bordertop type="single" width="6"/>
            <w10:borderleft type="single" width="6"/>
            <w10:borderbottom type="single" width="6"/>
            <w10:borderright type="single" width="6"/>
          </v:shape>
        </w:pict>
      </w:r>
    </w:p>
    <w:p w:rsidR="00DA54AB" w:rsidRPr="00C8443B" w:rsidRDefault="00DA54AB" w:rsidP="0028166A">
      <w:pPr>
        <w:spacing w:after="0" w:line="360" w:lineRule="auto"/>
        <w:ind w:firstLine="709"/>
        <w:jc w:val="both"/>
        <w:rPr>
          <w:rFonts w:ascii="Times New Roman" w:hAnsi="Times New Roman"/>
          <w:noProof/>
          <w:sz w:val="28"/>
          <w:szCs w:val="28"/>
          <w:lang w:val="uk-UA"/>
        </w:rPr>
      </w:pP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Рис. 1.5. Фрагмент геологічної карти (лист L-36-VII Роздільна) четвертин</w:t>
      </w:r>
      <w:r>
        <w:rPr>
          <w:rFonts w:ascii="Times New Roman" w:hAnsi="Times New Roman"/>
          <w:noProof/>
          <w:sz w:val="28"/>
          <w:szCs w:val="28"/>
          <w:lang w:val="uk-UA"/>
        </w:rPr>
        <w:t>них відкладів району досліджень</w:t>
      </w:r>
    </w:p>
    <w:p w:rsidR="00DA54AB" w:rsidRPr="00C8443B" w:rsidRDefault="00DA54AB" w:rsidP="0028166A">
      <w:pPr>
        <w:spacing w:after="0" w:line="360" w:lineRule="auto"/>
        <w:ind w:firstLine="709"/>
        <w:jc w:val="both"/>
        <w:rPr>
          <w:rFonts w:ascii="Times New Roman" w:hAnsi="Times New Roman"/>
          <w:noProof/>
          <w:sz w:val="28"/>
          <w:szCs w:val="28"/>
          <w:lang w:val="uk-UA"/>
        </w:rPr>
      </w:pP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Глини мають сірий, зеленувато- і жовтувато-сірий колір, з охристими плямами, звичайно піщанисті або алевритові, слабко вапнякові, в основному каолінітові. Уламковий матеріал складається з переважної кількості кварцу та польового шпату. Піски ясно-сірі з охристими плямами, тонкозернисті, часто косошаруваті. Алеврити по своїх зовнішніх ознаках і мінералогічному складі подібні з пісками.</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Вододільні простори складені пліоценовими відкладами. Вони представлені понтичним ярусом (N</w:t>
      </w:r>
      <w:r w:rsidRPr="00C8443B">
        <w:rPr>
          <w:rFonts w:ascii="Times New Roman" w:hAnsi="Times New Roman"/>
          <w:noProof/>
          <w:sz w:val="28"/>
          <w:szCs w:val="28"/>
          <w:vertAlign w:val="subscript"/>
          <w:lang w:val="uk-UA"/>
        </w:rPr>
        <w:t>2</w:t>
      </w:r>
      <w:r w:rsidRPr="00C8443B">
        <w:rPr>
          <w:rFonts w:ascii="Times New Roman" w:hAnsi="Times New Roman"/>
          <w:noProof/>
          <w:sz w:val="28"/>
          <w:szCs w:val="28"/>
          <w:lang w:val="uk-UA"/>
        </w:rPr>
        <w:t>pn). Відкладення понтичного ярусу зустрічаються повсюдно, за винятком площ сучасного розмиву. Вони залягають трансгресивно на меотичних відкладах, на південно-сході території понт і меотіс залягають згідно. Понтичні відклади перекриті утвореннями середнього пліоцену та четвертинної системи. Абсолютні відмітки покрівлі понта досягають +25 м. Потужність збільшується в південно-західному напрямку. Вона коливається від I до 30 м.</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Понтичний ярус представлений морськими мілководними відкладами. У основі понта залягають глини потужністю від 0,5 до 1,2 м з тонкими (до I см) прошарками піску.</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Глини зеленувато-сірого кольору, щільні, жирні, грузлі, слабопіщанисті, з вохристо-бурими плямами, каолінітові. Уламковий матеріал представлений кварцом, польовим шпатом і невеликою домішкою мінералів важкої фракції: граната, циркону, дистену та піриту.</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Вище по розрізі, на глинах, залягають вапняки. У напрямку до південно-сходу їхня потужність поступово зростає, до 8-12 м; вони стають більш однорідні, зрідка містять у собі прошарки вапнякового піску.</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Верхня частина розрізу понта складена товщею нерівномірно чергуючихся між собою шарів, глин і пісків. Потужність товщі від 0,5 до 15-20 м.</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Глини, які залягають у верхній частині розрізу понтичних відкладів, зеленувато-сірого кольору, звичайно пухкі, сильно піщанисті або алевритові. По складу - каолінітові. Потужність прошарків глин від 0,1 до 5 м.</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Сучасні відклади представлені елювієм (ґрунтовим шаром) на вододілах і схилах, алювієм - делювієм заплав рік і днищ балок та донних відкладів висохлих ділянок лиманів</w:t>
      </w:r>
      <w:r w:rsidRPr="004A0EBD">
        <w:rPr>
          <w:rFonts w:ascii="Times New Roman" w:hAnsi="Times New Roman"/>
          <w:noProof/>
          <w:sz w:val="28"/>
          <w:szCs w:val="28"/>
          <w:lang w:val="uk-UA"/>
        </w:rPr>
        <w:t xml:space="preserve"> [5]</w:t>
      </w:r>
      <w:r w:rsidRPr="00C8443B">
        <w:rPr>
          <w:rFonts w:ascii="Times New Roman" w:hAnsi="Times New Roman"/>
          <w:noProof/>
          <w:sz w:val="28"/>
          <w:szCs w:val="28"/>
          <w:lang w:val="uk-UA"/>
        </w:rPr>
        <w:t>. Сучасні алювіальні відклади в заплавах рік, по своєму літологічному складу не відрізняються від більш древніх. Це піски, супіси, суглинки, у меншій кількості мул та глини із прошарками гальки і гравію місцевих порід, потужність їх від 5 м до 15 м. Алювіально-делювіальні відклади днищ балок представлені суглинками, супісами, річковими пісками та глинами із прошарками гравію та гальки понтичного вапняку. Їхня потужність коливається від 0,5 м до 10 м.</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До сучасних лиманних відкладів відносяться донні відклади, які оголилися завдяки інтенсивному випаровуванню лиманів</w:t>
      </w:r>
      <w:r w:rsidRPr="00AC27DA">
        <w:rPr>
          <w:rFonts w:ascii="Times New Roman" w:hAnsi="Times New Roman"/>
          <w:noProof/>
          <w:sz w:val="28"/>
          <w:szCs w:val="28"/>
          <w:lang w:val="uk-UA"/>
        </w:rPr>
        <w:t xml:space="preserve"> [5, 26]</w:t>
      </w:r>
      <w:r w:rsidRPr="00C8443B">
        <w:rPr>
          <w:rFonts w:ascii="Times New Roman" w:hAnsi="Times New Roman"/>
          <w:noProof/>
          <w:sz w:val="28"/>
          <w:szCs w:val="28"/>
          <w:lang w:val="uk-UA"/>
        </w:rPr>
        <w:t>. В устях річок лиманний мул перешаровується з річковим алювієм. Потужність їх досягає 10 м; підстилають їх верхньосарматскі відклади. До сучасних лиманних відкладів відносяться також коси, розвинені вздовж берегової лінії лиманів. Вони складені мулистими пісками, іноді косошаруватими, із прошарками глин, суглинків і дрібного галечника з місцевих порід.</w:t>
      </w:r>
    </w:p>
    <w:p w:rsidR="00DA54AB" w:rsidRPr="00C8443B" w:rsidRDefault="00DA54AB" w:rsidP="0028166A">
      <w:pPr>
        <w:spacing w:after="0" w:line="360" w:lineRule="auto"/>
        <w:ind w:firstLine="709"/>
        <w:rPr>
          <w:rFonts w:ascii="Times New Roman" w:hAnsi="Times New Roman"/>
          <w:noProof/>
          <w:sz w:val="28"/>
          <w:szCs w:val="28"/>
          <w:lang w:val="uk-UA"/>
        </w:rPr>
      </w:pPr>
    </w:p>
    <w:p w:rsidR="00DA54AB" w:rsidRPr="00C8443B" w:rsidRDefault="00DA54AB" w:rsidP="0028166A">
      <w:pPr>
        <w:pStyle w:val="ListParagraph"/>
        <w:spacing w:after="0" w:line="360" w:lineRule="auto"/>
        <w:ind w:left="0" w:firstLine="709"/>
        <w:jc w:val="both"/>
        <w:rPr>
          <w:rFonts w:ascii="Times New Roman" w:hAnsi="Times New Roman"/>
          <w:b/>
          <w:noProof/>
          <w:sz w:val="28"/>
          <w:szCs w:val="28"/>
          <w:lang w:val="uk-UA"/>
        </w:rPr>
      </w:pPr>
      <w:r w:rsidRPr="00C8443B">
        <w:rPr>
          <w:rFonts w:ascii="Times New Roman" w:hAnsi="Times New Roman"/>
          <w:b/>
          <w:noProof/>
          <w:sz w:val="28"/>
          <w:szCs w:val="28"/>
          <w:lang w:val="uk-UA"/>
        </w:rPr>
        <w:t>1.5. Ландшафти та</w:t>
      </w:r>
      <w:r>
        <w:rPr>
          <w:rFonts w:ascii="Times New Roman" w:hAnsi="Times New Roman"/>
          <w:b/>
          <w:noProof/>
          <w:sz w:val="28"/>
          <w:szCs w:val="28"/>
          <w:lang w:val="uk-UA"/>
        </w:rPr>
        <w:t xml:space="preserve"> фізико-географічне районування</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Територія досліджень відноситься до Одесько-Тилігульського фізико-географічного району Дністровсько-Бузької низовинної області Причорноморського середньостепового краю середньостепової підзони степової зони [</w:t>
      </w:r>
      <w:r w:rsidRPr="00DA56E8">
        <w:rPr>
          <w:rFonts w:ascii="Times New Roman" w:hAnsi="Times New Roman"/>
          <w:noProof/>
          <w:sz w:val="28"/>
          <w:szCs w:val="28"/>
          <w:lang w:val="uk-UA"/>
        </w:rPr>
        <w:t>14</w:t>
      </w:r>
      <w:r w:rsidRPr="00C8443B">
        <w:rPr>
          <w:rFonts w:ascii="Times New Roman" w:hAnsi="Times New Roman"/>
          <w:noProof/>
          <w:sz w:val="28"/>
          <w:szCs w:val="28"/>
          <w:lang w:val="uk-UA"/>
        </w:rPr>
        <w:t>]. Згідно з фізико-географічним районуванням [</w:t>
      </w:r>
      <w:r w:rsidRPr="00DA56E8">
        <w:rPr>
          <w:rFonts w:ascii="Times New Roman" w:hAnsi="Times New Roman"/>
          <w:noProof/>
          <w:sz w:val="28"/>
          <w:szCs w:val="28"/>
        </w:rPr>
        <w:t>25</w:t>
      </w:r>
      <w:r w:rsidRPr="00C8443B">
        <w:rPr>
          <w:rFonts w:ascii="Times New Roman" w:hAnsi="Times New Roman"/>
          <w:noProof/>
          <w:sz w:val="28"/>
          <w:szCs w:val="28"/>
          <w:lang w:val="uk-UA"/>
        </w:rPr>
        <w:t>] територія вже віднесена до Іллічівсько-Комінтернівського району (рис. 1.6).</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На південь від лісостепу до Чорноморського узбережжя простягається степова зона. Загальні риси фізико-географічних умов степової зони зумовлює її розташування на півдні Східно-Європейської рівнини.</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Ландшафти середньостепової сформувалися в умовах значного дефіциту вологи під типчаково-ковиловою рослинністю. Південна межа підзони проходить там, де південні чорноземи змінюються темно-каштановими ґрунтами. Неглибокий профіль і малогумусність чорноземів південних, глибоке за їх профілем знаходження гіпсового горизонту зумовлені дефіцитом вологи та розрідженим трав'яним покривом. Це зумовлює рідкі ареали байрачних лісів та чагарників. Підтип середньостепових ландшафтів має порівняно однорідну морфологічну структуру. Її регіональні відмінності пов'язані а наявністю схилово-височинних і низовинних ландшафтів, їх долинним та яружно-балковим розчленуванням, зміною біокліматичних умов із заходу на схід.</w:t>
      </w:r>
    </w:p>
    <w:p w:rsidR="00DA54AB" w:rsidRPr="00C8443B" w:rsidRDefault="00DA54AB" w:rsidP="0028166A">
      <w:pPr>
        <w:spacing w:after="0" w:line="360" w:lineRule="auto"/>
        <w:ind w:firstLine="709"/>
        <w:jc w:val="both"/>
        <w:rPr>
          <w:rFonts w:ascii="Times New Roman" w:hAnsi="Times New Roman"/>
          <w:noProof/>
          <w:sz w:val="28"/>
          <w:szCs w:val="28"/>
          <w:lang w:val="uk-UA"/>
        </w:rPr>
      </w:pPr>
    </w:p>
    <w:p w:rsidR="00DA54AB" w:rsidRPr="00C8443B" w:rsidRDefault="00DA54AB" w:rsidP="0028166A">
      <w:pPr>
        <w:spacing w:after="0" w:line="360" w:lineRule="auto"/>
        <w:ind w:firstLine="709"/>
        <w:jc w:val="center"/>
        <w:rPr>
          <w:rFonts w:ascii="Times New Roman" w:hAnsi="Times New Roman"/>
          <w:noProof/>
          <w:sz w:val="28"/>
          <w:szCs w:val="28"/>
          <w:lang w:val="uk-UA"/>
        </w:rPr>
      </w:pPr>
      <w:r w:rsidRPr="005E4EEF">
        <w:rPr>
          <w:rFonts w:ascii="Times New Roman" w:hAnsi="Times New Roman"/>
          <w:noProof/>
          <w:sz w:val="28"/>
          <w:szCs w:val="28"/>
          <w:lang w:val="en-US"/>
        </w:rPr>
        <w:pict>
          <v:shape id="Рисунок 2" o:spid="_x0000_i1030" type="#_x0000_t75" style="width:283.5pt;height:291pt;visibility:visible" o:bordertopcolor="black" o:borderleftcolor="black" o:borderbottomcolor="black" o:borderrightcolor="black">
            <v:imagedata r:id="rId12" o:title=""/>
            <w10:bordertop type="single" width="6"/>
            <w10:borderleft type="single" width="6"/>
            <w10:borderbottom type="single" width="6"/>
            <w10:borderright type="single" width="6"/>
          </v:shape>
        </w:pic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Рис. 1.6. Фрагмента карти фізико-географічного районування України [</w:t>
      </w:r>
      <w:r w:rsidRPr="00DA56E8">
        <w:rPr>
          <w:rFonts w:ascii="Times New Roman" w:hAnsi="Times New Roman"/>
          <w:noProof/>
          <w:sz w:val="28"/>
          <w:szCs w:val="28"/>
        </w:rPr>
        <w:t>15</w:t>
      </w:r>
      <w:r w:rsidRPr="00C8443B">
        <w:rPr>
          <w:rFonts w:ascii="Times New Roman" w:hAnsi="Times New Roman"/>
          <w:noProof/>
          <w:sz w:val="28"/>
          <w:szCs w:val="28"/>
          <w:lang w:val="uk-UA"/>
        </w:rPr>
        <w:t>]</w:t>
      </w:r>
    </w:p>
    <w:p w:rsidR="00DA54AB" w:rsidRPr="00C8443B" w:rsidRDefault="00DA54AB" w:rsidP="0028166A">
      <w:pPr>
        <w:spacing w:after="0" w:line="360" w:lineRule="auto"/>
        <w:ind w:firstLine="709"/>
        <w:jc w:val="both"/>
        <w:rPr>
          <w:rFonts w:ascii="Times New Roman" w:hAnsi="Times New Roman"/>
          <w:noProof/>
          <w:sz w:val="28"/>
          <w:szCs w:val="28"/>
          <w:lang w:val="uk-UA"/>
        </w:rPr>
      </w:pP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 xml:space="preserve">Наявність у середньостеповій підзоні Причорноморського середньостепового краю зумовлена ландшафтною і геоструктурною природною єдністю. Причорноморський степовий край простягається від Дунаю до західних відрогів Приазовської височини та охоплює більшу частину Причорноморської низовини. Ґрунтовий покрив однорідний. На фоні південних чорноземів на зниженнях розвинуті лучно-чорноземні, дернові осолоділі ґрунти і солоді. Територію краю розорано на 75—85 %. У його ландшафтній структурі домінують ПТК середньостепових низовинних слабо- і середньодренованих рівнин. </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Середньостеповий і південностеповий підтипи ландшафтів представлені в межах Причорноморської низовини, тому всі види ландшафтів сформувались на понтичних вапняках. Ландшафти дреновані, вододільні урочища широкі, слабко хвилясті або плоскі, розчленовані лощинами і улоговинами, які поряд з балками становляться основними урочищами – субдомінантами.</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Середньостепові та південностепові ландшафти Дністровсько-Бузької низовинної області займають межиріччя Дністра і Південного Бугу. У ландшафтній структурі виділяють ПТК денудаційних рівнин, денудаційних схилів, яружно-балкові, надзаплавно-терасові, заплавні.</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Привододільні хвилясті рівнини є вузькими межирічними смугами з чорноземами південними малогумусними на лесових породах, під типчаково-ковиловими степами.</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Схилові денудаційні місцевості сформувалися вздовж річкових долин та великих балок. На схилах зустрічаються виходи неогенових вапняків, ґрунти є сильноеродованими, рослинність сухолюбна та петрофітна. Ерозійно-балкові місцевості мають різну глибину і крутизну схилів, що збільшуються в напрямку з півдня на північ. У балках розвинуті дигресивні типчаково-тонконогові, полинові та чагарникові угруповання.</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Для заплавних комплексів характерна наявність солонцюватих і солончакуватих луків, урочищ з лучно-степовою та болотною рослинністю, яка відчуває вплив пасовищної та сіножатної технології. Лиманні комплекси є місцем проживання багатьох птахів, риб. Водночас це прекрасні рекреаційні об'єкти, збереження їх ресурсів є однією з актуальних проблем раціонального природокористування.</w:t>
      </w:r>
    </w:p>
    <w:p w:rsidR="00DA54AB" w:rsidRPr="00C8443B" w:rsidRDefault="00DA54AB" w:rsidP="0028166A">
      <w:pPr>
        <w:spacing w:after="0" w:line="360" w:lineRule="auto"/>
        <w:ind w:firstLine="709"/>
        <w:jc w:val="both"/>
        <w:rPr>
          <w:rFonts w:ascii="Times New Roman" w:hAnsi="Times New Roman"/>
          <w:noProof/>
          <w:sz w:val="28"/>
          <w:szCs w:val="28"/>
          <w:lang w:val="uk-UA"/>
        </w:rPr>
      </w:pPr>
      <w:r w:rsidRPr="00C8443B">
        <w:rPr>
          <w:rFonts w:ascii="Times New Roman" w:hAnsi="Times New Roman"/>
          <w:noProof/>
          <w:sz w:val="28"/>
          <w:szCs w:val="28"/>
          <w:lang w:val="uk-UA"/>
        </w:rPr>
        <w:t>Фонові урочища вододільних просторів – плоскі і слабкохвилясті. Урочища-субдомінанти представлені балками, лощинами та суфозійними блюдцями.</w:t>
      </w:r>
    </w:p>
    <w:p w:rsidR="00DA54AB" w:rsidRPr="0028166A" w:rsidRDefault="00DA54AB" w:rsidP="0028166A">
      <w:pPr>
        <w:spacing w:after="0" w:line="360" w:lineRule="auto"/>
        <w:ind w:firstLine="709"/>
        <w:jc w:val="both"/>
        <w:rPr>
          <w:rFonts w:ascii="Times New Roman" w:hAnsi="Times New Roman"/>
          <w:sz w:val="28"/>
          <w:szCs w:val="28"/>
        </w:rPr>
      </w:pPr>
      <w:r w:rsidRPr="00C8443B">
        <w:rPr>
          <w:rFonts w:ascii="Times New Roman" w:hAnsi="Times New Roman"/>
          <w:noProof/>
          <w:sz w:val="28"/>
          <w:szCs w:val="28"/>
          <w:lang w:val="uk-UA"/>
        </w:rPr>
        <w:t>Середньостеповий та південностеповий підтипи ландшафтів сформувалися в межах ІV ландшафтного ярусу, з абсолютними відмітками 50 - 100 м і їх основою є гетерогенна пластово- акумулятивна низовинна нахилена, рівнина. Положення середньостепових і південностепових ландшафтів в цьому ярусі обумовило формування широких коритоподібних вироблених долин і балок. Широкий розвиток набувають лощини</w:t>
      </w:r>
      <w:r w:rsidRPr="0028166A">
        <w:rPr>
          <w:rFonts w:ascii="Times New Roman" w:hAnsi="Times New Roman"/>
          <w:sz w:val="28"/>
          <w:szCs w:val="28"/>
        </w:rPr>
        <w:t xml:space="preserve">. </w:t>
      </w:r>
    </w:p>
    <w:p w:rsidR="00DA54AB" w:rsidRPr="0028166A" w:rsidRDefault="00DA54AB" w:rsidP="0028166A">
      <w:pPr>
        <w:spacing w:after="0" w:line="360" w:lineRule="auto"/>
        <w:ind w:firstLine="709"/>
        <w:jc w:val="both"/>
        <w:rPr>
          <w:rFonts w:ascii="Times New Roman" w:hAnsi="Times New Roman"/>
          <w:sz w:val="28"/>
          <w:szCs w:val="28"/>
          <w:lang w:val="uk-UA"/>
        </w:rPr>
      </w:pPr>
    </w:p>
    <w:p w:rsidR="00DA54AB" w:rsidRPr="0028166A" w:rsidRDefault="00DA54AB" w:rsidP="0028166A">
      <w:pPr>
        <w:spacing w:after="0" w:line="360" w:lineRule="auto"/>
        <w:ind w:firstLine="709"/>
        <w:jc w:val="center"/>
        <w:rPr>
          <w:rFonts w:ascii="Times New Roman" w:hAnsi="Times New Roman"/>
          <w:sz w:val="28"/>
          <w:szCs w:val="28"/>
        </w:rPr>
      </w:pPr>
      <w:r w:rsidRPr="005E4EEF">
        <w:rPr>
          <w:rFonts w:ascii="Times New Roman" w:hAnsi="Times New Roman"/>
          <w:noProof/>
          <w:sz w:val="28"/>
          <w:szCs w:val="28"/>
          <w:lang w:val="en-US"/>
        </w:rPr>
        <w:pict>
          <v:shape id="_x0000_i1031" type="#_x0000_t75" style="width:292.5pt;height:417.75pt;visibility:visible" o:bordertopcolor="black" o:borderleftcolor="black" o:borderbottomcolor="black" o:borderrightcolor="black">
            <v:imagedata r:id="rId13" o:title=""/>
            <w10:bordertop type="single" width="6"/>
            <w10:borderleft type="single" width="6"/>
            <w10:borderbottom type="single" width="6"/>
            <w10:borderright type="single" width="6"/>
          </v:shape>
        </w:pict>
      </w:r>
    </w:p>
    <w:p w:rsidR="00DA54AB" w:rsidRPr="0028166A" w:rsidRDefault="00DA54AB" w:rsidP="0028166A">
      <w:pPr>
        <w:spacing w:after="0" w:line="360" w:lineRule="auto"/>
        <w:ind w:firstLine="709"/>
        <w:jc w:val="both"/>
        <w:rPr>
          <w:rFonts w:ascii="Times New Roman" w:hAnsi="Times New Roman"/>
          <w:sz w:val="28"/>
          <w:szCs w:val="28"/>
          <w:lang w:val="uk-UA"/>
        </w:rPr>
      </w:pPr>
    </w:p>
    <w:p w:rsidR="00DA54AB" w:rsidRPr="0028166A" w:rsidRDefault="00DA54AB" w:rsidP="0028166A">
      <w:pPr>
        <w:spacing w:after="0" w:line="360" w:lineRule="auto"/>
        <w:ind w:firstLine="709"/>
        <w:jc w:val="both"/>
        <w:rPr>
          <w:rFonts w:ascii="Times New Roman" w:hAnsi="Times New Roman"/>
          <w:sz w:val="28"/>
          <w:szCs w:val="28"/>
          <w:lang w:val="uk-UA"/>
        </w:rPr>
      </w:pPr>
      <w:r w:rsidRPr="0028166A">
        <w:rPr>
          <w:rFonts w:ascii="Times New Roman" w:hAnsi="Times New Roman"/>
          <w:sz w:val="28"/>
          <w:szCs w:val="28"/>
        </w:rPr>
        <w:t xml:space="preserve">Рис. </w:t>
      </w:r>
      <w:r>
        <w:rPr>
          <w:rFonts w:ascii="Times New Roman" w:hAnsi="Times New Roman"/>
          <w:sz w:val="28"/>
          <w:szCs w:val="28"/>
          <w:lang w:val="uk-UA"/>
        </w:rPr>
        <w:t xml:space="preserve">1.7. </w:t>
      </w:r>
      <w:r w:rsidRPr="0028166A">
        <w:rPr>
          <w:rFonts w:ascii="Times New Roman" w:hAnsi="Times New Roman"/>
          <w:sz w:val="28"/>
          <w:szCs w:val="28"/>
        </w:rPr>
        <w:t>Фрагмент ландшафтної карти території досліджень [</w:t>
      </w:r>
      <w:r w:rsidRPr="00DA56E8">
        <w:rPr>
          <w:rFonts w:ascii="Times New Roman" w:hAnsi="Times New Roman"/>
          <w:sz w:val="28"/>
          <w:szCs w:val="28"/>
        </w:rPr>
        <w:t>4, 11</w:t>
      </w:r>
      <w:r w:rsidRPr="0028166A">
        <w:rPr>
          <w:rFonts w:ascii="Times New Roman" w:hAnsi="Times New Roman"/>
          <w:sz w:val="28"/>
          <w:szCs w:val="28"/>
        </w:rPr>
        <w:t>]</w:t>
      </w:r>
    </w:p>
    <w:p w:rsidR="00DA54AB" w:rsidRPr="0028166A" w:rsidRDefault="00DA54AB" w:rsidP="0028166A">
      <w:pPr>
        <w:spacing w:after="0" w:line="360" w:lineRule="auto"/>
        <w:ind w:firstLine="709"/>
        <w:jc w:val="both"/>
        <w:rPr>
          <w:rFonts w:ascii="Times New Roman" w:hAnsi="Times New Roman"/>
          <w:sz w:val="28"/>
          <w:szCs w:val="28"/>
          <w:lang w:val="uk-UA"/>
        </w:rPr>
      </w:pPr>
    </w:p>
    <w:p w:rsidR="00DA54AB" w:rsidRPr="0028166A" w:rsidRDefault="00DA54AB" w:rsidP="0028166A">
      <w:pPr>
        <w:spacing w:after="0" w:line="360" w:lineRule="auto"/>
        <w:ind w:firstLine="709"/>
        <w:jc w:val="both"/>
        <w:rPr>
          <w:rFonts w:ascii="Times New Roman" w:hAnsi="Times New Roman"/>
          <w:sz w:val="28"/>
          <w:szCs w:val="28"/>
          <w:lang w:val="uk-UA"/>
        </w:rPr>
      </w:pPr>
    </w:p>
    <w:p w:rsidR="00DA54AB" w:rsidRPr="007B3BFB" w:rsidRDefault="00DA54AB" w:rsidP="0028166A">
      <w:pPr>
        <w:spacing w:after="0" w:line="240" w:lineRule="auto"/>
        <w:ind w:firstLine="709"/>
        <w:rPr>
          <w:rFonts w:ascii="Times New Roman" w:hAnsi="Times New Roman"/>
          <w:sz w:val="28"/>
          <w:szCs w:val="28"/>
        </w:rPr>
      </w:pPr>
      <w:r>
        <w:rPr>
          <w:rFonts w:ascii="Times New Roman" w:hAnsi="Times New Roman"/>
          <w:sz w:val="28"/>
          <w:szCs w:val="28"/>
        </w:rPr>
        <w:br w:type="page"/>
      </w:r>
      <w:r w:rsidRPr="007B3BFB">
        <w:rPr>
          <w:rFonts w:ascii="Times New Roman" w:hAnsi="Times New Roman"/>
          <w:sz w:val="28"/>
          <w:szCs w:val="28"/>
        </w:rPr>
        <w:t>ЛЕГЕНДА ЛАНДШАФТНОЇ КАРТИ ОДЕСЬКОЇ ОБЛАСТІ [</w:t>
      </w:r>
      <w:r w:rsidRPr="00DA56E8">
        <w:rPr>
          <w:rFonts w:ascii="Times New Roman" w:hAnsi="Times New Roman"/>
          <w:sz w:val="28"/>
          <w:szCs w:val="28"/>
        </w:rPr>
        <w:t>4</w:t>
      </w:r>
      <w:r w:rsidRPr="007B3BFB">
        <w:rPr>
          <w:rFonts w:ascii="Times New Roman" w:hAnsi="Times New Roman"/>
          <w:sz w:val="28"/>
          <w:szCs w:val="28"/>
        </w:rPr>
        <w:t>]</w:t>
      </w:r>
    </w:p>
    <w:p w:rsidR="00DA54AB" w:rsidRPr="007B3BFB" w:rsidRDefault="00DA54AB" w:rsidP="0028166A">
      <w:pPr>
        <w:spacing w:after="0" w:line="240" w:lineRule="auto"/>
        <w:ind w:firstLine="709"/>
        <w:jc w:val="center"/>
        <w:rPr>
          <w:rFonts w:ascii="Times New Roman" w:hAnsi="Times New Roman"/>
          <w:sz w:val="28"/>
          <w:szCs w:val="28"/>
        </w:rPr>
      </w:pPr>
      <w:r w:rsidRPr="007B3BFB">
        <w:rPr>
          <w:rFonts w:ascii="Times New Roman" w:hAnsi="Times New Roman"/>
          <w:sz w:val="28"/>
          <w:szCs w:val="28"/>
        </w:rPr>
        <w:t>УМОВНІ ЗНАКИ</w:t>
      </w:r>
    </w:p>
    <w:tbl>
      <w:tblPr>
        <w:tblW w:w="5000" w:type="pct"/>
        <w:tblLook w:val="01E0"/>
      </w:tblPr>
      <w:tblGrid>
        <w:gridCol w:w="3738"/>
        <w:gridCol w:w="5833"/>
      </w:tblGrid>
      <w:tr w:rsidR="00DA54AB" w:rsidRPr="00C8443B" w:rsidTr="008A5FD3">
        <w:trPr>
          <w:trHeight w:val="1620"/>
        </w:trPr>
        <w:tc>
          <w:tcPr>
            <w:tcW w:w="1953" w:type="pct"/>
          </w:tcPr>
          <w:p w:rsidR="00DA54AB" w:rsidRPr="00C8443B" w:rsidRDefault="00DA54AB" w:rsidP="008A5FD3">
            <w:pPr>
              <w:spacing w:after="0" w:line="240" w:lineRule="auto"/>
              <w:jc w:val="both"/>
              <w:rPr>
                <w:rFonts w:ascii="Times New Roman" w:hAnsi="Times New Roman"/>
                <w:noProof/>
                <w:sz w:val="24"/>
                <w:szCs w:val="24"/>
                <w:lang w:val="uk-UA"/>
              </w:rPr>
            </w:pPr>
            <w:r>
              <w:rPr>
                <w:noProof/>
                <w:lang w:val="en-US"/>
              </w:rPr>
              <w:pict>
                <v:line id="_x0000_s1026" style="position:absolute;left:0;text-align:left;z-index:251658240" from="3.2pt,29.8pt" to="135.2pt,29.8pt"/>
              </w:pict>
            </w:r>
          </w:p>
          <w:p w:rsidR="00DA54AB" w:rsidRPr="00C8443B" w:rsidRDefault="00DA54AB" w:rsidP="008A5FD3">
            <w:pPr>
              <w:spacing w:after="0" w:line="240" w:lineRule="auto"/>
              <w:jc w:val="both"/>
              <w:rPr>
                <w:rFonts w:ascii="Times New Roman" w:hAnsi="Times New Roman"/>
                <w:noProof/>
                <w:sz w:val="24"/>
                <w:szCs w:val="24"/>
                <w:lang w:val="uk-UA"/>
              </w:rPr>
            </w:pPr>
            <w:r>
              <w:rPr>
                <w:noProof/>
                <w:lang w:val="en-US"/>
              </w:rPr>
              <w:pict>
                <v:line id="_x0000_s1027" style="position:absolute;left:0;text-align:left;z-index:251659264" from="3.2pt,56.45pt" to="135.2pt,56.45pt" strokecolor="red"/>
              </w:pict>
            </w:r>
            <w:r>
              <w:rPr>
                <w:noProof/>
                <w:lang w:val="en-US"/>
              </w:rPr>
              <w:pict>
                <v:line id="_x0000_s1028" style="position:absolute;left:0;text-align:left;z-index:251660288" from="3.2pt,37.55pt" to="135.2pt,37.55pt" strokecolor="red" strokeweight="3pt">
                  <v:stroke dashstyle="1 1"/>
                </v:line>
              </w:pict>
            </w:r>
            <w:r>
              <w:rPr>
                <w:noProof/>
                <w:lang w:val="en-US"/>
              </w:rPr>
              <w:pict>
                <v:line id="_x0000_s1029" style="position:absolute;left:0;text-align:left;z-index:251661312" from="3.2pt,23.8pt" to="135.2pt,23.8pt" strokecolor="red" strokeweight="3pt"/>
              </w:pict>
            </w:r>
          </w:p>
        </w:tc>
        <w:tc>
          <w:tcPr>
            <w:tcW w:w="3047" w:type="pct"/>
          </w:tcPr>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межі ландшафтів</w:t>
            </w:r>
          </w:p>
          <w:p w:rsidR="00DA54AB" w:rsidRPr="00C8443B" w:rsidRDefault="00DA54AB" w:rsidP="008A5FD3">
            <w:pPr>
              <w:spacing w:after="0" w:line="240" w:lineRule="auto"/>
              <w:jc w:val="both"/>
              <w:rPr>
                <w:rFonts w:ascii="Times New Roman" w:hAnsi="Times New Roman"/>
                <w:noProof/>
                <w:sz w:val="24"/>
                <w:szCs w:val="24"/>
                <w:lang w:val="uk-UA"/>
              </w:rPr>
            </w:pP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межі природних зон</w:t>
            </w: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межі природних підзон</w:t>
            </w: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межі фізико-географічних районів</w:t>
            </w:r>
          </w:p>
        </w:tc>
      </w:tr>
      <w:tr w:rsidR="00DA54AB" w:rsidRPr="00C8443B" w:rsidTr="008A5FD3">
        <w:trPr>
          <w:trHeight w:val="707"/>
        </w:trPr>
        <w:tc>
          <w:tcPr>
            <w:tcW w:w="1953" w:type="pct"/>
          </w:tcPr>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 xml:space="preserve">1—21  </w:t>
            </w: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1–18</w:t>
            </w:r>
          </w:p>
        </w:tc>
        <w:tc>
          <w:tcPr>
            <w:tcW w:w="3047" w:type="pct"/>
          </w:tcPr>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    номери ландшафтів</w:t>
            </w: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    номери фізико-географічних районів</w:t>
            </w:r>
          </w:p>
        </w:tc>
      </w:tr>
      <w:tr w:rsidR="00DA54AB" w:rsidRPr="00753754" w:rsidTr="008A5FD3">
        <w:trPr>
          <w:trHeight w:val="707"/>
        </w:trPr>
        <w:tc>
          <w:tcPr>
            <w:tcW w:w="5000" w:type="pct"/>
            <w:gridSpan w:val="2"/>
          </w:tcPr>
          <w:p w:rsidR="00DA54AB" w:rsidRPr="00C8443B" w:rsidRDefault="00DA54AB" w:rsidP="008A5FD3">
            <w:pPr>
              <w:spacing w:after="0" w:line="240" w:lineRule="auto"/>
              <w:jc w:val="center"/>
              <w:rPr>
                <w:rFonts w:ascii="Times New Roman" w:hAnsi="Times New Roman"/>
                <w:noProof/>
                <w:sz w:val="24"/>
                <w:szCs w:val="24"/>
                <w:lang w:val="uk-UA"/>
              </w:rPr>
            </w:pPr>
            <w:r w:rsidRPr="00C8443B">
              <w:rPr>
                <w:rFonts w:ascii="Times New Roman" w:hAnsi="Times New Roman"/>
                <w:noProof/>
                <w:sz w:val="24"/>
                <w:szCs w:val="24"/>
                <w:lang w:val="uk-UA"/>
              </w:rPr>
              <w:t>СТЕПОВІ ЛАНДШАФТИ</w:t>
            </w:r>
          </w:p>
          <w:p w:rsidR="00DA54AB" w:rsidRPr="00C8443B" w:rsidRDefault="00DA54AB" w:rsidP="008A5FD3">
            <w:pPr>
              <w:spacing w:after="0" w:line="240" w:lineRule="auto"/>
              <w:jc w:val="center"/>
              <w:rPr>
                <w:rFonts w:ascii="Times New Roman" w:hAnsi="Times New Roman"/>
                <w:noProof/>
                <w:sz w:val="24"/>
                <w:szCs w:val="24"/>
                <w:lang w:val="uk-UA"/>
              </w:rPr>
            </w:pPr>
          </w:p>
          <w:p w:rsidR="00DA54AB" w:rsidRPr="00C8443B" w:rsidRDefault="00DA54AB" w:rsidP="008A5FD3">
            <w:pPr>
              <w:spacing w:after="0" w:line="240" w:lineRule="auto"/>
              <w:jc w:val="center"/>
              <w:rPr>
                <w:rFonts w:ascii="Times New Roman" w:hAnsi="Times New Roman"/>
                <w:noProof/>
                <w:sz w:val="24"/>
                <w:szCs w:val="24"/>
                <w:lang w:val="uk-UA"/>
              </w:rPr>
            </w:pPr>
            <w:r w:rsidRPr="00C8443B">
              <w:rPr>
                <w:rFonts w:ascii="Times New Roman" w:hAnsi="Times New Roman"/>
                <w:noProof/>
                <w:sz w:val="24"/>
                <w:szCs w:val="24"/>
                <w:lang w:val="uk-UA"/>
              </w:rPr>
              <w:t>Середньостепові ландшафти</w:t>
            </w: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Низовинні рівнини еолово-делювіальні, лесові, слабохвилясті, дреновані, розчленовані з потужним антропогеновим покривом на неогенових вапнякових і піщано-глинистих відкладах</w:t>
            </w: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Пластово-денудаціпні, сформовані на осадових породах, на пліоценовій основі.</w:t>
            </w: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Складені плейстоценовими суглинками, які перемежаються, рідше супісками і глинами, які підстелені верхньопліоценовими червоно-бурими глинами:</w:t>
            </w: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 xml:space="preserve">13. з чорноземами південними  малогумусними,  важкосуглинковими, під типчаково-ковиловими біднорізнотравними сухими степами, з ярами і балками, врізаними в понтичні черепашкові вапняки. </w:t>
            </w:r>
          </w:p>
          <w:p w:rsidR="00DA54AB" w:rsidRPr="00C8443B" w:rsidRDefault="00DA54AB" w:rsidP="008A5FD3">
            <w:pPr>
              <w:spacing w:after="0" w:line="240" w:lineRule="auto"/>
              <w:jc w:val="center"/>
              <w:rPr>
                <w:rFonts w:ascii="Times New Roman" w:hAnsi="Times New Roman"/>
                <w:noProof/>
                <w:sz w:val="24"/>
                <w:szCs w:val="24"/>
                <w:lang w:val="uk-UA"/>
              </w:rPr>
            </w:pPr>
          </w:p>
          <w:p w:rsidR="00DA54AB" w:rsidRPr="00C8443B" w:rsidRDefault="00DA54AB" w:rsidP="008A5FD3">
            <w:pPr>
              <w:spacing w:after="0" w:line="240" w:lineRule="auto"/>
              <w:jc w:val="center"/>
              <w:rPr>
                <w:rFonts w:ascii="Times New Roman" w:hAnsi="Times New Roman"/>
                <w:noProof/>
                <w:sz w:val="24"/>
                <w:szCs w:val="24"/>
                <w:lang w:val="uk-UA"/>
              </w:rPr>
            </w:pPr>
            <w:r w:rsidRPr="00C8443B">
              <w:rPr>
                <w:rFonts w:ascii="Times New Roman" w:hAnsi="Times New Roman"/>
                <w:noProof/>
                <w:sz w:val="24"/>
                <w:szCs w:val="24"/>
                <w:lang w:val="uk-UA"/>
              </w:rPr>
              <w:t>ПРИМОРСЬКІ ЛАНДШАФТИ</w:t>
            </w:r>
          </w:p>
          <w:p w:rsidR="00DA54AB" w:rsidRPr="00C8443B" w:rsidRDefault="00DA54AB" w:rsidP="008A5FD3">
            <w:pPr>
              <w:spacing w:after="0" w:line="240" w:lineRule="auto"/>
              <w:jc w:val="center"/>
              <w:rPr>
                <w:rFonts w:ascii="Times New Roman" w:hAnsi="Times New Roman"/>
                <w:noProof/>
                <w:sz w:val="24"/>
                <w:szCs w:val="24"/>
                <w:lang w:val="uk-UA"/>
              </w:rPr>
            </w:pPr>
            <w:r w:rsidRPr="00C8443B">
              <w:rPr>
                <w:rFonts w:ascii="Times New Roman" w:hAnsi="Times New Roman"/>
                <w:noProof/>
                <w:sz w:val="24"/>
                <w:szCs w:val="24"/>
                <w:lang w:val="uk-UA"/>
              </w:rPr>
              <w:t>Заплавні ландшафти</w:t>
            </w: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Сформовані сучасними алювіальними відкладами: лучно-степовими (б), лучно-остепненими (а), лучно-степовими солонцювато-солончаковими (в), лучно-болотиими і плавневими (г):</w:t>
            </w: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18. з лучно-чорноземними і лучно-чорноземними в поєднанні з чорноземно-лучними ілучними грунтами, під різнотравно-м`ятликовими і полевицевими луками (б).</w:t>
            </w:r>
          </w:p>
          <w:p w:rsidR="00DA54AB" w:rsidRPr="00C8443B" w:rsidRDefault="00DA54AB" w:rsidP="008A5FD3">
            <w:pPr>
              <w:spacing w:after="0" w:line="240" w:lineRule="auto"/>
              <w:jc w:val="both"/>
              <w:rPr>
                <w:rFonts w:ascii="Times New Roman" w:hAnsi="Times New Roman"/>
                <w:noProof/>
                <w:sz w:val="24"/>
                <w:szCs w:val="24"/>
                <w:lang w:val="uk-UA"/>
              </w:rPr>
            </w:pPr>
          </w:p>
        </w:tc>
      </w:tr>
      <w:tr w:rsidR="00DA54AB" w:rsidRPr="00C8443B" w:rsidTr="008A5FD3">
        <w:trPr>
          <w:trHeight w:val="707"/>
        </w:trPr>
        <w:tc>
          <w:tcPr>
            <w:tcW w:w="5000" w:type="pct"/>
            <w:gridSpan w:val="2"/>
          </w:tcPr>
          <w:p w:rsidR="00DA54AB" w:rsidRPr="00C8443B" w:rsidRDefault="00DA54AB" w:rsidP="008A5FD3">
            <w:pPr>
              <w:spacing w:after="0" w:line="240" w:lineRule="auto"/>
              <w:jc w:val="center"/>
              <w:rPr>
                <w:rFonts w:ascii="Times New Roman" w:hAnsi="Times New Roman"/>
                <w:noProof/>
                <w:sz w:val="24"/>
                <w:szCs w:val="24"/>
                <w:lang w:val="uk-UA"/>
              </w:rPr>
            </w:pPr>
            <w:r w:rsidRPr="00C8443B">
              <w:rPr>
                <w:rFonts w:ascii="Times New Roman" w:hAnsi="Times New Roman"/>
                <w:noProof/>
                <w:sz w:val="24"/>
                <w:szCs w:val="24"/>
                <w:lang w:val="uk-UA"/>
              </w:rPr>
              <w:t>Легенда фізико-географічного районування</w:t>
            </w:r>
          </w:p>
          <w:p w:rsidR="00DA54AB" w:rsidRPr="00C8443B" w:rsidRDefault="00DA54AB" w:rsidP="008A5FD3">
            <w:pPr>
              <w:spacing w:after="0" w:line="240" w:lineRule="auto"/>
              <w:jc w:val="center"/>
              <w:rPr>
                <w:rFonts w:ascii="Times New Roman" w:hAnsi="Times New Roman"/>
                <w:noProof/>
                <w:sz w:val="24"/>
                <w:szCs w:val="24"/>
                <w:lang w:val="uk-UA"/>
              </w:rPr>
            </w:pPr>
          </w:p>
          <w:p w:rsidR="00DA54AB" w:rsidRPr="00C8443B" w:rsidRDefault="00DA54AB" w:rsidP="008A5FD3">
            <w:pPr>
              <w:spacing w:after="0" w:line="240" w:lineRule="auto"/>
              <w:jc w:val="center"/>
              <w:rPr>
                <w:rFonts w:ascii="Times New Roman" w:hAnsi="Times New Roman"/>
                <w:noProof/>
                <w:sz w:val="24"/>
                <w:szCs w:val="24"/>
                <w:lang w:val="uk-UA"/>
              </w:rPr>
            </w:pPr>
            <w:r w:rsidRPr="00C8443B">
              <w:rPr>
                <w:rFonts w:ascii="Times New Roman" w:hAnsi="Times New Roman"/>
                <w:noProof/>
                <w:sz w:val="24"/>
                <w:szCs w:val="24"/>
                <w:lang w:val="uk-UA"/>
              </w:rPr>
              <w:t>Степова зона</w:t>
            </w:r>
          </w:p>
          <w:p w:rsidR="00DA54AB" w:rsidRPr="00C8443B" w:rsidRDefault="00DA54AB" w:rsidP="008A5FD3">
            <w:pPr>
              <w:spacing w:after="0" w:line="240" w:lineRule="auto"/>
              <w:jc w:val="center"/>
              <w:rPr>
                <w:rFonts w:ascii="Times New Roman" w:hAnsi="Times New Roman"/>
                <w:noProof/>
                <w:sz w:val="24"/>
                <w:szCs w:val="24"/>
                <w:lang w:val="uk-UA"/>
              </w:rPr>
            </w:pPr>
            <w:r w:rsidRPr="00C8443B">
              <w:rPr>
                <w:rFonts w:ascii="Times New Roman" w:hAnsi="Times New Roman"/>
                <w:noProof/>
                <w:sz w:val="24"/>
                <w:szCs w:val="24"/>
                <w:lang w:val="uk-UA"/>
              </w:rPr>
              <w:t>Середньостепова підзона</w:t>
            </w:r>
          </w:p>
          <w:p w:rsidR="00DA54AB" w:rsidRPr="00C8443B" w:rsidRDefault="00DA54AB" w:rsidP="008A5FD3">
            <w:pPr>
              <w:spacing w:after="0" w:line="240" w:lineRule="auto"/>
              <w:jc w:val="center"/>
              <w:rPr>
                <w:rFonts w:ascii="Times New Roman" w:hAnsi="Times New Roman"/>
                <w:noProof/>
                <w:sz w:val="24"/>
                <w:szCs w:val="24"/>
                <w:lang w:val="uk-UA"/>
              </w:rPr>
            </w:pPr>
            <w:r w:rsidRPr="00C8443B">
              <w:rPr>
                <w:rFonts w:ascii="Times New Roman" w:hAnsi="Times New Roman"/>
                <w:noProof/>
                <w:sz w:val="24"/>
                <w:szCs w:val="24"/>
                <w:lang w:val="uk-UA"/>
              </w:rPr>
              <w:t>Причорноморський середньостеповий край</w:t>
            </w:r>
          </w:p>
          <w:p w:rsidR="00DA54AB" w:rsidRPr="00C8443B" w:rsidRDefault="00DA54AB" w:rsidP="008A5FD3">
            <w:pPr>
              <w:spacing w:after="0" w:line="240" w:lineRule="auto"/>
              <w:jc w:val="center"/>
              <w:rPr>
                <w:rFonts w:ascii="Times New Roman" w:hAnsi="Times New Roman"/>
                <w:noProof/>
                <w:sz w:val="24"/>
                <w:szCs w:val="24"/>
                <w:lang w:val="uk-UA"/>
              </w:rPr>
            </w:pPr>
            <w:r w:rsidRPr="00C8443B">
              <w:rPr>
                <w:rFonts w:ascii="Times New Roman" w:hAnsi="Times New Roman"/>
                <w:noProof/>
                <w:sz w:val="24"/>
                <w:szCs w:val="24"/>
                <w:lang w:val="uk-UA"/>
              </w:rPr>
              <w:t>Дністровсько-Бузька низовинна область</w:t>
            </w:r>
          </w:p>
          <w:p w:rsidR="00DA54AB" w:rsidRPr="00C8443B" w:rsidRDefault="00DA54AB" w:rsidP="008A5FD3">
            <w:pPr>
              <w:spacing w:after="0" w:line="240" w:lineRule="auto"/>
              <w:jc w:val="center"/>
              <w:rPr>
                <w:rFonts w:ascii="Times New Roman" w:hAnsi="Times New Roman"/>
                <w:noProof/>
                <w:sz w:val="24"/>
                <w:szCs w:val="24"/>
                <w:lang w:val="uk-UA"/>
              </w:rPr>
            </w:pPr>
            <w:r w:rsidRPr="00C8443B">
              <w:rPr>
                <w:rFonts w:ascii="Times New Roman" w:hAnsi="Times New Roman"/>
                <w:noProof/>
                <w:sz w:val="24"/>
                <w:szCs w:val="24"/>
                <w:lang w:val="uk-UA"/>
              </w:rPr>
              <w:t>Фізико-географічні райони</w:t>
            </w: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14. Дністровський терасово-заплавний</w:t>
            </w: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15. Куяльницько-Тилигульський</w:t>
            </w: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16. Тилигульсько-Бузький</w:t>
            </w: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17. Одесько-Тилигульський</w:t>
            </w:r>
          </w:p>
          <w:p w:rsidR="00DA54AB" w:rsidRPr="00C8443B" w:rsidRDefault="00DA54AB" w:rsidP="008A5FD3">
            <w:pPr>
              <w:spacing w:after="0" w:line="240" w:lineRule="auto"/>
              <w:jc w:val="both"/>
              <w:rPr>
                <w:rFonts w:ascii="Times New Roman" w:hAnsi="Times New Roman"/>
                <w:noProof/>
                <w:sz w:val="24"/>
                <w:szCs w:val="24"/>
                <w:lang w:val="uk-UA"/>
              </w:rPr>
            </w:pPr>
            <w:r w:rsidRPr="00C8443B">
              <w:rPr>
                <w:rFonts w:ascii="Times New Roman" w:hAnsi="Times New Roman"/>
                <w:noProof/>
                <w:sz w:val="24"/>
                <w:szCs w:val="24"/>
                <w:lang w:val="uk-UA"/>
              </w:rPr>
              <w:t>18. Приморський</w:t>
            </w:r>
          </w:p>
          <w:p w:rsidR="00DA54AB" w:rsidRPr="00C8443B" w:rsidRDefault="00DA54AB" w:rsidP="008A5FD3">
            <w:pPr>
              <w:spacing w:after="0" w:line="240" w:lineRule="auto"/>
              <w:jc w:val="both"/>
              <w:rPr>
                <w:rFonts w:ascii="Times New Roman" w:hAnsi="Times New Roman"/>
                <w:noProof/>
                <w:sz w:val="24"/>
                <w:szCs w:val="24"/>
                <w:lang w:val="uk-UA"/>
              </w:rPr>
            </w:pPr>
          </w:p>
        </w:tc>
      </w:tr>
    </w:tbl>
    <w:p w:rsidR="00DA54AB" w:rsidRDefault="00DA54AB" w:rsidP="007B3BFB">
      <w:pPr>
        <w:spacing w:after="0" w:line="360" w:lineRule="auto"/>
        <w:ind w:firstLine="709"/>
        <w:jc w:val="both"/>
        <w:rPr>
          <w:rFonts w:ascii="Times New Roman" w:hAnsi="Times New Roman"/>
          <w:sz w:val="28"/>
          <w:szCs w:val="28"/>
          <w:lang w:val="uk-UA"/>
        </w:rPr>
      </w:pPr>
    </w:p>
    <w:p w:rsidR="00DA54AB" w:rsidRPr="00664FF3" w:rsidRDefault="00DA54AB" w:rsidP="007B3BFB">
      <w:pPr>
        <w:spacing w:after="0" w:line="360" w:lineRule="auto"/>
        <w:ind w:firstLine="709"/>
        <w:jc w:val="both"/>
        <w:rPr>
          <w:rFonts w:ascii="Times New Roman" w:hAnsi="Times New Roman"/>
          <w:sz w:val="28"/>
          <w:szCs w:val="28"/>
          <w:lang w:val="uk-UA"/>
        </w:rPr>
      </w:pPr>
    </w:p>
    <w:p w:rsidR="00DA54AB" w:rsidRPr="00664FF3" w:rsidRDefault="00DA54AB" w:rsidP="00D25189">
      <w:pPr>
        <w:spacing w:after="0" w:line="360" w:lineRule="auto"/>
        <w:ind w:firstLine="709"/>
        <w:jc w:val="center"/>
        <w:rPr>
          <w:rFonts w:ascii="Times New Roman" w:hAnsi="Times New Roman"/>
          <w:b/>
          <w:sz w:val="28"/>
          <w:szCs w:val="28"/>
          <w:lang w:val="uk-UA"/>
        </w:rPr>
      </w:pPr>
      <w:r>
        <w:rPr>
          <w:rFonts w:ascii="Times New Roman" w:hAnsi="Times New Roman"/>
          <w:sz w:val="28"/>
          <w:szCs w:val="28"/>
        </w:rPr>
        <w:br w:type="page"/>
      </w:r>
      <w:r w:rsidRPr="00664FF3">
        <w:rPr>
          <w:rFonts w:ascii="Times New Roman" w:hAnsi="Times New Roman"/>
          <w:b/>
          <w:sz w:val="28"/>
          <w:szCs w:val="28"/>
          <w:lang w:val="uk-UA"/>
        </w:rPr>
        <w:t>РОЗДІЛ 2. МЕТОДИКА ДОСЛІДЖЕННЯ ВОДНИХ ОБ’ЄКТІВ</w:t>
      </w:r>
    </w:p>
    <w:p w:rsidR="00DA54AB" w:rsidRPr="00664FF3" w:rsidRDefault="00DA54AB" w:rsidP="0028166A">
      <w:pPr>
        <w:spacing w:after="0" w:line="360" w:lineRule="auto"/>
        <w:ind w:firstLine="709"/>
        <w:jc w:val="both"/>
        <w:rPr>
          <w:rFonts w:ascii="Times New Roman" w:hAnsi="Times New Roman"/>
          <w:sz w:val="28"/>
          <w:szCs w:val="28"/>
          <w:lang w:val="uk-UA"/>
        </w:rPr>
      </w:pPr>
    </w:p>
    <w:p w:rsidR="00DA54AB" w:rsidRPr="00664FF3" w:rsidRDefault="00DA54AB" w:rsidP="0028166A">
      <w:pPr>
        <w:spacing w:after="0" w:line="360" w:lineRule="auto"/>
        <w:ind w:firstLine="709"/>
        <w:jc w:val="both"/>
        <w:rPr>
          <w:rFonts w:ascii="Times New Roman" w:hAnsi="Times New Roman"/>
          <w:b/>
          <w:sz w:val="28"/>
          <w:szCs w:val="28"/>
          <w:lang w:val="uk-UA"/>
        </w:rPr>
      </w:pPr>
      <w:r>
        <w:rPr>
          <w:rFonts w:ascii="Times New Roman" w:hAnsi="Times New Roman"/>
          <w:b/>
          <w:sz w:val="28"/>
          <w:szCs w:val="28"/>
          <w:lang w:val="uk-UA"/>
        </w:rPr>
        <w:t>2.1. Промірні роботи</w:t>
      </w:r>
    </w:p>
    <w:p w:rsidR="00DA54AB" w:rsidRDefault="00DA54AB" w:rsidP="0028166A">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Промірні роботи проводяться з метою визначення глибин і виявлення характеру рельєфу дна ріки, озера, водойми</w:t>
      </w:r>
      <w:r w:rsidRPr="00DA56E8">
        <w:rPr>
          <w:rFonts w:ascii="Times New Roman" w:hAnsi="Times New Roman"/>
          <w:sz w:val="28"/>
          <w:szCs w:val="28"/>
        </w:rPr>
        <w:t xml:space="preserve"> [16]</w:t>
      </w:r>
      <w:r w:rsidRPr="00664FF3">
        <w:rPr>
          <w:rFonts w:ascii="Times New Roman" w:hAnsi="Times New Roman"/>
          <w:sz w:val="28"/>
          <w:szCs w:val="28"/>
          <w:lang w:val="uk-UA"/>
        </w:rPr>
        <w:t>. Результати проміру дна використовуються для судноплавства, складання проектів гідротехнічних споруд, виявлення зон розмивів у нижніх б'єфах гідровузлів, одержання плану дна в ізобатах; побудови поздовжніх і поперечних профілів дна. Глибина води виміряється по вертикалі від поверхні води до дна. Місця, де визначається глибини, називаються промірними вертикалями. Проміри можна робити як на окремих нерухомих вертикалях, так і шляхом безперервних промірів, переміщаючись по певних напрямках вздовж або упоперек ріки.</w:t>
      </w:r>
      <w:r>
        <w:rPr>
          <w:rFonts w:ascii="Times New Roman" w:hAnsi="Times New Roman"/>
          <w:sz w:val="28"/>
          <w:szCs w:val="28"/>
          <w:lang w:val="uk-UA"/>
        </w:rPr>
        <w:t xml:space="preserve"> Робота студентів під час літньої берегової практики представлена на рисунку 2.1.</w:t>
      </w:r>
    </w:p>
    <w:p w:rsidR="00DA54AB" w:rsidRDefault="00DA54AB" w:rsidP="0028166A">
      <w:pPr>
        <w:spacing w:after="0" w:line="360" w:lineRule="auto"/>
        <w:ind w:firstLine="709"/>
        <w:jc w:val="both"/>
        <w:rPr>
          <w:rFonts w:ascii="Times New Roman" w:hAnsi="Times New Roman"/>
          <w:sz w:val="28"/>
          <w:szCs w:val="28"/>
          <w:lang w:val="uk-UA"/>
        </w:rPr>
      </w:pPr>
    </w:p>
    <w:p w:rsidR="00DA54AB" w:rsidRDefault="00DA54AB" w:rsidP="009B54E3">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49" o:spid="_x0000_i1032" type="#_x0000_t75" style="width:336pt;height:252pt;visibility:visible" o:bordertopcolor="black" o:borderleftcolor="black" o:borderbottomcolor="black" o:borderrightcolor="black">
            <v:imagedata r:id="rId14" o:title=""/>
            <w10:bordertop type="single" width="6"/>
            <w10:borderleft type="single" width="6"/>
            <w10:borderbottom type="single" width="6"/>
            <w10:borderright type="single" width="6"/>
          </v:shape>
        </w:pict>
      </w:r>
    </w:p>
    <w:p w:rsidR="00DA54AB" w:rsidRDefault="00DA54AB" w:rsidP="0028166A">
      <w:pPr>
        <w:spacing w:after="0" w:line="360" w:lineRule="auto"/>
        <w:ind w:firstLine="709"/>
        <w:jc w:val="both"/>
        <w:rPr>
          <w:rFonts w:ascii="Times New Roman" w:hAnsi="Times New Roman"/>
          <w:sz w:val="28"/>
          <w:szCs w:val="28"/>
          <w:lang w:val="uk-UA"/>
        </w:rPr>
      </w:pPr>
    </w:p>
    <w:p w:rsidR="00DA54AB" w:rsidRPr="00DA56E8" w:rsidRDefault="00DA54AB" w:rsidP="0028166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Рис. 2.1. Студенти 3-го курсу під час проведення польових робіт</w:t>
      </w:r>
      <w:r w:rsidRPr="00DA56E8">
        <w:rPr>
          <w:rFonts w:ascii="Times New Roman" w:hAnsi="Times New Roman"/>
          <w:sz w:val="28"/>
          <w:szCs w:val="28"/>
        </w:rPr>
        <w:t xml:space="preserve"> </w:t>
      </w:r>
      <w:r>
        <w:rPr>
          <w:rFonts w:ascii="Times New Roman" w:hAnsi="Times New Roman"/>
          <w:sz w:val="28"/>
          <w:szCs w:val="28"/>
          <w:lang w:val="uk-UA"/>
        </w:rPr>
        <w:t>(фото автора)</w:t>
      </w:r>
    </w:p>
    <w:p w:rsidR="00DA54AB" w:rsidRDefault="00DA54AB" w:rsidP="0028166A">
      <w:pPr>
        <w:spacing w:after="0" w:line="360" w:lineRule="auto"/>
        <w:ind w:firstLine="709"/>
        <w:jc w:val="both"/>
        <w:rPr>
          <w:rFonts w:ascii="Times New Roman" w:hAnsi="Times New Roman"/>
          <w:sz w:val="28"/>
          <w:szCs w:val="28"/>
          <w:lang w:val="uk-UA"/>
        </w:rPr>
      </w:pPr>
    </w:p>
    <w:p w:rsidR="00DA54AB" w:rsidRPr="00664FF3" w:rsidRDefault="00DA54AB" w:rsidP="0028166A">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Глибини, отримані в різний час, можуть бути непорівнянними внаслідок коливань рівня води. Тому при промірах необхідно вести спостереження за рівнем і фіксувати його зміни впродовж всього періоду вимірів, для того щоб наприкінці робіт всі глибини можна було привести до одного рівню, який відповідає певному часу. Визначення глибин повинне супроводжуватися плановим координуванням положення промірних вертикалей і напрямків ліній, уздовж яких ведеться профілювання дна водойми. За остаточну глибину приймається середнє значення із двох промірів</w:t>
      </w:r>
      <w:r>
        <w:rPr>
          <w:rFonts w:ascii="Times New Roman" w:hAnsi="Times New Roman"/>
          <w:sz w:val="28"/>
          <w:szCs w:val="28"/>
          <w:lang w:val="uk-UA"/>
        </w:rPr>
        <w:t xml:space="preserve"> </w:t>
      </w:r>
      <w:r w:rsidRPr="00910A98">
        <w:rPr>
          <w:rFonts w:ascii="Times New Roman" w:hAnsi="Times New Roman"/>
          <w:sz w:val="28"/>
          <w:szCs w:val="28"/>
          <w:lang w:val="uk-UA"/>
        </w:rPr>
        <w:t>[7]</w:t>
      </w:r>
      <w:r w:rsidRPr="00664FF3">
        <w:rPr>
          <w:rFonts w:ascii="Times New Roman" w:hAnsi="Times New Roman"/>
          <w:sz w:val="28"/>
          <w:szCs w:val="28"/>
          <w:lang w:val="uk-UA"/>
        </w:rPr>
        <w:t>.</w:t>
      </w:r>
    </w:p>
    <w:p w:rsidR="00DA54AB" w:rsidRPr="00664FF3" w:rsidRDefault="00DA54AB" w:rsidP="0028166A">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Глибини вимірюють різними приладами й пристосуваннями, які по своїй будові та принципу дії можна розділити на три групи: ручні, механічні та акустичні. Ручні промірні пристрої є найбільш простими в застосуванні, до них відносяться: намітка, гідрометрична штанга та ручний лот. Намітка являє собою дерев'яну тичину круглого перетину діаметром 4-5 см, довжиною 5-7 м, розмічену фарбуванням (червоним та білим) на дециметри. При промірах глибин намітку викидають нижнім кінцем похило проти течії, а якщо проміри ведуться із судна, яке рухається, - те вперед по ходу судна, і швидко занурюють до дна. Відлік глибини виконують тоді, коли намітка буде у вертикальному положенні. Точність визначення глибини - 5 см</w:t>
      </w:r>
      <w:r>
        <w:rPr>
          <w:rFonts w:ascii="Times New Roman" w:hAnsi="Times New Roman"/>
          <w:sz w:val="28"/>
          <w:szCs w:val="28"/>
          <w:lang w:val="uk-UA"/>
        </w:rPr>
        <w:t xml:space="preserve"> (рис. 2.2)</w:t>
      </w:r>
      <w:r w:rsidRPr="00664FF3">
        <w:rPr>
          <w:rFonts w:ascii="Times New Roman" w:hAnsi="Times New Roman"/>
          <w:sz w:val="28"/>
          <w:szCs w:val="28"/>
          <w:lang w:val="uk-UA"/>
        </w:rPr>
        <w:t>.</w:t>
      </w:r>
    </w:p>
    <w:p w:rsidR="00DA54AB" w:rsidRPr="00664FF3" w:rsidRDefault="00DA54AB" w:rsidP="009B54E3">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Гідрометрична штанга складається із двох рознімних секцій, виконаних зі сталевої труби діаметром 28 мм, довжиною 1,5 м кожна. Низ штанги має піддон і загострений кінець для упору в дно. На поверхні штанги вибиті поділки через кожні 10 см; нуль поділок сполучений з низом піддону. Штанга дозволяє вимірювати глибини до 3 м з точністю відліку до 5 см. При малих глибинах для промірів застосовують переносні водомірні рейки. Ручний лот являє собою металевий вантаж довгастої форми вагою від 2 до 5 кг, прив'язаний до прядив'яного або капронового шнура (лотлінь). Лотлінь розмічається марками - уплетеними шматками шкіри, на дециметри в перших десяти метрах своєї довжини, а потім - на п'яті частини метра на наступних п'яти метрах і далі на напівметри. Стандартний лот має вагу 4,5 кг; він розрахований на вимір глибин у ріках до 25 м, а у водоймах без течії - до 100 м. При промірах глибин лот закидають уперед проти течії, а відлік роблять у момент, коли лотлінь буде натягнутий вертикально. Точність виміру глибин - 10 см.</w:t>
      </w:r>
    </w:p>
    <w:p w:rsidR="00DA54AB" w:rsidRPr="00664FF3" w:rsidRDefault="00DA54AB" w:rsidP="00664FF3">
      <w:pPr>
        <w:spacing w:after="0" w:line="360" w:lineRule="auto"/>
        <w:ind w:firstLine="709"/>
        <w:jc w:val="both"/>
        <w:rPr>
          <w:rFonts w:ascii="Times New Roman" w:hAnsi="Times New Roman"/>
          <w:sz w:val="28"/>
          <w:szCs w:val="28"/>
          <w:lang w:val="uk-UA"/>
        </w:rPr>
      </w:pPr>
    </w:p>
    <w:p w:rsidR="00DA54AB" w:rsidRPr="00664FF3" w:rsidRDefault="00DA54AB" w:rsidP="00664FF3">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5" o:spid="_x0000_i1033" type="#_x0000_t75" style="width:219pt;height:265.5pt;visibility:visible" o:bordertopcolor="black" o:borderleftcolor="black" o:borderbottomcolor="black" o:borderrightcolor="black">
            <v:imagedata r:id="rId15" o:title=""/>
            <w10:bordertop type="single" width="6"/>
            <w10:borderleft type="single" width="6"/>
            <w10:borderbottom type="single" width="6"/>
            <w10:borderright type="single" width="6"/>
          </v:shape>
        </w:pict>
      </w:r>
    </w:p>
    <w:p w:rsidR="00DA54AB" w:rsidRPr="00664FF3" w:rsidRDefault="00DA54AB" w:rsidP="00664FF3">
      <w:pPr>
        <w:spacing w:after="0" w:line="360" w:lineRule="auto"/>
        <w:ind w:firstLine="709"/>
        <w:jc w:val="both"/>
        <w:rPr>
          <w:rFonts w:ascii="Times New Roman" w:hAnsi="Times New Roman"/>
          <w:sz w:val="28"/>
          <w:szCs w:val="28"/>
          <w:lang w:val="uk-UA"/>
        </w:rPr>
      </w:pPr>
    </w:p>
    <w:p w:rsidR="00DA54AB" w:rsidRPr="00664FF3" w:rsidRDefault="00DA54AB" w:rsidP="00664FF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Рис. 2.2. </w:t>
      </w:r>
      <w:r w:rsidRPr="00664FF3">
        <w:rPr>
          <w:rFonts w:ascii="Times New Roman" w:hAnsi="Times New Roman"/>
          <w:sz w:val="28"/>
          <w:szCs w:val="28"/>
          <w:lang w:val="uk-UA"/>
        </w:rPr>
        <w:t xml:space="preserve">Засоби виміру глибин: а - намітка, б - ручний промірний лот </w:t>
      </w:r>
      <w:r w:rsidRPr="00664FF3">
        <w:rPr>
          <w:rFonts w:ascii="Times New Roman" w:hAnsi="Times New Roman"/>
          <w:sz w:val="28"/>
          <w:szCs w:val="28"/>
        </w:rPr>
        <w:t>[</w:t>
      </w:r>
      <w:r w:rsidRPr="00DA56E8">
        <w:rPr>
          <w:rFonts w:ascii="Times New Roman" w:hAnsi="Times New Roman"/>
          <w:sz w:val="28"/>
          <w:szCs w:val="28"/>
        </w:rPr>
        <w:t>7</w:t>
      </w:r>
      <w:r w:rsidRPr="00664FF3">
        <w:rPr>
          <w:rFonts w:ascii="Times New Roman" w:hAnsi="Times New Roman"/>
          <w:sz w:val="28"/>
          <w:szCs w:val="28"/>
        </w:rPr>
        <w:t>]</w:t>
      </w:r>
    </w:p>
    <w:p w:rsidR="00DA54AB" w:rsidRPr="00664FF3" w:rsidRDefault="00DA54AB" w:rsidP="00664FF3">
      <w:pPr>
        <w:spacing w:after="0" w:line="360" w:lineRule="auto"/>
        <w:ind w:firstLine="709"/>
        <w:jc w:val="both"/>
        <w:rPr>
          <w:rFonts w:ascii="Times New Roman" w:hAnsi="Times New Roman"/>
          <w:sz w:val="28"/>
          <w:szCs w:val="28"/>
          <w:lang w:val="uk-UA"/>
        </w:rPr>
      </w:pPr>
    </w:p>
    <w:p w:rsidR="00DA54AB" w:rsidRPr="00664FF3" w:rsidRDefault="00DA54AB" w:rsidP="00664FF3">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У тих випадках, коли проміри глибин ведуться з метою одержання плану водойми в ізобатах або горизонталях і охоплюють значні по довжині ділянки, визначення глибин проводять по заздалегідь наміченим на плані правомірним ходам. Зразкові ходи розташовуються: 1) по поперечних профілях; 2) по поздовжніх профілях; 3) по косих галсах; 4) змішаним способом</w:t>
      </w:r>
      <w:r>
        <w:rPr>
          <w:rFonts w:ascii="Times New Roman" w:hAnsi="Times New Roman"/>
          <w:sz w:val="28"/>
          <w:szCs w:val="28"/>
          <w:lang w:val="uk-UA"/>
        </w:rPr>
        <w:t xml:space="preserve"> (рис. 2.3)</w:t>
      </w:r>
      <w:r w:rsidRPr="00664FF3">
        <w:rPr>
          <w:rFonts w:ascii="Times New Roman" w:hAnsi="Times New Roman"/>
          <w:sz w:val="28"/>
          <w:szCs w:val="28"/>
          <w:lang w:val="uk-UA"/>
        </w:rPr>
        <w:t>. При виконанні цих робіт необхідно фіксувати зміну рівнів води в водоймі, використовуючи для цього найближчий водомірний пост, або обладнуючи тимчасовий пост.</w:t>
      </w:r>
    </w:p>
    <w:p w:rsidR="00DA54AB" w:rsidRPr="00664FF3" w:rsidRDefault="00DA54AB" w:rsidP="00664FF3">
      <w:pPr>
        <w:spacing w:after="0" w:line="360" w:lineRule="auto"/>
        <w:ind w:firstLine="709"/>
        <w:jc w:val="both"/>
        <w:rPr>
          <w:rFonts w:ascii="Times New Roman" w:hAnsi="Times New Roman"/>
          <w:sz w:val="28"/>
          <w:szCs w:val="28"/>
          <w:lang w:val="uk-UA"/>
        </w:rPr>
      </w:pPr>
    </w:p>
    <w:p w:rsidR="00DA54AB" w:rsidRPr="00664FF3" w:rsidRDefault="00DA54AB" w:rsidP="00664FF3">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3" o:spid="_x0000_i1034" type="#_x0000_t75" style="width:249pt;height:342pt;visibility:visible" o:bordertopcolor="black" o:borderleftcolor="black" o:borderbottomcolor="black" o:borderrightcolor="black">
            <v:imagedata r:id="rId16" o:title=""/>
            <w10:bordertop type="single" width="6"/>
            <w10:borderleft type="single" width="6"/>
            <w10:borderbottom type="single" width="6"/>
            <w10:borderright type="single" width="6"/>
          </v:shape>
        </w:pict>
      </w:r>
    </w:p>
    <w:p w:rsidR="00DA54AB" w:rsidRPr="00664FF3" w:rsidRDefault="00DA54AB" w:rsidP="00664FF3">
      <w:pPr>
        <w:spacing w:after="0" w:line="360" w:lineRule="auto"/>
        <w:ind w:firstLine="709"/>
        <w:jc w:val="both"/>
        <w:rPr>
          <w:rFonts w:ascii="Times New Roman" w:hAnsi="Times New Roman"/>
          <w:sz w:val="28"/>
          <w:szCs w:val="28"/>
          <w:lang w:val="uk-UA"/>
        </w:rPr>
      </w:pPr>
    </w:p>
    <w:p w:rsidR="00DA54AB" w:rsidRPr="00664FF3" w:rsidRDefault="00DA54AB" w:rsidP="00664FF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Рис. 2.3. </w:t>
      </w:r>
      <w:r w:rsidRPr="00664FF3">
        <w:rPr>
          <w:rFonts w:ascii="Times New Roman" w:hAnsi="Times New Roman"/>
          <w:sz w:val="28"/>
          <w:szCs w:val="28"/>
          <w:lang w:val="uk-UA"/>
        </w:rPr>
        <w:t>Схема промірів глибин косими галсами (а) і по поздовжніх профілях (б): 1, 2 - крапки знімальної мережі; А-К - промірні вертикалі (галси</w:t>
      </w:r>
      <w:r w:rsidRPr="00DA56E8">
        <w:rPr>
          <w:rFonts w:ascii="Times New Roman" w:hAnsi="Times New Roman"/>
          <w:sz w:val="28"/>
          <w:szCs w:val="28"/>
        </w:rPr>
        <w:t>) [7, 16]</w:t>
      </w:r>
    </w:p>
    <w:p w:rsidR="00DA54AB" w:rsidRPr="00664FF3" w:rsidRDefault="00DA54AB">
      <w:pPr>
        <w:spacing w:after="0" w:line="360" w:lineRule="auto"/>
        <w:ind w:firstLine="709"/>
        <w:jc w:val="both"/>
        <w:rPr>
          <w:rFonts w:ascii="Times New Roman" w:hAnsi="Times New Roman"/>
          <w:sz w:val="28"/>
          <w:szCs w:val="28"/>
          <w:lang w:val="uk-UA"/>
        </w:rPr>
      </w:pPr>
    </w:p>
    <w:p w:rsidR="00DA54AB" w:rsidRPr="00C8443B" w:rsidRDefault="00DA54AB" w:rsidP="00FA3276">
      <w:pPr>
        <w:spacing w:after="0" w:line="360" w:lineRule="auto"/>
        <w:ind w:firstLine="709"/>
        <w:jc w:val="both"/>
        <w:rPr>
          <w:rFonts w:ascii="Times New Roman" w:hAnsi="Times New Roman"/>
          <w:b/>
          <w:sz w:val="28"/>
          <w:szCs w:val="28"/>
          <w:lang w:val="uk-UA"/>
        </w:rPr>
      </w:pPr>
      <w:r w:rsidRPr="00664FF3">
        <w:rPr>
          <w:rFonts w:ascii="Times New Roman" w:hAnsi="Times New Roman"/>
          <w:b/>
          <w:sz w:val="28"/>
          <w:szCs w:val="28"/>
          <w:lang w:val="uk-UA"/>
        </w:rPr>
        <w:t>2.2</w:t>
      </w:r>
      <w:r w:rsidRPr="00C8443B">
        <w:rPr>
          <w:rFonts w:ascii="Times New Roman" w:hAnsi="Times New Roman"/>
          <w:b/>
          <w:sz w:val="28"/>
          <w:szCs w:val="28"/>
          <w:lang w:val="uk-UA"/>
        </w:rPr>
        <w:t>. Визначення морф</w:t>
      </w:r>
      <w:r>
        <w:rPr>
          <w:rFonts w:ascii="Times New Roman" w:hAnsi="Times New Roman"/>
          <w:b/>
          <w:sz w:val="28"/>
          <w:szCs w:val="28"/>
          <w:lang w:val="uk-UA"/>
        </w:rPr>
        <w:t>ометричних характеристик водойм</w:t>
      </w:r>
    </w:p>
    <w:p w:rsidR="00DA54AB" w:rsidRPr="004B702F" w:rsidRDefault="00DA54AB" w:rsidP="00FA3276">
      <w:pPr>
        <w:spacing w:after="0" w:line="360" w:lineRule="auto"/>
        <w:ind w:firstLine="709"/>
        <w:jc w:val="both"/>
        <w:rPr>
          <w:rFonts w:ascii="Times New Roman" w:hAnsi="Times New Roman"/>
          <w:sz w:val="28"/>
          <w:szCs w:val="28"/>
        </w:rPr>
      </w:pPr>
      <w:r w:rsidRPr="00C8443B">
        <w:rPr>
          <w:rFonts w:ascii="Times New Roman" w:hAnsi="Times New Roman"/>
          <w:sz w:val="28"/>
          <w:szCs w:val="28"/>
          <w:lang w:val="uk-UA"/>
        </w:rPr>
        <w:t>Основними морфометричними характеристиками озера є: площа дзеркала водойми, довжина водойми, довжина берегової лінії, ширина водойми, розвиток берегової лінії, порізаність берегової лінії.</w:t>
      </w:r>
      <w:r w:rsidRPr="00DA56E8">
        <w:rPr>
          <w:rFonts w:ascii="Times New Roman" w:hAnsi="Times New Roman"/>
          <w:sz w:val="28"/>
          <w:szCs w:val="28"/>
        </w:rPr>
        <w:t xml:space="preserve"> </w:t>
      </w:r>
      <w:r>
        <w:rPr>
          <w:rFonts w:ascii="Times New Roman" w:hAnsi="Times New Roman"/>
          <w:sz w:val="28"/>
          <w:szCs w:val="28"/>
          <w:lang w:val="uk-UA"/>
        </w:rPr>
        <w:t xml:space="preserve">Морфометричні характеристики водойми розраховані відповідно з </w:t>
      </w:r>
      <w:r w:rsidRPr="004B702F">
        <w:rPr>
          <w:rFonts w:ascii="Times New Roman" w:hAnsi="Times New Roman"/>
          <w:sz w:val="28"/>
          <w:szCs w:val="28"/>
        </w:rPr>
        <w:t>[3, 7].</w:t>
      </w:r>
    </w:p>
    <w:p w:rsidR="00DA54AB" w:rsidRPr="00C8443B" w:rsidRDefault="00DA54AB" w:rsidP="00FA3276">
      <w:pPr>
        <w:spacing w:after="0" w:line="360" w:lineRule="auto"/>
        <w:ind w:firstLine="709"/>
        <w:jc w:val="both"/>
        <w:rPr>
          <w:rFonts w:ascii="Times New Roman" w:hAnsi="Times New Roman"/>
          <w:sz w:val="28"/>
          <w:szCs w:val="28"/>
          <w:lang w:val="uk-UA"/>
        </w:rPr>
      </w:pPr>
      <w:r w:rsidRPr="00C8443B">
        <w:rPr>
          <w:rFonts w:ascii="Times New Roman" w:hAnsi="Times New Roman"/>
          <w:sz w:val="28"/>
          <w:szCs w:val="28"/>
          <w:lang w:val="uk-UA"/>
        </w:rPr>
        <w:t>Площа дзеркала водойми (</w:t>
      </w:r>
      <w:r w:rsidRPr="00C8443B">
        <w:rPr>
          <w:rFonts w:ascii="Times New Roman" w:hAnsi="Times New Roman"/>
          <w:position w:val="-12"/>
          <w:sz w:val="28"/>
          <w:szCs w:val="28"/>
          <w:lang w:val="uk-UA"/>
        </w:rPr>
        <w:object w:dxaOrig="300" w:dyaOrig="360">
          <v:shape id="_x0000_i1035" type="#_x0000_t75" style="width:15pt;height:18pt" o:ole="">
            <v:imagedata r:id="rId17" o:title=""/>
          </v:shape>
          <o:OLEObject Type="Embed" ProgID="Equation.3" ShapeID="_x0000_i1035" DrawAspect="Content" ObjectID="_1716616107" r:id="rId18"/>
        </w:object>
      </w:r>
      <w:r w:rsidRPr="00C8443B">
        <w:rPr>
          <w:rFonts w:ascii="Times New Roman" w:hAnsi="Times New Roman"/>
          <w:sz w:val="28"/>
          <w:szCs w:val="28"/>
          <w:lang w:val="uk-UA"/>
        </w:rPr>
        <w:t xml:space="preserve">) визначається планіметруванням по контуру водойми. Для наближеної оцінки </w:t>
      </w:r>
      <w:r w:rsidRPr="00C8443B">
        <w:rPr>
          <w:rFonts w:ascii="Times New Roman" w:hAnsi="Times New Roman"/>
          <w:position w:val="-12"/>
          <w:sz w:val="28"/>
          <w:szCs w:val="28"/>
          <w:lang w:val="uk-UA"/>
        </w:rPr>
        <w:object w:dxaOrig="300" w:dyaOrig="360">
          <v:shape id="_x0000_i1036" type="#_x0000_t75" style="width:15pt;height:18pt" o:ole="">
            <v:imagedata r:id="rId19" o:title=""/>
          </v:shape>
          <o:OLEObject Type="Embed" ProgID="Equation.3" ShapeID="_x0000_i1036" DrawAspect="Content" ObjectID="_1716616108" r:id="rId20"/>
        </w:object>
      </w:r>
      <w:r w:rsidRPr="00C8443B">
        <w:rPr>
          <w:rFonts w:ascii="Times New Roman" w:hAnsi="Times New Roman"/>
          <w:sz w:val="28"/>
          <w:szCs w:val="28"/>
          <w:lang w:val="uk-UA"/>
        </w:rPr>
        <w:t xml:space="preserve"> може бути використана палетка. При значних розмірах водойми його площа визначається з урахуванням сферичності поверхні землі шляхом підсумовування площ трапецій.</w:t>
      </w:r>
    </w:p>
    <w:p w:rsidR="00DA54AB" w:rsidRPr="00C8443B" w:rsidRDefault="00DA54AB" w:rsidP="00FA3276">
      <w:pPr>
        <w:spacing w:after="0" w:line="360" w:lineRule="auto"/>
        <w:ind w:firstLine="709"/>
        <w:jc w:val="both"/>
        <w:rPr>
          <w:rFonts w:ascii="Times New Roman" w:hAnsi="Times New Roman"/>
          <w:sz w:val="28"/>
          <w:szCs w:val="28"/>
          <w:lang w:val="uk-UA"/>
        </w:rPr>
      </w:pPr>
      <w:r w:rsidRPr="00C8443B">
        <w:rPr>
          <w:rFonts w:ascii="Times New Roman" w:hAnsi="Times New Roman"/>
          <w:sz w:val="28"/>
          <w:szCs w:val="28"/>
          <w:lang w:val="uk-UA"/>
        </w:rPr>
        <w:t>Довжина водойми (L) – найкоротша відстань між двома найбільш віддаленими точками берегової лінії, виміряна по поверхні води. При простих обрисах водойми ця лінія є прямою і може бути виміряна лінійкою. При складних обрисах довжина буде представлена ламаною лінією. Вона визначається як довжина ламаної лінії, що з’єднує центри окружностей, послідовно вписаних у план озера.</w:t>
      </w:r>
    </w:p>
    <w:p w:rsidR="00DA54AB" w:rsidRPr="00C8443B" w:rsidRDefault="00DA54AB" w:rsidP="00FA3276">
      <w:pPr>
        <w:spacing w:after="0" w:line="360" w:lineRule="auto"/>
        <w:ind w:firstLine="709"/>
        <w:jc w:val="both"/>
        <w:rPr>
          <w:rFonts w:ascii="Times New Roman" w:hAnsi="Times New Roman"/>
          <w:sz w:val="28"/>
          <w:szCs w:val="28"/>
          <w:lang w:val="uk-UA"/>
        </w:rPr>
      </w:pPr>
      <w:r w:rsidRPr="00C8443B">
        <w:rPr>
          <w:rFonts w:ascii="Times New Roman" w:hAnsi="Times New Roman"/>
          <w:sz w:val="28"/>
          <w:szCs w:val="28"/>
          <w:lang w:val="uk-UA"/>
        </w:rPr>
        <w:t>Ширина водойми (B). Визначають максимальну ширину (Bmax) - дорівнює довжині перпендикуляра до лінії довжини L у найбільш широкій частині водойми та середню ширину (Bcp) – відношення площі дзеркала озера до його довжини:</w:t>
      </w:r>
    </w:p>
    <w:p w:rsidR="00DA54AB" w:rsidRPr="00C8443B" w:rsidRDefault="00DA54AB" w:rsidP="00FA3276">
      <w:pPr>
        <w:spacing w:after="0" w:line="360" w:lineRule="auto"/>
        <w:ind w:firstLine="709"/>
        <w:jc w:val="center"/>
        <w:rPr>
          <w:rFonts w:ascii="Times New Roman" w:hAnsi="Times New Roman"/>
          <w:sz w:val="28"/>
          <w:szCs w:val="28"/>
          <w:lang w:val="uk-UA"/>
        </w:rPr>
      </w:pPr>
      <w:r w:rsidRPr="00C8443B">
        <w:rPr>
          <w:rFonts w:ascii="Times New Roman" w:hAnsi="Times New Roman"/>
          <w:position w:val="-24"/>
          <w:sz w:val="28"/>
          <w:szCs w:val="28"/>
          <w:lang w:val="uk-UA"/>
        </w:rPr>
        <w:object w:dxaOrig="940" w:dyaOrig="639">
          <v:shape id="_x0000_i1037" type="#_x0000_t75" style="width:47.25pt;height:32.25pt" o:ole="">
            <v:imagedata r:id="rId21" o:title=""/>
          </v:shape>
          <o:OLEObject Type="Embed" ProgID="Equation.3" ShapeID="_x0000_i1037" DrawAspect="Content" ObjectID="_1716616109" r:id="rId22"/>
        </w:object>
      </w:r>
      <w:r w:rsidRPr="00C8443B">
        <w:rPr>
          <w:rFonts w:ascii="Times New Roman" w:hAnsi="Times New Roman"/>
          <w:sz w:val="28"/>
          <w:szCs w:val="28"/>
          <w:lang w:val="uk-UA"/>
        </w:rPr>
        <w:t>, (</w:t>
      </w:r>
      <w:r>
        <w:rPr>
          <w:rFonts w:ascii="Times New Roman" w:hAnsi="Times New Roman"/>
          <w:sz w:val="28"/>
          <w:szCs w:val="28"/>
          <w:lang w:val="uk-UA"/>
        </w:rPr>
        <w:t>1</w:t>
      </w:r>
      <w:r w:rsidRPr="00C8443B">
        <w:rPr>
          <w:rFonts w:ascii="Times New Roman" w:hAnsi="Times New Roman"/>
          <w:sz w:val="28"/>
          <w:szCs w:val="28"/>
          <w:lang w:val="uk-UA"/>
        </w:rPr>
        <w:t>).</w:t>
      </w:r>
    </w:p>
    <w:p w:rsidR="00DA54AB" w:rsidRPr="00C8443B" w:rsidRDefault="00DA54AB" w:rsidP="00FA3276">
      <w:pPr>
        <w:spacing w:after="0" w:line="360" w:lineRule="auto"/>
        <w:ind w:firstLine="709"/>
        <w:jc w:val="both"/>
        <w:rPr>
          <w:rFonts w:ascii="Times New Roman" w:hAnsi="Times New Roman"/>
          <w:sz w:val="28"/>
          <w:szCs w:val="28"/>
          <w:lang w:val="uk-UA"/>
        </w:rPr>
      </w:pPr>
      <w:r w:rsidRPr="00C8443B">
        <w:rPr>
          <w:rFonts w:ascii="Times New Roman" w:hAnsi="Times New Roman"/>
          <w:sz w:val="28"/>
          <w:szCs w:val="28"/>
          <w:lang w:val="uk-UA"/>
        </w:rPr>
        <w:t>Довжина берегової лінії (</w:t>
      </w:r>
      <w:r w:rsidRPr="00C8443B">
        <w:rPr>
          <w:rFonts w:ascii="Times New Roman" w:hAnsi="Times New Roman"/>
          <w:position w:val="-6"/>
          <w:sz w:val="28"/>
          <w:szCs w:val="28"/>
          <w:lang w:val="uk-UA"/>
        </w:rPr>
        <w:object w:dxaOrig="220" w:dyaOrig="279">
          <v:shape id="_x0000_i1038" type="#_x0000_t75" style="width:11.25pt;height:14.25pt" o:ole="">
            <v:imagedata r:id="rId23" o:title=""/>
          </v:shape>
          <o:OLEObject Type="Embed" ProgID="Equation.3" ShapeID="_x0000_i1038" DrawAspect="Content" ObjectID="_1716616110" r:id="rId24"/>
        </w:object>
      </w:r>
      <w:r w:rsidRPr="00C8443B">
        <w:rPr>
          <w:rFonts w:ascii="Times New Roman" w:hAnsi="Times New Roman"/>
          <w:sz w:val="28"/>
          <w:szCs w:val="28"/>
          <w:lang w:val="uk-UA"/>
        </w:rPr>
        <w:t>) виміряється по нульовій ізобаті – урізу води циркулем вимірювачем. При простих обрисах берегової лінії допускається використання курвіметру.</w:t>
      </w:r>
    </w:p>
    <w:p w:rsidR="00DA54AB" w:rsidRPr="00C8443B" w:rsidRDefault="00DA54AB" w:rsidP="00FA3276">
      <w:pPr>
        <w:spacing w:after="0" w:line="360" w:lineRule="auto"/>
        <w:ind w:firstLine="709"/>
        <w:jc w:val="both"/>
        <w:rPr>
          <w:rFonts w:ascii="Times New Roman" w:hAnsi="Times New Roman"/>
          <w:sz w:val="28"/>
          <w:szCs w:val="28"/>
          <w:lang w:val="uk-UA"/>
        </w:rPr>
      </w:pPr>
      <w:r w:rsidRPr="00C8443B">
        <w:rPr>
          <w:rFonts w:ascii="Times New Roman" w:hAnsi="Times New Roman"/>
          <w:sz w:val="28"/>
          <w:szCs w:val="28"/>
          <w:lang w:val="uk-UA"/>
        </w:rPr>
        <w:t>Розвиток берегової лінії (m1) характеризується відношенням довжини берегової лінії до довжини окружності кола (</w:t>
      </w:r>
      <w:r w:rsidRPr="00C8443B">
        <w:rPr>
          <w:rFonts w:ascii="Times New Roman" w:hAnsi="Times New Roman"/>
          <w:position w:val="-12"/>
          <w:sz w:val="28"/>
          <w:szCs w:val="28"/>
          <w:lang w:val="uk-UA"/>
        </w:rPr>
        <w:object w:dxaOrig="279" w:dyaOrig="360">
          <v:shape id="_x0000_i1039" type="#_x0000_t75" style="width:14.25pt;height:18pt" o:ole="">
            <v:imagedata r:id="rId25" o:title=""/>
          </v:shape>
          <o:OLEObject Type="Embed" ProgID="Equation.3" ShapeID="_x0000_i1039" DrawAspect="Content" ObjectID="_1716616111" r:id="rId26"/>
        </w:object>
      </w:r>
      <w:r w:rsidRPr="00C8443B">
        <w:rPr>
          <w:rFonts w:ascii="Times New Roman" w:hAnsi="Times New Roman"/>
          <w:sz w:val="28"/>
          <w:szCs w:val="28"/>
          <w:lang w:val="uk-UA"/>
        </w:rPr>
        <w:t>), яка має площу, рівну площі дзеркала водойми:</w:t>
      </w:r>
    </w:p>
    <w:p w:rsidR="00DA54AB" w:rsidRPr="00C8443B" w:rsidRDefault="00DA54AB" w:rsidP="00FA3276">
      <w:pPr>
        <w:spacing w:after="0" w:line="360" w:lineRule="auto"/>
        <w:ind w:firstLine="709"/>
        <w:jc w:val="center"/>
        <w:rPr>
          <w:rFonts w:ascii="Times New Roman" w:hAnsi="Times New Roman"/>
          <w:sz w:val="28"/>
          <w:szCs w:val="28"/>
          <w:lang w:val="uk-UA"/>
        </w:rPr>
      </w:pPr>
      <w:r w:rsidRPr="00C8443B">
        <w:rPr>
          <w:rFonts w:ascii="Times New Roman" w:hAnsi="Times New Roman"/>
          <w:position w:val="-34"/>
          <w:sz w:val="28"/>
          <w:szCs w:val="28"/>
          <w:lang w:val="uk-UA"/>
        </w:rPr>
        <w:object w:dxaOrig="3300" w:dyaOrig="720">
          <v:shape id="_x0000_i1040" type="#_x0000_t75" style="width:165pt;height:34.5pt" o:ole="">
            <v:imagedata r:id="rId27" o:title=""/>
          </v:shape>
          <o:OLEObject Type="Embed" ProgID="Equation.3" ShapeID="_x0000_i1040" DrawAspect="Content" ObjectID="_1716616112" r:id="rId28"/>
        </w:object>
      </w:r>
      <w:r w:rsidRPr="00C8443B">
        <w:rPr>
          <w:rFonts w:ascii="Times New Roman" w:hAnsi="Times New Roman"/>
          <w:sz w:val="28"/>
          <w:szCs w:val="28"/>
          <w:lang w:val="uk-UA"/>
        </w:rPr>
        <w:t>, (</w:t>
      </w:r>
      <w:r>
        <w:rPr>
          <w:rFonts w:ascii="Times New Roman" w:hAnsi="Times New Roman"/>
          <w:sz w:val="28"/>
          <w:szCs w:val="28"/>
          <w:lang w:val="uk-UA"/>
        </w:rPr>
        <w:t>2</w:t>
      </w:r>
      <w:r w:rsidRPr="00C8443B">
        <w:rPr>
          <w:rFonts w:ascii="Times New Roman" w:hAnsi="Times New Roman"/>
          <w:sz w:val="28"/>
          <w:szCs w:val="28"/>
          <w:lang w:val="uk-UA"/>
        </w:rPr>
        <w:t>)</w:t>
      </w:r>
    </w:p>
    <w:p w:rsidR="00DA54AB" w:rsidRPr="00C8443B" w:rsidRDefault="00DA54AB" w:rsidP="00FA3276">
      <w:pPr>
        <w:spacing w:after="0" w:line="360" w:lineRule="auto"/>
        <w:ind w:firstLine="709"/>
        <w:jc w:val="both"/>
        <w:rPr>
          <w:rFonts w:ascii="Times New Roman" w:hAnsi="Times New Roman"/>
          <w:sz w:val="28"/>
          <w:szCs w:val="28"/>
          <w:lang w:val="uk-UA"/>
        </w:rPr>
      </w:pPr>
      <w:r w:rsidRPr="00C8443B">
        <w:rPr>
          <w:rFonts w:ascii="Times New Roman" w:hAnsi="Times New Roman"/>
          <w:sz w:val="28"/>
          <w:szCs w:val="28"/>
          <w:lang w:val="uk-UA"/>
        </w:rPr>
        <w:t>Порізаність берегової лінії (m2) характеризується відношенням довжини берегової лінії (</w:t>
      </w:r>
      <w:r w:rsidRPr="00C8443B">
        <w:rPr>
          <w:rFonts w:ascii="Times New Roman" w:hAnsi="Times New Roman"/>
          <w:position w:val="-6"/>
          <w:sz w:val="28"/>
          <w:szCs w:val="28"/>
          <w:lang w:val="uk-UA"/>
        </w:rPr>
        <w:object w:dxaOrig="220" w:dyaOrig="279">
          <v:shape id="_x0000_i1041" type="#_x0000_t75" style="width:11.25pt;height:14.25pt" o:ole="">
            <v:imagedata r:id="rId29" o:title=""/>
          </v:shape>
          <o:OLEObject Type="Embed" ProgID="Equation.3" ShapeID="_x0000_i1041" DrawAspect="Content" ObjectID="_1716616113" r:id="rId30"/>
        </w:object>
      </w:r>
      <w:r w:rsidRPr="00C8443B">
        <w:rPr>
          <w:rFonts w:ascii="Times New Roman" w:hAnsi="Times New Roman"/>
          <w:sz w:val="28"/>
          <w:szCs w:val="28"/>
          <w:lang w:val="uk-UA"/>
        </w:rPr>
        <w:t>) до периметра ламаної лінії (</w:t>
      </w:r>
      <w:r w:rsidRPr="00C8443B">
        <w:rPr>
          <w:rFonts w:ascii="Times New Roman" w:hAnsi="Times New Roman"/>
          <w:position w:val="-12"/>
          <w:sz w:val="28"/>
          <w:szCs w:val="28"/>
          <w:lang w:val="uk-UA"/>
        </w:rPr>
        <w:object w:dxaOrig="300" w:dyaOrig="360">
          <v:shape id="_x0000_i1042" type="#_x0000_t75" style="width:15pt;height:18pt" o:ole="">
            <v:imagedata r:id="rId31" o:title=""/>
          </v:shape>
          <o:OLEObject Type="Embed" ProgID="Equation.3" ShapeID="_x0000_i1042" DrawAspect="Content" ObjectID="_1716616114" r:id="rId32"/>
        </w:object>
      </w:r>
      <w:r w:rsidRPr="00C8443B">
        <w:rPr>
          <w:rFonts w:ascii="Times New Roman" w:hAnsi="Times New Roman"/>
          <w:sz w:val="28"/>
          <w:szCs w:val="28"/>
          <w:lang w:val="uk-UA"/>
        </w:rPr>
        <w:t>) навкруги озера:</w:t>
      </w:r>
    </w:p>
    <w:p w:rsidR="00DA54AB" w:rsidRPr="00C8443B" w:rsidRDefault="00DA54AB" w:rsidP="00FA3276">
      <w:pPr>
        <w:spacing w:after="0" w:line="360" w:lineRule="auto"/>
        <w:ind w:firstLine="709"/>
        <w:jc w:val="center"/>
        <w:rPr>
          <w:rFonts w:ascii="Times New Roman" w:hAnsi="Times New Roman"/>
          <w:sz w:val="28"/>
          <w:szCs w:val="28"/>
          <w:lang w:val="uk-UA"/>
        </w:rPr>
      </w:pPr>
      <w:r w:rsidRPr="00C8443B">
        <w:rPr>
          <w:rFonts w:ascii="Times New Roman" w:hAnsi="Times New Roman"/>
          <w:position w:val="-30"/>
          <w:sz w:val="28"/>
          <w:szCs w:val="28"/>
          <w:lang w:val="uk-UA"/>
        </w:rPr>
        <w:object w:dxaOrig="900" w:dyaOrig="680">
          <v:shape id="_x0000_i1043" type="#_x0000_t75" style="width:45pt;height:33.75pt" o:ole="">
            <v:imagedata r:id="rId33" o:title=""/>
          </v:shape>
          <o:OLEObject Type="Embed" ProgID="Equation.3" ShapeID="_x0000_i1043" DrawAspect="Content" ObjectID="_1716616115" r:id="rId34"/>
        </w:object>
      </w:r>
      <w:r w:rsidRPr="00C8443B">
        <w:rPr>
          <w:rFonts w:ascii="Times New Roman" w:hAnsi="Times New Roman"/>
          <w:sz w:val="28"/>
          <w:szCs w:val="28"/>
          <w:lang w:val="uk-UA"/>
        </w:rPr>
        <w:t>, (</w:t>
      </w:r>
      <w:r>
        <w:rPr>
          <w:rFonts w:ascii="Times New Roman" w:hAnsi="Times New Roman"/>
          <w:sz w:val="28"/>
          <w:szCs w:val="28"/>
          <w:lang w:val="uk-UA"/>
        </w:rPr>
        <w:t>3</w:t>
      </w:r>
      <w:r w:rsidRPr="00C8443B">
        <w:rPr>
          <w:rFonts w:ascii="Times New Roman" w:hAnsi="Times New Roman"/>
          <w:sz w:val="28"/>
          <w:szCs w:val="28"/>
          <w:lang w:val="uk-UA"/>
        </w:rPr>
        <w:t>)</w:t>
      </w:r>
    </w:p>
    <w:p w:rsidR="00DA54AB" w:rsidRPr="00C8443B" w:rsidRDefault="00DA54AB" w:rsidP="00FA3276">
      <w:pPr>
        <w:spacing w:after="0" w:line="360" w:lineRule="auto"/>
        <w:ind w:firstLine="709"/>
        <w:jc w:val="both"/>
        <w:rPr>
          <w:rFonts w:ascii="Times New Roman" w:hAnsi="Times New Roman"/>
          <w:sz w:val="28"/>
          <w:szCs w:val="28"/>
          <w:lang w:val="uk-UA"/>
        </w:rPr>
      </w:pPr>
      <w:r w:rsidRPr="00C8443B">
        <w:rPr>
          <w:rFonts w:ascii="Times New Roman" w:hAnsi="Times New Roman"/>
          <w:sz w:val="28"/>
          <w:szCs w:val="28"/>
          <w:lang w:val="uk-UA"/>
        </w:rPr>
        <w:t>Глибина водойми (Н). Розрізняють максимальну (Hmax) і середню (Hcp) глибини. Перша визначається за даними промірів. Друга дорівнює відношенню об’єму заповненою водою улоговини на площу дзеркала водойми:</w:t>
      </w:r>
    </w:p>
    <w:p w:rsidR="00DA54AB" w:rsidRPr="00C8443B" w:rsidRDefault="00DA54AB" w:rsidP="00FA3276">
      <w:pPr>
        <w:spacing w:after="0" w:line="360" w:lineRule="auto"/>
        <w:ind w:firstLine="709"/>
        <w:jc w:val="center"/>
        <w:rPr>
          <w:rFonts w:ascii="Times New Roman" w:hAnsi="Times New Roman"/>
          <w:sz w:val="28"/>
          <w:szCs w:val="28"/>
          <w:lang w:val="uk-UA"/>
        </w:rPr>
      </w:pPr>
      <w:r w:rsidRPr="00C8443B">
        <w:rPr>
          <w:rFonts w:ascii="Times New Roman" w:hAnsi="Times New Roman"/>
          <w:position w:val="-30"/>
          <w:sz w:val="28"/>
          <w:szCs w:val="28"/>
          <w:lang w:val="uk-UA"/>
        </w:rPr>
        <w:object w:dxaOrig="1020" w:dyaOrig="700">
          <v:shape id="_x0000_i1044" type="#_x0000_t75" style="width:51pt;height:35.25pt" o:ole="">
            <v:imagedata r:id="rId35" o:title=""/>
          </v:shape>
          <o:OLEObject Type="Embed" ProgID="Equation.3" ShapeID="_x0000_i1044" DrawAspect="Content" ObjectID="_1716616116" r:id="rId36"/>
        </w:object>
      </w:r>
      <w:r w:rsidRPr="00C8443B">
        <w:rPr>
          <w:rFonts w:ascii="Times New Roman" w:hAnsi="Times New Roman"/>
          <w:sz w:val="28"/>
          <w:szCs w:val="28"/>
          <w:lang w:val="uk-UA"/>
        </w:rPr>
        <w:t>, (</w:t>
      </w:r>
      <w:r>
        <w:rPr>
          <w:rFonts w:ascii="Times New Roman" w:hAnsi="Times New Roman"/>
          <w:sz w:val="28"/>
          <w:szCs w:val="28"/>
          <w:lang w:val="uk-UA"/>
        </w:rPr>
        <w:t>4</w:t>
      </w:r>
      <w:r w:rsidRPr="00C8443B">
        <w:rPr>
          <w:rFonts w:ascii="Times New Roman" w:hAnsi="Times New Roman"/>
          <w:sz w:val="28"/>
          <w:szCs w:val="28"/>
          <w:lang w:val="uk-UA"/>
        </w:rPr>
        <w:t>)</w:t>
      </w:r>
    </w:p>
    <w:p w:rsidR="00DA54AB" w:rsidRPr="00C8443B" w:rsidRDefault="00DA54AB" w:rsidP="00FA3276">
      <w:pPr>
        <w:spacing w:after="0" w:line="360" w:lineRule="auto"/>
        <w:ind w:firstLine="709"/>
        <w:jc w:val="both"/>
        <w:rPr>
          <w:rFonts w:ascii="Times New Roman" w:hAnsi="Times New Roman"/>
          <w:sz w:val="28"/>
          <w:szCs w:val="28"/>
          <w:lang w:val="uk-UA"/>
        </w:rPr>
      </w:pPr>
      <w:r w:rsidRPr="00C8443B">
        <w:rPr>
          <w:rFonts w:ascii="Times New Roman" w:hAnsi="Times New Roman"/>
          <w:sz w:val="28"/>
          <w:szCs w:val="28"/>
          <w:lang w:val="uk-UA"/>
        </w:rPr>
        <w:t>Форма улоговини визначається за допомогою «показника форми» (Ф), дозволяє визначити, до якого геометричного тіла ближче всього форма улоговини досліджуваного водойми:</w:t>
      </w:r>
    </w:p>
    <w:p w:rsidR="00DA54AB" w:rsidRPr="00C8443B" w:rsidRDefault="00DA54AB" w:rsidP="00FA3276">
      <w:pPr>
        <w:spacing w:after="0" w:line="360" w:lineRule="auto"/>
        <w:ind w:firstLine="709"/>
        <w:jc w:val="center"/>
        <w:rPr>
          <w:rFonts w:ascii="Times New Roman" w:hAnsi="Times New Roman"/>
          <w:sz w:val="28"/>
          <w:szCs w:val="28"/>
          <w:lang w:val="uk-UA"/>
        </w:rPr>
      </w:pPr>
      <w:r w:rsidRPr="00C8443B">
        <w:rPr>
          <w:rFonts w:ascii="Times New Roman" w:hAnsi="Times New Roman"/>
          <w:position w:val="-30"/>
          <w:sz w:val="28"/>
          <w:szCs w:val="28"/>
          <w:lang w:val="uk-UA"/>
        </w:rPr>
        <w:object w:dxaOrig="1040" w:dyaOrig="720">
          <v:shape id="_x0000_i1045" type="#_x0000_t75" style="width:52.5pt;height:34.5pt" o:ole="">
            <v:imagedata r:id="rId37" o:title=""/>
          </v:shape>
          <o:OLEObject Type="Embed" ProgID="Equation.3" ShapeID="_x0000_i1045" DrawAspect="Content" ObjectID="_1716616117" r:id="rId38"/>
        </w:object>
      </w:r>
      <w:r w:rsidRPr="00C8443B">
        <w:rPr>
          <w:rFonts w:ascii="Times New Roman" w:hAnsi="Times New Roman"/>
          <w:sz w:val="28"/>
          <w:szCs w:val="28"/>
          <w:lang w:val="uk-UA"/>
        </w:rPr>
        <w:t>, (</w:t>
      </w:r>
      <w:r>
        <w:rPr>
          <w:rFonts w:ascii="Times New Roman" w:hAnsi="Times New Roman"/>
          <w:sz w:val="28"/>
          <w:szCs w:val="28"/>
          <w:lang w:val="uk-UA"/>
        </w:rPr>
        <w:t>5</w:t>
      </w:r>
      <w:r w:rsidRPr="00C8443B">
        <w:rPr>
          <w:rFonts w:ascii="Times New Roman" w:hAnsi="Times New Roman"/>
          <w:sz w:val="28"/>
          <w:szCs w:val="28"/>
          <w:lang w:val="uk-UA"/>
        </w:rPr>
        <w:t>)</w:t>
      </w:r>
    </w:p>
    <w:p w:rsidR="00DA54AB" w:rsidRPr="00C8443B" w:rsidRDefault="00DA54AB" w:rsidP="00FA3276">
      <w:pPr>
        <w:spacing w:after="0" w:line="360" w:lineRule="auto"/>
        <w:ind w:firstLine="709"/>
        <w:jc w:val="both"/>
        <w:rPr>
          <w:rFonts w:ascii="Times New Roman" w:hAnsi="Times New Roman"/>
          <w:sz w:val="28"/>
          <w:szCs w:val="28"/>
          <w:lang w:val="uk-UA"/>
        </w:rPr>
      </w:pPr>
      <w:r w:rsidRPr="00C8443B">
        <w:rPr>
          <w:rFonts w:ascii="Times New Roman" w:hAnsi="Times New Roman"/>
          <w:sz w:val="28"/>
          <w:szCs w:val="28"/>
          <w:lang w:val="uk-UA"/>
        </w:rPr>
        <w:t>Показник (Ф) для циліндра рівний 1,0, для півкулі – 0,67, для параболоїда – 1,50, для конуса – 0,33.</w:t>
      </w:r>
    </w:p>
    <w:p w:rsidR="00DA54AB" w:rsidRPr="00C8443B" w:rsidRDefault="00DA54AB" w:rsidP="00FA3276">
      <w:pPr>
        <w:spacing w:after="0" w:line="360" w:lineRule="auto"/>
        <w:ind w:firstLine="709"/>
        <w:jc w:val="both"/>
        <w:rPr>
          <w:rFonts w:ascii="Times New Roman" w:hAnsi="Times New Roman"/>
          <w:sz w:val="28"/>
          <w:szCs w:val="28"/>
          <w:lang w:val="uk-UA"/>
        </w:rPr>
      </w:pPr>
      <w:r w:rsidRPr="00C8443B">
        <w:rPr>
          <w:rFonts w:ascii="Times New Roman" w:hAnsi="Times New Roman"/>
          <w:sz w:val="28"/>
          <w:szCs w:val="28"/>
          <w:lang w:val="uk-UA"/>
        </w:rPr>
        <w:t>Окрім зазначених вище морфо метричних характеристик озера важливим показником є об’єм води у водоймі (</w:t>
      </w:r>
      <w:r w:rsidRPr="00C8443B">
        <w:rPr>
          <w:rFonts w:ascii="Times New Roman" w:hAnsi="Times New Roman"/>
          <w:position w:val="-12"/>
          <w:sz w:val="28"/>
          <w:szCs w:val="28"/>
          <w:lang w:val="uk-UA"/>
        </w:rPr>
        <w:object w:dxaOrig="320" w:dyaOrig="360">
          <v:shape id="_x0000_i1046" type="#_x0000_t75" style="width:15.75pt;height:18pt" o:ole="">
            <v:imagedata r:id="rId39" o:title=""/>
          </v:shape>
          <o:OLEObject Type="Embed" ProgID="Equation.3" ShapeID="_x0000_i1046" DrawAspect="Content" ObjectID="_1716616118" r:id="rId40"/>
        </w:object>
      </w:r>
      <w:r w:rsidRPr="00C8443B">
        <w:rPr>
          <w:rFonts w:ascii="Times New Roman" w:hAnsi="Times New Roman"/>
          <w:sz w:val="28"/>
          <w:szCs w:val="28"/>
          <w:lang w:val="uk-UA"/>
        </w:rPr>
        <w:t>). Він визначається переважно методом призм і усіченого конусу. Розрахунок методом призм полягає у визначенні суми об’ємів окремих шарів улоговини, які є усіченими призмами, кожна з яких розділена горизонтальними площинами. Ці площини – площі дзеркала водойми при різному рівні води, обмежені ізобатами. Розрахунки ведеться по формулі:</w:t>
      </w:r>
    </w:p>
    <w:p w:rsidR="00DA54AB" w:rsidRPr="00C8443B" w:rsidRDefault="00DA54AB" w:rsidP="00FA3276">
      <w:pPr>
        <w:spacing w:after="0" w:line="360" w:lineRule="auto"/>
        <w:ind w:firstLine="709"/>
        <w:jc w:val="center"/>
        <w:rPr>
          <w:rFonts w:ascii="Times New Roman" w:hAnsi="Times New Roman"/>
          <w:sz w:val="28"/>
          <w:szCs w:val="28"/>
          <w:lang w:val="uk-UA"/>
        </w:rPr>
      </w:pPr>
      <w:r w:rsidRPr="00C8443B">
        <w:rPr>
          <w:rFonts w:ascii="Times New Roman" w:hAnsi="Times New Roman"/>
          <w:position w:val="-24"/>
          <w:sz w:val="28"/>
          <w:szCs w:val="28"/>
          <w:lang w:val="uk-UA"/>
        </w:rPr>
        <w:object w:dxaOrig="4819" w:dyaOrig="639">
          <v:shape id="_x0000_i1047" type="#_x0000_t75" style="width:238.5pt;height:32.25pt" o:ole="">
            <v:imagedata r:id="rId41" o:title=""/>
          </v:shape>
          <o:OLEObject Type="Embed" ProgID="Equation.3" ShapeID="_x0000_i1047" DrawAspect="Content" ObjectID="_1716616119" r:id="rId42"/>
        </w:object>
      </w:r>
      <w:r w:rsidRPr="00C8443B">
        <w:rPr>
          <w:rFonts w:ascii="Times New Roman" w:hAnsi="Times New Roman"/>
          <w:sz w:val="28"/>
          <w:szCs w:val="28"/>
          <w:lang w:val="uk-UA"/>
        </w:rPr>
        <w:t>, (</w:t>
      </w:r>
      <w:r>
        <w:rPr>
          <w:rFonts w:ascii="Times New Roman" w:hAnsi="Times New Roman"/>
          <w:sz w:val="28"/>
          <w:szCs w:val="28"/>
          <w:lang w:val="uk-UA"/>
        </w:rPr>
        <w:t>6</w:t>
      </w:r>
      <w:r w:rsidRPr="00C8443B">
        <w:rPr>
          <w:rFonts w:ascii="Times New Roman" w:hAnsi="Times New Roman"/>
          <w:sz w:val="28"/>
          <w:szCs w:val="28"/>
          <w:lang w:val="uk-UA"/>
        </w:rPr>
        <w:t>)</w:t>
      </w:r>
    </w:p>
    <w:p w:rsidR="00DA54AB" w:rsidRPr="00C8443B" w:rsidRDefault="00DA54AB" w:rsidP="00FA3276">
      <w:pPr>
        <w:spacing w:after="0" w:line="360" w:lineRule="auto"/>
        <w:ind w:firstLine="709"/>
        <w:jc w:val="both"/>
        <w:rPr>
          <w:rFonts w:ascii="Times New Roman" w:hAnsi="Times New Roman"/>
          <w:sz w:val="28"/>
          <w:szCs w:val="28"/>
          <w:lang w:val="uk-UA"/>
        </w:rPr>
      </w:pPr>
      <w:r w:rsidRPr="00C8443B">
        <w:rPr>
          <w:rFonts w:ascii="Times New Roman" w:hAnsi="Times New Roman"/>
          <w:sz w:val="28"/>
          <w:szCs w:val="28"/>
          <w:lang w:val="uk-UA"/>
        </w:rPr>
        <w:t xml:space="preserve">Де </w:t>
      </w:r>
      <w:r w:rsidRPr="00C8443B">
        <w:rPr>
          <w:rFonts w:ascii="Times New Roman" w:hAnsi="Times New Roman"/>
          <w:position w:val="-12"/>
          <w:sz w:val="28"/>
          <w:szCs w:val="28"/>
          <w:lang w:val="uk-UA"/>
        </w:rPr>
        <w:object w:dxaOrig="260" w:dyaOrig="360">
          <v:shape id="_x0000_i1048" type="#_x0000_t75" style="width:12.75pt;height:18pt" o:ole="">
            <v:imagedata r:id="rId43" o:title=""/>
          </v:shape>
          <o:OLEObject Type="Embed" ProgID="Equation.3" ShapeID="_x0000_i1048" DrawAspect="Content" ObjectID="_1716616120" r:id="rId44"/>
        </w:object>
      </w:r>
      <w:r w:rsidRPr="00C8443B">
        <w:rPr>
          <w:rFonts w:ascii="Times New Roman" w:hAnsi="Times New Roman"/>
          <w:sz w:val="28"/>
          <w:szCs w:val="28"/>
          <w:lang w:val="uk-UA"/>
        </w:rPr>
        <w:t xml:space="preserve"> – площі, обмежені ізобатами; </w:t>
      </w:r>
      <w:r w:rsidRPr="00C8443B">
        <w:rPr>
          <w:rFonts w:ascii="Times New Roman" w:hAnsi="Times New Roman"/>
          <w:position w:val="-12"/>
          <w:sz w:val="28"/>
          <w:szCs w:val="28"/>
          <w:lang w:val="uk-UA"/>
        </w:rPr>
        <w:object w:dxaOrig="320" w:dyaOrig="360">
          <v:shape id="_x0000_i1049" type="#_x0000_t75" style="width:15.75pt;height:18pt" o:ole="">
            <v:imagedata r:id="rId45" o:title=""/>
          </v:shape>
          <o:OLEObject Type="Embed" ProgID="Equation.3" ShapeID="_x0000_i1049" DrawAspect="Content" ObjectID="_1716616121" r:id="rId46"/>
        </w:object>
      </w:r>
      <w:r w:rsidRPr="00C8443B">
        <w:rPr>
          <w:rFonts w:ascii="Times New Roman" w:hAnsi="Times New Roman"/>
          <w:sz w:val="28"/>
          <w:szCs w:val="28"/>
          <w:lang w:val="uk-UA"/>
        </w:rPr>
        <w:t xml:space="preserve"> – вертикальна відстань між ізобатами.</w:t>
      </w:r>
    </w:p>
    <w:p w:rsidR="00DA54AB" w:rsidRDefault="00DA54AB" w:rsidP="00FA3276">
      <w:pPr>
        <w:spacing w:after="0" w:line="360" w:lineRule="auto"/>
        <w:ind w:firstLine="709"/>
        <w:jc w:val="both"/>
        <w:rPr>
          <w:rFonts w:ascii="Times New Roman" w:hAnsi="Times New Roman"/>
          <w:sz w:val="28"/>
          <w:szCs w:val="28"/>
          <w:lang w:val="uk-UA"/>
        </w:rPr>
      </w:pPr>
      <w:r w:rsidRPr="00C8443B">
        <w:rPr>
          <w:rFonts w:ascii="Times New Roman" w:hAnsi="Times New Roman"/>
          <w:sz w:val="28"/>
          <w:szCs w:val="28"/>
          <w:lang w:val="uk-UA"/>
        </w:rPr>
        <w:t>Впровадження ГІС методів дозволяє автоматизувати визначення морфо метричних характеристик водойм. При написанні дипломної роботи був застосований ГІС пакет MapInfo</w:t>
      </w:r>
      <w:r w:rsidRPr="00DA56E8">
        <w:rPr>
          <w:rFonts w:ascii="Times New Roman" w:hAnsi="Times New Roman"/>
          <w:sz w:val="28"/>
          <w:szCs w:val="28"/>
        </w:rPr>
        <w:t xml:space="preserve"> [21]</w:t>
      </w:r>
      <w:r w:rsidRPr="00C8443B">
        <w:rPr>
          <w:rFonts w:ascii="Times New Roman" w:hAnsi="Times New Roman"/>
          <w:sz w:val="28"/>
          <w:szCs w:val="28"/>
          <w:lang w:val="uk-UA"/>
        </w:rPr>
        <w:t>.</w:t>
      </w:r>
    </w:p>
    <w:p w:rsidR="00DA54AB" w:rsidRPr="00C8443B" w:rsidRDefault="00DA54AB" w:rsidP="00FA3276">
      <w:pPr>
        <w:spacing w:after="0" w:line="360" w:lineRule="auto"/>
        <w:ind w:firstLine="709"/>
        <w:jc w:val="both"/>
        <w:rPr>
          <w:rFonts w:ascii="Times New Roman" w:hAnsi="Times New Roman"/>
          <w:sz w:val="28"/>
          <w:szCs w:val="28"/>
          <w:lang w:val="uk-UA"/>
        </w:rPr>
      </w:pPr>
      <w:r w:rsidRPr="00C8443B">
        <w:rPr>
          <w:rFonts w:ascii="Times New Roman" w:hAnsi="Times New Roman"/>
          <w:sz w:val="28"/>
          <w:szCs w:val="28"/>
          <w:lang w:val="uk-UA"/>
        </w:rPr>
        <w:t xml:space="preserve">Робота з визначення </w:t>
      </w:r>
      <w:r>
        <w:rPr>
          <w:rFonts w:ascii="Times New Roman" w:hAnsi="Times New Roman"/>
          <w:sz w:val="28"/>
          <w:szCs w:val="28"/>
          <w:lang w:val="uk-UA"/>
        </w:rPr>
        <w:t xml:space="preserve">морфо метричних характеристик </w:t>
      </w:r>
      <w:r w:rsidRPr="00C8443B">
        <w:rPr>
          <w:rFonts w:ascii="Times New Roman" w:hAnsi="Times New Roman"/>
          <w:sz w:val="28"/>
          <w:szCs w:val="28"/>
          <w:lang w:val="uk-UA"/>
        </w:rPr>
        <w:t>досліджуваної водойми включала в себе:</w:t>
      </w:r>
    </w:p>
    <w:p w:rsidR="00DA54AB" w:rsidRPr="00C8443B" w:rsidRDefault="00DA54AB" w:rsidP="00664FF3">
      <w:pPr>
        <w:numPr>
          <w:ilvl w:val="0"/>
          <w:numId w:val="18"/>
        </w:numPr>
        <w:spacing w:after="0" w:line="360" w:lineRule="auto"/>
        <w:ind w:left="709" w:hanging="709"/>
        <w:jc w:val="both"/>
        <w:rPr>
          <w:rFonts w:ascii="Times New Roman" w:hAnsi="Times New Roman"/>
          <w:sz w:val="28"/>
          <w:szCs w:val="28"/>
          <w:lang w:val="uk-UA"/>
        </w:rPr>
      </w:pPr>
      <w:r w:rsidRPr="00C8443B">
        <w:rPr>
          <w:rFonts w:ascii="Times New Roman" w:hAnsi="Times New Roman"/>
          <w:sz w:val="28"/>
          <w:szCs w:val="28"/>
          <w:lang w:val="uk-UA"/>
        </w:rPr>
        <w:t>Отримання космічного знімку водойми в сервісі GoogleEarth [</w:t>
      </w:r>
      <w:r w:rsidRPr="00DA56E8">
        <w:rPr>
          <w:rFonts w:ascii="Times New Roman" w:hAnsi="Times New Roman"/>
          <w:sz w:val="28"/>
          <w:szCs w:val="28"/>
        </w:rPr>
        <w:t>28</w:t>
      </w:r>
      <w:r w:rsidRPr="00C8443B">
        <w:rPr>
          <w:rFonts w:ascii="Times New Roman" w:hAnsi="Times New Roman"/>
          <w:sz w:val="28"/>
          <w:szCs w:val="28"/>
          <w:lang w:val="uk-UA"/>
        </w:rPr>
        <w:t>], на знімку обовязково повинна бути присутня координатна сітка;</w:t>
      </w:r>
    </w:p>
    <w:p w:rsidR="00DA54AB" w:rsidRPr="00C8443B" w:rsidRDefault="00DA54AB" w:rsidP="00664FF3">
      <w:pPr>
        <w:numPr>
          <w:ilvl w:val="0"/>
          <w:numId w:val="18"/>
        </w:numPr>
        <w:spacing w:after="0" w:line="360" w:lineRule="auto"/>
        <w:ind w:left="709" w:hanging="709"/>
        <w:jc w:val="both"/>
        <w:rPr>
          <w:rFonts w:ascii="Times New Roman" w:hAnsi="Times New Roman"/>
          <w:sz w:val="28"/>
          <w:szCs w:val="28"/>
          <w:lang w:val="uk-UA"/>
        </w:rPr>
      </w:pPr>
      <w:r w:rsidRPr="00C8443B">
        <w:rPr>
          <w:rFonts w:ascii="Times New Roman" w:hAnsi="Times New Roman"/>
          <w:sz w:val="28"/>
          <w:szCs w:val="28"/>
          <w:lang w:val="uk-UA"/>
        </w:rPr>
        <w:t>За координатами виконується прив’язка растра з зазначенням проекції – «Довготоа-широта WGS-84» по контрольних крапках, чкі відповідають перетинам сітки координат</w:t>
      </w:r>
      <w:r>
        <w:rPr>
          <w:rFonts w:ascii="Times New Roman" w:hAnsi="Times New Roman"/>
          <w:sz w:val="28"/>
          <w:szCs w:val="28"/>
          <w:lang w:val="uk-UA"/>
        </w:rPr>
        <w:t xml:space="preserve"> </w:t>
      </w:r>
      <w:r w:rsidRPr="00C8443B">
        <w:rPr>
          <w:rFonts w:ascii="Times New Roman" w:hAnsi="Times New Roman"/>
          <w:sz w:val="28"/>
          <w:szCs w:val="28"/>
          <w:lang w:val="uk-UA"/>
        </w:rPr>
        <w:t>(рис. 2.4);</w:t>
      </w:r>
    </w:p>
    <w:p w:rsidR="00DA54AB" w:rsidRPr="00C8443B" w:rsidRDefault="00DA54AB" w:rsidP="00664FF3">
      <w:pPr>
        <w:numPr>
          <w:ilvl w:val="0"/>
          <w:numId w:val="18"/>
        </w:numPr>
        <w:spacing w:after="0" w:line="360" w:lineRule="auto"/>
        <w:ind w:left="709" w:hanging="709"/>
        <w:jc w:val="both"/>
        <w:rPr>
          <w:rFonts w:ascii="Times New Roman" w:hAnsi="Times New Roman"/>
          <w:sz w:val="28"/>
          <w:szCs w:val="28"/>
          <w:lang w:val="uk-UA"/>
        </w:rPr>
      </w:pPr>
      <w:r w:rsidRPr="00C8443B">
        <w:rPr>
          <w:rFonts w:ascii="Times New Roman" w:hAnsi="Times New Roman"/>
          <w:sz w:val="28"/>
          <w:szCs w:val="28"/>
          <w:lang w:val="uk-UA"/>
        </w:rPr>
        <w:t>До карти додається ша у вигляді цифрової карти в системі координат растру;</w:t>
      </w:r>
    </w:p>
    <w:p w:rsidR="00DA54AB" w:rsidRPr="00C8443B" w:rsidRDefault="00DA54AB" w:rsidP="00664FF3">
      <w:pPr>
        <w:numPr>
          <w:ilvl w:val="0"/>
          <w:numId w:val="18"/>
        </w:numPr>
        <w:spacing w:after="0" w:line="360" w:lineRule="auto"/>
        <w:ind w:left="709" w:hanging="709"/>
        <w:jc w:val="both"/>
        <w:rPr>
          <w:rFonts w:ascii="Times New Roman" w:hAnsi="Times New Roman"/>
          <w:sz w:val="28"/>
          <w:szCs w:val="28"/>
          <w:lang w:val="uk-UA"/>
        </w:rPr>
      </w:pPr>
      <w:r w:rsidRPr="00C8443B">
        <w:rPr>
          <w:rFonts w:ascii="Times New Roman" w:hAnsi="Times New Roman"/>
          <w:sz w:val="28"/>
          <w:szCs w:val="28"/>
          <w:lang w:val="uk-UA"/>
        </w:rPr>
        <w:t>Будується таблиця з полями: Name – назва водойми (символьне, довжина поля 20 знаків), Area – площа водойми (десятинне, 2 знака), Perimetr – довжина берегової лінії (десятинне, 2 знака);</w:t>
      </w:r>
    </w:p>
    <w:p w:rsidR="00DA54AB" w:rsidRPr="00C8443B" w:rsidRDefault="00DA54AB" w:rsidP="00664FF3">
      <w:pPr>
        <w:numPr>
          <w:ilvl w:val="0"/>
          <w:numId w:val="18"/>
        </w:numPr>
        <w:spacing w:after="0" w:line="360" w:lineRule="auto"/>
        <w:ind w:left="709" w:hanging="709"/>
        <w:jc w:val="both"/>
        <w:rPr>
          <w:rFonts w:ascii="Times New Roman" w:hAnsi="Times New Roman"/>
          <w:sz w:val="28"/>
          <w:szCs w:val="28"/>
          <w:lang w:val="uk-UA"/>
        </w:rPr>
      </w:pPr>
      <w:r w:rsidRPr="00C8443B">
        <w:rPr>
          <w:rFonts w:ascii="Times New Roman" w:hAnsi="Times New Roman"/>
          <w:sz w:val="28"/>
          <w:szCs w:val="28"/>
          <w:lang w:val="uk-UA"/>
        </w:rPr>
        <w:t>Відкартографовується дзеркало водойми;</w:t>
      </w:r>
    </w:p>
    <w:p w:rsidR="00DA54AB" w:rsidRPr="00C8443B" w:rsidRDefault="00DA54AB" w:rsidP="00664FF3">
      <w:pPr>
        <w:numPr>
          <w:ilvl w:val="0"/>
          <w:numId w:val="18"/>
        </w:numPr>
        <w:spacing w:after="0" w:line="360" w:lineRule="auto"/>
        <w:ind w:left="709" w:hanging="709"/>
        <w:jc w:val="both"/>
        <w:rPr>
          <w:rFonts w:ascii="Times New Roman" w:hAnsi="Times New Roman"/>
          <w:sz w:val="28"/>
          <w:szCs w:val="28"/>
          <w:lang w:val="uk-UA"/>
        </w:rPr>
      </w:pPr>
      <w:r w:rsidRPr="00C8443B">
        <w:rPr>
          <w:rFonts w:ascii="Times New Roman" w:hAnsi="Times New Roman"/>
          <w:sz w:val="28"/>
          <w:szCs w:val="28"/>
          <w:lang w:val="uk-UA"/>
        </w:rPr>
        <w:t>Після збереження карти колонки оновлюються за допомогою функцій area та perimeter для відповідних полів таблиці.</w:t>
      </w:r>
    </w:p>
    <w:p w:rsidR="00DA54AB" w:rsidRPr="00664FF3" w:rsidRDefault="00DA54AB" w:rsidP="00664FF3">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 xml:space="preserve">Крім того дані польових досліджень зберігаються у вигляді бази даних таблиці ГІС </w:t>
      </w:r>
      <w:r w:rsidRPr="008363EC">
        <w:rPr>
          <w:rFonts w:ascii="Times New Roman" w:hAnsi="Times New Roman"/>
          <w:sz w:val="28"/>
          <w:szCs w:val="28"/>
          <w:lang w:val="uk-UA"/>
        </w:rPr>
        <w:t>пакет</w:t>
      </w:r>
      <w:r w:rsidRPr="00664FF3">
        <w:rPr>
          <w:rFonts w:ascii="Times New Roman" w:hAnsi="Times New Roman"/>
          <w:sz w:val="28"/>
          <w:szCs w:val="28"/>
          <w:lang w:val="uk-UA"/>
        </w:rPr>
        <w:t>у</w:t>
      </w:r>
      <w:r w:rsidRPr="008363EC">
        <w:rPr>
          <w:rFonts w:ascii="Times New Roman" w:hAnsi="Times New Roman"/>
          <w:sz w:val="28"/>
          <w:szCs w:val="28"/>
          <w:lang w:val="uk-UA"/>
        </w:rPr>
        <w:t xml:space="preserve"> </w:t>
      </w:r>
      <w:r w:rsidRPr="00664FF3">
        <w:rPr>
          <w:rFonts w:ascii="Times New Roman" w:hAnsi="Times New Roman"/>
          <w:sz w:val="28"/>
          <w:szCs w:val="28"/>
        </w:rPr>
        <w:t>MapInfo</w:t>
      </w:r>
      <w:r w:rsidRPr="00664FF3">
        <w:rPr>
          <w:rFonts w:ascii="Times New Roman" w:hAnsi="Times New Roman"/>
          <w:sz w:val="28"/>
          <w:szCs w:val="28"/>
          <w:lang w:val="uk-UA"/>
        </w:rPr>
        <w:t>. База даних глибин включає в себе поля:</w:t>
      </w:r>
    </w:p>
    <w:p w:rsidR="00DA54AB" w:rsidRPr="00664FF3" w:rsidRDefault="00DA54AB" w:rsidP="00664FF3">
      <w:pPr>
        <w:pStyle w:val="ListParagraph"/>
        <w:numPr>
          <w:ilvl w:val="0"/>
          <w:numId w:val="13"/>
        </w:numPr>
        <w:spacing w:after="0" w:line="360" w:lineRule="auto"/>
        <w:ind w:left="709" w:hanging="709"/>
        <w:jc w:val="both"/>
        <w:rPr>
          <w:rFonts w:ascii="Times New Roman" w:hAnsi="Times New Roman"/>
          <w:sz w:val="28"/>
          <w:szCs w:val="28"/>
          <w:lang w:val="uk-UA"/>
        </w:rPr>
      </w:pPr>
      <w:r w:rsidRPr="00664FF3">
        <w:rPr>
          <w:rFonts w:ascii="Times New Roman" w:hAnsi="Times New Roman"/>
          <w:sz w:val="28"/>
          <w:szCs w:val="28"/>
          <w:lang w:val="en-US"/>
        </w:rPr>
        <w:t>ID</w:t>
      </w:r>
      <w:r w:rsidRPr="00664FF3">
        <w:rPr>
          <w:rFonts w:ascii="Times New Roman" w:hAnsi="Times New Roman"/>
          <w:sz w:val="28"/>
          <w:szCs w:val="28"/>
        </w:rPr>
        <w:t xml:space="preserve"> – точки. </w:t>
      </w:r>
      <w:r w:rsidRPr="00664FF3">
        <w:rPr>
          <w:rFonts w:ascii="Times New Roman" w:hAnsi="Times New Roman"/>
          <w:sz w:val="28"/>
          <w:szCs w:val="28"/>
          <w:lang w:val="uk-UA"/>
        </w:rPr>
        <w:t xml:space="preserve">Дані в полі представлені символьним типом, довжина поля 5 символів. В поле заноситься ідентифікатор, який складається з запису </w:t>
      </w:r>
      <w:r w:rsidRPr="00664FF3">
        <w:rPr>
          <w:rFonts w:ascii="Times New Roman" w:hAnsi="Times New Roman"/>
          <w:sz w:val="28"/>
          <w:szCs w:val="28"/>
          <w:lang w:val="en-US"/>
        </w:rPr>
        <w:t>depth</w:t>
      </w:r>
      <w:r w:rsidRPr="00664FF3">
        <w:rPr>
          <w:rFonts w:ascii="Times New Roman" w:hAnsi="Times New Roman"/>
          <w:sz w:val="28"/>
          <w:szCs w:val="28"/>
          <w:lang w:val="uk-UA"/>
        </w:rPr>
        <w:t>. Цей запис ідентифікує точку, як точку визначення глибини.</w:t>
      </w:r>
    </w:p>
    <w:p w:rsidR="00DA54AB" w:rsidRPr="00664FF3" w:rsidRDefault="00DA54AB" w:rsidP="00664FF3">
      <w:pPr>
        <w:pStyle w:val="ListParagraph"/>
        <w:numPr>
          <w:ilvl w:val="0"/>
          <w:numId w:val="13"/>
        </w:numPr>
        <w:spacing w:after="0" w:line="360" w:lineRule="auto"/>
        <w:ind w:left="709" w:hanging="709"/>
        <w:jc w:val="both"/>
        <w:rPr>
          <w:rFonts w:ascii="Times New Roman" w:hAnsi="Times New Roman"/>
          <w:sz w:val="28"/>
          <w:szCs w:val="28"/>
          <w:lang w:val="uk-UA"/>
        </w:rPr>
      </w:pPr>
      <w:r w:rsidRPr="00664FF3">
        <w:rPr>
          <w:rFonts w:ascii="Times New Roman" w:hAnsi="Times New Roman"/>
          <w:sz w:val="28"/>
          <w:szCs w:val="28"/>
        </w:rPr>
        <w:t xml:space="preserve"># - </w:t>
      </w:r>
      <w:r w:rsidRPr="00664FF3">
        <w:rPr>
          <w:rFonts w:ascii="Times New Roman" w:hAnsi="Times New Roman"/>
          <w:sz w:val="28"/>
          <w:szCs w:val="28"/>
          <w:lang w:val="uk-UA"/>
        </w:rPr>
        <w:t>номер точки. Це поле з цілим типом даних. Воно заповнюється номерами точок за польовим щоденником.</w:t>
      </w:r>
    </w:p>
    <w:p w:rsidR="00DA54AB" w:rsidRPr="00664FF3" w:rsidRDefault="00DA54AB" w:rsidP="00664FF3">
      <w:pPr>
        <w:pStyle w:val="ListParagraph"/>
        <w:numPr>
          <w:ilvl w:val="0"/>
          <w:numId w:val="13"/>
        </w:numPr>
        <w:spacing w:after="0" w:line="360" w:lineRule="auto"/>
        <w:ind w:left="709" w:hanging="709"/>
        <w:jc w:val="both"/>
        <w:rPr>
          <w:rFonts w:ascii="Times New Roman" w:hAnsi="Times New Roman"/>
          <w:sz w:val="28"/>
          <w:szCs w:val="28"/>
          <w:lang w:val="uk-UA"/>
        </w:rPr>
      </w:pPr>
      <w:r w:rsidRPr="00664FF3">
        <w:rPr>
          <w:rFonts w:ascii="Times New Roman" w:hAnsi="Times New Roman"/>
          <w:sz w:val="28"/>
          <w:szCs w:val="28"/>
          <w:lang w:val="uk-UA"/>
        </w:rPr>
        <w:t xml:space="preserve">Х - координата положення промірної точки Х. Тип даних поля – речовинне. Заповнюється координатами широти в десятинних градусах промірних точок. Система координат </w:t>
      </w:r>
      <w:r w:rsidRPr="00664FF3">
        <w:rPr>
          <w:rFonts w:ascii="Times New Roman" w:hAnsi="Times New Roman"/>
          <w:sz w:val="28"/>
          <w:szCs w:val="28"/>
          <w:lang w:val="en-US"/>
        </w:rPr>
        <w:t>WGS</w:t>
      </w:r>
      <w:r w:rsidRPr="00664FF3">
        <w:rPr>
          <w:rFonts w:ascii="Times New Roman" w:hAnsi="Times New Roman"/>
          <w:sz w:val="28"/>
          <w:szCs w:val="28"/>
        </w:rPr>
        <w:t xml:space="preserve"> </w:t>
      </w:r>
      <w:r w:rsidRPr="00664FF3">
        <w:rPr>
          <w:rFonts w:ascii="Times New Roman" w:hAnsi="Times New Roman"/>
          <w:sz w:val="28"/>
          <w:szCs w:val="28"/>
          <w:lang w:val="uk-UA"/>
        </w:rPr>
        <w:t>84.</w:t>
      </w:r>
    </w:p>
    <w:p w:rsidR="00DA54AB" w:rsidRPr="00664FF3" w:rsidRDefault="00DA54AB" w:rsidP="00664FF3">
      <w:pPr>
        <w:pStyle w:val="ListParagraph"/>
        <w:numPr>
          <w:ilvl w:val="0"/>
          <w:numId w:val="13"/>
        </w:numPr>
        <w:spacing w:after="0" w:line="360" w:lineRule="auto"/>
        <w:ind w:left="709" w:hanging="709"/>
        <w:jc w:val="both"/>
        <w:rPr>
          <w:rFonts w:ascii="Times New Roman" w:hAnsi="Times New Roman"/>
          <w:sz w:val="28"/>
          <w:szCs w:val="28"/>
          <w:lang w:val="uk-UA"/>
        </w:rPr>
      </w:pPr>
      <w:r w:rsidRPr="00664FF3">
        <w:rPr>
          <w:rFonts w:ascii="Times New Roman" w:hAnsi="Times New Roman"/>
          <w:sz w:val="28"/>
          <w:szCs w:val="28"/>
          <w:lang w:val="en-US"/>
        </w:rPr>
        <w:t>Y</w:t>
      </w:r>
      <w:r w:rsidRPr="00664FF3">
        <w:rPr>
          <w:rFonts w:ascii="Times New Roman" w:hAnsi="Times New Roman"/>
          <w:sz w:val="28"/>
          <w:szCs w:val="28"/>
          <w:lang w:val="uk-UA"/>
        </w:rPr>
        <w:t xml:space="preserve"> – координата положення промірних  точок У. Тип даних поля – речовинне. В полі представлені координати У – довогота в десятинних градусах промірних точок в системі координат </w:t>
      </w:r>
      <w:r w:rsidRPr="00664FF3">
        <w:rPr>
          <w:rFonts w:ascii="Times New Roman" w:hAnsi="Times New Roman"/>
          <w:sz w:val="28"/>
          <w:szCs w:val="28"/>
          <w:lang w:val="en-US"/>
        </w:rPr>
        <w:t>WGS</w:t>
      </w:r>
      <w:r w:rsidRPr="00664FF3">
        <w:rPr>
          <w:rFonts w:ascii="Times New Roman" w:hAnsi="Times New Roman"/>
          <w:sz w:val="28"/>
          <w:szCs w:val="28"/>
        </w:rPr>
        <w:t xml:space="preserve"> </w:t>
      </w:r>
      <w:r w:rsidRPr="00664FF3">
        <w:rPr>
          <w:rFonts w:ascii="Times New Roman" w:hAnsi="Times New Roman"/>
          <w:sz w:val="28"/>
          <w:szCs w:val="28"/>
          <w:lang w:val="uk-UA"/>
        </w:rPr>
        <w:t>84.</w:t>
      </w:r>
    </w:p>
    <w:p w:rsidR="00DA54AB" w:rsidRPr="00664FF3" w:rsidRDefault="00DA54AB" w:rsidP="00664FF3">
      <w:pPr>
        <w:pStyle w:val="ListParagraph"/>
        <w:numPr>
          <w:ilvl w:val="0"/>
          <w:numId w:val="13"/>
        </w:numPr>
        <w:spacing w:after="0" w:line="360" w:lineRule="auto"/>
        <w:ind w:left="709" w:hanging="709"/>
        <w:jc w:val="both"/>
        <w:rPr>
          <w:rFonts w:ascii="Times New Roman" w:hAnsi="Times New Roman"/>
          <w:sz w:val="28"/>
          <w:szCs w:val="28"/>
          <w:lang w:val="uk-UA"/>
        </w:rPr>
      </w:pPr>
      <w:r w:rsidRPr="00664FF3">
        <w:rPr>
          <w:rFonts w:ascii="Times New Roman" w:hAnsi="Times New Roman"/>
          <w:sz w:val="28"/>
          <w:szCs w:val="28"/>
          <w:lang w:val="uk-UA"/>
        </w:rPr>
        <w:t>Х</w:t>
      </w:r>
      <w:r w:rsidRPr="00664FF3">
        <w:rPr>
          <w:rFonts w:ascii="Times New Roman" w:hAnsi="Times New Roman"/>
          <w:sz w:val="28"/>
          <w:szCs w:val="28"/>
          <w:lang w:val="en-US"/>
        </w:rPr>
        <w:t>m</w:t>
      </w:r>
      <w:r w:rsidRPr="00664FF3">
        <w:rPr>
          <w:rFonts w:ascii="Times New Roman" w:hAnsi="Times New Roman"/>
          <w:sz w:val="28"/>
          <w:szCs w:val="28"/>
          <w:lang w:val="uk-UA"/>
        </w:rPr>
        <w:t xml:space="preserve"> – координати промірних точок в координатній системі </w:t>
      </w:r>
      <w:r w:rsidRPr="00664FF3">
        <w:rPr>
          <w:rFonts w:ascii="Times New Roman" w:hAnsi="Times New Roman"/>
          <w:sz w:val="28"/>
          <w:szCs w:val="28"/>
          <w:lang w:val="en-US"/>
        </w:rPr>
        <w:t>WGS</w:t>
      </w:r>
      <w:r w:rsidRPr="00664FF3">
        <w:rPr>
          <w:rFonts w:ascii="Times New Roman" w:hAnsi="Times New Roman"/>
          <w:sz w:val="28"/>
          <w:szCs w:val="28"/>
        </w:rPr>
        <w:t xml:space="preserve"> </w:t>
      </w:r>
      <w:r w:rsidRPr="00664FF3">
        <w:rPr>
          <w:rFonts w:ascii="Times New Roman" w:hAnsi="Times New Roman"/>
          <w:sz w:val="28"/>
          <w:szCs w:val="28"/>
          <w:lang w:val="uk-UA"/>
        </w:rPr>
        <w:t xml:space="preserve">84 </w:t>
      </w:r>
      <w:r w:rsidRPr="00664FF3">
        <w:rPr>
          <w:rFonts w:ascii="Times New Roman" w:hAnsi="Times New Roman"/>
          <w:sz w:val="28"/>
          <w:szCs w:val="28"/>
          <w:lang w:val="en-US"/>
        </w:rPr>
        <w:t>Zone</w:t>
      </w:r>
      <w:r w:rsidRPr="00664FF3">
        <w:rPr>
          <w:rFonts w:ascii="Times New Roman" w:hAnsi="Times New Roman"/>
          <w:sz w:val="28"/>
          <w:szCs w:val="28"/>
        </w:rPr>
        <w:t xml:space="preserve"> 36</w:t>
      </w:r>
      <w:r w:rsidRPr="00664FF3">
        <w:rPr>
          <w:rFonts w:ascii="Times New Roman" w:hAnsi="Times New Roman"/>
          <w:sz w:val="28"/>
          <w:szCs w:val="28"/>
          <w:lang w:val="en-US"/>
        </w:rPr>
        <w:t>N</w:t>
      </w:r>
      <w:r w:rsidRPr="00664FF3">
        <w:rPr>
          <w:rFonts w:ascii="Times New Roman" w:hAnsi="Times New Roman"/>
          <w:sz w:val="28"/>
          <w:szCs w:val="28"/>
          <w:lang w:val="uk-UA"/>
        </w:rPr>
        <w:t>. Поле розраховується в ГІС пакеті, речовинне, представлене координатами Х в метрах.</w:t>
      </w:r>
    </w:p>
    <w:p w:rsidR="00DA54AB" w:rsidRPr="00664FF3" w:rsidRDefault="00DA54AB" w:rsidP="00664FF3">
      <w:pPr>
        <w:pStyle w:val="ListParagraph"/>
        <w:numPr>
          <w:ilvl w:val="0"/>
          <w:numId w:val="13"/>
        </w:numPr>
        <w:spacing w:after="0" w:line="360" w:lineRule="auto"/>
        <w:ind w:left="709" w:hanging="709"/>
        <w:jc w:val="both"/>
        <w:rPr>
          <w:rFonts w:ascii="Times New Roman" w:hAnsi="Times New Roman"/>
          <w:sz w:val="28"/>
          <w:szCs w:val="28"/>
          <w:lang w:val="uk-UA"/>
        </w:rPr>
      </w:pPr>
      <w:r w:rsidRPr="00664FF3">
        <w:rPr>
          <w:rFonts w:ascii="Times New Roman" w:hAnsi="Times New Roman"/>
          <w:sz w:val="28"/>
          <w:szCs w:val="28"/>
          <w:lang w:val="en-US"/>
        </w:rPr>
        <w:t>Ym</w:t>
      </w:r>
      <w:r w:rsidRPr="00664FF3">
        <w:rPr>
          <w:rFonts w:ascii="Times New Roman" w:hAnsi="Times New Roman"/>
          <w:sz w:val="28"/>
          <w:szCs w:val="28"/>
          <w:lang w:val="uk-UA"/>
        </w:rPr>
        <w:t xml:space="preserve"> – координати промірних точок в метрах. Поле речовинне, система координат </w:t>
      </w:r>
      <w:r w:rsidRPr="00664FF3">
        <w:rPr>
          <w:rFonts w:ascii="Times New Roman" w:hAnsi="Times New Roman"/>
          <w:sz w:val="28"/>
          <w:szCs w:val="28"/>
          <w:lang w:val="en-US"/>
        </w:rPr>
        <w:t>WGS</w:t>
      </w:r>
      <w:r w:rsidRPr="00664FF3">
        <w:rPr>
          <w:rFonts w:ascii="Times New Roman" w:hAnsi="Times New Roman"/>
          <w:sz w:val="28"/>
          <w:szCs w:val="28"/>
        </w:rPr>
        <w:t xml:space="preserve"> </w:t>
      </w:r>
      <w:r w:rsidRPr="00664FF3">
        <w:rPr>
          <w:rFonts w:ascii="Times New Roman" w:hAnsi="Times New Roman"/>
          <w:sz w:val="28"/>
          <w:szCs w:val="28"/>
          <w:lang w:val="uk-UA"/>
        </w:rPr>
        <w:t xml:space="preserve">84 </w:t>
      </w:r>
      <w:r w:rsidRPr="00664FF3">
        <w:rPr>
          <w:rFonts w:ascii="Times New Roman" w:hAnsi="Times New Roman"/>
          <w:sz w:val="28"/>
          <w:szCs w:val="28"/>
          <w:lang w:val="en-US"/>
        </w:rPr>
        <w:t>Zone</w:t>
      </w:r>
      <w:r w:rsidRPr="00664FF3">
        <w:rPr>
          <w:rFonts w:ascii="Times New Roman" w:hAnsi="Times New Roman"/>
          <w:sz w:val="28"/>
          <w:szCs w:val="28"/>
        </w:rPr>
        <w:t xml:space="preserve"> 36</w:t>
      </w:r>
      <w:r w:rsidRPr="00664FF3">
        <w:rPr>
          <w:rFonts w:ascii="Times New Roman" w:hAnsi="Times New Roman"/>
          <w:sz w:val="28"/>
          <w:szCs w:val="28"/>
          <w:lang w:val="en-US"/>
        </w:rPr>
        <w:t>N</w:t>
      </w:r>
      <w:r w:rsidRPr="00664FF3">
        <w:rPr>
          <w:rFonts w:ascii="Times New Roman" w:hAnsi="Times New Roman"/>
          <w:sz w:val="28"/>
          <w:szCs w:val="28"/>
          <w:lang w:val="uk-UA"/>
        </w:rPr>
        <w:t>.</w:t>
      </w:r>
    </w:p>
    <w:p w:rsidR="00DA54AB" w:rsidRPr="00664FF3" w:rsidRDefault="00DA54AB" w:rsidP="00664FF3">
      <w:pPr>
        <w:pStyle w:val="ListParagraph"/>
        <w:numPr>
          <w:ilvl w:val="0"/>
          <w:numId w:val="13"/>
        </w:numPr>
        <w:spacing w:after="0" w:line="360" w:lineRule="auto"/>
        <w:ind w:left="709" w:hanging="709"/>
        <w:jc w:val="both"/>
        <w:rPr>
          <w:rFonts w:ascii="Times New Roman" w:hAnsi="Times New Roman"/>
          <w:sz w:val="28"/>
          <w:szCs w:val="28"/>
          <w:lang w:val="uk-UA"/>
        </w:rPr>
      </w:pPr>
      <w:r w:rsidRPr="00664FF3">
        <w:rPr>
          <w:rFonts w:ascii="Times New Roman" w:hAnsi="Times New Roman"/>
          <w:sz w:val="28"/>
          <w:szCs w:val="28"/>
          <w:lang w:val="uk-UA"/>
        </w:rPr>
        <w:t>Н – поле з значеннями глибин промірних точок. Тип даних поля – речовинні.</w:t>
      </w:r>
    </w:p>
    <w:p w:rsidR="00DA54AB" w:rsidRDefault="00DA54AB" w:rsidP="00664FF3">
      <w:pPr>
        <w:pStyle w:val="ListParagraph"/>
        <w:numPr>
          <w:ilvl w:val="0"/>
          <w:numId w:val="13"/>
        </w:numPr>
        <w:spacing w:after="0" w:line="360" w:lineRule="auto"/>
        <w:ind w:left="709" w:hanging="709"/>
        <w:jc w:val="both"/>
        <w:rPr>
          <w:rFonts w:ascii="Times New Roman" w:hAnsi="Times New Roman"/>
          <w:sz w:val="28"/>
          <w:szCs w:val="28"/>
          <w:lang w:val="uk-UA"/>
        </w:rPr>
      </w:pPr>
      <w:r w:rsidRPr="00664FF3">
        <w:rPr>
          <w:rFonts w:ascii="Times New Roman" w:hAnsi="Times New Roman"/>
          <w:sz w:val="28"/>
          <w:szCs w:val="28"/>
          <w:lang w:val="en-US"/>
        </w:rPr>
        <w:t>NOTES</w:t>
      </w:r>
      <w:r w:rsidRPr="00664FF3">
        <w:rPr>
          <w:rFonts w:ascii="Times New Roman" w:hAnsi="Times New Roman"/>
          <w:sz w:val="28"/>
          <w:szCs w:val="28"/>
        </w:rPr>
        <w:t xml:space="preserve"> – </w:t>
      </w:r>
      <w:r w:rsidRPr="00664FF3">
        <w:rPr>
          <w:rFonts w:ascii="Times New Roman" w:hAnsi="Times New Roman"/>
          <w:sz w:val="28"/>
          <w:szCs w:val="28"/>
          <w:lang w:val="uk-UA"/>
        </w:rPr>
        <w:t>тип поля символьне. Заповнюється додатковою інформацію з польового щоденника. Вносяться відомості про донні відклади (</w:t>
      </w:r>
      <w:r w:rsidRPr="00664FF3">
        <w:rPr>
          <w:rFonts w:ascii="Times New Roman" w:hAnsi="Times New Roman"/>
          <w:sz w:val="28"/>
          <w:szCs w:val="28"/>
          <w:lang w:val="en-US"/>
        </w:rPr>
        <w:t>S</w:t>
      </w:r>
      <w:r w:rsidRPr="00664FF3">
        <w:rPr>
          <w:rFonts w:ascii="Times New Roman" w:hAnsi="Times New Roman"/>
          <w:sz w:val="28"/>
          <w:szCs w:val="28"/>
          <w:lang w:val="uk-UA"/>
        </w:rPr>
        <w:t xml:space="preserve"> – пісок, </w:t>
      </w:r>
      <w:r w:rsidRPr="00664FF3">
        <w:rPr>
          <w:rFonts w:ascii="Times New Roman" w:hAnsi="Times New Roman"/>
          <w:sz w:val="28"/>
          <w:szCs w:val="28"/>
          <w:lang w:val="en-US"/>
        </w:rPr>
        <w:t>M</w:t>
      </w:r>
      <w:r w:rsidRPr="00664FF3">
        <w:rPr>
          <w:rFonts w:ascii="Times New Roman" w:hAnsi="Times New Roman"/>
          <w:sz w:val="28"/>
          <w:szCs w:val="28"/>
          <w:lang w:val="uk-UA"/>
        </w:rPr>
        <w:t xml:space="preserve"> – мул, </w:t>
      </w:r>
      <w:r w:rsidRPr="00664FF3">
        <w:rPr>
          <w:rFonts w:ascii="Times New Roman" w:hAnsi="Times New Roman"/>
          <w:sz w:val="28"/>
          <w:szCs w:val="28"/>
          <w:lang w:val="en-US"/>
        </w:rPr>
        <w:t>K</w:t>
      </w:r>
      <w:r w:rsidRPr="00664FF3">
        <w:rPr>
          <w:rFonts w:ascii="Times New Roman" w:hAnsi="Times New Roman"/>
          <w:sz w:val="28"/>
          <w:szCs w:val="28"/>
          <w:lang w:val="uk-UA"/>
        </w:rPr>
        <w:t xml:space="preserve"> – виходи корінних порід), та без проміжку загальний характер рельєфу(</w:t>
      </w:r>
      <w:r w:rsidRPr="00664FF3">
        <w:rPr>
          <w:rFonts w:ascii="Times New Roman" w:hAnsi="Times New Roman"/>
          <w:sz w:val="28"/>
          <w:szCs w:val="28"/>
          <w:lang w:val="en-US"/>
        </w:rPr>
        <w:t>I</w:t>
      </w:r>
      <w:r w:rsidRPr="00664FF3">
        <w:rPr>
          <w:rFonts w:ascii="Times New Roman" w:hAnsi="Times New Roman"/>
          <w:sz w:val="28"/>
          <w:szCs w:val="28"/>
          <w:lang w:val="uk-UA"/>
        </w:rPr>
        <w:t xml:space="preserve"> - плаский, </w:t>
      </w:r>
      <w:r w:rsidRPr="00664FF3">
        <w:rPr>
          <w:rFonts w:ascii="Times New Roman" w:hAnsi="Times New Roman"/>
          <w:sz w:val="28"/>
          <w:szCs w:val="28"/>
          <w:lang w:val="en-US"/>
        </w:rPr>
        <w:t>V</w:t>
      </w:r>
      <w:r w:rsidRPr="00664FF3">
        <w:rPr>
          <w:rFonts w:ascii="Times New Roman" w:hAnsi="Times New Roman"/>
          <w:sz w:val="28"/>
          <w:szCs w:val="28"/>
          <w:lang w:val="uk-UA"/>
        </w:rPr>
        <w:t xml:space="preserve"> - западина, </w:t>
      </w:r>
      <w:r w:rsidRPr="00664FF3">
        <w:rPr>
          <w:rFonts w:ascii="Times New Roman" w:hAnsi="Times New Roman"/>
          <w:sz w:val="28"/>
          <w:szCs w:val="28"/>
          <w:lang w:val="en-US"/>
        </w:rPr>
        <w:t>T</w:t>
      </w:r>
      <w:r w:rsidRPr="00664FF3">
        <w:rPr>
          <w:rFonts w:ascii="Times New Roman" w:hAnsi="Times New Roman"/>
          <w:sz w:val="28"/>
          <w:szCs w:val="28"/>
          <w:lang w:val="uk-UA"/>
        </w:rPr>
        <w:t xml:space="preserve"> - локальне узвищення, </w:t>
      </w:r>
      <w:r w:rsidRPr="00664FF3">
        <w:rPr>
          <w:rFonts w:ascii="Times New Roman" w:hAnsi="Times New Roman"/>
          <w:sz w:val="28"/>
          <w:szCs w:val="28"/>
          <w:lang w:val="en-US"/>
        </w:rPr>
        <w:t>L</w:t>
      </w:r>
      <w:r w:rsidRPr="00664FF3">
        <w:rPr>
          <w:rFonts w:ascii="Times New Roman" w:hAnsi="Times New Roman"/>
          <w:sz w:val="28"/>
          <w:szCs w:val="28"/>
          <w:lang w:val="uk-UA"/>
        </w:rPr>
        <w:t xml:space="preserve"> - похиле дно, </w:t>
      </w:r>
      <w:r w:rsidRPr="00664FF3">
        <w:rPr>
          <w:rFonts w:ascii="Times New Roman" w:hAnsi="Times New Roman"/>
          <w:sz w:val="28"/>
          <w:szCs w:val="28"/>
          <w:lang w:val="en-US"/>
        </w:rPr>
        <w:t>Z</w:t>
      </w:r>
      <w:r w:rsidRPr="00664FF3">
        <w:rPr>
          <w:rFonts w:ascii="Times New Roman" w:hAnsi="Times New Roman"/>
          <w:sz w:val="28"/>
          <w:szCs w:val="28"/>
          <w:lang w:val="uk-UA"/>
        </w:rPr>
        <w:t xml:space="preserve"> - брівка).</w:t>
      </w:r>
    </w:p>
    <w:p w:rsidR="00DA54AB" w:rsidRPr="00664FF3" w:rsidRDefault="00DA54AB" w:rsidP="009B54E3">
      <w:pPr>
        <w:pStyle w:val="ListParagraph"/>
        <w:spacing w:after="0" w:line="360" w:lineRule="auto"/>
        <w:ind w:left="709"/>
        <w:jc w:val="both"/>
        <w:rPr>
          <w:rFonts w:ascii="Times New Roman" w:hAnsi="Times New Roman"/>
          <w:sz w:val="28"/>
          <w:szCs w:val="28"/>
          <w:lang w:val="uk-UA"/>
        </w:rPr>
      </w:pPr>
    </w:p>
    <w:p w:rsidR="00DA54AB" w:rsidRPr="009B54E3" w:rsidRDefault="00DA54AB" w:rsidP="009B54E3">
      <w:pPr>
        <w:spacing w:after="0" w:line="360" w:lineRule="auto"/>
        <w:ind w:left="709"/>
        <w:jc w:val="center"/>
        <w:rPr>
          <w:rFonts w:ascii="Times New Roman" w:hAnsi="Times New Roman"/>
          <w:sz w:val="28"/>
          <w:szCs w:val="28"/>
          <w:lang w:val="uk-UA"/>
        </w:rPr>
      </w:pPr>
      <w:r w:rsidRPr="005E4EEF">
        <w:rPr>
          <w:noProof/>
          <w:lang w:val="en-US"/>
        </w:rPr>
        <w:pict>
          <v:shape id="Рисунок 45" o:spid="_x0000_i1050" type="#_x0000_t75" style="width:368.25pt;height:276pt;visibility:visible" o:bordertopcolor="black" o:borderleftcolor="black" o:borderbottomcolor="black" o:borderrightcolor="black">
            <v:imagedata r:id="rId47" o:title=""/>
            <w10:bordertop type="single" width="6"/>
            <w10:borderleft type="single" width="6"/>
            <w10:borderbottom type="single" width="6"/>
            <w10:borderright type="single" width="6"/>
          </v:shape>
        </w:pict>
      </w:r>
    </w:p>
    <w:p w:rsidR="00DA54AB" w:rsidRPr="009B54E3" w:rsidRDefault="00DA54AB" w:rsidP="009B54E3">
      <w:pPr>
        <w:spacing w:after="0" w:line="360" w:lineRule="auto"/>
        <w:ind w:firstLine="709"/>
        <w:jc w:val="both"/>
        <w:rPr>
          <w:rFonts w:ascii="Times New Roman" w:hAnsi="Times New Roman"/>
          <w:sz w:val="28"/>
          <w:szCs w:val="28"/>
          <w:lang w:val="uk-UA"/>
        </w:rPr>
      </w:pPr>
    </w:p>
    <w:p w:rsidR="00DA54AB" w:rsidRPr="009B54E3" w:rsidRDefault="00DA54AB" w:rsidP="009B54E3">
      <w:pPr>
        <w:spacing w:after="0" w:line="360" w:lineRule="auto"/>
        <w:ind w:firstLine="709"/>
        <w:jc w:val="both"/>
        <w:rPr>
          <w:rFonts w:ascii="Times New Roman" w:hAnsi="Times New Roman"/>
          <w:sz w:val="28"/>
          <w:szCs w:val="28"/>
          <w:lang w:val="uk-UA"/>
        </w:rPr>
      </w:pPr>
      <w:r w:rsidRPr="009B54E3">
        <w:rPr>
          <w:rFonts w:ascii="Times New Roman" w:hAnsi="Times New Roman"/>
          <w:sz w:val="28"/>
          <w:szCs w:val="28"/>
          <w:lang w:val="uk-UA"/>
        </w:rPr>
        <w:t>Рис. 2.4. Обробка польових матеріалів у ГІС пакет MapInfo</w:t>
      </w:r>
      <w:r>
        <w:rPr>
          <w:rFonts w:ascii="Times New Roman" w:hAnsi="Times New Roman"/>
          <w:sz w:val="28"/>
          <w:szCs w:val="28"/>
          <w:lang w:val="uk-UA"/>
        </w:rPr>
        <w:t xml:space="preserve"> (фото автора)</w:t>
      </w:r>
    </w:p>
    <w:p w:rsidR="00DA54AB" w:rsidRPr="00664FF3" w:rsidRDefault="00DA54AB" w:rsidP="009B54E3">
      <w:pPr>
        <w:spacing w:after="0" w:line="360" w:lineRule="auto"/>
        <w:ind w:firstLine="709"/>
        <w:jc w:val="both"/>
        <w:rPr>
          <w:rFonts w:ascii="Times New Roman" w:hAnsi="Times New Roman"/>
          <w:sz w:val="28"/>
          <w:szCs w:val="28"/>
          <w:lang w:val="uk-UA"/>
        </w:rPr>
      </w:pPr>
    </w:p>
    <w:p w:rsidR="00DA54AB" w:rsidRPr="00664FF3" w:rsidRDefault="00DA54AB">
      <w:pPr>
        <w:spacing w:after="0" w:line="360" w:lineRule="auto"/>
        <w:ind w:firstLine="709"/>
        <w:jc w:val="both"/>
        <w:rPr>
          <w:rFonts w:ascii="Times New Roman" w:hAnsi="Times New Roman"/>
          <w:b/>
          <w:sz w:val="28"/>
          <w:szCs w:val="28"/>
          <w:lang w:val="uk-UA"/>
        </w:rPr>
      </w:pPr>
      <w:r w:rsidRPr="00664FF3">
        <w:rPr>
          <w:rFonts w:ascii="Times New Roman" w:hAnsi="Times New Roman"/>
          <w:b/>
          <w:sz w:val="28"/>
          <w:szCs w:val="28"/>
          <w:lang w:val="uk-UA"/>
        </w:rPr>
        <w:t>2.3. Досл</w:t>
      </w:r>
      <w:r>
        <w:rPr>
          <w:rFonts w:ascii="Times New Roman" w:hAnsi="Times New Roman"/>
          <w:b/>
          <w:sz w:val="28"/>
          <w:szCs w:val="28"/>
          <w:lang w:val="uk-UA"/>
        </w:rPr>
        <w:t>ідження гідрологічних елементів</w:t>
      </w:r>
    </w:p>
    <w:p w:rsidR="00DA54AB" w:rsidRPr="00664FF3" w:rsidRDefault="00DA54AB" w:rsidP="00BC78F9">
      <w:pPr>
        <w:spacing w:after="0" w:line="360" w:lineRule="auto"/>
        <w:ind w:firstLine="709"/>
        <w:jc w:val="both"/>
        <w:rPr>
          <w:rFonts w:ascii="Times New Roman" w:hAnsi="Times New Roman"/>
          <w:sz w:val="28"/>
          <w:szCs w:val="28"/>
          <w:lang w:val="uk-UA"/>
        </w:rPr>
      </w:pPr>
      <w:r w:rsidRPr="00DA56E8">
        <w:rPr>
          <w:rFonts w:ascii="Times New Roman" w:hAnsi="Times New Roman"/>
          <w:sz w:val="28"/>
          <w:szCs w:val="28"/>
          <w:lang w:val="uk-UA"/>
        </w:rPr>
        <w:t>Визначення температури поверхневого шару води.</w:t>
      </w:r>
      <w:r w:rsidRPr="00664FF3">
        <w:rPr>
          <w:rFonts w:ascii="Times New Roman" w:hAnsi="Times New Roman"/>
          <w:sz w:val="28"/>
          <w:szCs w:val="28"/>
          <w:lang w:val="uk-UA"/>
        </w:rPr>
        <w:t xml:space="preserve"> У настанові [</w:t>
      </w:r>
      <w:r>
        <w:rPr>
          <w:rFonts w:ascii="Times New Roman" w:hAnsi="Times New Roman"/>
          <w:sz w:val="28"/>
          <w:szCs w:val="28"/>
          <w:lang w:val="uk-UA"/>
        </w:rPr>
        <w:t>7</w:t>
      </w:r>
      <w:r w:rsidRPr="00664FF3">
        <w:rPr>
          <w:rFonts w:ascii="Times New Roman" w:hAnsi="Times New Roman"/>
          <w:sz w:val="28"/>
          <w:szCs w:val="28"/>
          <w:lang w:val="uk-UA"/>
        </w:rPr>
        <w:t>] докладно описана методика визначення температури води поверхневого шару водойм. Ця методика є стандартною та прийнята на гідрометеорологічних станціях. Визначення температури води виконується скляним ртутним термометром в оправі ОТ-51 (рис.</w:t>
      </w:r>
      <w:r>
        <w:rPr>
          <w:rFonts w:ascii="Times New Roman" w:hAnsi="Times New Roman"/>
          <w:sz w:val="28"/>
          <w:szCs w:val="28"/>
          <w:lang w:val="uk-UA"/>
        </w:rPr>
        <w:t xml:space="preserve"> 2.5</w:t>
      </w:r>
      <w:r w:rsidRPr="00664FF3">
        <w:rPr>
          <w:rFonts w:ascii="Times New Roman" w:hAnsi="Times New Roman"/>
          <w:sz w:val="28"/>
          <w:szCs w:val="28"/>
          <w:lang w:val="uk-UA"/>
        </w:rPr>
        <w:t xml:space="preserve">). </w:t>
      </w:r>
    </w:p>
    <w:p w:rsidR="00DA54AB" w:rsidRPr="00664FF3" w:rsidRDefault="00DA54AB" w:rsidP="009B54E3">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Шкала термометра цифрована через 5°С від -3 до 35 °С. Кожний градус шкали розділений малими поділками із ціною 0,2 °С. Це забезпечує погрішність виміру температури води до 0,1 °С. Оправа термометра складається із вкладених одна в одну металевих трубок з поздовжніми прорізами. На нижню частину внутрішньої трубки нагвинчений закритий стаканчик з отворами. Верхня частина внутрішньої трубки закривається металевою пробкою зі скобою для прив'язування лина. Зовнішня трубка повертається і служить для запобігання термометра від ушкоджень. Термометр міцно закріплюється в оправі.</w:t>
      </w:r>
    </w:p>
    <w:p w:rsidR="00DA54AB" w:rsidRPr="00664FF3" w:rsidRDefault="00DA54AB" w:rsidP="00BC78F9">
      <w:pPr>
        <w:spacing w:after="0" w:line="360" w:lineRule="auto"/>
        <w:ind w:firstLine="709"/>
        <w:jc w:val="both"/>
        <w:rPr>
          <w:rFonts w:ascii="Times New Roman" w:hAnsi="Times New Roman"/>
          <w:sz w:val="28"/>
          <w:szCs w:val="28"/>
          <w:lang w:val="uk-UA"/>
        </w:rPr>
      </w:pPr>
    </w:p>
    <w:p w:rsidR="00DA54AB" w:rsidRPr="00664FF3" w:rsidRDefault="00DA54AB" w:rsidP="00BC78F9">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22" o:spid="_x0000_i1051" type="#_x0000_t75" style="width:143.25pt;height:361.5pt;visibility:visible" o:bordertopcolor="black" o:borderleftcolor="black" o:borderbottomcolor="black" o:borderrightcolor="black">
            <v:imagedata r:id="rId48" o:title=""/>
            <w10:bordertop type="single" width="6"/>
            <w10:borderleft type="single" width="6"/>
            <w10:borderbottom type="single" width="6"/>
            <w10:borderright type="single" width="6"/>
          </v:shape>
        </w:pict>
      </w:r>
    </w:p>
    <w:p w:rsidR="00DA54AB" w:rsidRPr="00664FF3" w:rsidRDefault="00DA54AB" w:rsidP="00BC78F9">
      <w:pPr>
        <w:spacing w:after="0" w:line="360" w:lineRule="auto"/>
        <w:ind w:firstLine="709"/>
        <w:jc w:val="both"/>
        <w:rPr>
          <w:rFonts w:ascii="Times New Roman" w:hAnsi="Times New Roman"/>
          <w:sz w:val="28"/>
          <w:szCs w:val="28"/>
          <w:lang w:val="uk-UA"/>
        </w:rPr>
      </w:pPr>
    </w:p>
    <w:p w:rsidR="00DA54AB" w:rsidRPr="00664FF3" w:rsidRDefault="00DA54AB" w:rsidP="00BC78F9">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Рис.</w:t>
      </w:r>
      <w:r>
        <w:rPr>
          <w:rFonts w:ascii="Times New Roman" w:hAnsi="Times New Roman"/>
          <w:sz w:val="28"/>
          <w:szCs w:val="28"/>
          <w:lang w:val="uk-UA"/>
        </w:rPr>
        <w:t xml:space="preserve"> 2.5.</w:t>
      </w:r>
      <w:r w:rsidRPr="00664FF3">
        <w:rPr>
          <w:rFonts w:ascii="Times New Roman" w:hAnsi="Times New Roman"/>
          <w:sz w:val="28"/>
          <w:szCs w:val="28"/>
          <w:lang w:val="uk-UA"/>
        </w:rPr>
        <w:t xml:space="preserve"> Термометр в оправі для визначення температури води: 1 - гумова шайба; 2 - регулювальний гвинт; 3 - гумова прокладка [</w:t>
      </w:r>
      <w:r>
        <w:rPr>
          <w:rFonts w:ascii="Times New Roman" w:hAnsi="Times New Roman"/>
          <w:sz w:val="28"/>
          <w:szCs w:val="28"/>
          <w:lang w:val="uk-UA"/>
        </w:rPr>
        <w:t>7</w:t>
      </w:r>
      <w:r w:rsidRPr="00664FF3">
        <w:rPr>
          <w:rFonts w:ascii="Times New Roman" w:hAnsi="Times New Roman"/>
          <w:sz w:val="28"/>
          <w:szCs w:val="28"/>
          <w:lang w:val="uk-UA"/>
        </w:rPr>
        <w:t>]</w:t>
      </w:r>
    </w:p>
    <w:p w:rsidR="00DA54AB" w:rsidRPr="00664FF3" w:rsidRDefault="00DA54AB" w:rsidP="00BC78F9">
      <w:pPr>
        <w:spacing w:after="0" w:line="360" w:lineRule="auto"/>
        <w:ind w:firstLine="709"/>
        <w:jc w:val="both"/>
        <w:rPr>
          <w:rFonts w:ascii="Times New Roman" w:hAnsi="Times New Roman"/>
          <w:sz w:val="28"/>
          <w:szCs w:val="28"/>
          <w:lang w:val="uk-UA"/>
        </w:rPr>
      </w:pPr>
    </w:p>
    <w:p w:rsidR="00DA54AB" w:rsidRPr="00664FF3" w:rsidRDefault="00DA54AB" w:rsidP="00BC78F9">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Температура поверхневого шару води виміряється шляхом занурення термометра в оправі безпосередньо у водойму або у воду, яка зачерпується цебром. Перший спосіб застосовують у тих випадках, коли це допускають стан водойми й умови місця спостереження. При цьому способі термометр на лині опускають у воду так, щоб верхній кінець оправи пішов у воду не менш чим на 5- 10 см, після чого термометр швидко піднімають, виливають воду зі стаканчика і знову опускають термометр у воду на ту ж глибину, де й витримують його близько 3 хвилин; потім термометр піднімають до рівня очей і, не виливаючи води з стаканчика, повертають зовнішню трубку оправи, відкривають шкалу. Робити відлік потрібно швидко, щоб від моменту, коли термометр був піднятий з води, до моменту відліку пройшло не більше 30 с. У темний час доби відлік термометра роблять на просвіт, поставивши за термометр ліхтар. Відлік температури, виправлення до нього й виправлене значення записують у книжку для запису спостережень. Зробивши відлік, виливають воду зі стаканчика. Спорожнювання стаканчика оправи робиться для того, щоб усунути вплив теплового стану оправи на показання термометра.</w:t>
      </w:r>
    </w:p>
    <w:p w:rsidR="00DA54AB" w:rsidRPr="00664FF3" w:rsidRDefault="00DA54AB" w:rsidP="00627946">
      <w:pPr>
        <w:spacing w:after="0" w:line="360" w:lineRule="auto"/>
        <w:ind w:firstLine="709"/>
        <w:jc w:val="both"/>
        <w:rPr>
          <w:rFonts w:ascii="Times New Roman" w:hAnsi="Times New Roman"/>
          <w:sz w:val="28"/>
          <w:szCs w:val="28"/>
          <w:lang w:val="uk-UA"/>
        </w:rPr>
      </w:pPr>
      <w:r w:rsidRPr="00664FF3">
        <w:rPr>
          <w:rFonts w:ascii="Times New Roman" w:hAnsi="Times New Roman"/>
          <w:i/>
          <w:sz w:val="28"/>
          <w:szCs w:val="28"/>
          <w:lang w:val="uk-UA"/>
        </w:rPr>
        <w:t>Визначення щільності води.</w:t>
      </w:r>
      <w:r w:rsidRPr="00664FF3">
        <w:rPr>
          <w:rFonts w:ascii="Times New Roman" w:hAnsi="Times New Roman"/>
          <w:sz w:val="28"/>
          <w:szCs w:val="28"/>
          <w:lang w:val="uk-UA"/>
        </w:rPr>
        <w:t xml:space="preserve"> Для визначення щільності води застосовують набір ареометрів з ареометричною склянкою, термометром для визначення температури проби, рушником, цебром і склянками для відбору та зберігання проб морської води (рис.</w:t>
      </w:r>
      <w:r>
        <w:rPr>
          <w:rFonts w:ascii="Times New Roman" w:hAnsi="Times New Roman"/>
          <w:sz w:val="28"/>
          <w:szCs w:val="28"/>
          <w:lang w:val="uk-UA"/>
        </w:rPr>
        <w:t xml:space="preserve"> 2.6</w:t>
      </w:r>
      <w:r w:rsidRPr="00664FF3">
        <w:rPr>
          <w:rFonts w:ascii="Times New Roman" w:hAnsi="Times New Roman"/>
          <w:sz w:val="28"/>
          <w:szCs w:val="28"/>
          <w:lang w:val="uk-UA"/>
        </w:rPr>
        <w:t>).</w:t>
      </w:r>
    </w:p>
    <w:p w:rsidR="00DA54AB" w:rsidRPr="00664FF3" w:rsidRDefault="00DA54AB" w:rsidP="00627946">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Шкала ареометра розбита на</w:t>
      </w:r>
      <w:r>
        <w:rPr>
          <w:rFonts w:ascii="Times New Roman" w:hAnsi="Times New Roman"/>
          <w:sz w:val="28"/>
          <w:szCs w:val="28"/>
          <w:lang w:val="uk-UA"/>
        </w:rPr>
        <w:t xml:space="preserve"> поділки однакової величини, які</w:t>
      </w:r>
      <w:r w:rsidRPr="00664FF3">
        <w:rPr>
          <w:rFonts w:ascii="Times New Roman" w:hAnsi="Times New Roman"/>
          <w:sz w:val="28"/>
          <w:szCs w:val="28"/>
          <w:lang w:val="uk-UA"/>
        </w:rPr>
        <w:t xml:space="preserve"> відповідають зміні щільності води на 0,0001. Через кожні 10 поділок на шкалі поставлені чотири цифри, які зростають зверху донизу, а кожна п'ята поділка відзначена більш довгою рискою посередині або з правої сторони шкали.</w:t>
      </w:r>
    </w:p>
    <w:p w:rsidR="00DA54AB" w:rsidRPr="00664FF3" w:rsidRDefault="00DA54AB" w:rsidP="00627946">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Точність зняття відліку - половина поділки шкали, тобто 0,00005. Відлік знімають по нижньому краї меніска. Щоб зберегти досить великі поділки шкали та у той же час не дуже подовжити шейку ареометра (тому що це викликало б її більшу крихкість), застосовують не один ареометр, а їх набір для різних інтервалів щільності води. До кожного набору ареометрів додаються: 1) пошуковий ареометр зі шкалою від 1,0000 до 1,0400; 2) термометр зі шкалою від —5 до + 4 0 °С; 3) аерометрична склянка.</w:t>
      </w:r>
    </w:p>
    <w:p w:rsidR="00DA54AB" w:rsidRDefault="00DA54AB" w:rsidP="00627946">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Пошуковий ареометр застосовується в тих випадках, коли потрібно визначити, який з наявних у серії ареометрів підходить до даної проби. Ареометрична склянка, в яку наливається досліджувана вода, повинен бути настільки широким, щоб при зануренні ареометра між ним і стінками склянки залишався прошарок води в 1,5-2 см. Висота склянки повинна бути такий, щоб при зануренні ареометра до самого верхнього розподілу його шкали рівень води в склянці не доходив на 1-2 см до краю й під резервуаром ареометра залишався шар води 3-4 см.</w:t>
      </w:r>
    </w:p>
    <w:p w:rsidR="00DA54AB" w:rsidRPr="00664FF3" w:rsidRDefault="00DA54AB" w:rsidP="00627946">
      <w:pPr>
        <w:spacing w:after="0" w:line="360" w:lineRule="auto"/>
        <w:ind w:firstLine="709"/>
        <w:jc w:val="both"/>
        <w:rPr>
          <w:rFonts w:ascii="Times New Roman" w:hAnsi="Times New Roman"/>
          <w:sz w:val="28"/>
          <w:szCs w:val="28"/>
          <w:lang w:val="uk-UA"/>
        </w:rPr>
      </w:pPr>
    </w:p>
    <w:p w:rsidR="00DA54AB" w:rsidRPr="00664FF3" w:rsidRDefault="00DA54AB" w:rsidP="00627946">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23" o:spid="_x0000_i1052" type="#_x0000_t75" style="width:102.75pt;height:375.75pt;visibility:visible" o:bordertopcolor="black" o:borderleftcolor="black" o:borderbottomcolor="black" o:borderrightcolor="black">
            <v:imagedata r:id="rId49" o:title=""/>
            <w10:bordertop type="single" width="6"/>
            <w10:borderleft type="single" width="6"/>
            <w10:borderbottom type="single" width="6"/>
            <w10:borderright type="single" width="6"/>
          </v:shape>
        </w:pict>
      </w:r>
    </w:p>
    <w:p w:rsidR="00DA54AB" w:rsidRPr="00664FF3" w:rsidRDefault="00DA54AB" w:rsidP="00627946">
      <w:pPr>
        <w:spacing w:after="0" w:line="360" w:lineRule="auto"/>
        <w:ind w:firstLine="709"/>
        <w:jc w:val="both"/>
        <w:rPr>
          <w:rFonts w:ascii="Times New Roman" w:hAnsi="Times New Roman"/>
          <w:sz w:val="28"/>
          <w:szCs w:val="28"/>
          <w:lang w:val="uk-UA"/>
        </w:rPr>
      </w:pPr>
    </w:p>
    <w:p w:rsidR="00DA54AB" w:rsidRPr="00664FF3" w:rsidRDefault="00DA54AB" w:rsidP="00627946">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Рис.</w:t>
      </w:r>
      <w:r>
        <w:rPr>
          <w:rFonts w:ascii="Times New Roman" w:hAnsi="Times New Roman"/>
          <w:sz w:val="28"/>
          <w:szCs w:val="28"/>
          <w:lang w:val="uk-UA"/>
        </w:rPr>
        <w:t xml:space="preserve"> 2.6.</w:t>
      </w:r>
      <w:r w:rsidRPr="00664FF3">
        <w:rPr>
          <w:rFonts w:ascii="Times New Roman" w:hAnsi="Times New Roman"/>
          <w:sz w:val="28"/>
          <w:szCs w:val="28"/>
          <w:lang w:val="uk-UA"/>
        </w:rPr>
        <w:t xml:space="preserve"> Ареометр: 1 - шкала  2 - шейки ареометра; 3 - порожній циліндр; 4 - каплеподібний або кулястий резервуар завантажений дробом або ртуттю</w:t>
      </w:r>
      <w:r>
        <w:rPr>
          <w:rFonts w:ascii="Times New Roman" w:hAnsi="Times New Roman"/>
          <w:sz w:val="28"/>
          <w:szCs w:val="28"/>
          <w:lang w:val="uk-UA"/>
        </w:rPr>
        <w:t xml:space="preserve"> </w:t>
      </w:r>
      <w:r w:rsidRPr="00910A98">
        <w:rPr>
          <w:rFonts w:ascii="Times New Roman" w:hAnsi="Times New Roman"/>
          <w:sz w:val="28"/>
          <w:szCs w:val="28"/>
          <w:lang w:val="uk-UA"/>
        </w:rPr>
        <w:t>[7]</w:t>
      </w:r>
    </w:p>
    <w:p w:rsidR="00DA54AB" w:rsidRPr="00664FF3" w:rsidRDefault="00DA54AB" w:rsidP="00627946">
      <w:pPr>
        <w:spacing w:after="0" w:line="360" w:lineRule="auto"/>
        <w:ind w:firstLine="709"/>
        <w:jc w:val="both"/>
        <w:rPr>
          <w:rFonts w:ascii="Times New Roman" w:hAnsi="Times New Roman"/>
          <w:sz w:val="28"/>
          <w:szCs w:val="28"/>
          <w:lang w:val="uk-UA"/>
        </w:rPr>
      </w:pPr>
    </w:p>
    <w:p w:rsidR="00DA54AB" w:rsidRPr="00664FF3" w:rsidRDefault="00DA54AB" w:rsidP="00627946">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Ареометричну склянку ополіскують невеликою кількістю проби, після чого в нього наливають досліджувану воду з таким розрахунком, щоб після занурення ареометра рівен</w:t>
      </w:r>
      <w:r>
        <w:rPr>
          <w:rFonts w:ascii="Times New Roman" w:hAnsi="Times New Roman"/>
          <w:sz w:val="28"/>
          <w:szCs w:val="28"/>
          <w:lang w:val="uk-UA"/>
        </w:rPr>
        <w:t>ь води не досягав на 1-2 см краю</w:t>
      </w:r>
      <w:r w:rsidRPr="00664FF3">
        <w:rPr>
          <w:rFonts w:ascii="Times New Roman" w:hAnsi="Times New Roman"/>
          <w:sz w:val="28"/>
          <w:szCs w:val="28"/>
          <w:lang w:val="uk-UA"/>
        </w:rPr>
        <w:t xml:space="preserve"> склянки. Перед наповненням склянки пробу перемішують струшуванням. Потім у склянку опускають термометр, помішують їм воду й, коли показання термометра перестануть змінюватися, відраховують температуру води з точністю до 0,1 °С. У склянку поміщають ареометр. Переконавшись, що ареометр плаває в склянці строго прямовисно, а рівень води виявляється в межах шкали ареометра, передають останньому легкий обертовий рух. Як тільки обертання припиниться, роблять відлік. Відлік по ареометрі роблять до 0,5 розподілу шкали, тобто до 0,00005. Така точність відліку необхідна для того, щоб правильно округлити результат до 0,0001. Відлік ареометра завжди ведуть по нижньому краї меніска.</w:t>
      </w:r>
    </w:p>
    <w:p w:rsidR="00DA54AB" w:rsidRPr="00664FF3" w:rsidRDefault="00DA54AB" w:rsidP="00627946">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Вимір проби, налитої в ареометричну склянка, необхідно зробити в можливо короткий строк, щоб уникнути погрішності за рахунок випару води в ареометричній склянці. По закінченні спостережень ареометр і термометр обполіскують прісною водою, витирають досуха рушником і вкладають у коробку або піну. Склянку також обполіскують прісною водою й забирають на місце.</w:t>
      </w:r>
    </w:p>
    <w:p w:rsidR="00DA54AB" w:rsidRPr="00664FF3" w:rsidRDefault="00DA54AB" w:rsidP="00297F74">
      <w:pPr>
        <w:spacing w:after="0" w:line="360" w:lineRule="auto"/>
        <w:ind w:firstLine="709"/>
        <w:jc w:val="both"/>
        <w:rPr>
          <w:rFonts w:ascii="Times New Roman" w:hAnsi="Times New Roman"/>
          <w:bCs/>
          <w:sz w:val="28"/>
          <w:szCs w:val="28"/>
          <w:lang w:val="uk-UA" w:eastAsia="ru-RU"/>
        </w:rPr>
      </w:pPr>
      <w:r w:rsidRPr="00664FF3">
        <w:rPr>
          <w:rFonts w:ascii="Times New Roman" w:hAnsi="Times New Roman"/>
          <w:i/>
          <w:sz w:val="28"/>
          <w:szCs w:val="28"/>
          <w:lang w:val="uk-UA"/>
        </w:rPr>
        <w:t>Прозорість води</w:t>
      </w:r>
      <w:r w:rsidRPr="00664FF3">
        <w:rPr>
          <w:rFonts w:ascii="Times New Roman" w:hAnsi="Times New Roman"/>
          <w:sz w:val="28"/>
          <w:szCs w:val="28"/>
          <w:lang w:val="uk-UA"/>
        </w:rPr>
        <w:t xml:space="preserve"> </w:t>
      </w:r>
      <w:r w:rsidRPr="00664FF3">
        <w:rPr>
          <w:rStyle w:val="fontstyle01"/>
          <w:rFonts w:ascii="Times New Roman" w:hAnsi="Times New Roman"/>
          <w:b/>
          <w:color w:val="auto"/>
          <w:sz w:val="28"/>
          <w:szCs w:val="28"/>
          <w:lang w:val="uk-UA"/>
        </w:rPr>
        <w:t xml:space="preserve">- </w:t>
      </w:r>
      <w:r w:rsidRPr="00664FF3">
        <w:rPr>
          <w:rStyle w:val="fontstyle01"/>
          <w:rFonts w:ascii="Times New Roman" w:hAnsi="Times New Roman"/>
          <w:color w:val="auto"/>
          <w:sz w:val="28"/>
          <w:szCs w:val="28"/>
          <w:lang w:val="uk-UA"/>
        </w:rPr>
        <w:t>глибина, на якій білий диск стає невидимим. Вона має велике значення для розвитку водної рослинності, оскільки визначає глибину проникнення сонячних променів у водну товщу. Прозорість побічно відбиває, крім усього іншого, також і концентрацію зважених речовин у воді.</w:t>
      </w:r>
    </w:p>
    <w:p w:rsidR="00DA54AB" w:rsidRDefault="00DA54AB" w:rsidP="00297F74">
      <w:pPr>
        <w:spacing w:after="0" w:line="360" w:lineRule="auto"/>
        <w:ind w:firstLine="709"/>
        <w:jc w:val="both"/>
        <w:rPr>
          <w:rFonts w:ascii="Times New Roman" w:hAnsi="Times New Roman"/>
          <w:bCs/>
          <w:sz w:val="28"/>
          <w:szCs w:val="28"/>
          <w:lang w:val="uk-UA" w:eastAsia="ru-RU"/>
        </w:rPr>
      </w:pPr>
      <w:r w:rsidRPr="00664FF3">
        <w:rPr>
          <w:rFonts w:ascii="Times New Roman" w:hAnsi="Times New Roman"/>
          <w:bCs/>
          <w:sz w:val="28"/>
          <w:szCs w:val="28"/>
          <w:lang w:val="uk-UA" w:eastAsia="ru-RU"/>
        </w:rPr>
        <w:t>Прозорість води визначають по стандартному білому диску, який занурюється у воду, (диск Секкі), який являє собою металеве коло діаметром 300 мм і товщиною 5 мм, пофарбоване білою емалевою фарбою</w:t>
      </w:r>
      <w:r>
        <w:rPr>
          <w:rFonts w:ascii="Times New Roman" w:hAnsi="Times New Roman"/>
          <w:bCs/>
          <w:sz w:val="28"/>
          <w:szCs w:val="28"/>
          <w:lang w:val="uk-UA" w:eastAsia="ru-RU"/>
        </w:rPr>
        <w:t xml:space="preserve"> (рис. 2.7)</w:t>
      </w:r>
      <w:r w:rsidRPr="00664FF3">
        <w:rPr>
          <w:rFonts w:ascii="Times New Roman" w:hAnsi="Times New Roman"/>
          <w:bCs/>
          <w:sz w:val="28"/>
          <w:szCs w:val="28"/>
          <w:lang w:val="uk-UA" w:eastAsia="ru-RU"/>
        </w:rPr>
        <w:t xml:space="preserve"> [</w:t>
      </w:r>
      <w:r w:rsidRPr="00910A98">
        <w:rPr>
          <w:rFonts w:ascii="Times New Roman" w:hAnsi="Times New Roman"/>
          <w:bCs/>
          <w:sz w:val="28"/>
          <w:szCs w:val="28"/>
          <w:lang w:eastAsia="ru-RU"/>
        </w:rPr>
        <w:t>7</w:t>
      </w:r>
      <w:r w:rsidRPr="00664FF3">
        <w:rPr>
          <w:rFonts w:ascii="Times New Roman" w:hAnsi="Times New Roman"/>
          <w:bCs/>
          <w:sz w:val="28"/>
          <w:szCs w:val="28"/>
          <w:lang w:val="uk-UA" w:eastAsia="ru-RU"/>
        </w:rPr>
        <w:t>].</w:t>
      </w:r>
      <w:r w:rsidRPr="00664FF3">
        <w:rPr>
          <w:rFonts w:ascii="Times New Roman" w:hAnsi="Times New Roman"/>
          <w:sz w:val="28"/>
          <w:szCs w:val="28"/>
          <w:lang w:val="uk-UA"/>
        </w:rPr>
        <w:t xml:space="preserve"> </w:t>
      </w:r>
      <w:r w:rsidRPr="00664FF3">
        <w:rPr>
          <w:rFonts w:ascii="Times New Roman" w:hAnsi="Times New Roman"/>
          <w:bCs/>
          <w:sz w:val="28"/>
          <w:szCs w:val="28"/>
          <w:lang w:val="uk-UA" w:eastAsia="ru-RU"/>
        </w:rPr>
        <w:t>У центрі кола вставлена втулка із пропущеним через неї лином і вантажем, розташованим на нижній поверхні диска. Лин довжиною 20-50 м розмічається марками (рис.</w:t>
      </w:r>
      <w:r>
        <w:rPr>
          <w:rFonts w:ascii="Times New Roman" w:hAnsi="Times New Roman"/>
          <w:bCs/>
          <w:sz w:val="28"/>
          <w:szCs w:val="28"/>
          <w:lang w:val="uk-UA" w:eastAsia="ru-RU"/>
        </w:rPr>
        <w:t xml:space="preserve"> 2.8</w:t>
      </w:r>
      <w:r w:rsidRPr="00664FF3">
        <w:rPr>
          <w:rFonts w:ascii="Times New Roman" w:hAnsi="Times New Roman"/>
          <w:bCs/>
          <w:sz w:val="28"/>
          <w:szCs w:val="28"/>
          <w:lang w:val="uk-UA" w:eastAsia="ru-RU"/>
        </w:rPr>
        <w:t>).</w:t>
      </w:r>
    </w:p>
    <w:p w:rsidR="00DA54AB" w:rsidRPr="00664FF3" w:rsidRDefault="00DA54AB" w:rsidP="009B54E3">
      <w:pPr>
        <w:spacing w:after="0" w:line="360" w:lineRule="auto"/>
        <w:ind w:firstLine="709"/>
        <w:jc w:val="both"/>
        <w:rPr>
          <w:rFonts w:ascii="Times New Roman" w:hAnsi="Times New Roman"/>
          <w:bCs/>
          <w:sz w:val="28"/>
          <w:szCs w:val="28"/>
          <w:lang w:val="uk-UA"/>
        </w:rPr>
      </w:pPr>
      <w:r w:rsidRPr="00664FF3">
        <w:rPr>
          <w:rFonts w:ascii="Times New Roman" w:hAnsi="Times New Roman"/>
          <w:bCs/>
          <w:sz w:val="28"/>
          <w:szCs w:val="28"/>
          <w:lang w:val="uk-UA"/>
        </w:rPr>
        <w:t>При перевірці справності диска звертають увагу на наступне [</w:t>
      </w:r>
      <w:r w:rsidRPr="00DA56E8">
        <w:rPr>
          <w:rFonts w:ascii="Times New Roman" w:hAnsi="Times New Roman"/>
          <w:bCs/>
          <w:sz w:val="28"/>
          <w:szCs w:val="28"/>
        </w:rPr>
        <w:t>7</w:t>
      </w:r>
      <w:r w:rsidRPr="00664FF3">
        <w:rPr>
          <w:rFonts w:ascii="Times New Roman" w:hAnsi="Times New Roman"/>
          <w:bCs/>
          <w:sz w:val="28"/>
          <w:szCs w:val="28"/>
          <w:lang w:val="uk-UA"/>
        </w:rPr>
        <w:t>]:</w:t>
      </w:r>
    </w:p>
    <w:p w:rsidR="00DA54AB" w:rsidRPr="00664FF3" w:rsidRDefault="00DA54AB" w:rsidP="009B54E3">
      <w:pPr>
        <w:spacing w:after="0" w:line="360" w:lineRule="auto"/>
        <w:ind w:firstLine="709"/>
        <w:jc w:val="both"/>
        <w:rPr>
          <w:rFonts w:ascii="Times New Roman" w:hAnsi="Times New Roman"/>
          <w:bCs/>
          <w:sz w:val="28"/>
          <w:szCs w:val="28"/>
          <w:lang w:val="uk-UA"/>
        </w:rPr>
      </w:pPr>
      <w:r w:rsidRPr="00664FF3">
        <w:rPr>
          <w:rFonts w:ascii="Times New Roman" w:hAnsi="Times New Roman"/>
          <w:sz w:val="28"/>
          <w:szCs w:val="28"/>
          <w:lang w:val="uk-UA"/>
        </w:rPr>
        <w:t>1) диск повинен бути плоским і не мати на поверхні раковин, вм'ятин і інших дефектів;</w:t>
      </w:r>
    </w:p>
    <w:p w:rsidR="00DA54AB" w:rsidRPr="00664FF3" w:rsidRDefault="00DA54AB" w:rsidP="009B54E3">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 xml:space="preserve">2) фарбування диска повинна бути яскраво-білого кольору, лежати рівним шаром, </w:t>
      </w:r>
      <w:r w:rsidRPr="00664FF3">
        <w:rPr>
          <w:rFonts w:ascii="Times New Roman" w:hAnsi="Times New Roman"/>
          <w:bCs/>
          <w:sz w:val="28"/>
          <w:szCs w:val="28"/>
          <w:lang w:val="uk-UA"/>
        </w:rPr>
        <w:t>вантаж-піддон повинен бути пофарбований чорною фарбою;</w:t>
      </w:r>
    </w:p>
    <w:p w:rsidR="00DA54AB" w:rsidRPr="00664FF3" w:rsidRDefault="00DA54AB" w:rsidP="009B54E3">
      <w:pPr>
        <w:spacing w:after="0" w:line="360" w:lineRule="auto"/>
        <w:ind w:firstLine="709"/>
        <w:jc w:val="both"/>
        <w:rPr>
          <w:rFonts w:ascii="Times New Roman" w:hAnsi="Times New Roman"/>
          <w:bCs/>
          <w:sz w:val="28"/>
          <w:szCs w:val="28"/>
          <w:lang w:val="uk-UA"/>
        </w:rPr>
      </w:pPr>
      <w:r w:rsidRPr="00664FF3">
        <w:rPr>
          <w:rFonts w:ascii="Times New Roman" w:hAnsi="Times New Roman"/>
          <w:bCs/>
          <w:sz w:val="28"/>
          <w:szCs w:val="28"/>
          <w:lang w:val="uk-UA"/>
        </w:rPr>
        <w:t>3) трубка не повинна бути погнутою та повинна легко входити, в отвори вантажу і диска;</w:t>
      </w:r>
    </w:p>
    <w:p w:rsidR="00DA54AB" w:rsidRPr="00664FF3" w:rsidRDefault="00DA54AB" w:rsidP="009B54E3">
      <w:pPr>
        <w:spacing w:after="0" w:line="360" w:lineRule="auto"/>
        <w:ind w:firstLine="709"/>
        <w:jc w:val="both"/>
        <w:rPr>
          <w:rFonts w:ascii="Times New Roman" w:hAnsi="Times New Roman"/>
          <w:bCs/>
          <w:sz w:val="28"/>
          <w:szCs w:val="28"/>
          <w:lang w:val="uk-UA"/>
        </w:rPr>
      </w:pPr>
      <w:r w:rsidRPr="00664FF3">
        <w:rPr>
          <w:rFonts w:ascii="Times New Roman" w:hAnsi="Times New Roman"/>
          <w:bCs/>
          <w:sz w:val="28"/>
          <w:szCs w:val="28"/>
          <w:lang w:val="uk-UA"/>
        </w:rPr>
        <w:t>4) диск на тросі повинен перебувати в горизонтальному положенні.</w:t>
      </w:r>
    </w:p>
    <w:p w:rsidR="00DA54AB" w:rsidRPr="00664FF3" w:rsidRDefault="00DA54AB" w:rsidP="009B54E3">
      <w:pPr>
        <w:spacing w:after="0" w:line="360" w:lineRule="auto"/>
        <w:ind w:firstLine="709"/>
        <w:jc w:val="both"/>
        <w:rPr>
          <w:rFonts w:ascii="Times New Roman" w:hAnsi="Times New Roman"/>
          <w:bCs/>
          <w:sz w:val="28"/>
          <w:szCs w:val="28"/>
          <w:lang w:val="uk-UA" w:eastAsia="ru-RU"/>
        </w:rPr>
      </w:pPr>
      <w:r w:rsidRPr="00664FF3">
        <w:rPr>
          <w:rFonts w:ascii="Times New Roman" w:hAnsi="Times New Roman"/>
          <w:bCs/>
          <w:sz w:val="28"/>
          <w:szCs w:val="28"/>
          <w:lang w:val="uk-UA"/>
        </w:rPr>
        <w:t>Раніше диск опускали на спеціально розміченому рослинному лині, однак зараз диск опускають у водойми на тросі океанографічної лебідки.</w:t>
      </w:r>
    </w:p>
    <w:p w:rsidR="00DA54AB" w:rsidRDefault="00DA54AB" w:rsidP="00297F74">
      <w:pPr>
        <w:spacing w:after="0" w:line="360" w:lineRule="auto"/>
        <w:ind w:firstLine="709"/>
        <w:jc w:val="both"/>
        <w:rPr>
          <w:rFonts w:ascii="Times New Roman" w:hAnsi="Times New Roman"/>
          <w:bCs/>
          <w:sz w:val="28"/>
          <w:szCs w:val="28"/>
          <w:lang w:val="uk-UA" w:eastAsia="ru-RU"/>
        </w:rPr>
      </w:pPr>
    </w:p>
    <w:p w:rsidR="00DA54AB" w:rsidRDefault="00DA54AB" w:rsidP="009B54E3">
      <w:pPr>
        <w:spacing w:after="0" w:line="360" w:lineRule="auto"/>
        <w:ind w:firstLine="709"/>
        <w:jc w:val="center"/>
        <w:rPr>
          <w:rFonts w:ascii="Times New Roman" w:hAnsi="Times New Roman"/>
          <w:bCs/>
          <w:sz w:val="28"/>
          <w:szCs w:val="28"/>
          <w:lang w:val="uk-UA" w:eastAsia="ru-RU"/>
        </w:rPr>
      </w:pPr>
      <w:r w:rsidRPr="005E4EEF">
        <w:rPr>
          <w:rFonts w:ascii="Times New Roman" w:hAnsi="Times New Roman"/>
          <w:noProof/>
          <w:sz w:val="28"/>
          <w:szCs w:val="28"/>
          <w:lang w:val="en-US"/>
        </w:rPr>
        <w:pict>
          <v:shape id="Рисунок 47" o:spid="_x0000_i1053" type="#_x0000_t75" style="width:316.5pt;height:422.25pt;visibility:visible" o:bordertopcolor="black" o:borderleftcolor="black" o:borderbottomcolor="black" o:borderrightcolor="black">
            <v:imagedata r:id="rId50" o:title=""/>
            <w10:bordertop type="single" width="6"/>
            <w10:borderleft type="single" width="6"/>
            <w10:borderbottom type="single" width="6"/>
            <w10:borderright type="single" width="6"/>
          </v:shape>
        </w:pict>
      </w:r>
    </w:p>
    <w:p w:rsidR="00DA54AB" w:rsidRDefault="00DA54AB" w:rsidP="00297F74">
      <w:pPr>
        <w:spacing w:after="0" w:line="360" w:lineRule="auto"/>
        <w:ind w:firstLine="709"/>
        <w:jc w:val="both"/>
        <w:rPr>
          <w:rFonts w:ascii="Times New Roman" w:hAnsi="Times New Roman"/>
          <w:bCs/>
          <w:sz w:val="28"/>
          <w:szCs w:val="28"/>
          <w:lang w:val="uk-UA" w:eastAsia="ru-RU"/>
        </w:rPr>
      </w:pPr>
    </w:p>
    <w:p w:rsidR="00DA54AB" w:rsidRPr="00DA56E8" w:rsidRDefault="00DA54AB" w:rsidP="00297F74">
      <w:pPr>
        <w:spacing w:after="0" w:line="360" w:lineRule="auto"/>
        <w:ind w:firstLine="709"/>
        <w:jc w:val="both"/>
        <w:rPr>
          <w:rFonts w:ascii="Times New Roman" w:hAnsi="Times New Roman"/>
          <w:bCs/>
          <w:sz w:val="28"/>
          <w:szCs w:val="28"/>
          <w:lang w:eastAsia="ru-RU"/>
        </w:rPr>
      </w:pPr>
      <w:r>
        <w:rPr>
          <w:rFonts w:ascii="Times New Roman" w:hAnsi="Times New Roman"/>
          <w:bCs/>
          <w:sz w:val="28"/>
          <w:szCs w:val="28"/>
          <w:lang w:val="uk-UA" w:eastAsia="ru-RU"/>
        </w:rPr>
        <w:t>Рис. 2.7. Визначення прозорості води водойми Визирської громади за допомогою диска Секкі</w:t>
      </w:r>
      <w:r w:rsidRPr="00DA56E8">
        <w:rPr>
          <w:rFonts w:ascii="Times New Roman" w:hAnsi="Times New Roman"/>
          <w:bCs/>
          <w:sz w:val="28"/>
          <w:szCs w:val="28"/>
          <w:lang w:eastAsia="ru-RU"/>
        </w:rPr>
        <w:t xml:space="preserve"> </w:t>
      </w:r>
      <w:r>
        <w:rPr>
          <w:rFonts w:ascii="Times New Roman" w:hAnsi="Times New Roman"/>
          <w:sz w:val="28"/>
          <w:szCs w:val="28"/>
          <w:lang w:val="uk-UA"/>
        </w:rPr>
        <w:t>(фото автора)</w:t>
      </w:r>
    </w:p>
    <w:p w:rsidR="00DA54AB" w:rsidRDefault="00DA54AB" w:rsidP="00297F74">
      <w:pPr>
        <w:spacing w:after="0" w:line="360" w:lineRule="auto"/>
        <w:ind w:firstLine="709"/>
        <w:jc w:val="both"/>
        <w:rPr>
          <w:rFonts w:ascii="Times New Roman" w:hAnsi="Times New Roman"/>
          <w:bCs/>
          <w:sz w:val="28"/>
          <w:szCs w:val="28"/>
          <w:lang w:val="uk-UA" w:eastAsia="ru-RU"/>
        </w:rPr>
      </w:pPr>
    </w:p>
    <w:p w:rsidR="00DA54AB" w:rsidRPr="00664FF3" w:rsidRDefault="00DA54AB" w:rsidP="00297F74">
      <w:pPr>
        <w:spacing w:after="0" w:line="360" w:lineRule="auto"/>
        <w:ind w:firstLine="709"/>
        <w:jc w:val="both"/>
        <w:rPr>
          <w:rFonts w:ascii="Times New Roman" w:hAnsi="Times New Roman"/>
          <w:bCs/>
          <w:sz w:val="28"/>
          <w:szCs w:val="28"/>
          <w:lang w:val="uk-UA" w:eastAsia="ru-RU"/>
        </w:rPr>
      </w:pPr>
    </w:p>
    <w:p w:rsidR="00DA54AB" w:rsidRPr="00664FF3" w:rsidRDefault="00DA54AB" w:rsidP="00297F74">
      <w:pPr>
        <w:spacing w:after="0" w:line="360" w:lineRule="auto"/>
        <w:ind w:firstLine="709"/>
        <w:jc w:val="center"/>
        <w:rPr>
          <w:rFonts w:ascii="Times New Roman" w:hAnsi="Times New Roman"/>
          <w:bCs/>
          <w:sz w:val="28"/>
          <w:szCs w:val="28"/>
          <w:lang w:val="uk-UA" w:eastAsia="ru-RU"/>
        </w:rPr>
      </w:pPr>
      <w:r w:rsidRPr="005E4EEF">
        <w:rPr>
          <w:rFonts w:ascii="Times New Roman" w:hAnsi="Times New Roman"/>
          <w:noProof/>
          <w:sz w:val="28"/>
          <w:szCs w:val="28"/>
          <w:lang w:val="en-US"/>
        </w:rPr>
        <w:pict>
          <v:shape id="Рисунок 24" o:spid="_x0000_i1054" type="#_x0000_t75" style="width:191.25pt;height:273.75pt;visibility:visible" o:bordertopcolor="black" o:borderleftcolor="black" o:borderbottomcolor="black" o:borderrightcolor="black">
            <v:imagedata r:id="rId51" o:title=""/>
            <w10:bordertop type="single" width="6"/>
            <w10:borderleft type="single" width="6"/>
            <w10:borderbottom type="single" width="6"/>
            <w10:borderright type="single" width="6"/>
          </v:shape>
        </w:pict>
      </w:r>
    </w:p>
    <w:p w:rsidR="00DA54AB" w:rsidRPr="00664FF3" w:rsidRDefault="00DA54AB" w:rsidP="00297F74">
      <w:pPr>
        <w:spacing w:after="0" w:line="360" w:lineRule="auto"/>
        <w:ind w:firstLine="709"/>
        <w:jc w:val="center"/>
        <w:rPr>
          <w:rFonts w:ascii="Times New Roman" w:hAnsi="Times New Roman"/>
          <w:bCs/>
          <w:sz w:val="28"/>
          <w:szCs w:val="28"/>
          <w:lang w:val="uk-UA" w:eastAsia="ru-RU"/>
        </w:rPr>
      </w:pPr>
    </w:p>
    <w:p w:rsidR="00DA54AB" w:rsidRPr="00664FF3" w:rsidRDefault="00DA54AB" w:rsidP="00297F74">
      <w:pPr>
        <w:spacing w:after="0" w:line="360" w:lineRule="auto"/>
        <w:ind w:firstLine="709"/>
        <w:jc w:val="both"/>
        <w:rPr>
          <w:rFonts w:ascii="Times New Roman" w:hAnsi="Times New Roman"/>
          <w:bCs/>
          <w:sz w:val="28"/>
          <w:szCs w:val="28"/>
          <w:lang w:val="uk-UA" w:eastAsia="ru-RU"/>
        </w:rPr>
      </w:pPr>
      <w:r>
        <w:rPr>
          <w:rFonts w:ascii="Times New Roman" w:hAnsi="Times New Roman"/>
          <w:sz w:val="28"/>
          <w:szCs w:val="28"/>
          <w:lang w:val="uk-UA"/>
        </w:rPr>
        <w:t xml:space="preserve">Рис. 2.8. </w:t>
      </w:r>
      <w:r w:rsidRPr="00664FF3">
        <w:rPr>
          <w:rFonts w:ascii="Times New Roman" w:hAnsi="Times New Roman"/>
          <w:sz w:val="28"/>
          <w:szCs w:val="28"/>
          <w:lang w:val="uk-UA"/>
        </w:rPr>
        <w:t xml:space="preserve">Диск білий для визначення прозорості водойм </w:t>
      </w:r>
      <w:r w:rsidRPr="00664FF3">
        <w:rPr>
          <w:rFonts w:ascii="Times New Roman" w:hAnsi="Times New Roman"/>
          <w:sz w:val="28"/>
          <w:szCs w:val="28"/>
        </w:rPr>
        <w:t>[</w:t>
      </w:r>
      <w:r w:rsidRPr="00DA56E8">
        <w:rPr>
          <w:rFonts w:ascii="Times New Roman" w:hAnsi="Times New Roman"/>
          <w:sz w:val="28"/>
          <w:szCs w:val="28"/>
        </w:rPr>
        <w:t>7</w:t>
      </w:r>
      <w:r w:rsidRPr="00664FF3">
        <w:rPr>
          <w:rFonts w:ascii="Times New Roman" w:hAnsi="Times New Roman"/>
          <w:sz w:val="28"/>
          <w:szCs w:val="28"/>
        </w:rPr>
        <w:t>]</w:t>
      </w:r>
      <w:r w:rsidRPr="00664FF3">
        <w:rPr>
          <w:rFonts w:ascii="Times New Roman" w:hAnsi="Times New Roman"/>
          <w:sz w:val="28"/>
          <w:szCs w:val="28"/>
          <w:lang w:val="uk-UA"/>
        </w:rPr>
        <w:t xml:space="preserve">: 1 — диск; </w:t>
      </w:r>
      <w:r w:rsidRPr="00664FF3">
        <w:rPr>
          <w:rFonts w:ascii="Times New Roman" w:hAnsi="Times New Roman"/>
          <w:iCs/>
          <w:sz w:val="28"/>
          <w:szCs w:val="28"/>
          <w:lang w:val="uk-UA"/>
        </w:rPr>
        <w:t xml:space="preserve">2 </w:t>
      </w:r>
      <w:r w:rsidRPr="00664FF3">
        <w:rPr>
          <w:rFonts w:ascii="Times New Roman" w:hAnsi="Times New Roman"/>
          <w:sz w:val="28"/>
          <w:szCs w:val="28"/>
          <w:lang w:val="uk-UA"/>
        </w:rPr>
        <w:t xml:space="preserve">трос; </w:t>
      </w:r>
      <w:r w:rsidRPr="00664FF3">
        <w:rPr>
          <w:rFonts w:ascii="Times New Roman" w:hAnsi="Times New Roman"/>
          <w:iCs/>
          <w:sz w:val="28"/>
          <w:szCs w:val="28"/>
          <w:lang w:val="uk-UA"/>
        </w:rPr>
        <w:t xml:space="preserve">3 - </w:t>
      </w:r>
      <w:r w:rsidRPr="00664FF3">
        <w:rPr>
          <w:rFonts w:ascii="Times New Roman" w:hAnsi="Times New Roman"/>
          <w:sz w:val="28"/>
          <w:szCs w:val="28"/>
          <w:lang w:val="uk-UA"/>
        </w:rPr>
        <w:t xml:space="preserve">латунна труба; </w:t>
      </w:r>
      <w:r w:rsidRPr="00664FF3">
        <w:rPr>
          <w:rFonts w:ascii="Times New Roman" w:hAnsi="Times New Roman"/>
          <w:iCs/>
          <w:sz w:val="28"/>
          <w:szCs w:val="28"/>
          <w:lang w:val="uk-UA"/>
        </w:rPr>
        <w:t xml:space="preserve">4 </w:t>
      </w:r>
      <w:r w:rsidRPr="00664FF3">
        <w:rPr>
          <w:rFonts w:ascii="Times New Roman" w:hAnsi="Times New Roman"/>
          <w:sz w:val="28"/>
          <w:szCs w:val="28"/>
          <w:lang w:val="uk-UA"/>
        </w:rPr>
        <w:t xml:space="preserve">- вантаж; 5 - вузол; </w:t>
      </w:r>
      <w:r w:rsidRPr="00664FF3">
        <w:rPr>
          <w:rFonts w:ascii="Times New Roman" w:hAnsi="Times New Roman"/>
          <w:iCs/>
          <w:sz w:val="28"/>
          <w:szCs w:val="28"/>
          <w:lang w:val="uk-UA"/>
        </w:rPr>
        <w:t xml:space="preserve">6 </w:t>
      </w:r>
      <w:r w:rsidRPr="00664FF3">
        <w:rPr>
          <w:rFonts w:ascii="Times New Roman" w:hAnsi="Times New Roman"/>
          <w:sz w:val="28"/>
          <w:szCs w:val="28"/>
          <w:lang w:val="uk-UA"/>
        </w:rPr>
        <w:t xml:space="preserve">- труба; 7 - вантаж; </w:t>
      </w:r>
      <w:r w:rsidRPr="00664FF3">
        <w:rPr>
          <w:rFonts w:ascii="Times New Roman" w:hAnsi="Times New Roman"/>
          <w:iCs/>
          <w:sz w:val="28"/>
          <w:szCs w:val="28"/>
          <w:lang w:val="uk-UA"/>
        </w:rPr>
        <w:t xml:space="preserve">8 </w:t>
      </w:r>
      <w:r>
        <w:rPr>
          <w:rFonts w:ascii="Times New Roman" w:hAnsi="Times New Roman"/>
          <w:sz w:val="28"/>
          <w:szCs w:val="28"/>
          <w:lang w:val="uk-UA"/>
        </w:rPr>
        <w:t>— проріз</w:t>
      </w:r>
    </w:p>
    <w:p w:rsidR="00DA54AB" w:rsidRPr="00664FF3" w:rsidRDefault="00DA54AB" w:rsidP="00297F74">
      <w:pPr>
        <w:spacing w:after="0" w:line="360" w:lineRule="auto"/>
        <w:ind w:firstLine="709"/>
        <w:jc w:val="both"/>
        <w:rPr>
          <w:rFonts w:ascii="Times New Roman" w:hAnsi="Times New Roman"/>
          <w:bCs/>
          <w:sz w:val="28"/>
          <w:szCs w:val="28"/>
          <w:lang w:val="uk-UA" w:eastAsia="ru-RU"/>
        </w:rPr>
      </w:pPr>
    </w:p>
    <w:p w:rsidR="00DA54AB" w:rsidRPr="00664FF3" w:rsidRDefault="00DA54AB" w:rsidP="00297F74">
      <w:pPr>
        <w:spacing w:after="0" w:line="360" w:lineRule="auto"/>
        <w:ind w:firstLine="709"/>
        <w:jc w:val="both"/>
        <w:rPr>
          <w:rFonts w:ascii="Times New Roman" w:hAnsi="Times New Roman"/>
          <w:sz w:val="28"/>
          <w:szCs w:val="28"/>
          <w:lang w:val="uk-UA"/>
        </w:rPr>
      </w:pPr>
      <w:r w:rsidRPr="00664FF3">
        <w:rPr>
          <w:rFonts w:ascii="Times New Roman" w:hAnsi="Times New Roman"/>
          <w:sz w:val="28"/>
          <w:szCs w:val="28"/>
          <w:lang w:val="uk-UA"/>
        </w:rPr>
        <w:t xml:space="preserve">Прозорість води визначається з тіньового борта судна. Диск повільно опускають у воду, коли він </w:t>
      </w:r>
      <w:r w:rsidRPr="00664FF3">
        <w:rPr>
          <w:rFonts w:ascii="Times New Roman" w:hAnsi="Times New Roman"/>
          <w:sz w:val="28"/>
          <w:szCs w:val="28"/>
          <w:lang w:val="uk-UA" w:eastAsia="ru-RU"/>
        </w:rPr>
        <w:t>перестане бути видимим,</w:t>
      </w:r>
      <w:r w:rsidRPr="00664FF3">
        <w:rPr>
          <w:rFonts w:ascii="Times New Roman" w:hAnsi="Times New Roman"/>
          <w:bCs/>
          <w:sz w:val="28"/>
          <w:szCs w:val="28"/>
          <w:lang w:val="uk-UA" w:eastAsia="ru-RU"/>
        </w:rPr>
        <w:t xml:space="preserve"> визначають по лині глибину його занурення. Потім підіймають лин ще на 1-2 м і, виждавши 10-15 секунд, щоб зникло зорове враження від диска, повільно вибирають лин до моменту появи диска. Відліки глибини занурення диска при зникненні й появі його роблять із точністю до 0,1 м. Якщо різниця між глибинами зникнення та появи перевершує 0,5 м - спостереження необхідно повторити. У книжці запису спостережень необхідно вказати висоту ока спостерігача над водою. Ця висота при спостереженнях повинна залишатися за можливістю постійною.</w:t>
      </w:r>
    </w:p>
    <w:p w:rsidR="00DA54AB" w:rsidRDefault="00DA54AB">
      <w:pPr>
        <w:spacing w:after="0" w:line="360" w:lineRule="auto"/>
        <w:ind w:firstLine="709"/>
        <w:jc w:val="both"/>
        <w:rPr>
          <w:rFonts w:ascii="Times New Roman" w:hAnsi="Times New Roman"/>
          <w:sz w:val="24"/>
          <w:szCs w:val="24"/>
          <w:lang w:val="uk-UA"/>
        </w:rPr>
      </w:pPr>
    </w:p>
    <w:p w:rsidR="00DA54AB" w:rsidRPr="00BB19E1" w:rsidRDefault="00DA54AB">
      <w:pPr>
        <w:spacing w:after="0" w:line="360" w:lineRule="auto"/>
        <w:ind w:firstLine="709"/>
        <w:jc w:val="both"/>
        <w:rPr>
          <w:rFonts w:ascii="Times New Roman" w:hAnsi="Times New Roman"/>
          <w:sz w:val="24"/>
          <w:szCs w:val="24"/>
          <w:lang w:val="uk-UA"/>
        </w:rPr>
      </w:pPr>
    </w:p>
    <w:p w:rsidR="00DA54AB" w:rsidRPr="00664FF3" w:rsidRDefault="00DA54AB" w:rsidP="000D72A6">
      <w:pPr>
        <w:spacing w:after="0" w:line="360" w:lineRule="auto"/>
        <w:ind w:firstLine="709"/>
        <w:jc w:val="center"/>
        <w:rPr>
          <w:rFonts w:ascii="Times New Roman" w:hAnsi="Times New Roman"/>
          <w:b/>
          <w:sz w:val="28"/>
          <w:szCs w:val="28"/>
          <w:lang w:val="uk-UA"/>
        </w:rPr>
      </w:pPr>
      <w:r w:rsidRPr="00BB19E1">
        <w:rPr>
          <w:rFonts w:ascii="Times New Roman" w:hAnsi="Times New Roman"/>
          <w:sz w:val="24"/>
          <w:szCs w:val="24"/>
          <w:lang w:val="uk-UA"/>
        </w:rPr>
        <w:br w:type="page"/>
      </w:r>
      <w:r w:rsidRPr="00664FF3">
        <w:rPr>
          <w:rFonts w:ascii="Times New Roman" w:hAnsi="Times New Roman"/>
          <w:b/>
          <w:sz w:val="28"/>
          <w:szCs w:val="28"/>
          <w:lang w:val="uk-UA"/>
        </w:rPr>
        <w:t>РОЗДІЛ 3. КАРТОГРАФІЧНА ДОСЛІДЖЕНІСТЬ ТЕРИТОРІЇ</w:t>
      </w:r>
    </w:p>
    <w:p w:rsidR="00DA54AB" w:rsidRPr="000D0556" w:rsidRDefault="00DA54AB" w:rsidP="0028166A">
      <w:pPr>
        <w:autoSpaceDE w:val="0"/>
        <w:autoSpaceDN w:val="0"/>
        <w:adjustRightInd w:val="0"/>
        <w:spacing w:after="0" w:line="360" w:lineRule="auto"/>
        <w:ind w:firstLine="709"/>
        <w:jc w:val="both"/>
        <w:rPr>
          <w:rFonts w:ascii="Times New Roman" w:hAnsi="Times New Roman"/>
          <w:sz w:val="28"/>
          <w:szCs w:val="28"/>
          <w:lang w:val="uk-UA"/>
        </w:rPr>
      </w:pPr>
    </w:p>
    <w:p w:rsidR="00DA54AB" w:rsidRDefault="00DA54AB" w:rsidP="0028166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Територія Візирської селищної ради добре досліджена в картографічному відношенні. Зараз доступні для вивчення топографічні карти, які дозволяють простежити зміни водних об’єктів території, починаючи з 1865 року по сьогоднішній день. Серед доступних картографічних джерел відібрані карти за наступними ознаками </w:t>
      </w:r>
      <w:r w:rsidRPr="00DA56E8">
        <w:rPr>
          <w:rFonts w:ascii="Times New Roman" w:hAnsi="Times New Roman"/>
          <w:sz w:val="28"/>
          <w:szCs w:val="28"/>
        </w:rPr>
        <w:t>[20]</w:t>
      </w:r>
      <w:r>
        <w:rPr>
          <w:rFonts w:ascii="Times New Roman" w:hAnsi="Times New Roman"/>
          <w:sz w:val="28"/>
          <w:szCs w:val="28"/>
          <w:lang w:val="uk-UA"/>
        </w:rPr>
        <w:t>:</w:t>
      </w:r>
    </w:p>
    <w:p w:rsidR="00DA54AB" w:rsidRDefault="00DA54AB" w:rsidP="0028166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 – наявність зображення с. Візирка;</w:t>
      </w:r>
    </w:p>
    <w:p w:rsidR="00DA54AB" w:rsidRDefault="00DA54AB" w:rsidP="0028166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2 – масштаб карти 1:200000 та крупніше;</w:t>
      </w:r>
    </w:p>
    <w:p w:rsidR="00DA54AB" w:rsidRDefault="00DA54AB" w:rsidP="0028166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3 – якісне зображення об’єктів місцевості та відсутність дефектів карти;</w:t>
      </w:r>
    </w:p>
    <w:p w:rsidR="00DA54AB" w:rsidRDefault="00DA54AB" w:rsidP="0028166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 – збереження відносно рівного проміжку часу між зйомками місцевості.</w:t>
      </w:r>
    </w:p>
    <w:p w:rsidR="00DA54AB" w:rsidRDefault="00DA54AB" w:rsidP="000D05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У відповідності з вказаними критеріями було відібрано карти </w:t>
      </w:r>
      <w:r w:rsidRPr="000D0556">
        <w:rPr>
          <w:rStyle w:val="fontstyle01"/>
          <w:rFonts w:ascii="Times New Roman" w:hAnsi="Times New Roman"/>
          <w:sz w:val="28"/>
          <w:szCs w:val="28"/>
          <w:lang w:val="uk-UA"/>
        </w:rPr>
        <w:t xml:space="preserve">1865–1871 </w:t>
      </w:r>
      <w:r>
        <w:rPr>
          <w:rStyle w:val="fontstyle01"/>
          <w:rFonts w:ascii="Times New Roman" w:hAnsi="Times New Roman"/>
          <w:sz w:val="28"/>
          <w:szCs w:val="28"/>
          <w:lang w:val="uk-UA"/>
        </w:rPr>
        <w:t>рр., 1923 р., 1930 р., 1987 р.. Космічні знімки високої роздільної здатності були застосовані при написанні інших розділів роботи. Аналіз доступних картографічних джерел дозволив простежити зміни водних об’єктів території в часі та природні особливості умов в яких була створена Візирська водойма.</w:t>
      </w:r>
    </w:p>
    <w:p w:rsidR="00DA54AB" w:rsidRDefault="00DA54AB" w:rsidP="000D0556">
      <w:pPr>
        <w:spacing w:after="0" w:line="360" w:lineRule="auto"/>
        <w:ind w:firstLine="709"/>
        <w:jc w:val="both"/>
        <w:rPr>
          <w:rFonts w:ascii="Times New Roman" w:hAnsi="Times New Roman"/>
          <w:sz w:val="28"/>
          <w:szCs w:val="28"/>
          <w:lang w:val="uk-UA"/>
        </w:rPr>
      </w:pPr>
      <w:r w:rsidRPr="000D0556">
        <w:rPr>
          <w:rFonts w:ascii="Times New Roman" w:hAnsi="Times New Roman"/>
          <w:sz w:val="28"/>
          <w:szCs w:val="28"/>
          <w:lang w:val="uk-UA"/>
        </w:rPr>
        <w:t xml:space="preserve">На період складання карти </w:t>
      </w:r>
      <w:r w:rsidRPr="000D0556">
        <w:rPr>
          <w:rStyle w:val="fontstyle01"/>
          <w:rFonts w:ascii="Times New Roman" w:hAnsi="Times New Roman"/>
          <w:sz w:val="28"/>
          <w:szCs w:val="28"/>
          <w:lang w:val="uk-UA"/>
        </w:rPr>
        <w:t xml:space="preserve">1865–1871 </w:t>
      </w:r>
      <w:r>
        <w:rPr>
          <w:rStyle w:val="fontstyle01"/>
          <w:rFonts w:ascii="Times New Roman" w:hAnsi="Times New Roman"/>
          <w:sz w:val="28"/>
          <w:szCs w:val="28"/>
          <w:lang w:val="uk-UA"/>
        </w:rPr>
        <w:t xml:space="preserve">рр. </w:t>
      </w:r>
      <w:r w:rsidRPr="000D0556">
        <w:rPr>
          <w:rFonts w:ascii="Times New Roman" w:hAnsi="Times New Roman"/>
          <w:sz w:val="28"/>
          <w:szCs w:val="28"/>
          <w:lang w:val="uk-UA"/>
        </w:rPr>
        <w:t xml:space="preserve">(рис. 3) днище Візирської балки залишалось дном </w:t>
      </w:r>
      <w:r>
        <w:rPr>
          <w:rFonts w:ascii="Times New Roman" w:hAnsi="Times New Roman"/>
          <w:sz w:val="28"/>
          <w:szCs w:val="28"/>
          <w:lang w:val="uk-UA"/>
        </w:rPr>
        <w:t xml:space="preserve">Малого </w:t>
      </w:r>
      <w:r w:rsidRPr="000D0556">
        <w:rPr>
          <w:rFonts w:ascii="Times New Roman" w:hAnsi="Times New Roman"/>
          <w:sz w:val="28"/>
          <w:szCs w:val="28"/>
          <w:lang w:val="uk-UA"/>
        </w:rPr>
        <w:t xml:space="preserve">Аджалицького лиману. </w:t>
      </w:r>
      <w:r>
        <w:rPr>
          <w:rFonts w:ascii="Times New Roman" w:hAnsi="Times New Roman"/>
          <w:sz w:val="28"/>
          <w:szCs w:val="28"/>
          <w:lang w:val="uk-UA"/>
        </w:rPr>
        <w:t>Це можна побачити н</w:t>
      </w:r>
      <w:r w:rsidRPr="000D0556">
        <w:rPr>
          <w:rFonts w:ascii="Times New Roman" w:hAnsi="Times New Roman"/>
          <w:sz w:val="28"/>
          <w:szCs w:val="28"/>
          <w:lang w:val="uk-UA"/>
        </w:rPr>
        <w:t>а наведеному фрагменті</w:t>
      </w:r>
      <w:r>
        <w:rPr>
          <w:rFonts w:ascii="Times New Roman" w:hAnsi="Times New Roman"/>
          <w:sz w:val="28"/>
          <w:szCs w:val="28"/>
          <w:lang w:val="uk-UA"/>
        </w:rPr>
        <w:t>.</w:t>
      </w:r>
      <w:r w:rsidRPr="000D0556">
        <w:rPr>
          <w:rFonts w:ascii="Times New Roman" w:hAnsi="Times New Roman"/>
          <w:sz w:val="28"/>
          <w:szCs w:val="28"/>
          <w:lang w:val="uk-UA"/>
        </w:rPr>
        <w:t xml:space="preserve"> </w:t>
      </w:r>
      <w:r>
        <w:rPr>
          <w:rFonts w:ascii="Times New Roman" w:hAnsi="Times New Roman"/>
          <w:sz w:val="28"/>
          <w:szCs w:val="28"/>
          <w:lang w:val="uk-UA"/>
        </w:rPr>
        <w:t>На ньому у</w:t>
      </w:r>
      <w:r w:rsidRPr="000D0556">
        <w:rPr>
          <w:rFonts w:ascii="Times New Roman" w:hAnsi="Times New Roman"/>
          <w:sz w:val="28"/>
          <w:szCs w:val="28"/>
          <w:lang w:val="uk-UA"/>
        </w:rPr>
        <w:t xml:space="preserve">мовними знаками показано, що все днище балки періодично затоплювалось водами лиману при високому рівні </w:t>
      </w:r>
      <w:r>
        <w:rPr>
          <w:rFonts w:ascii="Times New Roman" w:hAnsi="Times New Roman"/>
          <w:sz w:val="28"/>
          <w:szCs w:val="28"/>
          <w:lang w:val="uk-UA"/>
        </w:rPr>
        <w:t xml:space="preserve">води </w:t>
      </w:r>
      <w:r w:rsidRPr="000D0556">
        <w:rPr>
          <w:rFonts w:ascii="Times New Roman" w:hAnsi="Times New Roman"/>
          <w:sz w:val="28"/>
          <w:szCs w:val="28"/>
          <w:lang w:val="uk-UA"/>
        </w:rPr>
        <w:t xml:space="preserve">та осушалось при його падінні. </w:t>
      </w:r>
      <w:r>
        <w:rPr>
          <w:rFonts w:ascii="Times New Roman" w:hAnsi="Times New Roman"/>
          <w:sz w:val="28"/>
          <w:szCs w:val="28"/>
          <w:lang w:val="uk-UA"/>
        </w:rPr>
        <w:t xml:space="preserve">Вірогідніше за все ці коливання рівня були пов’язані зі згінно – нагінними явищами. </w:t>
      </w:r>
      <w:r w:rsidRPr="000D0556">
        <w:rPr>
          <w:rFonts w:ascii="Times New Roman" w:hAnsi="Times New Roman"/>
          <w:sz w:val="28"/>
          <w:szCs w:val="28"/>
          <w:lang w:val="uk-UA"/>
        </w:rPr>
        <w:t xml:space="preserve">Це дозволяє зробити висновок про наявність засолених грунтів та відкладів і поступову акумуляцію солей </w:t>
      </w:r>
      <w:r>
        <w:rPr>
          <w:rFonts w:ascii="Times New Roman" w:hAnsi="Times New Roman"/>
          <w:sz w:val="28"/>
          <w:szCs w:val="28"/>
          <w:lang w:val="uk-UA"/>
        </w:rPr>
        <w:t>в них при осушенні дна лиману.</w:t>
      </w:r>
    </w:p>
    <w:p w:rsidR="00DA54AB" w:rsidRPr="000D0556" w:rsidRDefault="00DA54AB" w:rsidP="000D055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На карті в</w:t>
      </w:r>
      <w:r w:rsidRPr="000D0556">
        <w:rPr>
          <w:rFonts w:ascii="Times New Roman" w:hAnsi="Times New Roman"/>
          <w:sz w:val="28"/>
          <w:szCs w:val="28"/>
          <w:lang w:val="uk-UA"/>
        </w:rPr>
        <w:t xml:space="preserve"> північній частині Візирської балки зображено невел</w:t>
      </w:r>
      <w:r>
        <w:rPr>
          <w:rFonts w:ascii="Times New Roman" w:hAnsi="Times New Roman"/>
          <w:sz w:val="28"/>
          <w:szCs w:val="28"/>
          <w:lang w:val="uk-UA"/>
        </w:rPr>
        <w:t>икий став відгороджений грунтовою греблею. Північніше ставу зображений колодязь, грунтові води якого, скоріш за все, живили став.</w:t>
      </w:r>
    </w:p>
    <w:p w:rsidR="00DA54AB" w:rsidRDefault="00DA54AB" w:rsidP="00625E8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На карті 1923 року (рис. 3.2</w:t>
      </w:r>
      <w:r w:rsidRPr="000D0556">
        <w:rPr>
          <w:rFonts w:ascii="Times New Roman" w:hAnsi="Times New Roman"/>
          <w:sz w:val="28"/>
          <w:szCs w:val="28"/>
          <w:lang w:val="uk-UA"/>
        </w:rPr>
        <w:t>) позначен</w:t>
      </w:r>
      <w:r>
        <w:rPr>
          <w:rFonts w:ascii="Times New Roman" w:hAnsi="Times New Roman"/>
          <w:sz w:val="28"/>
          <w:szCs w:val="28"/>
          <w:lang w:val="uk-UA"/>
        </w:rPr>
        <w:t>ня греблі та ставу в північній частині с. Візирка</w:t>
      </w:r>
      <w:r w:rsidRPr="000D0556">
        <w:rPr>
          <w:rFonts w:ascii="Times New Roman" w:hAnsi="Times New Roman"/>
          <w:sz w:val="28"/>
          <w:szCs w:val="28"/>
          <w:lang w:val="uk-UA"/>
        </w:rPr>
        <w:t>л</w:t>
      </w:r>
      <w:r>
        <w:rPr>
          <w:rFonts w:ascii="Times New Roman" w:hAnsi="Times New Roman"/>
          <w:sz w:val="28"/>
          <w:szCs w:val="28"/>
          <w:lang w:val="uk-UA"/>
        </w:rPr>
        <w:t xml:space="preserve">ки зберігається, як і на </w:t>
      </w:r>
      <w:r w:rsidRPr="000D0556">
        <w:rPr>
          <w:rFonts w:ascii="Times New Roman" w:hAnsi="Times New Roman"/>
          <w:sz w:val="28"/>
          <w:szCs w:val="28"/>
          <w:lang w:val="uk-UA"/>
        </w:rPr>
        <w:t>ка</w:t>
      </w:r>
      <w:r>
        <w:rPr>
          <w:rFonts w:ascii="Times New Roman" w:hAnsi="Times New Roman"/>
          <w:sz w:val="28"/>
          <w:szCs w:val="28"/>
          <w:lang w:val="uk-UA"/>
        </w:rPr>
        <w:t>р</w:t>
      </w:r>
      <w:r w:rsidRPr="000D0556">
        <w:rPr>
          <w:rFonts w:ascii="Times New Roman" w:hAnsi="Times New Roman"/>
          <w:sz w:val="28"/>
          <w:szCs w:val="28"/>
          <w:lang w:val="uk-UA"/>
        </w:rPr>
        <w:t xml:space="preserve">ті </w:t>
      </w:r>
      <w:r w:rsidRPr="000D0556">
        <w:rPr>
          <w:rStyle w:val="fontstyle01"/>
          <w:rFonts w:ascii="Times New Roman" w:hAnsi="Times New Roman"/>
          <w:sz w:val="28"/>
          <w:szCs w:val="28"/>
          <w:lang w:val="uk-UA"/>
        </w:rPr>
        <w:t xml:space="preserve">1865–1871 </w:t>
      </w:r>
      <w:r>
        <w:rPr>
          <w:rStyle w:val="fontstyle01"/>
          <w:rFonts w:ascii="Times New Roman" w:hAnsi="Times New Roman"/>
          <w:sz w:val="28"/>
          <w:szCs w:val="28"/>
          <w:lang w:val="uk-UA"/>
        </w:rPr>
        <w:t>рр.</w:t>
      </w:r>
      <w:r w:rsidRPr="000D0556">
        <w:rPr>
          <w:rFonts w:ascii="Times New Roman" w:hAnsi="Times New Roman"/>
          <w:sz w:val="28"/>
          <w:szCs w:val="28"/>
          <w:lang w:val="uk-UA"/>
        </w:rPr>
        <w:t>.</w:t>
      </w:r>
      <w:r>
        <w:rPr>
          <w:rFonts w:ascii="Times New Roman" w:hAnsi="Times New Roman"/>
          <w:sz w:val="28"/>
          <w:szCs w:val="28"/>
          <w:lang w:val="uk-UA"/>
        </w:rPr>
        <w:t xml:space="preserve"> Елементом рельєфу, який дозволяє надійно ідентифікувати верхній став є відріг яру південніше від нього. Він позначений на двох картах. На карті 1923 р. дно верхів’їв лиману не позначається умовним знаком періодично затоплюваної водою території, що може свідчити про зміни  рельєфу та клімату, які відбулися в досліджуваній місцевості за 58 років. Положення урізу води Малого Аджалицького лиману чітке і може свідчити про стабілізацію його рівня.</w:t>
      </w:r>
    </w:p>
    <w:p w:rsidR="00DA54AB" w:rsidRDefault="00DA54AB" w:rsidP="00625E8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На фрагменті карти 1930 р. можна побачити, що</w:t>
      </w:r>
      <w:r w:rsidRPr="000D0556">
        <w:rPr>
          <w:rFonts w:ascii="Times New Roman" w:hAnsi="Times New Roman"/>
          <w:sz w:val="28"/>
          <w:szCs w:val="28"/>
          <w:lang w:val="uk-UA"/>
        </w:rPr>
        <w:t xml:space="preserve"> в балці </w:t>
      </w:r>
      <w:r>
        <w:rPr>
          <w:rFonts w:ascii="Times New Roman" w:hAnsi="Times New Roman"/>
          <w:sz w:val="28"/>
          <w:szCs w:val="28"/>
          <w:lang w:val="uk-UA"/>
        </w:rPr>
        <w:t>є невеличкі водойми (рис. 3.3</w:t>
      </w:r>
      <w:r w:rsidRPr="000D0556">
        <w:rPr>
          <w:rFonts w:ascii="Times New Roman" w:hAnsi="Times New Roman"/>
          <w:sz w:val="28"/>
          <w:szCs w:val="28"/>
          <w:lang w:val="uk-UA"/>
        </w:rPr>
        <w:t xml:space="preserve">). </w:t>
      </w:r>
      <w:r>
        <w:rPr>
          <w:rFonts w:ascii="Times New Roman" w:hAnsi="Times New Roman"/>
          <w:sz w:val="28"/>
          <w:szCs w:val="28"/>
          <w:lang w:val="uk-UA"/>
        </w:rPr>
        <w:t>В південній частині балки</w:t>
      </w:r>
      <w:r w:rsidRPr="000D0556">
        <w:rPr>
          <w:rFonts w:ascii="Times New Roman" w:hAnsi="Times New Roman"/>
          <w:sz w:val="28"/>
          <w:szCs w:val="28"/>
          <w:lang w:val="uk-UA"/>
        </w:rPr>
        <w:t xml:space="preserve"> зображено частину водойми, яку </w:t>
      </w:r>
      <w:r>
        <w:rPr>
          <w:rFonts w:ascii="Times New Roman" w:hAnsi="Times New Roman"/>
          <w:sz w:val="28"/>
          <w:szCs w:val="28"/>
          <w:lang w:val="uk-UA"/>
        </w:rPr>
        <w:t>умовно можні визначити, як верхів’я Малого Аджалицького лиману. Це може свідчити про високий рівень води в лимані на час проведення зйомки.</w:t>
      </w:r>
      <w:r w:rsidRPr="000D0556">
        <w:rPr>
          <w:rFonts w:ascii="Times New Roman" w:hAnsi="Times New Roman"/>
          <w:sz w:val="28"/>
          <w:szCs w:val="28"/>
          <w:lang w:val="uk-UA"/>
        </w:rPr>
        <w:t xml:space="preserve"> </w:t>
      </w:r>
      <w:r>
        <w:rPr>
          <w:rFonts w:ascii="Times New Roman" w:hAnsi="Times New Roman"/>
          <w:sz w:val="28"/>
          <w:szCs w:val="28"/>
          <w:lang w:val="uk-UA"/>
        </w:rPr>
        <w:t>В</w:t>
      </w:r>
      <w:r w:rsidRPr="000D0556">
        <w:rPr>
          <w:rFonts w:ascii="Times New Roman" w:hAnsi="Times New Roman"/>
          <w:sz w:val="28"/>
          <w:szCs w:val="28"/>
          <w:lang w:val="uk-UA"/>
        </w:rPr>
        <w:t>ерхн</w:t>
      </w:r>
      <w:r>
        <w:rPr>
          <w:rFonts w:ascii="Times New Roman" w:hAnsi="Times New Roman"/>
          <w:sz w:val="28"/>
          <w:szCs w:val="28"/>
          <w:lang w:val="uk-UA"/>
        </w:rPr>
        <w:t>ій</w:t>
      </w:r>
      <w:r w:rsidRPr="000D0556">
        <w:rPr>
          <w:rFonts w:ascii="Times New Roman" w:hAnsi="Times New Roman"/>
          <w:sz w:val="28"/>
          <w:szCs w:val="28"/>
          <w:lang w:val="uk-UA"/>
        </w:rPr>
        <w:t xml:space="preserve"> став відмічен</w:t>
      </w:r>
      <w:r>
        <w:rPr>
          <w:rFonts w:ascii="Times New Roman" w:hAnsi="Times New Roman"/>
          <w:sz w:val="28"/>
          <w:szCs w:val="28"/>
          <w:lang w:val="uk-UA"/>
        </w:rPr>
        <w:t>ий</w:t>
      </w:r>
      <w:r w:rsidRPr="000D0556">
        <w:rPr>
          <w:rFonts w:ascii="Times New Roman" w:hAnsi="Times New Roman"/>
          <w:sz w:val="28"/>
          <w:szCs w:val="28"/>
          <w:lang w:val="uk-UA"/>
        </w:rPr>
        <w:t xml:space="preserve"> дзеркал</w:t>
      </w:r>
      <w:r>
        <w:rPr>
          <w:rFonts w:ascii="Times New Roman" w:hAnsi="Times New Roman"/>
          <w:sz w:val="28"/>
          <w:szCs w:val="28"/>
          <w:lang w:val="uk-UA"/>
        </w:rPr>
        <w:t>ом</w:t>
      </w:r>
      <w:r w:rsidRPr="000D0556">
        <w:rPr>
          <w:rFonts w:ascii="Times New Roman" w:hAnsi="Times New Roman"/>
          <w:sz w:val="28"/>
          <w:szCs w:val="28"/>
          <w:lang w:val="uk-UA"/>
        </w:rPr>
        <w:t xml:space="preserve"> води, яке </w:t>
      </w:r>
      <w:r>
        <w:rPr>
          <w:rFonts w:ascii="Times New Roman" w:hAnsi="Times New Roman"/>
          <w:sz w:val="28"/>
          <w:szCs w:val="28"/>
          <w:lang w:val="uk-UA"/>
        </w:rPr>
        <w:t>доходить</w:t>
      </w:r>
      <w:r w:rsidRPr="000D0556">
        <w:rPr>
          <w:rFonts w:ascii="Times New Roman" w:hAnsi="Times New Roman"/>
          <w:sz w:val="28"/>
          <w:szCs w:val="28"/>
          <w:lang w:val="uk-UA"/>
        </w:rPr>
        <w:t xml:space="preserve"> </w:t>
      </w:r>
      <w:r>
        <w:rPr>
          <w:rFonts w:ascii="Times New Roman" w:hAnsi="Times New Roman"/>
          <w:sz w:val="28"/>
          <w:szCs w:val="28"/>
          <w:lang w:val="uk-UA"/>
        </w:rPr>
        <w:t xml:space="preserve">до </w:t>
      </w:r>
      <w:r w:rsidRPr="000D0556">
        <w:rPr>
          <w:rFonts w:ascii="Times New Roman" w:hAnsi="Times New Roman"/>
          <w:sz w:val="28"/>
          <w:szCs w:val="28"/>
          <w:lang w:val="uk-UA"/>
        </w:rPr>
        <w:t>ґрунтов</w:t>
      </w:r>
      <w:r>
        <w:rPr>
          <w:rFonts w:ascii="Times New Roman" w:hAnsi="Times New Roman"/>
          <w:sz w:val="28"/>
          <w:szCs w:val="28"/>
          <w:lang w:val="uk-UA"/>
        </w:rPr>
        <w:t>ої</w:t>
      </w:r>
      <w:r w:rsidRPr="000D0556">
        <w:rPr>
          <w:rFonts w:ascii="Times New Roman" w:hAnsi="Times New Roman"/>
          <w:sz w:val="28"/>
          <w:szCs w:val="28"/>
          <w:lang w:val="uk-UA"/>
        </w:rPr>
        <w:t xml:space="preserve"> дорог</w:t>
      </w:r>
      <w:r>
        <w:rPr>
          <w:rFonts w:ascii="Times New Roman" w:hAnsi="Times New Roman"/>
          <w:sz w:val="28"/>
          <w:szCs w:val="28"/>
          <w:lang w:val="uk-UA"/>
        </w:rPr>
        <w:t>и. Північніше водойми можна розрізнити умовну позначку колодязя та джерела. Вздовж тальвегу Візирської балки можна побачити зображення окремих невеличких водойм. Їх існування може бути пов’язаним з</w:t>
      </w:r>
      <w:r w:rsidRPr="000D0556">
        <w:rPr>
          <w:rFonts w:ascii="Times New Roman" w:hAnsi="Times New Roman"/>
          <w:sz w:val="28"/>
          <w:szCs w:val="28"/>
          <w:lang w:val="uk-UA"/>
        </w:rPr>
        <w:t xml:space="preserve"> ймовірн</w:t>
      </w:r>
      <w:r>
        <w:rPr>
          <w:rFonts w:ascii="Times New Roman" w:hAnsi="Times New Roman"/>
          <w:sz w:val="28"/>
          <w:szCs w:val="28"/>
          <w:lang w:val="uk-UA"/>
        </w:rPr>
        <w:t>им</w:t>
      </w:r>
      <w:r w:rsidRPr="000D0556">
        <w:rPr>
          <w:rFonts w:ascii="Times New Roman" w:hAnsi="Times New Roman"/>
          <w:sz w:val="28"/>
          <w:szCs w:val="28"/>
          <w:lang w:val="uk-UA"/>
        </w:rPr>
        <w:t xml:space="preserve"> руйнування</w:t>
      </w:r>
      <w:r>
        <w:rPr>
          <w:rFonts w:ascii="Times New Roman" w:hAnsi="Times New Roman"/>
          <w:sz w:val="28"/>
          <w:szCs w:val="28"/>
          <w:lang w:val="uk-UA"/>
        </w:rPr>
        <w:t>м</w:t>
      </w:r>
      <w:r w:rsidRPr="000D0556">
        <w:rPr>
          <w:rFonts w:ascii="Times New Roman" w:hAnsi="Times New Roman"/>
          <w:sz w:val="28"/>
          <w:szCs w:val="28"/>
          <w:lang w:val="uk-UA"/>
        </w:rPr>
        <w:t xml:space="preserve"> </w:t>
      </w:r>
      <w:r>
        <w:rPr>
          <w:rFonts w:ascii="Times New Roman" w:hAnsi="Times New Roman"/>
          <w:sz w:val="28"/>
          <w:szCs w:val="28"/>
          <w:lang w:val="uk-UA"/>
        </w:rPr>
        <w:t>греблі північної водойми</w:t>
      </w:r>
      <w:r w:rsidRPr="000D0556">
        <w:rPr>
          <w:rFonts w:ascii="Times New Roman" w:hAnsi="Times New Roman"/>
          <w:sz w:val="28"/>
          <w:szCs w:val="28"/>
          <w:lang w:val="uk-UA"/>
        </w:rPr>
        <w:t xml:space="preserve"> в цей період. </w:t>
      </w:r>
      <w:r>
        <w:rPr>
          <w:rFonts w:ascii="Times New Roman" w:hAnsi="Times New Roman"/>
          <w:sz w:val="28"/>
          <w:szCs w:val="28"/>
          <w:lang w:val="uk-UA"/>
        </w:rPr>
        <w:t>Їх існування можна також пояснити живленням грунтовими водами, про що свідчить велика кількість джерел зображених у підніжжя західних схилів балки.</w:t>
      </w:r>
    </w:p>
    <w:p w:rsidR="00DA54AB" w:rsidRPr="000D0556" w:rsidRDefault="00DA54AB" w:rsidP="006E77FE">
      <w:pPr>
        <w:spacing w:after="0" w:line="360" w:lineRule="auto"/>
        <w:ind w:firstLine="709"/>
        <w:jc w:val="both"/>
        <w:rPr>
          <w:rFonts w:ascii="Times New Roman" w:hAnsi="Times New Roman"/>
          <w:sz w:val="28"/>
          <w:szCs w:val="28"/>
          <w:lang w:val="uk-UA"/>
        </w:rPr>
      </w:pPr>
      <w:r w:rsidRPr="000D0556">
        <w:rPr>
          <w:rFonts w:ascii="Times New Roman" w:hAnsi="Times New Roman"/>
          <w:sz w:val="28"/>
          <w:szCs w:val="28"/>
          <w:lang w:val="uk-UA"/>
        </w:rPr>
        <w:t xml:space="preserve">На карті </w:t>
      </w:r>
      <w:r>
        <w:rPr>
          <w:rFonts w:ascii="Times New Roman" w:hAnsi="Times New Roman"/>
          <w:sz w:val="28"/>
          <w:szCs w:val="28"/>
          <w:lang w:val="uk-UA"/>
        </w:rPr>
        <w:t xml:space="preserve">1987 р. складання </w:t>
      </w:r>
      <w:r w:rsidRPr="000D0556">
        <w:rPr>
          <w:rFonts w:ascii="Times New Roman" w:hAnsi="Times New Roman"/>
          <w:sz w:val="28"/>
          <w:szCs w:val="28"/>
          <w:lang w:val="uk-UA"/>
        </w:rPr>
        <w:t>(р</w:t>
      </w:r>
      <w:r>
        <w:rPr>
          <w:rFonts w:ascii="Times New Roman" w:hAnsi="Times New Roman"/>
          <w:sz w:val="28"/>
          <w:szCs w:val="28"/>
          <w:lang w:val="uk-UA"/>
        </w:rPr>
        <w:t>ис. 3.4</w:t>
      </w:r>
      <w:r w:rsidRPr="000D0556">
        <w:rPr>
          <w:rFonts w:ascii="Times New Roman" w:hAnsi="Times New Roman"/>
          <w:sz w:val="28"/>
          <w:szCs w:val="28"/>
          <w:lang w:val="uk-UA"/>
        </w:rPr>
        <w:t xml:space="preserve">) </w:t>
      </w:r>
      <w:r>
        <w:rPr>
          <w:rFonts w:ascii="Times New Roman" w:hAnsi="Times New Roman"/>
          <w:sz w:val="28"/>
          <w:szCs w:val="28"/>
          <w:lang w:val="uk-UA"/>
        </w:rPr>
        <w:t xml:space="preserve">з’являється зображення досліждуваної водойми. Тут </w:t>
      </w:r>
      <w:r w:rsidRPr="000D0556">
        <w:rPr>
          <w:rFonts w:ascii="Times New Roman" w:hAnsi="Times New Roman"/>
          <w:sz w:val="28"/>
          <w:szCs w:val="28"/>
          <w:lang w:val="uk-UA"/>
        </w:rPr>
        <w:t>позначено два стави відділен</w:t>
      </w:r>
      <w:r>
        <w:rPr>
          <w:rFonts w:ascii="Times New Roman" w:hAnsi="Times New Roman"/>
          <w:sz w:val="28"/>
          <w:szCs w:val="28"/>
          <w:lang w:val="uk-UA"/>
        </w:rPr>
        <w:t>их</w:t>
      </w:r>
      <w:r w:rsidRPr="000D0556">
        <w:rPr>
          <w:rFonts w:ascii="Times New Roman" w:hAnsi="Times New Roman"/>
          <w:sz w:val="28"/>
          <w:szCs w:val="28"/>
          <w:lang w:val="uk-UA"/>
        </w:rPr>
        <w:t xml:space="preserve"> один від одного гребл</w:t>
      </w:r>
      <w:r>
        <w:rPr>
          <w:rFonts w:ascii="Times New Roman" w:hAnsi="Times New Roman"/>
          <w:sz w:val="28"/>
          <w:szCs w:val="28"/>
          <w:lang w:val="uk-UA"/>
        </w:rPr>
        <w:t>ею</w:t>
      </w:r>
      <w:r w:rsidRPr="000D0556">
        <w:rPr>
          <w:rFonts w:ascii="Times New Roman" w:hAnsi="Times New Roman"/>
          <w:sz w:val="28"/>
          <w:szCs w:val="28"/>
          <w:lang w:val="uk-UA"/>
        </w:rPr>
        <w:t>. Гребля південного ставу позначена як жорстка гідротехнічна споруда. Північний став має значну площу і витягнутий в ПнС напрямку. Південний орієнтований з ПнЗ на ПдС. Довжина північного ставу дорівнює 350 м, площа водного дзеркала – 38290 м</w:t>
      </w:r>
      <w:r w:rsidRPr="000D0556">
        <w:rPr>
          <w:rFonts w:ascii="Times New Roman" w:hAnsi="Times New Roman"/>
          <w:sz w:val="28"/>
          <w:szCs w:val="28"/>
          <w:vertAlign w:val="superscript"/>
          <w:lang w:val="uk-UA"/>
        </w:rPr>
        <w:t>2</w:t>
      </w:r>
      <w:r w:rsidRPr="000D0556">
        <w:rPr>
          <w:rFonts w:ascii="Times New Roman" w:hAnsi="Times New Roman"/>
          <w:sz w:val="28"/>
          <w:szCs w:val="28"/>
          <w:lang w:val="uk-UA"/>
        </w:rPr>
        <w:t>. Довжина Південного – 1070 м, площа водного дзеркала – 137400 м</w:t>
      </w:r>
      <w:r w:rsidRPr="000D0556">
        <w:rPr>
          <w:rFonts w:ascii="Times New Roman" w:hAnsi="Times New Roman"/>
          <w:sz w:val="28"/>
          <w:szCs w:val="28"/>
          <w:vertAlign w:val="superscript"/>
          <w:lang w:val="uk-UA"/>
        </w:rPr>
        <w:t>2</w:t>
      </w:r>
      <w:r w:rsidRPr="000D0556">
        <w:rPr>
          <w:rFonts w:ascii="Times New Roman" w:hAnsi="Times New Roman"/>
          <w:sz w:val="28"/>
          <w:szCs w:val="28"/>
          <w:lang w:val="uk-UA"/>
        </w:rPr>
        <w:t>.</w:t>
      </w:r>
    </w:p>
    <w:p w:rsidR="00DA54AB" w:rsidRDefault="00DA54AB" w:rsidP="00625E8F">
      <w:pPr>
        <w:spacing w:after="0" w:line="360" w:lineRule="auto"/>
        <w:ind w:firstLine="709"/>
        <w:jc w:val="both"/>
        <w:rPr>
          <w:rFonts w:ascii="Times New Roman" w:hAnsi="Times New Roman"/>
          <w:sz w:val="28"/>
          <w:szCs w:val="28"/>
          <w:lang w:val="uk-UA"/>
        </w:rPr>
      </w:pPr>
    </w:p>
    <w:p w:rsidR="00DA54AB" w:rsidRDefault="00DA54AB" w:rsidP="00625E8F">
      <w:pPr>
        <w:spacing w:after="0" w:line="360" w:lineRule="auto"/>
        <w:ind w:firstLine="709"/>
        <w:jc w:val="both"/>
        <w:rPr>
          <w:rFonts w:ascii="Times New Roman" w:hAnsi="Times New Roman"/>
          <w:sz w:val="28"/>
          <w:szCs w:val="28"/>
          <w:lang w:val="uk-UA"/>
        </w:rPr>
      </w:pPr>
    </w:p>
    <w:p w:rsidR="00DA54AB" w:rsidRDefault="00DA54AB" w:rsidP="00625E8F">
      <w:pPr>
        <w:spacing w:after="0" w:line="360" w:lineRule="auto"/>
        <w:ind w:firstLine="709"/>
        <w:jc w:val="both"/>
        <w:rPr>
          <w:rFonts w:ascii="Times New Roman" w:hAnsi="Times New Roman"/>
          <w:sz w:val="28"/>
          <w:szCs w:val="28"/>
          <w:lang w:val="uk-UA"/>
        </w:rPr>
      </w:pPr>
    </w:p>
    <w:p w:rsidR="00DA54AB" w:rsidRDefault="00DA54AB" w:rsidP="00625E8F">
      <w:pPr>
        <w:spacing w:after="0" w:line="360" w:lineRule="auto"/>
        <w:ind w:firstLine="709"/>
        <w:jc w:val="both"/>
        <w:rPr>
          <w:rFonts w:ascii="Times New Roman" w:hAnsi="Times New Roman"/>
          <w:sz w:val="28"/>
          <w:szCs w:val="28"/>
          <w:lang w:val="uk-UA"/>
        </w:rPr>
      </w:pPr>
    </w:p>
    <w:p w:rsidR="00DA54AB" w:rsidRPr="000D0556" w:rsidRDefault="00DA54AB" w:rsidP="00625E8F">
      <w:pPr>
        <w:spacing w:after="0" w:line="360" w:lineRule="auto"/>
        <w:ind w:firstLine="709"/>
        <w:jc w:val="both"/>
        <w:rPr>
          <w:rFonts w:ascii="Times New Roman" w:hAnsi="Times New Roman"/>
          <w:sz w:val="28"/>
          <w:szCs w:val="28"/>
          <w:lang w:val="uk-UA"/>
        </w:rPr>
      </w:pPr>
    </w:p>
    <w:p w:rsidR="00DA54AB" w:rsidRPr="000D0556" w:rsidRDefault="00DA54AB" w:rsidP="000D0556">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6" o:spid="_x0000_i1055" type="#_x0000_t75" alt="Стрельбицкий1869.jpg" style="width:389.25pt;height:540.75pt;visibility:visible" o:bordertopcolor="black" o:borderleftcolor="black" o:borderbottomcolor="black" o:borderrightcolor="black">
            <v:imagedata r:id="rId52" o:title=""/>
            <w10:bordertop type="single" width="6"/>
            <w10:borderleft type="single" width="6"/>
            <w10:borderbottom type="single" width="6"/>
            <w10:borderright type="single" width="6"/>
          </v:shape>
        </w:pict>
      </w:r>
    </w:p>
    <w:p w:rsidR="00DA54AB" w:rsidRPr="000D0556" w:rsidRDefault="00DA54AB" w:rsidP="000D0556">
      <w:pPr>
        <w:spacing w:after="0" w:line="360" w:lineRule="auto"/>
        <w:ind w:firstLine="709"/>
        <w:jc w:val="center"/>
        <w:rPr>
          <w:rFonts w:ascii="Times New Roman" w:hAnsi="Times New Roman"/>
          <w:sz w:val="28"/>
          <w:szCs w:val="28"/>
          <w:lang w:val="uk-UA"/>
        </w:rPr>
      </w:pPr>
      <w:r w:rsidRPr="000D0556">
        <w:rPr>
          <w:rFonts w:ascii="Times New Roman" w:hAnsi="Times New Roman"/>
          <w:sz w:val="28"/>
          <w:szCs w:val="28"/>
          <w:lang w:val="uk-UA"/>
        </w:rPr>
        <w:t>Рис.</w:t>
      </w:r>
      <w:r>
        <w:rPr>
          <w:rFonts w:ascii="Times New Roman" w:hAnsi="Times New Roman"/>
          <w:sz w:val="28"/>
          <w:szCs w:val="28"/>
          <w:lang w:val="uk-UA"/>
        </w:rPr>
        <w:t xml:space="preserve"> 3.1.</w:t>
      </w:r>
      <w:r w:rsidRPr="000D0556">
        <w:rPr>
          <w:rFonts w:ascii="Times New Roman" w:hAnsi="Times New Roman"/>
          <w:sz w:val="28"/>
          <w:szCs w:val="28"/>
          <w:lang w:val="uk-UA"/>
        </w:rPr>
        <w:t xml:space="preserve"> Фрагмент карти (</w:t>
      </w:r>
      <w:r w:rsidRPr="000D0556">
        <w:rPr>
          <w:rStyle w:val="fontstyle01"/>
          <w:rFonts w:ascii="Times New Roman" w:hAnsi="Times New Roman"/>
          <w:sz w:val="28"/>
          <w:szCs w:val="28"/>
          <w:lang w:val="uk-UA"/>
        </w:rPr>
        <w:t>Специальная карта, 1865–1871 гг.</w:t>
      </w:r>
      <w:r w:rsidRPr="00DA56E8">
        <w:rPr>
          <w:rStyle w:val="fontstyle01"/>
          <w:rFonts w:ascii="Times New Roman" w:hAnsi="Times New Roman"/>
          <w:sz w:val="28"/>
          <w:szCs w:val="28"/>
        </w:rPr>
        <w:t xml:space="preserve"> [</w:t>
      </w:r>
      <w:r>
        <w:rPr>
          <w:rStyle w:val="fontstyle01"/>
          <w:rFonts w:ascii="Times New Roman" w:hAnsi="Times New Roman"/>
          <w:sz w:val="28"/>
          <w:szCs w:val="28"/>
          <w:lang w:val="en-US"/>
        </w:rPr>
        <w:t>22]</w:t>
      </w:r>
      <w:r w:rsidRPr="000D0556">
        <w:rPr>
          <w:rFonts w:ascii="Times New Roman" w:hAnsi="Times New Roman"/>
          <w:sz w:val="28"/>
          <w:szCs w:val="28"/>
          <w:lang w:val="uk-UA"/>
        </w:rPr>
        <w:t>)</w:t>
      </w:r>
    </w:p>
    <w:p w:rsidR="00DA54AB" w:rsidRPr="000D0556" w:rsidRDefault="00DA54AB" w:rsidP="000D0556">
      <w:pPr>
        <w:spacing w:after="0" w:line="360" w:lineRule="auto"/>
        <w:ind w:firstLine="709"/>
        <w:jc w:val="both"/>
        <w:rPr>
          <w:rFonts w:ascii="Times New Roman" w:hAnsi="Times New Roman"/>
          <w:sz w:val="28"/>
          <w:szCs w:val="28"/>
          <w:lang w:val="uk-UA"/>
        </w:rPr>
      </w:pPr>
    </w:p>
    <w:p w:rsidR="00DA54AB" w:rsidRPr="000D0556" w:rsidRDefault="00DA54AB" w:rsidP="000D0556">
      <w:pPr>
        <w:spacing w:after="0" w:line="360" w:lineRule="auto"/>
        <w:ind w:firstLine="709"/>
        <w:jc w:val="both"/>
        <w:rPr>
          <w:rFonts w:ascii="Times New Roman" w:hAnsi="Times New Roman"/>
          <w:sz w:val="28"/>
          <w:szCs w:val="28"/>
          <w:lang w:val="uk-UA"/>
        </w:rPr>
      </w:pPr>
    </w:p>
    <w:p w:rsidR="00DA54AB" w:rsidRDefault="00DA54AB" w:rsidP="000D0556">
      <w:pPr>
        <w:spacing w:after="0" w:line="360" w:lineRule="auto"/>
        <w:ind w:firstLine="709"/>
        <w:jc w:val="both"/>
        <w:rPr>
          <w:rFonts w:ascii="Times New Roman" w:hAnsi="Times New Roman"/>
          <w:sz w:val="28"/>
          <w:szCs w:val="28"/>
          <w:lang w:val="uk-UA"/>
        </w:rPr>
      </w:pPr>
    </w:p>
    <w:p w:rsidR="00DA54AB" w:rsidRDefault="00DA54AB" w:rsidP="000D0556">
      <w:pPr>
        <w:spacing w:after="0" w:line="360" w:lineRule="auto"/>
        <w:ind w:firstLine="709"/>
        <w:jc w:val="both"/>
        <w:rPr>
          <w:rFonts w:ascii="Times New Roman" w:hAnsi="Times New Roman"/>
          <w:sz w:val="28"/>
          <w:szCs w:val="28"/>
          <w:lang w:val="uk-UA"/>
        </w:rPr>
      </w:pPr>
    </w:p>
    <w:p w:rsidR="00DA54AB" w:rsidRDefault="00DA54AB" w:rsidP="000D0556">
      <w:pPr>
        <w:spacing w:after="0" w:line="360" w:lineRule="auto"/>
        <w:ind w:firstLine="709"/>
        <w:jc w:val="both"/>
        <w:rPr>
          <w:rFonts w:ascii="Times New Roman" w:hAnsi="Times New Roman"/>
          <w:sz w:val="28"/>
          <w:szCs w:val="28"/>
          <w:lang w:val="uk-UA"/>
        </w:rPr>
      </w:pPr>
    </w:p>
    <w:p w:rsidR="00DA54AB" w:rsidRPr="000D0556" w:rsidRDefault="00DA54AB" w:rsidP="000D0556">
      <w:pPr>
        <w:spacing w:after="0" w:line="360" w:lineRule="auto"/>
        <w:ind w:firstLine="709"/>
        <w:jc w:val="both"/>
        <w:rPr>
          <w:rFonts w:ascii="Times New Roman" w:hAnsi="Times New Roman"/>
          <w:sz w:val="28"/>
          <w:szCs w:val="28"/>
          <w:lang w:val="uk-UA"/>
        </w:rPr>
      </w:pPr>
    </w:p>
    <w:p w:rsidR="00DA54AB" w:rsidRPr="000D0556" w:rsidRDefault="00DA54AB" w:rsidP="000D0556">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8" o:spid="_x0000_i1056" type="#_x0000_t75" alt="1923_вт.png" style="width:357pt;height:609.75pt;visibility:visible" o:bordertopcolor="black" o:borderleftcolor="black" o:borderbottomcolor="black" o:borderrightcolor="black">
            <v:imagedata r:id="rId53" o:title=""/>
            <w10:bordertop type="single" width="6"/>
            <w10:borderleft type="single" width="6"/>
            <w10:borderbottom type="single" width="6"/>
            <w10:borderright type="single" width="6"/>
          </v:shape>
        </w:pict>
      </w:r>
    </w:p>
    <w:p w:rsidR="00DA54AB" w:rsidRPr="000D0556" w:rsidRDefault="00DA54AB" w:rsidP="000D0556">
      <w:pPr>
        <w:spacing w:after="0" w:line="360" w:lineRule="auto"/>
        <w:ind w:firstLine="709"/>
        <w:jc w:val="center"/>
        <w:rPr>
          <w:rFonts w:ascii="Times New Roman" w:hAnsi="Times New Roman"/>
          <w:sz w:val="28"/>
          <w:szCs w:val="28"/>
          <w:lang w:val="uk-UA"/>
        </w:rPr>
      </w:pPr>
      <w:r>
        <w:rPr>
          <w:rFonts w:ascii="Times New Roman" w:hAnsi="Times New Roman"/>
          <w:sz w:val="28"/>
          <w:szCs w:val="28"/>
          <w:lang w:val="uk-UA"/>
        </w:rPr>
        <w:t>Рис. 3.2</w:t>
      </w:r>
      <w:r w:rsidRPr="000D0556">
        <w:rPr>
          <w:rFonts w:ascii="Times New Roman" w:hAnsi="Times New Roman"/>
          <w:sz w:val="28"/>
          <w:szCs w:val="28"/>
          <w:lang w:val="uk-UA"/>
        </w:rPr>
        <w:t>. Фрагмент карти (Управление военных топографов, 1923 г.</w:t>
      </w:r>
      <w:r w:rsidRPr="00DA56E8">
        <w:rPr>
          <w:rFonts w:ascii="Times New Roman" w:hAnsi="Times New Roman"/>
          <w:sz w:val="28"/>
          <w:szCs w:val="28"/>
        </w:rPr>
        <w:t xml:space="preserve"> [13, 24]</w:t>
      </w:r>
      <w:r w:rsidRPr="000D0556">
        <w:rPr>
          <w:rFonts w:ascii="Times New Roman" w:hAnsi="Times New Roman"/>
          <w:sz w:val="28"/>
          <w:szCs w:val="28"/>
          <w:lang w:val="uk-UA"/>
        </w:rPr>
        <w:t>)</w:t>
      </w:r>
    </w:p>
    <w:p w:rsidR="00DA54AB" w:rsidRPr="000D0556" w:rsidRDefault="00DA54AB" w:rsidP="000D0556">
      <w:pPr>
        <w:spacing w:after="0" w:line="360" w:lineRule="auto"/>
        <w:ind w:firstLine="709"/>
        <w:jc w:val="both"/>
        <w:rPr>
          <w:rFonts w:ascii="Times New Roman" w:hAnsi="Times New Roman"/>
          <w:sz w:val="28"/>
          <w:szCs w:val="28"/>
          <w:lang w:val="uk-UA"/>
        </w:rPr>
      </w:pPr>
    </w:p>
    <w:p w:rsidR="00DA54AB" w:rsidRDefault="00DA54AB" w:rsidP="000D0556">
      <w:pPr>
        <w:spacing w:after="0" w:line="360" w:lineRule="auto"/>
        <w:ind w:firstLine="709"/>
        <w:jc w:val="both"/>
        <w:rPr>
          <w:rFonts w:ascii="Times New Roman" w:hAnsi="Times New Roman"/>
          <w:sz w:val="28"/>
          <w:szCs w:val="28"/>
          <w:lang w:val="uk-UA"/>
        </w:rPr>
      </w:pPr>
    </w:p>
    <w:p w:rsidR="00DA54AB" w:rsidRPr="000D0556" w:rsidRDefault="00DA54AB" w:rsidP="000D0556">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7" o:spid="_x0000_i1057" type="#_x0000_t75" alt="1930_герм.png" style="width:390pt;height:564pt;visibility:visible" o:bordertopcolor="black" o:borderleftcolor="black" o:borderbottomcolor="black" o:borderrightcolor="black">
            <v:imagedata r:id="rId54" o:title=""/>
            <w10:bordertop type="single" width="6"/>
            <w10:borderleft type="single" width="6"/>
            <w10:borderbottom type="single" width="6"/>
            <w10:borderright type="single" width="6"/>
          </v:shape>
        </w:pict>
      </w:r>
    </w:p>
    <w:p w:rsidR="00DA54AB" w:rsidRPr="000D0556" w:rsidRDefault="00DA54AB" w:rsidP="000D0556">
      <w:pPr>
        <w:spacing w:after="0" w:line="360" w:lineRule="auto"/>
        <w:ind w:firstLine="709"/>
        <w:jc w:val="center"/>
        <w:rPr>
          <w:rFonts w:ascii="Times New Roman" w:hAnsi="Times New Roman"/>
          <w:sz w:val="28"/>
          <w:szCs w:val="28"/>
          <w:lang w:val="uk-UA"/>
        </w:rPr>
      </w:pPr>
      <w:r>
        <w:rPr>
          <w:rFonts w:ascii="Times New Roman" w:hAnsi="Times New Roman"/>
          <w:sz w:val="28"/>
          <w:szCs w:val="28"/>
          <w:lang w:val="uk-UA"/>
        </w:rPr>
        <w:t>Рис. 3.3</w:t>
      </w:r>
      <w:r w:rsidRPr="000D0556">
        <w:rPr>
          <w:rFonts w:ascii="Times New Roman" w:hAnsi="Times New Roman"/>
          <w:sz w:val="28"/>
          <w:szCs w:val="28"/>
          <w:lang w:val="uk-UA"/>
        </w:rPr>
        <w:t>. Фрагмент карти (Deutshe Heereskarte, 1930 y.</w:t>
      </w:r>
      <w:r w:rsidRPr="00DA56E8">
        <w:rPr>
          <w:rFonts w:ascii="Times New Roman" w:hAnsi="Times New Roman"/>
          <w:sz w:val="28"/>
          <w:szCs w:val="28"/>
          <w:lang w:val="uk-UA"/>
        </w:rPr>
        <w:t xml:space="preserve"> [27]</w:t>
      </w:r>
      <w:r w:rsidRPr="000D0556">
        <w:rPr>
          <w:rFonts w:ascii="Times New Roman" w:hAnsi="Times New Roman"/>
          <w:sz w:val="28"/>
          <w:szCs w:val="28"/>
          <w:lang w:val="uk-UA"/>
        </w:rPr>
        <w:t>)</w:t>
      </w:r>
    </w:p>
    <w:p w:rsidR="00DA54AB" w:rsidRDefault="00DA54AB" w:rsidP="000D0556">
      <w:pPr>
        <w:spacing w:after="0" w:line="360" w:lineRule="auto"/>
        <w:ind w:firstLine="709"/>
        <w:jc w:val="both"/>
        <w:rPr>
          <w:rFonts w:ascii="Times New Roman" w:hAnsi="Times New Roman"/>
          <w:sz w:val="28"/>
          <w:szCs w:val="28"/>
          <w:lang w:val="uk-UA"/>
        </w:rPr>
      </w:pPr>
    </w:p>
    <w:p w:rsidR="00DA54AB" w:rsidRDefault="00DA54AB" w:rsidP="000D0556">
      <w:pPr>
        <w:spacing w:after="0" w:line="360" w:lineRule="auto"/>
        <w:ind w:firstLine="709"/>
        <w:jc w:val="both"/>
        <w:rPr>
          <w:rFonts w:ascii="Times New Roman" w:hAnsi="Times New Roman"/>
          <w:sz w:val="28"/>
          <w:szCs w:val="28"/>
          <w:lang w:val="uk-UA"/>
        </w:rPr>
      </w:pPr>
    </w:p>
    <w:p w:rsidR="00DA54AB" w:rsidRDefault="00DA54AB" w:rsidP="000D0556">
      <w:pPr>
        <w:spacing w:after="0" w:line="360" w:lineRule="auto"/>
        <w:ind w:firstLine="709"/>
        <w:jc w:val="both"/>
        <w:rPr>
          <w:rFonts w:ascii="Times New Roman" w:hAnsi="Times New Roman"/>
          <w:sz w:val="28"/>
          <w:szCs w:val="28"/>
          <w:lang w:val="uk-UA"/>
        </w:rPr>
      </w:pPr>
    </w:p>
    <w:p w:rsidR="00DA54AB" w:rsidRPr="00910A98" w:rsidRDefault="00DA54AB" w:rsidP="000D0556">
      <w:pPr>
        <w:spacing w:after="0" w:line="360" w:lineRule="auto"/>
        <w:ind w:firstLine="709"/>
        <w:jc w:val="both"/>
        <w:rPr>
          <w:rFonts w:ascii="Times New Roman" w:hAnsi="Times New Roman"/>
          <w:sz w:val="28"/>
          <w:szCs w:val="28"/>
          <w:lang w:val="uk-UA"/>
        </w:rPr>
      </w:pPr>
    </w:p>
    <w:p w:rsidR="00DA54AB" w:rsidRPr="00910A98" w:rsidRDefault="00DA54AB" w:rsidP="000D0556">
      <w:pPr>
        <w:spacing w:after="0" w:line="360" w:lineRule="auto"/>
        <w:ind w:firstLine="709"/>
        <w:jc w:val="both"/>
        <w:rPr>
          <w:rFonts w:ascii="Times New Roman" w:hAnsi="Times New Roman"/>
          <w:sz w:val="28"/>
          <w:szCs w:val="28"/>
          <w:lang w:val="uk-UA"/>
        </w:rPr>
      </w:pPr>
    </w:p>
    <w:p w:rsidR="00DA54AB" w:rsidRPr="000D0556" w:rsidRDefault="00DA54AB" w:rsidP="000D0556">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28" o:spid="_x0000_i1058" type="#_x0000_t75" alt="1980_генштаб.png" style="width:390pt;height:589.5pt;visibility:visible" o:bordertopcolor="black" o:borderleftcolor="black" o:borderbottomcolor="black" o:borderrightcolor="black">
            <v:imagedata r:id="rId55" o:title=""/>
            <w10:bordertop type="single" width="6"/>
            <w10:borderleft type="single" width="6"/>
            <w10:borderbottom type="single" width="6"/>
            <w10:borderright type="single" width="6"/>
          </v:shape>
        </w:pict>
      </w:r>
    </w:p>
    <w:p w:rsidR="00DA54AB" w:rsidRPr="000D0556" w:rsidRDefault="00DA54AB" w:rsidP="000D0556">
      <w:pPr>
        <w:spacing w:after="0" w:line="360" w:lineRule="auto"/>
        <w:ind w:firstLine="709"/>
        <w:jc w:val="center"/>
        <w:rPr>
          <w:rFonts w:ascii="Times New Roman" w:hAnsi="Times New Roman"/>
          <w:sz w:val="28"/>
          <w:szCs w:val="28"/>
          <w:lang w:val="uk-UA"/>
        </w:rPr>
      </w:pPr>
      <w:r>
        <w:rPr>
          <w:rFonts w:ascii="Times New Roman" w:hAnsi="Times New Roman"/>
          <w:sz w:val="28"/>
          <w:szCs w:val="28"/>
          <w:lang w:val="uk-UA"/>
        </w:rPr>
        <w:t>Рис. 3.4</w:t>
      </w:r>
      <w:r w:rsidRPr="000D0556">
        <w:rPr>
          <w:rFonts w:ascii="Times New Roman" w:hAnsi="Times New Roman"/>
          <w:sz w:val="28"/>
          <w:szCs w:val="28"/>
          <w:lang w:val="uk-UA"/>
        </w:rPr>
        <w:t>. Фрагмент карти (Генеральній штаб, 1987 г.</w:t>
      </w:r>
      <w:r w:rsidRPr="00DA56E8">
        <w:rPr>
          <w:rFonts w:ascii="Times New Roman" w:hAnsi="Times New Roman"/>
          <w:sz w:val="28"/>
          <w:szCs w:val="28"/>
        </w:rPr>
        <w:t xml:space="preserve"> [2]</w:t>
      </w:r>
      <w:r w:rsidRPr="000D0556">
        <w:rPr>
          <w:rFonts w:ascii="Times New Roman" w:hAnsi="Times New Roman"/>
          <w:sz w:val="28"/>
          <w:szCs w:val="28"/>
          <w:lang w:val="uk-UA"/>
        </w:rPr>
        <w:t>)</w:t>
      </w:r>
    </w:p>
    <w:p w:rsidR="00DA54AB" w:rsidRPr="000D0556" w:rsidRDefault="00DA54AB" w:rsidP="000D0556">
      <w:pPr>
        <w:spacing w:after="0" w:line="360" w:lineRule="auto"/>
        <w:ind w:firstLine="709"/>
        <w:jc w:val="both"/>
        <w:rPr>
          <w:rFonts w:ascii="Times New Roman" w:hAnsi="Times New Roman"/>
          <w:sz w:val="28"/>
          <w:szCs w:val="28"/>
          <w:lang w:val="uk-UA"/>
        </w:rPr>
      </w:pPr>
    </w:p>
    <w:p w:rsidR="00DA54AB" w:rsidRDefault="00DA54AB">
      <w:pPr>
        <w:rPr>
          <w:rFonts w:ascii="Times New Roman" w:hAnsi="Times New Roman"/>
          <w:sz w:val="28"/>
          <w:szCs w:val="28"/>
          <w:lang w:val="uk-UA"/>
        </w:rPr>
      </w:pPr>
      <w:r>
        <w:rPr>
          <w:rFonts w:ascii="Times New Roman" w:hAnsi="Times New Roman"/>
          <w:sz w:val="28"/>
          <w:szCs w:val="28"/>
          <w:lang w:val="uk-UA"/>
        </w:rPr>
        <w:br w:type="page"/>
      </w:r>
    </w:p>
    <w:p w:rsidR="00DA54AB" w:rsidRPr="009B54E3" w:rsidRDefault="00DA54AB" w:rsidP="000D72A6">
      <w:pPr>
        <w:autoSpaceDE w:val="0"/>
        <w:autoSpaceDN w:val="0"/>
        <w:adjustRightInd w:val="0"/>
        <w:spacing w:after="0" w:line="360" w:lineRule="auto"/>
        <w:ind w:firstLine="709"/>
        <w:jc w:val="center"/>
        <w:rPr>
          <w:rFonts w:ascii="Times New Roman" w:hAnsi="Times New Roman"/>
          <w:b/>
          <w:sz w:val="28"/>
          <w:szCs w:val="28"/>
          <w:lang w:val="uk-UA"/>
        </w:rPr>
      </w:pPr>
      <w:r w:rsidRPr="009B54E3">
        <w:rPr>
          <w:rFonts w:ascii="Times New Roman" w:hAnsi="Times New Roman"/>
          <w:b/>
          <w:sz w:val="28"/>
          <w:szCs w:val="28"/>
          <w:lang w:val="uk-UA"/>
        </w:rPr>
        <w:t>РОЗДІЛ 4. ГЕОГРАФІЧНІ ОСОБЛИВОСТІ ВОДОЙМИ ВІЗІРСЬКОЇ ГРОМАДИ</w:t>
      </w:r>
    </w:p>
    <w:p w:rsidR="00DA54AB" w:rsidRPr="000D0556" w:rsidRDefault="00DA54AB" w:rsidP="000D0556">
      <w:pPr>
        <w:autoSpaceDE w:val="0"/>
        <w:autoSpaceDN w:val="0"/>
        <w:adjustRightInd w:val="0"/>
        <w:spacing w:after="0" w:line="360" w:lineRule="auto"/>
        <w:ind w:firstLine="709"/>
        <w:jc w:val="both"/>
        <w:rPr>
          <w:rFonts w:ascii="Times New Roman" w:hAnsi="Times New Roman"/>
          <w:sz w:val="28"/>
          <w:szCs w:val="28"/>
          <w:lang w:val="uk-UA"/>
        </w:rPr>
      </w:pPr>
    </w:p>
    <w:p w:rsidR="00DA54AB" w:rsidRPr="000D0556" w:rsidRDefault="00DA54AB" w:rsidP="000D0556">
      <w:pPr>
        <w:autoSpaceDE w:val="0"/>
        <w:autoSpaceDN w:val="0"/>
        <w:adjustRightInd w:val="0"/>
        <w:spacing w:after="0" w:line="360" w:lineRule="auto"/>
        <w:ind w:firstLine="709"/>
        <w:jc w:val="both"/>
        <w:rPr>
          <w:rFonts w:ascii="Times New Roman" w:hAnsi="Times New Roman"/>
          <w:sz w:val="28"/>
          <w:szCs w:val="28"/>
          <w:lang w:val="uk-UA"/>
        </w:rPr>
      </w:pPr>
      <w:r w:rsidRPr="000D0556">
        <w:rPr>
          <w:rFonts w:ascii="Times New Roman" w:hAnsi="Times New Roman"/>
          <w:sz w:val="28"/>
          <w:szCs w:val="28"/>
          <w:lang w:val="uk-UA"/>
        </w:rPr>
        <w:t xml:space="preserve">Під час проходження виробничої берегової рекреаційної практики проведено польові рекогносцирувальні  дослідження ставу с. Візирка. Зйомка гідрологічних елементів проведена в масштабі 1:5000. Дослідження проводились з берега і надувного човна Колібрі. Місце положення гідрологічних станцій вказано на </w:t>
      </w:r>
      <w:r w:rsidRPr="004B517E">
        <w:rPr>
          <w:rFonts w:ascii="Times New Roman" w:hAnsi="Times New Roman"/>
          <w:sz w:val="28"/>
          <w:szCs w:val="28"/>
          <w:lang w:val="uk-UA"/>
        </w:rPr>
        <w:t xml:space="preserve">рисунку </w:t>
      </w:r>
      <w:r>
        <w:rPr>
          <w:rFonts w:ascii="Times New Roman" w:hAnsi="Times New Roman"/>
          <w:sz w:val="28"/>
          <w:szCs w:val="28"/>
          <w:lang w:val="uk-UA"/>
        </w:rPr>
        <w:t>4.1</w:t>
      </w:r>
      <w:r w:rsidRPr="000D0556">
        <w:rPr>
          <w:rFonts w:ascii="Times New Roman" w:hAnsi="Times New Roman"/>
          <w:sz w:val="28"/>
          <w:szCs w:val="28"/>
          <w:lang w:val="uk-UA"/>
        </w:rPr>
        <w:t>. Дослідження проведені у відповідності з стандартною методикою</w:t>
      </w:r>
      <w:r>
        <w:rPr>
          <w:rFonts w:ascii="Times New Roman" w:hAnsi="Times New Roman"/>
          <w:sz w:val="28"/>
          <w:szCs w:val="28"/>
          <w:lang w:val="uk-UA"/>
        </w:rPr>
        <w:t xml:space="preserve">, яка наведена вище в розділі </w:t>
      </w:r>
      <w:r w:rsidRPr="004B517E">
        <w:rPr>
          <w:rFonts w:ascii="Times New Roman" w:hAnsi="Times New Roman"/>
          <w:sz w:val="28"/>
          <w:szCs w:val="28"/>
          <w:lang w:val="uk-UA"/>
        </w:rPr>
        <w:t>2.</w:t>
      </w:r>
    </w:p>
    <w:p w:rsidR="00DA54AB" w:rsidRPr="000D0556" w:rsidRDefault="00DA54AB" w:rsidP="000D0556">
      <w:pPr>
        <w:pStyle w:val="ListParagraph"/>
        <w:spacing w:after="0" w:line="360" w:lineRule="auto"/>
        <w:ind w:left="0" w:firstLine="709"/>
        <w:jc w:val="both"/>
        <w:rPr>
          <w:rFonts w:ascii="Times New Roman" w:hAnsi="Times New Roman"/>
          <w:sz w:val="28"/>
          <w:szCs w:val="28"/>
          <w:lang w:val="uk-UA"/>
        </w:rPr>
      </w:pPr>
      <w:r w:rsidRPr="000D0556">
        <w:rPr>
          <w:rFonts w:ascii="Times New Roman" w:hAnsi="Times New Roman"/>
          <w:sz w:val="28"/>
          <w:szCs w:val="28"/>
          <w:lang w:val="uk-UA"/>
        </w:rPr>
        <w:t>В ході польових досліджень на комплексних гідрологічних станціях визначались:</w:t>
      </w:r>
    </w:p>
    <w:p w:rsidR="00DA54AB" w:rsidRPr="000D0556" w:rsidRDefault="00DA54AB" w:rsidP="000D0556">
      <w:pPr>
        <w:pStyle w:val="ListParagraph"/>
        <w:numPr>
          <w:ilvl w:val="0"/>
          <w:numId w:val="5"/>
        </w:numPr>
        <w:spacing w:after="0" w:line="360" w:lineRule="auto"/>
        <w:ind w:left="0" w:firstLine="709"/>
        <w:jc w:val="both"/>
        <w:rPr>
          <w:rFonts w:ascii="Times New Roman" w:hAnsi="Times New Roman"/>
          <w:sz w:val="28"/>
          <w:szCs w:val="28"/>
          <w:lang w:val="uk-UA"/>
        </w:rPr>
      </w:pPr>
      <w:r w:rsidRPr="000D0556">
        <w:rPr>
          <w:rFonts w:ascii="Times New Roman" w:hAnsi="Times New Roman"/>
          <w:sz w:val="28"/>
          <w:szCs w:val="28"/>
          <w:lang w:val="uk-UA"/>
        </w:rPr>
        <w:t>глибина промірних точок за допомогою 5 м геодезичної рейки з п’яткою, характер рельєфу дна на галсах за допомогою рибопошукового ехолоту Garmin Echo 100;</w:t>
      </w:r>
    </w:p>
    <w:p w:rsidR="00DA54AB" w:rsidRPr="000D0556" w:rsidRDefault="00DA54AB" w:rsidP="000D0556">
      <w:pPr>
        <w:pStyle w:val="ListParagraph"/>
        <w:numPr>
          <w:ilvl w:val="0"/>
          <w:numId w:val="5"/>
        </w:numPr>
        <w:spacing w:after="0" w:line="360" w:lineRule="auto"/>
        <w:ind w:left="0" w:firstLine="709"/>
        <w:jc w:val="both"/>
        <w:rPr>
          <w:rFonts w:ascii="Times New Roman" w:hAnsi="Times New Roman"/>
          <w:sz w:val="28"/>
          <w:szCs w:val="28"/>
          <w:lang w:val="uk-UA"/>
        </w:rPr>
      </w:pPr>
      <w:r w:rsidRPr="000D0556">
        <w:rPr>
          <w:rFonts w:ascii="Times New Roman" w:hAnsi="Times New Roman"/>
          <w:sz w:val="28"/>
          <w:szCs w:val="28"/>
          <w:lang w:val="uk-UA"/>
        </w:rPr>
        <w:t>температура поверхневого шару води (0-</w:t>
      </w:r>
      <w:r w:rsidRPr="000D0556">
        <w:rPr>
          <w:rFonts w:ascii="Times New Roman" w:hAnsi="Times New Roman"/>
          <w:sz w:val="28"/>
          <w:szCs w:val="28"/>
        </w:rPr>
        <w:t>0,5</w:t>
      </w:r>
      <w:r w:rsidRPr="000D0556">
        <w:rPr>
          <w:rFonts w:ascii="Times New Roman" w:hAnsi="Times New Roman"/>
          <w:sz w:val="28"/>
          <w:szCs w:val="28"/>
          <w:lang w:val="uk-UA"/>
        </w:rPr>
        <w:t xml:space="preserve"> м) водяним термометром в металевій оправі ОТ-51;</w:t>
      </w:r>
    </w:p>
    <w:p w:rsidR="00DA54AB" w:rsidRPr="000D0556" w:rsidRDefault="00DA54AB" w:rsidP="000D0556">
      <w:pPr>
        <w:pStyle w:val="ListParagraph"/>
        <w:numPr>
          <w:ilvl w:val="0"/>
          <w:numId w:val="5"/>
        </w:numPr>
        <w:spacing w:after="0" w:line="360" w:lineRule="auto"/>
        <w:ind w:left="0" w:firstLine="709"/>
        <w:jc w:val="both"/>
        <w:rPr>
          <w:rFonts w:ascii="Times New Roman" w:hAnsi="Times New Roman"/>
          <w:sz w:val="28"/>
          <w:szCs w:val="28"/>
          <w:lang w:val="uk-UA"/>
        </w:rPr>
      </w:pPr>
      <w:r w:rsidRPr="000D0556">
        <w:rPr>
          <w:rFonts w:ascii="Times New Roman" w:hAnsi="Times New Roman"/>
          <w:sz w:val="28"/>
          <w:szCs w:val="28"/>
          <w:lang w:val="uk-UA"/>
        </w:rPr>
        <w:t>солоність визначалась в лабораторії кафедри фізичної географії ОНУ аерометричним методом</w:t>
      </w:r>
      <w:r w:rsidRPr="000D0556">
        <w:rPr>
          <w:rFonts w:ascii="Times New Roman" w:hAnsi="Times New Roman"/>
          <w:sz w:val="28"/>
          <w:szCs w:val="28"/>
        </w:rPr>
        <w:t xml:space="preserve"> </w:t>
      </w:r>
      <w:r w:rsidRPr="000D0556">
        <w:rPr>
          <w:rFonts w:ascii="Times New Roman" w:hAnsi="Times New Roman"/>
          <w:sz w:val="28"/>
          <w:szCs w:val="28"/>
          <w:lang w:val="en-US"/>
        </w:rPr>
        <w:t>AMB</w:t>
      </w:r>
      <w:r w:rsidRPr="000D0556">
        <w:rPr>
          <w:rFonts w:ascii="Times New Roman" w:hAnsi="Times New Roman"/>
          <w:sz w:val="28"/>
          <w:szCs w:val="28"/>
          <w:lang w:val="uk-UA"/>
        </w:rPr>
        <w:t>, в польових умовах за допомогою рефрактометра АТС;</w:t>
      </w:r>
    </w:p>
    <w:p w:rsidR="00DA54AB" w:rsidRPr="000D0556" w:rsidRDefault="00DA54AB" w:rsidP="000D0556">
      <w:pPr>
        <w:pStyle w:val="ListParagraph"/>
        <w:numPr>
          <w:ilvl w:val="0"/>
          <w:numId w:val="5"/>
        </w:numPr>
        <w:spacing w:after="0" w:line="360" w:lineRule="auto"/>
        <w:ind w:left="0" w:firstLine="709"/>
        <w:jc w:val="both"/>
        <w:rPr>
          <w:rFonts w:ascii="Times New Roman" w:hAnsi="Times New Roman"/>
          <w:sz w:val="28"/>
          <w:szCs w:val="28"/>
          <w:lang w:val="uk-UA"/>
        </w:rPr>
      </w:pPr>
      <w:r w:rsidRPr="000D0556">
        <w:rPr>
          <w:rFonts w:ascii="Times New Roman" w:hAnsi="Times New Roman"/>
          <w:sz w:val="28"/>
          <w:szCs w:val="28"/>
          <w:lang w:val="uk-UA"/>
        </w:rPr>
        <w:t>прозорість води визначалась білим диском Секкі</w:t>
      </w:r>
      <w:r w:rsidRPr="000D0556">
        <w:rPr>
          <w:rFonts w:ascii="Times New Roman" w:hAnsi="Times New Roman"/>
          <w:sz w:val="28"/>
          <w:szCs w:val="28"/>
        </w:rPr>
        <w:t xml:space="preserve"> </w:t>
      </w:r>
      <w:r w:rsidRPr="000D0556">
        <w:rPr>
          <w:rFonts w:ascii="Times New Roman" w:hAnsi="Times New Roman"/>
          <w:sz w:val="28"/>
          <w:szCs w:val="28"/>
          <w:lang w:val="uk-UA"/>
        </w:rPr>
        <w:t>з точністю 0,01 м;</w:t>
      </w:r>
    </w:p>
    <w:p w:rsidR="00DA54AB" w:rsidRDefault="00DA54AB" w:rsidP="000D0556">
      <w:pPr>
        <w:pStyle w:val="ListParagraph"/>
        <w:numPr>
          <w:ilvl w:val="0"/>
          <w:numId w:val="5"/>
        </w:numPr>
        <w:spacing w:after="0" w:line="360" w:lineRule="auto"/>
        <w:ind w:left="0" w:firstLine="709"/>
        <w:jc w:val="both"/>
        <w:rPr>
          <w:rFonts w:ascii="Times New Roman" w:hAnsi="Times New Roman"/>
          <w:sz w:val="28"/>
          <w:szCs w:val="28"/>
          <w:lang w:val="uk-UA"/>
        </w:rPr>
      </w:pPr>
      <w:r w:rsidRPr="000D0556">
        <w:rPr>
          <w:rFonts w:ascii="Times New Roman" w:hAnsi="Times New Roman"/>
          <w:sz w:val="28"/>
          <w:szCs w:val="28"/>
          <w:lang w:val="uk-UA"/>
        </w:rPr>
        <w:t>координати гідрологічних станцій визначались приймачем GPS Garmin 72H</w:t>
      </w:r>
      <w:r>
        <w:rPr>
          <w:rFonts w:ascii="Times New Roman" w:hAnsi="Times New Roman"/>
          <w:sz w:val="28"/>
          <w:szCs w:val="28"/>
          <w:lang w:val="uk-UA"/>
        </w:rPr>
        <w:t>;</w:t>
      </w:r>
    </w:p>
    <w:p w:rsidR="00DA54AB" w:rsidRPr="000D0556" w:rsidRDefault="00DA54AB" w:rsidP="000D0556">
      <w:pPr>
        <w:pStyle w:val="ListParagraph"/>
        <w:numPr>
          <w:ilvl w:val="0"/>
          <w:numId w:val="5"/>
        </w:numPr>
        <w:spacing w:after="0" w:line="360" w:lineRule="auto"/>
        <w:ind w:left="0" w:firstLine="709"/>
        <w:jc w:val="both"/>
        <w:rPr>
          <w:rFonts w:ascii="Times New Roman" w:hAnsi="Times New Roman"/>
          <w:sz w:val="28"/>
          <w:szCs w:val="28"/>
          <w:lang w:val="uk-UA"/>
        </w:rPr>
      </w:pPr>
      <w:r w:rsidRPr="000D0556">
        <w:rPr>
          <w:rFonts w:ascii="Times New Roman" w:hAnsi="Times New Roman"/>
          <w:sz w:val="28"/>
          <w:szCs w:val="28"/>
          <w:lang w:val="uk-UA"/>
        </w:rPr>
        <w:t>отриманий журнал експортувався в ПЗ BaseCamp.</w:t>
      </w:r>
    </w:p>
    <w:p w:rsidR="00DA54AB" w:rsidRPr="000D0556" w:rsidRDefault="00DA54AB" w:rsidP="000D0556">
      <w:pPr>
        <w:spacing w:after="0" w:line="360" w:lineRule="auto"/>
        <w:ind w:firstLine="709"/>
        <w:jc w:val="both"/>
        <w:rPr>
          <w:rFonts w:ascii="Times New Roman" w:hAnsi="Times New Roman"/>
          <w:sz w:val="28"/>
          <w:szCs w:val="28"/>
          <w:lang w:val="uk-UA"/>
        </w:rPr>
      </w:pPr>
      <w:r w:rsidRPr="000D0556">
        <w:rPr>
          <w:rFonts w:ascii="Times New Roman" w:hAnsi="Times New Roman"/>
          <w:sz w:val="28"/>
          <w:szCs w:val="28"/>
          <w:lang w:val="uk-UA"/>
        </w:rPr>
        <w:t>Загальна кількість гідрологічних станцій – 58, на них визначались: 58 точок - глибина, 50 точок – температура поверхневого шару води, 13 точок – прозорість, 8 точок – солоність.</w:t>
      </w:r>
    </w:p>
    <w:p w:rsidR="00DA54AB" w:rsidRPr="008F3CA8" w:rsidRDefault="00DA54AB" w:rsidP="008F3CA8">
      <w:pPr>
        <w:spacing w:after="0" w:line="360" w:lineRule="auto"/>
        <w:ind w:firstLine="709"/>
        <w:jc w:val="both"/>
        <w:rPr>
          <w:rFonts w:ascii="Times New Roman" w:hAnsi="Times New Roman"/>
          <w:sz w:val="28"/>
          <w:szCs w:val="28"/>
          <w:lang w:val="uk-UA"/>
        </w:rPr>
      </w:pPr>
    </w:p>
    <w:p w:rsidR="00DA54AB" w:rsidRPr="008F3CA8" w:rsidRDefault="00DA54AB" w:rsidP="008F3CA8">
      <w:pPr>
        <w:spacing w:after="0" w:line="360" w:lineRule="auto"/>
        <w:ind w:firstLine="709"/>
        <w:rPr>
          <w:rFonts w:ascii="Times New Roman" w:hAnsi="Times New Roman"/>
          <w:sz w:val="28"/>
          <w:szCs w:val="28"/>
          <w:lang w:val="uk-UA"/>
        </w:rPr>
      </w:pPr>
    </w:p>
    <w:p w:rsidR="00DA54AB" w:rsidRPr="00910A98" w:rsidRDefault="00DA54AB" w:rsidP="008F3CA8">
      <w:pPr>
        <w:spacing w:after="0" w:line="360" w:lineRule="auto"/>
        <w:ind w:firstLine="709"/>
        <w:jc w:val="both"/>
        <w:rPr>
          <w:rFonts w:ascii="Times New Roman" w:hAnsi="Times New Roman"/>
          <w:sz w:val="28"/>
          <w:szCs w:val="28"/>
        </w:rPr>
      </w:pPr>
    </w:p>
    <w:p w:rsidR="00DA54AB" w:rsidRPr="00910A98" w:rsidRDefault="00DA54AB" w:rsidP="008F3CA8">
      <w:pPr>
        <w:spacing w:after="0" w:line="360" w:lineRule="auto"/>
        <w:ind w:firstLine="709"/>
        <w:jc w:val="both"/>
        <w:rPr>
          <w:rFonts w:ascii="Times New Roman" w:hAnsi="Times New Roman"/>
          <w:sz w:val="28"/>
          <w:szCs w:val="28"/>
        </w:rPr>
      </w:pPr>
    </w:p>
    <w:p w:rsidR="00DA54AB" w:rsidRPr="00910A98" w:rsidRDefault="00DA54AB" w:rsidP="008F3CA8">
      <w:pPr>
        <w:spacing w:after="0" w:line="360" w:lineRule="auto"/>
        <w:ind w:firstLine="709"/>
        <w:jc w:val="both"/>
        <w:rPr>
          <w:rFonts w:ascii="Times New Roman" w:hAnsi="Times New Roman"/>
          <w:sz w:val="28"/>
          <w:szCs w:val="28"/>
        </w:rPr>
      </w:pPr>
    </w:p>
    <w:p w:rsidR="00DA54AB" w:rsidRPr="008F3CA8" w:rsidRDefault="00DA54AB" w:rsidP="008F3CA8">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_x0000_i1059" type="#_x0000_t75" alt="fakt_material.jpg" style="width:409.5pt;height:500.25pt;visibility:visible" o:bordertopcolor="black" o:borderleftcolor="black" o:borderbottomcolor="black" o:borderrightcolor="black">
            <v:imagedata r:id="rId56" o:title=""/>
            <w10:bordertop type="single" width="6"/>
            <w10:borderleft type="single" width="6"/>
            <w10:borderbottom type="single" width="6"/>
            <w10:borderright type="single" width="6"/>
          </v:shape>
        </w:pict>
      </w:r>
    </w:p>
    <w:p w:rsidR="00DA54AB" w:rsidRPr="008F3CA8" w:rsidRDefault="00DA54AB" w:rsidP="008F3CA8">
      <w:pPr>
        <w:spacing w:after="0" w:line="360" w:lineRule="auto"/>
        <w:ind w:firstLine="709"/>
        <w:jc w:val="center"/>
        <w:rPr>
          <w:rFonts w:ascii="Times New Roman" w:hAnsi="Times New Roman"/>
          <w:sz w:val="28"/>
          <w:szCs w:val="28"/>
          <w:lang w:val="uk-UA"/>
        </w:rPr>
      </w:pPr>
      <w:r w:rsidRPr="008F3CA8">
        <w:rPr>
          <w:rFonts w:ascii="Times New Roman" w:hAnsi="Times New Roman"/>
          <w:sz w:val="28"/>
          <w:szCs w:val="28"/>
          <w:lang w:val="uk-UA"/>
        </w:rPr>
        <w:t>Рис.</w:t>
      </w:r>
      <w:r>
        <w:rPr>
          <w:rFonts w:ascii="Times New Roman" w:hAnsi="Times New Roman"/>
          <w:sz w:val="28"/>
          <w:szCs w:val="28"/>
          <w:lang w:val="uk-UA"/>
        </w:rPr>
        <w:t xml:space="preserve"> 4.1</w:t>
      </w:r>
      <w:r w:rsidRPr="008F3CA8">
        <w:rPr>
          <w:rFonts w:ascii="Times New Roman" w:hAnsi="Times New Roman"/>
          <w:sz w:val="28"/>
          <w:szCs w:val="28"/>
          <w:lang w:val="uk-UA"/>
        </w:rPr>
        <w:t xml:space="preserve">. Карта-схема розташування гідрологічних станцій та промірних галсів на акваторії </w:t>
      </w:r>
      <w:r>
        <w:rPr>
          <w:rFonts w:ascii="Times New Roman" w:hAnsi="Times New Roman"/>
          <w:sz w:val="28"/>
          <w:szCs w:val="28"/>
          <w:lang w:val="uk-UA"/>
        </w:rPr>
        <w:t xml:space="preserve">водойми </w:t>
      </w:r>
      <w:r w:rsidRPr="008F3CA8">
        <w:rPr>
          <w:rFonts w:ascii="Times New Roman" w:hAnsi="Times New Roman"/>
          <w:sz w:val="28"/>
          <w:szCs w:val="28"/>
          <w:lang w:val="uk-UA"/>
        </w:rPr>
        <w:t>с. Візирка</w:t>
      </w:r>
    </w:p>
    <w:p w:rsidR="00DA54AB" w:rsidRPr="008F3CA8" w:rsidRDefault="00DA54AB" w:rsidP="008F3CA8">
      <w:pPr>
        <w:spacing w:after="0" w:line="360" w:lineRule="auto"/>
        <w:ind w:firstLine="709"/>
        <w:jc w:val="both"/>
        <w:rPr>
          <w:rFonts w:ascii="Times New Roman" w:hAnsi="Times New Roman"/>
          <w:sz w:val="28"/>
          <w:szCs w:val="28"/>
          <w:lang w:val="uk-UA"/>
        </w:rPr>
      </w:pPr>
    </w:p>
    <w:p w:rsidR="00DA54AB" w:rsidRPr="008F3CA8" w:rsidRDefault="00DA54AB" w:rsidP="008F3CA8">
      <w:pPr>
        <w:spacing w:after="0" w:line="360" w:lineRule="auto"/>
        <w:ind w:firstLine="709"/>
        <w:jc w:val="both"/>
        <w:rPr>
          <w:rFonts w:ascii="Times New Roman" w:hAnsi="Times New Roman"/>
          <w:sz w:val="28"/>
          <w:szCs w:val="28"/>
          <w:lang w:val="uk-UA"/>
        </w:rPr>
      </w:pPr>
    </w:p>
    <w:p w:rsidR="00DA54AB" w:rsidRPr="007835A4" w:rsidRDefault="00DA54AB" w:rsidP="00025A84">
      <w:pPr>
        <w:spacing w:after="0" w:line="360" w:lineRule="auto"/>
        <w:ind w:firstLine="709"/>
        <w:rPr>
          <w:rFonts w:ascii="Times New Roman" w:hAnsi="Times New Roman"/>
          <w:b/>
          <w:noProof/>
          <w:sz w:val="28"/>
          <w:szCs w:val="28"/>
          <w:lang w:val="uk-UA"/>
        </w:rPr>
      </w:pPr>
      <w:r w:rsidRPr="00BB19E1">
        <w:rPr>
          <w:rFonts w:ascii="Times New Roman" w:hAnsi="Times New Roman"/>
          <w:sz w:val="24"/>
          <w:szCs w:val="24"/>
          <w:lang w:val="uk-UA"/>
        </w:rPr>
        <w:br w:type="page"/>
      </w:r>
      <w:r w:rsidRPr="007835A4">
        <w:rPr>
          <w:rFonts w:ascii="Times New Roman" w:hAnsi="Times New Roman"/>
          <w:b/>
          <w:noProof/>
          <w:sz w:val="28"/>
          <w:szCs w:val="28"/>
          <w:lang w:val="uk-UA"/>
        </w:rPr>
        <w:t>4.1. Морфометрич</w:t>
      </w:r>
      <w:r>
        <w:rPr>
          <w:rFonts w:ascii="Times New Roman" w:hAnsi="Times New Roman"/>
          <w:b/>
          <w:noProof/>
          <w:sz w:val="28"/>
          <w:szCs w:val="28"/>
          <w:lang w:val="uk-UA"/>
        </w:rPr>
        <w:t>ні характеристики та рельєф дна</w:t>
      </w:r>
    </w:p>
    <w:p w:rsidR="00DA54AB" w:rsidRPr="007835A4" w:rsidRDefault="00DA54AB" w:rsidP="0028166A">
      <w:pPr>
        <w:spacing w:after="0" w:line="360" w:lineRule="auto"/>
        <w:ind w:firstLine="709"/>
        <w:jc w:val="both"/>
        <w:rPr>
          <w:rFonts w:ascii="Times New Roman" w:hAnsi="Times New Roman"/>
          <w:noProof/>
          <w:sz w:val="28"/>
          <w:szCs w:val="28"/>
          <w:lang w:val="uk-UA"/>
        </w:rPr>
      </w:pPr>
      <w:r w:rsidRPr="007835A4">
        <w:rPr>
          <w:rFonts w:ascii="Times New Roman" w:hAnsi="Times New Roman"/>
          <w:noProof/>
          <w:sz w:val="28"/>
          <w:szCs w:val="28"/>
          <w:lang w:val="uk-UA"/>
        </w:rPr>
        <w:t>Морфометричні характеристики є більш вузьким терміном зазвичай використовується термін «гідрографічні характеристики» - сукупність морфометричних і морфологічних характеристик водних об'єктів та їх водозборів, які дають досить повне уявлення про характер, форму, розміри, протяжність водних об'єктів та деякі фізико-географічні особливості їх водозборів [</w:t>
      </w:r>
      <w:r w:rsidRPr="00DA56E8">
        <w:rPr>
          <w:rFonts w:ascii="Times New Roman" w:hAnsi="Times New Roman"/>
          <w:noProof/>
          <w:sz w:val="28"/>
          <w:szCs w:val="28"/>
          <w:lang w:val="uk-UA"/>
        </w:rPr>
        <w:t>23</w:t>
      </w:r>
      <w:r w:rsidRPr="007835A4">
        <w:rPr>
          <w:rFonts w:ascii="Times New Roman" w:hAnsi="Times New Roman"/>
          <w:noProof/>
          <w:sz w:val="28"/>
          <w:szCs w:val="28"/>
          <w:lang w:val="uk-UA"/>
        </w:rPr>
        <w:t>].</w:t>
      </w:r>
    </w:p>
    <w:p w:rsidR="00DA54AB" w:rsidRPr="007835A4" w:rsidRDefault="00DA54AB" w:rsidP="00EA5875">
      <w:pPr>
        <w:spacing w:after="0" w:line="360" w:lineRule="auto"/>
        <w:ind w:firstLine="709"/>
        <w:jc w:val="both"/>
        <w:rPr>
          <w:rFonts w:ascii="Times New Roman" w:hAnsi="Times New Roman"/>
          <w:noProof/>
          <w:sz w:val="28"/>
          <w:szCs w:val="28"/>
          <w:lang w:val="uk-UA"/>
        </w:rPr>
      </w:pPr>
      <w:r w:rsidRPr="007835A4">
        <w:rPr>
          <w:rFonts w:ascii="Times New Roman" w:hAnsi="Times New Roman"/>
          <w:noProof/>
          <w:sz w:val="28"/>
          <w:szCs w:val="28"/>
          <w:lang w:val="uk-UA"/>
        </w:rPr>
        <w:t>Морфометричні характеристики водних об'єктів широко використовуються при гідрологічних розрахунках для будівельного проектування, під час проведення комплексних гідрологічних досліджень вивчення водного режиму території</w:t>
      </w:r>
      <w:r w:rsidRPr="00DA56E8">
        <w:rPr>
          <w:rFonts w:ascii="Times New Roman" w:hAnsi="Times New Roman"/>
          <w:noProof/>
          <w:sz w:val="28"/>
          <w:szCs w:val="28"/>
        </w:rPr>
        <w:t xml:space="preserve"> [3]</w:t>
      </w:r>
      <w:r w:rsidRPr="007835A4">
        <w:rPr>
          <w:rFonts w:ascii="Times New Roman" w:hAnsi="Times New Roman"/>
          <w:noProof/>
          <w:sz w:val="28"/>
          <w:szCs w:val="28"/>
          <w:lang w:val="uk-UA"/>
        </w:rPr>
        <w:t>. З подальшим розвитком методів гідрологічних розрахунків кількість таких характеристик постійно збільшується. В роботі визначені основні морфометричні характеристики, які дозволяють отримати уявлення про фізико-географічні особливості досліджуваної водойми</w:t>
      </w:r>
      <w:r>
        <w:rPr>
          <w:rFonts w:ascii="Times New Roman" w:hAnsi="Times New Roman"/>
          <w:noProof/>
          <w:sz w:val="28"/>
          <w:szCs w:val="28"/>
          <w:lang w:val="uk-UA"/>
        </w:rPr>
        <w:t xml:space="preserve"> (табл.</w:t>
      </w:r>
      <w:r w:rsidRPr="007835A4">
        <w:rPr>
          <w:rFonts w:ascii="Times New Roman" w:hAnsi="Times New Roman"/>
          <w:noProof/>
          <w:sz w:val="28"/>
          <w:szCs w:val="28"/>
          <w:lang w:val="uk-UA"/>
        </w:rPr>
        <w:t xml:space="preserve"> 4.1).</w:t>
      </w:r>
    </w:p>
    <w:p w:rsidR="00DA54AB" w:rsidRPr="00EA5875" w:rsidRDefault="00DA54AB" w:rsidP="00EA5875">
      <w:pPr>
        <w:spacing w:after="0" w:line="360" w:lineRule="auto"/>
        <w:ind w:firstLine="709"/>
        <w:jc w:val="both"/>
        <w:rPr>
          <w:rFonts w:ascii="Times New Roman" w:hAnsi="Times New Roman"/>
          <w:sz w:val="28"/>
          <w:szCs w:val="28"/>
          <w:lang w:val="uk-UA"/>
        </w:rPr>
      </w:pPr>
      <w:r w:rsidRPr="007835A4">
        <w:rPr>
          <w:rFonts w:ascii="Times New Roman" w:hAnsi="Times New Roman"/>
          <w:noProof/>
          <w:sz w:val="28"/>
          <w:szCs w:val="28"/>
          <w:lang w:val="uk-UA"/>
        </w:rPr>
        <w:t>Для порівняння різних за площею озер</w:t>
      </w:r>
      <w:r w:rsidRPr="00EA5875">
        <w:rPr>
          <w:rFonts w:ascii="Times New Roman" w:hAnsi="Times New Roman"/>
          <w:sz w:val="28"/>
          <w:szCs w:val="28"/>
          <w:lang w:val="uk-UA"/>
        </w:rPr>
        <w:t xml:space="preserve"> узяті самі основні ознаки, які характеризують природу озера і які в тім або іншому ступені відбивають процеси, які ведуть до переробки прибережжя й зникненню озерної улоговини. Із усього розмаїтості морфометричних характеристик озер більш докладно розглядаються: площа озера, середня та максимальна глибина, які визначають гідрофізичні, гідрохімічні й біологічні особливості озер.</w:t>
      </w:r>
    </w:p>
    <w:p w:rsidR="00DA54AB" w:rsidRPr="00EA5875" w:rsidRDefault="00DA54AB" w:rsidP="00EA5875">
      <w:pPr>
        <w:spacing w:after="0" w:line="360" w:lineRule="auto"/>
        <w:ind w:firstLine="709"/>
        <w:jc w:val="both"/>
        <w:rPr>
          <w:rFonts w:ascii="Times New Roman" w:hAnsi="Times New Roman"/>
          <w:sz w:val="28"/>
          <w:szCs w:val="28"/>
          <w:lang w:val="uk-UA"/>
        </w:rPr>
      </w:pPr>
      <w:r w:rsidRPr="00EA5875">
        <w:rPr>
          <w:rFonts w:ascii="Times New Roman" w:hAnsi="Times New Roman"/>
          <w:sz w:val="28"/>
          <w:szCs w:val="28"/>
          <w:lang w:val="uk-UA"/>
        </w:rPr>
        <w:t xml:space="preserve">Класифікація озер світу по величині їхніх площ, побудована на класах водойм розташованих у геометричній прогресії зі знаменником, рівним десяти (табл. </w:t>
      </w:r>
      <w:r>
        <w:rPr>
          <w:rFonts w:ascii="Times New Roman" w:hAnsi="Times New Roman"/>
          <w:sz w:val="28"/>
          <w:szCs w:val="28"/>
          <w:lang w:val="uk-UA"/>
        </w:rPr>
        <w:t>4.2</w:t>
      </w:r>
      <w:r w:rsidRPr="00EA5875">
        <w:rPr>
          <w:rFonts w:ascii="Times New Roman" w:hAnsi="Times New Roman"/>
          <w:sz w:val="28"/>
          <w:szCs w:val="28"/>
          <w:lang w:val="uk-UA"/>
        </w:rPr>
        <w:t>). Ця класифікація дає можливість об'єктивно оцінити озер</w:t>
      </w:r>
      <w:r>
        <w:rPr>
          <w:rFonts w:ascii="Times New Roman" w:hAnsi="Times New Roman"/>
          <w:sz w:val="28"/>
          <w:szCs w:val="28"/>
          <w:lang w:val="uk-UA"/>
        </w:rPr>
        <w:t xml:space="preserve">а за їхньою величиною </w:t>
      </w:r>
      <w:r w:rsidRPr="00DA56E8">
        <w:rPr>
          <w:rFonts w:ascii="Times New Roman" w:hAnsi="Times New Roman"/>
          <w:sz w:val="28"/>
          <w:szCs w:val="28"/>
        </w:rPr>
        <w:t>[8]</w:t>
      </w:r>
      <w:r w:rsidRPr="00EA5875">
        <w:rPr>
          <w:rFonts w:ascii="Times New Roman" w:hAnsi="Times New Roman"/>
          <w:sz w:val="28"/>
          <w:szCs w:val="28"/>
          <w:lang w:val="uk-UA"/>
        </w:rPr>
        <w:t>. Для зіставлення деяких гідрологічних, гідрохімічних і біологічних показників із площею озер всі водойми розбиті на сім розмірних класів: менше 0,1,0,1-0,5; 0,5-1, 1- 5; 5-10; 10-50 і 50-100 км</w:t>
      </w:r>
      <w:r w:rsidRPr="00EA5875">
        <w:rPr>
          <w:rFonts w:ascii="Times New Roman" w:hAnsi="Times New Roman"/>
          <w:sz w:val="28"/>
          <w:szCs w:val="28"/>
          <w:vertAlign w:val="superscript"/>
          <w:lang w:val="uk-UA"/>
        </w:rPr>
        <w:t>2</w:t>
      </w:r>
      <w:r w:rsidRPr="00EA5875">
        <w:rPr>
          <w:rFonts w:ascii="Times New Roman" w:hAnsi="Times New Roman"/>
          <w:sz w:val="28"/>
          <w:szCs w:val="28"/>
          <w:lang w:val="uk-UA"/>
        </w:rPr>
        <w:t>.</w:t>
      </w:r>
    </w:p>
    <w:p w:rsidR="00DA54AB" w:rsidRDefault="00DA54AB" w:rsidP="00EA5875">
      <w:pPr>
        <w:spacing w:after="0" w:line="360" w:lineRule="auto"/>
        <w:ind w:firstLine="709"/>
        <w:jc w:val="both"/>
        <w:rPr>
          <w:rFonts w:ascii="Times New Roman" w:hAnsi="Times New Roman"/>
          <w:sz w:val="28"/>
          <w:szCs w:val="28"/>
          <w:lang w:val="uk-UA"/>
        </w:rPr>
      </w:pPr>
    </w:p>
    <w:p w:rsidR="00DA54AB" w:rsidRPr="00EA5875" w:rsidRDefault="00DA54AB" w:rsidP="00EA5875">
      <w:pPr>
        <w:spacing w:after="0" w:line="360" w:lineRule="auto"/>
        <w:ind w:firstLine="709"/>
        <w:jc w:val="both"/>
        <w:rPr>
          <w:rFonts w:ascii="Times New Roman" w:hAnsi="Times New Roman"/>
          <w:sz w:val="28"/>
          <w:szCs w:val="28"/>
          <w:lang w:val="uk-UA"/>
        </w:rPr>
      </w:pPr>
    </w:p>
    <w:p w:rsidR="00DA54AB" w:rsidRPr="00EA5875" w:rsidRDefault="00DA54AB" w:rsidP="00EA5875">
      <w:pPr>
        <w:spacing w:after="0" w:line="360" w:lineRule="auto"/>
        <w:ind w:firstLine="709"/>
        <w:jc w:val="right"/>
        <w:rPr>
          <w:rFonts w:ascii="Times New Roman" w:hAnsi="Times New Roman"/>
          <w:b/>
          <w:sz w:val="28"/>
          <w:szCs w:val="28"/>
          <w:lang w:val="uk-UA"/>
        </w:rPr>
      </w:pPr>
      <w:r w:rsidRPr="00EA5875">
        <w:rPr>
          <w:rFonts w:ascii="Times New Roman" w:hAnsi="Times New Roman"/>
          <w:b/>
          <w:sz w:val="28"/>
          <w:szCs w:val="28"/>
          <w:lang w:val="uk-UA"/>
        </w:rPr>
        <w:t>Таблиця</w:t>
      </w:r>
      <w:r>
        <w:rPr>
          <w:rFonts w:ascii="Times New Roman" w:hAnsi="Times New Roman"/>
          <w:b/>
          <w:sz w:val="28"/>
          <w:szCs w:val="28"/>
          <w:lang w:val="uk-UA"/>
        </w:rPr>
        <w:t xml:space="preserve"> 4.1</w:t>
      </w:r>
    </w:p>
    <w:p w:rsidR="00DA54AB" w:rsidRPr="00EA5875" w:rsidRDefault="00DA54AB" w:rsidP="00EA5875">
      <w:pPr>
        <w:spacing w:after="0" w:line="360" w:lineRule="auto"/>
        <w:ind w:firstLine="709"/>
        <w:jc w:val="both"/>
        <w:rPr>
          <w:rFonts w:ascii="Times New Roman" w:hAnsi="Times New Roman"/>
          <w:b/>
          <w:sz w:val="28"/>
          <w:szCs w:val="28"/>
          <w:lang w:val="uk-UA"/>
        </w:rPr>
      </w:pPr>
      <w:r w:rsidRPr="00EA5875">
        <w:rPr>
          <w:rFonts w:ascii="Times New Roman" w:hAnsi="Times New Roman"/>
          <w:b/>
          <w:sz w:val="28"/>
          <w:szCs w:val="28"/>
          <w:lang w:val="uk-UA"/>
        </w:rPr>
        <w:t>Морфоме</w:t>
      </w:r>
      <w:r>
        <w:rPr>
          <w:rFonts w:ascii="Times New Roman" w:hAnsi="Times New Roman"/>
          <w:b/>
          <w:sz w:val="28"/>
          <w:szCs w:val="28"/>
          <w:lang w:val="uk-UA"/>
        </w:rPr>
        <w:t>тричні характеристики водойми Визи</w:t>
      </w:r>
      <w:r w:rsidRPr="00EA5875">
        <w:rPr>
          <w:rFonts w:ascii="Times New Roman" w:hAnsi="Times New Roman"/>
          <w:b/>
          <w:sz w:val="28"/>
          <w:szCs w:val="28"/>
          <w:lang w:val="uk-UA"/>
        </w:rPr>
        <w:t>рської громади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DA54AB" w:rsidRPr="00EA5875" w:rsidTr="00EB01E0">
        <w:tc>
          <w:tcPr>
            <w:tcW w:w="4785" w:type="dxa"/>
          </w:tcPr>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Площа дзеркала водойми (Fo):</w:t>
            </w:r>
          </w:p>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Північна</w:t>
            </w:r>
          </w:p>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Південна</w:t>
            </w:r>
          </w:p>
        </w:tc>
        <w:tc>
          <w:tcPr>
            <w:tcW w:w="4786" w:type="dxa"/>
          </w:tcPr>
          <w:p w:rsidR="00DA54AB" w:rsidRPr="00EB01E0" w:rsidRDefault="00DA54AB" w:rsidP="00EB01E0">
            <w:pPr>
              <w:spacing w:after="0" w:line="360" w:lineRule="auto"/>
              <w:jc w:val="both"/>
              <w:rPr>
                <w:rFonts w:ascii="Times New Roman" w:hAnsi="Times New Roman"/>
                <w:iCs/>
                <w:color w:val="000000"/>
                <w:sz w:val="28"/>
                <w:szCs w:val="28"/>
                <w:lang w:val="uk-UA"/>
              </w:rPr>
            </w:pPr>
          </w:p>
          <w:p w:rsidR="00DA54AB" w:rsidRPr="00EB01E0" w:rsidRDefault="00DA54AB" w:rsidP="00EB01E0">
            <w:pPr>
              <w:spacing w:after="0" w:line="360" w:lineRule="auto"/>
              <w:jc w:val="both"/>
              <w:rPr>
                <w:rFonts w:ascii="Times New Roman" w:hAnsi="Times New Roman"/>
                <w:iCs/>
                <w:color w:val="000000"/>
                <w:sz w:val="28"/>
                <w:szCs w:val="28"/>
                <w:lang w:val="uk-UA"/>
              </w:rPr>
            </w:pPr>
            <w:r w:rsidRPr="00EB01E0">
              <w:rPr>
                <w:rFonts w:ascii="Times New Roman" w:hAnsi="Times New Roman"/>
                <w:iCs/>
                <w:color w:val="000000"/>
                <w:sz w:val="28"/>
                <w:szCs w:val="28"/>
                <w:lang w:val="uk-UA"/>
              </w:rPr>
              <w:t>49520,7 м</w:t>
            </w:r>
            <w:r w:rsidRPr="00EB01E0">
              <w:rPr>
                <w:rFonts w:ascii="Times New Roman" w:hAnsi="Times New Roman"/>
                <w:iCs/>
                <w:color w:val="000000"/>
                <w:sz w:val="28"/>
                <w:szCs w:val="28"/>
                <w:vertAlign w:val="superscript"/>
                <w:lang w:val="uk-UA"/>
              </w:rPr>
              <w:t>2</w:t>
            </w:r>
          </w:p>
          <w:p w:rsidR="00DA54AB" w:rsidRPr="00EB01E0" w:rsidRDefault="00DA54AB" w:rsidP="00EB01E0">
            <w:pPr>
              <w:spacing w:after="0" w:line="360" w:lineRule="auto"/>
              <w:jc w:val="both"/>
              <w:rPr>
                <w:rFonts w:ascii="Times New Roman" w:hAnsi="Times New Roman"/>
                <w:sz w:val="28"/>
                <w:szCs w:val="28"/>
                <w:lang w:val="uk-UA"/>
              </w:rPr>
            </w:pPr>
            <w:r w:rsidRPr="00EB01E0">
              <w:rPr>
                <w:rFonts w:ascii="Times New Roman" w:hAnsi="Times New Roman"/>
                <w:iCs/>
                <w:color w:val="000000"/>
                <w:sz w:val="28"/>
                <w:szCs w:val="28"/>
                <w:lang w:val="uk-UA"/>
              </w:rPr>
              <w:t>170654,4 м</w:t>
            </w:r>
            <w:r w:rsidRPr="00EB01E0">
              <w:rPr>
                <w:rFonts w:ascii="Times New Roman" w:hAnsi="Times New Roman"/>
                <w:iCs/>
                <w:color w:val="000000"/>
                <w:sz w:val="28"/>
                <w:szCs w:val="28"/>
                <w:vertAlign w:val="superscript"/>
                <w:lang w:val="uk-UA"/>
              </w:rPr>
              <w:t>2</w:t>
            </w:r>
          </w:p>
        </w:tc>
      </w:tr>
      <w:tr w:rsidR="00DA54AB" w:rsidRPr="00EA5875" w:rsidTr="00EB01E0">
        <w:tc>
          <w:tcPr>
            <w:tcW w:w="4785" w:type="dxa"/>
          </w:tcPr>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Довжина водойми (Lо):</w:t>
            </w:r>
          </w:p>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Північна</w:t>
            </w:r>
          </w:p>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Південна</w:t>
            </w:r>
          </w:p>
        </w:tc>
        <w:tc>
          <w:tcPr>
            <w:tcW w:w="4786" w:type="dxa"/>
          </w:tcPr>
          <w:p w:rsidR="00DA54AB" w:rsidRPr="00EB01E0" w:rsidRDefault="00DA54AB" w:rsidP="00EB01E0">
            <w:pPr>
              <w:spacing w:after="0" w:line="360" w:lineRule="auto"/>
              <w:jc w:val="both"/>
              <w:rPr>
                <w:rFonts w:ascii="Times New Roman" w:hAnsi="Times New Roman"/>
                <w:iCs/>
                <w:color w:val="000000"/>
                <w:sz w:val="28"/>
                <w:szCs w:val="28"/>
                <w:lang w:val="uk-UA"/>
              </w:rPr>
            </w:pPr>
          </w:p>
          <w:p w:rsidR="00DA54AB" w:rsidRPr="00EB01E0" w:rsidRDefault="00DA54AB" w:rsidP="00EB01E0">
            <w:pPr>
              <w:spacing w:after="0" w:line="360" w:lineRule="auto"/>
              <w:jc w:val="both"/>
              <w:rPr>
                <w:rFonts w:ascii="Times New Roman" w:hAnsi="Times New Roman"/>
                <w:iCs/>
                <w:color w:val="000000"/>
                <w:sz w:val="28"/>
                <w:szCs w:val="28"/>
                <w:lang w:val="uk-UA"/>
              </w:rPr>
            </w:pPr>
            <w:r w:rsidRPr="00EB01E0">
              <w:rPr>
                <w:rFonts w:ascii="Times New Roman" w:hAnsi="Times New Roman"/>
                <w:iCs/>
                <w:color w:val="000000"/>
                <w:sz w:val="28"/>
                <w:szCs w:val="28"/>
                <w:lang w:val="uk-UA"/>
              </w:rPr>
              <w:t>514 м</w:t>
            </w:r>
          </w:p>
          <w:p w:rsidR="00DA54AB" w:rsidRPr="00EB01E0" w:rsidRDefault="00DA54AB" w:rsidP="00EB01E0">
            <w:pPr>
              <w:spacing w:after="0" w:line="360" w:lineRule="auto"/>
              <w:jc w:val="both"/>
              <w:rPr>
                <w:rFonts w:ascii="Times New Roman" w:hAnsi="Times New Roman"/>
                <w:sz w:val="28"/>
                <w:szCs w:val="28"/>
                <w:lang w:val="uk-UA"/>
              </w:rPr>
            </w:pPr>
            <w:r w:rsidRPr="00EB01E0">
              <w:rPr>
                <w:rFonts w:ascii="Times New Roman" w:hAnsi="Times New Roman"/>
                <w:iCs/>
                <w:color w:val="000000"/>
                <w:sz w:val="28"/>
                <w:szCs w:val="28"/>
                <w:lang w:val="uk-UA"/>
              </w:rPr>
              <w:t>1083 м</w:t>
            </w:r>
          </w:p>
        </w:tc>
      </w:tr>
      <w:tr w:rsidR="00DA54AB" w:rsidRPr="00EA5875" w:rsidTr="00EB01E0">
        <w:tc>
          <w:tcPr>
            <w:tcW w:w="4785" w:type="dxa"/>
          </w:tcPr>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Ширина водойми (Во):</w:t>
            </w:r>
          </w:p>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Північна</w:t>
            </w:r>
          </w:p>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Південна:</w:t>
            </w:r>
          </w:p>
        </w:tc>
        <w:tc>
          <w:tcPr>
            <w:tcW w:w="4786" w:type="dxa"/>
          </w:tcPr>
          <w:p w:rsidR="00DA54AB" w:rsidRPr="00EB01E0" w:rsidRDefault="00DA54AB" w:rsidP="00EB01E0">
            <w:pPr>
              <w:spacing w:after="0" w:line="360" w:lineRule="auto"/>
              <w:jc w:val="both"/>
              <w:rPr>
                <w:rFonts w:ascii="Times New Roman" w:hAnsi="Times New Roman"/>
                <w:iCs/>
                <w:color w:val="000000"/>
                <w:sz w:val="28"/>
                <w:szCs w:val="28"/>
                <w:lang w:val="uk-UA"/>
              </w:rPr>
            </w:pPr>
          </w:p>
          <w:p w:rsidR="00DA54AB" w:rsidRPr="00EB01E0" w:rsidRDefault="00DA54AB" w:rsidP="00EB01E0">
            <w:pPr>
              <w:spacing w:after="0" w:line="360" w:lineRule="auto"/>
              <w:jc w:val="both"/>
              <w:rPr>
                <w:rFonts w:ascii="Times New Roman" w:hAnsi="Times New Roman"/>
                <w:iCs/>
                <w:color w:val="000000"/>
                <w:sz w:val="28"/>
                <w:szCs w:val="28"/>
                <w:lang w:val="uk-UA"/>
              </w:rPr>
            </w:pPr>
            <w:r w:rsidRPr="00EB01E0">
              <w:rPr>
                <w:rFonts w:ascii="Times New Roman" w:hAnsi="Times New Roman"/>
                <w:iCs/>
                <w:color w:val="000000"/>
                <w:sz w:val="28"/>
                <w:szCs w:val="28"/>
                <w:lang w:val="uk-UA"/>
              </w:rPr>
              <w:t>макс. 129 м, ср. 96,3 м</w:t>
            </w:r>
          </w:p>
          <w:p w:rsidR="00DA54AB" w:rsidRPr="00EB01E0" w:rsidRDefault="00DA54AB" w:rsidP="00EB01E0">
            <w:pPr>
              <w:spacing w:after="0" w:line="360" w:lineRule="auto"/>
              <w:jc w:val="both"/>
              <w:rPr>
                <w:rFonts w:ascii="Times New Roman" w:hAnsi="Times New Roman"/>
                <w:sz w:val="28"/>
                <w:szCs w:val="28"/>
                <w:lang w:val="uk-UA"/>
              </w:rPr>
            </w:pPr>
            <w:r w:rsidRPr="00EB01E0">
              <w:rPr>
                <w:rFonts w:ascii="Times New Roman" w:hAnsi="Times New Roman"/>
                <w:iCs/>
                <w:color w:val="000000"/>
                <w:sz w:val="28"/>
                <w:szCs w:val="28"/>
                <w:lang w:val="uk-UA"/>
              </w:rPr>
              <w:t>макс. 182 м, ср. 157,6 м</w:t>
            </w:r>
          </w:p>
        </w:tc>
      </w:tr>
      <w:tr w:rsidR="00DA54AB" w:rsidRPr="00EA5875" w:rsidTr="00EB01E0">
        <w:tc>
          <w:tcPr>
            <w:tcW w:w="4785" w:type="dxa"/>
          </w:tcPr>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Довжина берегової лінії (Lо):</w:t>
            </w:r>
          </w:p>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Північна</w:t>
            </w:r>
          </w:p>
          <w:p w:rsidR="00DA54AB" w:rsidRPr="00EB01E0" w:rsidRDefault="00DA54AB" w:rsidP="00EB01E0">
            <w:pPr>
              <w:spacing w:after="0" w:line="360" w:lineRule="auto"/>
              <w:jc w:val="both"/>
              <w:rPr>
                <w:rFonts w:ascii="Times New Roman" w:hAnsi="Times New Roman"/>
                <w:b/>
                <w:sz w:val="28"/>
                <w:szCs w:val="28"/>
                <w:lang w:val="uk-UA"/>
              </w:rPr>
            </w:pPr>
            <w:r w:rsidRPr="00EB01E0">
              <w:rPr>
                <w:rFonts w:ascii="Times New Roman" w:hAnsi="Times New Roman"/>
                <w:b/>
                <w:iCs/>
                <w:color w:val="000000"/>
                <w:sz w:val="28"/>
                <w:szCs w:val="28"/>
                <w:lang w:val="uk-UA"/>
              </w:rPr>
              <w:t>Південна</w:t>
            </w:r>
          </w:p>
        </w:tc>
        <w:tc>
          <w:tcPr>
            <w:tcW w:w="4786" w:type="dxa"/>
          </w:tcPr>
          <w:p w:rsidR="00DA54AB" w:rsidRPr="00EB01E0" w:rsidRDefault="00DA54AB" w:rsidP="00EB01E0">
            <w:pPr>
              <w:spacing w:after="0" w:line="360" w:lineRule="auto"/>
              <w:jc w:val="both"/>
              <w:rPr>
                <w:rFonts w:ascii="Times New Roman" w:hAnsi="Times New Roman"/>
                <w:iCs/>
                <w:color w:val="000000"/>
                <w:sz w:val="28"/>
                <w:szCs w:val="28"/>
                <w:lang w:val="uk-UA"/>
              </w:rPr>
            </w:pPr>
          </w:p>
          <w:p w:rsidR="00DA54AB" w:rsidRPr="00EB01E0" w:rsidRDefault="00DA54AB" w:rsidP="00EB01E0">
            <w:pPr>
              <w:spacing w:after="0" w:line="360" w:lineRule="auto"/>
              <w:jc w:val="both"/>
              <w:rPr>
                <w:rFonts w:ascii="Times New Roman" w:hAnsi="Times New Roman"/>
                <w:iCs/>
                <w:color w:val="000000"/>
                <w:sz w:val="28"/>
                <w:szCs w:val="28"/>
                <w:lang w:val="uk-UA"/>
              </w:rPr>
            </w:pPr>
            <w:r w:rsidRPr="00EB01E0">
              <w:rPr>
                <w:rFonts w:ascii="Times New Roman" w:hAnsi="Times New Roman"/>
                <w:iCs/>
                <w:color w:val="000000"/>
                <w:sz w:val="28"/>
                <w:szCs w:val="28"/>
                <w:lang w:val="uk-UA"/>
              </w:rPr>
              <w:t>1828,3 м</w:t>
            </w:r>
          </w:p>
          <w:p w:rsidR="00DA54AB" w:rsidRPr="00EB01E0" w:rsidRDefault="00DA54AB" w:rsidP="00EB01E0">
            <w:pPr>
              <w:spacing w:after="0" w:line="360" w:lineRule="auto"/>
              <w:jc w:val="both"/>
              <w:rPr>
                <w:rFonts w:ascii="Times New Roman" w:hAnsi="Times New Roman"/>
                <w:sz w:val="28"/>
                <w:szCs w:val="28"/>
                <w:lang w:val="uk-UA"/>
              </w:rPr>
            </w:pPr>
            <w:r w:rsidRPr="00EB01E0">
              <w:rPr>
                <w:rFonts w:ascii="Times New Roman" w:hAnsi="Times New Roman"/>
                <w:iCs/>
                <w:color w:val="000000"/>
                <w:sz w:val="28"/>
                <w:szCs w:val="28"/>
                <w:lang w:val="uk-UA"/>
              </w:rPr>
              <w:t>2486,6 м</w:t>
            </w:r>
          </w:p>
        </w:tc>
      </w:tr>
      <w:tr w:rsidR="00DA54AB" w:rsidRPr="00EA5875" w:rsidTr="00EB01E0">
        <w:tc>
          <w:tcPr>
            <w:tcW w:w="4785" w:type="dxa"/>
          </w:tcPr>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Зрізаність берегової лінії (m2):</w:t>
            </w:r>
          </w:p>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Північна</w:t>
            </w:r>
          </w:p>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Південна</w:t>
            </w:r>
          </w:p>
        </w:tc>
        <w:tc>
          <w:tcPr>
            <w:tcW w:w="4786" w:type="dxa"/>
          </w:tcPr>
          <w:p w:rsidR="00DA54AB" w:rsidRPr="00EB01E0" w:rsidRDefault="00DA54AB" w:rsidP="00EB01E0">
            <w:pPr>
              <w:spacing w:after="0" w:line="360" w:lineRule="auto"/>
              <w:jc w:val="both"/>
              <w:rPr>
                <w:rFonts w:ascii="Times New Roman" w:hAnsi="Times New Roman"/>
                <w:iCs/>
                <w:color w:val="000000"/>
                <w:sz w:val="28"/>
                <w:szCs w:val="28"/>
                <w:lang w:val="uk-UA"/>
              </w:rPr>
            </w:pPr>
          </w:p>
          <w:p w:rsidR="00DA54AB" w:rsidRPr="00EB01E0" w:rsidRDefault="00DA54AB" w:rsidP="00EB01E0">
            <w:pPr>
              <w:spacing w:after="0" w:line="360" w:lineRule="auto"/>
              <w:jc w:val="both"/>
              <w:rPr>
                <w:rFonts w:ascii="Times New Roman" w:hAnsi="Times New Roman"/>
                <w:iCs/>
                <w:color w:val="000000"/>
                <w:sz w:val="28"/>
                <w:szCs w:val="28"/>
                <w:lang w:val="uk-UA"/>
              </w:rPr>
            </w:pPr>
            <w:r w:rsidRPr="00EB01E0">
              <w:rPr>
                <w:rFonts w:ascii="Times New Roman" w:hAnsi="Times New Roman"/>
                <w:iCs/>
                <w:color w:val="000000"/>
                <w:sz w:val="28"/>
                <w:szCs w:val="28"/>
                <w:lang w:val="uk-UA"/>
              </w:rPr>
              <w:t>1,3</w:t>
            </w:r>
          </w:p>
          <w:p w:rsidR="00DA54AB" w:rsidRPr="00EB01E0" w:rsidRDefault="00DA54AB" w:rsidP="00EB01E0">
            <w:pPr>
              <w:spacing w:after="0" w:line="360" w:lineRule="auto"/>
              <w:jc w:val="both"/>
              <w:rPr>
                <w:rFonts w:ascii="Times New Roman" w:hAnsi="Times New Roman"/>
                <w:sz w:val="28"/>
                <w:szCs w:val="28"/>
                <w:lang w:val="uk-UA"/>
              </w:rPr>
            </w:pPr>
            <w:r w:rsidRPr="00EB01E0">
              <w:rPr>
                <w:rFonts w:ascii="Times New Roman" w:hAnsi="Times New Roman"/>
                <w:iCs/>
                <w:color w:val="000000"/>
                <w:sz w:val="28"/>
                <w:szCs w:val="28"/>
                <w:lang w:val="uk-UA"/>
              </w:rPr>
              <w:t>1,0</w:t>
            </w:r>
          </w:p>
        </w:tc>
      </w:tr>
      <w:tr w:rsidR="00DA54AB" w:rsidRPr="00EA5875" w:rsidTr="00EB01E0">
        <w:tc>
          <w:tcPr>
            <w:tcW w:w="4785" w:type="dxa"/>
          </w:tcPr>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Об’єм води в водоймі (Wо):</w:t>
            </w:r>
          </w:p>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iCs/>
                <w:color w:val="000000"/>
                <w:sz w:val="28"/>
                <w:szCs w:val="28"/>
                <w:lang w:val="uk-UA"/>
              </w:rPr>
              <w:t>Південна - метод призм</w:t>
            </w:r>
          </w:p>
          <w:p w:rsidR="00DA54AB" w:rsidRPr="00EB01E0" w:rsidRDefault="00DA54AB" w:rsidP="00EB01E0">
            <w:pPr>
              <w:spacing w:after="0" w:line="360" w:lineRule="auto"/>
              <w:jc w:val="both"/>
              <w:rPr>
                <w:rFonts w:ascii="Times New Roman" w:hAnsi="Times New Roman"/>
                <w:b/>
                <w:iCs/>
                <w:color w:val="000000"/>
                <w:sz w:val="28"/>
                <w:szCs w:val="28"/>
                <w:lang w:val="uk-UA"/>
              </w:rPr>
            </w:pPr>
            <w:r w:rsidRPr="00EB01E0">
              <w:rPr>
                <w:rFonts w:ascii="Times New Roman" w:hAnsi="Times New Roman"/>
                <w:b/>
                <w:color w:val="000000"/>
                <w:sz w:val="28"/>
                <w:szCs w:val="28"/>
                <w:lang w:val="uk-UA" w:eastAsia="ru-RU"/>
              </w:rPr>
              <w:t>Південна - метод усіченого конусу</w:t>
            </w:r>
          </w:p>
        </w:tc>
        <w:tc>
          <w:tcPr>
            <w:tcW w:w="4786" w:type="dxa"/>
          </w:tcPr>
          <w:p w:rsidR="00DA54AB" w:rsidRPr="00EB01E0" w:rsidRDefault="00DA54AB" w:rsidP="00EB01E0">
            <w:pPr>
              <w:spacing w:after="0" w:line="360" w:lineRule="auto"/>
              <w:jc w:val="both"/>
              <w:rPr>
                <w:rFonts w:ascii="Times New Roman" w:hAnsi="Times New Roman"/>
                <w:color w:val="000000"/>
                <w:sz w:val="28"/>
                <w:szCs w:val="28"/>
                <w:lang w:val="uk-UA" w:eastAsia="ru-RU"/>
              </w:rPr>
            </w:pPr>
          </w:p>
          <w:p w:rsidR="00DA54AB" w:rsidRPr="00EB01E0" w:rsidRDefault="00DA54AB" w:rsidP="00EB01E0">
            <w:pPr>
              <w:spacing w:after="0" w:line="360" w:lineRule="auto"/>
              <w:jc w:val="both"/>
              <w:rPr>
                <w:rFonts w:ascii="Times New Roman" w:hAnsi="Times New Roman"/>
                <w:color w:val="000000"/>
                <w:sz w:val="28"/>
                <w:szCs w:val="28"/>
                <w:lang w:val="uk-UA" w:eastAsia="ru-RU"/>
              </w:rPr>
            </w:pPr>
            <w:r w:rsidRPr="00EB01E0">
              <w:rPr>
                <w:rFonts w:ascii="Times New Roman" w:hAnsi="Times New Roman"/>
                <w:color w:val="000000"/>
                <w:sz w:val="28"/>
                <w:szCs w:val="28"/>
                <w:lang w:val="uk-UA" w:eastAsia="ru-RU"/>
              </w:rPr>
              <w:t>289147 м</w:t>
            </w:r>
            <w:r w:rsidRPr="00EB01E0">
              <w:rPr>
                <w:rFonts w:ascii="Times New Roman" w:hAnsi="Times New Roman"/>
                <w:color w:val="000000"/>
                <w:sz w:val="28"/>
                <w:szCs w:val="28"/>
                <w:vertAlign w:val="superscript"/>
                <w:lang w:val="uk-UA" w:eastAsia="ru-RU"/>
              </w:rPr>
              <w:t>3</w:t>
            </w:r>
          </w:p>
          <w:p w:rsidR="00DA54AB" w:rsidRPr="00EB01E0" w:rsidRDefault="00DA54AB" w:rsidP="00EB01E0">
            <w:pPr>
              <w:spacing w:after="0" w:line="360" w:lineRule="auto"/>
              <w:jc w:val="both"/>
              <w:rPr>
                <w:rFonts w:ascii="Times New Roman" w:hAnsi="Times New Roman"/>
                <w:sz w:val="28"/>
                <w:szCs w:val="28"/>
                <w:lang w:val="uk-UA"/>
              </w:rPr>
            </w:pPr>
            <w:r w:rsidRPr="00EB01E0">
              <w:rPr>
                <w:rFonts w:ascii="Times New Roman" w:hAnsi="Times New Roman"/>
                <w:color w:val="000000"/>
                <w:sz w:val="28"/>
                <w:szCs w:val="28"/>
                <w:lang w:val="uk-UA" w:eastAsia="ru-RU"/>
              </w:rPr>
              <w:t>287104 м</w:t>
            </w:r>
            <w:r w:rsidRPr="00EB01E0">
              <w:rPr>
                <w:rFonts w:ascii="Times New Roman" w:hAnsi="Times New Roman"/>
                <w:color w:val="000000"/>
                <w:sz w:val="28"/>
                <w:szCs w:val="28"/>
                <w:vertAlign w:val="superscript"/>
                <w:lang w:val="uk-UA" w:eastAsia="ru-RU"/>
              </w:rPr>
              <w:t>3</w:t>
            </w:r>
            <w:r w:rsidRPr="00EB01E0">
              <w:rPr>
                <w:rFonts w:ascii="Times New Roman" w:hAnsi="Times New Roman"/>
                <w:color w:val="000000"/>
                <w:sz w:val="28"/>
                <w:szCs w:val="28"/>
                <w:lang w:val="uk-UA" w:eastAsia="ru-RU"/>
              </w:rPr>
              <w:t>.</w:t>
            </w:r>
          </w:p>
        </w:tc>
      </w:tr>
    </w:tbl>
    <w:p w:rsidR="00DA54AB" w:rsidRPr="00EA5875" w:rsidRDefault="00DA54AB" w:rsidP="00EA5875">
      <w:pPr>
        <w:spacing w:after="0" w:line="360" w:lineRule="auto"/>
        <w:ind w:firstLine="709"/>
        <w:jc w:val="both"/>
        <w:rPr>
          <w:rFonts w:ascii="Times New Roman" w:hAnsi="Times New Roman"/>
          <w:sz w:val="28"/>
          <w:szCs w:val="28"/>
          <w:lang w:val="uk-UA"/>
        </w:rPr>
      </w:pPr>
    </w:p>
    <w:p w:rsidR="00DA54AB" w:rsidRPr="0028166A" w:rsidRDefault="00DA54AB" w:rsidP="00EA5875">
      <w:pPr>
        <w:spacing w:after="0" w:line="360" w:lineRule="auto"/>
        <w:ind w:firstLine="709"/>
        <w:jc w:val="right"/>
        <w:rPr>
          <w:rFonts w:ascii="Times New Roman" w:hAnsi="Times New Roman"/>
          <w:b/>
          <w:sz w:val="28"/>
          <w:szCs w:val="28"/>
          <w:lang w:val="uk-UA"/>
        </w:rPr>
      </w:pPr>
      <w:r w:rsidRPr="0028166A">
        <w:rPr>
          <w:rFonts w:ascii="Times New Roman" w:hAnsi="Times New Roman"/>
          <w:b/>
          <w:sz w:val="28"/>
          <w:szCs w:val="28"/>
          <w:lang w:val="uk-UA"/>
        </w:rPr>
        <w:t>Таблиця</w:t>
      </w:r>
      <w:r>
        <w:rPr>
          <w:rFonts w:ascii="Times New Roman" w:hAnsi="Times New Roman"/>
          <w:b/>
          <w:sz w:val="28"/>
          <w:szCs w:val="28"/>
          <w:lang w:val="uk-UA"/>
        </w:rPr>
        <w:t xml:space="preserve"> 4.2</w:t>
      </w:r>
    </w:p>
    <w:p w:rsidR="00DA54AB" w:rsidRPr="00917C15" w:rsidRDefault="00DA54AB" w:rsidP="00EA5875">
      <w:pPr>
        <w:spacing w:after="0" w:line="360" w:lineRule="auto"/>
        <w:ind w:firstLine="709"/>
        <w:jc w:val="both"/>
        <w:rPr>
          <w:rFonts w:ascii="Times New Roman" w:hAnsi="Times New Roman"/>
          <w:b/>
          <w:sz w:val="28"/>
          <w:szCs w:val="28"/>
        </w:rPr>
      </w:pPr>
      <w:r w:rsidRPr="0028166A">
        <w:rPr>
          <w:rFonts w:ascii="Times New Roman" w:hAnsi="Times New Roman"/>
          <w:b/>
          <w:sz w:val="28"/>
          <w:szCs w:val="28"/>
          <w:lang w:val="uk-UA"/>
        </w:rPr>
        <w:t>Межі величин площ озер км</w:t>
      </w:r>
      <w:r w:rsidRPr="0028166A">
        <w:rPr>
          <w:rFonts w:ascii="Times New Roman" w:hAnsi="Times New Roman"/>
          <w:b/>
          <w:sz w:val="28"/>
          <w:szCs w:val="28"/>
          <w:vertAlign w:val="superscript"/>
          <w:lang w:val="uk-UA"/>
        </w:rPr>
        <w:t>2</w:t>
      </w:r>
      <w:r w:rsidRPr="00DA56E8">
        <w:rPr>
          <w:rFonts w:ascii="Times New Roman" w:hAnsi="Times New Roman"/>
          <w:b/>
          <w:sz w:val="28"/>
          <w:szCs w:val="28"/>
        </w:rPr>
        <w:t xml:space="preserve"> [8]</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039"/>
        <w:gridCol w:w="1041"/>
        <w:gridCol w:w="1040"/>
        <w:gridCol w:w="1042"/>
        <w:gridCol w:w="1040"/>
        <w:gridCol w:w="1042"/>
        <w:gridCol w:w="1040"/>
        <w:gridCol w:w="1042"/>
        <w:gridCol w:w="1178"/>
      </w:tblGrid>
      <w:tr w:rsidR="00DA54AB" w:rsidRPr="0028166A" w:rsidTr="007835A4">
        <w:trPr>
          <w:trHeight w:val="143"/>
        </w:trPr>
        <w:tc>
          <w:tcPr>
            <w:tcW w:w="5000" w:type="pct"/>
            <w:gridSpan w:val="9"/>
            <w:shd w:val="clear" w:color="auto" w:fill="FFFFFF"/>
          </w:tcPr>
          <w:p w:rsidR="00DA54AB" w:rsidRPr="0028166A" w:rsidRDefault="00DA54AB" w:rsidP="005F3520">
            <w:pPr>
              <w:spacing w:after="0" w:line="240" w:lineRule="auto"/>
              <w:jc w:val="center"/>
              <w:rPr>
                <w:rFonts w:ascii="Times New Roman" w:hAnsi="Times New Roman"/>
                <w:b/>
              </w:rPr>
            </w:pPr>
            <w:r w:rsidRPr="0028166A">
              <w:rPr>
                <w:rFonts w:ascii="Times New Roman" w:hAnsi="Times New Roman"/>
                <w:b/>
              </w:rPr>
              <w:t>Класи озер за площею</w:t>
            </w:r>
          </w:p>
        </w:tc>
      </w:tr>
      <w:tr w:rsidR="00DA54AB" w:rsidRPr="007835A4" w:rsidTr="007835A4">
        <w:trPr>
          <w:trHeight w:val="143"/>
        </w:trPr>
        <w:tc>
          <w:tcPr>
            <w:tcW w:w="547" w:type="pct"/>
            <w:shd w:val="clear" w:color="auto" w:fill="FFFFFF"/>
          </w:tcPr>
          <w:p w:rsidR="00DA54AB" w:rsidRPr="007835A4" w:rsidRDefault="00DA54AB" w:rsidP="005F3520">
            <w:pPr>
              <w:spacing w:after="0" w:line="240" w:lineRule="auto"/>
              <w:jc w:val="center"/>
              <w:rPr>
                <w:rFonts w:ascii="Times New Roman" w:hAnsi="Times New Roman"/>
                <w:b/>
                <w:lang w:val="uk-UA"/>
              </w:rPr>
            </w:pPr>
            <w:r w:rsidRPr="007835A4">
              <w:rPr>
                <w:rFonts w:ascii="Times New Roman" w:hAnsi="Times New Roman"/>
                <w:b/>
                <w:lang w:val="uk-UA"/>
              </w:rPr>
              <w:t>-3</w:t>
            </w:r>
          </w:p>
        </w:tc>
        <w:tc>
          <w:tcPr>
            <w:tcW w:w="548" w:type="pct"/>
            <w:shd w:val="clear" w:color="auto" w:fill="FFFFFF"/>
            <w:vAlign w:val="bottom"/>
          </w:tcPr>
          <w:p w:rsidR="00DA54AB" w:rsidRPr="007835A4" w:rsidRDefault="00DA54AB" w:rsidP="005F3520">
            <w:pPr>
              <w:spacing w:after="0" w:line="240" w:lineRule="auto"/>
              <w:jc w:val="center"/>
              <w:rPr>
                <w:rFonts w:ascii="Times New Roman" w:hAnsi="Times New Roman"/>
                <w:b/>
                <w:lang w:val="uk-UA"/>
              </w:rPr>
            </w:pPr>
            <w:r w:rsidRPr="007835A4">
              <w:rPr>
                <w:rFonts w:ascii="Times New Roman" w:hAnsi="Times New Roman"/>
                <w:b/>
                <w:lang w:val="uk-UA"/>
              </w:rPr>
              <w:t>-2</w:t>
            </w:r>
          </w:p>
        </w:tc>
        <w:tc>
          <w:tcPr>
            <w:tcW w:w="547" w:type="pct"/>
            <w:shd w:val="clear" w:color="auto" w:fill="FFFFFF"/>
          </w:tcPr>
          <w:p w:rsidR="00DA54AB" w:rsidRPr="007835A4" w:rsidRDefault="00DA54AB" w:rsidP="005F3520">
            <w:pPr>
              <w:spacing w:after="0" w:line="240" w:lineRule="auto"/>
              <w:jc w:val="center"/>
              <w:rPr>
                <w:rFonts w:ascii="Times New Roman" w:hAnsi="Times New Roman"/>
                <w:b/>
                <w:lang w:val="uk-UA"/>
              </w:rPr>
            </w:pPr>
            <w:r w:rsidRPr="007835A4">
              <w:rPr>
                <w:rFonts w:ascii="Times New Roman" w:hAnsi="Times New Roman"/>
                <w:b/>
                <w:lang w:val="uk-UA"/>
              </w:rPr>
              <w:t>-1</w:t>
            </w:r>
          </w:p>
        </w:tc>
        <w:tc>
          <w:tcPr>
            <w:tcW w:w="548" w:type="pct"/>
            <w:shd w:val="clear" w:color="auto" w:fill="FFFFFF"/>
            <w:vAlign w:val="bottom"/>
          </w:tcPr>
          <w:p w:rsidR="00DA54AB" w:rsidRPr="007835A4" w:rsidRDefault="00DA54AB" w:rsidP="005F3520">
            <w:pPr>
              <w:spacing w:after="0" w:line="240" w:lineRule="auto"/>
              <w:jc w:val="center"/>
              <w:rPr>
                <w:rFonts w:ascii="Times New Roman" w:hAnsi="Times New Roman"/>
                <w:b/>
                <w:lang w:val="uk-UA"/>
              </w:rPr>
            </w:pPr>
            <w:r w:rsidRPr="007835A4">
              <w:rPr>
                <w:rFonts w:ascii="Times New Roman" w:hAnsi="Times New Roman"/>
                <w:b/>
                <w:lang w:val="uk-UA"/>
              </w:rPr>
              <w:t>1</w:t>
            </w:r>
          </w:p>
        </w:tc>
        <w:tc>
          <w:tcPr>
            <w:tcW w:w="547" w:type="pct"/>
            <w:shd w:val="clear" w:color="auto" w:fill="FFFFFF"/>
            <w:vAlign w:val="bottom"/>
          </w:tcPr>
          <w:p w:rsidR="00DA54AB" w:rsidRPr="007835A4" w:rsidRDefault="00DA54AB" w:rsidP="005F3520">
            <w:pPr>
              <w:spacing w:after="0" w:line="240" w:lineRule="auto"/>
              <w:jc w:val="center"/>
              <w:rPr>
                <w:rFonts w:ascii="Times New Roman" w:hAnsi="Times New Roman"/>
                <w:b/>
                <w:lang w:val="uk-UA"/>
              </w:rPr>
            </w:pPr>
            <w:r w:rsidRPr="007835A4">
              <w:rPr>
                <w:rFonts w:ascii="Times New Roman" w:hAnsi="Times New Roman"/>
                <w:b/>
                <w:lang w:val="uk-UA"/>
              </w:rPr>
              <w:t>2</w:t>
            </w:r>
          </w:p>
        </w:tc>
        <w:tc>
          <w:tcPr>
            <w:tcW w:w="548" w:type="pct"/>
            <w:shd w:val="clear" w:color="auto" w:fill="FFFFFF"/>
          </w:tcPr>
          <w:p w:rsidR="00DA54AB" w:rsidRPr="007835A4" w:rsidRDefault="00DA54AB" w:rsidP="005F3520">
            <w:pPr>
              <w:spacing w:after="0" w:line="240" w:lineRule="auto"/>
              <w:jc w:val="center"/>
              <w:rPr>
                <w:rFonts w:ascii="Times New Roman" w:hAnsi="Times New Roman"/>
                <w:b/>
                <w:lang w:val="uk-UA"/>
              </w:rPr>
            </w:pPr>
            <w:r w:rsidRPr="007835A4">
              <w:rPr>
                <w:rFonts w:ascii="Times New Roman" w:hAnsi="Times New Roman"/>
                <w:b/>
                <w:lang w:val="uk-UA"/>
              </w:rPr>
              <w:t>3</w:t>
            </w:r>
          </w:p>
        </w:tc>
        <w:tc>
          <w:tcPr>
            <w:tcW w:w="547" w:type="pct"/>
            <w:shd w:val="clear" w:color="auto" w:fill="FFFFFF"/>
          </w:tcPr>
          <w:p w:rsidR="00DA54AB" w:rsidRPr="007835A4" w:rsidRDefault="00DA54AB" w:rsidP="005F3520">
            <w:pPr>
              <w:spacing w:after="0" w:line="240" w:lineRule="auto"/>
              <w:jc w:val="center"/>
              <w:rPr>
                <w:rFonts w:ascii="Times New Roman" w:hAnsi="Times New Roman"/>
                <w:b/>
                <w:lang w:val="uk-UA"/>
              </w:rPr>
            </w:pPr>
            <w:r w:rsidRPr="007835A4">
              <w:rPr>
                <w:rFonts w:ascii="Times New Roman" w:hAnsi="Times New Roman"/>
                <w:b/>
                <w:lang w:val="uk-UA"/>
              </w:rPr>
              <w:t>4</w:t>
            </w:r>
          </w:p>
        </w:tc>
        <w:tc>
          <w:tcPr>
            <w:tcW w:w="548" w:type="pct"/>
            <w:shd w:val="clear" w:color="auto" w:fill="FFFFFF"/>
          </w:tcPr>
          <w:p w:rsidR="00DA54AB" w:rsidRPr="007835A4" w:rsidRDefault="00DA54AB" w:rsidP="005F3520">
            <w:pPr>
              <w:spacing w:after="0" w:line="240" w:lineRule="auto"/>
              <w:jc w:val="center"/>
              <w:rPr>
                <w:rFonts w:ascii="Times New Roman" w:hAnsi="Times New Roman"/>
                <w:b/>
                <w:lang w:val="uk-UA"/>
              </w:rPr>
            </w:pPr>
            <w:r w:rsidRPr="007835A4">
              <w:rPr>
                <w:rFonts w:ascii="Times New Roman" w:hAnsi="Times New Roman"/>
                <w:b/>
                <w:lang w:val="uk-UA"/>
              </w:rPr>
              <w:t>5</w:t>
            </w:r>
          </w:p>
        </w:tc>
        <w:tc>
          <w:tcPr>
            <w:tcW w:w="620" w:type="pct"/>
            <w:shd w:val="clear" w:color="auto" w:fill="FFFFFF"/>
          </w:tcPr>
          <w:p w:rsidR="00DA54AB" w:rsidRPr="007835A4" w:rsidRDefault="00DA54AB" w:rsidP="005F3520">
            <w:pPr>
              <w:spacing w:after="0" w:line="240" w:lineRule="auto"/>
              <w:jc w:val="center"/>
              <w:rPr>
                <w:rFonts w:ascii="Times New Roman" w:hAnsi="Times New Roman"/>
                <w:b/>
                <w:lang w:val="uk-UA"/>
              </w:rPr>
            </w:pPr>
            <w:r w:rsidRPr="007835A4">
              <w:rPr>
                <w:rFonts w:ascii="Times New Roman" w:hAnsi="Times New Roman"/>
                <w:b/>
                <w:lang w:val="uk-UA"/>
              </w:rPr>
              <w:t>б</w:t>
            </w:r>
          </w:p>
        </w:tc>
      </w:tr>
      <w:tr w:rsidR="00DA54AB" w:rsidRPr="007835A4" w:rsidTr="007835A4">
        <w:trPr>
          <w:trHeight w:val="158"/>
        </w:trPr>
        <w:tc>
          <w:tcPr>
            <w:tcW w:w="547" w:type="pct"/>
            <w:shd w:val="clear" w:color="auto" w:fill="FFFFFF"/>
            <w:vAlign w:val="bottom"/>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0,001-0,01</w:t>
            </w:r>
          </w:p>
        </w:tc>
        <w:tc>
          <w:tcPr>
            <w:tcW w:w="548" w:type="pct"/>
            <w:shd w:val="clear" w:color="auto" w:fill="FFFFFF"/>
            <w:vAlign w:val="bottom"/>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0,01-0,1</w:t>
            </w:r>
          </w:p>
        </w:tc>
        <w:tc>
          <w:tcPr>
            <w:tcW w:w="547" w:type="pct"/>
            <w:shd w:val="clear" w:color="auto" w:fill="FFFFFF"/>
            <w:vAlign w:val="center"/>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0,1-1</w:t>
            </w:r>
          </w:p>
        </w:tc>
        <w:tc>
          <w:tcPr>
            <w:tcW w:w="548" w:type="pct"/>
            <w:shd w:val="clear" w:color="auto" w:fill="FFFFFF"/>
            <w:vAlign w:val="center"/>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1-10</w:t>
            </w:r>
          </w:p>
        </w:tc>
        <w:tc>
          <w:tcPr>
            <w:tcW w:w="547" w:type="pct"/>
            <w:shd w:val="clear" w:color="auto" w:fill="FFFFFF"/>
            <w:vAlign w:val="center"/>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10-100</w:t>
            </w:r>
          </w:p>
        </w:tc>
        <w:tc>
          <w:tcPr>
            <w:tcW w:w="548" w:type="pct"/>
            <w:shd w:val="clear" w:color="auto" w:fill="FFFFFF"/>
            <w:vAlign w:val="center"/>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100-1000</w:t>
            </w:r>
          </w:p>
        </w:tc>
        <w:tc>
          <w:tcPr>
            <w:tcW w:w="547" w:type="pct"/>
            <w:shd w:val="clear" w:color="auto" w:fill="FFFFFF"/>
            <w:vAlign w:val="center"/>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1000-10000</w:t>
            </w:r>
          </w:p>
        </w:tc>
        <w:tc>
          <w:tcPr>
            <w:tcW w:w="548" w:type="pct"/>
            <w:shd w:val="clear" w:color="auto" w:fill="FFFFFF"/>
            <w:vAlign w:val="center"/>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10000-100000</w:t>
            </w:r>
          </w:p>
        </w:tc>
        <w:tc>
          <w:tcPr>
            <w:tcW w:w="620" w:type="pct"/>
            <w:shd w:val="clear" w:color="auto" w:fill="FFFFFF"/>
            <w:vAlign w:val="center"/>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100000-1000000</w:t>
            </w:r>
          </w:p>
        </w:tc>
      </w:tr>
      <w:tr w:rsidR="00DA54AB" w:rsidRPr="007835A4" w:rsidTr="007835A4">
        <w:trPr>
          <w:trHeight w:val="315"/>
        </w:trPr>
        <w:tc>
          <w:tcPr>
            <w:tcW w:w="547" w:type="pct"/>
            <w:shd w:val="clear" w:color="auto" w:fill="FFFFFF"/>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Озерця</w:t>
            </w:r>
          </w:p>
        </w:tc>
        <w:tc>
          <w:tcPr>
            <w:tcW w:w="548" w:type="pct"/>
            <w:shd w:val="clear" w:color="auto" w:fill="FFFFFF"/>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Маленькі</w:t>
            </w:r>
          </w:p>
        </w:tc>
        <w:tc>
          <w:tcPr>
            <w:tcW w:w="547" w:type="pct"/>
            <w:shd w:val="clear" w:color="auto" w:fill="FFFFFF"/>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Дуже</w:t>
            </w:r>
          </w:p>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Малі</w:t>
            </w:r>
          </w:p>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(Малі)</w:t>
            </w:r>
          </w:p>
        </w:tc>
        <w:tc>
          <w:tcPr>
            <w:tcW w:w="548" w:type="pct"/>
            <w:shd w:val="clear" w:color="auto" w:fill="FFFFFF"/>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Малі</w:t>
            </w:r>
          </w:p>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(Невеликі)</w:t>
            </w:r>
          </w:p>
        </w:tc>
        <w:tc>
          <w:tcPr>
            <w:tcW w:w="547" w:type="pct"/>
            <w:shd w:val="clear" w:color="auto" w:fill="FFFFFF"/>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Середині</w:t>
            </w:r>
          </w:p>
        </w:tc>
        <w:tc>
          <w:tcPr>
            <w:tcW w:w="548" w:type="pct"/>
            <w:shd w:val="clear" w:color="auto" w:fill="FFFFFF"/>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Великі</w:t>
            </w:r>
          </w:p>
        </w:tc>
        <w:tc>
          <w:tcPr>
            <w:tcW w:w="547" w:type="pct"/>
            <w:shd w:val="clear" w:color="auto" w:fill="FFFFFF"/>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Дуже великі</w:t>
            </w:r>
          </w:p>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(Досить великі)</w:t>
            </w:r>
          </w:p>
        </w:tc>
        <w:tc>
          <w:tcPr>
            <w:tcW w:w="548" w:type="pct"/>
            <w:shd w:val="clear" w:color="auto" w:fill="FFFFFF"/>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Великі</w:t>
            </w:r>
          </w:p>
        </w:tc>
        <w:tc>
          <w:tcPr>
            <w:tcW w:w="620" w:type="pct"/>
            <w:shd w:val="clear" w:color="auto" w:fill="FFFFFF"/>
          </w:tcPr>
          <w:p w:rsidR="00DA54AB" w:rsidRPr="007835A4" w:rsidRDefault="00DA54AB" w:rsidP="005F3520">
            <w:pPr>
              <w:spacing w:after="0" w:line="240" w:lineRule="auto"/>
              <w:jc w:val="center"/>
              <w:rPr>
                <w:rFonts w:ascii="Times New Roman" w:hAnsi="Times New Roman"/>
                <w:lang w:val="uk-UA"/>
              </w:rPr>
            </w:pPr>
            <w:r w:rsidRPr="007835A4">
              <w:rPr>
                <w:rFonts w:ascii="Times New Roman" w:hAnsi="Times New Roman"/>
                <w:lang w:val="uk-UA"/>
              </w:rPr>
              <w:t>(Озера-моря)</w:t>
            </w:r>
          </w:p>
        </w:tc>
      </w:tr>
    </w:tbl>
    <w:p w:rsidR="00DA54AB" w:rsidRPr="007835A4" w:rsidRDefault="00DA54AB" w:rsidP="0028166A">
      <w:pPr>
        <w:spacing w:after="0" w:line="360" w:lineRule="auto"/>
        <w:ind w:firstLine="709"/>
        <w:jc w:val="both"/>
        <w:rPr>
          <w:rFonts w:ascii="Times New Roman" w:hAnsi="Times New Roman"/>
          <w:sz w:val="28"/>
          <w:szCs w:val="28"/>
          <w:lang w:val="uk-UA"/>
        </w:rPr>
      </w:pPr>
    </w:p>
    <w:p w:rsidR="00DA54AB" w:rsidRPr="0028166A" w:rsidRDefault="00DA54AB" w:rsidP="0028166A">
      <w:pPr>
        <w:spacing w:after="0" w:line="360" w:lineRule="auto"/>
        <w:ind w:firstLine="709"/>
        <w:jc w:val="both"/>
        <w:rPr>
          <w:rFonts w:ascii="Times New Roman" w:hAnsi="Times New Roman"/>
          <w:sz w:val="28"/>
          <w:szCs w:val="28"/>
          <w:lang w:val="uk-UA" w:eastAsia="ru-RU"/>
        </w:rPr>
      </w:pPr>
      <w:r w:rsidRPr="0028166A">
        <w:rPr>
          <w:rFonts w:ascii="Times New Roman" w:hAnsi="Times New Roman"/>
          <w:bCs/>
          <w:sz w:val="28"/>
          <w:szCs w:val="28"/>
          <w:lang w:val="uk-UA" w:eastAsia="ru-RU"/>
        </w:rPr>
        <w:t>Середня глибина озер площею до 100 км</w:t>
      </w:r>
      <w:r w:rsidRPr="0028166A">
        <w:rPr>
          <w:rFonts w:ascii="Times New Roman" w:hAnsi="Times New Roman"/>
          <w:bCs/>
          <w:sz w:val="28"/>
          <w:szCs w:val="28"/>
          <w:vertAlign w:val="superscript"/>
          <w:lang w:val="uk-UA" w:eastAsia="ru-RU"/>
        </w:rPr>
        <w:t>2</w:t>
      </w:r>
      <w:r w:rsidRPr="0028166A">
        <w:rPr>
          <w:rFonts w:ascii="Times New Roman" w:hAnsi="Times New Roman"/>
          <w:bCs/>
          <w:sz w:val="28"/>
          <w:szCs w:val="28"/>
          <w:lang w:val="uk-UA" w:eastAsia="ru-RU"/>
        </w:rPr>
        <w:t xml:space="preserve"> змінюється від менше ніж 1 до 48,8 м. На підставі аналізу середніх глибин 5373 озер чотирьох природних зон (тундра, тайга, змішаний леї й степ), величини середньої глибини розбиті на п'ять класів, розташованих у геометричн</w:t>
      </w:r>
      <w:r>
        <w:rPr>
          <w:rFonts w:ascii="Times New Roman" w:hAnsi="Times New Roman"/>
          <w:bCs/>
          <w:sz w:val="28"/>
          <w:szCs w:val="28"/>
          <w:lang w:val="uk-UA" w:eastAsia="ru-RU"/>
        </w:rPr>
        <w:t xml:space="preserve">ій прогресії із знаменником 2 </w:t>
      </w:r>
      <w:r w:rsidRPr="00DA56E8">
        <w:rPr>
          <w:rFonts w:ascii="Times New Roman" w:hAnsi="Times New Roman"/>
          <w:bCs/>
          <w:sz w:val="28"/>
          <w:szCs w:val="28"/>
          <w:lang w:val="uk-UA" w:eastAsia="ru-RU"/>
        </w:rPr>
        <w:t>[8]</w:t>
      </w:r>
      <w:r w:rsidRPr="0028166A">
        <w:rPr>
          <w:rFonts w:ascii="Times New Roman" w:hAnsi="Times New Roman"/>
          <w:bCs/>
          <w:sz w:val="28"/>
          <w:szCs w:val="28"/>
          <w:lang w:val="uk-UA" w:eastAsia="ru-RU"/>
        </w:rPr>
        <w:t>:</w:t>
      </w:r>
    </w:p>
    <w:p w:rsidR="00DA54AB" w:rsidRPr="0028166A" w:rsidRDefault="00DA54AB" w:rsidP="0028166A">
      <w:pPr>
        <w:pStyle w:val="ListParagraph"/>
        <w:numPr>
          <w:ilvl w:val="0"/>
          <w:numId w:val="14"/>
        </w:numPr>
        <w:spacing w:after="0" w:line="360" w:lineRule="auto"/>
        <w:ind w:left="0" w:firstLine="709"/>
        <w:jc w:val="both"/>
        <w:rPr>
          <w:rFonts w:ascii="Times New Roman" w:hAnsi="Times New Roman"/>
          <w:bCs/>
          <w:sz w:val="28"/>
          <w:szCs w:val="28"/>
          <w:lang w:val="uk-UA" w:eastAsia="ru-RU"/>
        </w:rPr>
      </w:pPr>
      <w:r w:rsidRPr="0028166A">
        <w:rPr>
          <w:rFonts w:ascii="Times New Roman" w:hAnsi="Times New Roman"/>
          <w:bCs/>
          <w:sz w:val="28"/>
          <w:szCs w:val="28"/>
          <w:lang w:val="uk-UA" w:eastAsia="ru-RU"/>
        </w:rPr>
        <w:t xml:space="preserve">Середньої глибини дуже малі - </w:t>
      </w:r>
      <w:r w:rsidRPr="0028166A">
        <w:rPr>
          <w:rFonts w:ascii="Times New Roman" w:hAnsi="Times New Roman"/>
          <w:bCs/>
          <w:sz w:val="28"/>
          <w:szCs w:val="28"/>
          <w:lang w:eastAsia="ru-RU"/>
        </w:rPr>
        <w:t>&lt;</w:t>
      </w:r>
      <w:r w:rsidRPr="0028166A">
        <w:rPr>
          <w:rFonts w:ascii="Times New Roman" w:hAnsi="Times New Roman"/>
          <w:bCs/>
          <w:sz w:val="28"/>
          <w:szCs w:val="28"/>
          <w:lang w:val="uk-UA" w:eastAsia="ru-RU"/>
        </w:rPr>
        <w:t>2 м;</w:t>
      </w:r>
    </w:p>
    <w:p w:rsidR="00DA54AB" w:rsidRPr="0028166A" w:rsidRDefault="00DA54AB" w:rsidP="0028166A">
      <w:pPr>
        <w:pStyle w:val="ListParagraph"/>
        <w:numPr>
          <w:ilvl w:val="0"/>
          <w:numId w:val="14"/>
        </w:numPr>
        <w:spacing w:after="0" w:line="360" w:lineRule="auto"/>
        <w:ind w:left="0" w:firstLine="709"/>
        <w:jc w:val="both"/>
        <w:rPr>
          <w:rFonts w:ascii="Times New Roman" w:hAnsi="Times New Roman"/>
          <w:bCs/>
          <w:sz w:val="28"/>
          <w:szCs w:val="28"/>
          <w:lang w:val="uk-UA" w:eastAsia="ru-RU"/>
        </w:rPr>
      </w:pPr>
      <w:r w:rsidRPr="0028166A">
        <w:rPr>
          <w:rFonts w:ascii="Times New Roman" w:hAnsi="Times New Roman"/>
          <w:bCs/>
          <w:sz w:val="28"/>
          <w:szCs w:val="28"/>
          <w:lang w:val="uk-UA" w:eastAsia="ru-RU"/>
        </w:rPr>
        <w:t>Середньої глибини малі - 2- 4 м;</w:t>
      </w:r>
    </w:p>
    <w:p w:rsidR="00DA54AB" w:rsidRPr="0028166A" w:rsidRDefault="00DA54AB" w:rsidP="0028166A">
      <w:pPr>
        <w:pStyle w:val="ListParagraph"/>
        <w:numPr>
          <w:ilvl w:val="0"/>
          <w:numId w:val="14"/>
        </w:numPr>
        <w:spacing w:after="0" w:line="360" w:lineRule="auto"/>
        <w:ind w:left="0" w:firstLine="709"/>
        <w:jc w:val="both"/>
        <w:rPr>
          <w:rFonts w:ascii="Times New Roman" w:hAnsi="Times New Roman"/>
          <w:bCs/>
          <w:sz w:val="28"/>
          <w:szCs w:val="28"/>
          <w:lang w:val="uk-UA" w:eastAsia="ru-RU"/>
        </w:rPr>
      </w:pPr>
      <w:r w:rsidRPr="0028166A">
        <w:rPr>
          <w:rFonts w:ascii="Times New Roman" w:hAnsi="Times New Roman"/>
          <w:bCs/>
          <w:sz w:val="28"/>
          <w:szCs w:val="28"/>
          <w:lang w:val="uk-UA" w:eastAsia="ru-RU"/>
        </w:rPr>
        <w:t>Середньої глибини середні - 4-8 м;</w:t>
      </w:r>
    </w:p>
    <w:p w:rsidR="00DA54AB" w:rsidRPr="0028166A" w:rsidRDefault="00DA54AB" w:rsidP="0028166A">
      <w:pPr>
        <w:pStyle w:val="ListParagraph"/>
        <w:numPr>
          <w:ilvl w:val="0"/>
          <w:numId w:val="14"/>
        </w:numPr>
        <w:spacing w:after="0" w:line="360" w:lineRule="auto"/>
        <w:ind w:left="0" w:firstLine="709"/>
        <w:jc w:val="both"/>
        <w:rPr>
          <w:rFonts w:ascii="Times New Roman" w:hAnsi="Times New Roman"/>
          <w:bCs/>
          <w:sz w:val="28"/>
          <w:szCs w:val="28"/>
          <w:lang w:val="uk-UA" w:eastAsia="ru-RU"/>
        </w:rPr>
      </w:pPr>
      <w:r w:rsidRPr="0028166A">
        <w:rPr>
          <w:rFonts w:ascii="Times New Roman" w:hAnsi="Times New Roman"/>
          <w:bCs/>
          <w:sz w:val="28"/>
          <w:szCs w:val="28"/>
          <w:lang w:val="uk-UA" w:eastAsia="ru-RU"/>
        </w:rPr>
        <w:t>Середньої глибини великі - 8 16 м;</w:t>
      </w:r>
    </w:p>
    <w:p w:rsidR="00DA54AB" w:rsidRPr="0028166A" w:rsidRDefault="00DA54AB" w:rsidP="0028166A">
      <w:pPr>
        <w:pStyle w:val="ListParagraph"/>
        <w:numPr>
          <w:ilvl w:val="0"/>
          <w:numId w:val="14"/>
        </w:numPr>
        <w:spacing w:after="0" w:line="360" w:lineRule="auto"/>
        <w:ind w:left="0" w:firstLine="709"/>
        <w:jc w:val="both"/>
        <w:rPr>
          <w:rFonts w:ascii="Times New Roman" w:hAnsi="Times New Roman"/>
          <w:bCs/>
          <w:sz w:val="28"/>
          <w:szCs w:val="28"/>
          <w:lang w:val="uk-UA" w:eastAsia="ru-RU"/>
        </w:rPr>
      </w:pPr>
      <w:r w:rsidRPr="0028166A">
        <w:rPr>
          <w:rFonts w:ascii="Times New Roman" w:hAnsi="Times New Roman"/>
          <w:bCs/>
          <w:sz w:val="28"/>
          <w:szCs w:val="28"/>
          <w:lang w:val="uk-UA" w:eastAsia="ru-RU"/>
        </w:rPr>
        <w:t xml:space="preserve">Середньої глибини дуже великі </w:t>
      </w:r>
      <w:r w:rsidRPr="0028166A">
        <w:rPr>
          <w:rFonts w:ascii="Times New Roman" w:hAnsi="Times New Roman"/>
          <w:bCs/>
          <w:sz w:val="28"/>
          <w:szCs w:val="28"/>
          <w:lang w:eastAsia="ru-RU"/>
        </w:rPr>
        <w:t>&gt;</w:t>
      </w:r>
      <w:r w:rsidRPr="0028166A">
        <w:rPr>
          <w:rFonts w:ascii="Times New Roman" w:hAnsi="Times New Roman"/>
          <w:bCs/>
          <w:sz w:val="28"/>
          <w:szCs w:val="28"/>
          <w:lang w:val="uk-UA" w:eastAsia="ru-RU"/>
        </w:rPr>
        <w:t>16 м.</w:t>
      </w:r>
    </w:p>
    <w:p w:rsidR="00DA54AB" w:rsidRPr="0028166A" w:rsidRDefault="00DA54AB" w:rsidP="0028166A">
      <w:pPr>
        <w:spacing w:after="0" w:line="360" w:lineRule="auto"/>
        <w:ind w:firstLine="709"/>
        <w:jc w:val="both"/>
        <w:rPr>
          <w:rFonts w:ascii="Times New Roman" w:hAnsi="Times New Roman"/>
          <w:sz w:val="28"/>
          <w:szCs w:val="28"/>
          <w:lang w:val="uk-UA" w:eastAsia="ru-RU"/>
        </w:rPr>
      </w:pPr>
      <w:r w:rsidRPr="0028166A">
        <w:rPr>
          <w:rFonts w:ascii="Times New Roman" w:hAnsi="Times New Roman"/>
          <w:bCs/>
          <w:sz w:val="28"/>
          <w:szCs w:val="28"/>
          <w:lang w:val="uk-UA" w:eastAsia="ru-RU"/>
        </w:rPr>
        <w:t>На підставі аналізу максимальних глибин 6241 озера Європи (тундра, тайга, змішаний ліс і степ) і Канади (зона тайги) величини максимальних глибин розбиті на шість класів, розташованих у геометричн</w:t>
      </w:r>
      <w:r>
        <w:rPr>
          <w:rFonts w:ascii="Times New Roman" w:hAnsi="Times New Roman"/>
          <w:bCs/>
          <w:sz w:val="28"/>
          <w:szCs w:val="28"/>
          <w:lang w:val="uk-UA" w:eastAsia="ru-RU"/>
        </w:rPr>
        <w:t xml:space="preserve">ій прогресії із знаменником 2 </w:t>
      </w:r>
      <w:r w:rsidRPr="00DA56E8">
        <w:rPr>
          <w:rFonts w:ascii="Times New Roman" w:hAnsi="Times New Roman"/>
          <w:bCs/>
          <w:sz w:val="28"/>
          <w:szCs w:val="28"/>
          <w:lang w:val="uk-UA" w:eastAsia="ru-RU"/>
        </w:rPr>
        <w:t>[8]</w:t>
      </w:r>
      <w:r w:rsidRPr="0028166A">
        <w:rPr>
          <w:rFonts w:ascii="Times New Roman" w:hAnsi="Times New Roman"/>
          <w:bCs/>
          <w:sz w:val="28"/>
          <w:szCs w:val="28"/>
          <w:lang w:val="uk-UA" w:eastAsia="ru-RU"/>
        </w:rPr>
        <w:t>:</w:t>
      </w:r>
    </w:p>
    <w:p w:rsidR="00DA54AB" w:rsidRPr="0028166A" w:rsidRDefault="00DA54AB" w:rsidP="0028166A">
      <w:pPr>
        <w:pStyle w:val="ListParagraph"/>
        <w:numPr>
          <w:ilvl w:val="0"/>
          <w:numId w:val="15"/>
        </w:numPr>
        <w:spacing w:after="0" w:line="360" w:lineRule="auto"/>
        <w:ind w:left="0" w:firstLine="709"/>
        <w:jc w:val="both"/>
        <w:rPr>
          <w:rFonts w:ascii="Times New Roman" w:hAnsi="Times New Roman"/>
          <w:sz w:val="28"/>
          <w:szCs w:val="28"/>
          <w:lang w:val="uk-UA" w:eastAsia="ru-RU"/>
        </w:rPr>
      </w:pPr>
      <w:r w:rsidRPr="0028166A">
        <w:rPr>
          <w:rFonts w:ascii="Times New Roman" w:hAnsi="Times New Roman"/>
          <w:bCs/>
          <w:sz w:val="28"/>
          <w:szCs w:val="28"/>
          <w:lang w:val="uk-UA" w:eastAsia="ru-RU"/>
        </w:rPr>
        <w:t xml:space="preserve">Дуже мала максимальна глибина - </w:t>
      </w:r>
      <w:r w:rsidRPr="0028166A">
        <w:rPr>
          <w:rFonts w:ascii="Times New Roman" w:hAnsi="Times New Roman"/>
          <w:bCs/>
          <w:sz w:val="28"/>
          <w:szCs w:val="28"/>
          <w:lang w:eastAsia="ru-RU"/>
        </w:rPr>
        <w:t>&lt;</w:t>
      </w:r>
      <w:r w:rsidRPr="0028166A">
        <w:rPr>
          <w:rFonts w:ascii="Times New Roman" w:hAnsi="Times New Roman"/>
          <w:bCs/>
          <w:sz w:val="28"/>
          <w:szCs w:val="28"/>
          <w:lang w:val="uk-UA" w:eastAsia="ru-RU"/>
        </w:rPr>
        <w:t>3,12 м;</w:t>
      </w:r>
    </w:p>
    <w:p w:rsidR="00DA54AB" w:rsidRPr="0028166A" w:rsidRDefault="00DA54AB" w:rsidP="0028166A">
      <w:pPr>
        <w:numPr>
          <w:ilvl w:val="0"/>
          <w:numId w:val="15"/>
        </w:numPr>
        <w:spacing w:after="0" w:line="360" w:lineRule="auto"/>
        <w:ind w:left="0" w:firstLine="709"/>
        <w:jc w:val="both"/>
        <w:rPr>
          <w:rFonts w:ascii="Times New Roman" w:hAnsi="Times New Roman"/>
          <w:sz w:val="28"/>
          <w:szCs w:val="28"/>
          <w:lang w:val="uk-UA" w:eastAsia="ru-RU"/>
        </w:rPr>
      </w:pPr>
      <w:r w:rsidRPr="0028166A">
        <w:rPr>
          <w:rFonts w:ascii="Times New Roman" w:hAnsi="Times New Roman"/>
          <w:sz w:val="28"/>
          <w:szCs w:val="28"/>
          <w:lang w:val="uk-UA" w:eastAsia="ru-RU"/>
        </w:rPr>
        <w:t>Мала максимальна глибина - 3,12-6,25 м;</w:t>
      </w:r>
    </w:p>
    <w:p w:rsidR="00DA54AB" w:rsidRPr="0028166A" w:rsidRDefault="00DA54AB" w:rsidP="0028166A">
      <w:pPr>
        <w:numPr>
          <w:ilvl w:val="0"/>
          <w:numId w:val="15"/>
        </w:numPr>
        <w:spacing w:after="0" w:line="360" w:lineRule="auto"/>
        <w:ind w:left="0" w:firstLine="709"/>
        <w:jc w:val="both"/>
        <w:rPr>
          <w:rFonts w:ascii="Times New Roman" w:hAnsi="Times New Roman"/>
          <w:sz w:val="28"/>
          <w:szCs w:val="28"/>
          <w:lang w:val="uk-UA" w:eastAsia="ru-RU"/>
        </w:rPr>
      </w:pPr>
      <w:r w:rsidRPr="0028166A">
        <w:rPr>
          <w:rFonts w:ascii="Times New Roman" w:hAnsi="Times New Roman"/>
          <w:sz w:val="28"/>
          <w:szCs w:val="28"/>
          <w:lang w:val="uk-UA" w:eastAsia="ru-RU"/>
        </w:rPr>
        <w:t>Середня максимальна глибина - 6,25-12,5 м;</w:t>
      </w:r>
    </w:p>
    <w:p w:rsidR="00DA54AB" w:rsidRPr="0028166A" w:rsidRDefault="00DA54AB" w:rsidP="0028166A">
      <w:pPr>
        <w:numPr>
          <w:ilvl w:val="0"/>
          <w:numId w:val="15"/>
        </w:numPr>
        <w:spacing w:after="0" w:line="360" w:lineRule="auto"/>
        <w:ind w:left="0" w:firstLine="709"/>
        <w:jc w:val="both"/>
        <w:rPr>
          <w:rFonts w:ascii="Times New Roman" w:hAnsi="Times New Roman"/>
          <w:sz w:val="28"/>
          <w:szCs w:val="28"/>
          <w:lang w:val="uk-UA" w:eastAsia="ru-RU"/>
        </w:rPr>
      </w:pPr>
      <w:r w:rsidRPr="0028166A">
        <w:rPr>
          <w:rFonts w:ascii="Times New Roman" w:hAnsi="Times New Roman"/>
          <w:sz w:val="28"/>
          <w:szCs w:val="28"/>
          <w:lang w:val="uk-UA" w:eastAsia="ru-RU"/>
        </w:rPr>
        <w:t>Підвищена максимальна глибина - 12,5-25 м;</w:t>
      </w:r>
    </w:p>
    <w:p w:rsidR="00DA54AB" w:rsidRPr="0028166A" w:rsidRDefault="00DA54AB" w:rsidP="0028166A">
      <w:pPr>
        <w:numPr>
          <w:ilvl w:val="0"/>
          <w:numId w:val="15"/>
        </w:numPr>
        <w:spacing w:after="0" w:line="360" w:lineRule="auto"/>
        <w:ind w:left="0" w:firstLine="709"/>
        <w:jc w:val="both"/>
        <w:rPr>
          <w:rFonts w:ascii="Times New Roman" w:hAnsi="Times New Roman"/>
          <w:sz w:val="28"/>
          <w:szCs w:val="28"/>
          <w:lang w:val="uk-UA" w:eastAsia="ru-RU"/>
        </w:rPr>
      </w:pPr>
      <w:r w:rsidRPr="0028166A">
        <w:rPr>
          <w:rFonts w:ascii="Times New Roman" w:hAnsi="Times New Roman"/>
          <w:sz w:val="28"/>
          <w:szCs w:val="28"/>
          <w:lang w:val="uk-UA" w:eastAsia="ru-RU"/>
        </w:rPr>
        <w:t>Велика максимальна глибина - 25-50 м;</w:t>
      </w:r>
    </w:p>
    <w:p w:rsidR="00DA54AB" w:rsidRPr="0028166A" w:rsidRDefault="00DA54AB" w:rsidP="0028166A">
      <w:pPr>
        <w:numPr>
          <w:ilvl w:val="0"/>
          <w:numId w:val="15"/>
        </w:numPr>
        <w:spacing w:after="0" w:line="360" w:lineRule="auto"/>
        <w:ind w:left="0" w:firstLine="709"/>
        <w:jc w:val="both"/>
        <w:rPr>
          <w:rFonts w:ascii="Times New Roman" w:hAnsi="Times New Roman"/>
          <w:sz w:val="28"/>
          <w:szCs w:val="28"/>
          <w:lang w:val="uk-UA" w:eastAsia="ru-RU"/>
        </w:rPr>
      </w:pPr>
      <w:r w:rsidRPr="0028166A">
        <w:rPr>
          <w:rFonts w:ascii="Times New Roman" w:hAnsi="Times New Roman"/>
          <w:sz w:val="28"/>
          <w:szCs w:val="28"/>
          <w:lang w:val="uk-UA" w:eastAsia="ru-RU"/>
        </w:rPr>
        <w:t xml:space="preserve">Дуже велика максимальна глибина - </w:t>
      </w:r>
      <w:r w:rsidRPr="0028166A">
        <w:rPr>
          <w:rFonts w:ascii="Times New Roman" w:hAnsi="Times New Roman"/>
          <w:sz w:val="28"/>
          <w:szCs w:val="28"/>
          <w:lang w:eastAsia="ru-RU"/>
        </w:rPr>
        <w:t>&gt;</w:t>
      </w:r>
      <w:r w:rsidRPr="0028166A">
        <w:rPr>
          <w:rFonts w:ascii="Times New Roman" w:hAnsi="Times New Roman"/>
          <w:sz w:val="28"/>
          <w:szCs w:val="28"/>
          <w:lang w:val="uk-UA" w:eastAsia="ru-RU"/>
        </w:rPr>
        <w:t>50 м.</w:t>
      </w:r>
    </w:p>
    <w:p w:rsidR="00DA54AB" w:rsidRDefault="00DA54AB" w:rsidP="00F21691">
      <w:pPr>
        <w:spacing w:after="0" w:line="360" w:lineRule="auto"/>
        <w:ind w:firstLine="709"/>
        <w:jc w:val="both"/>
        <w:rPr>
          <w:rFonts w:ascii="Times New Roman" w:hAnsi="Times New Roman"/>
          <w:sz w:val="28"/>
          <w:szCs w:val="28"/>
          <w:lang w:val="uk-UA"/>
        </w:rPr>
      </w:pPr>
      <w:r w:rsidRPr="00F21691">
        <w:rPr>
          <w:rFonts w:ascii="Times New Roman" w:hAnsi="Times New Roman"/>
          <w:sz w:val="28"/>
          <w:szCs w:val="28"/>
          <w:lang w:val="uk-UA"/>
        </w:rPr>
        <w:t>Досліджувана водойма, як показано в попередніх розділах кваліфікаційної роботи є штучно створеною водоймою, яка розташовується в одній з балок верхів’їв Малого Аджалицького лиману. Тому рельєф дна та берегів є успадкованим</w:t>
      </w:r>
      <w:r>
        <w:rPr>
          <w:rFonts w:ascii="Times New Roman" w:hAnsi="Times New Roman"/>
          <w:sz w:val="28"/>
          <w:szCs w:val="28"/>
          <w:lang w:val="uk-UA"/>
        </w:rPr>
        <w:t xml:space="preserve"> від цієї ерозійної форми</w:t>
      </w:r>
      <w:r w:rsidRPr="00F21691">
        <w:rPr>
          <w:rFonts w:ascii="Times New Roman" w:hAnsi="Times New Roman"/>
          <w:sz w:val="28"/>
          <w:szCs w:val="28"/>
          <w:lang w:val="uk-UA"/>
        </w:rPr>
        <w:t>. За даними промірних робіт було встановлено провідні закономірності будови рельєфу дна та морфо метричні і морфологічні особливості будови водойми.</w:t>
      </w:r>
    </w:p>
    <w:p w:rsidR="00DA54AB" w:rsidRPr="00614157" w:rsidRDefault="00DA54AB" w:rsidP="00FA3276">
      <w:pPr>
        <w:spacing w:after="0" w:line="360" w:lineRule="auto"/>
        <w:ind w:firstLine="709"/>
        <w:jc w:val="both"/>
        <w:rPr>
          <w:rFonts w:ascii="Times New Roman" w:hAnsi="Times New Roman"/>
          <w:sz w:val="28"/>
          <w:szCs w:val="28"/>
        </w:rPr>
      </w:pPr>
      <w:r w:rsidRPr="007835A4">
        <w:rPr>
          <w:rFonts w:ascii="Times New Roman" w:hAnsi="Times New Roman"/>
          <w:sz w:val="28"/>
          <w:szCs w:val="28"/>
          <w:lang w:val="uk-UA"/>
        </w:rPr>
        <w:t>До основних морфологічних елементів озера відносять: улоговину – природне пониження земної поверхні різного генезису в межах якого розташоване озеро та ложе (чаша) озера, частина, яка безпосередньо зайнята водою (рис. 4.2, а). В озерній улоговині виділяється берегова область (рис. 1, б), яка при абразійному характері берега включає береговий уступ</w:t>
      </w:r>
      <w:r w:rsidRPr="00614157">
        <w:rPr>
          <w:rFonts w:ascii="Times New Roman" w:hAnsi="Times New Roman"/>
          <w:sz w:val="28"/>
          <w:szCs w:val="28"/>
        </w:rPr>
        <w:t xml:space="preserve">, </w:t>
      </w:r>
      <w:r w:rsidRPr="007835A4">
        <w:rPr>
          <w:rFonts w:ascii="Times New Roman" w:hAnsi="Times New Roman"/>
          <w:sz w:val="28"/>
          <w:szCs w:val="28"/>
          <w:lang w:val="uk-UA"/>
        </w:rPr>
        <w:t>узбережжя і берегову мілину. Узбережжя і берегова мілина назвають літораллю. За межами літоралі знаходиться підводний укіс – сублітораль. Глибоководна частина озера – це пелагіаль; дно озера – профундаль. В межах озера виділяють також такі морфологічні елементи, як плеса</w:t>
      </w:r>
      <w:r w:rsidRPr="00614157">
        <w:rPr>
          <w:rFonts w:ascii="Times New Roman" w:hAnsi="Times New Roman"/>
          <w:sz w:val="28"/>
          <w:szCs w:val="28"/>
        </w:rPr>
        <w:t>, затоки, бухти.</w:t>
      </w:r>
    </w:p>
    <w:p w:rsidR="00DA54AB" w:rsidRPr="00614157" w:rsidRDefault="00DA54AB" w:rsidP="00FA3276">
      <w:pPr>
        <w:spacing w:after="0" w:line="360" w:lineRule="auto"/>
        <w:ind w:firstLine="709"/>
        <w:jc w:val="both"/>
        <w:rPr>
          <w:rFonts w:ascii="Times New Roman" w:hAnsi="Times New Roman"/>
          <w:sz w:val="28"/>
          <w:szCs w:val="28"/>
        </w:rPr>
      </w:pPr>
    </w:p>
    <w:p w:rsidR="00DA54AB" w:rsidRPr="00614157" w:rsidRDefault="00DA54AB" w:rsidP="00FA3276">
      <w:pPr>
        <w:spacing w:after="0" w:line="360" w:lineRule="auto"/>
        <w:ind w:firstLine="709"/>
        <w:jc w:val="both"/>
        <w:rPr>
          <w:rFonts w:ascii="Times New Roman" w:hAnsi="Times New Roman"/>
          <w:sz w:val="28"/>
          <w:szCs w:val="28"/>
        </w:rPr>
      </w:pPr>
      <w:r w:rsidRPr="00614157">
        <w:rPr>
          <w:rFonts w:ascii="Times New Roman" w:hAnsi="Times New Roman"/>
          <w:sz w:val="28"/>
          <w:szCs w:val="28"/>
        </w:rPr>
        <w:t>.</w:t>
      </w:r>
      <w:r w:rsidRPr="005E4EEF">
        <w:rPr>
          <w:rFonts w:ascii="Times New Roman" w:hAnsi="Times New Roman"/>
          <w:noProof/>
          <w:sz w:val="28"/>
          <w:szCs w:val="28"/>
          <w:lang w:val="en-US"/>
        </w:rPr>
        <w:pict>
          <v:shape id="Рисунок 30" o:spid="_x0000_i1060" type="#_x0000_t75" style="width:411.75pt;height:147.75pt;visibility:visible" o:bordertopcolor="black" o:borderleftcolor="black" o:borderbottomcolor="black" o:borderrightcolor="black">
            <v:imagedata r:id="rId57" o:title=""/>
            <w10:bordertop type="single" width="4"/>
            <w10:borderleft type="single" width="4"/>
            <w10:borderbottom type="single" width="4"/>
            <w10:borderright type="single" width="4"/>
          </v:shape>
        </w:pict>
      </w:r>
    </w:p>
    <w:p w:rsidR="00DA54AB" w:rsidRDefault="00DA54AB" w:rsidP="00FA3276">
      <w:pPr>
        <w:spacing w:after="0" w:line="360" w:lineRule="auto"/>
        <w:ind w:firstLine="709"/>
        <w:jc w:val="both"/>
        <w:rPr>
          <w:rFonts w:ascii="Times New Roman" w:hAnsi="Times New Roman"/>
          <w:sz w:val="28"/>
          <w:szCs w:val="28"/>
          <w:lang w:val="uk-UA"/>
        </w:rPr>
      </w:pPr>
    </w:p>
    <w:p w:rsidR="00DA54AB" w:rsidRDefault="00DA54AB" w:rsidP="00FA327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Рис. 4.2</w:t>
      </w:r>
      <w:r w:rsidRPr="00F5756F">
        <w:rPr>
          <w:rFonts w:ascii="Times New Roman" w:hAnsi="Times New Roman"/>
          <w:sz w:val="28"/>
          <w:szCs w:val="28"/>
          <w:lang w:val="uk-UA"/>
        </w:rPr>
        <w:t>. Схема озерної улоговини (а) і її берегової області (б) [</w:t>
      </w:r>
      <w:r w:rsidRPr="00DA56E8">
        <w:rPr>
          <w:rFonts w:ascii="Times New Roman" w:hAnsi="Times New Roman"/>
          <w:sz w:val="28"/>
          <w:szCs w:val="28"/>
          <w:lang w:val="uk-UA"/>
        </w:rPr>
        <w:t>3, 7, 8</w:t>
      </w:r>
      <w:r w:rsidRPr="00F5756F">
        <w:rPr>
          <w:rFonts w:ascii="Times New Roman" w:hAnsi="Times New Roman"/>
          <w:sz w:val="28"/>
          <w:szCs w:val="28"/>
          <w:lang w:val="uk-UA"/>
        </w:rPr>
        <w:t>]:</w:t>
      </w:r>
      <w:r>
        <w:rPr>
          <w:rFonts w:ascii="Times New Roman" w:hAnsi="Times New Roman"/>
          <w:sz w:val="28"/>
          <w:szCs w:val="28"/>
          <w:lang w:val="uk-UA"/>
        </w:rPr>
        <w:t xml:space="preserve"> </w:t>
      </w:r>
      <w:r w:rsidRPr="00F5756F">
        <w:rPr>
          <w:rFonts w:ascii="Times New Roman" w:hAnsi="Times New Roman"/>
          <w:sz w:val="28"/>
          <w:szCs w:val="28"/>
          <w:lang w:val="uk-UA"/>
        </w:rPr>
        <w:t>1 – улоговина; 2 – ложе (чаша); 3 – берегова область; 4 – береговий уступ; 5 – узбережжя; 6 – берегова мілина; 7, 8 – абразійна і акумулятивна частини берегової мілини; 9 – підводний укіс; 10, 11 – нижній і вищий рівні води; 12 – корінні породи; 13 – початковий профіль берега</w:t>
      </w:r>
    </w:p>
    <w:p w:rsidR="00DA54AB" w:rsidRDefault="00DA54AB" w:rsidP="00FA3276">
      <w:pPr>
        <w:spacing w:after="0" w:line="360" w:lineRule="auto"/>
        <w:ind w:firstLine="709"/>
        <w:jc w:val="both"/>
        <w:rPr>
          <w:rFonts w:ascii="Times New Roman" w:hAnsi="Times New Roman"/>
          <w:sz w:val="28"/>
          <w:szCs w:val="28"/>
          <w:lang w:val="uk-UA"/>
        </w:rPr>
      </w:pPr>
    </w:p>
    <w:p w:rsidR="00DA54AB" w:rsidRDefault="00DA54AB" w:rsidP="00F2169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 будові досліджуваної водойми можна виділити зазначені елементи тільки після виконання дрібного проміру та побудови якісної батиметричної карти дна. На цьому етапі досліджень надійно їх визначити проблематично.</w:t>
      </w:r>
    </w:p>
    <w:p w:rsidR="00DA54AB" w:rsidRPr="00F21691" w:rsidRDefault="00DA54AB" w:rsidP="00F21691">
      <w:pPr>
        <w:spacing w:after="0" w:line="360" w:lineRule="auto"/>
        <w:ind w:firstLine="709"/>
        <w:jc w:val="both"/>
        <w:rPr>
          <w:rFonts w:ascii="Times New Roman" w:hAnsi="Times New Roman"/>
          <w:sz w:val="28"/>
          <w:szCs w:val="28"/>
          <w:lang w:val="uk-UA"/>
        </w:rPr>
      </w:pPr>
      <w:r w:rsidRPr="00F21691">
        <w:rPr>
          <w:rFonts w:ascii="Times New Roman" w:hAnsi="Times New Roman"/>
          <w:sz w:val="28"/>
          <w:szCs w:val="28"/>
          <w:lang w:val="uk-UA"/>
        </w:rPr>
        <w:t>На акватипії досліджуваної водойми глибина визначалась в 58 точках. Мінімальна визначена глибина дорівнювала 0,2 м. Точки з такими глибинами розташовані по контуру водойми на мілководдях біля урізу та пласкій ділянці дна в північно-східній частині водойми. Максимальна глибина 2,8 м зафіксована в південній частині водойми в її центральній глибоководній западині. Амплітуда глибин водойми дорівнює 2,6 м. Середня глибина водойми, визначена, як середня арифметична з 58 промірів, дорівнює 1,8 м. Статистичні характеристики глибини водойми Визірської селищної ради наведені в таблиці</w:t>
      </w:r>
      <w:r>
        <w:rPr>
          <w:rFonts w:ascii="Times New Roman" w:hAnsi="Times New Roman"/>
          <w:sz w:val="28"/>
          <w:szCs w:val="28"/>
          <w:lang w:val="uk-UA"/>
        </w:rPr>
        <w:t xml:space="preserve"> 4.3</w:t>
      </w:r>
      <w:r w:rsidRPr="00F21691">
        <w:rPr>
          <w:rFonts w:ascii="Times New Roman" w:hAnsi="Times New Roman"/>
          <w:sz w:val="28"/>
          <w:szCs w:val="28"/>
          <w:lang w:val="uk-UA"/>
        </w:rPr>
        <w:t>.</w:t>
      </w:r>
    </w:p>
    <w:p w:rsidR="00DA54AB" w:rsidRPr="00F21691" w:rsidRDefault="00DA54AB" w:rsidP="00F21691">
      <w:pPr>
        <w:spacing w:after="0" w:line="360" w:lineRule="auto"/>
        <w:ind w:firstLine="709"/>
        <w:jc w:val="both"/>
        <w:rPr>
          <w:rFonts w:ascii="Times New Roman" w:hAnsi="Times New Roman"/>
          <w:sz w:val="28"/>
          <w:szCs w:val="28"/>
          <w:lang w:val="uk-UA"/>
        </w:rPr>
      </w:pPr>
    </w:p>
    <w:p w:rsidR="00DA54AB" w:rsidRPr="004B517E" w:rsidRDefault="00DA54AB" w:rsidP="00664FF3">
      <w:pPr>
        <w:spacing w:after="0" w:line="360" w:lineRule="auto"/>
        <w:ind w:firstLine="709"/>
        <w:jc w:val="right"/>
        <w:rPr>
          <w:rFonts w:ascii="Times New Roman" w:hAnsi="Times New Roman"/>
          <w:b/>
          <w:sz w:val="28"/>
          <w:szCs w:val="28"/>
          <w:lang w:val="uk-UA"/>
        </w:rPr>
      </w:pPr>
      <w:r w:rsidRPr="004B517E">
        <w:rPr>
          <w:rFonts w:ascii="Times New Roman" w:hAnsi="Times New Roman"/>
          <w:b/>
          <w:sz w:val="28"/>
          <w:szCs w:val="28"/>
          <w:lang w:val="uk-UA"/>
        </w:rPr>
        <w:t>Таблиця 4.3.</w:t>
      </w:r>
    </w:p>
    <w:p w:rsidR="00DA54AB" w:rsidRPr="00917C15" w:rsidRDefault="00DA54AB" w:rsidP="00F21691">
      <w:pPr>
        <w:spacing w:after="0" w:line="360" w:lineRule="auto"/>
        <w:ind w:firstLine="709"/>
        <w:jc w:val="both"/>
        <w:rPr>
          <w:rFonts w:ascii="Times New Roman" w:hAnsi="Times New Roman"/>
          <w:b/>
          <w:sz w:val="28"/>
          <w:szCs w:val="28"/>
          <w:lang w:val="uk-UA"/>
        </w:rPr>
      </w:pPr>
      <w:r w:rsidRPr="00917C15">
        <w:rPr>
          <w:rFonts w:ascii="Times New Roman" w:hAnsi="Times New Roman"/>
          <w:b/>
          <w:sz w:val="28"/>
          <w:szCs w:val="28"/>
          <w:lang w:val="uk-UA"/>
        </w:rPr>
        <w:t>Статистичні характеристики водойми Візирської селищної ради (за даними промірних робіт червень 2021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DA54AB" w:rsidRPr="008A5FD3" w:rsidTr="008A5FD3">
        <w:tc>
          <w:tcPr>
            <w:tcW w:w="2500" w:type="pct"/>
          </w:tcPr>
          <w:p w:rsidR="00DA54AB" w:rsidRPr="00917C15" w:rsidRDefault="00DA54AB" w:rsidP="008A5FD3">
            <w:pPr>
              <w:spacing w:after="0" w:line="360" w:lineRule="auto"/>
              <w:jc w:val="both"/>
              <w:rPr>
                <w:rFonts w:ascii="Times New Roman" w:hAnsi="Times New Roman"/>
                <w:b/>
                <w:sz w:val="28"/>
                <w:szCs w:val="28"/>
                <w:lang w:val="uk-UA"/>
              </w:rPr>
            </w:pPr>
            <w:r w:rsidRPr="00917C15">
              <w:rPr>
                <w:rFonts w:ascii="Times New Roman" w:hAnsi="Times New Roman"/>
                <w:b/>
                <w:sz w:val="28"/>
                <w:szCs w:val="28"/>
                <w:lang w:val="uk-UA"/>
              </w:rPr>
              <w:t>Кількість точок</w:t>
            </w:r>
          </w:p>
        </w:tc>
        <w:tc>
          <w:tcPr>
            <w:tcW w:w="2500" w:type="pct"/>
          </w:tcPr>
          <w:p w:rsidR="00DA54AB" w:rsidRPr="008A5FD3" w:rsidRDefault="00DA54AB" w:rsidP="008A5FD3">
            <w:pPr>
              <w:spacing w:after="0" w:line="360" w:lineRule="auto"/>
              <w:jc w:val="center"/>
              <w:rPr>
                <w:rFonts w:ascii="Times New Roman" w:hAnsi="Times New Roman"/>
                <w:sz w:val="28"/>
                <w:szCs w:val="28"/>
                <w:lang w:val="uk-UA"/>
              </w:rPr>
            </w:pPr>
            <w:r w:rsidRPr="008A5FD3">
              <w:rPr>
                <w:rFonts w:ascii="Times New Roman" w:hAnsi="Times New Roman"/>
                <w:sz w:val="28"/>
                <w:szCs w:val="28"/>
                <w:lang w:val="uk-UA"/>
              </w:rPr>
              <w:t>58</w:t>
            </w:r>
          </w:p>
        </w:tc>
      </w:tr>
      <w:tr w:rsidR="00DA54AB" w:rsidRPr="008A5FD3" w:rsidTr="008A5FD3">
        <w:tc>
          <w:tcPr>
            <w:tcW w:w="2500" w:type="pct"/>
          </w:tcPr>
          <w:p w:rsidR="00DA54AB" w:rsidRPr="00917C15" w:rsidRDefault="00DA54AB" w:rsidP="008A5FD3">
            <w:pPr>
              <w:spacing w:after="0" w:line="360" w:lineRule="auto"/>
              <w:jc w:val="both"/>
              <w:rPr>
                <w:rFonts w:ascii="Times New Roman" w:hAnsi="Times New Roman"/>
                <w:b/>
                <w:sz w:val="28"/>
                <w:szCs w:val="28"/>
                <w:lang w:val="uk-UA"/>
              </w:rPr>
            </w:pPr>
            <w:r w:rsidRPr="00917C15">
              <w:rPr>
                <w:rFonts w:ascii="Times New Roman" w:hAnsi="Times New Roman"/>
                <w:b/>
                <w:sz w:val="28"/>
                <w:szCs w:val="28"/>
                <w:lang w:val="uk-UA"/>
              </w:rPr>
              <w:t>Мінімальна глибина, м</w:t>
            </w:r>
          </w:p>
        </w:tc>
        <w:tc>
          <w:tcPr>
            <w:tcW w:w="2500" w:type="pct"/>
          </w:tcPr>
          <w:p w:rsidR="00DA54AB" w:rsidRPr="008A5FD3" w:rsidRDefault="00DA54AB" w:rsidP="008A5FD3">
            <w:pPr>
              <w:spacing w:after="0" w:line="360" w:lineRule="auto"/>
              <w:jc w:val="center"/>
              <w:rPr>
                <w:rFonts w:ascii="Times New Roman" w:hAnsi="Times New Roman"/>
                <w:sz w:val="28"/>
                <w:szCs w:val="28"/>
                <w:lang w:val="uk-UA"/>
              </w:rPr>
            </w:pPr>
            <w:r w:rsidRPr="008A5FD3">
              <w:rPr>
                <w:rFonts w:ascii="Times New Roman" w:hAnsi="Times New Roman"/>
                <w:sz w:val="28"/>
                <w:szCs w:val="28"/>
                <w:lang w:val="uk-UA"/>
              </w:rPr>
              <w:t>0,2</w:t>
            </w:r>
          </w:p>
        </w:tc>
      </w:tr>
      <w:tr w:rsidR="00DA54AB" w:rsidRPr="008A5FD3" w:rsidTr="008A5FD3">
        <w:tc>
          <w:tcPr>
            <w:tcW w:w="2500" w:type="pct"/>
          </w:tcPr>
          <w:p w:rsidR="00DA54AB" w:rsidRPr="00917C15" w:rsidRDefault="00DA54AB" w:rsidP="008A5FD3">
            <w:pPr>
              <w:spacing w:after="0" w:line="360" w:lineRule="auto"/>
              <w:jc w:val="both"/>
              <w:rPr>
                <w:rFonts w:ascii="Times New Roman" w:hAnsi="Times New Roman"/>
                <w:b/>
                <w:sz w:val="28"/>
                <w:szCs w:val="28"/>
                <w:lang w:val="uk-UA"/>
              </w:rPr>
            </w:pPr>
            <w:r w:rsidRPr="00917C15">
              <w:rPr>
                <w:rFonts w:ascii="Times New Roman" w:hAnsi="Times New Roman"/>
                <w:b/>
                <w:sz w:val="28"/>
                <w:szCs w:val="28"/>
                <w:lang w:val="uk-UA"/>
              </w:rPr>
              <w:t>Максимальна глибина, м</w:t>
            </w:r>
          </w:p>
        </w:tc>
        <w:tc>
          <w:tcPr>
            <w:tcW w:w="2500" w:type="pct"/>
          </w:tcPr>
          <w:p w:rsidR="00DA54AB" w:rsidRPr="008A5FD3" w:rsidRDefault="00DA54AB" w:rsidP="008A5FD3">
            <w:pPr>
              <w:spacing w:after="0" w:line="360" w:lineRule="auto"/>
              <w:jc w:val="center"/>
              <w:rPr>
                <w:rFonts w:ascii="Times New Roman" w:hAnsi="Times New Roman"/>
                <w:sz w:val="28"/>
                <w:szCs w:val="28"/>
                <w:lang w:val="uk-UA"/>
              </w:rPr>
            </w:pPr>
            <w:r w:rsidRPr="008A5FD3">
              <w:rPr>
                <w:rFonts w:ascii="Times New Roman" w:hAnsi="Times New Roman"/>
                <w:sz w:val="28"/>
                <w:szCs w:val="28"/>
                <w:lang w:val="uk-UA"/>
              </w:rPr>
              <w:t>2,8</w:t>
            </w:r>
          </w:p>
        </w:tc>
      </w:tr>
      <w:tr w:rsidR="00DA54AB" w:rsidRPr="008A5FD3" w:rsidTr="008A5FD3">
        <w:tc>
          <w:tcPr>
            <w:tcW w:w="2500" w:type="pct"/>
          </w:tcPr>
          <w:p w:rsidR="00DA54AB" w:rsidRPr="00917C15" w:rsidRDefault="00DA54AB" w:rsidP="008A5FD3">
            <w:pPr>
              <w:spacing w:after="0" w:line="360" w:lineRule="auto"/>
              <w:jc w:val="both"/>
              <w:rPr>
                <w:rFonts w:ascii="Times New Roman" w:hAnsi="Times New Roman"/>
                <w:b/>
                <w:sz w:val="28"/>
                <w:szCs w:val="28"/>
                <w:lang w:val="uk-UA"/>
              </w:rPr>
            </w:pPr>
            <w:r w:rsidRPr="00917C15">
              <w:rPr>
                <w:rFonts w:ascii="Times New Roman" w:hAnsi="Times New Roman"/>
                <w:b/>
                <w:sz w:val="28"/>
                <w:szCs w:val="28"/>
                <w:lang w:val="uk-UA"/>
              </w:rPr>
              <w:t>Середня глибина, м</w:t>
            </w:r>
          </w:p>
        </w:tc>
        <w:tc>
          <w:tcPr>
            <w:tcW w:w="2500" w:type="pct"/>
          </w:tcPr>
          <w:p w:rsidR="00DA54AB" w:rsidRPr="008A5FD3" w:rsidRDefault="00DA54AB" w:rsidP="008A5FD3">
            <w:pPr>
              <w:spacing w:after="0" w:line="360" w:lineRule="auto"/>
              <w:jc w:val="center"/>
              <w:rPr>
                <w:rFonts w:ascii="Times New Roman" w:hAnsi="Times New Roman"/>
                <w:sz w:val="28"/>
                <w:szCs w:val="28"/>
                <w:lang w:val="uk-UA"/>
              </w:rPr>
            </w:pPr>
            <w:r w:rsidRPr="008A5FD3">
              <w:rPr>
                <w:rFonts w:ascii="Times New Roman" w:hAnsi="Times New Roman"/>
                <w:sz w:val="28"/>
                <w:szCs w:val="28"/>
                <w:lang w:val="uk-UA"/>
              </w:rPr>
              <w:t>1,8</w:t>
            </w:r>
          </w:p>
        </w:tc>
      </w:tr>
      <w:tr w:rsidR="00DA54AB" w:rsidRPr="008A5FD3" w:rsidTr="008A5FD3">
        <w:tc>
          <w:tcPr>
            <w:tcW w:w="2500" w:type="pct"/>
          </w:tcPr>
          <w:p w:rsidR="00DA54AB" w:rsidRPr="00917C15" w:rsidRDefault="00DA54AB" w:rsidP="008A5FD3">
            <w:pPr>
              <w:spacing w:after="0" w:line="360" w:lineRule="auto"/>
              <w:jc w:val="both"/>
              <w:rPr>
                <w:rFonts w:ascii="Times New Roman" w:hAnsi="Times New Roman"/>
                <w:b/>
                <w:sz w:val="28"/>
                <w:szCs w:val="28"/>
                <w:lang w:val="uk-UA"/>
              </w:rPr>
            </w:pPr>
            <w:r w:rsidRPr="00917C15">
              <w:rPr>
                <w:rFonts w:ascii="Times New Roman" w:hAnsi="Times New Roman"/>
                <w:b/>
                <w:sz w:val="28"/>
                <w:szCs w:val="28"/>
                <w:lang w:val="uk-UA"/>
              </w:rPr>
              <w:t>Амплітуда глибин, м</w:t>
            </w:r>
          </w:p>
        </w:tc>
        <w:tc>
          <w:tcPr>
            <w:tcW w:w="2500" w:type="pct"/>
          </w:tcPr>
          <w:p w:rsidR="00DA54AB" w:rsidRPr="008A5FD3" w:rsidRDefault="00DA54AB" w:rsidP="008A5FD3">
            <w:pPr>
              <w:spacing w:after="0" w:line="360" w:lineRule="auto"/>
              <w:jc w:val="center"/>
              <w:rPr>
                <w:rFonts w:ascii="Times New Roman" w:hAnsi="Times New Roman"/>
                <w:sz w:val="28"/>
                <w:szCs w:val="28"/>
                <w:lang w:val="uk-UA"/>
              </w:rPr>
            </w:pPr>
            <w:r w:rsidRPr="008A5FD3">
              <w:rPr>
                <w:rFonts w:ascii="Times New Roman" w:hAnsi="Times New Roman"/>
                <w:sz w:val="28"/>
                <w:szCs w:val="28"/>
                <w:lang w:val="uk-UA"/>
              </w:rPr>
              <w:t>2,6</w:t>
            </w:r>
          </w:p>
        </w:tc>
      </w:tr>
    </w:tbl>
    <w:p w:rsidR="00DA54AB" w:rsidRPr="00F21691" w:rsidRDefault="00DA54AB" w:rsidP="00F21691">
      <w:pPr>
        <w:spacing w:after="0" w:line="360" w:lineRule="auto"/>
        <w:ind w:firstLine="709"/>
        <w:rPr>
          <w:rFonts w:ascii="Times New Roman" w:hAnsi="Times New Roman"/>
          <w:sz w:val="28"/>
          <w:szCs w:val="28"/>
          <w:lang w:val="uk-UA"/>
        </w:rPr>
      </w:pPr>
    </w:p>
    <w:p w:rsidR="00DA54AB" w:rsidRPr="00F21691" w:rsidRDefault="00DA54AB" w:rsidP="00F21691">
      <w:pPr>
        <w:spacing w:after="0" w:line="360" w:lineRule="auto"/>
        <w:ind w:firstLine="709"/>
        <w:jc w:val="both"/>
        <w:rPr>
          <w:rFonts w:ascii="Times New Roman" w:hAnsi="Times New Roman"/>
          <w:sz w:val="28"/>
          <w:szCs w:val="28"/>
          <w:lang w:val="uk-UA"/>
        </w:rPr>
      </w:pPr>
      <w:r w:rsidRPr="00F21691">
        <w:rPr>
          <w:rFonts w:ascii="Times New Roman" w:hAnsi="Times New Roman"/>
          <w:sz w:val="28"/>
          <w:szCs w:val="28"/>
          <w:lang w:val="uk-UA"/>
        </w:rPr>
        <w:t>За даними промірних робіт побудовано батиметричну карту водойми. За рисунком ізобат можна побачити, що в будові водойми виділяється три частини. Пласке дно північної частини з малими ухилами дна до 0,002-0,004. Прибережні ділянки дна увігнутої форми з ухилами до 0,05. Потрібно зазначити, що в цілому східна частина дна характеризується більшими ухилами дна, які досягають 0,1.</w:t>
      </w:r>
    </w:p>
    <w:p w:rsidR="00DA54AB" w:rsidRDefault="00DA54AB" w:rsidP="00F21691">
      <w:pPr>
        <w:spacing w:after="0" w:line="360" w:lineRule="auto"/>
        <w:ind w:firstLine="709"/>
        <w:jc w:val="both"/>
        <w:rPr>
          <w:rFonts w:ascii="Times New Roman" w:hAnsi="Times New Roman"/>
          <w:sz w:val="28"/>
          <w:szCs w:val="28"/>
          <w:lang w:val="uk-UA"/>
        </w:rPr>
      </w:pPr>
      <w:r w:rsidRPr="00F21691">
        <w:rPr>
          <w:rFonts w:ascii="Times New Roman" w:hAnsi="Times New Roman"/>
          <w:sz w:val="28"/>
          <w:szCs w:val="28"/>
          <w:lang w:val="uk-UA"/>
        </w:rPr>
        <w:t xml:space="preserve">Південна частина більш глибока. В рельєфі виділяється западина з глибинами </w:t>
      </w:r>
      <w:r w:rsidRPr="00F21691">
        <w:rPr>
          <w:rFonts w:ascii="Times New Roman" w:hAnsi="Times New Roman"/>
          <w:sz w:val="28"/>
          <w:szCs w:val="28"/>
        </w:rPr>
        <w:t>&gt;</w:t>
      </w:r>
      <w:r w:rsidRPr="00F21691">
        <w:rPr>
          <w:rFonts w:ascii="Times New Roman" w:hAnsi="Times New Roman"/>
          <w:sz w:val="28"/>
          <w:szCs w:val="28"/>
          <w:lang w:val="uk-UA"/>
        </w:rPr>
        <w:t>2,5 м. Западина витягнута вздовж вісі водойми з південного сходу на північний захід. Довжина западини до</w:t>
      </w:r>
      <w:r>
        <w:rPr>
          <w:rFonts w:ascii="Times New Roman" w:hAnsi="Times New Roman"/>
          <w:sz w:val="28"/>
          <w:szCs w:val="28"/>
          <w:lang w:val="uk-UA"/>
        </w:rPr>
        <w:t>сягає 380 м. ЇЇ виникнення та збереження в рельєфі дна може бути пояснене як роботою гідротехнічних споруд, так і реліктом водотоку, який протікав по дну балки.</w:t>
      </w:r>
    </w:p>
    <w:p w:rsidR="00DA54AB" w:rsidRDefault="00DA54AB" w:rsidP="00C9641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На інтервал глибин 0-1 м припадає площа 170700 м</w:t>
      </w:r>
      <w:r>
        <w:rPr>
          <w:rFonts w:ascii="Times New Roman" w:hAnsi="Times New Roman"/>
          <w:sz w:val="28"/>
          <w:szCs w:val="28"/>
          <w:vertAlign w:val="superscript"/>
          <w:lang w:val="uk-UA"/>
        </w:rPr>
        <w:t>2</w:t>
      </w:r>
      <w:r>
        <w:rPr>
          <w:rFonts w:ascii="Times New Roman" w:hAnsi="Times New Roman"/>
          <w:sz w:val="28"/>
          <w:szCs w:val="28"/>
          <w:lang w:val="uk-UA"/>
        </w:rPr>
        <w:t>. На ці глибини припадає до 50,1% загального об’єму води водойми. На інтервал 1,0-1,5 м припадає 69900 м</w:t>
      </w:r>
      <w:r>
        <w:rPr>
          <w:rFonts w:ascii="Times New Roman" w:hAnsi="Times New Roman"/>
          <w:sz w:val="28"/>
          <w:szCs w:val="28"/>
          <w:vertAlign w:val="superscript"/>
          <w:lang w:val="uk-UA"/>
        </w:rPr>
        <w:t>2</w:t>
      </w:r>
      <w:r>
        <w:rPr>
          <w:rFonts w:ascii="Times New Roman" w:hAnsi="Times New Roman"/>
          <w:sz w:val="28"/>
          <w:szCs w:val="28"/>
          <w:lang w:val="uk-UA"/>
        </w:rPr>
        <w:t xml:space="preserve"> площі та 20,5% об’єму води. Близькі значення площі та об’єму води приходиться на глибини 1,5-2,0 м – 56800 м</w:t>
      </w:r>
      <w:r>
        <w:rPr>
          <w:rFonts w:ascii="Times New Roman" w:hAnsi="Times New Roman"/>
          <w:sz w:val="28"/>
          <w:szCs w:val="28"/>
          <w:vertAlign w:val="superscript"/>
          <w:lang w:val="uk-UA"/>
        </w:rPr>
        <w:t>2</w:t>
      </w:r>
      <w:r>
        <w:rPr>
          <w:rFonts w:ascii="Times New Roman" w:hAnsi="Times New Roman"/>
          <w:sz w:val="28"/>
          <w:szCs w:val="28"/>
          <w:lang w:val="uk-UA"/>
        </w:rPr>
        <w:t xml:space="preserve"> та 16,6% відповідно. Це пов’язано з тим, що ізобата 2,0 м повторює, за виключенням північної частини, положення ізобати 1,5 м. Площа дна в інтервалі глибин 2,0-2,5 м дорівнює 37155 м</w:t>
      </w:r>
      <w:r>
        <w:rPr>
          <w:rFonts w:ascii="Times New Roman" w:hAnsi="Times New Roman"/>
          <w:sz w:val="28"/>
          <w:szCs w:val="28"/>
          <w:vertAlign w:val="superscript"/>
          <w:lang w:val="uk-UA"/>
        </w:rPr>
        <w:t>2</w:t>
      </w:r>
      <w:r>
        <w:rPr>
          <w:rFonts w:ascii="Times New Roman" w:hAnsi="Times New Roman"/>
          <w:sz w:val="28"/>
          <w:szCs w:val="28"/>
          <w:lang w:val="uk-UA"/>
        </w:rPr>
        <w:t xml:space="preserve">. В цьому інтервалі глибин зосереджено 10,9% об’єму води. Для інтервалу глибин </w:t>
      </w:r>
      <w:r w:rsidRPr="007D1BF7">
        <w:rPr>
          <w:rFonts w:ascii="Times New Roman" w:hAnsi="Times New Roman"/>
          <w:sz w:val="28"/>
          <w:szCs w:val="28"/>
          <w:lang w:val="uk-UA"/>
        </w:rPr>
        <w:t>&gt;2</w:t>
      </w:r>
      <w:r>
        <w:rPr>
          <w:rFonts w:ascii="Times New Roman" w:hAnsi="Times New Roman"/>
          <w:sz w:val="28"/>
          <w:szCs w:val="28"/>
          <w:lang w:val="uk-UA"/>
        </w:rPr>
        <w:t>,5 м відмічається різке зменшення як площі дна так і об’єму води. Це пояснюється тим, що в рельєфі дна зазначені глибини представлені вузькою замкненою западиною. Крім того її максимальна глибина обмежується відміткою 2,8 м, а отже товщина води в цьому інтервалі обмежується шаром товщиною 0,3 м. Відповідно він характеризується площею 6408 м</w:t>
      </w:r>
      <w:r>
        <w:rPr>
          <w:rFonts w:ascii="Times New Roman" w:hAnsi="Times New Roman"/>
          <w:sz w:val="28"/>
          <w:szCs w:val="28"/>
          <w:vertAlign w:val="superscript"/>
          <w:lang w:val="uk-UA"/>
        </w:rPr>
        <w:t>3</w:t>
      </w:r>
      <w:r>
        <w:rPr>
          <w:rFonts w:ascii="Times New Roman" w:hAnsi="Times New Roman"/>
          <w:sz w:val="28"/>
          <w:szCs w:val="28"/>
          <w:lang w:val="uk-UA"/>
        </w:rPr>
        <w:t xml:space="preserve">, об’єм води дорівнює 1,9% від загального. Площа та об’єм води в інтервалах глибин найбільші для 0-1 м, потім вони поступово зменшуються і мають мінімальні значення в інтервалі </w:t>
      </w:r>
      <w:r w:rsidRPr="007D1BF7">
        <w:rPr>
          <w:rFonts w:ascii="Times New Roman" w:hAnsi="Times New Roman"/>
          <w:sz w:val="28"/>
          <w:szCs w:val="28"/>
          <w:lang w:val="uk-UA"/>
        </w:rPr>
        <w:t>&gt;</w:t>
      </w:r>
      <w:r>
        <w:rPr>
          <w:rFonts w:ascii="Times New Roman" w:hAnsi="Times New Roman"/>
          <w:sz w:val="28"/>
          <w:szCs w:val="28"/>
          <w:lang w:val="uk-UA"/>
        </w:rPr>
        <w:t>2,5 м.</w:t>
      </w:r>
    </w:p>
    <w:p w:rsidR="00DA54AB" w:rsidRPr="00C96415" w:rsidRDefault="00DA54AB" w:rsidP="00C96415">
      <w:pPr>
        <w:spacing w:after="0" w:line="360" w:lineRule="auto"/>
        <w:ind w:firstLine="709"/>
        <w:jc w:val="both"/>
        <w:rPr>
          <w:rFonts w:ascii="Times New Roman" w:hAnsi="Times New Roman"/>
          <w:sz w:val="28"/>
          <w:szCs w:val="28"/>
          <w:lang w:val="uk-UA"/>
        </w:rPr>
      </w:pPr>
    </w:p>
    <w:p w:rsidR="00DA54AB" w:rsidRPr="00180405" w:rsidRDefault="00DA54AB" w:rsidP="00180405">
      <w:pPr>
        <w:spacing w:after="0" w:line="360" w:lineRule="auto"/>
        <w:ind w:firstLine="709"/>
        <w:jc w:val="right"/>
        <w:rPr>
          <w:rFonts w:ascii="Times New Roman" w:hAnsi="Times New Roman"/>
          <w:b/>
          <w:sz w:val="28"/>
          <w:szCs w:val="28"/>
          <w:lang w:val="uk-UA"/>
        </w:rPr>
      </w:pPr>
      <w:r w:rsidRPr="00180405">
        <w:rPr>
          <w:rFonts w:ascii="Times New Roman" w:hAnsi="Times New Roman"/>
          <w:b/>
          <w:sz w:val="28"/>
          <w:szCs w:val="28"/>
          <w:lang w:val="uk-UA"/>
        </w:rPr>
        <w:t xml:space="preserve">Таблиця 4.4 </w:t>
      </w:r>
    </w:p>
    <w:p w:rsidR="00DA54AB" w:rsidRPr="00917C15" w:rsidRDefault="00DA54AB" w:rsidP="00C96415">
      <w:pPr>
        <w:spacing w:after="0" w:line="360" w:lineRule="auto"/>
        <w:ind w:firstLine="709"/>
        <w:jc w:val="both"/>
        <w:rPr>
          <w:rFonts w:ascii="Times New Roman" w:hAnsi="Times New Roman"/>
          <w:b/>
          <w:sz w:val="28"/>
          <w:szCs w:val="28"/>
          <w:lang w:val="uk-UA"/>
        </w:rPr>
      </w:pPr>
      <w:r w:rsidRPr="00917C15">
        <w:rPr>
          <w:rFonts w:ascii="Times New Roman" w:hAnsi="Times New Roman"/>
          <w:b/>
          <w:sz w:val="28"/>
          <w:szCs w:val="28"/>
          <w:lang w:val="uk-UA"/>
        </w:rPr>
        <w:t>Розподіл площ дна та об’ємів води по інтервалах глибин водойми Візирської селищної ради (за даними пробних робіт червень 2021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62"/>
        <w:gridCol w:w="2377"/>
        <w:gridCol w:w="2378"/>
        <w:gridCol w:w="2154"/>
      </w:tblGrid>
      <w:tr w:rsidR="00DA54AB" w:rsidRPr="00DA56E8" w:rsidTr="00251577">
        <w:trPr>
          <w:trHeight w:val="300"/>
        </w:trPr>
        <w:tc>
          <w:tcPr>
            <w:tcW w:w="1283" w:type="pct"/>
            <w:noWrap/>
            <w:vAlign w:val="bottom"/>
          </w:tcPr>
          <w:p w:rsidR="00DA54AB" w:rsidRPr="00DA56E8" w:rsidRDefault="00DA54AB" w:rsidP="00251577">
            <w:pPr>
              <w:spacing w:after="0" w:line="240" w:lineRule="auto"/>
              <w:jc w:val="center"/>
              <w:rPr>
                <w:rFonts w:ascii="Times New Roman" w:hAnsi="Times New Roman"/>
                <w:b/>
                <w:color w:val="000000"/>
                <w:sz w:val="28"/>
                <w:szCs w:val="28"/>
                <w:lang w:val="uk-UA" w:eastAsia="ru-RU"/>
              </w:rPr>
            </w:pPr>
            <w:r w:rsidRPr="00DA56E8">
              <w:rPr>
                <w:rFonts w:ascii="Times New Roman" w:hAnsi="Times New Roman"/>
                <w:b/>
                <w:color w:val="000000"/>
                <w:sz w:val="28"/>
                <w:szCs w:val="28"/>
                <w:lang w:val="uk-UA" w:eastAsia="ru-RU"/>
              </w:rPr>
              <w:t>Інтервал глибин, м</w:t>
            </w:r>
          </w:p>
        </w:tc>
        <w:tc>
          <w:tcPr>
            <w:tcW w:w="1278" w:type="pct"/>
            <w:noWrap/>
            <w:vAlign w:val="bottom"/>
          </w:tcPr>
          <w:p w:rsidR="00DA54AB" w:rsidRPr="00DA56E8" w:rsidRDefault="00DA54AB" w:rsidP="00251577">
            <w:pPr>
              <w:spacing w:after="0" w:line="240" w:lineRule="auto"/>
              <w:jc w:val="center"/>
              <w:rPr>
                <w:rFonts w:ascii="Times New Roman" w:hAnsi="Times New Roman"/>
                <w:b/>
                <w:color w:val="000000"/>
                <w:sz w:val="28"/>
                <w:szCs w:val="28"/>
                <w:lang w:val="uk-UA" w:eastAsia="ru-RU"/>
              </w:rPr>
            </w:pPr>
            <w:r w:rsidRPr="00DA56E8">
              <w:rPr>
                <w:rFonts w:ascii="Times New Roman" w:hAnsi="Times New Roman"/>
                <w:b/>
                <w:color w:val="000000"/>
                <w:sz w:val="28"/>
                <w:szCs w:val="28"/>
                <w:lang w:val="uk-UA" w:eastAsia="ru-RU"/>
              </w:rPr>
              <w:t>Площа, м</w:t>
            </w:r>
            <w:r w:rsidRPr="00DA56E8">
              <w:rPr>
                <w:rFonts w:ascii="Times New Roman" w:hAnsi="Times New Roman"/>
                <w:b/>
                <w:color w:val="000000"/>
                <w:sz w:val="28"/>
                <w:szCs w:val="28"/>
                <w:vertAlign w:val="superscript"/>
                <w:lang w:val="uk-UA" w:eastAsia="ru-RU"/>
              </w:rPr>
              <w:t>2</w:t>
            </w:r>
          </w:p>
        </w:tc>
        <w:tc>
          <w:tcPr>
            <w:tcW w:w="1278" w:type="pct"/>
            <w:noWrap/>
            <w:vAlign w:val="bottom"/>
          </w:tcPr>
          <w:p w:rsidR="00DA54AB" w:rsidRPr="00DA56E8" w:rsidRDefault="00DA54AB" w:rsidP="00251577">
            <w:pPr>
              <w:spacing w:after="0" w:line="240" w:lineRule="auto"/>
              <w:jc w:val="center"/>
              <w:rPr>
                <w:rFonts w:ascii="Times New Roman" w:hAnsi="Times New Roman"/>
                <w:b/>
                <w:color w:val="000000"/>
                <w:sz w:val="28"/>
                <w:szCs w:val="28"/>
                <w:lang w:val="uk-UA" w:eastAsia="ru-RU"/>
              </w:rPr>
            </w:pPr>
            <w:r w:rsidRPr="00DA56E8">
              <w:rPr>
                <w:rFonts w:ascii="Times New Roman" w:hAnsi="Times New Roman"/>
                <w:b/>
                <w:color w:val="000000"/>
                <w:sz w:val="28"/>
                <w:szCs w:val="28"/>
                <w:lang w:val="uk-UA" w:eastAsia="ru-RU"/>
              </w:rPr>
              <w:t>Об’єм води, м</w:t>
            </w:r>
            <w:r w:rsidRPr="00DA56E8">
              <w:rPr>
                <w:rFonts w:ascii="Times New Roman" w:hAnsi="Times New Roman"/>
                <w:b/>
                <w:color w:val="000000"/>
                <w:sz w:val="28"/>
                <w:szCs w:val="28"/>
                <w:vertAlign w:val="superscript"/>
                <w:lang w:val="uk-UA" w:eastAsia="ru-RU"/>
              </w:rPr>
              <w:t>3</w:t>
            </w:r>
          </w:p>
        </w:tc>
        <w:tc>
          <w:tcPr>
            <w:tcW w:w="1162" w:type="pct"/>
            <w:noWrap/>
            <w:vAlign w:val="bottom"/>
          </w:tcPr>
          <w:p w:rsidR="00DA54AB" w:rsidRPr="00DA56E8" w:rsidRDefault="00DA54AB" w:rsidP="00251577">
            <w:pPr>
              <w:spacing w:after="0" w:line="240" w:lineRule="auto"/>
              <w:jc w:val="center"/>
              <w:rPr>
                <w:rFonts w:ascii="Times New Roman" w:hAnsi="Times New Roman"/>
                <w:b/>
                <w:color w:val="000000"/>
                <w:sz w:val="28"/>
                <w:szCs w:val="28"/>
                <w:lang w:eastAsia="ru-RU"/>
              </w:rPr>
            </w:pPr>
            <w:r w:rsidRPr="00DA56E8">
              <w:rPr>
                <w:rFonts w:ascii="Times New Roman" w:hAnsi="Times New Roman"/>
                <w:b/>
                <w:color w:val="000000"/>
                <w:sz w:val="28"/>
                <w:szCs w:val="28"/>
                <w:lang w:val="uk-UA" w:eastAsia="ru-RU"/>
              </w:rPr>
              <w:t>Об’єм води, %</w:t>
            </w:r>
          </w:p>
        </w:tc>
      </w:tr>
      <w:tr w:rsidR="00DA54AB" w:rsidRPr="008A5FD3" w:rsidTr="00251577">
        <w:trPr>
          <w:trHeight w:val="300"/>
        </w:trPr>
        <w:tc>
          <w:tcPr>
            <w:tcW w:w="1283" w:type="pct"/>
            <w:noWrap/>
            <w:vAlign w:val="bottom"/>
          </w:tcPr>
          <w:p w:rsidR="00DA54AB" w:rsidRPr="00DA56E8" w:rsidRDefault="00DA54AB" w:rsidP="00251577">
            <w:pPr>
              <w:spacing w:after="0" w:line="240" w:lineRule="auto"/>
              <w:jc w:val="both"/>
              <w:rPr>
                <w:rFonts w:ascii="Times New Roman" w:hAnsi="Times New Roman"/>
                <w:b/>
                <w:color w:val="000000"/>
                <w:sz w:val="28"/>
                <w:szCs w:val="28"/>
                <w:lang w:eastAsia="ru-RU"/>
              </w:rPr>
            </w:pPr>
            <w:r w:rsidRPr="00DA56E8">
              <w:rPr>
                <w:rFonts w:ascii="Times New Roman" w:hAnsi="Times New Roman"/>
                <w:b/>
                <w:color w:val="000000"/>
                <w:sz w:val="28"/>
                <w:szCs w:val="28"/>
                <w:lang w:eastAsia="ru-RU"/>
              </w:rPr>
              <w:t>0-1</w:t>
            </w:r>
          </w:p>
        </w:tc>
        <w:tc>
          <w:tcPr>
            <w:tcW w:w="1278"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170700</w:t>
            </w:r>
          </w:p>
        </w:tc>
        <w:tc>
          <w:tcPr>
            <w:tcW w:w="1278"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170700</w:t>
            </w:r>
          </w:p>
        </w:tc>
        <w:tc>
          <w:tcPr>
            <w:tcW w:w="1162"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50.1</w:t>
            </w:r>
          </w:p>
        </w:tc>
      </w:tr>
      <w:tr w:rsidR="00DA54AB" w:rsidRPr="008A5FD3" w:rsidTr="00251577">
        <w:trPr>
          <w:trHeight w:val="300"/>
        </w:trPr>
        <w:tc>
          <w:tcPr>
            <w:tcW w:w="1283" w:type="pct"/>
            <w:noWrap/>
            <w:vAlign w:val="bottom"/>
          </w:tcPr>
          <w:p w:rsidR="00DA54AB" w:rsidRPr="00DA56E8" w:rsidRDefault="00DA54AB" w:rsidP="00251577">
            <w:pPr>
              <w:spacing w:after="0" w:line="240" w:lineRule="auto"/>
              <w:jc w:val="both"/>
              <w:rPr>
                <w:rFonts w:ascii="Times New Roman" w:hAnsi="Times New Roman"/>
                <w:b/>
                <w:color w:val="000000"/>
                <w:sz w:val="28"/>
                <w:szCs w:val="28"/>
                <w:lang w:eastAsia="ru-RU"/>
              </w:rPr>
            </w:pPr>
            <w:r w:rsidRPr="00DA56E8">
              <w:rPr>
                <w:rFonts w:ascii="Times New Roman" w:hAnsi="Times New Roman"/>
                <w:b/>
                <w:color w:val="000000"/>
                <w:sz w:val="28"/>
                <w:szCs w:val="28"/>
                <w:lang w:eastAsia="ru-RU"/>
              </w:rPr>
              <w:t>1-1,5</w:t>
            </w:r>
          </w:p>
        </w:tc>
        <w:tc>
          <w:tcPr>
            <w:tcW w:w="1278"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139800</w:t>
            </w:r>
          </w:p>
        </w:tc>
        <w:tc>
          <w:tcPr>
            <w:tcW w:w="1278"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69900</w:t>
            </w:r>
          </w:p>
        </w:tc>
        <w:tc>
          <w:tcPr>
            <w:tcW w:w="1162"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20.5</w:t>
            </w:r>
          </w:p>
        </w:tc>
      </w:tr>
      <w:tr w:rsidR="00DA54AB" w:rsidRPr="008A5FD3" w:rsidTr="00251577">
        <w:trPr>
          <w:trHeight w:val="300"/>
        </w:trPr>
        <w:tc>
          <w:tcPr>
            <w:tcW w:w="1283" w:type="pct"/>
            <w:noWrap/>
            <w:vAlign w:val="bottom"/>
          </w:tcPr>
          <w:p w:rsidR="00DA54AB" w:rsidRPr="00DA56E8" w:rsidRDefault="00DA54AB" w:rsidP="00251577">
            <w:pPr>
              <w:spacing w:after="0" w:line="240" w:lineRule="auto"/>
              <w:jc w:val="both"/>
              <w:rPr>
                <w:rFonts w:ascii="Times New Roman" w:hAnsi="Times New Roman"/>
                <w:b/>
                <w:color w:val="000000"/>
                <w:sz w:val="28"/>
                <w:szCs w:val="28"/>
                <w:lang w:eastAsia="ru-RU"/>
              </w:rPr>
            </w:pPr>
            <w:r w:rsidRPr="00DA56E8">
              <w:rPr>
                <w:rFonts w:ascii="Times New Roman" w:hAnsi="Times New Roman"/>
                <w:b/>
                <w:color w:val="000000"/>
                <w:sz w:val="28"/>
                <w:szCs w:val="28"/>
                <w:lang w:eastAsia="ru-RU"/>
              </w:rPr>
              <w:t>1,5-2</w:t>
            </w:r>
          </w:p>
        </w:tc>
        <w:tc>
          <w:tcPr>
            <w:tcW w:w="1278"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113000</w:t>
            </w:r>
          </w:p>
        </w:tc>
        <w:tc>
          <w:tcPr>
            <w:tcW w:w="1278"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56500</w:t>
            </w:r>
          </w:p>
        </w:tc>
        <w:tc>
          <w:tcPr>
            <w:tcW w:w="1162"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16.6</w:t>
            </w:r>
          </w:p>
        </w:tc>
      </w:tr>
      <w:tr w:rsidR="00DA54AB" w:rsidRPr="008A5FD3" w:rsidTr="00251577">
        <w:trPr>
          <w:trHeight w:val="300"/>
        </w:trPr>
        <w:tc>
          <w:tcPr>
            <w:tcW w:w="1283" w:type="pct"/>
            <w:noWrap/>
            <w:vAlign w:val="bottom"/>
          </w:tcPr>
          <w:p w:rsidR="00DA54AB" w:rsidRPr="00DA56E8" w:rsidRDefault="00DA54AB" w:rsidP="00251577">
            <w:pPr>
              <w:spacing w:after="0" w:line="240" w:lineRule="auto"/>
              <w:jc w:val="both"/>
              <w:rPr>
                <w:rFonts w:ascii="Times New Roman" w:hAnsi="Times New Roman"/>
                <w:b/>
                <w:color w:val="000000"/>
                <w:sz w:val="28"/>
                <w:szCs w:val="28"/>
                <w:lang w:eastAsia="ru-RU"/>
              </w:rPr>
            </w:pPr>
            <w:r w:rsidRPr="00DA56E8">
              <w:rPr>
                <w:rFonts w:ascii="Times New Roman" w:hAnsi="Times New Roman"/>
                <w:b/>
                <w:color w:val="000000"/>
                <w:sz w:val="28"/>
                <w:szCs w:val="28"/>
                <w:lang w:eastAsia="ru-RU"/>
              </w:rPr>
              <w:t>2-2,5</w:t>
            </w:r>
          </w:p>
        </w:tc>
        <w:tc>
          <w:tcPr>
            <w:tcW w:w="1278"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74310</w:t>
            </w:r>
          </w:p>
        </w:tc>
        <w:tc>
          <w:tcPr>
            <w:tcW w:w="1278"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37155</w:t>
            </w:r>
          </w:p>
        </w:tc>
        <w:tc>
          <w:tcPr>
            <w:tcW w:w="1162"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10.9</w:t>
            </w:r>
          </w:p>
        </w:tc>
      </w:tr>
      <w:tr w:rsidR="00DA54AB" w:rsidRPr="008A5FD3" w:rsidTr="00251577">
        <w:trPr>
          <w:trHeight w:val="300"/>
        </w:trPr>
        <w:tc>
          <w:tcPr>
            <w:tcW w:w="1283" w:type="pct"/>
            <w:noWrap/>
            <w:vAlign w:val="bottom"/>
          </w:tcPr>
          <w:p w:rsidR="00DA54AB" w:rsidRPr="00DA56E8" w:rsidRDefault="00DA54AB" w:rsidP="00251577">
            <w:pPr>
              <w:spacing w:after="0" w:line="240" w:lineRule="auto"/>
              <w:jc w:val="both"/>
              <w:rPr>
                <w:rFonts w:ascii="Times New Roman" w:hAnsi="Times New Roman"/>
                <w:b/>
                <w:color w:val="000000"/>
                <w:sz w:val="28"/>
                <w:szCs w:val="28"/>
                <w:lang w:eastAsia="ru-RU"/>
              </w:rPr>
            </w:pPr>
            <w:r w:rsidRPr="00DA56E8">
              <w:rPr>
                <w:rFonts w:ascii="Times New Roman" w:hAnsi="Times New Roman"/>
                <w:b/>
                <w:color w:val="000000"/>
                <w:sz w:val="28"/>
                <w:szCs w:val="28"/>
                <w:lang w:eastAsia="ru-RU"/>
              </w:rPr>
              <w:t>&gt;2,5</w:t>
            </w:r>
          </w:p>
        </w:tc>
        <w:tc>
          <w:tcPr>
            <w:tcW w:w="1278"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21360</w:t>
            </w:r>
          </w:p>
        </w:tc>
        <w:tc>
          <w:tcPr>
            <w:tcW w:w="1278"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6408</w:t>
            </w:r>
          </w:p>
        </w:tc>
        <w:tc>
          <w:tcPr>
            <w:tcW w:w="1162"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1.9</w:t>
            </w:r>
          </w:p>
        </w:tc>
      </w:tr>
      <w:tr w:rsidR="00DA54AB" w:rsidRPr="008A5FD3" w:rsidTr="00251577">
        <w:trPr>
          <w:trHeight w:val="300"/>
        </w:trPr>
        <w:tc>
          <w:tcPr>
            <w:tcW w:w="1283" w:type="pct"/>
            <w:noWrap/>
            <w:vAlign w:val="bottom"/>
          </w:tcPr>
          <w:p w:rsidR="00DA54AB" w:rsidRPr="00DA56E8" w:rsidRDefault="00DA54AB" w:rsidP="00251577">
            <w:pPr>
              <w:spacing w:after="0" w:line="240" w:lineRule="auto"/>
              <w:jc w:val="both"/>
              <w:rPr>
                <w:rFonts w:ascii="Times New Roman" w:hAnsi="Times New Roman"/>
                <w:b/>
                <w:color w:val="000000"/>
                <w:sz w:val="28"/>
                <w:szCs w:val="28"/>
                <w:lang w:eastAsia="ru-RU"/>
              </w:rPr>
            </w:pPr>
          </w:p>
        </w:tc>
        <w:tc>
          <w:tcPr>
            <w:tcW w:w="1278"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p>
        </w:tc>
        <w:tc>
          <w:tcPr>
            <w:tcW w:w="1278"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eastAsia="ru-RU"/>
              </w:rPr>
            </w:pPr>
            <w:r w:rsidRPr="00C96415">
              <w:rPr>
                <w:rFonts w:ascii="Times New Roman" w:hAnsi="Times New Roman"/>
                <w:color w:val="000000"/>
                <w:sz w:val="28"/>
                <w:szCs w:val="28"/>
                <w:lang w:eastAsia="ru-RU"/>
              </w:rPr>
              <w:t>340663</w:t>
            </w:r>
          </w:p>
        </w:tc>
        <w:tc>
          <w:tcPr>
            <w:tcW w:w="1162" w:type="pct"/>
            <w:noWrap/>
            <w:vAlign w:val="bottom"/>
          </w:tcPr>
          <w:p w:rsidR="00DA54AB" w:rsidRPr="00C96415" w:rsidRDefault="00DA54AB" w:rsidP="00251577">
            <w:pPr>
              <w:spacing w:after="0" w:line="240" w:lineRule="auto"/>
              <w:jc w:val="center"/>
              <w:rPr>
                <w:rFonts w:ascii="Times New Roman" w:hAnsi="Times New Roman"/>
                <w:color w:val="000000"/>
                <w:sz w:val="28"/>
                <w:szCs w:val="28"/>
                <w:lang w:val="uk-UA" w:eastAsia="ru-RU"/>
              </w:rPr>
            </w:pPr>
            <w:r w:rsidRPr="00C96415">
              <w:rPr>
                <w:rFonts w:ascii="Times New Roman" w:hAnsi="Times New Roman"/>
                <w:color w:val="000000"/>
                <w:sz w:val="28"/>
                <w:szCs w:val="28"/>
                <w:lang w:val="uk-UA" w:eastAsia="ru-RU"/>
              </w:rPr>
              <w:t>100</w:t>
            </w:r>
          </w:p>
        </w:tc>
      </w:tr>
    </w:tbl>
    <w:p w:rsidR="00DA54AB" w:rsidRDefault="00DA54AB" w:rsidP="00F21691">
      <w:pPr>
        <w:spacing w:after="0" w:line="360" w:lineRule="auto"/>
        <w:ind w:firstLine="709"/>
        <w:jc w:val="both"/>
        <w:rPr>
          <w:rFonts w:ascii="Times New Roman" w:hAnsi="Times New Roman"/>
          <w:sz w:val="28"/>
          <w:szCs w:val="28"/>
          <w:lang w:val="uk-UA"/>
        </w:rPr>
      </w:pPr>
    </w:p>
    <w:p w:rsidR="00DA54AB" w:rsidRPr="00644EE3" w:rsidRDefault="00DA54AB" w:rsidP="0028166A">
      <w:pPr>
        <w:spacing w:after="0" w:line="360" w:lineRule="auto"/>
        <w:ind w:firstLine="709"/>
        <w:jc w:val="both"/>
        <w:rPr>
          <w:rFonts w:ascii="Times New Roman" w:hAnsi="Times New Roman"/>
          <w:sz w:val="28"/>
          <w:szCs w:val="28"/>
          <w:lang w:val="uk-UA"/>
        </w:rPr>
      </w:pPr>
      <w:r w:rsidRPr="00644EE3">
        <w:rPr>
          <w:rFonts w:ascii="Times New Roman" w:hAnsi="Times New Roman"/>
          <w:sz w:val="28"/>
          <w:szCs w:val="28"/>
          <w:lang w:val="uk-UA"/>
        </w:rPr>
        <w:t>За промірними галсами побудовано 3 поперечних профілі (рис.</w:t>
      </w:r>
      <w:r>
        <w:rPr>
          <w:rFonts w:ascii="Times New Roman" w:hAnsi="Times New Roman"/>
          <w:sz w:val="28"/>
          <w:szCs w:val="28"/>
          <w:lang w:val="uk-UA"/>
        </w:rPr>
        <w:t xml:space="preserve"> 4.4</w:t>
      </w:r>
      <w:r w:rsidRPr="00644EE3">
        <w:rPr>
          <w:rFonts w:ascii="Times New Roman" w:hAnsi="Times New Roman"/>
          <w:sz w:val="28"/>
          <w:szCs w:val="28"/>
          <w:lang w:val="uk-UA"/>
        </w:rPr>
        <w:t xml:space="preserve"> ), які дозволяють простежити зміни рельєфу</w:t>
      </w:r>
      <w:r>
        <w:rPr>
          <w:rFonts w:ascii="Times New Roman" w:hAnsi="Times New Roman"/>
          <w:sz w:val="28"/>
          <w:szCs w:val="28"/>
          <w:lang w:val="uk-UA"/>
        </w:rPr>
        <w:t xml:space="preserve"> водойми</w:t>
      </w:r>
      <w:r w:rsidRPr="00644EE3">
        <w:rPr>
          <w:rFonts w:ascii="Times New Roman" w:hAnsi="Times New Roman"/>
          <w:sz w:val="28"/>
          <w:szCs w:val="28"/>
          <w:lang w:val="uk-UA"/>
        </w:rPr>
        <w:t xml:space="preserve"> Візирської селищної ради з Пн на Пд. </w:t>
      </w:r>
      <w:r>
        <w:rPr>
          <w:rFonts w:ascii="Times New Roman" w:hAnsi="Times New Roman"/>
          <w:sz w:val="28"/>
          <w:szCs w:val="28"/>
          <w:lang w:val="uk-UA"/>
        </w:rPr>
        <w:t>За формою п</w:t>
      </w:r>
      <w:r w:rsidRPr="00644EE3">
        <w:rPr>
          <w:rFonts w:ascii="Times New Roman" w:hAnsi="Times New Roman"/>
          <w:sz w:val="28"/>
          <w:szCs w:val="28"/>
          <w:lang w:val="uk-UA"/>
        </w:rPr>
        <w:t>рофілі дна водойми коритоподібн</w:t>
      </w:r>
      <w:r>
        <w:rPr>
          <w:rFonts w:ascii="Times New Roman" w:hAnsi="Times New Roman"/>
          <w:sz w:val="28"/>
          <w:szCs w:val="28"/>
          <w:lang w:val="uk-UA"/>
        </w:rPr>
        <w:t>і, характери</w:t>
      </w:r>
    </w:p>
    <w:p w:rsidR="00DA54AB" w:rsidRPr="00F21691" w:rsidRDefault="00DA54AB" w:rsidP="0028166A">
      <w:pPr>
        <w:spacing w:after="0" w:line="360" w:lineRule="auto"/>
        <w:ind w:firstLine="709"/>
        <w:jc w:val="both"/>
        <w:rPr>
          <w:rFonts w:ascii="Times New Roman" w:hAnsi="Times New Roman"/>
          <w:sz w:val="28"/>
          <w:szCs w:val="28"/>
          <w:lang w:val="uk-UA"/>
        </w:rPr>
      </w:pPr>
      <w:r w:rsidRPr="00F21691">
        <w:rPr>
          <w:rFonts w:ascii="Times New Roman" w:hAnsi="Times New Roman"/>
          <w:sz w:val="28"/>
          <w:szCs w:val="28"/>
          <w:lang w:val="uk-UA"/>
        </w:rPr>
        <w:t xml:space="preserve">Профіль І має коритоподібну форму. </w:t>
      </w:r>
      <w:r>
        <w:rPr>
          <w:rFonts w:ascii="Times New Roman" w:hAnsi="Times New Roman"/>
          <w:sz w:val="28"/>
          <w:szCs w:val="28"/>
          <w:lang w:val="uk-UA"/>
        </w:rPr>
        <w:t>Рельєф дна в межах профілю</w:t>
      </w:r>
      <w:r w:rsidRPr="00F21691">
        <w:rPr>
          <w:rFonts w:ascii="Times New Roman" w:hAnsi="Times New Roman"/>
          <w:sz w:val="28"/>
          <w:szCs w:val="28"/>
          <w:lang w:val="uk-UA"/>
        </w:rPr>
        <w:t xml:space="preserve"> ввігнутої форми, ускладнен</w:t>
      </w:r>
      <w:r>
        <w:rPr>
          <w:rFonts w:ascii="Times New Roman" w:hAnsi="Times New Roman"/>
          <w:sz w:val="28"/>
          <w:szCs w:val="28"/>
          <w:lang w:val="uk-UA"/>
        </w:rPr>
        <w:t>ий</w:t>
      </w:r>
      <w:r w:rsidRPr="00F21691">
        <w:rPr>
          <w:rFonts w:ascii="Times New Roman" w:hAnsi="Times New Roman"/>
          <w:sz w:val="28"/>
          <w:szCs w:val="28"/>
          <w:lang w:val="uk-UA"/>
        </w:rPr>
        <w:t xml:space="preserve"> ямами та заглибленнями. Середня глибина дорівнює 2,15 м, максимальна – 2,80 м.</w:t>
      </w:r>
      <w:r>
        <w:rPr>
          <w:rFonts w:ascii="Times New Roman" w:hAnsi="Times New Roman"/>
          <w:sz w:val="28"/>
          <w:szCs w:val="28"/>
          <w:lang w:val="uk-UA"/>
        </w:rPr>
        <w:t xml:space="preserve"> Ширина профілю дорівнює 163 м. Від урізу дно поступово переходить в глибоку улоговину з плоскими схилами. Улоговина зміняється ділянкою плаского дна, яке переходить в круту частину підводного берегового схилу.</w:t>
      </w:r>
    </w:p>
    <w:p w:rsidR="00DA54AB" w:rsidRDefault="00DA54AB" w:rsidP="0028166A">
      <w:pPr>
        <w:spacing w:after="0" w:line="360" w:lineRule="auto"/>
        <w:ind w:firstLine="709"/>
        <w:jc w:val="both"/>
        <w:rPr>
          <w:rFonts w:ascii="Times New Roman" w:hAnsi="Times New Roman"/>
          <w:sz w:val="28"/>
          <w:szCs w:val="28"/>
          <w:lang w:val="uk-UA"/>
        </w:rPr>
      </w:pPr>
      <w:r w:rsidRPr="00F21691">
        <w:rPr>
          <w:rFonts w:ascii="Times New Roman" w:hAnsi="Times New Roman"/>
          <w:sz w:val="28"/>
          <w:szCs w:val="28"/>
          <w:lang w:val="uk-UA"/>
        </w:rPr>
        <w:t xml:space="preserve">Профіль ІІ розташований в центральній частині водойми. Він має більш чітку коритоподібну форму із заглибленнями рельєфу між дном та береговим схилом. Дно пласке, рівне. </w:t>
      </w:r>
    </w:p>
    <w:p w:rsidR="00DA54AB" w:rsidRDefault="00DA54AB" w:rsidP="0028166A">
      <w:pPr>
        <w:spacing w:after="0" w:line="360" w:lineRule="auto"/>
        <w:ind w:firstLine="709"/>
        <w:jc w:val="both"/>
        <w:rPr>
          <w:rFonts w:ascii="Times New Roman" w:hAnsi="Times New Roman"/>
          <w:sz w:val="28"/>
          <w:szCs w:val="28"/>
          <w:lang w:val="uk-UA"/>
        </w:rPr>
      </w:pPr>
    </w:p>
    <w:p w:rsidR="00DA54AB" w:rsidRPr="00917C15" w:rsidRDefault="00DA54AB" w:rsidP="0028166A">
      <w:pPr>
        <w:spacing w:after="0" w:line="360" w:lineRule="auto"/>
        <w:ind w:firstLine="709"/>
        <w:jc w:val="both"/>
        <w:rPr>
          <w:rFonts w:ascii="Times New Roman" w:hAnsi="Times New Roman"/>
          <w:sz w:val="28"/>
          <w:szCs w:val="28"/>
          <w:lang w:val="en-US"/>
        </w:rPr>
      </w:pPr>
    </w:p>
    <w:p w:rsidR="00DA54AB" w:rsidRDefault="00DA54AB" w:rsidP="002F6418">
      <w:pPr>
        <w:spacing w:after="0" w:line="360" w:lineRule="auto"/>
        <w:ind w:firstLine="709"/>
        <w:jc w:val="center"/>
        <w:rPr>
          <w:rFonts w:ascii="Times New Roman" w:hAnsi="Times New Roman"/>
          <w:sz w:val="24"/>
          <w:szCs w:val="24"/>
          <w:lang w:val="uk-UA"/>
        </w:rPr>
      </w:pPr>
      <w:r w:rsidRPr="005E4EEF">
        <w:rPr>
          <w:rFonts w:ascii="Times New Roman" w:hAnsi="Times New Roman"/>
          <w:noProof/>
          <w:sz w:val="24"/>
          <w:szCs w:val="24"/>
          <w:lang w:val="en-US"/>
        </w:rPr>
        <w:pict>
          <v:shape id="Рисунок 31" o:spid="_x0000_i1061" type="#_x0000_t75" alt="izobat.jpg" style="width:355.5pt;height:510.75pt;visibility:visible">
            <v:imagedata r:id="rId58" o:title=""/>
          </v:shape>
        </w:pict>
      </w:r>
    </w:p>
    <w:p w:rsidR="00DA54AB" w:rsidRPr="00644EE3" w:rsidRDefault="00DA54AB" w:rsidP="002F6418">
      <w:pPr>
        <w:spacing w:after="0" w:line="360" w:lineRule="auto"/>
        <w:ind w:firstLine="709"/>
        <w:jc w:val="center"/>
        <w:rPr>
          <w:rFonts w:ascii="Times New Roman" w:hAnsi="Times New Roman"/>
          <w:sz w:val="28"/>
          <w:szCs w:val="28"/>
          <w:lang w:val="uk-UA"/>
        </w:rPr>
      </w:pPr>
    </w:p>
    <w:p w:rsidR="00DA54AB" w:rsidRPr="00644EE3" w:rsidRDefault="00DA54AB" w:rsidP="002F6418">
      <w:pPr>
        <w:spacing w:after="0" w:line="360" w:lineRule="auto"/>
        <w:ind w:firstLine="709"/>
        <w:jc w:val="center"/>
        <w:rPr>
          <w:rFonts w:ascii="Times New Roman" w:hAnsi="Times New Roman"/>
          <w:sz w:val="28"/>
          <w:szCs w:val="28"/>
          <w:lang w:val="uk-UA"/>
        </w:rPr>
      </w:pPr>
      <w:r w:rsidRPr="00644EE3">
        <w:rPr>
          <w:rFonts w:ascii="Times New Roman" w:hAnsi="Times New Roman"/>
          <w:sz w:val="28"/>
          <w:szCs w:val="28"/>
          <w:lang w:val="uk-UA"/>
        </w:rPr>
        <w:t xml:space="preserve">Рис. </w:t>
      </w:r>
      <w:r>
        <w:rPr>
          <w:rFonts w:ascii="Times New Roman" w:hAnsi="Times New Roman"/>
          <w:sz w:val="28"/>
          <w:szCs w:val="28"/>
          <w:lang w:val="uk-UA"/>
        </w:rPr>
        <w:t>4.3</w:t>
      </w:r>
      <w:r w:rsidRPr="00644EE3">
        <w:rPr>
          <w:rFonts w:ascii="Times New Roman" w:hAnsi="Times New Roman"/>
          <w:sz w:val="28"/>
          <w:szCs w:val="28"/>
          <w:lang w:val="uk-UA"/>
        </w:rPr>
        <w:t>. Батіграфічна карта-схема водойми Візирської селищн</w:t>
      </w:r>
      <w:r>
        <w:rPr>
          <w:rFonts w:ascii="Times New Roman" w:hAnsi="Times New Roman"/>
          <w:sz w:val="28"/>
          <w:szCs w:val="28"/>
          <w:lang w:val="uk-UA"/>
        </w:rPr>
        <w:t>ої ради</w:t>
      </w:r>
    </w:p>
    <w:p w:rsidR="00DA54AB" w:rsidRDefault="00DA54AB" w:rsidP="00C12404">
      <w:pPr>
        <w:spacing w:after="0" w:line="360" w:lineRule="auto"/>
        <w:ind w:firstLine="709"/>
        <w:jc w:val="both"/>
        <w:rPr>
          <w:rFonts w:ascii="Times New Roman" w:hAnsi="Times New Roman"/>
          <w:sz w:val="28"/>
          <w:szCs w:val="28"/>
          <w:lang w:val="uk-UA"/>
        </w:rPr>
      </w:pPr>
    </w:p>
    <w:p w:rsidR="00DA54AB" w:rsidRDefault="00DA54AB" w:rsidP="00C12404">
      <w:pPr>
        <w:spacing w:after="0" w:line="360" w:lineRule="auto"/>
        <w:ind w:firstLine="709"/>
        <w:jc w:val="both"/>
        <w:rPr>
          <w:rFonts w:ascii="Times New Roman" w:hAnsi="Times New Roman"/>
          <w:sz w:val="28"/>
          <w:szCs w:val="28"/>
          <w:lang w:val="uk-UA"/>
        </w:rPr>
      </w:pPr>
    </w:p>
    <w:p w:rsidR="00DA54AB" w:rsidRPr="00F21691" w:rsidRDefault="00DA54AB" w:rsidP="007338C2">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br w:type="page"/>
      </w:r>
      <w:r w:rsidRPr="00F21691">
        <w:rPr>
          <w:rFonts w:ascii="Times New Roman" w:hAnsi="Times New Roman"/>
          <w:sz w:val="28"/>
          <w:szCs w:val="28"/>
          <w:lang w:val="uk-UA"/>
        </w:rPr>
        <w:t>Середня глибина дорівнює 1,74 м, максимальна – 2,30 м.</w:t>
      </w:r>
      <w:r>
        <w:rPr>
          <w:rFonts w:ascii="Times New Roman" w:hAnsi="Times New Roman"/>
          <w:sz w:val="28"/>
          <w:szCs w:val="28"/>
          <w:lang w:val="uk-UA"/>
        </w:rPr>
        <w:t xml:space="preserve"> Від урізу підводна частина берегового схилу різко переходить в пласке рівне дно. Коритоподібна форма профілю дна водойми на цій ділянці може свідчити як про виходи більш стійких порід берегів в порівнянні з породами дна, або про активне мандрування водотоку, який протікав по дну в час існування місцевості як балки.</w:t>
      </w:r>
    </w:p>
    <w:p w:rsidR="00DA54AB" w:rsidRPr="00F21691" w:rsidRDefault="00DA54AB" w:rsidP="00C12404">
      <w:pPr>
        <w:spacing w:after="0" w:line="360" w:lineRule="auto"/>
        <w:ind w:firstLine="709"/>
        <w:jc w:val="both"/>
        <w:rPr>
          <w:rFonts w:ascii="Times New Roman" w:hAnsi="Times New Roman"/>
          <w:sz w:val="28"/>
          <w:szCs w:val="28"/>
          <w:lang w:val="uk-UA"/>
        </w:rPr>
      </w:pPr>
      <w:r w:rsidRPr="00F21691">
        <w:rPr>
          <w:rFonts w:ascii="Times New Roman" w:hAnsi="Times New Roman"/>
          <w:sz w:val="28"/>
          <w:szCs w:val="28"/>
          <w:lang w:val="uk-UA"/>
        </w:rPr>
        <w:t>Профіль ІІІ характеризується пласким рівним рельєфом дна з середньою глибиною 1,39 м. Максимальна виміряна на профілі глибина дорівнює 1,70 м.</w:t>
      </w:r>
      <w:r>
        <w:rPr>
          <w:rFonts w:ascii="Times New Roman" w:hAnsi="Times New Roman"/>
          <w:sz w:val="28"/>
          <w:szCs w:val="28"/>
          <w:lang w:val="uk-UA"/>
        </w:rPr>
        <w:t xml:space="preserve"> Профіль розташовується в північні частині водойми. Можна помітити, що гіпсометрично він піднесений відповідно до інших ділянок дна. Він характеризується слабо увігнутою формою, яка сформувалась, в тому числі і внаслідок накопичення мулу в цій частині.</w:t>
      </w:r>
    </w:p>
    <w:p w:rsidR="00DA54AB" w:rsidRDefault="00DA54AB" w:rsidP="00C12404">
      <w:pPr>
        <w:spacing w:after="0" w:line="360" w:lineRule="auto"/>
        <w:ind w:firstLine="709"/>
        <w:jc w:val="both"/>
        <w:rPr>
          <w:rFonts w:ascii="Times New Roman" w:hAnsi="Times New Roman"/>
          <w:sz w:val="28"/>
          <w:szCs w:val="28"/>
          <w:lang w:val="uk-UA"/>
        </w:rPr>
      </w:pPr>
    </w:p>
    <w:p w:rsidR="00DA54AB" w:rsidRDefault="00DA54AB" w:rsidP="00C12404">
      <w:pPr>
        <w:spacing w:after="0" w:line="360" w:lineRule="auto"/>
        <w:ind w:firstLine="709"/>
        <w:jc w:val="both"/>
        <w:rPr>
          <w:rFonts w:ascii="Times New Roman" w:hAnsi="Times New Roman"/>
          <w:sz w:val="28"/>
          <w:szCs w:val="28"/>
          <w:lang w:val="uk-UA"/>
        </w:rPr>
      </w:pPr>
    </w:p>
    <w:p w:rsidR="00DA54AB" w:rsidRDefault="00DA54AB" w:rsidP="00C12404">
      <w:pPr>
        <w:spacing w:after="0" w:line="360" w:lineRule="auto"/>
        <w:ind w:firstLine="709"/>
        <w:jc w:val="both"/>
        <w:rPr>
          <w:rFonts w:ascii="Times New Roman" w:hAnsi="Times New Roman"/>
          <w:sz w:val="28"/>
          <w:szCs w:val="28"/>
          <w:lang w:val="uk-UA"/>
        </w:rPr>
      </w:pPr>
    </w:p>
    <w:p w:rsidR="00DA54AB" w:rsidRDefault="00DA54AB" w:rsidP="00C1240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br w:type="page"/>
      </w:r>
    </w:p>
    <w:tbl>
      <w:tblPr>
        <w:tblW w:w="0" w:type="auto"/>
        <w:tblLook w:val="00A0"/>
      </w:tblPr>
      <w:tblGrid>
        <w:gridCol w:w="8472"/>
        <w:gridCol w:w="1099"/>
      </w:tblGrid>
      <w:tr w:rsidR="00DA54AB" w:rsidRPr="008A5FD3" w:rsidTr="008A5FD3">
        <w:trPr>
          <w:cantSplit/>
          <w:trHeight w:val="12824"/>
        </w:trPr>
        <w:tc>
          <w:tcPr>
            <w:tcW w:w="8472" w:type="dxa"/>
          </w:tcPr>
          <w:p w:rsidR="00DA54AB" w:rsidRPr="008A5FD3" w:rsidRDefault="00DA54AB" w:rsidP="008A5FD3">
            <w:pPr>
              <w:spacing w:after="0" w:line="360" w:lineRule="auto"/>
              <w:jc w:val="center"/>
              <w:rPr>
                <w:rFonts w:ascii="Times New Roman" w:hAnsi="Times New Roman"/>
                <w:sz w:val="28"/>
                <w:szCs w:val="28"/>
                <w:lang w:val="uk-UA"/>
              </w:rPr>
            </w:pPr>
          </w:p>
          <w:p w:rsidR="00DA54AB" w:rsidRPr="008A5FD3" w:rsidRDefault="00DA54AB" w:rsidP="008A5FD3">
            <w:pPr>
              <w:spacing w:after="0" w:line="360" w:lineRule="auto"/>
              <w:jc w:val="center"/>
              <w:rPr>
                <w:rFonts w:ascii="Times New Roman" w:hAnsi="Times New Roman"/>
                <w:sz w:val="28"/>
                <w:szCs w:val="28"/>
                <w:lang w:val="uk-UA"/>
              </w:rPr>
            </w:pPr>
          </w:p>
          <w:p w:rsidR="00DA54AB" w:rsidRPr="008A5FD3" w:rsidRDefault="00DA54AB" w:rsidP="008A5FD3">
            <w:pPr>
              <w:spacing w:after="0" w:line="360" w:lineRule="auto"/>
              <w:jc w:val="center"/>
              <w:rPr>
                <w:rFonts w:ascii="Times New Roman" w:hAnsi="Times New Roman"/>
                <w:sz w:val="28"/>
                <w:szCs w:val="28"/>
                <w:lang w:val="uk-UA"/>
              </w:rPr>
            </w:pPr>
          </w:p>
          <w:p w:rsidR="00DA54AB" w:rsidRPr="008A5FD3" w:rsidRDefault="00DA54AB" w:rsidP="008A5FD3">
            <w:pPr>
              <w:spacing w:after="0" w:line="360" w:lineRule="auto"/>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32" o:spid="_x0000_i1062" type="#_x0000_t75" style="width:383.25pt;height:444pt;visibility:visible">
                  <v:imagedata r:id="rId59" o:title=""/>
                </v:shape>
              </w:pict>
            </w:r>
          </w:p>
        </w:tc>
        <w:tc>
          <w:tcPr>
            <w:tcW w:w="1099" w:type="dxa"/>
            <w:textDirection w:val="btLr"/>
          </w:tcPr>
          <w:p w:rsidR="00DA54AB" w:rsidRPr="008A5FD3" w:rsidRDefault="00DA54AB" w:rsidP="008A5FD3">
            <w:pPr>
              <w:spacing w:after="0" w:line="360" w:lineRule="auto"/>
              <w:ind w:right="113" w:firstLine="709"/>
              <w:jc w:val="center"/>
              <w:rPr>
                <w:rFonts w:ascii="Times New Roman" w:hAnsi="Times New Roman"/>
                <w:sz w:val="28"/>
                <w:szCs w:val="28"/>
                <w:lang w:val="uk-UA"/>
              </w:rPr>
            </w:pPr>
            <w:r>
              <w:rPr>
                <w:rFonts w:ascii="Times New Roman" w:hAnsi="Times New Roman"/>
                <w:sz w:val="28"/>
                <w:szCs w:val="28"/>
                <w:lang w:val="uk-UA"/>
              </w:rPr>
              <w:t>Рис. 4.4</w:t>
            </w:r>
            <w:r w:rsidRPr="008A5FD3">
              <w:rPr>
                <w:rFonts w:ascii="Times New Roman" w:hAnsi="Times New Roman"/>
                <w:sz w:val="28"/>
                <w:szCs w:val="28"/>
                <w:lang w:val="uk-UA"/>
              </w:rPr>
              <w:t xml:space="preserve">. Поперечні профілі водойми Візирської селищної ради (за даними пробних робіт </w:t>
            </w:r>
            <w:r w:rsidRPr="008A5FD3">
              <w:rPr>
                <w:rFonts w:ascii="Times New Roman" w:hAnsi="Times New Roman"/>
                <w:color w:val="FF0000"/>
                <w:sz w:val="28"/>
                <w:szCs w:val="28"/>
                <w:lang w:val="uk-UA"/>
              </w:rPr>
              <w:t>червень</w:t>
            </w:r>
            <w:r w:rsidRPr="008A5FD3">
              <w:rPr>
                <w:rFonts w:ascii="Times New Roman" w:hAnsi="Times New Roman"/>
                <w:sz w:val="28"/>
                <w:szCs w:val="28"/>
                <w:lang w:val="uk-UA"/>
              </w:rPr>
              <w:t xml:space="preserve"> 2021 р.)</w:t>
            </w:r>
          </w:p>
          <w:p w:rsidR="00DA54AB" w:rsidRPr="008A5FD3" w:rsidRDefault="00DA54AB" w:rsidP="008A5FD3">
            <w:pPr>
              <w:spacing w:after="0" w:line="360" w:lineRule="auto"/>
              <w:ind w:left="113" w:right="113"/>
              <w:jc w:val="both"/>
              <w:rPr>
                <w:rFonts w:ascii="Times New Roman" w:hAnsi="Times New Roman"/>
                <w:sz w:val="28"/>
                <w:szCs w:val="28"/>
                <w:lang w:val="uk-UA"/>
              </w:rPr>
            </w:pPr>
          </w:p>
        </w:tc>
      </w:tr>
    </w:tbl>
    <w:p w:rsidR="00DA54AB" w:rsidRPr="00F21691" w:rsidRDefault="00DA54AB" w:rsidP="00C12404">
      <w:pPr>
        <w:spacing w:after="0" w:line="360" w:lineRule="auto"/>
        <w:ind w:firstLine="709"/>
        <w:jc w:val="both"/>
        <w:rPr>
          <w:rFonts w:ascii="Times New Roman" w:hAnsi="Times New Roman"/>
          <w:sz w:val="28"/>
          <w:szCs w:val="28"/>
          <w:lang w:val="uk-UA"/>
        </w:rPr>
      </w:pPr>
    </w:p>
    <w:p w:rsidR="00DA54AB" w:rsidRPr="00882CA8" w:rsidRDefault="00DA54AB" w:rsidP="00025A84">
      <w:pPr>
        <w:spacing w:after="0" w:line="360" w:lineRule="auto"/>
        <w:ind w:firstLine="709"/>
        <w:rPr>
          <w:rFonts w:ascii="Times New Roman" w:hAnsi="Times New Roman"/>
          <w:b/>
          <w:sz w:val="28"/>
          <w:szCs w:val="28"/>
          <w:lang w:val="uk-UA"/>
        </w:rPr>
      </w:pPr>
      <w:r w:rsidRPr="00BB19E1">
        <w:rPr>
          <w:rFonts w:ascii="Times New Roman" w:hAnsi="Times New Roman"/>
          <w:sz w:val="24"/>
          <w:szCs w:val="24"/>
          <w:lang w:val="uk-UA"/>
        </w:rPr>
        <w:br w:type="page"/>
      </w:r>
      <w:r>
        <w:rPr>
          <w:rFonts w:ascii="Times New Roman" w:hAnsi="Times New Roman"/>
          <w:b/>
          <w:sz w:val="28"/>
          <w:szCs w:val="28"/>
          <w:lang w:val="uk-UA"/>
        </w:rPr>
        <w:t>4.2</w:t>
      </w:r>
      <w:r w:rsidRPr="00882CA8">
        <w:rPr>
          <w:rFonts w:ascii="Times New Roman" w:hAnsi="Times New Roman"/>
          <w:b/>
          <w:sz w:val="28"/>
          <w:szCs w:val="28"/>
          <w:lang w:val="uk-UA"/>
        </w:rPr>
        <w:t>. Тем</w:t>
      </w:r>
      <w:r>
        <w:rPr>
          <w:rFonts w:ascii="Times New Roman" w:hAnsi="Times New Roman"/>
          <w:b/>
          <w:sz w:val="28"/>
          <w:szCs w:val="28"/>
          <w:lang w:val="uk-UA"/>
        </w:rPr>
        <w:t>пература поверхневого шару води</w:t>
      </w:r>
    </w:p>
    <w:p w:rsidR="00DA54AB" w:rsidRPr="00E42B91" w:rsidRDefault="00DA54AB" w:rsidP="00025A84">
      <w:pPr>
        <w:spacing w:after="0" w:line="360" w:lineRule="auto"/>
        <w:ind w:firstLine="709"/>
        <w:jc w:val="both"/>
        <w:rPr>
          <w:rFonts w:ascii="Times New Roman" w:hAnsi="Times New Roman"/>
          <w:sz w:val="28"/>
          <w:szCs w:val="28"/>
          <w:lang w:val="uk-UA"/>
        </w:rPr>
      </w:pPr>
      <w:r w:rsidRPr="00E42B91">
        <w:rPr>
          <w:rStyle w:val="fontstyle01"/>
          <w:rFonts w:ascii="Times New Roman" w:hAnsi="Times New Roman"/>
          <w:color w:val="auto"/>
          <w:sz w:val="28"/>
          <w:szCs w:val="28"/>
          <w:lang w:val="uk-UA"/>
        </w:rPr>
        <w:t xml:space="preserve">Найважливішою характеристикою водних мас водойм є температура води. Її абсолютні значення та мінливість в часі, по площі та глибині водойми, визначають можливість існування й розвитку гідробіонтів. </w:t>
      </w:r>
      <w:r w:rsidRPr="00E42B91">
        <w:rPr>
          <w:rFonts w:ascii="Times New Roman" w:hAnsi="Times New Roman"/>
          <w:sz w:val="28"/>
          <w:szCs w:val="28"/>
          <w:lang w:val="uk-UA"/>
        </w:rPr>
        <w:t>Термічний режим водойм багато в чому визначає ступінь розвитку водної рослинності, зоопланктону, бентосу, риби. Разом з оптичними особливостями, хімізмом, динамікою водних мас та будовою озерної чаші, є одним із провідних екологічних факторів.</w:t>
      </w:r>
    </w:p>
    <w:p w:rsidR="00DA54AB" w:rsidRPr="00882CA8" w:rsidRDefault="00DA54AB" w:rsidP="00025A84">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lang w:val="uk-UA"/>
        </w:rPr>
        <w:t>Під час польових робіт визначалась температура поверхневого (0-1,0 м) шару води. Температура визначалась водним термометром в металевій оправі. Характеристика приладів, методика та точність визначення температури поверхневого шару води детально описана в розділі 2.</w:t>
      </w:r>
    </w:p>
    <w:p w:rsidR="00DA54AB" w:rsidRPr="00882CA8" w:rsidRDefault="00DA54AB" w:rsidP="008F3CA8">
      <w:pPr>
        <w:spacing w:after="0" w:line="360" w:lineRule="auto"/>
        <w:ind w:firstLine="709"/>
        <w:jc w:val="both"/>
        <w:rPr>
          <w:rFonts w:ascii="Times New Roman" w:hAnsi="Times New Roman"/>
          <w:i/>
          <w:sz w:val="28"/>
          <w:szCs w:val="28"/>
          <w:lang w:val="uk-UA"/>
        </w:rPr>
      </w:pPr>
      <w:r w:rsidRPr="00882CA8">
        <w:rPr>
          <w:rFonts w:ascii="Times New Roman" w:hAnsi="Times New Roman"/>
          <w:sz w:val="28"/>
          <w:szCs w:val="28"/>
          <w:lang w:val="uk-UA"/>
        </w:rPr>
        <w:t xml:space="preserve">Наведений аналіз температури поверхневого шару води дає загальні уявлення про термічний режим водойми та розподіл температури води в </w:t>
      </w:r>
      <w:r>
        <w:rPr>
          <w:rFonts w:ascii="Times New Roman" w:hAnsi="Times New Roman"/>
          <w:sz w:val="28"/>
          <w:szCs w:val="28"/>
          <w:lang w:val="uk-UA"/>
        </w:rPr>
        <w:t xml:space="preserve">спокійних гідрологічних умовах </w:t>
      </w:r>
      <w:r w:rsidRPr="00882CA8">
        <w:rPr>
          <w:rFonts w:ascii="Times New Roman" w:hAnsi="Times New Roman"/>
          <w:sz w:val="28"/>
          <w:szCs w:val="28"/>
          <w:lang w:val="uk-UA"/>
        </w:rPr>
        <w:t>літ</w:t>
      </w:r>
      <w:r>
        <w:rPr>
          <w:rFonts w:ascii="Times New Roman" w:hAnsi="Times New Roman"/>
          <w:sz w:val="28"/>
          <w:szCs w:val="28"/>
          <w:lang w:val="uk-UA"/>
        </w:rPr>
        <w:t>нього періоду</w:t>
      </w:r>
      <w:r w:rsidRPr="00882CA8">
        <w:rPr>
          <w:rFonts w:ascii="Times New Roman" w:hAnsi="Times New Roman"/>
          <w:sz w:val="28"/>
          <w:szCs w:val="28"/>
          <w:lang w:val="uk-UA"/>
        </w:rPr>
        <w:t xml:space="preserve">. Температура поверхневого шару води Візирської водойми (Т, </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 xml:space="preserve">С, 0-1 м) досліджувалась на 50 гідрологічних станціях. </w:t>
      </w:r>
      <w:r>
        <w:rPr>
          <w:rFonts w:ascii="Times New Roman" w:hAnsi="Times New Roman"/>
          <w:sz w:val="28"/>
          <w:szCs w:val="28"/>
          <w:lang w:val="uk-UA"/>
        </w:rPr>
        <w:t>Вона</w:t>
      </w:r>
      <w:r w:rsidRPr="00882CA8">
        <w:rPr>
          <w:rFonts w:ascii="Times New Roman" w:hAnsi="Times New Roman"/>
          <w:sz w:val="28"/>
          <w:szCs w:val="28"/>
          <w:lang w:val="uk-UA"/>
        </w:rPr>
        <w:t xml:space="preserve"> має наступні статистичні характеристики:</w:t>
      </w:r>
    </w:p>
    <w:p w:rsidR="00DA54AB" w:rsidRPr="00882CA8" w:rsidRDefault="00DA54AB" w:rsidP="008F3CA8">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lang w:val="uk-UA"/>
        </w:rPr>
        <w:t>кількість точок - 50;</w:t>
      </w:r>
    </w:p>
    <w:p w:rsidR="00DA54AB" w:rsidRPr="00882CA8" w:rsidRDefault="00DA54AB" w:rsidP="008F3CA8">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lang w:val="uk-UA"/>
        </w:rPr>
        <w:t>середня температура - 24</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w:t>
      </w:r>
    </w:p>
    <w:p w:rsidR="00DA54AB" w:rsidRPr="00882CA8" w:rsidRDefault="00DA54AB" w:rsidP="008F3CA8">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lang w:val="uk-UA"/>
        </w:rPr>
        <w:t>мінімальна температура - 23</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w:t>
      </w:r>
    </w:p>
    <w:p w:rsidR="00DA54AB" w:rsidRPr="00882CA8" w:rsidRDefault="00DA54AB" w:rsidP="008F3CA8">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lang w:val="uk-UA"/>
        </w:rPr>
        <w:t>максимальна температура - 26</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w:t>
      </w:r>
    </w:p>
    <w:p w:rsidR="00DA54AB" w:rsidRPr="00882CA8" w:rsidRDefault="00DA54AB" w:rsidP="008F3CA8">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lang w:val="uk-UA"/>
        </w:rPr>
        <w:t>амплітуда температур</w:t>
      </w:r>
      <w:r>
        <w:rPr>
          <w:rFonts w:ascii="Times New Roman" w:hAnsi="Times New Roman"/>
          <w:sz w:val="28"/>
          <w:szCs w:val="28"/>
          <w:lang w:val="uk-UA"/>
        </w:rPr>
        <w:t>и</w:t>
      </w:r>
      <w:r w:rsidRPr="00882CA8">
        <w:rPr>
          <w:rFonts w:ascii="Times New Roman" w:hAnsi="Times New Roman"/>
          <w:sz w:val="28"/>
          <w:szCs w:val="28"/>
          <w:lang w:val="uk-UA"/>
        </w:rPr>
        <w:t xml:space="preserve"> - 3</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w:t>
      </w:r>
    </w:p>
    <w:p w:rsidR="00DA54AB" w:rsidRDefault="00DA54AB" w:rsidP="008F3CA8">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lang w:val="uk-UA"/>
        </w:rPr>
        <w:t xml:space="preserve">Як показали </w:t>
      </w:r>
      <w:r w:rsidRPr="00180405">
        <w:rPr>
          <w:rFonts w:ascii="Times New Roman" w:hAnsi="Times New Roman"/>
          <w:sz w:val="28"/>
          <w:szCs w:val="28"/>
          <w:lang w:val="uk-UA"/>
        </w:rPr>
        <w:t xml:space="preserve">виміри вона характеризується простим просторовим розподілом по акваторії водойми (рис. 4.5). </w:t>
      </w:r>
      <w:r w:rsidRPr="00882CA8">
        <w:rPr>
          <w:rFonts w:ascii="Times New Roman" w:hAnsi="Times New Roman"/>
          <w:sz w:val="28"/>
          <w:szCs w:val="28"/>
          <w:lang w:val="uk-UA"/>
        </w:rPr>
        <w:t>Максимальна температура +26</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 xml:space="preserve">С була зафіксована в північній частині водойми. Як можна побачити з батиметричної карти, ця частина характеризується малими (до 1,5 м) глибинами та пласким дном. Наявність водної рослинності, конфігурація берегової лінії та захист від вітру греблею в північній частині утворюють в цій частині затишні умови, які сприяють прогріванню всієї товщі води. </w:t>
      </w:r>
    </w:p>
    <w:p w:rsidR="00DA54AB" w:rsidRPr="00882CA8" w:rsidRDefault="00DA54AB" w:rsidP="008F3CA8">
      <w:pPr>
        <w:spacing w:after="0" w:line="360" w:lineRule="auto"/>
        <w:ind w:firstLine="709"/>
        <w:jc w:val="both"/>
        <w:rPr>
          <w:rFonts w:ascii="Times New Roman" w:hAnsi="Times New Roman"/>
          <w:sz w:val="28"/>
          <w:szCs w:val="28"/>
          <w:lang w:val="uk-UA"/>
        </w:rPr>
      </w:pPr>
    </w:p>
    <w:p w:rsidR="00DA54AB" w:rsidRPr="00910A98" w:rsidRDefault="00DA54AB" w:rsidP="008F3CA8">
      <w:pPr>
        <w:spacing w:after="0" w:line="360" w:lineRule="auto"/>
        <w:ind w:firstLine="709"/>
        <w:jc w:val="both"/>
        <w:rPr>
          <w:rFonts w:ascii="Times New Roman" w:hAnsi="Times New Roman"/>
          <w:sz w:val="28"/>
          <w:szCs w:val="28"/>
          <w:lang w:val="uk-UA"/>
        </w:rPr>
      </w:pPr>
    </w:p>
    <w:p w:rsidR="00DA54AB" w:rsidRPr="00910A98" w:rsidRDefault="00DA54AB" w:rsidP="008F3CA8">
      <w:pPr>
        <w:spacing w:after="0" w:line="360" w:lineRule="auto"/>
        <w:ind w:firstLine="709"/>
        <w:jc w:val="both"/>
        <w:rPr>
          <w:rFonts w:ascii="Times New Roman" w:hAnsi="Times New Roman"/>
          <w:sz w:val="28"/>
          <w:szCs w:val="28"/>
          <w:lang w:val="uk-UA"/>
        </w:rPr>
      </w:pPr>
    </w:p>
    <w:p w:rsidR="00DA54AB" w:rsidRPr="00882CA8" w:rsidRDefault="00DA54AB" w:rsidP="008F3CA8">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33" o:spid="_x0000_i1063" type="#_x0000_t75" alt="tpow.JPG" style="width:355.5pt;height:530.25pt;visibility:visible">
            <v:imagedata r:id="rId60" o:title=""/>
          </v:shape>
        </w:pict>
      </w:r>
    </w:p>
    <w:p w:rsidR="00DA54AB" w:rsidRDefault="00DA54AB" w:rsidP="008F3CA8">
      <w:pPr>
        <w:spacing w:after="0" w:line="360" w:lineRule="auto"/>
        <w:ind w:firstLine="709"/>
        <w:jc w:val="both"/>
        <w:rPr>
          <w:rFonts w:ascii="Times New Roman" w:hAnsi="Times New Roman"/>
          <w:sz w:val="28"/>
          <w:szCs w:val="28"/>
          <w:lang w:val="uk-UA"/>
        </w:rPr>
      </w:pPr>
    </w:p>
    <w:p w:rsidR="00DA54AB" w:rsidRDefault="00DA54AB" w:rsidP="008F3CA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Рис. 4.5</w:t>
      </w:r>
      <w:r w:rsidRPr="00882CA8">
        <w:rPr>
          <w:rFonts w:ascii="Times New Roman" w:hAnsi="Times New Roman"/>
          <w:sz w:val="28"/>
          <w:szCs w:val="28"/>
          <w:lang w:val="uk-UA"/>
        </w:rPr>
        <w:t xml:space="preserve">. Карта-схема температури поверхневого шару води </w:t>
      </w:r>
      <w:r>
        <w:rPr>
          <w:rFonts w:ascii="Times New Roman" w:hAnsi="Times New Roman"/>
          <w:sz w:val="28"/>
          <w:szCs w:val="28"/>
          <w:lang w:val="uk-UA"/>
        </w:rPr>
        <w:t>водойми с. Візирка</w:t>
      </w:r>
    </w:p>
    <w:p w:rsidR="00DA54AB" w:rsidRPr="00910A98" w:rsidRDefault="00DA54AB" w:rsidP="008F3CA8">
      <w:pPr>
        <w:spacing w:after="0" w:line="360" w:lineRule="auto"/>
        <w:ind w:firstLine="709"/>
        <w:jc w:val="both"/>
        <w:rPr>
          <w:rFonts w:ascii="Times New Roman" w:hAnsi="Times New Roman"/>
          <w:sz w:val="28"/>
          <w:szCs w:val="28"/>
        </w:rPr>
      </w:pPr>
    </w:p>
    <w:p w:rsidR="00DA54AB" w:rsidRPr="00910A98" w:rsidRDefault="00DA54AB" w:rsidP="008F3CA8">
      <w:pPr>
        <w:spacing w:after="0" w:line="360" w:lineRule="auto"/>
        <w:ind w:firstLine="709"/>
        <w:jc w:val="both"/>
        <w:rPr>
          <w:rFonts w:ascii="Times New Roman" w:hAnsi="Times New Roman"/>
          <w:sz w:val="28"/>
          <w:szCs w:val="28"/>
        </w:rPr>
      </w:pPr>
    </w:p>
    <w:p w:rsidR="00DA54AB" w:rsidRDefault="00DA54AB" w:rsidP="008F3CA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br w:type="page"/>
      </w:r>
      <w:r w:rsidRPr="00882CA8">
        <w:rPr>
          <w:rFonts w:ascii="Times New Roman" w:hAnsi="Times New Roman"/>
          <w:sz w:val="28"/>
          <w:szCs w:val="28"/>
          <w:lang w:val="uk-UA"/>
        </w:rPr>
        <w:t xml:space="preserve">Навіть при дії вітру і хвилювання загальна мілководність акваторії сприяє перемішуванню всієї товщі води до дна та її постійному прогріванню. </w:t>
      </w:r>
    </w:p>
    <w:p w:rsidR="00DA54AB" w:rsidRDefault="00DA54AB" w:rsidP="008F3CA8">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lang w:val="uk-UA"/>
        </w:rPr>
        <w:t>В той же час, восени та взимку ці ж умови сприяють скорішому остиганню води та замерзанню акваторії.</w:t>
      </w:r>
    </w:p>
    <w:p w:rsidR="00DA54AB" w:rsidRPr="00882CA8" w:rsidRDefault="00DA54AB" w:rsidP="008F3CA8">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lang w:val="uk-UA"/>
        </w:rPr>
        <w:t>Мінімальна температура води поверхневого шару зафіксована в центральній частині акваторії досліджуваної водойми. Мінімальна температура зафіксована в цій частині дорівнювала +23</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що на 3</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нижче, ніж на прибережному мілководді. Для такої невеликої водойми така різниця температур є суттєвою і може вказувати на формування в межах водойми окремих гідрологічних районів, режим водних мас в яких все ж таки не стійкий. Ізотерма +23</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витягнута вздовж вістової лінії Візирської водойми і відповідає її глибоководній частині з глибинами 1,5-2,5 м. потрібно зазначити, що поле температур &lt; +23</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розповсюджується вузькою смугою вздовж всієї акваторії водойми не повторюючи обриси берегової лінії.</w:t>
      </w:r>
    </w:p>
    <w:p w:rsidR="00DA54AB" w:rsidRPr="00882CA8" w:rsidRDefault="00DA54AB" w:rsidP="008F3CA8">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lang w:val="uk-UA"/>
        </w:rPr>
        <w:t>Особливістю розміщення ізотерм води є їх притискання до східного берега та збільшення площі акваторії з температурами +24</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 +25</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В південній частині водойми. Можна спостерігати поступове зменшення температури води з півночі на південь.</w:t>
      </w:r>
    </w:p>
    <w:p w:rsidR="00DA54AB" w:rsidRPr="00882CA8" w:rsidRDefault="00DA54AB" w:rsidP="008F3CA8">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lang w:val="uk-UA"/>
        </w:rPr>
        <w:t>Ізотерми поверхневого шару води +23</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 +24</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займають проміжне значення. Акваторія, обмежена цими температурами спостерігається в прибережній частині водойми і може розглядатись, як перех</w:t>
      </w:r>
      <w:r>
        <w:rPr>
          <w:rFonts w:ascii="Times New Roman" w:hAnsi="Times New Roman"/>
          <w:sz w:val="28"/>
          <w:szCs w:val="28"/>
          <w:lang w:val="uk-UA"/>
        </w:rPr>
        <w:t>ідна від прибережних теплих до ц</w:t>
      </w:r>
      <w:r w:rsidRPr="00882CA8">
        <w:rPr>
          <w:rFonts w:ascii="Times New Roman" w:hAnsi="Times New Roman"/>
          <w:sz w:val="28"/>
          <w:szCs w:val="28"/>
          <w:lang w:val="uk-UA"/>
        </w:rPr>
        <w:t>ентральних глибоководних більш прохолодних. Таким чином ми можемо умовно розділити акваторію досліджуваної водойми за температурою води на:</w:t>
      </w:r>
    </w:p>
    <w:p w:rsidR="00DA54AB" w:rsidRPr="00882CA8" w:rsidRDefault="00DA54AB" w:rsidP="008F3CA8">
      <w:pPr>
        <w:pStyle w:val="ListParagraph"/>
        <w:numPr>
          <w:ilvl w:val="0"/>
          <w:numId w:val="16"/>
        </w:numPr>
        <w:spacing w:after="0" w:line="360" w:lineRule="auto"/>
        <w:ind w:left="0" w:firstLine="709"/>
        <w:jc w:val="both"/>
        <w:rPr>
          <w:rFonts w:ascii="Times New Roman" w:hAnsi="Times New Roman"/>
          <w:sz w:val="28"/>
          <w:szCs w:val="28"/>
          <w:lang w:val="uk-UA"/>
        </w:rPr>
      </w:pPr>
      <w:r w:rsidRPr="00882CA8">
        <w:rPr>
          <w:rFonts w:ascii="Times New Roman" w:hAnsi="Times New Roman"/>
          <w:sz w:val="28"/>
          <w:szCs w:val="28"/>
          <w:lang w:val="uk-UA"/>
        </w:rPr>
        <w:t>прибережні води з температурою +24</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 xml:space="preserve">С - </w:t>
      </w:r>
      <w:r w:rsidRPr="00882CA8">
        <w:rPr>
          <w:rFonts w:ascii="Times New Roman" w:hAnsi="Times New Roman"/>
          <w:sz w:val="28"/>
          <w:szCs w:val="28"/>
        </w:rPr>
        <w:t>&gt;</w:t>
      </w:r>
      <w:r w:rsidRPr="00882CA8">
        <w:rPr>
          <w:rFonts w:ascii="Times New Roman" w:hAnsi="Times New Roman"/>
          <w:sz w:val="28"/>
          <w:szCs w:val="28"/>
          <w:lang w:val="uk-UA"/>
        </w:rPr>
        <w:t>25</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w:t>
      </w:r>
    </w:p>
    <w:p w:rsidR="00DA54AB" w:rsidRPr="00882CA8" w:rsidRDefault="00DA54AB" w:rsidP="008F3CA8">
      <w:pPr>
        <w:pStyle w:val="ListParagraph"/>
        <w:numPr>
          <w:ilvl w:val="0"/>
          <w:numId w:val="16"/>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перехі</w:t>
      </w:r>
      <w:r w:rsidRPr="00882CA8">
        <w:rPr>
          <w:rFonts w:ascii="Times New Roman" w:hAnsi="Times New Roman"/>
          <w:sz w:val="28"/>
          <w:szCs w:val="28"/>
          <w:lang w:val="uk-UA"/>
        </w:rPr>
        <w:t>дні води з температурою +23</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 +24</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w:t>
      </w:r>
    </w:p>
    <w:p w:rsidR="00DA54AB" w:rsidRPr="00882CA8" w:rsidRDefault="00DA54AB" w:rsidP="008F3CA8">
      <w:pPr>
        <w:pStyle w:val="ListParagraph"/>
        <w:numPr>
          <w:ilvl w:val="0"/>
          <w:numId w:val="16"/>
        </w:numPr>
        <w:spacing w:after="0" w:line="360" w:lineRule="auto"/>
        <w:ind w:left="0" w:firstLine="709"/>
        <w:jc w:val="both"/>
        <w:rPr>
          <w:rFonts w:ascii="Times New Roman" w:hAnsi="Times New Roman"/>
          <w:sz w:val="28"/>
          <w:szCs w:val="28"/>
          <w:lang w:val="uk-UA"/>
        </w:rPr>
      </w:pPr>
      <w:r w:rsidRPr="00882CA8">
        <w:rPr>
          <w:rFonts w:ascii="Times New Roman" w:hAnsi="Times New Roman"/>
          <w:sz w:val="28"/>
          <w:szCs w:val="28"/>
          <w:lang w:val="uk-UA"/>
        </w:rPr>
        <w:t xml:space="preserve">води центральної частини з температурою </w:t>
      </w:r>
      <w:r w:rsidRPr="00882CA8">
        <w:rPr>
          <w:rFonts w:ascii="Times New Roman" w:hAnsi="Times New Roman"/>
          <w:sz w:val="28"/>
          <w:szCs w:val="28"/>
        </w:rPr>
        <w:t>&lt; +23</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w:t>
      </w:r>
    </w:p>
    <w:p w:rsidR="00DA54AB" w:rsidRPr="00882CA8" w:rsidRDefault="00DA54AB" w:rsidP="008F3CA8">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lang w:val="uk-UA"/>
        </w:rPr>
        <w:t>За площею (м</w:t>
      </w:r>
      <w:r w:rsidRPr="00882CA8">
        <w:rPr>
          <w:rFonts w:ascii="Times New Roman" w:hAnsi="Times New Roman"/>
          <w:sz w:val="28"/>
          <w:szCs w:val="28"/>
          <w:vertAlign w:val="superscript"/>
          <w:lang w:val="uk-UA"/>
        </w:rPr>
        <w:t>2</w:t>
      </w:r>
      <w:r w:rsidRPr="00882CA8">
        <w:rPr>
          <w:rFonts w:ascii="Times New Roman" w:hAnsi="Times New Roman"/>
          <w:sz w:val="28"/>
          <w:szCs w:val="28"/>
          <w:lang w:val="uk-UA"/>
        </w:rPr>
        <w:t xml:space="preserve"> та %) води розподіляються за температурою наступним чином:</w:t>
      </w:r>
    </w:p>
    <w:p w:rsidR="00DA54AB" w:rsidRPr="00882CA8" w:rsidRDefault="00DA54AB" w:rsidP="008F3CA8">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rPr>
        <w:t>&gt;</w:t>
      </w:r>
      <w:r w:rsidRPr="00882CA8">
        <w:rPr>
          <w:rFonts w:ascii="Times New Roman" w:hAnsi="Times New Roman"/>
          <w:sz w:val="28"/>
          <w:szCs w:val="28"/>
          <w:lang w:val="uk-UA"/>
        </w:rPr>
        <w:t xml:space="preserve"> +25</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 17000 м</w:t>
      </w:r>
      <w:r w:rsidRPr="00882CA8">
        <w:rPr>
          <w:rFonts w:ascii="Times New Roman" w:hAnsi="Times New Roman"/>
          <w:sz w:val="28"/>
          <w:szCs w:val="28"/>
          <w:vertAlign w:val="superscript"/>
          <w:lang w:val="uk-UA"/>
        </w:rPr>
        <w:t>2</w:t>
      </w:r>
      <w:r w:rsidRPr="00882CA8">
        <w:rPr>
          <w:rFonts w:ascii="Times New Roman" w:hAnsi="Times New Roman"/>
          <w:sz w:val="28"/>
          <w:szCs w:val="28"/>
          <w:lang w:val="uk-UA"/>
        </w:rPr>
        <w:t>, 10,0%;</w:t>
      </w:r>
    </w:p>
    <w:p w:rsidR="00DA54AB" w:rsidRPr="00882CA8" w:rsidRDefault="00DA54AB" w:rsidP="008F3CA8">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lang w:val="uk-UA"/>
        </w:rPr>
        <w:t>+24</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 +25</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 63370 м</w:t>
      </w:r>
      <w:r w:rsidRPr="00882CA8">
        <w:rPr>
          <w:rFonts w:ascii="Times New Roman" w:hAnsi="Times New Roman"/>
          <w:sz w:val="28"/>
          <w:szCs w:val="28"/>
          <w:vertAlign w:val="superscript"/>
          <w:lang w:val="uk-UA"/>
        </w:rPr>
        <w:t>2</w:t>
      </w:r>
      <w:r w:rsidRPr="00882CA8">
        <w:rPr>
          <w:rFonts w:ascii="Times New Roman" w:hAnsi="Times New Roman"/>
          <w:sz w:val="28"/>
          <w:szCs w:val="28"/>
          <w:lang w:val="uk-UA"/>
        </w:rPr>
        <w:t>, 37,1%;</w:t>
      </w:r>
    </w:p>
    <w:p w:rsidR="00DA54AB" w:rsidRPr="00882CA8" w:rsidRDefault="00DA54AB" w:rsidP="008F3CA8">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lang w:val="uk-UA"/>
        </w:rPr>
        <w:t>+23</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 +24</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- 43950 м</w:t>
      </w:r>
      <w:r w:rsidRPr="00882CA8">
        <w:rPr>
          <w:rFonts w:ascii="Times New Roman" w:hAnsi="Times New Roman"/>
          <w:sz w:val="28"/>
          <w:szCs w:val="28"/>
          <w:vertAlign w:val="superscript"/>
          <w:lang w:val="uk-UA"/>
        </w:rPr>
        <w:t>2</w:t>
      </w:r>
      <w:r w:rsidRPr="00882CA8">
        <w:rPr>
          <w:rFonts w:ascii="Times New Roman" w:hAnsi="Times New Roman"/>
          <w:sz w:val="28"/>
          <w:szCs w:val="28"/>
          <w:lang w:val="uk-UA"/>
        </w:rPr>
        <w:t>, 25,7%;</w:t>
      </w:r>
    </w:p>
    <w:p w:rsidR="00DA54AB" w:rsidRPr="00882CA8" w:rsidRDefault="00DA54AB" w:rsidP="008F3CA8">
      <w:pPr>
        <w:spacing w:after="0" w:line="360" w:lineRule="auto"/>
        <w:ind w:firstLine="709"/>
        <w:jc w:val="both"/>
        <w:rPr>
          <w:rFonts w:ascii="Times New Roman" w:hAnsi="Times New Roman"/>
          <w:sz w:val="28"/>
          <w:szCs w:val="28"/>
        </w:rPr>
      </w:pPr>
      <w:r w:rsidRPr="00882CA8">
        <w:rPr>
          <w:rFonts w:ascii="Times New Roman" w:hAnsi="Times New Roman"/>
          <w:sz w:val="28"/>
          <w:szCs w:val="28"/>
        </w:rPr>
        <w:t xml:space="preserve">&lt; </w:t>
      </w:r>
      <w:r w:rsidRPr="00882CA8">
        <w:rPr>
          <w:rFonts w:ascii="Times New Roman" w:hAnsi="Times New Roman"/>
          <w:sz w:val="28"/>
          <w:szCs w:val="28"/>
          <w:lang w:val="uk-UA"/>
        </w:rPr>
        <w:t>+23</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46380 м</w:t>
      </w:r>
      <w:r w:rsidRPr="00882CA8">
        <w:rPr>
          <w:rFonts w:ascii="Times New Roman" w:hAnsi="Times New Roman"/>
          <w:sz w:val="28"/>
          <w:szCs w:val="28"/>
          <w:vertAlign w:val="superscript"/>
          <w:lang w:val="uk-UA"/>
        </w:rPr>
        <w:t>2</w:t>
      </w:r>
      <w:r w:rsidRPr="00882CA8">
        <w:rPr>
          <w:rFonts w:ascii="Times New Roman" w:hAnsi="Times New Roman"/>
          <w:sz w:val="28"/>
          <w:szCs w:val="28"/>
          <w:lang w:val="uk-UA"/>
        </w:rPr>
        <w:t>, 27,2%;</w:t>
      </w:r>
    </w:p>
    <w:p w:rsidR="00DA54AB" w:rsidRPr="00882CA8" w:rsidRDefault="00DA54AB" w:rsidP="008F3CA8">
      <w:pPr>
        <w:spacing w:after="0" w:line="360" w:lineRule="auto"/>
        <w:ind w:firstLine="709"/>
        <w:jc w:val="both"/>
        <w:rPr>
          <w:rFonts w:ascii="Times New Roman" w:hAnsi="Times New Roman"/>
          <w:sz w:val="28"/>
          <w:szCs w:val="28"/>
          <w:lang w:val="uk-UA"/>
        </w:rPr>
      </w:pPr>
      <w:r w:rsidRPr="00882CA8">
        <w:rPr>
          <w:rFonts w:ascii="Times New Roman" w:hAnsi="Times New Roman"/>
          <w:sz w:val="28"/>
          <w:szCs w:val="28"/>
          <w:lang w:val="uk-UA"/>
        </w:rPr>
        <w:t>Як видно з наведених даних (рис.</w:t>
      </w:r>
      <w:r>
        <w:rPr>
          <w:rFonts w:ascii="Times New Roman" w:hAnsi="Times New Roman"/>
          <w:sz w:val="28"/>
          <w:szCs w:val="28"/>
          <w:lang w:val="uk-UA"/>
        </w:rPr>
        <w:t xml:space="preserve"> 4.6</w:t>
      </w:r>
      <w:r w:rsidRPr="00882CA8">
        <w:rPr>
          <w:rFonts w:ascii="Times New Roman" w:hAnsi="Times New Roman"/>
          <w:sz w:val="28"/>
          <w:szCs w:val="28"/>
          <w:lang w:val="uk-UA"/>
        </w:rPr>
        <w:t>) за площею на акваторії досліджуваної водойми переважають води з температурою +24</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 +25</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 xml:space="preserve">С – 37,1%. Тобто найбільш поширеними є прибережні води, в сумі з прибережною акваторією </w:t>
      </w:r>
      <w:r w:rsidRPr="00882CA8">
        <w:rPr>
          <w:rFonts w:ascii="Times New Roman" w:hAnsi="Times New Roman"/>
          <w:sz w:val="28"/>
          <w:szCs w:val="28"/>
        </w:rPr>
        <w:t>&gt;</w:t>
      </w:r>
      <w:r w:rsidRPr="00882CA8">
        <w:rPr>
          <w:rFonts w:ascii="Times New Roman" w:hAnsi="Times New Roman"/>
          <w:sz w:val="28"/>
          <w:szCs w:val="28"/>
          <w:lang w:val="uk-UA"/>
        </w:rPr>
        <w:t xml:space="preserve"> +25</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 вони займають 47,1%. Тобто в цих умовах формування температури поверхневого шару води відбувається головним чином в прибережній мілководній акваторії з спокійними гідрологічними умовами та розповсюдженням водної рослинності. В інших частинах акваторії на температуру поверхневого шару води впливають вітер, хвилі, вітро-хвильові течії та інші рухи води.</w:t>
      </w:r>
    </w:p>
    <w:p w:rsidR="00DA54AB" w:rsidRPr="00882CA8" w:rsidRDefault="00DA54AB" w:rsidP="008F3CA8">
      <w:pPr>
        <w:spacing w:after="0" w:line="360" w:lineRule="auto"/>
        <w:ind w:firstLine="709"/>
        <w:jc w:val="both"/>
        <w:rPr>
          <w:rFonts w:ascii="Times New Roman" w:hAnsi="Times New Roman"/>
          <w:sz w:val="28"/>
          <w:szCs w:val="28"/>
          <w:lang w:val="uk-UA"/>
        </w:rPr>
      </w:pPr>
    </w:p>
    <w:p w:rsidR="00DA54AB" w:rsidRPr="00882CA8" w:rsidRDefault="00DA54AB" w:rsidP="008F3CA8">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34" o:spid="_x0000_i1064" type="#_x0000_t75" style="width:346.5pt;height:222pt;visibility:visible" o:bordertopcolor="black" o:borderleftcolor="black" o:borderbottomcolor="black" o:borderrightcolor="black">
            <v:imagedata r:id="rId61" o:title=""/>
            <w10:bordertop type="single" width="6"/>
            <w10:borderleft type="single" width="6"/>
            <w10:borderbottom type="single" width="6"/>
            <w10:borderright type="single" width="6"/>
          </v:shape>
        </w:pict>
      </w:r>
    </w:p>
    <w:p w:rsidR="00DA54AB" w:rsidRDefault="00DA54AB" w:rsidP="008F3CA8">
      <w:pPr>
        <w:spacing w:after="0" w:line="360" w:lineRule="auto"/>
        <w:ind w:firstLine="709"/>
        <w:jc w:val="both"/>
        <w:rPr>
          <w:rFonts w:ascii="Times New Roman" w:hAnsi="Times New Roman"/>
          <w:sz w:val="28"/>
          <w:szCs w:val="28"/>
          <w:lang w:val="uk-UA"/>
        </w:rPr>
      </w:pPr>
    </w:p>
    <w:p w:rsidR="00DA54AB" w:rsidRPr="00882CA8" w:rsidRDefault="00DA54AB" w:rsidP="008F3CA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Рис. 4.6.</w:t>
      </w:r>
      <w:r w:rsidRPr="00882CA8">
        <w:rPr>
          <w:rFonts w:ascii="Times New Roman" w:hAnsi="Times New Roman"/>
          <w:sz w:val="28"/>
          <w:szCs w:val="28"/>
          <w:lang w:val="uk-UA"/>
        </w:rPr>
        <w:t xml:space="preserve"> Розподіл площі (%) акваторії Візирської водойми по інтервалах температури поверхневого шару води</w:t>
      </w:r>
    </w:p>
    <w:p w:rsidR="00DA54AB" w:rsidRDefault="00DA54AB">
      <w:pPr>
        <w:rPr>
          <w:rFonts w:ascii="Times New Roman" w:hAnsi="Times New Roman"/>
          <w:sz w:val="28"/>
          <w:szCs w:val="28"/>
          <w:lang w:val="uk-UA"/>
        </w:rPr>
      </w:pPr>
    </w:p>
    <w:p w:rsidR="00DA54AB" w:rsidRPr="00186EE3" w:rsidRDefault="00DA54AB" w:rsidP="008F3CA8">
      <w:pPr>
        <w:spacing w:after="0" w:line="360" w:lineRule="auto"/>
        <w:ind w:firstLine="709"/>
        <w:jc w:val="both"/>
        <w:rPr>
          <w:rFonts w:ascii="Times New Roman" w:hAnsi="Times New Roman"/>
          <w:b/>
          <w:sz w:val="28"/>
          <w:szCs w:val="28"/>
          <w:lang w:val="uk-UA"/>
        </w:rPr>
      </w:pPr>
      <w:r>
        <w:rPr>
          <w:rFonts w:ascii="Times New Roman" w:hAnsi="Times New Roman"/>
          <w:b/>
          <w:sz w:val="28"/>
          <w:szCs w:val="28"/>
          <w:lang w:val="uk-UA"/>
        </w:rPr>
        <w:t>4.3. Солоність води</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sidRPr="00186EE3">
        <w:rPr>
          <w:rFonts w:ascii="Times New Roman" w:hAnsi="Times New Roman"/>
          <w:sz w:val="28"/>
          <w:szCs w:val="28"/>
          <w:lang w:val="uk-UA"/>
        </w:rPr>
        <w:t>Солоність води є однією з провідних гідрохімічних характеристик</w:t>
      </w:r>
      <w:r w:rsidRPr="00186EE3">
        <w:rPr>
          <w:rFonts w:ascii="Times New Roman" w:hAnsi="Times New Roman"/>
          <w:sz w:val="28"/>
          <w:szCs w:val="28"/>
        </w:rPr>
        <w:t xml:space="preserve"> озер</w:t>
      </w:r>
      <w:r w:rsidRPr="00186EE3">
        <w:rPr>
          <w:rFonts w:ascii="Times New Roman" w:hAnsi="Times New Roman"/>
          <w:sz w:val="28"/>
          <w:szCs w:val="28"/>
          <w:lang w:val="uk-UA"/>
        </w:rPr>
        <w:t xml:space="preserve">. В природі вона змінюється від 0,2‰ в атмосферних опадах до </w:t>
      </w:r>
      <w:r w:rsidRPr="00186EE3">
        <w:rPr>
          <w:rFonts w:ascii="Times New Roman" w:hAnsi="Times New Roman"/>
          <w:sz w:val="28"/>
          <w:szCs w:val="28"/>
        </w:rPr>
        <w:t>&gt;</w:t>
      </w:r>
      <w:r w:rsidRPr="00186EE3">
        <w:rPr>
          <w:rFonts w:ascii="Times New Roman" w:hAnsi="Times New Roman"/>
          <w:sz w:val="28"/>
          <w:szCs w:val="28"/>
          <w:lang w:val="uk-UA"/>
        </w:rPr>
        <w:t>60</w:t>
      </w:r>
      <w:r>
        <w:rPr>
          <w:rFonts w:ascii="Times New Roman" w:hAnsi="Times New Roman"/>
          <w:sz w:val="28"/>
          <w:szCs w:val="28"/>
          <w:lang w:val="uk-UA"/>
        </w:rPr>
        <w:t>0</w:t>
      </w:r>
      <w:r w:rsidRPr="00186EE3">
        <w:rPr>
          <w:rFonts w:ascii="Times New Roman" w:hAnsi="Times New Roman"/>
          <w:sz w:val="28"/>
          <w:szCs w:val="28"/>
          <w:lang w:val="uk-UA"/>
        </w:rPr>
        <w:t>‰ в підземних водах. Відповідно до загальної класифікації природних вод за мінералізації озера можуть бути підрозділені на прісні (чи прісноводі) з солоністю менше 1‰, солонуваті з солоністю від 1 до 25‰, солоні з солоністю 25-50‰</w:t>
      </w:r>
      <w:r>
        <w:rPr>
          <w:rFonts w:ascii="Times New Roman" w:hAnsi="Times New Roman"/>
          <w:sz w:val="28"/>
          <w:szCs w:val="28"/>
          <w:lang w:val="uk-UA"/>
        </w:rPr>
        <w:t xml:space="preserve"> </w:t>
      </w:r>
      <w:r w:rsidRPr="00186EE3">
        <w:rPr>
          <w:rFonts w:ascii="Times New Roman" w:hAnsi="Times New Roman"/>
          <w:sz w:val="28"/>
          <w:szCs w:val="28"/>
          <w:lang w:val="uk-UA"/>
        </w:rPr>
        <w:t>(озера з морськ</w:t>
      </w:r>
      <w:r>
        <w:rPr>
          <w:rFonts w:ascii="Times New Roman" w:hAnsi="Times New Roman"/>
          <w:sz w:val="28"/>
          <w:szCs w:val="28"/>
          <w:lang w:val="uk-UA"/>
        </w:rPr>
        <w:t xml:space="preserve">ою солоністю) </w:t>
      </w:r>
      <w:r w:rsidRPr="00910A98">
        <w:rPr>
          <w:rFonts w:ascii="Times New Roman" w:hAnsi="Times New Roman"/>
          <w:sz w:val="28"/>
          <w:szCs w:val="28"/>
        </w:rPr>
        <w:t>[8]</w:t>
      </w:r>
      <w:r w:rsidRPr="00186EE3">
        <w:rPr>
          <w:rFonts w:ascii="Times New Roman" w:hAnsi="Times New Roman"/>
          <w:sz w:val="28"/>
          <w:szCs w:val="28"/>
          <w:lang w:val="uk-UA"/>
        </w:rPr>
        <w:t>. Озера останньої групи іноді називають соляними. Воду в озерах з солоністю більше 50‰ називають розсолом. Озера з солоністю води вище за океанічну (35‰) іноді називають мінеральними.</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С. П. Кітаєв </w:t>
      </w:r>
      <w:r w:rsidRPr="00DA56E8">
        <w:rPr>
          <w:rFonts w:ascii="Times New Roman" w:hAnsi="Times New Roman"/>
          <w:sz w:val="28"/>
          <w:szCs w:val="28"/>
        </w:rPr>
        <w:t>[8]</w:t>
      </w:r>
      <w:r>
        <w:rPr>
          <w:rFonts w:ascii="Times New Roman" w:hAnsi="Times New Roman"/>
          <w:sz w:val="28"/>
          <w:szCs w:val="28"/>
          <w:lang w:val="uk-UA"/>
        </w:rPr>
        <w:t xml:space="preserve"> виділяє наступні класи мінералізації вод озер (г/л):</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ультра прісні</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А) над прісні – </w:t>
      </w:r>
      <w:r w:rsidRPr="000D2FF3">
        <w:rPr>
          <w:rFonts w:ascii="Times New Roman" w:hAnsi="Times New Roman"/>
          <w:sz w:val="28"/>
          <w:szCs w:val="28"/>
        </w:rPr>
        <w:t>&lt;</w:t>
      </w:r>
      <w:r>
        <w:rPr>
          <w:rFonts w:ascii="Times New Roman" w:hAnsi="Times New Roman"/>
          <w:sz w:val="28"/>
          <w:szCs w:val="28"/>
          <w:lang w:val="uk-UA"/>
        </w:rPr>
        <w:t>0,0125;</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Б) вельми прісні – 0,0125 - 0,025;</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 дуже прісні – 0,025 – 0,05;</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Г) особо прісні - 0,05 – 0,1.</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Прісні</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А) середньо прісні – 0,1 - 0,25;</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Б) помірно прісні – 0,25 – 0,5;</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 пріснуваті 0,5 – 1.</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Солонуваті</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А) слабко солонуваті – 1 – 5;</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Б) середньо солонуваті – 5 – 10;</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 сильно солонуваті – 10 – 25.</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Морська солоність</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А) слабко солоні – 25 – 35;</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Б) сильно солоні – 35 – 50.</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Розсоли</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А) слабкі – 50 – 100;</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Б) середні – 100 – 200;</w:t>
      </w:r>
    </w:p>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 кріпкі – 200 – 400;</w:t>
      </w:r>
    </w:p>
    <w:p w:rsidR="00DA54AB" w:rsidRPr="000D2FF3"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Г) над кріпкі - </w:t>
      </w:r>
      <w:r w:rsidRPr="008F3CA8">
        <w:rPr>
          <w:rFonts w:ascii="Times New Roman" w:hAnsi="Times New Roman"/>
          <w:sz w:val="28"/>
          <w:szCs w:val="28"/>
        </w:rPr>
        <w:t>&gt;</w:t>
      </w:r>
      <w:r>
        <w:rPr>
          <w:rFonts w:ascii="Times New Roman" w:hAnsi="Times New Roman"/>
          <w:sz w:val="28"/>
          <w:szCs w:val="28"/>
          <w:lang w:val="uk-UA"/>
        </w:rPr>
        <w:t xml:space="preserve"> 400.</w:t>
      </w:r>
    </w:p>
    <w:p w:rsidR="00DA54AB" w:rsidRPr="00186EE3"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sidRPr="00186EE3">
        <w:rPr>
          <w:rFonts w:ascii="Times New Roman" w:hAnsi="Times New Roman"/>
          <w:sz w:val="28"/>
          <w:szCs w:val="28"/>
          <w:lang w:val="uk-UA"/>
        </w:rPr>
        <w:t>Солоність води водойми Візирської громади досліджена за результатами обробки 8 проб води відібраних на її акваторії. Статистичні характеристики солоності води представлені в таблиці</w:t>
      </w:r>
      <w:r>
        <w:rPr>
          <w:rFonts w:ascii="Times New Roman" w:hAnsi="Times New Roman"/>
          <w:sz w:val="28"/>
          <w:szCs w:val="28"/>
          <w:lang w:val="uk-UA"/>
        </w:rPr>
        <w:t xml:space="preserve"> 4.5</w:t>
      </w:r>
      <w:r w:rsidRPr="00186EE3">
        <w:rPr>
          <w:rFonts w:ascii="Times New Roman" w:hAnsi="Times New Roman"/>
          <w:sz w:val="28"/>
          <w:szCs w:val="28"/>
          <w:lang w:val="uk-UA"/>
        </w:rPr>
        <w:t>.</w:t>
      </w:r>
      <w:r>
        <w:rPr>
          <w:rFonts w:ascii="Times New Roman" w:hAnsi="Times New Roman"/>
          <w:sz w:val="28"/>
          <w:szCs w:val="28"/>
          <w:lang w:val="uk-UA"/>
        </w:rPr>
        <w:t xml:space="preserve"> Потрібно зазначити, що отримані результати характеризують гідрологічні умови, які склалися в типовий гідрологічний період влітку.</w:t>
      </w:r>
    </w:p>
    <w:p w:rsidR="00DA54AB" w:rsidRPr="00180405" w:rsidRDefault="00DA54AB" w:rsidP="008F3CA8">
      <w:pPr>
        <w:autoSpaceDE w:val="0"/>
        <w:autoSpaceDN w:val="0"/>
        <w:adjustRightInd w:val="0"/>
        <w:spacing w:after="0" w:line="360" w:lineRule="auto"/>
        <w:ind w:firstLine="709"/>
        <w:jc w:val="both"/>
        <w:rPr>
          <w:rFonts w:ascii="Times New Roman" w:hAnsi="Times New Roman"/>
          <w:b/>
          <w:sz w:val="28"/>
          <w:szCs w:val="28"/>
          <w:lang w:val="uk-UA"/>
        </w:rPr>
      </w:pPr>
    </w:p>
    <w:p w:rsidR="00DA54AB" w:rsidRPr="00180405" w:rsidRDefault="00DA54AB" w:rsidP="00180405">
      <w:pPr>
        <w:autoSpaceDE w:val="0"/>
        <w:autoSpaceDN w:val="0"/>
        <w:adjustRightInd w:val="0"/>
        <w:spacing w:after="0" w:line="360" w:lineRule="auto"/>
        <w:ind w:firstLine="709"/>
        <w:jc w:val="right"/>
        <w:rPr>
          <w:rFonts w:ascii="Times New Roman" w:hAnsi="Times New Roman"/>
          <w:b/>
          <w:sz w:val="28"/>
          <w:szCs w:val="28"/>
          <w:lang w:val="uk-UA"/>
        </w:rPr>
      </w:pPr>
      <w:r w:rsidRPr="00180405">
        <w:rPr>
          <w:rFonts w:ascii="Times New Roman" w:hAnsi="Times New Roman"/>
          <w:b/>
          <w:sz w:val="28"/>
          <w:szCs w:val="28"/>
          <w:lang w:val="uk-UA"/>
        </w:rPr>
        <w:t>Таблиця 4.5</w:t>
      </w:r>
    </w:p>
    <w:p w:rsidR="00DA54AB" w:rsidRPr="00DA56E8" w:rsidRDefault="00DA54AB" w:rsidP="008F3CA8">
      <w:pPr>
        <w:autoSpaceDE w:val="0"/>
        <w:autoSpaceDN w:val="0"/>
        <w:adjustRightInd w:val="0"/>
        <w:spacing w:after="0" w:line="360" w:lineRule="auto"/>
        <w:ind w:firstLine="709"/>
        <w:jc w:val="both"/>
        <w:rPr>
          <w:rFonts w:ascii="Times New Roman" w:hAnsi="Times New Roman"/>
          <w:b/>
          <w:sz w:val="28"/>
          <w:szCs w:val="28"/>
          <w:lang w:val="uk-UA"/>
        </w:rPr>
      </w:pPr>
      <w:r w:rsidRPr="00DA56E8">
        <w:rPr>
          <w:rFonts w:ascii="Times New Roman" w:hAnsi="Times New Roman"/>
          <w:b/>
          <w:sz w:val="28"/>
          <w:szCs w:val="28"/>
          <w:lang w:val="uk-UA"/>
        </w:rPr>
        <w:t>Статистичні характеристики солоності води (S) поверхневого шару водойми Візирської громади (червень 2021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DA54AB" w:rsidRPr="008A5FD3" w:rsidTr="008A5FD3">
        <w:tc>
          <w:tcPr>
            <w:tcW w:w="2500" w:type="pct"/>
          </w:tcPr>
          <w:p w:rsidR="00DA54AB" w:rsidRPr="00DA56E8" w:rsidRDefault="00DA54AB" w:rsidP="008A5FD3">
            <w:pPr>
              <w:spacing w:after="0" w:line="360" w:lineRule="auto"/>
              <w:jc w:val="both"/>
              <w:rPr>
                <w:rFonts w:ascii="Times New Roman" w:hAnsi="Times New Roman"/>
                <w:b/>
                <w:sz w:val="28"/>
                <w:szCs w:val="28"/>
                <w:lang w:val="uk-UA"/>
              </w:rPr>
            </w:pPr>
            <w:r w:rsidRPr="00DA56E8">
              <w:rPr>
                <w:rFonts w:ascii="Times New Roman" w:hAnsi="Times New Roman"/>
                <w:b/>
                <w:sz w:val="28"/>
                <w:szCs w:val="28"/>
                <w:lang w:val="uk-UA"/>
              </w:rPr>
              <w:t>Кількість проб</w:t>
            </w:r>
          </w:p>
        </w:tc>
        <w:tc>
          <w:tcPr>
            <w:tcW w:w="2500" w:type="pct"/>
          </w:tcPr>
          <w:p w:rsidR="00DA54AB" w:rsidRPr="008A5FD3" w:rsidRDefault="00DA54AB" w:rsidP="008A5FD3">
            <w:pPr>
              <w:spacing w:after="0" w:line="360" w:lineRule="auto"/>
              <w:jc w:val="center"/>
              <w:rPr>
                <w:rFonts w:ascii="Times New Roman" w:hAnsi="Times New Roman"/>
                <w:sz w:val="28"/>
                <w:szCs w:val="28"/>
                <w:lang w:val="uk-UA"/>
              </w:rPr>
            </w:pPr>
            <w:r w:rsidRPr="008A5FD3">
              <w:rPr>
                <w:rFonts w:ascii="Times New Roman" w:hAnsi="Times New Roman"/>
                <w:sz w:val="28"/>
                <w:szCs w:val="28"/>
                <w:lang w:val="uk-UA"/>
              </w:rPr>
              <w:t>8</w:t>
            </w:r>
          </w:p>
        </w:tc>
      </w:tr>
      <w:tr w:rsidR="00DA54AB" w:rsidRPr="008A5FD3" w:rsidTr="008A5FD3">
        <w:tc>
          <w:tcPr>
            <w:tcW w:w="2500" w:type="pct"/>
          </w:tcPr>
          <w:p w:rsidR="00DA54AB" w:rsidRPr="00DA56E8" w:rsidRDefault="00DA54AB" w:rsidP="008A5FD3">
            <w:pPr>
              <w:spacing w:after="0" w:line="360" w:lineRule="auto"/>
              <w:jc w:val="both"/>
              <w:rPr>
                <w:rFonts w:ascii="Times New Roman" w:hAnsi="Times New Roman"/>
                <w:b/>
                <w:sz w:val="28"/>
                <w:szCs w:val="28"/>
                <w:lang w:val="uk-UA"/>
              </w:rPr>
            </w:pPr>
            <w:r w:rsidRPr="00DA56E8">
              <w:rPr>
                <w:rFonts w:ascii="Times New Roman" w:hAnsi="Times New Roman"/>
                <w:b/>
                <w:sz w:val="28"/>
                <w:szCs w:val="28"/>
                <w:lang w:val="uk-UA"/>
              </w:rPr>
              <w:t>Мінімальна солоність, ‰</w:t>
            </w:r>
          </w:p>
        </w:tc>
        <w:tc>
          <w:tcPr>
            <w:tcW w:w="2500" w:type="pct"/>
          </w:tcPr>
          <w:p w:rsidR="00DA54AB" w:rsidRPr="008A5FD3" w:rsidRDefault="00DA54AB" w:rsidP="008A5FD3">
            <w:pPr>
              <w:spacing w:after="0" w:line="360" w:lineRule="auto"/>
              <w:jc w:val="center"/>
              <w:rPr>
                <w:rFonts w:ascii="Times New Roman" w:hAnsi="Times New Roman"/>
                <w:sz w:val="28"/>
                <w:szCs w:val="28"/>
                <w:lang w:val="uk-UA"/>
              </w:rPr>
            </w:pPr>
            <w:r w:rsidRPr="008A5FD3">
              <w:rPr>
                <w:rFonts w:ascii="Times New Roman" w:hAnsi="Times New Roman"/>
                <w:sz w:val="28"/>
                <w:szCs w:val="28"/>
                <w:lang w:val="uk-UA"/>
              </w:rPr>
              <w:t>10,8</w:t>
            </w:r>
          </w:p>
        </w:tc>
      </w:tr>
      <w:tr w:rsidR="00DA54AB" w:rsidRPr="008A5FD3" w:rsidTr="008A5FD3">
        <w:tc>
          <w:tcPr>
            <w:tcW w:w="2500" w:type="pct"/>
          </w:tcPr>
          <w:p w:rsidR="00DA54AB" w:rsidRPr="00DA56E8" w:rsidRDefault="00DA54AB" w:rsidP="008A5FD3">
            <w:pPr>
              <w:spacing w:after="0" w:line="360" w:lineRule="auto"/>
              <w:jc w:val="both"/>
              <w:rPr>
                <w:rFonts w:ascii="Times New Roman" w:hAnsi="Times New Roman"/>
                <w:b/>
                <w:sz w:val="28"/>
                <w:szCs w:val="28"/>
                <w:lang w:val="uk-UA"/>
              </w:rPr>
            </w:pPr>
            <w:r w:rsidRPr="00DA56E8">
              <w:rPr>
                <w:rFonts w:ascii="Times New Roman" w:hAnsi="Times New Roman"/>
                <w:b/>
                <w:sz w:val="28"/>
                <w:szCs w:val="28"/>
                <w:lang w:val="uk-UA"/>
              </w:rPr>
              <w:t>Максимальна солоність, ‰</w:t>
            </w:r>
          </w:p>
        </w:tc>
        <w:tc>
          <w:tcPr>
            <w:tcW w:w="2500" w:type="pct"/>
          </w:tcPr>
          <w:p w:rsidR="00DA54AB" w:rsidRPr="008A5FD3" w:rsidRDefault="00DA54AB" w:rsidP="008A5FD3">
            <w:pPr>
              <w:spacing w:after="0" w:line="360" w:lineRule="auto"/>
              <w:jc w:val="center"/>
              <w:rPr>
                <w:rFonts w:ascii="Times New Roman" w:hAnsi="Times New Roman"/>
                <w:sz w:val="28"/>
                <w:szCs w:val="28"/>
                <w:lang w:val="uk-UA"/>
              </w:rPr>
            </w:pPr>
            <w:r w:rsidRPr="008A5FD3">
              <w:rPr>
                <w:rFonts w:ascii="Times New Roman" w:hAnsi="Times New Roman"/>
                <w:sz w:val="28"/>
                <w:szCs w:val="28"/>
                <w:lang w:val="uk-UA"/>
              </w:rPr>
              <w:t>15,6</w:t>
            </w:r>
          </w:p>
        </w:tc>
      </w:tr>
      <w:tr w:rsidR="00DA54AB" w:rsidRPr="008A5FD3" w:rsidTr="008A5FD3">
        <w:tc>
          <w:tcPr>
            <w:tcW w:w="2500" w:type="pct"/>
          </w:tcPr>
          <w:p w:rsidR="00DA54AB" w:rsidRPr="00DA56E8" w:rsidRDefault="00DA54AB" w:rsidP="008A5FD3">
            <w:pPr>
              <w:spacing w:after="0" w:line="360" w:lineRule="auto"/>
              <w:jc w:val="both"/>
              <w:rPr>
                <w:rFonts w:ascii="Times New Roman" w:hAnsi="Times New Roman"/>
                <w:b/>
                <w:sz w:val="28"/>
                <w:szCs w:val="28"/>
                <w:lang w:val="uk-UA"/>
              </w:rPr>
            </w:pPr>
            <w:r w:rsidRPr="00DA56E8">
              <w:rPr>
                <w:rFonts w:ascii="Times New Roman" w:hAnsi="Times New Roman"/>
                <w:b/>
                <w:sz w:val="28"/>
                <w:szCs w:val="28"/>
                <w:lang w:val="uk-UA"/>
              </w:rPr>
              <w:t>Середня солоність, ‰</w:t>
            </w:r>
          </w:p>
        </w:tc>
        <w:tc>
          <w:tcPr>
            <w:tcW w:w="2500" w:type="pct"/>
          </w:tcPr>
          <w:p w:rsidR="00DA54AB" w:rsidRPr="008A5FD3" w:rsidRDefault="00DA54AB" w:rsidP="008A5FD3">
            <w:pPr>
              <w:spacing w:after="0" w:line="360" w:lineRule="auto"/>
              <w:jc w:val="center"/>
              <w:rPr>
                <w:rFonts w:ascii="Times New Roman" w:hAnsi="Times New Roman"/>
                <w:sz w:val="28"/>
                <w:szCs w:val="28"/>
                <w:lang w:val="uk-UA"/>
              </w:rPr>
            </w:pPr>
            <w:r w:rsidRPr="008A5FD3">
              <w:rPr>
                <w:rFonts w:ascii="Times New Roman" w:hAnsi="Times New Roman"/>
                <w:sz w:val="28"/>
                <w:szCs w:val="28"/>
                <w:lang w:val="uk-UA"/>
              </w:rPr>
              <w:t>12,4</w:t>
            </w:r>
          </w:p>
        </w:tc>
      </w:tr>
      <w:tr w:rsidR="00DA54AB" w:rsidRPr="008A5FD3" w:rsidTr="008A5FD3">
        <w:tc>
          <w:tcPr>
            <w:tcW w:w="2500" w:type="pct"/>
          </w:tcPr>
          <w:p w:rsidR="00DA54AB" w:rsidRPr="00DA56E8" w:rsidRDefault="00DA54AB" w:rsidP="008A5FD3">
            <w:pPr>
              <w:spacing w:after="0" w:line="360" w:lineRule="auto"/>
              <w:jc w:val="both"/>
              <w:rPr>
                <w:rFonts w:ascii="Times New Roman" w:hAnsi="Times New Roman"/>
                <w:b/>
                <w:sz w:val="28"/>
                <w:szCs w:val="28"/>
                <w:lang w:val="uk-UA"/>
              </w:rPr>
            </w:pPr>
            <w:r w:rsidRPr="00DA56E8">
              <w:rPr>
                <w:rFonts w:ascii="Times New Roman" w:hAnsi="Times New Roman"/>
                <w:b/>
                <w:sz w:val="28"/>
                <w:szCs w:val="28"/>
                <w:lang w:val="uk-UA"/>
              </w:rPr>
              <w:t>Амплітуда солоності, ‰</w:t>
            </w:r>
          </w:p>
        </w:tc>
        <w:tc>
          <w:tcPr>
            <w:tcW w:w="2500" w:type="pct"/>
          </w:tcPr>
          <w:p w:rsidR="00DA54AB" w:rsidRPr="008A5FD3" w:rsidRDefault="00DA54AB" w:rsidP="008A5FD3">
            <w:pPr>
              <w:spacing w:after="0" w:line="360" w:lineRule="auto"/>
              <w:jc w:val="center"/>
              <w:rPr>
                <w:rFonts w:ascii="Times New Roman" w:hAnsi="Times New Roman"/>
                <w:sz w:val="28"/>
                <w:szCs w:val="28"/>
                <w:lang w:val="uk-UA"/>
              </w:rPr>
            </w:pPr>
            <w:r w:rsidRPr="008A5FD3">
              <w:rPr>
                <w:rFonts w:ascii="Times New Roman" w:hAnsi="Times New Roman"/>
                <w:sz w:val="28"/>
                <w:szCs w:val="28"/>
                <w:lang w:val="uk-UA"/>
              </w:rPr>
              <w:t>4,8</w:t>
            </w:r>
          </w:p>
        </w:tc>
      </w:tr>
    </w:tbl>
    <w:p w:rsidR="00DA54AB"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p>
    <w:p w:rsidR="00DA54AB" w:rsidRDefault="00DA54AB" w:rsidP="008F3CA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Як можна побачити з таблиці середня солоність води дорівнює 12,4</w:t>
      </w:r>
      <w:r w:rsidRPr="00186EE3">
        <w:rPr>
          <w:rFonts w:ascii="Times New Roman" w:hAnsi="Times New Roman"/>
          <w:sz w:val="28"/>
          <w:szCs w:val="28"/>
          <w:lang w:val="uk-UA"/>
        </w:rPr>
        <w:t>‰</w:t>
      </w:r>
      <w:r>
        <w:rPr>
          <w:rFonts w:ascii="Times New Roman" w:hAnsi="Times New Roman"/>
          <w:sz w:val="28"/>
          <w:szCs w:val="28"/>
          <w:lang w:val="uk-UA"/>
        </w:rPr>
        <w:t>. У відповідності до класифікації природних вод за солоність вона відноситься до солонуватих (1-25</w:t>
      </w:r>
      <w:r w:rsidRPr="00186EE3">
        <w:rPr>
          <w:rFonts w:ascii="Times New Roman" w:hAnsi="Times New Roman"/>
          <w:sz w:val="28"/>
          <w:szCs w:val="28"/>
          <w:lang w:val="uk-UA"/>
        </w:rPr>
        <w:t>‰</w:t>
      </w:r>
      <w:r>
        <w:rPr>
          <w:rFonts w:ascii="Times New Roman" w:hAnsi="Times New Roman"/>
          <w:sz w:val="28"/>
          <w:szCs w:val="28"/>
          <w:lang w:val="uk-UA"/>
        </w:rPr>
        <w:t>). За класифікацією (Китаев) вода водойми відноситься до сильно солонуватих (10-25</w:t>
      </w:r>
      <w:r w:rsidRPr="00186EE3">
        <w:rPr>
          <w:rFonts w:ascii="Times New Roman" w:hAnsi="Times New Roman"/>
          <w:sz w:val="28"/>
          <w:szCs w:val="28"/>
          <w:lang w:val="uk-UA"/>
        </w:rPr>
        <w:t>‰</w:t>
      </w:r>
      <w:r>
        <w:rPr>
          <w:rFonts w:ascii="Times New Roman" w:hAnsi="Times New Roman"/>
          <w:sz w:val="28"/>
          <w:szCs w:val="28"/>
          <w:lang w:val="uk-UA"/>
        </w:rPr>
        <w:t>).</w:t>
      </w:r>
    </w:p>
    <w:p w:rsidR="00DA54AB" w:rsidRPr="007800F4" w:rsidRDefault="00DA54AB" w:rsidP="008F3CA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Таку солоність води в водоймі можна пояснити її формуванням під впливом декількох чинників. По-перше – це засолені грунти верхів’їв лиману, з яких солі потрапляють в воду при їх розчиненні. По-друге – це надходження засолених карбонатних підземних вод з вапняків, які виклинюються на берегах водойми. Формування сучасної солоності також, вірогідно, пов’язане з одночасним впливом кліматичних умов посушливої степової зони в умовах антропогенного регулювання гідрологічних процесів в водоймі. Це проявляється в переважанні випаровування над надходженням води з атмосферними прісними опадами в водному балансі озера в штучно послабленому водообміні між частинами водойми під впливом </w:t>
      </w:r>
      <w:r w:rsidRPr="007800F4">
        <w:rPr>
          <w:rFonts w:ascii="Times New Roman" w:hAnsi="Times New Roman"/>
          <w:sz w:val="28"/>
          <w:szCs w:val="28"/>
          <w:lang w:val="uk-UA"/>
        </w:rPr>
        <w:t>гідротехнічних споруд.</w:t>
      </w:r>
    </w:p>
    <w:p w:rsidR="00DA54AB" w:rsidRPr="007800F4" w:rsidRDefault="00DA54AB" w:rsidP="008F3CA8">
      <w:pPr>
        <w:autoSpaceDE w:val="0"/>
        <w:autoSpaceDN w:val="0"/>
        <w:adjustRightInd w:val="0"/>
        <w:spacing w:after="0" w:line="360" w:lineRule="auto"/>
        <w:ind w:firstLine="709"/>
        <w:jc w:val="both"/>
        <w:rPr>
          <w:rFonts w:ascii="Times New Roman" w:hAnsi="Times New Roman"/>
          <w:sz w:val="28"/>
          <w:szCs w:val="28"/>
        </w:rPr>
      </w:pPr>
      <w:r w:rsidRPr="007800F4">
        <w:rPr>
          <w:rFonts w:ascii="Times New Roman" w:hAnsi="Times New Roman"/>
          <w:sz w:val="28"/>
          <w:szCs w:val="28"/>
          <w:lang w:val="uk-UA"/>
        </w:rPr>
        <w:t xml:space="preserve">Порівняння середньої мінералізації води озер і їх середньою і максимальною глибин дозволяє в деякій мірі судити про роль підземного живлення у водному і сольовому балансі озер. </w:t>
      </w:r>
      <w:r w:rsidRPr="007800F4">
        <w:rPr>
          <w:rFonts w:ascii="Times New Roman" w:hAnsi="Times New Roman"/>
          <w:sz w:val="28"/>
          <w:szCs w:val="28"/>
        </w:rPr>
        <w:t>Як відомо, водний баланс, а отже, і прихід мінеральних речовин складається з</w:t>
      </w:r>
      <w:r w:rsidRPr="00DA56E8">
        <w:rPr>
          <w:rFonts w:ascii="Times New Roman" w:hAnsi="Times New Roman"/>
          <w:sz w:val="28"/>
          <w:szCs w:val="28"/>
        </w:rPr>
        <w:t xml:space="preserve"> [3, 8]</w:t>
      </w:r>
      <w:r w:rsidRPr="007800F4">
        <w:rPr>
          <w:rFonts w:ascii="Times New Roman" w:hAnsi="Times New Roman"/>
          <w:sz w:val="28"/>
          <w:szCs w:val="28"/>
        </w:rPr>
        <w:t>:</w:t>
      </w:r>
    </w:p>
    <w:p w:rsidR="00DA54AB" w:rsidRPr="007800F4" w:rsidRDefault="00DA54AB" w:rsidP="008F3CA8">
      <w:pPr>
        <w:autoSpaceDE w:val="0"/>
        <w:autoSpaceDN w:val="0"/>
        <w:adjustRightInd w:val="0"/>
        <w:spacing w:after="0" w:line="360" w:lineRule="auto"/>
        <w:ind w:firstLine="709"/>
        <w:jc w:val="both"/>
        <w:rPr>
          <w:rFonts w:ascii="Times New Roman" w:hAnsi="Times New Roman"/>
          <w:sz w:val="28"/>
          <w:szCs w:val="28"/>
        </w:rPr>
      </w:pPr>
      <w:r w:rsidRPr="007800F4">
        <w:rPr>
          <w:rFonts w:ascii="Times New Roman" w:hAnsi="Times New Roman"/>
          <w:sz w:val="28"/>
          <w:szCs w:val="28"/>
        </w:rPr>
        <w:t>1)</w:t>
      </w:r>
      <w:r w:rsidRPr="007800F4">
        <w:rPr>
          <w:rFonts w:ascii="Times New Roman" w:hAnsi="Times New Roman"/>
          <w:sz w:val="28"/>
          <w:szCs w:val="28"/>
          <w:lang w:val="uk-UA"/>
        </w:rPr>
        <w:t xml:space="preserve"> </w:t>
      </w:r>
      <w:r w:rsidRPr="007800F4">
        <w:rPr>
          <w:rFonts w:ascii="Times New Roman" w:hAnsi="Times New Roman"/>
          <w:sz w:val="28"/>
          <w:szCs w:val="28"/>
        </w:rPr>
        <w:t>припливу з водозбірної площі грунтово-поверхневих вод;</w:t>
      </w:r>
    </w:p>
    <w:p w:rsidR="00DA54AB" w:rsidRPr="007800F4" w:rsidRDefault="00DA54AB" w:rsidP="008F3CA8">
      <w:pPr>
        <w:autoSpaceDE w:val="0"/>
        <w:autoSpaceDN w:val="0"/>
        <w:adjustRightInd w:val="0"/>
        <w:spacing w:after="0" w:line="360" w:lineRule="auto"/>
        <w:ind w:firstLine="709"/>
        <w:jc w:val="both"/>
        <w:rPr>
          <w:rFonts w:ascii="Times New Roman" w:hAnsi="Times New Roman"/>
          <w:sz w:val="28"/>
          <w:szCs w:val="28"/>
        </w:rPr>
      </w:pPr>
      <w:r w:rsidRPr="007800F4">
        <w:rPr>
          <w:rFonts w:ascii="Times New Roman" w:hAnsi="Times New Roman"/>
          <w:sz w:val="28"/>
          <w:szCs w:val="28"/>
        </w:rPr>
        <w:t>2)</w:t>
      </w:r>
      <w:r w:rsidRPr="007800F4">
        <w:rPr>
          <w:rFonts w:ascii="Times New Roman" w:hAnsi="Times New Roman"/>
          <w:sz w:val="28"/>
          <w:szCs w:val="28"/>
          <w:lang w:val="uk-UA"/>
        </w:rPr>
        <w:t xml:space="preserve"> </w:t>
      </w:r>
      <w:r w:rsidRPr="007800F4">
        <w:rPr>
          <w:rFonts w:ascii="Times New Roman" w:hAnsi="Times New Roman"/>
          <w:sz w:val="28"/>
          <w:szCs w:val="28"/>
        </w:rPr>
        <w:t>атмосферних опадів на дзеркало озера;</w:t>
      </w:r>
    </w:p>
    <w:p w:rsidR="00DA54AB" w:rsidRPr="007800F4" w:rsidRDefault="00DA54AB" w:rsidP="008F3CA8">
      <w:pPr>
        <w:autoSpaceDE w:val="0"/>
        <w:autoSpaceDN w:val="0"/>
        <w:adjustRightInd w:val="0"/>
        <w:spacing w:after="0" w:line="360" w:lineRule="auto"/>
        <w:ind w:firstLine="709"/>
        <w:jc w:val="both"/>
        <w:rPr>
          <w:rFonts w:ascii="Times New Roman" w:hAnsi="Times New Roman"/>
          <w:sz w:val="28"/>
          <w:szCs w:val="28"/>
        </w:rPr>
      </w:pPr>
      <w:r w:rsidRPr="007800F4">
        <w:rPr>
          <w:rFonts w:ascii="Times New Roman" w:hAnsi="Times New Roman"/>
          <w:sz w:val="28"/>
          <w:szCs w:val="28"/>
        </w:rPr>
        <w:t>3)</w:t>
      </w:r>
      <w:r w:rsidRPr="007800F4">
        <w:rPr>
          <w:rFonts w:ascii="Times New Roman" w:hAnsi="Times New Roman"/>
          <w:sz w:val="28"/>
          <w:szCs w:val="28"/>
          <w:lang w:val="uk-UA"/>
        </w:rPr>
        <w:t xml:space="preserve"> </w:t>
      </w:r>
      <w:r w:rsidRPr="007800F4">
        <w:rPr>
          <w:rFonts w:ascii="Times New Roman" w:hAnsi="Times New Roman"/>
          <w:sz w:val="28"/>
          <w:szCs w:val="28"/>
        </w:rPr>
        <w:t>припливи грунтових вод.</w:t>
      </w:r>
    </w:p>
    <w:p w:rsidR="00DA54AB" w:rsidRPr="007800F4" w:rsidRDefault="00DA54AB" w:rsidP="008F3CA8">
      <w:pPr>
        <w:autoSpaceDE w:val="0"/>
        <w:autoSpaceDN w:val="0"/>
        <w:adjustRightInd w:val="0"/>
        <w:spacing w:after="0" w:line="360" w:lineRule="auto"/>
        <w:ind w:firstLine="709"/>
        <w:jc w:val="both"/>
        <w:rPr>
          <w:rFonts w:ascii="Times New Roman" w:hAnsi="Times New Roman"/>
          <w:sz w:val="28"/>
          <w:szCs w:val="28"/>
          <w:lang w:val="uk-UA"/>
        </w:rPr>
      </w:pPr>
      <w:r w:rsidRPr="007800F4">
        <w:rPr>
          <w:rFonts w:ascii="Times New Roman" w:hAnsi="Times New Roman"/>
          <w:sz w:val="28"/>
          <w:szCs w:val="28"/>
        </w:rPr>
        <w:t xml:space="preserve">Метод зіставлення мінералізації з середньою і максимальною глибинами великого числа озер дозволяє виявити наявність, а іноді </w:t>
      </w:r>
      <w:r w:rsidRPr="007800F4">
        <w:rPr>
          <w:rFonts w:ascii="Times New Roman" w:hAnsi="Times New Roman"/>
          <w:sz w:val="28"/>
          <w:szCs w:val="28"/>
          <w:lang w:val="uk-UA"/>
        </w:rPr>
        <w:t>і визначити</w:t>
      </w:r>
      <w:r w:rsidRPr="007800F4">
        <w:rPr>
          <w:rFonts w:ascii="Times New Roman" w:hAnsi="Times New Roman"/>
          <w:sz w:val="28"/>
          <w:szCs w:val="28"/>
        </w:rPr>
        <w:t xml:space="preserve"> роль підземних вод</w:t>
      </w:r>
      <w:r w:rsidRPr="007800F4">
        <w:rPr>
          <w:rFonts w:ascii="Times New Roman" w:hAnsi="Times New Roman"/>
          <w:sz w:val="28"/>
          <w:szCs w:val="28"/>
          <w:lang w:val="uk-UA"/>
        </w:rPr>
        <w:t xml:space="preserve"> в водному балансі водойм</w:t>
      </w:r>
      <w:r w:rsidRPr="007800F4">
        <w:rPr>
          <w:rFonts w:ascii="Times New Roman" w:hAnsi="Times New Roman"/>
          <w:sz w:val="28"/>
          <w:szCs w:val="28"/>
        </w:rPr>
        <w:t xml:space="preserve">. </w:t>
      </w:r>
      <w:r>
        <w:rPr>
          <w:rFonts w:ascii="Times New Roman" w:hAnsi="Times New Roman"/>
          <w:sz w:val="28"/>
          <w:szCs w:val="28"/>
          <w:lang w:val="uk-UA"/>
        </w:rPr>
        <w:t>Г</w:t>
      </w:r>
      <w:r w:rsidRPr="007800F4">
        <w:rPr>
          <w:rFonts w:ascii="Times New Roman" w:hAnsi="Times New Roman"/>
          <w:sz w:val="28"/>
          <w:szCs w:val="28"/>
        </w:rPr>
        <w:t>либокі озера в порівнянні з мілководими мають більш високу мінерал</w:t>
      </w:r>
      <w:r w:rsidRPr="007800F4">
        <w:rPr>
          <w:rFonts w:ascii="Times New Roman" w:hAnsi="Times New Roman"/>
          <w:sz w:val="28"/>
          <w:szCs w:val="28"/>
          <w:lang w:val="uk-UA"/>
        </w:rPr>
        <w:t>і</w:t>
      </w:r>
      <w:r w:rsidRPr="007800F4">
        <w:rPr>
          <w:rFonts w:ascii="Times New Roman" w:hAnsi="Times New Roman"/>
          <w:sz w:val="28"/>
          <w:szCs w:val="28"/>
        </w:rPr>
        <w:t>зац</w:t>
      </w:r>
      <w:r w:rsidRPr="007800F4">
        <w:rPr>
          <w:rFonts w:ascii="Times New Roman" w:hAnsi="Times New Roman"/>
          <w:sz w:val="28"/>
          <w:szCs w:val="28"/>
          <w:lang w:val="uk-UA"/>
        </w:rPr>
        <w:t>і</w:t>
      </w:r>
      <w:r w:rsidRPr="007800F4">
        <w:rPr>
          <w:rFonts w:ascii="Times New Roman" w:hAnsi="Times New Roman"/>
          <w:sz w:val="28"/>
          <w:szCs w:val="28"/>
        </w:rPr>
        <w:t>ю</w:t>
      </w:r>
      <w:r w:rsidRPr="007800F4">
        <w:rPr>
          <w:rFonts w:ascii="Times New Roman" w:hAnsi="Times New Roman"/>
          <w:sz w:val="28"/>
          <w:szCs w:val="28"/>
          <w:lang w:val="uk-UA"/>
        </w:rPr>
        <w:t>. Глибокі озера, окрім поверхневих і грунтових вод, отримують ще високо</w:t>
      </w:r>
      <w:r>
        <w:rPr>
          <w:rFonts w:ascii="Times New Roman" w:hAnsi="Times New Roman"/>
          <w:sz w:val="28"/>
          <w:szCs w:val="28"/>
          <w:lang w:val="uk-UA"/>
        </w:rPr>
        <w:t xml:space="preserve"> </w:t>
      </w:r>
      <w:r w:rsidRPr="007800F4">
        <w:rPr>
          <w:rFonts w:ascii="Times New Roman" w:hAnsi="Times New Roman"/>
          <w:sz w:val="28"/>
          <w:szCs w:val="28"/>
          <w:lang w:val="uk-UA"/>
        </w:rPr>
        <w:t xml:space="preserve">мінералізовану воду з нижче лежачих </w:t>
      </w:r>
      <w:r>
        <w:rPr>
          <w:rFonts w:ascii="Times New Roman" w:hAnsi="Times New Roman"/>
          <w:sz w:val="28"/>
          <w:szCs w:val="28"/>
          <w:lang w:val="uk-UA"/>
        </w:rPr>
        <w:t xml:space="preserve">шарів відкладів </w:t>
      </w:r>
      <w:r w:rsidRPr="00DA56E8">
        <w:rPr>
          <w:rFonts w:ascii="Times New Roman" w:hAnsi="Times New Roman"/>
          <w:sz w:val="28"/>
          <w:szCs w:val="28"/>
          <w:lang w:val="uk-UA"/>
        </w:rPr>
        <w:t>[8]</w:t>
      </w:r>
      <w:r w:rsidRPr="007800F4">
        <w:rPr>
          <w:rFonts w:ascii="Times New Roman" w:hAnsi="Times New Roman"/>
          <w:sz w:val="28"/>
          <w:szCs w:val="28"/>
          <w:lang w:val="uk-UA"/>
        </w:rPr>
        <w:t>.</w:t>
      </w:r>
    </w:p>
    <w:p w:rsidR="00DA54AB" w:rsidRPr="007800F4" w:rsidRDefault="00DA54AB" w:rsidP="008F3CA8">
      <w:pPr>
        <w:spacing w:after="0" w:line="360" w:lineRule="auto"/>
        <w:ind w:firstLine="709"/>
        <w:jc w:val="both"/>
        <w:rPr>
          <w:rFonts w:ascii="Times New Roman" w:hAnsi="Times New Roman"/>
          <w:sz w:val="28"/>
          <w:szCs w:val="28"/>
          <w:lang w:val="uk-UA"/>
        </w:rPr>
      </w:pPr>
      <w:r w:rsidRPr="007800F4">
        <w:rPr>
          <w:rFonts w:ascii="Times New Roman" w:hAnsi="Times New Roman"/>
          <w:sz w:val="28"/>
          <w:szCs w:val="28"/>
          <w:lang w:val="uk-UA"/>
        </w:rPr>
        <w:t xml:space="preserve">Водойма </w:t>
      </w:r>
      <w:r>
        <w:rPr>
          <w:rFonts w:ascii="Times New Roman" w:hAnsi="Times New Roman"/>
          <w:sz w:val="28"/>
          <w:szCs w:val="28"/>
          <w:lang w:val="uk-UA"/>
        </w:rPr>
        <w:t>Ви</w:t>
      </w:r>
      <w:r w:rsidRPr="007800F4">
        <w:rPr>
          <w:rFonts w:ascii="Times New Roman" w:hAnsi="Times New Roman"/>
          <w:sz w:val="28"/>
          <w:szCs w:val="28"/>
          <w:lang w:val="uk-UA"/>
        </w:rPr>
        <w:t>зирської громади з цих позицій може розглядатися, як нетипова. При незначній глибині характеризується високою мінералізацією води</w:t>
      </w:r>
      <w:r>
        <w:rPr>
          <w:rFonts w:ascii="Times New Roman" w:hAnsi="Times New Roman"/>
          <w:sz w:val="28"/>
          <w:szCs w:val="28"/>
          <w:lang w:val="uk-UA"/>
        </w:rPr>
        <w:t>. Солоність</w:t>
      </w:r>
      <w:r w:rsidRPr="007800F4">
        <w:rPr>
          <w:rFonts w:ascii="Times New Roman" w:hAnsi="Times New Roman"/>
          <w:sz w:val="28"/>
          <w:szCs w:val="28"/>
          <w:lang w:val="uk-UA"/>
        </w:rPr>
        <w:t xml:space="preserve"> </w:t>
      </w:r>
      <w:r>
        <w:rPr>
          <w:rFonts w:ascii="Times New Roman" w:hAnsi="Times New Roman"/>
          <w:sz w:val="28"/>
          <w:szCs w:val="28"/>
          <w:lang w:val="uk-UA"/>
        </w:rPr>
        <w:t xml:space="preserve">води в ній </w:t>
      </w:r>
      <w:r w:rsidRPr="007800F4">
        <w:rPr>
          <w:rFonts w:ascii="Times New Roman" w:hAnsi="Times New Roman"/>
          <w:sz w:val="28"/>
          <w:szCs w:val="28"/>
          <w:lang w:val="uk-UA"/>
        </w:rPr>
        <w:t>обумовлена комплексом фізико-географічних умов та історією розвитку території.</w:t>
      </w:r>
    </w:p>
    <w:p w:rsidR="00DA54AB" w:rsidRPr="007800F4" w:rsidRDefault="00DA54AB" w:rsidP="008F3CA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Якщо звернути увагу на розподіл солоності води по акваторії Визирської водойми, можна побачити, що малюнок ізохалін простий (рис. 4.7). В загальних рисах він повторює просторовий розподіл ізобати та ізотерм.</w:t>
      </w:r>
    </w:p>
    <w:p w:rsidR="00DA54AB" w:rsidRDefault="00DA54AB" w:rsidP="008F3CA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Найвища солоність води відмічена в північній мілководній частині водойми. Крім загальної мілководності, сприятливої для випаровування, в цю частину надходять, ймовірно, грунтові води з верхів’їв балки.</w:t>
      </w:r>
    </w:p>
    <w:p w:rsidR="00DA54AB" w:rsidRDefault="00DA54AB" w:rsidP="008F3CA8">
      <w:pPr>
        <w:spacing w:after="0" w:line="360" w:lineRule="auto"/>
        <w:ind w:firstLine="709"/>
        <w:jc w:val="both"/>
        <w:rPr>
          <w:rFonts w:ascii="Times New Roman" w:hAnsi="Times New Roman"/>
          <w:sz w:val="28"/>
          <w:szCs w:val="28"/>
          <w:lang w:val="uk-UA"/>
        </w:rPr>
      </w:pPr>
    </w:p>
    <w:p w:rsidR="00DA54AB" w:rsidRPr="00910A98" w:rsidRDefault="00DA54AB" w:rsidP="008F3CA8">
      <w:pPr>
        <w:spacing w:after="0" w:line="360" w:lineRule="auto"/>
        <w:ind w:firstLine="709"/>
        <w:jc w:val="both"/>
        <w:rPr>
          <w:rFonts w:ascii="Times New Roman" w:hAnsi="Times New Roman"/>
          <w:sz w:val="28"/>
          <w:szCs w:val="28"/>
          <w:lang w:val="uk-UA"/>
        </w:rPr>
      </w:pPr>
    </w:p>
    <w:p w:rsidR="00DA54AB" w:rsidRPr="00910A98" w:rsidRDefault="00DA54AB" w:rsidP="008F3CA8">
      <w:pPr>
        <w:spacing w:after="0" w:line="360" w:lineRule="auto"/>
        <w:ind w:firstLine="709"/>
        <w:jc w:val="both"/>
        <w:rPr>
          <w:rFonts w:ascii="Times New Roman" w:hAnsi="Times New Roman"/>
          <w:sz w:val="28"/>
          <w:szCs w:val="28"/>
          <w:lang w:val="uk-UA"/>
        </w:rPr>
      </w:pPr>
    </w:p>
    <w:p w:rsidR="00DA54AB" w:rsidRPr="00910A98" w:rsidRDefault="00DA54AB" w:rsidP="008F3CA8">
      <w:pPr>
        <w:spacing w:after="0" w:line="360" w:lineRule="auto"/>
        <w:ind w:firstLine="709"/>
        <w:jc w:val="both"/>
        <w:rPr>
          <w:rFonts w:ascii="Times New Roman" w:hAnsi="Times New Roman"/>
          <w:sz w:val="28"/>
          <w:szCs w:val="28"/>
          <w:lang w:val="uk-UA"/>
        </w:rPr>
      </w:pPr>
    </w:p>
    <w:p w:rsidR="00DA54AB" w:rsidRPr="00910A98" w:rsidRDefault="00DA54AB" w:rsidP="008F3CA8">
      <w:pPr>
        <w:spacing w:after="0" w:line="360" w:lineRule="auto"/>
        <w:ind w:firstLine="709"/>
        <w:jc w:val="both"/>
        <w:rPr>
          <w:rFonts w:ascii="Times New Roman" w:hAnsi="Times New Roman"/>
          <w:sz w:val="28"/>
          <w:szCs w:val="28"/>
          <w:lang w:val="uk-UA"/>
        </w:rPr>
      </w:pPr>
    </w:p>
    <w:p w:rsidR="00DA54AB" w:rsidRPr="00910A98" w:rsidRDefault="00DA54AB" w:rsidP="008F3CA8">
      <w:pPr>
        <w:spacing w:after="0" w:line="360" w:lineRule="auto"/>
        <w:ind w:firstLine="709"/>
        <w:jc w:val="both"/>
        <w:rPr>
          <w:rFonts w:ascii="Times New Roman" w:hAnsi="Times New Roman"/>
          <w:sz w:val="28"/>
          <w:szCs w:val="28"/>
          <w:lang w:val="uk-UA"/>
        </w:rPr>
      </w:pPr>
    </w:p>
    <w:p w:rsidR="00DA54AB" w:rsidRPr="00910A98" w:rsidRDefault="00DA54AB" w:rsidP="008F3CA8">
      <w:pPr>
        <w:spacing w:after="0" w:line="360" w:lineRule="auto"/>
        <w:ind w:firstLine="709"/>
        <w:jc w:val="both"/>
        <w:rPr>
          <w:rFonts w:ascii="Times New Roman" w:hAnsi="Times New Roman"/>
          <w:sz w:val="28"/>
          <w:szCs w:val="28"/>
          <w:lang w:val="uk-UA"/>
        </w:rPr>
      </w:pPr>
    </w:p>
    <w:p w:rsidR="00DA54AB" w:rsidRPr="00910A98" w:rsidRDefault="00DA54AB" w:rsidP="008F3CA8">
      <w:pPr>
        <w:spacing w:after="0" w:line="360" w:lineRule="auto"/>
        <w:ind w:firstLine="709"/>
        <w:jc w:val="both"/>
        <w:rPr>
          <w:rFonts w:ascii="Times New Roman" w:hAnsi="Times New Roman"/>
          <w:sz w:val="28"/>
          <w:szCs w:val="28"/>
          <w:lang w:val="uk-UA"/>
        </w:rPr>
      </w:pPr>
    </w:p>
    <w:p w:rsidR="00DA54AB" w:rsidRPr="0068708B" w:rsidRDefault="00DA54AB" w:rsidP="008F3CA8">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_x0000_i1065" type="#_x0000_t75" alt="solenost.JPG" style="width:393pt;height:552pt;visibility:visible">
            <v:imagedata r:id="rId62" o:title=""/>
          </v:shape>
        </w:pict>
      </w:r>
    </w:p>
    <w:p w:rsidR="00DA54AB" w:rsidRPr="0068708B" w:rsidRDefault="00DA54AB" w:rsidP="008F3CA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Рис. 4.7</w:t>
      </w:r>
      <w:r w:rsidRPr="0068708B">
        <w:rPr>
          <w:rFonts w:ascii="Times New Roman" w:hAnsi="Times New Roman"/>
          <w:sz w:val="28"/>
          <w:szCs w:val="28"/>
          <w:lang w:val="uk-UA"/>
        </w:rPr>
        <w:t xml:space="preserve">. Карта-схема солоності води поверхневого шару води (0-0,5 м) </w:t>
      </w:r>
      <w:r>
        <w:rPr>
          <w:rFonts w:ascii="Times New Roman" w:hAnsi="Times New Roman"/>
          <w:sz w:val="28"/>
          <w:szCs w:val="28"/>
          <w:lang w:val="uk-UA"/>
        </w:rPr>
        <w:t>водойми</w:t>
      </w:r>
      <w:r w:rsidRPr="0068708B">
        <w:rPr>
          <w:rFonts w:ascii="Times New Roman" w:hAnsi="Times New Roman"/>
          <w:sz w:val="28"/>
          <w:szCs w:val="28"/>
          <w:lang w:val="uk-UA"/>
        </w:rPr>
        <w:t xml:space="preserve"> с. Візирка</w:t>
      </w:r>
    </w:p>
    <w:p w:rsidR="00DA54AB" w:rsidRPr="00910A98" w:rsidRDefault="00DA54AB" w:rsidP="008F3CA8">
      <w:pPr>
        <w:spacing w:after="0" w:line="360" w:lineRule="auto"/>
        <w:ind w:firstLine="709"/>
        <w:rPr>
          <w:rFonts w:ascii="Times New Roman" w:hAnsi="Times New Roman"/>
          <w:sz w:val="28"/>
          <w:szCs w:val="28"/>
        </w:rPr>
      </w:pPr>
    </w:p>
    <w:p w:rsidR="00DA54AB" w:rsidRPr="00910A98" w:rsidRDefault="00DA54AB" w:rsidP="008F3CA8">
      <w:pPr>
        <w:spacing w:after="0" w:line="360" w:lineRule="auto"/>
        <w:ind w:firstLine="709"/>
        <w:rPr>
          <w:rFonts w:ascii="Times New Roman" w:hAnsi="Times New Roman"/>
          <w:sz w:val="28"/>
          <w:szCs w:val="28"/>
        </w:rPr>
      </w:pPr>
    </w:p>
    <w:p w:rsidR="00DA54AB" w:rsidRDefault="00DA54AB" w:rsidP="0073404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br w:type="page"/>
        <w:t>В цій частині водойми солоність максимальна і перевищує 15</w:t>
      </w:r>
      <w:r w:rsidRPr="00186EE3">
        <w:rPr>
          <w:rFonts w:ascii="Times New Roman" w:hAnsi="Times New Roman"/>
          <w:sz w:val="28"/>
          <w:szCs w:val="28"/>
          <w:lang w:val="uk-UA"/>
        </w:rPr>
        <w:t>‰</w:t>
      </w:r>
      <w:r>
        <w:rPr>
          <w:rFonts w:ascii="Times New Roman" w:hAnsi="Times New Roman"/>
          <w:sz w:val="28"/>
          <w:szCs w:val="28"/>
          <w:lang w:val="uk-UA"/>
        </w:rPr>
        <w:t>. Тут зафіксована максимальна солоність води - 15,6</w:t>
      </w:r>
      <w:r w:rsidRPr="00186EE3">
        <w:rPr>
          <w:rFonts w:ascii="Times New Roman" w:hAnsi="Times New Roman"/>
          <w:sz w:val="28"/>
          <w:szCs w:val="28"/>
          <w:lang w:val="uk-UA"/>
        </w:rPr>
        <w:t>‰</w:t>
      </w:r>
      <w:r>
        <w:rPr>
          <w:rFonts w:ascii="Times New Roman" w:hAnsi="Times New Roman"/>
          <w:sz w:val="28"/>
          <w:szCs w:val="28"/>
          <w:lang w:val="uk-UA"/>
        </w:rPr>
        <w:t>.</w:t>
      </w:r>
    </w:p>
    <w:p w:rsidR="00DA54AB" w:rsidRDefault="00DA54AB" w:rsidP="008F3CA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Середні значення солоності води відмічаються в прибережній частині водойми, тут вони дорівнюють 10-15</w:t>
      </w:r>
      <w:r w:rsidRPr="00186EE3">
        <w:rPr>
          <w:rFonts w:ascii="Times New Roman" w:hAnsi="Times New Roman"/>
          <w:sz w:val="28"/>
          <w:szCs w:val="28"/>
          <w:lang w:val="uk-UA"/>
        </w:rPr>
        <w:t>‰</w:t>
      </w:r>
      <w:r>
        <w:rPr>
          <w:rFonts w:ascii="Times New Roman" w:hAnsi="Times New Roman"/>
          <w:sz w:val="28"/>
          <w:szCs w:val="28"/>
          <w:lang w:val="uk-UA"/>
        </w:rPr>
        <w:t>. Для видни цієї частини водойми характерні середні значення солоності. Можна очікувати більші значення солоності води в місцях розвантаження грунтових вод в берегових джерелах. Але вони будуть нівелюватися вздовж береговими течіями та впливом водної рослинності.</w:t>
      </w:r>
    </w:p>
    <w:p w:rsidR="00DA54AB" w:rsidRDefault="00DA54AB" w:rsidP="008F3CA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 центральній глибоководній частині водойми солоність води мінімальна - </w:t>
      </w:r>
      <w:r w:rsidRPr="00E44EDE">
        <w:rPr>
          <w:rFonts w:ascii="Times New Roman" w:hAnsi="Times New Roman"/>
          <w:sz w:val="28"/>
          <w:szCs w:val="28"/>
        </w:rPr>
        <w:t>&lt;</w:t>
      </w:r>
      <w:r>
        <w:rPr>
          <w:rFonts w:ascii="Times New Roman" w:hAnsi="Times New Roman"/>
          <w:sz w:val="28"/>
          <w:szCs w:val="28"/>
          <w:lang w:val="uk-UA"/>
        </w:rPr>
        <w:t xml:space="preserve"> 10</w:t>
      </w:r>
      <w:r w:rsidRPr="00186EE3">
        <w:rPr>
          <w:rFonts w:ascii="Times New Roman" w:hAnsi="Times New Roman"/>
          <w:sz w:val="28"/>
          <w:szCs w:val="28"/>
          <w:lang w:val="uk-UA"/>
        </w:rPr>
        <w:t>‰</w:t>
      </w:r>
      <w:r>
        <w:rPr>
          <w:rFonts w:ascii="Times New Roman" w:hAnsi="Times New Roman"/>
          <w:sz w:val="28"/>
          <w:szCs w:val="28"/>
          <w:lang w:val="uk-UA"/>
        </w:rPr>
        <w:t>. Тут зафіксоване значення 10,8</w:t>
      </w:r>
      <w:r w:rsidRPr="00186EE3">
        <w:rPr>
          <w:rFonts w:ascii="Times New Roman" w:hAnsi="Times New Roman"/>
          <w:sz w:val="28"/>
          <w:szCs w:val="28"/>
          <w:lang w:val="uk-UA"/>
        </w:rPr>
        <w:t>‰</w:t>
      </w:r>
      <w:r>
        <w:rPr>
          <w:rFonts w:ascii="Times New Roman" w:hAnsi="Times New Roman"/>
          <w:sz w:val="28"/>
          <w:szCs w:val="28"/>
          <w:lang w:val="uk-UA"/>
        </w:rPr>
        <w:t>. Ця частина характеризується більшими глибинами та меншою температурою, що зменшує вплив випаровування води.</w:t>
      </w:r>
    </w:p>
    <w:p w:rsidR="00DA54AB" w:rsidRDefault="00DA54AB" w:rsidP="008F3CA8">
      <w:pPr>
        <w:spacing w:after="0" w:line="360" w:lineRule="auto"/>
        <w:ind w:firstLine="709"/>
        <w:rPr>
          <w:rFonts w:ascii="Times New Roman" w:hAnsi="Times New Roman"/>
          <w:sz w:val="28"/>
          <w:szCs w:val="28"/>
          <w:lang w:val="uk-UA"/>
        </w:rPr>
      </w:pPr>
    </w:p>
    <w:p w:rsidR="00DA54AB" w:rsidRPr="00162320" w:rsidRDefault="00DA54AB" w:rsidP="0028166A">
      <w:pPr>
        <w:spacing w:after="0" w:line="360" w:lineRule="auto"/>
        <w:ind w:firstLine="709"/>
        <w:jc w:val="both"/>
        <w:rPr>
          <w:rFonts w:ascii="Times New Roman" w:hAnsi="Times New Roman"/>
          <w:b/>
          <w:sz w:val="28"/>
          <w:szCs w:val="28"/>
          <w:lang w:val="uk-UA"/>
        </w:rPr>
      </w:pPr>
      <w:r>
        <w:rPr>
          <w:rFonts w:ascii="Times New Roman" w:hAnsi="Times New Roman"/>
          <w:b/>
          <w:sz w:val="28"/>
          <w:szCs w:val="28"/>
          <w:lang w:val="uk-UA"/>
        </w:rPr>
        <w:t>4.5. Прозорість води</w:t>
      </w:r>
    </w:p>
    <w:p w:rsidR="00DA54AB" w:rsidRPr="00511265" w:rsidRDefault="00DA54AB" w:rsidP="0028166A">
      <w:pPr>
        <w:spacing w:after="0" w:line="360" w:lineRule="auto"/>
        <w:ind w:firstLine="709"/>
        <w:jc w:val="both"/>
        <w:rPr>
          <w:rFonts w:ascii="Times New Roman" w:hAnsi="Times New Roman"/>
          <w:sz w:val="28"/>
          <w:szCs w:val="28"/>
          <w:lang w:val="uk-UA" w:eastAsia="ru-RU"/>
        </w:rPr>
      </w:pPr>
      <w:r w:rsidRPr="00162320">
        <w:rPr>
          <w:rFonts w:ascii="Times New Roman" w:hAnsi="Times New Roman"/>
          <w:sz w:val="28"/>
          <w:szCs w:val="28"/>
          <w:lang w:val="uk-UA" w:eastAsia="ru-RU"/>
        </w:rPr>
        <w:t>Оптичні властивості води</w:t>
      </w:r>
      <w:r w:rsidRPr="009168B7">
        <w:rPr>
          <w:rFonts w:ascii="Times New Roman" w:hAnsi="Times New Roman"/>
          <w:sz w:val="28"/>
          <w:szCs w:val="28"/>
          <w:lang w:val="uk-UA" w:eastAsia="ru-RU"/>
        </w:rPr>
        <w:t xml:space="preserve"> відіграють значну роль в житті водойм, тому прозорість по білому диску Секкі прийнята за одну з основних ознак, характер</w:t>
      </w:r>
      <w:r>
        <w:rPr>
          <w:rFonts w:ascii="Times New Roman" w:hAnsi="Times New Roman"/>
          <w:sz w:val="28"/>
          <w:szCs w:val="28"/>
          <w:lang w:val="uk-UA" w:eastAsia="ru-RU"/>
        </w:rPr>
        <w:t xml:space="preserve">них для певних типів озер </w:t>
      </w:r>
      <w:r w:rsidRPr="00DA56E8">
        <w:rPr>
          <w:rFonts w:ascii="Times New Roman" w:hAnsi="Times New Roman"/>
          <w:sz w:val="28"/>
          <w:szCs w:val="28"/>
          <w:lang w:eastAsia="ru-RU"/>
        </w:rPr>
        <w:t>[8]</w:t>
      </w:r>
      <w:r w:rsidRPr="009168B7">
        <w:rPr>
          <w:rFonts w:ascii="Times New Roman" w:hAnsi="Times New Roman"/>
          <w:sz w:val="28"/>
          <w:szCs w:val="28"/>
          <w:lang w:val="uk-UA" w:eastAsia="ru-RU"/>
        </w:rPr>
        <w:t>.</w:t>
      </w:r>
    </w:p>
    <w:p w:rsidR="00DA54AB" w:rsidRPr="00511265" w:rsidRDefault="00DA54AB" w:rsidP="0028166A">
      <w:pPr>
        <w:spacing w:after="0" w:line="360" w:lineRule="auto"/>
        <w:ind w:firstLine="709"/>
        <w:jc w:val="both"/>
        <w:rPr>
          <w:rFonts w:ascii="Times New Roman" w:hAnsi="Times New Roman"/>
          <w:sz w:val="28"/>
          <w:szCs w:val="28"/>
          <w:lang w:val="uk-UA" w:eastAsia="ru-RU"/>
        </w:rPr>
      </w:pPr>
      <w:r w:rsidRPr="009168B7">
        <w:rPr>
          <w:rFonts w:ascii="Times New Roman" w:hAnsi="Times New Roman"/>
          <w:sz w:val="28"/>
          <w:szCs w:val="28"/>
          <w:lang w:val="uk-UA" w:eastAsia="ru-RU"/>
        </w:rPr>
        <w:t>Прозорість води пов'язана з біомасою та продукцією планктонів.</w:t>
      </w:r>
      <w:r w:rsidRPr="00511265">
        <w:rPr>
          <w:rFonts w:ascii="Times New Roman" w:hAnsi="Times New Roman"/>
          <w:sz w:val="28"/>
          <w:szCs w:val="28"/>
          <w:lang w:val="uk-UA" w:eastAsia="ru-RU"/>
        </w:rPr>
        <w:t xml:space="preserve"> </w:t>
      </w:r>
      <w:r w:rsidRPr="009168B7">
        <w:rPr>
          <w:rFonts w:ascii="Times New Roman" w:hAnsi="Times New Roman"/>
          <w:sz w:val="28"/>
          <w:szCs w:val="28"/>
          <w:lang w:val="uk-UA" w:eastAsia="ru-RU"/>
        </w:rPr>
        <w:t>В умовах різних природних зон помірного пояса чим менше прозорість, тим краще в середньому розвинений планктони, тобто має місце негативна кореляція.</w:t>
      </w:r>
      <w:r w:rsidRPr="00511265">
        <w:rPr>
          <w:rFonts w:ascii="Times New Roman" w:hAnsi="Times New Roman"/>
          <w:sz w:val="28"/>
          <w:szCs w:val="28"/>
          <w:lang w:val="uk-UA" w:eastAsia="ru-RU"/>
        </w:rPr>
        <w:t xml:space="preserve"> </w:t>
      </w:r>
      <w:r w:rsidRPr="009168B7">
        <w:rPr>
          <w:rFonts w:ascii="Times New Roman" w:hAnsi="Times New Roman"/>
          <w:sz w:val="28"/>
          <w:szCs w:val="28"/>
          <w:lang w:val="uk-UA" w:eastAsia="ru-RU"/>
        </w:rPr>
        <w:t xml:space="preserve">Прозорість води </w:t>
      </w:r>
      <w:r>
        <w:rPr>
          <w:rFonts w:ascii="Times New Roman" w:hAnsi="Times New Roman"/>
          <w:sz w:val="28"/>
          <w:szCs w:val="28"/>
          <w:lang w:val="uk-UA" w:eastAsia="ru-RU"/>
        </w:rPr>
        <w:t xml:space="preserve">також </w:t>
      </w:r>
      <w:r w:rsidRPr="009168B7">
        <w:rPr>
          <w:rFonts w:ascii="Times New Roman" w:hAnsi="Times New Roman"/>
          <w:sz w:val="28"/>
          <w:szCs w:val="28"/>
          <w:lang w:val="uk-UA" w:eastAsia="ru-RU"/>
        </w:rPr>
        <w:t>дозволяє маркувати розподіл водних мас різного генезису та побічно судити про розподіл теч</w:t>
      </w:r>
      <w:r>
        <w:rPr>
          <w:rFonts w:ascii="Times New Roman" w:hAnsi="Times New Roman"/>
          <w:sz w:val="28"/>
          <w:szCs w:val="28"/>
          <w:lang w:val="uk-UA" w:eastAsia="ru-RU"/>
        </w:rPr>
        <w:t>і</w:t>
      </w:r>
      <w:r w:rsidRPr="009168B7">
        <w:rPr>
          <w:rFonts w:ascii="Times New Roman" w:hAnsi="Times New Roman"/>
          <w:sz w:val="28"/>
          <w:szCs w:val="28"/>
          <w:lang w:val="uk-UA" w:eastAsia="ru-RU"/>
        </w:rPr>
        <w:t xml:space="preserve">й у водоймах уповільненого водообміну </w:t>
      </w:r>
      <w:r w:rsidRPr="004A0EBD">
        <w:rPr>
          <w:rFonts w:ascii="Times New Roman" w:hAnsi="Times New Roman"/>
          <w:sz w:val="28"/>
          <w:szCs w:val="28"/>
          <w:lang w:eastAsia="ru-RU"/>
        </w:rPr>
        <w:t>[3, 8]</w:t>
      </w:r>
      <w:r w:rsidRPr="009168B7">
        <w:rPr>
          <w:rFonts w:ascii="Times New Roman" w:hAnsi="Times New Roman"/>
          <w:sz w:val="28"/>
          <w:szCs w:val="28"/>
          <w:lang w:val="uk-UA" w:eastAsia="ru-RU"/>
        </w:rPr>
        <w:t>.</w:t>
      </w:r>
    </w:p>
    <w:p w:rsidR="00DA54AB" w:rsidRPr="00511265" w:rsidRDefault="00DA54AB" w:rsidP="0028166A">
      <w:pPr>
        <w:spacing w:after="0" w:line="36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 xml:space="preserve">Характеристика водойм за прозорістю є дуже складним завдання, оскільки потребує врахування, кольору води та інших гідрологічних елементів. </w:t>
      </w:r>
      <w:r w:rsidRPr="009168B7">
        <w:rPr>
          <w:rFonts w:ascii="Times New Roman" w:hAnsi="Times New Roman"/>
          <w:sz w:val="28"/>
          <w:szCs w:val="28"/>
          <w:lang w:val="uk-UA" w:eastAsia="ru-RU"/>
        </w:rPr>
        <w:t>Для характеристики континентальних водойм і водотоків запропоновано дев'ятибальну градацію оцінки прозорості (&lt;0,1, 0,1-0,5; 0,5-1, 1-3; 3-5; 5-8; 8-10; 10-15 та більше 15 м)</w:t>
      </w:r>
      <w:r w:rsidRPr="004C63AA">
        <w:rPr>
          <w:rFonts w:ascii="Times New Roman" w:hAnsi="Times New Roman"/>
          <w:sz w:val="28"/>
          <w:szCs w:val="28"/>
          <w:lang w:val="uk-UA" w:eastAsia="ru-RU"/>
        </w:rPr>
        <w:t xml:space="preserve"> </w:t>
      </w:r>
      <w:r w:rsidRPr="004A0EBD">
        <w:rPr>
          <w:rFonts w:ascii="Times New Roman" w:hAnsi="Times New Roman"/>
          <w:sz w:val="28"/>
          <w:szCs w:val="28"/>
          <w:lang w:eastAsia="ru-RU"/>
        </w:rPr>
        <w:t>[8]</w:t>
      </w:r>
      <w:r w:rsidRPr="009168B7">
        <w:rPr>
          <w:rFonts w:ascii="Times New Roman" w:hAnsi="Times New Roman"/>
          <w:sz w:val="28"/>
          <w:szCs w:val="28"/>
          <w:lang w:val="uk-UA" w:eastAsia="ru-RU"/>
        </w:rPr>
        <w:t>.</w:t>
      </w:r>
    </w:p>
    <w:p w:rsidR="00DA54AB" w:rsidRPr="00511265" w:rsidRDefault="00DA54AB" w:rsidP="0028166A">
      <w:pPr>
        <w:spacing w:after="0" w:line="360" w:lineRule="auto"/>
        <w:ind w:firstLine="709"/>
        <w:jc w:val="both"/>
        <w:rPr>
          <w:rFonts w:ascii="Times New Roman" w:hAnsi="Times New Roman"/>
          <w:sz w:val="28"/>
          <w:szCs w:val="28"/>
          <w:lang w:val="uk-UA" w:eastAsia="ru-RU"/>
        </w:rPr>
      </w:pPr>
      <w:r w:rsidRPr="009168B7">
        <w:rPr>
          <w:rFonts w:ascii="Times New Roman" w:hAnsi="Times New Roman"/>
          <w:sz w:val="28"/>
          <w:szCs w:val="28"/>
          <w:lang w:val="uk-UA" w:eastAsia="ru-RU"/>
        </w:rPr>
        <w:t xml:space="preserve">На підставі даних по прозорості води в літній період 856 озер Карелії, Фінляндії й Швеції намічені </w:t>
      </w:r>
      <w:r w:rsidRPr="004A0EBD">
        <w:rPr>
          <w:rFonts w:ascii="Times New Roman" w:hAnsi="Times New Roman"/>
          <w:sz w:val="28"/>
          <w:szCs w:val="28"/>
          <w:lang w:val="uk-UA" w:eastAsia="ru-RU"/>
        </w:rPr>
        <w:t>[8]</w:t>
      </w:r>
      <w:r w:rsidRPr="009168B7">
        <w:rPr>
          <w:rFonts w:ascii="Times New Roman" w:hAnsi="Times New Roman"/>
          <w:sz w:val="28"/>
          <w:szCs w:val="28"/>
          <w:lang w:val="uk-UA" w:eastAsia="ru-RU"/>
        </w:rPr>
        <w:t xml:space="preserve"> наступні градації прозорості:</w:t>
      </w:r>
    </w:p>
    <w:p w:rsidR="00DA54AB" w:rsidRPr="00511265" w:rsidRDefault="00DA54AB" w:rsidP="0028166A">
      <w:pPr>
        <w:numPr>
          <w:ilvl w:val="0"/>
          <w:numId w:val="17"/>
        </w:numPr>
        <w:spacing w:after="0" w:line="360" w:lineRule="auto"/>
        <w:ind w:firstLine="709"/>
        <w:jc w:val="both"/>
        <w:rPr>
          <w:rFonts w:ascii="Times New Roman" w:hAnsi="Times New Roman"/>
          <w:sz w:val="28"/>
          <w:szCs w:val="28"/>
          <w:lang w:val="uk-UA" w:eastAsia="ru-RU"/>
        </w:rPr>
      </w:pPr>
      <w:r w:rsidRPr="009168B7">
        <w:rPr>
          <w:rFonts w:ascii="Times New Roman" w:hAnsi="Times New Roman"/>
          <w:sz w:val="28"/>
          <w:szCs w:val="28"/>
          <w:lang w:val="uk-UA" w:eastAsia="ru-RU"/>
        </w:rPr>
        <w:t xml:space="preserve">дуже мала прозорість - </w:t>
      </w:r>
      <w:r w:rsidRPr="009168B7">
        <w:rPr>
          <w:rFonts w:ascii="Times New Roman" w:hAnsi="Times New Roman"/>
          <w:sz w:val="28"/>
          <w:szCs w:val="28"/>
          <w:lang w:val="en-US" w:eastAsia="ru-RU"/>
        </w:rPr>
        <w:t>&lt;</w:t>
      </w:r>
      <w:r w:rsidRPr="009168B7">
        <w:rPr>
          <w:rFonts w:ascii="Times New Roman" w:hAnsi="Times New Roman"/>
          <w:sz w:val="28"/>
          <w:szCs w:val="28"/>
          <w:lang w:val="uk-UA" w:eastAsia="ru-RU"/>
        </w:rPr>
        <w:t xml:space="preserve"> 1 м,</w:t>
      </w:r>
    </w:p>
    <w:p w:rsidR="00DA54AB" w:rsidRPr="00511265" w:rsidRDefault="00DA54AB" w:rsidP="0028166A">
      <w:pPr>
        <w:numPr>
          <w:ilvl w:val="0"/>
          <w:numId w:val="17"/>
        </w:numPr>
        <w:spacing w:after="0" w:line="360" w:lineRule="auto"/>
        <w:ind w:firstLine="709"/>
        <w:jc w:val="both"/>
        <w:rPr>
          <w:rFonts w:ascii="Times New Roman" w:hAnsi="Times New Roman"/>
          <w:sz w:val="28"/>
          <w:szCs w:val="28"/>
          <w:lang w:val="uk-UA" w:eastAsia="ru-RU"/>
        </w:rPr>
      </w:pPr>
      <w:r w:rsidRPr="009168B7">
        <w:rPr>
          <w:rFonts w:ascii="Times New Roman" w:hAnsi="Times New Roman"/>
          <w:sz w:val="28"/>
          <w:szCs w:val="28"/>
          <w:lang w:val="uk-UA" w:eastAsia="ru-RU"/>
        </w:rPr>
        <w:t>мала прозорість - 1-2 м,</w:t>
      </w:r>
    </w:p>
    <w:p w:rsidR="00DA54AB" w:rsidRPr="00511265" w:rsidRDefault="00DA54AB" w:rsidP="0028166A">
      <w:pPr>
        <w:numPr>
          <w:ilvl w:val="0"/>
          <w:numId w:val="17"/>
        </w:numPr>
        <w:spacing w:after="0" w:line="360" w:lineRule="auto"/>
        <w:ind w:firstLine="709"/>
        <w:jc w:val="both"/>
        <w:rPr>
          <w:rFonts w:ascii="Times New Roman" w:hAnsi="Times New Roman"/>
          <w:sz w:val="28"/>
          <w:szCs w:val="28"/>
          <w:lang w:val="uk-UA" w:eastAsia="ru-RU"/>
        </w:rPr>
      </w:pPr>
      <w:r w:rsidRPr="009168B7">
        <w:rPr>
          <w:rFonts w:ascii="Times New Roman" w:hAnsi="Times New Roman"/>
          <w:sz w:val="28"/>
          <w:szCs w:val="28"/>
          <w:lang w:val="uk-UA" w:eastAsia="ru-RU"/>
        </w:rPr>
        <w:t>середня прозорість – 2-4 м,</w:t>
      </w:r>
    </w:p>
    <w:p w:rsidR="00DA54AB" w:rsidRPr="00511265" w:rsidRDefault="00DA54AB" w:rsidP="0028166A">
      <w:pPr>
        <w:numPr>
          <w:ilvl w:val="0"/>
          <w:numId w:val="17"/>
        </w:numPr>
        <w:spacing w:after="0" w:line="360" w:lineRule="auto"/>
        <w:ind w:firstLine="709"/>
        <w:jc w:val="both"/>
        <w:rPr>
          <w:rFonts w:ascii="Times New Roman" w:hAnsi="Times New Roman"/>
          <w:sz w:val="28"/>
          <w:szCs w:val="28"/>
          <w:lang w:val="uk-UA" w:eastAsia="ru-RU"/>
        </w:rPr>
      </w:pPr>
      <w:r w:rsidRPr="009168B7">
        <w:rPr>
          <w:rFonts w:ascii="Times New Roman" w:hAnsi="Times New Roman"/>
          <w:sz w:val="28"/>
          <w:szCs w:val="28"/>
          <w:lang w:val="uk-UA" w:eastAsia="ru-RU"/>
        </w:rPr>
        <w:t>висока прозорість - 4-8 м,</w:t>
      </w:r>
    </w:p>
    <w:p w:rsidR="00DA54AB" w:rsidRPr="00511265" w:rsidRDefault="00DA54AB" w:rsidP="0028166A">
      <w:pPr>
        <w:numPr>
          <w:ilvl w:val="0"/>
          <w:numId w:val="17"/>
        </w:numPr>
        <w:spacing w:after="0" w:line="360" w:lineRule="auto"/>
        <w:ind w:firstLine="709"/>
        <w:jc w:val="both"/>
        <w:rPr>
          <w:rFonts w:ascii="Times New Roman" w:hAnsi="Times New Roman"/>
          <w:sz w:val="28"/>
          <w:szCs w:val="28"/>
          <w:lang w:val="uk-UA" w:eastAsia="ru-RU"/>
        </w:rPr>
      </w:pPr>
      <w:r w:rsidRPr="009168B7">
        <w:rPr>
          <w:rFonts w:ascii="Times New Roman" w:hAnsi="Times New Roman"/>
          <w:sz w:val="28"/>
          <w:szCs w:val="28"/>
          <w:lang w:val="uk-UA" w:eastAsia="ru-RU"/>
        </w:rPr>
        <w:t xml:space="preserve">дуже висока прозорість - </w:t>
      </w:r>
      <w:r w:rsidRPr="009168B7">
        <w:rPr>
          <w:rFonts w:ascii="Times New Roman" w:hAnsi="Times New Roman"/>
          <w:sz w:val="28"/>
          <w:szCs w:val="28"/>
          <w:lang w:val="en-US" w:eastAsia="ru-RU"/>
        </w:rPr>
        <w:t>&gt;</w:t>
      </w:r>
      <w:r w:rsidRPr="009168B7">
        <w:rPr>
          <w:rFonts w:ascii="Times New Roman" w:hAnsi="Times New Roman"/>
          <w:sz w:val="28"/>
          <w:szCs w:val="28"/>
          <w:lang w:val="uk-UA" w:eastAsia="ru-RU"/>
        </w:rPr>
        <w:t xml:space="preserve"> 8 м.</w:t>
      </w:r>
    </w:p>
    <w:p w:rsidR="00DA54AB" w:rsidRPr="009168B7" w:rsidRDefault="00DA54AB" w:rsidP="0028166A">
      <w:pPr>
        <w:spacing w:after="0" w:line="360" w:lineRule="auto"/>
        <w:ind w:firstLine="709"/>
        <w:jc w:val="both"/>
        <w:rPr>
          <w:rFonts w:ascii="Times New Roman" w:hAnsi="Times New Roman"/>
          <w:sz w:val="28"/>
          <w:szCs w:val="28"/>
          <w:lang w:val="uk-UA" w:eastAsia="ru-RU"/>
        </w:rPr>
      </w:pPr>
      <w:r w:rsidRPr="009168B7">
        <w:rPr>
          <w:rFonts w:ascii="Times New Roman" w:hAnsi="Times New Roman"/>
          <w:sz w:val="28"/>
          <w:szCs w:val="28"/>
          <w:lang w:val="uk-UA" w:eastAsia="ru-RU"/>
        </w:rPr>
        <w:t>Для встановлення класів прозорості взята геометрична прогресія із знаменником 2.</w:t>
      </w:r>
    </w:p>
    <w:p w:rsidR="00DA54AB" w:rsidRPr="009168B7" w:rsidRDefault="00DA54AB" w:rsidP="0028166A">
      <w:pPr>
        <w:spacing w:after="0" w:line="360" w:lineRule="auto"/>
        <w:ind w:firstLine="709"/>
        <w:jc w:val="both"/>
        <w:rPr>
          <w:rFonts w:ascii="Times New Roman" w:hAnsi="Times New Roman"/>
          <w:sz w:val="28"/>
          <w:szCs w:val="28"/>
          <w:lang w:val="uk-UA"/>
        </w:rPr>
      </w:pPr>
      <w:r w:rsidRPr="009168B7">
        <w:rPr>
          <w:rFonts w:ascii="Times New Roman" w:hAnsi="Times New Roman"/>
          <w:sz w:val="28"/>
          <w:szCs w:val="28"/>
          <w:lang w:val="uk-UA"/>
        </w:rPr>
        <w:t>В різних природних зонах зустрічаються всі класи прозорості води, але питома вага різних класів і середні показники прозорості не однакові. Озера із прозорістю води 1-2 м і 2-4 м у різних природних зонах займають приблизно однакову питому вагу: 25,6-31,9% озер із прозорістю 1-2 м і 34,2-38,4% озер із прозорістю 2-4 м.</w:t>
      </w:r>
    </w:p>
    <w:p w:rsidR="00DA54AB" w:rsidRPr="00511265" w:rsidRDefault="00DA54AB" w:rsidP="0028166A">
      <w:pPr>
        <w:spacing w:after="0" w:line="360" w:lineRule="auto"/>
        <w:ind w:firstLine="709"/>
        <w:jc w:val="both"/>
        <w:rPr>
          <w:rFonts w:ascii="Times New Roman" w:hAnsi="Times New Roman"/>
          <w:sz w:val="28"/>
          <w:szCs w:val="28"/>
          <w:lang w:val="uk-UA" w:eastAsia="ru-RU"/>
        </w:rPr>
      </w:pPr>
    </w:p>
    <w:p w:rsidR="00DA54AB" w:rsidRPr="00180405" w:rsidRDefault="00DA54AB" w:rsidP="00180405">
      <w:pPr>
        <w:spacing w:after="0" w:line="360" w:lineRule="auto"/>
        <w:ind w:firstLine="709"/>
        <w:jc w:val="right"/>
        <w:rPr>
          <w:rFonts w:ascii="Times New Roman" w:hAnsi="Times New Roman"/>
          <w:b/>
          <w:sz w:val="28"/>
          <w:szCs w:val="28"/>
          <w:lang w:val="uk-UA"/>
        </w:rPr>
      </w:pPr>
      <w:r w:rsidRPr="00180405">
        <w:rPr>
          <w:rFonts w:ascii="Times New Roman" w:hAnsi="Times New Roman"/>
          <w:b/>
          <w:sz w:val="28"/>
          <w:szCs w:val="28"/>
          <w:lang w:val="uk-UA"/>
        </w:rPr>
        <w:t>Таблиця 4.6</w:t>
      </w:r>
    </w:p>
    <w:p w:rsidR="00DA54AB" w:rsidRPr="00910A98" w:rsidRDefault="00DA54AB" w:rsidP="0028166A">
      <w:pPr>
        <w:spacing w:after="0" w:line="360" w:lineRule="auto"/>
        <w:ind w:firstLine="709"/>
        <w:jc w:val="both"/>
        <w:rPr>
          <w:rFonts w:ascii="Times New Roman" w:hAnsi="Times New Roman"/>
          <w:b/>
          <w:sz w:val="28"/>
          <w:szCs w:val="28"/>
          <w:lang w:val="uk-UA"/>
        </w:rPr>
      </w:pPr>
      <w:r w:rsidRPr="004A0EBD">
        <w:rPr>
          <w:rFonts w:ascii="Times New Roman" w:hAnsi="Times New Roman"/>
          <w:b/>
          <w:sz w:val="28"/>
          <w:szCs w:val="28"/>
          <w:lang w:val="uk-UA"/>
        </w:rPr>
        <w:t xml:space="preserve">Класифікація озер по прозорості води різних авторів (фрагмент таблиці) </w:t>
      </w:r>
      <w:r w:rsidRPr="00910A98">
        <w:rPr>
          <w:rFonts w:ascii="Times New Roman" w:hAnsi="Times New Roman"/>
          <w:b/>
          <w:sz w:val="28"/>
          <w:szCs w:val="28"/>
          <w:lang w:val="uk-UA"/>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3898"/>
        <w:gridCol w:w="1854"/>
        <w:gridCol w:w="1916"/>
        <w:gridCol w:w="1697"/>
      </w:tblGrid>
      <w:tr w:rsidR="00DA54AB" w:rsidRPr="008A5FD3" w:rsidTr="00E55828">
        <w:tc>
          <w:tcPr>
            <w:tcW w:w="2081" w:type="pct"/>
            <w:shd w:val="clear" w:color="auto" w:fill="FFFFFF"/>
            <w:vAlign w:val="bottom"/>
          </w:tcPr>
          <w:p w:rsidR="00DA54AB" w:rsidRPr="004A0EBD" w:rsidRDefault="00DA54AB" w:rsidP="00E55828">
            <w:pPr>
              <w:spacing w:after="0" w:line="360" w:lineRule="auto"/>
              <w:ind w:firstLine="709"/>
              <w:rPr>
                <w:rFonts w:ascii="Times New Roman" w:hAnsi="Times New Roman"/>
                <w:b/>
                <w:sz w:val="28"/>
                <w:szCs w:val="28"/>
                <w:lang w:val="uk-UA" w:eastAsia="ru-RU"/>
              </w:rPr>
            </w:pPr>
            <w:r w:rsidRPr="004A0EBD">
              <w:rPr>
                <w:rFonts w:ascii="Times New Roman" w:hAnsi="Times New Roman"/>
                <w:b/>
                <w:sz w:val="28"/>
                <w:szCs w:val="28"/>
                <w:lang w:val="uk-UA" w:eastAsia="ru-RU"/>
              </w:rPr>
              <w:t>Клас прозорості</w:t>
            </w:r>
          </w:p>
        </w:tc>
        <w:tc>
          <w:tcPr>
            <w:tcW w:w="990" w:type="pct"/>
            <w:shd w:val="clear" w:color="auto" w:fill="FFFFFF"/>
            <w:vAlign w:val="bottom"/>
          </w:tcPr>
          <w:p w:rsidR="00DA54AB" w:rsidRPr="004A0EBD" w:rsidRDefault="00DA54AB" w:rsidP="00E55828">
            <w:pPr>
              <w:spacing w:after="0" w:line="360" w:lineRule="auto"/>
              <w:ind w:firstLine="709"/>
              <w:rPr>
                <w:rFonts w:ascii="Times New Roman" w:hAnsi="Times New Roman"/>
                <w:b/>
                <w:sz w:val="28"/>
                <w:szCs w:val="28"/>
                <w:lang w:val="uk-UA" w:eastAsia="ru-RU"/>
              </w:rPr>
            </w:pPr>
            <w:r w:rsidRPr="004A0EBD">
              <w:rPr>
                <w:rFonts w:ascii="Times New Roman" w:hAnsi="Times New Roman"/>
                <w:b/>
                <w:sz w:val="28"/>
                <w:szCs w:val="28"/>
                <w:lang w:val="uk-UA" w:eastAsia="ru-RU"/>
              </w:rPr>
              <w:t>Китаев,</w:t>
            </w:r>
          </w:p>
          <w:p w:rsidR="00DA54AB" w:rsidRPr="004A0EBD" w:rsidRDefault="00DA54AB" w:rsidP="00E55828">
            <w:pPr>
              <w:spacing w:after="0" w:line="360" w:lineRule="auto"/>
              <w:ind w:firstLine="709"/>
              <w:rPr>
                <w:rFonts w:ascii="Times New Roman" w:hAnsi="Times New Roman"/>
                <w:b/>
                <w:sz w:val="28"/>
                <w:szCs w:val="28"/>
                <w:lang w:val="uk-UA" w:eastAsia="ru-RU"/>
              </w:rPr>
            </w:pPr>
            <w:r w:rsidRPr="004A0EBD">
              <w:rPr>
                <w:rFonts w:ascii="Times New Roman" w:hAnsi="Times New Roman"/>
                <w:b/>
                <w:sz w:val="28"/>
                <w:szCs w:val="28"/>
                <w:lang w:val="uk-UA" w:eastAsia="ru-RU"/>
              </w:rPr>
              <w:t>1970</w:t>
            </w:r>
          </w:p>
        </w:tc>
        <w:tc>
          <w:tcPr>
            <w:tcW w:w="1023" w:type="pct"/>
            <w:shd w:val="clear" w:color="auto" w:fill="FFFFFF"/>
            <w:vAlign w:val="bottom"/>
          </w:tcPr>
          <w:p w:rsidR="00DA54AB" w:rsidRPr="004A0EBD" w:rsidRDefault="00DA54AB" w:rsidP="00E55828">
            <w:pPr>
              <w:spacing w:after="0" w:line="360" w:lineRule="auto"/>
              <w:ind w:firstLine="709"/>
              <w:rPr>
                <w:rFonts w:ascii="Times New Roman" w:hAnsi="Times New Roman"/>
                <w:b/>
                <w:sz w:val="28"/>
                <w:szCs w:val="28"/>
                <w:lang w:val="uk-UA" w:eastAsia="ru-RU"/>
              </w:rPr>
            </w:pPr>
            <w:r w:rsidRPr="004A0EBD">
              <w:rPr>
                <w:rFonts w:ascii="Times New Roman" w:hAnsi="Times New Roman"/>
                <w:b/>
                <w:sz w:val="28"/>
                <w:szCs w:val="28"/>
                <w:lang w:val="uk-UA" w:eastAsia="ru-RU"/>
              </w:rPr>
              <w:t>Dobson,</w:t>
            </w:r>
          </w:p>
          <w:p w:rsidR="00DA54AB" w:rsidRPr="004A0EBD" w:rsidRDefault="00DA54AB" w:rsidP="00E55828">
            <w:pPr>
              <w:spacing w:after="0" w:line="360" w:lineRule="auto"/>
              <w:ind w:firstLine="709"/>
              <w:rPr>
                <w:rFonts w:ascii="Times New Roman" w:hAnsi="Times New Roman"/>
                <w:b/>
                <w:sz w:val="28"/>
                <w:szCs w:val="28"/>
                <w:lang w:val="uk-UA" w:eastAsia="ru-RU"/>
              </w:rPr>
            </w:pPr>
            <w:r w:rsidRPr="004A0EBD">
              <w:rPr>
                <w:rFonts w:ascii="Times New Roman" w:hAnsi="Times New Roman"/>
                <w:b/>
                <w:sz w:val="28"/>
                <w:szCs w:val="28"/>
                <w:lang w:val="uk-UA" w:eastAsia="ru-RU"/>
              </w:rPr>
              <w:t>1977</w:t>
            </w:r>
          </w:p>
        </w:tc>
        <w:tc>
          <w:tcPr>
            <w:tcW w:w="906" w:type="pct"/>
            <w:shd w:val="clear" w:color="auto" w:fill="FFFFFF"/>
            <w:vAlign w:val="bottom"/>
          </w:tcPr>
          <w:p w:rsidR="00DA54AB" w:rsidRPr="004A0EBD" w:rsidRDefault="00DA54AB" w:rsidP="00E55828">
            <w:pPr>
              <w:spacing w:after="0" w:line="360" w:lineRule="auto"/>
              <w:ind w:firstLine="709"/>
              <w:rPr>
                <w:rFonts w:ascii="Times New Roman" w:hAnsi="Times New Roman"/>
                <w:b/>
                <w:sz w:val="28"/>
                <w:szCs w:val="28"/>
                <w:lang w:val="uk-UA" w:eastAsia="ru-RU"/>
              </w:rPr>
            </w:pPr>
            <w:r w:rsidRPr="004A0EBD">
              <w:rPr>
                <w:rFonts w:ascii="Times New Roman" w:hAnsi="Times New Roman"/>
                <w:b/>
                <w:sz w:val="28"/>
                <w:szCs w:val="28"/>
                <w:lang w:val="uk-UA" w:eastAsia="ru-RU"/>
              </w:rPr>
              <w:t>ОЕСО,</w:t>
            </w:r>
          </w:p>
          <w:p w:rsidR="00DA54AB" w:rsidRPr="004A0EBD" w:rsidRDefault="00DA54AB" w:rsidP="00E55828">
            <w:pPr>
              <w:spacing w:after="0" w:line="360" w:lineRule="auto"/>
              <w:ind w:firstLine="709"/>
              <w:rPr>
                <w:rFonts w:ascii="Times New Roman" w:hAnsi="Times New Roman"/>
                <w:b/>
                <w:sz w:val="28"/>
                <w:szCs w:val="28"/>
                <w:lang w:val="uk-UA" w:eastAsia="ru-RU"/>
              </w:rPr>
            </w:pPr>
            <w:r w:rsidRPr="004A0EBD">
              <w:rPr>
                <w:rFonts w:ascii="Times New Roman" w:hAnsi="Times New Roman"/>
                <w:b/>
                <w:sz w:val="28"/>
                <w:szCs w:val="28"/>
                <w:lang w:val="uk-UA" w:eastAsia="ru-RU"/>
              </w:rPr>
              <w:t>1982</w:t>
            </w:r>
          </w:p>
        </w:tc>
      </w:tr>
      <w:tr w:rsidR="00DA54AB" w:rsidRPr="008A5FD3" w:rsidTr="00E55828">
        <w:tc>
          <w:tcPr>
            <w:tcW w:w="2081" w:type="pct"/>
            <w:shd w:val="clear" w:color="auto" w:fill="FFFFFF"/>
          </w:tcPr>
          <w:p w:rsidR="00DA54AB" w:rsidRPr="004A0EBD" w:rsidRDefault="00DA54AB" w:rsidP="00E55828">
            <w:pPr>
              <w:spacing w:after="0" w:line="360" w:lineRule="auto"/>
              <w:ind w:firstLine="709"/>
              <w:rPr>
                <w:rFonts w:ascii="Times New Roman" w:hAnsi="Times New Roman"/>
                <w:b/>
                <w:sz w:val="28"/>
                <w:szCs w:val="28"/>
                <w:lang w:val="uk-UA" w:eastAsia="ru-RU"/>
              </w:rPr>
            </w:pPr>
            <w:r w:rsidRPr="004A0EBD">
              <w:rPr>
                <w:rFonts w:ascii="Times New Roman" w:hAnsi="Times New Roman"/>
                <w:b/>
                <w:sz w:val="28"/>
                <w:szCs w:val="28"/>
                <w:lang w:val="uk-UA" w:eastAsia="ru-RU"/>
              </w:rPr>
              <w:t>Дуже низький</w:t>
            </w:r>
          </w:p>
        </w:tc>
        <w:tc>
          <w:tcPr>
            <w:tcW w:w="990" w:type="pct"/>
            <w:shd w:val="clear" w:color="auto" w:fill="FFFFFF"/>
          </w:tcPr>
          <w:p w:rsidR="00DA54AB" w:rsidRPr="00511265" w:rsidRDefault="00DA54AB" w:rsidP="00E55828">
            <w:pPr>
              <w:spacing w:after="0" w:line="360" w:lineRule="auto"/>
              <w:ind w:firstLine="709"/>
              <w:rPr>
                <w:rFonts w:ascii="Times New Roman" w:hAnsi="Times New Roman"/>
                <w:sz w:val="28"/>
                <w:szCs w:val="28"/>
                <w:lang w:val="uk-UA" w:eastAsia="ru-RU"/>
              </w:rPr>
            </w:pPr>
            <w:r w:rsidRPr="00511265">
              <w:rPr>
                <w:rFonts w:ascii="Times New Roman" w:hAnsi="Times New Roman"/>
                <w:sz w:val="28"/>
                <w:szCs w:val="28"/>
                <w:lang w:val="uk-UA" w:eastAsia="ru-RU"/>
              </w:rPr>
              <w:t>&lt;1</w:t>
            </w:r>
          </w:p>
        </w:tc>
        <w:tc>
          <w:tcPr>
            <w:tcW w:w="1023" w:type="pct"/>
            <w:shd w:val="clear" w:color="auto" w:fill="FFFFFF"/>
          </w:tcPr>
          <w:p w:rsidR="00DA54AB" w:rsidRPr="00511265" w:rsidRDefault="00DA54AB" w:rsidP="00E55828">
            <w:pPr>
              <w:spacing w:after="0" w:line="360" w:lineRule="auto"/>
              <w:ind w:firstLine="709"/>
              <w:rPr>
                <w:rFonts w:ascii="Times New Roman" w:hAnsi="Times New Roman"/>
                <w:sz w:val="28"/>
                <w:szCs w:val="28"/>
                <w:lang w:val="uk-UA" w:eastAsia="ru-RU"/>
              </w:rPr>
            </w:pPr>
            <w:r w:rsidRPr="00511265">
              <w:rPr>
                <w:rFonts w:ascii="Times New Roman" w:hAnsi="Times New Roman"/>
                <w:sz w:val="28"/>
                <w:szCs w:val="28"/>
                <w:lang w:val="uk-UA" w:eastAsia="ru-RU"/>
              </w:rPr>
              <w:t>1</w:t>
            </w:r>
          </w:p>
        </w:tc>
        <w:tc>
          <w:tcPr>
            <w:tcW w:w="906" w:type="pct"/>
            <w:shd w:val="clear" w:color="auto" w:fill="FFFFFF"/>
          </w:tcPr>
          <w:p w:rsidR="00DA54AB" w:rsidRPr="00511265" w:rsidRDefault="00DA54AB" w:rsidP="00E55828">
            <w:pPr>
              <w:spacing w:after="0" w:line="360" w:lineRule="auto"/>
              <w:ind w:firstLine="709"/>
              <w:rPr>
                <w:rFonts w:ascii="Times New Roman" w:hAnsi="Times New Roman"/>
                <w:sz w:val="28"/>
                <w:szCs w:val="28"/>
                <w:lang w:val="uk-UA" w:eastAsia="ru-RU"/>
              </w:rPr>
            </w:pPr>
            <w:r w:rsidRPr="00511265">
              <w:rPr>
                <w:rFonts w:ascii="Times New Roman" w:hAnsi="Times New Roman"/>
                <w:sz w:val="28"/>
                <w:szCs w:val="28"/>
                <w:lang w:val="uk-UA" w:eastAsia="ru-RU"/>
              </w:rPr>
              <w:t>&lt;1,5</w:t>
            </w:r>
          </w:p>
        </w:tc>
      </w:tr>
      <w:tr w:rsidR="00DA54AB" w:rsidRPr="008A5FD3" w:rsidTr="00E55828">
        <w:tc>
          <w:tcPr>
            <w:tcW w:w="2081" w:type="pct"/>
            <w:shd w:val="clear" w:color="auto" w:fill="FFFFFF"/>
          </w:tcPr>
          <w:p w:rsidR="00DA54AB" w:rsidRPr="004A0EBD" w:rsidRDefault="00DA54AB" w:rsidP="00E55828">
            <w:pPr>
              <w:spacing w:after="0" w:line="360" w:lineRule="auto"/>
              <w:ind w:firstLine="709"/>
              <w:rPr>
                <w:rFonts w:ascii="Times New Roman" w:hAnsi="Times New Roman"/>
                <w:b/>
                <w:sz w:val="28"/>
                <w:szCs w:val="28"/>
                <w:lang w:val="uk-UA" w:eastAsia="ru-RU"/>
              </w:rPr>
            </w:pPr>
            <w:r w:rsidRPr="004A0EBD">
              <w:rPr>
                <w:rFonts w:ascii="Times New Roman" w:hAnsi="Times New Roman"/>
                <w:b/>
                <w:sz w:val="28"/>
                <w:szCs w:val="28"/>
                <w:lang w:val="uk-UA" w:eastAsia="ru-RU"/>
              </w:rPr>
              <w:t>Низький</w:t>
            </w:r>
          </w:p>
        </w:tc>
        <w:tc>
          <w:tcPr>
            <w:tcW w:w="990" w:type="pct"/>
            <w:shd w:val="clear" w:color="auto" w:fill="FFFFFF"/>
          </w:tcPr>
          <w:p w:rsidR="00DA54AB" w:rsidRPr="00511265" w:rsidRDefault="00DA54AB" w:rsidP="00E55828">
            <w:pPr>
              <w:spacing w:after="0" w:line="360" w:lineRule="auto"/>
              <w:ind w:firstLine="709"/>
              <w:rPr>
                <w:rFonts w:ascii="Times New Roman" w:hAnsi="Times New Roman"/>
                <w:sz w:val="28"/>
                <w:szCs w:val="28"/>
                <w:lang w:val="uk-UA" w:eastAsia="ru-RU"/>
              </w:rPr>
            </w:pPr>
            <w:r w:rsidRPr="00511265">
              <w:rPr>
                <w:rFonts w:ascii="Times New Roman" w:hAnsi="Times New Roman"/>
                <w:sz w:val="28"/>
                <w:szCs w:val="28"/>
                <w:lang w:val="uk-UA" w:eastAsia="ru-RU"/>
              </w:rPr>
              <w:t>1-2</w:t>
            </w:r>
          </w:p>
        </w:tc>
        <w:tc>
          <w:tcPr>
            <w:tcW w:w="1023" w:type="pct"/>
            <w:shd w:val="clear" w:color="auto" w:fill="FFFFFF"/>
          </w:tcPr>
          <w:p w:rsidR="00DA54AB" w:rsidRPr="00511265" w:rsidRDefault="00DA54AB" w:rsidP="00E55828">
            <w:pPr>
              <w:spacing w:after="0" w:line="360" w:lineRule="auto"/>
              <w:ind w:firstLine="709"/>
              <w:rPr>
                <w:rFonts w:ascii="Times New Roman" w:hAnsi="Times New Roman"/>
                <w:sz w:val="28"/>
                <w:szCs w:val="28"/>
                <w:lang w:val="uk-UA" w:eastAsia="ru-RU"/>
              </w:rPr>
            </w:pPr>
            <w:r w:rsidRPr="00511265">
              <w:rPr>
                <w:rFonts w:ascii="Times New Roman" w:hAnsi="Times New Roman"/>
                <w:sz w:val="28"/>
                <w:szCs w:val="28"/>
                <w:lang w:val="uk-UA" w:eastAsia="ru-RU"/>
              </w:rPr>
              <w:t>1-3</w:t>
            </w:r>
          </w:p>
        </w:tc>
        <w:tc>
          <w:tcPr>
            <w:tcW w:w="906" w:type="pct"/>
            <w:shd w:val="clear" w:color="auto" w:fill="FFFFFF"/>
          </w:tcPr>
          <w:p w:rsidR="00DA54AB" w:rsidRPr="00511265" w:rsidRDefault="00DA54AB" w:rsidP="00E55828">
            <w:pPr>
              <w:spacing w:after="0" w:line="360" w:lineRule="auto"/>
              <w:ind w:firstLine="709"/>
              <w:rPr>
                <w:rFonts w:ascii="Times New Roman" w:hAnsi="Times New Roman"/>
                <w:sz w:val="28"/>
                <w:szCs w:val="28"/>
                <w:lang w:val="uk-UA" w:eastAsia="ru-RU"/>
              </w:rPr>
            </w:pPr>
            <w:r w:rsidRPr="00511265">
              <w:rPr>
                <w:rFonts w:ascii="Times New Roman" w:hAnsi="Times New Roman"/>
                <w:sz w:val="28"/>
                <w:szCs w:val="28"/>
                <w:lang w:val="uk-UA" w:eastAsia="ru-RU"/>
              </w:rPr>
              <w:t>1,5-3</w:t>
            </w:r>
          </w:p>
        </w:tc>
      </w:tr>
      <w:tr w:rsidR="00DA54AB" w:rsidRPr="008A5FD3" w:rsidTr="00E55828">
        <w:tc>
          <w:tcPr>
            <w:tcW w:w="2081" w:type="pct"/>
            <w:shd w:val="clear" w:color="auto" w:fill="FFFFFF"/>
          </w:tcPr>
          <w:p w:rsidR="00DA54AB" w:rsidRPr="004A0EBD" w:rsidRDefault="00DA54AB" w:rsidP="00E55828">
            <w:pPr>
              <w:spacing w:after="0" w:line="360" w:lineRule="auto"/>
              <w:ind w:firstLine="709"/>
              <w:rPr>
                <w:rFonts w:ascii="Times New Roman" w:hAnsi="Times New Roman"/>
                <w:b/>
                <w:sz w:val="28"/>
                <w:szCs w:val="28"/>
                <w:lang w:val="uk-UA" w:eastAsia="ru-RU"/>
              </w:rPr>
            </w:pPr>
            <w:r w:rsidRPr="004A0EBD">
              <w:rPr>
                <w:rFonts w:ascii="Times New Roman" w:hAnsi="Times New Roman"/>
                <w:b/>
                <w:sz w:val="28"/>
                <w:szCs w:val="28"/>
                <w:lang w:val="uk-UA" w:eastAsia="ru-RU"/>
              </w:rPr>
              <w:t>Середній</w:t>
            </w:r>
          </w:p>
        </w:tc>
        <w:tc>
          <w:tcPr>
            <w:tcW w:w="990" w:type="pct"/>
            <w:shd w:val="clear" w:color="auto" w:fill="FFFFFF"/>
          </w:tcPr>
          <w:p w:rsidR="00DA54AB" w:rsidRPr="00511265" w:rsidRDefault="00DA54AB" w:rsidP="00E55828">
            <w:pPr>
              <w:spacing w:after="0" w:line="360" w:lineRule="auto"/>
              <w:ind w:firstLine="709"/>
              <w:rPr>
                <w:rFonts w:ascii="Times New Roman" w:hAnsi="Times New Roman"/>
                <w:sz w:val="28"/>
                <w:szCs w:val="28"/>
                <w:lang w:val="uk-UA" w:eastAsia="ru-RU"/>
              </w:rPr>
            </w:pPr>
            <w:r w:rsidRPr="00511265">
              <w:rPr>
                <w:rFonts w:ascii="Times New Roman" w:hAnsi="Times New Roman"/>
                <w:sz w:val="28"/>
                <w:szCs w:val="28"/>
                <w:lang w:val="uk-UA" w:eastAsia="ru-RU"/>
              </w:rPr>
              <w:t>2-4</w:t>
            </w:r>
          </w:p>
        </w:tc>
        <w:tc>
          <w:tcPr>
            <w:tcW w:w="1023" w:type="pct"/>
            <w:shd w:val="clear" w:color="auto" w:fill="FFFFFF"/>
          </w:tcPr>
          <w:p w:rsidR="00DA54AB" w:rsidRPr="00511265" w:rsidRDefault="00DA54AB" w:rsidP="00E55828">
            <w:pPr>
              <w:spacing w:after="0" w:line="360" w:lineRule="auto"/>
              <w:ind w:firstLine="709"/>
              <w:rPr>
                <w:rFonts w:ascii="Times New Roman" w:hAnsi="Times New Roman"/>
                <w:sz w:val="28"/>
                <w:szCs w:val="28"/>
                <w:lang w:val="uk-UA" w:eastAsia="ru-RU"/>
              </w:rPr>
            </w:pPr>
            <w:r w:rsidRPr="00511265">
              <w:rPr>
                <w:rFonts w:ascii="Times New Roman" w:hAnsi="Times New Roman"/>
                <w:sz w:val="28"/>
                <w:szCs w:val="28"/>
                <w:lang w:val="uk-UA" w:eastAsia="ru-RU"/>
              </w:rPr>
              <w:t>3-6</w:t>
            </w:r>
          </w:p>
        </w:tc>
        <w:tc>
          <w:tcPr>
            <w:tcW w:w="906" w:type="pct"/>
            <w:shd w:val="clear" w:color="auto" w:fill="FFFFFF"/>
          </w:tcPr>
          <w:p w:rsidR="00DA54AB" w:rsidRPr="00511265" w:rsidRDefault="00DA54AB" w:rsidP="00E55828">
            <w:pPr>
              <w:spacing w:after="0" w:line="360" w:lineRule="auto"/>
              <w:ind w:firstLine="709"/>
              <w:rPr>
                <w:rFonts w:ascii="Times New Roman" w:hAnsi="Times New Roman"/>
                <w:sz w:val="28"/>
                <w:szCs w:val="28"/>
                <w:lang w:val="uk-UA" w:eastAsia="ru-RU"/>
              </w:rPr>
            </w:pPr>
            <w:r w:rsidRPr="00511265">
              <w:rPr>
                <w:rFonts w:ascii="Times New Roman" w:hAnsi="Times New Roman"/>
                <w:sz w:val="28"/>
                <w:szCs w:val="28"/>
                <w:lang w:val="uk-UA" w:eastAsia="ru-RU"/>
              </w:rPr>
              <w:t>1,5-3</w:t>
            </w:r>
          </w:p>
        </w:tc>
      </w:tr>
      <w:tr w:rsidR="00DA54AB" w:rsidRPr="008A5FD3" w:rsidTr="00E55828">
        <w:tc>
          <w:tcPr>
            <w:tcW w:w="2081" w:type="pct"/>
            <w:shd w:val="clear" w:color="auto" w:fill="FFFFFF"/>
          </w:tcPr>
          <w:p w:rsidR="00DA54AB" w:rsidRPr="004A0EBD" w:rsidRDefault="00DA54AB" w:rsidP="00E55828">
            <w:pPr>
              <w:spacing w:after="0" w:line="360" w:lineRule="auto"/>
              <w:ind w:firstLine="709"/>
              <w:rPr>
                <w:rFonts w:ascii="Times New Roman" w:hAnsi="Times New Roman"/>
                <w:b/>
                <w:sz w:val="28"/>
                <w:szCs w:val="28"/>
                <w:lang w:val="uk-UA" w:eastAsia="ru-RU"/>
              </w:rPr>
            </w:pPr>
            <w:r w:rsidRPr="004A0EBD">
              <w:rPr>
                <w:rFonts w:ascii="Times New Roman" w:hAnsi="Times New Roman"/>
                <w:b/>
                <w:sz w:val="28"/>
                <w:szCs w:val="28"/>
                <w:lang w:val="uk-UA" w:eastAsia="ru-RU"/>
              </w:rPr>
              <w:t>Високий</w:t>
            </w:r>
          </w:p>
        </w:tc>
        <w:tc>
          <w:tcPr>
            <w:tcW w:w="990" w:type="pct"/>
            <w:shd w:val="clear" w:color="auto" w:fill="FFFFFF"/>
          </w:tcPr>
          <w:p w:rsidR="00DA54AB" w:rsidRPr="00511265" w:rsidRDefault="00DA54AB" w:rsidP="00E55828">
            <w:pPr>
              <w:spacing w:after="0" w:line="360" w:lineRule="auto"/>
              <w:ind w:firstLine="709"/>
              <w:rPr>
                <w:rFonts w:ascii="Times New Roman" w:hAnsi="Times New Roman"/>
                <w:sz w:val="28"/>
                <w:szCs w:val="28"/>
                <w:lang w:val="uk-UA" w:eastAsia="ru-RU"/>
              </w:rPr>
            </w:pPr>
            <w:r w:rsidRPr="00511265">
              <w:rPr>
                <w:rFonts w:ascii="Times New Roman" w:hAnsi="Times New Roman"/>
                <w:sz w:val="28"/>
                <w:szCs w:val="28"/>
                <w:lang w:val="uk-UA" w:eastAsia="ru-RU"/>
              </w:rPr>
              <w:t>4-8</w:t>
            </w:r>
          </w:p>
        </w:tc>
        <w:tc>
          <w:tcPr>
            <w:tcW w:w="1023" w:type="pct"/>
            <w:shd w:val="clear" w:color="auto" w:fill="FFFFFF"/>
          </w:tcPr>
          <w:p w:rsidR="00DA54AB" w:rsidRPr="00511265" w:rsidRDefault="00DA54AB" w:rsidP="00E55828">
            <w:pPr>
              <w:spacing w:after="0" w:line="360" w:lineRule="auto"/>
              <w:ind w:firstLine="709"/>
              <w:rPr>
                <w:rFonts w:ascii="Times New Roman" w:hAnsi="Times New Roman"/>
                <w:sz w:val="28"/>
                <w:szCs w:val="28"/>
                <w:lang w:val="uk-UA" w:eastAsia="ru-RU"/>
              </w:rPr>
            </w:pPr>
          </w:p>
        </w:tc>
        <w:tc>
          <w:tcPr>
            <w:tcW w:w="906" w:type="pct"/>
            <w:shd w:val="clear" w:color="auto" w:fill="FFFFFF"/>
          </w:tcPr>
          <w:p w:rsidR="00DA54AB" w:rsidRPr="00511265" w:rsidRDefault="00DA54AB" w:rsidP="00E55828">
            <w:pPr>
              <w:spacing w:after="0" w:line="360" w:lineRule="auto"/>
              <w:ind w:firstLine="709"/>
              <w:rPr>
                <w:rFonts w:ascii="Times New Roman" w:hAnsi="Times New Roman"/>
                <w:sz w:val="28"/>
                <w:szCs w:val="28"/>
                <w:lang w:val="uk-UA" w:eastAsia="ru-RU"/>
              </w:rPr>
            </w:pPr>
            <w:r w:rsidRPr="00511265">
              <w:rPr>
                <w:rFonts w:ascii="Times New Roman" w:hAnsi="Times New Roman"/>
                <w:sz w:val="28"/>
                <w:szCs w:val="28"/>
                <w:lang w:val="uk-UA" w:eastAsia="ru-RU"/>
              </w:rPr>
              <w:t>6-12</w:t>
            </w:r>
          </w:p>
        </w:tc>
      </w:tr>
      <w:tr w:rsidR="00DA54AB" w:rsidRPr="008A5FD3" w:rsidTr="00E55828">
        <w:tc>
          <w:tcPr>
            <w:tcW w:w="2081" w:type="pct"/>
            <w:shd w:val="clear" w:color="auto" w:fill="FFFFFF"/>
          </w:tcPr>
          <w:p w:rsidR="00DA54AB" w:rsidRPr="004A0EBD" w:rsidRDefault="00DA54AB" w:rsidP="00E55828">
            <w:pPr>
              <w:spacing w:after="0" w:line="360" w:lineRule="auto"/>
              <w:ind w:firstLine="709"/>
              <w:rPr>
                <w:rFonts w:ascii="Times New Roman" w:hAnsi="Times New Roman"/>
                <w:b/>
                <w:sz w:val="28"/>
                <w:szCs w:val="28"/>
                <w:lang w:val="uk-UA" w:eastAsia="ru-RU"/>
              </w:rPr>
            </w:pPr>
            <w:r w:rsidRPr="004A0EBD">
              <w:rPr>
                <w:rFonts w:ascii="Times New Roman" w:hAnsi="Times New Roman"/>
                <w:b/>
                <w:sz w:val="28"/>
                <w:szCs w:val="28"/>
                <w:lang w:val="uk-UA" w:eastAsia="ru-RU"/>
              </w:rPr>
              <w:t>Дуже високий</w:t>
            </w:r>
          </w:p>
        </w:tc>
        <w:tc>
          <w:tcPr>
            <w:tcW w:w="990" w:type="pct"/>
            <w:shd w:val="clear" w:color="auto" w:fill="FFFFFF"/>
          </w:tcPr>
          <w:p w:rsidR="00DA54AB" w:rsidRPr="00511265" w:rsidRDefault="00DA54AB" w:rsidP="00E55828">
            <w:pPr>
              <w:spacing w:after="0" w:line="360" w:lineRule="auto"/>
              <w:ind w:firstLine="709"/>
              <w:rPr>
                <w:rFonts w:ascii="Times New Roman" w:hAnsi="Times New Roman"/>
                <w:sz w:val="28"/>
                <w:szCs w:val="28"/>
                <w:lang w:val="uk-UA" w:eastAsia="ru-RU"/>
              </w:rPr>
            </w:pPr>
            <w:r w:rsidRPr="00511265">
              <w:rPr>
                <w:rFonts w:ascii="Times New Roman" w:hAnsi="Times New Roman"/>
                <w:sz w:val="28"/>
                <w:szCs w:val="28"/>
                <w:lang w:val="uk-UA" w:eastAsia="ru-RU"/>
              </w:rPr>
              <w:t>&gt;8</w:t>
            </w:r>
          </w:p>
        </w:tc>
        <w:tc>
          <w:tcPr>
            <w:tcW w:w="1023" w:type="pct"/>
            <w:shd w:val="clear" w:color="auto" w:fill="FFFFFF"/>
            <w:vAlign w:val="center"/>
          </w:tcPr>
          <w:p w:rsidR="00DA54AB" w:rsidRPr="00511265" w:rsidRDefault="00DA54AB" w:rsidP="00E55828">
            <w:pPr>
              <w:spacing w:after="0" w:line="360" w:lineRule="auto"/>
              <w:ind w:firstLine="709"/>
              <w:rPr>
                <w:rFonts w:ascii="Times New Roman" w:hAnsi="Times New Roman"/>
                <w:sz w:val="28"/>
                <w:szCs w:val="28"/>
                <w:lang w:val="uk-UA" w:eastAsia="ru-RU"/>
              </w:rPr>
            </w:pPr>
            <w:r w:rsidRPr="00511265">
              <w:rPr>
                <w:rFonts w:ascii="Times New Roman" w:hAnsi="Times New Roman"/>
                <w:sz w:val="28"/>
                <w:szCs w:val="28"/>
                <w:lang w:val="uk-UA" w:eastAsia="ru-RU"/>
              </w:rPr>
              <w:t>6</w:t>
            </w:r>
          </w:p>
        </w:tc>
        <w:tc>
          <w:tcPr>
            <w:tcW w:w="906" w:type="pct"/>
            <w:shd w:val="clear" w:color="auto" w:fill="FFFFFF"/>
          </w:tcPr>
          <w:p w:rsidR="00DA54AB" w:rsidRPr="00511265" w:rsidRDefault="00DA54AB" w:rsidP="00E55828">
            <w:pPr>
              <w:spacing w:after="0" w:line="360" w:lineRule="auto"/>
              <w:ind w:firstLine="709"/>
              <w:rPr>
                <w:rFonts w:ascii="Times New Roman" w:hAnsi="Times New Roman"/>
                <w:sz w:val="28"/>
                <w:szCs w:val="28"/>
                <w:lang w:val="uk-UA" w:eastAsia="ru-RU"/>
              </w:rPr>
            </w:pPr>
            <w:r w:rsidRPr="00511265">
              <w:rPr>
                <w:rFonts w:ascii="Times New Roman" w:hAnsi="Times New Roman"/>
                <w:sz w:val="28"/>
                <w:szCs w:val="28"/>
                <w:lang w:val="uk-UA" w:eastAsia="ru-RU"/>
              </w:rPr>
              <w:t>&gt;12</w:t>
            </w:r>
          </w:p>
        </w:tc>
      </w:tr>
    </w:tbl>
    <w:p w:rsidR="00DA54AB" w:rsidRPr="009168B7" w:rsidRDefault="00DA54AB" w:rsidP="0028166A">
      <w:pPr>
        <w:spacing w:after="0" w:line="360" w:lineRule="auto"/>
        <w:ind w:firstLine="709"/>
        <w:jc w:val="both"/>
        <w:rPr>
          <w:rFonts w:ascii="Times New Roman" w:hAnsi="Times New Roman"/>
          <w:sz w:val="28"/>
          <w:szCs w:val="28"/>
          <w:lang w:val="uk-UA"/>
        </w:rPr>
      </w:pPr>
    </w:p>
    <w:p w:rsidR="00DA54AB" w:rsidRPr="009168B7" w:rsidRDefault="00DA54AB" w:rsidP="0028166A">
      <w:pPr>
        <w:spacing w:after="0" w:line="360" w:lineRule="auto"/>
        <w:ind w:firstLine="709"/>
        <w:jc w:val="both"/>
        <w:rPr>
          <w:rFonts w:ascii="Times New Roman" w:hAnsi="Times New Roman"/>
          <w:sz w:val="28"/>
          <w:szCs w:val="28"/>
          <w:lang w:val="uk-UA"/>
        </w:rPr>
      </w:pPr>
      <w:r w:rsidRPr="009168B7">
        <w:rPr>
          <w:rFonts w:ascii="Times New Roman" w:hAnsi="Times New Roman"/>
          <w:sz w:val="28"/>
          <w:szCs w:val="28"/>
          <w:lang w:val="uk-UA"/>
        </w:rPr>
        <w:t xml:space="preserve">Відношення величини прозорості по білому диску Секкі до середньої глибини озера можна назвати коефіцієнтом відносної прозорості. Водойми, що мають відношення менш 0,25, будуть мати дуже низький коефіцієнт відносної прозорості; 0,25-0,5 - низький; 0,5-1 - середній; 1-2 - високий та &gt; 2 - дуже високий. Перша група - оптично дуже мілководні озера, тобто прозорість води більш ніж в 4 рази менше середньої глибини озера: Нпр/Нср 0,25. Друга група - оптично мілководні озера - прозорість води в 2-4 рази менше середньої глибини водойми: Нпр/Нср = 0,25-0,50. </w:t>
      </w:r>
      <w:r>
        <w:rPr>
          <w:rFonts w:ascii="Times New Roman" w:hAnsi="Times New Roman"/>
          <w:sz w:val="28"/>
          <w:szCs w:val="28"/>
          <w:lang w:val="uk-UA"/>
        </w:rPr>
        <w:t>Третя група - оптично середньо гли</w:t>
      </w:r>
      <w:r w:rsidRPr="009168B7">
        <w:rPr>
          <w:rFonts w:ascii="Times New Roman" w:hAnsi="Times New Roman"/>
          <w:sz w:val="28"/>
          <w:szCs w:val="28"/>
          <w:lang w:val="uk-UA"/>
        </w:rPr>
        <w:t>бокі озера, коли прозорість води в 1-2 рази менше середньої глибини озера: Нпр/Нср = 0,5-1,0. Четверта група - оптично глибокі озера, тобто прозорість їх в 1-2 рази більше середньої глибини озера: Нпр/Нср = 1-2. П'ята група - оптично дуже глибокі озера, коли прозорість води більш ніж в 2 рази середньої глибини: Нпр/Нср 2.</w:t>
      </w:r>
    </w:p>
    <w:p w:rsidR="00DA54AB" w:rsidRPr="009168B7" w:rsidRDefault="00DA54AB" w:rsidP="0028166A">
      <w:pPr>
        <w:spacing w:after="0" w:line="360" w:lineRule="auto"/>
        <w:ind w:firstLine="709"/>
        <w:jc w:val="both"/>
        <w:rPr>
          <w:rFonts w:ascii="Times New Roman" w:hAnsi="Times New Roman"/>
          <w:sz w:val="28"/>
          <w:szCs w:val="28"/>
          <w:lang w:val="uk-UA"/>
        </w:rPr>
      </w:pPr>
      <w:r w:rsidRPr="009168B7">
        <w:rPr>
          <w:rFonts w:ascii="Times New Roman" w:hAnsi="Times New Roman"/>
          <w:sz w:val="28"/>
          <w:szCs w:val="28"/>
          <w:lang w:val="uk-UA"/>
        </w:rPr>
        <w:t>Вивчення заростання водною рослинністю озер показала чітку залежність ступеня заростання озер макрофітами від коефіцієнта відносної прозорості (</w:t>
      </w:r>
      <w:r>
        <w:rPr>
          <w:rFonts w:ascii="Times New Roman" w:hAnsi="Times New Roman"/>
          <w:sz w:val="28"/>
          <w:szCs w:val="28"/>
          <w:lang w:val="uk-UA"/>
        </w:rPr>
        <w:t>рис</w:t>
      </w:r>
      <w:r w:rsidRPr="009168B7">
        <w:rPr>
          <w:rFonts w:ascii="Times New Roman" w:hAnsi="Times New Roman"/>
          <w:sz w:val="28"/>
          <w:szCs w:val="28"/>
          <w:lang w:val="uk-UA"/>
        </w:rPr>
        <w:t>.</w:t>
      </w:r>
      <w:r>
        <w:rPr>
          <w:rFonts w:ascii="Times New Roman" w:hAnsi="Times New Roman"/>
          <w:sz w:val="28"/>
          <w:szCs w:val="28"/>
          <w:lang w:val="uk-UA"/>
        </w:rPr>
        <w:t xml:space="preserve"> 4.8</w:t>
      </w:r>
      <w:r w:rsidRPr="009168B7">
        <w:rPr>
          <w:rFonts w:ascii="Times New Roman" w:hAnsi="Times New Roman"/>
          <w:sz w:val="28"/>
          <w:szCs w:val="28"/>
          <w:lang w:val="uk-UA"/>
        </w:rPr>
        <w:t>). В озерах з коефіцієнтом відносної прозорості 0,25 ступінь заростання водною рослинністю становить близько 10% площі озера; з коефіцієнтом відносної прозорості 1,0 - 40-60% площі; з коефіцієнтом відносної прозорості 1,5 - 43-83% або в середньому 75% площі озера.</w:t>
      </w:r>
    </w:p>
    <w:p w:rsidR="00DA54AB" w:rsidRPr="009168B7" w:rsidRDefault="00DA54AB" w:rsidP="0028166A">
      <w:pPr>
        <w:spacing w:after="0" w:line="360" w:lineRule="auto"/>
        <w:ind w:firstLine="709"/>
        <w:jc w:val="both"/>
        <w:rPr>
          <w:rFonts w:ascii="Times New Roman" w:hAnsi="Times New Roman"/>
          <w:sz w:val="28"/>
          <w:szCs w:val="28"/>
          <w:lang w:val="uk-UA"/>
        </w:rPr>
      </w:pPr>
    </w:p>
    <w:p w:rsidR="00DA54AB" w:rsidRDefault="00DA54AB" w:rsidP="0028166A">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36" o:spid="_x0000_i1066" type="#_x0000_t75" alt="прозрачность.png" style="width:165.75pt;height:204pt;visibility:visible" o:bordertopcolor="black" o:borderleftcolor="black" o:borderbottomcolor="black" o:borderrightcolor="black">
            <v:imagedata r:id="rId63" o:title=""/>
            <w10:bordertop type="single" width="6"/>
            <w10:borderleft type="single" width="6"/>
            <w10:borderbottom type="single" width="6"/>
            <w10:borderright type="single" width="6"/>
          </v:shape>
        </w:pict>
      </w:r>
    </w:p>
    <w:p w:rsidR="00DA54AB" w:rsidRPr="009168B7" w:rsidRDefault="00DA54AB" w:rsidP="0028166A">
      <w:pPr>
        <w:spacing w:after="0" w:line="360" w:lineRule="auto"/>
        <w:ind w:firstLine="709"/>
        <w:jc w:val="center"/>
        <w:rPr>
          <w:rFonts w:ascii="Times New Roman" w:hAnsi="Times New Roman"/>
          <w:sz w:val="28"/>
          <w:szCs w:val="28"/>
          <w:lang w:val="uk-UA"/>
        </w:rPr>
      </w:pPr>
    </w:p>
    <w:p w:rsidR="00DA54AB" w:rsidRPr="004A0EBD" w:rsidRDefault="00DA54AB" w:rsidP="0028166A">
      <w:pPr>
        <w:spacing w:after="0" w:line="360" w:lineRule="auto"/>
        <w:ind w:firstLine="709"/>
        <w:jc w:val="both"/>
        <w:rPr>
          <w:rFonts w:ascii="Times New Roman" w:hAnsi="Times New Roman"/>
          <w:sz w:val="28"/>
          <w:szCs w:val="28"/>
        </w:rPr>
      </w:pPr>
      <w:r w:rsidRPr="009168B7">
        <w:rPr>
          <w:rFonts w:ascii="Times New Roman" w:hAnsi="Times New Roman"/>
          <w:sz w:val="28"/>
          <w:szCs w:val="28"/>
          <w:lang w:val="uk-UA"/>
        </w:rPr>
        <w:t>Рис</w:t>
      </w:r>
      <w:r>
        <w:rPr>
          <w:rFonts w:ascii="Times New Roman" w:hAnsi="Times New Roman"/>
          <w:sz w:val="28"/>
          <w:szCs w:val="28"/>
          <w:lang w:val="uk-UA"/>
        </w:rPr>
        <w:t xml:space="preserve"> 4.8</w:t>
      </w:r>
      <w:r w:rsidRPr="009168B7">
        <w:rPr>
          <w:rFonts w:ascii="Times New Roman" w:hAnsi="Times New Roman"/>
          <w:sz w:val="28"/>
          <w:szCs w:val="28"/>
          <w:lang w:val="uk-UA"/>
        </w:rPr>
        <w:t xml:space="preserve">. Залежність заростання озера водною рослинністю від коефіцієнта відносної прозорості </w:t>
      </w:r>
      <w:r w:rsidRPr="004A0EBD">
        <w:rPr>
          <w:rFonts w:ascii="Times New Roman" w:hAnsi="Times New Roman"/>
          <w:sz w:val="28"/>
          <w:szCs w:val="28"/>
        </w:rPr>
        <w:t>[8]</w:t>
      </w:r>
    </w:p>
    <w:p w:rsidR="00DA54AB" w:rsidRDefault="00DA54AB" w:rsidP="0028166A">
      <w:pPr>
        <w:spacing w:after="0" w:line="360" w:lineRule="auto"/>
        <w:ind w:firstLine="709"/>
        <w:jc w:val="both"/>
        <w:rPr>
          <w:rFonts w:ascii="Times New Roman" w:hAnsi="Times New Roman"/>
          <w:sz w:val="28"/>
          <w:szCs w:val="28"/>
          <w:lang w:val="uk-UA"/>
        </w:rPr>
      </w:pPr>
    </w:p>
    <w:p w:rsidR="00DA54AB" w:rsidRDefault="00DA54AB" w:rsidP="0028166A">
      <w:pPr>
        <w:spacing w:after="0" w:line="360" w:lineRule="auto"/>
        <w:ind w:firstLine="709"/>
        <w:jc w:val="both"/>
        <w:rPr>
          <w:rFonts w:ascii="Times New Roman" w:hAnsi="Times New Roman"/>
          <w:sz w:val="28"/>
          <w:szCs w:val="28"/>
          <w:lang w:val="uk-UA"/>
        </w:rPr>
      </w:pPr>
      <w:r w:rsidRPr="00166D2A">
        <w:rPr>
          <w:rFonts w:ascii="Times New Roman" w:hAnsi="Times New Roman"/>
          <w:sz w:val="28"/>
          <w:szCs w:val="28"/>
          <w:lang w:val="uk-UA"/>
        </w:rPr>
        <w:t>Дослідження прозорості води водойми Візирської селищної ради показало її доволі прості зміни по акваторії. За результатами польових досліджень визначені статистичні характеристики прозорості води (е, м)</w:t>
      </w:r>
      <w:r>
        <w:rPr>
          <w:rFonts w:ascii="Times New Roman" w:hAnsi="Times New Roman"/>
          <w:sz w:val="28"/>
          <w:szCs w:val="28"/>
          <w:lang w:val="uk-UA"/>
        </w:rPr>
        <w:t xml:space="preserve"> (табл.).</w:t>
      </w:r>
    </w:p>
    <w:p w:rsidR="00DA54AB" w:rsidRDefault="00DA54AB" w:rsidP="0028166A">
      <w:pPr>
        <w:spacing w:after="0" w:line="360" w:lineRule="auto"/>
        <w:ind w:firstLine="709"/>
        <w:jc w:val="both"/>
        <w:rPr>
          <w:rFonts w:ascii="Times New Roman" w:hAnsi="Times New Roman"/>
          <w:sz w:val="28"/>
          <w:szCs w:val="28"/>
          <w:lang w:val="uk-UA"/>
        </w:rPr>
      </w:pPr>
      <w:r w:rsidRPr="00166D2A">
        <w:rPr>
          <w:rFonts w:ascii="Times New Roman" w:hAnsi="Times New Roman"/>
          <w:sz w:val="28"/>
          <w:szCs w:val="28"/>
          <w:lang w:val="uk-UA"/>
        </w:rPr>
        <w:t xml:space="preserve">Як можна побачити з наведених даних прозорість змінюється від 0,37 м до 0,70 м. Це дозволило провести ізолінію прозорості води 0,5 м, та виділити діапазони прозорості 0,3-0,5 м та 0,5-0,8 м. </w:t>
      </w:r>
      <w:r>
        <w:rPr>
          <w:rFonts w:ascii="Times New Roman" w:hAnsi="Times New Roman"/>
          <w:sz w:val="28"/>
          <w:szCs w:val="28"/>
          <w:lang w:val="uk-UA"/>
        </w:rPr>
        <w:t>Зміни прозорості по акваторії водойми представлені у таблиці 4.7.</w:t>
      </w:r>
    </w:p>
    <w:p w:rsidR="00DA54AB" w:rsidRPr="00180405" w:rsidRDefault="00DA54AB" w:rsidP="0028166A">
      <w:pPr>
        <w:spacing w:after="0" w:line="360" w:lineRule="auto"/>
        <w:ind w:firstLine="709"/>
        <w:jc w:val="both"/>
        <w:rPr>
          <w:rFonts w:ascii="Times New Roman" w:hAnsi="Times New Roman"/>
          <w:b/>
          <w:sz w:val="28"/>
          <w:szCs w:val="28"/>
          <w:lang w:val="uk-UA"/>
        </w:rPr>
      </w:pPr>
    </w:p>
    <w:p w:rsidR="00DA54AB" w:rsidRPr="00180405" w:rsidRDefault="00DA54AB" w:rsidP="00180405">
      <w:pPr>
        <w:spacing w:after="0" w:line="360" w:lineRule="auto"/>
        <w:ind w:firstLine="709"/>
        <w:jc w:val="right"/>
        <w:rPr>
          <w:rFonts w:ascii="Times New Roman" w:hAnsi="Times New Roman"/>
          <w:b/>
          <w:sz w:val="28"/>
          <w:szCs w:val="28"/>
          <w:lang w:val="uk-UA"/>
        </w:rPr>
      </w:pPr>
      <w:r w:rsidRPr="00180405">
        <w:rPr>
          <w:rFonts w:ascii="Times New Roman" w:hAnsi="Times New Roman"/>
          <w:b/>
          <w:sz w:val="28"/>
          <w:szCs w:val="28"/>
          <w:lang w:val="uk-UA"/>
        </w:rPr>
        <w:t>Таблиця 4.7</w:t>
      </w:r>
    </w:p>
    <w:p w:rsidR="00DA54AB" w:rsidRPr="004A0EBD" w:rsidRDefault="00DA54AB" w:rsidP="0028166A">
      <w:pPr>
        <w:spacing w:after="0" w:line="360" w:lineRule="auto"/>
        <w:ind w:firstLine="709"/>
        <w:jc w:val="both"/>
        <w:rPr>
          <w:rFonts w:ascii="Times New Roman" w:hAnsi="Times New Roman"/>
          <w:b/>
          <w:sz w:val="28"/>
          <w:szCs w:val="28"/>
          <w:lang w:val="uk-UA"/>
        </w:rPr>
      </w:pPr>
      <w:r w:rsidRPr="004A0EBD">
        <w:rPr>
          <w:rFonts w:ascii="Times New Roman" w:hAnsi="Times New Roman"/>
          <w:b/>
          <w:sz w:val="28"/>
          <w:szCs w:val="28"/>
          <w:lang w:val="uk-UA"/>
        </w:rPr>
        <w:t>Статистичні характеристики прозорості води водойми Візирської селищної ради (за даними промірних робіт червень 2021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DA54AB" w:rsidRPr="008A5FD3" w:rsidTr="00E55828">
        <w:tc>
          <w:tcPr>
            <w:tcW w:w="2500" w:type="pct"/>
          </w:tcPr>
          <w:p w:rsidR="00DA54AB" w:rsidRPr="004A0EBD" w:rsidRDefault="00DA54AB" w:rsidP="00E55828">
            <w:pPr>
              <w:spacing w:after="0" w:line="360" w:lineRule="auto"/>
              <w:jc w:val="both"/>
              <w:rPr>
                <w:rFonts w:ascii="Times New Roman" w:hAnsi="Times New Roman"/>
                <w:b/>
                <w:sz w:val="28"/>
                <w:szCs w:val="28"/>
                <w:lang w:val="uk-UA"/>
              </w:rPr>
            </w:pPr>
            <w:r w:rsidRPr="004A0EBD">
              <w:rPr>
                <w:rFonts w:ascii="Times New Roman" w:hAnsi="Times New Roman"/>
                <w:b/>
                <w:sz w:val="28"/>
                <w:szCs w:val="28"/>
                <w:lang w:val="uk-UA"/>
              </w:rPr>
              <w:t>Кількість точок</w:t>
            </w:r>
          </w:p>
        </w:tc>
        <w:tc>
          <w:tcPr>
            <w:tcW w:w="2500" w:type="pct"/>
          </w:tcPr>
          <w:p w:rsidR="00DA54AB" w:rsidRPr="008A5FD3" w:rsidRDefault="00DA54AB" w:rsidP="00E55828">
            <w:pPr>
              <w:spacing w:after="0" w:line="360" w:lineRule="auto"/>
              <w:jc w:val="center"/>
              <w:rPr>
                <w:rFonts w:ascii="Times New Roman" w:hAnsi="Times New Roman"/>
                <w:sz w:val="28"/>
                <w:szCs w:val="28"/>
                <w:lang w:val="uk-UA"/>
              </w:rPr>
            </w:pPr>
            <w:r w:rsidRPr="008A5FD3">
              <w:rPr>
                <w:rFonts w:ascii="Times New Roman" w:hAnsi="Times New Roman"/>
                <w:sz w:val="28"/>
                <w:szCs w:val="28"/>
                <w:lang w:val="uk-UA"/>
              </w:rPr>
              <w:t>13</w:t>
            </w:r>
          </w:p>
        </w:tc>
      </w:tr>
      <w:tr w:rsidR="00DA54AB" w:rsidRPr="008A5FD3" w:rsidTr="00E55828">
        <w:tc>
          <w:tcPr>
            <w:tcW w:w="2500" w:type="pct"/>
          </w:tcPr>
          <w:p w:rsidR="00DA54AB" w:rsidRPr="004A0EBD" w:rsidRDefault="00DA54AB" w:rsidP="00E55828">
            <w:pPr>
              <w:spacing w:after="0" w:line="360" w:lineRule="auto"/>
              <w:jc w:val="both"/>
              <w:rPr>
                <w:rFonts w:ascii="Times New Roman" w:hAnsi="Times New Roman"/>
                <w:b/>
                <w:sz w:val="28"/>
                <w:szCs w:val="28"/>
                <w:lang w:val="uk-UA"/>
              </w:rPr>
            </w:pPr>
            <w:r w:rsidRPr="004A0EBD">
              <w:rPr>
                <w:rFonts w:ascii="Times New Roman" w:hAnsi="Times New Roman"/>
                <w:b/>
                <w:sz w:val="28"/>
                <w:szCs w:val="28"/>
                <w:lang w:val="uk-UA"/>
              </w:rPr>
              <w:t>Мінімальна прозорість, м</w:t>
            </w:r>
          </w:p>
        </w:tc>
        <w:tc>
          <w:tcPr>
            <w:tcW w:w="2500" w:type="pct"/>
          </w:tcPr>
          <w:p w:rsidR="00DA54AB" w:rsidRPr="008A5FD3" w:rsidRDefault="00DA54AB" w:rsidP="00E55828">
            <w:pPr>
              <w:spacing w:after="0" w:line="360" w:lineRule="auto"/>
              <w:jc w:val="center"/>
              <w:rPr>
                <w:rFonts w:ascii="Times New Roman" w:hAnsi="Times New Roman"/>
                <w:sz w:val="28"/>
                <w:szCs w:val="28"/>
                <w:lang w:val="uk-UA"/>
              </w:rPr>
            </w:pPr>
            <w:r w:rsidRPr="008A5FD3">
              <w:rPr>
                <w:rFonts w:ascii="Times New Roman" w:hAnsi="Times New Roman"/>
                <w:sz w:val="28"/>
                <w:szCs w:val="28"/>
                <w:lang w:val="uk-UA"/>
              </w:rPr>
              <w:t>0,37</w:t>
            </w:r>
          </w:p>
        </w:tc>
      </w:tr>
      <w:tr w:rsidR="00DA54AB" w:rsidRPr="008A5FD3" w:rsidTr="00E55828">
        <w:tc>
          <w:tcPr>
            <w:tcW w:w="2500" w:type="pct"/>
          </w:tcPr>
          <w:p w:rsidR="00DA54AB" w:rsidRPr="004A0EBD" w:rsidRDefault="00DA54AB" w:rsidP="00E55828">
            <w:pPr>
              <w:spacing w:after="0" w:line="360" w:lineRule="auto"/>
              <w:jc w:val="both"/>
              <w:rPr>
                <w:rFonts w:ascii="Times New Roman" w:hAnsi="Times New Roman"/>
                <w:b/>
                <w:sz w:val="28"/>
                <w:szCs w:val="28"/>
                <w:lang w:val="uk-UA"/>
              </w:rPr>
            </w:pPr>
            <w:r w:rsidRPr="004A0EBD">
              <w:rPr>
                <w:rFonts w:ascii="Times New Roman" w:hAnsi="Times New Roman"/>
                <w:b/>
                <w:sz w:val="28"/>
                <w:szCs w:val="28"/>
                <w:lang w:val="uk-UA"/>
              </w:rPr>
              <w:t>Максимальна прозорість, м</w:t>
            </w:r>
          </w:p>
        </w:tc>
        <w:tc>
          <w:tcPr>
            <w:tcW w:w="2500" w:type="pct"/>
          </w:tcPr>
          <w:p w:rsidR="00DA54AB" w:rsidRPr="008A5FD3" w:rsidRDefault="00DA54AB" w:rsidP="00E55828">
            <w:pPr>
              <w:spacing w:after="0" w:line="360" w:lineRule="auto"/>
              <w:jc w:val="center"/>
              <w:rPr>
                <w:rFonts w:ascii="Times New Roman" w:hAnsi="Times New Roman"/>
                <w:sz w:val="28"/>
                <w:szCs w:val="28"/>
                <w:lang w:val="uk-UA"/>
              </w:rPr>
            </w:pPr>
            <w:r w:rsidRPr="008A5FD3">
              <w:rPr>
                <w:rFonts w:ascii="Times New Roman" w:hAnsi="Times New Roman"/>
                <w:sz w:val="28"/>
                <w:szCs w:val="28"/>
                <w:lang w:val="uk-UA"/>
              </w:rPr>
              <w:t>0,70</w:t>
            </w:r>
          </w:p>
        </w:tc>
      </w:tr>
      <w:tr w:rsidR="00DA54AB" w:rsidRPr="008A5FD3" w:rsidTr="00E55828">
        <w:tc>
          <w:tcPr>
            <w:tcW w:w="2500" w:type="pct"/>
          </w:tcPr>
          <w:p w:rsidR="00DA54AB" w:rsidRPr="004A0EBD" w:rsidRDefault="00DA54AB" w:rsidP="00E55828">
            <w:pPr>
              <w:spacing w:after="0" w:line="360" w:lineRule="auto"/>
              <w:jc w:val="both"/>
              <w:rPr>
                <w:rFonts w:ascii="Times New Roman" w:hAnsi="Times New Roman"/>
                <w:b/>
                <w:sz w:val="28"/>
                <w:szCs w:val="28"/>
                <w:lang w:val="uk-UA"/>
              </w:rPr>
            </w:pPr>
            <w:r w:rsidRPr="004A0EBD">
              <w:rPr>
                <w:rFonts w:ascii="Times New Roman" w:hAnsi="Times New Roman"/>
                <w:b/>
                <w:sz w:val="28"/>
                <w:szCs w:val="28"/>
                <w:lang w:val="uk-UA"/>
              </w:rPr>
              <w:t>Середня прозорість, м</w:t>
            </w:r>
          </w:p>
        </w:tc>
        <w:tc>
          <w:tcPr>
            <w:tcW w:w="2500" w:type="pct"/>
          </w:tcPr>
          <w:p w:rsidR="00DA54AB" w:rsidRPr="008A5FD3" w:rsidRDefault="00DA54AB" w:rsidP="00E55828">
            <w:pPr>
              <w:spacing w:after="0" w:line="360" w:lineRule="auto"/>
              <w:jc w:val="center"/>
              <w:rPr>
                <w:rFonts w:ascii="Times New Roman" w:hAnsi="Times New Roman"/>
                <w:sz w:val="28"/>
                <w:szCs w:val="28"/>
                <w:lang w:val="uk-UA"/>
              </w:rPr>
            </w:pPr>
            <w:r w:rsidRPr="008A5FD3">
              <w:rPr>
                <w:rFonts w:ascii="Times New Roman" w:hAnsi="Times New Roman"/>
                <w:sz w:val="28"/>
                <w:szCs w:val="28"/>
                <w:lang w:val="uk-UA"/>
              </w:rPr>
              <w:t>0,53</w:t>
            </w:r>
          </w:p>
        </w:tc>
      </w:tr>
      <w:tr w:rsidR="00DA54AB" w:rsidRPr="008A5FD3" w:rsidTr="00E55828">
        <w:tc>
          <w:tcPr>
            <w:tcW w:w="2500" w:type="pct"/>
          </w:tcPr>
          <w:p w:rsidR="00DA54AB" w:rsidRPr="004A0EBD" w:rsidRDefault="00DA54AB" w:rsidP="00E55828">
            <w:pPr>
              <w:spacing w:after="0" w:line="360" w:lineRule="auto"/>
              <w:jc w:val="both"/>
              <w:rPr>
                <w:rFonts w:ascii="Times New Roman" w:hAnsi="Times New Roman"/>
                <w:b/>
                <w:sz w:val="28"/>
                <w:szCs w:val="28"/>
                <w:lang w:val="uk-UA"/>
              </w:rPr>
            </w:pPr>
            <w:r w:rsidRPr="004A0EBD">
              <w:rPr>
                <w:rFonts w:ascii="Times New Roman" w:hAnsi="Times New Roman"/>
                <w:b/>
                <w:sz w:val="28"/>
                <w:szCs w:val="28"/>
                <w:lang w:val="uk-UA"/>
              </w:rPr>
              <w:t>Амплітуда, м</w:t>
            </w:r>
          </w:p>
        </w:tc>
        <w:tc>
          <w:tcPr>
            <w:tcW w:w="2500" w:type="pct"/>
          </w:tcPr>
          <w:p w:rsidR="00DA54AB" w:rsidRPr="008A5FD3" w:rsidRDefault="00DA54AB" w:rsidP="00E55828">
            <w:pPr>
              <w:spacing w:after="0" w:line="360" w:lineRule="auto"/>
              <w:jc w:val="center"/>
              <w:rPr>
                <w:rFonts w:ascii="Times New Roman" w:hAnsi="Times New Roman"/>
                <w:sz w:val="28"/>
                <w:szCs w:val="28"/>
                <w:lang w:val="uk-UA"/>
              </w:rPr>
            </w:pPr>
            <w:r w:rsidRPr="008A5FD3">
              <w:rPr>
                <w:rFonts w:ascii="Times New Roman" w:hAnsi="Times New Roman"/>
                <w:sz w:val="28"/>
                <w:szCs w:val="28"/>
                <w:lang w:val="uk-UA"/>
              </w:rPr>
              <w:t>0,33</w:t>
            </w:r>
          </w:p>
        </w:tc>
      </w:tr>
    </w:tbl>
    <w:p w:rsidR="00DA54AB" w:rsidRDefault="00DA54AB" w:rsidP="0028166A">
      <w:pPr>
        <w:spacing w:after="0" w:line="360" w:lineRule="auto"/>
        <w:ind w:firstLine="709"/>
        <w:jc w:val="both"/>
        <w:rPr>
          <w:rFonts w:ascii="Times New Roman" w:hAnsi="Times New Roman"/>
          <w:sz w:val="28"/>
          <w:szCs w:val="28"/>
          <w:lang w:val="uk-UA"/>
        </w:rPr>
      </w:pPr>
    </w:p>
    <w:p w:rsidR="00DA54AB" w:rsidRPr="007835A4" w:rsidRDefault="00DA54AB" w:rsidP="0028166A">
      <w:pPr>
        <w:spacing w:after="0" w:line="360" w:lineRule="auto"/>
        <w:ind w:firstLine="709"/>
        <w:jc w:val="both"/>
        <w:rPr>
          <w:rFonts w:ascii="Times New Roman" w:hAnsi="Times New Roman"/>
          <w:noProof/>
          <w:sz w:val="28"/>
          <w:szCs w:val="28"/>
          <w:lang w:val="uk-UA"/>
        </w:rPr>
      </w:pPr>
      <w:r w:rsidRPr="007835A4">
        <w:rPr>
          <w:rFonts w:ascii="Times New Roman" w:hAnsi="Times New Roman"/>
          <w:noProof/>
          <w:sz w:val="28"/>
          <w:szCs w:val="28"/>
          <w:lang w:val="uk-UA"/>
        </w:rPr>
        <w:t>Прозорість 0,3-0,5 м займає мілководні прибережні ділянки в північній та південній частинах водойми. Низьку прозорість води на цих ділянках можна пояснити широким розповсюдженням на дні мулу та рослинних залишків, які формують завис, який довго залишається в товщі води навіть при незначних змінах гідрологічних умов. Мілководність цих ділянок сприяє зваженню донних відкладів. Але в спокійних гідрологічних умовах, які утримуються довгий час, може бути прозорість на всю глибину (до дна). Більша за площею частина акваторії також представлена шаром води з низькою прозорістю 0,3-0,5 м. Вона включає в себе мілководдя західного берега та глибоководну центральну частину. Низька прозорість в цій частині в деякій мірі може бути пов’язана з великим вмістом в воді розчиненої органіки та коричневим кольором води.</w:t>
      </w:r>
    </w:p>
    <w:p w:rsidR="00DA54AB" w:rsidRPr="007835A4" w:rsidRDefault="00DA54AB" w:rsidP="0028166A">
      <w:pPr>
        <w:spacing w:after="0" w:line="360" w:lineRule="auto"/>
        <w:ind w:firstLine="709"/>
        <w:jc w:val="both"/>
        <w:rPr>
          <w:rFonts w:ascii="Times New Roman" w:hAnsi="Times New Roman"/>
          <w:noProof/>
          <w:sz w:val="28"/>
          <w:szCs w:val="28"/>
          <w:lang w:val="uk-UA"/>
        </w:rPr>
      </w:pPr>
      <w:r w:rsidRPr="007835A4">
        <w:rPr>
          <w:rFonts w:ascii="Times New Roman" w:hAnsi="Times New Roman"/>
          <w:noProof/>
          <w:sz w:val="28"/>
          <w:szCs w:val="28"/>
          <w:lang w:val="uk-UA"/>
        </w:rPr>
        <w:t>Зона акваторії з більшою прозорістю – 0,5-0,8 м відділяє дві прибережні частини та притискається до східного берега. Завдяки високій прозорості води в цій частині утворюються сприятливі умови для гідробіоти.</w:t>
      </w:r>
    </w:p>
    <w:p w:rsidR="00DA54AB" w:rsidRPr="007835A4" w:rsidRDefault="00DA54AB" w:rsidP="0028166A">
      <w:pPr>
        <w:spacing w:after="0" w:line="360" w:lineRule="auto"/>
        <w:ind w:firstLine="709"/>
        <w:jc w:val="both"/>
        <w:rPr>
          <w:rFonts w:ascii="Times New Roman" w:hAnsi="Times New Roman"/>
          <w:noProof/>
          <w:sz w:val="28"/>
          <w:szCs w:val="28"/>
          <w:lang w:val="uk-UA"/>
        </w:rPr>
      </w:pPr>
      <w:r w:rsidRPr="007835A4">
        <w:rPr>
          <w:rFonts w:ascii="Times New Roman" w:hAnsi="Times New Roman"/>
          <w:noProof/>
          <w:sz w:val="28"/>
          <w:szCs w:val="28"/>
          <w:lang w:val="uk-UA"/>
        </w:rPr>
        <w:t>Розподіл прозорості води по акваторії водойми Візирської селищної ради в цілому відбиває гідрологічні процеси, які протікають на її акваторії. На неї впливає також розподіл глибин та характер донних відкладів. Тобто прозорість води визначається переважно географічними чинниками.</w:t>
      </w:r>
    </w:p>
    <w:p w:rsidR="00DA54AB" w:rsidRPr="007835A4" w:rsidRDefault="00DA54AB" w:rsidP="0028166A">
      <w:pPr>
        <w:spacing w:after="0" w:line="360" w:lineRule="auto"/>
        <w:ind w:firstLine="709"/>
        <w:jc w:val="both"/>
        <w:rPr>
          <w:rFonts w:ascii="Times New Roman" w:hAnsi="Times New Roman"/>
          <w:noProof/>
          <w:sz w:val="28"/>
          <w:szCs w:val="28"/>
          <w:lang w:val="uk-UA" w:eastAsia="ru-RU"/>
        </w:rPr>
      </w:pPr>
      <w:r w:rsidRPr="007835A4">
        <w:rPr>
          <w:rFonts w:ascii="Times New Roman" w:hAnsi="Times New Roman"/>
          <w:noProof/>
          <w:sz w:val="28"/>
          <w:szCs w:val="28"/>
          <w:lang w:val="uk-UA"/>
        </w:rPr>
        <w:t xml:space="preserve">Можна побачити, що у відповідності з наведеними вище класифікаціями досліджувана водойма відноситься до водойм з </w:t>
      </w:r>
      <w:r w:rsidRPr="007835A4">
        <w:rPr>
          <w:rFonts w:ascii="Times New Roman" w:hAnsi="Times New Roman"/>
          <w:noProof/>
          <w:sz w:val="28"/>
          <w:szCs w:val="28"/>
          <w:lang w:val="uk-UA" w:eastAsia="ru-RU"/>
        </w:rPr>
        <w:t xml:space="preserve">дуже малою (низькою) прозорістю - &lt; 1-1,5 м. </w:t>
      </w:r>
    </w:p>
    <w:p w:rsidR="00DA54AB" w:rsidRPr="007835A4" w:rsidRDefault="00DA54AB" w:rsidP="0028166A">
      <w:pPr>
        <w:spacing w:after="0" w:line="360" w:lineRule="auto"/>
        <w:ind w:firstLine="709"/>
        <w:jc w:val="both"/>
        <w:rPr>
          <w:rFonts w:ascii="Times New Roman" w:hAnsi="Times New Roman"/>
          <w:noProof/>
          <w:sz w:val="28"/>
          <w:szCs w:val="28"/>
          <w:lang w:val="uk-UA"/>
        </w:rPr>
      </w:pPr>
      <w:r w:rsidRPr="007835A4">
        <w:rPr>
          <w:rFonts w:ascii="Times New Roman" w:hAnsi="Times New Roman"/>
          <w:noProof/>
          <w:sz w:val="28"/>
          <w:szCs w:val="28"/>
          <w:lang w:val="uk-UA"/>
        </w:rPr>
        <w:t>Коефіцієнт відносної прозорості становить 0,29. За цим коефіцієнтом водойма відноситься до другої групи - оптично мілководні озера. Що дає підставу вважати можливим заростання близько 20% акваторії водною рослинністю згідно з розробками (рис. 4.9)</w:t>
      </w:r>
      <w:r>
        <w:rPr>
          <w:rFonts w:ascii="Times New Roman" w:hAnsi="Times New Roman"/>
          <w:noProof/>
          <w:sz w:val="28"/>
          <w:szCs w:val="28"/>
          <w:lang w:val="uk-UA"/>
        </w:rPr>
        <w:t xml:space="preserve"> </w:t>
      </w:r>
      <w:r w:rsidRPr="004A0EBD">
        <w:rPr>
          <w:rFonts w:ascii="Times New Roman" w:hAnsi="Times New Roman"/>
          <w:noProof/>
          <w:sz w:val="28"/>
          <w:szCs w:val="28"/>
          <w:lang w:val="uk-UA"/>
        </w:rPr>
        <w:t>[8]</w:t>
      </w:r>
      <w:r w:rsidRPr="007835A4">
        <w:rPr>
          <w:rFonts w:ascii="Times New Roman" w:hAnsi="Times New Roman"/>
          <w:noProof/>
          <w:sz w:val="28"/>
          <w:szCs w:val="28"/>
          <w:lang w:val="uk-UA"/>
        </w:rPr>
        <w:t>.</w:t>
      </w:r>
    </w:p>
    <w:p w:rsidR="00DA54AB" w:rsidRDefault="00DA54AB" w:rsidP="0028166A">
      <w:pPr>
        <w:spacing w:after="0" w:line="360" w:lineRule="auto"/>
        <w:ind w:firstLine="709"/>
        <w:jc w:val="both"/>
        <w:rPr>
          <w:rFonts w:ascii="Times New Roman" w:hAnsi="Times New Roman"/>
          <w:sz w:val="28"/>
          <w:szCs w:val="28"/>
          <w:lang w:val="uk-UA"/>
        </w:rPr>
      </w:pPr>
    </w:p>
    <w:p w:rsidR="00DA54AB" w:rsidRDefault="00DA54AB" w:rsidP="0028166A">
      <w:pPr>
        <w:spacing w:after="0" w:line="360" w:lineRule="auto"/>
        <w:ind w:firstLine="709"/>
        <w:jc w:val="both"/>
        <w:rPr>
          <w:rFonts w:ascii="Times New Roman" w:hAnsi="Times New Roman"/>
          <w:sz w:val="28"/>
          <w:szCs w:val="28"/>
          <w:lang w:val="uk-UA"/>
        </w:rPr>
      </w:pPr>
    </w:p>
    <w:p w:rsidR="00DA54AB" w:rsidRDefault="00DA54AB" w:rsidP="0028166A">
      <w:pPr>
        <w:spacing w:after="0" w:line="360" w:lineRule="auto"/>
        <w:ind w:firstLine="709"/>
        <w:jc w:val="both"/>
        <w:rPr>
          <w:rFonts w:ascii="Times New Roman" w:hAnsi="Times New Roman"/>
          <w:sz w:val="28"/>
          <w:szCs w:val="28"/>
          <w:lang w:val="uk-UA"/>
        </w:rPr>
      </w:pPr>
    </w:p>
    <w:p w:rsidR="00DA54AB" w:rsidRDefault="00DA54AB" w:rsidP="0028166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br w:type="page"/>
      </w:r>
    </w:p>
    <w:p w:rsidR="00DA54AB" w:rsidRPr="00910A98" w:rsidRDefault="00DA54AB" w:rsidP="0028166A">
      <w:pPr>
        <w:spacing w:after="0" w:line="360" w:lineRule="auto"/>
        <w:ind w:firstLine="709"/>
        <w:jc w:val="center"/>
        <w:rPr>
          <w:rFonts w:ascii="Times New Roman" w:hAnsi="Times New Roman"/>
          <w:sz w:val="28"/>
          <w:szCs w:val="28"/>
          <w:lang w:val="uk-UA"/>
        </w:rPr>
      </w:pPr>
    </w:p>
    <w:p w:rsidR="00DA54AB" w:rsidRPr="00910A98" w:rsidRDefault="00DA54AB" w:rsidP="0028166A">
      <w:pPr>
        <w:spacing w:after="0" w:line="360" w:lineRule="auto"/>
        <w:ind w:firstLine="709"/>
        <w:jc w:val="center"/>
        <w:rPr>
          <w:rFonts w:ascii="Times New Roman" w:hAnsi="Times New Roman"/>
          <w:sz w:val="28"/>
          <w:szCs w:val="28"/>
          <w:lang w:val="uk-UA"/>
        </w:rPr>
      </w:pPr>
    </w:p>
    <w:p w:rsidR="00DA54AB" w:rsidRPr="00166D2A" w:rsidRDefault="00DA54AB" w:rsidP="0028166A">
      <w:pPr>
        <w:spacing w:after="0" w:line="360" w:lineRule="auto"/>
        <w:ind w:firstLine="709"/>
        <w:jc w:val="center"/>
        <w:rPr>
          <w:rFonts w:ascii="Times New Roman" w:hAnsi="Times New Roman"/>
          <w:sz w:val="28"/>
          <w:szCs w:val="28"/>
          <w:lang w:val="uk-UA"/>
        </w:rPr>
      </w:pPr>
      <w:r w:rsidRPr="005E4EEF">
        <w:rPr>
          <w:rFonts w:ascii="Times New Roman" w:hAnsi="Times New Roman"/>
          <w:noProof/>
          <w:sz w:val="28"/>
          <w:szCs w:val="28"/>
          <w:lang w:val="en-US"/>
        </w:rPr>
        <w:pict>
          <v:shape id="Рисунок 37" o:spid="_x0000_i1067" type="#_x0000_t75" alt="прозр.png" style="width:333pt;height:565.5pt;visibility:visible">
            <v:imagedata r:id="rId64" o:title=""/>
          </v:shape>
        </w:pict>
      </w:r>
    </w:p>
    <w:p w:rsidR="00DA54AB" w:rsidRDefault="00DA54AB" w:rsidP="0028166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Рис. 4.9</w:t>
      </w:r>
      <w:r w:rsidRPr="00166D2A">
        <w:rPr>
          <w:rFonts w:ascii="Times New Roman" w:hAnsi="Times New Roman"/>
          <w:sz w:val="28"/>
          <w:szCs w:val="28"/>
          <w:lang w:val="uk-UA"/>
        </w:rPr>
        <w:t xml:space="preserve">. Карта-схема прозорості води </w:t>
      </w:r>
      <w:r>
        <w:rPr>
          <w:rFonts w:ascii="Times New Roman" w:hAnsi="Times New Roman"/>
          <w:sz w:val="28"/>
          <w:szCs w:val="28"/>
          <w:lang w:val="uk-UA"/>
        </w:rPr>
        <w:t>водойми</w:t>
      </w:r>
      <w:r w:rsidRPr="00166D2A">
        <w:rPr>
          <w:rFonts w:ascii="Times New Roman" w:hAnsi="Times New Roman"/>
          <w:sz w:val="28"/>
          <w:szCs w:val="28"/>
          <w:lang w:val="uk-UA"/>
        </w:rPr>
        <w:t xml:space="preserve"> с. Візирка</w:t>
      </w:r>
      <w:r>
        <w:rPr>
          <w:rFonts w:ascii="Times New Roman" w:hAnsi="Times New Roman"/>
          <w:sz w:val="28"/>
          <w:szCs w:val="28"/>
          <w:lang w:val="uk-UA"/>
        </w:rPr>
        <w:t>.</w:t>
      </w:r>
    </w:p>
    <w:p w:rsidR="00DA54AB" w:rsidRPr="00910A98" w:rsidRDefault="00DA54AB" w:rsidP="0028166A">
      <w:pPr>
        <w:spacing w:after="0" w:line="360" w:lineRule="auto"/>
        <w:ind w:firstLine="709"/>
        <w:jc w:val="both"/>
        <w:rPr>
          <w:rFonts w:ascii="Times New Roman" w:hAnsi="Times New Roman"/>
          <w:sz w:val="28"/>
          <w:szCs w:val="28"/>
        </w:rPr>
      </w:pPr>
    </w:p>
    <w:p w:rsidR="00DA54AB" w:rsidRPr="00910A98" w:rsidRDefault="00DA54AB" w:rsidP="0028166A">
      <w:pPr>
        <w:spacing w:after="0" w:line="360" w:lineRule="auto"/>
        <w:ind w:firstLine="709"/>
        <w:jc w:val="both"/>
        <w:rPr>
          <w:rFonts w:ascii="Times New Roman" w:hAnsi="Times New Roman"/>
          <w:sz w:val="28"/>
          <w:szCs w:val="28"/>
        </w:rPr>
      </w:pPr>
    </w:p>
    <w:p w:rsidR="00DA54AB" w:rsidRPr="00025A84" w:rsidRDefault="00DA54AB" w:rsidP="00E4266F">
      <w:pPr>
        <w:spacing w:after="0" w:line="360" w:lineRule="auto"/>
        <w:ind w:firstLine="709"/>
        <w:jc w:val="center"/>
        <w:rPr>
          <w:rFonts w:ascii="Times New Roman" w:hAnsi="Times New Roman"/>
          <w:b/>
          <w:sz w:val="28"/>
          <w:szCs w:val="28"/>
          <w:lang w:val="uk-UA"/>
        </w:rPr>
      </w:pPr>
      <w:r>
        <w:rPr>
          <w:rFonts w:ascii="Times New Roman" w:hAnsi="Times New Roman"/>
          <w:sz w:val="28"/>
          <w:szCs w:val="28"/>
          <w:lang w:val="uk-UA"/>
        </w:rPr>
        <w:br w:type="page"/>
      </w:r>
      <w:r w:rsidRPr="00025A84">
        <w:rPr>
          <w:rFonts w:ascii="Times New Roman" w:hAnsi="Times New Roman"/>
          <w:b/>
          <w:sz w:val="28"/>
          <w:szCs w:val="28"/>
          <w:lang w:val="uk-UA"/>
        </w:rPr>
        <w:t>ВИСНОВКИ</w:t>
      </w:r>
    </w:p>
    <w:p w:rsidR="00DA54AB" w:rsidRDefault="00DA54AB" w:rsidP="00E4266F">
      <w:pPr>
        <w:spacing w:after="0" w:line="360" w:lineRule="auto"/>
        <w:ind w:firstLine="709"/>
        <w:jc w:val="both"/>
        <w:rPr>
          <w:rFonts w:ascii="Times New Roman" w:hAnsi="Times New Roman"/>
          <w:noProof/>
          <w:sz w:val="28"/>
          <w:szCs w:val="28"/>
          <w:lang w:val="uk-UA"/>
        </w:rPr>
      </w:pPr>
    </w:p>
    <w:p w:rsidR="00DA54AB" w:rsidRDefault="00DA54AB" w:rsidP="007835A4">
      <w:pPr>
        <w:spacing w:after="0" w:line="360" w:lineRule="auto"/>
        <w:ind w:firstLine="709"/>
        <w:jc w:val="both"/>
        <w:rPr>
          <w:rFonts w:ascii="Times New Roman" w:hAnsi="Times New Roman"/>
          <w:sz w:val="28"/>
          <w:szCs w:val="28"/>
          <w:lang w:val="uk-UA"/>
        </w:rPr>
      </w:pPr>
      <w:r w:rsidRPr="00C62154">
        <w:rPr>
          <w:rFonts w:ascii="Times New Roman" w:hAnsi="Times New Roman"/>
          <w:sz w:val="28"/>
          <w:szCs w:val="28"/>
          <w:lang w:val="uk-UA"/>
        </w:rPr>
        <w:t>Досліджена територія знаходиться в межах Причорноморської низовини. Рельєф в межах неї характеризується відносною однорідністю орографічного та структурно-тектонічного різноманіття, характеру та інтенсивності тектонічних рухів, спільності якостей корінних порід та проявлення денудаційних та акумулятивних процесів. В її межах виділяється Дністровсько-Тилігульська акумулятивна рівнина</w:t>
      </w:r>
      <w:r>
        <w:rPr>
          <w:rFonts w:ascii="Times New Roman" w:hAnsi="Times New Roman"/>
          <w:sz w:val="28"/>
          <w:szCs w:val="28"/>
          <w:lang w:val="uk-UA"/>
        </w:rPr>
        <w:t>.</w:t>
      </w:r>
    </w:p>
    <w:p w:rsidR="00DA54AB" w:rsidRDefault="00DA54AB" w:rsidP="00C00FC1">
      <w:pPr>
        <w:spacing w:after="0" w:line="360" w:lineRule="auto"/>
        <w:ind w:firstLine="709"/>
        <w:jc w:val="both"/>
        <w:rPr>
          <w:rFonts w:ascii="Times New Roman" w:hAnsi="Times New Roman"/>
          <w:noProof/>
          <w:sz w:val="28"/>
          <w:szCs w:val="28"/>
          <w:lang w:val="uk-UA"/>
        </w:rPr>
      </w:pPr>
      <w:r>
        <w:rPr>
          <w:rFonts w:ascii="Times New Roman" w:hAnsi="Times New Roman"/>
          <w:noProof/>
          <w:sz w:val="28"/>
          <w:szCs w:val="28"/>
          <w:lang w:val="uk-UA"/>
        </w:rPr>
        <w:t>З</w:t>
      </w:r>
      <w:r w:rsidRPr="004C56BC">
        <w:rPr>
          <w:rFonts w:ascii="Times New Roman" w:hAnsi="Times New Roman"/>
          <w:noProof/>
          <w:sz w:val="28"/>
          <w:szCs w:val="28"/>
          <w:lang w:val="uk-UA"/>
        </w:rPr>
        <w:t>гідно з фізико-географічним районуванням досліджувана водойма розташована в межах Іллічівсько – Комінтернівського району Дністровсько – Бузької низовинної області причорноморського середньостепового краю середньо – степової підзони степової зони.</w:t>
      </w:r>
      <w:r>
        <w:rPr>
          <w:rFonts w:ascii="Times New Roman" w:hAnsi="Times New Roman"/>
          <w:noProof/>
          <w:sz w:val="28"/>
          <w:szCs w:val="28"/>
          <w:lang w:val="uk-UA"/>
        </w:rPr>
        <w:t xml:space="preserve"> </w:t>
      </w:r>
      <w:r w:rsidRPr="00E877B4">
        <w:rPr>
          <w:rFonts w:ascii="Times New Roman" w:hAnsi="Times New Roman"/>
          <w:noProof/>
          <w:sz w:val="28"/>
          <w:szCs w:val="28"/>
          <w:lang w:val="uk-UA"/>
        </w:rPr>
        <w:t>Клімат області помірно континентальний, з недостатнім зволоженням</w:t>
      </w:r>
      <w:r>
        <w:rPr>
          <w:rFonts w:ascii="Times New Roman" w:hAnsi="Times New Roman"/>
          <w:noProof/>
          <w:sz w:val="28"/>
          <w:szCs w:val="28"/>
          <w:lang w:val="uk-UA"/>
        </w:rPr>
        <w:t>.</w:t>
      </w:r>
    </w:p>
    <w:p w:rsidR="00DA54AB" w:rsidRPr="000D0556" w:rsidRDefault="00DA54AB" w:rsidP="00C00FC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Водойма Визирської громади досліджувалась під час літньої берегової рекреаційної практики влітку 2021 р. Для дослідження водойми на її акваторії та берегах роботи проводились на точках спостережень: кількіс</w:t>
      </w:r>
      <w:r w:rsidRPr="000D0556">
        <w:rPr>
          <w:rFonts w:ascii="Times New Roman" w:hAnsi="Times New Roman"/>
          <w:sz w:val="28"/>
          <w:szCs w:val="28"/>
          <w:lang w:val="uk-UA"/>
        </w:rPr>
        <w:t>ть гідрологічних станцій – 58</w:t>
      </w:r>
      <w:r>
        <w:rPr>
          <w:rFonts w:ascii="Times New Roman" w:hAnsi="Times New Roman"/>
          <w:sz w:val="28"/>
          <w:szCs w:val="28"/>
          <w:lang w:val="uk-UA"/>
        </w:rPr>
        <w:t>;</w:t>
      </w:r>
      <w:r w:rsidRPr="000D0556">
        <w:rPr>
          <w:rFonts w:ascii="Times New Roman" w:hAnsi="Times New Roman"/>
          <w:sz w:val="28"/>
          <w:szCs w:val="28"/>
          <w:lang w:val="uk-UA"/>
        </w:rPr>
        <w:t xml:space="preserve"> 58 точок</w:t>
      </w:r>
      <w:r>
        <w:rPr>
          <w:rFonts w:ascii="Times New Roman" w:hAnsi="Times New Roman"/>
          <w:sz w:val="28"/>
          <w:szCs w:val="28"/>
          <w:lang w:val="uk-UA"/>
        </w:rPr>
        <w:t xml:space="preserve"> визначення </w:t>
      </w:r>
      <w:r w:rsidRPr="000D0556">
        <w:rPr>
          <w:rFonts w:ascii="Times New Roman" w:hAnsi="Times New Roman"/>
          <w:sz w:val="28"/>
          <w:szCs w:val="28"/>
          <w:lang w:val="uk-UA"/>
        </w:rPr>
        <w:t>глибин</w:t>
      </w:r>
      <w:r>
        <w:rPr>
          <w:rFonts w:ascii="Times New Roman" w:hAnsi="Times New Roman"/>
          <w:sz w:val="28"/>
          <w:szCs w:val="28"/>
          <w:lang w:val="uk-UA"/>
        </w:rPr>
        <w:t>и;</w:t>
      </w:r>
      <w:r w:rsidRPr="000D0556">
        <w:rPr>
          <w:rFonts w:ascii="Times New Roman" w:hAnsi="Times New Roman"/>
          <w:sz w:val="28"/>
          <w:szCs w:val="28"/>
          <w:lang w:val="uk-UA"/>
        </w:rPr>
        <w:t xml:space="preserve"> 50 точок </w:t>
      </w:r>
      <w:r>
        <w:rPr>
          <w:rFonts w:ascii="Times New Roman" w:hAnsi="Times New Roman"/>
          <w:sz w:val="28"/>
          <w:szCs w:val="28"/>
          <w:lang w:val="uk-UA"/>
        </w:rPr>
        <w:t>визначення</w:t>
      </w:r>
      <w:r w:rsidRPr="000D0556">
        <w:rPr>
          <w:rFonts w:ascii="Times New Roman" w:hAnsi="Times New Roman"/>
          <w:sz w:val="28"/>
          <w:szCs w:val="28"/>
          <w:lang w:val="uk-UA"/>
        </w:rPr>
        <w:t xml:space="preserve"> температур</w:t>
      </w:r>
      <w:r>
        <w:rPr>
          <w:rFonts w:ascii="Times New Roman" w:hAnsi="Times New Roman"/>
          <w:sz w:val="28"/>
          <w:szCs w:val="28"/>
          <w:lang w:val="uk-UA"/>
        </w:rPr>
        <w:t>и</w:t>
      </w:r>
      <w:r w:rsidRPr="000D0556">
        <w:rPr>
          <w:rFonts w:ascii="Times New Roman" w:hAnsi="Times New Roman"/>
          <w:sz w:val="28"/>
          <w:szCs w:val="28"/>
          <w:lang w:val="uk-UA"/>
        </w:rPr>
        <w:t xml:space="preserve"> поверхневого шару води</w:t>
      </w:r>
      <w:r>
        <w:rPr>
          <w:rFonts w:ascii="Times New Roman" w:hAnsi="Times New Roman"/>
          <w:sz w:val="28"/>
          <w:szCs w:val="28"/>
          <w:lang w:val="uk-UA"/>
        </w:rPr>
        <w:t>;</w:t>
      </w:r>
      <w:r w:rsidRPr="000D0556">
        <w:rPr>
          <w:rFonts w:ascii="Times New Roman" w:hAnsi="Times New Roman"/>
          <w:sz w:val="28"/>
          <w:szCs w:val="28"/>
          <w:lang w:val="uk-UA"/>
        </w:rPr>
        <w:t xml:space="preserve"> 13 точок </w:t>
      </w:r>
      <w:r>
        <w:rPr>
          <w:rFonts w:ascii="Times New Roman" w:hAnsi="Times New Roman"/>
          <w:sz w:val="28"/>
          <w:szCs w:val="28"/>
          <w:lang w:val="uk-UA"/>
        </w:rPr>
        <w:t>визначення</w:t>
      </w:r>
      <w:r w:rsidRPr="000D0556">
        <w:rPr>
          <w:rFonts w:ascii="Times New Roman" w:hAnsi="Times New Roman"/>
          <w:sz w:val="28"/>
          <w:szCs w:val="28"/>
          <w:lang w:val="uk-UA"/>
        </w:rPr>
        <w:t xml:space="preserve"> прозор</w:t>
      </w:r>
      <w:r>
        <w:rPr>
          <w:rFonts w:ascii="Times New Roman" w:hAnsi="Times New Roman"/>
          <w:sz w:val="28"/>
          <w:szCs w:val="28"/>
          <w:lang w:val="uk-UA"/>
        </w:rPr>
        <w:t>о</w:t>
      </w:r>
      <w:r w:rsidRPr="000D0556">
        <w:rPr>
          <w:rFonts w:ascii="Times New Roman" w:hAnsi="Times New Roman"/>
          <w:sz w:val="28"/>
          <w:szCs w:val="28"/>
          <w:lang w:val="uk-UA"/>
        </w:rPr>
        <w:t>ст</w:t>
      </w:r>
      <w:r>
        <w:rPr>
          <w:rFonts w:ascii="Times New Roman" w:hAnsi="Times New Roman"/>
          <w:sz w:val="28"/>
          <w:szCs w:val="28"/>
          <w:lang w:val="uk-UA"/>
        </w:rPr>
        <w:t>і;</w:t>
      </w:r>
      <w:r w:rsidRPr="000D0556">
        <w:rPr>
          <w:rFonts w:ascii="Times New Roman" w:hAnsi="Times New Roman"/>
          <w:sz w:val="28"/>
          <w:szCs w:val="28"/>
          <w:lang w:val="uk-UA"/>
        </w:rPr>
        <w:t xml:space="preserve"> 8 точок – солон</w:t>
      </w:r>
      <w:r>
        <w:rPr>
          <w:rFonts w:ascii="Times New Roman" w:hAnsi="Times New Roman"/>
          <w:sz w:val="28"/>
          <w:szCs w:val="28"/>
          <w:lang w:val="uk-UA"/>
        </w:rPr>
        <w:t>о</w:t>
      </w:r>
      <w:r w:rsidRPr="000D0556">
        <w:rPr>
          <w:rFonts w:ascii="Times New Roman" w:hAnsi="Times New Roman"/>
          <w:sz w:val="28"/>
          <w:szCs w:val="28"/>
          <w:lang w:val="uk-UA"/>
        </w:rPr>
        <w:t>ст</w:t>
      </w:r>
      <w:r>
        <w:rPr>
          <w:rFonts w:ascii="Times New Roman" w:hAnsi="Times New Roman"/>
          <w:sz w:val="28"/>
          <w:szCs w:val="28"/>
          <w:lang w:val="uk-UA"/>
        </w:rPr>
        <w:t>і</w:t>
      </w:r>
      <w:r w:rsidRPr="000D0556">
        <w:rPr>
          <w:rFonts w:ascii="Times New Roman" w:hAnsi="Times New Roman"/>
          <w:sz w:val="28"/>
          <w:szCs w:val="28"/>
          <w:lang w:val="uk-UA"/>
        </w:rPr>
        <w:t>.</w:t>
      </w:r>
    </w:p>
    <w:p w:rsidR="00DA54AB" w:rsidRDefault="00DA54AB" w:rsidP="00C00FC1">
      <w:pPr>
        <w:spacing w:after="0" w:line="360" w:lineRule="auto"/>
        <w:ind w:firstLine="709"/>
        <w:jc w:val="both"/>
        <w:rPr>
          <w:rFonts w:ascii="Times New Roman" w:hAnsi="Times New Roman"/>
          <w:noProof/>
          <w:sz w:val="28"/>
          <w:szCs w:val="28"/>
          <w:lang w:val="uk-UA"/>
        </w:rPr>
      </w:pPr>
      <w:r>
        <w:rPr>
          <w:rFonts w:ascii="Times New Roman" w:hAnsi="Times New Roman"/>
          <w:sz w:val="28"/>
          <w:szCs w:val="28"/>
          <w:lang w:val="uk-UA"/>
        </w:rPr>
        <w:t xml:space="preserve">Досліджувана водойма є штучно створеною, </w:t>
      </w:r>
      <w:r w:rsidRPr="00F21691">
        <w:rPr>
          <w:rFonts w:ascii="Times New Roman" w:hAnsi="Times New Roman"/>
          <w:sz w:val="28"/>
          <w:szCs w:val="28"/>
          <w:lang w:val="uk-UA"/>
        </w:rPr>
        <w:t>розташовується в одній з балок верхів’їв Малого Аджалицького лиману. Тому рельєф дна та берегів є успадкованим</w:t>
      </w:r>
      <w:r>
        <w:rPr>
          <w:rFonts w:ascii="Times New Roman" w:hAnsi="Times New Roman"/>
          <w:sz w:val="28"/>
          <w:szCs w:val="28"/>
          <w:lang w:val="uk-UA"/>
        </w:rPr>
        <w:t xml:space="preserve"> від цієї ерозійної форми</w:t>
      </w:r>
      <w:r w:rsidRPr="00F21691">
        <w:rPr>
          <w:rFonts w:ascii="Times New Roman" w:hAnsi="Times New Roman"/>
          <w:sz w:val="28"/>
          <w:szCs w:val="28"/>
          <w:lang w:val="uk-UA"/>
        </w:rPr>
        <w:t>.</w:t>
      </w:r>
    </w:p>
    <w:p w:rsidR="00DA54AB" w:rsidRPr="00082126" w:rsidRDefault="00DA54AB" w:rsidP="004B702F">
      <w:pPr>
        <w:spacing w:after="0" w:line="360" w:lineRule="auto"/>
        <w:ind w:firstLine="709"/>
        <w:jc w:val="both"/>
        <w:rPr>
          <w:rFonts w:ascii="Times New Roman" w:hAnsi="Times New Roman"/>
          <w:sz w:val="28"/>
          <w:szCs w:val="28"/>
          <w:lang w:val="uk-UA"/>
        </w:rPr>
      </w:pPr>
      <w:r w:rsidRPr="00082126">
        <w:rPr>
          <w:rFonts w:ascii="Times New Roman" w:hAnsi="Times New Roman"/>
          <w:sz w:val="28"/>
          <w:szCs w:val="28"/>
          <w:lang w:val="uk-UA"/>
        </w:rPr>
        <w:t xml:space="preserve">Площа дзеркала водойми дорівнює для північної частини </w:t>
      </w:r>
      <w:r w:rsidRPr="00082126">
        <w:rPr>
          <w:rFonts w:ascii="Times New Roman" w:hAnsi="Times New Roman"/>
          <w:iCs/>
          <w:color w:val="000000"/>
          <w:sz w:val="28"/>
          <w:szCs w:val="28"/>
          <w:lang w:val="uk-UA"/>
        </w:rPr>
        <w:t>49520,7 м</w:t>
      </w:r>
      <w:r w:rsidRPr="00082126">
        <w:rPr>
          <w:rFonts w:ascii="Times New Roman" w:hAnsi="Times New Roman"/>
          <w:iCs/>
          <w:color w:val="000000"/>
          <w:sz w:val="28"/>
          <w:szCs w:val="28"/>
          <w:vertAlign w:val="superscript"/>
          <w:lang w:val="uk-UA"/>
        </w:rPr>
        <w:t>2</w:t>
      </w:r>
      <w:r w:rsidRPr="00082126">
        <w:rPr>
          <w:rFonts w:ascii="Times New Roman" w:hAnsi="Times New Roman"/>
          <w:iCs/>
          <w:color w:val="000000"/>
          <w:sz w:val="28"/>
          <w:szCs w:val="28"/>
          <w:lang w:val="uk-UA"/>
        </w:rPr>
        <w:t>, південної - 170654,4 м</w:t>
      </w:r>
      <w:r w:rsidRPr="00082126">
        <w:rPr>
          <w:rFonts w:ascii="Times New Roman" w:hAnsi="Times New Roman"/>
          <w:iCs/>
          <w:color w:val="000000"/>
          <w:sz w:val="28"/>
          <w:szCs w:val="28"/>
          <w:vertAlign w:val="superscript"/>
          <w:lang w:val="uk-UA"/>
        </w:rPr>
        <w:t>2</w:t>
      </w:r>
      <w:r w:rsidRPr="00082126">
        <w:rPr>
          <w:rFonts w:ascii="Times New Roman" w:hAnsi="Times New Roman"/>
          <w:iCs/>
          <w:color w:val="000000"/>
          <w:sz w:val="28"/>
          <w:szCs w:val="28"/>
          <w:lang w:val="uk-UA"/>
        </w:rPr>
        <w:t xml:space="preserve"> при середній ширині 96,3 м та 157,6 м. Довжина цих частин дорівнює 514 м та 1083 м відповідно.</w:t>
      </w:r>
    </w:p>
    <w:p w:rsidR="00DA54AB" w:rsidRDefault="00DA54AB" w:rsidP="00E4266F">
      <w:pPr>
        <w:spacing w:after="0" w:line="360" w:lineRule="auto"/>
        <w:ind w:firstLine="709"/>
        <w:jc w:val="both"/>
        <w:rPr>
          <w:rFonts w:ascii="Times New Roman" w:hAnsi="Times New Roman"/>
          <w:sz w:val="28"/>
          <w:szCs w:val="28"/>
          <w:lang w:val="uk-UA"/>
        </w:rPr>
      </w:pPr>
      <w:r w:rsidRPr="00F21691">
        <w:rPr>
          <w:rFonts w:ascii="Times New Roman" w:hAnsi="Times New Roman"/>
          <w:sz w:val="28"/>
          <w:szCs w:val="28"/>
          <w:lang w:val="uk-UA"/>
        </w:rPr>
        <w:t>Мінімальна визначена глибина дорівнювала 0,2 м. Максимальна глибина 2,8 м. Амплітуда глибин водойми дорівнює 2,6 м. Середня глибина водойми дорівнює 1,8 м.</w:t>
      </w:r>
    </w:p>
    <w:p w:rsidR="00DA54AB" w:rsidRDefault="00DA54AB" w:rsidP="00E4266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Визначені наступні гідрологічні елементи води водойми:</w:t>
      </w:r>
    </w:p>
    <w:p w:rsidR="00DA54AB" w:rsidRDefault="00DA54AB" w:rsidP="004B702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А) температура поверхневого шару води. М</w:t>
      </w:r>
      <w:r w:rsidRPr="00882CA8">
        <w:rPr>
          <w:rFonts w:ascii="Times New Roman" w:hAnsi="Times New Roman"/>
          <w:sz w:val="28"/>
          <w:szCs w:val="28"/>
          <w:lang w:val="uk-UA"/>
        </w:rPr>
        <w:t xml:space="preserve">інімальна температура </w:t>
      </w:r>
      <w:r>
        <w:rPr>
          <w:rFonts w:ascii="Times New Roman" w:hAnsi="Times New Roman"/>
          <w:sz w:val="28"/>
          <w:szCs w:val="28"/>
          <w:lang w:val="uk-UA"/>
        </w:rPr>
        <w:t>+</w:t>
      </w:r>
      <w:r w:rsidRPr="00882CA8">
        <w:rPr>
          <w:rFonts w:ascii="Times New Roman" w:hAnsi="Times New Roman"/>
          <w:sz w:val="28"/>
          <w:szCs w:val="28"/>
          <w:lang w:val="uk-UA"/>
        </w:rPr>
        <w:t>23</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w:t>
      </w:r>
      <w:r w:rsidRPr="004B702F">
        <w:rPr>
          <w:rFonts w:ascii="Times New Roman" w:hAnsi="Times New Roman"/>
          <w:sz w:val="28"/>
          <w:szCs w:val="28"/>
          <w:lang w:val="uk-UA"/>
        </w:rPr>
        <w:t xml:space="preserve"> </w:t>
      </w:r>
      <w:r w:rsidRPr="00882CA8">
        <w:rPr>
          <w:rFonts w:ascii="Times New Roman" w:hAnsi="Times New Roman"/>
          <w:sz w:val="28"/>
          <w:szCs w:val="28"/>
          <w:lang w:val="uk-UA"/>
        </w:rPr>
        <w:t xml:space="preserve">максимальна температура </w:t>
      </w:r>
      <w:r>
        <w:rPr>
          <w:rFonts w:ascii="Times New Roman" w:hAnsi="Times New Roman"/>
          <w:sz w:val="28"/>
          <w:szCs w:val="28"/>
          <w:lang w:val="uk-UA"/>
        </w:rPr>
        <w:t>+</w:t>
      </w:r>
      <w:r w:rsidRPr="00882CA8">
        <w:rPr>
          <w:rFonts w:ascii="Times New Roman" w:hAnsi="Times New Roman"/>
          <w:sz w:val="28"/>
          <w:szCs w:val="28"/>
          <w:lang w:val="uk-UA"/>
        </w:rPr>
        <w:t>26</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w:t>
      </w:r>
      <w:r>
        <w:rPr>
          <w:rFonts w:ascii="Times New Roman" w:hAnsi="Times New Roman"/>
          <w:sz w:val="28"/>
          <w:szCs w:val="28"/>
          <w:lang w:val="uk-UA"/>
        </w:rPr>
        <w:t xml:space="preserve"> с</w:t>
      </w:r>
      <w:r w:rsidRPr="00882CA8">
        <w:rPr>
          <w:rFonts w:ascii="Times New Roman" w:hAnsi="Times New Roman"/>
          <w:sz w:val="28"/>
          <w:szCs w:val="28"/>
          <w:lang w:val="uk-UA"/>
        </w:rPr>
        <w:t xml:space="preserve">ередня температура </w:t>
      </w:r>
      <w:r>
        <w:rPr>
          <w:rFonts w:ascii="Times New Roman" w:hAnsi="Times New Roman"/>
          <w:sz w:val="28"/>
          <w:szCs w:val="28"/>
          <w:lang w:val="uk-UA"/>
        </w:rPr>
        <w:t>+</w:t>
      </w:r>
      <w:r w:rsidRPr="00882CA8">
        <w:rPr>
          <w:rFonts w:ascii="Times New Roman" w:hAnsi="Times New Roman"/>
          <w:sz w:val="28"/>
          <w:szCs w:val="28"/>
          <w:lang w:val="uk-UA"/>
        </w:rPr>
        <w:t>24</w:t>
      </w:r>
      <w:r w:rsidRPr="00882CA8">
        <w:rPr>
          <w:rFonts w:ascii="Times New Roman" w:hAnsi="Times New Roman"/>
          <w:sz w:val="28"/>
          <w:szCs w:val="28"/>
          <w:vertAlign w:val="superscript"/>
          <w:lang w:val="uk-UA"/>
        </w:rPr>
        <w:t>0</w:t>
      </w:r>
      <w:r w:rsidRPr="00882CA8">
        <w:rPr>
          <w:rFonts w:ascii="Times New Roman" w:hAnsi="Times New Roman"/>
          <w:sz w:val="28"/>
          <w:szCs w:val="28"/>
          <w:lang w:val="uk-UA"/>
        </w:rPr>
        <w:t>С</w:t>
      </w:r>
      <w:r>
        <w:rPr>
          <w:rFonts w:ascii="Times New Roman" w:hAnsi="Times New Roman"/>
          <w:sz w:val="28"/>
          <w:szCs w:val="28"/>
          <w:lang w:val="uk-UA"/>
        </w:rPr>
        <w:t>.</w:t>
      </w:r>
    </w:p>
    <w:p w:rsidR="00DA54AB" w:rsidRPr="004B702F" w:rsidRDefault="00DA54AB" w:rsidP="004B702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Б) солоність води</w:t>
      </w:r>
      <w:r w:rsidRPr="004B702F">
        <w:rPr>
          <w:rFonts w:ascii="Times New Roman" w:hAnsi="Times New Roman"/>
          <w:sz w:val="28"/>
          <w:szCs w:val="28"/>
          <w:lang w:val="uk-UA"/>
        </w:rPr>
        <w:t>: мінімальна солоність - 10,8‰; максимальна солоність - 15,6‰; середня солоність - 12,4‰.</w:t>
      </w:r>
    </w:p>
    <w:p w:rsidR="00DA54AB" w:rsidRPr="004B702F" w:rsidRDefault="00DA54AB" w:rsidP="004B702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 прозорість води: </w:t>
      </w:r>
      <w:r w:rsidRPr="004B702F">
        <w:rPr>
          <w:rFonts w:ascii="Times New Roman" w:hAnsi="Times New Roman"/>
          <w:sz w:val="28"/>
          <w:szCs w:val="28"/>
          <w:lang w:val="uk-UA"/>
        </w:rPr>
        <w:t>мінімальна прозорість - 0,37 м; максимальна прозорість - 0,70 м; середня прозорість - 0,53 м.</w:t>
      </w:r>
    </w:p>
    <w:p w:rsidR="00DA54AB" w:rsidRDefault="00DA54AB" w:rsidP="004B702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За площею водного дзеркала досліджувана водойма відноситься до дуже малих. За середньою глибиною – дуже малі </w:t>
      </w:r>
      <w:r w:rsidRPr="004B702F">
        <w:rPr>
          <w:rFonts w:ascii="Times New Roman" w:hAnsi="Times New Roman"/>
          <w:sz w:val="28"/>
          <w:szCs w:val="28"/>
        </w:rPr>
        <w:t>&lt;</w:t>
      </w:r>
      <w:r>
        <w:rPr>
          <w:rFonts w:ascii="Times New Roman" w:hAnsi="Times New Roman"/>
          <w:sz w:val="28"/>
          <w:szCs w:val="28"/>
          <w:lang w:val="uk-UA"/>
        </w:rPr>
        <w:t xml:space="preserve"> 2 м. За солоністю води водойма відноситься до солонуватих сильно солонуватих – 10</w:t>
      </w:r>
      <w:r w:rsidRPr="004B702F">
        <w:rPr>
          <w:rFonts w:ascii="Times New Roman" w:hAnsi="Times New Roman"/>
          <w:sz w:val="28"/>
          <w:szCs w:val="28"/>
          <w:lang w:val="uk-UA"/>
        </w:rPr>
        <w:t>‰.</w:t>
      </w:r>
      <w:r>
        <w:rPr>
          <w:rFonts w:ascii="Times New Roman" w:hAnsi="Times New Roman"/>
          <w:sz w:val="28"/>
          <w:szCs w:val="28"/>
          <w:lang w:val="uk-UA"/>
        </w:rPr>
        <w:t xml:space="preserve"> – 25</w:t>
      </w:r>
      <w:r w:rsidRPr="004B702F">
        <w:rPr>
          <w:rFonts w:ascii="Times New Roman" w:hAnsi="Times New Roman"/>
          <w:sz w:val="28"/>
          <w:szCs w:val="28"/>
          <w:lang w:val="uk-UA"/>
        </w:rPr>
        <w:t>‰.</w:t>
      </w:r>
    </w:p>
    <w:p w:rsidR="00DA54AB" w:rsidRPr="004B702F" w:rsidRDefault="00DA54AB" w:rsidP="004B702F">
      <w:pPr>
        <w:spacing w:after="0" w:line="360" w:lineRule="auto"/>
        <w:ind w:firstLine="709"/>
        <w:jc w:val="both"/>
        <w:rPr>
          <w:rFonts w:ascii="Times New Roman" w:hAnsi="Times New Roman"/>
          <w:sz w:val="28"/>
          <w:szCs w:val="28"/>
          <w:lang w:val="uk-UA"/>
        </w:rPr>
      </w:pPr>
    </w:p>
    <w:p w:rsidR="00DA54AB" w:rsidRPr="004B702F" w:rsidRDefault="00DA54AB" w:rsidP="004B702F">
      <w:pPr>
        <w:spacing w:after="0" w:line="360" w:lineRule="auto"/>
        <w:ind w:firstLine="709"/>
        <w:jc w:val="both"/>
        <w:rPr>
          <w:rFonts w:ascii="Times New Roman" w:hAnsi="Times New Roman"/>
          <w:sz w:val="28"/>
          <w:szCs w:val="28"/>
          <w:lang w:val="uk-UA"/>
        </w:rPr>
      </w:pPr>
    </w:p>
    <w:p w:rsidR="00DA54AB" w:rsidRDefault="00DA54AB" w:rsidP="004B702F">
      <w:pPr>
        <w:spacing w:after="0" w:line="360" w:lineRule="auto"/>
        <w:ind w:firstLine="709"/>
        <w:jc w:val="both"/>
        <w:rPr>
          <w:rFonts w:ascii="Times New Roman" w:hAnsi="Times New Roman"/>
          <w:sz w:val="24"/>
          <w:szCs w:val="24"/>
          <w:lang w:val="uk-UA"/>
        </w:rPr>
      </w:pPr>
      <w:r w:rsidRPr="00BB19E1">
        <w:rPr>
          <w:rFonts w:ascii="Times New Roman" w:hAnsi="Times New Roman"/>
          <w:sz w:val="24"/>
          <w:szCs w:val="24"/>
          <w:lang w:val="uk-UA"/>
        </w:rPr>
        <w:br w:type="page"/>
      </w:r>
    </w:p>
    <w:p w:rsidR="00DA54AB" w:rsidRPr="00C00FC1" w:rsidRDefault="00DA54AB" w:rsidP="000D72A6">
      <w:pPr>
        <w:spacing w:after="0" w:line="360" w:lineRule="auto"/>
        <w:ind w:firstLine="709"/>
        <w:jc w:val="center"/>
        <w:rPr>
          <w:rFonts w:ascii="Times New Roman" w:hAnsi="Times New Roman"/>
          <w:b/>
          <w:sz w:val="28"/>
          <w:szCs w:val="28"/>
          <w:lang w:val="uk-UA"/>
        </w:rPr>
      </w:pPr>
      <w:r w:rsidRPr="00C00FC1">
        <w:rPr>
          <w:rFonts w:ascii="Times New Roman" w:hAnsi="Times New Roman"/>
          <w:b/>
          <w:sz w:val="28"/>
          <w:szCs w:val="28"/>
          <w:lang w:val="uk-UA"/>
        </w:rPr>
        <w:t>СПИСОК ВИКОРИСТАНИХ ДЖЕРЕЛ</w:t>
      </w:r>
    </w:p>
    <w:p w:rsidR="00DA54AB" w:rsidRPr="00F97125" w:rsidRDefault="00DA54AB" w:rsidP="00F97125">
      <w:pPr>
        <w:spacing w:after="0" w:line="360" w:lineRule="auto"/>
        <w:ind w:firstLine="709"/>
        <w:jc w:val="both"/>
        <w:rPr>
          <w:rFonts w:ascii="Times New Roman" w:hAnsi="Times New Roman"/>
          <w:sz w:val="28"/>
          <w:szCs w:val="28"/>
          <w:lang w:val="uk-UA"/>
        </w:rPr>
      </w:pPr>
    </w:p>
    <w:p w:rsidR="00DA54AB" w:rsidRPr="00C00FC1" w:rsidRDefault="00DA54AB" w:rsidP="00F70ED2">
      <w:pPr>
        <w:numPr>
          <w:ilvl w:val="0"/>
          <w:numId w:val="20"/>
        </w:numPr>
        <w:autoSpaceDE w:val="0"/>
        <w:autoSpaceDN w:val="0"/>
        <w:adjustRightInd w:val="0"/>
        <w:spacing w:after="0" w:line="360" w:lineRule="auto"/>
        <w:ind w:left="709" w:hanging="709"/>
        <w:jc w:val="both"/>
        <w:rPr>
          <w:rFonts w:ascii="Times New Roman" w:hAnsi="Times New Roman"/>
          <w:sz w:val="28"/>
          <w:szCs w:val="28"/>
          <w:lang w:val="uk-UA"/>
        </w:rPr>
      </w:pPr>
      <w:r w:rsidRPr="00C00FC1">
        <w:rPr>
          <w:rFonts w:ascii="Times New Roman" w:eastAsia="Times-Roman" w:hAnsi="Times New Roman"/>
          <w:sz w:val="28"/>
          <w:szCs w:val="28"/>
          <w:lang w:val="uk-UA"/>
        </w:rPr>
        <w:t xml:space="preserve">Геология шельфа УССР. </w:t>
      </w:r>
      <w:r w:rsidRPr="00C00FC1">
        <w:rPr>
          <w:rFonts w:ascii="Times New Roman" w:eastAsia="Times-Roman" w:hAnsi="Times New Roman"/>
          <w:sz w:val="28"/>
          <w:szCs w:val="28"/>
        </w:rPr>
        <w:t>Среда. История и методика изучения / [</w:t>
      </w:r>
      <w:r w:rsidRPr="00C00FC1">
        <w:rPr>
          <w:rFonts w:ascii="Times New Roman" w:hAnsi="Times New Roman"/>
          <w:bCs/>
          <w:iCs/>
          <w:sz w:val="28"/>
          <w:szCs w:val="28"/>
          <w:lang w:val="uk-UA"/>
        </w:rPr>
        <w:t>под ред. Э.Т Палиенко</w:t>
      </w:r>
      <w:r w:rsidRPr="00C00FC1">
        <w:rPr>
          <w:rFonts w:ascii="Times New Roman" w:hAnsi="Times New Roman"/>
          <w:bCs/>
          <w:iCs/>
          <w:sz w:val="28"/>
          <w:szCs w:val="28"/>
        </w:rPr>
        <w:t>].</w:t>
      </w:r>
      <w:r w:rsidRPr="00C00FC1">
        <w:rPr>
          <w:rFonts w:ascii="Times New Roman" w:hAnsi="Times New Roman"/>
          <w:sz w:val="28"/>
          <w:szCs w:val="28"/>
          <w:lang w:val="uk-UA"/>
        </w:rPr>
        <w:t xml:space="preserve"> </w:t>
      </w:r>
      <w:r w:rsidRPr="00C00FC1">
        <w:rPr>
          <w:rFonts w:ascii="Times New Roman" w:hAnsi="Times New Roman"/>
          <w:sz w:val="28"/>
          <w:szCs w:val="28"/>
        </w:rPr>
        <w:t xml:space="preserve">- </w:t>
      </w:r>
      <w:r w:rsidRPr="00C00FC1">
        <w:rPr>
          <w:rFonts w:ascii="Times New Roman" w:hAnsi="Times New Roman"/>
          <w:sz w:val="28"/>
          <w:szCs w:val="28"/>
          <w:lang w:val="uk-UA"/>
        </w:rPr>
        <w:t>К.: Наук. думка, 1982. - 180 с.</w:t>
      </w:r>
    </w:p>
    <w:p w:rsidR="00DA54AB" w:rsidRPr="00C00FC1" w:rsidRDefault="00DA54AB" w:rsidP="00F70ED2">
      <w:pPr>
        <w:numPr>
          <w:ilvl w:val="0"/>
          <w:numId w:val="20"/>
        </w:numPr>
        <w:autoSpaceDE w:val="0"/>
        <w:autoSpaceDN w:val="0"/>
        <w:adjustRightInd w:val="0"/>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lang w:val="uk-UA"/>
        </w:rPr>
        <w:t>Гене</w:t>
      </w:r>
      <w:r>
        <w:rPr>
          <w:rFonts w:ascii="Times New Roman" w:hAnsi="Times New Roman"/>
          <w:sz w:val="28"/>
          <w:szCs w:val="28"/>
          <w:lang w:val="uk-UA"/>
        </w:rPr>
        <w:t>ральный штаб, Петровка, L-36-38</w:t>
      </w:r>
      <w:r w:rsidRPr="00C00FC1">
        <w:rPr>
          <w:rFonts w:ascii="Times New Roman" w:hAnsi="Times New Roman"/>
          <w:sz w:val="28"/>
          <w:szCs w:val="28"/>
          <w:lang w:val="uk-UA"/>
        </w:rPr>
        <w:t xml:space="preserve"> [Карти] / 1:100000, 1987 г.</w:t>
      </w:r>
      <w:r>
        <w:rPr>
          <w:rFonts w:ascii="Times New Roman" w:hAnsi="Times New Roman"/>
          <w:sz w:val="28"/>
          <w:szCs w:val="28"/>
          <w:lang w:val="uk-UA"/>
        </w:rPr>
        <w:t xml:space="preserve"> </w:t>
      </w:r>
      <w:r w:rsidRPr="00C00FC1">
        <w:rPr>
          <w:rFonts w:ascii="Times New Roman" w:hAnsi="Times New Roman"/>
          <w:sz w:val="28"/>
          <w:szCs w:val="28"/>
          <w:lang w:val="uk-UA"/>
        </w:rPr>
        <w:t>- 1 к.: цв.</w:t>
      </w:r>
    </w:p>
    <w:p w:rsidR="00DA54AB" w:rsidRPr="00C00FC1" w:rsidRDefault="00DA54AB" w:rsidP="00F70ED2">
      <w:pPr>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lang w:val="uk-UA"/>
        </w:rPr>
        <w:t>Догановский A.M</w:t>
      </w:r>
      <w:r w:rsidRPr="00C00FC1">
        <w:rPr>
          <w:rFonts w:ascii="Times New Roman" w:hAnsi="Times New Roman"/>
          <w:sz w:val="28"/>
          <w:szCs w:val="28"/>
        </w:rPr>
        <w:t>.,</w:t>
      </w:r>
      <w:r w:rsidRPr="00C00FC1">
        <w:rPr>
          <w:rFonts w:ascii="Times New Roman" w:hAnsi="Times New Roman"/>
          <w:sz w:val="28"/>
          <w:szCs w:val="28"/>
          <w:lang w:val="uk-UA"/>
        </w:rPr>
        <w:t xml:space="preserve"> Орлов. В.Г. Сборник задач по определению основных характеристик водных объектов суши (практикум по гидрологии). Учебное пособие</w:t>
      </w:r>
      <w:r w:rsidRPr="00C00FC1">
        <w:rPr>
          <w:rFonts w:ascii="Times New Roman" w:hAnsi="Times New Roman"/>
          <w:sz w:val="28"/>
          <w:szCs w:val="28"/>
        </w:rPr>
        <w:t>.</w:t>
      </w:r>
      <w:r w:rsidRPr="00C00FC1">
        <w:rPr>
          <w:rFonts w:ascii="Times New Roman" w:hAnsi="Times New Roman"/>
          <w:sz w:val="28"/>
          <w:szCs w:val="28"/>
          <w:lang w:val="uk-UA"/>
        </w:rPr>
        <w:t xml:space="preserve"> - С-Пб.: РГГМУ, 2011. - 315с.</w:t>
      </w:r>
    </w:p>
    <w:p w:rsidR="00DA54AB" w:rsidRPr="00C00FC1" w:rsidRDefault="00DA54AB" w:rsidP="00F70ED2">
      <w:pPr>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lang w:val="uk-UA"/>
        </w:rPr>
        <w:t>Дослідження природних ресурсів на території Одеської області та оптимізація природокористування: Звіт з НДР (заключн.). / ОНУ імені І.І. Мечникова; кер. Г.П. Пилипенко. №283. - Одеса, 2006. – 359 с.</w:t>
      </w:r>
    </w:p>
    <w:p w:rsidR="00DA54AB" w:rsidRPr="00C00FC1" w:rsidRDefault="00DA54AB" w:rsidP="00F70ED2">
      <w:pPr>
        <w:pStyle w:val="ListParagraph"/>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lang w:val="uk-UA"/>
        </w:rPr>
        <w:t>Заморій П.К. Четвертинні відклади Української РСР. – Київ: вид-во КНУ, 1961. - 285с.</w:t>
      </w:r>
    </w:p>
    <w:p w:rsidR="00DA54AB" w:rsidRPr="00C00FC1" w:rsidRDefault="00DA54AB" w:rsidP="00F70ED2">
      <w:pPr>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lang w:val="uk-UA"/>
        </w:rPr>
        <w:t>Зелинский И.П., Корженевский Б.А., Черкез Е.А., Шатохина Л.Н., Ибрагим-Заде Д.Д., Цокало Н.С. Оползни Северо-западного побережья Черного моря, их изучение и прогноз. - К.: Наукова думка, 1993. - 227 с.</w:t>
      </w:r>
    </w:p>
    <w:p w:rsidR="00DA54AB" w:rsidRPr="00C00FC1" w:rsidRDefault="00DA54AB" w:rsidP="00F70ED2">
      <w:pPr>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lang w:val="uk-UA"/>
        </w:rPr>
        <w:t xml:space="preserve">Карасев И.Ф. Шумков И.Г. </w:t>
      </w:r>
      <w:r w:rsidRPr="00C00FC1">
        <w:rPr>
          <w:rFonts w:ascii="Times New Roman" w:hAnsi="Times New Roman"/>
          <w:bCs/>
          <w:sz w:val="28"/>
          <w:szCs w:val="28"/>
          <w:lang w:val="uk-UA"/>
        </w:rPr>
        <w:t xml:space="preserve">Гидрометрия. – </w:t>
      </w:r>
      <w:r w:rsidRPr="00C00FC1">
        <w:rPr>
          <w:rFonts w:ascii="Times New Roman" w:hAnsi="Times New Roman"/>
          <w:sz w:val="28"/>
          <w:szCs w:val="28"/>
          <w:lang w:val="uk-UA"/>
        </w:rPr>
        <w:t>Л.: Гидрометеоиздат, 1985. - 380 с.</w:t>
      </w:r>
    </w:p>
    <w:p w:rsidR="00DA54AB" w:rsidRPr="00C00FC1" w:rsidRDefault="00DA54AB" w:rsidP="00F70ED2">
      <w:pPr>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lang w:val="uk-UA"/>
        </w:rPr>
        <w:t xml:space="preserve">Китаев С.П. Основы лимнологии для гидробиологов и ихтиологов. </w:t>
      </w:r>
      <w:r>
        <w:rPr>
          <w:rFonts w:ascii="Times New Roman" w:hAnsi="Times New Roman"/>
          <w:sz w:val="28"/>
          <w:szCs w:val="28"/>
          <w:lang w:val="uk-UA"/>
        </w:rPr>
        <w:t xml:space="preserve">- </w:t>
      </w:r>
      <w:r w:rsidRPr="00C00FC1">
        <w:rPr>
          <w:rFonts w:ascii="Times New Roman" w:hAnsi="Times New Roman"/>
          <w:sz w:val="28"/>
          <w:szCs w:val="28"/>
          <w:lang w:val="uk-UA"/>
        </w:rPr>
        <w:t xml:space="preserve">Петрозаводск: КНЦ РАН, 2007. </w:t>
      </w:r>
      <w:r>
        <w:rPr>
          <w:rFonts w:ascii="Times New Roman" w:hAnsi="Times New Roman"/>
          <w:sz w:val="28"/>
          <w:szCs w:val="28"/>
          <w:lang w:val="uk-UA"/>
        </w:rPr>
        <w:t xml:space="preserve">- </w:t>
      </w:r>
      <w:r w:rsidRPr="00C00FC1">
        <w:rPr>
          <w:rFonts w:ascii="Times New Roman" w:hAnsi="Times New Roman"/>
          <w:sz w:val="28"/>
          <w:szCs w:val="28"/>
          <w:lang w:val="uk-UA"/>
        </w:rPr>
        <w:t>395 с.</w:t>
      </w:r>
    </w:p>
    <w:p w:rsidR="00DA54AB" w:rsidRPr="00C00FC1" w:rsidRDefault="00DA54AB" w:rsidP="00F70ED2">
      <w:pPr>
        <w:pStyle w:val="ListParagraph"/>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lang w:val="uk-UA"/>
        </w:rPr>
        <w:t xml:space="preserve">Кліматичний кадастр України [Електронний ресурс]: стандартні кліматичні норми за період 1961-1990 рр. – 80 </w:t>
      </w:r>
      <w:r w:rsidRPr="00C00FC1">
        <w:rPr>
          <w:rFonts w:ascii="Times New Roman" w:hAnsi="Times New Roman"/>
          <w:sz w:val="28"/>
          <w:szCs w:val="28"/>
          <w:lang w:val="en-US"/>
        </w:rPr>
        <w:t>Min</w:t>
      </w:r>
      <w:r w:rsidRPr="00C00FC1">
        <w:rPr>
          <w:rFonts w:ascii="Times New Roman" w:hAnsi="Times New Roman"/>
          <w:sz w:val="28"/>
          <w:szCs w:val="28"/>
          <w:lang w:val="uk-UA"/>
        </w:rPr>
        <w:t xml:space="preserve"> / 700 </w:t>
      </w:r>
      <w:r w:rsidRPr="00C00FC1">
        <w:rPr>
          <w:rFonts w:ascii="Times New Roman" w:hAnsi="Times New Roman"/>
          <w:sz w:val="28"/>
          <w:szCs w:val="28"/>
          <w:lang w:val="en-US"/>
        </w:rPr>
        <w:t>Mb</w:t>
      </w:r>
      <w:r>
        <w:rPr>
          <w:rFonts w:ascii="Times New Roman" w:hAnsi="Times New Roman"/>
          <w:sz w:val="28"/>
          <w:szCs w:val="28"/>
          <w:lang w:val="uk-UA"/>
        </w:rPr>
        <w:t>.</w:t>
      </w:r>
      <w:r w:rsidRPr="00C00FC1">
        <w:rPr>
          <w:rFonts w:ascii="Times New Roman" w:hAnsi="Times New Roman"/>
          <w:sz w:val="28"/>
          <w:szCs w:val="28"/>
          <w:lang w:val="uk-UA"/>
        </w:rPr>
        <w:t xml:space="preserve"> – Київ, Центральна геофізична лабораторія, 2006. – 1 електрон.опт.диск (</w:t>
      </w:r>
      <w:r w:rsidRPr="00C00FC1">
        <w:rPr>
          <w:rFonts w:ascii="Times New Roman" w:hAnsi="Times New Roman"/>
          <w:sz w:val="28"/>
          <w:szCs w:val="28"/>
          <w:lang w:val="en-US"/>
        </w:rPr>
        <w:t>CD</w:t>
      </w:r>
      <w:r w:rsidRPr="00C00FC1">
        <w:rPr>
          <w:rFonts w:ascii="Times New Roman" w:hAnsi="Times New Roman"/>
          <w:sz w:val="28"/>
          <w:szCs w:val="28"/>
          <w:lang w:val="uk-UA"/>
        </w:rPr>
        <w:t>-</w:t>
      </w:r>
      <w:r w:rsidRPr="00C00FC1">
        <w:rPr>
          <w:rFonts w:ascii="Times New Roman" w:hAnsi="Times New Roman"/>
          <w:sz w:val="28"/>
          <w:szCs w:val="28"/>
          <w:lang w:val="en-US"/>
        </w:rPr>
        <w:t>ROM</w:t>
      </w:r>
      <w:r w:rsidRPr="00C00FC1">
        <w:rPr>
          <w:rFonts w:ascii="Times New Roman" w:hAnsi="Times New Roman"/>
          <w:sz w:val="28"/>
          <w:szCs w:val="28"/>
          <w:lang w:val="uk-UA"/>
        </w:rPr>
        <w:t xml:space="preserve">); 12 см. – Системні вимоги: </w:t>
      </w:r>
      <w:r w:rsidRPr="00C00FC1">
        <w:rPr>
          <w:rFonts w:ascii="Times New Roman" w:hAnsi="Times New Roman"/>
          <w:sz w:val="28"/>
          <w:szCs w:val="28"/>
          <w:lang w:val="en-US"/>
        </w:rPr>
        <w:t>Pentium</w:t>
      </w:r>
      <w:r w:rsidRPr="00C00FC1">
        <w:rPr>
          <w:rFonts w:ascii="Times New Roman" w:hAnsi="Times New Roman"/>
          <w:sz w:val="28"/>
          <w:szCs w:val="28"/>
          <w:lang w:val="uk-UA"/>
        </w:rPr>
        <w:t xml:space="preserve">; 32 </w:t>
      </w:r>
      <w:r w:rsidRPr="00C00FC1">
        <w:rPr>
          <w:rFonts w:ascii="Times New Roman" w:hAnsi="Times New Roman"/>
          <w:sz w:val="28"/>
          <w:szCs w:val="28"/>
          <w:lang w:val="en-US"/>
        </w:rPr>
        <w:t>Mb</w:t>
      </w:r>
      <w:r w:rsidRPr="00C00FC1">
        <w:rPr>
          <w:rFonts w:ascii="Times New Roman" w:hAnsi="Times New Roman"/>
          <w:sz w:val="28"/>
          <w:szCs w:val="28"/>
          <w:lang w:val="uk-UA"/>
        </w:rPr>
        <w:t xml:space="preserve"> </w:t>
      </w:r>
      <w:r w:rsidRPr="00C00FC1">
        <w:rPr>
          <w:rFonts w:ascii="Times New Roman" w:hAnsi="Times New Roman"/>
          <w:sz w:val="28"/>
          <w:szCs w:val="28"/>
          <w:lang w:val="en-US"/>
        </w:rPr>
        <w:t>RAM</w:t>
      </w:r>
      <w:r w:rsidRPr="00C00FC1">
        <w:rPr>
          <w:rFonts w:ascii="Times New Roman" w:hAnsi="Times New Roman"/>
          <w:sz w:val="28"/>
          <w:szCs w:val="28"/>
          <w:lang w:val="uk-UA"/>
        </w:rPr>
        <w:t xml:space="preserve">; </w:t>
      </w:r>
      <w:r w:rsidRPr="00C00FC1">
        <w:rPr>
          <w:rFonts w:ascii="Times New Roman" w:hAnsi="Times New Roman"/>
          <w:sz w:val="28"/>
          <w:szCs w:val="28"/>
          <w:lang w:val="en-US"/>
        </w:rPr>
        <w:t>Windows</w:t>
      </w:r>
      <w:r w:rsidRPr="00C00FC1">
        <w:rPr>
          <w:rFonts w:ascii="Times New Roman" w:hAnsi="Times New Roman"/>
          <w:sz w:val="28"/>
          <w:szCs w:val="28"/>
          <w:lang w:val="uk-UA"/>
        </w:rPr>
        <w:t xml:space="preserve"> 95, 98, 2000, </w:t>
      </w:r>
      <w:r w:rsidRPr="00C00FC1">
        <w:rPr>
          <w:rFonts w:ascii="Times New Roman" w:hAnsi="Times New Roman"/>
          <w:sz w:val="28"/>
          <w:szCs w:val="28"/>
          <w:lang w:val="en-US"/>
        </w:rPr>
        <w:t>XP</w:t>
      </w:r>
      <w:r w:rsidRPr="00C00FC1">
        <w:rPr>
          <w:rFonts w:ascii="Times New Roman" w:hAnsi="Times New Roman"/>
          <w:sz w:val="28"/>
          <w:szCs w:val="28"/>
          <w:lang w:val="uk-UA"/>
        </w:rPr>
        <w:t xml:space="preserve">; </w:t>
      </w:r>
      <w:r w:rsidRPr="00C00FC1">
        <w:rPr>
          <w:rFonts w:ascii="Times New Roman" w:hAnsi="Times New Roman"/>
          <w:sz w:val="28"/>
          <w:szCs w:val="28"/>
          <w:lang w:val="en-US"/>
        </w:rPr>
        <w:t>MS</w:t>
      </w:r>
      <w:r w:rsidRPr="00C00FC1">
        <w:rPr>
          <w:rFonts w:ascii="Times New Roman" w:hAnsi="Times New Roman"/>
          <w:sz w:val="28"/>
          <w:szCs w:val="28"/>
          <w:lang w:val="uk-UA"/>
        </w:rPr>
        <w:t xml:space="preserve"> </w:t>
      </w:r>
      <w:r w:rsidRPr="00C00FC1">
        <w:rPr>
          <w:rFonts w:ascii="Times New Roman" w:hAnsi="Times New Roman"/>
          <w:sz w:val="28"/>
          <w:szCs w:val="28"/>
          <w:lang w:val="en-US"/>
        </w:rPr>
        <w:t>Word</w:t>
      </w:r>
      <w:r w:rsidRPr="00C00FC1">
        <w:rPr>
          <w:rFonts w:ascii="Times New Roman" w:hAnsi="Times New Roman"/>
          <w:sz w:val="28"/>
          <w:szCs w:val="28"/>
          <w:lang w:val="uk-UA"/>
        </w:rPr>
        <w:t xml:space="preserve"> 97, 2000. – Назва з екрану.</w:t>
      </w:r>
    </w:p>
    <w:p w:rsidR="00DA54AB" w:rsidRPr="00C00FC1" w:rsidRDefault="00DA54AB" w:rsidP="00F70ED2">
      <w:pPr>
        <w:numPr>
          <w:ilvl w:val="0"/>
          <w:numId w:val="20"/>
        </w:numPr>
        <w:spacing w:after="0" w:line="360" w:lineRule="auto"/>
        <w:ind w:left="709" w:hanging="709"/>
        <w:jc w:val="both"/>
        <w:rPr>
          <w:rFonts w:ascii="Times New Roman" w:hAnsi="Times New Roman"/>
          <w:color w:val="000000"/>
          <w:sz w:val="28"/>
          <w:szCs w:val="28"/>
          <w:lang w:val="uk-UA"/>
        </w:rPr>
      </w:pPr>
      <w:r w:rsidRPr="00C00FC1">
        <w:rPr>
          <w:rFonts w:ascii="Times New Roman" w:hAnsi="Times New Roman"/>
          <w:iCs/>
          <w:color w:val="000000"/>
          <w:sz w:val="28"/>
          <w:szCs w:val="28"/>
          <w:lang w:val="uk-UA"/>
        </w:rPr>
        <w:t xml:space="preserve">Лабутина И.А. </w:t>
      </w:r>
      <w:r w:rsidRPr="00C00FC1">
        <w:rPr>
          <w:rFonts w:ascii="Times New Roman" w:hAnsi="Times New Roman"/>
          <w:color w:val="000000"/>
          <w:sz w:val="28"/>
          <w:szCs w:val="28"/>
          <w:lang w:val="uk-UA"/>
        </w:rPr>
        <w:t>Дешифрирование аэрокосмических снимков: учеб. пособие. - М.: Аспект Пресс, 2004. - 184 с.</w:t>
      </w:r>
    </w:p>
    <w:p w:rsidR="00DA54AB" w:rsidRPr="00C00FC1" w:rsidRDefault="00DA54AB" w:rsidP="00F70ED2">
      <w:pPr>
        <w:numPr>
          <w:ilvl w:val="0"/>
          <w:numId w:val="20"/>
        </w:numPr>
        <w:spacing w:after="0" w:line="360" w:lineRule="auto"/>
        <w:ind w:left="709" w:hanging="709"/>
        <w:jc w:val="both"/>
        <w:rPr>
          <w:rFonts w:ascii="Times New Roman" w:hAnsi="Times New Roman"/>
          <w:sz w:val="28"/>
          <w:szCs w:val="28"/>
        </w:rPr>
      </w:pPr>
      <w:r w:rsidRPr="00C00FC1">
        <w:rPr>
          <w:rFonts w:ascii="Times New Roman" w:hAnsi="Times New Roman"/>
          <w:sz w:val="28"/>
          <w:szCs w:val="28"/>
        </w:rPr>
        <w:t>Лиманно-устьевые комплексы Причерноморья / [</w:t>
      </w:r>
      <w:r w:rsidRPr="00C00FC1">
        <w:rPr>
          <w:rFonts w:ascii="Times New Roman" w:hAnsi="Times New Roman"/>
          <w:sz w:val="28"/>
          <w:szCs w:val="28"/>
          <w:lang w:val="uk-UA"/>
        </w:rPr>
        <w:t>п</w:t>
      </w:r>
      <w:r w:rsidRPr="00C00FC1">
        <w:rPr>
          <w:rFonts w:ascii="Times New Roman" w:hAnsi="Times New Roman"/>
          <w:sz w:val="28"/>
          <w:szCs w:val="28"/>
        </w:rPr>
        <w:t xml:space="preserve">од. ред. Г. И. Швебса]. </w:t>
      </w:r>
      <w:r w:rsidRPr="00C00FC1">
        <w:rPr>
          <w:rFonts w:ascii="Times New Roman" w:hAnsi="Times New Roman"/>
          <w:sz w:val="28"/>
          <w:szCs w:val="28"/>
          <w:lang w:val="uk-UA"/>
        </w:rPr>
        <w:t xml:space="preserve">- </w:t>
      </w:r>
      <w:r w:rsidRPr="00C00FC1">
        <w:rPr>
          <w:rFonts w:ascii="Times New Roman" w:hAnsi="Times New Roman"/>
          <w:sz w:val="28"/>
          <w:szCs w:val="28"/>
        </w:rPr>
        <w:t xml:space="preserve">Ленинград; </w:t>
      </w:r>
      <w:r w:rsidRPr="00C00FC1">
        <w:rPr>
          <w:rFonts w:ascii="Times New Roman" w:hAnsi="Times New Roman"/>
          <w:sz w:val="28"/>
          <w:szCs w:val="28"/>
          <w:lang w:val="uk-UA"/>
        </w:rPr>
        <w:t>Наука, 1988. - 174с.</w:t>
      </w:r>
    </w:p>
    <w:p w:rsidR="00DA54AB" w:rsidRPr="00C00FC1" w:rsidRDefault="00DA54AB" w:rsidP="005B40F3">
      <w:pPr>
        <w:numPr>
          <w:ilvl w:val="0"/>
          <w:numId w:val="20"/>
        </w:numPr>
        <w:spacing w:after="0" w:line="360" w:lineRule="auto"/>
        <w:ind w:left="709" w:hanging="709"/>
        <w:jc w:val="both"/>
        <w:rPr>
          <w:rFonts w:ascii="Times New Roman" w:hAnsi="Times New Roman"/>
          <w:sz w:val="28"/>
          <w:szCs w:val="28"/>
        </w:rPr>
      </w:pPr>
      <w:r w:rsidRPr="00C00FC1">
        <w:rPr>
          <w:rFonts w:ascii="Times New Roman" w:hAnsi="Times New Roman"/>
          <w:sz w:val="28"/>
          <w:szCs w:val="28"/>
        </w:rPr>
        <w:t>Ліпінський В.М, Дячка В.А., Бабіченка В.М. Клімат України. – Київ: Раєвського, 2003. – 343с.</w:t>
      </w:r>
    </w:p>
    <w:p w:rsidR="00DA54AB" w:rsidRPr="00C00FC1" w:rsidRDefault="00DA54AB" w:rsidP="00F70ED2">
      <w:pPr>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lang w:val="uk-UA"/>
        </w:rPr>
        <w:t>Мал. Буялык: топографическая карта лист XLV-31 [Карти] / Управление военных топографов. – 1:84000. – Временное издание, 1923 г. - 1 к.: цв.</w:t>
      </w:r>
    </w:p>
    <w:p w:rsidR="00DA54AB" w:rsidRPr="00C00FC1" w:rsidRDefault="00DA54AB" w:rsidP="00F70ED2">
      <w:pPr>
        <w:numPr>
          <w:ilvl w:val="0"/>
          <w:numId w:val="20"/>
        </w:numPr>
        <w:spacing w:after="0" w:line="360" w:lineRule="auto"/>
        <w:ind w:left="709" w:hanging="709"/>
        <w:jc w:val="both"/>
        <w:rPr>
          <w:rFonts w:ascii="Times New Roman" w:hAnsi="Times New Roman"/>
          <w:sz w:val="28"/>
          <w:szCs w:val="28"/>
        </w:rPr>
      </w:pPr>
      <w:r w:rsidRPr="00C00FC1">
        <w:rPr>
          <w:rFonts w:ascii="Times New Roman" w:hAnsi="Times New Roman"/>
          <w:sz w:val="28"/>
          <w:szCs w:val="28"/>
        </w:rPr>
        <w:t>Маринич А.М., Пащенко В.М., Шишченко П.Г.</w:t>
      </w:r>
      <w:r w:rsidRPr="00C00FC1">
        <w:rPr>
          <w:rFonts w:ascii="Times New Roman" w:hAnsi="Times New Roman"/>
          <w:sz w:val="28"/>
          <w:szCs w:val="28"/>
          <w:lang w:val="uk-UA"/>
        </w:rPr>
        <w:t xml:space="preserve"> </w:t>
      </w:r>
      <w:r w:rsidRPr="00C00FC1">
        <w:rPr>
          <w:rFonts w:ascii="Times New Roman" w:hAnsi="Times New Roman"/>
          <w:sz w:val="28"/>
          <w:szCs w:val="28"/>
        </w:rPr>
        <w:t>Природа Украинской ССР. Ландшафты и физико-географическое районирование</w:t>
      </w:r>
      <w:r w:rsidRPr="00C00FC1">
        <w:rPr>
          <w:rFonts w:ascii="Times New Roman" w:hAnsi="Times New Roman"/>
          <w:sz w:val="28"/>
          <w:szCs w:val="28"/>
          <w:lang w:val="uk-UA"/>
        </w:rPr>
        <w:t>.</w:t>
      </w:r>
      <w:r w:rsidRPr="00C00FC1">
        <w:rPr>
          <w:rFonts w:ascii="Times New Roman" w:hAnsi="Times New Roman"/>
          <w:sz w:val="28"/>
          <w:szCs w:val="28"/>
        </w:rPr>
        <w:t xml:space="preserve"> - </w:t>
      </w:r>
      <w:r w:rsidRPr="00C00FC1">
        <w:rPr>
          <w:rFonts w:ascii="Times New Roman" w:hAnsi="Times New Roman"/>
          <w:color w:val="000000"/>
          <w:sz w:val="28"/>
          <w:szCs w:val="28"/>
          <w:shd w:val="clear" w:color="auto" w:fill="FFFFFF"/>
        </w:rPr>
        <w:t>К.: Наукова думка, 1985. - 224 с.</w:t>
      </w:r>
    </w:p>
    <w:p w:rsidR="00DA54AB" w:rsidRPr="00C00FC1" w:rsidRDefault="00DA54AB" w:rsidP="00F70ED2">
      <w:pPr>
        <w:pStyle w:val="NoSpacing"/>
        <w:numPr>
          <w:ilvl w:val="0"/>
          <w:numId w:val="20"/>
        </w:numPr>
        <w:ind w:left="709" w:hanging="709"/>
        <w:rPr>
          <w:rFonts w:ascii="Times New Roman" w:hAnsi="Times New Roman"/>
          <w:sz w:val="28"/>
          <w:szCs w:val="28"/>
          <w:lang w:val="uk-UA"/>
        </w:rPr>
      </w:pPr>
      <w:r w:rsidRPr="00C00FC1">
        <w:rPr>
          <w:rFonts w:ascii="Times New Roman" w:hAnsi="Times New Roman"/>
          <w:sz w:val="28"/>
          <w:szCs w:val="28"/>
          <w:lang w:val="uk-UA"/>
        </w:rPr>
        <w:t>Національний атлас України / [голов. ред. Л. Г. Руденко]. – К. : ДНВП «Картографія», 2007. - 440 с.</w:t>
      </w:r>
    </w:p>
    <w:p w:rsidR="00DA54AB" w:rsidRPr="00C00FC1" w:rsidRDefault="00DA54AB" w:rsidP="00F70ED2">
      <w:pPr>
        <w:pStyle w:val="ListParagraph"/>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lang w:val="uk-UA"/>
        </w:rPr>
        <w:t>НД 31-7.002.-2005. Інструкція про порядок і процедуру виконання промірних робіт при визначенні глибин на морських і річкових акваторіях для будівельно - експлуатаційних цілей. Затверджено наказом Міністерства транспорту та зв’язку України від 10.05.2005 р. № 186.</w:t>
      </w:r>
    </w:p>
    <w:p w:rsidR="00DA54AB" w:rsidRPr="00C00FC1" w:rsidRDefault="00DA54AB" w:rsidP="00F70ED2">
      <w:pPr>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rPr>
        <w:t>Одеська область. Географічний атлас: Моя мала Батьківщина / [</w:t>
      </w:r>
      <w:r w:rsidRPr="00C00FC1">
        <w:rPr>
          <w:rFonts w:ascii="Times New Roman" w:hAnsi="Times New Roman"/>
          <w:sz w:val="28"/>
          <w:szCs w:val="28"/>
          <w:lang w:val="uk-UA"/>
        </w:rPr>
        <w:t>в</w:t>
      </w:r>
      <w:r w:rsidRPr="00C00FC1">
        <w:rPr>
          <w:rFonts w:ascii="Times New Roman" w:hAnsi="Times New Roman"/>
          <w:sz w:val="28"/>
          <w:szCs w:val="28"/>
        </w:rPr>
        <w:t xml:space="preserve">ідп. ред. Т.В. Погурельська]. </w:t>
      </w:r>
      <w:r w:rsidRPr="00C00FC1">
        <w:rPr>
          <w:rFonts w:ascii="Times New Roman" w:hAnsi="Times New Roman"/>
          <w:sz w:val="28"/>
          <w:szCs w:val="28"/>
          <w:lang w:val="uk-UA"/>
        </w:rPr>
        <w:t>-</w:t>
      </w:r>
      <w:r w:rsidRPr="00C00FC1">
        <w:rPr>
          <w:rFonts w:ascii="Times New Roman" w:hAnsi="Times New Roman"/>
          <w:sz w:val="28"/>
          <w:szCs w:val="28"/>
        </w:rPr>
        <w:t xml:space="preserve"> К.: Мапа, 2000. </w:t>
      </w:r>
      <w:r w:rsidRPr="00C00FC1">
        <w:rPr>
          <w:rFonts w:ascii="Times New Roman" w:hAnsi="Times New Roman"/>
          <w:sz w:val="28"/>
          <w:szCs w:val="28"/>
          <w:lang w:val="uk-UA"/>
        </w:rPr>
        <w:t>-</w:t>
      </w:r>
      <w:r w:rsidRPr="00C00FC1">
        <w:rPr>
          <w:rFonts w:ascii="Times New Roman" w:hAnsi="Times New Roman"/>
          <w:sz w:val="28"/>
          <w:szCs w:val="28"/>
        </w:rPr>
        <w:t xml:space="preserve"> 20 с.</w:t>
      </w:r>
    </w:p>
    <w:p w:rsidR="00DA54AB" w:rsidRPr="00C00FC1" w:rsidRDefault="00DA54AB" w:rsidP="008363EC">
      <w:pPr>
        <w:numPr>
          <w:ilvl w:val="0"/>
          <w:numId w:val="20"/>
        </w:numPr>
        <w:autoSpaceDE w:val="0"/>
        <w:autoSpaceDN w:val="0"/>
        <w:adjustRightInd w:val="0"/>
        <w:spacing w:after="0" w:line="360" w:lineRule="auto"/>
        <w:ind w:left="709" w:hanging="709"/>
        <w:jc w:val="both"/>
        <w:rPr>
          <w:rFonts w:ascii="Times New Roman" w:hAnsi="Times New Roman"/>
          <w:sz w:val="28"/>
          <w:szCs w:val="28"/>
          <w:lang w:val="uk-UA"/>
        </w:rPr>
      </w:pPr>
      <w:r w:rsidRPr="00C00FC1">
        <w:rPr>
          <w:rFonts w:ascii="Times New Roman" w:eastAsia="Times-Roman" w:hAnsi="Times New Roman"/>
          <w:sz w:val="28"/>
          <w:szCs w:val="28"/>
          <w:lang w:val="uk-UA"/>
        </w:rPr>
        <w:t xml:space="preserve">Офіційний сайт Визирської сільської територіальної громади. </w:t>
      </w:r>
      <w:r w:rsidRPr="00C00FC1">
        <w:rPr>
          <w:rFonts w:ascii="Times New Roman" w:eastAsia="Times-Roman" w:hAnsi="Times New Roman"/>
          <w:sz w:val="28"/>
          <w:szCs w:val="28"/>
          <w:lang w:val="en-US"/>
        </w:rPr>
        <w:t xml:space="preserve">URL: </w:t>
      </w:r>
      <w:r w:rsidRPr="00C00FC1">
        <w:rPr>
          <w:rFonts w:ascii="Times New Roman" w:hAnsi="Times New Roman"/>
          <w:sz w:val="28"/>
          <w:szCs w:val="28"/>
          <w:shd w:val="clear" w:color="auto" w:fill="FBFBFB"/>
          <w:lang w:val="uk-UA"/>
        </w:rPr>
        <w:t>https://vyzyrska-gromada.gov.ua/</w:t>
      </w:r>
      <w:r w:rsidRPr="00C00FC1">
        <w:rPr>
          <w:lang w:val="en-US"/>
        </w:rPr>
        <w:t>.</w:t>
      </w:r>
    </w:p>
    <w:p w:rsidR="00DA54AB" w:rsidRPr="00C00FC1" w:rsidRDefault="00DA54AB" w:rsidP="00F70ED2">
      <w:pPr>
        <w:pStyle w:val="ListParagraph"/>
        <w:numPr>
          <w:ilvl w:val="0"/>
          <w:numId w:val="20"/>
        </w:numPr>
        <w:spacing w:after="0" w:line="360" w:lineRule="auto"/>
        <w:ind w:left="709" w:hanging="709"/>
        <w:jc w:val="both"/>
        <w:rPr>
          <w:rFonts w:ascii="Times New Roman" w:hAnsi="Times New Roman"/>
          <w:sz w:val="28"/>
          <w:szCs w:val="28"/>
        </w:rPr>
      </w:pPr>
      <w:r w:rsidRPr="00C00FC1">
        <w:rPr>
          <w:rFonts w:ascii="Times New Roman" w:hAnsi="Times New Roman"/>
          <w:sz w:val="28"/>
          <w:szCs w:val="28"/>
        </w:rPr>
        <w:t>Природа Одесской области. Ресурсы, их рациональное использование и охрана [ред. Швебс Г.И., Амброз Ю.А.]. - Киев: Вища школа, 1979. - 144 с.</w:t>
      </w:r>
    </w:p>
    <w:p w:rsidR="00DA54AB" w:rsidRPr="00C00FC1" w:rsidRDefault="00DA54AB" w:rsidP="00F70ED2">
      <w:pPr>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lang w:val="uk-UA"/>
        </w:rPr>
        <w:t>Салищев Н.А. Картография. – М.: Высшая школа, 1982. - 271 с.</w:t>
      </w:r>
    </w:p>
    <w:p w:rsidR="00DA54AB" w:rsidRPr="00C00FC1" w:rsidRDefault="00DA54AB" w:rsidP="00F70ED2">
      <w:pPr>
        <w:pStyle w:val="ListParagraph"/>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rPr>
        <w:t>Світличний О.О.</w:t>
      </w:r>
      <w:r w:rsidRPr="00C00FC1">
        <w:rPr>
          <w:rFonts w:ascii="Times New Roman" w:hAnsi="Times New Roman"/>
          <w:sz w:val="28"/>
          <w:szCs w:val="28"/>
          <w:lang w:val="uk-UA"/>
        </w:rPr>
        <w:t>,</w:t>
      </w:r>
      <w:r w:rsidRPr="00C00FC1">
        <w:rPr>
          <w:rFonts w:ascii="Times New Roman" w:hAnsi="Times New Roman"/>
          <w:sz w:val="28"/>
          <w:szCs w:val="28"/>
        </w:rPr>
        <w:t xml:space="preserve"> Плотницький С.В. Основи геоінформатики: навч. посібник / [</w:t>
      </w:r>
      <w:r w:rsidRPr="00C00FC1">
        <w:rPr>
          <w:rFonts w:ascii="Times New Roman" w:hAnsi="Times New Roman"/>
          <w:sz w:val="28"/>
          <w:szCs w:val="28"/>
          <w:lang w:val="uk-UA"/>
        </w:rPr>
        <w:t>з</w:t>
      </w:r>
      <w:r w:rsidRPr="00C00FC1">
        <w:rPr>
          <w:rFonts w:ascii="Times New Roman" w:hAnsi="Times New Roman"/>
          <w:sz w:val="28"/>
          <w:szCs w:val="28"/>
        </w:rPr>
        <w:t>а заг. ред. О. О. Світличног</w:t>
      </w:r>
      <w:r w:rsidRPr="00C00FC1">
        <w:rPr>
          <w:rFonts w:ascii="Times New Roman" w:hAnsi="Times New Roman"/>
          <w:sz w:val="28"/>
          <w:szCs w:val="28"/>
          <w:lang w:val="uk-UA"/>
        </w:rPr>
        <w:t>о</w:t>
      </w:r>
      <w:r w:rsidRPr="00C00FC1">
        <w:rPr>
          <w:rFonts w:ascii="Times New Roman" w:hAnsi="Times New Roman"/>
          <w:sz w:val="28"/>
          <w:szCs w:val="28"/>
        </w:rPr>
        <w:t xml:space="preserve">]. </w:t>
      </w:r>
      <w:r w:rsidRPr="00C00FC1">
        <w:rPr>
          <w:rFonts w:ascii="Times New Roman" w:hAnsi="Times New Roman"/>
          <w:sz w:val="28"/>
          <w:szCs w:val="28"/>
          <w:lang w:val="uk-UA"/>
        </w:rPr>
        <w:t>-</w:t>
      </w:r>
      <w:r w:rsidRPr="00C00FC1">
        <w:rPr>
          <w:rFonts w:ascii="Times New Roman" w:hAnsi="Times New Roman"/>
          <w:sz w:val="28"/>
          <w:szCs w:val="28"/>
        </w:rPr>
        <w:t xml:space="preserve"> Суми: ВТД Університетська книга, 2008. – 294</w:t>
      </w:r>
      <w:r w:rsidRPr="00C00FC1">
        <w:rPr>
          <w:rFonts w:ascii="Times New Roman" w:hAnsi="Times New Roman"/>
          <w:sz w:val="28"/>
          <w:szCs w:val="28"/>
          <w:lang w:val="uk-UA"/>
        </w:rPr>
        <w:t xml:space="preserve"> </w:t>
      </w:r>
      <w:r w:rsidRPr="00C00FC1">
        <w:rPr>
          <w:rFonts w:ascii="Times New Roman" w:hAnsi="Times New Roman"/>
          <w:sz w:val="28"/>
          <w:szCs w:val="28"/>
        </w:rPr>
        <w:t>с</w:t>
      </w:r>
      <w:r w:rsidRPr="00C00FC1">
        <w:rPr>
          <w:rFonts w:ascii="Times New Roman" w:hAnsi="Times New Roman"/>
          <w:sz w:val="28"/>
          <w:szCs w:val="28"/>
          <w:lang w:val="en-US"/>
        </w:rPr>
        <w:t>.</w:t>
      </w:r>
    </w:p>
    <w:p w:rsidR="00DA54AB" w:rsidRPr="00C00FC1" w:rsidRDefault="00DA54AB" w:rsidP="00F70ED2">
      <w:pPr>
        <w:pStyle w:val="ListParagraph"/>
        <w:numPr>
          <w:ilvl w:val="0"/>
          <w:numId w:val="20"/>
        </w:numPr>
        <w:spacing w:after="0" w:line="360" w:lineRule="auto"/>
        <w:ind w:left="709" w:hanging="709"/>
        <w:jc w:val="both"/>
        <w:rPr>
          <w:rFonts w:ascii="Times New Roman" w:hAnsi="Times New Roman"/>
          <w:sz w:val="28"/>
          <w:szCs w:val="28"/>
        </w:rPr>
      </w:pPr>
      <w:r w:rsidRPr="00C00FC1">
        <w:rPr>
          <w:rFonts w:ascii="Times New Roman" w:hAnsi="Times New Roman"/>
          <w:sz w:val="28"/>
          <w:szCs w:val="28"/>
        </w:rPr>
        <w:t xml:space="preserve">Специальная карта Европейской России с прилегающими к ней частью Западной Европы и Малой Азии, лист 33 [Карты] / под ред. И. А. Стрельбицкого. 10 верст в дюйме, 1:420000. </w:t>
      </w:r>
      <w:r>
        <w:rPr>
          <w:rFonts w:ascii="Times New Roman" w:hAnsi="Times New Roman"/>
          <w:sz w:val="28"/>
          <w:szCs w:val="28"/>
          <w:lang w:val="uk-UA"/>
        </w:rPr>
        <w:t xml:space="preserve">- </w:t>
      </w:r>
      <w:r w:rsidRPr="00C00FC1">
        <w:rPr>
          <w:rFonts w:ascii="Times New Roman" w:hAnsi="Times New Roman"/>
          <w:sz w:val="28"/>
          <w:szCs w:val="28"/>
        </w:rPr>
        <w:t>Санкт-Петербург: Военно-топографическое депо, 1865–1871</w:t>
      </w:r>
      <w:r>
        <w:rPr>
          <w:rFonts w:ascii="Times New Roman" w:hAnsi="Times New Roman"/>
          <w:sz w:val="28"/>
          <w:szCs w:val="28"/>
          <w:lang w:val="uk-UA"/>
        </w:rPr>
        <w:t xml:space="preserve"> гг.</w:t>
      </w:r>
      <w:r w:rsidRPr="00C00FC1">
        <w:rPr>
          <w:rFonts w:ascii="Times New Roman" w:hAnsi="Times New Roman"/>
          <w:sz w:val="28"/>
          <w:szCs w:val="28"/>
        </w:rPr>
        <w:t xml:space="preserve">. </w:t>
      </w:r>
      <w:r>
        <w:rPr>
          <w:rFonts w:ascii="Times New Roman" w:hAnsi="Times New Roman"/>
          <w:sz w:val="28"/>
          <w:szCs w:val="28"/>
          <w:lang w:val="uk-UA"/>
        </w:rPr>
        <w:t xml:space="preserve">- </w:t>
      </w:r>
      <w:r w:rsidRPr="00C00FC1">
        <w:rPr>
          <w:rFonts w:ascii="Times New Roman" w:hAnsi="Times New Roman"/>
          <w:sz w:val="28"/>
          <w:szCs w:val="28"/>
        </w:rPr>
        <w:t>1 к.</w:t>
      </w:r>
    </w:p>
    <w:p w:rsidR="00DA54AB" w:rsidRPr="00C00FC1" w:rsidRDefault="00DA54AB" w:rsidP="00F70ED2">
      <w:pPr>
        <w:pStyle w:val="ListParagraph"/>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rPr>
        <w:t>Спиридонов А.И. Основы общей методики полевых геоморфологических исследований и геоморфологического картографирования.</w:t>
      </w:r>
      <w:r>
        <w:rPr>
          <w:rFonts w:ascii="Times New Roman" w:hAnsi="Times New Roman"/>
          <w:sz w:val="28"/>
          <w:szCs w:val="28"/>
          <w:lang w:val="uk-UA"/>
        </w:rPr>
        <w:t xml:space="preserve"> </w:t>
      </w:r>
      <w:r w:rsidRPr="00C00FC1">
        <w:rPr>
          <w:rFonts w:ascii="Times New Roman" w:hAnsi="Times New Roman"/>
          <w:sz w:val="28"/>
          <w:szCs w:val="28"/>
        </w:rPr>
        <w:t>- М</w:t>
      </w:r>
      <w:r>
        <w:rPr>
          <w:rFonts w:ascii="Times New Roman" w:hAnsi="Times New Roman"/>
          <w:sz w:val="28"/>
          <w:szCs w:val="28"/>
          <w:lang w:val="uk-UA"/>
        </w:rPr>
        <w:t>.</w:t>
      </w:r>
      <w:r w:rsidRPr="00C00FC1">
        <w:rPr>
          <w:rFonts w:ascii="Times New Roman" w:hAnsi="Times New Roman"/>
          <w:sz w:val="28"/>
          <w:szCs w:val="28"/>
        </w:rPr>
        <w:t>: Высшая школа, 1970. - 458 с.</w:t>
      </w:r>
    </w:p>
    <w:p w:rsidR="00DA54AB" w:rsidRPr="00C00FC1" w:rsidRDefault="00DA54AB" w:rsidP="00F70ED2">
      <w:pPr>
        <w:pStyle w:val="ListParagraph"/>
        <w:numPr>
          <w:ilvl w:val="0"/>
          <w:numId w:val="20"/>
        </w:numPr>
        <w:spacing w:after="0" w:line="360" w:lineRule="auto"/>
        <w:ind w:left="709" w:hanging="709"/>
        <w:jc w:val="both"/>
        <w:rPr>
          <w:rFonts w:ascii="Times New Roman" w:hAnsi="Times New Roman"/>
          <w:sz w:val="28"/>
          <w:szCs w:val="28"/>
          <w:lang w:val="uk-UA"/>
        </w:rPr>
      </w:pPr>
      <w:r>
        <w:rPr>
          <w:rFonts w:ascii="Times New Roman" w:hAnsi="Times New Roman"/>
          <w:sz w:val="28"/>
          <w:szCs w:val="28"/>
          <w:lang w:val="uk-UA"/>
        </w:rPr>
        <w:t>Управление военных топографов (</w:t>
      </w:r>
      <w:r w:rsidRPr="00C00FC1">
        <w:rPr>
          <w:rFonts w:ascii="Times New Roman" w:hAnsi="Times New Roman"/>
          <w:sz w:val="28"/>
          <w:szCs w:val="28"/>
          <w:lang w:val="uk-UA"/>
        </w:rPr>
        <w:t>Мал. Буялык</w:t>
      </w:r>
      <w:r>
        <w:rPr>
          <w:rFonts w:ascii="Times New Roman" w:hAnsi="Times New Roman"/>
          <w:sz w:val="28"/>
          <w:szCs w:val="28"/>
          <w:lang w:val="uk-UA"/>
        </w:rPr>
        <w:t xml:space="preserve">) XLV-31 </w:t>
      </w:r>
      <w:r w:rsidRPr="00C00FC1">
        <w:rPr>
          <w:rFonts w:ascii="Times New Roman" w:hAnsi="Times New Roman"/>
          <w:sz w:val="28"/>
          <w:szCs w:val="28"/>
          <w:lang w:val="uk-UA"/>
        </w:rPr>
        <w:t xml:space="preserve">[Карти] / </w:t>
      </w:r>
      <w:r>
        <w:rPr>
          <w:rFonts w:ascii="Times New Roman" w:hAnsi="Times New Roman"/>
          <w:sz w:val="28"/>
          <w:szCs w:val="28"/>
          <w:lang w:val="uk-UA"/>
        </w:rPr>
        <w:t>2 версты в дюйме. -</w:t>
      </w:r>
      <w:r w:rsidRPr="00C00FC1">
        <w:rPr>
          <w:rFonts w:ascii="Times New Roman" w:hAnsi="Times New Roman"/>
          <w:sz w:val="28"/>
          <w:szCs w:val="28"/>
          <w:lang w:val="uk-UA"/>
        </w:rPr>
        <w:t xml:space="preserve"> 1923 г.</w:t>
      </w:r>
      <w:r>
        <w:rPr>
          <w:rFonts w:ascii="Times New Roman" w:hAnsi="Times New Roman"/>
          <w:sz w:val="28"/>
          <w:szCs w:val="28"/>
          <w:lang w:val="uk-UA"/>
        </w:rPr>
        <w:t xml:space="preserve"> </w:t>
      </w:r>
      <w:r w:rsidRPr="00C00FC1">
        <w:rPr>
          <w:rFonts w:ascii="Times New Roman" w:hAnsi="Times New Roman"/>
          <w:sz w:val="28"/>
          <w:szCs w:val="28"/>
          <w:lang w:val="uk-UA"/>
        </w:rPr>
        <w:t>- 1 к.: цв.</w:t>
      </w:r>
    </w:p>
    <w:p w:rsidR="00DA54AB" w:rsidRPr="00C00FC1" w:rsidRDefault="00DA54AB" w:rsidP="0024798A">
      <w:pPr>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lang w:val="uk-UA"/>
        </w:rPr>
        <w:t>Физико-географическое районирование Украинской ССР / [под ред. В.П. Попова, А.М. Маринича, А.И. Ланько]. – К.: КГУ імені Т.Г. Шевченко, 1968. – 683 с.</w:t>
      </w:r>
    </w:p>
    <w:p w:rsidR="00DA54AB" w:rsidRPr="00C00FC1" w:rsidRDefault="00DA54AB" w:rsidP="00F70ED2">
      <w:pPr>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lang w:val="uk-UA"/>
        </w:rPr>
        <w:t>Шуй</w:t>
      </w:r>
      <w:r w:rsidRPr="00C00FC1">
        <w:rPr>
          <w:rFonts w:ascii="Times New Roman" w:hAnsi="Times New Roman"/>
          <w:sz w:val="28"/>
          <w:szCs w:val="28"/>
          <w:lang w:val="uk-UA" w:eastAsia="ar-SA"/>
        </w:rPr>
        <w:t>ский Ю</w:t>
      </w:r>
      <w:r w:rsidRPr="00C00FC1">
        <w:rPr>
          <w:rFonts w:ascii="Times New Roman" w:hAnsi="Times New Roman"/>
          <w:sz w:val="28"/>
          <w:szCs w:val="28"/>
          <w:lang w:val="uk-UA"/>
        </w:rPr>
        <w:t>.Д., Выхованец Г.В. Природа причерноморских лиманов: [монография]. – Одесса: Астропринт, 2011. – 276 с.</w:t>
      </w:r>
    </w:p>
    <w:p w:rsidR="00DA54AB" w:rsidRPr="00C00FC1" w:rsidRDefault="00DA54AB" w:rsidP="00F70ED2">
      <w:pPr>
        <w:pStyle w:val="ListParagraph"/>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lang w:val="uk-UA"/>
        </w:rPr>
        <w:t>Deutshe Heereskarte, L-36-38-D Antono-Kodinzowo</w:t>
      </w:r>
      <w:r>
        <w:rPr>
          <w:rFonts w:ascii="Times New Roman" w:hAnsi="Times New Roman"/>
          <w:sz w:val="28"/>
          <w:szCs w:val="28"/>
          <w:lang w:val="uk-UA"/>
        </w:rPr>
        <w:t xml:space="preserve"> </w:t>
      </w:r>
      <w:r w:rsidRPr="00C00FC1">
        <w:rPr>
          <w:rFonts w:ascii="Times New Roman" w:hAnsi="Times New Roman"/>
          <w:sz w:val="28"/>
          <w:szCs w:val="28"/>
          <w:lang w:val="uk-UA"/>
        </w:rPr>
        <w:t>[Карти] / 1:50000</w:t>
      </w:r>
      <w:r>
        <w:rPr>
          <w:rFonts w:ascii="Times New Roman" w:hAnsi="Times New Roman"/>
          <w:sz w:val="28"/>
          <w:szCs w:val="28"/>
          <w:lang w:val="uk-UA"/>
        </w:rPr>
        <w:t xml:space="preserve">. - </w:t>
      </w:r>
      <w:r w:rsidRPr="00C00FC1">
        <w:rPr>
          <w:rFonts w:ascii="Times New Roman" w:hAnsi="Times New Roman"/>
          <w:sz w:val="28"/>
          <w:szCs w:val="28"/>
          <w:lang w:val="uk-UA"/>
        </w:rPr>
        <w:t>1930 y.</w:t>
      </w:r>
    </w:p>
    <w:p w:rsidR="00DA54AB" w:rsidRPr="00C00FC1" w:rsidRDefault="00DA54AB" w:rsidP="00F70ED2">
      <w:pPr>
        <w:pStyle w:val="ListParagraph"/>
        <w:numPr>
          <w:ilvl w:val="0"/>
          <w:numId w:val="20"/>
        </w:numPr>
        <w:spacing w:after="0" w:line="360" w:lineRule="auto"/>
        <w:ind w:left="709" w:hanging="709"/>
        <w:jc w:val="both"/>
        <w:rPr>
          <w:rFonts w:ascii="Times New Roman" w:hAnsi="Times New Roman"/>
          <w:sz w:val="28"/>
          <w:szCs w:val="28"/>
          <w:lang w:val="uk-UA"/>
        </w:rPr>
      </w:pPr>
      <w:r w:rsidRPr="00C00FC1">
        <w:rPr>
          <w:rFonts w:ascii="Times New Roman" w:hAnsi="Times New Roman"/>
          <w:sz w:val="28"/>
          <w:szCs w:val="28"/>
          <w:lang w:val="en-US"/>
        </w:rPr>
        <w:t>Google</w:t>
      </w:r>
      <w:r w:rsidRPr="00C00FC1">
        <w:rPr>
          <w:rFonts w:ascii="Times New Roman" w:hAnsi="Times New Roman"/>
          <w:sz w:val="28"/>
          <w:szCs w:val="28"/>
          <w:lang w:val="uk-UA"/>
        </w:rPr>
        <w:t xml:space="preserve"> </w:t>
      </w:r>
      <w:r w:rsidRPr="00C00FC1">
        <w:rPr>
          <w:rFonts w:ascii="Times New Roman" w:hAnsi="Times New Roman"/>
          <w:sz w:val="28"/>
          <w:szCs w:val="28"/>
          <w:lang w:val="en-US"/>
        </w:rPr>
        <w:t>Earth</w:t>
      </w:r>
      <w:r w:rsidRPr="00C00FC1">
        <w:rPr>
          <w:rFonts w:ascii="Times New Roman" w:hAnsi="Times New Roman"/>
          <w:sz w:val="28"/>
          <w:szCs w:val="28"/>
          <w:lang w:val="uk-UA"/>
        </w:rPr>
        <w:t xml:space="preserve"> </w:t>
      </w:r>
      <w:r w:rsidRPr="00C00FC1">
        <w:rPr>
          <w:rFonts w:ascii="Times New Roman" w:hAnsi="Times New Roman"/>
          <w:sz w:val="28"/>
          <w:szCs w:val="28"/>
          <w:lang w:val="en-US"/>
        </w:rPr>
        <w:t>Pro</w:t>
      </w:r>
      <w:r w:rsidRPr="00C00FC1">
        <w:rPr>
          <w:rFonts w:ascii="Times New Roman" w:hAnsi="Times New Roman"/>
          <w:sz w:val="28"/>
          <w:szCs w:val="28"/>
          <w:lang w:val="uk-UA"/>
        </w:rPr>
        <w:t xml:space="preserve"> 7.3.4.8248 (32 </w:t>
      </w:r>
      <w:r w:rsidRPr="00C00FC1">
        <w:rPr>
          <w:rFonts w:ascii="Times New Roman" w:hAnsi="Times New Roman"/>
          <w:sz w:val="28"/>
          <w:szCs w:val="28"/>
          <w:lang w:val="en-US"/>
        </w:rPr>
        <w:t>bit</w:t>
      </w:r>
      <w:r w:rsidRPr="00C00FC1">
        <w:rPr>
          <w:rFonts w:ascii="Times New Roman" w:hAnsi="Times New Roman"/>
          <w:sz w:val="28"/>
          <w:szCs w:val="28"/>
          <w:lang w:val="uk-UA"/>
        </w:rPr>
        <w:t>, 2021 р.) 46,674</w:t>
      </w:r>
      <w:r w:rsidRPr="00C00FC1">
        <w:rPr>
          <w:rFonts w:ascii="Times New Roman" w:hAnsi="Times New Roman"/>
          <w:sz w:val="28"/>
          <w:szCs w:val="28"/>
          <w:vertAlign w:val="superscript"/>
          <w:lang w:val="en-US"/>
        </w:rPr>
        <w:t>o</w:t>
      </w:r>
      <w:r w:rsidRPr="00C00FC1">
        <w:rPr>
          <w:rFonts w:ascii="Times New Roman" w:hAnsi="Times New Roman"/>
          <w:sz w:val="28"/>
          <w:szCs w:val="28"/>
          <w:lang w:val="uk-UA"/>
        </w:rPr>
        <w:t xml:space="preserve"> півн. широти, 30.9924</w:t>
      </w:r>
      <w:r w:rsidRPr="00C00FC1">
        <w:rPr>
          <w:rFonts w:ascii="Times New Roman" w:hAnsi="Times New Roman"/>
          <w:sz w:val="28"/>
          <w:szCs w:val="28"/>
          <w:vertAlign w:val="superscript"/>
          <w:lang w:val="uk-UA"/>
        </w:rPr>
        <w:t>о</w:t>
      </w:r>
      <w:r w:rsidRPr="00C00FC1">
        <w:rPr>
          <w:rFonts w:ascii="Times New Roman" w:hAnsi="Times New Roman"/>
          <w:sz w:val="28"/>
          <w:szCs w:val="28"/>
          <w:lang w:val="uk-UA"/>
        </w:rPr>
        <w:t xml:space="preserve"> східн. довготи, висота над рівнем моря 40 м, [Онлайн, по стану на 2020 р.].</w:t>
      </w:r>
    </w:p>
    <w:p w:rsidR="00DA54AB" w:rsidRPr="008363EC" w:rsidRDefault="00DA54AB" w:rsidP="008363EC">
      <w:pPr>
        <w:pStyle w:val="ListParagraph"/>
        <w:spacing w:after="0" w:line="360" w:lineRule="auto"/>
        <w:jc w:val="both"/>
        <w:rPr>
          <w:rFonts w:ascii="Times New Roman" w:hAnsi="Times New Roman"/>
          <w:sz w:val="28"/>
          <w:szCs w:val="28"/>
        </w:rPr>
      </w:pPr>
    </w:p>
    <w:p w:rsidR="00DA54AB" w:rsidRPr="00F70ED2" w:rsidRDefault="00DA54AB" w:rsidP="005F4C9F">
      <w:pPr>
        <w:pStyle w:val="ListParagraph"/>
        <w:spacing w:after="0" w:line="360" w:lineRule="auto"/>
        <w:ind w:left="709"/>
        <w:jc w:val="both"/>
        <w:rPr>
          <w:rFonts w:ascii="Times New Roman" w:hAnsi="Times New Roman"/>
          <w:sz w:val="28"/>
          <w:szCs w:val="28"/>
          <w:lang w:val="uk-UA"/>
        </w:rPr>
      </w:pPr>
    </w:p>
    <w:p w:rsidR="00DA54AB" w:rsidRPr="00F97125" w:rsidRDefault="00DA54AB" w:rsidP="00F21691">
      <w:pPr>
        <w:pStyle w:val="ListParagraph"/>
        <w:spacing w:after="0" w:line="360" w:lineRule="auto"/>
        <w:ind w:left="709"/>
        <w:jc w:val="both"/>
        <w:rPr>
          <w:rFonts w:ascii="Times New Roman" w:hAnsi="Times New Roman"/>
          <w:sz w:val="28"/>
          <w:szCs w:val="28"/>
          <w:lang w:val="uk-UA"/>
        </w:rPr>
      </w:pPr>
    </w:p>
    <w:sectPr w:rsidR="00DA54AB" w:rsidRPr="00F97125" w:rsidSect="00910A98">
      <w:headerReference w:type="default" r:id="rId65"/>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54AB" w:rsidRDefault="00DA54AB" w:rsidP="00BB19E1">
      <w:pPr>
        <w:spacing w:after="0" w:line="240" w:lineRule="auto"/>
      </w:pPr>
      <w:r>
        <w:separator/>
      </w:r>
    </w:p>
  </w:endnote>
  <w:endnote w:type="continuationSeparator" w:id="0">
    <w:p w:rsidR="00DA54AB" w:rsidRDefault="00DA54AB" w:rsidP="00BB19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entury Schoolbook">
    <w:panose1 w:val="00000000000000000000"/>
    <w:charset w:val="CC"/>
    <w:family w:val="roman"/>
    <w:notTrueType/>
    <w:pitch w:val="variable"/>
    <w:sig w:usb0="00000203" w:usb1="00000000" w:usb2="00000000" w:usb3="00000000" w:csb0="00000005" w:csb1="00000000"/>
  </w:font>
  <w:font w:name="Times-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54AB" w:rsidRDefault="00DA54AB" w:rsidP="00BB19E1">
      <w:pPr>
        <w:spacing w:after="0" w:line="240" w:lineRule="auto"/>
      </w:pPr>
      <w:r>
        <w:separator/>
      </w:r>
    </w:p>
  </w:footnote>
  <w:footnote w:type="continuationSeparator" w:id="0">
    <w:p w:rsidR="00DA54AB" w:rsidRDefault="00DA54AB" w:rsidP="00BB19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AB" w:rsidRDefault="00DA54AB">
    <w:pPr>
      <w:pStyle w:val="Header"/>
      <w:jc w:val="right"/>
    </w:pPr>
    <w:fldSimple w:instr=" PAGE   \* MERGEFORMAT ">
      <w:r>
        <w:rPr>
          <w:noProof/>
        </w:rPr>
        <w:t>70</w:t>
      </w:r>
    </w:fldSimple>
  </w:p>
  <w:p w:rsidR="00DA54AB" w:rsidRDefault="00DA54A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2"/>
    <w:lvl w:ilvl="0">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cs="Times New Roman"/>
        <w:b w:val="0"/>
        <w:bCs w:val="0"/>
        <w:i w:val="0"/>
        <w:iCs w:val="0"/>
        <w:smallCaps w:val="0"/>
        <w:strike w:val="0"/>
        <w:color w:val="000000"/>
        <w:spacing w:val="0"/>
        <w:w w:val="100"/>
        <w:position w:val="0"/>
        <w:sz w:val="26"/>
        <w:szCs w:val="26"/>
        <w:u w:val="none"/>
      </w:rPr>
    </w:lvl>
  </w:abstractNum>
  <w:abstractNum w:abstractNumId="1">
    <w:nsid w:val="05F95BDA"/>
    <w:multiLevelType w:val="hybridMultilevel"/>
    <w:tmpl w:val="1AD4992C"/>
    <w:lvl w:ilvl="0" w:tplc="D8D88F12">
      <w:start w:val="1"/>
      <w:numFmt w:val="bullet"/>
      <w:lvlText w:val="•"/>
      <w:lvlJc w:val="left"/>
      <w:pPr>
        <w:tabs>
          <w:tab w:val="num" w:pos="720"/>
        </w:tabs>
        <w:ind w:left="720" w:hanging="360"/>
      </w:pPr>
      <w:rPr>
        <w:rFonts w:ascii="Times New Roman" w:hAnsi="Times New Roman" w:hint="default"/>
      </w:rPr>
    </w:lvl>
    <w:lvl w:ilvl="1" w:tplc="4EB25572" w:tentative="1">
      <w:start w:val="1"/>
      <w:numFmt w:val="bullet"/>
      <w:lvlText w:val="•"/>
      <w:lvlJc w:val="left"/>
      <w:pPr>
        <w:tabs>
          <w:tab w:val="num" w:pos="1440"/>
        </w:tabs>
        <w:ind w:left="1440" w:hanging="360"/>
      </w:pPr>
      <w:rPr>
        <w:rFonts w:ascii="Times New Roman" w:hAnsi="Times New Roman" w:hint="default"/>
      </w:rPr>
    </w:lvl>
    <w:lvl w:ilvl="2" w:tplc="64DE35A6" w:tentative="1">
      <w:start w:val="1"/>
      <w:numFmt w:val="bullet"/>
      <w:lvlText w:val="•"/>
      <w:lvlJc w:val="left"/>
      <w:pPr>
        <w:tabs>
          <w:tab w:val="num" w:pos="2160"/>
        </w:tabs>
        <w:ind w:left="2160" w:hanging="360"/>
      </w:pPr>
      <w:rPr>
        <w:rFonts w:ascii="Times New Roman" w:hAnsi="Times New Roman" w:hint="default"/>
      </w:rPr>
    </w:lvl>
    <w:lvl w:ilvl="3" w:tplc="9FD06018" w:tentative="1">
      <w:start w:val="1"/>
      <w:numFmt w:val="bullet"/>
      <w:lvlText w:val="•"/>
      <w:lvlJc w:val="left"/>
      <w:pPr>
        <w:tabs>
          <w:tab w:val="num" w:pos="2880"/>
        </w:tabs>
        <w:ind w:left="2880" w:hanging="360"/>
      </w:pPr>
      <w:rPr>
        <w:rFonts w:ascii="Times New Roman" w:hAnsi="Times New Roman" w:hint="default"/>
      </w:rPr>
    </w:lvl>
    <w:lvl w:ilvl="4" w:tplc="E8744396" w:tentative="1">
      <w:start w:val="1"/>
      <w:numFmt w:val="bullet"/>
      <w:lvlText w:val="•"/>
      <w:lvlJc w:val="left"/>
      <w:pPr>
        <w:tabs>
          <w:tab w:val="num" w:pos="3600"/>
        </w:tabs>
        <w:ind w:left="3600" w:hanging="360"/>
      </w:pPr>
      <w:rPr>
        <w:rFonts w:ascii="Times New Roman" w:hAnsi="Times New Roman" w:hint="default"/>
      </w:rPr>
    </w:lvl>
    <w:lvl w:ilvl="5" w:tplc="2AEE440C" w:tentative="1">
      <w:start w:val="1"/>
      <w:numFmt w:val="bullet"/>
      <w:lvlText w:val="•"/>
      <w:lvlJc w:val="left"/>
      <w:pPr>
        <w:tabs>
          <w:tab w:val="num" w:pos="4320"/>
        </w:tabs>
        <w:ind w:left="4320" w:hanging="360"/>
      </w:pPr>
      <w:rPr>
        <w:rFonts w:ascii="Times New Roman" w:hAnsi="Times New Roman" w:hint="default"/>
      </w:rPr>
    </w:lvl>
    <w:lvl w:ilvl="6" w:tplc="EAD6923C" w:tentative="1">
      <w:start w:val="1"/>
      <w:numFmt w:val="bullet"/>
      <w:lvlText w:val="•"/>
      <w:lvlJc w:val="left"/>
      <w:pPr>
        <w:tabs>
          <w:tab w:val="num" w:pos="5040"/>
        </w:tabs>
        <w:ind w:left="5040" w:hanging="360"/>
      </w:pPr>
      <w:rPr>
        <w:rFonts w:ascii="Times New Roman" w:hAnsi="Times New Roman" w:hint="default"/>
      </w:rPr>
    </w:lvl>
    <w:lvl w:ilvl="7" w:tplc="970416C2" w:tentative="1">
      <w:start w:val="1"/>
      <w:numFmt w:val="bullet"/>
      <w:lvlText w:val="•"/>
      <w:lvlJc w:val="left"/>
      <w:pPr>
        <w:tabs>
          <w:tab w:val="num" w:pos="5760"/>
        </w:tabs>
        <w:ind w:left="5760" w:hanging="360"/>
      </w:pPr>
      <w:rPr>
        <w:rFonts w:ascii="Times New Roman" w:hAnsi="Times New Roman" w:hint="default"/>
      </w:rPr>
    </w:lvl>
    <w:lvl w:ilvl="8" w:tplc="8020C764" w:tentative="1">
      <w:start w:val="1"/>
      <w:numFmt w:val="bullet"/>
      <w:lvlText w:val="•"/>
      <w:lvlJc w:val="left"/>
      <w:pPr>
        <w:tabs>
          <w:tab w:val="num" w:pos="6480"/>
        </w:tabs>
        <w:ind w:left="6480" w:hanging="360"/>
      </w:pPr>
      <w:rPr>
        <w:rFonts w:ascii="Times New Roman" w:hAnsi="Times New Roman" w:hint="default"/>
      </w:rPr>
    </w:lvl>
  </w:abstractNum>
  <w:abstractNum w:abstractNumId="2">
    <w:nsid w:val="072B30C5"/>
    <w:multiLevelType w:val="hybridMultilevel"/>
    <w:tmpl w:val="5E94E9FC"/>
    <w:lvl w:ilvl="0" w:tplc="9D9E33A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08653DE2"/>
    <w:multiLevelType w:val="multilevel"/>
    <w:tmpl w:val="7A46487A"/>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
    <w:nsid w:val="0AB45160"/>
    <w:multiLevelType w:val="hybridMultilevel"/>
    <w:tmpl w:val="8196E698"/>
    <w:lvl w:ilvl="0" w:tplc="C90665E6">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E015E7D"/>
    <w:multiLevelType w:val="hybridMultilevel"/>
    <w:tmpl w:val="38047C3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0E532D1D"/>
    <w:multiLevelType w:val="hybridMultilevel"/>
    <w:tmpl w:val="D85604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FE01C43"/>
    <w:multiLevelType w:val="hybridMultilevel"/>
    <w:tmpl w:val="85B292C4"/>
    <w:lvl w:ilvl="0" w:tplc="8FB48B82">
      <w:start w:val="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2331545A"/>
    <w:multiLevelType w:val="hybridMultilevel"/>
    <w:tmpl w:val="EB640EE8"/>
    <w:lvl w:ilvl="0" w:tplc="6FCA1B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24EE0350"/>
    <w:multiLevelType w:val="hybridMultilevel"/>
    <w:tmpl w:val="D4DECF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2609629F"/>
    <w:multiLevelType w:val="hybridMultilevel"/>
    <w:tmpl w:val="ECF04E00"/>
    <w:lvl w:ilvl="0" w:tplc="1F1250CA">
      <w:start w:val="4"/>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27936F37"/>
    <w:multiLevelType w:val="multilevel"/>
    <w:tmpl w:val="B42C75A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nsid w:val="2BC60359"/>
    <w:multiLevelType w:val="hybridMultilevel"/>
    <w:tmpl w:val="5E94E9FC"/>
    <w:lvl w:ilvl="0" w:tplc="9D9E33A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2CEE57B3"/>
    <w:multiLevelType w:val="hybridMultilevel"/>
    <w:tmpl w:val="D4DECF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1716D0C"/>
    <w:multiLevelType w:val="hybridMultilevel"/>
    <w:tmpl w:val="1B0E6B90"/>
    <w:lvl w:ilvl="0" w:tplc="FD26279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3C525495"/>
    <w:multiLevelType w:val="hybridMultilevel"/>
    <w:tmpl w:val="213665CC"/>
    <w:lvl w:ilvl="0" w:tplc="BBEE2B5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3EB86665"/>
    <w:multiLevelType w:val="hybridMultilevel"/>
    <w:tmpl w:val="8196E8D0"/>
    <w:lvl w:ilvl="0" w:tplc="EE48F34E">
      <w:start w:val="1"/>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427125BC"/>
    <w:multiLevelType w:val="multilevel"/>
    <w:tmpl w:val="C1242066"/>
    <w:lvl w:ilvl="0">
      <w:start w:val="1"/>
      <w:numFmt w:val="decimal"/>
      <w:lvlText w:val="%1"/>
      <w:lvlJc w:val="left"/>
      <w:pPr>
        <w:ind w:left="375" w:hanging="375"/>
      </w:pPr>
      <w:rPr>
        <w:rFonts w:cs="Times New Roman" w:hint="default"/>
      </w:rPr>
    </w:lvl>
    <w:lvl w:ilvl="1">
      <w:start w:val="2"/>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8">
    <w:nsid w:val="4EBF328E"/>
    <w:multiLevelType w:val="hybridMultilevel"/>
    <w:tmpl w:val="27A2E93E"/>
    <w:lvl w:ilvl="0" w:tplc="4426FB38">
      <w:start w:val="1"/>
      <w:numFmt w:val="decimal"/>
      <w:lvlText w:val="%1."/>
      <w:lvlJc w:val="left"/>
      <w:pPr>
        <w:ind w:left="1947" w:hanging="1380"/>
      </w:pPr>
      <w:rPr>
        <w:rFonts w:cs="Times New Roman" w:hint="default"/>
        <w:color w:val="00000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9">
    <w:nsid w:val="548A7C62"/>
    <w:multiLevelType w:val="hybridMultilevel"/>
    <w:tmpl w:val="6C740E22"/>
    <w:lvl w:ilvl="0" w:tplc="EBE2CAD2">
      <w:start w:val="1"/>
      <w:numFmt w:val="decimal"/>
      <w:lvlText w:val="%1."/>
      <w:lvlJc w:val="left"/>
      <w:pPr>
        <w:ind w:left="720" w:hanging="360"/>
      </w:pPr>
      <w:rPr>
        <w:rFonts w:eastAsia="Times New Roman"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D0545DB"/>
    <w:multiLevelType w:val="hybridMultilevel"/>
    <w:tmpl w:val="6B9005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63D829D2"/>
    <w:multiLevelType w:val="multilevel"/>
    <w:tmpl w:val="B42C75A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nsid w:val="732D5EDB"/>
    <w:multiLevelType w:val="multilevel"/>
    <w:tmpl w:val="FDFC52A8"/>
    <w:lvl w:ilvl="0">
      <w:start w:val="1"/>
      <w:numFmt w:val="decimal"/>
      <w:lvlText w:val="%1."/>
      <w:lvlJc w:val="left"/>
      <w:pPr>
        <w:ind w:left="720" w:hanging="360"/>
      </w:pPr>
      <w:rPr>
        <w:rFonts w:cs="Times New Roman"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23">
    <w:nsid w:val="78D3059C"/>
    <w:multiLevelType w:val="multilevel"/>
    <w:tmpl w:val="CED2EEC2"/>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4">
    <w:nsid w:val="7B484625"/>
    <w:multiLevelType w:val="hybridMultilevel"/>
    <w:tmpl w:val="9326A35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1"/>
  </w:num>
  <w:num w:numId="2">
    <w:abstractNumId w:val="22"/>
  </w:num>
  <w:num w:numId="3">
    <w:abstractNumId w:val="7"/>
  </w:num>
  <w:num w:numId="4">
    <w:abstractNumId w:val="11"/>
  </w:num>
  <w:num w:numId="5">
    <w:abstractNumId w:val="16"/>
  </w:num>
  <w:num w:numId="6">
    <w:abstractNumId w:val="14"/>
  </w:num>
  <w:num w:numId="7">
    <w:abstractNumId w:val="12"/>
  </w:num>
  <w:num w:numId="8">
    <w:abstractNumId w:val="20"/>
  </w:num>
  <w:num w:numId="9">
    <w:abstractNumId w:val="3"/>
  </w:num>
  <w:num w:numId="10">
    <w:abstractNumId w:val="23"/>
  </w:num>
  <w:num w:numId="11">
    <w:abstractNumId w:val="19"/>
  </w:num>
  <w:num w:numId="12">
    <w:abstractNumId w:val="2"/>
  </w:num>
  <w:num w:numId="13">
    <w:abstractNumId w:val="15"/>
  </w:num>
  <w:num w:numId="14">
    <w:abstractNumId w:val="24"/>
  </w:num>
  <w:num w:numId="15">
    <w:abstractNumId w:val="6"/>
  </w:num>
  <w:num w:numId="16">
    <w:abstractNumId w:val="10"/>
  </w:num>
  <w:num w:numId="17">
    <w:abstractNumId w:val="0"/>
  </w:num>
  <w:num w:numId="18">
    <w:abstractNumId w:val="8"/>
  </w:num>
  <w:num w:numId="19">
    <w:abstractNumId w:val="4"/>
  </w:num>
  <w:num w:numId="20">
    <w:abstractNumId w:val="9"/>
  </w:num>
  <w:num w:numId="21">
    <w:abstractNumId w:val="18"/>
  </w:num>
  <w:num w:numId="22">
    <w:abstractNumId w:val="17"/>
  </w:num>
  <w:num w:numId="23">
    <w:abstractNumId w:val="1"/>
  </w:num>
  <w:num w:numId="24">
    <w:abstractNumId w:val="5"/>
  </w:num>
  <w:num w:numId="2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F45FA"/>
    <w:rsid w:val="00016E0A"/>
    <w:rsid w:val="00020182"/>
    <w:rsid w:val="00025304"/>
    <w:rsid w:val="00025A84"/>
    <w:rsid w:val="0003715E"/>
    <w:rsid w:val="00071CC9"/>
    <w:rsid w:val="000768B4"/>
    <w:rsid w:val="00082126"/>
    <w:rsid w:val="000C2A04"/>
    <w:rsid w:val="000D0556"/>
    <w:rsid w:val="000D2FF3"/>
    <w:rsid w:val="000D72A6"/>
    <w:rsid w:val="00103CB1"/>
    <w:rsid w:val="00133C5E"/>
    <w:rsid w:val="00145D89"/>
    <w:rsid w:val="00157532"/>
    <w:rsid w:val="00162320"/>
    <w:rsid w:val="00163E40"/>
    <w:rsid w:val="00166D2A"/>
    <w:rsid w:val="001712F1"/>
    <w:rsid w:val="00180405"/>
    <w:rsid w:val="00186EE3"/>
    <w:rsid w:val="00195D80"/>
    <w:rsid w:val="00196B3F"/>
    <w:rsid w:val="001B3766"/>
    <w:rsid w:val="001E153A"/>
    <w:rsid w:val="001F5100"/>
    <w:rsid w:val="00210E37"/>
    <w:rsid w:val="0021172C"/>
    <w:rsid w:val="0021536A"/>
    <w:rsid w:val="00222467"/>
    <w:rsid w:val="0024798A"/>
    <w:rsid w:val="00251577"/>
    <w:rsid w:val="002529AB"/>
    <w:rsid w:val="00256404"/>
    <w:rsid w:val="00261145"/>
    <w:rsid w:val="00271B39"/>
    <w:rsid w:val="0028166A"/>
    <w:rsid w:val="00297F74"/>
    <w:rsid w:val="002A2A01"/>
    <w:rsid w:val="002B3597"/>
    <w:rsid w:val="002F6418"/>
    <w:rsid w:val="00370D0C"/>
    <w:rsid w:val="00383553"/>
    <w:rsid w:val="003C22A6"/>
    <w:rsid w:val="003E62DA"/>
    <w:rsid w:val="00442240"/>
    <w:rsid w:val="00490350"/>
    <w:rsid w:val="00495943"/>
    <w:rsid w:val="004A0EBD"/>
    <w:rsid w:val="004B517E"/>
    <w:rsid w:val="004B702F"/>
    <w:rsid w:val="004C17F1"/>
    <w:rsid w:val="004C2684"/>
    <w:rsid w:val="004C56BC"/>
    <w:rsid w:val="004C63AA"/>
    <w:rsid w:val="004F7699"/>
    <w:rsid w:val="00501E81"/>
    <w:rsid w:val="0050344C"/>
    <w:rsid w:val="00511265"/>
    <w:rsid w:val="00520E2F"/>
    <w:rsid w:val="00554385"/>
    <w:rsid w:val="00570317"/>
    <w:rsid w:val="00592534"/>
    <w:rsid w:val="005A66A7"/>
    <w:rsid w:val="005B40F3"/>
    <w:rsid w:val="005B713E"/>
    <w:rsid w:val="005D5DE0"/>
    <w:rsid w:val="005E4EEF"/>
    <w:rsid w:val="005F3520"/>
    <w:rsid w:val="005F3B9B"/>
    <w:rsid w:val="005F4C9F"/>
    <w:rsid w:val="005F525F"/>
    <w:rsid w:val="00600F32"/>
    <w:rsid w:val="006024CD"/>
    <w:rsid w:val="006073D9"/>
    <w:rsid w:val="00614157"/>
    <w:rsid w:val="00625E8F"/>
    <w:rsid w:val="00627946"/>
    <w:rsid w:val="00637EC2"/>
    <w:rsid w:val="006420AB"/>
    <w:rsid w:val="00644EE3"/>
    <w:rsid w:val="00661949"/>
    <w:rsid w:val="00664FF3"/>
    <w:rsid w:val="00666F37"/>
    <w:rsid w:val="0067200A"/>
    <w:rsid w:val="00685D47"/>
    <w:rsid w:val="0068708B"/>
    <w:rsid w:val="0069195C"/>
    <w:rsid w:val="006E05EC"/>
    <w:rsid w:val="006E3D1E"/>
    <w:rsid w:val="006E77FE"/>
    <w:rsid w:val="007338C2"/>
    <w:rsid w:val="00734041"/>
    <w:rsid w:val="00741110"/>
    <w:rsid w:val="00753754"/>
    <w:rsid w:val="00771A13"/>
    <w:rsid w:val="00773F54"/>
    <w:rsid w:val="007800F4"/>
    <w:rsid w:val="0078074A"/>
    <w:rsid w:val="007835A4"/>
    <w:rsid w:val="007866DE"/>
    <w:rsid w:val="007931C7"/>
    <w:rsid w:val="007B0BDB"/>
    <w:rsid w:val="007B3BFB"/>
    <w:rsid w:val="007C46A9"/>
    <w:rsid w:val="007C6E67"/>
    <w:rsid w:val="007D1BF7"/>
    <w:rsid w:val="0080643B"/>
    <w:rsid w:val="0082759C"/>
    <w:rsid w:val="008363EC"/>
    <w:rsid w:val="00855DEC"/>
    <w:rsid w:val="0086263D"/>
    <w:rsid w:val="00872E53"/>
    <w:rsid w:val="0087338F"/>
    <w:rsid w:val="00875B70"/>
    <w:rsid w:val="00882CA8"/>
    <w:rsid w:val="00883683"/>
    <w:rsid w:val="00887685"/>
    <w:rsid w:val="00894E27"/>
    <w:rsid w:val="008A0EAA"/>
    <w:rsid w:val="008A5FD3"/>
    <w:rsid w:val="008A61B8"/>
    <w:rsid w:val="008B0DFC"/>
    <w:rsid w:val="008B7497"/>
    <w:rsid w:val="008D20E7"/>
    <w:rsid w:val="008F3CA8"/>
    <w:rsid w:val="008F717B"/>
    <w:rsid w:val="00910A98"/>
    <w:rsid w:val="009168B7"/>
    <w:rsid w:val="00917C15"/>
    <w:rsid w:val="009228A4"/>
    <w:rsid w:val="00945429"/>
    <w:rsid w:val="009538D0"/>
    <w:rsid w:val="00980FF6"/>
    <w:rsid w:val="009933E0"/>
    <w:rsid w:val="009B54E3"/>
    <w:rsid w:val="009C04BE"/>
    <w:rsid w:val="009E2D4A"/>
    <w:rsid w:val="00A00CA9"/>
    <w:rsid w:val="00A13CBB"/>
    <w:rsid w:val="00A203BA"/>
    <w:rsid w:val="00AB67B9"/>
    <w:rsid w:val="00AC27DA"/>
    <w:rsid w:val="00B06875"/>
    <w:rsid w:val="00B1342A"/>
    <w:rsid w:val="00B366A8"/>
    <w:rsid w:val="00B40274"/>
    <w:rsid w:val="00B40605"/>
    <w:rsid w:val="00B47E4C"/>
    <w:rsid w:val="00B6173E"/>
    <w:rsid w:val="00B77187"/>
    <w:rsid w:val="00B93478"/>
    <w:rsid w:val="00BB19E1"/>
    <w:rsid w:val="00BC066A"/>
    <w:rsid w:val="00BC78F9"/>
    <w:rsid w:val="00C00FC1"/>
    <w:rsid w:val="00C12404"/>
    <w:rsid w:val="00C20E5F"/>
    <w:rsid w:val="00C62154"/>
    <w:rsid w:val="00C804FE"/>
    <w:rsid w:val="00C8443B"/>
    <w:rsid w:val="00C96415"/>
    <w:rsid w:val="00CD42B4"/>
    <w:rsid w:val="00D02F67"/>
    <w:rsid w:val="00D03DB6"/>
    <w:rsid w:val="00D20453"/>
    <w:rsid w:val="00D25189"/>
    <w:rsid w:val="00D37783"/>
    <w:rsid w:val="00D50F57"/>
    <w:rsid w:val="00D63B24"/>
    <w:rsid w:val="00DA12F6"/>
    <w:rsid w:val="00DA54AB"/>
    <w:rsid w:val="00DA56E8"/>
    <w:rsid w:val="00DC2432"/>
    <w:rsid w:val="00DF7B9E"/>
    <w:rsid w:val="00E00521"/>
    <w:rsid w:val="00E01E0A"/>
    <w:rsid w:val="00E16610"/>
    <w:rsid w:val="00E26990"/>
    <w:rsid w:val="00E300E0"/>
    <w:rsid w:val="00E30CC9"/>
    <w:rsid w:val="00E4266F"/>
    <w:rsid w:val="00E42B91"/>
    <w:rsid w:val="00E44EDE"/>
    <w:rsid w:val="00E55828"/>
    <w:rsid w:val="00E7178A"/>
    <w:rsid w:val="00E75E7D"/>
    <w:rsid w:val="00E877B4"/>
    <w:rsid w:val="00E92611"/>
    <w:rsid w:val="00EA5875"/>
    <w:rsid w:val="00EB01E0"/>
    <w:rsid w:val="00EC1F28"/>
    <w:rsid w:val="00ED7087"/>
    <w:rsid w:val="00ED791D"/>
    <w:rsid w:val="00EE3AC0"/>
    <w:rsid w:val="00EF45FA"/>
    <w:rsid w:val="00F21109"/>
    <w:rsid w:val="00F21691"/>
    <w:rsid w:val="00F234D4"/>
    <w:rsid w:val="00F5756F"/>
    <w:rsid w:val="00F70ED2"/>
    <w:rsid w:val="00F85F45"/>
    <w:rsid w:val="00F914E6"/>
    <w:rsid w:val="00F949C9"/>
    <w:rsid w:val="00F97125"/>
    <w:rsid w:val="00FA3276"/>
    <w:rsid w:val="00FB51DB"/>
    <w:rsid w:val="00FB6CFC"/>
    <w:rsid w:val="00FD0506"/>
    <w:rsid w:val="00FD058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521"/>
    <w:pPr>
      <w:spacing w:after="200" w:line="276" w:lineRule="auto"/>
    </w:pPr>
    <w:rPr>
      <w:lang w:val="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B4060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B40605"/>
    <w:pPr>
      <w:ind w:left="720"/>
      <w:contextualSpacing/>
    </w:pPr>
  </w:style>
  <w:style w:type="paragraph" w:styleId="BalloonText">
    <w:name w:val="Balloon Text"/>
    <w:basedOn w:val="Normal"/>
    <w:link w:val="BalloonTextChar"/>
    <w:uiPriority w:val="99"/>
    <w:semiHidden/>
    <w:rsid w:val="005543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54385"/>
    <w:rPr>
      <w:rFonts w:ascii="Tahoma" w:hAnsi="Tahoma" w:cs="Tahoma"/>
      <w:sz w:val="16"/>
      <w:szCs w:val="16"/>
    </w:rPr>
  </w:style>
  <w:style w:type="character" w:customStyle="1" w:styleId="fontstyle01">
    <w:name w:val="fontstyle01"/>
    <w:basedOn w:val="DefaultParagraphFont"/>
    <w:uiPriority w:val="99"/>
    <w:rsid w:val="00490350"/>
    <w:rPr>
      <w:rFonts w:ascii="TimesNewRomanPSMT" w:hAnsi="TimesNewRomanPSMT" w:cs="Times New Roman"/>
      <w:color w:val="242021"/>
      <w:sz w:val="16"/>
      <w:szCs w:val="16"/>
    </w:rPr>
  </w:style>
  <w:style w:type="paragraph" w:styleId="Header">
    <w:name w:val="header"/>
    <w:basedOn w:val="Normal"/>
    <w:link w:val="HeaderChar"/>
    <w:uiPriority w:val="99"/>
    <w:rsid w:val="00BB19E1"/>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BB19E1"/>
    <w:rPr>
      <w:rFonts w:cs="Times New Roman"/>
    </w:rPr>
  </w:style>
  <w:style w:type="paragraph" w:styleId="Footer">
    <w:name w:val="footer"/>
    <w:basedOn w:val="Normal"/>
    <w:link w:val="FooterChar"/>
    <w:uiPriority w:val="99"/>
    <w:semiHidden/>
    <w:rsid w:val="00BB19E1"/>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BB19E1"/>
    <w:rPr>
      <w:rFonts w:cs="Times New Roman"/>
    </w:rPr>
  </w:style>
  <w:style w:type="character" w:customStyle="1" w:styleId="fontstyle21">
    <w:name w:val="fontstyle21"/>
    <w:basedOn w:val="DefaultParagraphFont"/>
    <w:uiPriority w:val="99"/>
    <w:rsid w:val="008B0DFC"/>
    <w:rPr>
      <w:rFonts w:ascii="TimesNewRomanPSMT" w:hAnsi="TimesNewRomanPSMT" w:cs="Times New Roman"/>
      <w:color w:val="242021"/>
      <w:sz w:val="16"/>
      <w:szCs w:val="16"/>
    </w:rPr>
  </w:style>
  <w:style w:type="character" w:styleId="Hyperlink">
    <w:name w:val="Hyperlink"/>
    <w:basedOn w:val="DefaultParagraphFont"/>
    <w:uiPriority w:val="99"/>
    <w:rsid w:val="00F97125"/>
    <w:rPr>
      <w:rFonts w:cs="Times New Roman"/>
      <w:color w:val="0000FF"/>
      <w:u w:val="single"/>
    </w:rPr>
  </w:style>
  <w:style w:type="paragraph" w:styleId="NoSpacing">
    <w:name w:val="No Spacing"/>
    <w:uiPriority w:val="99"/>
    <w:qFormat/>
    <w:rsid w:val="00F70ED2"/>
    <w:pPr>
      <w:spacing w:line="360" w:lineRule="auto"/>
      <w:ind w:firstLine="709"/>
      <w:jc w:val="both"/>
    </w:pPr>
    <w:rPr>
      <w:lang w:val="ru-RU"/>
    </w:rPr>
  </w:style>
  <w:style w:type="paragraph" w:styleId="BodyTextIndent">
    <w:name w:val="Body Text Indent"/>
    <w:basedOn w:val="Normal"/>
    <w:link w:val="BodyTextIndentChar"/>
    <w:uiPriority w:val="99"/>
    <w:rsid w:val="00C62154"/>
    <w:pPr>
      <w:widowControl w:val="0"/>
      <w:autoSpaceDE w:val="0"/>
      <w:autoSpaceDN w:val="0"/>
      <w:adjustRightInd w:val="0"/>
      <w:spacing w:after="0" w:line="240" w:lineRule="auto"/>
      <w:ind w:firstLine="720"/>
      <w:jc w:val="both"/>
    </w:pPr>
    <w:rPr>
      <w:rFonts w:ascii="Times New Roman" w:eastAsia="Times New Roman" w:hAnsi="Times New Roman"/>
      <w:sz w:val="28"/>
      <w:szCs w:val="20"/>
      <w:lang w:eastAsia="ru-RU"/>
    </w:rPr>
  </w:style>
  <w:style w:type="character" w:customStyle="1" w:styleId="BodyTextIndentChar">
    <w:name w:val="Body Text Indent Char"/>
    <w:basedOn w:val="DefaultParagraphFont"/>
    <w:link w:val="BodyTextIndent"/>
    <w:uiPriority w:val="99"/>
    <w:locked/>
    <w:rsid w:val="00C62154"/>
    <w:rPr>
      <w:rFonts w:ascii="Times New Roman" w:hAnsi="Times New Roman" w:cs="Times New Roman"/>
      <w:sz w:val="20"/>
      <w:szCs w:val="20"/>
      <w:lang w:val="ru-RU" w:eastAsia="ru-RU"/>
    </w:rPr>
  </w:style>
  <w:style w:type="paragraph" w:styleId="BodyTextIndent3">
    <w:name w:val="Body Text Indent 3"/>
    <w:basedOn w:val="Normal"/>
    <w:link w:val="BodyTextIndent3Char"/>
    <w:uiPriority w:val="99"/>
    <w:semiHidden/>
    <w:rsid w:val="00C62154"/>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C62154"/>
    <w:rPr>
      <w:rFonts w:cs="Times New Roman"/>
      <w:sz w:val="16"/>
      <w:szCs w:val="16"/>
      <w:lang w:val="ru-RU"/>
    </w:rPr>
  </w:style>
  <w:style w:type="character" w:customStyle="1" w:styleId="FontStyle22">
    <w:name w:val="Font Style22"/>
    <w:basedOn w:val="DefaultParagraphFont"/>
    <w:uiPriority w:val="99"/>
    <w:rsid w:val="005B40F3"/>
    <w:rPr>
      <w:rFonts w:ascii="Century Schoolbook" w:hAnsi="Century Schoolbook" w:cs="Century Schoolbook"/>
      <w:sz w:val="18"/>
      <w:szCs w:val="18"/>
    </w:rPr>
  </w:style>
</w:styles>
</file>

<file path=word/webSettings.xml><?xml version="1.0" encoding="utf-8"?>
<w:webSettings xmlns:r="http://schemas.openxmlformats.org/officeDocument/2006/relationships" xmlns:w="http://schemas.openxmlformats.org/wordprocessingml/2006/main">
  <w:divs>
    <w:div w:id="853152649">
      <w:marLeft w:val="0"/>
      <w:marRight w:val="0"/>
      <w:marTop w:val="0"/>
      <w:marBottom w:val="0"/>
      <w:divBdr>
        <w:top w:val="none" w:sz="0" w:space="0" w:color="auto"/>
        <w:left w:val="none" w:sz="0" w:space="0" w:color="auto"/>
        <w:bottom w:val="none" w:sz="0" w:space="0" w:color="auto"/>
        <w:right w:val="none" w:sz="0" w:space="0" w:color="auto"/>
      </w:divBdr>
    </w:div>
    <w:div w:id="853152650">
      <w:marLeft w:val="0"/>
      <w:marRight w:val="0"/>
      <w:marTop w:val="0"/>
      <w:marBottom w:val="0"/>
      <w:divBdr>
        <w:top w:val="none" w:sz="0" w:space="0" w:color="auto"/>
        <w:left w:val="none" w:sz="0" w:space="0" w:color="auto"/>
        <w:bottom w:val="none" w:sz="0" w:space="0" w:color="auto"/>
        <w:right w:val="none" w:sz="0" w:space="0" w:color="auto"/>
      </w:divBdr>
    </w:div>
    <w:div w:id="8531526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image" Target="media/image22.wmf"/><Relationship Id="rId21" Type="http://schemas.openxmlformats.org/officeDocument/2006/relationships/image" Target="media/image13.wmf"/><Relationship Id="rId34" Type="http://schemas.openxmlformats.org/officeDocument/2006/relationships/oleObject" Target="embeddings/oleObject9.bin"/><Relationship Id="rId42" Type="http://schemas.openxmlformats.org/officeDocument/2006/relationships/oleObject" Target="embeddings/oleObject13.bin"/><Relationship Id="rId47" Type="http://schemas.openxmlformats.org/officeDocument/2006/relationships/image" Target="media/image26.jpeg"/><Relationship Id="rId50" Type="http://schemas.openxmlformats.org/officeDocument/2006/relationships/image" Target="media/image29.jpeg"/><Relationship Id="rId55" Type="http://schemas.openxmlformats.org/officeDocument/2006/relationships/image" Target="media/image34.png"/><Relationship Id="rId63" Type="http://schemas.openxmlformats.org/officeDocument/2006/relationships/image" Target="media/image42.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17.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image" Target="media/image21.wmf"/><Relationship Id="rId40" Type="http://schemas.openxmlformats.org/officeDocument/2006/relationships/oleObject" Target="embeddings/oleObject12.bin"/><Relationship Id="rId45" Type="http://schemas.openxmlformats.org/officeDocument/2006/relationships/image" Target="media/image25.wmf"/><Relationship Id="rId53" Type="http://schemas.openxmlformats.org/officeDocument/2006/relationships/image" Target="media/image32.png"/><Relationship Id="rId58" Type="http://schemas.openxmlformats.org/officeDocument/2006/relationships/image" Target="media/image37.jpeg"/><Relationship Id="rId66"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4.wmf"/><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image" Target="media/image28.png"/><Relationship Id="rId57" Type="http://schemas.openxmlformats.org/officeDocument/2006/relationships/image" Target="media/image36.png"/><Relationship Id="rId61" Type="http://schemas.openxmlformats.org/officeDocument/2006/relationships/image" Target="media/image40.png"/><Relationship Id="rId10" Type="http://schemas.openxmlformats.org/officeDocument/2006/relationships/image" Target="media/image4.png"/><Relationship Id="rId19" Type="http://schemas.openxmlformats.org/officeDocument/2006/relationships/image" Target="media/image12.wmf"/><Relationship Id="rId31" Type="http://schemas.openxmlformats.org/officeDocument/2006/relationships/image" Target="media/image18.wmf"/><Relationship Id="rId44" Type="http://schemas.openxmlformats.org/officeDocument/2006/relationships/oleObject" Target="embeddings/oleObject14.bin"/><Relationship Id="rId52" Type="http://schemas.openxmlformats.org/officeDocument/2006/relationships/image" Target="media/image31.jpeg"/><Relationship Id="rId60" Type="http://schemas.openxmlformats.org/officeDocument/2006/relationships/image" Target="media/image39.jpeg"/><Relationship Id="rId6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oleObject" Target="embeddings/oleObject3.bin"/><Relationship Id="rId27" Type="http://schemas.openxmlformats.org/officeDocument/2006/relationships/image" Target="media/image16.wmf"/><Relationship Id="rId30" Type="http://schemas.openxmlformats.org/officeDocument/2006/relationships/oleObject" Target="embeddings/oleObject7.bin"/><Relationship Id="rId35" Type="http://schemas.openxmlformats.org/officeDocument/2006/relationships/image" Target="media/image20.wmf"/><Relationship Id="rId43" Type="http://schemas.openxmlformats.org/officeDocument/2006/relationships/image" Target="media/image24.wmf"/><Relationship Id="rId48" Type="http://schemas.openxmlformats.org/officeDocument/2006/relationships/image" Target="media/image27.png"/><Relationship Id="rId56" Type="http://schemas.openxmlformats.org/officeDocument/2006/relationships/image" Target="media/image35.jpeg"/><Relationship Id="rId64" Type="http://schemas.openxmlformats.org/officeDocument/2006/relationships/image" Target="media/image43.png"/><Relationship Id="rId8" Type="http://schemas.openxmlformats.org/officeDocument/2006/relationships/image" Target="media/image2.jpeg"/><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wmf"/><Relationship Id="rId25" Type="http://schemas.openxmlformats.org/officeDocument/2006/relationships/image" Target="media/image15.wmf"/><Relationship Id="rId33" Type="http://schemas.openxmlformats.org/officeDocument/2006/relationships/image" Target="media/image19.wmf"/><Relationship Id="rId38" Type="http://schemas.openxmlformats.org/officeDocument/2006/relationships/oleObject" Target="embeddings/oleObject11.bin"/><Relationship Id="rId46" Type="http://schemas.openxmlformats.org/officeDocument/2006/relationships/oleObject" Target="embeddings/oleObject15.bin"/><Relationship Id="rId59" Type="http://schemas.openxmlformats.org/officeDocument/2006/relationships/image" Target="media/image38.png"/><Relationship Id="rId67" Type="http://schemas.openxmlformats.org/officeDocument/2006/relationships/theme" Target="theme/theme1.xml"/><Relationship Id="rId20" Type="http://schemas.openxmlformats.org/officeDocument/2006/relationships/oleObject" Target="embeddings/oleObject2.bin"/><Relationship Id="rId41" Type="http://schemas.openxmlformats.org/officeDocument/2006/relationships/image" Target="media/image23.wmf"/><Relationship Id="rId54" Type="http://schemas.openxmlformats.org/officeDocument/2006/relationships/image" Target="media/image33.png"/><Relationship Id="rId62" Type="http://schemas.openxmlformats.org/officeDocument/2006/relationships/image" Target="media/image4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236</TotalTime>
  <Pages>72</Pages>
  <Words>12367</Words>
  <Characters>-32766</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ussr</dc:creator>
  <cp:keywords/>
  <dc:description/>
  <cp:lastModifiedBy>USSR</cp:lastModifiedBy>
  <cp:revision>27</cp:revision>
  <cp:lastPrinted>2022-06-10T06:33:00Z</cp:lastPrinted>
  <dcterms:created xsi:type="dcterms:W3CDTF">2022-06-11T13:13:00Z</dcterms:created>
  <dcterms:modified xsi:type="dcterms:W3CDTF">2022-06-13T06:02:00Z</dcterms:modified>
</cp:coreProperties>
</file>