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8F8" w:rsidRDefault="007F58F8" w:rsidP="007F58F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Одеський національний університет імені І. І. Мечникова</w:t>
      </w:r>
    </w:p>
    <w:p w:rsidR="007F58F8" w:rsidRDefault="007F58F8" w:rsidP="007F58F8">
      <w:pPr>
        <w:pStyle w:val="a3"/>
        <w:spacing w:line="276" w:lineRule="auto"/>
        <w:jc w:val="center"/>
        <w:rPr>
          <w:rFonts w:ascii="Times New Roman" w:hAnsi="Times New Roman" w:cs="Times New Roman"/>
          <w:sz w:val="28"/>
          <w:szCs w:val="28"/>
        </w:rPr>
      </w:pPr>
    </w:p>
    <w:p w:rsidR="007F58F8" w:rsidRDefault="007F58F8" w:rsidP="007F58F8">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Факультет міжнародних відносин, політології та соціології</w:t>
      </w:r>
    </w:p>
    <w:p w:rsidR="007F58F8" w:rsidRDefault="007F58F8" w:rsidP="007F58F8">
      <w:pPr>
        <w:pStyle w:val="a3"/>
        <w:spacing w:line="276" w:lineRule="auto"/>
        <w:jc w:val="center"/>
        <w:rPr>
          <w:rFonts w:ascii="Times New Roman" w:hAnsi="Times New Roman" w:cs="Times New Roman"/>
          <w:b/>
          <w:sz w:val="28"/>
          <w:szCs w:val="28"/>
        </w:rPr>
      </w:pPr>
    </w:p>
    <w:p w:rsidR="007F58F8" w:rsidRDefault="007F58F8" w:rsidP="007F58F8">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Кафедра політології</w:t>
      </w:r>
    </w:p>
    <w:p w:rsidR="007F58F8" w:rsidRDefault="007F58F8" w:rsidP="007F58F8">
      <w:pPr>
        <w:pStyle w:val="a3"/>
        <w:spacing w:line="276" w:lineRule="auto"/>
        <w:jc w:val="center"/>
        <w:rPr>
          <w:rFonts w:ascii="Times New Roman" w:hAnsi="Times New Roman" w:cs="Times New Roman"/>
          <w:b/>
          <w:sz w:val="28"/>
          <w:szCs w:val="28"/>
        </w:rPr>
      </w:pPr>
    </w:p>
    <w:p w:rsidR="007F58F8" w:rsidRDefault="007F58F8" w:rsidP="007F58F8">
      <w:pPr>
        <w:pStyle w:val="a3"/>
        <w:spacing w:line="276" w:lineRule="auto"/>
        <w:jc w:val="center"/>
        <w:rPr>
          <w:rFonts w:ascii="Times New Roman" w:hAnsi="Times New Roman" w:cs="Times New Roman"/>
          <w:b/>
          <w:spacing w:val="60"/>
          <w:sz w:val="28"/>
          <w:szCs w:val="28"/>
        </w:rPr>
      </w:pPr>
      <w:r>
        <w:rPr>
          <w:rFonts w:ascii="Times New Roman" w:hAnsi="Times New Roman" w:cs="Times New Roman"/>
          <w:b/>
          <w:spacing w:val="60"/>
          <w:sz w:val="28"/>
          <w:szCs w:val="28"/>
        </w:rPr>
        <w:t>Дипломна робота</w:t>
      </w:r>
    </w:p>
    <w:p w:rsidR="007F58F8" w:rsidRDefault="007F58F8" w:rsidP="007F58F8">
      <w:pPr>
        <w:pStyle w:val="a3"/>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w:t>
      </w:r>
      <w:r>
        <w:rPr>
          <w:rFonts w:ascii="Times New Roman" w:hAnsi="Times New Roman" w:cs="Times New Roman"/>
          <w:sz w:val="28"/>
          <w:szCs w:val="28"/>
        </w:rPr>
        <w:t>агістра</w:t>
      </w:r>
    </w:p>
    <w:p w:rsidR="007F58F8" w:rsidRPr="007F58F8" w:rsidRDefault="007F58F8" w:rsidP="007F58F8">
      <w:pPr>
        <w:pStyle w:val="a3"/>
        <w:spacing w:line="276" w:lineRule="auto"/>
        <w:jc w:val="center"/>
        <w:rPr>
          <w:rFonts w:ascii="Times New Roman" w:hAnsi="Times New Roman" w:cs="Times New Roman"/>
          <w:sz w:val="28"/>
          <w:szCs w:val="28"/>
          <w:lang w:val="uk-UA"/>
        </w:rPr>
      </w:pPr>
    </w:p>
    <w:p w:rsidR="007F58F8" w:rsidRDefault="007F58F8" w:rsidP="007F58F8">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на тему</w:t>
      </w:r>
      <w:r>
        <w:rPr>
          <w:rFonts w:ascii="Times New Roman" w:hAnsi="Times New Roman" w:cs="Times New Roman"/>
          <w:b/>
          <w:sz w:val="28"/>
          <w:szCs w:val="28"/>
        </w:rPr>
        <w:t xml:space="preserve"> </w:t>
      </w:r>
      <w:r w:rsidRPr="007F58F8">
        <w:rPr>
          <w:rFonts w:ascii="Times New Roman" w:hAnsi="Times New Roman" w:cs="Times New Roman"/>
          <w:b/>
          <w:sz w:val="28"/>
          <w:szCs w:val="28"/>
        </w:rPr>
        <w:t>Сучасний міжнародний тероризм: його витоки, специфіка та вплив на політику</w:t>
      </w:r>
    </w:p>
    <w:p w:rsidR="007F58F8" w:rsidRPr="007F58F8" w:rsidRDefault="007F58F8" w:rsidP="00C67A06">
      <w:pPr>
        <w:pStyle w:val="a3"/>
        <w:shd w:val="clear" w:color="auto" w:fill="FFFFFF" w:themeFill="background1"/>
        <w:spacing w:line="276" w:lineRule="auto"/>
        <w:jc w:val="center"/>
        <w:rPr>
          <w:rFonts w:ascii="Times New Roman" w:hAnsi="Times New Roman" w:cs="Times New Roman"/>
          <w:sz w:val="28"/>
          <w:szCs w:val="28"/>
          <w:lang w:val="en-US"/>
        </w:rPr>
      </w:pPr>
      <w:r w:rsidRPr="00C67A06">
        <w:rPr>
          <w:rFonts w:ascii="Times New Roman" w:hAnsi="Times New Roman" w:cs="Times New Roman"/>
          <w:sz w:val="28"/>
          <w:szCs w:val="28"/>
          <w:lang w:val="en-US"/>
        </w:rPr>
        <w:t>«</w:t>
      </w:r>
      <w:r w:rsidRPr="00C67A06">
        <w:rPr>
          <w:rFonts w:ascii="Times New Roman" w:hAnsi="Times New Roman" w:cs="Times New Roman"/>
          <w:lang w:val="en-US"/>
        </w:rPr>
        <w:t>Ukrainian Political Elite: Specific of Function and Development’s Perspectives</w:t>
      </w:r>
      <w:r w:rsidRPr="00C67A06">
        <w:rPr>
          <w:rFonts w:ascii="Times New Roman" w:hAnsi="Times New Roman" w:cs="Times New Roman"/>
          <w:sz w:val="28"/>
          <w:szCs w:val="28"/>
          <w:lang w:val="en-US"/>
        </w:rPr>
        <w:t>»</w:t>
      </w:r>
    </w:p>
    <w:p w:rsidR="007F58F8" w:rsidRPr="007F58F8" w:rsidRDefault="007F58F8" w:rsidP="00C67A06">
      <w:pPr>
        <w:pStyle w:val="a3"/>
        <w:shd w:val="clear" w:color="auto" w:fill="FFFFFF" w:themeFill="background1"/>
        <w:spacing w:line="276" w:lineRule="auto"/>
        <w:jc w:val="both"/>
        <w:rPr>
          <w:rFonts w:ascii="Times New Roman" w:hAnsi="Times New Roman" w:cs="Times New Roman"/>
          <w:sz w:val="28"/>
          <w:szCs w:val="28"/>
          <w:lang w:val="en-US"/>
        </w:rPr>
      </w:pPr>
    </w:p>
    <w:p w:rsidR="007F58F8" w:rsidRDefault="007F58F8" w:rsidP="00C67A06">
      <w:pPr>
        <w:pStyle w:val="a3"/>
        <w:shd w:val="clear" w:color="auto" w:fill="FFFFFF" w:themeFill="background1"/>
        <w:spacing w:line="276" w:lineRule="auto"/>
        <w:jc w:val="right"/>
        <w:rPr>
          <w:rFonts w:ascii="Times New Roman" w:hAnsi="Times New Roman" w:cs="Times New Roman"/>
          <w:sz w:val="28"/>
          <w:szCs w:val="28"/>
          <w:highlight w:val="yellow"/>
          <w:lang w:val="uk-UA"/>
        </w:rPr>
      </w:pPr>
    </w:p>
    <w:p w:rsidR="007F58F8" w:rsidRDefault="007F58F8" w:rsidP="00C67A06">
      <w:pPr>
        <w:pStyle w:val="a3"/>
        <w:shd w:val="clear" w:color="auto" w:fill="FFFFFF" w:themeFill="background1"/>
        <w:spacing w:line="276" w:lineRule="auto"/>
        <w:jc w:val="right"/>
        <w:rPr>
          <w:rFonts w:ascii="Times New Roman" w:hAnsi="Times New Roman" w:cs="Times New Roman"/>
          <w:sz w:val="28"/>
          <w:szCs w:val="28"/>
          <w:highlight w:val="yellow"/>
          <w:lang w:val="uk-UA"/>
        </w:rPr>
      </w:pP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8"/>
          <w:szCs w:val="28"/>
        </w:rPr>
      </w:pPr>
      <w:r w:rsidRPr="00C67A06">
        <w:rPr>
          <w:rFonts w:ascii="Times New Roman" w:hAnsi="Times New Roman" w:cs="Times New Roman"/>
          <w:sz w:val="28"/>
          <w:szCs w:val="28"/>
        </w:rPr>
        <w:t xml:space="preserve">Виконав: студент </w:t>
      </w:r>
      <w:r w:rsidR="00C67A06">
        <w:rPr>
          <w:rFonts w:ascii="Times New Roman" w:hAnsi="Times New Roman" w:cs="Times New Roman"/>
          <w:sz w:val="28"/>
          <w:szCs w:val="28"/>
          <w:lang w:val="uk-UA"/>
        </w:rPr>
        <w:t>6</w:t>
      </w:r>
      <w:r w:rsidRPr="00C67A06">
        <w:rPr>
          <w:rFonts w:ascii="Times New Roman" w:hAnsi="Times New Roman" w:cs="Times New Roman"/>
          <w:sz w:val="28"/>
          <w:szCs w:val="28"/>
        </w:rPr>
        <w:t>-го року</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8"/>
          <w:szCs w:val="28"/>
        </w:rPr>
      </w:pPr>
      <w:r w:rsidRPr="00C67A06">
        <w:rPr>
          <w:rFonts w:ascii="Times New Roman" w:hAnsi="Times New Roman" w:cs="Times New Roman"/>
          <w:sz w:val="28"/>
          <w:szCs w:val="28"/>
        </w:rPr>
        <w:t xml:space="preserve">                                         денної форми навчання</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8"/>
          <w:szCs w:val="28"/>
        </w:rPr>
      </w:pPr>
      <w:r w:rsidRPr="00C67A06">
        <w:rPr>
          <w:rFonts w:ascii="Times New Roman" w:hAnsi="Times New Roman" w:cs="Times New Roman"/>
          <w:sz w:val="28"/>
          <w:szCs w:val="28"/>
        </w:rPr>
        <w:t xml:space="preserve">                                         спеціальності 052 – «Політологія» </w:t>
      </w:r>
    </w:p>
    <w:p w:rsidR="007F58F8" w:rsidRPr="00C67A06" w:rsidRDefault="001969ED" w:rsidP="00C67A06">
      <w:pPr>
        <w:pStyle w:val="a3"/>
        <w:shd w:val="clear" w:color="auto" w:fill="FFFFFF" w:themeFill="background1"/>
        <w:spacing w:line="276" w:lineRule="auto"/>
        <w:jc w:val="right"/>
        <w:rPr>
          <w:rFonts w:ascii="Times New Roman" w:hAnsi="Times New Roman" w:cs="Times New Roman"/>
          <w:sz w:val="28"/>
          <w:szCs w:val="28"/>
        </w:rPr>
      </w:pPr>
      <w:r>
        <w:rPr>
          <w:rFonts w:ascii="Times New Roman" w:hAnsi="Times New Roman" w:cs="Times New Roman"/>
          <w:sz w:val="28"/>
          <w:szCs w:val="28"/>
          <w:u w:val="single"/>
          <w:lang w:val="uk-UA"/>
        </w:rPr>
        <w:t xml:space="preserve"> Паскалова Вікторія Іванівна</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0"/>
          <w:szCs w:val="20"/>
        </w:rPr>
      </w:pPr>
      <w:r w:rsidRPr="00C67A06">
        <w:rPr>
          <w:rFonts w:ascii="Times New Roman" w:hAnsi="Times New Roman" w:cs="Times New Roman"/>
          <w:sz w:val="20"/>
          <w:szCs w:val="20"/>
        </w:rPr>
        <w:t>(прізвище, ім’я, по-батькові)</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8"/>
          <w:szCs w:val="28"/>
        </w:rPr>
      </w:pPr>
      <w:r w:rsidRPr="00C67A06">
        <w:rPr>
          <w:rFonts w:ascii="Times New Roman" w:hAnsi="Times New Roman" w:cs="Times New Roman"/>
          <w:sz w:val="28"/>
          <w:szCs w:val="28"/>
        </w:rPr>
        <w:t xml:space="preserve">                                         Керівник</w:t>
      </w:r>
      <w:r w:rsidR="001969ED">
        <w:rPr>
          <w:rFonts w:ascii="Times New Roman" w:hAnsi="Times New Roman" w:cs="Times New Roman"/>
          <w:sz w:val="28"/>
          <w:szCs w:val="28"/>
          <w:lang w:val="uk-UA"/>
        </w:rPr>
        <w:t xml:space="preserve"> </w:t>
      </w:r>
      <w:r w:rsidR="001969ED">
        <w:rPr>
          <w:rFonts w:ascii="Times New Roman" w:hAnsi="Times New Roman" w:cs="Times New Roman"/>
          <w:sz w:val="28"/>
          <w:szCs w:val="28"/>
          <w:u w:val="single"/>
          <w:lang w:val="uk-UA"/>
        </w:rPr>
        <w:t>Огаренко Євген Семенович, кандидат філофоських наук, доцент кафедри політології</w:t>
      </w:r>
      <w:r w:rsidRPr="00C67A06">
        <w:rPr>
          <w:rFonts w:ascii="Times New Roman" w:hAnsi="Times New Roman" w:cs="Times New Roman"/>
          <w:sz w:val="28"/>
          <w:szCs w:val="28"/>
        </w:rPr>
        <w:t xml:space="preserve"> </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0"/>
          <w:szCs w:val="20"/>
        </w:rPr>
      </w:pPr>
      <w:r w:rsidRPr="00C67A06">
        <w:rPr>
          <w:rFonts w:ascii="Times New Roman" w:hAnsi="Times New Roman" w:cs="Times New Roman"/>
          <w:sz w:val="20"/>
          <w:szCs w:val="20"/>
        </w:rPr>
        <w:t>(науковий ступінь,  вчене звання, прізвище та ініціали, підпис)</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8"/>
          <w:szCs w:val="28"/>
        </w:rPr>
      </w:pPr>
      <w:r w:rsidRPr="00C67A06">
        <w:rPr>
          <w:rFonts w:ascii="Times New Roman" w:hAnsi="Times New Roman" w:cs="Times New Roman"/>
          <w:sz w:val="28"/>
          <w:szCs w:val="28"/>
        </w:rPr>
        <w:t xml:space="preserve">                                         Рецензент</w:t>
      </w:r>
      <w:r w:rsidR="00C730BE">
        <w:rPr>
          <w:rFonts w:ascii="Times New Roman" w:hAnsi="Times New Roman" w:cs="Times New Roman"/>
          <w:sz w:val="28"/>
          <w:szCs w:val="28"/>
          <w:lang w:val="uk-UA"/>
        </w:rPr>
        <w:t xml:space="preserve"> </w:t>
      </w:r>
      <w:r w:rsidR="00C730BE">
        <w:rPr>
          <w:rFonts w:ascii="Times New Roman" w:hAnsi="Times New Roman" w:cs="Times New Roman"/>
          <w:sz w:val="28"/>
          <w:szCs w:val="28"/>
          <w:u w:val="single"/>
          <w:lang w:val="uk-UA"/>
        </w:rPr>
        <w:t xml:space="preserve">Хрустинський Олександр Вікторович, старший викладач кафедри політології </w:t>
      </w:r>
    </w:p>
    <w:p w:rsidR="007F58F8" w:rsidRPr="00C67A06" w:rsidRDefault="007F58F8" w:rsidP="00C67A06">
      <w:pPr>
        <w:pStyle w:val="a3"/>
        <w:shd w:val="clear" w:color="auto" w:fill="FFFFFF" w:themeFill="background1"/>
        <w:spacing w:line="276" w:lineRule="auto"/>
        <w:jc w:val="right"/>
        <w:rPr>
          <w:rFonts w:ascii="Times New Roman" w:hAnsi="Times New Roman" w:cs="Times New Roman"/>
          <w:sz w:val="20"/>
          <w:szCs w:val="20"/>
        </w:rPr>
      </w:pPr>
      <w:r w:rsidRPr="00C67A06">
        <w:rPr>
          <w:rFonts w:ascii="Times New Roman" w:hAnsi="Times New Roman" w:cs="Times New Roman"/>
          <w:sz w:val="20"/>
          <w:szCs w:val="20"/>
        </w:rPr>
        <w:t>(науковий ступінь,  вчене звання, прізвище та ініціали)</w:t>
      </w:r>
    </w:p>
    <w:p w:rsidR="007F58F8" w:rsidRPr="007F58F8" w:rsidRDefault="007F58F8" w:rsidP="00C67A06">
      <w:pPr>
        <w:pStyle w:val="a3"/>
        <w:shd w:val="clear" w:color="auto" w:fill="FFFFFF" w:themeFill="background1"/>
        <w:spacing w:line="276" w:lineRule="auto"/>
        <w:jc w:val="both"/>
        <w:rPr>
          <w:rFonts w:ascii="Times New Roman" w:hAnsi="Times New Roman" w:cs="Times New Roman"/>
          <w:sz w:val="28"/>
          <w:szCs w:val="28"/>
          <w:highlight w:val="yellow"/>
        </w:rPr>
      </w:pPr>
    </w:p>
    <w:p w:rsidR="007F58F8" w:rsidRPr="007F58F8" w:rsidRDefault="007F58F8" w:rsidP="00C67A06">
      <w:pPr>
        <w:pStyle w:val="a3"/>
        <w:shd w:val="clear" w:color="auto" w:fill="FFFFFF" w:themeFill="background1"/>
        <w:spacing w:line="276" w:lineRule="auto"/>
        <w:jc w:val="both"/>
        <w:rPr>
          <w:rFonts w:ascii="Times New Roman" w:hAnsi="Times New Roman" w:cs="Times New Roman"/>
          <w:sz w:val="28"/>
          <w:szCs w:val="28"/>
          <w:highlight w:val="yellow"/>
        </w:rPr>
      </w:pPr>
    </w:p>
    <w:tbl>
      <w:tblPr>
        <w:tblW w:w="5155" w:type="pct"/>
        <w:jc w:val="center"/>
        <w:tblLook w:val="00A0" w:firstRow="1" w:lastRow="0" w:firstColumn="1" w:lastColumn="0" w:noHBand="0" w:noVBand="0"/>
      </w:tblPr>
      <w:tblGrid>
        <w:gridCol w:w="4967"/>
        <w:gridCol w:w="4678"/>
      </w:tblGrid>
      <w:tr w:rsidR="007F58F8" w:rsidRPr="00C67A06" w:rsidTr="007F58F8">
        <w:trPr>
          <w:jc w:val="center"/>
        </w:trPr>
        <w:tc>
          <w:tcPr>
            <w:tcW w:w="4967" w:type="dxa"/>
            <w:hideMark/>
          </w:tcPr>
          <w:p w:rsidR="007F58F8" w:rsidRPr="00C67A06" w:rsidRDefault="007F58F8" w:rsidP="00C67A06">
            <w:pPr>
              <w:pStyle w:val="a3"/>
              <w:shd w:val="clear" w:color="auto" w:fill="FFFFFF" w:themeFill="background1"/>
              <w:spacing w:line="276" w:lineRule="auto"/>
              <w:jc w:val="both"/>
              <w:rPr>
                <w:rFonts w:ascii="Times New Roman" w:eastAsia="Arial Unicode MS" w:hAnsi="Times New Roman" w:cs="Times New Roman"/>
                <w:color w:val="000000"/>
                <w:sz w:val="28"/>
                <w:szCs w:val="28"/>
                <w:lang w:val="uk-UA" w:eastAsia="uk-UA"/>
              </w:rPr>
            </w:pPr>
            <w:r w:rsidRPr="00C67A06">
              <w:rPr>
                <w:rFonts w:ascii="Times New Roman" w:hAnsi="Times New Roman" w:cs="Times New Roman"/>
                <w:sz w:val="28"/>
                <w:szCs w:val="28"/>
              </w:rPr>
              <w:t>Рекомендовано до захисту:</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Протокол засідання кафедри</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 xml:space="preserve">№_____ від  ________________ р. </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Завідувач кафедри</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ab/>
              <w:t xml:space="preserve">                    Попков В.В.</w:t>
            </w:r>
          </w:p>
          <w:p w:rsidR="007F58F8" w:rsidRPr="007F58F8" w:rsidRDefault="007F58F8" w:rsidP="00C67A06">
            <w:pPr>
              <w:pStyle w:val="a3"/>
              <w:shd w:val="clear" w:color="auto" w:fill="FFFFFF" w:themeFill="background1"/>
              <w:spacing w:line="276" w:lineRule="auto"/>
              <w:jc w:val="both"/>
              <w:rPr>
                <w:rFonts w:ascii="Times New Roman" w:hAnsi="Times New Roman" w:cs="Times New Roman"/>
                <w:sz w:val="28"/>
                <w:szCs w:val="28"/>
                <w:highlight w:val="yellow"/>
                <w:lang w:val="uk-UA" w:eastAsia="uk-UA"/>
              </w:rPr>
            </w:pPr>
            <w:r w:rsidRPr="00C67A06">
              <w:rPr>
                <w:rFonts w:ascii="Times New Roman" w:hAnsi="Times New Roman" w:cs="Times New Roman"/>
                <w:sz w:val="20"/>
                <w:szCs w:val="20"/>
              </w:rPr>
              <w:t>(підпис)</w:t>
            </w:r>
            <w:r w:rsidRPr="00C67A06">
              <w:rPr>
                <w:rFonts w:ascii="Times New Roman" w:hAnsi="Times New Roman" w:cs="Times New Roman"/>
                <w:sz w:val="28"/>
                <w:szCs w:val="28"/>
              </w:rPr>
              <w:tab/>
              <w:t xml:space="preserve">                  </w:t>
            </w:r>
            <w:r w:rsidRPr="00C67A06">
              <w:rPr>
                <w:rFonts w:ascii="Times New Roman" w:hAnsi="Times New Roman" w:cs="Times New Roman"/>
                <w:sz w:val="20"/>
                <w:szCs w:val="20"/>
              </w:rPr>
              <w:t>(прізвище, ініціали)</w:t>
            </w:r>
          </w:p>
        </w:tc>
        <w:tc>
          <w:tcPr>
            <w:tcW w:w="4678" w:type="dxa"/>
            <w:hideMark/>
          </w:tcPr>
          <w:p w:rsidR="007F58F8" w:rsidRPr="00C67A06" w:rsidRDefault="007F58F8" w:rsidP="00C67A06">
            <w:pPr>
              <w:pStyle w:val="a3"/>
              <w:shd w:val="clear" w:color="auto" w:fill="FFFFFF" w:themeFill="background1"/>
              <w:spacing w:line="276" w:lineRule="auto"/>
              <w:jc w:val="both"/>
              <w:rPr>
                <w:rFonts w:ascii="Times New Roman" w:eastAsia="Arial Unicode MS" w:hAnsi="Times New Roman" w:cs="Times New Roman"/>
                <w:color w:val="000000"/>
                <w:sz w:val="28"/>
                <w:szCs w:val="28"/>
                <w:lang w:val="uk-UA" w:eastAsia="uk-UA"/>
              </w:rPr>
            </w:pPr>
            <w:r w:rsidRPr="00C67A06">
              <w:rPr>
                <w:rFonts w:ascii="Times New Roman" w:hAnsi="Times New Roman" w:cs="Times New Roman"/>
                <w:sz w:val="28"/>
                <w:szCs w:val="28"/>
              </w:rPr>
              <w:t>Захищено на засіданні ЕК №</w:t>
            </w:r>
            <w:r w:rsidRPr="00C67A06">
              <w:rPr>
                <w:rFonts w:ascii="Times New Roman" w:hAnsi="Times New Roman" w:cs="Times New Roman"/>
                <w:sz w:val="28"/>
                <w:szCs w:val="28"/>
              </w:rPr>
              <w:tab/>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протокол №____ від  ___________</w:t>
            </w:r>
            <w:r w:rsidRPr="00C67A06">
              <w:rPr>
                <w:rFonts w:ascii="Times New Roman" w:hAnsi="Times New Roman" w:cs="Times New Roman"/>
                <w:sz w:val="28"/>
                <w:szCs w:val="28"/>
              </w:rPr>
              <w:tab/>
              <w:t>р.</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Оцінка______________/___</w:t>
            </w:r>
            <w:r w:rsidRPr="00C67A06">
              <w:rPr>
                <w:rFonts w:ascii="Times New Roman" w:hAnsi="Times New Roman" w:cs="Times New Roman"/>
                <w:sz w:val="28"/>
                <w:szCs w:val="28"/>
              </w:rPr>
              <w:tab/>
              <w:t>___/_____</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0"/>
                <w:szCs w:val="20"/>
              </w:rPr>
            </w:pPr>
            <w:r w:rsidRPr="00C67A06">
              <w:rPr>
                <w:rFonts w:ascii="Times New Roman" w:hAnsi="Times New Roman" w:cs="Times New Roman"/>
                <w:sz w:val="20"/>
                <w:szCs w:val="20"/>
              </w:rPr>
              <w:t>(за національною шкалою, шкалою ЕСТS, бали)</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Голова ЕК</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8"/>
                <w:szCs w:val="28"/>
              </w:rPr>
            </w:pPr>
            <w:r w:rsidRPr="00C67A06">
              <w:rPr>
                <w:rFonts w:ascii="Times New Roman" w:hAnsi="Times New Roman" w:cs="Times New Roman"/>
                <w:sz w:val="28"/>
                <w:szCs w:val="28"/>
              </w:rPr>
              <w:tab/>
              <w:t xml:space="preserve">                        Попков В.В.</w:t>
            </w:r>
          </w:p>
          <w:p w:rsidR="007F58F8" w:rsidRPr="00C67A06" w:rsidRDefault="007F58F8" w:rsidP="00C67A06">
            <w:pPr>
              <w:pStyle w:val="a3"/>
              <w:shd w:val="clear" w:color="auto" w:fill="FFFFFF" w:themeFill="background1"/>
              <w:spacing w:line="276" w:lineRule="auto"/>
              <w:jc w:val="both"/>
              <w:rPr>
                <w:rFonts w:ascii="Times New Roman" w:hAnsi="Times New Roman" w:cs="Times New Roman"/>
                <w:sz w:val="20"/>
                <w:szCs w:val="20"/>
                <w:lang w:val="uk-UA" w:eastAsia="uk-UA"/>
              </w:rPr>
            </w:pPr>
            <w:r w:rsidRPr="00C67A06">
              <w:rPr>
                <w:rFonts w:ascii="Times New Roman" w:hAnsi="Times New Roman" w:cs="Times New Roman"/>
                <w:sz w:val="28"/>
                <w:szCs w:val="28"/>
              </w:rPr>
              <w:tab/>
            </w:r>
            <w:r w:rsidRPr="00C67A06">
              <w:rPr>
                <w:rFonts w:ascii="Times New Roman" w:hAnsi="Times New Roman" w:cs="Times New Roman"/>
                <w:sz w:val="20"/>
                <w:szCs w:val="20"/>
              </w:rPr>
              <w:t>(підпис)</w:t>
            </w:r>
            <w:r w:rsidRPr="00C67A06">
              <w:rPr>
                <w:rFonts w:ascii="Times New Roman" w:hAnsi="Times New Roman" w:cs="Times New Roman"/>
                <w:sz w:val="20"/>
                <w:szCs w:val="20"/>
              </w:rPr>
              <w:tab/>
              <w:t xml:space="preserve">                    (прізвище, ініціали)</w:t>
            </w:r>
          </w:p>
        </w:tc>
      </w:tr>
      <w:tr w:rsidR="007F58F8" w:rsidTr="007F58F8">
        <w:trPr>
          <w:jc w:val="center"/>
        </w:trPr>
        <w:tc>
          <w:tcPr>
            <w:tcW w:w="4967" w:type="dxa"/>
          </w:tcPr>
          <w:p w:rsidR="007F58F8" w:rsidRDefault="007F58F8">
            <w:pPr>
              <w:pStyle w:val="a3"/>
              <w:spacing w:line="276" w:lineRule="auto"/>
              <w:jc w:val="both"/>
              <w:rPr>
                <w:rFonts w:ascii="Times New Roman" w:hAnsi="Times New Roman" w:cs="Times New Roman"/>
                <w:sz w:val="28"/>
                <w:szCs w:val="28"/>
                <w:lang w:val="uk-UA" w:eastAsia="uk-UA"/>
              </w:rPr>
            </w:pPr>
          </w:p>
        </w:tc>
        <w:tc>
          <w:tcPr>
            <w:tcW w:w="4678" w:type="dxa"/>
          </w:tcPr>
          <w:p w:rsidR="007F58F8" w:rsidRDefault="007F58F8">
            <w:pPr>
              <w:pStyle w:val="a3"/>
              <w:spacing w:line="276" w:lineRule="auto"/>
              <w:jc w:val="both"/>
              <w:rPr>
                <w:rFonts w:ascii="Times New Roman" w:hAnsi="Times New Roman" w:cs="Times New Roman"/>
                <w:sz w:val="28"/>
                <w:szCs w:val="28"/>
                <w:lang w:val="uk-UA" w:eastAsia="uk-UA"/>
              </w:rPr>
            </w:pPr>
          </w:p>
        </w:tc>
      </w:tr>
    </w:tbl>
    <w:p w:rsidR="007F58F8" w:rsidRDefault="007F58F8" w:rsidP="007F58F8">
      <w:pPr>
        <w:pStyle w:val="a3"/>
        <w:spacing w:line="276" w:lineRule="auto"/>
        <w:jc w:val="center"/>
        <w:rPr>
          <w:rFonts w:ascii="Times New Roman" w:hAnsi="Times New Roman" w:cs="Times New Roman"/>
          <w:b/>
          <w:sz w:val="28"/>
          <w:szCs w:val="28"/>
          <w:lang w:val="uk-UA"/>
        </w:rPr>
      </w:pPr>
    </w:p>
    <w:p w:rsidR="007F58F8" w:rsidRDefault="007F58F8" w:rsidP="007F58F8">
      <w:pPr>
        <w:pStyle w:val="a3"/>
        <w:spacing w:line="276" w:lineRule="auto"/>
        <w:jc w:val="center"/>
        <w:rPr>
          <w:rFonts w:ascii="Times New Roman" w:hAnsi="Times New Roman" w:cs="Times New Roman"/>
          <w:b/>
          <w:sz w:val="28"/>
          <w:szCs w:val="28"/>
          <w:lang w:val="uk-UA"/>
        </w:rPr>
      </w:pPr>
    </w:p>
    <w:p w:rsidR="007F58F8" w:rsidRDefault="007F58F8" w:rsidP="007F58F8">
      <w:pPr>
        <w:pStyle w:val="a3"/>
        <w:spacing w:line="276" w:lineRule="auto"/>
        <w:jc w:val="center"/>
        <w:rPr>
          <w:rFonts w:ascii="Times New Roman" w:hAnsi="Times New Roman" w:cs="Times New Roman"/>
          <w:b/>
          <w:sz w:val="28"/>
          <w:szCs w:val="28"/>
          <w:lang w:val="uk-UA"/>
        </w:rPr>
      </w:pPr>
    </w:p>
    <w:p w:rsidR="007F58F8" w:rsidRDefault="007F58F8" w:rsidP="007F58F8">
      <w:pPr>
        <w:pStyle w:val="a3"/>
        <w:spacing w:line="276" w:lineRule="auto"/>
        <w:jc w:val="center"/>
        <w:rPr>
          <w:rFonts w:ascii="Times New Roman" w:hAnsi="Times New Roman" w:cs="Times New Roman"/>
          <w:b/>
          <w:sz w:val="28"/>
          <w:szCs w:val="28"/>
          <w:lang w:val="uk-UA"/>
        </w:rPr>
      </w:pPr>
    </w:p>
    <w:p w:rsidR="007F58F8" w:rsidRPr="007F58F8" w:rsidRDefault="007F58F8" w:rsidP="007F58F8">
      <w:pPr>
        <w:pStyle w:val="a3"/>
        <w:spacing w:line="276" w:lineRule="auto"/>
        <w:jc w:val="center"/>
        <w:rPr>
          <w:rFonts w:ascii="Times New Roman" w:eastAsia="Arial Unicode MS" w:hAnsi="Times New Roman" w:cs="Times New Roman"/>
          <w:b/>
          <w:color w:val="000000"/>
          <w:sz w:val="28"/>
          <w:szCs w:val="28"/>
          <w:lang w:val="uk-UA" w:eastAsia="uk-UA"/>
        </w:rPr>
      </w:pPr>
      <w:r>
        <w:rPr>
          <w:rFonts w:ascii="Times New Roman" w:hAnsi="Times New Roman" w:cs="Times New Roman"/>
          <w:b/>
          <w:sz w:val="28"/>
          <w:szCs w:val="28"/>
        </w:rPr>
        <w:t>Одеса – 20</w:t>
      </w:r>
      <w:r>
        <w:rPr>
          <w:rFonts w:ascii="Times New Roman" w:hAnsi="Times New Roman" w:cs="Times New Roman"/>
          <w:b/>
          <w:sz w:val="28"/>
          <w:szCs w:val="28"/>
          <w:lang w:val="uk-UA"/>
        </w:rPr>
        <w:t>21</w:t>
      </w:r>
    </w:p>
    <w:p w:rsidR="007F58F8" w:rsidRPr="007F58F8" w:rsidRDefault="007F58F8" w:rsidP="007F58F8">
      <w:pPr>
        <w:pStyle w:val="a3"/>
        <w:spacing w:line="360" w:lineRule="auto"/>
        <w:jc w:val="center"/>
        <w:rPr>
          <w:rFonts w:ascii="Times New Roman" w:hAnsi="Times New Roman" w:cs="Times New Roman"/>
          <w:b/>
          <w:sz w:val="28"/>
          <w:lang w:val="uk-UA"/>
        </w:rPr>
      </w:pPr>
      <w:r w:rsidRPr="007F58F8">
        <w:rPr>
          <w:rFonts w:ascii="Times New Roman" w:hAnsi="Times New Roman" w:cs="Times New Roman"/>
          <w:b/>
          <w:sz w:val="28"/>
          <w:lang w:val="uk-UA"/>
        </w:rPr>
        <w:t>ЗМІСТ</w:t>
      </w:r>
    </w:p>
    <w:p w:rsidR="007F58F8" w:rsidRPr="007F58F8" w:rsidRDefault="007F58F8" w:rsidP="007F58F8">
      <w:pPr>
        <w:pStyle w:val="a3"/>
        <w:spacing w:line="360" w:lineRule="auto"/>
        <w:jc w:val="center"/>
        <w:rPr>
          <w:rFonts w:ascii="Times New Roman" w:hAnsi="Times New Roman" w:cs="Times New Roman"/>
          <w:sz w:val="28"/>
          <w:lang w:val="uk-UA"/>
        </w:rPr>
      </w:pP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ВСТУП</w:t>
      </w:r>
      <w:r w:rsidR="00B75D01">
        <w:rPr>
          <w:rFonts w:ascii="Times New Roman" w:hAnsi="Times New Roman" w:cs="Times New Roman"/>
          <w:sz w:val="28"/>
          <w:lang w:val="uk-UA"/>
        </w:rPr>
        <w:t>…………………..…………………………………………………………3</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РОЗДІЛ 1. ТЕОРЕТИКО-МЕТОДОЛОГІЧНА ХАРАКТЕРИСТИКА МІЖНАРОДНОГО ТЕРОРИЗМУ ЯК СВІТОВОЇ ПРОБЛЕМИ ЛЮДСТВА</w:t>
      </w:r>
      <w:r w:rsidR="00B75D01">
        <w:rPr>
          <w:rFonts w:ascii="Times New Roman" w:hAnsi="Times New Roman" w:cs="Times New Roman"/>
          <w:sz w:val="28"/>
          <w:lang w:val="uk-UA"/>
        </w:rPr>
        <w:t>...7</w:t>
      </w:r>
    </w:p>
    <w:p w:rsidR="007F58F8" w:rsidRDefault="007F58F8" w:rsidP="007F58F8">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1.1</w:t>
      </w:r>
      <w:r w:rsidRPr="007F58F8">
        <w:rPr>
          <w:rFonts w:ascii="Times New Roman" w:hAnsi="Times New Roman" w:cs="Times New Roman"/>
          <w:sz w:val="28"/>
          <w:lang w:val="uk-UA"/>
        </w:rPr>
        <w:t>. Поняття і ознаки міжнародного тероризму</w:t>
      </w:r>
      <w:r w:rsidR="00B75D01">
        <w:rPr>
          <w:rFonts w:ascii="Times New Roman" w:hAnsi="Times New Roman" w:cs="Times New Roman"/>
          <w:sz w:val="28"/>
          <w:lang w:val="uk-UA"/>
        </w:rPr>
        <w:t>………...………………………7</w:t>
      </w:r>
    </w:p>
    <w:p w:rsidR="006518DC" w:rsidRPr="007F58F8" w:rsidRDefault="006518DC" w:rsidP="007F58F8">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1.2. Види міжнародного тероризму…………………………………………….17</w:t>
      </w:r>
    </w:p>
    <w:p w:rsidR="00317F73" w:rsidRDefault="00317F73" w:rsidP="007F58F8">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Розділу 1…………………………………………………………..22</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РОЗДІЛ 2. ОСОБЛИВОСТІ ПРОТИДІЇ МІЖНАРОДНОМУ ТЕРОРИЗМУ В УМОВАХ ГЛОБАЛІЗАЦІЇ</w:t>
      </w:r>
      <w:r w:rsidR="00317F73">
        <w:rPr>
          <w:rFonts w:ascii="Times New Roman" w:hAnsi="Times New Roman" w:cs="Times New Roman"/>
          <w:sz w:val="28"/>
          <w:lang w:val="uk-UA"/>
        </w:rPr>
        <w:t>…………………………………..………………….24</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2.1. Проблемні аспекти поширення міжнародного тероризму в умовах глобалізації</w:t>
      </w:r>
      <w:r w:rsidR="00317F73">
        <w:rPr>
          <w:rFonts w:ascii="Times New Roman" w:hAnsi="Times New Roman" w:cs="Times New Roman"/>
          <w:sz w:val="28"/>
          <w:lang w:val="uk-UA"/>
        </w:rPr>
        <w:t>……………………………………………………………………….24</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2.2. Світовий досвід боротьби з міжнародним тероризмом</w:t>
      </w:r>
      <w:r w:rsidR="00317F73">
        <w:rPr>
          <w:rFonts w:ascii="Times New Roman" w:hAnsi="Times New Roman" w:cs="Times New Roman"/>
          <w:sz w:val="28"/>
          <w:lang w:val="uk-UA"/>
        </w:rPr>
        <w:t>………….……….31</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2.3. Шляхи оптимізації боротьби з міжнародним тероризмом</w:t>
      </w:r>
      <w:r w:rsidR="00505002">
        <w:rPr>
          <w:rFonts w:ascii="Times New Roman" w:hAnsi="Times New Roman" w:cs="Times New Roman"/>
          <w:sz w:val="28"/>
          <w:lang w:val="uk-UA"/>
        </w:rPr>
        <w:t>…………….....39</w:t>
      </w:r>
    </w:p>
    <w:p w:rsidR="00317F73" w:rsidRDefault="00317F73" w:rsidP="007F58F8">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Розділу 2</w:t>
      </w:r>
      <w:r w:rsidR="005E1D4A">
        <w:rPr>
          <w:rFonts w:ascii="Times New Roman" w:hAnsi="Times New Roman" w:cs="Times New Roman"/>
          <w:sz w:val="28"/>
          <w:lang w:val="uk-UA"/>
        </w:rPr>
        <w:t>………………………………….……………………….41</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РОЗДІЛ 3. ВПЛИВ МІЖНАРОДНОГО ТЕРОРИЗМУ НА ПОЛІТИКУ</w:t>
      </w:r>
      <w:r w:rsidR="005E1D4A">
        <w:rPr>
          <w:rFonts w:ascii="Times New Roman" w:hAnsi="Times New Roman" w:cs="Times New Roman"/>
          <w:sz w:val="28"/>
          <w:lang w:val="uk-UA"/>
        </w:rPr>
        <w:t>…….43</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3.1. Особливості впливу міжнародного тероризму на Близькому Сході</w:t>
      </w:r>
      <w:r w:rsidR="005E1D4A">
        <w:rPr>
          <w:rFonts w:ascii="Times New Roman" w:hAnsi="Times New Roman" w:cs="Times New Roman"/>
          <w:sz w:val="28"/>
          <w:lang w:val="uk-UA"/>
        </w:rPr>
        <w:t>…….43</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3.2. Міжнародний тероризм та його вплив на Європу</w:t>
      </w:r>
      <w:r w:rsidR="00CA0993">
        <w:rPr>
          <w:rFonts w:ascii="Times New Roman" w:hAnsi="Times New Roman" w:cs="Times New Roman"/>
          <w:sz w:val="28"/>
          <w:lang w:val="uk-UA"/>
        </w:rPr>
        <w:t>…...……………………49</w:t>
      </w:r>
    </w:p>
    <w:p w:rsidR="007F58F8" w:rsidRPr="005705EB"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3.3. Особливості впливу міжнародного тероризму на Україну</w:t>
      </w:r>
      <w:r w:rsidR="005705EB">
        <w:rPr>
          <w:rFonts w:ascii="Times New Roman" w:hAnsi="Times New Roman" w:cs="Times New Roman"/>
          <w:sz w:val="28"/>
          <w:lang w:val="uk-UA"/>
        </w:rPr>
        <w:t>………………56</w:t>
      </w:r>
    </w:p>
    <w:p w:rsidR="00317F73" w:rsidRDefault="00317F73" w:rsidP="007F58F8">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Розділу 3</w:t>
      </w:r>
      <w:r w:rsidR="005705EB">
        <w:rPr>
          <w:rFonts w:ascii="Times New Roman" w:hAnsi="Times New Roman" w:cs="Times New Roman"/>
          <w:sz w:val="28"/>
          <w:lang w:val="uk-UA"/>
        </w:rPr>
        <w:t>………………………………………………….……….61</w:t>
      </w:r>
    </w:p>
    <w:p w:rsidR="007F58F8" w:rsidRPr="007F58F8"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ВИСНОВКИ</w:t>
      </w:r>
      <w:r w:rsidR="005705EB">
        <w:rPr>
          <w:rFonts w:ascii="Times New Roman" w:hAnsi="Times New Roman" w:cs="Times New Roman"/>
          <w:sz w:val="28"/>
          <w:lang w:val="uk-UA"/>
        </w:rPr>
        <w:t>………………………….…………………………………………..63</w:t>
      </w:r>
    </w:p>
    <w:p w:rsidR="000F5380" w:rsidRDefault="007F58F8" w:rsidP="007F58F8">
      <w:pPr>
        <w:pStyle w:val="a3"/>
        <w:spacing w:line="360" w:lineRule="auto"/>
        <w:jc w:val="both"/>
        <w:rPr>
          <w:rFonts w:ascii="Times New Roman" w:hAnsi="Times New Roman" w:cs="Times New Roman"/>
          <w:sz w:val="28"/>
          <w:lang w:val="uk-UA"/>
        </w:rPr>
      </w:pPr>
      <w:r w:rsidRPr="007F58F8">
        <w:rPr>
          <w:rFonts w:ascii="Times New Roman" w:hAnsi="Times New Roman" w:cs="Times New Roman"/>
          <w:sz w:val="28"/>
          <w:lang w:val="uk-UA"/>
        </w:rPr>
        <w:t>СПИСОК ВИКОРИСТАНИХ ДЖЕРЕЛ</w:t>
      </w:r>
      <w:r w:rsidR="005705EB">
        <w:rPr>
          <w:rFonts w:ascii="Times New Roman" w:hAnsi="Times New Roman" w:cs="Times New Roman"/>
          <w:sz w:val="28"/>
          <w:lang w:val="uk-UA"/>
        </w:rPr>
        <w:t>……………………………………….68</w:t>
      </w: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both"/>
        <w:rPr>
          <w:rFonts w:ascii="Times New Roman" w:hAnsi="Times New Roman" w:cs="Times New Roman"/>
          <w:sz w:val="28"/>
          <w:lang w:val="uk-UA"/>
        </w:rPr>
      </w:pPr>
    </w:p>
    <w:p w:rsidR="007F58F8" w:rsidRDefault="007F58F8" w:rsidP="007F58F8">
      <w:pPr>
        <w:pStyle w:val="a3"/>
        <w:spacing w:line="360" w:lineRule="auto"/>
        <w:jc w:val="center"/>
        <w:rPr>
          <w:rFonts w:ascii="Times New Roman" w:hAnsi="Times New Roman" w:cs="Times New Roman"/>
          <w:b/>
          <w:sz w:val="28"/>
          <w:lang w:val="uk-UA"/>
        </w:rPr>
      </w:pPr>
      <w:r w:rsidRPr="007F58F8">
        <w:rPr>
          <w:rFonts w:ascii="Times New Roman" w:hAnsi="Times New Roman" w:cs="Times New Roman"/>
          <w:b/>
          <w:sz w:val="28"/>
          <w:lang w:val="uk-UA"/>
        </w:rPr>
        <w:t>ВСТУП</w:t>
      </w:r>
    </w:p>
    <w:p w:rsidR="007F58F8" w:rsidRDefault="007F58F8" w:rsidP="007F58F8">
      <w:pPr>
        <w:pStyle w:val="a3"/>
        <w:spacing w:line="360" w:lineRule="auto"/>
        <w:rPr>
          <w:rFonts w:ascii="Times New Roman" w:hAnsi="Times New Roman" w:cs="Times New Roman"/>
          <w:b/>
          <w:sz w:val="28"/>
          <w:lang w:val="uk-UA"/>
        </w:rPr>
      </w:pPr>
    </w:p>
    <w:p w:rsidR="00615906" w:rsidRDefault="007F58F8" w:rsidP="00615906">
      <w:pPr>
        <w:pStyle w:val="a3"/>
        <w:spacing w:line="360" w:lineRule="auto"/>
        <w:jc w:val="both"/>
        <w:rPr>
          <w:rStyle w:val="FontStyle14"/>
          <w:sz w:val="28"/>
          <w:szCs w:val="28"/>
          <w:lang w:val="uk-UA" w:eastAsia="uk-UA"/>
        </w:rPr>
      </w:pPr>
      <w:r>
        <w:rPr>
          <w:rFonts w:ascii="Times New Roman" w:hAnsi="Times New Roman" w:cs="Times New Roman"/>
          <w:b/>
          <w:sz w:val="28"/>
          <w:lang w:val="uk-UA"/>
        </w:rPr>
        <w:tab/>
        <w:t>Актуальність теми дослідження.</w:t>
      </w:r>
      <w:r w:rsidR="00F303E6">
        <w:rPr>
          <w:rFonts w:ascii="Times New Roman" w:hAnsi="Times New Roman" w:cs="Times New Roman"/>
          <w:b/>
          <w:sz w:val="28"/>
          <w:lang w:val="uk-UA"/>
        </w:rPr>
        <w:t xml:space="preserve"> </w:t>
      </w:r>
      <w:r w:rsidR="00CF4B64">
        <w:rPr>
          <w:rStyle w:val="FontStyle14"/>
          <w:sz w:val="28"/>
          <w:szCs w:val="28"/>
          <w:lang w:val="uk-UA" w:eastAsia="uk-UA"/>
        </w:rPr>
        <w:t>В</w:t>
      </w:r>
      <w:r w:rsidR="00615906">
        <w:rPr>
          <w:rStyle w:val="FontStyle14"/>
          <w:sz w:val="28"/>
          <w:szCs w:val="28"/>
          <w:lang w:val="uk-UA" w:eastAsia="uk-UA"/>
        </w:rPr>
        <w:t xml:space="preserve"> умовах сьогодення </w:t>
      </w:r>
      <w:r w:rsidR="00615906" w:rsidRPr="003070AA">
        <w:rPr>
          <w:rStyle w:val="FontStyle14"/>
          <w:sz w:val="28"/>
          <w:szCs w:val="28"/>
          <w:lang w:val="uk-UA" w:eastAsia="uk-UA"/>
        </w:rPr>
        <w:t>поряд із</w:t>
      </w:r>
      <w:r w:rsidR="00615906">
        <w:rPr>
          <w:rStyle w:val="FontStyle14"/>
          <w:sz w:val="28"/>
          <w:szCs w:val="28"/>
          <w:lang w:val="uk-UA" w:eastAsia="uk-UA"/>
        </w:rPr>
        <w:t xml:space="preserve"> значними</w:t>
      </w:r>
      <w:r w:rsidR="00615906" w:rsidRPr="003070AA">
        <w:rPr>
          <w:rStyle w:val="FontStyle14"/>
          <w:sz w:val="28"/>
          <w:szCs w:val="28"/>
          <w:lang w:val="uk-UA" w:eastAsia="uk-UA"/>
        </w:rPr>
        <w:t xml:space="preserve"> проблемами війни та миру, екології, народонаселення</w:t>
      </w:r>
      <w:r w:rsidR="00615906">
        <w:rPr>
          <w:rStyle w:val="FontStyle14"/>
          <w:sz w:val="28"/>
          <w:szCs w:val="28"/>
          <w:lang w:val="uk-UA" w:eastAsia="uk-UA"/>
        </w:rPr>
        <w:t>, продовольчої, енергетичної, які по праву</w:t>
      </w:r>
      <w:r w:rsidR="00615906" w:rsidRPr="003070AA">
        <w:rPr>
          <w:rStyle w:val="FontStyle14"/>
          <w:sz w:val="28"/>
          <w:szCs w:val="28"/>
          <w:lang w:val="uk-UA" w:eastAsia="uk-UA"/>
        </w:rPr>
        <w:t xml:space="preserve"> вважаються «традиційними», загострилася проблема</w:t>
      </w:r>
      <w:r w:rsidR="00615906">
        <w:rPr>
          <w:rStyle w:val="FontStyle14"/>
          <w:sz w:val="28"/>
          <w:szCs w:val="28"/>
          <w:lang w:val="uk-UA" w:eastAsia="uk-UA"/>
        </w:rPr>
        <w:t xml:space="preserve"> міжнародного</w:t>
      </w:r>
      <w:r w:rsidR="00615906" w:rsidRPr="003070AA">
        <w:rPr>
          <w:rStyle w:val="FontStyle14"/>
          <w:sz w:val="28"/>
          <w:szCs w:val="28"/>
          <w:lang w:val="uk-UA" w:eastAsia="uk-UA"/>
        </w:rPr>
        <w:t xml:space="preserve"> тероризму, який несе в собі всі ознаки глобального значення. </w:t>
      </w:r>
      <w:r w:rsidR="00615906">
        <w:rPr>
          <w:rStyle w:val="FontStyle14"/>
          <w:sz w:val="28"/>
          <w:szCs w:val="28"/>
          <w:lang w:val="uk-UA" w:eastAsia="uk-UA"/>
        </w:rPr>
        <w:t xml:space="preserve">Особливо це стало помітно на прикладі Афганістану. </w:t>
      </w:r>
      <w:r w:rsidR="00615906" w:rsidRPr="00615906">
        <w:rPr>
          <w:rStyle w:val="FontStyle14"/>
          <w:sz w:val="28"/>
          <w:szCs w:val="28"/>
          <w:lang w:val="uk-UA" w:eastAsia="uk-UA"/>
        </w:rPr>
        <w:t>16 серпня 2021 року в Афганістані відбулась одна із найбільш сумних і одночасно трагічних подій ХХІ століття. Талібан оголосив про завершення війни в Афганістані і перемогу Талібану. Це в повній мірі стало наслідком відходу військ США з Афганістану. Тому, фактично, за результатом вказаних подій перемогу у війні здобула терористична організація. Всі вищезазначені події підтверджують, що міжнародний тероризм набув надзвичайно великих масштабів і продовжує загрожувати мільйонам людей у всьому світі.</w:t>
      </w:r>
    </w:p>
    <w:p w:rsidR="00615906" w:rsidRDefault="00615906" w:rsidP="00615906">
      <w:pPr>
        <w:pStyle w:val="a3"/>
        <w:spacing w:line="360" w:lineRule="auto"/>
        <w:ind w:firstLine="708"/>
        <w:jc w:val="both"/>
        <w:rPr>
          <w:rStyle w:val="FontStyle14"/>
          <w:sz w:val="28"/>
          <w:szCs w:val="28"/>
          <w:lang w:val="uk-UA" w:eastAsia="uk-UA"/>
        </w:rPr>
      </w:pPr>
      <w:r>
        <w:rPr>
          <w:rStyle w:val="FontStyle14"/>
          <w:sz w:val="28"/>
          <w:szCs w:val="28"/>
          <w:lang w:val="uk-UA" w:eastAsia="uk-UA"/>
        </w:rPr>
        <w:t xml:space="preserve">Окрім того, актуальність обраної теми дослідження для України зумовлена тим, що </w:t>
      </w:r>
      <w:r w:rsidRPr="003070AA">
        <w:rPr>
          <w:rStyle w:val="FontStyle14"/>
          <w:sz w:val="28"/>
          <w:szCs w:val="28"/>
          <w:lang w:val="uk-UA" w:eastAsia="uk-UA"/>
        </w:rPr>
        <w:t xml:space="preserve">проблема </w:t>
      </w:r>
      <w:r>
        <w:rPr>
          <w:rStyle w:val="FontStyle14"/>
          <w:sz w:val="28"/>
          <w:szCs w:val="28"/>
          <w:lang w:val="uk-UA" w:eastAsia="uk-UA"/>
        </w:rPr>
        <w:t xml:space="preserve">міжнародного </w:t>
      </w:r>
      <w:r w:rsidRPr="003070AA">
        <w:rPr>
          <w:rStyle w:val="FontStyle14"/>
          <w:sz w:val="28"/>
          <w:szCs w:val="28"/>
          <w:lang w:val="uk-UA" w:eastAsia="uk-UA"/>
        </w:rPr>
        <w:t xml:space="preserve">тероризму для нашої держави </w:t>
      </w:r>
      <w:r>
        <w:rPr>
          <w:rStyle w:val="FontStyle14"/>
          <w:sz w:val="28"/>
          <w:szCs w:val="28"/>
          <w:lang w:val="uk-UA" w:eastAsia="uk-UA"/>
        </w:rPr>
        <w:t>не є новою. П</w:t>
      </w:r>
      <w:r w:rsidRPr="003070AA">
        <w:rPr>
          <w:rStyle w:val="FontStyle14"/>
          <w:sz w:val="28"/>
          <w:szCs w:val="28"/>
          <w:lang w:val="uk-UA" w:eastAsia="uk-UA"/>
        </w:rPr>
        <w:t xml:space="preserve">ісля початку проведення антитерористичної операції на території </w:t>
      </w:r>
      <w:r>
        <w:rPr>
          <w:rStyle w:val="FontStyle14"/>
          <w:sz w:val="28"/>
          <w:szCs w:val="28"/>
          <w:lang w:val="uk-UA" w:eastAsia="uk-UA"/>
        </w:rPr>
        <w:t xml:space="preserve">Донбасу </w:t>
      </w:r>
      <w:r w:rsidRPr="003070AA">
        <w:rPr>
          <w:rStyle w:val="FontStyle14"/>
          <w:sz w:val="28"/>
          <w:szCs w:val="28"/>
          <w:lang w:val="uk-UA" w:eastAsia="uk-UA"/>
        </w:rPr>
        <w:t>з квітня 2014 року, к</w:t>
      </w:r>
      <w:r>
        <w:rPr>
          <w:rStyle w:val="FontStyle14"/>
          <w:sz w:val="28"/>
          <w:szCs w:val="28"/>
          <w:lang w:val="uk-UA" w:eastAsia="uk-UA"/>
        </w:rPr>
        <w:t>оли терористичні організації Донецька народна республіка та Луганська народна республіка окупували відповідні території ця проблема стала ключовою для національної безпеки України і найбільшою загрозою суверенітету держави.</w:t>
      </w:r>
    </w:p>
    <w:p w:rsidR="002115B3" w:rsidRDefault="00C67A06" w:rsidP="002115B3">
      <w:pPr>
        <w:pStyle w:val="a3"/>
        <w:spacing w:line="360" w:lineRule="auto"/>
        <w:ind w:firstLine="708"/>
        <w:jc w:val="both"/>
        <w:rPr>
          <w:rStyle w:val="FontStyle14"/>
          <w:b/>
          <w:sz w:val="28"/>
          <w:szCs w:val="22"/>
          <w:lang w:val="uk-UA"/>
        </w:rPr>
      </w:pPr>
      <w:r>
        <w:rPr>
          <w:rStyle w:val="FontStyle14"/>
          <w:sz w:val="28"/>
          <w:szCs w:val="28"/>
          <w:lang w:val="uk-UA" w:eastAsia="uk-UA"/>
        </w:rPr>
        <w:t>Також хочу відмітити</w:t>
      </w:r>
      <w:r w:rsidR="00615906">
        <w:rPr>
          <w:rStyle w:val="FontStyle14"/>
          <w:sz w:val="28"/>
          <w:szCs w:val="28"/>
          <w:lang w:val="uk-UA" w:eastAsia="uk-UA"/>
        </w:rPr>
        <w:t xml:space="preserve">, що </w:t>
      </w:r>
      <w:r w:rsidR="00615906" w:rsidRPr="003070AA">
        <w:rPr>
          <w:rStyle w:val="FontStyle14"/>
          <w:sz w:val="28"/>
          <w:szCs w:val="28"/>
          <w:lang w:val="uk-UA" w:eastAsia="uk-UA"/>
        </w:rPr>
        <w:t>актуальність дослідженн</w:t>
      </w:r>
      <w:r w:rsidR="00615906">
        <w:rPr>
          <w:rStyle w:val="FontStyle14"/>
          <w:sz w:val="28"/>
          <w:szCs w:val="28"/>
          <w:lang w:val="uk-UA" w:eastAsia="uk-UA"/>
        </w:rPr>
        <w:t>я проблем міжнародного</w:t>
      </w:r>
      <w:r w:rsidR="00615906" w:rsidRPr="003070AA">
        <w:rPr>
          <w:rStyle w:val="FontStyle14"/>
          <w:sz w:val="28"/>
          <w:szCs w:val="28"/>
          <w:lang w:val="uk-UA" w:eastAsia="uk-UA"/>
        </w:rPr>
        <w:t xml:space="preserve"> тероризму </w:t>
      </w:r>
      <w:r w:rsidR="00615906">
        <w:rPr>
          <w:rStyle w:val="FontStyle14"/>
          <w:sz w:val="28"/>
          <w:szCs w:val="28"/>
          <w:lang w:val="uk-UA" w:eastAsia="uk-UA"/>
        </w:rPr>
        <w:t xml:space="preserve">як глобальної світової проблеми </w:t>
      </w:r>
      <w:r w:rsidR="00615906" w:rsidRPr="003070AA">
        <w:rPr>
          <w:rStyle w:val="FontStyle14"/>
          <w:sz w:val="28"/>
          <w:szCs w:val="28"/>
          <w:lang w:val="uk-UA" w:eastAsia="uk-UA"/>
        </w:rPr>
        <w:t>обумовлюється суттєвим збільшенням кількості терористичних актів, які відбуваються в св</w:t>
      </w:r>
      <w:r w:rsidR="00615906">
        <w:rPr>
          <w:rStyle w:val="FontStyle14"/>
          <w:sz w:val="28"/>
          <w:szCs w:val="28"/>
          <w:lang w:val="uk-UA" w:eastAsia="uk-UA"/>
        </w:rPr>
        <w:t>іті, оскільки протягом 2015-2019</w:t>
      </w:r>
      <w:r w:rsidR="00615906" w:rsidRPr="003070AA">
        <w:rPr>
          <w:rStyle w:val="FontStyle14"/>
          <w:sz w:val="28"/>
          <w:szCs w:val="28"/>
          <w:lang w:val="uk-UA" w:eastAsia="uk-UA"/>
        </w:rPr>
        <w:t xml:space="preserve"> років світ сколихнули терористичні акти, що забрали сотні життів в Парижі, Стамбулі, Брюсселі, Ніцці, Санкт-Петербу</w:t>
      </w:r>
      <w:r w:rsidR="00615906">
        <w:rPr>
          <w:rStyle w:val="FontStyle14"/>
          <w:sz w:val="28"/>
          <w:szCs w:val="28"/>
          <w:lang w:val="uk-UA" w:eastAsia="uk-UA"/>
        </w:rPr>
        <w:t xml:space="preserve">рзі та інших місцях, які відбуваються насамперед на релігійній основі, але з яскраво вираженим міжнародним підтекстом. </w:t>
      </w:r>
    </w:p>
    <w:p w:rsidR="00DD2892" w:rsidRDefault="002115B3" w:rsidP="002115B3">
      <w:pPr>
        <w:pStyle w:val="a3"/>
        <w:spacing w:line="360" w:lineRule="auto"/>
        <w:ind w:firstLine="708"/>
        <w:jc w:val="both"/>
        <w:rPr>
          <w:rFonts w:ascii="Times New Roman" w:hAnsi="Times New Roman" w:cs="Times New Roman"/>
          <w:sz w:val="28"/>
          <w:lang w:val="uk-UA"/>
        </w:rPr>
      </w:pPr>
      <w:r>
        <w:rPr>
          <w:rStyle w:val="FontStyle14"/>
          <w:sz w:val="28"/>
          <w:szCs w:val="22"/>
          <w:lang w:val="uk-UA"/>
        </w:rPr>
        <w:lastRenderedPageBreak/>
        <w:t xml:space="preserve">Разом з тим, необхідно відмітити, що </w:t>
      </w:r>
      <w:r>
        <w:rPr>
          <w:rFonts w:ascii="Times New Roman" w:hAnsi="Times New Roman" w:cs="Times New Roman"/>
          <w:sz w:val="28"/>
          <w:lang w:val="uk-UA"/>
        </w:rPr>
        <w:t>с</w:t>
      </w:r>
      <w:r w:rsidR="00615906" w:rsidRPr="00972DB8">
        <w:rPr>
          <w:rFonts w:ascii="Times New Roman" w:hAnsi="Times New Roman" w:cs="Times New Roman"/>
          <w:sz w:val="28"/>
          <w:lang w:val="uk-UA"/>
        </w:rPr>
        <w:t xml:space="preserve">учасний світ </w:t>
      </w:r>
      <w:r>
        <w:rPr>
          <w:rFonts w:ascii="Times New Roman" w:hAnsi="Times New Roman" w:cs="Times New Roman"/>
          <w:sz w:val="28"/>
          <w:lang w:val="uk-UA"/>
        </w:rPr>
        <w:t xml:space="preserve">надзвичайно сильно </w:t>
      </w:r>
      <w:r w:rsidR="00615906" w:rsidRPr="00972DB8">
        <w:rPr>
          <w:rFonts w:ascii="Times New Roman" w:hAnsi="Times New Roman" w:cs="Times New Roman"/>
          <w:sz w:val="28"/>
          <w:lang w:val="uk-UA"/>
        </w:rPr>
        <w:t>розвивається в сучасний період. Тероризм</w:t>
      </w:r>
      <w:r>
        <w:rPr>
          <w:rFonts w:ascii="Times New Roman" w:hAnsi="Times New Roman" w:cs="Times New Roman"/>
          <w:sz w:val="28"/>
          <w:lang w:val="uk-UA"/>
        </w:rPr>
        <w:t>, як вид злочинності і соціально-політичне</w:t>
      </w:r>
      <w:r w:rsidR="00615906" w:rsidRPr="00972DB8">
        <w:rPr>
          <w:rFonts w:ascii="Times New Roman" w:hAnsi="Times New Roman" w:cs="Times New Roman"/>
          <w:sz w:val="28"/>
          <w:lang w:val="uk-UA"/>
        </w:rPr>
        <w:t xml:space="preserve"> явище, також наб</w:t>
      </w:r>
      <w:r w:rsidR="00615906">
        <w:rPr>
          <w:rFonts w:ascii="Times New Roman" w:hAnsi="Times New Roman" w:cs="Times New Roman"/>
          <w:sz w:val="28"/>
          <w:lang w:val="uk-UA"/>
        </w:rPr>
        <w:t xml:space="preserve">уває нових масштабів та проявів і як наслідок становиться глобальною проблемою № 1 у </w:t>
      </w:r>
      <w:r>
        <w:rPr>
          <w:rFonts w:ascii="Times New Roman" w:hAnsi="Times New Roman" w:cs="Times New Roman"/>
          <w:sz w:val="28"/>
          <w:lang w:val="uk-UA"/>
        </w:rPr>
        <w:t xml:space="preserve">сучасному </w:t>
      </w:r>
      <w:r w:rsidR="00615906">
        <w:rPr>
          <w:rFonts w:ascii="Times New Roman" w:hAnsi="Times New Roman" w:cs="Times New Roman"/>
          <w:sz w:val="28"/>
          <w:lang w:val="uk-UA"/>
        </w:rPr>
        <w:t>світі</w:t>
      </w:r>
      <w:r>
        <w:rPr>
          <w:rFonts w:ascii="Times New Roman" w:hAnsi="Times New Roman" w:cs="Times New Roman"/>
          <w:sz w:val="28"/>
          <w:lang w:val="uk-UA"/>
        </w:rPr>
        <w:t>, поряд із коронавірусною інфекцією</w:t>
      </w:r>
      <w:r w:rsidR="00CF4B64">
        <w:rPr>
          <w:rFonts w:ascii="Times New Roman" w:hAnsi="Times New Roman" w:cs="Times New Roman"/>
          <w:sz w:val="28"/>
          <w:lang w:val="uk-UA"/>
        </w:rPr>
        <w:t xml:space="preserve"> </w:t>
      </w:r>
      <w:r w:rsidR="00CF4B64">
        <w:rPr>
          <w:rFonts w:ascii="Times New Roman" w:hAnsi="Times New Roman" w:cs="Times New Roman"/>
          <w:sz w:val="28"/>
          <w:lang w:val="en-US"/>
        </w:rPr>
        <w:t>COVID</w:t>
      </w:r>
      <w:r w:rsidR="00CF4B64" w:rsidRPr="00771144">
        <w:rPr>
          <w:rFonts w:ascii="Times New Roman" w:hAnsi="Times New Roman" w:cs="Times New Roman"/>
          <w:sz w:val="28"/>
          <w:lang w:val="uk-UA"/>
        </w:rPr>
        <w:t>-19</w:t>
      </w:r>
      <w:r w:rsidR="00615906">
        <w:rPr>
          <w:rFonts w:ascii="Times New Roman" w:hAnsi="Times New Roman" w:cs="Times New Roman"/>
          <w:sz w:val="28"/>
          <w:lang w:val="uk-UA"/>
        </w:rPr>
        <w:t xml:space="preserve">. </w:t>
      </w:r>
    </w:p>
    <w:p w:rsidR="00615906" w:rsidRDefault="00DD2892"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Таким чином, в</w:t>
      </w:r>
      <w:r w:rsidR="00615906">
        <w:rPr>
          <w:rFonts w:ascii="Times New Roman" w:hAnsi="Times New Roman" w:cs="Times New Roman"/>
          <w:sz w:val="28"/>
          <w:lang w:val="uk-UA"/>
        </w:rPr>
        <w:t>се це й обумовлює актуальність дос</w:t>
      </w:r>
      <w:r w:rsidR="002115B3">
        <w:rPr>
          <w:rFonts w:ascii="Times New Roman" w:hAnsi="Times New Roman" w:cs="Times New Roman"/>
          <w:sz w:val="28"/>
          <w:lang w:val="uk-UA"/>
        </w:rPr>
        <w:t>лідження міжнародного тероризму, а саме його витоків</w:t>
      </w:r>
      <w:r w:rsidR="002115B3" w:rsidRPr="002115B3">
        <w:rPr>
          <w:rFonts w:ascii="Times New Roman" w:hAnsi="Times New Roman" w:cs="Times New Roman"/>
          <w:sz w:val="28"/>
          <w:lang w:val="uk-UA"/>
        </w:rPr>
        <w:t>, спе</w:t>
      </w:r>
      <w:r w:rsidR="002115B3">
        <w:rPr>
          <w:rFonts w:ascii="Times New Roman" w:hAnsi="Times New Roman" w:cs="Times New Roman"/>
          <w:sz w:val="28"/>
          <w:lang w:val="uk-UA"/>
        </w:rPr>
        <w:t>цифіки</w:t>
      </w:r>
      <w:r w:rsidR="002115B3" w:rsidRPr="002115B3">
        <w:rPr>
          <w:rFonts w:ascii="Times New Roman" w:hAnsi="Times New Roman" w:cs="Times New Roman"/>
          <w:sz w:val="28"/>
          <w:lang w:val="uk-UA"/>
        </w:rPr>
        <w:t xml:space="preserve"> та вплив</w:t>
      </w:r>
      <w:r w:rsidR="002115B3">
        <w:rPr>
          <w:rFonts w:ascii="Times New Roman" w:hAnsi="Times New Roman" w:cs="Times New Roman"/>
          <w:sz w:val="28"/>
          <w:lang w:val="uk-UA"/>
        </w:rPr>
        <w:t>у</w:t>
      </w:r>
      <w:r w:rsidR="002115B3" w:rsidRPr="002115B3">
        <w:rPr>
          <w:rFonts w:ascii="Times New Roman" w:hAnsi="Times New Roman" w:cs="Times New Roman"/>
          <w:sz w:val="28"/>
          <w:lang w:val="uk-UA"/>
        </w:rPr>
        <w:t xml:space="preserve"> на політику</w:t>
      </w:r>
      <w:r w:rsidR="002115B3">
        <w:rPr>
          <w:rFonts w:ascii="Times New Roman" w:hAnsi="Times New Roman" w:cs="Times New Roman"/>
          <w:sz w:val="28"/>
          <w:lang w:val="uk-UA"/>
        </w:rPr>
        <w:t>.</w:t>
      </w:r>
    </w:p>
    <w:p w:rsidR="002115B3" w:rsidRDefault="002115B3" w:rsidP="00023720">
      <w:pPr>
        <w:pStyle w:val="a3"/>
        <w:spacing w:line="360" w:lineRule="auto"/>
        <w:ind w:firstLine="708"/>
        <w:jc w:val="both"/>
        <w:rPr>
          <w:rFonts w:ascii="Times New Roman" w:hAnsi="Times New Roman" w:cs="Times New Roman"/>
          <w:sz w:val="28"/>
          <w:szCs w:val="28"/>
          <w:lang w:val="uk-UA"/>
        </w:rPr>
      </w:pPr>
      <w:r w:rsidRPr="002115B3">
        <w:rPr>
          <w:rFonts w:ascii="Times New Roman" w:hAnsi="Times New Roman" w:cs="Times New Roman"/>
          <w:b/>
          <w:sz w:val="28"/>
          <w:lang w:val="uk-UA"/>
        </w:rPr>
        <w:t xml:space="preserve">Стан наукового дослідження теми. </w:t>
      </w:r>
      <w:r>
        <w:rPr>
          <w:rFonts w:ascii="Times New Roman" w:hAnsi="Times New Roman" w:cs="Times New Roman"/>
          <w:sz w:val="28"/>
          <w:lang w:val="uk-UA"/>
        </w:rPr>
        <w:t xml:space="preserve">Варто зазначити, що </w:t>
      </w:r>
      <w:r w:rsidR="00AB3347">
        <w:rPr>
          <w:rFonts w:ascii="Times New Roman" w:hAnsi="Times New Roman" w:cs="Times New Roman"/>
          <w:sz w:val="28"/>
          <w:lang w:val="uk-UA"/>
        </w:rPr>
        <w:t>його витоки, специфіки та вплив</w:t>
      </w:r>
      <w:r w:rsidRPr="002115B3">
        <w:rPr>
          <w:rFonts w:ascii="Times New Roman" w:hAnsi="Times New Roman" w:cs="Times New Roman"/>
          <w:sz w:val="28"/>
          <w:lang w:val="uk-UA"/>
        </w:rPr>
        <w:t xml:space="preserve"> на політику</w:t>
      </w:r>
      <w:r>
        <w:rPr>
          <w:rFonts w:ascii="Times New Roman" w:hAnsi="Times New Roman" w:cs="Times New Roman"/>
          <w:sz w:val="28"/>
          <w:lang w:val="uk-UA"/>
        </w:rPr>
        <w:t xml:space="preserve"> міжнародного тероризму цікавила дослідників досить давно. Серед дослідників, які розглядали вказану проблематику виділяємо наступних: </w:t>
      </w:r>
      <w:r w:rsidR="00023720" w:rsidRPr="00023720">
        <w:rPr>
          <w:rFonts w:ascii="Times New Roman" w:hAnsi="Times New Roman" w:cs="Times New Roman"/>
          <w:sz w:val="28"/>
          <w:lang w:val="uk-UA"/>
        </w:rPr>
        <w:t>Антипенко В. Ф., Білан І. А., Біленчук П. Д.,  Бойченко О. В., Гармашов І. А., Гелей С. Д., Глазов О. В., Горлач М. І., Грищук В. К., Громівчук І. М., Дзьобань О. П., Дробот Г. А., Євтушок В. П., Ємельянов В. П., Зеленецький В. С., Зелінський С. А., Канцір В. С., Климаченкова В.О., Климосюк А. С., Ковальчишина Н. І., Кожушко Є. П., Латчук В. Н., Ліпкан В. А., Лук’янова I. O., Лунєєв В. В., Луцик В. В., Митко А. М., Місюра А. О., Мокляк В. В., Навроцький В. О., Несправа М. В., Никифорчук Д. Й., Овчинникова Г. В., Резнікова О. О., Рижов І. М., Руденко М. М., Рутар С. М., Сав’юк О. В., Савченко А. В., Соколов О. С., Ткач В. Ф., Трофімов А. С., Хачатурян Т. Х., Цимбалістий В. Ф., Шкурат І. В. та інші.</w:t>
      </w:r>
      <w:r w:rsidR="000237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незважаючи на </w:t>
      </w:r>
      <w:r w:rsidR="00DD2892">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 xml:space="preserve">вказаних </w:t>
      </w:r>
      <w:r w:rsidR="00DD2892">
        <w:rPr>
          <w:rFonts w:ascii="Times New Roman" w:hAnsi="Times New Roman" w:cs="Times New Roman"/>
          <w:sz w:val="28"/>
          <w:szCs w:val="28"/>
          <w:lang w:val="uk-UA"/>
        </w:rPr>
        <w:t>вище науковців</w:t>
      </w:r>
      <w:r>
        <w:rPr>
          <w:rFonts w:ascii="Times New Roman" w:hAnsi="Times New Roman" w:cs="Times New Roman"/>
          <w:sz w:val="28"/>
          <w:szCs w:val="28"/>
          <w:lang w:val="uk-UA"/>
        </w:rPr>
        <w:t>, вважа</w:t>
      </w:r>
      <w:r w:rsidR="00AB3347">
        <w:rPr>
          <w:rFonts w:ascii="Times New Roman" w:hAnsi="Times New Roman" w:cs="Times New Roman"/>
          <w:sz w:val="28"/>
          <w:szCs w:val="28"/>
          <w:lang w:val="uk-UA"/>
        </w:rPr>
        <w:t>ю</w:t>
      </w:r>
      <w:r>
        <w:rPr>
          <w:rFonts w:ascii="Times New Roman" w:hAnsi="Times New Roman" w:cs="Times New Roman"/>
          <w:sz w:val="28"/>
          <w:szCs w:val="28"/>
          <w:lang w:val="uk-UA"/>
        </w:rPr>
        <w:t>, що в зв’язку з нововиявленими проявами міжнародного тероризму його проблематика залишається досить актуальною і потребує нових досліджень.</w:t>
      </w:r>
    </w:p>
    <w:p w:rsidR="002115B3" w:rsidRDefault="002115B3" w:rsidP="002115B3">
      <w:pPr>
        <w:pStyle w:val="a3"/>
        <w:spacing w:line="360" w:lineRule="auto"/>
        <w:ind w:firstLine="708"/>
        <w:jc w:val="both"/>
        <w:rPr>
          <w:rFonts w:ascii="Times New Roman" w:hAnsi="Times New Roman" w:cs="Times New Roman"/>
          <w:sz w:val="28"/>
          <w:szCs w:val="28"/>
          <w:lang w:val="uk-UA"/>
        </w:rPr>
      </w:pPr>
      <w:r w:rsidRPr="002115B3">
        <w:rPr>
          <w:rFonts w:ascii="Times New Roman" w:hAnsi="Times New Roman" w:cs="Times New Roman"/>
          <w:b/>
          <w:sz w:val="28"/>
          <w:szCs w:val="28"/>
          <w:lang w:val="uk-UA"/>
        </w:rPr>
        <w:t>Мета та за</w:t>
      </w:r>
      <w:r>
        <w:rPr>
          <w:rFonts w:ascii="Times New Roman" w:hAnsi="Times New Roman" w:cs="Times New Roman"/>
          <w:b/>
          <w:sz w:val="28"/>
          <w:szCs w:val="28"/>
          <w:lang w:val="uk-UA"/>
        </w:rPr>
        <w:t>дачі</w:t>
      </w:r>
      <w:r w:rsidRPr="002115B3">
        <w:rPr>
          <w:rFonts w:ascii="Times New Roman" w:hAnsi="Times New Roman" w:cs="Times New Roman"/>
          <w:b/>
          <w:sz w:val="28"/>
          <w:szCs w:val="28"/>
          <w:lang w:val="uk-UA"/>
        </w:rPr>
        <w:t xml:space="preserve"> дослідження. Мета дослідження</w:t>
      </w:r>
      <w:r>
        <w:rPr>
          <w:rFonts w:ascii="Times New Roman" w:hAnsi="Times New Roman" w:cs="Times New Roman"/>
          <w:sz w:val="28"/>
          <w:szCs w:val="28"/>
          <w:lang w:val="uk-UA"/>
        </w:rPr>
        <w:t xml:space="preserve"> полягає в комплексному аналізі витоків, специфіки</w:t>
      </w:r>
      <w:r w:rsidRPr="002115B3">
        <w:rPr>
          <w:rFonts w:ascii="Times New Roman" w:hAnsi="Times New Roman" w:cs="Times New Roman"/>
          <w:sz w:val="28"/>
          <w:szCs w:val="28"/>
          <w:lang w:val="uk-UA"/>
        </w:rPr>
        <w:t xml:space="preserve"> та вплив</w:t>
      </w:r>
      <w:r>
        <w:rPr>
          <w:rFonts w:ascii="Times New Roman" w:hAnsi="Times New Roman" w:cs="Times New Roman"/>
          <w:sz w:val="28"/>
          <w:szCs w:val="28"/>
          <w:lang w:val="uk-UA"/>
        </w:rPr>
        <w:t>у</w:t>
      </w:r>
      <w:r w:rsidRPr="002115B3">
        <w:rPr>
          <w:rFonts w:ascii="Times New Roman" w:hAnsi="Times New Roman" w:cs="Times New Roman"/>
          <w:sz w:val="28"/>
          <w:szCs w:val="28"/>
          <w:lang w:val="uk-UA"/>
        </w:rPr>
        <w:t xml:space="preserve"> на політику</w:t>
      </w:r>
      <w:r>
        <w:rPr>
          <w:rFonts w:ascii="Times New Roman" w:hAnsi="Times New Roman" w:cs="Times New Roman"/>
          <w:sz w:val="28"/>
          <w:szCs w:val="28"/>
          <w:lang w:val="uk-UA"/>
        </w:rPr>
        <w:t xml:space="preserve"> сучасного міжнародного тероризму.</w:t>
      </w:r>
    </w:p>
    <w:p w:rsidR="002115B3" w:rsidRPr="00F303E6"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Поставлена мета дослідження зумовила виконання таких дослідницьких </w:t>
      </w:r>
      <w:r w:rsidRPr="002115B3">
        <w:rPr>
          <w:rFonts w:ascii="Times New Roman" w:hAnsi="Times New Roman" w:cs="Times New Roman"/>
          <w:b/>
          <w:sz w:val="28"/>
          <w:lang w:val="uk-UA"/>
        </w:rPr>
        <w:t>задач</w:t>
      </w:r>
      <w:r>
        <w:rPr>
          <w:rFonts w:ascii="Times New Roman" w:hAnsi="Times New Roman" w:cs="Times New Roman"/>
          <w:sz w:val="28"/>
          <w:lang w:val="uk-UA"/>
        </w:rPr>
        <w:t>:</w:t>
      </w:r>
    </w:p>
    <w:p w:rsidR="002115B3" w:rsidRDefault="007F58F8" w:rsidP="002115B3">
      <w:pPr>
        <w:pStyle w:val="a3"/>
        <w:spacing w:line="360" w:lineRule="auto"/>
        <w:jc w:val="both"/>
        <w:rPr>
          <w:rFonts w:ascii="Times New Roman" w:hAnsi="Times New Roman" w:cs="Times New Roman"/>
          <w:sz w:val="28"/>
          <w:lang w:val="uk-UA"/>
        </w:rPr>
      </w:pPr>
      <w:r>
        <w:rPr>
          <w:rFonts w:ascii="Times New Roman" w:hAnsi="Times New Roman" w:cs="Times New Roman"/>
          <w:b/>
          <w:sz w:val="28"/>
          <w:lang w:val="uk-UA"/>
        </w:rPr>
        <w:lastRenderedPageBreak/>
        <w:tab/>
      </w:r>
      <w:r w:rsidR="002115B3">
        <w:rPr>
          <w:rFonts w:ascii="Times New Roman" w:hAnsi="Times New Roman" w:cs="Times New Roman"/>
          <w:sz w:val="28"/>
          <w:lang w:val="uk-UA"/>
        </w:rPr>
        <w:t>- визначити п</w:t>
      </w:r>
      <w:r w:rsidR="002115B3" w:rsidRPr="007F58F8">
        <w:rPr>
          <w:rFonts w:ascii="Times New Roman" w:hAnsi="Times New Roman" w:cs="Times New Roman"/>
          <w:sz w:val="28"/>
          <w:lang w:val="uk-UA"/>
        </w:rPr>
        <w:t>оняття і ознаки міжнародного тероризму</w:t>
      </w:r>
      <w:r w:rsidR="002115B3">
        <w:rPr>
          <w:rFonts w:ascii="Times New Roman" w:hAnsi="Times New Roman" w:cs="Times New Roman"/>
          <w:sz w:val="28"/>
          <w:lang w:val="uk-UA"/>
        </w:rPr>
        <w:t>;</w:t>
      </w:r>
    </w:p>
    <w:p w:rsidR="002115B3"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проаналізувати</w:t>
      </w:r>
      <w:r w:rsidR="006518DC">
        <w:rPr>
          <w:rFonts w:ascii="Times New Roman" w:hAnsi="Times New Roman" w:cs="Times New Roman"/>
          <w:sz w:val="28"/>
          <w:lang w:val="uk-UA"/>
        </w:rPr>
        <w:t xml:space="preserve"> види міжнародного тероризму</w:t>
      </w:r>
      <w:r>
        <w:rPr>
          <w:rFonts w:ascii="Times New Roman" w:hAnsi="Times New Roman" w:cs="Times New Roman"/>
          <w:sz w:val="28"/>
          <w:lang w:val="uk-UA"/>
        </w:rPr>
        <w:t>;</w:t>
      </w:r>
    </w:p>
    <w:p w:rsidR="002115B3" w:rsidRPr="007F58F8"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визначити п</w:t>
      </w:r>
      <w:r w:rsidRPr="007F58F8">
        <w:rPr>
          <w:rFonts w:ascii="Times New Roman" w:hAnsi="Times New Roman" w:cs="Times New Roman"/>
          <w:sz w:val="28"/>
          <w:lang w:val="uk-UA"/>
        </w:rPr>
        <w:t>роблемні аспекти поширення міжнародного тероризму в умовах глобалізації</w:t>
      </w:r>
      <w:r>
        <w:rPr>
          <w:rFonts w:ascii="Times New Roman" w:hAnsi="Times New Roman" w:cs="Times New Roman"/>
          <w:sz w:val="28"/>
          <w:lang w:val="uk-UA"/>
        </w:rPr>
        <w:t>;</w:t>
      </w:r>
    </w:p>
    <w:p w:rsidR="002115B3" w:rsidRPr="007F58F8"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проаналізувати с</w:t>
      </w:r>
      <w:r w:rsidRPr="007F58F8">
        <w:rPr>
          <w:rFonts w:ascii="Times New Roman" w:hAnsi="Times New Roman" w:cs="Times New Roman"/>
          <w:sz w:val="28"/>
          <w:lang w:val="uk-UA"/>
        </w:rPr>
        <w:t>вітовий досвід боротьби з міжнародним тероризмом</w:t>
      </w:r>
      <w:r>
        <w:rPr>
          <w:rFonts w:ascii="Times New Roman" w:hAnsi="Times New Roman" w:cs="Times New Roman"/>
          <w:sz w:val="28"/>
          <w:lang w:val="uk-UA"/>
        </w:rPr>
        <w:t>;</w:t>
      </w:r>
    </w:p>
    <w:p w:rsidR="002115B3"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охарактеризувати ш</w:t>
      </w:r>
      <w:r w:rsidRPr="007F58F8">
        <w:rPr>
          <w:rFonts w:ascii="Times New Roman" w:hAnsi="Times New Roman" w:cs="Times New Roman"/>
          <w:sz w:val="28"/>
          <w:lang w:val="uk-UA"/>
        </w:rPr>
        <w:t>ляхи оптимізації боротьби з міжнародним тероризмом</w:t>
      </w:r>
      <w:r>
        <w:rPr>
          <w:rFonts w:ascii="Times New Roman" w:hAnsi="Times New Roman" w:cs="Times New Roman"/>
          <w:sz w:val="28"/>
          <w:lang w:val="uk-UA"/>
        </w:rPr>
        <w:t>;</w:t>
      </w:r>
    </w:p>
    <w:p w:rsidR="002115B3" w:rsidRPr="007F58F8"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дослідити о</w:t>
      </w:r>
      <w:r w:rsidRPr="007F58F8">
        <w:rPr>
          <w:rFonts w:ascii="Times New Roman" w:hAnsi="Times New Roman" w:cs="Times New Roman"/>
          <w:sz w:val="28"/>
          <w:lang w:val="uk-UA"/>
        </w:rPr>
        <w:t>собливості впливу міжнародного тероризму на Близькому Сході</w:t>
      </w:r>
      <w:r>
        <w:rPr>
          <w:rFonts w:ascii="Times New Roman" w:hAnsi="Times New Roman" w:cs="Times New Roman"/>
          <w:sz w:val="28"/>
          <w:lang w:val="uk-UA"/>
        </w:rPr>
        <w:t>;</w:t>
      </w:r>
    </w:p>
    <w:p w:rsidR="002115B3" w:rsidRPr="007F58F8"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дослідити м</w:t>
      </w:r>
      <w:r w:rsidRPr="007F58F8">
        <w:rPr>
          <w:rFonts w:ascii="Times New Roman" w:hAnsi="Times New Roman" w:cs="Times New Roman"/>
          <w:sz w:val="28"/>
          <w:lang w:val="uk-UA"/>
        </w:rPr>
        <w:t>іжнародний тероризм та його вплив на Європу</w:t>
      </w:r>
      <w:r>
        <w:rPr>
          <w:rFonts w:ascii="Times New Roman" w:hAnsi="Times New Roman" w:cs="Times New Roman"/>
          <w:sz w:val="28"/>
          <w:lang w:val="uk-UA"/>
        </w:rPr>
        <w:t>;</w:t>
      </w:r>
    </w:p>
    <w:p w:rsidR="002115B3" w:rsidRDefault="002115B3" w:rsidP="002115B3">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охарактеризувати о</w:t>
      </w:r>
      <w:r w:rsidRPr="007F58F8">
        <w:rPr>
          <w:rFonts w:ascii="Times New Roman" w:hAnsi="Times New Roman" w:cs="Times New Roman"/>
          <w:sz w:val="28"/>
          <w:lang w:val="uk-UA"/>
        </w:rPr>
        <w:t>собливості впливу міжнародного тероризму на Україну</w:t>
      </w:r>
      <w:r>
        <w:rPr>
          <w:rFonts w:ascii="Times New Roman" w:hAnsi="Times New Roman" w:cs="Times New Roman"/>
          <w:sz w:val="28"/>
          <w:lang w:val="uk-UA"/>
        </w:rPr>
        <w:t>.</w:t>
      </w:r>
    </w:p>
    <w:p w:rsidR="00DD2892" w:rsidRPr="00DD2892" w:rsidRDefault="00DD2892" w:rsidP="00DD2892">
      <w:pPr>
        <w:pStyle w:val="a3"/>
        <w:spacing w:line="360" w:lineRule="auto"/>
        <w:ind w:firstLine="708"/>
        <w:jc w:val="both"/>
        <w:rPr>
          <w:rFonts w:ascii="Times New Roman" w:hAnsi="Times New Roman" w:cs="Times New Roman"/>
          <w:sz w:val="28"/>
          <w:lang w:val="uk-UA"/>
        </w:rPr>
      </w:pPr>
      <w:r w:rsidRPr="00DD2892">
        <w:rPr>
          <w:rFonts w:ascii="Times New Roman" w:hAnsi="Times New Roman" w:cs="Times New Roman"/>
          <w:b/>
          <w:sz w:val="28"/>
          <w:lang w:val="uk-UA"/>
        </w:rPr>
        <w:t>Об’єктом дослідження</w:t>
      </w:r>
      <w:r w:rsidRPr="00DD2892">
        <w:rPr>
          <w:rFonts w:ascii="Times New Roman" w:hAnsi="Times New Roman" w:cs="Times New Roman"/>
          <w:sz w:val="28"/>
          <w:lang w:val="uk-UA"/>
        </w:rPr>
        <w:t xml:space="preserve"> виступають суспільні відносини, що виникають в міжнародно-правовій сфері протидії тероризму</w:t>
      </w:r>
      <w:r w:rsidR="00D92928">
        <w:rPr>
          <w:rFonts w:ascii="Times New Roman" w:hAnsi="Times New Roman" w:cs="Times New Roman"/>
          <w:sz w:val="28"/>
          <w:lang w:val="uk-UA"/>
        </w:rPr>
        <w:t>.</w:t>
      </w:r>
    </w:p>
    <w:p w:rsidR="00DD2892" w:rsidRPr="00DD2892" w:rsidRDefault="00DD2892" w:rsidP="00DD2892">
      <w:pPr>
        <w:pStyle w:val="a3"/>
        <w:spacing w:line="360" w:lineRule="auto"/>
        <w:ind w:firstLine="708"/>
        <w:jc w:val="both"/>
        <w:rPr>
          <w:rFonts w:ascii="Times New Roman" w:hAnsi="Times New Roman" w:cs="Times New Roman"/>
          <w:sz w:val="28"/>
          <w:lang w:val="uk-UA"/>
        </w:rPr>
      </w:pPr>
      <w:r w:rsidRPr="00DD2892">
        <w:rPr>
          <w:rFonts w:ascii="Times New Roman" w:hAnsi="Times New Roman" w:cs="Times New Roman"/>
          <w:b/>
          <w:sz w:val="28"/>
          <w:lang w:val="uk-UA"/>
        </w:rPr>
        <w:t>Предметом дослідження</w:t>
      </w:r>
      <w:r w:rsidRPr="00DD2892">
        <w:rPr>
          <w:rFonts w:ascii="Times New Roman" w:hAnsi="Times New Roman" w:cs="Times New Roman"/>
          <w:sz w:val="28"/>
          <w:lang w:val="uk-UA"/>
        </w:rPr>
        <w:t xml:space="preserve"> є </w:t>
      </w:r>
      <w:r>
        <w:rPr>
          <w:rFonts w:ascii="Times New Roman" w:hAnsi="Times New Roman" w:cs="Times New Roman"/>
          <w:sz w:val="28"/>
          <w:lang w:val="uk-UA"/>
        </w:rPr>
        <w:t>витоки, специфіка та вплив</w:t>
      </w:r>
      <w:r w:rsidRPr="00DD2892">
        <w:rPr>
          <w:rFonts w:ascii="Times New Roman" w:hAnsi="Times New Roman" w:cs="Times New Roman"/>
          <w:sz w:val="28"/>
          <w:lang w:val="uk-UA"/>
        </w:rPr>
        <w:t xml:space="preserve"> на політику сучасного міжнародного тероризму</w:t>
      </w:r>
      <w:r>
        <w:rPr>
          <w:rFonts w:ascii="Times New Roman" w:hAnsi="Times New Roman" w:cs="Times New Roman"/>
          <w:sz w:val="28"/>
          <w:lang w:val="uk-UA"/>
        </w:rPr>
        <w:t>.</w:t>
      </w:r>
    </w:p>
    <w:p w:rsidR="00DD2892" w:rsidRDefault="00DD2892" w:rsidP="00B75D01">
      <w:pPr>
        <w:pStyle w:val="a3"/>
        <w:spacing w:line="360" w:lineRule="auto"/>
        <w:ind w:firstLine="708"/>
        <w:jc w:val="both"/>
        <w:rPr>
          <w:rFonts w:ascii="Times New Roman" w:hAnsi="Times New Roman" w:cs="Times New Roman"/>
          <w:sz w:val="28"/>
          <w:lang w:val="uk-UA"/>
        </w:rPr>
      </w:pPr>
      <w:r w:rsidRPr="00DD2892">
        <w:rPr>
          <w:rFonts w:ascii="Times New Roman" w:hAnsi="Times New Roman" w:cs="Times New Roman"/>
          <w:b/>
          <w:sz w:val="28"/>
          <w:lang w:val="uk-UA"/>
        </w:rPr>
        <w:t>Методи дослідження.</w:t>
      </w:r>
      <w:r w:rsidRPr="00DD2892">
        <w:rPr>
          <w:rFonts w:ascii="Times New Roman" w:hAnsi="Times New Roman" w:cs="Times New Roman"/>
          <w:sz w:val="28"/>
          <w:lang w:val="uk-UA"/>
        </w:rPr>
        <w:t xml:space="preserve"> Методологічною основою </w:t>
      </w:r>
      <w:r>
        <w:rPr>
          <w:rFonts w:ascii="Times New Roman" w:hAnsi="Times New Roman" w:cs="Times New Roman"/>
          <w:sz w:val="28"/>
          <w:lang w:val="uk-UA"/>
        </w:rPr>
        <w:t xml:space="preserve">даної магістерської </w:t>
      </w:r>
      <w:r w:rsidRPr="00DD2892">
        <w:rPr>
          <w:rFonts w:ascii="Times New Roman" w:hAnsi="Times New Roman" w:cs="Times New Roman"/>
          <w:sz w:val="28"/>
          <w:lang w:val="uk-UA"/>
        </w:rPr>
        <w:t xml:space="preserve">роботи є такі загальнонаукові методи як діалектичний, формально-логічний, спеціально-юридичний, системно-структурний, метод кількісного та якісного аналізу, методи багатофакторності, моделювання та прогнозування, а також низка інших як загальнонаукових та спеціальних методів дослідження. Також у </w:t>
      </w:r>
      <w:r>
        <w:rPr>
          <w:rFonts w:ascii="Times New Roman" w:hAnsi="Times New Roman" w:cs="Times New Roman"/>
          <w:sz w:val="28"/>
          <w:lang w:val="uk-UA"/>
        </w:rPr>
        <w:t xml:space="preserve">магістерській </w:t>
      </w:r>
      <w:r w:rsidRPr="00DD2892">
        <w:rPr>
          <w:rFonts w:ascii="Times New Roman" w:hAnsi="Times New Roman" w:cs="Times New Roman"/>
          <w:sz w:val="28"/>
          <w:lang w:val="uk-UA"/>
        </w:rPr>
        <w:t xml:space="preserve">роботі використовувалися </w:t>
      </w:r>
      <w:r>
        <w:rPr>
          <w:rFonts w:ascii="Times New Roman" w:hAnsi="Times New Roman" w:cs="Times New Roman"/>
          <w:sz w:val="28"/>
          <w:lang w:val="uk-UA"/>
        </w:rPr>
        <w:t>й такі спеціальні методи як</w:t>
      </w:r>
      <w:r w:rsidRPr="00DD2892">
        <w:rPr>
          <w:rFonts w:ascii="Times New Roman" w:hAnsi="Times New Roman" w:cs="Times New Roman"/>
          <w:sz w:val="28"/>
          <w:lang w:val="uk-UA"/>
        </w:rPr>
        <w:t xml:space="preserve"> формально-юридичний, системно-функціональний,</w:t>
      </w:r>
      <w:r>
        <w:rPr>
          <w:rFonts w:ascii="Times New Roman" w:hAnsi="Times New Roman" w:cs="Times New Roman"/>
          <w:sz w:val="28"/>
          <w:lang w:val="uk-UA"/>
        </w:rPr>
        <w:t xml:space="preserve"> порівняльно-правовий, історичний метод тощо.</w:t>
      </w:r>
      <w:r w:rsidRPr="007F58F8">
        <w:rPr>
          <w:rFonts w:ascii="Times New Roman" w:hAnsi="Times New Roman" w:cs="Times New Roman"/>
          <w:b/>
          <w:sz w:val="28"/>
          <w:lang w:val="uk-UA"/>
        </w:rPr>
        <w:t xml:space="preserve"> </w:t>
      </w:r>
      <w:r>
        <w:rPr>
          <w:rFonts w:ascii="Times New Roman" w:hAnsi="Times New Roman" w:cs="Times New Roman"/>
          <w:sz w:val="28"/>
          <w:lang w:val="uk-UA"/>
        </w:rPr>
        <w:t xml:space="preserve">Діалектичний і формально-логічний метод лягли в основу дослідження </w:t>
      </w:r>
      <w:r w:rsidRPr="00DD2892">
        <w:rPr>
          <w:rFonts w:ascii="Times New Roman" w:hAnsi="Times New Roman" w:cs="Times New Roman"/>
          <w:sz w:val="28"/>
          <w:lang w:val="uk-UA"/>
        </w:rPr>
        <w:t>поняття і ознаки міжнародного тероризму</w:t>
      </w:r>
      <w:r>
        <w:rPr>
          <w:rFonts w:ascii="Times New Roman" w:hAnsi="Times New Roman" w:cs="Times New Roman"/>
          <w:sz w:val="28"/>
          <w:lang w:val="uk-UA"/>
        </w:rPr>
        <w:t xml:space="preserve">. За допомогою історичного методу було досліджено </w:t>
      </w:r>
      <w:r w:rsidRPr="00DD2892">
        <w:rPr>
          <w:rFonts w:ascii="Times New Roman" w:hAnsi="Times New Roman" w:cs="Times New Roman"/>
          <w:sz w:val="28"/>
          <w:lang w:val="uk-UA"/>
        </w:rPr>
        <w:t>історичні витоки становлення міжнародного тероризму</w:t>
      </w:r>
      <w:r>
        <w:rPr>
          <w:rFonts w:ascii="Times New Roman" w:hAnsi="Times New Roman" w:cs="Times New Roman"/>
          <w:sz w:val="28"/>
          <w:lang w:val="uk-UA"/>
        </w:rPr>
        <w:t>. В</w:t>
      </w:r>
      <w:r w:rsidRPr="00DD2892">
        <w:rPr>
          <w:rFonts w:ascii="Times New Roman" w:hAnsi="Times New Roman" w:cs="Times New Roman"/>
          <w:sz w:val="28"/>
          <w:lang w:val="uk-UA"/>
        </w:rPr>
        <w:t>иди тероризму</w:t>
      </w:r>
      <w:r>
        <w:rPr>
          <w:rFonts w:ascii="Times New Roman" w:hAnsi="Times New Roman" w:cs="Times New Roman"/>
          <w:sz w:val="28"/>
          <w:lang w:val="uk-UA"/>
        </w:rPr>
        <w:t xml:space="preserve"> досліджено за допомогою системно-структурного методу наукового пізнання. П</w:t>
      </w:r>
      <w:r w:rsidRPr="00DD2892">
        <w:rPr>
          <w:rFonts w:ascii="Times New Roman" w:hAnsi="Times New Roman" w:cs="Times New Roman"/>
          <w:sz w:val="28"/>
          <w:lang w:val="uk-UA"/>
        </w:rPr>
        <w:t xml:space="preserve">роблемні аспекти поширення міжнародного </w:t>
      </w:r>
      <w:r>
        <w:rPr>
          <w:rFonts w:ascii="Times New Roman" w:hAnsi="Times New Roman" w:cs="Times New Roman"/>
          <w:sz w:val="28"/>
          <w:lang w:val="uk-UA"/>
        </w:rPr>
        <w:t xml:space="preserve">тероризму в умовах глобалізації досліджено за </w:t>
      </w:r>
      <w:r>
        <w:rPr>
          <w:rFonts w:ascii="Times New Roman" w:hAnsi="Times New Roman" w:cs="Times New Roman"/>
          <w:sz w:val="28"/>
          <w:lang w:val="uk-UA"/>
        </w:rPr>
        <w:lastRenderedPageBreak/>
        <w:t>допомогою системно-функціонального методу. Порівняльно-правовий метод застосовано під час аналізу світового</w:t>
      </w:r>
      <w:r w:rsidRPr="00DD2892">
        <w:rPr>
          <w:rFonts w:ascii="Times New Roman" w:hAnsi="Times New Roman" w:cs="Times New Roman"/>
          <w:sz w:val="28"/>
          <w:lang w:val="uk-UA"/>
        </w:rPr>
        <w:t xml:space="preserve"> досвід</w:t>
      </w:r>
      <w:r>
        <w:rPr>
          <w:rFonts w:ascii="Times New Roman" w:hAnsi="Times New Roman" w:cs="Times New Roman"/>
          <w:sz w:val="28"/>
          <w:lang w:val="uk-UA"/>
        </w:rPr>
        <w:t>у</w:t>
      </w:r>
      <w:r w:rsidRPr="00DD2892">
        <w:rPr>
          <w:rFonts w:ascii="Times New Roman" w:hAnsi="Times New Roman" w:cs="Times New Roman"/>
          <w:sz w:val="28"/>
          <w:lang w:val="uk-UA"/>
        </w:rPr>
        <w:t xml:space="preserve"> бор</w:t>
      </w:r>
      <w:r>
        <w:rPr>
          <w:rFonts w:ascii="Times New Roman" w:hAnsi="Times New Roman" w:cs="Times New Roman"/>
          <w:sz w:val="28"/>
          <w:lang w:val="uk-UA"/>
        </w:rPr>
        <w:t>отьби з міжнародним тероризмом. Ш</w:t>
      </w:r>
      <w:r w:rsidRPr="00DD2892">
        <w:rPr>
          <w:rFonts w:ascii="Times New Roman" w:hAnsi="Times New Roman" w:cs="Times New Roman"/>
          <w:sz w:val="28"/>
          <w:lang w:val="uk-UA"/>
        </w:rPr>
        <w:t>ляхи оптимізації боротьби з міжнародним тероризмом</w:t>
      </w:r>
      <w:r>
        <w:rPr>
          <w:rFonts w:ascii="Times New Roman" w:hAnsi="Times New Roman" w:cs="Times New Roman"/>
          <w:sz w:val="28"/>
          <w:lang w:val="uk-UA"/>
        </w:rPr>
        <w:t xml:space="preserve"> досліджено за допомогою </w:t>
      </w:r>
      <w:r w:rsidR="00B75D01">
        <w:rPr>
          <w:rFonts w:ascii="Times New Roman" w:hAnsi="Times New Roman" w:cs="Times New Roman"/>
          <w:sz w:val="28"/>
          <w:lang w:val="uk-UA"/>
        </w:rPr>
        <w:t xml:space="preserve">методу кількісного і якісного аналізу. Особливості </w:t>
      </w:r>
      <w:r w:rsidR="00B75D01" w:rsidRPr="00B75D01">
        <w:rPr>
          <w:rFonts w:ascii="Times New Roman" w:hAnsi="Times New Roman" w:cs="Times New Roman"/>
          <w:sz w:val="28"/>
          <w:lang w:val="uk-UA"/>
        </w:rPr>
        <w:t>впливу міжнародног</w:t>
      </w:r>
      <w:r w:rsidR="00B75D01">
        <w:rPr>
          <w:rFonts w:ascii="Times New Roman" w:hAnsi="Times New Roman" w:cs="Times New Roman"/>
          <w:sz w:val="28"/>
          <w:lang w:val="uk-UA"/>
        </w:rPr>
        <w:t>о тероризму на Близькому Сході на Європу та на Україну досліджено за допомогою сукупності вищезазначених методів наукового пізнання.</w:t>
      </w:r>
    </w:p>
    <w:p w:rsidR="00B75D01" w:rsidRDefault="00B75D01" w:rsidP="00B75D01">
      <w:pPr>
        <w:pStyle w:val="a3"/>
        <w:spacing w:line="360" w:lineRule="auto"/>
        <w:ind w:firstLine="708"/>
        <w:jc w:val="both"/>
        <w:rPr>
          <w:rFonts w:ascii="Times New Roman" w:hAnsi="Times New Roman" w:cs="Times New Roman"/>
          <w:sz w:val="28"/>
          <w:lang w:val="uk-UA"/>
        </w:rPr>
      </w:pPr>
      <w:r w:rsidRPr="00B75D01">
        <w:rPr>
          <w:rFonts w:ascii="Times New Roman" w:hAnsi="Times New Roman" w:cs="Times New Roman"/>
          <w:b/>
          <w:sz w:val="28"/>
          <w:lang w:val="uk-UA"/>
        </w:rPr>
        <w:t>Структура магістерської роботи.</w:t>
      </w:r>
      <w:r w:rsidRPr="00B75D01">
        <w:rPr>
          <w:rFonts w:ascii="Times New Roman" w:hAnsi="Times New Roman" w:cs="Times New Roman"/>
          <w:sz w:val="28"/>
          <w:lang w:val="uk-UA"/>
        </w:rPr>
        <w:t xml:space="preserve"> </w:t>
      </w:r>
      <w:r>
        <w:rPr>
          <w:rFonts w:ascii="Times New Roman" w:hAnsi="Times New Roman" w:cs="Times New Roman"/>
          <w:sz w:val="28"/>
          <w:lang w:val="uk-UA"/>
        </w:rPr>
        <w:t xml:space="preserve">Магістерська </w:t>
      </w:r>
      <w:r w:rsidRPr="00B75D01">
        <w:rPr>
          <w:rFonts w:ascii="Times New Roman" w:hAnsi="Times New Roman" w:cs="Times New Roman"/>
          <w:sz w:val="28"/>
          <w:lang w:val="uk-UA"/>
        </w:rPr>
        <w:t xml:space="preserve">робота складається зі вступу, </w:t>
      </w:r>
      <w:r>
        <w:rPr>
          <w:rFonts w:ascii="Times New Roman" w:hAnsi="Times New Roman" w:cs="Times New Roman"/>
          <w:sz w:val="28"/>
          <w:lang w:val="uk-UA"/>
        </w:rPr>
        <w:t xml:space="preserve">трьох </w:t>
      </w:r>
      <w:r w:rsidRPr="00B75D01">
        <w:rPr>
          <w:rFonts w:ascii="Times New Roman" w:hAnsi="Times New Roman" w:cs="Times New Roman"/>
          <w:sz w:val="28"/>
          <w:lang w:val="uk-UA"/>
        </w:rPr>
        <w:t xml:space="preserve">розділів, що об’єднують </w:t>
      </w:r>
      <w:r w:rsidR="003C193B">
        <w:rPr>
          <w:rFonts w:ascii="Times New Roman" w:hAnsi="Times New Roman" w:cs="Times New Roman"/>
          <w:sz w:val="28"/>
          <w:lang w:val="uk-UA"/>
        </w:rPr>
        <w:t xml:space="preserve">вісім </w:t>
      </w:r>
      <w:r w:rsidRPr="00B75D01">
        <w:rPr>
          <w:rFonts w:ascii="Times New Roman" w:hAnsi="Times New Roman" w:cs="Times New Roman"/>
          <w:sz w:val="28"/>
          <w:lang w:val="uk-UA"/>
        </w:rPr>
        <w:t>підрозділів, висновків та списку використаних джерел. Загальний обсяг</w:t>
      </w:r>
      <w:r>
        <w:rPr>
          <w:rFonts w:ascii="Times New Roman" w:hAnsi="Times New Roman" w:cs="Times New Roman"/>
          <w:sz w:val="28"/>
          <w:lang w:val="uk-UA"/>
        </w:rPr>
        <w:t xml:space="preserve"> </w:t>
      </w:r>
      <w:r w:rsidR="00023720">
        <w:rPr>
          <w:rFonts w:ascii="Times New Roman" w:hAnsi="Times New Roman" w:cs="Times New Roman"/>
          <w:sz w:val="28"/>
          <w:lang w:val="uk-UA"/>
        </w:rPr>
        <w:t>магістерської роботи становить 75</w:t>
      </w:r>
      <w:r w:rsidR="00D92928">
        <w:rPr>
          <w:rFonts w:ascii="Times New Roman" w:hAnsi="Times New Roman" w:cs="Times New Roman"/>
          <w:sz w:val="28"/>
          <w:lang w:val="uk-UA"/>
        </w:rPr>
        <w:t xml:space="preserve"> сторінок</w:t>
      </w:r>
      <w:r w:rsidRPr="00B75D01">
        <w:rPr>
          <w:rFonts w:ascii="Times New Roman" w:hAnsi="Times New Roman" w:cs="Times New Roman"/>
          <w:sz w:val="28"/>
          <w:lang w:val="uk-UA"/>
        </w:rPr>
        <w:t>. Список викор</w:t>
      </w:r>
      <w:r w:rsidR="00023720">
        <w:rPr>
          <w:rFonts w:ascii="Times New Roman" w:hAnsi="Times New Roman" w:cs="Times New Roman"/>
          <w:sz w:val="28"/>
          <w:lang w:val="uk-UA"/>
        </w:rPr>
        <w:t>истаних джерел складається із 75 найменувань і займає 8 сторінок</w:t>
      </w:r>
      <w:r w:rsidRPr="00B75D01">
        <w:rPr>
          <w:rFonts w:ascii="Times New Roman" w:hAnsi="Times New Roman" w:cs="Times New Roman"/>
          <w:sz w:val="28"/>
          <w:lang w:val="uk-UA"/>
        </w:rPr>
        <w:t>.</w:t>
      </w: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6518DC" w:rsidRDefault="006518DC" w:rsidP="00B75D01">
      <w:pPr>
        <w:pStyle w:val="a3"/>
        <w:spacing w:line="360" w:lineRule="auto"/>
        <w:ind w:firstLine="708"/>
        <w:jc w:val="both"/>
        <w:rPr>
          <w:rFonts w:ascii="Times New Roman" w:hAnsi="Times New Roman" w:cs="Times New Roman"/>
          <w:sz w:val="28"/>
          <w:lang w:val="uk-UA"/>
        </w:rPr>
      </w:pPr>
    </w:p>
    <w:p w:rsidR="005B400B" w:rsidRDefault="005B400B" w:rsidP="000C6429">
      <w:pPr>
        <w:spacing w:line="360" w:lineRule="auto"/>
        <w:ind w:firstLine="708"/>
        <w:jc w:val="both"/>
        <w:rPr>
          <w:rFonts w:ascii="Times New Roman" w:eastAsiaTheme="minorHAnsi" w:hAnsi="Times New Roman" w:cs="Times New Roman"/>
          <w:b/>
          <w:color w:val="auto"/>
          <w:sz w:val="28"/>
          <w:szCs w:val="28"/>
          <w:lang w:eastAsia="en-US"/>
        </w:rPr>
      </w:pPr>
    </w:p>
    <w:p w:rsidR="000C6429" w:rsidRDefault="000C6429" w:rsidP="000C6429">
      <w:pPr>
        <w:spacing w:line="360" w:lineRule="auto"/>
        <w:ind w:firstLine="708"/>
        <w:jc w:val="both"/>
        <w:rPr>
          <w:rFonts w:ascii="Times New Roman" w:eastAsiaTheme="minorHAnsi" w:hAnsi="Times New Roman" w:cs="Times New Roman"/>
          <w:b/>
          <w:color w:val="auto"/>
          <w:sz w:val="28"/>
          <w:szCs w:val="28"/>
          <w:lang w:eastAsia="en-US"/>
        </w:rPr>
      </w:pPr>
      <w:r w:rsidRPr="000C6429">
        <w:rPr>
          <w:rFonts w:ascii="Times New Roman" w:eastAsiaTheme="minorHAnsi" w:hAnsi="Times New Roman" w:cs="Times New Roman"/>
          <w:b/>
          <w:color w:val="auto"/>
          <w:sz w:val="28"/>
          <w:szCs w:val="28"/>
          <w:lang w:eastAsia="en-US"/>
        </w:rPr>
        <w:t>Висновки до Розділу 1</w:t>
      </w:r>
    </w:p>
    <w:p w:rsidR="000C6429" w:rsidRDefault="000C6429" w:rsidP="000C6429">
      <w:pPr>
        <w:spacing w:line="360" w:lineRule="auto"/>
        <w:ind w:firstLine="708"/>
        <w:jc w:val="both"/>
        <w:rPr>
          <w:rFonts w:ascii="Times New Roman" w:eastAsiaTheme="minorHAnsi" w:hAnsi="Times New Roman" w:cs="Times New Roman"/>
          <w:b/>
          <w:color w:val="auto"/>
          <w:sz w:val="28"/>
          <w:szCs w:val="28"/>
          <w:lang w:eastAsia="en-US"/>
        </w:rPr>
      </w:pPr>
    </w:p>
    <w:p w:rsid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Таким чином, підсумовуючи викладене вище, можемо сформулювати наступні висновки.</w:t>
      </w:r>
    </w:p>
    <w:p w:rsid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1. </w:t>
      </w:r>
      <w:r w:rsidR="00C25411">
        <w:rPr>
          <w:rFonts w:ascii="Times New Roman" w:eastAsiaTheme="minorHAnsi" w:hAnsi="Times New Roman" w:cs="Times New Roman"/>
          <w:color w:val="auto"/>
          <w:sz w:val="28"/>
          <w:szCs w:val="28"/>
          <w:lang w:eastAsia="en-US"/>
        </w:rPr>
        <w:t>Н</w:t>
      </w:r>
      <w:r w:rsidRPr="000C6429">
        <w:rPr>
          <w:rFonts w:ascii="Times New Roman" w:eastAsiaTheme="minorHAnsi" w:hAnsi="Times New Roman" w:cs="Times New Roman"/>
          <w:color w:val="auto"/>
          <w:sz w:val="28"/>
          <w:szCs w:val="28"/>
          <w:lang w:eastAsia="en-US"/>
        </w:rPr>
        <w:t>а сьогодні, проблема визначення поняття міжнародного тероризму так і не вирішена, в зв’язку з багатогранністю даного поняття. Враховуючи проведене дослідження, можемо зробити висновок, що міжнародний тероризм – це різновид тероризму, який вчиняються терористи шляхом вбивств представників іноземних держав, з метою ускладнення відносин між державами аж до військових конфліктів.</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sidRPr="000C6429">
        <w:rPr>
          <w:rFonts w:ascii="Times New Roman" w:eastAsiaTheme="minorHAnsi" w:hAnsi="Times New Roman" w:cs="Times New Roman"/>
          <w:color w:val="auto"/>
          <w:sz w:val="28"/>
          <w:szCs w:val="28"/>
          <w:lang w:eastAsia="en-US"/>
        </w:rPr>
        <w:t>О</w:t>
      </w:r>
      <w:r w:rsidRPr="000C6429">
        <w:rPr>
          <w:rFonts w:ascii="Times New Roman" w:eastAsiaTheme="minorHAnsi" w:hAnsi="Times New Roman" w:cs="Times New Roman"/>
          <w:color w:val="auto"/>
          <w:sz w:val="28"/>
          <w:szCs w:val="28"/>
          <w:lang w:val="ru-RU" w:eastAsia="en-US"/>
        </w:rPr>
        <w:t>сновні ознаки</w:t>
      </w:r>
      <w:r>
        <w:rPr>
          <w:rFonts w:ascii="Times New Roman" w:eastAsiaTheme="minorHAnsi" w:hAnsi="Times New Roman" w:cs="Times New Roman"/>
          <w:color w:val="auto"/>
          <w:sz w:val="28"/>
          <w:szCs w:val="28"/>
          <w:lang w:val="ru-RU" w:eastAsia="en-US"/>
        </w:rPr>
        <w:t xml:space="preserve"> міжнародного</w:t>
      </w:r>
      <w:r w:rsidRPr="000C6429">
        <w:rPr>
          <w:rFonts w:ascii="Times New Roman" w:eastAsiaTheme="minorHAnsi" w:hAnsi="Times New Roman" w:cs="Times New Roman"/>
          <w:color w:val="auto"/>
          <w:sz w:val="28"/>
          <w:szCs w:val="28"/>
          <w:lang w:val="ru-RU" w:eastAsia="en-US"/>
        </w:rPr>
        <w:t xml:space="preserve"> тероризму:</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val="ru-RU" w:eastAsia="en-US"/>
        </w:rPr>
        <w:t>є однією із форм організованого насильства;</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sidRPr="000C6429">
        <w:rPr>
          <w:rFonts w:ascii="Times New Roman" w:eastAsiaTheme="minorHAnsi" w:hAnsi="Times New Roman" w:cs="Times New Roman"/>
          <w:color w:val="auto"/>
          <w:sz w:val="28"/>
          <w:szCs w:val="28"/>
          <w:lang w:val="ru-RU" w:eastAsia="en-US"/>
        </w:rPr>
        <w:t>- здійснюється примус більш широкої соціальної групи, ніж безпосередні жертви насильства;</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ф</w:t>
      </w:r>
      <w:r w:rsidRPr="000C6429">
        <w:rPr>
          <w:rFonts w:ascii="Times New Roman" w:eastAsiaTheme="minorHAnsi" w:hAnsi="Times New Roman" w:cs="Times New Roman"/>
          <w:color w:val="auto"/>
          <w:sz w:val="28"/>
          <w:szCs w:val="28"/>
          <w:lang w:val="ru-RU" w:eastAsia="en-US"/>
        </w:rPr>
        <w:t>ормування цілей у більшості випадків не пов'язане з конкретними проявами насильства, тобто між жертвами та метою, на яку спрямовують свої дії терористи, не має прямого зв'язку;</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т</w:t>
      </w:r>
      <w:r w:rsidRPr="000C6429">
        <w:rPr>
          <w:rFonts w:ascii="Times New Roman" w:eastAsiaTheme="minorHAnsi" w:hAnsi="Times New Roman" w:cs="Times New Roman"/>
          <w:color w:val="auto"/>
          <w:sz w:val="28"/>
          <w:szCs w:val="28"/>
          <w:lang w:val="ru-RU" w:eastAsia="en-US"/>
        </w:rPr>
        <w:t>актична мета полягає в тому, щоб звернути увагу до проблеми, стратегічна – досягти певних соціальних змін (свобода, незалежність, звільнення з виправно-трудових установ певного контингенту осіб, революція тощо);</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а</w:t>
      </w:r>
      <w:r w:rsidRPr="000C6429">
        <w:rPr>
          <w:rFonts w:ascii="Times New Roman" w:eastAsiaTheme="minorHAnsi" w:hAnsi="Times New Roman" w:cs="Times New Roman"/>
          <w:color w:val="auto"/>
          <w:sz w:val="28"/>
          <w:szCs w:val="28"/>
          <w:lang w:val="ru-RU" w:eastAsia="en-US"/>
        </w:rPr>
        <w:t>кти тероризму за своєю суттю становлять традиційні форми загально-кримінальних діянь;</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паралізує протидію з боку громадськості;</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з</w:t>
      </w:r>
      <w:r w:rsidRPr="000C6429">
        <w:rPr>
          <w:rFonts w:ascii="Times New Roman" w:eastAsiaTheme="minorHAnsi" w:hAnsi="Times New Roman" w:cs="Times New Roman"/>
          <w:color w:val="auto"/>
          <w:sz w:val="28"/>
          <w:szCs w:val="28"/>
          <w:lang w:val="ru-RU" w:eastAsia="en-US"/>
        </w:rPr>
        <w:t>наряддям впливу є психологічний шок, який породжується усвідомленням того, що будь-хто може стати жертвою незалежно від того, до якого прошарку суспільства він належить;</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lastRenderedPageBreak/>
        <w:t xml:space="preserve">- </w:t>
      </w:r>
      <w:r w:rsidRPr="000C6429">
        <w:rPr>
          <w:rFonts w:ascii="Times New Roman" w:eastAsiaTheme="minorHAnsi" w:hAnsi="Times New Roman" w:cs="Times New Roman"/>
          <w:color w:val="auto"/>
          <w:sz w:val="28"/>
          <w:szCs w:val="28"/>
          <w:lang w:eastAsia="en-US"/>
        </w:rPr>
        <w:t>н</w:t>
      </w:r>
      <w:r w:rsidRPr="000C6429">
        <w:rPr>
          <w:rFonts w:ascii="Times New Roman" w:eastAsiaTheme="minorHAnsi" w:hAnsi="Times New Roman" w:cs="Times New Roman"/>
          <w:color w:val="auto"/>
          <w:sz w:val="28"/>
          <w:szCs w:val="28"/>
          <w:lang w:val="ru-RU" w:eastAsia="en-US"/>
        </w:rPr>
        <w:t>ехтування будь-якими правилами чи законами – жертвами актів тероризму можуть стати як дорослі чоловіки, так і жінки та діти.</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р</w:t>
      </w:r>
      <w:r w:rsidRPr="000C6429">
        <w:rPr>
          <w:rFonts w:ascii="Times New Roman" w:eastAsiaTheme="minorHAnsi" w:hAnsi="Times New Roman" w:cs="Times New Roman"/>
          <w:color w:val="auto"/>
          <w:sz w:val="28"/>
          <w:szCs w:val="28"/>
          <w:lang w:val="ru-RU" w:eastAsia="en-US"/>
        </w:rPr>
        <w:t>озрахунок робиться на ефект раптовості, неочікуваності та несподіваності;</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т</w:t>
      </w:r>
      <w:r w:rsidRPr="000C6429">
        <w:rPr>
          <w:rFonts w:ascii="Times New Roman" w:eastAsiaTheme="minorHAnsi" w:hAnsi="Times New Roman" w:cs="Times New Roman"/>
          <w:color w:val="auto"/>
          <w:sz w:val="28"/>
          <w:szCs w:val="28"/>
          <w:lang w:val="ru-RU" w:eastAsia="en-US"/>
        </w:rPr>
        <w:t>ероризм потребує негайного задоволення висунутих вимог, у противному випадку вдається до реалізації погроз та насильства;</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м</w:t>
      </w:r>
      <w:r w:rsidRPr="000C6429">
        <w:rPr>
          <w:rFonts w:ascii="Times New Roman" w:eastAsiaTheme="minorHAnsi" w:hAnsi="Times New Roman" w:cs="Times New Roman"/>
          <w:color w:val="auto"/>
          <w:sz w:val="28"/>
          <w:szCs w:val="28"/>
          <w:lang w:val="ru-RU" w:eastAsia="en-US"/>
        </w:rPr>
        <w:t>оже бути використаний організаціями будь-якого політичного забарвлення.</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п</w:t>
      </w:r>
      <w:r w:rsidRPr="000C6429">
        <w:rPr>
          <w:rFonts w:ascii="Times New Roman" w:eastAsiaTheme="minorHAnsi" w:hAnsi="Times New Roman" w:cs="Times New Roman"/>
          <w:color w:val="auto"/>
          <w:sz w:val="28"/>
          <w:szCs w:val="28"/>
          <w:lang w:val="ru-RU" w:eastAsia="en-US"/>
        </w:rPr>
        <w:t>ри вчиненні актів тероризму практично завжди терористична група бере на себе відповідальність за вчинені акти насильства, тому що вони є засобом досягнення мети, а не самоціллю;</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val="ru-RU" w:eastAsia="en-US"/>
        </w:rPr>
      </w:pPr>
      <w:r w:rsidRPr="000C6429">
        <w:rPr>
          <w:rFonts w:ascii="Times New Roman" w:eastAsiaTheme="minorHAnsi" w:hAnsi="Times New Roman" w:cs="Times New Roman"/>
          <w:color w:val="auto"/>
          <w:sz w:val="28"/>
          <w:szCs w:val="28"/>
          <w:lang w:val="ru-RU" w:eastAsia="en-US"/>
        </w:rPr>
        <w:t xml:space="preserve">- </w:t>
      </w:r>
      <w:r w:rsidRPr="000C6429">
        <w:rPr>
          <w:rFonts w:ascii="Times New Roman" w:eastAsiaTheme="minorHAnsi" w:hAnsi="Times New Roman" w:cs="Times New Roman"/>
          <w:color w:val="auto"/>
          <w:sz w:val="28"/>
          <w:szCs w:val="28"/>
          <w:lang w:eastAsia="en-US"/>
        </w:rPr>
        <w:t>я</w:t>
      </w:r>
      <w:r w:rsidRPr="000C6429">
        <w:rPr>
          <w:rFonts w:ascii="Times New Roman" w:eastAsiaTheme="minorHAnsi" w:hAnsi="Times New Roman" w:cs="Times New Roman"/>
          <w:color w:val="auto"/>
          <w:sz w:val="28"/>
          <w:szCs w:val="28"/>
          <w:lang w:val="ru-RU" w:eastAsia="en-US"/>
        </w:rPr>
        <w:t>вляє собою антитезу політичного вбивства;</w:t>
      </w:r>
    </w:p>
    <w:p w:rsid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sidRPr="000C6429">
        <w:rPr>
          <w:rFonts w:ascii="Times New Roman" w:eastAsia="Times New Roman" w:hAnsi="Times New Roman" w:cs="Times New Roman"/>
          <w:color w:val="auto"/>
          <w:sz w:val="28"/>
          <w:szCs w:val="28"/>
          <w:lang w:val="ru-RU" w:eastAsia="ru-RU"/>
        </w:rPr>
        <w:t xml:space="preserve">- </w:t>
      </w:r>
      <w:r w:rsidRPr="000C6429">
        <w:rPr>
          <w:rFonts w:ascii="Times New Roman" w:eastAsia="Times New Roman" w:hAnsi="Times New Roman" w:cs="Times New Roman"/>
          <w:color w:val="auto"/>
          <w:sz w:val="28"/>
          <w:szCs w:val="28"/>
          <w:lang w:eastAsia="ru-RU"/>
        </w:rPr>
        <w:t>р</w:t>
      </w:r>
      <w:r w:rsidRPr="000C6429">
        <w:rPr>
          <w:rFonts w:ascii="Times New Roman" w:eastAsia="Times New Roman" w:hAnsi="Times New Roman" w:cs="Times New Roman"/>
          <w:color w:val="auto"/>
          <w:sz w:val="28"/>
          <w:szCs w:val="28"/>
          <w:lang w:val="ru-RU" w:eastAsia="ru-RU"/>
        </w:rPr>
        <w:t>озрив між безпосередньою жертвою насильства та групою, яка становить об’єкт впливу</w:t>
      </w:r>
    </w:p>
    <w:p w:rsidR="000C6429" w:rsidRPr="000C6429" w:rsidRDefault="000C6429" w:rsidP="000C642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2. Н</w:t>
      </w:r>
      <w:r w:rsidRPr="000C6429">
        <w:rPr>
          <w:rFonts w:ascii="Times New Roman" w:eastAsiaTheme="minorHAnsi" w:hAnsi="Times New Roman" w:cs="Times New Roman"/>
          <w:color w:val="auto"/>
          <w:sz w:val="28"/>
          <w:szCs w:val="28"/>
          <w:lang w:eastAsia="en-US"/>
        </w:rPr>
        <w:t>а сьогодні єдиного підходу до класифікації тероризму, в тому числі й міжнародного не існує, оскільки він існує в різноманітних формах і постійно еволюціонує. Міжнародний тероризм багатоманітний, він ще й дуже динамічний, тому вичерпного переліку його видів навряд чи можна навіть уявити. Питання про типологію міжнародного тероризму – це питання дискусійного характеру. Потрібно розуміти, що еволюція злочинного розуму та розвиток науково-технічного прогресу обумовлюють постійну зміну існуючих видів та доповнення до вже наявних нових недосліджених і невивчених видів міжнародного тероризму.</w:t>
      </w:r>
    </w:p>
    <w:p w:rsidR="004C34F5" w:rsidRDefault="004C34F5" w:rsidP="00010E2F">
      <w:pPr>
        <w:pStyle w:val="a3"/>
        <w:spacing w:line="360" w:lineRule="auto"/>
        <w:ind w:firstLine="708"/>
        <w:jc w:val="both"/>
        <w:rPr>
          <w:rFonts w:ascii="Times New Roman" w:hAnsi="Times New Roman" w:cs="Times New Roman"/>
          <w:sz w:val="28"/>
          <w:lang w:val="uk-UA"/>
        </w:rPr>
      </w:pPr>
    </w:p>
    <w:p w:rsidR="006518DC" w:rsidRDefault="006518DC" w:rsidP="00010E2F">
      <w:pPr>
        <w:pStyle w:val="a3"/>
        <w:spacing w:line="360" w:lineRule="auto"/>
        <w:ind w:firstLine="708"/>
        <w:jc w:val="both"/>
        <w:rPr>
          <w:rFonts w:ascii="Times New Roman" w:hAnsi="Times New Roman" w:cs="Times New Roman"/>
          <w:sz w:val="28"/>
          <w:lang w:val="uk-UA"/>
        </w:rPr>
      </w:pPr>
    </w:p>
    <w:p w:rsidR="005B400B" w:rsidRDefault="005B400B" w:rsidP="00890AA9">
      <w:pPr>
        <w:spacing w:line="360" w:lineRule="auto"/>
        <w:ind w:firstLine="708"/>
        <w:jc w:val="both"/>
        <w:rPr>
          <w:rFonts w:ascii="Times New Roman" w:eastAsiaTheme="minorHAnsi" w:hAnsi="Times New Roman" w:cs="Times New Roman"/>
          <w:b/>
          <w:color w:val="auto"/>
          <w:sz w:val="28"/>
          <w:szCs w:val="28"/>
          <w:lang w:eastAsia="en-US"/>
        </w:rPr>
      </w:pPr>
    </w:p>
    <w:p w:rsidR="005B400B" w:rsidRDefault="005B400B" w:rsidP="00890AA9">
      <w:pPr>
        <w:spacing w:line="360" w:lineRule="auto"/>
        <w:ind w:firstLine="708"/>
        <w:jc w:val="both"/>
        <w:rPr>
          <w:rFonts w:ascii="Times New Roman" w:eastAsiaTheme="minorHAnsi" w:hAnsi="Times New Roman" w:cs="Times New Roman"/>
          <w:b/>
          <w:color w:val="auto"/>
          <w:sz w:val="28"/>
          <w:szCs w:val="28"/>
          <w:lang w:eastAsia="en-US"/>
        </w:rPr>
      </w:pPr>
    </w:p>
    <w:p w:rsidR="005B400B" w:rsidRDefault="005B400B" w:rsidP="00890AA9">
      <w:pPr>
        <w:spacing w:line="360" w:lineRule="auto"/>
        <w:ind w:firstLine="708"/>
        <w:jc w:val="both"/>
        <w:rPr>
          <w:rFonts w:ascii="Times New Roman" w:eastAsiaTheme="minorHAnsi" w:hAnsi="Times New Roman" w:cs="Times New Roman"/>
          <w:b/>
          <w:color w:val="auto"/>
          <w:sz w:val="28"/>
          <w:szCs w:val="28"/>
          <w:lang w:eastAsia="en-US"/>
        </w:rPr>
      </w:pPr>
    </w:p>
    <w:p w:rsidR="005B400B" w:rsidRDefault="005B400B" w:rsidP="00890AA9">
      <w:pPr>
        <w:spacing w:line="360" w:lineRule="auto"/>
        <w:ind w:firstLine="708"/>
        <w:jc w:val="both"/>
        <w:rPr>
          <w:rFonts w:ascii="Times New Roman" w:eastAsiaTheme="minorHAnsi" w:hAnsi="Times New Roman" w:cs="Times New Roman"/>
          <w:b/>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b/>
          <w:color w:val="auto"/>
          <w:sz w:val="28"/>
          <w:szCs w:val="28"/>
          <w:lang w:eastAsia="en-US"/>
        </w:rPr>
      </w:pPr>
      <w:r w:rsidRPr="00007D8D">
        <w:rPr>
          <w:rFonts w:ascii="Times New Roman" w:eastAsiaTheme="minorHAnsi" w:hAnsi="Times New Roman" w:cs="Times New Roman"/>
          <w:b/>
          <w:color w:val="auto"/>
          <w:sz w:val="28"/>
          <w:szCs w:val="28"/>
          <w:lang w:eastAsia="en-US"/>
        </w:rPr>
        <w:lastRenderedPageBreak/>
        <w:t>Висновки до Розділу 2</w:t>
      </w:r>
    </w:p>
    <w:p w:rsidR="00007D8D" w:rsidRDefault="00007D8D" w:rsidP="00890AA9">
      <w:pPr>
        <w:spacing w:line="360" w:lineRule="auto"/>
        <w:ind w:firstLine="708"/>
        <w:jc w:val="both"/>
        <w:rPr>
          <w:rFonts w:ascii="Times New Roman" w:eastAsiaTheme="minorHAnsi" w:hAnsi="Times New Roman" w:cs="Times New Roman"/>
          <w:b/>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Отже, проаналізувавши особливості протидії міжнародному тероризму в умовах глобалізації можемо сформулювати наступні узагальнюючі висновки.</w:t>
      </w: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1. С</w:t>
      </w:r>
      <w:r w:rsidRPr="00007D8D">
        <w:rPr>
          <w:rFonts w:ascii="Times New Roman" w:eastAsiaTheme="minorHAnsi" w:hAnsi="Times New Roman" w:cs="Times New Roman"/>
          <w:color w:val="auto"/>
          <w:sz w:val="28"/>
          <w:szCs w:val="28"/>
          <w:lang w:eastAsia="en-US"/>
        </w:rPr>
        <w:t>ьогодні тероризм перетворився в одну із найнебезпечніших глобальних проблем сучасності, створюючи серйозну загрозу безпеці всього суспільства. На сьогоднішній день боротьба з тероризмом – це найважливіше завдання держави. Поширення міжнародного тероризму як засобу залучення до терористичної діяльності все ширших верств населення постійно зростає і скоро може сягнути небачених темпів поширення, що призведуть до негативних наслідків. В умовах глобалізації на поширення міжнародного тероризму впливає досить складний комплекс політичних, економічних, соціальних, ідеологічних, етнонаціональних та правових чинників. В сукупності вищезазначені фактори впливають на поширення тероризму в світі.</w:t>
      </w: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2. В</w:t>
      </w:r>
      <w:r w:rsidRPr="00007D8D">
        <w:rPr>
          <w:rFonts w:ascii="Times New Roman" w:eastAsiaTheme="minorHAnsi" w:hAnsi="Times New Roman" w:cs="Times New Roman"/>
          <w:color w:val="auto"/>
          <w:sz w:val="28"/>
          <w:szCs w:val="28"/>
          <w:lang w:eastAsia="en-US"/>
        </w:rPr>
        <w:t xml:space="preserve"> сучасних умовах більшість держав світу активно модернізує власні сектори безпеки у відповідності до викликів сучасності. В зв’язку з цим, використання досвіду Німеччини та Угорщини та Франції для України буде надзвичайно важливим для протидії тероризму. Основними методами боротьби з міжнародним тероризмом є посилення кримінальної відповідальності за вчинення терористичних діянь, посилення інформаційної безпеки держави та досконала організація профілактичних заходів з протидії міжнародному тероризму.</w:t>
      </w: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3. О</w:t>
      </w:r>
      <w:r w:rsidRPr="00007D8D">
        <w:rPr>
          <w:rFonts w:ascii="Times New Roman" w:eastAsiaTheme="minorHAnsi" w:hAnsi="Times New Roman" w:cs="Times New Roman"/>
          <w:color w:val="auto"/>
          <w:sz w:val="28"/>
          <w:szCs w:val="28"/>
          <w:lang w:eastAsia="en-US"/>
        </w:rPr>
        <w:t xml:space="preserve">сновними напрямами оптимізації боротьби з міжнародним тероризмом можуть бути: уніфікація та гармонізація національного законодавства та міжнародних актів; проведення наукових розробок в галузі створення сучасних технологій виявлення та запобігання кримінальним і терористичним впливам на інформаційні ресурси; створення спеціалізованих підрозділів у сфері боротьби з міжнародним тероризмом; вдосконалення </w:t>
      </w:r>
      <w:r w:rsidRPr="00007D8D">
        <w:rPr>
          <w:rFonts w:ascii="Times New Roman" w:eastAsiaTheme="minorHAnsi" w:hAnsi="Times New Roman" w:cs="Times New Roman"/>
          <w:color w:val="auto"/>
          <w:sz w:val="28"/>
          <w:szCs w:val="28"/>
          <w:lang w:eastAsia="en-US"/>
        </w:rPr>
        <w:lastRenderedPageBreak/>
        <w:t>міжнародної організаційно-правової взаємодії з питань протидії міжнародного тероризму; вдосконалення багаторівневої системи підготовки кадрів у сфері національної безпеки.</w:t>
      </w: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007D8D" w:rsidRDefault="00007D8D" w:rsidP="00890AA9">
      <w:pPr>
        <w:spacing w:line="360" w:lineRule="auto"/>
        <w:ind w:firstLine="708"/>
        <w:jc w:val="both"/>
        <w:rPr>
          <w:rFonts w:ascii="Times New Roman" w:eastAsiaTheme="minorHAnsi" w:hAnsi="Times New Roman" w:cs="Times New Roman"/>
          <w:color w:val="auto"/>
          <w:sz w:val="28"/>
          <w:szCs w:val="28"/>
          <w:lang w:eastAsia="en-US"/>
        </w:rPr>
      </w:pPr>
    </w:p>
    <w:p w:rsidR="005B400B" w:rsidRDefault="005B400B" w:rsidP="00C25411">
      <w:pPr>
        <w:spacing w:line="360" w:lineRule="auto"/>
        <w:ind w:firstLine="709"/>
        <w:jc w:val="both"/>
        <w:rPr>
          <w:rFonts w:ascii="Times New Roman" w:eastAsiaTheme="minorHAnsi" w:hAnsi="Times New Roman" w:cs="Times New Roman"/>
          <w:b/>
          <w:color w:val="auto"/>
          <w:sz w:val="28"/>
          <w:szCs w:val="28"/>
          <w:lang w:eastAsia="en-US"/>
        </w:rPr>
      </w:pPr>
    </w:p>
    <w:p w:rsidR="00C25411" w:rsidRPr="00C25411" w:rsidRDefault="00C25411" w:rsidP="00C25411">
      <w:pPr>
        <w:spacing w:line="360" w:lineRule="auto"/>
        <w:ind w:firstLine="709"/>
        <w:jc w:val="both"/>
        <w:rPr>
          <w:rFonts w:ascii="Times New Roman" w:hAnsi="Times New Roman" w:cs="Times New Roman"/>
          <w:b/>
          <w:sz w:val="28"/>
          <w:szCs w:val="28"/>
        </w:rPr>
      </w:pPr>
      <w:bookmarkStart w:id="0" w:name="_GoBack"/>
      <w:bookmarkEnd w:id="0"/>
      <w:r w:rsidRPr="00C25411">
        <w:rPr>
          <w:rFonts w:ascii="Times New Roman" w:hAnsi="Times New Roman" w:cs="Times New Roman"/>
          <w:b/>
          <w:sz w:val="28"/>
          <w:szCs w:val="28"/>
        </w:rPr>
        <w:t>Висновки до Розділу 3</w:t>
      </w:r>
    </w:p>
    <w:p w:rsidR="005F244B" w:rsidRDefault="005F244B" w:rsidP="00007D8D">
      <w:pPr>
        <w:spacing w:line="360" w:lineRule="auto"/>
        <w:ind w:firstLine="708"/>
        <w:jc w:val="both"/>
        <w:rPr>
          <w:rFonts w:ascii="Times New Roman" w:eastAsiaTheme="minorHAnsi" w:hAnsi="Times New Roman" w:cs="Times New Roman"/>
          <w:b/>
          <w:color w:val="auto"/>
          <w:sz w:val="28"/>
          <w:szCs w:val="28"/>
          <w:lang w:eastAsia="en-US"/>
        </w:rPr>
      </w:pPr>
    </w:p>
    <w:p w:rsidR="00007D8D" w:rsidRDefault="00C25411" w:rsidP="00007D8D">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Отже, проаналізувавши вплив міжнародного тероризму на світову політику, можемо зробити наступні узагальнення.</w:t>
      </w:r>
    </w:p>
    <w:p w:rsidR="00C25411" w:rsidRDefault="00C25411" w:rsidP="00007D8D">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1. В</w:t>
      </w:r>
      <w:r w:rsidRPr="00C25411">
        <w:rPr>
          <w:rFonts w:ascii="Times New Roman" w:eastAsiaTheme="minorHAnsi" w:hAnsi="Times New Roman" w:cs="Times New Roman"/>
          <w:color w:val="auto"/>
          <w:sz w:val="28"/>
          <w:szCs w:val="28"/>
          <w:lang w:eastAsia="en-US"/>
        </w:rPr>
        <w:t xml:space="preserve">плив міжнародного тероризму на Близькому Сході є найбільш вагомим у ХХІ ст. у світі, оскільки Афганістан, Сирія, Ірак надзвичайно сильно потерпають від терактів та терористичних загроз з боку ІДІЛ, а ще раніше «Аль-Каїди». Саме тому, </w:t>
      </w:r>
      <w:r>
        <w:rPr>
          <w:rFonts w:ascii="Times New Roman" w:eastAsiaTheme="minorHAnsi" w:hAnsi="Times New Roman" w:cs="Times New Roman"/>
          <w:color w:val="auto"/>
          <w:sz w:val="28"/>
          <w:szCs w:val="28"/>
          <w:lang w:eastAsia="en-US"/>
        </w:rPr>
        <w:t xml:space="preserve">в умовах сьогодення </w:t>
      </w:r>
      <w:r w:rsidRPr="00C25411">
        <w:rPr>
          <w:rFonts w:ascii="Times New Roman" w:eastAsiaTheme="minorHAnsi" w:hAnsi="Times New Roman" w:cs="Times New Roman"/>
          <w:color w:val="auto"/>
          <w:sz w:val="28"/>
          <w:szCs w:val="28"/>
          <w:lang w:eastAsia="en-US"/>
        </w:rPr>
        <w:t>необхідно зберігати розуміння високого ступеня загрози з боку тероризму, тим більше що він перетворився в транснаціональний феномен, що відповідно представляє небезпеку незалежно від того, діють чи терористи на Близькому Сході або в будь-якому іншому регіоні світу.</w:t>
      </w:r>
    </w:p>
    <w:p w:rsidR="00C25411" w:rsidRDefault="00C25411" w:rsidP="00007D8D">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2. М</w:t>
      </w:r>
      <w:r w:rsidRPr="00C25411">
        <w:rPr>
          <w:rFonts w:ascii="Times New Roman" w:eastAsiaTheme="minorHAnsi" w:hAnsi="Times New Roman" w:cs="Times New Roman"/>
          <w:color w:val="auto"/>
          <w:sz w:val="28"/>
          <w:szCs w:val="28"/>
          <w:lang w:eastAsia="en-US"/>
        </w:rPr>
        <w:t xml:space="preserve">іжнародний тероризм в Європі сьогодні є відповідною реакцією на тривале затягування вирішення назрілих політичних, етнічних та соціальних проблем, які відповідно активізують поширення діяльності Ісламської держави в Європі. Низка терактів, які відбулися в останні роки в Європі демонструють саме релігійний характер терактів. На відміну від Близького Сходу Європа не настільки сильно потерпає від тероризму, однак, останні теракти в Франції, Великобританії, Бельгії свідчать, що міжнародний тероризм </w:t>
      </w:r>
      <w:r w:rsidRPr="00C25411">
        <w:rPr>
          <w:rFonts w:ascii="Times New Roman" w:eastAsiaTheme="minorHAnsi" w:hAnsi="Times New Roman" w:cs="Times New Roman"/>
          <w:color w:val="auto"/>
          <w:sz w:val="28"/>
          <w:szCs w:val="28"/>
          <w:lang w:eastAsia="en-US"/>
        </w:rPr>
        <w:lastRenderedPageBreak/>
        <w:t>вже поширився на терени Європи і протидія йому повинна бути активна. Для ефективної протидії міжнародному тероризму в Європі необхідна розробка і реалізація комплексної програми, що включає політичний, соціальний, економічний, правовий, ідеологічний та інші аспекти, в якій неодмінно повинні бути враховані регіональні особливості, інтереси населення, проблеми та конфліктогенний потенціал тероризму в усьому світі.</w:t>
      </w:r>
    </w:p>
    <w:p w:rsidR="00C25411" w:rsidRDefault="00C25411" w:rsidP="00007D8D">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3. Н</w:t>
      </w:r>
      <w:r w:rsidRPr="00C25411">
        <w:rPr>
          <w:rFonts w:ascii="Times New Roman" w:eastAsiaTheme="minorHAnsi" w:hAnsi="Times New Roman" w:cs="Times New Roman"/>
          <w:color w:val="auto"/>
          <w:sz w:val="28"/>
          <w:szCs w:val="28"/>
          <w:lang w:eastAsia="en-US"/>
        </w:rPr>
        <w:t>а сьогодні міжнародний тероризм в Україні знаходить свій прояв з боку Російської Федерації, яка де-факто фінансує «ДНР» і «ЛНР». Проте, в цілому, в Україні відсутні внутрішні передумови для виникнення організацій, які б використовували терористичні методи як спосіб досягнення політичної мети або привернення уваги громадськості до своїх ідеологічних, релігійних чи інших поглядів». Очевидно, що вищезазначена оцінка терористичної загрози нині вже не відповідає дійсності. При цьому важко не погодитися з визначенням у Концепції низки зовнішніх і внутрішніх чинників, які можуть стати підґрунтям для підвищення рівня терористичної загрози у країні. Хоча аналіз діяльності міжнародних терористичних організацій та проведення АТО/ООС в Україні протягом останніх років дозволяє розширити перелік таких впливів. На жаль, активна підтримка Російською Федерацією «ДНР» і «ЛНР» змушує вести мову про те, що проблема тероризму в Україні не вирішена і набуває міжнародного характеру.</w:t>
      </w: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p>
    <w:p w:rsidR="00C25411" w:rsidRDefault="00C25411" w:rsidP="00C25411">
      <w:pPr>
        <w:spacing w:line="360" w:lineRule="auto"/>
        <w:jc w:val="center"/>
        <w:rPr>
          <w:rFonts w:ascii="Times New Roman" w:eastAsiaTheme="minorHAnsi" w:hAnsi="Times New Roman" w:cs="Times New Roman"/>
          <w:b/>
          <w:color w:val="auto"/>
          <w:sz w:val="28"/>
          <w:szCs w:val="28"/>
          <w:lang w:eastAsia="en-US"/>
        </w:rPr>
      </w:pPr>
      <w:r w:rsidRPr="00C25411">
        <w:rPr>
          <w:rFonts w:ascii="Times New Roman" w:eastAsiaTheme="minorHAnsi" w:hAnsi="Times New Roman" w:cs="Times New Roman"/>
          <w:b/>
          <w:color w:val="auto"/>
          <w:sz w:val="28"/>
          <w:szCs w:val="28"/>
          <w:lang w:eastAsia="en-US"/>
        </w:rPr>
        <w:lastRenderedPageBreak/>
        <w:t>ВИСНОВКИ</w:t>
      </w:r>
    </w:p>
    <w:p w:rsidR="00C25411" w:rsidRDefault="00C25411" w:rsidP="00C25411">
      <w:pPr>
        <w:spacing w:line="360" w:lineRule="auto"/>
        <w:rPr>
          <w:rFonts w:ascii="Times New Roman" w:eastAsiaTheme="minorHAnsi" w:hAnsi="Times New Roman" w:cs="Times New Roman"/>
          <w:b/>
          <w:color w:val="auto"/>
          <w:sz w:val="28"/>
          <w:szCs w:val="28"/>
          <w:lang w:eastAsia="en-US"/>
        </w:rPr>
      </w:pP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ab/>
        <w:t>Таким чином, в магістерській роботі представлено комплексне дослідження витоків, специфіки та впливу на політику міжнародного тероризму. За результатами проведеного дослідження сформульовано наступні узагальнюючі висновки.</w:t>
      </w:r>
    </w:p>
    <w:p w:rsidR="00C25411" w:rsidRDefault="00C25411" w:rsidP="00C25411">
      <w:pPr>
        <w:spacing w:line="360" w:lineRule="auto"/>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ab/>
        <w:t xml:space="preserve">1. </w:t>
      </w:r>
      <w:r w:rsidRPr="00C25411">
        <w:rPr>
          <w:rFonts w:ascii="Times New Roman" w:eastAsiaTheme="minorHAnsi" w:hAnsi="Times New Roman" w:cs="Times New Roman"/>
          <w:color w:val="auto"/>
          <w:sz w:val="28"/>
          <w:szCs w:val="28"/>
          <w:lang w:eastAsia="en-US"/>
        </w:rPr>
        <w:t xml:space="preserve">На сьогодні, проблема визначення поняття міжнародного тероризму так і не вирішена, в зв’язку з багатогранністю даного поняття. </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М</w:t>
      </w:r>
      <w:r w:rsidRPr="00C25411">
        <w:rPr>
          <w:rFonts w:ascii="Times New Roman" w:eastAsiaTheme="minorHAnsi" w:hAnsi="Times New Roman" w:cs="Times New Roman"/>
          <w:color w:val="auto"/>
          <w:sz w:val="28"/>
          <w:szCs w:val="28"/>
          <w:lang w:eastAsia="en-US"/>
        </w:rPr>
        <w:t>іжнародний тероризм – це різновид теро</w:t>
      </w:r>
      <w:r w:rsidR="0079380E">
        <w:rPr>
          <w:rFonts w:ascii="Times New Roman" w:eastAsiaTheme="minorHAnsi" w:hAnsi="Times New Roman" w:cs="Times New Roman"/>
          <w:color w:val="auto"/>
          <w:sz w:val="28"/>
          <w:szCs w:val="28"/>
          <w:lang w:eastAsia="en-US"/>
        </w:rPr>
        <w:t>ризму, який вчиняється терорист</w:t>
      </w:r>
      <w:r w:rsidR="0079380E" w:rsidRPr="0079380E">
        <w:rPr>
          <w:rFonts w:ascii="Times New Roman" w:eastAsiaTheme="minorHAnsi" w:hAnsi="Times New Roman" w:cs="Times New Roman"/>
          <w:color w:val="auto"/>
          <w:sz w:val="28"/>
          <w:szCs w:val="28"/>
          <w:lang w:eastAsia="en-US"/>
        </w:rPr>
        <w:t>ами</w:t>
      </w:r>
      <w:r w:rsidRPr="00C25411">
        <w:rPr>
          <w:rFonts w:ascii="Times New Roman" w:eastAsiaTheme="minorHAnsi" w:hAnsi="Times New Roman" w:cs="Times New Roman"/>
          <w:color w:val="auto"/>
          <w:sz w:val="28"/>
          <w:szCs w:val="28"/>
          <w:lang w:eastAsia="en-US"/>
        </w:rPr>
        <w:t xml:space="preserve"> шляхом вбивств представників іноземних держав, з метою ускладнення відносин між державами аж до військових конфліктів.</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Основні ознаки міжнародного тероризму:</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є однією із форм організованого насильства;</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здійснюється примус більш широкої соціальної групи, ніж безпосередні жертви насильства;</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формування цілей у більшості випадків не пов'язане з конкретними проявами насильства, тобто між жертвами та метою, на яку спрямовують свої дії терористи, не має прямого зв'язку;</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тактична мета полягає в тому, щоб звернути увагу до проблеми, стратегічна – досягти певних соціальних змін (свобода, незалежність, звільнення з виправно-трудових установ певного контингенту осіб, революція тощо);</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акти тероризму за своєю суттю становлять традиційні форми загально-кримінальних діянь;</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паралізує протидію з боку громадськості;</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знаряддям впливу є психологічний шок, який породжується усвідомленням того, що будь-хто може стати жертвою незалежно від того, до якого прошарку суспільства він належить;</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lastRenderedPageBreak/>
        <w:t>- нехтування будь-якими правилами чи законами – жертвами актів тероризму можуть стати як дорослі чоловіки, так і жінки та діти.</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розрахунок робиться на ефект раптовості, неочікуваності та несподіваності;</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тероризм потребує негайного задоволення висунутих вимог, у противному випадку вдається до реалізації погроз та насильства;</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може бути використаний організаціями будь-якого політичного забарвлення.</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при вчиненні актів тероризму практично завжди терористична група бере на себе відповідальність за вчинені акти насильства, тому що вони є засобом досягнення мети, а не самоціллю;</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являє собою антитезу політичного вбивства;</w:t>
      </w:r>
    </w:p>
    <w:p w:rsidR="00C25411" w:rsidRP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розрив між безпосередньою жертвою насильства та групою, яка становить об’єкт впливу</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2. На сьогодні єдиного підходу до класифікації тероризму, в тому числі й міжнародного не існує, оскільки він існує в різноманітних формах і постійно еволюціонує. Міжнародний тероризм багатоманітний, він ще й дуже динамічний, тому вичерпного переліку його видів навряд чи можна навіть уявити. Питання про типологію міжнародного тероризму – це питання дискусійного характеру. Потрібно розуміти, що еволюція злочинного розуму та розвиток науково-технічного прогресу обумовлюють постійну зміну існуючих видів та доповнення до вже наявних нових недосліджених і невивчених видів міжнародного тероризму.</w:t>
      </w:r>
    </w:p>
    <w:p w:rsidR="00B818EA"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3. С</w:t>
      </w:r>
      <w:r w:rsidRPr="00007D8D">
        <w:rPr>
          <w:rFonts w:ascii="Times New Roman" w:eastAsiaTheme="minorHAnsi" w:hAnsi="Times New Roman" w:cs="Times New Roman"/>
          <w:color w:val="auto"/>
          <w:sz w:val="28"/>
          <w:szCs w:val="28"/>
          <w:lang w:eastAsia="en-US"/>
        </w:rPr>
        <w:t xml:space="preserve">ьогодні тероризм перетворився в одну із найнебезпечніших глобальних проблем сучасності, створюючи серйозну загрозу безпеці всього суспільства. На сьогоднішній день боротьба з тероризмом – це найважливіше завдання держави. </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007D8D">
        <w:rPr>
          <w:rFonts w:ascii="Times New Roman" w:eastAsiaTheme="minorHAnsi" w:hAnsi="Times New Roman" w:cs="Times New Roman"/>
          <w:color w:val="auto"/>
          <w:sz w:val="28"/>
          <w:szCs w:val="28"/>
          <w:lang w:eastAsia="en-US"/>
        </w:rPr>
        <w:t xml:space="preserve">Поширення міжнародного тероризму як засобу залучення до терористичної діяльності все ширших верств населення постійно зростає і </w:t>
      </w:r>
      <w:r w:rsidRPr="00007D8D">
        <w:rPr>
          <w:rFonts w:ascii="Times New Roman" w:eastAsiaTheme="minorHAnsi" w:hAnsi="Times New Roman" w:cs="Times New Roman"/>
          <w:color w:val="auto"/>
          <w:sz w:val="28"/>
          <w:szCs w:val="28"/>
          <w:lang w:eastAsia="en-US"/>
        </w:rPr>
        <w:lastRenderedPageBreak/>
        <w:t>скоро може сягнути небачених темпів поширення, що призведуть до негативних наслідків. В умовах глобалізації на поширення міжнародного тероризму впливає досить складний комплекс політичних, економічних, соціальних, ідеологічних, етнонаціональних та правових чинників. В сукупності вищезазначені фактори впливають на поширення тероризму в світі.</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4. В</w:t>
      </w:r>
      <w:r w:rsidRPr="00007D8D">
        <w:rPr>
          <w:rFonts w:ascii="Times New Roman" w:eastAsiaTheme="minorHAnsi" w:hAnsi="Times New Roman" w:cs="Times New Roman"/>
          <w:color w:val="auto"/>
          <w:sz w:val="28"/>
          <w:szCs w:val="28"/>
          <w:lang w:eastAsia="en-US"/>
        </w:rPr>
        <w:t xml:space="preserve"> сучасних умовах більшість держав світу активно модернізує власні сектори безпеки у відповідності до викликів сучасності. В зв’язку з цим, використання досвіду Німеччини та Угорщини та Франції для України буде надзвичайно важливим для протидії тероризму. Основними методами боротьби з міжнародним тероризмом є посилення кримінальної відповідальності за вчинення терористичних діянь, посилення інформаційної безпеки держави та досконала організація профілактичних заходів з протидії міжнародному тероризму.</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5. О</w:t>
      </w:r>
      <w:r w:rsidRPr="00007D8D">
        <w:rPr>
          <w:rFonts w:ascii="Times New Roman" w:eastAsiaTheme="minorHAnsi" w:hAnsi="Times New Roman" w:cs="Times New Roman"/>
          <w:color w:val="auto"/>
          <w:sz w:val="28"/>
          <w:szCs w:val="28"/>
          <w:lang w:eastAsia="en-US"/>
        </w:rPr>
        <w:t>сновними напрямами оптимізації боротьби з міжнародним тероризмом можуть бути: уніфікація та гармонізація національного законодавства та міжнародних актів; проведення наукових розробок в галузі створення сучасних технологій виявлення та запобігання кримінальним і терористичним впливам на інформаційні ресурси; створення спеціалізованих підрозділів у сфері боротьби з міжнародним тероризмом; вдосконалення міжнародної організаційно-правової взаємодії з питань протидії міжнародного тероризму; вдосконалення багаторівневої системи підготовки кадрів у сфері національної безпеки.</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6. В</w:t>
      </w:r>
      <w:r w:rsidRPr="00C25411">
        <w:rPr>
          <w:rFonts w:ascii="Times New Roman" w:eastAsiaTheme="minorHAnsi" w:hAnsi="Times New Roman" w:cs="Times New Roman"/>
          <w:color w:val="auto"/>
          <w:sz w:val="28"/>
          <w:szCs w:val="28"/>
          <w:lang w:eastAsia="en-US"/>
        </w:rPr>
        <w:t xml:space="preserve">плив міжнародного тероризму на Близькому Сході є найбільш вагомим у ХХІ ст. у світі, оскільки Афганістан, Сирія, Ірак надзвичайно сильно потерпають від терактів та терористичних загроз з боку ІДІЛ, а ще раніше «Аль-Каїди». Саме тому, </w:t>
      </w:r>
      <w:r>
        <w:rPr>
          <w:rFonts w:ascii="Times New Roman" w:eastAsiaTheme="minorHAnsi" w:hAnsi="Times New Roman" w:cs="Times New Roman"/>
          <w:color w:val="auto"/>
          <w:sz w:val="28"/>
          <w:szCs w:val="28"/>
          <w:lang w:eastAsia="en-US"/>
        </w:rPr>
        <w:t xml:space="preserve">в умовах сьогодення </w:t>
      </w:r>
      <w:r w:rsidRPr="00C25411">
        <w:rPr>
          <w:rFonts w:ascii="Times New Roman" w:eastAsiaTheme="minorHAnsi" w:hAnsi="Times New Roman" w:cs="Times New Roman"/>
          <w:color w:val="auto"/>
          <w:sz w:val="28"/>
          <w:szCs w:val="28"/>
          <w:lang w:eastAsia="en-US"/>
        </w:rPr>
        <w:t xml:space="preserve">необхідно зберігати розуміння високого ступеня загрози з боку тероризму, тим більше що він перетворився в транснаціональний феномен, що відповідно представляє </w:t>
      </w:r>
      <w:r w:rsidRPr="00C25411">
        <w:rPr>
          <w:rFonts w:ascii="Times New Roman" w:eastAsiaTheme="minorHAnsi" w:hAnsi="Times New Roman" w:cs="Times New Roman"/>
          <w:color w:val="auto"/>
          <w:sz w:val="28"/>
          <w:szCs w:val="28"/>
          <w:lang w:eastAsia="en-US"/>
        </w:rPr>
        <w:lastRenderedPageBreak/>
        <w:t>небезпеку незалежно від того, діють чи терористи на Близькому Сході або в будь-якому іншому регіоні світу.</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7. М</w:t>
      </w:r>
      <w:r w:rsidRPr="00C25411">
        <w:rPr>
          <w:rFonts w:ascii="Times New Roman" w:eastAsiaTheme="minorHAnsi" w:hAnsi="Times New Roman" w:cs="Times New Roman"/>
          <w:color w:val="auto"/>
          <w:sz w:val="28"/>
          <w:szCs w:val="28"/>
          <w:lang w:eastAsia="en-US"/>
        </w:rPr>
        <w:t xml:space="preserve">іжнародний тероризм в Європі сьогодні є відповідною реакцією на тривале затягування вирішення назрілих політичних, етнічних та соціальних проблем, які відповідно активізують поширення діяльності Ісламської держави в Європі. Низка терактів, які відбулися в останні роки в Європі демонструють саме релігійний характер терактів. На відміну від Близького Сходу Європа не настільки сильно потерпає від тероризму, однак, останні теракти в Франції, Великобританії, Бельгії свідчать, що міжнародний тероризм вже поширився на терени Європи і протидія йому повинна бути активна. </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На нашу думку, д</w:t>
      </w:r>
      <w:r w:rsidRPr="00C25411">
        <w:rPr>
          <w:rFonts w:ascii="Times New Roman" w:eastAsiaTheme="minorHAnsi" w:hAnsi="Times New Roman" w:cs="Times New Roman"/>
          <w:color w:val="auto"/>
          <w:sz w:val="28"/>
          <w:szCs w:val="28"/>
          <w:lang w:eastAsia="en-US"/>
        </w:rPr>
        <w:t>ля ефективної протидії міжнародному тероризму в Європі необхідна розробка і реалізація комплексної програми, що включає політичний, соціальний, економічний, правовий, ідеологічний та інші аспекти, в якій неодмінно повинні бути враховані регіональні особливості, інтереси населення, проблеми та конфліктогенний потенціал тероризму в усьому світі.</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8. Н</w:t>
      </w:r>
      <w:r w:rsidRPr="00C25411">
        <w:rPr>
          <w:rFonts w:ascii="Times New Roman" w:eastAsiaTheme="minorHAnsi" w:hAnsi="Times New Roman" w:cs="Times New Roman"/>
          <w:color w:val="auto"/>
          <w:sz w:val="28"/>
          <w:szCs w:val="28"/>
          <w:lang w:eastAsia="en-US"/>
        </w:rPr>
        <w:t xml:space="preserve">а сьогодні міжнародний тероризм в Україні знаходить свій прояв з боку Російської Федерації, яка де-факто фінансує «ДНР» і «ЛНР». Проте, в цілому, в Україні відсутні внутрішні передумови для виникнення організацій, які б використовували терористичні методи як спосіб досягнення політичної мети або привернення уваги громадськості до своїх ідеологічних, релігійних чи інших поглядів». </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r w:rsidRPr="00C25411">
        <w:rPr>
          <w:rFonts w:ascii="Times New Roman" w:eastAsiaTheme="minorHAnsi" w:hAnsi="Times New Roman" w:cs="Times New Roman"/>
          <w:color w:val="auto"/>
          <w:sz w:val="28"/>
          <w:szCs w:val="28"/>
          <w:lang w:eastAsia="en-US"/>
        </w:rPr>
        <w:t xml:space="preserve">Очевидно, що вищезазначена оцінка терористичної загрози нині вже не відповідає дійсності. При цьому важко не погодитися з визначенням у Концепції низки зовнішніх і внутрішніх чинників, які можуть стати підґрунтям для підвищення рівня терористичної загрози у країні. Хоча аналіз діяльності міжнародних терористичних організацій та проведення АТО/ООС в Україні протягом останніх років дозволяє розширити перелік таких впливів. На жаль, активна підтримка Російською Федерацією «ДНР» і «ЛНР» змушує </w:t>
      </w:r>
      <w:r w:rsidRPr="00C25411">
        <w:rPr>
          <w:rFonts w:ascii="Times New Roman" w:eastAsiaTheme="minorHAnsi" w:hAnsi="Times New Roman" w:cs="Times New Roman"/>
          <w:color w:val="auto"/>
          <w:sz w:val="28"/>
          <w:szCs w:val="28"/>
          <w:lang w:eastAsia="en-US"/>
        </w:rPr>
        <w:lastRenderedPageBreak/>
        <w:t>вести мову про те, що проблема тероризму в Україні не вирішена і набуває міжнародного характеру.</w:t>
      </w: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Default="00B818EA" w:rsidP="00B818EA">
      <w:pPr>
        <w:spacing w:line="360" w:lineRule="auto"/>
        <w:jc w:val="both"/>
        <w:rPr>
          <w:rFonts w:ascii="Times New Roman" w:eastAsiaTheme="minorHAnsi" w:hAnsi="Times New Roman" w:cs="Times New Roman"/>
          <w:color w:val="auto"/>
          <w:sz w:val="28"/>
          <w:szCs w:val="28"/>
          <w:lang w:eastAsia="en-US"/>
        </w:rPr>
      </w:pPr>
    </w:p>
    <w:p w:rsidR="00B818EA" w:rsidRPr="00B818EA" w:rsidRDefault="00B818EA" w:rsidP="00B818EA">
      <w:pPr>
        <w:spacing w:line="360" w:lineRule="auto"/>
        <w:jc w:val="center"/>
        <w:rPr>
          <w:rFonts w:ascii="Times New Roman" w:eastAsiaTheme="minorHAnsi" w:hAnsi="Times New Roman" w:cs="Times New Roman"/>
          <w:b/>
          <w:color w:val="auto"/>
          <w:sz w:val="28"/>
          <w:szCs w:val="28"/>
          <w:lang w:eastAsia="en-US"/>
        </w:rPr>
      </w:pPr>
      <w:r w:rsidRPr="00B818EA">
        <w:rPr>
          <w:rFonts w:ascii="Times New Roman" w:eastAsiaTheme="minorHAnsi" w:hAnsi="Times New Roman" w:cs="Times New Roman"/>
          <w:b/>
          <w:color w:val="auto"/>
          <w:sz w:val="28"/>
          <w:szCs w:val="28"/>
          <w:lang w:eastAsia="en-US"/>
        </w:rPr>
        <w:t>СПИСОК ВИКОРИСТАНИХ ДЖЕРЕЛ</w:t>
      </w:r>
    </w:p>
    <w:p w:rsidR="00C25411" w:rsidRDefault="00C25411" w:rsidP="00C25411">
      <w:pPr>
        <w:spacing w:line="360" w:lineRule="auto"/>
        <w:ind w:firstLine="708"/>
        <w:jc w:val="both"/>
        <w:rPr>
          <w:rFonts w:ascii="Times New Roman" w:eastAsiaTheme="minorHAnsi" w:hAnsi="Times New Roman" w:cs="Times New Roman"/>
          <w:color w:val="auto"/>
          <w:sz w:val="28"/>
          <w:szCs w:val="28"/>
          <w:lang w:eastAsia="en-US"/>
        </w:rPr>
      </w:pP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val="en-US" w:eastAsia="en-US"/>
        </w:rPr>
        <w:t>Lajos</w:t>
      </w:r>
      <w:r w:rsidRPr="005D2620">
        <w:rPr>
          <w:rFonts w:ascii="Times New Roman" w:eastAsiaTheme="minorHAnsi" w:hAnsi="Times New Roman" w:cs="Times New Roman"/>
          <w:color w:val="auto"/>
          <w:sz w:val="28"/>
          <w:szCs w:val="28"/>
          <w:lang w:eastAsia="en-US"/>
        </w:rPr>
        <w:t xml:space="preserve"> М. </w:t>
      </w:r>
      <w:r w:rsidRPr="005D2620">
        <w:rPr>
          <w:rFonts w:ascii="Times New Roman" w:eastAsiaTheme="minorHAnsi" w:hAnsi="Times New Roman" w:cs="Times New Roman"/>
          <w:color w:val="auto"/>
          <w:sz w:val="28"/>
          <w:szCs w:val="28"/>
          <w:lang w:val="en-US" w:eastAsia="en-US"/>
        </w:rPr>
        <w:t>Infokommunik</w:t>
      </w:r>
      <w:r w:rsidRPr="005D2620">
        <w:rPr>
          <w:rFonts w:ascii="Times New Roman" w:eastAsiaTheme="minorHAnsi" w:hAnsi="Times New Roman" w:cs="Times New Roman"/>
          <w:color w:val="auto"/>
          <w:sz w:val="28"/>
          <w:szCs w:val="28"/>
          <w:lang w:eastAsia="en-US"/>
        </w:rPr>
        <w:t>á</w:t>
      </w:r>
      <w:r w:rsidRPr="005D2620">
        <w:rPr>
          <w:rFonts w:ascii="Times New Roman" w:eastAsiaTheme="minorHAnsi" w:hAnsi="Times New Roman" w:cs="Times New Roman"/>
          <w:color w:val="auto"/>
          <w:sz w:val="28"/>
          <w:szCs w:val="28"/>
          <w:lang w:val="en-US" w:eastAsia="en-US"/>
        </w:rPr>
        <w:t>ci</w:t>
      </w:r>
      <w:r w:rsidRPr="005D2620">
        <w:rPr>
          <w:rFonts w:ascii="Times New Roman" w:eastAsiaTheme="minorHAnsi" w:hAnsi="Times New Roman" w:cs="Times New Roman"/>
          <w:color w:val="auto"/>
          <w:sz w:val="28"/>
          <w:szCs w:val="28"/>
          <w:lang w:eastAsia="en-US"/>
        </w:rPr>
        <w:t>ó</w:t>
      </w:r>
      <w:r w:rsidRPr="005D2620">
        <w:rPr>
          <w:rFonts w:ascii="Times New Roman" w:eastAsiaTheme="minorHAnsi" w:hAnsi="Times New Roman" w:cs="Times New Roman"/>
          <w:color w:val="auto"/>
          <w:sz w:val="28"/>
          <w:szCs w:val="28"/>
          <w:lang w:val="en-US" w:eastAsia="en-US"/>
        </w:rPr>
        <w:t>s</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color w:val="auto"/>
          <w:sz w:val="28"/>
          <w:szCs w:val="28"/>
          <w:lang w:val="en-US" w:eastAsia="en-US"/>
        </w:rPr>
        <w:t>biztons</w:t>
      </w:r>
      <w:r w:rsidRPr="005D2620">
        <w:rPr>
          <w:rFonts w:ascii="Times New Roman" w:eastAsiaTheme="minorHAnsi" w:hAnsi="Times New Roman" w:cs="Times New Roman"/>
          <w:color w:val="auto"/>
          <w:sz w:val="28"/>
          <w:szCs w:val="28"/>
          <w:lang w:eastAsia="en-US"/>
        </w:rPr>
        <w:t>á</w:t>
      </w:r>
      <w:r w:rsidRPr="005D2620">
        <w:rPr>
          <w:rFonts w:ascii="Times New Roman" w:eastAsiaTheme="minorHAnsi" w:hAnsi="Times New Roman" w:cs="Times New Roman"/>
          <w:color w:val="auto"/>
          <w:sz w:val="28"/>
          <w:szCs w:val="28"/>
          <w:lang w:val="en-US" w:eastAsia="en-US"/>
        </w:rPr>
        <w:t>gi</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color w:val="auto"/>
          <w:sz w:val="28"/>
          <w:szCs w:val="28"/>
          <w:lang w:val="en-US" w:eastAsia="en-US"/>
        </w:rPr>
        <w:t>strat</w:t>
      </w:r>
      <w:r w:rsidRPr="005D2620">
        <w:rPr>
          <w:rFonts w:ascii="Times New Roman" w:eastAsiaTheme="minorHAnsi" w:hAnsi="Times New Roman" w:cs="Times New Roman"/>
          <w:color w:val="auto"/>
          <w:sz w:val="28"/>
          <w:szCs w:val="28"/>
          <w:lang w:eastAsia="en-US"/>
        </w:rPr>
        <w:t>é</w:t>
      </w:r>
      <w:r w:rsidRPr="005D2620">
        <w:rPr>
          <w:rFonts w:ascii="Times New Roman" w:eastAsiaTheme="minorHAnsi" w:hAnsi="Times New Roman" w:cs="Times New Roman"/>
          <w:color w:val="auto"/>
          <w:sz w:val="28"/>
          <w:szCs w:val="28"/>
          <w:lang w:val="en-US" w:eastAsia="en-US"/>
        </w:rPr>
        <w:t>gia</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color w:val="auto"/>
          <w:sz w:val="28"/>
          <w:szCs w:val="28"/>
          <w:lang w:val="en-US" w:eastAsia="en-US"/>
        </w:rPr>
        <w:t>IV</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i/>
          <w:color w:val="auto"/>
          <w:sz w:val="28"/>
          <w:szCs w:val="28"/>
          <w:lang w:eastAsia="en-US"/>
        </w:rPr>
        <w:t>É</w:t>
      </w:r>
      <w:r w:rsidRPr="005D2620">
        <w:rPr>
          <w:rFonts w:ascii="Times New Roman" w:eastAsiaTheme="minorHAnsi" w:hAnsi="Times New Roman" w:cs="Times New Roman"/>
          <w:i/>
          <w:color w:val="auto"/>
          <w:sz w:val="28"/>
          <w:szCs w:val="28"/>
          <w:lang w:val="en-US" w:eastAsia="en-US"/>
        </w:rPr>
        <w:t>vfolyam</w:t>
      </w:r>
      <w:r w:rsidRPr="005D2620">
        <w:rPr>
          <w:rFonts w:ascii="Times New Roman" w:eastAsiaTheme="minorHAnsi" w:hAnsi="Times New Roman" w:cs="Times New Roman"/>
          <w:i/>
          <w:color w:val="auto"/>
          <w:sz w:val="28"/>
          <w:szCs w:val="28"/>
          <w:lang w:eastAsia="en-US"/>
        </w:rPr>
        <w:t xml:space="preserve"> 1. </w:t>
      </w:r>
      <w:r w:rsidRPr="005D2620">
        <w:rPr>
          <w:rFonts w:ascii="Times New Roman" w:eastAsiaTheme="minorHAnsi" w:hAnsi="Times New Roman" w:cs="Times New Roman"/>
          <w:i/>
          <w:color w:val="auto"/>
          <w:sz w:val="28"/>
          <w:szCs w:val="28"/>
          <w:lang w:val="en-US" w:eastAsia="en-US"/>
        </w:rPr>
        <w:t>sz</w:t>
      </w:r>
      <w:r w:rsidRPr="005D2620">
        <w:rPr>
          <w:rFonts w:ascii="Times New Roman" w:eastAsiaTheme="minorHAnsi" w:hAnsi="Times New Roman" w:cs="Times New Roman"/>
          <w:i/>
          <w:color w:val="auto"/>
          <w:sz w:val="28"/>
          <w:szCs w:val="28"/>
          <w:lang w:eastAsia="en-US"/>
        </w:rPr>
        <w:t>á</w:t>
      </w:r>
      <w:r w:rsidRPr="005D2620">
        <w:rPr>
          <w:rFonts w:ascii="Times New Roman" w:eastAsiaTheme="minorHAnsi" w:hAnsi="Times New Roman" w:cs="Times New Roman"/>
          <w:i/>
          <w:color w:val="auto"/>
          <w:sz w:val="28"/>
          <w:szCs w:val="28"/>
          <w:lang w:val="en-US" w:eastAsia="en-US"/>
        </w:rPr>
        <w:t>m</w:t>
      </w:r>
      <w:r w:rsidRPr="005D2620">
        <w:rPr>
          <w:rFonts w:ascii="Times New Roman" w:eastAsiaTheme="minorHAnsi" w:hAnsi="Times New Roman" w:cs="Times New Roman"/>
          <w:i/>
          <w:color w:val="auto"/>
          <w:sz w:val="28"/>
          <w:szCs w:val="28"/>
          <w:lang w:eastAsia="en-US"/>
        </w:rPr>
        <w:t>.</w:t>
      </w:r>
      <w:r w:rsidRPr="005D2620">
        <w:rPr>
          <w:rFonts w:ascii="Times New Roman" w:eastAsiaTheme="minorHAnsi" w:hAnsi="Times New Roman" w:cs="Times New Roman"/>
          <w:color w:val="auto"/>
          <w:sz w:val="28"/>
          <w:szCs w:val="28"/>
          <w:lang w:eastAsia="en-US"/>
        </w:rPr>
        <w:t xml:space="preserve"> 2009. О. 214-224.</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Антипенко В. Ф. Міжнародна кримінологія: досвід дослідження тероризму : монографія. Одеса : Фенікс, 2011. 320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Бєлянська В. Ідеологія тероризму : теоретичні засади, різновиди та технології поширення. </w:t>
      </w:r>
      <w:r w:rsidRPr="005D2620">
        <w:rPr>
          <w:rFonts w:ascii="Times New Roman" w:eastAsiaTheme="minorHAnsi" w:hAnsi="Times New Roman" w:cs="Times New Roman"/>
          <w:i/>
          <w:color w:val="auto"/>
          <w:sz w:val="28"/>
          <w:szCs w:val="28"/>
          <w:lang w:eastAsia="en-US"/>
        </w:rPr>
        <w:t>Освіта регіону</w:t>
      </w:r>
      <w:r w:rsidRPr="005D2620">
        <w:rPr>
          <w:rFonts w:ascii="Times New Roman" w:eastAsiaTheme="minorHAnsi" w:hAnsi="Times New Roman" w:cs="Times New Roman"/>
          <w:color w:val="auto"/>
          <w:sz w:val="28"/>
          <w:szCs w:val="28"/>
          <w:lang w:eastAsia="en-US"/>
        </w:rPr>
        <w:t>. 2013. № 1. С. 80-83.</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Білан І. А. Протидія тероризму: досвід ЄС. </w:t>
      </w:r>
      <w:r w:rsidRPr="005D2620">
        <w:rPr>
          <w:rFonts w:ascii="Times New Roman" w:eastAsiaTheme="minorHAnsi" w:hAnsi="Times New Roman" w:cs="Times New Roman"/>
          <w:i/>
          <w:color w:val="auto"/>
          <w:sz w:val="28"/>
          <w:szCs w:val="28"/>
          <w:lang w:eastAsia="en-US"/>
        </w:rPr>
        <w:t>Інформація і право</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i/>
          <w:color w:val="auto"/>
          <w:sz w:val="28"/>
          <w:szCs w:val="28"/>
          <w:lang w:eastAsia="en-US"/>
        </w:rPr>
        <w:t>науковий журнал.</w:t>
      </w:r>
      <w:r w:rsidRPr="005D2620">
        <w:rPr>
          <w:rFonts w:ascii="Times New Roman" w:eastAsiaTheme="minorHAnsi" w:hAnsi="Times New Roman" w:cs="Times New Roman"/>
          <w:color w:val="auto"/>
          <w:sz w:val="28"/>
          <w:szCs w:val="28"/>
          <w:lang w:eastAsia="en-US"/>
        </w:rPr>
        <w:t xml:space="preserve"> 2021. № 2 (37). С. 67-73.</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Біленчук П. Д., Сав’юк О. В. Організований міжнародний тероризм: історія і сучасність. </w:t>
      </w:r>
      <w:r w:rsidRPr="005D2620">
        <w:rPr>
          <w:rFonts w:ascii="Times New Roman" w:eastAsiaTheme="minorHAnsi" w:hAnsi="Times New Roman" w:cs="Times New Roman"/>
          <w:i/>
          <w:color w:val="auto"/>
          <w:sz w:val="28"/>
          <w:szCs w:val="28"/>
          <w:lang w:eastAsia="en-US"/>
        </w:rPr>
        <w:t>Тероризм і національна безпека України: Матер. міжнар. конф.</w:t>
      </w:r>
      <w:r w:rsidRPr="005D2620">
        <w:rPr>
          <w:rFonts w:ascii="Times New Roman" w:eastAsiaTheme="minorHAnsi" w:hAnsi="Times New Roman" w:cs="Times New Roman"/>
          <w:color w:val="auto"/>
          <w:sz w:val="28"/>
          <w:szCs w:val="28"/>
          <w:lang w:eastAsia="en-US"/>
        </w:rPr>
        <w:t xml:space="preserve"> Київ: НАВС України, 2003. С. 199-203.</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Богданов О. Високотехнологічний тероризм нової епохи. </w:t>
      </w:r>
      <w:r w:rsidRPr="005D2620">
        <w:rPr>
          <w:rFonts w:ascii="Times New Roman" w:eastAsiaTheme="minorHAnsi" w:hAnsi="Times New Roman" w:cs="Times New Roman"/>
          <w:i/>
          <w:color w:val="auto"/>
          <w:sz w:val="28"/>
          <w:szCs w:val="28"/>
          <w:lang w:eastAsia="en-US"/>
        </w:rPr>
        <w:t>Проблеми безпеки особистості, суспільства, держави</w:t>
      </w:r>
      <w:r w:rsidRPr="005D2620">
        <w:rPr>
          <w:rFonts w:ascii="Times New Roman" w:eastAsiaTheme="minorHAnsi" w:hAnsi="Times New Roman" w:cs="Times New Roman"/>
          <w:color w:val="auto"/>
          <w:sz w:val="28"/>
          <w:szCs w:val="28"/>
          <w:lang w:eastAsia="en-US"/>
        </w:rPr>
        <w:t>. 2005. № 4. С. 34-37.</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Бойченко О. В. Медіа-тероризм: особливості сучасних ознак інформаційній безпеці. </w:t>
      </w:r>
      <w:r w:rsidRPr="005D2620">
        <w:rPr>
          <w:rFonts w:ascii="Times New Roman" w:eastAsiaTheme="minorHAnsi" w:hAnsi="Times New Roman" w:cs="Times New Roman"/>
          <w:i/>
          <w:color w:val="auto"/>
          <w:sz w:val="28"/>
          <w:szCs w:val="28"/>
          <w:lang w:eastAsia="en-US"/>
        </w:rPr>
        <w:t>Інтегровані інтелектуальні робототехнічні комплекси (ПРТК-2009): друга міжнародна наук.-практ. конф</w:t>
      </w:r>
      <w:r w:rsidRPr="005D2620">
        <w:rPr>
          <w:rFonts w:ascii="Times New Roman" w:eastAsiaTheme="minorHAnsi" w:hAnsi="Times New Roman" w:cs="Times New Roman"/>
          <w:color w:val="auto"/>
          <w:sz w:val="28"/>
          <w:szCs w:val="28"/>
          <w:lang w:eastAsia="en-US"/>
        </w:rPr>
        <w:t>. (25-28 травня 2009 р.). Київ: НАУ, 2009. С. 230-232.</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Брильов Д. Теологічний дискурс Духовного управління мусульман України. </w:t>
      </w:r>
      <w:r w:rsidRPr="005D2620">
        <w:rPr>
          <w:rFonts w:ascii="Times New Roman" w:eastAsiaTheme="minorHAnsi" w:hAnsi="Times New Roman" w:cs="Times New Roman"/>
          <w:i/>
          <w:color w:val="auto"/>
          <w:sz w:val="28"/>
          <w:szCs w:val="28"/>
          <w:lang w:eastAsia="en-US"/>
        </w:rPr>
        <w:t>Гілея</w:t>
      </w:r>
      <w:r w:rsidRPr="005D2620">
        <w:rPr>
          <w:rFonts w:ascii="Times New Roman" w:eastAsiaTheme="minorHAnsi" w:hAnsi="Times New Roman" w:cs="Times New Roman"/>
          <w:color w:val="auto"/>
          <w:sz w:val="28"/>
          <w:szCs w:val="28"/>
          <w:lang w:eastAsia="en-US"/>
        </w:rPr>
        <w:t>, 2018. № 130. С. 207-210.</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Войтович Р. Глобальний тероризм як виклик суспільному розвитку. </w:t>
      </w:r>
      <w:r w:rsidRPr="005D2620">
        <w:rPr>
          <w:rFonts w:ascii="Times New Roman" w:eastAsiaTheme="minorHAnsi" w:hAnsi="Times New Roman" w:cs="Times New Roman"/>
          <w:i/>
          <w:color w:val="auto"/>
          <w:sz w:val="28"/>
          <w:szCs w:val="28"/>
          <w:lang w:eastAsia="en-US"/>
        </w:rPr>
        <w:t>Вісник Національної академії державного управління при Президентові України</w:t>
      </w:r>
      <w:r w:rsidRPr="005D2620">
        <w:rPr>
          <w:rFonts w:ascii="Times New Roman" w:eastAsiaTheme="minorHAnsi" w:hAnsi="Times New Roman" w:cs="Times New Roman"/>
          <w:color w:val="auto"/>
          <w:sz w:val="28"/>
          <w:szCs w:val="28"/>
          <w:lang w:eastAsia="en-US"/>
        </w:rPr>
        <w:t>. 2010. № 4. С. 5-17.</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Гаврилів І. О. Військово-політична діяльність УВО-ОУН в боротьбі за Українську Державу (1920-1941 рр.): автореф. дис. ... д-ра іст. наук : спец. 07.00.01. Історія України; Львів. ЛНУ ім. І. Франка. 44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Гармашов І. А. Сутність сучасного тероризму і його основні характеристики. </w:t>
      </w:r>
      <w:r w:rsidRPr="005D2620">
        <w:rPr>
          <w:rFonts w:ascii="Times New Roman" w:eastAsiaTheme="minorHAnsi" w:hAnsi="Times New Roman" w:cs="Times New Roman"/>
          <w:i/>
          <w:color w:val="auto"/>
          <w:sz w:val="28"/>
          <w:szCs w:val="28"/>
          <w:lang w:eastAsia="en-US"/>
        </w:rPr>
        <w:t>Персонал</w:t>
      </w:r>
      <w:r w:rsidRPr="005D2620">
        <w:rPr>
          <w:rFonts w:ascii="Times New Roman" w:eastAsiaTheme="minorHAnsi" w:hAnsi="Times New Roman" w:cs="Times New Roman"/>
          <w:color w:val="auto"/>
          <w:sz w:val="28"/>
          <w:szCs w:val="28"/>
          <w:lang w:eastAsia="en-US"/>
        </w:rPr>
        <w:t>. 2005. №6. С. 21-25.</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lastRenderedPageBreak/>
        <w:t>Гелей С. Д., Рутар С. М. Політологія: Навч. посіб. 4-те вид., перероб. і доп. Львів.: Світ, 2001. 384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Глазов О. В. Міжнародний інформаційний тероризм у контексті загроз національній безпеці України. </w:t>
      </w:r>
      <w:r w:rsidRPr="005D2620">
        <w:rPr>
          <w:rFonts w:ascii="Times New Roman" w:eastAsiaTheme="minorHAnsi" w:hAnsi="Times New Roman" w:cs="Times New Roman"/>
          <w:i/>
          <w:color w:val="auto"/>
          <w:sz w:val="28"/>
          <w:szCs w:val="28"/>
          <w:lang w:eastAsia="en-US"/>
        </w:rPr>
        <w:t>Наукові праці Чорноморського державного університету імені Петра Могили. Сер. : Політологія</w:t>
      </w:r>
      <w:r w:rsidRPr="005D2620">
        <w:rPr>
          <w:rFonts w:ascii="Times New Roman" w:eastAsiaTheme="minorHAnsi" w:hAnsi="Times New Roman" w:cs="Times New Roman"/>
          <w:color w:val="auto"/>
          <w:sz w:val="28"/>
          <w:szCs w:val="28"/>
          <w:lang w:eastAsia="en-US"/>
        </w:rPr>
        <w:t>. 2012. Т. 197, Вип. 185. С. 78-82.</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Горлач М. І., Кремень В. Г. Політологія: наука про політику. Київ: Центр учбової літератури, 2009. 840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val="ru-RU" w:eastAsia="en-US"/>
        </w:rPr>
      </w:pPr>
      <w:r w:rsidRPr="005D2620">
        <w:rPr>
          <w:rFonts w:ascii="Times New Roman" w:eastAsiaTheme="minorHAnsi" w:hAnsi="Times New Roman" w:cs="Times New Roman"/>
          <w:color w:val="auto"/>
          <w:sz w:val="28"/>
          <w:szCs w:val="28"/>
          <w:lang w:eastAsia="en-US"/>
        </w:rPr>
        <w:t xml:space="preserve">Громівчук І. М. Міжнародно-правове визначення тероризму як основа ефективної боротьби з ним. </w:t>
      </w:r>
      <w:r w:rsidRPr="005D2620">
        <w:rPr>
          <w:rFonts w:ascii="Times New Roman" w:eastAsiaTheme="minorHAnsi" w:hAnsi="Times New Roman" w:cs="Times New Roman"/>
          <w:i/>
          <w:color w:val="auto"/>
          <w:sz w:val="28"/>
          <w:szCs w:val="28"/>
          <w:lang w:eastAsia="en-US"/>
        </w:rPr>
        <w:t>Науковий вісник Інституту міжнародних відносин НАУ. Серія: економіка, право, політологія, туризм</w:t>
      </w:r>
      <w:r w:rsidRPr="005D2620">
        <w:rPr>
          <w:rFonts w:ascii="Times New Roman" w:eastAsiaTheme="minorHAnsi" w:hAnsi="Times New Roman" w:cs="Times New Roman"/>
          <w:color w:val="auto"/>
          <w:sz w:val="28"/>
          <w:szCs w:val="28"/>
          <w:lang w:eastAsia="en-US"/>
        </w:rPr>
        <w:t>. Т. 2. 2011. №4. С. 108-112.</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Гусев К. В.. Рыцари террора. Москва: Луч (Москва), 1992. 144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Давуд Агаихаджех Паша, В.В.Попков. Проблема исламского экстремизма в контексте межцивилизационных противоречий. </w:t>
      </w:r>
      <w:r w:rsidRPr="005D2620">
        <w:rPr>
          <w:rFonts w:ascii="Times New Roman" w:eastAsiaTheme="minorHAnsi" w:hAnsi="Times New Roman" w:cs="Times New Roman"/>
          <w:i/>
          <w:color w:val="auto"/>
          <w:sz w:val="28"/>
          <w:szCs w:val="28"/>
          <w:lang w:eastAsia="en-US"/>
        </w:rPr>
        <w:t>Актуальні проблеми державного управління</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i/>
          <w:color w:val="auto"/>
          <w:sz w:val="28"/>
          <w:szCs w:val="28"/>
          <w:lang w:eastAsia="en-US"/>
        </w:rPr>
        <w:t>Зб. наукових праць</w:t>
      </w:r>
      <w:r w:rsidRPr="005D2620">
        <w:rPr>
          <w:rFonts w:ascii="Times New Roman" w:eastAsiaTheme="minorHAnsi" w:hAnsi="Times New Roman" w:cs="Times New Roman"/>
          <w:color w:val="auto"/>
          <w:sz w:val="28"/>
          <w:szCs w:val="28"/>
          <w:lang w:eastAsia="en-US"/>
        </w:rPr>
        <w:t>. Вип. 2 (26). Одеса: ОРІДУ НАДУ, 2006. С. 288-291.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Дзьобань О. П. Політичний тероризм і політичний екстремізм: до проблеми розмежування понять. </w:t>
      </w:r>
      <w:r w:rsidRPr="005D2620">
        <w:rPr>
          <w:rFonts w:ascii="Times New Roman" w:eastAsiaTheme="minorHAnsi" w:hAnsi="Times New Roman" w:cs="Times New Roman"/>
          <w:i/>
          <w:color w:val="auto"/>
          <w:sz w:val="28"/>
          <w:szCs w:val="28"/>
          <w:lang w:eastAsia="en-US"/>
        </w:rPr>
        <w:t>Наукові записки Харківського університету Повітряних Сил. Соціальна філософія, психологія</w:t>
      </w:r>
      <w:r w:rsidRPr="005D2620">
        <w:rPr>
          <w:rFonts w:ascii="Times New Roman" w:eastAsiaTheme="minorHAnsi" w:hAnsi="Times New Roman" w:cs="Times New Roman"/>
          <w:color w:val="auto"/>
          <w:sz w:val="28"/>
          <w:szCs w:val="28"/>
          <w:lang w:eastAsia="en-US"/>
        </w:rPr>
        <w:t>. 2007. № 2 (26). С. 41-45.</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Дробот Г. А. Мировая политика : учебник для бакалавров. Москва: Издательство Юрайт, 2014. 476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Емельянов В. П. Уголовно-правовое противодействие терроризму : монографія. Харьков : Право, 2014. 88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Євтушок В. П. Особливості попередження злочинів, пов’язаних з тероризмом, в сучасних умовах (правові аспекти). </w:t>
      </w:r>
      <w:r w:rsidRPr="005D2620">
        <w:rPr>
          <w:rFonts w:ascii="Times New Roman" w:eastAsiaTheme="minorHAnsi" w:hAnsi="Times New Roman" w:cs="Times New Roman"/>
          <w:i/>
          <w:color w:val="auto"/>
          <w:sz w:val="28"/>
          <w:szCs w:val="28"/>
          <w:lang w:eastAsia="en-US"/>
        </w:rPr>
        <w:t>Митна справа</w:t>
      </w:r>
      <w:r w:rsidRPr="005D2620">
        <w:rPr>
          <w:rFonts w:ascii="Times New Roman" w:eastAsiaTheme="minorHAnsi" w:hAnsi="Times New Roman" w:cs="Times New Roman"/>
          <w:color w:val="auto"/>
          <w:sz w:val="28"/>
          <w:szCs w:val="28"/>
          <w:lang w:eastAsia="en-US"/>
        </w:rPr>
        <w:t>. 2002. № 1. С. 44-49.</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Ємельянов В. П. Проблеми застосування антитерористичного законодавства України і шляхи його вдосконалення. </w:t>
      </w:r>
      <w:r w:rsidRPr="005D2620">
        <w:rPr>
          <w:rFonts w:ascii="Times New Roman" w:eastAsiaTheme="minorHAnsi" w:hAnsi="Times New Roman" w:cs="Times New Roman"/>
          <w:i/>
          <w:color w:val="auto"/>
          <w:sz w:val="28"/>
          <w:szCs w:val="28"/>
          <w:lang w:eastAsia="en-US"/>
        </w:rPr>
        <w:t xml:space="preserve">Боротьба з </w:t>
      </w:r>
      <w:r w:rsidRPr="005D2620">
        <w:rPr>
          <w:rFonts w:ascii="Times New Roman" w:eastAsiaTheme="minorHAnsi" w:hAnsi="Times New Roman" w:cs="Times New Roman"/>
          <w:i/>
          <w:color w:val="auto"/>
          <w:sz w:val="28"/>
          <w:szCs w:val="28"/>
          <w:lang w:eastAsia="en-US"/>
        </w:rPr>
        <w:lastRenderedPageBreak/>
        <w:t>організованою злочинністю і корупцією (теорія і практика)</w:t>
      </w:r>
      <w:r w:rsidRPr="005D2620">
        <w:rPr>
          <w:rFonts w:ascii="Times New Roman" w:eastAsiaTheme="minorHAnsi" w:hAnsi="Times New Roman" w:cs="Times New Roman"/>
          <w:color w:val="auto"/>
          <w:sz w:val="28"/>
          <w:szCs w:val="28"/>
          <w:lang w:eastAsia="en-US"/>
        </w:rPr>
        <w:t>. 2007. Вип. 15. С. 95-104.</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Єрохіна Т. Медіа-тероризм та інформаційна війна: до питання співвідношення. </w:t>
      </w:r>
      <w:r w:rsidRPr="005D2620">
        <w:rPr>
          <w:rFonts w:ascii="Times New Roman" w:eastAsiaTheme="minorHAnsi" w:hAnsi="Times New Roman" w:cs="Times New Roman"/>
          <w:i/>
          <w:color w:val="auto"/>
          <w:sz w:val="28"/>
          <w:szCs w:val="28"/>
          <w:lang w:eastAsia="en-US"/>
        </w:rPr>
        <w:t>Освіта регіону</w:t>
      </w:r>
      <w:r w:rsidRPr="005D2620">
        <w:rPr>
          <w:rFonts w:ascii="Times New Roman" w:eastAsiaTheme="minorHAnsi" w:hAnsi="Times New Roman" w:cs="Times New Roman"/>
          <w:color w:val="auto"/>
          <w:sz w:val="28"/>
          <w:szCs w:val="28"/>
          <w:lang w:eastAsia="en-US"/>
        </w:rPr>
        <w:t>. 2013. № 4. С. 171-176.</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Журавльова О. Політика ЄС на Близькому Сході. Міжнародна наукова конференція «Союз для Середземномор’я в контексті арабських революцій: основні виклики та наслідки для світової політики». 20 квітня 2011 року. URL: http://vmv.kymu.edu.ua/confs/2011_04_20/index.htm.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Зеленецький В. С., Ємельянов В. П. Проблеми систематизації та комплексного розвитку антитерористичного законодавства України: монографія. Харків : Право, 2008. 96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Зелінський С.А. Тероризм як злочинна політика і політичний злочин. </w:t>
      </w:r>
      <w:r w:rsidRPr="005D2620">
        <w:rPr>
          <w:rFonts w:ascii="Times New Roman" w:eastAsiaTheme="minorHAnsi" w:hAnsi="Times New Roman" w:cs="Times New Roman"/>
          <w:i/>
          <w:color w:val="auto"/>
          <w:sz w:val="28"/>
          <w:szCs w:val="28"/>
          <w:lang w:eastAsia="en-US"/>
        </w:rPr>
        <w:t>Наукове видання «Тероризм і боротьба з ним»</w:t>
      </w:r>
      <w:r w:rsidRPr="005D2620">
        <w:rPr>
          <w:rFonts w:ascii="Times New Roman" w:eastAsiaTheme="minorHAnsi" w:hAnsi="Times New Roman" w:cs="Times New Roman"/>
          <w:color w:val="auto"/>
          <w:sz w:val="28"/>
          <w:szCs w:val="28"/>
          <w:lang w:eastAsia="en-US"/>
        </w:rPr>
        <w:t>. Київ, 2000. Т. 19. С. 160-165.</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Иванов С. Ближний Восток и суннитско-шиитские противоречия. </w:t>
      </w:r>
      <w:r w:rsidRPr="005D2620">
        <w:rPr>
          <w:rFonts w:ascii="Times New Roman" w:eastAsiaTheme="minorHAnsi" w:hAnsi="Times New Roman" w:cs="Times New Roman"/>
          <w:i/>
          <w:color w:val="auto"/>
          <w:sz w:val="28"/>
          <w:szCs w:val="28"/>
          <w:lang w:eastAsia="en-US"/>
        </w:rPr>
        <w:t>Международная жизнь</w:t>
      </w:r>
      <w:r w:rsidRPr="005D2620">
        <w:rPr>
          <w:rFonts w:ascii="Times New Roman" w:eastAsiaTheme="minorHAnsi" w:hAnsi="Times New Roman" w:cs="Times New Roman"/>
          <w:color w:val="auto"/>
          <w:sz w:val="28"/>
          <w:szCs w:val="28"/>
          <w:lang w:eastAsia="en-US"/>
        </w:rPr>
        <w:t>. 2015. № 12. С. 86-94.</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Кадиева А. М. Религиозный экстремизм: сущность, причины, пути преодоления: автореф. дис. … канд. филос. на-ук. Махачкала, 2008. 18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Климаченкова В.О. Современный терроризм: понятие, условия и причины. </w:t>
      </w:r>
      <w:r w:rsidRPr="005D2620">
        <w:rPr>
          <w:rFonts w:ascii="Times New Roman" w:eastAsiaTheme="minorHAnsi" w:hAnsi="Times New Roman" w:cs="Times New Roman"/>
          <w:i/>
          <w:color w:val="auto"/>
          <w:sz w:val="28"/>
          <w:szCs w:val="28"/>
          <w:lang w:eastAsia="en-US"/>
        </w:rPr>
        <w:t>Известия Пензенского государственного педагогического университета им. В.Г. Белинского</w:t>
      </w:r>
      <w:r w:rsidRPr="005D2620">
        <w:rPr>
          <w:rFonts w:ascii="Times New Roman" w:eastAsiaTheme="minorHAnsi" w:hAnsi="Times New Roman" w:cs="Times New Roman"/>
          <w:color w:val="auto"/>
          <w:sz w:val="28"/>
          <w:szCs w:val="28"/>
          <w:lang w:eastAsia="en-US"/>
        </w:rPr>
        <w:t>. 2007. № 7. С. 12-14.</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Климосюк А. С. Співвідношення диверсії (ст. 113 КК України) і незаконного поводження з радіоактивними матеріалами (ст. 265 КК України). </w:t>
      </w:r>
      <w:r w:rsidRPr="005D2620">
        <w:rPr>
          <w:rFonts w:ascii="Times New Roman" w:eastAsiaTheme="minorHAnsi" w:hAnsi="Times New Roman" w:cs="Times New Roman"/>
          <w:i/>
          <w:color w:val="auto"/>
          <w:sz w:val="28"/>
          <w:szCs w:val="28"/>
          <w:lang w:eastAsia="en-US"/>
        </w:rPr>
        <w:t>Актуальні проблеми кримінально-правової охорони громадської безпеки: матер. міжнар. круг. столу</w:t>
      </w:r>
      <w:r w:rsidRPr="005D2620">
        <w:rPr>
          <w:rFonts w:ascii="Times New Roman" w:eastAsiaTheme="minorHAnsi" w:hAnsi="Times New Roman" w:cs="Times New Roman"/>
          <w:color w:val="auto"/>
          <w:sz w:val="28"/>
          <w:szCs w:val="28"/>
          <w:lang w:eastAsia="en-US"/>
        </w:rPr>
        <w:t xml:space="preserve"> (м. Харків, 18 трав. 2018 р.). Харків: Юрайт, 2018. С. 190-193.</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lastRenderedPageBreak/>
        <w:t xml:space="preserve">Ковальчишина Н. І. Тероризм: теоретичний та праксеологічний аспекти проблеми. </w:t>
      </w:r>
      <w:r w:rsidRPr="005D2620">
        <w:rPr>
          <w:rFonts w:ascii="Times New Roman" w:eastAsiaTheme="minorHAnsi" w:hAnsi="Times New Roman" w:cs="Times New Roman"/>
          <w:i/>
          <w:color w:val="auto"/>
          <w:sz w:val="28"/>
          <w:szCs w:val="28"/>
          <w:lang w:eastAsia="en-US"/>
        </w:rPr>
        <w:t>Вісник Національного університету оборони України</w:t>
      </w:r>
      <w:r w:rsidRPr="005D2620">
        <w:rPr>
          <w:rFonts w:ascii="Times New Roman" w:eastAsiaTheme="minorHAnsi" w:hAnsi="Times New Roman" w:cs="Times New Roman"/>
          <w:color w:val="auto"/>
          <w:sz w:val="28"/>
          <w:szCs w:val="28"/>
          <w:lang w:eastAsia="en-US"/>
        </w:rPr>
        <w:t>. 2012. Вип. 4. С. 158-163.</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Кожушко Є. П. Современный терроризм: анализ основных направлений. Минск, 2000. 278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val="ru-RU" w:eastAsia="en-US"/>
        </w:rPr>
        <w:t xml:space="preserve">Кудашов В.И. Терроризм как порождение глобализма. </w:t>
      </w:r>
      <w:r w:rsidRPr="005D2620">
        <w:rPr>
          <w:rFonts w:ascii="Times New Roman" w:eastAsiaTheme="minorHAnsi" w:hAnsi="Times New Roman" w:cs="Times New Roman"/>
          <w:i/>
          <w:color w:val="auto"/>
          <w:sz w:val="28"/>
          <w:szCs w:val="28"/>
          <w:lang w:val="ru-RU" w:eastAsia="en-US"/>
        </w:rPr>
        <w:t>Осмысление глобального мира</w:t>
      </w:r>
      <w:r w:rsidRPr="005D2620">
        <w:rPr>
          <w:rFonts w:ascii="Times New Roman" w:eastAsiaTheme="minorHAnsi" w:hAnsi="Times New Roman" w:cs="Times New Roman"/>
          <w:color w:val="auto"/>
          <w:sz w:val="28"/>
          <w:szCs w:val="28"/>
          <w:lang w:val="ru-RU" w:eastAsia="en-US"/>
        </w:rPr>
        <w:t xml:space="preserve">. Вып. 1. Красноярск: ЛИТЕРА-принт, 2007. </w:t>
      </w:r>
      <w:r w:rsidRPr="005D2620">
        <w:rPr>
          <w:rFonts w:ascii="Times New Roman" w:eastAsiaTheme="minorHAnsi" w:hAnsi="Times New Roman" w:cs="Times New Roman"/>
          <w:color w:val="auto"/>
          <w:sz w:val="28"/>
          <w:szCs w:val="28"/>
          <w:lang w:eastAsia="en-US"/>
        </w:rPr>
        <w:t>С. 135-137.</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val="ru-RU" w:eastAsia="en-US"/>
        </w:rPr>
        <w:t xml:space="preserve">Куликов А. С. Глобальный терроризм и некоторые проблемы борьбы с ним. </w:t>
      </w:r>
      <w:r w:rsidRPr="005D2620">
        <w:rPr>
          <w:rFonts w:ascii="Times New Roman" w:eastAsiaTheme="minorHAnsi" w:hAnsi="Times New Roman" w:cs="Times New Roman"/>
          <w:color w:val="auto"/>
          <w:sz w:val="28"/>
          <w:szCs w:val="28"/>
          <w:lang w:val="en-US" w:eastAsia="en-US"/>
        </w:rPr>
        <w:t>URL</w:t>
      </w:r>
      <w:r w:rsidRPr="005D2620">
        <w:rPr>
          <w:rFonts w:ascii="Times New Roman" w:eastAsiaTheme="minorHAnsi" w:hAnsi="Times New Roman" w:cs="Times New Roman"/>
          <w:color w:val="auto"/>
          <w:sz w:val="28"/>
          <w:szCs w:val="28"/>
          <w:lang w:val="ru-RU" w:eastAsia="en-US"/>
        </w:rPr>
        <w:t xml:space="preserve">: </w:t>
      </w:r>
      <w:r w:rsidRPr="005D2620">
        <w:rPr>
          <w:rFonts w:ascii="Times New Roman" w:eastAsiaTheme="minorHAnsi" w:hAnsi="Times New Roman" w:cs="Times New Roman"/>
          <w:color w:val="auto"/>
          <w:sz w:val="28"/>
          <w:szCs w:val="28"/>
          <w:lang w:val="en-US" w:eastAsia="en-US"/>
        </w:rPr>
        <w:t>http</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www</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concourt</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am</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hr</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ccl</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vestnik</w:t>
      </w:r>
      <w:r w:rsidRPr="005D2620">
        <w:rPr>
          <w:rFonts w:ascii="Times New Roman" w:eastAsiaTheme="minorHAnsi" w:hAnsi="Times New Roman" w:cs="Times New Roman"/>
          <w:color w:val="auto"/>
          <w:sz w:val="28"/>
          <w:szCs w:val="28"/>
          <w:lang w:val="ru-RU" w:eastAsia="en-US"/>
        </w:rPr>
        <w:t>/2.20-2003/</w:t>
      </w:r>
      <w:r w:rsidRPr="005D2620">
        <w:rPr>
          <w:rFonts w:ascii="Times New Roman" w:eastAsiaTheme="minorHAnsi" w:hAnsi="Times New Roman" w:cs="Times New Roman"/>
          <w:color w:val="auto"/>
          <w:sz w:val="28"/>
          <w:szCs w:val="28"/>
          <w:lang w:val="en-US" w:eastAsia="en-US"/>
        </w:rPr>
        <w:t>Kulikov</w:t>
      </w:r>
      <w:r w:rsidRPr="005D2620">
        <w:rPr>
          <w:rFonts w:ascii="Times New Roman" w:eastAsiaTheme="minorHAnsi" w:hAnsi="Times New Roman" w:cs="Times New Roman"/>
          <w:color w:val="auto"/>
          <w:sz w:val="28"/>
          <w:szCs w:val="28"/>
          <w:lang w:val="ru-RU" w:eastAsia="en-US"/>
        </w:rPr>
        <w:t>.</w:t>
      </w:r>
      <w:r w:rsidRPr="005D2620">
        <w:rPr>
          <w:rFonts w:ascii="Times New Roman" w:eastAsiaTheme="minorHAnsi" w:hAnsi="Times New Roman" w:cs="Times New Roman"/>
          <w:color w:val="auto"/>
          <w:sz w:val="28"/>
          <w:szCs w:val="28"/>
          <w:lang w:val="en-US" w:eastAsia="en-US"/>
        </w:rPr>
        <w:t>htm</w:t>
      </w:r>
      <w:r w:rsidRPr="005D2620">
        <w:rPr>
          <w:rFonts w:ascii="Times New Roman" w:eastAsiaTheme="minorHAnsi" w:hAnsi="Times New Roman" w:cs="Times New Roman"/>
          <w:color w:val="auto"/>
          <w:sz w:val="28"/>
          <w:szCs w:val="28"/>
          <w:lang w:eastAsia="en-US"/>
        </w:rPr>
        <w:t>.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Ланцов С. А. Этнический терроризм и  борьба за национальное освобождение.  </w:t>
      </w:r>
      <w:r w:rsidRPr="005D2620">
        <w:rPr>
          <w:rFonts w:ascii="Times New Roman" w:eastAsiaTheme="minorHAnsi" w:hAnsi="Times New Roman" w:cs="Times New Roman"/>
          <w:i/>
          <w:color w:val="auto"/>
          <w:sz w:val="28"/>
          <w:szCs w:val="28"/>
          <w:lang w:eastAsia="en-US"/>
        </w:rPr>
        <w:t>Вестник Санкт-Петербургского университета</w:t>
      </w:r>
      <w:r w:rsidRPr="005D2620">
        <w:rPr>
          <w:rFonts w:ascii="Times New Roman" w:eastAsiaTheme="minorHAnsi" w:hAnsi="Times New Roman" w:cs="Times New Roman"/>
          <w:color w:val="auto"/>
          <w:sz w:val="28"/>
          <w:szCs w:val="28"/>
          <w:lang w:eastAsia="en-US"/>
        </w:rPr>
        <w:t>. Сер.  6: Международные отношения. 2008. Вып.1. С. 25-31.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val="ru-RU" w:eastAsia="en-US"/>
        </w:rPr>
      </w:pPr>
      <w:r w:rsidRPr="005D2620">
        <w:rPr>
          <w:rFonts w:ascii="Times New Roman" w:eastAsiaTheme="minorHAnsi" w:hAnsi="Times New Roman" w:cs="Times New Roman"/>
          <w:color w:val="auto"/>
          <w:sz w:val="28"/>
          <w:szCs w:val="28"/>
          <w:lang w:eastAsia="en-US"/>
        </w:rPr>
        <w:t>Латчук В. Н. Терроризм и безопасность человека: учеб. - метод. пособие : 3-е изд., стер. Москва: ДРОФА, 2006. 76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Ліпкан В. А., Никифорчук Д. Й., Руденко М. М. Боротьба з тероризмом, Київ, 2002. 108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Ліпкан В.А. Тероризм і національна безпека України. Київ: Знання, 2000. 184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Лук’янова I. O. Конфлікт в Ємені як арена протистояння між Саудівською Аравією та Іраном. </w:t>
      </w:r>
      <w:r w:rsidRPr="005D2620">
        <w:rPr>
          <w:rFonts w:ascii="Times New Roman" w:eastAsiaTheme="minorHAnsi" w:hAnsi="Times New Roman" w:cs="Times New Roman"/>
          <w:i/>
          <w:color w:val="auto"/>
          <w:sz w:val="28"/>
          <w:szCs w:val="28"/>
          <w:lang w:eastAsia="en-US"/>
        </w:rPr>
        <w:t>Вісник Одеського національного університету. Серія : Соціологія і політичні науки</w:t>
      </w:r>
      <w:r w:rsidRPr="005D2620">
        <w:rPr>
          <w:rFonts w:ascii="Times New Roman" w:eastAsiaTheme="minorHAnsi" w:hAnsi="Times New Roman" w:cs="Times New Roman"/>
          <w:color w:val="auto"/>
          <w:sz w:val="28"/>
          <w:szCs w:val="28"/>
          <w:lang w:eastAsia="en-US"/>
        </w:rPr>
        <w:t>. 2015.Т. 20, Вип. 2. С. 102-109.</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Лунеев В. В. Преступность ХХ века: мировые, региональные и российские тенденции. Изд. 2-е, перераб.и доп. Москва : Волтерс Клувер, 2005. 912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Мартин Г.-П. Западня глобализации: атака на процветание и демократию. Москва: Альпина, 2001. 335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Митко А. М. Інформаційний тероризм як інструмент впливу на інформаційний конформізм в глобальному середовищі. </w:t>
      </w:r>
      <w:r w:rsidRPr="005D2620">
        <w:rPr>
          <w:rFonts w:ascii="Times New Roman" w:eastAsiaTheme="minorHAnsi" w:hAnsi="Times New Roman" w:cs="Times New Roman"/>
          <w:i/>
          <w:color w:val="auto"/>
          <w:sz w:val="28"/>
          <w:szCs w:val="28"/>
          <w:lang w:eastAsia="en-US"/>
        </w:rPr>
        <w:t>Політичне життя</w:t>
      </w:r>
      <w:r w:rsidRPr="005D2620">
        <w:rPr>
          <w:rFonts w:ascii="Times New Roman" w:eastAsiaTheme="minorHAnsi" w:hAnsi="Times New Roman" w:cs="Times New Roman"/>
          <w:color w:val="auto"/>
          <w:sz w:val="28"/>
          <w:szCs w:val="28"/>
          <w:lang w:eastAsia="en-US"/>
        </w:rPr>
        <w:t>. 2018. № 2. С. 135-139.</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val="ru-RU" w:eastAsia="en-US"/>
        </w:rPr>
        <w:lastRenderedPageBreak/>
        <w:t xml:space="preserve">Михеев И.Р. Терроризм, понятие, ответственность, предупреждение. </w:t>
      </w:r>
      <w:r w:rsidRPr="005D2620">
        <w:rPr>
          <w:rFonts w:ascii="Times New Roman" w:eastAsiaTheme="minorHAnsi" w:hAnsi="Times New Roman" w:cs="Times New Roman"/>
          <w:color w:val="auto"/>
          <w:sz w:val="28"/>
          <w:szCs w:val="28"/>
          <w:lang w:val="en-US" w:eastAsia="en-US"/>
        </w:rPr>
        <w:t>URL: http://www.crime.vl.ru/index.php?more=1&amp;p=1083</w:t>
      </w:r>
      <w:r w:rsidRPr="005D2620">
        <w:rPr>
          <w:rFonts w:ascii="Times New Roman" w:eastAsiaTheme="minorHAnsi" w:hAnsi="Times New Roman" w:cs="Times New Roman"/>
          <w:color w:val="auto"/>
          <w:sz w:val="28"/>
          <w:szCs w:val="28"/>
          <w:lang w:eastAsia="en-US"/>
        </w:rPr>
        <w:t>.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Міжнародний тероризм: загрози для України. Аналітична записка. </w:t>
      </w:r>
      <w:r w:rsidRPr="005D2620">
        <w:rPr>
          <w:rFonts w:ascii="Times New Roman" w:eastAsiaTheme="minorHAnsi" w:hAnsi="Times New Roman" w:cs="Times New Roman"/>
          <w:color w:val="auto"/>
          <w:sz w:val="28"/>
          <w:szCs w:val="28"/>
          <w:lang w:val="en-US" w:eastAsia="en-US"/>
        </w:rPr>
        <w:t>URL</w:t>
      </w:r>
      <w:r w:rsidRPr="005D2620">
        <w:rPr>
          <w:rFonts w:ascii="Times New Roman" w:eastAsiaTheme="minorHAnsi" w:hAnsi="Times New Roman" w:cs="Times New Roman"/>
          <w:color w:val="auto"/>
          <w:sz w:val="28"/>
          <w:szCs w:val="28"/>
          <w:lang w:eastAsia="en-US"/>
        </w:rPr>
        <w:t>: https://niss.gov.ua/sites/default/files/2017-04/mizhnar_teror-17f29.pdf.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Місюра А. О. «Іноземний досвід протидії тероризму: висновки для України». Аналітична записка. Національний інститут стратегічних досліджень. URL: http://www.niss.gov.ua/articles/2446/.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Мокляк В. В. Сучасний тероризм як соціальне явище: сутність та форми прояву. </w:t>
      </w:r>
      <w:r w:rsidRPr="005D2620">
        <w:rPr>
          <w:rFonts w:ascii="Times New Roman" w:eastAsiaTheme="minorHAnsi" w:hAnsi="Times New Roman" w:cs="Times New Roman"/>
          <w:i/>
          <w:color w:val="auto"/>
          <w:sz w:val="28"/>
          <w:szCs w:val="28"/>
          <w:lang w:eastAsia="en-US"/>
        </w:rPr>
        <w:t>Проблеми законності</w:t>
      </w:r>
      <w:r w:rsidRPr="005D2620">
        <w:rPr>
          <w:rFonts w:ascii="Times New Roman" w:eastAsiaTheme="minorHAnsi" w:hAnsi="Times New Roman" w:cs="Times New Roman"/>
          <w:color w:val="auto"/>
          <w:sz w:val="28"/>
          <w:szCs w:val="28"/>
          <w:lang w:eastAsia="en-US"/>
        </w:rPr>
        <w:t>. 2016. Вип. 135. С. 147-156.</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Навроцький В. О. Основи кримінально-правової кваліфікації: навч. посібник. Київ: Юрінком Інтер, 2006. 704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Несправа М.В. Джихадистський тероризм в Європі перших двох десятиліть ХХІ століття: термінологічний аспект. </w:t>
      </w:r>
      <w:r w:rsidRPr="005D2620">
        <w:rPr>
          <w:rFonts w:ascii="Times New Roman" w:eastAsiaTheme="minorHAnsi" w:hAnsi="Times New Roman" w:cs="Times New Roman"/>
          <w:i/>
          <w:color w:val="auto"/>
          <w:sz w:val="28"/>
          <w:szCs w:val="28"/>
          <w:lang w:eastAsia="en-US"/>
        </w:rPr>
        <w:t>ScienceRise. Науковий журнал</w:t>
      </w:r>
      <w:r w:rsidRPr="005D2620">
        <w:rPr>
          <w:rFonts w:ascii="Times New Roman" w:eastAsiaTheme="minorHAnsi" w:hAnsi="Times New Roman" w:cs="Times New Roman"/>
          <w:color w:val="auto"/>
          <w:sz w:val="28"/>
          <w:szCs w:val="28"/>
          <w:lang w:eastAsia="en-US"/>
        </w:rPr>
        <w:t>, Литва. 2018. № 2 (43). С. 41-45.</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Объединенная Европа в борьбе с терроризмом: проблемы и перспективы. Евразийский юридический портал. URL: http://www.eurasialegal.info/index.php?option=com_content&amp;view=article&amp;id=1543:2012-09-21-05-02-29&amp;catid=116:2011-09-19-12-34-31&amp;Itemid=2.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Овчинникова Г. В. Терроризм : монография. Серия Современные стандарты в уголовном праве и уголовном процессе. Санкт-Петербург, 1998. 36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Організаційно-правові основи запобігання тероризму: підручник; за заг. ред. В. В. Луцика. Львів: ЛьвДУВС, 2020. 432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Політологія: Навчальний посібник; За заг. ред. М. П. Гетьманчука. Київ: Знання, 2010. 415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lastRenderedPageBreak/>
        <w:t xml:space="preserve">Про боротьбу з тероризмом: Закон України від 20.03.2003 № 638-IV. </w:t>
      </w:r>
      <w:r w:rsidRPr="005D2620">
        <w:rPr>
          <w:rFonts w:ascii="Times New Roman" w:eastAsiaTheme="minorHAnsi" w:hAnsi="Times New Roman" w:cs="Times New Roman"/>
          <w:i/>
          <w:color w:val="auto"/>
          <w:sz w:val="28"/>
          <w:szCs w:val="28"/>
          <w:lang w:eastAsia="en-US"/>
        </w:rPr>
        <w:t>Відомості Верховної Ради України (ВВР)</w:t>
      </w:r>
      <w:r w:rsidRPr="005D2620">
        <w:rPr>
          <w:rFonts w:ascii="Times New Roman" w:eastAsiaTheme="minorHAnsi" w:hAnsi="Times New Roman" w:cs="Times New Roman"/>
          <w:color w:val="auto"/>
          <w:sz w:val="28"/>
          <w:szCs w:val="28"/>
          <w:lang w:eastAsia="en-US"/>
        </w:rPr>
        <w:t>, 2003, № 25, ст.180.</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Про Концепцію боротьби з тероризмом в Україні: Указ Президента України від 05.03.2019 № 53/2019. </w:t>
      </w:r>
      <w:r w:rsidRPr="005D2620">
        <w:rPr>
          <w:rFonts w:ascii="Times New Roman" w:eastAsiaTheme="minorHAnsi" w:hAnsi="Times New Roman" w:cs="Times New Roman"/>
          <w:i/>
          <w:color w:val="auto"/>
          <w:sz w:val="28"/>
          <w:szCs w:val="28"/>
          <w:lang w:eastAsia="en-US"/>
        </w:rPr>
        <w:t>Офіційний вісник Президента України</w:t>
      </w:r>
      <w:r w:rsidRPr="005D2620">
        <w:rPr>
          <w:rFonts w:ascii="Times New Roman" w:eastAsiaTheme="minorHAnsi" w:hAnsi="Times New Roman" w:cs="Times New Roman"/>
          <w:color w:val="auto"/>
          <w:sz w:val="28"/>
          <w:szCs w:val="28"/>
          <w:lang w:eastAsia="en-US"/>
        </w:rPr>
        <w:t xml:space="preserve"> від 20.03.2019. 2019 р., № 5, стор. 17, стаття 75.</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Проблеми систематизації та комплексного розвитку антитерористичного законодавства України: монографія; за заг ред. В. С. Зеленецького та В. П. Ємельянова. Харків. Право, 2008. 96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Резнікова О. О. Актуальні питання протидії тероризму у світі та в Україні: аналіт. доповідь. Київ: НІСД, 2017. 60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Рижов І. М. Стратегічне планування боротьби з тероризмом: сутність, стан та перспективи вдосконалення. </w:t>
      </w:r>
      <w:r w:rsidRPr="005D2620">
        <w:rPr>
          <w:rFonts w:ascii="Times New Roman" w:eastAsiaTheme="minorHAnsi" w:hAnsi="Times New Roman" w:cs="Times New Roman"/>
          <w:i/>
          <w:color w:val="auto"/>
          <w:sz w:val="28"/>
          <w:szCs w:val="28"/>
          <w:lang w:eastAsia="en-US"/>
        </w:rPr>
        <w:t>Державна політика у сфері запобігання тероризму: міжнародний досвід і його актуальність для України: Матеріали наук.-практ. конф.</w:t>
      </w:r>
      <w:r w:rsidRPr="005D2620">
        <w:rPr>
          <w:rFonts w:ascii="Times New Roman" w:eastAsiaTheme="minorHAnsi" w:hAnsi="Times New Roman" w:cs="Times New Roman"/>
          <w:color w:val="auto"/>
          <w:sz w:val="28"/>
          <w:szCs w:val="28"/>
          <w:lang w:eastAsia="en-US"/>
        </w:rPr>
        <w:t xml:space="preserve"> 31 жовт. 2008 р., м. Київ. Служба безпеки України, Національна академія Cлужби безпеки України. Київ: Інтертехнологія, 2008. С. 52-57.</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Рубцов В. П. Державне управління та державні установи: Навч. посіб. для дистанційного навчання. Київ: Університет «Україна», 2008. 440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Сав’юк О. В. Тероризм – глобальна проблема суспільства. </w:t>
      </w:r>
      <w:r w:rsidRPr="005D2620">
        <w:rPr>
          <w:rFonts w:ascii="Times New Roman" w:eastAsiaTheme="minorHAnsi" w:hAnsi="Times New Roman" w:cs="Times New Roman"/>
          <w:i/>
          <w:color w:val="auto"/>
          <w:sz w:val="28"/>
          <w:szCs w:val="28"/>
          <w:lang w:eastAsia="en-US"/>
        </w:rPr>
        <w:t>Вісник Академії праці і соціальних відносин федерації професійних спілок України</w:t>
      </w:r>
      <w:r w:rsidRPr="005D2620">
        <w:rPr>
          <w:rFonts w:ascii="Times New Roman" w:eastAsiaTheme="minorHAnsi" w:hAnsi="Times New Roman" w:cs="Times New Roman"/>
          <w:color w:val="auto"/>
          <w:sz w:val="28"/>
          <w:szCs w:val="28"/>
          <w:lang w:eastAsia="en-US"/>
        </w:rPr>
        <w:t>, 2002. № 2. С. 211-214.</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Савченко А. В. Судово-практичний коментар Кримінального кодексу України. Київ: «Центр учбової літератури», 2013. 1272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Соколов О. С. Борьба с тероризмом и международное гуманитарное право. </w:t>
      </w:r>
      <w:r w:rsidRPr="005D2620">
        <w:rPr>
          <w:rFonts w:ascii="Times New Roman" w:eastAsiaTheme="minorHAnsi" w:hAnsi="Times New Roman" w:cs="Times New Roman"/>
          <w:i/>
          <w:color w:val="auto"/>
          <w:sz w:val="28"/>
          <w:szCs w:val="28"/>
          <w:lang w:eastAsia="en-US"/>
        </w:rPr>
        <w:t>Российский ежегодник международного права. Специальный выпуск</w:t>
      </w:r>
      <w:r w:rsidRPr="005D2620">
        <w:rPr>
          <w:rFonts w:ascii="Times New Roman" w:eastAsiaTheme="minorHAnsi" w:hAnsi="Times New Roman" w:cs="Times New Roman"/>
          <w:color w:val="auto"/>
          <w:sz w:val="28"/>
          <w:szCs w:val="28"/>
          <w:lang w:eastAsia="en-US"/>
        </w:rPr>
        <w:t>. Санкт-Петербург, 2003. С. 210-218.</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Телешун С. Сучасний тероризм: українські реалії. </w:t>
      </w:r>
      <w:r w:rsidRPr="005D2620">
        <w:rPr>
          <w:rFonts w:ascii="Times New Roman" w:eastAsiaTheme="minorHAnsi" w:hAnsi="Times New Roman" w:cs="Times New Roman"/>
          <w:i/>
          <w:color w:val="auto"/>
          <w:sz w:val="28"/>
          <w:szCs w:val="28"/>
          <w:lang w:val="ru-RU" w:eastAsia="en-US"/>
        </w:rPr>
        <w:t>Політ</w:t>
      </w:r>
      <w:r w:rsidRPr="005D2620">
        <w:rPr>
          <w:rFonts w:ascii="Times New Roman" w:eastAsiaTheme="minorHAnsi" w:hAnsi="Times New Roman" w:cs="Times New Roman"/>
          <w:i/>
          <w:color w:val="auto"/>
          <w:sz w:val="28"/>
          <w:szCs w:val="28"/>
          <w:lang w:eastAsia="en-US"/>
        </w:rPr>
        <w:t>ичний</w:t>
      </w:r>
      <w:r w:rsidRPr="005D2620">
        <w:rPr>
          <w:rFonts w:ascii="Times New Roman" w:eastAsiaTheme="minorHAnsi" w:hAnsi="Times New Roman" w:cs="Times New Roman"/>
          <w:i/>
          <w:color w:val="auto"/>
          <w:sz w:val="28"/>
          <w:szCs w:val="28"/>
          <w:lang w:val="ru-RU" w:eastAsia="en-US"/>
        </w:rPr>
        <w:t xml:space="preserve"> менеджмент</w:t>
      </w:r>
      <w:r w:rsidRPr="005D2620">
        <w:rPr>
          <w:rFonts w:ascii="Times New Roman" w:eastAsiaTheme="minorHAnsi" w:hAnsi="Times New Roman" w:cs="Times New Roman"/>
          <w:color w:val="auto"/>
          <w:sz w:val="28"/>
          <w:szCs w:val="28"/>
          <w:lang w:val="ru-RU" w:eastAsia="en-US"/>
        </w:rPr>
        <w:t>. 2005. № 1 (10).</w:t>
      </w:r>
      <w:r w:rsidRPr="005D2620">
        <w:rPr>
          <w:rFonts w:ascii="Times New Roman" w:eastAsiaTheme="minorHAnsi" w:hAnsi="Times New Roman" w:cs="Times New Roman"/>
          <w:color w:val="auto"/>
          <w:sz w:val="28"/>
          <w:szCs w:val="28"/>
          <w:lang w:eastAsia="en-US"/>
        </w:rPr>
        <w:t xml:space="preserve"> </w:t>
      </w:r>
      <w:r w:rsidRPr="005D2620">
        <w:rPr>
          <w:rFonts w:ascii="Times New Roman" w:eastAsiaTheme="minorHAnsi" w:hAnsi="Times New Roman" w:cs="Times New Roman"/>
          <w:color w:val="auto"/>
          <w:sz w:val="28"/>
          <w:szCs w:val="28"/>
          <w:lang w:val="ru-RU" w:eastAsia="en-US"/>
        </w:rPr>
        <w:t>C. 163-169</w:t>
      </w:r>
      <w:r w:rsidRPr="005D2620">
        <w:rPr>
          <w:rFonts w:ascii="Times New Roman" w:eastAsiaTheme="minorHAnsi" w:hAnsi="Times New Roman" w:cs="Times New Roman"/>
          <w:color w:val="auto"/>
          <w:sz w:val="28"/>
          <w:szCs w:val="28"/>
          <w:lang w:eastAsia="en-US"/>
        </w:rPr>
        <w:t>.</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lastRenderedPageBreak/>
        <w:t>Тероризм – нова глобальна проблема сучасності. 2018. URL: http://idgu.edu.ua/11511.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Тероризм: кримінологічна детермінація і кримінально-правова протидія: монографія; за заг. ред. В. С. Канціра. Львів: ЛьвДУВС, 2016. 188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Тероризм: теоретико-прикладні аспекти: навчальний посібник; за заг. ред. проф. В.К. Грищука. Львів: ЛьвДУВС, 2011. 328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Ткач В. Ф. Сучасний тероризм: тенденції, вияви, виклики та загрози для України. </w:t>
      </w:r>
      <w:r w:rsidRPr="005D2620">
        <w:rPr>
          <w:rFonts w:ascii="Times New Roman" w:eastAsiaTheme="minorHAnsi" w:hAnsi="Times New Roman" w:cs="Times New Roman"/>
          <w:i/>
          <w:color w:val="auto"/>
          <w:sz w:val="28"/>
          <w:szCs w:val="28"/>
          <w:lang w:eastAsia="en-US"/>
        </w:rPr>
        <w:t>Стратегічні пріоритети</w:t>
      </w:r>
      <w:r w:rsidRPr="005D2620">
        <w:rPr>
          <w:rFonts w:ascii="Times New Roman" w:eastAsiaTheme="minorHAnsi" w:hAnsi="Times New Roman" w:cs="Times New Roman"/>
          <w:color w:val="auto"/>
          <w:sz w:val="28"/>
          <w:szCs w:val="28"/>
          <w:lang w:eastAsia="en-US"/>
        </w:rPr>
        <w:t>. 2015. № 3 (36). С. 12-18.</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Трофімов А. С. Правове регулювання антитерористичної діяльності в Україні: монографія; Нац. ун-т «ЮАУ імені Ярослава Мудрого». Харків, 2012. 390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Хачатурян Т. Х. Сучасний стан протидії тероризму, тенденції розвитку кримінально-процесуальних інститутів: універсальний і регіональний рівні. </w:t>
      </w:r>
      <w:r w:rsidRPr="005D2620">
        <w:rPr>
          <w:rFonts w:ascii="Times New Roman" w:eastAsiaTheme="minorHAnsi" w:hAnsi="Times New Roman" w:cs="Times New Roman"/>
          <w:i/>
          <w:color w:val="auto"/>
          <w:sz w:val="28"/>
          <w:szCs w:val="28"/>
          <w:lang w:eastAsia="en-US"/>
        </w:rPr>
        <w:t>Європейські перспективи</w:t>
      </w:r>
      <w:r w:rsidRPr="005D2620">
        <w:rPr>
          <w:rFonts w:ascii="Times New Roman" w:eastAsiaTheme="minorHAnsi" w:hAnsi="Times New Roman" w:cs="Times New Roman"/>
          <w:color w:val="auto"/>
          <w:sz w:val="28"/>
          <w:szCs w:val="28"/>
          <w:lang w:eastAsia="en-US"/>
        </w:rPr>
        <w:t>. 2012. №2. Ч.1. С. 152-157.</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 xml:space="preserve">Хорос В. «Крона», «Корни» и «Климат» терроризма. МЭиМО. </w:t>
      </w:r>
      <w:r w:rsidRPr="005D2620">
        <w:rPr>
          <w:rFonts w:ascii="Times New Roman" w:eastAsiaTheme="minorHAnsi" w:hAnsi="Times New Roman" w:cs="Times New Roman"/>
          <w:i/>
          <w:color w:val="auto"/>
          <w:sz w:val="28"/>
          <w:szCs w:val="28"/>
          <w:lang w:eastAsia="en-US"/>
        </w:rPr>
        <w:t>Мировая экономика и международные отношения</w:t>
      </w:r>
      <w:r w:rsidRPr="005D2620">
        <w:rPr>
          <w:rFonts w:ascii="Times New Roman" w:eastAsiaTheme="minorHAnsi" w:hAnsi="Times New Roman" w:cs="Times New Roman"/>
          <w:color w:val="auto"/>
          <w:sz w:val="28"/>
          <w:szCs w:val="28"/>
          <w:lang w:eastAsia="en-US"/>
        </w:rPr>
        <w:t>. 2002. № 3. С. 47-49.</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Хоффман Б. Терроризм – взгляд изнутри. Москва: Культура, 2003. 264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Цимбалістий В. Ф. Теорія міжнародних відносин: навч. посіб.. 3-тє вид..доповн. та випр. Львів: Новий світ – 2000, 2007. 360 с.</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Шанхайская конвенция о борьбе с терроризмом, сепаратизмом и экстремизмом от 14 июня 2001 года. URL: http://kremlin.ru/supplement/3405.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val="ru-RU" w:eastAsia="en-US"/>
        </w:rPr>
      </w:pPr>
      <w:r w:rsidRPr="005D2620">
        <w:rPr>
          <w:rFonts w:ascii="Times New Roman" w:eastAsiaTheme="minorHAnsi" w:hAnsi="Times New Roman" w:cs="Times New Roman"/>
          <w:color w:val="auto"/>
          <w:sz w:val="28"/>
          <w:szCs w:val="28"/>
          <w:lang w:eastAsia="en-US"/>
        </w:rPr>
        <w:t xml:space="preserve">Шкурат І. В. Глобальний тероризм: методичні підходи до вивчення. </w:t>
      </w:r>
      <w:r w:rsidRPr="005D2620">
        <w:rPr>
          <w:rFonts w:ascii="Times New Roman" w:eastAsiaTheme="minorHAnsi" w:hAnsi="Times New Roman" w:cs="Times New Roman"/>
          <w:color w:val="auto"/>
          <w:sz w:val="28"/>
          <w:szCs w:val="28"/>
          <w:lang w:val="en-US" w:eastAsia="en-US"/>
        </w:rPr>
        <w:t>URL</w:t>
      </w:r>
      <w:r w:rsidRPr="005D2620">
        <w:rPr>
          <w:rFonts w:ascii="Times New Roman" w:eastAsiaTheme="minorHAnsi" w:hAnsi="Times New Roman" w:cs="Times New Roman"/>
          <w:color w:val="auto"/>
          <w:sz w:val="28"/>
          <w:szCs w:val="28"/>
          <w:lang w:eastAsia="en-US"/>
        </w:rPr>
        <w:t>: http://www.academy.gov.ua/ej/ej2/txts/pol-prav/05sivmpv.pdf. (дата звернення: 30.08.2021).</w:t>
      </w:r>
    </w:p>
    <w:p w:rsidR="005D2620" w:rsidRPr="005D2620" w:rsidRDefault="005D2620" w:rsidP="005D2620">
      <w:pPr>
        <w:numPr>
          <w:ilvl w:val="0"/>
          <w:numId w:val="1"/>
        </w:numPr>
        <w:spacing w:line="360" w:lineRule="auto"/>
        <w:jc w:val="both"/>
        <w:rPr>
          <w:rFonts w:ascii="Times New Roman" w:eastAsiaTheme="minorHAnsi" w:hAnsi="Times New Roman" w:cs="Times New Roman"/>
          <w:color w:val="auto"/>
          <w:sz w:val="28"/>
          <w:szCs w:val="28"/>
          <w:lang w:val="ru-RU" w:eastAsia="en-US"/>
        </w:rPr>
      </w:pPr>
      <w:r w:rsidRPr="005D2620">
        <w:rPr>
          <w:rFonts w:ascii="Times New Roman" w:eastAsiaTheme="minorHAnsi" w:hAnsi="Times New Roman" w:cs="Times New Roman"/>
          <w:color w:val="auto"/>
          <w:sz w:val="28"/>
          <w:szCs w:val="28"/>
          <w:lang w:eastAsia="en-US"/>
        </w:rPr>
        <w:t>Эко У. Открытое произведение. Санкт-Петербург: Академический проект, 2004. 480 с.</w:t>
      </w:r>
    </w:p>
    <w:p w:rsidR="00C25411" w:rsidRPr="005D2620" w:rsidRDefault="005D2620" w:rsidP="005705EB">
      <w:pPr>
        <w:numPr>
          <w:ilvl w:val="0"/>
          <w:numId w:val="1"/>
        </w:numPr>
        <w:spacing w:line="360" w:lineRule="auto"/>
        <w:jc w:val="both"/>
        <w:rPr>
          <w:rFonts w:ascii="Times New Roman" w:eastAsiaTheme="minorHAnsi" w:hAnsi="Times New Roman" w:cs="Times New Roman"/>
          <w:color w:val="auto"/>
          <w:sz w:val="28"/>
          <w:szCs w:val="28"/>
          <w:lang w:eastAsia="en-US"/>
        </w:rPr>
      </w:pPr>
      <w:r w:rsidRPr="005D2620">
        <w:rPr>
          <w:rFonts w:ascii="Times New Roman" w:eastAsiaTheme="minorHAnsi" w:hAnsi="Times New Roman" w:cs="Times New Roman"/>
          <w:color w:val="auto"/>
          <w:sz w:val="28"/>
          <w:szCs w:val="28"/>
          <w:lang w:eastAsia="en-US"/>
        </w:rPr>
        <w:t>Яшлавский А. «Аль-Каида»: старое зло в новом обличье. Мировая экономика и международные отношения. 2017. № 7. С. 27-34.</w:t>
      </w:r>
    </w:p>
    <w:p w:rsidR="00771144" w:rsidRDefault="00771144" w:rsidP="00010E2F">
      <w:pPr>
        <w:pStyle w:val="a3"/>
        <w:spacing w:line="360" w:lineRule="auto"/>
        <w:ind w:firstLine="708"/>
        <w:jc w:val="both"/>
        <w:rPr>
          <w:lang w:val="uk-UA"/>
        </w:rPr>
      </w:pPr>
    </w:p>
    <w:p w:rsidR="00771144" w:rsidRDefault="00771144" w:rsidP="00010E2F">
      <w:pPr>
        <w:pStyle w:val="a3"/>
        <w:spacing w:line="360" w:lineRule="auto"/>
        <w:ind w:firstLine="708"/>
        <w:jc w:val="both"/>
        <w:rPr>
          <w:lang w:val="uk-UA"/>
        </w:rPr>
      </w:pPr>
    </w:p>
    <w:p w:rsidR="00771144" w:rsidRDefault="00771144" w:rsidP="00010E2F">
      <w:pPr>
        <w:pStyle w:val="a3"/>
        <w:spacing w:line="360" w:lineRule="auto"/>
        <w:ind w:firstLine="708"/>
        <w:jc w:val="both"/>
        <w:rPr>
          <w:lang w:val="uk-UA"/>
        </w:rPr>
      </w:pPr>
    </w:p>
    <w:p w:rsidR="00771144" w:rsidRDefault="00771144" w:rsidP="00010E2F">
      <w:pPr>
        <w:pStyle w:val="a3"/>
        <w:spacing w:line="360" w:lineRule="auto"/>
        <w:ind w:firstLine="708"/>
        <w:jc w:val="both"/>
        <w:rPr>
          <w:lang w:val="uk-UA"/>
        </w:rPr>
      </w:pPr>
    </w:p>
    <w:p w:rsidR="004C34F5" w:rsidRDefault="004C34F5" w:rsidP="00010E2F">
      <w:pPr>
        <w:pStyle w:val="a3"/>
        <w:spacing w:line="360" w:lineRule="auto"/>
        <w:ind w:firstLine="708"/>
        <w:jc w:val="both"/>
        <w:rPr>
          <w:rFonts w:ascii="Times New Roman" w:hAnsi="Times New Roman" w:cs="Times New Roman"/>
          <w:sz w:val="28"/>
          <w:lang w:val="uk-UA"/>
        </w:rPr>
      </w:pPr>
    </w:p>
    <w:p w:rsidR="004C34F5" w:rsidRPr="001A2CD3" w:rsidRDefault="004C34F5" w:rsidP="00010E2F">
      <w:pPr>
        <w:pStyle w:val="a3"/>
        <w:spacing w:line="360" w:lineRule="auto"/>
        <w:ind w:firstLine="708"/>
        <w:jc w:val="both"/>
        <w:rPr>
          <w:rFonts w:ascii="Times New Roman" w:hAnsi="Times New Roman" w:cs="Times New Roman"/>
          <w:sz w:val="28"/>
          <w:lang w:val="uk-UA"/>
        </w:rPr>
      </w:pPr>
    </w:p>
    <w:p w:rsidR="00B75D01" w:rsidRDefault="00B75D01" w:rsidP="00B75D01">
      <w:pPr>
        <w:pStyle w:val="a3"/>
        <w:spacing w:line="360" w:lineRule="auto"/>
        <w:ind w:firstLine="708"/>
        <w:jc w:val="both"/>
        <w:rPr>
          <w:rFonts w:ascii="Times New Roman" w:hAnsi="Times New Roman" w:cs="Times New Roman"/>
          <w:sz w:val="28"/>
          <w:lang w:val="uk-UA"/>
        </w:rPr>
      </w:pPr>
    </w:p>
    <w:p w:rsidR="00B75D01" w:rsidRPr="00DD2892" w:rsidRDefault="00B75D01" w:rsidP="00B75D01">
      <w:pPr>
        <w:pStyle w:val="a3"/>
        <w:spacing w:line="360" w:lineRule="auto"/>
        <w:ind w:firstLine="708"/>
        <w:jc w:val="both"/>
        <w:rPr>
          <w:rFonts w:ascii="Times New Roman" w:hAnsi="Times New Roman" w:cs="Times New Roman"/>
          <w:sz w:val="28"/>
          <w:lang w:val="uk-UA"/>
        </w:rPr>
      </w:pPr>
    </w:p>
    <w:sectPr w:rsidR="00B75D01" w:rsidRPr="00DD2892" w:rsidSect="007F58F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F7F" w:rsidRDefault="00B36F7F" w:rsidP="007F58F8">
      <w:r>
        <w:separator/>
      </w:r>
    </w:p>
  </w:endnote>
  <w:endnote w:type="continuationSeparator" w:id="0">
    <w:p w:rsidR="00B36F7F" w:rsidRDefault="00B36F7F" w:rsidP="007F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F7F" w:rsidRDefault="00B36F7F" w:rsidP="007F58F8">
      <w:r>
        <w:separator/>
      </w:r>
    </w:p>
  </w:footnote>
  <w:footnote w:type="continuationSeparator" w:id="0">
    <w:p w:rsidR="00B36F7F" w:rsidRDefault="00B36F7F" w:rsidP="007F5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813577"/>
      <w:docPartObj>
        <w:docPartGallery w:val="Page Numbers (Top of Page)"/>
        <w:docPartUnique/>
      </w:docPartObj>
    </w:sdtPr>
    <w:sdtEndPr>
      <w:rPr>
        <w:rFonts w:ascii="Times New Roman" w:hAnsi="Times New Roman" w:cs="Times New Roman"/>
      </w:rPr>
    </w:sdtEndPr>
    <w:sdtContent>
      <w:p w:rsidR="00BE3BE9" w:rsidRPr="00771144" w:rsidRDefault="00BE3BE9">
        <w:pPr>
          <w:pStyle w:val="a4"/>
          <w:jc w:val="right"/>
          <w:rPr>
            <w:rFonts w:ascii="Times New Roman" w:hAnsi="Times New Roman" w:cs="Times New Roman"/>
          </w:rPr>
        </w:pPr>
        <w:r w:rsidRPr="00771144">
          <w:rPr>
            <w:rFonts w:ascii="Times New Roman" w:hAnsi="Times New Roman" w:cs="Times New Roman"/>
          </w:rPr>
          <w:fldChar w:fldCharType="begin"/>
        </w:r>
        <w:r w:rsidRPr="00771144">
          <w:rPr>
            <w:rFonts w:ascii="Times New Roman" w:hAnsi="Times New Roman" w:cs="Times New Roman"/>
          </w:rPr>
          <w:instrText>PAGE   \* MERGEFORMAT</w:instrText>
        </w:r>
        <w:r w:rsidRPr="00771144">
          <w:rPr>
            <w:rFonts w:ascii="Times New Roman" w:hAnsi="Times New Roman" w:cs="Times New Roman"/>
          </w:rPr>
          <w:fldChar w:fldCharType="separate"/>
        </w:r>
        <w:r w:rsidR="005B400B" w:rsidRPr="005B400B">
          <w:rPr>
            <w:rFonts w:ascii="Times New Roman" w:hAnsi="Times New Roman" w:cs="Times New Roman"/>
            <w:noProof/>
            <w:lang w:val="ru-RU"/>
          </w:rPr>
          <w:t>24</w:t>
        </w:r>
        <w:r w:rsidRPr="00771144">
          <w:rPr>
            <w:rFonts w:ascii="Times New Roman" w:hAnsi="Times New Roman" w:cs="Times New Roman"/>
          </w:rPr>
          <w:fldChar w:fldCharType="end"/>
        </w:r>
      </w:p>
    </w:sdtContent>
  </w:sdt>
  <w:p w:rsidR="00BE3BE9" w:rsidRDefault="00BE3BE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310E58"/>
    <w:multiLevelType w:val="hybridMultilevel"/>
    <w:tmpl w:val="D090C6CC"/>
    <w:lvl w:ilvl="0" w:tplc="0419000F">
      <w:start w:val="1"/>
      <w:numFmt w:val="decimal"/>
      <w:lvlText w:val="%1."/>
      <w:lvlJc w:val="left"/>
      <w:pPr>
        <w:ind w:left="360"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116"/>
    <w:rsid w:val="00007D8D"/>
    <w:rsid w:val="00010E2F"/>
    <w:rsid w:val="00013070"/>
    <w:rsid w:val="00023720"/>
    <w:rsid w:val="0005657E"/>
    <w:rsid w:val="00065A15"/>
    <w:rsid w:val="00077C12"/>
    <w:rsid w:val="00086589"/>
    <w:rsid w:val="000C6429"/>
    <w:rsid w:val="000C7F62"/>
    <w:rsid w:val="000E151B"/>
    <w:rsid w:val="000F5380"/>
    <w:rsid w:val="00117492"/>
    <w:rsid w:val="00141B44"/>
    <w:rsid w:val="00152317"/>
    <w:rsid w:val="00170749"/>
    <w:rsid w:val="001728C8"/>
    <w:rsid w:val="001969ED"/>
    <w:rsid w:val="001A0019"/>
    <w:rsid w:val="001A2CD3"/>
    <w:rsid w:val="001A46C2"/>
    <w:rsid w:val="001D6252"/>
    <w:rsid w:val="002005BF"/>
    <w:rsid w:val="002115B3"/>
    <w:rsid w:val="00241DA4"/>
    <w:rsid w:val="002972C8"/>
    <w:rsid w:val="00317F73"/>
    <w:rsid w:val="00334D67"/>
    <w:rsid w:val="003C193B"/>
    <w:rsid w:val="003D6900"/>
    <w:rsid w:val="003E2EFA"/>
    <w:rsid w:val="004A3558"/>
    <w:rsid w:val="004A6E6C"/>
    <w:rsid w:val="004C34F5"/>
    <w:rsid w:val="004E717F"/>
    <w:rsid w:val="00505002"/>
    <w:rsid w:val="005705EB"/>
    <w:rsid w:val="005A4857"/>
    <w:rsid w:val="005B400B"/>
    <w:rsid w:val="005D2620"/>
    <w:rsid w:val="005E1D4A"/>
    <w:rsid w:val="005F244B"/>
    <w:rsid w:val="00613FCC"/>
    <w:rsid w:val="00615906"/>
    <w:rsid w:val="0064755C"/>
    <w:rsid w:val="006518DC"/>
    <w:rsid w:val="00662381"/>
    <w:rsid w:val="00695273"/>
    <w:rsid w:val="006A00F9"/>
    <w:rsid w:val="006E1D1F"/>
    <w:rsid w:val="006F4DBB"/>
    <w:rsid w:val="00745FF3"/>
    <w:rsid w:val="00771144"/>
    <w:rsid w:val="007921B2"/>
    <w:rsid w:val="0079380E"/>
    <w:rsid w:val="007F58F8"/>
    <w:rsid w:val="00870445"/>
    <w:rsid w:val="008851AF"/>
    <w:rsid w:val="00890AA9"/>
    <w:rsid w:val="00897344"/>
    <w:rsid w:val="00907E26"/>
    <w:rsid w:val="0093595C"/>
    <w:rsid w:val="00987DD4"/>
    <w:rsid w:val="009B2CF8"/>
    <w:rsid w:val="00A0511C"/>
    <w:rsid w:val="00A23A27"/>
    <w:rsid w:val="00AB3347"/>
    <w:rsid w:val="00AE5F24"/>
    <w:rsid w:val="00B36F7F"/>
    <w:rsid w:val="00B41CDE"/>
    <w:rsid w:val="00B52E0A"/>
    <w:rsid w:val="00B64396"/>
    <w:rsid w:val="00B75D01"/>
    <w:rsid w:val="00B818EA"/>
    <w:rsid w:val="00B844CA"/>
    <w:rsid w:val="00BB62A4"/>
    <w:rsid w:val="00BD7FCB"/>
    <w:rsid w:val="00BE3BE9"/>
    <w:rsid w:val="00C25411"/>
    <w:rsid w:val="00C42525"/>
    <w:rsid w:val="00C67A06"/>
    <w:rsid w:val="00C730BE"/>
    <w:rsid w:val="00C847D1"/>
    <w:rsid w:val="00CA0993"/>
    <w:rsid w:val="00CA179F"/>
    <w:rsid w:val="00CE2A7B"/>
    <w:rsid w:val="00CE3B04"/>
    <w:rsid w:val="00CF4B64"/>
    <w:rsid w:val="00D238C2"/>
    <w:rsid w:val="00D23E76"/>
    <w:rsid w:val="00D836DE"/>
    <w:rsid w:val="00D9247C"/>
    <w:rsid w:val="00D92928"/>
    <w:rsid w:val="00D95899"/>
    <w:rsid w:val="00DA01B3"/>
    <w:rsid w:val="00DA2116"/>
    <w:rsid w:val="00DD2892"/>
    <w:rsid w:val="00E41735"/>
    <w:rsid w:val="00E46EFF"/>
    <w:rsid w:val="00EB1FFD"/>
    <w:rsid w:val="00EE144F"/>
    <w:rsid w:val="00F303E6"/>
    <w:rsid w:val="00F87793"/>
    <w:rsid w:val="00FA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8B5EB-6AAF-425F-8C88-E567BB75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8F8"/>
    <w:pPr>
      <w:spacing w:after="0" w:line="240" w:lineRule="auto"/>
    </w:pPr>
    <w:rPr>
      <w:rFonts w:ascii="Arial Unicode MS" w:eastAsia="Arial Unicode MS" w:hAnsi="Arial Unicode MS" w:cs="Arial Unicode MS"/>
      <w:color w:val="000000"/>
      <w:sz w:val="24"/>
      <w:szCs w:val="24"/>
      <w:lang w:val="uk-UA" w:eastAsia="uk-UA"/>
    </w:rPr>
  </w:style>
  <w:style w:type="paragraph" w:styleId="1">
    <w:name w:val="heading 1"/>
    <w:basedOn w:val="a"/>
    <w:next w:val="a"/>
    <w:link w:val="10"/>
    <w:uiPriority w:val="9"/>
    <w:qFormat/>
    <w:rsid w:val="00DA211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11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DA2116"/>
    <w:pPr>
      <w:spacing w:after="0" w:line="240" w:lineRule="auto"/>
    </w:pPr>
  </w:style>
  <w:style w:type="paragraph" w:styleId="a4">
    <w:name w:val="header"/>
    <w:basedOn w:val="a"/>
    <w:link w:val="a5"/>
    <w:uiPriority w:val="99"/>
    <w:unhideWhenUsed/>
    <w:rsid w:val="007F58F8"/>
    <w:pPr>
      <w:tabs>
        <w:tab w:val="center" w:pos="4677"/>
        <w:tab w:val="right" w:pos="9355"/>
      </w:tabs>
    </w:pPr>
  </w:style>
  <w:style w:type="character" w:customStyle="1" w:styleId="a5">
    <w:name w:val="Верхний колонтитул Знак"/>
    <w:basedOn w:val="a0"/>
    <w:link w:val="a4"/>
    <w:uiPriority w:val="99"/>
    <w:rsid w:val="007F58F8"/>
    <w:rPr>
      <w:rFonts w:ascii="Arial Unicode MS" w:eastAsia="Arial Unicode MS" w:hAnsi="Arial Unicode MS" w:cs="Arial Unicode MS"/>
      <w:color w:val="000000"/>
      <w:sz w:val="24"/>
      <w:szCs w:val="24"/>
      <w:lang w:val="uk-UA" w:eastAsia="uk-UA"/>
    </w:rPr>
  </w:style>
  <w:style w:type="paragraph" w:styleId="a6">
    <w:name w:val="footer"/>
    <w:basedOn w:val="a"/>
    <w:link w:val="a7"/>
    <w:uiPriority w:val="99"/>
    <w:unhideWhenUsed/>
    <w:rsid w:val="007F58F8"/>
    <w:pPr>
      <w:tabs>
        <w:tab w:val="center" w:pos="4677"/>
        <w:tab w:val="right" w:pos="9355"/>
      </w:tabs>
    </w:pPr>
  </w:style>
  <w:style w:type="character" w:customStyle="1" w:styleId="a7">
    <w:name w:val="Нижний колонтитул Знак"/>
    <w:basedOn w:val="a0"/>
    <w:link w:val="a6"/>
    <w:uiPriority w:val="99"/>
    <w:rsid w:val="007F58F8"/>
    <w:rPr>
      <w:rFonts w:ascii="Arial Unicode MS" w:eastAsia="Arial Unicode MS" w:hAnsi="Arial Unicode MS" w:cs="Arial Unicode MS"/>
      <w:color w:val="000000"/>
      <w:sz w:val="24"/>
      <w:szCs w:val="24"/>
      <w:lang w:val="uk-UA" w:eastAsia="uk-UA"/>
    </w:rPr>
  </w:style>
  <w:style w:type="character" w:customStyle="1" w:styleId="FontStyle14">
    <w:name w:val="Font Style14"/>
    <w:rsid w:val="00615906"/>
    <w:rPr>
      <w:rFonts w:ascii="Times New Roman" w:hAnsi="Times New Roman" w:cs="Times New Roman" w:hint="default"/>
      <w:sz w:val="18"/>
      <w:szCs w:val="18"/>
    </w:rPr>
  </w:style>
  <w:style w:type="paragraph" w:styleId="a8">
    <w:name w:val="footnote text"/>
    <w:basedOn w:val="a"/>
    <w:link w:val="a9"/>
    <w:uiPriority w:val="99"/>
    <w:semiHidden/>
    <w:unhideWhenUsed/>
    <w:rsid w:val="00010E2F"/>
    <w:pPr>
      <w:widowControl w:val="0"/>
      <w:autoSpaceDE w:val="0"/>
      <w:autoSpaceDN w:val="0"/>
      <w:adjustRightInd w:val="0"/>
    </w:pPr>
    <w:rPr>
      <w:rFonts w:ascii="Times New Roman" w:eastAsia="Times New Roman" w:hAnsi="Times New Roman" w:cs="Times New Roman"/>
      <w:color w:val="auto"/>
      <w:sz w:val="20"/>
      <w:szCs w:val="20"/>
      <w:lang w:val="ru-RU" w:eastAsia="ru-RU"/>
    </w:rPr>
  </w:style>
  <w:style w:type="character" w:customStyle="1" w:styleId="a9">
    <w:name w:val="Текст сноски Знак"/>
    <w:basedOn w:val="a0"/>
    <w:link w:val="a8"/>
    <w:uiPriority w:val="99"/>
    <w:semiHidden/>
    <w:rsid w:val="00010E2F"/>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010E2F"/>
    <w:rPr>
      <w:vertAlign w:val="superscript"/>
    </w:rPr>
  </w:style>
  <w:style w:type="character" w:styleId="ab">
    <w:name w:val="Hyperlink"/>
    <w:basedOn w:val="a0"/>
    <w:uiPriority w:val="99"/>
    <w:unhideWhenUsed/>
    <w:rsid w:val="004C34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35456">
      <w:bodyDiv w:val="1"/>
      <w:marLeft w:val="0"/>
      <w:marRight w:val="0"/>
      <w:marTop w:val="0"/>
      <w:marBottom w:val="0"/>
      <w:divBdr>
        <w:top w:val="none" w:sz="0" w:space="0" w:color="auto"/>
        <w:left w:val="none" w:sz="0" w:space="0" w:color="auto"/>
        <w:bottom w:val="none" w:sz="0" w:space="0" w:color="auto"/>
        <w:right w:val="none" w:sz="0" w:space="0" w:color="auto"/>
      </w:divBdr>
    </w:div>
    <w:div w:id="1207526554">
      <w:bodyDiv w:val="1"/>
      <w:marLeft w:val="0"/>
      <w:marRight w:val="0"/>
      <w:marTop w:val="0"/>
      <w:marBottom w:val="0"/>
      <w:divBdr>
        <w:top w:val="none" w:sz="0" w:space="0" w:color="auto"/>
        <w:left w:val="none" w:sz="0" w:space="0" w:color="auto"/>
        <w:bottom w:val="none" w:sz="0" w:space="0" w:color="auto"/>
        <w:right w:val="none" w:sz="0" w:space="0" w:color="auto"/>
      </w:divBdr>
    </w:div>
    <w:div w:id="172440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21604</Words>
  <Characters>12315</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libonu</cp:lastModifiedBy>
  <cp:revision>2</cp:revision>
  <dcterms:created xsi:type="dcterms:W3CDTF">2022-08-17T18:52:00Z</dcterms:created>
  <dcterms:modified xsi:type="dcterms:W3CDTF">2022-08-17T18:52:00Z</dcterms:modified>
</cp:coreProperties>
</file>