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74C8" w:rsidRPr="00F62516" w:rsidRDefault="00BB74C8" w:rsidP="005C0FE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2516">
        <w:rPr>
          <w:rFonts w:ascii="Times New Roman" w:hAnsi="Times New Roman" w:cs="Times New Roman"/>
          <w:b/>
          <w:sz w:val="28"/>
          <w:szCs w:val="28"/>
        </w:rPr>
        <w:t>СОДЕРЖАНИЕ</w:t>
      </w:r>
    </w:p>
    <w:p w:rsidR="00BB74C8" w:rsidRPr="00F62516" w:rsidRDefault="00BB74C8" w:rsidP="00BB74C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B74C8" w:rsidRPr="00F62516" w:rsidRDefault="00BB74C8" w:rsidP="00BB74C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2516">
        <w:rPr>
          <w:rFonts w:ascii="Times New Roman" w:hAnsi="Times New Roman" w:cs="Times New Roman"/>
          <w:b/>
          <w:sz w:val="28"/>
          <w:szCs w:val="28"/>
        </w:rPr>
        <w:t>ВВЕДЕНИЕ……………………………………………………………………….</w:t>
      </w:r>
      <w:r w:rsidR="00F2644D">
        <w:rPr>
          <w:rFonts w:ascii="Times New Roman" w:hAnsi="Times New Roman" w:cs="Times New Roman"/>
          <w:b/>
          <w:sz w:val="28"/>
          <w:szCs w:val="28"/>
        </w:rPr>
        <w:t>6</w:t>
      </w:r>
    </w:p>
    <w:p w:rsidR="00BB74C8" w:rsidRPr="00F62516" w:rsidRDefault="00BB74C8" w:rsidP="00BB74C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2516">
        <w:rPr>
          <w:rFonts w:ascii="Times New Roman" w:hAnsi="Times New Roman" w:cs="Times New Roman"/>
          <w:b/>
          <w:sz w:val="28"/>
          <w:szCs w:val="28"/>
        </w:rPr>
        <w:t xml:space="preserve">РАЗДЕЛ </w:t>
      </w:r>
      <w:r w:rsidRPr="00F62516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F62516">
        <w:rPr>
          <w:rFonts w:ascii="Times New Roman" w:hAnsi="Times New Roman" w:cs="Times New Roman"/>
          <w:b/>
          <w:sz w:val="28"/>
          <w:szCs w:val="28"/>
        </w:rPr>
        <w:t>. МУЛЬТИКУЛЬТУРАЛИЗМ, КАК НЕОБХОДИМЫЙ ФАКТОР ФОРМИРОВАНИЯ СОВРЕМЕННОГО ОБЩЕСТВА</w:t>
      </w:r>
    </w:p>
    <w:p w:rsidR="00BB74C8" w:rsidRPr="00F62516" w:rsidRDefault="00BB74C8" w:rsidP="00BB74C8">
      <w:pPr>
        <w:pStyle w:val="a4"/>
        <w:numPr>
          <w:ilvl w:val="1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2516">
        <w:rPr>
          <w:rFonts w:ascii="Times New Roman" w:hAnsi="Times New Roman" w:cs="Times New Roman"/>
          <w:sz w:val="28"/>
          <w:szCs w:val="28"/>
        </w:rPr>
        <w:t>. Появление и становлени</w:t>
      </w:r>
      <w:r w:rsidR="00F2644D">
        <w:rPr>
          <w:rFonts w:ascii="Times New Roman" w:hAnsi="Times New Roman" w:cs="Times New Roman"/>
          <w:sz w:val="28"/>
          <w:szCs w:val="28"/>
        </w:rPr>
        <w:t>е мультикультурализма…………………………10</w:t>
      </w:r>
    </w:p>
    <w:p w:rsidR="00BB74C8" w:rsidRPr="00F62516" w:rsidRDefault="00BB74C8" w:rsidP="00BB74C8">
      <w:pPr>
        <w:pStyle w:val="a4"/>
        <w:numPr>
          <w:ilvl w:val="1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2516">
        <w:rPr>
          <w:rFonts w:ascii="Times New Roman" w:hAnsi="Times New Roman" w:cs="Times New Roman"/>
          <w:sz w:val="28"/>
          <w:szCs w:val="28"/>
        </w:rPr>
        <w:t>. Межкультурная толерантность как основа успешной консолидации</w:t>
      </w:r>
    </w:p>
    <w:p w:rsidR="00BB74C8" w:rsidRPr="00F62516" w:rsidRDefault="00BB74C8" w:rsidP="00BB74C8">
      <w:pPr>
        <w:pStyle w:val="a4"/>
        <w:spacing w:after="0" w:line="360" w:lineRule="auto"/>
        <w:ind w:left="375"/>
        <w:jc w:val="both"/>
        <w:rPr>
          <w:rFonts w:ascii="Times New Roman" w:hAnsi="Times New Roman" w:cs="Times New Roman"/>
          <w:sz w:val="28"/>
          <w:szCs w:val="28"/>
        </w:rPr>
      </w:pPr>
      <w:r w:rsidRPr="00F62516">
        <w:rPr>
          <w:rFonts w:ascii="Times New Roman" w:hAnsi="Times New Roman" w:cs="Times New Roman"/>
          <w:sz w:val="28"/>
          <w:szCs w:val="28"/>
        </w:rPr>
        <w:t xml:space="preserve"> сооб</w:t>
      </w:r>
      <w:r w:rsidR="00F2644D">
        <w:rPr>
          <w:rFonts w:ascii="Times New Roman" w:hAnsi="Times New Roman" w:cs="Times New Roman"/>
          <w:sz w:val="28"/>
          <w:szCs w:val="28"/>
        </w:rPr>
        <w:t>ществ…………………………………………………….………………18</w:t>
      </w:r>
    </w:p>
    <w:p w:rsidR="00BB74C8" w:rsidRPr="00F62516" w:rsidRDefault="00BB74C8" w:rsidP="00BB74C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2516">
        <w:rPr>
          <w:rFonts w:ascii="Times New Roman" w:hAnsi="Times New Roman" w:cs="Times New Roman"/>
          <w:sz w:val="28"/>
          <w:szCs w:val="28"/>
        </w:rPr>
        <w:t>1.3. Принципы взаимодействий межкультурных коммуникаций</w:t>
      </w:r>
      <w:r w:rsidR="00F2644D">
        <w:rPr>
          <w:rFonts w:ascii="Times New Roman" w:hAnsi="Times New Roman" w:cs="Times New Roman"/>
          <w:sz w:val="28"/>
          <w:szCs w:val="28"/>
          <w:lang w:val="uk-UA"/>
        </w:rPr>
        <w:t>…………...</w:t>
      </w:r>
      <w:r w:rsidRPr="00F62516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F2644D">
        <w:rPr>
          <w:rFonts w:ascii="Times New Roman" w:hAnsi="Times New Roman" w:cs="Times New Roman"/>
          <w:sz w:val="28"/>
          <w:szCs w:val="28"/>
          <w:lang w:val="uk-UA"/>
        </w:rPr>
        <w:t>27</w:t>
      </w:r>
    </w:p>
    <w:p w:rsidR="00BB74C8" w:rsidRPr="00F62516" w:rsidRDefault="00BB74C8" w:rsidP="00BB74C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2516">
        <w:rPr>
          <w:rFonts w:ascii="Times New Roman" w:hAnsi="Times New Roman" w:cs="Times New Roman"/>
          <w:b/>
          <w:sz w:val="28"/>
          <w:szCs w:val="28"/>
        </w:rPr>
        <w:t xml:space="preserve">Выводы к </w:t>
      </w:r>
      <w:r w:rsidRPr="00F6251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первому</w:t>
      </w:r>
      <w:r w:rsidR="00F2644D">
        <w:rPr>
          <w:rFonts w:ascii="Times New Roman" w:hAnsi="Times New Roman" w:cs="Times New Roman"/>
          <w:b/>
          <w:sz w:val="28"/>
          <w:szCs w:val="28"/>
        </w:rPr>
        <w:t xml:space="preserve"> разделу……………………………………………………34</w:t>
      </w:r>
      <w:r w:rsidRPr="00F62516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</w:t>
      </w:r>
    </w:p>
    <w:p w:rsidR="00BB74C8" w:rsidRPr="00F62516" w:rsidRDefault="00BB74C8" w:rsidP="00BB74C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2516">
        <w:rPr>
          <w:rFonts w:ascii="Times New Roman" w:hAnsi="Times New Roman" w:cs="Times New Roman"/>
          <w:b/>
          <w:sz w:val="28"/>
          <w:szCs w:val="28"/>
        </w:rPr>
        <w:t xml:space="preserve">РАЗДЕЛ </w:t>
      </w:r>
      <w:r w:rsidRPr="00F62516"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Pr="00F62516">
        <w:rPr>
          <w:rFonts w:ascii="Times New Roman" w:hAnsi="Times New Roman" w:cs="Times New Roman"/>
          <w:b/>
          <w:sz w:val="28"/>
          <w:szCs w:val="28"/>
        </w:rPr>
        <w:t>. СОЦИАЛЬНО-ПСИХОЛОГИЧЕСКИЕ ОСОБЕННОСТИ КОНСОЛИДАЦИИ МУЛЬТИКУЛЬТУРНЫХ СООБЩЕСТВ</w:t>
      </w:r>
    </w:p>
    <w:p w:rsidR="00BB74C8" w:rsidRPr="00F62516" w:rsidRDefault="00BB74C8" w:rsidP="00BB74C8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6251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2.1. </w:t>
      </w:r>
      <w:r w:rsidRPr="00F6251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Социально-психологическая стабильность </w:t>
      </w:r>
      <w:r w:rsidRPr="00F62516">
        <w:rPr>
          <w:rFonts w:ascii="Times New Roman" w:hAnsi="Times New Roman" w:cs="Times New Roman"/>
          <w:color w:val="000000" w:themeColor="text1"/>
          <w:sz w:val="28"/>
          <w:szCs w:val="28"/>
        </w:rPr>
        <w:t>и ее влияние на</w:t>
      </w:r>
    </w:p>
    <w:p w:rsidR="00BB74C8" w:rsidRPr="00F62516" w:rsidRDefault="00BB74C8" w:rsidP="00BB74C8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62516">
        <w:rPr>
          <w:rFonts w:ascii="Times New Roman" w:hAnsi="Times New Roman" w:cs="Times New Roman"/>
          <w:color w:val="000000" w:themeColor="text1"/>
          <w:sz w:val="28"/>
          <w:szCs w:val="28"/>
        </w:rPr>
        <w:t>мультикультурные сообщества………………………………</w:t>
      </w:r>
      <w:r w:rsidRPr="00F62516">
        <w:rPr>
          <w:rFonts w:ascii="Times New Roman" w:hAnsi="Times New Roman" w:cs="Times New Roman"/>
          <w:sz w:val="28"/>
          <w:szCs w:val="28"/>
        </w:rPr>
        <w:t>………….</w:t>
      </w:r>
      <w:r w:rsidR="008A011E">
        <w:rPr>
          <w:rFonts w:ascii="Times New Roman" w:hAnsi="Times New Roman" w:cs="Times New Roman"/>
          <w:sz w:val="28"/>
          <w:szCs w:val="28"/>
        </w:rPr>
        <w:t>.</w:t>
      </w:r>
      <w:r w:rsidRPr="00F62516">
        <w:rPr>
          <w:rFonts w:ascii="Times New Roman" w:hAnsi="Times New Roman" w:cs="Times New Roman"/>
          <w:sz w:val="28"/>
          <w:szCs w:val="28"/>
        </w:rPr>
        <w:t>……..</w:t>
      </w:r>
      <w:r w:rsidR="008A011E">
        <w:rPr>
          <w:rFonts w:ascii="Times New Roman" w:hAnsi="Times New Roman" w:cs="Times New Roman"/>
          <w:sz w:val="28"/>
          <w:szCs w:val="28"/>
        </w:rPr>
        <w:t>37</w:t>
      </w:r>
    </w:p>
    <w:p w:rsidR="00BB74C8" w:rsidRPr="00F62516" w:rsidRDefault="00BB74C8" w:rsidP="00BB74C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2516">
        <w:rPr>
          <w:rFonts w:ascii="Times New Roman" w:hAnsi="Times New Roman" w:cs="Times New Roman"/>
          <w:sz w:val="28"/>
          <w:szCs w:val="28"/>
        </w:rPr>
        <w:t>2.2. Социальные проблемы мультикультурных взаимодействий…………….</w:t>
      </w:r>
      <w:r w:rsidR="008A011E">
        <w:rPr>
          <w:rFonts w:ascii="Times New Roman" w:hAnsi="Times New Roman" w:cs="Times New Roman"/>
          <w:sz w:val="28"/>
          <w:szCs w:val="28"/>
        </w:rPr>
        <w:t>44</w:t>
      </w:r>
    </w:p>
    <w:p w:rsidR="00BB74C8" w:rsidRPr="00F62516" w:rsidRDefault="00BB74C8" w:rsidP="00BB74C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2516">
        <w:rPr>
          <w:rFonts w:ascii="Times New Roman" w:hAnsi="Times New Roman" w:cs="Times New Roman"/>
          <w:b/>
          <w:sz w:val="28"/>
          <w:szCs w:val="28"/>
        </w:rPr>
        <w:t>Выводы к</w:t>
      </w:r>
      <w:r w:rsidRPr="00F6251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 второму </w:t>
      </w:r>
      <w:r w:rsidR="008A011E">
        <w:rPr>
          <w:rFonts w:ascii="Times New Roman" w:hAnsi="Times New Roman" w:cs="Times New Roman"/>
          <w:b/>
          <w:sz w:val="28"/>
          <w:szCs w:val="28"/>
        </w:rPr>
        <w:t>разделу…………………………………………………..48</w:t>
      </w:r>
      <w:r w:rsidRPr="00F62516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</w:t>
      </w:r>
    </w:p>
    <w:p w:rsidR="00BB74C8" w:rsidRPr="00F62516" w:rsidRDefault="00BB74C8" w:rsidP="00BB74C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2516">
        <w:rPr>
          <w:rFonts w:ascii="Times New Roman" w:hAnsi="Times New Roman" w:cs="Times New Roman"/>
          <w:b/>
          <w:sz w:val="28"/>
          <w:szCs w:val="28"/>
        </w:rPr>
        <w:t xml:space="preserve">РАЗДЕЛ </w:t>
      </w:r>
      <w:r w:rsidRPr="00F62516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Pr="00F62516">
        <w:rPr>
          <w:rFonts w:ascii="Times New Roman" w:hAnsi="Times New Roman" w:cs="Times New Roman"/>
          <w:b/>
          <w:sz w:val="28"/>
          <w:szCs w:val="28"/>
        </w:rPr>
        <w:t xml:space="preserve">. ДИАГНОСТИКА </w:t>
      </w:r>
      <w:r w:rsidRPr="00F62516">
        <w:rPr>
          <w:rFonts w:ascii="Times New Roman" w:hAnsi="Times New Roman" w:cs="Times New Roman"/>
          <w:b/>
          <w:color w:val="000000"/>
          <w:sz w:val="28"/>
          <w:szCs w:val="28"/>
        </w:rPr>
        <w:t>ЭТНИЧЕСКОЙ ИДЕНТИЧНОСТИ</w:t>
      </w:r>
      <w:r w:rsidRPr="00F62516">
        <w:rPr>
          <w:rFonts w:ascii="Times New Roman" w:hAnsi="Times New Roman" w:cs="Times New Roman"/>
          <w:b/>
          <w:sz w:val="28"/>
          <w:szCs w:val="28"/>
        </w:rPr>
        <w:t xml:space="preserve"> И СПОСОБЫ ПРЕОДОЛЕНИЯ НЕГАТИВНЫХ ФАКТОРОВ ДЛЯ УСПЕШНОЙ КОНСОЛИДАЦИИ МУЛЬТИКУЛЬТУРНЫХ СООБЩЕСТВ. </w:t>
      </w:r>
    </w:p>
    <w:p w:rsidR="00BB74C8" w:rsidRPr="00F62516" w:rsidRDefault="00BB74C8" w:rsidP="00BB74C8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F62516">
        <w:rPr>
          <w:rFonts w:ascii="Times New Roman" w:hAnsi="Times New Roman" w:cs="Times New Roman"/>
          <w:sz w:val="28"/>
          <w:szCs w:val="28"/>
        </w:rPr>
        <w:t xml:space="preserve">3.1. </w:t>
      </w:r>
      <w:r w:rsidRPr="00F62516">
        <w:rPr>
          <w:rFonts w:ascii="Times New Roman" w:hAnsi="Times New Roman" w:cs="Times New Roman"/>
          <w:spacing w:val="9"/>
          <w:sz w:val="28"/>
          <w:szCs w:val="28"/>
        </w:rPr>
        <w:t>Диагностика</w:t>
      </w:r>
      <w:r w:rsidRPr="00F6251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62516">
        <w:rPr>
          <w:rFonts w:ascii="Times New Roman" w:hAnsi="Times New Roman" w:cs="Times New Roman"/>
          <w:color w:val="000000"/>
          <w:sz w:val="28"/>
          <w:szCs w:val="28"/>
        </w:rPr>
        <w:t>этнической идентичности.</w:t>
      </w:r>
      <w:r w:rsidRPr="00F62516">
        <w:rPr>
          <w:rFonts w:ascii="Times New Roman" w:hAnsi="Times New Roman" w:cs="Times New Roman"/>
          <w:sz w:val="28"/>
          <w:szCs w:val="28"/>
        </w:rPr>
        <w:t xml:space="preserve"> ……………………………….</w:t>
      </w:r>
      <w:r w:rsidR="00FC661A">
        <w:rPr>
          <w:rFonts w:ascii="Times New Roman" w:hAnsi="Times New Roman" w:cs="Times New Roman"/>
          <w:sz w:val="28"/>
          <w:szCs w:val="28"/>
        </w:rPr>
        <w:t>49</w:t>
      </w:r>
    </w:p>
    <w:p w:rsidR="00BB74C8" w:rsidRPr="00F62516" w:rsidRDefault="00BB74C8" w:rsidP="00BB74C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2516">
        <w:rPr>
          <w:rFonts w:ascii="Times New Roman" w:hAnsi="Times New Roman" w:cs="Times New Roman"/>
          <w:sz w:val="28"/>
          <w:szCs w:val="28"/>
        </w:rPr>
        <w:t>3.2. Культурный диалог как способ преодоления конфликтов в</w:t>
      </w:r>
    </w:p>
    <w:p w:rsidR="00BB74C8" w:rsidRPr="00F62516" w:rsidRDefault="00BB74C8" w:rsidP="00BB74C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2516">
        <w:rPr>
          <w:rFonts w:ascii="Times New Roman" w:hAnsi="Times New Roman" w:cs="Times New Roman"/>
          <w:sz w:val="28"/>
          <w:szCs w:val="28"/>
        </w:rPr>
        <w:t>мультикуль</w:t>
      </w:r>
      <w:r w:rsidR="00F15B9F">
        <w:rPr>
          <w:rFonts w:ascii="Times New Roman" w:hAnsi="Times New Roman" w:cs="Times New Roman"/>
          <w:sz w:val="28"/>
          <w:szCs w:val="28"/>
        </w:rPr>
        <w:t>турной среде…………………………………………………...</w:t>
      </w:r>
      <w:r w:rsidRPr="00F62516">
        <w:rPr>
          <w:rFonts w:ascii="Times New Roman" w:hAnsi="Times New Roman" w:cs="Times New Roman"/>
          <w:sz w:val="28"/>
          <w:szCs w:val="28"/>
        </w:rPr>
        <w:t>…</w:t>
      </w:r>
      <w:r w:rsidR="00FC661A">
        <w:rPr>
          <w:rFonts w:ascii="Times New Roman" w:hAnsi="Times New Roman" w:cs="Times New Roman"/>
          <w:sz w:val="28"/>
          <w:szCs w:val="28"/>
        </w:rPr>
        <w:t>58</w:t>
      </w:r>
    </w:p>
    <w:p w:rsidR="00BB74C8" w:rsidRPr="00F62516" w:rsidRDefault="00BB74C8" w:rsidP="00BB74C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2516">
        <w:rPr>
          <w:rFonts w:ascii="Times New Roman" w:hAnsi="Times New Roman" w:cs="Times New Roman"/>
          <w:sz w:val="28"/>
          <w:szCs w:val="28"/>
        </w:rPr>
        <w:t xml:space="preserve">3.3. План </w:t>
      </w:r>
      <w:r w:rsidR="00136839" w:rsidRPr="00F62516">
        <w:rPr>
          <w:rFonts w:ascii="Times New Roman" w:hAnsi="Times New Roman" w:cs="Times New Roman"/>
          <w:sz w:val="28"/>
          <w:szCs w:val="28"/>
        </w:rPr>
        <w:t>социально-</w:t>
      </w:r>
      <w:r w:rsidRPr="00F62516">
        <w:rPr>
          <w:rFonts w:ascii="Times New Roman" w:hAnsi="Times New Roman" w:cs="Times New Roman"/>
          <w:sz w:val="28"/>
          <w:szCs w:val="28"/>
        </w:rPr>
        <w:t>культурно</w:t>
      </w:r>
      <w:r w:rsidR="00136839" w:rsidRPr="00F62516">
        <w:rPr>
          <w:rFonts w:ascii="Times New Roman" w:hAnsi="Times New Roman" w:cs="Times New Roman"/>
          <w:sz w:val="28"/>
          <w:szCs w:val="28"/>
        </w:rPr>
        <w:t>го</w:t>
      </w:r>
      <w:r w:rsidR="00F15B9F">
        <w:rPr>
          <w:rFonts w:ascii="Times New Roman" w:hAnsi="Times New Roman" w:cs="Times New Roman"/>
          <w:sz w:val="28"/>
          <w:szCs w:val="28"/>
        </w:rPr>
        <w:t xml:space="preserve"> проекта …………………………….……69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98"/>
      </w:tblGrid>
      <w:tr w:rsidR="00BB74C8" w:rsidRPr="00F62516" w:rsidTr="00BB74C8">
        <w:tc>
          <w:tcPr>
            <w:tcW w:w="9039" w:type="dxa"/>
          </w:tcPr>
          <w:p w:rsidR="00BB74C8" w:rsidRPr="00F62516" w:rsidRDefault="00BB74C8" w:rsidP="00F15B9F">
            <w:pPr>
              <w:pStyle w:val="1"/>
              <w:spacing w:before="0" w:beforeAutospacing="0" w:after="0" w:afterAutospacing="0" w:line="360" w:lineRule="auto"/>
              <w:jc w:val="both"/>
              <w:rPr>
                <w:rStyle w:val="apple-style-span"/>
                <w:b w:val="0"/>
                <w:color w:val="000000"/>
                <w:sz w:val="28"/>
                <w:szCs w:val="28"/>
                <w:shd w:val="clear" w:color="auto" w:fill="FFFFFF"/>
              </w:rPr>
            </w:pPr>
            <w:r w:rsidRPr="00F62516">
              <w:rPr>
                <w:rStyle w:val="apple-style-span"/>
                <w:color w:val="000000"/>
                <w:sz w:val="28"/>
                <w:szCs w:val="28"/>
                <w:shd w:val="clear" w:color="auto" w:fill="FFFFFF"/>
              </w:rPr>
              <w:t>Выводы к т</w:t>
            </w:r>
            <w:r w:rsidR="00F15B9F">
              <w:rPr>
                <w:rStyle w:val="apple-style-span"/>
                <w:color w:val="000000"/>
                <w:sz w:val="28"/>
                <w:szCs w:val="28"/>
                <w:shd w:val="clear" w:color="auto" w:fill="FFFFFF"/>
              </w:rPr>
              <w:t>ретьему разделу…………………………………………..</w:t>
            </w:r>
            <w:r w:rsidRPr="00F62516">
              <w:rPr>
                <w:rStyle w:val="apple-style-span"/>
                <w:color w:val="000000"/>
                <w:sz w:val="28"/>
                <w:szCs w:val="28"/>
                <w:shd w:val="clear" w:color="auto" w:fill="FFFFFF"/>
              </w:rPr>
              <w:t>…..</w:t>
            </w:r>
            <w:r w:rsidR="00F15B9F" w:rsidRPr="00F15B9F">
              <w:rPr>
                <w:rStyle w:val="apple-style-span"/>
                <w:b w:val="0"/>
                <w:color w:val="000000"/>
                <w:sz w:val="28"/>
                <w:szCs w:val="28"/>
                <w:shd w:val="clear" w:color="auto" w:fill="FFFFFF"/>
              </w:rPr>
              <w:t>73</w:t>
            </w:r>
          </w:p>
        </w:tc>
      </w:tr>
      <w:tr w:rsidR="00BB74C8" w:rsidRPr="00F62516" w:rsidTr="00BB74C8">
        <w:tc>
          <w:tcPr>
            <w:tcW w:w="9039" w:type="dxa"/>
          </w:tcPr>
          <w:p w:rsidR="00BB74C8" w:rsidRPr="00F62516" w:rsidRDefault="00BB74C8" w:rsidP="00F15B9F">
            <w:pPr>
              <w:pStyle w:val="1"/>
              <w:spacing w:before="0" w:beforeAutospacing="0" w:after="0" w:afterAutospacing="0" w:line="360" w:lineRule="auto"/>
              <w:jc w:val="both"/>
              <w:rPr>
                <w:rStyle w:val="apple-style-span"/>
                <w:b w:val="0"/>
                <w:color w:val="000000"/>
                <w:sz w:val="28"/>
                <w:szCs w:val="28"/>
                <w:shd w:val="clear" w:color="auto" w:fill="FFFFFF"/>
              </w:rPr>
            </w:pPr>
            <w:r w:rsidRPr="00F62516">
              <w:rPr>
                <w:sz w:val="28"/>
                <w:szCs w:val="28"/>
              </w:rPr>
              <w:t>ЗАКЛЮЧЕНИЕ</w:t>
            </w:r>
            <w:r w:rsidRPr="00F62516">
              <w:rPr>
                <w:sz w:val="28"/>
                <w:szCs w:val="28"/>
                <w:lang w:val="uk-UA"/>
              </w:rPr>
              <w:t>……………………………………………………………</w:t>
            </w:r>
            <w:r w:rsidRPr="00F62516">
              <w:rPr>
                <w:sz w:val="28"/>
                <w:szCs w:val="28"/>
              </w:rPr>
              <w:t>.</w:t>
            </w:r>
            <w:r w:rsidR="00F15B9F">
              <w:rPr>
                <w:sz w:val="28"/>
                <w:szCs w:val="28"/>
              </w:rPr>
              <w:t>75</w:t>
            </w:r>
            <w:r w:rsidRPr="00F62516">
              <w:rPr>
                <w:sz w:val="28"/>
                <w:szCs w:val="28"/>
              </w:rPr>
              <w:t xml:space="preserve">                                                                                           </w:t>
            </w:r>
          </w:p>
        </w:tc>
      </w:tr>
      <w:tr w:rsidR="00BB74C8" w:rsidRPr="00F62516" w:rsidTr="00BB74C8">
        <w:tc>
          <w:tcPr>
            <w:tcW w:w="9039" w:type="dxa"/>
          </w:tcPr>
          <w:p w:rsidR="00BB74C8" w:rsidRPr="00F62516" w:rsidRDefault="00BB74C8" w:rsidP="00FC661A">
            <w:pPr>
              <w:pStyle w:val="1"/>
              <w:spacing w:before="0" w:beforeAutospacing="0" w:after="0" w:afterAutospacing="0" w:line="360" w:lineRule="auto"/>
              <w:jc w:val="both"/>
              <w:rPr>
                <w:sz w:val="28"/>
                <w:szCs w:val="28"/>
              </w:rPr>
            </w:pPr>
            <w:r w:rsidRPr="00F62516">
              <w:rPr>
                <w:sz w:val="28"/>
                <w:szCs w:val="28"/>
              </w:rPr>
              <w:t xml:space="preserve">СПИСОК ИСПОЛЬЗУЕМОЙ ЛИТЕРАТУРЫ  </w:t>
            </w:r>
            <w:r w:rsidRPr="00F62516">
              <w:rPr>
                <w:sz w:val="28"/>
                <w:szCs w:val="28"/>
                <w:lang w:val="uk-UA"/>
              </w:rPr>
              <w:t>………………………</w:t>
            </w:r>
            <w:r w:rsidR="00FC661A">
              <w:rPr>
                <w:sz w:val="28"/>
                <w:szCs w:val="28"/>
                <w:lang w:val="uk-UA"/>
              </w:rPr>
              <w:t>80</w:t>
            </w:r>
            <w:r w:rsidRPr="00F62516">
              <w:rPr>
                <w:sz w:val="28"/>
                <w:szCs w:val="28"/>
              </w:rPr>
              <w:t xml:space="preserve">                            </w:t>
            </w:r>
          </w:p>
        </w:tc>
      </w:tr>
      <w:tr w:rsidR="00BB74C8" w:rsidRPr="00F62516" w:rsidTr="00BB74C8">
        <w:trPr>
          <w:trHeight w:val="80"/>
        </w:trPr>
        <w:tc>
          <w:tcPr>
            <w:tcW w:w="9039" w:type="dxa"/>
          </w:tcPr>
          <w:p w:rsidR="00BB74C8" w:rsidRPr="00F62516" w:rsidRDefault="00BB74C8" w:rsidP="00BB74C8">
            <w:pPr>
              <w:pStyle w:val="1"/>
              <w:spacing w:before="0" w:beforeAutospacing="0" w:after="0" w:afterAutospacing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F62516">
              <w:rPr>
                <w:sz w:val="28"/>
                <w:szCs w:val="28"/>
                <w:lang w:val="uk-UA"/>
              </w:rPr>
              <w:t>ПРИЛ</w:t>
            </w:r>
            <w:r w:rsidR="00FC661A">
              <w:rPr>
                <w:sz w:val="28"/>
                <w:szCs w:val="28"/>
                <w:lang w:val="uk-UA"/>
              </w:rPr>
              <w:t>ОЖЕНИЯ……………………………………………………………87</w:t>
            </w:r>
            <w:r w:rsidRPr="00F62516">
              <w:rPr>
                <w:sz w:val="28"/>
                <w:szCs w:val="28"/>
                <w:lang w:val="uk-UA"/>
              </w:rPr>
              <w:t xml:space="preserve">                                                           </w:t>
            </w:r>
          </w:p>
        </w:tc>
      </w:tr>
    </w:tbl>
    <w:p w:rsidR="00292646" w:rsidRPr="00FC661A" w:rsidRDefault="00292646" w:rsidP="00C1461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BB74C8" w:rsidRDefault="00C14619" w:rsidP="00C1461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C14619" w:rsidRPr="00F62516" w:rsidRDefault="00C14619" w:rsidP="00C1461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B74C8" w:rsidRPr="00A25150" w:rsidRDefault="00BB74C8" w:rsidP="009104F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25150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 xml:space="preserve">Актуальность </w:t>
      </w:r>
      <w:r w:rsidR="00C14619" w:rsidRPr="00C14619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исследуемой</w:t>
      </w:r>
      <w:r w:rsidR="00C14619">
        <w:rPr>
          <w:rFonts w:ascii="Times New Roman" w:eastAsia="Calibri" w:hAnsi="Times New Roman" w:cs="Times New Roman"/>
          <w:b/>
          <w:color w:val="FF0000"/>
          <w:sz w:val="28"/>
          <w:szCs w:val="28"/>
          <w:lang w:val="uk-UA"/>
        </w:rPr>
        <w:t xml:space="preserve"> </w:t>
      </w:r>
      <w:r w:rsidRPr="00A25150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темы.</w:t>
      </w:r>
      <w:r w:rsidR="009104F0"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Актуальность исследования объясняется тем, что в процессе построения современного общества проис</w:t>
      </w:r>
      <w:r w:rsidR="003B1104"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ходят значительные изменения в мультикультурн</w:t>
      </w: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ой концепции. Одной из</w:t>
      </w: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национальных</w:t>
      </w: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концепций глобального общества является теория и практика мультикультурализма, основа которой - идея интеграции различных культур, позволяющей сохранить эти культуры и обеспечить их взаимодействие и взаимообогащение в условиях равноправного доступа.  </w:t>
      </w:r>
      <w:r w:rsidRPr="00A25150">
        <w:rPr>
          <w:rFonts w:ascii="Times New Roman" w:eastAsia="Calibri" w:hAnsi="Times New Roman" w:cs="Times New Roman"/>
          <w:sz w:val="28"/>
          <w:szCs w:val="28"/>
        </w:rPr>
        <w:t>Консолидация мультикультурных сообществ является одним из аспектов толерантности, заключающийся в требовании соединения культур в целях их взаимного проникновения, обогащения и развития в общечеловеческом русле массовой культуры. Под консолидацией любого сообщества можно воспринимать качество и количество общественных связей между личностью, семьей, обществом и государством, которое обеспечивает трансформацию предпочтений, стремлений, личных идей или интересов, и нужд граждан в единую упорядоченную стратегию развития семьи, общества или государства.</w:t>
      </w:r>
    </w:p>
    <w:p w:rsidR="00BB74C8" w:rsidRPr="00A25150" w:rsidRDefault="00BB74C8" w:rsidP="009104F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25150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 xml:space="preserve"> </w:t>
      </w: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Проблема социально-психологических особенностей консолидации сообществ в мультикультурной среде является важным аспектом отечественных исследований. В постсоветское время </w:t>
      </w:r>
      <w:r w:rsidR="005C0F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Украина</w:t>
      </w: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переживала тяжелый эмоционально-психологический стресс, который отразился на всех сферах жизнедеятельности общества. Данные изменения повлекли за собой смену отношения населения к представителям иных национальностей. Вопросы толерантности и мультикультурализма особенно актуальны в условиях роста межэтнической напряженности, этнофобии и нетерпимости в социально-экономической и духовной жизни современно</w:t>
      </w:r>
      <w:r w:rsidR="005C0F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обществ</w:t>
      </w:r>
      <w:r w:rsidR="005C0F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B74C8" w:rsidRPr="00A25150" w:rsidRDefault="00BB74C8" w:rsidP="009104F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современной действительности в рамках всеобщей глобализации и интеграции мирового пространства настоящая проблема приобретает новое звучание, насколько глубоко мы можем войти в процессы глобализации, не утратив при этом собственной культурной идентичности. </w:t>
      </w:r>
    </w:p>
    <w:p w:rsidR="00BB74C8" w:rsidRPr="00A25150" w:rsidRDefault="00BB74C8" w:rsidP="009104F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Таким образом, проблема социально-психологической особенности консолидации сообществ в мультикультурной среде связана с поисками практического и теоретического решения вопросов, стоящих сегодня перед всем мировым сообществом.</w:t>
      </w:r>
    </w:p>
    <w:p w:rsidR="00BB74C8" w:rsidRPr="00A25150" w:rsidRDefault="00BB74C8" w:rsidP="009104F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Одной из важнейших предпосылок межкультурных взаимодействий является диалогическая сущность культуры, то есть диалог является способом разрешения конфликтов в мультикультурной среде</w:t>
      </w:r>
    </w:p>
    <w:p w:rsidR="00BB74C8" w:rsidRPr="00A25150" w:rsidRDefault="005C0FEE" w:rsidP="009104F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C0FEE">
        <w:rPr>
          <w:rFonts w:ascii="Times New Roman" w:eastAsia="Calibri" w:hAnsi="Times New Roman" w:cs="Times New Roman"/>
          <w:bCs/>
          <w:color w:val="000000" w:themeColor="text1"/>
          <w:sz w:val="28"/>
          <w:szCs w:val="28"/>
        </w:rPr>
        <w:t xml:space="preserve">Мультикультурализм направлен на сохранение и развитие культурной идентичности и самобытности как в отдельно взятой стране, так и в мире в целом. </w:t>
      </w:r>
      <w:r w:rsidR="00BB74C8" w:rsidRPr="00A25150">
        <w:rPr>
          <w:rFonts w:ascii="Times New Roman" w:eastAsia="Calibri" w:hAnsi="Times New Roman" w:cs="Times New Roman"/>
          <w:sz w:val="28"/>
          <w:szCs w:val="28"/>
        </w:rPr>
        <w:t>На данный момент развития нашей страны мульти</w:t>
      </w:r>
      <w:r w:rsidR="00BB74C8" w:rsidRPr="00A25150">
        <w:rPr>
          <w:rFonts w:ascii="Times New Roman" w:eastAsia="Calibri" w:hAnsi="Times New Roman" w:cs="Times New Roman"/>
          <w:sz w:val="28"/>
          <w:szCs w:val="28"/>
        </w:rPr>
        <w:softHyphen/>
        <w:t>куль</w:t>
      </w:r>
      <w:r w:rsidR="00BB74C8" w:rsidRPr="00A25150">
        <w:rPr>
          <w:rFonts w:ascii="Times New Roman" w:eastAsia="Calibri" w:hAnsi="Times New Roman" w:cs="Times New Roman"/>
          <w:sz w:val="28"/>
          <w:szCs w:val="28"/>
        </w:rPr>
        <w:softHyphen/>
        <w:t>ту</w:t>
      </w:r>
      <w:r w:rsidR="00BB74C8" w:rsidRPr="00A25150">
        <w:rPr>
          <w:rFonts w:ascii="Times New Roman" w:eastAsia="Calibri" w:hAnsi="Times New Roman" w:cs="Times New Roman"/>
          <w:sz w:val="28"/>
          <w:szCs w:val="28"/>
        </w:rPr>
        <w:softHyphen/>
        <w:t>ра</w:t>
      </w:r>
      <w:r w:rsidR="00BB74C8" w:rsidRPr="00A25150">
        <w:rPr>
          <w:rFonts w:ascii="Times New Roman" w:eastAsia="Calibri" w:hAnsi="Times New Roman" w:cs="Times New Roman"/>
          <w:sz w:val="28"/>
          <w:szCs w:val="28"/>
        </w:rPr>
        <w:softHyphen/>
        <w:t>лизм находится в кризисном состоянии, отсутствие терпимости и толерантности к существованию и принятию других культур весьма негативно отражается на нашем обществе. Конфликты, связанные с непринятием и непониманием национальных, религиозных, культурных отличий ежедневно усугубляют с</w:t>
      </w:r>
      <w:r>
        <w:rPr>
          <w:rFonts w:ascii="Times New Roman" w:eastAsia="Calibri" w:hAnsi="Times New Roman" w:cs="Times New Roman"/>
          <w:sz w:val="28"/>
          <w:szCs w:val="28"/>
        </w:rPr>
        <w:t>итуацию</w:t>
      </w:r>
      <w:r w:rsidR="00BB74C8" w:rsidRPr="00A25150">
        <w:rPr>
          <w:rFonts w:ascii="Times New Roman" w:eastAsia="Calibri" w:hAnsi="Times New Roman" w:cs="Times New Roman"/>
          <w:sz w:val="28"/>
          <w:szCs w:val="28"/>
        </w:rPr>
        <w:t xml:space="preserve"> в социуме.</w:t>
      </w:r>
    </w:p>
    <w:p w:rsidR="005C0FEE" w:rsidRDefault="00BB74C8" w:rsidP="009104F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последние годы интерес к исследованию к</w:t>
      </w:r>
      <w:r w:rsidR="005C0F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онсолидации мультикультурализма </w:t>
      </w: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стремительно растет. Вопросы межнациональных, межкультурных отношений находятся в центре обсуждения политиков и общественных деятелей разных стран. </w:t>
      </w:r>
    </w:p>
    <w:p w:rsidR="00BB74C8" w:rsidRPr="00A25150" w:rsidRDefault="00BB74C8" w:rsidP="009104F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Проблематика мультикультурализма вмещает в себя аспекты отличий, разнообразия, тем самым связывает как вопросы предубеждений, дискриминации, национализма, конфликтов, так и разработки механизмов толерантности, антидискриминационной </w:t>
      </w:r>
      <w:r w:rsidRPr="00A251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практики.</w:t>
      </w:r>
    </w:p>
    <w:p w:rsidR="00BB74C8" w:rsidRPr="00A25150" w:rsidRDefault="00BB74C8" w:rsidP="009104F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150">
        <w:rPr>
          <w:rFonts w:ascii="Times New Roman" w:eastAsia="Calibri" w:hAnsi="Times New Roman" w:cs="Times New Roman"/>
          <w:sz w:val="28"/>
          <w:szCs w:val="28"/>
        </w:rPr>
        <w:t>Объедение различных социальн</w:t>
      </w:r>
      <w:r w:rsidR="005C0FEE">
        <w:rPr>
          <w:rFonts w:ascii="Times New Roman" w:eastAsia="Calibri" w:hAnsi="Times New Roman" w:cs="Times New Roman"/>
          <w:sz w:val="28"/>
          <w:szCs w:val="28"/>
        </w:rPr>
        <w:t>о</w:t>
      </w:r>
      <w:r w:rsidRPr="00A25150">
        <w:rPr>
          <w:rFonts w:ascii="Times New Roman" w:eastAsia="Calibri" w:hAnsi="Times New Roman" w:cs="Times New Roman"/>
          <w:sz w:val="28"/>
          <w:szCs w:val="28"/>
        </w:rPr>
        <w:t>-этнических групп не должн</w:t>
      </w:r>
      <w:r w:rsidR="005C0FEE">
        <w:rPr>
          <w:rFonts w:ascii="Times New Roman" w:eastAsia="Calibri" w:hAnsi="Times New Roman" w:cs="Times New Roman"/>
          <w:sz w:val="28"/>
          <w:szCs w:val="28"/>
        </w:rPr>
        <w:t xml:space="preserve">о </w:t>
      </w:r>
      <w:r w:rsidRPr="00A25150">
        <w:rPr>
          <w:rFonts w:ascii="Times New Roman" w:eastAsia="Calibri" w:hAnsi="Times New Roman" w:cs="Times New Roman"/>
          <w:sz w:val="28"/>
          <w:szCs w:val="28"/>
        </w:rPr>
        <w:t xml:space="preserve">влиять на индивидуальные грани сообществ, </w:t>
      </w:r>
      <w:r w:rsidR="00CC71D0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Pr="00A25150">
        <w:rPr>
          <w:rFonts w:ascii="Times New Roman" w:eastAsia="Calibri" w:hAnsi="Times New Roman" w:cs="Times New Roman"/>
          <w:sz w:val="28"/>
          <w:szCs w:val="28"/>
        </w:rPr>
        <w:t xml:space="preserve">должно происходить сохранение ценностей и традиций, а также специфической атрибутики культуры. </w:t>
      </w:r>
    </w:p>
    <w:p w:rsidR="00BB74C8" w:rsidRPr="00A25150" w:rsidRDefault="00BB74C8" w:rsidP="009104F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251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Проблема исследования обусловлена многоаспектностью изучаемого феномена, разрозненностью предлагаемых определений, сложностью культурных взаимосвязей в современной действительности.</w:t>
      </w:r>
    </w:p>
    <w:p w:rsidR="004A275E" w:rsidRPr="00A25150" w:rsidRDefault="00452F8A" w:rsidP="009104F0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Источники исследования</w:t>
      </w:r>
      <w:r w:rsidR="000D0F2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.</w:t>
      </w:r>
      <w:r w:rsidR="004A275E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="004A275E" w:rsidRPr="004A275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Различными аспектами мультикультурализма в своих работах занимались многие зару</w:t>
      </w:r>
      <w:r w:rsidR="004A275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бежные ученые: </w:t>
      </w:r>
      <w:r w:rsidR="004A275E" w:rsidRPr="004A275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Бернстайн, М. Вьевьорка, Н. Глэйзер, Т. Гёран, Э. Г</w:t>
      </w:r>
      <w:r w:rsidR="004A275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идденс, М. Дойчева, Р. Кастель, </w:t>
      </w:r>
      <w:r w:rsidR="004A275E" w:rsidRPr="004A275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Ч. Тейлор, Ю. Хабермас и др. В отечественной научной литературе одним из первых исследований по проблеме мультикультурализма была книга А.И. Куропятника, где он рассматривает практику мультикультурализма как «ответ» на вызов иммиграции в рамках национального государства, а затем появляется целый ряд книг, статей и диссертаций, посвященных различным аспектам мультикультурализма. Это работы A.A. Борисова, Т.П. Волкова, С.Н. Гаврова, В.В. Малахова, В.А. Мамонова, С. Чукина и др. </w:t>
      </w:r>
      <w:r w:rsidR="004A275E" w:rsidRPr="00D73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Критика мультикультурализма находит свое отражение в работах С.</w:t>
      </w:r>
      <w:r w:rsidR="004A275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Хантингтона.</w:t>
      </w:r>
    </w:p>
    <w:p w:rsidR="00BB74C8" w:rsidRPr="00A25150" w:rsidRDefault="00BB74C8" w:rsidP="009104F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25150">
        <w:rPr>
          <w:rFonts w:ascii="Times New Roman" w:eastAsia="Calibri" w:hAnsi="Times New Roman" w:cs="Times New Roman"/>
          <w:b/>
          <w:sz w:val="28"/>
          <w:szCs w:val="28"/>
        </w:rPr>
        <w:t xml:space="preserve">Цель исследования: </w:t>
      </w:r>
      <w:r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исследовать социально-психологические особенности консолидации сообществ в мультикультурной среде </w:t>
      </w:r>
      <w:r w:rsidR="00D73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целью </w:t>
      </w:r>
      <w:r w:rsidR="00D73EA4" w:rsidRPr="00A251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способствования</w:t>
      </w:r>
      <w:r w:rsidR="00D73EA4">
        <w:rPr>
          <w:rFonts w:ascii="Times New Roman" w:hAnsi="Times New Roman" w:cs="Times New Roman"/>
          <w:sz w:val="28"/>
          <w:szCs w:val="28"/>
        </w:rPr>
        <w:t xml:space="preserve"> </w:t>
      </w:r>
      <w:r w:rsidR="00D73EA4" w:rsidRPr="00A25150">
        <w:rPr>
          <w:rFonts w:ascii="Times New Roman" w:hAnsi="Times New Roman" w:cs="Times New Roman"/>
          <w:sz w:val="28"/>
          <w:szCs w:val="28"/>
        </w:rPr>
        <w:t>успешной</w:t>
      </w:r>
      <w:r w:rsidRPr="00A25150">
        <w:rPr>
          <w:rFonts w:ascii="Times New Roman" w:hAnsi="Times New Roman" w:cs="Times New Roman"/>
          <w:sz w:val="28"/>
          <w:szCs w:val="28"/>
        </w:rPr>
        <w:t xml:space="preserve"> консолидации мультикультурных сообществ.</w:t>
      </w:r>
      <w:r w:rsidRPr="00A2515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B74C8" w:rsidRPr="00A25150" w:rsidRDefault="00BB74C8" w:rsidP="009104F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25150">
        <w:rPr>
          <w:rFonts w:ascii="Times New Roman" w:eastAsia="Calibri" w:hAnsi="Times New Roman" w:cs="Times New Roman"/>
          <w:b/>
          <w:sz w:val="28"/>
          <w:szCs w:val="28"/>
        </w:rPr>
        <w:t>Задачи:</w:t>
      </w:r>
    </w:p>
    <w:p w:rsidR="00BB74C8" w:rsidRPr="00A25150" w:rsidRDefault="00BB74C8" w:rsidP="009104F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150">
        <w:rPr>
          <w:rFonts w:ascii="Times New Roman" w:eastAsia="Calibri" w:hAnsi="Times New Roman" w:cs="Times New Roman"/>
          <w:sz w:val="28"/>
          <w:szCs w:val="28"/>
        </w:rPr>
        <w:t>проанализировать появление и становление мультикультурализма;</w:t>
      </w:r>
    </w:p>
    <w:p w:rsidR="00BB74C8" w:rsidRPr="00A25150" w:rsidRDefault="00BB74C8" w:rsidP="009104F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150">
        <w:rPr>
          <w:rFonts w:ascii="Times New Roman" w:eastAsia="Calibri" w:hAnsi="Times New Roman" w:cs="Times New Roman"/>
          <w:sz w:val="28"/>
          <w:szCs w:val="28"/>
        </w:rPr>
        <w:t>изучить особенности межкультурной толерантности;</w:t>
      </w:r>
    </w:p>
    <w:p w:rsidR="00BB74C8" w:rsidRPr="00A25150" w:rsidRDefault="00BB74C8" w:rsidP="009104F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150">
        <w:rPr>
          <w:rFonts w:ascii="Times New Roman" w:eastAsia="Calibri" w:hAnsi="Times New Roman" w:cs="Times New Roman"/>
          <w:sz w:val="28"/>
          <w:szCs w:val="28"/>
        </w:rPr>
        <w:t>рассмотреть социально-психологическую стабильность и ее влияние на мультикультурные сообщества;</w:t>
      </w:r>
    </w:p>
    <w:p w:rsidR="00BB74C8" w:rsidRPr="00A25150" w:rsidRDefault="00BB74C8" w:rsidP="009104F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150">
        <w:rPr>
          <w:rFonts w:ascii="Times New Roman" w:eastAsia="Calibri" w:hAnsi="Times New Roman" w:cs="Times New Roman"/>
          <w:sz w:val="28"/>
          <w:szCs w:val="28"/>
        </w:rPr>
        <w:t>выделить социальные проблемы мультикультурных взаимодействий;</w:t>
      </w:r>
    </w:p>
    <w:p w:rsidR="00BB74C8" w:rsidRPr="00A25150" w:rsidRDefault="00BB74C8" w:rsidP="009104F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150">
        <w:rPr>
          <w:rFonts w:ascii="Times New Roman" w:eastAsia="Calibri" w:hAnsi="Times New Roman" w:cs="Times New Roman"/>
          <w:sz w:val="28"/>
          <w:szCs w:val="28"/>
        </w:rPr>
        <w:t>исследовать и описать этническую идентичность молодежи;</w:t>
      </w:r>
    </w:p>
    <w:p w:rsidR="00BB74C8" w:rsidRPr="00A25150" w:rsidRDefault="00BB74C8" w:rsidP="009104F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150">
        <w:rPr>
          <w:rFonts w:ascii="Times New Roman" w:eastAsia="Calibri" w:hAnsi="Times New Roman" w:cs="Times New Roman"/>
          <w:sz w:val="28"/>
          <w:szCs w:val="28"/>
        </w:rPr>
        <w:t>рассмотреть понятие культурного диалога как способа преодоления конфликтов в мультикультурной среде;</w:t>
      </w:r>
    </w:p>
    <w:p w:rsidR="00BB74C8" w:rsidRPr="00A25150" w:rsidRDefault="00BB74C8" w:rsidP="009104F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150">
        <w:rPr>
          <w:rFonts w:ascii="Times New Roman" w:eastAsia="Calibri" w:hAnsi="Times New Roman" w:cs="Times New Roman"/>
          <w:sz w:val="28"/>
          <w:szCs w:val="28"/>
        </w:rPr>
        <w:t>разработать рекомендации для успешной консолидации мультикультурных сообществ в одесском регионе.</w:t>
      </w:r>
    </w:p>
    <w:p w:rsidR="00BB74C8" w:rsidRPr="00A25150" w:rsidRDefault="00BB74C8" w:rsidP="009104F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25150">
        <w:rPr>
          <w:rFonts w:ascii="Times New Roman" w:eastAsia="Calibri" w:hAnsi="Times New Roman" w:cs="Times New Roman"/>
          <w:b/>
          <w:sz w:val="28"/>
          <w:szCs w:val="28"/>
        </w:rPr>
        <w:t xml:space="preserve">Объект: </w:t>
      </w:r>
      <w:r w:rsidRPr="00A25150">
        <w:rPr>
          <w:rFonts w:ascii="Times New Roman" w:eastAsia="Calibri" w:hAnsi="Times New Roman" w:cs="Times New Roman"/>
          <w:sz w:val="28"/>
          <w:szCs w:val="28"/>
        </w:rPr>
        <w:t xml:space="preserve">консолидация сообществ в мультикультурной среде. </w:t>
      </w:r>
    </w:p>
    <w:p w:rsidR="00BB74C8" w:rsidRPr="00A25150" w:rsidRDefault="00BB74C8" w:rsidP="009104F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25150">
        <w:rPr>
          <w:rFonts w:ascii="Times New Roman" w:eastAsia="Calibri" w:hAnsi="Times New Roman" w:cs="Times New Roman"/>
          <w:b/>
          <w:sz w:val="28"/>
          <w:szCs w:val="28"/>
        </w:rPr>
        <w:t xml:space="preserve">Предмет: </w:t>
      </w:r>
      <w:r w:rsidRPr="00A25150">
        <w:rPr>
          <w:rFonts w:ascii="Times New Roman" w:eastAsia="Calibri" w:hAnsi="Times New Roman" w:cs="Times New Roman"/>
          <w:sz w:val="28"/>
          <w:szCs w:val="28"/>
        </w:rPr>
        <w:t>социально-психологические особенности консолидации сообществ в мультикультурной среде.</w:t>
      </w:r>
    </w:p>
    <w:p w:rsidR="00BB74C8" w:rsidRPr="000D0F2A" w:rsidRDefault="00BB74C8" w:rsidP="009104F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pacing w:val="4"/>
          <w:sz w:val="28"/>
          <w:szCs w:val="28"/>
        </w:rPr>
      </w:pPr>
      <w:r w:rsidRPr="00A25150">
        <w:rPr>
          <w:rFonts w:ascii="Times New Roman" w:eastAsia="Calibri" w:hAnsi="Times New Roman" w:cs="Times New Roman"/>
          <w:b/>
          <w:sz w:val="28"/>
          <w:szCs w:val="28"/>
        </w:rPr>
        <w:t xml:space="preserve">Методы исследования: </w:t>
      </w:r>
      <w:r w:rsidR="00D73EA4">
        <w:rPr>
          <w:rFonts w:ascii="Times New Roman" w:eastAsia="Calibri" w:hAnsi="Times New Roman" w:cs="Times New Roman"/>
          <w:sz w:val="28"/>
          <w:szCs w:val="28"/>
        </w:rPr>
        <w:t xml:space="preserve">сбор биографических </w:t>
      </w:r>
      <w:r w:rsidRPr="00A25150">
        <w:rPr>
          <w:rFonts w:ascii="Times New Roman" w:eastAsia="Calibri" w:hAnsi="Times New Roman" w:cs="Times New Roman"/>
          <w:sz w:val="28"/>
          <w:szCs w:val="28"/>
        </w:rPr>
        <w:t>данных; анализ научной литературы</w:t>
      </w:r>
      <w:r w:rsidR="00D73EA4">
        <w:rPr>
          <w:rFonts w:ascii="Times New Roman" w:eastAsia="Calibri" w:hAnsi="Times New Roman" w:cs="Times New Roman"/>
          <w:sz w:val="28"/>
          <w:szCs w:val="28"/>
        </w:rPr>
        <w:t xml:space="preserve">; анкетирование; </w:t>
      </w:r>
      <w:r w:rsidR="00D73EA4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тестирование</w:t>
      </w:r>
      <w:r w:rsidR="009226A1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(</w:t>
      </w:r>
      <w:r w:rsidR="000D0F2A" w:rsidRPr="000D0F2A">
        <w:rPr>
          <w:rFonts w:ascii="Times New Roman" w:hAnsi="Times New Roman" w:cs="Times New Roman"/>
          <w:color w:val="000000" w:themeColor="text1"/>
          <w:spacing w:val="4"/>
          <w:sz w:val="28"/>
          <w:szCs w:val="28"/>
        </w:rPr>
        <w:t xml:space="preserve">Опросник О. Л. Романовой </w:t>
      </w:r>
      <w:r w:rsidR="000D0F2A">
        <w:rPr>
          <w:rFonts w:ascii="Times New Roman" w:hAnsi="Times New Roman" w:cs="Times New Roman"/>
          <w:color w:val="000000" w:themeColor="text1"/>
          <w:spacing w:val="4"/>
          <w:sz w:val="28"/>
          <w:szCs w:val="28"/>
        </w:rPr>
        <w:t>и о</w:t>
      </w:r>
      <w:r w:rsidR="000D0F2A" w:rsidRPr="000D0F2A">
        <w:rPr>
          <w:rFonts w:ascii="Times New Roman" w:hAnsi="Times New Roman" w:cs="Times New Roman"/>
          <w:color w:val="000000" w:themeColor="text1"/>
          <w:spacing w:val="4"/>
          <w:sz w:val="28"/>
          <w:szCs w:val="28"/>
        </w:rPr>
        <w:t>просник Дж. Финни</w:t>
      </w:r>
      <w:r w:rsidR="009226A1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)</w:t>
      </w:r>
      <w:r w:rsidR="00D73EA4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; интервью</w:t>
      </w:r>
      <w:r w:rsidR="009226A1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; тренинг</w:t>
      </w:r>
      <w:r w:rsidRPr="00A2515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BB74C8" w:rsidRPr="000D0F2A" w:rsidRDefault="00BB74C8" w:rsidP="009104F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</w:rPr>
      </w:pPr>
      <w:r w:rsidRPr="000D0F2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</w:t>
      </w:r>
      <w:r w:rsidRPr="000D0F2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рактическая значимость.</w:t>
      </w:r>
      <w:r w:rsidRPr="000D0F2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9226A1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На базе исследований разработан</w:t>
      </w:r>
      <w:r w:rsidR="000D0F2A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проект, который </w:t>
      </w:r>
      <w:r w:rsidR="009226A1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находится на стадии </w:t>
      </w:r>
      <w:r w:rsidR="000D0F2A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юридического</w:t>
      </w:r>
      <w:r w:rsidR="009226A1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оформления</w:t>
      </w:r>
      <w:r w:rsidR="000D0F2A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.</w:t>
      </w:r>
      <w:r w:rsidR="009226A1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r w:rsidR="000D0F2A" w:rsidRPr="000D0F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Данный </w:t>
      </w:r>
      <w:r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социально-культурн</w:t>
      </w:r>
      <w:r w:rsidR="000D0F2A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ый</w:t>
      </w:r>
      <w:r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r w:rsidRPr="000D0F2A">
        <w:rPr>
          <w:rFonts w:ascii="Times New Roman" w:hAnsi="Times New Roman" w:cs="Times New Roman"/>
          <w:color w:val="000000" w:themeColor="text1"/>
          <w:sz w:val="28"/>
          <w:szCs w:val="28"/>
        </w:rPr>
        <w:t>проект</w:t>
      </w:r>
      <w:r w:rsidR="000D0F2A" w:rsidRPr="000D0F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направлен на</w:t>
      </w:r>
      <w:r w:rsidRPr="000D0F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консолид</w:t>
      </w:r>
      <w:r w:rsidR="000D0F2A" w:rsidRPr="000D0F2A">
        <w:rPr>
          <w:rFonts w:ascii="Times New Roman" w:hAnsi="Times New Roman" w:cs="Times New Roman"/>
          <w:color w:val="000000" w:themeColor="text1"/>
          <w:sz w:val="28"/>
          <w:szCs w:val="28"/>
        </w:rPr>
        <w:t>ацию</w:t>
      </w:r>
      <w:r w:rsidRPr="000D0F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мультикультур</w:t>
      </w:r>
      <w:r w:rsidR="00CC71D0" w:rsidRPr="000D0F2A">
        <w:rPr>
          <w:rFonts w:ascii="Times New Roman" w:hAnsi="Times New Roman" w:cs="Times New Roman"/>
          <w:color w:val="000000" w:themeColor="text1"/>
          <w:sz w:val="28"/>
          <w:szCs w:val="28"/>
        </w:rPr>
        <w:t>ны</w:t>
      </w:r>
      <w:r w:rsidR="000D0F2A" w:rsidRPr="000D0F2A">
        <w:rPr>
          <w:rFonts w:ascii="Times New Roman" w:hAnsi="Times New Roman" w:cs="Times New Roman"/>
          <w:color w:val="000000" w:themeColor="text1"/>
          <w:sz w:val="28"/>
          <w:szCs w:val="28"/>
        </w:rPr>
        <w:t>х</w:t>
      </w:r>
      <w:r w:rsidR="00CC71D0" w:rsidRPr="000D0F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сообществ</w:t>
      </w:r>
      <w:r w:rsidR="000D0F2A" w:rsidRPr="000D0F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задачей которого является: поднятие уровня этнической идентичности </w:t>
      </w:r>
      <w:r w:rsidRPr="000D0F2A">
        <w:rPr>
          <w:rFonts w:ascii="Times New Roman" w:hAnsi="Times New Roman" w:cs="Times New Roman"/>
          <w:color w:val="000000" w:themeColor="text1"/>
          <w:sz w:val="28"/>
          <w:szCs w:val="28"/>
        </w:rPr>
        <w:t>в Одесской области.</w:t>
      </w:r>
      <w:r w:rsidRPr="000D0F2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D91008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Полученные</w:t>
      </w:r>
      <w:r w:rsidR="009226A1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r w:rsidR="00D91008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результаты</w:t>
      </w:r>
      <w:r w:rsidR="009226A1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исследования могут быть </w:t>
      </w:r>
      <w:r w:rsidR="00D91008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использованы</w:t>
      </w:r>
      <w:r w:rsidR="009226A1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для </w:t>
      </w:r>
      <w:r w:rsidR="00D91008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дальнейшей </w:t>
      </w:r>
      <w:r w:rsidR="009226A1" w:rsidRPr="000D0F2A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научной деятельности.</w:t>
      </w:r>
    </w:p>
    <w:p w:rsidR="00BB74C8" w:rsidRDefault="00BB74C8" w:rsidP="009104F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A25150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Апробация работы</w:t>
      </w:r>
      <w:r w:rsidRPr="00A2515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Основные </w:t>
      </w:r>
      <w:r w:rsidRPr="00A25150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работы по исследованию на данную тематику б</w:t>
      </w:r>
      <w:r w:rsidR="009226A1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 xml:space="preserve">ыли опубликованы в двух статьях </w:t>
      </w:r>
      <w:r w:rsidRPr="00A25150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 xml:space="preserve">научных конференций: </w:t>
      </w:r>
      <w:r w:rsidRPr="00A251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Всеукраинская курсантско-студенческая научно-практическая конференция на тему: «Национальная безопасность Украины: актуальные проблемы и пути их решения» (Одесса, 2016), Международная научно-практическая конференция «Генезис бытия личности» (Киев, 2016).</w:t>
      </w:r>
    </w:p>
    <w:p w:rsidR="009131A0" w:rsidRPr="009131A0" w:rsidRDefault="00990FBA" w:rsidP="009104F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4678"/>
          <w:tab w:val="left" w:pos="5496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31A0">
        <w:rPr>
          <w:rFonts w:ascii="Times New Roman" w:hAnsi="Times New Roman" w:cs="Times New Roman"/>
          <w:b/>
          <w:sz w:val="28"/>
          <w:szCs w:val="28"/>
        </w:rPr>
        <w:t>Публикации.</w:t>
      </w:r>
      <w:r w:rsidR="009131A0" w:rsidRPr="009131A0">
        <w:rPr>
          <w:rFonts w:ascii="Times New Roman" w:hAnsi="Times New Roman" w:cs="Times New Roman"/>
          <w:sz w:val="28"/>
          <w:szCs w:val="28"/>
        </w:rPr>
        <w:t xml:space="preserve"> </w:t>
      </w:r>
      <w:r w:rsidR="009131A0">
        <w:rPr>
          <w:rFonts w:ascii="Times New Roman" w:hAnsi="Times New Roman" w:cs="Times New Roman"/>
          <w:sz w:val="28"/>
          <w:szCs w:val="28"/>
        </w:rPr>
        <w:t>Б</w:t>
      </w:r>
      <w:r w:rsidR="009131A0">
        <w:rPr>
          <w:rFonts w:ascii="Times New Roman" w:hAnsi="Times New Roman" w:cs="Times New Roman"/>
          <w:sz w:val="28"/>
          <w:szCs w:val="28"/>
          <w:lang w:val="uk-UA"/>
        </w:rPr>
        <w:t>уз</w:t>
      </w:r>
      <w:r w:rsidR="003D38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131A0">
        <w:rPr>
          <w:rFonts w:ascii="Times New Roman" w:hAnsi="Times New Roman" w:cs="Times New Roman"/>
          <w:sz w:val="28"/>
          <w:szCs w:val="28"/>
          <w:lang w:val="uk-UA"/>
        </w:rPr>
        <w:t>ян</w:t>
      </w:r>
      <w:r w:rsidR="009131A0" w:rsidRPr="009131A0">
        <w:rPr>
          <w:rFonts w:ascii="Times New Roman" w:hAnsi="Times New Roman" w:cs="Times New Roman"/>
          <w:sz w:val="28"/>
          <w:szCs w:val="28"/>
        </w:rPr>
        <w:t xml:space="preserve"> </w:t>
      </w:r>
      <w:r w:rsidR="003D38C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131A0">
        <w:rPr>
          <w:rFonts w:ascii="Times New Roman" w:hAnsi="Times New Roman" w:cs="Times New Roman"/>
          <w:sz w:val="28"/>
          <w:szCs w:val="28"/>
        </w:rPr>
        <w:t>.</w:t>
      </w:r>
      <w:r w:rsidR="009131A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131A0" w:rsidRPr="009131A0">
        <w:rPr>
          <w:rFonts w:ascii="Times New Roman" w:hAnsi="Times New Roman" w:cs="Times New Roman"/>
          <w:sz w:val="28"/>
          <w:szCs w:val="28"/>
        </w:rPr>
        <w:t xml:space="preserve">. </w:t>
      </w:r>
      <w:r w:rsidR="003D38CD">
        <w:rPr>
          <w:rFonts w:ascii="Times New Roman" w:hAnsi="Times New Roman" w:cs="Times New Roman"/>
          <w:sz w:val="28"/>
          <w:szCs w:val="28"/>
        </w:rPr>
        <w:t>С</w:t>
      </w:r>
      <w:r w:rsidR="003D38CD" w:rsidRPr="003D38CD">
        <w:rPr>
          <w:rFonts w:ascii="Times New Roman" w:hAnsi="Times New Roman" w:cs="Times New Roman"/>
          <w:sz w:val="28"/>
          <w:szCs w:val="28"/>
        </w:rPr>
        <w:t xml:space="preserve">оціально-психологічні особливості консолідації спільнот у мультикультурному середовищі </w:t>
      </w:r>
      <w:r w:rsidR="009131A0" w:rsidRPr="009131A0">
        <w:rPr>
          <w:rFonts w:ascii="Times New Roman" w:hAnsi="Times New Roman" w:cs="Times New Roman"/>
          <w:sz w:val="28"/>
          <w:szCs w:val="28"/>
        </w:rPr>
        <w:t xml:space="preserve">/ Е.С. </w:t>
      </w:r>
      <w:r w:rsidR="009131A0">
        <w:rPr>
          <w:rFonts w:ascii="Times New Roman" w:hAnsi="Times New Roman" w:cs="Times New Roman"/>
          <w:sz w:val="28"/>
          <w:szCs w:val="28"/>
        </w:rPr>
        <w:t>Бузиян</w:t>
      </w:r>
      <w:r w:rsidR="009131A0" w:rsidRPr="009131A0">
        <w:rPr>
          <w:rFonts w:ascii="Times New Roman" w:hAnsi="Times New Roman" w:cs="Times New Roman"/>
          <w:sz w:val="28"/>
          <w:szCs w:val="28"/>
        </w:rPr>
        <w:t xml:space="preserve"> // Збірка тез доповідей II Всеукраїнської курсантсько-студенської науково-практичної конференції «Національна безпека України: актуальні проблеми та шляхи їх вирішення», 24 листопада 2016г. - Одеса: Військова академія, 2016. - С. </w:t>
      </w:r>
      <w:r w:rsidR="003D38CD">
        <w:rPr>
          <w:rFonts w:ascii="Times New Roman" w:hAnsi="Times New Roman" w:cs="Times New Roman"/>
          <w:sz w:val="28"/>
          <w:szCs w:val="28"/>
          <w:lang w:val="uk-UA"/>
        </w:rPr>
        <w:t>84-86</w:t>
      </w:r>
      <w:r w:rsidR="009131A0" w:rsidRPr="009131A0">
        <w:rPr>
          <w:rFonts w:ascii="Times New Roman" w:hAnsi="Times New Roman" w:cs="Times New Roman"/>
          <w:sz w:val="28"/>
          <w:szCs w:val="28"/>
        </w:rPr>
        <w:t>.</w:t>
      </w:r>
    </w:p>
    <w:p w:rsidR="00990FBA" w:rsidRPr="009131A0" w:rsidRDefault="003D38CD" w:rsidP="009104F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4678"/>
          <w:tab w:val="left" w:pos="5496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Бузиян Е.С.</w:t>
      </w:r>
      <w:r w:rsidR="009131A0" w:rsidRPr="009131A0">
        <w:rPr>
          <w:rFonts w:ascii="Times New Roman" w:hAnsi="Times New Roman" w:cs="Times New Roman"/>
          <w:sz w:val="28"/>
          <w:szCs w:val="28"/>
        </w:rPr>
        <w:t xml:space="preserve">  </w:t>
      </w:r>
      <w:r w:rsidR="006C28F3">
        <w:rPr>
          <w:rFonts w:ascii="Times New Roman" w:hAnsi="Times New Roman" w:cs="Times New Roman"/>
          <w:sz w:val="28"/>
          <w:szCs w:val="28"/>
        </w:rPr>
        <w:t>Э</w:t>
      </w:r>
      <w:r w:rsidR="006C28F3" w:rsidRPr="006C28F3">
        <w:rPr>
          <w:rFonts w:ascii="Times New Roman" w:hAnsi="Times New Roman" w:cs="Times New Roman"/>
          <w:sz w:val="28"/>
          <w:szCs w:val="28"/>
        </w:rPr>
        <w:t>тническая самоидентификация личности как социально-психологический механизм формирования конструктивных этнокультурных вза</w:t>
      </w:r>
      <w:r w:rsidR="006C28F3">
        <w:rPr>
          <w:rFonts w:ascii="Times New Roman" w:hAnsi="Times New Roman" w:cs="Times New Roman"/>
          <w:sz w:val="28"/>
          <w:szCs w:val="28"/>
        </w:rPr>
        <w:t>имоотношений в одесском регионе</w:t>
      </w:r>
      <w:r w:rsidR="009131A0" w:rsidRPr="009131A0">
        <w:rPr>
          <w:rFonts w:ascii="Times New Roman" w:hAnsi="Times New Roman" w:cs="Times New Roman"/>
          <w:sz w:val="28"/>
          <w:szCs w:val="28"/>
        </w:rPr>
        <w:t xml:space="preserve">/ </w:t>
      </w:r>
      <w:r w:rsidR="009104F0">
        <w:rPr>
          <w:rFonts w:ascii="Times New Roman" w:hAnsi="Times New Roman" w:cs="Times New Roman"/>
          <w:sz w:val="28"/>
          <w:szCs w:val="28"/>
        </w:rPr>
        <w:t>Е. С. Бузиян</w:t>
      </w:r>
      <w:r w:rsidR="009131A0" w:rsidRPr="009131A0">
        <w:rPr>
          <w:rFonts w:ascii="Times New Roman" w:hAnsi="Times New Roman" w:cs="Times New Roman"/>
          <w:sz w:val="28"/>
          <w:szCs w:val="28"/>
        </w:rPr>
        <w:t xml:space="preserve"> // Сборник материалов международной научно-практической конференции «Генезис бытия личности». – К.- 2016. –С. </w:t>
      </w:r>
      <w:r w:rsidR="009104F0">
        <w:rPr>
          <w:rFonts w:ascii="Times New Roman" w:hAnsi="Times New Roman" w:cs="Times New Roman"/>
          <w:sz w:val="28"/>
          <w:szCs w:val="28"/>
        </w:rPr>
        <w:t>45</w:t>
      </w:r>
      <w:r w:rsidR="009131A0" w:rsidRPr="009131A0">
        <w:rPr>
          <w:rFonts w:ascii="Times New Roman" w:hAnsi="Times New Roman" w:cs="Times New Roman"/>
          <w:sz w:val="28"/>
          <w:szCs w:val="28"/>
        </w:rPr>
        <w:t>-</w:t>
      </w:r>
      <w:r w:rsidR="009104F0">
        <w:rPr>
          <w:rFonts w:ascii="Times New Roman" w:hAnsi="Times New Roman" w:cs="Times New Roman"/>
          <w:sz w:val="28"/>
          <w:szCs w:val="28"/>
        </w:rPr>
        <w:t>47</w:t>
      </w:r>
      <w:r w:rsidR="009131A0" w:rsidRPr="009131A0">
        <w:rPr>
          <w:rFonts w:ascii="Times New Roman" w:hAnsi="Times New Roman" w:cs="Times New Roman"/>
          <w:sz w:val="28"/>
          <w:szCs w:val="28"/>
        </w:rPr>
        <w:t>.</w:t>
      </w:r>
    </w:p>
    <w:p w:rsidR="004B1CE9" w:rsidRDefault="004B1CE9" w:rsidP="00990FB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73EA4" w:rsidRPr="00A25150" w:rsidRDefault="00D73EA4" w:rsidP="00990FB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-284" w:type="dxa"/>
        <w:tblLook w:val="04A0" w:firstRow="1" w:lastRow="0" w:firstColumn="1" w:lastColumn="0" w:noHBand="0" w:noVBand="1"/>
      </w:tblPr>
      <w:tblGrid>
        <w:gridCol w:w="9639"/>
      </w:tblGrid>
      <w:tr w:rsidR="00BB74C8" w:rsidRPr="00A25150" w:rsidTr="002A4A76">
        <w:tc>
          <w:tcPr>
            <w:tcW w:w="9639" w:type="dxa"/>
          </w:tcPr>
          <w:p w:rsidR="00BB74C8" w:rsidRDefault="00BB74C8" w:rsidP="00164C97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ЗАКЛЮЧЕНИЕ</w:t>
            </w:r>
          </w:p>
          <w:p w:rsidR="00164C97" w:rsidRPr="0004223C" w:rsidRDefault="00164C97" w:rsidP="0004223C">
            <w:pPr>
              <w:spacing w:after="0" w:line="360" w:lineRule="auto"/>
              <w:ind w:firstLine="709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  <w:p w:rsidR="004A0AD8" w:rsidRPr="0004223C" w:rsidRDefault="00D40A95" w:rsidP="0004223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Мультикультурализм возник как интеллектуальная реакция на известную</w:t>
            </w:r>
            <w:r w:rsidR="0083224C"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концепцию "плавильного котла" </w:t>
            </w:r>
            <w:r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в Америке в</w:t>
            </w:r>
            <w:r w:rsidRPr="0004223C">
              <w:rPr>
                <w:rStyle w:val="apple-converted-space"/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 </w:t>
            </w:r>
            <w:hyperlink r:id="rId8" w:tooltip="ХХ век (страница не существует)" w:history="1">
              <w:r w:rsidRPr="0004223C">
                <w:rPr>
                  <w:rStyle w:val="a7"/>
                  <w:rFonts w:ascii="Times New Roman" w:hAnsi="Times New Roman" w:cs="Times New Roman"/>
                  <w:color w:val="000000" w:themeColor="text1"/>
                  <w:sz w:val="28"/>
                  <w:szCs w:val="28"/>
                  <w:u w:val="none"/>
                </w:rPr>
                <w:t>ХХ веке</w:t>
              </w:r>
            </w:hyperlink>
            <w:r w:rsidR="004A0AD8"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.</w:t>
            </w:r>
          </w:p>
          <w:p w:rsidR="00522854" w:rsidRPr="0004223C" w:rsidRDefault="00D40A95" w:rsidP="0004223C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"</w:t>
            </w:r>
            <w:r w:rsidR="004A0AD8"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М</w:t>
            </w:r>
            <w:r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ультикультурализм" получил свое название в 1957 году для характеристики политики Швейцарии. В научно-политический обиход данный термин окончательно вошел в 1971-м, когда в Канаде правительство премьер-министра Пьера Э. Трюдо приняло Официальный акт о мультикультурализме. </w:t>
            </w:r>
          </w:p>
          <w:p w:rsidR="00522854" w:rsidRPr="0004223C" w:rsidRDefault="004A0AD8" w:rsidP="0004223C">
            <w:pPr>
              <w:pStyle w:val="a3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color w:val="000000" w:themeColor="text1"/>
                <w:sz w:val="28"/>
                <w:szCs w:val="28"/>
              </w:rPr>
              <w:t xml:space="preserve">Социокультурная, этническая, 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>и другая неоднородность общества часто порождает разного рода конфликты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и напряженности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 xml:space="preserve">, которые 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в следствии 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>разрушают социальное единство общества и угрожают его существованию. Вых</w:t>
            </w:r>
            <w:r w:rsidR="00D40A95" w:rsidRPr="0004223C">
              <w:rPr>
                <w:color w:val="000000" w:themeColor="text1"/>
                <w:sz w:val="28"/>
                <w:szCs w:val="28"/>
              </w:rPr>
              <w:t>од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 xml:space="preserve">ом из такой ситуации являются определённые способы и модели максимальной однородности. </w:t>
            </w:r>
            <w:r w:rsidR="00522854" w:rsidRPr="0004223C">
              <w:rPr>
                <w:bCs/>
                <w:color w:val="000000" w:themeColor="text1"/>
                <w:sz w:val="28"/>
                <w:szCs w:val="28"/>
              </w:rPr>
              <w:t>Первой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> такой моделью является </w:t>
            </w:r>
            <w:r w:rsidR="00522854" w:rsidRPr="0004223C">
              <w:rPr>
                <w:bCs/>
                <w:color w:val="000000" w:themeColor="text1"/>
                <w:sz w:val="28"/>
                <w:szCs w:val="28"/>
              </w:rPr>
              <w:t>ассимиляция</w:t>
            </w:r>
            <w:r w:rsidRPr="0004223C">
              <w:rPr>
                <w:color w:val="000000" w:themeColor="text1"/>
                <w:sz w:val="28"/>
                <w:szCs w:val="28"/>
              </w:rPr>
              <w:t>, вторая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> модель основана на </w:t>
            </w:r>
            <w:r w:rsidR="00522854" w:rsidRPr="0004223C">
              <w:rPr>
                <w:bCs/>
                <w:color w:val="000000" w:themeColor="text1"/>
                <w:sz w:val="28"/>
                <w:szCs w:val="28"/>
              </w:rPr>
              <w:t>интеграции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и т</w:t>
            </w:r>
            <w:r w:rsidR="00522854" w:rsidRPr="0004223C">
              <w:rPr>
                <w:bCs/>
                <w:color w:val="000000" w:themeColor="text1"/>
                <w:sz w:val="28"/>
                <w:szCs w:val="28"/>
              </w:rPr>
              <w:t>ретья модель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 xml:space="preserve"> решения сложной проблемы - мyльтикультурализм. </w:t>
            </w:r>
          </w:p>
          <w:p w:rsidR="004A0AD8" w:rsidRPr="0004223C" w:rsidRDefault="004A0AD8" w:rsidP="0004223C">
            <w:pPr>
              <w:pStyle w:val="a3"/>
              <w:shd w:val="clear" w:color="auto" w:fill="FFFFFF" w:themeFill="background1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color w:val="000000" w:themeColor="text1"/>
                <w:sz w:val="28"/>
                <w:szCs w:val="28"/>
              </w:rPr>
              <w:t>Важной составляющей характеристикой мультикультурализма является толерантность.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 xml:space="preserve"> </w:t>
            </w:r>
            <w:r w:rsidRPr="0004223C">
              <w:rPr>
                <w:color w:val="000000" w:themeColor="text1"/>
                <w:sz w:val="28"/>
                <w:szCs w:val="28"/>
              </w:rPr>
              <w:t>О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>снов</w:t>
            </w:r>
            <w:r w:rsidRPr="0004223C">
              <w:rPr>
                <w:color w:val="000000" w:themeColor="text1"/>
                <w:sz w:val="28"/>
                <w:szCs w:val="28"/>
              </w:rPr>
              <w:t>а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 xml:space="preserve"> толерантности - открытость мысли и общения, личная свобода индивида и оцен</w:t>
            </w:r>
            <w:r w:rsidR="00D40A95" w:rsidRPr="0004223C">
              <w:rPr>
                <w:color w:val="000000" w:themeColor="text1"/>
                <w:sz w:val="28"/>
                <w:szCs w:val="28"/>
              </w:rPr>
              <w:t xml:space="preserve">ивание прав и свобод человека. 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>Наиболее острая проблема -</w:t>
            </w:r>
            <w:r w:rsidR="00522854" w:rsidRPr="0004223C">
              <w:rPr>
                <w:rStyle w:val="apple-converted-space"/>
                <w:color w:val="000000" w:themeColor="text1"/>
                <w:sz w:val="28"/>
                <w:szCs w:val="28"/>
              </w:rPr>
              <w:t> </w:t>
            </w:r>
            <w:r w:rsidR="00522854" w:rsidRPr="0004223C">
              <w:rPr>
                <w:iCs/>
                <w:color w:val="000000" w:themeColor="text1"/>
                <w:sz w:val="28"/>
                <w:szCs w:val="28"/>
              </w:rPr>
              <w:t>толерантность в сфере межэтнических отношений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>. В разные эпохи она приобретала специфические особенности, в разных регионах принимала разные оттенки.</w:t>
            </w:r>
            <w:r w:rsidR="00D40A95" w:rsidRPr="0004223C">
              <w:rPr>
                <w:color w:val="000000" w:themeColor="text1"/>
                <w:sz w:val="28"/>
                <w:szCs w:val="28"/>
              </w:rPr>
              <w:t xml:space="preserve"> 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Права на сохранение своих культурных ценностей, традиций предъявлялись как фундаментальные требования и защищались этносами на разных уровнях. Задачи мирного сосуществования, активного взаимодействия этносов были чрезвычайно сложными для практического решения на достойном уровне. На сегодняшний день </w:t>
            </w:r>
            <w:r w:rsidRPr="0004223C">
              <w:rPr>
                <w:iCs/>
                <w:color w:val="000000" w:themeColor="text1"/>
                <w:sz w:val="28"/>
                <w:szCs w:val="28"/>
              </w:rPr>
              <w:t>толерантность</w:t>
            </w:r>
            <w:r w:rsidRPr="0004223C">
              <w:rPr>
                <w:color w:val="000000" w:themeColor="text1"/>
                <w:sz w:val="28"/>
                <w:szCs w:val="28"/>
              </w:rPr>
              <w:t>, понимается как объективно возникший феномен,</w:t>
            </w:r>
            <w:r w:rsidRPr="0004223C">
              <w:rPr>
                <w:rStyle w:val="apple-converted-space"/>
                <w:color w:val="000000" w:themeColor="text1"/>
                <w:sz w:val="28"/>
                <w:szCs w:val="28"/>
              </w:rPr>
              <w:t> </w:t>
            </w:r>
            <w:r w:rsidRPr="0004223C">
              <w:rPr>
                <w:iCs/>
                <w:color w:val="000000" w:themeColor="text1"/>
                <w:sz w:val="28"/>
                <w:szCs w:val="28"/>
              </w:rPr>
              <w:t>как инструмент регулирования межэтнических отношений</w:t>
            </w:r>
            <w:r w:rsidRPr="0004223C">
              <w:rPr>
                <w:color w:val="000000" w:themeColor="text1"/>
                <w:sz w:val="28"/>
                <w:szCs w:val="28"/>
              </w:rPr>
              <w:t>. Наличие социально здоровой межкультурной толерантности является одним из необходимых критериев для успешной консолидации сообществ</w:t>
            </w:r>
          </w:p>
          <w:p w:rsidR="00522854" w:rsidRPr="0004223C" w:rsidRDefault="00522854" w:rsidP="0004223C">
            <w:pPr>
              <w:pStyle w:val="a3"/>
              <w:shd w:val="clear" w:color="auto" w:fill="FFFFFF"/>
              <w:spacing w:before="0" w:beforeAutospacing="0" w:after="0" w:afterAutospacing="0" w:line="360" w:lineRule="auto"/>
              <w:ind w:firstLine="743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color w:val="000000" w:themeColor="text1"/>
                <w:sz w:val="28"/>
                <w:szCs w:val="28"/>
              </w:rPr>
              <w:t>Толерантный подход в</w:t>
            </w:r>
            <w:r w:rsidRPr="0004223C">
              <w:rPr>
                <w:rStyle w:val="apple-converted-space"/>
                <w:color w:val="000000" w:themeColor="text1"/>
                <w:sz w:val="28"/>
                <w:szCs w:val="28"/>
              </w:rPr>
              <w:t> </w:t>
            </w:r>
            <w:hyperlink r:id="rId9" w:tooltip="Межкультурная коммуникация" w:history="1">
              <w:r w:rsidRPr="0004223C">
                <w:rPr>
                  <w:rStyle w:val="a7"/>
                  <w:color w:val="000000" w:themeColor="text1"/>
                  <w:sz w:val="28"/>
                  <w:szCs w:val="28"/>
                  <w:u w:val="none"/>
                </w:rPr>
                <w:t>межкультурной коммуникации</w:t>
              </w:r>
            </w:hyperlink>
            <w:r w:rsidRPr="0004223C">
              <w:rPr>
                <w:rStyle w:val="apple-converted-space"/>
                <w:color w:val="000000" w:themeColor="text1"/>
                <w:sz w:val="28"/>
                <w:szCs w:val="28"/>
              </w:rPr>
              <w:t> </w:t>
            </w:r>
            <w:r w:rsidR="004A0AD8" w:rsidRPr="0004223C">
              <w:rPr>
                <w:color w:val="000000" w:themeColor="text1"/>
                <w:sz w:val="28"/>
                <w:szCs w:val="28"/>
              </w:rPr>
              <w:t>означает, что культурные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особенности индивида или группы </w:t>
            </w:r>
            <w:r w:rsidR="004A0AD8" w:rsidRPr="0004223C">
              <w:rPr>
                <w:color w:val="000000" w:themeColor="text1"/>
                <w:sz w:val="28"/>
                <w:szCs w:val="28"/>
              </w:rPr>
              <w:t xml:space="preserve">являются </w:t>
            </w:r>
            <w:r w:rsidRPr="0004223C">
              <w:rPr>
                <w:color w:val="000000" w:themeColor="text1"/>
                <w:sz w:val="28"/>
                <w:szCs w:val="28"/>
              </w:rPr>
              <w:t>одни</w:t>
            </w:r>
            <w:r w:rsidR="004A0AD8" w:rsidRPr="0004223C">
              <w:rPr>
                <w:color w:val="000000" w:themeColor="text1"/>
                <w:sz w:val="28"/>
                <w:szCs w:val="28"/>
              </w:rPr>
              <w:t>ми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из многих особенностей и не могут подчинить себе все остальные, и выступает как условие сохранения отличий, как право на отличность и непохожесть.</w:t>
            </w:r>
          </w:p>
          <w:p w:rsidR="00522854" w:rsidRPr="0004223C" w:rsidRDefault="00522854" w:rsidP="0004223C">
            <w:pPr>
              <w:pStyle w:val="a3"/>
              <w:shd w:val="clear" w:color="auto" w:fill="FFFFFF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color w:val="000000" w:themeColor="text1"/>
                <w:sz w:val="28"/>
                <w:szCs w:val="28"/>
              </w:rPr>
              <w:t xml:space="preserve"> </w:t>
            </w:r>
            <w:r w:rsidR="004A0AD8" w:rsidRPr="0004223C">
              <w:rPr>
                <w:color w:val="000000" w:themeColor="text1"/>
                <w:sz w:val="28"/>
                <w:szCs w:val="28"/>
              </w:rPr>
              <w:t>В данном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подходе восприятие чужой культуры происходит на основе сравнения элементов чужой культуры с аналогичными элементами собственной культуры одновременно на рациональной и чувственно-эмоциональной основе. Чувства человека стимулируют понимание или препятствуют ему, устанавливают его границы. В ходе этого сравнения происходит вживание в мир чужой культуры.</w:t>
            </w:r>
          </w:p>
          <w:p w:rsidR="00522854" w:rsidRPr="0004223C" w:rsidRDefault="00A91BF8" w:rsidP="0004223C">
            <w:pPr>
              <w:pStyle w:val="a3"/>
              <w:shd w:val="clear" w:color="auto" w:fill="FFFFFF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bCs/>
                <w:color w:val="000000" w:themeColor="text1"/>
                <w:sz w:val="28"/>
                <w:szCs w:val="28"/>
              </w:rPr>
              <w:t>Межкультурная</w:t>
            </w:r>
            <w:r w:rsidR="00522854" w:rsidRPr="0004223C">
              <w:rPr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04223C">
              <w:rPr>
                <w:bCs/>
                <w:color w:val="000000" w:themeColor="text1"/>
                <w:sz w:val="28"/>
                <w:szCs w:val="28"/>
              </w:rPr>
              <w:t>коммуникация</w:t>
            </w:r>
            <w:r w:rsidR="00522854" w:rsidRPr="0004223C">
              <w:rPr>
                <w:rStyle w:val="apple-converted-space"/>
                <w:color w:val="000000" w:themeColor="text1"/>
                <w:sz w:val="28"/>
                <w:szCs w:val="28"/>
              </w:rPr>
              <w:t> 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>представляет собой коммуникацию, как связь и общение между представителями различных культур, что предполагает, непосредственные контакты между людьми и и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х общностями,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 xml:space="preserve"> и опосредованные формы коммуникации</w:t>
            </w:r>
            <w:r w:rsidR="00D40A95" w:rsidRPr="0004223C">
              <w:rPr>
                <w:color w:val="000000" w:themeColor="text1"/>
                <w:sz w:val="28"/>
                <w:szCs w:val="28"/>
              </w:rPr>
              <w:t>.</w:t>
            </w:r>
          </w:p>
          <w:p w:rsidR="00522854" w:rsidRPr="0004223C" w:rsidRDefault="00C6251B" w:rsidP="0004223C">
            <w:pPr>
              <w:pStyle w:val="a3"/>
              <w:shd w:val="clear" w:color="auto" w:fill="FFFFFF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color w:val="000000" w:themeColor="text1"/>
                <w:sz w:val="28"/>
                <w:szCs w:val="28"/>
              </w:rPr>
              <w:t>М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>ировой опыт показывает, что наиболее успешной стратегией достижения высокой межкультурной компетентности является интеграция — сохранение собственной культурной идентичности при овладении культурой других народов.  На первичной стадии должна воспитываться готовность признавать различия между людьми, которая позднее перейдет в способность к межкультурному пониманию и диалогу. Для этог</w:t>
            </w:r>
            <w:r w:rsidR="00D40A95" w:rsidRPr="0004223C">
              <w:rPr>
                <w:color w:val="000000" w:themeColor="text1"/>
                <w:sz w:val="28"/>
                <w:szCs w:val="28"/>
              </w:rPr>
              <w:t>о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 xml:space="preserve"> необходимо воспринимать мультикультурную совместимость как само собой разумеющееся условие жизни. </w:t>
            </w:r>
          </w:p>
          <w:p w:rsidR="00C6251B" w:rsidRPr="0004223C" w:rsidRDefault="00522854" w:rsidP="0004223C">
            <w:pPr>
              <w:pStyle w:val="a3"/>
              <w:shd w:val="clear" w:color="auto" w:fill="FFFFFF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color w:val="000000" w:themeColor="text1"/>
                <w:sz w:val="28"/>
                <w:szCs w:val="28"/>
              </w:rPr>
              <w:t xml:space="preserve">Социально-психологическая стабильность </w:t>
            </w:r>
            <w:r w:rsidR="00E55800" w:rsidRPr="0004223C">
              <w:rPr>
                <w:color w:val="000000" w:themeColor="text1"/>
                <w:sz w:val="28"/>
                <w:szCs w:val="28"/>
              </w:rPr>
              <w:t>является важным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компонент</w:t>
            </w:r>
            <w:r w:rsidR="00E55800" w:rsidRPr="0004223C">
              <w:rPr>
                <w:color w:val="000000" w:themeColor="text1"/>
                <w:sz w:val="28"/>
                <w:szCs w:val="28"/>
              </w:rPr>
              <w:t>ом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для развития мультикультурного сообщества, данная стабильность взаимосвязана с общественным прогрессом. Источником такого прогресса выступают человеческие потребности, интересы их удовлетворение. Отсутствие возможности для удовлетворения имеющихся потребностей и развития новых интересов и ценностей приводит к регрессу общества и снижению уровня успешности консолида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ции мультикультурных сообществ.</w:t>
            </w:r>
          </w:p>
          <w:p w:rsidR="00C6251B" w:rsidRPr="0004223C" w:rsidRDefault="00522854" w:rsidP="0004223C">
            <w:pPr>
              <w:pStyle w:val="a3"/>
              <w:shd w:val="clear" w:color="auto" w:fill="FFFFFF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color w:val="000000" w:themeColor="text1"/>
                <w:sz w:val="28"/>
                <w:szCs w:val="28"/>
              </w:rPr>
              <w:t xml:space="preserve"> Стабильность и нестабильность развития социума и индивидуальные особенности л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ичностей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могут привести к разнообразию линий социального поведения и вариантов жизненного пути индивидов.</w:t>
            </w:r>
          </w:p>
          <w:p w:rsidR="00522854" w:rsidRPr="0004223C" w:rsidRDefault="00522854" w:rsidP="0004223C">
            <w:pPr>
              <w:pStyle w:val="a3"/>
              <w:shd w:val="clear" w:color="auto" w:fill="FFFFFF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color w:val="000000" w:themeColor="text1"/>
                <w:sz w:val="28"/>
                <w:szCs w:val="28"/>
              </w:rPr>
              <w:t xml:space="preserve"> Характерной особенностью современной жизни является не что иное, как повышенное воздействие на человека стрессовых ситуаций. Качество переносимости стрессовых ситуаций напрямую зависит от индивидуальной психологической устойчивости личности.</w:t>
            </w:r>
          </w:p>
          <w:p w:rsidR="00522854" w:rsidRPr="0004223C" w:rsidRDefault="00522854" w:rsidP="0004223C">
            <w:pPr>
              <w:pStyle w:val="a3"/>
              <w:shd w:val="clear" w:color="auto" w:fill="FFFFFF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color w:val="000000" w:themeColor="text1"/>
                <w:sz w:val="28"/>
                <w:szCs w:val="28"/>
              </w:rPr>
              <w:t xml:space="preserve">Психологическая устойчивость 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подразумевает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особый процесс сохранения наиболее оптимального режима работы психики человека в условиях постоянно изменяющихся во круг него обстоятельств и их стрессового воздействия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 xml:space="preserve"> на него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. 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Психологическая устойчивость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личности формируется у человека в процессе его развития и не является генетически обусловленным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.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Он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а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зависит от 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таких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факторов: нервная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система человека, его воспитание, опыт, уровень развития. 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Г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лавным критерием является то, какой был жизненный путь 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у человека,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и какая социально-психологическая стабильность его сопровождала с рождения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- то есть социализация</w:t>
            </w:r>
            <w:r w:rsidRPr="0004223C">
              <w:rPr>
                <w:color w:val="000000" w:themeColor="text1"/>
                <w:sz w:val="28"/>
                <w:szCs w:val="28"/>
              </w:rPr>
              <w:t>.</w:t>
            </w:r>
          </w:p>
          <w:p w:rsidR="00522854" w:rsidRPr="0004223C" w:rsidRDefault="00522854" w:rsidP="0004223C">
            <w:pPr>
              <w:shd w:val="clear" w:color="auto" w:fill="FFFFFF"/>
              <w:spacing w:after="0" w:line="360" w:lineRule="auto"/>
              <w:ind w:firstLine="709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</w:pP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Для </w:t>
            </w:r>
            <w:r w:rsidR="00C6251B"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п</w:t>
            </w: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оддерж</w:t>
            </w:r>
            <w:r w:rsidR="00C6251B"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ки</w:t>
            </w: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 психологическ</w:t>
            </w:r>
            <w:r w:rsidR="00C6251B"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ой</w:t>
            </w: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 устойчивост</w:t>
            </w:r>
            <w:r w:rsidR="00C6251B"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и</w:t>
            </w: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, необходимо целенаправленно активизировать каждую структуру своей личности и всегда помнить о своей главной цели – развитии психологической устойчивости. Несмотря на всю кажущуюся сложность этого процесса, он имеет неоценимое практическое значение, т.к. именно психологическая устойчивость способна придать любому человеку состояние удовлетворённости жизнью и ощущение гармонии, нормализовать психику и повысить работоспособность, подарить новые стимулы, спокойствие и способность стать цельной и сильной личностью и как следствие индивид удовлетворенный собой и своей жизнью будет гораздо открытие, терпимей, </w:t>
            </w:r>
            <w:r w:rsidR="00C6251B"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>лояльнее</w:t>
            </w: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lang w:eastAsia="ru-RU"/>
              </w:rPr>
              <w:t xml:space="preserve"> к людям другой национальности, пола и вероисповедания. </w:t>
            </w:r>
          </w:p>
          <w:p w:rsidR="00522854" w:rsidRPr="0004223C" w:rsidRDefault="00522854" w:rsidP="0004223C">
            <w:pPr>
              <w:pStyle w:val="a3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b/>
                <w:color w:val="000000" w:themeColor="text1"/>
                <w:sz w:val="28"/>
                <w:szCs w:val="28"/>
              </w:rPr>
              <w:t xml:space="preserve">  </w:t>
            </w:r>
            <w:r w:rsidRPr="0004223C">
              <w:rPr>
                <w:color w:val="000000" w:themeColor="text1"/>
                <w:sz w:val="28"/>
                <w:szCs w:val="28"/>
              </w:rPr>
              <w:t>Политика мультикультурализма является ответом национального госуда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 xml:space="preserve">рства на социокультурный вызов. 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Ряд социальных проблем мультикультурного взаимодействия: мультикультурное общество уязвимо, трудно управляемо, непредсказуемо. Для построения его требуется воспитать в каждом члене общества 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 xml:space="preserve">психологически здоровую, полноценную, </w:t>
            </w:r>
            <w:r w:rsidRPr="0004223C">
              <w:rPr>
                <w:color w:val="000000" w:themeColor="text1"/>
                <w:sz w:val="28"/>
                <w:szCs w:val="28"/>
              </w:rPr>
              <w:t>ответственную, толерантную</w:t>
            </w:r>
            <w:r w:rsidR="00C6251B" w:rsidRPr="0004223C">
              <w:rPr>
                <w:color w:val="000000" w:themeColor="text1"/>
                <w:sz w:val="28"/>
                <w:szCs w:val="28"/>
              </w:rPr>
              <w:t>, развитую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личность. На данный момент такая задача трудно разрешимая даже в тех обществах, которые декларируют толерантность как первоочередную ценность и добродетель. Одним из важных аспектов анализируемой проблемы является сохранение культурной тождественности в условиях глобализации</w:t>
            </w:r>
          </w:p>
          <w:p w:rsidR="00522854" w:rsidRPr="0004223C" w:rsidRDefault="00C6251B" w:rsidP="0004223C">
            <w:pPr>
              <w:pStyle w:val="a3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color w:val="000000" w:themeColor="text1"/>
                <w:sz w:val="28"/>
                <w:szCs w:val="28"/>
              </w:rPr>
              <w:t xml:space="preserve"> </w:t>
            </w:r>
            <w:r w:rsidR="00522854" w:rsidRPr="0004223C">
              <w:rPr>
                <w:color w:val="000000" w:themeColor="text1"/>
                <w:sz w:val="28"/>
                <w:szCs w:val="28"/>
              </w:rPr>
              <w:t xml:space="preserve"> Оценивая политику мультикультурализма как средство поддержания стабильности и залог успешного развития современного многонационального государства, необходимо отметить, что она фактически ориентирована на недопустимость исключения личности из социальных систем по культурному основанию. Мультикультурализм основывается на принципах свободы от этнических предрассудков и стереотипов, уважения, терпимости и поиска способа интеграции, включения в общество, а не исключения из него. </w:t>
            </w:r>
          </w:p>
          <w:p w:rsidR="00FF1606" w:rsidRPr="0004223C" w:rsidRDefault="00522854" w:rsidP="0004223C">
            <w:pPr>
              <w:shd w:val="clear" w:color="auto" w:fill="FFFFFF"/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pacing w:val="-6"/>
                <w:sz w:val="28"/>
                <w:szCs w:val="28"/>
              </w:rPr>
            </w:pPr>
            <w:r w:rsidRPr="0004223C">
              <w:rPr>
                <w:rFonts w:ascii="Times New Roman" w:hAnsi="Times New Roman" w:cs="Times New Roman"/>
                <w:iCs/>
                <w:color w:val="000000" w:themeColor="text1"/>
                <w:spacing w:val="-5"/>
                <w:sz w:val="28"/>
                <w:szCs w:val="28"/>
              </w:rPr>
              <w:t>Этническая идентичность</w:t>
            </w:r>
            <w:r w:rsidR="00C6251B" w:rsidRPr="0004223C">
              <w:rPr>
                <w:rFonts w:ascii="Times New Roman" w:hAnsi="Times New Roman" w:cs="Times New Roman"/>
                <w:iCs/>
                <w:color w:val="000000" w:themeColor="text1"/>
                <w:spacing w:val="-5"/>
                <w:sz w:val="28"/>
                <w:szCs w:val="28"/>
              </w:rPr>
              <w:t>ю является</w:t>
            </w:r>
            <w:r w:rsidRPr="0004223C">
              <w:rPr>
                <w:rFonts w:ascii="Times New Roman" w:hAnsi="Times New Roman" w:cs="Times New Roman"/>
                <w:iCs/>
                <w:color w:val="000000" w:themeColor="text1"/>
                <w:spacing w:val="-5"/>
                <w:sz w:val="28"/>
                <w:szCs w:val="28"/>
              </w:rPr>
              <w:t xml:space="preserve"> </w:t>
            </w:r>
            <w:r w:rsidR="00C6251B" w:rsidRPr="0004223C">
              <w:rPr>
                <w:rFonts w:ascii="Times New Roman" w:hAnsi="Times New Roman" w:cs="Times New Roman"/>
                <w:iCs/>
                <w:color w:val="000000" w:themeColor="text1"/>
                <w:spacing w:val="-5"/>
                <w:sz w:val="28"/>
                <w:szCs w:val="28"/>
              </w:rPr>
              <w:t xml:space="preserve">эмоциональное оценивание и </w:t>
            </w:r>
            <w:r w:rsidR="00C6251B" w:rsidRPr="0004223C">
              <w:rPr>
                <w:rFonts w:ascii="Times New Roman" w:hAnsi="Times New Roman" w:cs="Times New Roman"/>
                <w:color w:val="000000" w:themeColor="text1"/>
                <w:spacing w:val="-5"/>
                <w:sz w:val="28"/>
                <w:szCs w:val="28"/>
              </w:rPr>
              <w:t>восприятие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5"/>
                <w:sz w:val="28"/>
                <w:szCs w:val="28"/>
              </w:rPr>
              <w:t>, переживание своей принадлежности к какой –</w:t>
            </w:r>
            <w:r w:rsidR="00C6251B" w:rsidRPr="0004223C">
              <w:rPr>
                <w:rFonts w:ascii="Times New Roman" w:hAnsi="Times New Roman" w:cs="Times New Roman"/>
                <w:color w:val="000000" w:themeColor="text1"/>
                <w:spacing w:val="-5"/>
                <w:sz w:val="28"/>
                <w:szCs w:val="28"/>
              </w:rPr>
              <w:t xml:space="preserve"> 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5"/>
                <w:sz w:val="28"/>
                <w:szCs w:val="28"/>
              </w:rPr>
              <w:t>либо этничес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5"/>
                <w:sz w:val="28"/>
                <w:szCs w:val="28"/>
              </w:rPr>
              <w:softHyphen/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6"/>
                <w:sz w:val="28"/>
                <w:szCs w:val="28"/>
              </w:rPr>
              <w:t xml:space="preserve">кой общности. </w:t>
            </w: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  <w:t>Она формируется в </w:t>
            </w:r>
            <w:hyperlink r:id="rId10" w:tooltip="Процесс социализации" w:history="1">
              <w:r w:rsidRPr="0004223C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</w:rPr>
                <w:t xml:space="preserve">процессе </w:t>
              </w:r>
            </w:hyperlink>
            <w:hyperlink r:id="rId11" w:tooltip="Аккультурация" w:history="1">
              <w:r w:rsidRPr="0004223C">
                <w:rPr>
                  <w:rFonts w:ascii="Times New Roman" w:eastAsia="Times New Roman" w:hAnsi="Times New Roman" w:cs="Times New Roman"/>
                  <w:color w:val="000000" w:themeColor="text1"/>
                  <w:sz w:val="28"/>
                  <w:szCs w:val="28"/>
                </w:rPr>
                <w:t>аккультурации</w:t>
              </w:r>
            </w:hyperlink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  <w:t xml:space="preserve"> человека, в ходе усвоения им норм, обычаев, идеалов и ценностей, во взаимодействии с другими людьми. 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7"/>
                <w:sz w:val="28"/>
                <w:szCs w:val="28"/>
              </w:rPr>
              <w:t>Этничность — аскриптивная, приписываемая обществом, харак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7"/>
                <w:sz w:val="28"/>
                <w:szCs w:val="28"/>
              </w:rPr>
              <w:softHyphen/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6"/>
                <w:sz w:val="28"/>
                <w:szCs w:val="28"/>
              </w:rPr>
              <w:t>теристика, этническая идентичность достигается индивидом в про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6"/>
                <w:sz w:val="28"/>
                <w:szCs w:val="28"/>
              </w:rPr>
              <w:softHyphen/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5"/>
                <w:sz w:val="28"/>
                <w:szCs w:val="28"/>
              </w:rPr>
              <w:t xml:space="preserve">цессе конструирования социальной реальности на основе этничности, 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6"/>
                <w:sz w:val="28"/>
                <w:szCs w:val="28"/>
              </w:rPr>
              <w:t xml:space="preserve">но не сводится к ней. В реальной жизни субъективная идентичность и 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4"/>
                <w:sz w:val="28"/>
                <w:szCs w:val="28"/>
              </w:rPr>
              <w:t xml:space="preserve">социально предписанная этничность далеко не всегда совпадают. 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3"/>
                <w:sz w:val="28"/>
                <w:szCs w:val="28"/>
              </w:rPr>
              <w:t>Этническая идентичность мо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3"/>
                <w:sz w:val="28"/>
                <w:szCs w:val="28"/>
              </w:rPr>
              <w:softHyphen/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6"/>
                <w:sz w:val="28"/>
                <w:szCs w:val="28"/>
              </w:rPr>
              <w:t xml:space="preserve">жет не совпадать с </w:t>
            </w:r>
            <w:r w:rsidRPr="0004223C">
              <w:rPr>
                <w:rFonts w:ascii="Times New Roman" w:hAnsi="Times New Roman" w:cs="Times New Roman"/>
                <w:iCs/>
                <w:color w:val="000000" w:themeColor="text1"/>
                <w:spacing w:val="-6"/>
                <w:sz w:val="28"/>
                <w:szCs w:val="28"/>
              </w:rPr>
              <w:t xml:space="preserve">декларируемой идентичностью, 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6"/>
                <w:sz w:val="28"/>
                <w:szCs w:val="28"/>
              </w:rPr>
              <w:t xml:space="preserve">причислением себя 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5"/>
                <w:sz w:val="28"/>
                <w:szCs w:val="28"/>
              </w:rPr>
              <w:t>к этнической общности, которая проявляется в «</w:t>
            </w:r>
            <w:r w:rsidR="00FF1606" w:rsidRPr="0004223C">
              <w:rPr>
                <w:rFonts w:ascii="Times New Roman" w:hAnsi="Times New Roman" w:cs="Times New Roman"/>
                <w:color w:val="000000" w:themeColor="text1"/>
                <w:spacing w:val="-5"/>
                <w:sz w:val="28"/>
                <w:szCs w:val="28"/>
              </w:rPr>
              <w:t>самоназвании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5"/>
                <w:sz w:val="28"/>
                <w:szCs w:val="28"/>
              </w:rPr>
              <w:t xml:space="preserve">» и 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6"/>
                <w:sz w:val="28"/>
                <w:szCs w:val="28"/>
              </w:rPr>
              <w:t xml:space="preserve">зависит от социальной ситуации. </w:t>
            </w:r>
          </w:p>
          <w:p w:rsidR="00582E2A" w:rsidRPr="0004223C" w:rsidRDefault="00582E2A" w:rsidP="0004223C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>Уровень этнической идентичности зависит от «д</w:t>
            </w:r>
            <w:r w:rsidR="00FF1606"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>иалог</w:t>
            </w: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а культур», который </w:t>
            </w:r>
            <w:r w:rsidR="00FF1606"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предполагает активное взаимодействие равноправных субъектов, взаимодействие культур и цивилизаций предполагает какие-то общие культурные ценности. </w:t>
            </w:r>
          </w:p>
          <w:p w:rsidR="00FF1606" w:rsidRPr="0004223C" w:rsidRDefault="00FF1606" w:rsidP="0004223C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Диалог культур может выступать как примиряющий фактор и предупреждающий возникновение войн и конфликтов. </w:t>
            </w:r>
            <w:r w:rsidR="00582E2A"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Его целью является </w:t>
            </w: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снимать </w:t>
            </w:r>
            <w:r w:rsidR="00582E2A"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агрессию и </w:t>
            </w: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>напряженность, создавать обстановку доверия и взаимного уважения. Существует два вида межкультурных взаимодействий: культурно-прямое</w:t>
            </w:r>
            <w:r w:rsidR="00582E2A"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и</w:t>
            </w:r>
            <w:r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 xml:space="preserve"> косвенное</w:t>
            </w:r>
            <w:r w:rsidR="00582E2A" w:rsidRPr="0004223C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>.</w:t>
            </w:r>
          </w:p>
          <w:p w:rsidR="00FF1606" w:rsidRPr="0004223C" w:rsidRDefault="00FF1606" w:rsidP="0004223C">
            <w:pPr>
              <w:pStyle w:val="a3"/>
              <w:shd w:val="clear" w:color="auto" w:fill="FFFFFF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  <w:r w:rsidRPr="0004223C">
              <w:rPr>
                <w:rStyle w:val="a6"/>
                <w:b w:val="0"/>
                <w:color w:val="000000" w:themeColor="text1"/>
                <w:sz w:val="28"/>
                <w:szCs w:val="28"/>
              </w:rPr>
              <w:t>Культурное многообразие</w:t>
            </w:r>
            <w:r w:rsidRPr="0004223C">
              <w:rPr>
                <w:rStyle w:val="apple-converted-space"/>
                <w:color w:val="000000" w:themeColor="text1"/>
                <w:sz w:val="28"/>
                <w:szCs w:val="28"/>
              </w:rPr>
              <w:t> </w:t>
            </w:r>
            <w:r w:rsidR="00582E2A" w:rsidRPr="0004223C">
              <w:rPr>
                <w:color w:val="000000" w:themeColor="text1"/>
                <w:sz w:val="28"/>
                <w:szCs w:val="28"/>
              </w:rPr>
              <w:t xml:space="preserve"> неообходимое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условие для самопознания человека: чем больше культур он узнает, чем больше стран посетит, чем больше языков выучит, тем лучше он поймет себя</w:t>
            </w:r>
            <w:r w:rsidR="00582E2A" w:rsidRPr="0004223C">
              <w:rPr>
                <w:color w:val="000000" w:themeColor="text1"/>
                <w:sz w:val="28"/>
                <w:szCs w:val="28"/>
              </w:rPr>
              <w:t>,</w:t>
            </w:r>
            <w:r w:rsidRPr="0004223C">
              <w:rPr>
                <w:color w:val="000000" w:themeColor="text1"/>
                <w:sz w:val="28"/>
                <w:szCs w:val="28"/>
              </w:rPr>
              <w:t xml:space="preserve"> тем богаче будет его духовный мир. </w:t>
            </w:r>
          </w:p>
          <w:p w:rsidR="00582E2A" w:rsidRPr="0004223C" w:rsidRDefault="00522854" w:rsidP="0004223C">
            <w:pPr>
              <w:shd w:val="clear" w:color="auto" w:fill="FFFFFF"/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В научной работе </w:t>
            </w:r>
            <w:r w:rsidR="00AA1192"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были</w:t>
            </w:r>
            <w:r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использова</w:t>
            </w:r>
            <w:r w:rsidR="00AA1192"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ны </w:t>
            </w:r>
            <w:r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опросники Стефаненко </w:t>
            </w:r>
            <w:r w:rsidR="00904DF2"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Т.Г «Этнопсихология»: методика Дж. Финни, измеряющая выраженность этнической идентичности и шкальный опросник О. Л. Романовой для исследования этнической идентичности молодежи. </w:t>
            </w:r>
          </w:p>
          <w:p w:rsidR="00522854" w:rsidRPr="0004223C" w:rsidRDefault="00FB5E50" w:rsidP="0004223C">
            <w:pPr>
              <w:shd w:val="clear" w:color="auto" w:fill="FFFFFF"/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pacing w:val="4"/>
                <w:w w:val="96"/>
                <w:sz w:val="28"/>
                <w:szCs w:val="28"/>
              </w:rPr>
            </w:pPr>
            <w:r w:rsidRPr="0004223C">
              <w:rPr>
                <w:rFonts w:ascii="Times New Roman" w:hAnsi="Times New Roman" w:cs="Times New Roman"/>
                <w:color w:val="000000" w:themeColor="text1"/>
                <w:spacing w:val="-1"/>
                <w:sz w:val="28"/>
                <w:szCs w:val="28"/>
              </w:rPr>
              <w:t>И</w:t>
            </w:r>
            <w:r w:rsidR="00522854" w:rsidRPr="0004223C">
              <w:rPr>
                <w:rFonts w:ascii="Times New Roman" w:hAnsi="Times New Roman" w:cs="Times New Roman"/>
                <w:color w:val="000000" w:themeColor="text1"/>
                <w:spacing w:val="-1"/>
                <w:sz w:val="28"/>
                <w:szCs w:val="28"/>
              </w:rPr>
              <w:t>сследова</w:t>
            </w:r>
            <w:r w:rsidRPr="0004223C">
              <w:rPr>
                <w:rFonts w:ascii="Times New Roman" w:hAnsi="Times New Roman" w:cs="Times New Roman"/>
                <w:color w:val="000000" w:themeColor="text1"/>
                <w:spacing w:val="-1"/>
                <w:sz w:val="28"/>
                <w:szCs w:val="28"/>
              </w:rPr>
              <w:t>лись</w:t>
            </w:r>
            <w:r w:rsidR="00522854" w:rsidRPr="0004223C">
              <w:rPr>
                <w:rFonts w:ascii="Times New Roman" w:hAnsi="Times New Roman" w:cs="Times New Roman"/>
                <w:color w:val="000000" w:themeColor="text1"/>
                <w:spacing w:val="-1"/>
                <w:sz w:val="28"/>
                <w:szCs w:val="28"/>
              </w:rPr>
              <w:t xml:space="preserve"> две группы: контрольная и экспериментальная, по 20 человек в каждой, возрастной категории 20 – 24. Гендерный аспект: в контрольной группе 11 парней и 9 девушек; в экспериментальной 13 девушек и 7 парней. Экспериментальная группа участвовала в тренинге: «</w:t>
            </w:r>
            <w:r w:rsidR="00522854"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</w:rPr>
              <w:t>Возможности консолидации этнокультурных сообществ в Одесском регионе».</w:t>
            </w:r>
            <w:r w:rsidR="00522854"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="00582E2A"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Проведенное исследования показывает, что этническая идентичность молодежи находиться на уровне ниже среднего, что выражает потребность и актуальность данной работы</w:t>
            </w:r>
            <w:r w:rsidR="00582E2A" w:rsidRPr="0004223C">
              <w:rPr>
                <w:rStyle w:val="a6"/>
                <w:rFonts w:ascii="Times New Roman" w:hAnsi="Times New Roman" w:cs="Times New Roman"/>
                <w:b w:val="0"/>
                <w:bCs w:val="0"/>
                <w:color w:val="000000" w:themeColor="text1"/>
                <w:sz w:val="28"/>
                <w:szCs w:val="28"/>
              </w:rPr>
              <w:t>.</w:t>
            </w:r>
          </w:p>
          <w:p w:rsidR="00BB74C8" w:rsidRPr="0004223C" w:rsidRDefault="00582E2A" w:rsidP="0004223C">
            <w:pPr>
              <w:shd w:val="clear" w:color="auto" w:fill="FFFFFF"/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На базе исследования был</w:t>
            </w:r>
            <w:r w:rsidR="00522854"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разработан культурно-социальный проект централизованной поддержки лиц различного вероисповедания, национальной </w:t>
            </w:r>
            <w:r w:rsidRPr="0004223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принадлежности, пола и возраста, который на данный момент находится на юридической стадии оформления.</w:t>
            </w:r>
          </w:p>
          <w:p w:rsidR="00404BA2" w:rsidRDefault="00404BA2" w:rsidP="0004223C">
            <w:pPr>
              <w:shd w:val="clear" w:color="auto" w:fill="FFFFFF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4223C" w:rsidRDefault="0004223C" w:rsidP="0004223C">
            <w:pPr>
              <w:shd w:val="clear" w:color="auto" w:fill="FFFFFF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B74C8" w:rsidRPr="00A25150" w:rsidRDefault="00BB74C8" w:rsidP="00A91BF8">
            <w:pPr>
              <w:pStyle w:val="1"/>
              <w:spacing w:before="0" w:after="0" w:afterAutospacing="0" w:line="360" w:lineRule="auto"/>
              <w:ind w:firstLine="709"/>
              <w:jc w:val="center"/>
              <w:rPr>
                <w:color w:val="000000" w:themeColor="text1"/>
                <w:sz w:val="28"/>
                <w:szCs w:val="28"/>
              </w:rPr>
            </w:pPr>
            <w:r w:rsidRPr="00A25150">
              <w:rPr>
                <w:color w:val="000000" w:themeColor="text1"/>
                <w:sz w:val="28"/>
                <w:szCs w:val="28"/>
              </w:rPr>
              <w:t>СПИСОК ИСПОЛЬЗУЕМОЙ ЛИТЕРАТУРЫ</w:t>
            </w:r>
          </w:p>
          <w:p w:rsidR="00F307D7" w:rsidRPr="00A25150" w:rsidRDefault="00F307D7" w:rsidP="00A25150">
            <w:pPr>
              <w:pStyle w:val="1"/>
              <w:spacing w:before="0" w:beforeAutospacing="0" w:after="0" w:afterAutospacing="0" w:line="360" w:lineRule="auto"/>
              <w:ind w:firstLine="709"/>
              <w:jc w:val="both"/>
              <w:rPr>
                <w:color w:val="000000" w:themeColor="text1"/>
                <w:sz w:val="28"/>
                <w:szCs w:val="28"/>
              </w:rPr>
            </w:pPr>
          </w:p>
          <w:p w:rsidR="00F62516" w:rsidRPr="00E55800" w:rsidRDefault="005A7BF1" w:rsidP="00E55800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Абсалямова </w:t>
            </w:r>
            <w:r w:rsidR="00F62516" w:rsidRPr="00E55800">
              <w:rPr>
                <w:rFonts w:ascii="Times New Roman" w:hAnsi="Times New Roman" w:cs="Times New Roman"/>
                <w:sz w:val="28"/>
                <w:szCs w:val="28"/>
              </w:rPr>
              <w:t>А. «Мультикультурал</w:t>
            </w:r>
            <w:r w:rsidR="00E55800">
              <w:rPr>
                <w:rFonts w:ascii="Times New Roman" w:hAnsi="Times New Roman" w:cs="Times New Roman"/>
                <w:sz w:val="28"/>
                <w:szCs w:val="28"/>
              </w:rPr>
              <w:t>изм» к определению понятия / А.</w:t>
            </w:r>
            <w:r w:rsidR="00C06DC5">
              <w:rPr>
                <w:rFonts w:ascii="Times New Roman" w:hAnsi="Times New Roman" w:cs="Times New Roman"/>
                <w:sz w:val="28"/>
                <w:szCs w:val="28"/>
              </w:rPr>
              <w:t>Абсалямова // Киев:</w:t>
            </w:r>
            <w:r w:rsidR="00E5580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62516" w:rsidRPr="00E55800">
              <w:rPr>
                <w:rFonts w:ascii="Times New Roman" w:hAnsi="Times New Roman" w:cs="Times New Roman"/>
                <w:sz w:val="28"/>
                <w:szCs w:val="28"/>
              </w:rPr>
              <w:t>Alma-mater. 2012. - № 5. – С. 27- 31.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Агеева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И. А. Канада: роль государства в сфере культуры / И. А. Агеева // США Канада: ЭПК. - 2013. - № 7. - С. 134-138.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Арутюнова Л.В. Мультикультурализм как объект философского мышления // Вестник Московского государственного университета культуры и искусств. 2013. - № 3. - С. 87-90.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Айрапетов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В. С. Социальные проблемы вынужденной миграции (Состояние и пути решения проблемы. Н</w:t>
            </w:r>
            <w:r w:rsidR="00E55800">
              <w:rPr>
                <w:rFonts w:ascii="Times New Roman" w:hAnsi="Times New Roman" w:cs="Times New Roman"/>
                <w:sz w:val="28"/>
                <w:szCs w:val="28"/>
              </w:rPr>
              <w:t>а материалы современной России): дис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. канд. филос. наук. / В. С. Айрапетов. М.: РГБ, 2011. - 121 с.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Бакулина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С. Д. Культурные основания формирования толерантного сознания в полиэтническом регионе / С. Д. Бакулина // Омский научный вестник. — 2014. № 3. — С. 75-78.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Бахтин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М. М. Эстетика словесного творчества / М. М. Бахтин. М. : Искусство, 2014. - 424 с.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Беккер Ф. Этничность и миграция: критическое прочтение понятия этничности в миграционных исследованиях / Ф. Беккер// Этничность и миграция: критическое прочтение понятия этничности в миграционных исследованиях. 2011. №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 </w:t>
            </w: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3. – С.67-95.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Бенхабиб С. Притязания культуры. Равенство и разнообразие в глобальную эру./ С. Бенхабиб. – М.: Логос, 2013. – С. 9, 31.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Борисов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А. А. Американские консерваторы и мультикультурализм : дис. . канд. истор. наук / А. А. Борисов. — Пермь, 2012. — 157 с. 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Борисов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А. А. Культурный релятивизм в США / А. А. Борисов, Ю. В. Василенко // Вестн. Перм. ун-та. История. 2011. - Вып. 5. - С. 32.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Борисов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А. А. Мультикультурализма: теория и практика / А. А. Борисов // История. Культура. Общество: междисциплинарный подход. М. : Аспект-пресс, 2014. - С. 513-575.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Волкова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Т. П. Теория мультикультурализма как синтез философских концепций либерализма и коммунитаризма : дис. . канд. филос. наук : 09.00.03 / Т. П. Волкова. Мурманск, 2013. - 165 с.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Волочкова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М. В. Миграция и интеграция / М. В. Волочкова // Завтра. 2011. - № 3 (764). - С. 14-16.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Всеобщая декларация ЮНЕСКО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культурном разнообразии Электронный ресурс. // Культурное и языковое разнообразие в информационном обществе. — СПб., 2011. — С. 65-74. 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Грушевицкая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Т. Г. Основы межкультурной 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оммуникации / Т.Г. Грушевицкая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В.Д. Попков, А.П. Садохин. М.: ЮНИТИ-ДАНА, 2012. - 352 с. - ISBN 5-238-00359-5.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Гусейнов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А. А. Философия. Мораль. Политика / А. А. Гусейнов. — М. : Академкнига, 2002. 304 с. - ISBN 5-94628-065-1.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Гидденс Э. Ускользающий мир: как глобализация меняет нашу жизнь. / Э. Гидденс.– М.: Изд-во «Весь мир», 2014. – С. 33.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Глейзер Н. Мультиэтнические общества: проблемы демографического, религиозного и культурного разнообразия / Этнографическое обозрение. - 2012.- №6.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Даль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В.И. Толковый словарь живого великорусского языка: в 4 т. / В. И. Даль. М.: Прогресс-Универс, 2012. - Т. 4. - 665 с. - ISBN 5-7905-1315-8.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Евтух</w:t>
            </w:r>
            <w:r w:rsidR="00C06DC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В. Б. Концепции этносоциального развития США и Канады: типология, традиции, эволюция / В. Б. Евтух. Киев, 2012. - 178 с.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Егоров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С. Б. Этническая идентичность на пограничье культур / С. Б. Егоров. СПб. : Изд-во СПбГУ, 2013. - 173 с. - ISBN 978-5-28804475-5.</w:t>
            </w:r>
          </w:p>
          <w:p w:rsidR="00F62516" w:rsidRPr="00A25150" w:rsidRDefault="005A7BF1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Кожурин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Ю. Ф. К вопросу об идентификации понятия «социокультурный» / Ю. Ф. Кожурин // Проблемы развития регионального социума: материалы Междунар. науч. конф. Саранск, 2011.-Ч. 1.-С. 56-59.</w:t>
            </w:r>
          </w:p>
          <w:p w:rsidR="0004223C" w:rsidRDefault="005A7BF1" w:rsidP="0004223C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Козловски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П. Культура постмодерна / П. Козловски ; пер. с нем. JI. В. Федоровой и др. М.: Республика, 1997. - 240 с. - ISBN 5-25002636-2.</w:t>
            </w:r>
          </w:p>
          <w:p w:rsidR="00F62516" w:rsidRPr="0004223C" w:rsidRDefault="00F62516" w:rsidP="0004223C">
            <w:pPr>
              <w:numPr>
                <w:ilvl w:val="0"/>
                <w:numId w:val="32"/>
              </w:numPr>
              <w:spacing w:after="0" w:line="360" w:lineRule="auto"/>
              <w:ind w:left="176" w:hanging="142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4223C">
              <w:rPr>
                <w:rFonts w:ascii="Times New Roman" w:hAnsi="Times New Roman" w:cs="Times New Roman"/>
                <w:sz w:val="28"/>
                <w:szCs w:val="28"/>
              </w:rPr>
              <w:t>Куропятник, А. И. Мультикультурализм. Проблемы социальной стабильности полиэтничных обществ / А. П. Куропятник. СПб., 2012. - 207 с.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Лебедева Н.М. Методы этнической и кросскультурной психологии / Н.М Лебедева отв. ред. И. М. Савельева. М.: НИУ ВШЭ, 2011 – 221 с.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Лекторский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В.А. О толерантности, плюрализме и критицизме / В. А. Лекторский // Вопросы философии. 2014. - № 11. - С. 46-54.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Лекторский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В.А. Христианские ценности, либерализм, тоталитаризм, постмодернизм / В. А. Лекторский // Вопросы философии. 2012. - № 4. - С. 3-9.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Мазаев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В.М. Национальная культура как один из важнейших факторов жизнеспособности и жизнедеятельности этноса / В. М. Мазаев // Культура как фактор социализации личности. Воронеж, 2012. - С. 28.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Малахов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В. Вызов национальному государству / В. Малахов // Pro et Contra. М., 2014. - Т. 3. - № 2. - С. 141-154.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Малахов</w:t>
            </w:r>
            <w:r w:rsidR="00C06DC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В. С. Ностальгия по идентичности / В. С. Малахов // Логос. — 2011. -№3.- С. 9-11.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Межуев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В. М. Диалог между цивилизациями как философская проблема / В. М. Межуев // Вестник Московского государственного университета культуры и искусства. — 2014. № 1 (5). - С. 34-45.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Момджян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К. X. Несколько слов о глобализации / К. X. Момджан // Личность. Культура. Общество. 2013. - Т. V, вып. 3-4. - С. 55-61.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Петухов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А. Г. Состояние и факторы социальной адаптации мигрантов: дис.  канд. социол. наук / А. Г. Петухов. М., 2012. - 151 с.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Персикова Т. Н. Межкультурная коммуникация и корпоративная культура: Учебное пособие. — 2012. — М.: Логос, 2007.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Садохин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А. П. Межкультурная коммуникация / А. П. Садохин. М.: Альфа-М: Инфра-М, 2014. - 340 с. - ISBN 5-236-00678-3.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Ситарам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К. Основы межкультурной коммуникации / К. Ситарам, Р. Когделл // Человек. 2012. - № 5. - С. 106-108.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Словарь общественных наук: философия, религиоведение, культурология, политология, этика / авт.-сост.: Подольская Е. А., Погорелый Д. Е., Лихвар В. Д. Ростов н/Д : Феникс, 2011. - 475 с.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Словарь по этике / под. ред.: A.A. Гусейнова, И. С. Кона. — М.: Политиздат, 2013. — 430 с.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Современный словарь иностранных слов: толкование, словоуплотребление / Л. М. Баш, А. В. Боброва. — 6-е изд. — М.: РИПО-КЛАССИК, 2012. 959 с. - ISBN 5-7657-0188-4.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Степанова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Е. А. Мультикультурализм между либерализмом и коммунитаризмом / Е. А. Степанова // Мультикультуральная современность: Урал-Россия-Мир: материалы XII Всерос. науч.-практ. конф. Екатеринбург: Гуманитарный ун-т, 2011 - С. 27-31.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Тишков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В. А. Теория и практика мультикультурализма / В. А. Тишков / / Мультикультурализм и трансформация постсоветских обществ / под ред. B.C. Малахова. М., 2012. - С. 345.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Тлостанова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М. В. Движение идеи мультикультурализма в США конца XX века / М. В. Тлостанова // США: Канада: экономика, политика, культура. 2013. - № 5. - С. 98-107.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Толковый словарь русского языка: в 4 т. / сост. В.В. Виноградов; под ред. Д.Н. Ушакова. М.: Эксмо-пресс, 2012. - Т. 4. - 735 с. - ISBN 5-8733-0098-5.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Ушанова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И. А. Глобализация и мультикультурализм: пути развития / И. А. Ушанова // Вестн. Новгород, гос. ун-та. 2014. - № 27. -С. 14-18.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Фасмер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М. Этимологический словарь русского языка: в 4 т / М. Фасмер. М., 2011. - Т. 4. - 239 с. - ISBN 5-17-013347-2.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Федюнина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С. М. Толерантность к межэтническим взаимодействиям с мигрантами в установках сотрудников силовых структур / С. М. Федюнина // Социально-гуманитарные знания. — 2012.- № 3. С. 151-158.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Фрик Т. Б. Основы теории межкультурный коммуникации: учебное пособие. — Томск: Томский политехнический университет, 2013. — 100 с.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Хантингтон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С. Столкновение цивилизаций / С. Хантингтон ; пер. с англ. Т. Велемеевой, Ю. Новиковой. М. : ACT, 2012. - 571 с. — ISBN 978-5-17-039454-8.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Хеффе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О. Плюрализм и толерантность: к легитимизации в современном мире / О. Хеффе // Философские науки. 2011. - № 12. -С. 11-13.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Хотинец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В. Ю. Этническая идентичность и толерантность / В. Ю. Хотинец. Екатеринбург: Изд-во Урал, ун-та, 2012. - 121 с. - ISBN 5-7525-0600-Х. </w:t>
            </w:r>
          </w:p>
          <w:p w:rsidR="00F62516" w:rsidRPr="00A25150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Шестакова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М. А. Индивидуальное мышление в контексте принципа плюрализма / М. А. Шестакова // Вестн. МГУ. Сер 7. Философия. -2015.-№ 4.-С. 18-21.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Эриксон Э. Идентичность: юность и кризис / пер. с англ.; общ. ред. и предисл. А. В. Толстых. — М.: Прогресс, б.г. 2013. – 234 с.</w:t>
            </w:r>
          </w:p>
          <w:p w:rsidR="00F62516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Яковенко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>И. Г. Постсоветская Россия: Логика разворачивания этнокультурных процессов в свете конца империи и глобализации. Цивилизации / И. Г. Яковенко. М., 2011. - Вып. 6. - 116 с.</w:t>
            </w:r>
          </w:p>
          <w:p w:rsidR="009F3007" w:rsidRDefault="009F3007" w:rsidP="009F3007">
            <w:pPr>
              <w:pStyle w:val="ae"/>
              <w:numPr>
                <w:ilvl w:val="0"/>
                <w:numId w:val="32"/>
              </w:numPr>
              <w:shd w:val="clear" w:color="auto" w:fill="FFFFFF" w:themeFill="background1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Яремчук О.В. Мультикультурализм, как принцип консолидации этнических групп и личностей в социальной работе / О.В. Яремчук, В.И. Фокина. – Одесса: ИМЕКС – ЛТД, 2014.- 375с.</w:t>
            </w:r>
          </w:p>
          <w:p w:rsidR="009F3007" w:rsidRDefault="009F3007" w:rsidP="009F3007">
            <w:pPr>
              <w:pStyle w:val="ae"/>
              <w:numPr>
                <w:ilvl w:val="0"/>
                <w:numId w:val="32"/>
              </w:numPr>
              <w:shd w:val="clear" w:color="auto" w:fill="FFFFFF" w:themeFill="background1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Яремчук О.В. Национальный миф: идеологичность, интенциональность, субъектность./ О.В. Яремчук // Психологические перспективы, спец. выпуск «Психологические измерения украинского социальнокультурного прострнства», 2012. – с. 182 -196.</w:t>
            </w:r>
          </w:p>
          <w:p w:rsidR="009F3007" w:rsidRDefault="009F3007" w:rsidP="009F3007">
            <w:pPr>
              <w:pStyle w:val="ae"/>
              <w:numPr>
                <w:ilvl w:val="0"/>
                <w:numId w:val="32"/>
              </w:numPr>
              <w:shd w:val="clear" w:color="auto" w:fill="FFFFFF" w:themeFill="background1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Яремчук О.В. Политико-психологическая технология создания консолидирующего мифа </w:t>
            </w:r>
            <w:r w:rsidRPr="00D50594">
              <w:rPr>
                <w:rFonts w:ascii="Times New Roman" w:hAnsi="Times New Roman" w:cs="Times New Roman"/>
                <w:sz w:val="28"/>
                <w:szCs w:val="28"/>
              </w:rPr>
              <w:t>[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Текст</w:t>
            </w:r>
            <w:r w:rsidRPr="00D50594">
              <w:rPr>
                <w:rFonts w:ascii="Times New Roman" w:hAnsi="Times New Roman" w:cs="Times New Roman"/>
                <w:sz w:val="28"/>
                <w:szCs w:val="28"/>
              </w:rPr>
              <w:t>]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 О.В. Яремчук // Практическая психология и социальная работа: научно-практический образовательно-методический журнал. – 2012.- №3. – с. 22-26.</w:t>
            </w:r>
          </w:p>
          <w:p w:rsidR="009F3007" w:rsidRPr="009F3007" w:rsidRDefault="009F3007" w:rsidP="009F3007">
            <w:pPr>
              <w:pStyle w:val="ae"/>
              <w:numPr>
                <w:ilvl w:val="0"/>
                <w:numId w:val="32"/>
              </w:numPr>
              <w:shd w:val="clear" w:color="auto" w:fill="FFFFFF" w:themeFill="background1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Яремчук О.В. Политико-психологическая технология сотворение национального мифа. / О.В. Яремчук // Материалы первого конвенту МАСПН Украины. – Одесская юридическая академия, 2011. с. 257-261.</w:t>
            </w:r>
          </w:p>
          <w:p w:rsidR="00F62516" w:rsidRPr="009F3007" w:rsidRDefault="00C06DC5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Parekh 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B. Rethinking Multiculturalism: Cultural Diversity and Political Throry / B. Parekh. London: Macmillan, 2011. - P. 142-178.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Bhawuk D. P. S., Brislin R. W.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Cross-cultural training: A review // Applied Psychology: An international review. 2010. Vol. 49. P. 162-191.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Brislifi R. W., Bhawuk D. P. S.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Cross-cultural training: Research and innovations // Social psychology and cultural context. Thousand Oaks (Cal.), 2013. P. 205-216.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Brislin R. W., Horvath A-M.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Cross-cultural training and multicultural education // Handbook of Cross-Cultural Psychology. Boston, 2012. Vol. 3: Social Behavior and Applications. P. 327-369.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DeRidder R., Tripathi R. C.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Norm violation and intergroup relations. Oxford, 2012.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Dubois P. M., Hutson J. J.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Intergroup dialogues across America. Hadley (Ma.), 2012.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Greenwald A. G., McGhee D. E., Schwartz J- L-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Measuring individual differences in implicit cognition: the implicit association test // Journal of Personality and Social Psychology. 2012. Vol. 73. P. 1464-1480.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Lee M. Y., Sapp S. G, Ray M. </w:t>
            </w: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С</w:t>
            </w: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 reverse social distance scale // Journal of Social Psychology. 2011. Vol. 136. P. 17-24.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Nagda B. A., Zuniga X., Sevig T.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Bridging differences through peer facilitated intergroup dialogues // Peer programs on a college campus: Theory, training and voices of the peers. San Diego </w:t>
            </w:r>
            <w:r w:rsidRPr="00A25150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 xml:space="preserve">(CaL), </w:t>
            </w: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2012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 P. 378-414.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Neumann R., Seibt B.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 structure of prejudice: associative strength as a determinant of stereotype endorsement // European Journal of Social Psychology. 2013. Vol. 31. P. 609-620.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Noels K. A., </w:t>
            </w:r>
            <w:r w:rsidRPr="00EF6EEC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Clement </w:t>
            </w: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R.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Communicating across cultures: Social determinants and acculturative consequences // Canadian Journal of Behavioural Science. 2013. Vol. 28. P. 214-228.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Paige R. M.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Intercultural trainer competencies// Handbook of intercultural training. Thousand Oaks (Cal.), 2013. P. 148-165.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Pettigrew T. </w:t>
            </w:r>
            <w:r w:rsidRPr="00EF6EEC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F., </w:t>
            </w: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Meertens R. W.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Subtle and blatant prejudice in Western Europe // European Journal of Social Psychology. 2012. Vol. 25. P. 57-75.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Phinney J. S.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Ethnic identity in adolescents and adults: Review of research // Psychological Bulletin. 2011. Vol. 108. P. 499-514.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Roberts R. £., Phinney J. S., Masse L. C, Roberts C. R,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 structure of ethnic identity of young adolescents from diverse ethnocultural groups // Journal of Early Adolescence. 2013. Vol. 19. P. 301-322.</w:t>
            </w:r>
          </w:p>
          <w:p w:rsidR="009F3007" w:rsidRPr="009F3007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Shachar H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r w:rsidRPr="00A25150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 xml:space="preserve">Amir Y. </w:t>
            </w:r>
            <w:r w:rsidRPr="00A251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Training teachers and students for intercultural cooperation in Israel: two models // Handbook of intercultural training. Thousand Oaks (Cal.), 2012. P. 236-251.</w:t>
            </w:r>
          </w:p>
          <w:p w:rsidR="009F3007" w:rsidRPr="009F3007" w:rsidRDefault="009F3007" w:rsidP="0004223C">
            <w:pPr>
              <w:pStyle w:val="a4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007">
              <w:rPr>
                <w:rFonts w:ascii="Times New Roman" w:hAnsi="Times New Roman" w:cs="Times New Roman"/>
                <w:sz w:val="28"/>
                <w:szCs w:val="28"/>
              </w:rPr>
              <w:t>Электронный ресурс. – Режим доступа: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</w:t>
            </w:r>
            <w:r w:rsidRPr="009F3007">
              <w:rPr>
                <w:rFonts w:ascii="Times New Roman" w:hAnsi="Times New Roman" w:cs="Times New Roman"/>
                <w:sz w:val="28"/>
                <w:szCs w:val="28"/>
              </w:rPr>
              <w:t>http://zakon5.rada.gov.ua/laws/show/995_503.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Электронный ресурс. – Режим доступа: </w:t>
            </w:r>
            <w:hyperlink r:id="rId12" w:history="1">
              <w:r w:rsidRPr="00A25150">
                <w:rPr>
                  <w:rStyle w:val="a7"/>
                  <w:rFonts w:ascii="Times New Roman" w:hAnsi="Times New Roman" w:cs="Times New Roman"/>
                  <w:sz w:val="28"/>
                  <w:szCs w:val="28"/>
                </w:rPr>
                <w:t>http://www.unhchr.ch/udhr</w:t>
              </w:r>
            </w:hyperlink>
            <w:r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.</w:t>
            </w:r>
          </w:p>
          <w:p w:rsidR="00F62516" w:rsidRPr="00A25150" w:rsidRDefault="00731DC7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Электронный ресурс.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– Режим доступа: </w:t>
            </w:r>
            <w:hyperlink r:id="rId13" w:history="1">
              <w:r w:rsidR="00F62516" w:rsidRPr="00A25150">
                <w:rPr>
                  <w:rStyle w:val="a7"/>
                  <w:rFonts w:ascii="Times New Roman" w:hAnsi="Times New Roman" w:cs="Times New Roman"/>
                  <w:sz w:val="28"/>
                  <w:szCs w:val="28"/>
                </w:rPr>
                <w:t>http://www.archipelag.ru</w:t>
              </w:r>
            </w:hyperlink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.</w:t>
            </w:r>
          </w:p>
          <w:p w:rsidR="00F62516" w:rsidRPr="00A25150" w:rsidRDefault="00F62516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5150">
              <w:rPr>
                <w:rFonts w:ascii="Times New Roman" w:hAnsi="Times New Roman" w:cs="Times New Roman"/>
                <w:sz w:val="28"/>
                <w:szCs w:val="28"/>
              </w:rPr>
              <w:t>Электронный ресурс. –Режим доступа:  </w:t>
            </w:r>
            <w:hyperlink r:id="rId14" w:history="1">
              <w:r w:rsidRPr="00A25150">
                <w:rPr>
                  <w:rStyle w:val="a7"/>
                  <w:rFonts w:ascii="Times New Roman" w:hAnsi="Times New Roman" w:cs="Times New Roman"/>
                  <w:sz w:val="28"/>
                  <w:szCs w:val="28"/>
                </w:rPr>
                <w:t>http://etyket.org.ua</w:t>
              </w:r>
            </w:hyperlink>
            <w:r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.</w:t>
            </w:r>
          </w:p>
          <w:p w:rsidR="00F62516" w:rsidRPr="00A25150" w:rsidRDefault="00731DC7" w:rsidP="009F3007">
            <w:pPr>
              <w:numPr>
                <w:ilvl w:val="0"/>
                <w:numId w:val="32"/>
              </w:num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Электронный ресурс.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</w:rPr>
              <w:t xml:space="preserve"> – Режим доступа: http://psyznaiyka.net</w:t>
            </w:r>
            <w:r w:rsidR="00F62516" w:rsidRPr="00A25150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.</w:t>
            </w:r>
          </w:p>
          <w:p w:rsidR="009F3007" w:rsidRDefault="009F3007" w:rsidP="00026C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F3007" w:rsidRDefault="009F3007" w:rsidP="00026C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F3007" w:rsidRDefault="009F3007" w:rsidP="00026C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F3007" w:rsidRDefault="009F3007" w:rsidP="00026C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F3007" w:rsidRDefault="009F3007" w:rsidP="00026C2F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B74C8" w:rsidRPr="00A25150" w:rsidRDefault="00BB74C8" w:rsidP="00A25150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GoBack"/>
            <w:bookmarkEnd w:id="0"/>
          </w:p>
          <w:p w:rsidR="00BB74C8" w:rsidRPr="00A25150" w:rsidRDefault="00BB74C8" w:rsidP="00A25150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BB74C8" w:rsidRPr="00F62516" w:rsidRDefault="00BB74C8" w:rsidP="00BB74C8">
      <w:pPr>
        <w:shd w:val="clear" w:color="auto" w:fill="FFFFFF"/>
        <w:spacing w:before="144" w:after="288" w:line="360" w:lineRule="auto"/>
        <w:jc w:val="both"/>
        <w:rPr>
          <w:rFonts w:ascii="Times New Roman" w:eastAsia="Times New Roman" w:hAnsi="Times New Roman" w:cs="Times New Roman"/>
          <w:color w:val="494949"/>
          <w:sz w:val="28"/>
          <w:szCs w:val="28"/>
          <w:lang w:eastAsia="ru-RU"/>
        </w:rPr>
      </w:pPr>
    </w:p>
    <w:p w:rsidR="00BB74C8" w:rsidRDefault="00BB74C8"/>
    <w:sectPr w:rsidR="00BB74C8" w:rsidSect="00F2644D">
      <w:headerReference w:type="default" r:id="rId15"/>
      <w:footerReference w:type="default" r:id="rId16"/>
      <w:pgSz w:w="11906" w:h="16838"/>
      <w:pgMar w:top="1134" w:right="850" w:bottom="1134" w:left="1701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4971" w:rsidRDefault="00264971" w:rsidP="00BB74C8">
      <w:pPr>
        <w:spacing w:after="0" w:line="240" w:lineRule="auto"/>
      </w:pPr>
      <w:r>
        <w:separator/>
      </w:r>
    </w:p>
  </w:endnote>
  <w:endnote w:type="continuationSeparator" w:id="0">
    <w:p w:rsidR="00264971" w:rsidRDefault="00264971" w:rsidP="00BB74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53298008"/>
      <w:docPartObj>
        <w:docPartGallery w:val="Page Numbers (Bottom of Page)"/>
        <w:docPartUnique/>
      </w:docPartObj>
    </w:sdtPr>
    <w:sdtEndPr/>
    <w:sdtContent>
      <w:p w:rsidR="009131A0" w:rsidRDefault="009131A0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6EEC">
          <w:rPr>
            <w:noProof/>
          </w:rPr>
          <w:t>21</w:t>
        </w:r>
        <w:r>
          <w:fldChar w:fldCharType="end"/>
        </w:r>
      </w:p>
    </w:sdtContent>
  </w:sdt>
  <w:p w:rsidR="009131A0" w:rsidRDefault="009131A0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4971" w:rsidRDefault="00264971" w:rsidP="00BB74C8">
      <w:pPr>
        <w:spacing w:after="0" w:line="240" w:lineRule="auto"/>
      </w:pPr>
      <w:r>
        <w:separator/>
      </w:r>
    </w:p>
  </w:footnote>
  <w:footnote w:type="continuationSeparator" w:id="0">
    <w:p w:rsidR="00264971" w:rsidRDefault="00264971" w:rsidP="00BB74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19247821"/>
      <w:docPartObj>
        <w:docPartGallery w:val="Page Numbers (Top of Page)"/>
        <w:docPartUnique/>
      </w:docPartObj>
    </w:sdtPr>
    <w:sdtEndPr/>
    <w:sdtContent>
      <w:p w:rsidR="009131A0" w:rsidRDefault="009131A0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6EEC">
          <w:rPr>
            <w:noProof/>
          </w:rPr>
          <w:t>21</w:t>
        </w:r>
        <w:r>
          <w:fldChar w:fldCharType="end"/>
        </w:r>
      </w:p>
    </w:sdtContent>
  </w:sdt>
  <w:p w:rsidR="009131A0" w:rsidRDefault="009131A0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6C0592"/>
    <w:multiLevelType w:val="hybridMultilevel"/>
    <w:tmpl w:val="E1786A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AB1A42"/>
    <w:multiLevelType w:val="hybridMultilevel"/>
    <w:tmpl w:val="D8CC89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6500F"/>
    <w:multiLevelType w:val="hybridMultilevel"/>
    <w:tmpl w:val="497A35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731C8D"/>
    <w:multiLevelType w:val="hybridMultilevel"/>
    <w:tmpl w:val="757A3E5E"/>
    <w:lvl w:ilvl="0" w:tplc="04190013">
      <w:start w:val="1"/>
      <w:numFmt w:val="upperRoman"/>
      <w:lvlText w:val="%1."/>
      <w:lvlJc w:val="right"/>
      <w:pPr>
        <w:ind w:left="1212" w:hanging="360"/>
      </w:pPr>
    </w:lvl>
    <w:lvl w:ilvl="1" w:tplc="04190019" w:tentative="1">
      <w:start w:val="1"/>
      <w:numFmt w:val="lowerLetter"/>
      <w:lvlText w:val="%2."/>
      <w:lvlJc w:val="left"/>
      <w:pPr>
        <w:ind w:left="1932" w:hanging="360"/>
      </w:pPr>
    </w:lvl>
    <w:lvl w:ilvl="2" w:tplc="0419001B" w:tentative="1">
      <w:start w:val="1"/>
      <w:numFmt w:val="lowerRoman"/>
      <w:lvlText w:val="%3."/>
      <w:lvlJc w:val="right"/>
      <w:pPr>
        <w:ind w:left="2652" w:hanging="180"/>
      </w:pPr>
    </w:lvl>
    <w:lvl w:ilvl="3" w:tplc="0419000F" w:tentative="1">
      <w:start w:val="1"/>
      <w:numFmt w:val="decimal"/>
      <w:lvlText w:val="%4."/>
      <w:lvlJc w:val="left"/>
      <w:pPr>
        <w:ind w:left="3372" w:hanging="360"/>
      </w:pPr>
    </w:lvl>
    <w:lvl w:ilvl="4" w:tplc="04190019" w:tentative="1">
      <w:start w:val="1"/>
      <w:numFmt w:val="lowerLetter"/>
      <w:lvlText w:val="%5."/>
      <w:lvlJc w:val="left"/>
      <w:pPr>
        <w:ind w:left="4092" w:hanging="360"/>
      </w:pPr>
    </w:lvl>
    <w:lvl w:ilvl="5" w:tplc="0419001B" w:tentative="1">
      <w:start w:val="1"/>
      <w:numFmt w:val="lowerRoman"/>
      <w:lvlText w:val="%6."/>
      <w:lvlJc w:val="right"/>
      <w:pPr>
        <w:ind w:left="4812" w:hanging="180"/>
      </w:pPr>
    </w:lvl>
    <w:lvl w:ilvl="6" w:tplc="0419000F" w:tentative="1">
      <w:start w:val="1"/>
      <w:numFmt w:val="decimal"/>
      <w:lvlText w:val="%7."/>
      <w:lvlJc w:val="left"/>
      <w:pPr>
        <w:ind w:left="5532" w:hanging="360"/>
      </w:pPr>
    </w:lvl>
    <w:lvl w:ilvl="7" w:tplc="04190019" w:tentative="1">
      <w:start w:val="1"/>
      <w:numFmt w:val="lowerLetter"/>
      <w:lvlText w:val="%8."/>
      <w:lvlJc w:val="left"/>
      <w:pPr>
        <w:ind w:left="6252" w:hanging="360"/>
      </w:pPr>
    </w:lvl>
    <w:lvl w:ilvl="8" w:tplc="0419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4">
    <w:nsid w:val="098304F0"/>
    <w:multiLevelType w:val="hybridMultilevel"/>
    <w:tmpl w:val="D41028F4"/>
    <w:lvl w:ilvl="0" w:tplc="60622810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D151DB9"/>
    <w:multiLevelType w:val="multilevel"/>
    <w:tmpl w:val="1BC0E9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isLgl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6">
    <w:nsid w:val="0D77408B"/>
    <w:multiLevelType w:val="hybridMultilevel"/>
    <w:tmpl w:val="B91E65D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E1B594D"/>
    <w:multiLevelType w:val="hybridMultilevel"/>
    <w:tmpl w:val="3BC8CFCA"/>
    <w:lvl w:ilvl="0" w:tplc="041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0F9D3420"/>
    <w:multiLevelType w:val="hybridMultilevel"/>
    <w:tmpl w:val="E9AC1AF6"/>
    <w:lvl w:ilvl="0" w:tplc="041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>
    <w:nsid w:val="162A75C3"/>
    <w:multiLevelType w:val="multilevel"/>
    <w:tmpl w:val="FF748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164C0BC7"/>
    <w:multiLevelType w:val="hybridMultilevel"/>
    <w:tmpl w:val="F62C80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A8F27DD"/>
    <w:multiLevelType w:val="hybridMultilevel"/>
    <w:tmpl w:val="F04AF3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F8F770E"/>
    <w:multiLevelType w:val="hybridMultilevel"/>
    <w:tmpl w:val="26C6E4B2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6861B4B"/>
    <w:multiLevelType w:val="hybridMultilevel"/>
    <w:tmpl w:val="808E69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7674208"/>
    <w:multiLevelType w:val="hybridMultilevel"/>
    <w:tmpl w:val="C366A512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2A4D089F"/>
    <w:multiLevelType w:val="multilevel"/>
    <w:tmpl w:val="D6FE4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>
    <w:nsid w:val="2EC16E64"/>
    <w:multiLevelType w:val="hybridMultilevel"/>
    <w:tmpl w:val="90DEFCA4"/>
    <w:lvl w:ilvl="0" w:tplc="041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7">
    <w:nsid w:val="2FDE059C"/>
    <w:multiLevelType w:val="hybridMultilevel"/>
    <w:tmpl w:val="A7E0BA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0526503"/>
    <w:multiLevelType w:val="multilevel"/>
    <w:tmpl w:val="D6FE4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30E61791"/>
    <w:multiLevelType w:val="hybridMultilevel"/>
    <w:tmpl w:val="8F20561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20E7726"/>
    <w:multiLevelType w:val="hybridMultilevel"/>
    <w:tmpl w:val="5A3C03B2"/>
    <w:lvl w:ilvl="0" w:tplc="FFFFFFFF">
      <w:start w:val="65535"/>
      <w:numFmt w:val="bullet"/>
      <w:lvlText w:val="—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6023B38"/>
    <w:multiLevelType w:val="hybridMultilevel"/>
    <w:tmpl w:val="1B3E92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3E0A86"/>
    <w:multiLevelType w:val="hybridMultilevel"/>
    <w:tmpl w:val="C3A044A4"/>
    <w:lvl w:ilvl="0" w:tplc="041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3">
    <w:nsid w:val="3B5314B8"/>
    <w:multiLevelType w:val="hybridMultilevel"/>
    <w:tmpl w:val="13DA098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B9219B1"/>
    <w:multiLevelType w:val="hybridMultilevel"/>
    <w:tmpl w:val="BFEEAC62"/>
    <w:lvl w:ilvl="0" w:tplc="0419000F">
      <w:start w:val="1"/>
      <w:numFmt w:val="decimal"/>
      <w:lvlText w:val="%1."/>
      <w:lvlJc w:val="left"/>
      <w:pPr>
        <w:ind w:left="1089" w:hanging="360"/>
      </w:pPr>
    </w:lvl>
    <w:lvl w:ilvl="1" w:tplc="04190019" w:tentative="1">
      <w:start w:val="1"/>
      <w:numFmt w:val="lowerLetter"/>
      <w:lvlText w:val="%2."/>
      <w:lvlJc w:val="left"/>
      <w:pPr>
        <w:ind w:left="1809" w:hanging="360"/>
      </w:pPr>
    </w:lvl>
    <w:lvl w:ilvl="2" w:tplc="0419001B" w:tentative="1">
      <w:start w:val="1"/>
      <w:numFmt w:val="lowerRoman"/>
      <w:lvlText w:val="%3."/>
      <w:lvlJc w:val="right"/>
      <w:pPr>
        <w:ind w:left="2529" w:hanging="180"/>
      </w:pPr>
    </w:lvl>
    <w:lvl w:ilvl="3" w:tplc="0419000F" w:tentative="1">
      <w:start w:val="1"/>
      <w:numFmt w:val="decimal"/>
      <w:lvlText w:val="%4."/>
      <w:lvlJc w:val="left"/>
      <w:pPr>
        <w:ind w:left="3249" w:hanging="360"/>
      </w:pPr>
    </w:lvl>
    <w:lvl w:ilvl="4" w:tplc="04190019" w:tentative="1">
      <w:start w:val="1"/>
      <w:numFmt w:val="lowerLetter"/>
      <w:lvlText w:val="%5."/>
      <w:lvlJc w:val="left"/>
      <w:pPr>
        <w:ind w:left="3969" w:hanging="360"/>
      </w:pPr>
    </w:lvl>
    <w:lvl w:ilvl="5" w:tplc="0419001B" w:tentative="1">
      <w:start w:val="1"/>
      <w:numFmt w:val="lowerRoman"/>
      <w:lvlText w:val="%6."/>
      <w:lvlJc w:val="right"/>
      <w:pPr>
        <w:ind w:left="4689" w:hanging="180"/>
      </w:pPr>
    </w:lvl>
    <w:lvl w:ilvl="6" w:tplc="0419000F" w:tentative="1">
      <w:start w:val="1"/>
      <w:numFmt w:val="decimal"/>
      <w:lvlText w:val="%7."/>
      <w:lvlJc w:val="left"/>
      <w:pPr>
        <w:ind w:left="5409" w:hanging="360"/>
      </w:pPr>
    </w:lvl>
    <w:lvl w:ilvl="7" w:tplc="04190019" w:tentative="1">
      <w:start w:val="1"/>
      <w:numFmt w:val="lowerLetter"/>
      <w:lvlText w:val="%8."/>
      <w:lvlJc w:val="left"/>
      <w:pPr>
        <w:ind w:left="6129" w:hanging="360"/>
      </w:pPr>
    </w:lvl>
    <w:lvl w:ilvl="8" w:tplc="0419001B" w:tentative="1">
      <w:start w:val="1"/>
      <w:numFmt w:val="lowerRoman"/>
      <w:lvlText w:val="%9."/>
      <w:lvlJc w:val="right"/>
      <w:pPr>
        <w:ind w:left="6849" w:hanging="180"/>
      </w:pPr>
    </w:lvl>
  </w:abstractNum>
  <w:abstractNum w:abstractNumId="25">
    <w:nsid w:val="3DBB6E9A"/>
    <w:multiLevelType w:val="hybridMultilevel"/>
    <w:tmpl w:val="A1F262BC"/>
    <w:lvl w:ilvl="0" w:tplc="60622810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DCE4EC8"/>
    <w:multiLevelType w:val="hybridMultilevel"/>
    <w:tmpl w:val="749AD9E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E016C0C"/>
    <w:multiLevelType w:val="hybridMultilevel"/>
    <w:tmpl w:val="B5C864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F0448FB"/>
    <w:multiLevelType w:val="hybridMultilevel"/>
    <w:tmpl w:val="266AF8DA"/>
    <w:lvl w:ilvl="0" w:tplc="041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9">
    <w:nsid w:val="43DF17A6"/>
    <w:multiLevelType w:val="hybridMultilevel"/>
    <w:tmpl w:val="346A1F68"/>
    <w:lvl w:ilvl="0" w:tplc="D1345910">
      <w:start w:val="1"/>
      <w:numFmt w:val="decimal"/>
      <w:lvlText w:val="%1."/>
      <w:lvlJc w:val="left"/>
      <w:pPr>
        <w:ind w:left="7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9" w:hanging="360"/>
      </w:pPr>
    </w:lvl>
    <w:lvl w:ilvl="2" w:tplc="0419001B" w:tentative="1">
      <w:start w:val="1"/>
      <w:numFmt w:val="lowerRoman"/>
      <w:lvlText w:val="%3."/>
      <w:lvlJc w:val="right"/>
      <w:pPr>
        <w:ind w:left="2169" w:hanging="180"/>
      </w:pPr>
    </w:lvl>
    <w:lvl w:ilvl="3" w:tplc="0419000F" w:tentative="1">
      <w:start w:val="1"/>
      <w:numFmt w:val="decimal"/>
      <w:lvlText w:val="%4."/>
      <w:lvlJc w:val="left"/>
      <w:pPr>
        <w:ind w:left="2889" w:hanging="360"/>
      </w:pPr>
    </w:lvl>
    <w:lvl w:ilvl="4" w:tplc="04190019" w:tentative="1">
      <w:start w:val="1"/>
      <w:numFmt w:val="lowerLetter"/>
      <w:lvlText w:val="%5."/>
      <w:lvlJc w:val="left"/>
      <w:pPr>
        <w:ind w:left="3609" w:hanging="360"/>
      </w:pPr>
    </w:lvl>
    <w:lvl w:ilvl="5" w:tplc="0419001B" w:tentative="1">
      <w:start w:val="1"/>
      <w:numFmt w:val="lowerRoman"/>
      <w:lvlText w:val="%6."/>
      <w:lvlJc w:val="right"/>
      <w:pPr>
        <w:ind w:left="4329" w:hanging="180"/>
      </w:pPr>
    </w:lvl>
    <w:lvl w:ilvl="6" w:tplc="0419000F" w:tentative="1">
      <w:start w:val="1"/>
      <w:numFmt w:val="decimal"/>
      <w:lvlText w:val="%7."/>
      <w:lvlJc w:val="left"/>
      <w:pPr>
        <w:ind w:left="5049" w:hanging="360"/>
      </w:pPr>
    </w:lvl>
    <w:lvl w:ilvl="7" w:tplc="04190019" w:tentative="1">
      <w:start w:val="1"/>
      <w:numFmt w:val="lowerLetter"/>
      <w:lvlText w:val="%8."/>
      <w:lvlJc w:val="left"/>
      <w:pPr>
        <w:ind w:left="5769" w:hanging="360"/>
      </w:pPr>
    </w:lvl>
    <w:lvl w:ilvl="8" w:tplc="0419001B" w:tentative="1">
      <w:start w:val="1"/>
      <w:numFmt w:val="lowerRoman"/>
      <w:lvlText w:val="%9."/>
      <w:lvlJc w:val="right"/>
      <w:pPr>
        <w:ind w:left="6489" w:hanging="180"/>
      </w:pPr>
    </w:lvl>
  </w:abstractNum>
  <w:abstractNum w:abstractNumId="30">
    <w:nsid w:val="45203121"/>
    <w:multiLevelType w:val="hybridMultilevel"/>
    <w:tmpl w:val="AE3EED68"/>
    <w:lvl w:ilvl="0" w:tplc="27681316">
      <w:start w:val="1"/>
      <w:numFmt w:val="decimal"/>
      <w:lvlText w:val="%1."/>
      <w:lvlJc w:val="left"/>
      <w:pPr>
        <w:ind w:left="177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9" w:hanging="360"/>
      </w:pPr>
    </w:lvl>
    <w:lvl w:ilvl="2" w:tplc="0419001B" w:tentative="1">
      <w:start w:val="1"/>
      <w:numFmt w:val="lowerRoman"/>
      <w:lvlText w:val="%3."/>
      <w:lvlJc w:val="right"/>
      <w:pPr>
        <w:ind w:left="3219" w:hanging="180"/>
      </w:pPr>
    </w:lvl>
    <w:lvl w:ilvl="3" w:tplc="0419000F" w:tentative="1">
      <w:start w:val="1"/>
      <w:numFmt w:val="decimal"/>
      <w:lvlText w:val="%4."/>
      <w:lvlJc w:val="left"/>
      <w:pPr>
        <w:ind w:left="3939" w:hanging="360"/>
      </w:pPr>
    </w:lvl>
    <w:lvl w:ilvl="4" w:tplc="04190019" w:tentative="1">
      <w:start w:val="1"/>
      <w:numFmt w:val="lowerLetter"/>
      <w:lvlText w:val="%5."/>
      <w:lvlJc w:val="left"/>
      <w:pPr>
        <w:ind w:left="4659" w:hanging="360"/>
      </w:pPr>
    </w:lvl>
    <w:lvl w:ilvl="5" w:tplc="0419001B" w:tentative="1">
      <w:start w:val="1"/>
      <w:numFmt w:val="lowerRoman"/>
      <w:lvlText w:val="%6."/>
      <w:lvlJc w:val="right"/>
      <w:pPr>
        <w:ind w:left="5379" w:hanging="180"/>
      </w:pPr>
    </w:lvl>
    <w:lvl w:ilvl="6" w:tplc="0419000F" w:tentative="1">
      <w:start w:val="1"/>
      <w:numFmt w:val="decimal"/>
      <w:lvlText w:val="%7."/>
      <w:lvlJc w:val="left"/>
      <w:pPr>
        <w:ind w:left="6099" w:hanging="360"/>
      </w:pPr>
    </w:lvl>
    <w:lvl w:ilvl="7" w:tplc="04190019" w:tentative="1">
      <w:start w:val="1"/>
      <w:numFmt w:val="lowerLetter"/>
      <w:lvlText w:val="%8."/>
      <w:lvlJc w:val="left"/>
      <w:pPr>
        <w:ind w:left="6819" w:hanging="360"/>
      </w:pPr>
    </w:lvl>
    <w:lvl w:ilvl="8" w:tplc="0419001B" w:tentative="1">
      <w:start w:val="1"/>
      <w:numFmt w:val="lowerRoman"/>
      <w:lvlText w:val="%9."/>
      <w:lvlJc w:val="right"/>
      <w:pPr>
        <w:ind w:left="7539" w:hanging="180"/>
      </w:pPr>
    </w:lvl>
  </w:abstractNum>
  <w:abstractNum w:abstractNumId="31">
    <w:nsid w:val="48D853BC"/>
    <w:multiLevelType w:val="hybridMultilevel"/>
    <w:tmpl w:val="9C04B3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F7B5EE9"/>
    <w:multiLevelType w:val="hybridMultilevel"/>
    <w:tmpl w:val="BB182838"/>
    <w:lvl w:ilvl="0" w:tplc="04190011">
      <w:start w:val="1"/>
      <w:numFmt w:val="decimal"/>
      <w:lvlText w:val="%1)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4FC74178"/>
    <w:multiLevelType w:val="multilevel"/>
    <w:tmpl w:val="D14AB98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4">
    <w:nsid w:val="4FE9638A"/>
    <w:multiLevelType w:val="hybridMultilevel"/>
    <w:tmpl w:val="CB5409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27353D1"/>
    <w:multiLevelType w:val="hybridMultilevel"/>
    <w:tmpl w:val="8B76A3D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464597A"/>
    <w:multiLevelType w:val="hybridMultilevel"/>
    <w:tmpl w:val="E5044B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62B20D96"/>
    <w:multiLevelType w:val="hybridMultilevel"/>
    <w:tmpl w:val="C3FAD7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E6C0540"/>
    <w:multiLevelType w:val="hybridMultilevel"/>
    <w:tmpl w:val="3DA686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4A26C7"/>
    <w:multiLevelType w:val="hybridMultilevel"/>
    <w:tmpl w:val="377AA0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43D2365"/>
    <w:multiLevelType w:val="hybridMultilevel"/>
    <w:tmpl w:val="36CEF976"/>
    <w:lvl w:ilvl="0" w:tplc="FFFFFFFF">
      <w:start w:val="65535"/>
      <w:numFmt w:val="bullet"/>
      <w:lvlText w:val="—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1">
    <w:nsid w:val="7A1E12B2"/>
    <w:multiLevelType w:val="multilevel"/>
    <w:tmpl w:val="D938F61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22"/>
  </w:num>
  <w:num w:numId="2">
    <w:abstractNumId w:val="33"/>
  </w:num>
  <w:num w:numId="3">
    <w:abstractNumId w:val="3"/>
  </w:num>
  <w:num w:numId="4">
    <w:abstractNumId w:val="30"/>
  </w:num>
  <w:num w:numId="5">
    <w:abstractNumId w:val="39"/>
  </w:num>
  <w:num w:numId="6">
    <w:abstractNumId w:val="29"/>
  </w:num>
  <w:num w:numId="7">
    <w:abstractNumId w:val="24"/>
  </w:num>
  <w:num w:numId="8">
    <w:abstractNumId w:val="26"/>
  </w:num>
  <w:num w:numId="9">
    <w:abstractNumId w:val="38"/>
  </w:num>
  <w:num w:numId="10">
    <w:abstractNumId w:val="17"/>
  </w:num>
  <w:num w:numId="11">
    <w:abstractNumId w:val="13"/>
  </w:num>
  <w:num w:numId="12">
    <w:abstractNumId w:val="2"/>
  </w:num>
  <w:num w:numId="13">
    <w:abstractNumId w:val="10"/>
  </w:num>
  <w:num w:numId="14">
    <w:abstractNumId w:val="31"/>
  </w:num>
  <w:num w:numId="15">
    <w:abstractNumId w:val="20"/>
  </w:num>
  <w:num w:numId="16">
    <w:abstractNumId w:val="32"/>
  </w:num>
  <w:num w:numId="17">
    <w:abstractNumId w:val="16"/>
  </w:num>
  <w:num w:numId="18">
    <w:abstractNumId w:val="37"/>
  </w:num>
  <w:num w:numId="19">
    <w:abstractNumId w:val="19"/>
  </w:num>
  <w:num w:numId="20">
    <w:abstractNumId w:val="14"/>
  </w:num>
  <w:num w:numId="21">
    <w:abstractNumId w:val="40"/>
  </w:num>
  <w:num w:numId="22">
    <w:abstractNumId w:val="5"/>
  </w:num>
  <w:num w:numId="23">
    <w:abstractNumId w:val="9"/>
  </w:num>
  <w:num w:numId="24">
    <w:abstractNumId w:val="15"/>
  </w:num>
  <w:num w:numId="25">
    <w:abstractNumId w:val="18"/>
  </w:num>
  <w:num w:numId="26">
    <w:abstractNumId w:val="0"/>
  </w:num>
  <w:num w:numId="27">
    <w:abstractNumId w:val="35"/>
  </w:num>
  <w:num w:numId="28">
    <w:abstractNumId w:val="27"/>
  </w:num>
  <w:num w:numId="29">
    <w:abstractNumId w:val="1"/>
  </w:num>
  <w:num w:numId="30">
    <w:abstractNumId w:val="34"/>
  </w:num>
  <w:num w:numId="31">
    <w:abstractNumId w:val="21"/>
  </w:num>
  <w:num w:numId="32">
    <w:abstractNumId w:val="4"/>
  </w:num>
  <w:num w:numId="33">
    <w:abstractNumId w:val="23"/>
  </w:num>
  <w:num w:numId="34">
    <w:abstractNumId w:val="36"/>
  </w:num>
  <w:num w:numId="35">
    <w:abstractNumId w:val="41"/>
  </w:num>
  <w:num w:numId="36">
    <w:abstractNumId w:val="28"/>
  </w:num>
  <w:num w:numId="37">
    <w:abstractNumId w:val="8"/>
  </w:num>
  <w:num w:numId="38">
    <w:abstractNumId w:val="7"/>
  </w:num>
  <w:num w:numId="39">
    <w:abstractNumId w:val="6"/>
  </w:num>
  <w:num w:numId="40">
    <w:abstractNumId w:val="25"/>
  </w:num>
  <w:num w:numId="41">
    <w:abstractNumId w:val="12"/>
  </w:num>
  <w:num w:numId="4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6539"/>
    <w:rsid w:val="000005E6"/>
    <w:rsid w:val="00026C2F"/>
    <w:rsid w:val="0004223C"/>
    <w:rsid w:val="00046F73"/>
    <w:rsid w:val="000A529B"/>
    <w:rsid w:val="000B3223"/>
    <w:rsid w:val="000D0F2A"/>
    <w:rsid w:val="00136839"/>
    <w:rsid w:val="00164C97"/>
    <w:rsid w:val="001A3203"/>
    <w:rsid w:val="00206C4D"/>
    <w:rsid w:val="00264971"/>
    <w:rsid w:val="00292646"/>
    <w:rsid w:val="002A4A76"/>
    <w:rsid w:val="002B6187"/>
    <w:rsid w:val="002E6272"/>
    <w:rsid w:val="002F1BBA"/>
    <w:rsid w:val="002F5060"/>
    <w:rsid w:val="00322B2A"/>
    <w:rsid w:val="003330E1"/>
    <w:rsid w:val="00352D36"/>
    <w:rsid w:val="00381FED"/>
    <w:rsid w:val="003979FB"/>
    <w:rsid w:val="003A4D5D"/>
    <w:rsid w:val="003B1104"/>
    <w:rsid w:val="003D38CD"/>
    <w:rsid w:val="00404BA2"/>
    <w:rsid w:val="00406223"/>
    <w:rsid w:val="00430D2F"/>
    <w:rsid w:val="00452F8A"/>
    <w:rsid w:val="00463173"/>
    <w:rsid w:val="004756C6"/>
    <w:rsid w:val="004A0AD8"/>
    <w:rsid w:val="004A275E"/>
    <w:rsid w:val="004B1CE9"/>
    <w:rsid w:val="004D0854"/>
    <w:rsid w:val="00522854"/>
    <w:rsid w:val="00536BFC"/>
    <w:rsid w:val="00555263"/>
    <w:rsid w:val="00566D5D"/>
    <w:rsid w:val="00574A38"/>
    <w:rsid w:val="00582E2A"/>
    <w:rsid w:val="005A7BF1"/>
    <w:rsid w:val="005C0FEE"/>
    <w:rsid w:val="005E2A4E"/>
    <w:rsid w:val="006247C1"/>
    <w:rsid w:val="00654460"/>
    <w:rsid w:val="006A3271"/>
    <w:rsid w:val="006C251F"/>
    <w:rsid w:val="006C28F3"/>
    <w:rsid w:val="006D2986"/>
    <w:rsid w:val="006E6FCB"/>
    <w:rsid w:val="00731DC7"/>
    <w:rsid w:val="007331AF"/>
    <w:rsid w:val="00752100"/>
    <w:rsid w:val="00775BE8"/>
    <w:rsid w:val="007B0389"/>
    <w:rsid w:val="007F4397"/>
    <w:rsid w:val="00805C4B"/>
    <w:rsid w:val="0082248E"/>
    <w:rsid w:val="00826334"/>
    <w:rsid w:val="0083224C"/>
    <w:rsid w:val="00843D48"/>
    <w:rsid w:val="00887AC4"/>
    <w:rsid w:val="008A011E"/>
    <w:rsid w:val="00904DF2"/>
    <w:rsid w:val="009104F0"/>
    <w:rsid w:val="009131A0"/>
    <w:rsid w:val="009226A1"/>
    <w:rsid w:val="00940CFA"/>
    <w:rsid w:val="00990FBA"/>
    <w:rsid w:val="009D6C82"/>
    <w:rsid w:val="009F3007"/>
    <w:rsid w:val="00A25150"/>
    <w:rsid w:val="00A33CDD"/>
    <w:rsid w:val="00A5441C"/>
    <w:rsid w:val="00A81AFB"/>
    <w:rsid w:val="00A91BF8"/>
    <w:rsid w:val="00A9372A"/>
    <w:rsid w:val="00AA1192"/>
    <w:rsid w:val="00AB5876"/>
    <w:rsid w:val="00AB7AF1"/>
    <w:rsid w:val="00AF183C"/>
    <w:rsid w:val="00B03D2B"/>
    <w:rsid w:val="00B31FB5"/>
    <w:rsid w:val="00B8695F"/>
    <w:rsid w:val="00BB133E"/>
    <w:rsid w:val="00BB74C8"/>
    <w:rsid w:val="00BC1EEF"/>
    <w:rsid w:val="00BD4B44"/>
    <w:rsid w:val="00BE732E"/>
    <w:rsid w:val="00BF4278"/>
    <w:rsid w:val="00C03F76"/>
    <w:rsid w:val="00C054C2"/>
    <w:rsid w:val="00C06DC5"/>
    <w:rsid w:val="00C07838"/>
    <w:rsid w:val="00C14619"/>
    <w:rsid w:val="00C24EAD"/>
    <w:rsid w:val="00C6251B"/>
    <w:rsid w:val="00CC71D0"/>
    <w:rsid w:val="00CF6D9F"/>
    <w:rsid w:val="00D04275"/>
    <w:rsid w:val="00D40A95"/>
    <w:rsid w:val="00D451D8"/>
    <w:rsid w:val="00D73EA4"/>
    <w:rsid w:val="00D91008"/>
    <w:rsid w:val="00DE2789"/>
    <w:rsid w:val="00E1553B"/>
    <w:rsid w:val="00E55800"/>
    <w:rsid w:val="00E71872"/>
    <w:rsid w:val="00E93E4A"/>
    <w:rsid w:val="00EB7087"/>
    <w:rsid w:val="00EC632E"/>
    <w:rsid w:val="00EC7AB6"/>
    <w:rsid w:val="00EE6539"/>
    <w:rsid w:val="00EF0676"/>
    <w:rsid w:val="00EF6EEC"/>
    <w:rsid w:val="00F15B9F"/>
    <w:rsid w:val="00F2644D"/>
    <w:rsid w:val="00F307D7"/>
    <w:rsid w:val="00F53462"/>
    <w:rsid w:val="00F56C81"/>
    <w:rsid w:val="00F62516"/>
    <w:rsid w:val="00F63F58"/>
    <w:rsid w:val="00F75D31"/>
    <w:rsid w:val="00F93B93"/>
    <w:rsid w:val="00FB5E50"/>
    <w:rsid w:val="00FC661A"/>
    <w:rsid w:val="00FE73E5"/>
    <w:rsid w:val="00FF1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2726E0-1224-48DA-9366-909C6C171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BB74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BB74C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BB74C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BB74C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B74C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BB74C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BB74C8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BB74C8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a3">
    <w:name w:val="Normal (Web)"/>
    <w:basedOn w:val="a"/>
    <w:uiPriority w:val="99"/>
    <w:unhideWhenUsed/>
    <w:rsid w:val="00BB74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B74C8"/>
  </w:style>
  <w:style w:type="paragraph" w:styleId="a4">
    <w:name w:val="List Paragraph"/>
    <w:basedOn w:val="a"/>
    <w:uiPriority w:val="34"/>
    <w:qFormat/>
    <w:rsid w:val="00BB74C8"/>
    <w:pPr>
      <w:ind w:left="720"/>
      <w:contextualSpacing/>
    </w:pPr>
  </w:style>
  <w:style w:type="table" w:styleId="a5">
    <w:name w:val="Table Grid"/>
    <w:basedOn w:val="a1"/>
    <w:uiPriority w:val="59"/>
    <w:rsid w:val="00BB74C8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basedOn w:val="a0"/>
    <w:rsid w:val="00BB74C8"/>
  </w:style>
  <w:style w:type="character" w:styleId="a6">
    <w:name w:val="Strong"/>
    <w:basedOn w:val="a0"/>
    <w:uiPriority w:val="22"/>
    <w:qFormat/>
    <w:rsid w:val="00BB74C8"/>
    <w:rPr>
      <w:b/>
      <w:bCs/>
    </w:rPr>
  </w:style>
  <w:style w:type="character" w:styleId="a7">
    <w:name w:val="Hyperlink"/>
    <w:basedOn w:val="a0"/>
    <w:uiPriority w:val="99"/>
    <w:unhideWhenUsed/>
    <w:rsid w:val="00BB74C8"/>
    <w:rPr>
      <w:color w:val="0000FF"/>
      <w:u w:val="single"/>
    </w:rPr>
  </w:style>
  <w:style w:type="character" w:styleId="a8">
    <w:name w:val="Emphasis"/>
    <w:basedOn w:val="a0"/>
    <w:uiPriority w:val="20"/>
    <w:qFormat/>
    <w:rsid w:val="00BB74C8"/>
    <w:rPr>
      <w:i/>
      <w:iCs/>
    </w:rPr>
  </w:style>
  <w:style w:type="character" w:customStyle="1" w:styleId="mw-headline">
    <w:name w:val="mw-headline"/>
    <w:basedOn w:val="a0"/>
    <w:rsid w:val="00BB74C8"/>
  </w:style>
  <w:style w:type="character" w:customStyle="1" w:styleId="mw-editsection">
    <w:name w:val="mw-editsection"/>
    <w:basedOn w:val="a0"/>
    <w:rsid w:val="00BB74C8"/>
  </w:style>
  <w:style w:type="character" w:customStyle="1" w:styleId="mw-editsection-bracket">
    <w:name w:val="mw-editsection-bracket"/>
    <w:basedOn w:val="a0"/>
    <w:rsid w:val="00BB74C8"/>
  </w:style>
  <w:style w:type="character" w:customStyle="1" w:styleId="mw-editsection-divider">
    <w:name w:val="mw-editsection-divider"/>
    <w:basedOn w:val="a0"/>
    <w:rsid w:val="00BB74C8"/>
  </w:style>
  <w:style w:type="character" w:customStyle="1" w:styleId="citation">
    <w:name w:val="citation"/>
    <w:basedOn w:val="a0"/>
    <w:rsid w:val="00BB74C8"/>
  </w:style>
  <w:style w:type="paragraph" w:customStyle="1" w:styleId="list-label">
    <w:name w:val="list-label"/>
    <w:basedOn w:val="a"/>
    <w:rsid w:val="00BB74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1">
    <w:name w:val="Обычный1"/>
    <w:rsid w:val="00BB74C8"/>
    <w:pPr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customStyle="1" w:styleId="12">
    <w:name w:val="Текст сноски1"/>
    <w:basedOn w:val="11"/>
    <w:rsid w:val="00BB74C8"/>
  </w:style>
  <w:style w:type="character" w:customStyle="1" w:styleId="13">
    <w:name w:val="Знак сноски1"/>
    <w:basedOn w:val="a0"/>
    <w:rsid w:val="00BB74C8"/>
    <w:rPr>
      <w:vertAlign w:val="superscript"/>
    </w:rPr>
  </w:style>
  <w:style w:type="character" w:customStyle="1" w:styleId="w">
    <w:name w:val="w"/>
    <w:basedOn w:val="a0"/>
    <w:rsid w:val="00BB74C8"/>
  </w:style>
  <w:style w:type="character" w:customStyle="1" w:styleId="selectionindex">
    <w:name w:val="selection_index"/>
    <w:basedOn w:val="a0"/>
    <w:rsid w:val="00BB74C8"/>
  </w:style>
  <w:style w:type="paragraph" w:customStyle="1" w:styleId="src">
    <w:name w:val="src"/>
    <w:basedOn w:val="a"/>
    <w:rsid w:val="00BB74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 Spacing"/>
    <w:uiPriority w:val="1"/>
    <w:qFormat/>
    <w:rsid w:val="00BB74C8"/>
    <w:pPr>
      <w:spacing w:after="0" w:line="240" w:lineRule="auto"/>
    </w:pPr>
    <w:rPr>
      <w:rFonts w:eastAsiaTheme="minorEastAsia"/>
      <w:lang w:val="uk-UA"/>
    </w:rPr>
  </w:style>
  <w:style w:type="paragraph" w:styleId="aa">
    <w:name w:val="header"/>
    <w:basedOn w:val="a"/>
    <w:link w:val="ab"/>
    <w:uiPriority w:val="99"/>
    <w:unhideWhenUsed/>
    <w:rsid w:val="00BB74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BB74C8"/>
  </w:style>
  <w:style w:type="paragraph" w:styleId="ac">
    <w:name w:val="footer"/>
    <w:basedOn w:val="a"/>
    <w:link w:val="ad"/>
    <w:uiPriority w:val="99"/>
    <w:unhideWhenUsed/>
    <w:rsid w:val="00BB74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BB74C8"/>
  </w:style>
  <w:style w:type="character" w:customStyle="1" w:styleId="hl">
    <w:name w:val="hl"/>
    <w:basedOn w:val="a0"/>
    <w:rsid w:val="00BB74C8"/>
  </w:style>
  <w:style w:type="table" w:customStyle="1" w:styleId="14">
    <w:name w:val="Сетка таблицы1"/>
    <w:basedOn w:val="a1"/>
    <w:next w:val="a5"/>
    <w:uiPriority w:val="59"/>
    <w:rsid w:val="00C24EAD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Body Text"/>
    <w:basedOn w:val="a"/>
    <w:link w:val="af"/>
    <w:rsid w:val="009F3007"/>
    <w:pPr>
      <w:tabs>
        <w:tab w:val="left" w:pos="709"/>
      </w:tabs>
      <w:suppressAutoHyphens/>
      <w:spacing w:after="120" w:line="276" w:lineRule="atLeast"/>
    </w:pPr>
    <w:rPr>
      <w:rFonts w:ascii="Calibri" w:eastAsia="Lucida Sans Unicode" w:hAnsi="Calibri"/>
      <w:color w:val="00000A"/>
    </w:rPr>
  </w:style>
  <w:style w:type="character" w:customStyle="1" w:styleId="af">
    <w:name w:val="Основной текст Знак"/>
    <w:basedOn w:val="a0"/>
    <w:link w:val="ae"/>
    <w:rsid w:val="009F3007"/>
    <w:rPr>
      <w:rFonts w:ascii="Calibri" w:eastAsia="Lucida Sans Unicode" w:hAnsi="Calibri"/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3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8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3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aditio.wiki/w/index.php?title=%D0%A5%D0%A5_%D0%B2%D0%B5%D0%BA&amp;action=edit&amp;redlink=1" TargetMode="External"/><Relationship Id="rId13" Type="http://schemas.openxmlformats.org/officeDocument/2006/relationships/hyperlink" Target="http://www.archipelag.ru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nhchr.ch/udhr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randars.ru/college/sociologiya/akkulturaciya.htm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grandars.ru/college/sociologiya/process-socializacii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randars.ru/college/sociologiya/mezhkulturnaya-kommunikaciya.html" TargetMode="External"/><Relationship Id="rId14" Type="http://schemas.openxmlformats.org/officeDocument/2006/relationships/hyperlink" Target="http://etyket.org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464D7F-3C5F-4A12-8307-632E363765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4385</Words>
  <Characters>24997</Characters>
  <Application>Microsoft Office Word</Application>
  <DocSecurity>0</DocSecurity>
  <Lines>208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29324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libonu</cp:lastModifiedBy>
  <cp:revision>2</cp:revision>
  <dcterms:created xsi:type="dcterms:W3CDTF">2018-04-20T10:55:00Z</dcterms:created>
  <dcterms:modified xsi:type="dcterms:W3CDTF">2018-04-20T10:55:00Z</dcterms:modified>
</cp:coreProperties>
</file>