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5BBD" w:rsidRDefault="00A65BBD" w:rsidP="00A65BBD">
      <w:pPr>
        <w:jc w:val="center"/>
        <w:rPr>
          <w:b/>
          <w:bCs/>
          <w:i/>
          <w:iCs/>
          <w:noProof/>
          <w:sz w:val="28"/>
          <w:szCs w:val="28"/>
          <w:lang w:val="uk-UA"/>
        </w:rPr>
      </w:pPr>
      <w:r>
        <w:rPr>
          <w:noProof/>
          <w:sz w:val="28"/>
          <w:szCs w:val="28"/>
          <w:lang w:val="uk-UA"/>
        </w:rPr>
        <w:t>Одеський національний університет імені І. І. Мечникова</w:t>
      </w:r>
    </w:p>
    <w:p w:rsidR="00A65BBD" w:rsidRDefault="00A65BBD" w:rsidP="00A65BBD">
      <w:pPr>
        <w:jc w:val="center"/>
        <w:rPr>
          <w:noProof/>
          <w:sz w:val="28"/>
          <w:szCs w:val="28"/>
          <w:lang w:val="uk-UA"/>
        </w:rPr>
      </w:pPr>
      <w:r>
        <w:rPr>
          <w:noProof/>
          <w:sz w:val="28"/>
          <w:szCs w:val="28"/>
          <w:lang w:val="uk-UA"/>
        </w:rPr>
        <w:t>Геолого-географічний факультет</w:t>
      </w:r>
    </w:p>
    <w:p w:rsidR="00A65BBD" w:rsidRDefault="00A65BBD" w:rsidP="00A65BBD">
      <w:pPr>
        <w:jc w:val="center"/>
        <w:rPr>
          <w:noProof/>
          <w:sz w:val="28"/>
          <w:szCs w:val="28"/>
          <w:lang w:val="uk-UA"/>
        </w:rPr>
      </w:pPr>
      <w:r>
        <w:rPr>
          <w:noProof/>
          <w:sz w:val="28"/>
          <w:szCs w:val="28"/>
          <w:lang w:val="uk-UA"/>
        </w:rPr>
        <w:t>Кафедра економічної та соціальної географії і туризму</w:t>
      </w:r>
    </w:p>
    <w:p w:rsidR="00A65BBD" w:rsidRDefault="00A65BBD" w:rsidP="00A65BBD">
      <w:pPr>
        <w:jc w:val="center"/>
        <w:rPr>
          <w:noProof/>
          <w:sz w:val="28"/>
          <w:szCs w:val="28"/>
          <w:u w:val="single"/>
          <w:lang w:val="uk-UA"/>
        </w:rPr>
      </w:pPr>
    </w:p>
    <w:p w:rsidR="00A65BBD" w:rsidRDefault="00A65BBD" w:rsidP="00A65BBD">
      <w:pPr>
        <w:jc w:val="center"/>
        <w:rPr>
          <w:noProof/>
          <w:sz w:val="28"/>
          <w:szCs w:val="28"/>
          <w:u w:val="single"/>
          <w:lang w:val="uk-UA"/>
        </w:rPr>
      </w:pPr>
    </w:p>
    <w:p w:rsidR="00A65BBD" w:rsidRDefault="00A65BBD" w:rsidP="00A65BBD">
      <w:pPr>
        <w:jc w:val="center"/>
        <w:rPr>
          <w:noProof/>
          <w:sz w:val="28"/>
          <w:szCs w:val="28"/>
          <w:u w:val="single"/>
          <w:lang w:val="uk-UA"/>
        </w:rPr>
      </w:pPr>
    </w:p>
    <w:p w:rsidR="00A65BBD" w:rsidRDefault="00A65BBD" w:rsidP="00A65BBD">
      <w:pPr>
        <w:jc w:val="center"/>
        <w:rPr>
          <w:noProof/>
          <w:sz w:val="28"/>
          <w:szCs w:val="28"/>
          <w:u w:val="single"/>
          <w:lang w:val="uk-UA"/>
        </w:rPr>
      </w:pPr>
    </w:p>
    <w:p w:rsidR="00A65BBD" w:rsidRDefault="00A65BBD" w:rsidP="00A65BBD">
      <w:pPr>
        <w:rPr>
          <w:noProof/>
          <w:sz w:val="28"/>
          <w:szCs w:val="28"/>
          <w:u w:val="single"/>
          <w:lang w:val="uk-UA"/>
        </w:rPr>
      </w:pPr>
    </w:p>
    <w:p w:rsidR="00A65BBD" w:rsidRDefault="00A65BBD" w:rsidP="00A65BBD">
      <w:pPr>
        <w:jc w:val="center"/>
        <w:rPr>
          <w:b/>
          <w:noProof/>
          <w:sz w:val="36"/>
          <w:szCs w:val="36"/>
          <w:lang w:val="uk-UA"/>
        </w:rPr>
      </w:pPr>
      <w:r>
        <w:rPr>
          <w:b/>
          <w:noProof/>
          <w:sz w:val="36"/>
          <w:szCs w:val="36"/>
          <w:lang w:val="uk-UA"/>
        </w:rPr>
        <w:t>Дипломна робота</w:t>
      </w:r>
    </w:p>
    <w:p w:rsidR="00A65BBD" w:rsidRDefault="00A65BBD" w:rsidP="00A65BBD">
      <w:pPr>
        <w:jc w:val="center"/>
        <w:rPr>
          <w:b/>
          <w:bCs/>
          <w:noProof/>
          <w:sz w:val="28"/>
          <w:szCs w:val="28"/>
          <w:u w:val="single"/>
          <w:lang w:val="uk-UA"/>
        </w:rPr>
      </w:pPr>
      <w:r>
        <w:rPr>
          <w:b/>
          <w:bCs/>
          <w:noProof/>
          <w:sz w:val="28"/>
          <w:szCs w:val="28"/>
          <w:u w:val="single"/>
          <w:lang w:val="uk-UA"/>
        </w:rPr>
        <w:t>на здобуття ступеня вищої освіти «магістр»</w:t>
      </w:r>
    </w:p>
    <w:p w:rsidR="00A65BBD" w:rsidRDefault="00A65BBD" w:rsidP="00A65BBD">
      <w:pPr>
        <w:jc w:val="center"/>
        <w:rPr>
          <w:noProof/>
          <w:szCs w:val="20"/>
          <w:lang w:val="uk-UA"/>
        </w:rPr>
      </w:pPr>
      <w:r>
        <w:rPr>
          <w:noProof/>
          <w:szCs w:val="20"/>
          <w:lang w:val="uk-UA"/>
        </w:rPr>
        <w:t>(освітньо-кваліфікаційний рівень)</w:t>
      </w:r>
    </w:p>
    <w:p w:rsidR="00A65BBD" w:rsidRDefault="00A65BBD" w:rsidP="00A65BBD">
      <w:pPr>
        <w:jc w:val="center"/>
        <w:rPr>
          <w:b/>
          <w:noProof/>
          <w:sz w:val="28"/>
          <w:szCs w:val="28"/>
          <w:lang w:val="uk-UA"/>
        </w:rPr>
      </w:pPr>
    </w:p>
    <w:p w:rsidR="00A65BBD" w:rsidRDefault="00A65BBD" w:rsidP="00A65BBD">
      <w:pPr>
        <w:ind w:firstLine="560"/>
        <w:jc w:val="center"/>
        <w:rPr>
          <w:sz w:val="28"/>
          <w:szCs w:val="28"/>
          <w:u w:val="single"/>
          <w:lang w:val="uk-UA" w:eastAsia="uk-UA"/>
        </w:rPr>
      </w:pPr>
      <w:r>
        <w:rPr>
          <w:sz w:val="28"/>
          <w:szCs w:val="28"/>
          <w:lang w:val="uk-UA" w:eastAsia="uk-UA"/>
        </w:rPr>
        <w:t xml:space="preserve">на тему: </w:t>
      </w:r>
      <w:r>
        <w:rPr>
          <w:sz w:val="28"/>
          <w:szCs w:val="28"/>
          <w:u w:val="single"/>
          <w:lang w:val="uk-UA" w:eastAsia="uk-UA"/>
        </w:rPr>
        <w:t>«Міський транспорт України: регіональні  аспекти розвитку»</w:t>
      </w:r>
    </w:p>
    <w:p w:rsidR="00A65BBD" w:rsidRDefault="00A65BBD" w:rsidP="00A65BBD">
      <w:pPr>
        <w:ind w:firstLine="560"/>
        <w:jc w:val="center"/>
        <w:rPr>
          <w:b/>
          <w:bCs/>
          <w:sz w:val="28"/>
          <w:szCs w:val="28"/>
          <w:lang w:val="en-US" w:eastAsia="uk-UA"/>
        </w:rPr>
      </w:pPr>
      <w:r>
        <w:rPr>
          <w:sz w:val="28"/>
          <w:szCs w:val="28"/>
          <w:u w:val="single"/>
          <w:lang w:val="en-US" w:eastAsia="uk-UA"/>
        </w:rPr>
        <w:t>(Urban transport of Ukraine: regional aspects of Development)</w:t>
      </w:r>
    </w:p>
    <w:p w:rsidR="00A65BBD" w:rsidRDefault="00A65BBD" w:rsidP="00A65BBD">
      <w:pPr>
        <w:jc w:val="center"/>
        <w:rPr>
          <w:noProof/>
          <w:szCs w:val="20"/>
          <w:lang w:val="uk-UA"/>
        </w:rPr>
      </w:pPr>
      <w:r>
        <w:rPr>
          <w:noProof/>
          <w:szCs w:val="20"/>
          <w:lang w:val="uk-UA"/>
        </w:rPr>
        <w:t xml:space="preserve"> (Українською та англійською мовами)</w:t>
      </w:r>
    </w:p>
    <w:p w:rsidR="00A65BBD" w:rsidRDefault="00A65BBD" w:rsidP="00A65BBD">
      <w:pPr>
        <w:jc w:val="right"/>
        <w:rPr>
          <w:noProof/>
          <w:sz w:val="28"/>
          <w:szCs w:val="28"/>
          <w:lang w:val="uk-UA"/>
        </w:rPr>
      </w:pPr>
    </w:p>
    <w:p w:rsidR="00A65BBD" w:rsidRDefault="00A65BBD" w:rsidP="00A65BBD">
      <w:pPr>
        <w:jc w:val="right"/>
        <w:rPr>
          <w:noProof/>
          <w:sz w:val="28"/>
          <w:szCs w:val="28"/>
          <w:lang w:val="uk-UA"/>
        </w:rPr>
      </w:pPr>
    </w:p>
    <w:p w:rsidR="00A65BBD" w:rsidRDefault="00A65BBD" w:rsidP="00A65BBD">
      <w:pPr>
        <w:ind w:left="4956"/>
        <w:rPr>
          <w:noProof/>
          <w:sz w:val="28"/>
          <w:szCs w:val="28"/>
          <w:lang w:val="uk-UA"/>
        </w:rPr>
      </w:pPr>
      <w:r>
        <w:rPr>
          <w:noProof/>
          <w:sz w:val="28"/>
          <w:szCs w:val="28"/>
          <w:lang w:val="uk-UA"/>
        </w:rPr>
        <w:t>Виконала магістр другого року</w:t>
      </w:r>
    </w:p>
    <w:p w:rsidR="00A65BBD" w:rsidRDefault="00A65BBD" w:rsidP="00A65BBD">
      <w:pPr>
        <w:ind w:left="4956"/>
        <w:rPr>
          <w:noProof/>
          <w:sz w:val="28"/>
          <w:szCs w:val="28"/>
          <w:lang w:val="uk-UA"/>
        </w:rPr>
      </w:pPr>
      <w:r>
        <w:rPr>
          <w:noProof/>
          <w:sz w:val="28"/>
          <w:szCs w:val="28"/>
          <w:lang w:val="uk-UA"/>
        </w:rPr>
        <w:t>денної форми навчання</w:t>
      </w:r>
    </w:p>
    <w:p w:rsidR="00A65BBD" w:rsidRDefault="00A65BBD" w:rsidP="00A65BBD">
      <w:pPr>
        <w:ind w:left="4956"/>
        <w:rPr>
          <w:noProof/>
          <w:sz w:val="28"/>
          <w:szCs w:val="28"/>
          <w:u w:val="single"/>
          <w:lang w:val="uk-UA"/>
        </w:rPr>
      </w:pPr>
      <w:r>
        <w:rPr>
          <w:noProof/>
          <w:sz w:val="28"/>
          <w:szCs w:val="28"/>
          <w:lang w:val="uk-UA"/>
        </w:rPr>
        <w:t xml:space="preserve">по спеціальності </w:t>
      </w:r>
      <w:r>
        <w:rPr>
          <w:noProof/>
          <w:sz w:val="28"/>
          <w:szCs w:val="28"/>
          <w:u w:val="single"/>
          <w:lang w:val="uk-UA"/>
        </w:rPr>
        <w:t>106 Географія</w:t>
      </w:r>
    </w:p>
    <w:p w:rsidR="00A65BBD" w:rsidRDefault="00A65BBD" w:rsidP="00A65BBD">
      <w:pPr>
        <w:ind w:left="4956"/>
        <w:rPr>
          <w:noProof/>
          <w:szCs w:val="20"/>
          <w:lang w:val="uk-UA"/>
        </w:rPr>
      </w:pPr>
      <w:r>
        <w:rPr>
          <w:noProof/>
          <w:szCs w:val="20"/>
          <w:lang w:val="uk-UA"/>
        </w:rPr>
        <w:t>(шифр і назва напряму підготовки, спеціальності)</w:t>
      </w:r>
    </w:p>
    <w:p w:rsidR="00A65BBD" w:rsidRDefault="00A65BBD" w:rsidP="00A65BBD">
      <w:pPr>
        <w:ind w:left="4956"/>
        <w:rPr>
          <w:noProof/>
          <w:sz w:val="20"/>
          <w:szCs w:val="28"/>
          <w:lang w:val="uk-UA"/>
        </w:rPr>
      </w:pPr>
      <w:r>
        <w:rPr>
          <w:noProof/>
          <w:sz w:val="28"/>
          <w:szCs w:val="28"/>
          <w:u w:val="single"/>
          <w:lang w:val="uk-UA"/>
        </w:rPr>
        <w:t>Асауленко Дар</w:t>
      </w:r>
      <w:r>
        <w:rPr>
          <w:noProof/>
          <w:sz w:val="28"/>
          <w:szCs w:val="28"/>
          <w:u w:val="single"/>
        </w:rPr>
        <w:t>’</w:t>
      </w:r>
      <w:r>
        <w:rPr>
          <w:noProof/>
          <w:sz w:val="28"/>
          <w:szCs w:val="28"/>
          <w:u w:val="single"/>
          <w:lang w:val="uk-UA"/>
        </w:rPr>
        <w:t>я Володимирівна</w:t>
      </w:r>
    </w:p>
    <w:p w:rsidR="00A65BBD" w:rsidRDefault="00A65BBD" w:rsidP="00A65BBD">
      <w:pPr>
        <w:ind w:left="4956"/>
        <w:rPr>
          <w:noProof/>
          <w:szCs w:val="20"/>
          <w:lang w:val="uk-UA"/>
        </w:rPr>
      </w:pPr>
      <w:r>
        <w:rPr>
          <w:noProof/>
          <w:szCs w:val="20"/>
          <w:lang w:val="uk-UA"/>
        </w:rPr>
        <w:t xml:space="preserve">              (прізвище та ім’я по батькові)</w:t>
      </w:r>
    </w:p>
    <w:p w:rsidR="00A65BBD" w:rsidRDefault="00A65BBD" w:rsidP="00A65BBD">
      <w:pPr>
        <w:ind w:left="4956"/>
        <w:rPr>
          <w:noProof/>
          <w:sz w:val="28"/>
          <w:szCs w:val="28"/>
          <w:lang w:val="uk-UA"/>
        </w:rPr>
      </w:pPr>
      <w:r>
        <w:rPr>
          <w:noProof/>
          <w:sz w:val="28"/>
          <w:szCs w:val="28"/>
          <w:lang w:val="uk-UA"/>
        </w:rPr>
        <w:t xml:space="preserve">Керівник </w:t>
      </w:r>
      <w:r>
        <w:rPr>
          <w:noProof/>
          <w:sz w:val="28"/>
          <w:szCs w:val="28"/>
          <w:u w:val="single"/>
          <w:lang w:val="uk-UA"/>
        </w:rPr>
        <w:t>ст. вик. Куделіна С.Б.</w:t>
      </w:r>
      <w:r>
        <w:rPr>
          <w:noProof/>
          <w:sz w:val="28"/>
          <w:szCs w:val="28"/>
          <w:lang w:val="uk-UA"/>
        </w:rPr>
        <w:t>___</w:t>
      </w:r>
    </w:p>
    <w:p w:rsidR="00A65BBD" w:rsidRDefault="00A65BBD" w:rsidP="00A65BBD">
      <w:pPr>
        <w:ind w:left="4956"/>
        <w:rPr>
          <w:noProof/>
          <w:szCs w:val="20"/>
          <w:lang w:val="uk-UA"/>
        </w:rPr>
      </w:pPr>
      <w:r>
        <w:rPr>
          <w:noProof/>
          <w:sz w:val="28"/>
          <w:szCs w:val="28"/>
          <w:lang w:val="uk-UA"/>
        </w:rPr>
        <w:t xml:space="preserve">                         </w:t>
      </w:r>
      <w:r>
        <w:rPr>
          <w:noProof/>
          <w:szCs w:val="20"/>
          <w:lang w:val="uk-UA"/>
        </w:rPr>
        <w:t xml:space="preserve">   (прізвище та ініціали)</w:t>
      </w:r>
    </w:p>
    <w:p w:rsidR="00A65BBD" w:rsidRDefault="00A65BBD" w:rsidP="00A65BBD">
      <w:pPr>
        <w:ind w:left="4956"/>
        <w:rPr>
          <w:noProof/>
          <w:sz w:val="28"/>
          <w:szCs w:val="28"/>
          <w:lang w:val="uk-UA"/>
        </w:rPr>
      </w:pPr>
      <w:r>
        <w:rPr>
          <w:noProof/>
          <w:sz w:val="28"/>
          <w:szCs w:val="28"/>
          <w:lang w:val="uk-UA"/>
        </w:rPr>
        <w:t xml:space="preserve">                </w:t>
      </w:r>
      <w:r>
        <w:rPr>
          <w:noProof/>
          <w:sz w:val="28"/>
          <w:szCs w:val="28"/>
          <w:u w:val="single"/>
          <w:lang w:val="uk-UA"/>
        </w:rPr>
        <w:t>проф. Яворська В.В.</w:t>
      </w:r>
      <w:r>
        <w:rPr>
          <w:noProof/>
          <w:sz w:val="28"/>
          <w:szCs w:val="28"/>
          <w:lang w:val="uk-UA"/>
        </w:rPr>
        <w:t>___</w:t>
      </w:r>
    </w:p>
    <w:p w:rsidR="00A65BBD" w:rsidRDefault="00A65BBD" w:rsidP="00A65BBD">
      <w:pPr>
        <w:ind w:left="4956"/>
        <w:rPr>
          <w:noProof/>
          <w:szCs w:val="20"/>
          <w:lang w:val="uk-UA"/>
        </w:rPr>
      </w:pPr>
      <w:r>
        <w:rPr>
          <w:noProof/>
          <w:sz w:val="28"/>
          <w:szCs w:val="28"/>
          <w:lang w:val="uk-UA"/>
        </w:rPr>
        <w:t xml:space="preserve">                         </w:t>
      </w:r>
      <w:r>
        <w:rPr>
          <w:noProof/>
          <w:szCs w:val="20"/>
          <w:lang w:val="uk-UA"/>
        </w:rPr>
        <w:t xml:space="preserve">   (прізвище та ініціали)</w:t>
      </w:r>
    </w:p>
    <w:p w:rsidR="00A65BBD" w:rsidRDefault="00A65BBD" w:rsidP="00A65BBD">
      <w:pPr>
        <w:ind w:left="4956"/>
        <w:rPr>
          <w:noProof/>
          <w:sz w:val="28"/>
          <w:szCs w:val="28"/>
          <w:lang w:val="uk-UA"/>
        </w:rPr>
      </w:pPr>
      <w:r>
        <w:rPr>
          <w:noProof/>
          <w:sz w:val="28"/>
          <w:szCs w:val="28"/>
          <w:lang w:val="uk-UA"/>
        </w:rPr>
        <w:t xml:space="preserve">Рецензент </w:t>
      </w:r>
      <w:r>
        <w:rPr>
          <w:noProof/>
          <w:sz w:val="28"/>
          <w:szCs w:val="28"/>
          <w:u w:val="single"/>
          <w:lang w:val="uk-UA"/>
        </w:rPr>
        <w:t>доц. П`яткова А.В.</w:t>
      </w:r>
      <w:r>
        <w:rPr>
          <w:noProof/>
          <w:sz w:val="28"/>
          <w:szCs w:val="28"/>
          <w:lang w:val="uk-UA"/>
        </w:rPr>
        <w:t>____</w:t>
      </w:r>
    </w:p>
    <w:p w:rsidR="00A65BBD" w:rsidRDefault="00A65BBD" w:rsidP="00A65BBD">
      <w:pPr>
        <w:ind w:left="4956"/>
        <w:rPr>
          <w:noProof/>
          <w:szCs w:val="20"/>
          <w:lang w:val="uk-UA"/>
        </w:rPr>
      </w:pPr>
      <w:r>
        <w:rPr>
          <w:noProof/>
          <w:szCs w:val="20"/>
          <w:lang w:val="uk-UA"/>
        </w:rPr>
        <w:t xml:space="preserve">                            (прізвище та ініціали)</w:t>
      </w:r>
    </w:p>
    <w:p w:rsidR="00A65BBD" w:rsidRDefault="00A65BBD" w:rsidP="00A65BBD">
      <w:pPr>
        <w:ind w:left="4956"/>
        <w:rPr>
          <w:noProof/>
          <w:szCs w:val="20"/>
          <w:lang w:val="uk-UA"/>
        </w:rPr>
      </w:pPr>
    </w:p>
    <w:p w:rsidR="00A65BBD" w:rsidRDefault="00A65BBD" w:rsidP="00A65BBD">
      <w:pPr>
        <w:ind w:left="4956"/>
        <w:rPr>
          <w:noProof/>
          <w:szCs w:val="20"/>
          <w:lang w:val="uk-UA"/>
        </w:rPr>
      </w:pPr>
    </w:p>
    <w:p w:rsidR="00A65BBD" w:rsidRDefault="00A65BBD" w:rsidP="00A65BBD">
      <w:pPr>
        <w:ind w:left="4956"/>
        <w:rPr>
          <w:noProof/>
          <w:szCs w:val="20"/>
          <w:lang w:val="uk-UA"/>
        </w:rPr>
      </w:pPr>
    </w:p>
    <w:p w:rsidR="00A65BBD" w:rsidRDefault="00A65BBD" w:rsidP="00A65BBD">
      <w:pPr>
        <w:ind w:left="4956"/>
        <w:rPr>
          <w:noProof/>
          <w:szCs w:val="20"/>
          <w:lang w:val="uk-UA"/>
        </w:rPr>
      </w:pPr>
      <w:r>
        <w:rPr>
          <w:noProof/>
          <w:sz w:val="28"/>
          <w:szCs w:val="28"/>
          <w:lang w:val="uk-UA"/>
        </w:rPr>
        <w:t xml:space="preserve">                                  </w:t>
      </w:r>
    </w:p>
    <w:p w:rsidR="00A65BBD" w:rsidRDefault="00A65BBD" w:rsidP="00A65BBD">
      <w:pPr>
        <w:rPr>
          <w:noProof/>
          <w:sz w:val="28"/>
          <w:szCs w:val="28"/>
          <w:lang w:val="uk-UA"/>
        </w:rPr>
      </w:pPr>
      <w:r>
        <w:rPr>
          <w:noProof/>
          <w:sz w:val="28"/>
          <w:szCs w:val="28"/>
          <w:lang w:val="uk-UA"/>
        </w:rPr>
        <w:t>Рекомендовано до захисту:                 Захищено на засіданні ЕК №_</w:t>
      </w:r>
      <w:r>
        <w:rPr>
          <w:noProof/>
          <w:sz w:val="28"/>
          <w:szCs w:val="28"/>
          <w:u w:val="single"/>
          <w:lang w:val="uk-UA"/>
        </w:rPr>
        <w:t>1</w:t>
      </w:r>
      <w:r>
        <w:rPr>
          <w:noProof/>
          <w:sz w:val="28"/>
          <w:szCs w:val="28"/>
          <w:lang w:val="uk-UA"/>
        </w:rPr>
        <w:t>_</w:t>
      </w:r>
    </w:p>
    <w:p w:rsidR="00A65BBD" w:rsidRDefault="00A65BBD" w:rsidP="00A65BBD">
      <w:pPr>
        <w:rPr>
          <w:noProof/>
          <w:sz w:val="28"/>
          <w:szCs w:val="28"/>
          <w:lang w:val="uk-UA"/>
        </w:rPr>
      </w:pPr>
      <w:r>
        <w:rPr>
          <w:noProof/>
          <w:sz w:val="28"/>
          <w:szCs w:val="28"/>
          <w:lang w:val="uk-UA"/>
        </w:rPr>
        <w:t>протокол засідання кафедри              протокол №___від «___» 2019 р.</w:t>
      </w:r>
    </w:p>
    <w:p w:rsidR="00A65BBD" w:rsidRDefault="00A65BBD" w:rsidP="00A65BBD">
      <w:pPr>
        <w:rPr>
          <w:noProof/>
          <w:sz w:val="28"/>
          <w:szCs w:val="28"/>
          <w:lang w:val="uk-UA"/>
        </w:rPr>
      </w:pPr>
      <w:r>
        <w:rPr>
          <w:noProof/>
          <w:sz w:val="28"/>
          <w:szCs w:val="28"/>
          <w:lang w:val="uk-UA"/>
        </w:rPr>
        <w:t>№_____ від «___</w:t>
      </w:r>
      <w:r>
        <w:rPr>
          <w:noProof/>
          <w:sz w:val="28"/>
          <w:szCs w:val="28"/>
        </w:rPr>
        <w:t>__</w:t>
      </w:r>
      <w:r>
        <w:rPr>
          <w:noProof/>
          <w:sz w:val="28"/>
          <w:szCs w:val="28"/>
          <w:lang w:val="uk-UA"/>
        </w:rPr>
        <w:t>_»</w:t>
      </w:r>
      <w:r>
        <w:rPr>
          <w:noProof/>
          <w:sz w:val="28"/>
          <w:szCs w:val="28"/>
          <w:u w:val="single"/>
          <w:lang w:val="uk-UA"/>
        </w:rPr>
        <w:t>2019</w:t>
      </w:r>
      <w:r>
        <w:rPr>
          <w:noProof/>
          <w:sz w:val="28"/>
          <w:szCs w:val="28"/>
          <w:lang w:val="uk-UA"/>
        </w:rPr>
        <w:t xml:space="preserve"> р.             Оцінка_____ /________/________</w:t>
      </w:r>
    </w:p>
    <w:p w:rsidR="00A65BBD" w:rsidRDefault="00A65BBD" w:rsidP="00A65BBD">
      <w:pPr>
        <w:rPr>
          <w:noProof/>
          <w:sz w:val="28"/>
          <w:szCs w:val="28"/>
          <w:lang w:val="uk-UA"/>
        </w:rPr>
      </w:pPr>
      <w:r>
        <w:rPr>
          <w:noProof/>
          <w:sz w:val="28"/>
          <w:szCs w:val="28"/>
          <w:lang w:val="uk-UA"/>
        </w:rPr>
        <w:t xml:space="preserve">Завідувач кафедри                                </w:t>
      </w:r>
      <w:r>
        <w:rPr>
          <w:noProof/>
          <w:szCs w:val="20"/>
          <w:lang w:val="uk-UA"/>
        </w:rPr>
        <w:t>(за національною шкалою, за шкалою ЕСТS, бал)</w:t>
      </w:r>
    </w:p>
    <w:p w:rsidR="00A65BBD" w:rsidRDefault="00A65BBD" w:rsidP="00A65BBD">
      <w:pPr>
        <w:rPr>
          <w:noProof/>
          <w:sz w:val="28"/>
          <w:szCs w:val="28"/>
          <w:lang w:val="uk-UA"/>
        </w:rPr>
      </w:pPr>
      <w:r>
        <w:rPr>
          <w:noProof/>
          <w:sz w:val="28"/>
          <w:szCs w:val="28"/>
          <w:lang w:val="uk-UA"/>
        </w:rPr>
        <w:t>________</w:t>
      </w:r>
      <w:r>
        <w:rPr>
          <w:noProof/>
          <w:sz w:val="28"/>
          <w:szCs w:val="28"/>
          <w:u w:val="single"/>
          <w:lang w:val="uk-UA"/>
        </w:rPr>
        <w:t>проф.</w:t>
      </w:r>
      <w:r>
        <w:rPr>
          <w:noProof/>
          <w:sz w:val="28"/>
          <w:szCs w:val="28"/>
          <w:lang w:val="uk-UA"/>
        </w:rPr>
        <w:t xml:space="preserve"> </w:t>
      </w:r>
      <w:r>
        <w:rPr>
          <w:noProof/>
          <w:sz w:val="28"/>
          <w:szCs w:val="28"/>
          <w:u w:val="single"/>
          <w:lang w:val="uk-UA"/>
        </w:rPr>
        <w:t xml:space="preserve">Топчієв О. Г. </w:t>
      </w:r>
      <w:r>
        <w:rPr>
          <w:noProof/>
          <w:sz w:val="28"/>
          <w:szCs w:val="28"/>
          <w:lang w:val="uk-UA"/>
        </w:rPr>
        <w:t xml:space="preserve">             Голова ЕК</w:t>
      </w:r>
    </w:p>
    <w:p w:rsidR="00A65BBD" w:rsidRDefault="00A65BBD" w:rsidP="00A65BBD">
      <w:pPr>
        <w:rPr>
          <w:noProof/>
          <w:sz w:val="28"/>
          <w:szCs w:val="28"/>
          <w:lang w:val="uk-UA"/>
        </w:rPr>
      </w:pPr>
      <w:r>
        <w:rPr>
          <w:noProof/>
          <w:szCs w:val="20"/>
          <w:lang w:val="uk-UA"/>
        </w:rPr>
        <w:t>(підпис)         (прізвище,ініціали)</w:t>
      </w:r>
      <w:r>
        <w:rPr>
          <w:noProof/>
          <w:sz w:val="28"/>
          <w:szCs w:val="28"/>
          <w:lang w:val="uk-UA"/>
        </w:rPr>
        <w:t xml:space="preserve">                          ____________</w:t>
      </w:r>
      <w:r>
        <w:rPr>
          <w:noProof/>
          <w:sz w:val="28"/>
          <w:szCs w:val="28"/>
          <w:u w:val="single"/>
          <w:lang w:val="uk-UA"/>
        </w:rPr>
        <w:t>проф.</w:t>
      </w:r>
      <w:r>
        <w:rPr>
          <w:noProof/>
          <w:sz w:val="28"/>
          <w:szCs w:val="28"/>
          <w:lang w:val="uk-UA"/>
        </w:rPr>
        <w:t xml:space="preserve"> </w:t>
      </w:r>
      <w:r>
        <w:rPr>
          <w:noProof/>
          <w:sz w:val="28"/>
          <w:szCs w:val="28"/>
          <w:u w:val="single"/>
          <w:lang w:val="uk-UA"/>
        </w:rPr>
        <w:t>Топчієв О. Г.</w:t>
      </w:r>
      <w:r>
        <w:rPr>
          <w:noProof/>
          <w:sz w:val="28"/>
          <w:szCs w:val="28"/>
          <w:lang w:val="uk-UA"/>
        </w:rPr>
        <w:t xml:space="preserve">                                                                                                                                                            </w:t>
      </w:r>
    </w:p>
    <w:p w:rsidR="00A65BBD" w:rsidRDefault="00A65BBD" w:rsidP="00A65BBD">
      <w:pPr>
        <w:rPr>
          <w:noProof/>
          <w:szCs w:val="20"/>
          <w:lang w:val="uk-UA"/>
        </w:rPr>
      </w:pPr>
      <w:r>
        <w:rPr>
          <w:noProof/>
          <w:sz w:val="28"/>
          <w:szCs w:val="28"/>
          <w:lang w:val="uk-UA"/>
        </w:rPr>
        <w:t xml:space="preserve">                                                                   </w:t>
      </w:r>
      <w:r>
        <w:rPr>
          <w:noProof/>
          <w:szCs w:val="20"/>
          <w:lang w:val="uk-UA"/>
        </w:rPr>
        <w:t>(підпис)            (прізвище, ініціали)</w:t>
      </w:r>
    </w:p>
    <w:p w:rsidR="00A65BBD" w:rsidRDefault="00A65BBD" w:rsidP="00A65BBD">
      <w:pPr>
        <w:rPr>
          <w:noProof/>
          <w:sz w:val="28"/>
          <w:szCs w:val="28"/>
          <w:lang w:val="uk-UA"/>
        </w:rPr>
      </w:pPr>
      <w:r>
        <w:rPr>
          <w:noProof/>
          <w:sz w:val="28"/>
          <w:szCs w:val="28"/>
          <w:lang w:val="uk-UA"/>
        </w:rPr>
        <w:t xml:space="preserve"> </w:t>
      </w:r>
    </w:p>
    <w:p w:rsidR="00A65BBD" w:rsidRDefault="00A65BBD" w:rsidP="00A65BBD">
      <w:pPr>
        <w:jc w:val="center"/>
        <w:rPr>
          <w:noProof/>
          <w:sz w:val="28"/>
          <w:szCs w:val="28"/>
          <w:lang w:val="uk-UA"/>
        </w:rPr>
      </w:pPr>
    </w:p>
    <w:p w:rsidR="00A65BBD" w:rsidRDefault="00A65BBD" w:rsidP="00A65BBD">
      <w:pPr>
        <w:rPr>
          <w:noProof/>
          <w:sz w:val="28"/>
          <w:szCs w:val="28"/>
          <w:lang w:val="uk-UA"/>
        </w:rPr>
      </w:pPr>
    </w:p>
    <w:p w:rsidR="00A65BBD" w:rsidRDefault="00A65BBD" w:rsidP="00A65BBD">
      <w:pPr>
        <w:rPr>
          <w:noProof/>
          <w:sz w:val="28"/>
          <w:szCs w:val="28"/>
          <w:lang w:val="uk-UA"/>
        </w:rPr>
      </w:pPr>
    </w:p>
    <w:p w:rsidR="00A65BBD" w:rsidRDefault="00A65BBD" w:rsidP="00A65BBD">
      <w:pPr>
        <w:rPr>
          <w:noProof/>
          <w:sz w:val="28"/>
          <w:szCs w:val="28"/>
          <w:lang w:val="uk-UA"/>
        </w:rPr>
      </w:pPr>
    </w:p>
    <w:p w:rsidR="00A65BBD" w:rsidRDefault="00A65BBD" w:rsidP="00A65BBD">
      <w:pPr>
        <w:jc w:val="center"/>
        <w:rPr>
          <w:noProof/>
          <w:sz w:val="28"/>
          <w:szCs w:val="28"/>
          <w:lang w:val="uk-UA"/>
        </w:rPr>
      </w:pPr>
    </w:p>
    <w:p w:rsidR="00A65BBD" w:rsidRDefault="00A65BBD" w:rsidP="00A65BBD">
      <w:pPr>
        <w:jc w:val="center"/>
        <w:rPr>
          <w:noProof/>
          <w:sz w:val="28"/>
          <w:szCs w:val="28"/>
          <w:lang w:val="uk-UA"/>
        </w:rPr>
      </w:pPr>
      <w:r>
        <w:rPr>
          <w:noProof/>
          <w:sz w:val="28"/>
          <w:szCs w:val="28"/>
          <w:lang w:val="uk-UA"/>
        </w:rPr>
        <w:t>Одеса – 2019</w:t>
      </w:r>
    </w:p>
    <w:p w:rsidR="00A65BBD" w:rsidRDefault="00A65BBD" w:rsidP="00A65BBD">
      <w:pPr>
        <w:jc w:val="center"/>
        <w:rPr>
          <w:noProof/>
          <w:sz w:val="28"/>
          <w:szCs w:val="28"/>
          <w:lang w:val="uk-UA"/>
        </w:rPr>
      </w:pPr>
      <w:r>
        <w:rPr>
          <w:noProof/>
          <w:lang w:val="uk-UA" w:eastAsia="uk-UA"/>
        </w:rPr>
        <w:lastRenderedPageBreak/>
        <mc:AlternateContent>
          <mc:Choice Requires="wps">
            <w:drawing>
              <wp:anchor distT="0" distB="0" distL="114300" distR="114300" simplePos="0" relativeHeight="251659264" behindDoc="0" locked="0" layoutInCell="1" allowOverlap="1" wp14:anchorId="3D48C7A2" wp14:editId="2C1F5FEE">
                <wp:simplePos x="0" y="0"/>
                <wp:positionH relativeFrom="column">
                  <wp:posOffset>5729605</wp:posOffset>
                </wp:positionH>
                <wp:positionV relativeFrom="paragraph">
                  <wp:posOffset>-392430</wp:posOffset>
                </wp:positionV>
                <wp:extent cx="279400" cy="257810"/>
                <wp:effectExtent l="0" t="0" r="1270" b="12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65BBD" w:rsidRDefault="00A65BBD" w:rsidP="00A65B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51.15pt;margin-top:-30.9pt;width:22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" stroked="f">
                <v:textbox>
                  <w:txbxContent>
                    <w:p w:rsidR="00A65BBD" w:rsidRDefault="00A65BBD" w:rsidP="00A65BBD"/>
                  </w:txbxContent>
                </v:textbox>
              </v:shape>
            </w:pict>
          </mc:Fallback>
        </mc:AlternateContent>
      </w:r>
    </w:p>
    <w:p w:rsidR="00A65BBD" w:rsidRDefault="00A65BBD" w:rsidP="00A65BBD">
      <w:pPr>
        <w:spacing w:line="360" w:lineRule="auto"/>
        <w:ind w:firstLine="709"/>
        <w:jc w:val="center"/>
        <w:rPr>
          <w:b/>
          <w:sz w:val="28"/>
          <w:szCs w:val="28"/>
          <w:lang w:val="uk-UA"/>
        </w:rPr>
      </w:pPr>
      <w:r>
        <w:rPr>
          <w:b/>
          <w:sz w:val="28"/>
          <w:szCs w:val="28"/>
          <w:lang w:val="uk-UA"/>
        </w:rPr>
        <w:t>ЗМІСТ</w:t>
      </w:r>
    </w:p>
    <w:p w:rsidR="00A65BBD" w:rsidRDefault="00A65BBD" w:rsidP="00A65BBD">
      <w:pPr>
        <w:spacing w:line="360" w:lineRule="auto"/>
        <w:jc w:val="both"/>
        <w:rPr>
          <w:sz w:val="28"/>
          <w:szCs w:val="28"/>
          <w:lang w:val="uk-UA"/>
        </w:rPr>
      </w:pPr>
      <w:r>
        <w:rPr>
          <w:b/>
          <w:bCs/>
          <w:sz w:val="28"/>
          <w:szCs w:val="28"/>
          <w:lang w:val="uk-UA"/>
        </w:rPr>
        <w:t>ВСТУП</w:t>
      </w:r>
      <w:r>
        <w:rPr>
          <w:sz w:val="28"/>
          <w:szCs w:val="28"/>
          <w:lang w:val="uk-UA"/>
        </w:rPr>
        <w:t>.........................................................................................................................3</w:t>
      </w:r>
    </w:p>
    <w:p w:rsidR="00A65BBD" w:rsidRDefault="00A65BBD" w:rsidP="00A65BBD">
      <w:pPr>
        <w:spacing w:line="360" w:lineRule="auto"/>
        <w:jc w:val="both"/>
        <w:rPr>
          <w:sz w:val="28"/>
          <w:szCs w:val="28"/>
          <w:lang w:val="uk-UA"/>
        </w:rPr>
      </w:pPr>
      <w:r>
        <w:rPr>
          <w:b/>
          <w:bCs/>
          <w:sz w:val="28"/>
          <w:szCs w:val="28"/>
          <w:lang w:val="uk-UA"/>
        </w:rPr>
        <w:t>РОЗДІЛ 1. ТЕОРЕТИЧНІ ТА МЕТОДИЧНІ АСПЕКТИ ДОСЛІДЖЕННЯ МІСЬКОГО ТРАНСПОРТУ УКРАЇНИ</w:t>
      </w:r>
      <w:r>
        <w:rPr>
          <w:sz w:val="28"/>
          <w:szCs w:val="28"/>
          <w:lang w:val="uk-UA"/>
        </w:rPr>
        <w:t>….…......................................................5</w:t>
      </w:r>
    </w:p>
    <w:p w:rsidR="00A65BBD" w:rsidRDefault="00A65BBD" w:rsidP="00A65BBD">
      <w:pPr>
        <w:tabs>
          <w:tab w:val="left" w:pos="540"/>
        </w:tabs>
        <w:spacing w:line="360" w:lineRule="auto"/>
        <w:ind w:left="709"/>
        <w:rPr>
          <w:sz w:val="28"/>
          <w:szCs w:val="28"/>
          <w:lang w:val="uk-UA"/>
        </w:rPr>
      </w:pPr>
      <w:r>
        <w:rPr>
          <w:sz w:val="28"/>
          <w:szCs w:val="28"/>
          <w:lang w:val="uk-UA"/>
        </w:rPr>
        <w:t>1.1.Теоретико-методологічні аспекти дослідження міського транспорту...5</w:t>
      </w:r>
    </w:p>
    <w:p w:rsidR="00A65BBD" w:rsidRDefault="00A65BBD" w:rsidP="00A65BBD">
      <w:pPr>
        <w:spacing w:line="360" w:lineRule="auto"/>
        <w:ind w:left="709"/>
        <w:jc w:val="both"/>
        <w:rPr>
          <w:sz w:val="28"/>
          <w:szCs w:val="28"/>
          <w:lang w:val="uk-UA"/>
        </w:rPr>
      </w:pPr>
      <w:r>
        <w:rPr>
          <w:sz w:val="28"/>
          <w:szCs w:val="28"/>
          <w:lang w:val="uk-UA"/>
        </w:rPr>
        <w:t>1.2. Методика дослідження міського транспорту…………..……......……11</w:t>
      </w:r>
    </w:p>
    <w:p w:rsidR="00A65BBD" w:rsidRDefault="00A65BBD" w:rsidP="00A65BBD">
      <w:pPr>
        <w:spacing w:line="360" w:lineRule="auto"/>
        <w:jc w:val="both"/>
        <w:rPr>
          <w:sz w:val="28"/>
          <w:szCs w:val="28"/>
          <w:lang w:val="uk-UA"/>
        </w:rPr>
      </w:pPr>
      <w:r>
        <w:rPr>
          <w:b/>
          <w:bCs/>
          <w:sz w:val="28"/>
          <w:szCs w:val="28"/>
          <w:lang w:val="uk-UA"/>
        </w:rPr>
        <w:t>РОЗДІЛ 2. ПЕРЕДУМОВИ РОЗВИТКУ МІСЬКОГО ТРАНСПОРТУ</w:t>
      </w:r>
      <w:r>
        <w:rPr>
          <w:sz w:val="28"/>
          <w:szCs w:val="28"/>
          <w:lang w:val="uk-UA"/>
        </w:rPr>
        <w:t>……………………………………………………………..…...…15</w:t>
      </w:r>
    </w:p>
    <w:p w:rsidR="00A65BBD" w:rsidRDefault="00A65BBD" w:rsidP="00A65BBD">
      <w:pPr>
        <w:tabs>
          <w:tab w:val="left" w:pos="540"/>
        </w:tabs>
        <w:spacing w:line="360" w:lineRule="auto"/>
        <w:ind w:left="709"/>
        <w:rPr>
          <w:sz w:val="28"/>
          <w:szCs w:val="28"/>
          <w:lang w:val="uk-UA"/>
        </w:rPr>
      </w:pPr>
      <w:r>
        <w:rPr>
          <w:sz w:val="28"/>
          <w:szCs w:val="28"/>
          <w:lang w:val="uk-UA"/>
        </w:rPr>
        <w:t>2.1. Історичні передумови ……………………………………......................15</w:t>
      </w:r>
    </w:p>
    <w:p w:rsidR="00A65BBD" w:rsidRDefault="00A65BBD" w:rsidP="00A65BBD">
      <w:pPr>
        <w:spacing w:line="360" w:lineRule="auto"/>
        <w:ind w:left="709"/>
        <w:jc w:val="both"/>
        <w:rPr>
          <w:sz w:val="28"/>
          <w:szCs w:val="28"/>
          <w:lang w:val="uk-UA"/>
        </w:rPr>
      </w:pPr>
      <w:r>
        <w:rPr>
          <w:sz w:val="28"/>
          <w:szCs w:val="28"/>
          <w:lang w:val="uk-UA"/>
        </w:rPr>
        <w:t xml:space="preserve">2.2. </w:t>
      </w:r>
      <w:r>
        <w:rPr>
          <w:bCs/>
          <w:sz w:val="28"/>
          <w:szCs w:val="28"/>
          <w:lang w:val="uk-UA"/>
        </w:rPr>
        <w:t>Процеси урбанізації як чинник розвитку міського транспорту</w:t>
      </w:r>
      <w:r>
        <w:rPr>
          <w:sz w:val="28"/>
          <w:szCs w:val="28"/>
          <w:lang w:val="uk-UA"/>
        </w:rPr>
        <w:t xml:space="preserve"> ……..20</w:t>
      </w:r>
    </w:p>
    <w:p w:rsidR="00A65BBD" w:rsidRDefault="00A65BBD" w:rsidP="00A65BBD">
      <w:pPr>
        <w:spacing w:line="360" w:lineRule="auto"/>
        <w:jc w:val="both"/>
        <w:rPr>
          <w:sz w:val="28"/>
          <w:szCs w:val="28"/>
          <w:lang w:val="uk-UA"/>
        </w:rPr>
      </w:pPr>
      <w:r>
        <w:rPr>
          <w:b/>
          <w:bCs/>
          <w:sz w:val="28"/>
          <w:szCs w:val="28"/>
          <w:lang w:val="uk-UA"/>
        </w:rPr>
        <w:t>РОЗДІЛ 3. ЗАГАЛЬНА ХАРАКТЕРИСТИКА МІСЬКОГО ТРАНСПОРТУ УКРАЇНИ</w:t>
      </w:r>
      <w:r>
        <w:rPr>
          <w:sz w:val="28"/>
          <w:szCs w:val="28"/>
          <w:lang w:val="uk-UA"/>
        </w:rPr>
        <w:t>..................................................................................................................30</w:t>
      </w:r>
    </w:p>
    <w:p w:rsidR="00A65BBD" w:rsidRDefault="00A65BBD" w:rsidP="00A65BBD">
      <w:pPr>
        <w:spacing w:line="360" w:lineRule="auto"/>
        <w:ind w:left="709"/>
        <w:jc w:val="both"/>
        <w:rPr>
          <w:sz w:val="28"/>
          <w:szCs w:val="28"/>
          <w:lang w:val="uk-UA"/>
        </w:rPr>
      </w:pPr>
      <w:r>
        <w:rPr>
          <w:sz w:val="28"/>
          <w:szCs w:val="28"/>
          <w:lang w:val="uk-UA"/>
        </w:rPr>
        <w:t>3.1. Сучасний стан міського транспорту.......................................................30</w:t>
      </w:r>
    </w:p>
    <w:p w:rsidR="00A65BBD" w:rsidRDefault="00A65BBD" w:rsidP="00A65BBD">
      <w:pPr>
        <w:spacing w:line="360" w:lineRule="auto"/>
        <w:ind w:left="709"/>
        <w:jc w:val="both"/>
        <w:rPr>
          <w:sz w:val="28"/>
          <w:szCs w:val="28"/>
          <w:lang w:val="uk-UA"/>
        </w:rPr>
      </w:pPr>
      <w:r>
        <w:rPr>
          <w:sz w:val="28"/>
          <w:szCs w:val="28"/>
          <w:lang w:val="uk-UA"/>
        </w:rPr>
        <w:t>3.2. Міський електричний транспорт............................................................43</w:t>
      </w:r>
    </w:p>
    <w:p w:rsidR="00A65BBD" w:rsidRDefault="00A65BBD" w:rsidP="00A65BBD">
      <w:pPr>
        <w:spacing w:line="360" w:lineRule="auto"/>
        <w:ind w:left="709"/>
        <w:jc w:val="both"/>
        <w:rPr>
          <w:sz w:val="28"/>
          <w:szCs w:val="28"/>
          <w:lang w:val="uk-UA"/>
        </w:rPr>
      </w:pPr>
      <w:r>
        <w:rPr>
          <w:sz w:val="28"/>
          <w:szCs w:val="28"/>
          <w:lang w:val="uk-UA"/>
        </w:rPr>
        <w:t>3.2.1. Трамвайний транспорт ……………………………….…………..…..51</w:t>
      </w:r>
    </w:p>
    <w:p w:rsidR="00A65BBD" w:rsidRDefault="00A65BBD" w:rsidP="00A65BBD">
      <w:pPr>
        <w:spacing w:line="360" w:lineRule="auto"/>
        <w:ind w:left="709"/>
        <w:jc w:val="both"/>
        <w:rPr>
          <w:sz w:val="28"/>
          <w:szCs w:val="28"/>
          <w:lang w:val="uk-UA"/>
        </w:rPr>
      </w:pPr>
      <w:r>
        <w:rPr>
          <w:sz w:val="28"/>
          <w:szCs w:val="28"/>
          <w:lang w:val="uk-UA"/>
        </w:rPr>
        <w:t>3.2.2. Тролейбусний транспорт…….……….………………................……56</w:t>
      </w:r>
    </w:p>
    <w:p w:rsidR="00A65BBD" w:rsidRDefault="00A65BBD" w:rsidP="00A65BBD">
      <w:pPr>
        <w:spacing w:line="360" w:lineRule="auto"/>
        <w:ind w:left="709"/>
        <w:jc w:val="both"/>
        <w:rPr>
          <w:sz w:val="28"/>
          <w:szCs w:val="28"/>
          <w:lang w:val="uk-UA"/>
        </w:rPr>
      </w:pPr>
      <w:r>
        <w:rPr>
          <w:sz w:val="28"/>
          <w:szCs w:val="28"/>
          <w:lang w:val="uk-UA"/>
        </w:rPr>
        <w:t>3.2.3. Метрополітенівський транспорт……………………..…………........61</w:t>
      </w:r>
    </w:p>
    <w:p w:rsidR="00A65BBD" w:rsidRDefault="00A65BBD" w:rsidP="00A65BBD">
      <w:pPr>
        <w:spacing w:line="360" w:lineRule="auto"/>
        <w:ind w:left="709"/>
        <w:jc w:val="both"/>
        <w:rPr>
          <w:rFonts w:cs="TimesNewRoman"/>
          <w:sz w:val="28"/>
          <w:szCs w:val="28"/>
          <w:lang w:val="uk-UA"/>
        </w:rPr>
      </w:pPr>
      <w:r>
        <w:rPr>
          <w:rFonts w:cs="TimesNewRoman"/>
          <w:sz w:val="28"/>
          <w:szCs w:val="28"/>
          <w:lang w:val="uk-UA"/>
        </w:rPr>
        <w:t>3.3. Міський наземний транспорт…………………………………………..68</w:t>
      </w:r>
    </w:p>
    <w:p w:rsidR="00A65BBD" w:rsidRDefault="00A65BBD" w:rsidP="00A65BBD">
      <w:pPr>
        <w:spacing w:line="360" w:lineRule="auto"/>
        <w:jc w:val="both"/>
        <w:rPr>
          <w:rFonts w:cs="TimesNewRoman"/>
          <w:sz w:val="28"/>
          <w:szCs w:val="28"/>
          <w:lang w:val="uk-UA"/>
        </w:rPr>
      </w:pPr>
      <w:r>
        <w:rPr>
          <w:rFonts w:cs="TimesNewRoman"/>
          <w:b/>
          <w:bCs/>
          <w:sz w:val="28"/>
          <w:szCs w:val="28"/>
          <w:lang w:val="uk-UA"/>
        </w:rPr>
        <w:t>РОЗДІЛ 4. РЕГІОНАЛЬНІ ОСОБЛИВОСТІ РОЗВИТКУ МІСЬКОГО ТРАНСПОРТУ</w:t>
      </w:r>
      <w:r>
        <w:rPr>
          <w:rFonts w:cs="TimesNewRoman"/>
          <w:sz w:val="28"/>
          <w:szCs w:val="28"/>
          <w:lang w:val="uk-UA"/>
        </w:rPr>
        <w:t>……………………………...……………………………..……..74</w:t>
      </w:r>
    </w:p>
    <w:p w:rsidR="00A65BBD" w:rsidRDefault="00A65BBD" w:rsidP="00A65BBD">
      <w:pPr>
        <w:spacing w:line="360" w:lineRule="auto"/>
        <w:ind w:left="709"/>
        <w:jc w:val="both"/>
        <w:rPr>
          <w:rFonts w:cs="TimesNewRoman"/>
          <w:sz w:val="28"/>
          <w:szCs w:val="28"/>
          <w:lang w:val="uk-UA"/>
        </w:rPr>
      </w:pPr>
      <w:r>
        <w:rPr>
          <w:rFonts w:cs="TimesNewRoman"/>
          <w:sz w:val="28"/>
          <w:szCs w:val="28"/>
          <w:lang w:val="uk-UA"/>
        </w:rPr>
        <w:t>4.1. Міський електричний транспорт………………………………..……..74</w:t>
      </w:r>
    </w:p>
    <w:p w:rsidR="00A65BBD" w:rsidRDefault="00A65BBD" w:rsidP="00A65BBD">
      <w:pPr>
        <w:spacing w:line="360" w:lineRule="auto"/>
        <w:ind w:left="709"/>
        <w:jc w:val="both"/>
        <w:rPr>
          <w:rFonts w:cs="TimesNewRoman"/>
          <w:sz w:val="28"/>
          <w:szCs w:val="28"/>
          <w:lang w:val="uk-UA"/>
        </w:rPr>
      </w:pPr>
      <w:r>
        <w:rPr>
          <w:rFonts w:cs="TimesNewRoman"/>
          <w:sz w:val="28"/>
          <w:szCs w:val="28"/>
          <w:lang w:val="uk-UA"/>
        </w:rPr>
        <w:t>4.2. Міський наземний транспорт………………………………………..…84</w:t>
      </w:r>
    </w:p>
    <w:p w:rsidR="00A65BBD" w:rsidRDefault="00A65BBD" w:rsidP="00A65BBD">
      <w:pPr>
        <w:spacing w:line="360" w:lineRule="auto"/>
        <w:ind w:left="709"/>
        <w:jc w:val="both"/>
        <w:rPr>
          <w:rFonts w:cs="TimesNewRoman"/>
          <w:sz w:val="28"/>
          <w:szCs w:val="28"/>
          <w:lang w:val="uk-UA"/>
        </w:rPr>
      </w:pPr>
      <w:r>
        <w:rPr>
          <w:rFonts w:cs="TimesNewRoman"/>
          <w:sz w:val="28"/>
          <w:szCs w:val="28"/>
          <w:lang w:val="uk-UA"/>
        </w:rPr>
        <w:t>4.3.Районування території за рівнем розвитку міського транспорту…….86</w:t>
      </w:r>
    </w:p>
    <w:p w:rsidR="00A65BBD" w:rsidRDefault="00A65BBD" w:rsidP="00A65BBD">
      <w:pPr>
        <w:spacing w:line="360" w:lineRule="auto"/>
        <w:jc w:val="both"/>
        <w:rPr>
          <w:sz w:val="28"/>
          <w:szCs w:val="28"/>
          <w:lang w:val="uk-UA"/>
        </w:rPr>
      </w:pPr>
      <w:r>
        <w:rPr>
          <w:b/>
          <w:bCs/>
          <w:sz w:val="28"/>
          <w:szCs w:val="28"/>
          <w:lang w:val="uk-UA"/>
        </w:rPr>
        <w:t>РОЗДІЛ 5. ПРОБЛЕМИ ТА ПЕРСПЕКТИВИ РОЗВИТКУ МІСЬКОГО ТРАНСПОРТУ УКРАЇНИ</w:t>
      </w:r>
      <w:r>
        <w:rPr>
          <w:sz w:val="28"/>
          <w:szCs w:val="28"/>
          <w:lang w:val="uk-UA"/>
        </w:rPr>
        <w:t>………………………………………………...........90</w:t>
      </w:r>
    </w:p>
    <w:p w:rsidR="00A65BBD" w:rsidRDefault="00A65BBD" w:rsidP="00A65BBD">
      <w:pPr>
        <w:spacing w:line="360" w:lineRule="auto"/>
        <w:jc w:val="both"/>
        <w:rPr>
          <w:sz w:val="28"/>
          <w:szCs w:val="28"/>
          <w:lang w:val="uk-UA"/>
        </w:rPr>
      </w:pPr>
      <w:r>
        <w:rPr>
          <w:b/>
          <w:bCs/>
          <w:sz w:val="28"/>
          <w:szCs w:val="28"/>
          <w:lang w:val="uk-UA"/>
        </w:rPr>
        <w:t>ВИСНОВКИ</w:t>
      </w:r>
      <w:r>
        <w:rPr>
          <w:sz w:val="28"/>
          <w:szCs w:val="28"/>
          <w:lang w:val="uk-UA"/>
        </w:rPr>
        <w:t>..............................................................................................................95</w:t>
      </w:r>
    </w:p>
    <w:p w:rsidR="00A65BBD" w:rsidRDefault="00A65BBD" w:rsidP="00A65BBD">
      <w:pPr>
        <w:spacing w:line="360" w:lineRule="auto"/>
        <w:jc w:val="both"/>
        <w:rPr>
          <w:sz w:val="28"/>
          <w:szCs w:val="28"/>
          <w:lang w:val="uk-UA"/>
        </w:rPr>
      </w:pPr>
      <w:r>
        <w:rPr>
          <w:b/>
          <w:bCs/>
          <w:sz w:val="28"/>
          <w:szCs w:val="28"/>
          <w:lang w:val="uk-UA"/>
        </w:rPr>
        <w:t>СПИСОК ВИКОРИСТАНИХ ДЖЕРЕЛ</w:t>
      </w:r>
      <w:r>
        <w:rPr>
          <w:sz w:val="28"/>
          <w:szCs w:val="28"/>
          <w:lang w:val="uk-UA"/>
        </w:rPr>
        <w:t>.............................................................97</w:t>
      </w:r>
    </w:p>
    <w:p w:rsidR="00A65BBD" w:rsidRDefault="00A65BBD" w:rsidP="00A65BBD">
      <w:pPr>
        <w:spacing w:line="360" w:lineRule="auto"/>
        <w:jc w:val="both"/>
        <w:rPr>
          <w:sz w:val="28"/>
          <w:szCs w:val="28"/>
          <w:lang w:val="uk-UA"/>
        </w:rPr>
      </w:pPr>
      <w:r>
        <w:rPr>
          <w:b/>
          <w:bCs/>
          <w:sz w:val="28"/>
          <w:szCs w:val="28"/>
          <w:lang w:val="uk-UA"/>
        </w:rPr>
        <w:t>ДОДАТКИ</w:t>
      </w:r>
      <w:r>
        <w:rPr>
          <w:sz w:val="28"/>
          <w:szCs w:val="28"/>
          <w:lang w:val="uk-UA"/>
        </w:rPr>
        <w:t>...............................................................................................................101</w:t>
      </w:r>
    </w:p>
    <w:p w:rsidR="00A65BBD" w:rsidRDefault="00A65BBD" w:rsidP="00A65BBD">
      <w:pPr>
        <w:tabs>
          <w:tab w:val="left" w:pos="3660"/>
        </w:tabs>
        <w:spacing w:line="360" w:lineRule="auto"/>
        <w:jc w:val="center"/>
        <w:rPr>
          <w:b/>
          <w:sz w:val="28"/>
          <w:szCs w:val="28"/>
          <w:lang w:val="uk-UA"/>
        </w:rPr>
      </w:pPr>
    </w:p>
    <w:p w:rsidR="00A65BBD" w:rsidRDefault="00A65BBD" w:rsidP="00A65BBD">
      <w:pPr>
        <w:tabs>
          <w:tab w:val="left" w:pos="3660"/>
        </w:tabs>
        <w:spacing w:line="360" w:lineRule="auto"/>
        <w:jc w:val="center"/>
        <w:rPr>
          <w:b/>
          <w:sz w:val="28"/>
          <w:szCs w:val="28"/>
          <w:lang w:val="uk-UA"/>
        </w:rPr>
      </w:pPr>
    </w:p>
    <w:p w:rsidR="00A65BBD" w:rsidRDefault="00A65BBD" w:rsidP="00A65BBD">
      <w:pPr>
        <w:tabs>
          <w:tab w:val="left" w:pos="3660"/>
        </w:tabs>
        <w:spacing w:line="360" w:lineRule="auto"/>
        <w:jc w:val="center"/>
        <w:rPr>
          <w:b/>
          <w:sz w:val="28"/>
          <w:szCs w:val="28"/>
          <w:lang w:val="uk-UA"/>
        </w:rPr>
      </w:pPr>
    </w:p>
    <w:p w:rsidR="00A65BBD" w:rsidRDefault="00A65BBD" w:rsidP="00A65BBD">
      <w:pPr>
        <w:tabs>
          <w:tab w:val="left" w:pos="3660"/>
        </w:tabs>
        <w:spacing w:line="360" w:lineRule="auto"/>
        <w:jc w:val="center"/>
        <w:rPr>
          <w:b/>
          <w:sz w:val="28"/>
          <w:szCs w:val="28"/>
          <w:lang w:val="uk-UA"/>
        </w:rPr>
      </w:pPr>
      <w:r>
        <w:rPr>
          <w:b/>
          <w:sz w:val="28"/>
          <w:szCs w:val="28"/>
          <w:lang w:val="uk-UA"/>
        </w:rPr>
        <w:lastRenderedPageBreak/>
        <w:t>ВСТУП</w:t>
      </w:r>
    </w:p>
    <w:p w:rsidR="00A65BBD" w:rsidRDefault="00A65BBD" w:rsidP="00A65BBD">
      <w:pPr>
        <w:tabs>
          <w:tab w:val="left" w:pos="0"/>
        </w:tabs>
        <w:spacing w:line="360" w:lineRule="auto"/>
        <w:ind w:firstLine="709"/>
        <w:jc w:val="both"/>
        <w:rPr>
          <w:sz w:val="28"/>
          <w:szCs w:val="28"/>
          <w:shd w:val="clear" w:color="auto" w:fill="FFFFFF"/>
          <w:lang w:val="uk-UA"/>
        </w:rPr>
      </w:pPr>
      <w:r>
        <w:rPr>
          <w:spacing w:val="-1"/>
          <w:sz w:val="28"/>
          <w:szCs w:val="28"/>
          <w:lang w:val="uk-UA"/>
        </w:rPr>
        <w:t>Географія міського транспорту -  це важлива галузь в розвитку економіки міста</w:t>
      </w:r>
      <w:r>
        <w:rPr>
          <w:sz w:val="28"/>
          <w:szCs w:val="28"/>
          <w:lang w:val="uk-UA"/>
        </w:rPr>
        <w:t>.</w:t>
      </w:r>
      <w:r>
        <w:rPr>
          <w:sz w:val="28"/>
          <w:szCs w:val="28"/>
          <w:shd w:val="clear" w:color="auto" w:fill="FFFFFF"/>
          <w:lang w:val="uk-UA"/>
        </w:rPr>
        <w:t xml:space="preserve"> </w:t>
      </w:r>
      <w:r>
        <w:rPr>
          <w:sz w:val="28"/>
          <w:szCs w:val="28"/>
          <w:lang w:val="uk-UA"/>
        </w:rPr>
        <w:t>Держава покладає багато зусиль задля забезпечення належного розвитку цієї сфери.</w:t>
      </w:r>
      <w:r>
        <w:rPr>
          <w:sz w:val="28"/>
          <w:szCs w:val="28"/>
          <w:shd w:val="clear" w:color="auto" w:fill="FFFFFF"/>
          <w:lang w:val="uk-UA"/>
        </w:rPr>
        <w:t xml:space="preserve"> З</w:t>
      </w:r>
      <w:r>
        <w:rPr>
          <w:sz w:val="28"/>
          <w:szCs w:val="28"/>
          <w:lang w:val="uk-UA"/>
        </w:rPr>
        <w:t xml:space="preserve">а сучасних умов актуальності набувають питання оптимізації вітчизняної системи управління міським транспортом та їх максимальної адаптації до вимог європейських стандартів щодо перевезення пасажирів міським транспортом. </w:t>
      </w:r>
      <w:r>
        <w:rPr>
          <w:sz w:val="28"/>
          <w:szCs w:val="28"/>
          <w:shd w:val="clear" w:color="auto" w:fill="FFFFFF"/>
          <w:lang w:val="uk-UA"/>
        </w:rPr>
        <w:t>Тема дипломної роботи безпосередньо пов'язана із позитивними та негативними сторонами досліджуваного явища.</w:t>
      </w:r>
    </w:p>
    <w:p w:rsidR="00A65BBD" w:rsidRDefault="00A65BBD" w:rsidP="00A65BBD">
      <w:pPr>
        <w:spacing w:line="360" w:lineRule="auto"/>
        <w:ind w:firstLine="567"/>
        <w:jc w:val="both"/>
        <w:rPr>
          <w:sz w:val="28"/>
          <w:szCs w:val="28"/>
          <w:lang w:val="uk-UA"/>
        </w:rPr>
      </w:pPr>
      <w:r>
        <w:rPr>
          <w:sz w:val="28"/>
          <w:szCs w:val="28"/>
          <w:lang w:val="uk-UA"/>
        </w:rPr>
        <w:t>Актуальність даної роботи обумовлена тим, що міський транспорт є однією з найважливіших галузей життєдіяльності та функціонування міста та відіграє важливу роль у забезпечені сталого розвитку економіки міста, регіону та країни в цілому. Від його комфорту та зручності залежить якість життя мешканців.</w:t>
      </w:r>
    </w:p>
    <w:p w:rsidR="00A65BBD" w:rsidRDefault="00A65BBD" w:rsidP="00A65BBD">
      <w:pPr>
        <w:tabs>
          <w:tab w:val="left" w:pos="0"/>
        </w:tabs>
        <w:spacing w:line="360" w:lineRule="auto"/>
        <w:ind w:firstLine="709"/>
        <w:jc w:val="both"/>
        <w:rPr>
          <w:sz w:val="28"/>
          <w:szCs w:val="28"/>
          <w:lang w:val="uk-UA"/>
        </w:rPr>
      </w:pPr>
      <w:r>
        <w:rPr>
          <w:sz w:val="28"/>
          <w:szCs w:val="28"/>
          <w:lang w:val="uk-UA"/>
        </w:rPr>
        <w:t xml:space="preserve">Метою </w:t>
      </w:r>
      <w:r>
        <w:rPr>
          <w:sz w:val="28"/>
          <w:szCs w:val="28"/>
          <w:shd w:val="clear" w:color="auto" w:fill="FFFFFF"/>
          <w:lang w:val="uk-UA"/>
        </w:rPr>
        <w:t xml:space="preserve">дипломної </w:t>
      </w:r>
      <w:r>
        <w:rPr>
          <w:sz w:val="28"/>
          <w:szCs w:val="28"/>
          <w:lang w:val="uk-UA"/>
        </w:rPr>
        <w:t>роботи є характеристика регіональних особливостей розвитку міського транспорту України.</w:t>
      </w:r>
    </w:p>
    <w:p w:rsidR="00A65BBD" w:rsidRDefault="00A65BBD" w:rsidP="00A65BBD">
      <w:pPr>
        <w:tabs>
          <w:tab w:val="left" w:pos="0"/>
        </w:tabs>
        <w:spacing w:line="360" w:lineRule="auto"/>
        <w:ind w:firstLine="709"/>
        <w:jc w:val="both"/>
        <w:rPr>
          <w:sz w:val="28"/>
          <w:szCs w:val="28"/>
          <w:lang w:val="uk-UA"/>
        </w:rPr>
      </w:pPr>
      <w:r>
        <w:rPr>
          <w:sz w:val="28"/>
          <w:szCs w:val="28"/>
          <w:lang w:val="uk-UA"/>
        </w:rPr>
        <w:t xml:space="preserve">Об’єктом </w:t>
      </w:r>
      <w:r>
        <w:rPr>
          <w:sz w:val="28"/>
          <w:szCs w:val="28"/>
          <w:shd w:val="clear" w:color="auto" w:fill="FFFFFF"/>
          <w:lang w:val="uk-UA"/>
        </w:rPr>
        <w:t xml:space="preserve">дипломної </w:t>
      </w:r>
      <w:r>
        <w:rPr>
          <w:sz w:val="28"/>
          <w:szCs w:val="28"/>
          <w:lang w:val="uk-UA"/>
        </w:rPr>
        <w:t>роботи є міський транспорт України.</w:t>
      </w:r>
    </w:p>
    <w:p w:rsidR="00A65BBD" w:rsidRDefault="00A65BBD" w:rsidP="00A65BBD">
      <w:pPr>
        <w:tabs>
          <w:tab w:val="left" w:pos="0"/>
        </w:tabs>
        <w:spacing w:line="360" w:lineRule="auto"/>
        <w:ind w:firstLine="709"/>
        <w:jc w:val="both"/>
        <w:rPr>
          <w:sz w:val="28"/>
          <w:szCs w:val="28"/>
          <w:lang w:val="uk-UA"/>
        </w:rPr>
      </w:pPr>
      <w:r>
        <w:rPr>
          <w:sz w:val="28"/>
          <w:szCs w:val="28"/>
          <w:lang w:val="uk-UA"/>
        </w:rPr>
        <w:t xml:space="preserve">Предметом </w:t>
      </w:r>
      <w:r>
        <w:rPr>
          <w:sz w:val="28"/>
          <w:szCs w:val="28"/>
          <w:shd w:val="clear" w:color="auto" w:fill="FFFFFF"/>
          <w:lang w:val="uk-UA"/>
        </w:rPr>
        <w:t xml:space="preserve">дипломної </w:t>
      </w:r>
      <w:r>
        <w:rPr>
          <w:sz w:val="28"/>
          <w:szCs w:val="28"/>
          <w:lang w:val="uk-UA"/>
        </w:rPr>
        <w:t>роботи є регіональні особливості, проблеми та перспективи розвитку міського транспорту України.</w:t>
      </w:r>
    </w:p>
    <w:p w:rsidR="00A65BBD" w:rsidRDefault="00A65BBD" w:rsidP="00A65BBD">
      <w:pPr>
        <w:tabs>
          <w:tab w:val="left" w:pos="0"/>
        </w:tabs>
        <w:spacing w:line="360" w:lineRule="auto"/>
        <w:ind w:firstLine="709"/>
        <w:jc w:val="both"/>
        <w:rPr>
          <w:sz w:val="28"/>
          <w:szCs w:val="28"/>
          <w:lang w:val="uk-UA"/>
        </w:rPr>
      </w:pPr>
      <w:r>
        <w:rPr>
          <w:sz w:val="28"/>
          <w:szCs w:val="28"/>
          <w:lang w:val="uk-UA"/>
        </w:rPr>
        <w:t xml:space="preserve">Досягнення зазначеної мети можливе у процесі вирішення таких завдань: </w:t>
      </w:r>
    </w:p>
    <w:p w:rsidR="00A65BBD" w:rsidRDefault="00A65BBD" w:rsidP="00A65BBD">
      <w:pPr>
        <w:pStyle w:val="a3"/>
        <w:numPr>
          <w:ilvl w:val="0"/>
          <w:numId w:val="1"/>
        </w:numPr>
        <w:tabs>
          <w:tab w:val="left" w:pos="709"/>
        </w:tabs>
        <w:spacing w:line="360" w:lineRule="auto"/>
        <w:jc w:val="both"/>
        <w:rPr>
          <w:sz w:val="28"/>
          <w:szCs w:val="28"/>
          <w:lang w:val="uk-UA"/>
        </w:rPr>
      </w:pPr>
      <w:r>
        <w:rPr>
          <w:sz w:val="28"/>
          <w:szCs w:val="28"/>
          <w:lang w:val="uk-UA"/>
        </w:rPr>
        <w:t>Розглянути теоретичні та методичні аспекти дослідження міського транспорту України.</w:t>
      </w:r>
    </w:p>
    <w:p w:rsidR="00A65BBD" w:rsidRDefault="00A65BBD" w:rsidP="00A65BBD">
      <w:pPr>
        <w:pStyle w:val="a3"/>
        <w:numPr>
          <w:ilvl w:val="0"/>
          <w:numId w:val="1"/>
        </w:numPr>
        <w:tabs>
          <w:tab w:val="left" w:pos="709"/>
        </w:tabs>
        <w:spacing w:line="360" w:lineRule="auto"/>
        <w:jc w:val="both"/>
        <w:rPr>
          <w:sz w:val="28"/>
          <w:szCs w:val="28"/>
          <w:lang w:val="uk-UA"/>
        </w:rPr>
      </w:pPr>
      <w:r>
        <w:rPr>
          <w:sz w:val="28"/>
          <w:szCs w:val="28"/>
          <w:lang w:val="uk-UA"/>
        </w:rPr>
        <w:t>Визначити передумови розвитку міського транспорту.</w:t>
      </w:r>
    </w:p>
    <w:p w:rsidR="00A65BBD" w:rsidRDefault="00A65BBD" w:rsidP="00A65BBD">
      <w:pPr>
        <w:tabs>
          <w:tab w:val="left" w:pos="709"/>
        </w:tabs>
        <w:spacing w:line="360" w:lineRule="auto"/>
        <w:ind w:firstLine="709"/>
        <w:jc w:val="both"/>
        <w:rPr>
          <w:sz w:val="28"/>
          <w:szCs w:val="28"/>
          <w:lang w:val="uk-UA"/>
        </w:rPr>
      </w:pPr>
      <w:r>
        <w:rPr>
          <w:sz w:val="28"/>
          <w:szCs w:val="28"/>
          <w:lang w:val="uk-UA"/>
        </w:rPr>
        <w:t>3. Схарактеризувати сучасний стан міського транспорту України.</w:t>
      </w:r>
    </w:p>
    <w:p w:rsidR="00A65BBD" w:rsidRDefault="00A65BBD" w:rsidP="00A65BBD">
      <w:pPr>
        <w:tabs>
          <w:tab w:val="left" w:pos="709"/>
        </w:tabs>
        <w:spacing w:line="360" w:lineRule="auto"/>
        <w:ind w:firstLine="709"/>
        <w:jc w:val="both"/>
        <w:rPr>
          <w:sz w:val="28"/>
          <w:szCs w:val="28"/>
          <w:lang w:val="uk-UA"/>
        </w:rPr>
      </w:pPr>
      <w:r>
        <w:rPr>
          <w:sz w:val="28"/>
          <w:szCs w:val="28"/>
          <w:lang w:val="uk-UA"/>
        </w:rPr>
        <w:t>4. Виявити регіональні особливості розвитку міського транспорту.</w:t>
      </w:r>
    </w:p>
    <w:p w:rsidR="00A65BBD" w:rsidRDefault="00A65BBD" w:rsidP="00A65BBD">
      <w:pPr>
        <w:tabs>
          <w:tab w:val="left" w:pos="709"/>
        </w:tabs>
        <w:spacing w:line="360" w:lineRule="auto"/>
        <w:ind w:firstLine="709"/>
        <w:jc w:val="both"/>
        <w:rPr>
          <w:sz w:val="28"/>
          <w:szCs w:val="28"/>
          <w:lang w:val="uk-UA"/>
        </w:rPr>
      </w:pPr>
      <w:r>
        <w:rPr>
          <w:sz w:val="28"/>
          <w:szCs w:val="28"/>
          <w:lang w:val="uk-UA"/>
        </w:rPr>
        <w:t>5. Визначити проблеми та перспективи розвитку міського транспорту України.</w:t>
      </w:r>
    </w:p>
    <w:p w:rsidR="00A65BBD" w:rsidRDefault="00A65BBD" w:rsidP="00A65BBD">
      <w:pPr>
        <w:tabs>
          <w:tab w:val="left" w:pos="0"/>
        </w:tabs>
        <w:spacing w:line="360" w:lineRule="auto"/>
        <w:ind w:firstLine="709"/>
        <w:jc w:val="both"/>
        <w:rPr>
          <w:color w:val="000000"/>
          <w:sz w:val="28"/>
          <w:szCs w:val="28"/>
          <w:bdr w:val="none" w:sz="0" w:space="0" w:color="auto" w:frame="1"/>
          <w:lang w:val="uk-UA"/>
        </w:rPr>
      </w:pPr>
      <w:r>
        <w:rPr>
          <w:color w:val="000000"/>
          <w:sz w:val="28"/>
          <w:szCs w:val="28"/>
          <w:bdr w:val="none" w:sz="0" w:space="0" w:color="auto" w:frame="1"/>
          <w:lang w:val="uk-UA"/>
        </w:rPr>
        <w:t xml:space="preserve">Методами дослідження </w:t>
      </w:r>
      <w:r>
        <w:rPr>
          <w:color w:val="000000"/>
          <w:sz w:val="28"/>
          <w:szCs w:val="28"/>
          <w:shd w:val="clear" w:color="auto" w:fill="FFFFFF"/>
          <w:lang w:val="uk-UA"/>
        </w:rPr>
        <w:t xml:space="preserve">дипломної </w:t>
      </w:r>
      <w:r>
        <w:rPr>
          <w:color w:val="000000"/>
          <w:sz w:val="28"/>
          <w:szCs w:val="28"/>
          <w:bdr w:val="none" w:sz="0" w:space="0" w:color="auto" w:frame="1"/>
          <w:lang w:val="uk-UA"/>
        </w:rPr>
        <w:t xml:space="preserve">роботи є: статистичний, картографічний, історичний, районування, теоретичний, аналітичний, літературний, узагальнення. </w:t>
      </w:r>
    </w:p>
    <w:p w:rsidR="00A65BBD" w:rsidRDefault="00A65BBD" w:rsidP="00A65BBD">
      <w:pPr>
        <w:tabs>
          <w:tab w:val="left" w:pos="0"/>
        </w:tabs>
        <w:spacing w:line="360" w:lineRule="auto"/>
        <w:ind w:firstLine="709"/>
        <w:jc w:val="both"/>
        <w:rPr>
          <w:color w:val="000000"/>
          <w:sz w:val="28"/>
          <w:szCs w:val="28"/>
          <w:bdr w:val="none" w:sz="0" w:space="0" w:color="auto" w:frame="1"/>
          <w:lang w:val="uk-UA"/>
        </w:rPr>
      </w:pPr>
      <w:r>
        <w:rPr>
          <w:color w:val="000000"/>
          <w:sz w:val="28"/>
          <w:szCs w:val="28"/>
          <w:bdr w:val="none" w:sz="0" w:space="0" w:color="auto" w:frame="1"/>
          <w:lang w:val="uk-UA"/>
        </w:rPr>
        <w:t xml:space="preserve">При написанні роботи використовувалися наукові роботи таких авторів: И.Я. Аксенова, В.В. </w:t>
      </w:r>
      <w:proofErr w:type="spellStart"/>
      <w:r>
        <w:rPr>
          <w:color w:val="000000"/>
          <w:sz w:val="28"/>
          <w:szCs w:val="28"/>
          <w:bdr w:val="none" w:sz="0" w:space="0" w:color="auto" w:frame="1"/>
          <w:lang w:val="uk-UA"/>
        </w:rPr>
        <w:t>Біліченка</w:t>
      </w:r>
      <w:proofErr w:type="spellEnd"/>
      <w:r>
        <w:rPr>
          <w:color w:val="000000"/>
          <w:sz w:val="28"/>
          <w:szCs w:val="28"/>
          <w:bdr w:val="none" w:sz="0" w:space="0" w:color="auto" w:frame="1"/>
          <w:lang w:val="uk-UA"/>
        </w:rPr>
        <w:t xml:space="preserve">, В.В. </w:t>
      </w:r>
      <w:proofErr w:type="spellStart"/>
      <w:r>
        <w:rPr>
          <w:color w:val="000000"/>
          <w:sz w:val="28"/>
          <w:szCs w:val="28"/>
          <w:bdr w:val="none" w:sz="0" w:space="0" w:color="auto" w:frame="1"/>
          <w:lang w:val="uk-UA"/>
        </w:rPr>
        <w:t>Воліка</w:t>
      </w:r>
      <w:proofErr w:type="spellEnd"/>
      <w:r>
        <w:rPr>
          <w:color w:val="000000"/>
          <w:sz w:val="28"/>
          <w:szCs w:val="28"/>
          <w:bdr w:val="none" w:sz="0" w:space="0" w:color="auto" w:frame="1"/>
          <w:lang w:val="uk-UA"/>
        </w:rPr>
        <w:t xml:space="preserve">, К.В. </w:t>
      </w:r>
      <w:proofErr w:type="spellStart"/>
      <w:r>
        <w:rPr>
          <w:color w:val="000000"/>
          <w:sz w:val="28"/>
          <w:szCs w:val="28"/>
          <w:bdr w:val="none" w:sz="0" w:space="0" w:color="auto" w:frame="1"/>
          <w:lang w:val="uk-UA"/>
        </w:rPr>
        <w:t>Гнедіної</w:t>
      </w:r>
      <w:proofErr w:type="spellEnd"/>
      <w:r>
        <w:rPr>
          <w:color w:val="000000"/>
          <w:sz w:val="28"/>
          <w:szCs w:val="28"/>
          <w:bdr w:val="none" w:sz="0" w:space="0" w:color="auto" w:frame="1"/>
          <w:lang w:val="uk-UA"/>
        </w:rPr>
        <w:t xml:space="preserve">, В.А. Гудкова, О.В. </w:t>
      </w:r>
      <w:proofErr w:type="spellStart"/>
      <w:r>
        <w:rPr>
          <w:color w:val="000000"/>
          <w:sz w:val="28"/>
          <w:szCs w:val="28"/>
          <w:bdr w:val="none" w:sz="0" w:space="0" w:color="auto" w:frame="1"/>
          <w:lang w:val="uk-UA"/>
        </w:rPr>
        <w:lastRenderedPageBreak/>
        <w:t>Димченка</w:t>
      </w:r>
      <w:proofErr w:type="spellEnd"/>
      <w:r>
        <w:rPr>
          <w:color w:val="000000"/>
          <w:sz w:val="28"/>
          <w:szCs w:val="28"/>
          <w:bdr w:val="none" w:sz="0" w:space="0" w:color="auto" w:frame="1"/>
          <w:lang w:val="uk-UA"/>
        </w:rPr>
        <w:t xml:space="preserve">, Ю.Ф. Зубенка, І.О. </w:t>
      </w:r>
      <w:proofErr w:type="spellStart"/>
      <w:r>
        <w:rPr>
          <w:color w:val="000000"/>
          <w:sz w:val="28"/>
          <w:szCs w:val="28"/>
          <w:bdr w:val="none" w:sz="0" w:space="0" w:color="auto" w:frame="1"/>
          <w:lang w:val="uk-UA"/>
        </w:rPr>
        <w:t>Колотухи</w:t>
      </w:r>
      <w:proofErr w:type="spellEnd"/>
      <w:r>
        <w:rPr>
          <w:color w:val="000000"/>
          <w:sz w:val="28"/>
          <w:szCs w:val="28"/>
          <w:bdr w:val="none" w:sz="0" w:space="0" w:color="auto" w:frame="1"/>
          <w:lang w:val="uk-UA"/>
        </w:rPr>
        <w:t xml:space="preserve">, Г.М. </w:t>
      </w:r>
      <w:proofErr w:type="spellStart"/>
      <w:r>
        <w:rPr>
          <w:color w:val="000000"/>
          <w:sz w:val="28"/>
          <w:szCs w:val="28"/>
          <w:bdr w:val="none" w:sz="0" w:space="0" w:color="auto" w:frame="1"/>
          <w:lang w:val="uk-UA"/>
        </w:rPr>
        <w:t>Лаппо</w:t>
      </w:r>
      <w:proofErr w:type="spellEnd"/>
      <w:r>
        <w:rPr>
          <w:color w:val="000000"/>
          <w:sz w:val="28"/>
          <w:szCs w:val="28"/>
          <w:bdr w:val="none" w:sz="0" w:space="0" w:color="auto" w:frame="1"/>
          <w:lang w:val="uk-UA"/>
        </w:rPr>
        <w:t xml:space="preserve">, М.І. Міщенка, </w:t>
      </w:r>
      <w:proofErr w:type="spellStart"/>
      <w:r>
        <w:rPr>
          <w:color w:val="000000"/>
          <w:sz w:val="28"/>
          <w:szCs w:val="28"/>
          <w:bdr w:val="none" w:sz="0" w:space="0" w:color="auto" w:frame="1"/>
          <w:lang w:val="uk-UA"/>
        </w:rPr>
        <w:t>Я.Я.Назаренка</w:t>
      </w:r>
      <w:proofErr w:type="spellEnd"/>
      <w:r>
        <w:rPr>
          <w:color w:val="000000"/>
          <w:sz w:val="28"/>
          <w:szCs w:val="28"/>
          <w:bdr w:val="none" w:sz="0" w:space="0" w:color="auto" w:frame="1"/>
          <w:lang w:val="uk-UA"/>
        </w:rPr>
        <w:t xml:space="preserve">, Е.В. </w:t>
      </w:r>
      <w:proofErr w:type="spellStart"/>
      <w:r>
        <w:rPr>
          <w:color w:val="000000"/>
          <w:sz w:val="28"/>
          <w:szCs w:val="28"/>
          <w:bdr w:val="none" w:sz="0" w:space="0" w:color="auto" w:frame="1"/>
          <w:lang w:val="uk-UA"/>
        </w:rPr>
        <w:t>Овечникова</w:t>
      </w:r>
      <w:proofErr w:type="spellEnd"/>
      <w:r>
        <w:rPr>
          <w:color w:val="000000"/>
          <w:sz w:val="28"/>
          <w:szCs w:val="28"/>
          <w:bdr w:val="none" w:sz="0" w:space="0" w:color="auto" w:frame="1"/>
          <w:lang w:val="uk-UA"/>
        </w:rPr>
        <w:t xml:space="preserve">, Д. Панкратова, В.Я. Савенка, И.В. Сирина, О.Г. </w:t>
      </w:r>
      <w:proofErr w:type="spellStart"/>
      <w:r>
        <w:rPr>
          <w:color w:val="000000"/>
          <w:sz w:val="28"/>
          <w:szCs w:val="28"/>
          <w:bdr w:val="none" w:sz="0" w:space="0" w:color="auto" w:frame="1"/>
          <w:lang w:val="uk-UA"/>
        </w:rPr>
        <w:t>Топчієва</w:t>
      </w:r>
      <w:proofErr w:type="spellEnd"/>
      <w:r>
        <w:rPr>
          <w:color w:val="000000"/>
          <w:sz w:val="28"/>
          <w:szCs w:val="28"/>
          <w:bdr w:val="none" w:sz="0" w:space="0" w:color="auto" w:frame="1"/>
          <w:lang w:val="uk-UA"/>
        </w:rPr>
        <w:t>, Н.Л. Ющенка та ін.</w:t>
      </w:r>
    </w:p>
    <w:p w:rsidR="00A65BBD" w:rsidRDefault="00A65BBD" w:rsidP="00A65BBD">
      <w:pPr>
        <w:tabs>
          <w:tab w:val="left" w:pos="0"/>
        </w:tabs>
        <w:spacing w:line="360" w:lineRule="auto"/>
        <w:ind w:firstLine="709"/>
        <w:jc w:val="both"/>
        <w:rPr>
          <w:color w:val="000000"/>
          <w:sz w:val="28"/>
          <w:szCs w:val="28"/>
          <w:lang w:val="uk-UA"/>
        </w:rPr>
      </w:pPr>
      <w:r>
        <w:rPr>
          <w:color w:val="000000"/>
          <w:sz w:val="28"/>
          <w:szCs w:val="28"/>
          <w:lang w:val="uk-UA"/>
        </w:rPr>
        <w:t>Робота складається з вступу, п</w:t>
      </w:r>
      <w:r>
        <w:rPr>
          <w:color w:val="000000"/>
          <w:sz w:val="28"/>
          <w:szCs w:val="28"/>
        </w:rPr>
        <w:t>’</w:t>
      </w:r>
      <w:proofErr w:type="spellStart"/>
      <w:r>
        <w:rPr>
          <w:color w:val="000000"/>
          <w:sz w:val="28"/>
          <w:szCs w:val="28"/>
          <w:lang w:val="uk-UA"/>
        </w:rPr>
        <w:t>яти</w:t>
      </w:r>
      <w:proofErr w:type="spellEnd"/>
      <w:r>
        <w:rPr>
          <w:color w:val="000000"/>
          <w:sz w:val="28"/>
          <w:szCs w:val="28"/>
          <w:lang w:val="uk-UA"/>
        </w:rPr>
        <w:t xml:space="preserve"> розділів, висновків, списку використаних джерел і додатків. В першому розділі висвітлюються теоретичні та методичні аспекти дослідження міського транспорту. В другому розділі визначені передумови розвитку міського транспорту , а саме історичні передумови розвитку в Україні та в світі, а також розглянуті процеси урбанізації, як одного з найважливіших чинників розвитку міського транспорту.</w:t>
      </w:r>
    </w:p>
    <w:p w:rsidR="00A65BBD" w:rsidRDefault="00A65BBD" w:rsidP="00A65BBD">
      <w:pPr>
        <w:tabs>
          <w:tab w:val="left" w:pos="0"/>
        </w:tabs>
        <w:spacing w:line="360" w:lineRule="auto"/>
        <w:ind w:firstLine="709"/>
        <w:jc w:val="both"/>
        <w:rPr>
          <w:color w:val="000000"/>
          <w:sz w:val="28"/>
          <w:szCs w:val="28"/>
          <w:lang w:val="uk-UA"/>
        </w:rPr>
      </w:pPr>
      <w:r>
        <w:rPr>
          <w:color w:val="000000"/>
          <w:sz w:val="28"/>
          <w:szCs w:val="28"/>
          <w:lang w:val="uk-UA"/>
        </w:rPr>
        <w:t>Третій розділ присвячений характеристиці міського транспорту в Україні, а саме його сучасного стану та просторово-часових особливостей розвитку. У четвертому розділі висвітлюються регіональні особливості розвитку міського транспорту, сформована регіональна характеристика щодо рівня розвитку міського транспорту за основними критеріями, які є індикаторами розвитку міського транспорту..</w:t>
      </w:r>
    </w:p>
    <w:p w:rsidR="00A65BBD" w:rsidRDefault="00A65BBD" w:rsidP="00A65BBD">
      <w:pPr>
        <w:tabs>
          <w:tab w:val="left" w:pos="0"/>
        </w:tabs>
        <w:spacing w:line="360" w:lineRule="auto"/>
        <w:ind w:firstLine="709"/>
        <w:jc w:val="both"/>
        <w:rPr>
          <w:color w:val="000000"/>
          <w:sz w:val="28"/>
          <w:szCs w:val="28"/>
          <w:lang w:val="uk-UA"/>
        </w:rPr>
      </w:pPr>
      <w:r>
        <w:rPr>
          <w:color w:val="000000"/>
          <w:sz w:val="28"/>
          <w:szCs w:val="28"/>
          <w:lang w:val="uk-UA"/>
        </w:rPr>
        <w:t>Проблеми та перспективи розвитку міського транспорту України охарактеризовані в п</w:t>
      </w:r>
      <w:r>
        <w:rPr>
          <w:color w:val="000000"/>
          <w:sz w:val="28"/>
          <w:szCs w:val="28"/>
        </w:rPr>
        <w:t>’</w:t>
      </w:r>
      <w:proofErr w:type="spellStart"/>
      <w:r>
        <w:rPr>
          <w:color w:val="000000"/>
          <w:sz w:val="28"/>
          <w:szCs w:val="28"/>
          <w:lang w:val="uk-UA"/>
        </w:rPr>
        <w:t>ятому</w:t>
      </w:r>
      <w:proofErr w:type="spellEnd"/>
      <w:r>
        <w:rPr>
          <w:color w:val="000000"/>
          <w:sz w:val="28"/>
          <w:szCs w:val="28"/>
          <w:lang w:val="uk-UA"/>
        </w:rPr>
        <w:t xml:space="preserve"> розділі дипломної роботи.</w:t>
      </w:r>
    </w:p>
    <w:p w:rsidR="006B2A74" w:rsidRDefault="00A65BBD" w:rsidP="00A65BBD">
      <w:pPr>
        <w:rPr>
          <w:sz w:val="28"/>
          <w:szCs w:val="28"/>
          <w:lang w:val="uk-UA"/>
        </w:rPr>
      </w:pPr>
      <w:r>
        <w:rPr>
          <w:sz w:val="28"/>
          <w:szCs w:val="28"/>
          <w:lang w:val="uk-UA"/>
        </w:rPr>
        <w:t>Робота написана на основі літературних джерел та статистичної інформації, отриманої на сайті Державної служби статистики України</w:t>
      </w:r>
      <w:r>
        <w:rPr>
          <w:sz w:val="28"/>
          <w:szCs w:val="28"/>
          <w:lang w:val="uk-UA"/>
        </w:rPr>
        <w:t>.</w:t>
      </w: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rPr>
          <w:sz w:val="28"/>
          <w:szCs w:val="28"/>
          <w:lang w:val="uk-UA"/>
        </w:rPr>
      </w:pPr>
    </w:p>
    <w:p w:rsidR="00A65BBD" w:rsidRDefault="00A65BBD" w:rsidP="00A65BBD">
      <w:pPr>
        <w:pStyle w:val="50"/>
        <w:shd w:val="clear" w:color="auto" w:fill="auto"/>
        <w:tabs>
          <w:tab w:val="left" w:pos="0"/>
        </w:tabs>
        <w:spacing w:line="360" w:lineRule="auto"/>
        <w:ind w:firstLine="709"/>
        <w:jc w:val="center"/>
        <w:rPr>
          <w:b/>
          <w:sz w:val="28"/>
          <w:szCs w:val="28"/>
        </w:rPr>
      </w:pPr>
      <w:r>
        <w:rPr>
          <w:b/>
          <w:sz w:val="28"/>
          <w:szCs w:val="28"/>
        </w:rPr>
        <w:lastRenderedPageBreak/>
        <w:t>ВИСНОВКИ</w:t>
      </w:r>
    </w:p>
    <w:p w:rsidR="00A65BBD" w:rsidRDefault="00A65BBD" w:rsidP="00A65BBD">
      <w:pPr>
        <w:pStyle w:val="western"/>
        <w:shd w:val="clear" w:color="auto" w:fill="FFFFFF"/>
        <w:tabs>
          <w:tab w:val="left" w:pos="0"/>
        </w:tabs>
        <w:spacing w:before="0" w:beforeAutospacing="0" w:after="0" w:afterAutospacing="0" w:line="360" w:lineRule="auto"/>
        <w:ind w:firstLine="709"/>
        <w:jc w:val="both"/>
        <w:rPr>
          <w:sz w:val="28"/>
          <w:szCs w:val="28"/>
          <w:lang w:val="uk-UA"/>
        </w:rPr>
      </w:pPr>
      <w:r>
        <w:rPr>
          <w:sz w:val="28"/>
          <w:szCs w:val="28"/>
          <w:lang w:val="uk-UA"/>
        </w:rPr>
        <w:t>На основі проведеної характеристики міського транспорту України можна зробити наступні висновки:</w:t>
      </w:r>
    </w:p>
    <w:p w:rsidR="00A65BBD" w:rsidRDefault="00A65BBD" w:rsidP="00A65BBD">
      <w:pPr>
        <w:autoSpaceDE w:val="0"/>
        <w:autoSpaceDN w:val="0"/>
        <w:adjustRightInd w:val="0"/>
        <w:spacing w:line="360" w:lineRule="auto"/>
        <w:ind w:firstLine="709"/>
        <w:jc w:val="both"/>
        <w:rPr>
          <w:sz w:val="28"/>
          <w:szCs w:val="28"/>
          <w:lang w:val="uk-UA"/>
        </w:rPr>
      </w:pPr>
      <w:r>
        <w:rPr>
          <w:sz w:val="28"/>
          <w:szCs w:val="28"/>
          <w:lang w:val="uk-UA"/>
        </w:rPr>
        <w:t xml:space="preserve">Сучасний стан міського транспорту України в цілому є незадовільним, тому що кількість рухомого складу та довжина шляхів сполучення трамвайного і тролейбусного транспорту продовжує скорочуватись, спостерігається значне фізичне зношення об’єктів міського електротранспорту. Також спостерігається тенденція щодо скорочення перевезень автобусним транспортом, за восьмирічний період частка перевезення пасажирів автобусним транспортом у загальній структурі перевезень міським транспортом скоротилась на 15%. </w:t>
      </w:r>
    </w:p>
    <w:p w:rsidR="00A65BBD" w:rsidRDefault="00A65BBD" w:rsidP="00A65BBD">
      <w:pPr>
        <w:tabs>
          <w:tab w:val="left" w:pos="540"/>
          <w:tab w:val="left" w:pos="2970"/>
        </w:tabs>
        <w:spacing w:line="360" w:lineRule="auto"/>
        <w:ind w:firstLine="709"/>
        <w:jc w:val="both"/>
        <w:rPr>
          <w:sz w:val="28"/>
          <w:szCs w:val="28"/>
          <w:lang w:val="uk-UA"/>
        </w:rPr>
      </w:pPr>
      <w:r>
        <w:rPr>
          <w:sz w:val="28"/>
          <w:szCs w:val="28"/>
          <w:lang w:val="uk-UA"/>
        </w:rPr>
        <w:t>Загальний стан міського транспорту в Україні є незадовільним за показником кількості загального рухомого складу, терміном експлуатації рухомого складу. Особливо тут виділяється частка рухомого складу трамвайного транспорту терміном експлуатації більше 15 років – 91 %. При нормативному терміні експлуатації до 15 років. Велику частку більш технічно застарілого рухомого складу (терміном більше 15 років) має метрополітенівський вид транспорту – 80 %.</w:t>
      </w:r>
    </w:p>
    <w:p w:rsidR="00A65BBD" w:rsidRDefault="00A65BBD" w:rsidP="00A65BBD">
      <w:pPr>
        <w:pStyle w:val="a3"/>
        <w:spacing w:line="360" w:lineRule="auto"/>
        <w:ind w:left="0" w:firstLine="709"/>
        <w:jc w:val="both"/>
        <w:rPr>
          <w:bCs/>
          <w:sz w:val="28"/>
          <w:szCs w:val="28"/>
          <w:lang w:val="uk-UA"/>
        </w:rPr>
      </w:pPr>
      <w:r>
        <w:rPr>
          <w:sz w:val="28"/>
          <w:szCs w:val="28"/>
          <w:lang w:val="uk-UA"/>
        </w:rPr>
        <w:t>Позитивна динаміка на сьогодення характерна тільки для рухомого складу тролейбусного виду транспорту, за період з 2010 до 2018 рр. частка застарілого рухомого складу змінилась з 66% до 51% , тобто на 15%.</w:t>
      </w:r>
      <w:r>
        <w:rPr>
          <w:b/>
          <w:sz w:val="28"/>
          <w:szCs w:val="28"/>
          <w:lang w:val="uk-UA"/>
        </w:rPr>
        <w:t xml:space="preserve"> </w:t>
      </w:r>
      <w:r>
        <w:rPr>
          <w:sz w:val="28"/>
          <w:szCs w:val="28"/>
          <w:lang w:val="uk-UA"/>
        </w:rPr>
        <w:t>Щодо кількості перевезень міським електричним видом транспорту спостерігаємо позитивну тенденцію, так</w:t>
      </w:r>
      <w:r>
        <w:rPr>
          <w:b/>
          <w:sz w:val="28"/>
          <w:szCs w:val="28"/>
          <w:lang w:val="uk-UA"/>
        </w:rPr>
        <w:t xml:space="preserve"> </w:t>
      </w:r>
      <w:r>
        <w:rPr>
          <w:sz w:val="28"/>
          <w:szCs w:val="28"/>
          <w:lang w:val="uk-UA"/>
        </w:rPr>
        <w:t>як частка міського електричного транспорту в структурі транспорту у загальному відправленні (перевезенні) пасажирів у 2010 році становила 39 %, що на 15 % менше цього ж показника у 2018 році.</w:t>
      </w:r>
      <w:r>
        <w:rPr>
          <w:bCs/>
          <w:sz w:val="28"/>
          <w:szCs w:val="28"/>
          <w:lang w:val="uk-UA"/>
        </w:rPr>
        <w:t xml:space="preserve"> Більшість регіонів України припадають до категорії найменш та слабко розвинених за одним десятком показників розвитку міського транспорту. Така ситуація пояснюється недостатнім фінансуванням сфери міського транспорту, недостатнім рівнем стратегічного планування розвитку міського транспорту на території України, значною кількістю застарілого рухомого складу міського транспорту, низькими показниками щодо експлуатаційної довжини колій </w:t>
      </w:r>
      <w:r>
        <w:rPr>
          <w:bCs/>
          <w:sz w:val="28"/>
          <w:szCs w:val="28"/>
          <w:lang w:val="uk-UA"/>
        </w:rPr>
        <w:lastRenderedPageBreak/>
        <w:t xml:space="preserve">міського електричного транспорту, яка формує транспортну інфраструктуру міста, розвиненість мережі певного виду транспорту на території міста. </w:t>
      </w:r>
    </w:p>
    <w:p w:rsidR="00A65BBD" w:rsidRDefault="00A65BBD" w:rsidP="00A65BBD">
      <w:pPr>
        <w:pStyle w:val="western"/>
        <w:shd w:val="clear" w:color="auto" w:fill="FFFFFF"/>
        <w:tabs>
          <w:tab w:val="left" w:pos="0"/>
        </w:tabs>
        <w:spacing w:before="0" w:beforeAutospacing="0" w:after="0" w:afterAutospacing="0" w:line="360" w:lineRule="auto"/>
        <w:ind w:firstLine="709"/>
        <w:jc w:val="both"/>
        <w:rPr>
          <w:sz w:val="28"/>
          <w:szCs w:val="28"/>
          <w:lang w:val="uk-UA"/>
        </w:rPr>
      </w:pPr>
      <w:r>
        <w:rPr>
          <w:sz w:val="28"/>
          <w:szCs w:val="28"/>
          <w:lang w:val="uk-UA"/>
        </w:rPr>
        <w:t>В цілому науковці, для покращення стану міського транспорту в Україні пропонують наступне:</w:t>
      </w:r>
    </w:p>
    <w:p w:rsidR="00A65BBD" w:rsidRDefault="00A65BBD" w:rsidP="00A65BBD">
      <w:pPr>
        <w:numPr>
          <w:ilvl w:val="0"/>
          <w:numId w:val="2"/>
        </w:numPr>
        <w:spacing w:line="360" w:lineRule="auto"/>
        <w:ind w:left="0" w:firstLine="709"/>
        <w:jc w:val="both"/>
        <w:rPr>
          <w:sz w:val="28"/>
          <w:szCs w:val="28"/>
          <w:lang w:val="uk-UA"/>
        </w:rPr>
      </w:pPr>
      <w:r>
        <w:rPr>
          <w:sz w:val="28"/>
          <w:szCs w:val="28"/>
          <w:lang w:val="uk-UA"/>
        </w:rPr>
        <w:t>Запровадження системи приватно-державних відносин у сфері пасажирських перевезень.</w:t>
      </w:r>
    </w:p>
    <w:p w:rsidR="00A65BBD" w:rsidRDefault="00A65BBD" w:rsidP="00A65BBD">
      <w:pPr>
        <w:numPr>
          <w:ilvl w:val="0"/>
          <w:numId w:val="2"/>
        </w:numPr>
        <w:spacing w:line="360" w:lineRule="auto"/>
        <w:ind w:left="0" w:firstLine="709"/>
        <w:jc w:val="both"/>
        <w:rPr>
          <w:sz w:val="28"/>
          <w:szCs w:val="28"/>
          <w:lang w:val="uk-UA"/>
        </w:rPr>
      </w:pPr>
      <w:r>
        <w:rPr>
          <w:sz w:val="28"/>
          <w:szCs w:val="28"/>
          <w:lang w:val="uk-UA"/>
        </w:rPr>
        <w:t>Впровадження автоматизованої системи контролю проїзду.</w:t>
      </w:r>
    </w:p>
    <w:p w:rsidR="00A65BBD" w:rsidRDefault="00A65BBD" w:rsidP="00A65BBD">
      <w:pPr>
        <w:numPr>
          <w:ilvl w:val="0"/>
          <w:numId w:val="2"/>
        </w:numPr>
        <w:spacing w:line="360" w:lineRule="auto"/>
        <w:ind w:left="0" w:firstLine="709"/>
        <w:jc w:val="both"/>
        <w:rPr>
          <w:sz w:val="28"/>
          <w:szCs w:val="28"/>
          <w:lang w:val="uk-UA"/>
        </w:rPr>
      </w:pPr>
      <w:r>
        <w:rPr>
          <w:sz w:val="28"/>
          <w:szCs w:val="28"/>
          <w:lang w:val="uk-UA"/>
        </w:rPr>
        <w:t>Запровадження системи адресного субсидіювання пасажирів.</w:t>
      </w:r>
    </w:p>
    <w:p w:rsidR="00A65BBD" w:rsidRDefault="00A65BBD" w:rsidP="00A65BBD">
      <w:pPr>
        <w:numPr>
          <w:ilvl w:val="0"/>
          <w:numId w:val="2"/>
        </w:numPr>
        <w:spacing w:line="360" w:lineRule="auto"/>
        <w:ind w:left="0" w:firstLine="709"/>
        <w:jc w:val="both"/>
        <w:rPr>
          <w:sz w:val="28"/>
          <w:szCs w:val="28"/>
          <w:lang w:val="uk-UA"/>
        </w:rPr>
      </w:pPr>
      <w:r>
        <w:rPr>
          <w:sz w:val="28"/>
          <w:szCs w:val="28"/>
          <w:lang w:val="uk-UA"/>
        </w:rPr>
        <w:t>Реорганізація підприємств міського електричного транспорту з комунальної форми власності у відкрите акціонерне товариство.</w:t>
      </w:r>
    </w:p>
    <w:p w:rsidR="00A65BBD" w:rsidRDefault="00A65BBD" w:rsidP="00A65BBD">
      <w:pPr>
        <w:pStyle w:val="western"/>
        <w:numPr>
          <w:ilvl w:val="0"/>
          <w:numId w:val="2"/>
        </w:numPr>
        <w:shd w:val="clear" w:color="auto" w:fill="FFFFFF"/>
        <w:tabs>
          <w:tab w:val="left" w:pos="0"/>
        </w:tabs>
        <w:spacing w:before="0" w:beforeAutospacing="0" w:after="0" w:afterAutospacing="0" w:line="360" w:lineRule="auto"/>
        <w:ind w:left="0" w:firstLine="709"/>
        <w:jc w:val="both"/>
        <w:rPr>
          <w:sz w:val="28"/>
          <w:szCs w:val="28"/>
          <w:lang w:val="uk-UA"/>
        </w:rPr>
      </w:pPr>
      <w:r>
        <w:rPr>
          <w:rFonts w:eastAsia="TimesNewRoman,Italic"/>
          <w:sz w:val="28"/>
          <w:szCs w:val="28"/>
          <w:lang w:val="uk-UA"/>
        </w:rPr>
        <w:t>Оновлення рухомого складу міського електротранспорту в Україні.</w:t>
      </w:r>
    </w:p>
    <w:p w:rsidR="00A65BBD" w:rsidRDefault="00A65BBD" w:rsidP="00A65BBD">
      <w:pPr>
        <w:pStyle w:val="a3"/>
        <w:spacing w:line="360" w:lineRule="auto"/>
        <w:ind w:left="0" w:firstLine="709"/>
        <w:jc w:val="both"/>
        <w:rPr>
          <w:bCs/>
          <w:sz w:val="28"/>
          <w:szCs w:val="28"/>
          <w:lang w:val="uk-UA"/>
        </w:rPr>
      </w:pPr>
      <w:r>
        <w:rPr>
          <w:bCs/>
          <w:sz w:val="28"/>
          <w:szCs w:val="28"/>
          <w:lang w:val="uk-UA"/>
        </w:rPr>
        <w:t>Недостатній рівень розвитку міського транспорту, низькі показники щодо його функціональності на території міст гальмує урбанізаційні процеси і сповільнює сталий розвиток міста. Тому саме стрімкий розвиток міського транспорту здатен піднести місто на сучасний рівень розвитку антропогенної діяльності, зробити місто якомога зручним і комфортним для життя людини.</w:t>
      </w: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sz w:val="28"/>
          <w:szCs w:val="28"/>
          <w:lang w:val="uk-UA"/>
        </w:rPr>
      </w:pPr>
    </w:p>
    <w:p w:rsidR="00A65BBD" w:rsidRDefault="00A65BBD" w:rsidP="00A65BBD">
      <w:pPr>
        <w:spacing w:line="360" w:lineRule="auto"/>
        <w:ind w:firstLine="709"/>
        <w:jc w:val="both"/>
        <w:rPr>
          <w:b/>
          <w:sz w:val="28"/>
          <w:szCs w:val="28"/>
          <w:lang w:val="uk-UA"/>
        </w:rPr>
      </w:pPr>
    </w:p>
    <w:p w:rsidR="00A65BBD" w:rsidRDefault="00A65BBD" w:rsidP="00A65BBD">
      <w:pPr>
        <w:spacing w:line="360" w:lineRule="auto"/>
        <w:ind w:firstLine="709"/>
        <w:jc w:val="both"/>
        <w:rPr>
          <w:b/>
          <w:sz w:val="28"/>
          <w:szCs w:val="28"/>
          <w:lang w:val="uk-UA"/>
        </w:rPr>
      </w:pPr>
    </w:p>
    <w:p w:rsidR="00A65BBD" w:rsidRDefault="00A65BBD" w:rsidP="00A65BBD">
      <w:pPr>
        <w:spacing w:line="360" w:lineRule="auto"/>
        <w:ind w:firstLine="709"/>
        <w:jc w:val="both"/>
        <w:rPr>
          <w:b/>
          <w:sz w:val="28"/>
          <w:szCs w:val="28"/>
          <w:lang w:val="uk-UA"/>
        </w:rPr>
      </w:pPr>
    </w:p>
    <w:p w:rsidR="00A65BBD" w:rsidRDefault="00A65BBD" w:rsidP="00A65BBD">
      <w:pPr>
        <w:spacing w:line="360" w:lineRule="auto"/>
        <w:ind w:firstLine="709"/>
        <w:jc w:val="both"/>
        <w:rPr>
          <w:b/>
          <w:sz w:val="28"/>
          <w:szCs w:val="28"/>
          <w:lang w:val="uk-UA"/>
        </w:rPr>
      </w:pPr>
      <w:bookmarkStart w:id="0" w:name="_GoBack"/>
      <w:bookmarkEnd w:id="0"/>
    </w:p>
    <w:p w:rsidR="00A65BBD" w:rsidRDefault="00A65BBD" w:rsidP="00A65BBD">
      <w:pPr>
        <w:spacing w:line="360" w:lineRule="auto"/>
        <w:jc w:val="both"/>
        <w:rPr>
          <w:b/>
          <w:sz w:val="28"/>
          <w:szCs w:val="28"/>
          <w:lang w:val="uk-UA"/>
        </w:rPr>
      </w:pPr>
    </w:p>
    <w:p w:rsidR="00A65BBD" w:rsidRDefault="00A65BBD" w:rsidP="00A65BBD">
      <w:pPr>
        <w:spacing w:line="360" w:lineRule="auto"/>
        <w:ind w:firstLine="709"/>
        <w:jc w:val="center"/>
        <w:rPr>
          <w:b/>
          <w:sz w:val="28"/>
          <w:szCs w:val="28"/>
          <w:lang w:val="uk-UA"/>
        </w:rPr>
      </w:pPr>
      <w:r>
        <w:rPr>
          <w:b/>
          <w:sz w:val="28"/>
          <w:szCs w:val="28"/>
          <w:lang w:val="uk-UA"/>
        </w:rPr>
        <w:t>СПИСОК ВИКОРИСТАНИХ ДЖЕРЕЛ</w:t>
      </w:r>
    </w:p>
    <w:p w:rsidR="00A65BBD" w:rsidRDefault="00A65BBD" w:rsidP="00A65BBD">
      <w:pPr>
        <w:spacing w:line="360" w:lineRule="auto"/>
        <w:ind w:firstLine="709"/>
        <w:jc w:val="both"/>
        <w:rPr>
          <w:b/>
          <w:sz w:val="28"/>
          <w:szCs w:val="28"/>
          <w:lang w:val="uk-UA"/>
        </w:rPr>
      </w:pP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Державний класифікатор соціальних стандартів та нормативів: Державний класифікатор затверджений Наказом Міністерства праці та соціальної політики України від 17.06.2002 р. №293. –  [Електронний ресурс]. – Режим доступу: </w:t>
      </w:r>
      <w:hyperlink r:id="rId6" w:history="1">
        <w:r>
          <w:rPr>
            <w:rStyle w:val="a4"/>
            <w:sz w:val="28"/>
            <w:szCs w:val="28"/>
            <w:lang w:val="uk-UA"/>
          </w:rPr>
          <w:t>www.mlsp.gov.ua</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Закон України в редакції Закону від 01.12.2005 № 3161 – ІV «Про захист прав споживачів». – [Електронний ресурс]. – Режим доступу: </w:t>
      </w:r>
      <w:hyperlink r:id="rId7" w:history="1">
        <w:r>
          <w:rPr>
            <w:rStyle w:val="a4"/>
            <w:sz w:val="28"/>
            <w:szCs w:val="28"/>
            <w:lang w:val="uk-UA"/>
          </w:rPr>
          <w:t>www.zakon.rada.gov.ua</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Закон України «Про міський електричний транспорт» від 29 червня 2004 року № 1914-ІV // </w:t>
      </w:r>
      <w:proofErr w:type="spellStart"/>
      <w:r>
        <w:rPr>
          <w:sz w:val="28"/>
          <w:szCs w:val="28"/>
          <w:lang w:val="uk-UA"/>
        </w:rPr>
        <w:t>Законодательство</w:t>
      </w:r>
      <w:proofErr w:type="spellEnd"/>
      <w:r>
        <w:rPr>
          <w:sz w:val="28"/>
          <w:szCs w:val="28"/>
          <w:lang w:val="uk-UA"/>
        </w:rPr>
        <w:t xml:space="preserve"> </w:t>
      </w:r>
      <w:proofErr w:type="spellStart"/>
      <w:r>
        <w:rPr>
          <w:sz w:val="28"/>
          <w:szCs w:val="28"/>
          <w:lang w:val="uk-UA"/>
        </w:rPr>
        <w:t>Украины</w:t>
      </w:r>
      <w:proofErr w:type="spellEnd"/>
      <w:r>
        <w:rPr>
          <w:sz w:val="28"/>
          <w:szCs w:val="28"/>
          <w:lang w:val="uk-UA"/>
        </w:rPr>
        <w:t xml:space="preserve">, </w:t>
      </w:r>
      <w:proofErr w:type="spellStart"/>
      <w:r>
        <w:rPr>
          <w:sz w:val="28"/>
          <w:szCs w:val="28"/>
          <w:lang w:val="uk-UA"/>
        </w:rPr>
        <w:t>ноябрь</w:t>
      </w:r>
      <w:proofErr w:type="spellEnd"/>
      <w:r>
        <w:rPr>
          <w:sz w:val="28"/>
          <w:szCs w:val="28"/>
          <w:lang w:val="uk-UA"/>
        </w:rPr>
        <w:t xml:space="preserve"> 2006. – К.: </w:t>
      </w:r>
      <w:proofErr w:type="spellStart"/>
      <w:r>
        <w:rPr>
          <w:sz w:val="28"/>
          <w:szCs w:val="28"/>
          <w:lang w:val="uk-UA"/>
        </w:rPr>
        <w:t>Инфодиск</w:t>
      </w:r>
      <w:proofErr w:type="spellEnd"/>
      <w:r>
        <w:rPr>
          <w:sz w:val="28"/>
          <w:szCs w:val="28"/>
          <w:lang w:val="uk-UA"/>
        </w:rPr>
        <w:t xml:space="preserve">, 2006 » – [Електронний ресурс]. – Режим доступу: </w:t>
      </w:r>
      <w:hyperlink r:id="rId8" w:history="1">
        <w:r>
          <w:rPr>
            <w:rStyle w:val="a4"/>
            <w:sz w:val="28"/>
            <w:szCs w:val="28"/>
            <w:lang w:val="uk-UA"/>
          </w:rPr>
          <w:t>www.zakon.rada.gov.ua</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Огляд національного сектору громадського транспорту: повідомлення Міністерства інфраструктури України [Електронний ресурс].</w:t>
      </w:r>
      <w:r>
        <w:rPr>
          <w:spacing w:val="-3"/>
          <w:sz w:val="28"/>
          <w:szCs w:val="28"/>
          <w:lang w:val="uk-UA"/>
        </w:rPr>
        <w:t xml:space="preserve"> </w:t>
      </w:r>
      <w:r>
        <w:rPr>
          <w:sz w:val="28"/>
          <w:szCs w:val="28"/>
          <w:lang w:val="uk-UA"/>
        </w:rPr>
        <w:t xml:space="preserve">– Режим доступу: </w:t>
      </w:r>
      <w:hyperlink r:id="rId9" w:history="1">
        <w:r>
          <w:rPr>
            <w:rStyle w:val="a4"/>
            <w:sz w:val="28"/>
            <w:szCs w:val="28"/>
            <w:lang w:val="uk-UA"/>
          </w:rPr>
          <w:t>https://mtu.gov.ua/reforms/wp-content/uploads/Oglyad-rinku-miskogo-elektrotransportu.pdf</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Правила надання послуг пасажирським автомобільним транспортом: Правила затверджені Постановою Кабінету міністрів України від 18.02.1997 №176 зі змінами і доповненнями. – [Електронний ресурс]. – Режим доступу: </w:t>
      </w:r>
      <w:hyperlink r:id="rId10" w:history="1">
        <w:r>
          <w:rPr>
            <w:rStyle w:val="a4"/>
            <w:sz w:val="28"/>
            <w:szCs w:val="28"/>
            <w:lang w:val="uk-UA"/>
          </w:rPr>
          <w:t>www.zakon.rada.gov.ua</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Аксенов И.Я. Транспорт: </w:t>
      </w:r>
      <w:proofErr w:type="spellStart"/>
      <w:r>
        <w:rPr>
          <w:sz w:val="28"/>
          <w:szCs w:val="28"/>
          <w:lang w:val="uk-UA"/>
        </w:rPr>
        <w:t>История</w:t>
      </w:r>
      <w:proofErr w:type="spellEnd"/>
      <w:r>
        <w:rPr>
          <w:sz w:val="28"/>
          <w:szCs w:val="28"/>
          <w:lang w:val="uk-UA"/>
        </w:rPr>
        <w:t xml:space="preserve">, </w:t>
      </w:r>
      <w:proofErr w:type="spellStart"/>
      <w:r>
        <w:rPr>
          <w:sz w:val="28"/>
          <w:szCs w:val="28"/>
          <w:lang w:val="uk-UA"/>
        </w:rPr>
        <w:t>современность</w:t>
      </w:r>
      <w:proofErr w:type="spellEnd"/>
      <w:r>
        <w:rPr>
          <w:sz w:val="28"/>
          <w:szCs w:val="28"/>
          <w:lang w:val="uk-UA"/>
        </w:rPr>
        <w:t xml:space="preserve">, </w:t>
      </w:r>
      <w:proofErr w:type="spellStart"/>
      <w:r>
        <w:rPr>
          <w:sz w:val="28"/>
          <w:szCs w:val="28"/>
          <w:lang w:val="uk-UA"/>
        </w:rPr>
        <w:t>перспективы</w:t>
      </w:r>
      <w:proofErr w:type="spellEnd"/>
      <w:r>
        <w:rPr>
          <w:sz w:val="28"/>
          <w:szCs w:val="28"/>
          <w:lang w:val="uk-UA"/>
        </w:rPr>
        <w:t xml:space="preserve">, </w:t>
      </w:r>
      <w:proofErr w:type="spellStart"/>
      <w:r>
        <w:rPr>
          <w:sz w:val="28"/>
          <w:szCs w:val="28"/>
          <w:lang w:val="uk-UA"/>
        </w:rPr>
        <w:t>проблемы</w:t>
      </w:r>
      <w:proofErr w:type="spellEnd"/>
      <w:r>
        <w:rPr>
          <w:sz w:val="28"/>
          <w:szCs w:val="28"/>
          <w:lang w:val="uk-UA"/>
        </w:rPr>
        <w:t xml:space="preserve"> / И.Я. Аксенов. – М.: Наука, 1985. – 176 с.</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Біліченко</w:t>
      </w:r>
      <w:proofErr w:type="spellEnd"/>
      <w:r>
        <w:rPr>
          <w:sz w:val="28"/>
          <w:szCs w:val="28"/>
          <w:lang w:val="uk-UA"/>
        </w:rPr>
        <w:t xml:space="preserve"> В.В. Проблеми та перспективи розвитку міських пасажирських перевезень / В.В. </w:t>
      </w:r>
      <w:proofErr w:type="spellStart"/>
      <w:r>
        <w:rPr>
          <w:sz w:val="28"/>
          <w:szCs w:val="28"/>
          <w:lang w:val="uk-UA"/>
        </w:rPr>
        <w:t>Біліченко</w:t>
      </w:r>
      <w:proofErr w:type="spellEnd"/>
      <w:r>
        <w:rPr>
          <w:sz w:val="28"/>
          <w:szCs w:val="28"/>
          <w:lang w:val="uk-UA"/>
        </w:rPr>
        <w:t xml:space="preserve">, Б.В. </w:t>
      </w:r>
      <w:proofErr w:type="spellStart"/>
      <w:r>
        <w:rPr>
          <w:sz w:val="28"/>
          <w:szCs w:val="28"/>
          <w:lang w:val="uk-UA"/>
        </w:rPr>
        <w:t>Сломнюк</w:t>
      </w:r>
      <w:proofErr w:type="spellEnd"/>
      <w:r>
        <w:rPr>
          <w:sz w:val="28"/>
          <w:szCs w:val="28"/>
          <w:lang w:val="uk-UA"/>
        </w:rPr>
        <w:t xml:space="preserve"> // Вісник Східноукраїнського національного </w:t>
      </w:r>
      <w:proofErr w:type="spellStart"/>
      <w:r>
        <w:rPr>
          <w:sz w:val="28"/>
          <w:szCs w:val="28"/>
          <w:lang w:val="uk-UA"/>
        </w:rPr>
        <w:t>университету</w:t>
      </w:r>
      <w:proofErr w:type="spellEnd"/>
      <w:r>
        <w:rPr>
          <w:sz w:val="28"/>
          <w:szCs w:val="28"/>
          <w:lang w:val="uk-UA"/>
        </w:rPr>
        <w:t xml:space="preserve"> імені Володимира Даля, 2013. –  № 5 (194). –  Ч. 2. – С. 35-38</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rPr>
        <w:t>Боффа</w:t>
      </w:r>
      <w:proofErr w:type="spellEnd"/>
      <w:r>
        <w:rPr>
          <w:sz w:val="28"/>
          <w:szCs w:val="28"/>
        </w:rPr>
        <w:t xml:space="preserve"> Д. История Советского Союза. Том II Том 2. От Отечественной войны до положения второй мировой державы. Сталин и </w:t>
      </w:r>
      <w:r>
        <w:rPr>
          <w:sz w:val="28"/>
          <w:szCs w:val="28"/>
        </w:rPr>
        <w:lastRenderedPageBreak/>
        <w:t>Хрущев. 1941 — 1964 гг.</w:t>
      </w:r>
      <w:r>
        <w:rPr>
          <w:sz w:val="28"/>
          <w:szCs w:val="28"/>
          <w:lang w:val="uk-UA"/>
        </w:rPr>
        <w:t xml:space="preserve"> / Д. </w:t>
      </w:r>
      <w:proofErr w:type="spellStart"/>
      <w:r>
        <w:rPr>
          <w:sz w:val="28"/>
          <w:szCs w:val="28"/>
          <w:lang w:val="uk-UA"/>
        </w:rPr>
        <w:t>Боффа</w:t>
      </w:r>
      <w:proofErr w:type="spellEnd"/>
      <w:r>
        <w:rPr>
          <w:sz w:val="28"/>
          <w:szCs w:val="28"/>
          <w:lang w:val="uk-UA"/>
        </w:rPr>
        <w:t>.</w:t>
      </w:r>
      <w:r>
        <w:rPr>
          <w:sz w:val="28"/>
          <w:szCs w:val="28"/>
        </w:rPr>
        <w:t xml:space="preserve"> - М.: Международные отношения, 1994. – 628 с.</w:t>
      </w:r>
    </w:p>
    <w:p w:rsidR="00A65BBD" w:rsidRDefault="00A65BBD" w:rsidP="00A65BBD">
      <w:pPr>
        <w:numPr>
          <w:ilvl w:val="0"/>
          <w:numId w:val="3"/>
        </w:numPr>
        <w:spacing w:line="360" w:lineRule="auto"/>
        <w:ind w:left="0" w:firstLine="709"/>
        <w:jc w:val="both"/>
        <w:rPr>
          <w:bCs/>
          <w:iCs/>
          <w:sz w:val="28"/>
          <w:szCs w:val="28"/>
          <w:lang w:val="uk-UA"/>
        </w:rPr>
      </w:pPr>
      <w:proofErr w:type="spellStart"/>
      <w:r>
        <w:rPr>
          <w:bCs/>
          <w:iCs/>
          <w:sz w:val="28"/>
          <w:szCs w:val="28"/>
          <w:lang w:val="uk-UA"/>
        </w:rPr>
        <w:t>Буряченко</w:t>
      </w:r>
      <w:proofErr w:type="spellEnd"/>
      <w:r>
        <w:rPr>
          <w:bCs/>
          <w:iCs/>
          <w:sz w:val="28"/>
          <w:szCs w:val="28"/>
          <w:lang w:val="uk-UA"/>
        </w:rPr>
        <w:t xml:space="preserve"> А.Є. Урбанізація в контексті фінансового, демографічного та соціального розвитку / А.Є. </w:t>
      </w:r>
      <w:proofErr w:type="spellStart"/>
      <w:r>
        <w:rPr>
          <w:bCs/>
          <w:iCs/>
          <w:sz w:val="28"/>
          <w:szCs w:val="28"/>
          <w:lang w:val="uk-UA"/>
        </w:rPr>
        <w:t>Буряченко</w:t>
      </w:r>
      <w:proofErr w:type="spellEnd"/>
      <w:r>
        <w:rPr>
          <w:bCs/>
          <w:iCs/>
          <w:sz w:val="28"/>
          <w:szCs w:val="28"/>
          <w:lang w:val="uk-UA"/>
        </w:rPr>
        <w:t xml:space="preserve"> //Вчені записки : </w:t>
      </w:r>
      <w:proofErr w:type="spellStart"/>
      <w:r>
        <w:rPr>
          <w:bCs/>
          <w:iCs/>
          <w:sz w:val="28"/>
          <w:szCs w:val="28"/>
          <w:lang w:val="uk-UA"/>
        </w:rPr>
        <w:t>зб</w:t>
      </w:r>
      <w:proofErr w:type="spellEnd"/>
      <w:r>
        <w:rPr>
          <w:bCs/>
          <w:iCs/>
          <w:sz w:val="28"/>
          <w:szCs w:val="28"/>
          <w:lang w:val="uk-UA"/>
        </w:rPr>
        <w:t xml:space="preserve">. наук. праць ; </w:t>
      </w:r>
      <w:proofErr w:type="spellStart"/>
      <w:r>
        <w:rPr>
          <w:bCs/>
          <w:iCs/>
          <w:sz w:val="28"/>
          <w:szCs w:val="28"/>
          <w:lang w:val="uk-UA"/>
        </w:rPr>
        <w:t>редкол</w:t>
      </w:r>
      <w:proofErr w:type="spellEnd"/>
      <w:r>
        <w:rPr>
          <w:bCs/>
          <w:iCs/>
          <w:sz w:val="28"/>
          <w:szCs w:val="28"/>
          <w:lang w:val="uk-UA"/>
        </w:rPr>
        <w:t xml:space="preserve">. : А.Ф. Павленко (відп. ред.) та ін. – Київ : КНЕУ, 2013. – </w:t>
      </w:r>
      <w:proofErr w:type="spellStart"/>
      <w:r>
        <w:rPr>
          <w:bCs/>
          <w:iCs/>
          <w:sz w:val="28"/>
          <w:szCs w:val="28"/>
          <w:lang w:val="uk-UA"/>
        </w:rPr>
        <w:t>Вип</w:t>
      </w:r>
      <w:proofErr w:type="spellEnd"/>
      <w:r>
        <w:rPr>
          <w:bCs/>
          <w:iCs/>
          <w:sz w:val="28"/>
          <w:szCs w:val="28"/>
          <w:lang w:val="uk-UA"/>
        </w:rPr>
        <w:t>. 15. – 208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Волік В. В. Методологічні засади формування державної політики у сфері міського транспорту / В. В. Волік // Право і суспільство. – 2014. – № 5. – С. 73-77 – [Електронний ресурс].</w:t>
      </w:r>
      <w:r>
        <w:rPr>
          <w:spacing w:val="-3"/>
          <w:sz w:val="28"/>
          <w:szCs w:val="28"/>
          <w:lang w:val="uk-UA"/>
        </w:rPr>
        <w:t xml:space="preserve"> </w:t>
      </w:r>
      <w:r>
        <w:rPr>
          <w:sz w:val="28"/>
          <w:szCs w:val="28"/>
          <w:lang w:val="uk-UA"/>
        </w:rPr>
        <w:t xml:space="preserve">– Режим доступу: </w:t>
      </w:r>
      <w:hyperlink r:id="rId11" w:history="1">
        <w:r>
          <w:rPr>
            <w:rStyle w:val="a4"/>
            <w:sz w:val="28"/>
            <w:szCs w:val="28"/>
            <w:lang w:val="uk-UA"/>
          </w:rPr>
          <w:t>http://nbuv.gov.ua/UJRN/Pis_2014_5_16</w:t>
        </w:r>
      </w:hyperlink>
      <w:r>
        <w:rPr>
          <w:sz w:val="28"/>
          <w:szCs w:val="28"/>
          <w:lang w:val="uk-UA"/>
        </w:rPr>
        <w:t>.</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Гнедіна</w:t>
      </w:r>
      <w:proofErr w:type="spellEnd"/>
      <w:r>
        <w:rPr>
          <w:sz w:val="28"/>
          <w:szCs w:val="28"/>
          <w:lang w:val="uk-UA"/>
        </w:rPr>
        <w:t xml:space="preserve"> К.В. Проблеми та перспективи розвитку міського електричного транспорту / К.В. </w:t>
      </w:r>
      <w:proofErr w:type="spellStart"/>
      <w:r>
        <w:rPr>
          <w:sz w:val="28"/>
          <w:szCs w:val="28"/>
          <w:lang w:val="uk-UA"/>
        </w:rPr>
        <w:t>Гнедіна</w:t>
      </w:r>
      <w:proofErr w:type="spellEnd"/>
      <w:r>
        <w:rPr>
          <w:sz w:val="28"/>
          <w:szCs w:val="28"/>
          <w:lang w:val="uk-UA"/>
        </w:rPr>
        <w:t xml:space="preserve"> // Вісник Дніпропетровського національного університету залізничного транспорту імені академіка В. </w:t>
      </w:r>
      <w:proofErr w:type="spellStart"/>
      <w:r>
        <w:rPr>
          <w:sz w:val="28"/>
          <w:szCs w:val="28"/>
          <w:lang w:val="uk-UA"/>
        </w:rPr>
        <w:t>Лазаряна</w:t>
      </w:r>
      <w:proofErr w:type="spellEnd"/>
      <w:r>
        <w:rPr>
          <w:sz w:val="28"/>
          <w:szCs w:val="28"/>
          <w:lang w:val="uk-UA"/>
        </w:rPr>
        <w:t>, 2007. –  № 18. – С. 184-187 – [Електронний ресурс].</w:t>
      </w:r>
      <w:r>
        <w:rPr>
          <w:spacing w:val="-3"/>
          <w:sz w:val="28"/>
          <w:szCs w:val="28"/>
          <w:lang w:val="uk-UA"/>
        </w:rPr>
        <w:t xml:space="preserve"> </w:t>
      </w:r>
      <w:r>
        <w:rPr>
          <w:sz w:val="28"/>
          <w:szCs w:val="28"/>
          <w:lang w:val="uk-UA"/>
        </w:rPr>
        <w:t xml:space="preserve">– Режим доступу: </w:t>
      </w:r>
      <w:hyperlink r:id="rId12" w:history="1">
        <w:r>
          <w:rPr>
            <w:rStyle w:val="a4"/>
            <w:sz w:val="28"/>
            <w:szCs w:val="28"/>
            <w:lang w:val="uk-UA"/>
          </w:rPr>
          <w:t>http://nbuv.gov.ua/UJRN/vdnuzt_2007_18_40</w:t>
        </w:r>
      </w:hyperlink>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Гудков</w:t>
      </w:r>
      <w:proofErr w:type="spellEnd"/>
      <w:r>
        <w:rPr>
          <w:sz w:val="28"/>
          <w:szCs w:val="28"/>
          <w:lang w:val="uk-UA"/>
        </w:rPr>
        <w:t xml:space="preserve"> В.А. </w:t>
      </w:r>
      <w:proofErr w:type="spellStart"/>
      <w:r>
        <w:rPr>
          <w:sz w:val="28"/>
          <w:szCs w:val="28"/>
          <w:lang w:val="uk-UA"/>
        </w:rPr>
        <w:t>Пассажирские</w:t>
      </w:r>
      <w:proofErr w:type="spellEnd"/>
      <w:r>
        <w:rPr>
          <w:sz w:val="28"/>
          <w:szCs w:val="28"/>
          <w:lang w:val="uk-UA"/>
        </w:rPr>
        <w:t xml:space="preserve"> </w:t>
      </w:r>
      <w:proofErr w:type="spellStart"/>
      <w:r>
        <w:rPr>
          <w:sz w:val="28"/>
          <w:szCs w:val="28"/>
          <w:lang w:val="uk-UA"/>
        </w:rPr>
        <w:t>автомобильньїе</w:t>
      </w:r>
      <w:proofErr w:type="spellEnd"/>
      <w:r>
        <w:rPr>
          <w:sz w:val="28"/>
          <w:szCs w:val="28"/>
          <w:lang w:val="uk-UA"/>
        </w:rPr>
        <w:t xml:space="preserve"> перевозки: </w:t>
      </w:r>
      <w:proofErr w:type="spellStart"/>
      <w:r>
        <w:rPr>
          <w:sz w:val="28"/>
          <w:szCs w:val="28"/>
          <w:lang w:val="uk-UA"/>
        </w:rPr>
        <w:t>Учебник</w:t>
      </w:r>
      <w:proofErr w:type="spellEnd"/>
      <w:r>
        <w:rPr>
          <w:sz w:val="28"/>
          <w:szCs w:val="28"/>
          <w:lang w:val="uk-UA"/>
        </w:rPr>
        <w:t xml:space="preserve"> для </w:t>
      </w:r>
      <w:proofErr w:type="spellStart"/>
      <w:r>
        <w:rPr>
          <w:sz w:val="28"/>
          <w:szCs w:val="28"/>
          <w:lang w:val="uk-UA"/>
        </w:rPr>
        <w:t>вузов</w:t>
      </w:r>
      <w:proofErr w:type="spellEnd"/>
      <w:r>
        <w:rPr>
          <w:sz w:val="28"/>
          <w:szCs w:val="28"/>
          <w:lang w:val="uk-UA"/>
        </w:rPr>
        <w:t xml:space="preserve"> / В.А. </w:t>
      </w:r>
      <w:proofErr w:type="spellStart"/>
      <w:r>
        <w:rPr>
          <w:sz w:val="28"/>
          <w:szCs w:val="28"/>
          <w:lang w:val="uk-UA"/>
        </w:rPr>
        <w:t>Гудков</w:t>
      </w:r>
      <w:proofErr w:type="spellEnd"/>
      <w:r>
        <w:rPr>
          <w:sz w:val="28"/>
          <w:szCs w:val="28"/>
          <w:lang w:val="uk-UA"/>
        </w:rPr>
        <w:t xml:space="preserve">, Л.Б. </w:t>
      </w:r>
      <w:proofErr w:type="spellStart"/>
      <w:r>
        <w:rPr>
          <w:sz w:val="28"/>
          <w:szCs w:val="28"/>
          <w:lang w:val="uk-UA"/>
        </w:rPr>
        <w:t>Миротин</w:t>
      </w:r>
      <w:proofErr w:type="spellEnd"/>
      <w:r>
        <w:rPr>
          <w:sz w:val="28"/>
          <w:szCs w:val="28"/>
          <w:lang w:val="uk-UA"/>
        </w:rPr>
        <w:t xml:space="preserve">, А.В. </w:t>
      </w:r>
      <w:proofErr w:type="spellStart"/>
      <w:r>
        <w:rPr>
          <w:sz w:val="28"/>
          <w:szCs w:val="28"/>
          <w:lang w:val="uk-UA"/>
        </w:rPr>
        <w:t>Вельможин</w:t>
      </w:r>
      <w:proofErr w:type="spellEnd"/>
      <w:r>
        <w:rPr>
          <w:sz w:val="28"/>
          <w:szCs w:val="28"/>
          <w:lang w:val="uk-UA"/>
        </w:rPr>
        <w:t xml:space="preserve">, С.А. Ширяев. –  М.: </w:t>
      </w:r>
      <w:proofErr w:type="spellStart"/>
      <w:r>
        <w:rPr>
          <w:sz w:val="28"/>
          <w:szCs w:val="28"/>
          <w:lang w:val="uk-UA"/>
        </w:rPr>
        <w:t>Горячая</w:t>
      </w:r>
      <w:proofErr w:type="spellEnd"/>
      <w:r>
        <w:rPr>
          <w:sz w:val="28"/>
          <w:szCs w:val="28"/>
          <w:lang w:val="uk-UA"/>
        </w:rPr>
        <w:t xml:space="preserve"> </w:t>
      </w:r>
      <w:proofErr w:type="spellStart"/>
      <w:r>
        <w:rPr>
          <w:sz w:val="28"/>
          <w:szCs w:val="28"/>
          <w:lang w:val="uk-UA"/>
        </w:rPr>
        <w:t>линия</w:t>
      </w:r>
      <w:proofErr w:type="spellEnd"/>
      <w:r>
        <w:rPr>
          <w:sz w:val="28"/>
          <w:szCs w:val="28"/>
          <w:lang w:val="uk-UA"/>
        </w:rPr>
        <w:t xml:space="preserve"> – </w:t>
      </w:r>
      <w:proofErr w:type="spellStart"/>
      <w:r>
        <w:rPr>
          <w:sz w:val="28"/>
          <w:szCs w:val="28"/>
          <w:lang w:val="uk-UA"/>
        </w:rPr>
        <w:t>Телеком</w:t>
      </w:r>
      <w:proofErr w:type="spellEnd"/>
      <w:r>
        <w:rPr>
          <w:sz w:val="28"/>
          <w:szCs w:val="28"/>
          <w:lang w:val="uk-UA"/>
        </w:rPr>
        <w:t>, 2006. –  448 с.</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Димченко</w:t>
      </w:r>
      <w:proofErr w:type="spellEnd"/>
      <w:r>
        <w:rPr>
          <w:sz w:val="28"/>
          <w:szCs w:val="28"/>
          <w:lang w:val="uk-UA"/>
        </w:rPr>
        <w:t xml:space="preserve"> О.В. Обґрунтування тенденцій розвитку підприємств міського електричного транспорту у контексті євроінтеграційних процесів в Україні / О.В. </w:t>
      </w:r>
      <w:proofErr w:type="spellStart"/>
      <w:r>
        <w:rPr>
          <w:sz w:val="28"/>
          <w:szCs w:val="28"/>
          <w:lang w:val="uk-UA"/>
        </w:rPr>
        <w:t>Димченко</w:t>
      </w:r>
      <w:proofErr w:type="spellEnd"/>
      <w:r>
        <w:rPr>
          <w:sz w:val="28"/>
          <w:szCs w:val="28"/>
          <w:lang w:val="uk-UA"/>
        </w:rPr>
        <w:t xml:space="preserve"> // Науково-технічний збірник., 2014. – № 113. – С. 3-9</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Зубенко Ю.Ф. Словник термінів електротранспорту / Ю.Ф. Зубенко, Д.Ю. Зубенко. – Х.: Харків, 2000. – 176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Київський метрополітен [Електронний ресурс]. – Режим доступу: </w:t>
      </w:r>
      <w:hyperlink r:id="rId13" w:history="1">
        <w:r>
          <w:rPr>
            <w:rStyle w:val="a4"/>
            <w:sz w:val="28"/>
            <w:szCs w:val="28"/>
            <w:lang w:val="uk-UA"/>
          </w:rPr>
          <w:t>http://www.metro.kiev.ua/</w:t>
        </w:r>
      </w:hyperlink>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Колотуха І.О. Методичні засади суспільно- географічного дослідження громадського транспорту/ І.О. Колотуха // Вісник Київського національного університету ім. Т. Шевченка, 2016. – С. 58-61 – [Електронний ресурс].</w:t>
      </w:r>
      <w:r>
        <w:rPr>
          <w:spacing w:val="-3"/>
          <w:sz w:val="28"/>
          <w:szCs w:val="28"/>
          <w:lang w:val="uk-UA"/>
        </w:rPr>
        <w:t xml:space="preserve"> </w:t>
      </w:r>
      <w:r>
        <w:rPr>
          <w:sz w:val="28"/>
          <w:szCs w:val="28"/>
          <w:lang w:val="uk-UA"/>
        </w:rPr>
        <w:t xml:space="preserve">–Режим доступу: </w:t>
      </w:r>
      <w:hyperlink r:id="rId14" w:history="1">
        <w:r>
          <w:rPr>
            <w:rStyle w:val="a4"/>
            <w:sz w:val="28"/>
            <w:szCs w:val="28"/>
            <w:lang w:val="uk-UA"/>
          </w:rPr>
          <w:t>http://visnyk-geo.univ.kiev.ua/wp-content/uploads/2016/12/14-65.pdf</w:t>
        </w:r>
      </w:hyperlink>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lastRenderedPageBreak/>
        <w:t>Куделіна</w:t>
      </w:r>
      <w:proofErr w:type="spellEnd"/>
      <w:r>
        <w:rPr>
          <w:sz w:val="28"/>
          <w:szCs w:val="28"/>
          <w:lang w:val="uk-UA"/>
        </w:rPr>
        <w:t xml:space="preserve"> С.Б. Географія розселення: методичні вказівки для студентів-географів / С.Б. </w:t>
      </w:r>
      <w:proofErr w:type="spellStart"/>
      <w:r>
        <w:rPr>
          <w:sz w:val="28"/>
          <w:szCs w:val="28"/>
          <w:lang w:val="uk-UA"/>
        </w:rPr>
        <w:t>Куделіна</w:t>
      </w:r>
      <w:proofErr w:type="spellEnd"/>
      <w:r>
        <w:rPr>
          <w:sz w:val="28"/>
          <w:szCs w:val="28"/>
          <w:lang w:val="uk-UA"/>
        </w:rPr>
        <w:t>. – Одеса, 2011. – 70 с.</w:t>
      </w:r>
    </w:p>
    <w:p w:rsidR="00A65BBD" w:rsidRDefault="00A65BBD" w:rsidP="00A65BBD">
      <w:pPr>
        <w:numPr>
          <w:ilvl w:val="0"/>
          <w:numId w:val="3"/>
        </w:numPr>
        <w:spacing w:line="360" w:lineRule="auto"/>
        <w:ind w:left="0" w:firstLine="709"/>
        <w:jc w:val="both"/>
        <w:rPr>
          <w:sz w:val="28"/>
          <w:szCs w:val="28"/>
        </w:rPr>
      </w:pPr>
      <w:r>
        <w:rPr>
          <w:sz w:val="28"/>
          <w:szCs w:val="28"/>
        </w:rPr>
        <w:t xml:space="preserve">Лаппо Г.М. География городов с основами градостроительства / Г.М. Лаппо. – Издательство Московского университета, 1969. – 184 с. </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Марчук О. А. Закон про школу (1959 р.): обставини його прийняття / О.А. Марчук</w:t>
      </w:r>
      <w:r>
        <w:rPr>
          <w:rFonts w:ascii="Helvetica" w:hAnsi="Helvetica" w:cs="Helvetica"/>
          <w:color w:val="444444"/>
          <w:sz w:val="20"/>
          <w:szCs w:val="20"/>
          <w:shd w:val="clear" w:color="auto" w:fill="F9F9F9"/>
          <w:lang w:val="uk-UA"/>
        </w:rPr>
        <w:t xml:space="preserve"> </w:t>
      </w:r>
      <w:r>
        <w:rPr>
          <w:sz w:val="28"/>
          <w:szCs w:val="28"/>
          <w:lang w:val="uk-UA"/>
        </w:rPr>
        <w:t xml:space="preserve"> // Науковий часопис НПУ імені М. П. Драгоманова. Серія 6 : Історичні науки. - 2016. - </w:t>
      </w:r>
      <w:proofErr w:type="spellStart"/>
      <w:r>
        <w:rPr>
          <w:sz w:val="28"/>
          <w:szCs w:val="28"/>
          <w:lang w:val="uk-UA"/>
        </w:rPr>
        <w:t>Вип</w:t>
      </w:r>
      <w:proofErr w:type="spellEnd"/>
      <w:r>
        <w:rPr>
          <w:sz w:val="28"/>
          <w:szCs w:val="28"/>
          <w:lang w:val="uk-UA"/>
        </w:rPr>
        <w:t>. 14. - С. 112-122. – [Електронний ресурс].</w:t>
      </w:r>
      <w:r>
        <w:rPr>
          <w:spacing w:val="-3"/>
          <w:sz w:val="28"/>
          <w:szCs w:val="28"/>
          <w:lang w:val="uk-UA"/>
        </w:rPr>
        <w:t xml:space="preserve"> </w:t>
      </w:r>
      <w:r>
        <w:rPr>
          <w:sz w:val="28"/>
          <w:szCs w:val="28"/>
          <w:lang w:val="uk-UA"/>
        </w:rPr>
        <w:t xml:space="preserve">– Режим доступу: </w:t>
      </w:r>
      <w:r>
        <w:rPr>
          <w:sz w:val="28"/>
          <w:szCs w:val="28"/>
          <w:u w:val="single"/>
          <w:lang w:val="uk-UA"/>
        </w:rPr>
        <w:t>http://nbuv.gov.ua/UJRN/Nchnpu_6_2016_14_12</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Міщенко М.І. Загальний курс транспорту: навчальний посібник / М.І. Міщенко, А.В. </w:t>
      </w:r>
      <w:proofErr w:type="spellStart"/>
      <w:r>
        <w:rPr>
          <w:sz w:val="28"/>
          <w:szCs w:val="28"/>
          <w:lang w:val="uk-UA"/>
        </w:rPr>
        <w:t>Хімченко</w:t>
      </w:r>
      <w:proofErr w:type="spellEnd"/>
      <w:r>
        <w:rPr>
          <w:sz w:val="28"/>
          <w:szCs w:val="28"/>
          <w:lang w:val="uk-UA"/>
        </w:rPr>
        <w:t>, І.Ф. Вороніна, Ф.М. Судак. – Донецьк: Нор</w:t>
      </w:r>
      <w:r>
        <w:rPr>
          <w:rFonts w:eastAsia="MS Mincho"/>
          <w:sz w:val="28"/>
          <w:szCs w:val="28"/>
          <w:lang w:val="uk-UA"/>
        </w:rPr>
        <w:t>д</w:t>
      </w:r>
      <w:r>
        <w:rPr>
          <w:rFonts w:ascii="MS Mincho" w:eastAsia="MS Mincho" w:hAnsi="MS Mincho" w:cs="MS Mincho" w:hint="eastAsia"/>
          <w:sz w:val="28"/>
          <w:szCs w:val="28"/>
          <w:lang w:val="uk-UA"/>
        </w:rPr>
        <w:t>‐</w:t>
      </w:r>
      <w:r>
        <w:rPr>
          <w:sz w:val="28"/>
          <w:szCs w:val="28"/>
          <w:lang w:val="uk-UA"/>
        </w:rPr>
        <w:t>прес, 2010. – 323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Назаренко Я. Я. Теоретичні аспекти управління якістю перевезень пасажирів автомобільним транспортом / Я. Я. Назаренко // Управління проектами, системний аналіз і логістика. Технічна серія. – 2013. – № 12. – С. 313-318 – [Електронний ресурс].</w:t>
      </w:r>
      <w:r>
        <w:rPr>
          <w:spacing w:val="-3"/>
          <w:sz w:val="28"/>
          <w:szCs w:val="28"/>
          <w:lang w:val="uk-UA"/>
        </w:rPr>
        <w:t xml:space="preserve"> </w:t>
      </w:r>
      <w:r>
        <w:rPr>
          <w:sz w:val="28"/>
          <w:szCs w:val="28"/>
          <w:lang w:val="uk-UA"/>
        </w:rPr>
        <w:t xml:space="preserve">– Режим доступу: </w:t>
      </w:r>
      <w:hyperlink r:id="rId15" w:history="1">
        <w:r>
          <w:rPr>
            <w:rStyle w:val="a4"/>
            <w:sz w:val="28"/>
            <w:szCs w:val="28"/>
            <w:lang w:val="uk-UA"/>
          </w:rPr>
          <w:t>http://nbuv.gov.ua/UJRN/Upsal_2013_12_37</w:t>
        </w:r>
      </w:hyperlink>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Овечников</w:t>
      </w:r>
      <w:proofErr w:type="spellEnd"/>
      <w:r>
        <w:rPr>
          <w:sz w:val="28"/>
          <w:szCs w:val="28"/>
          <w:lang w:val="uk-UA"/>
        </w:rPr>
        <w:t xml:space="preserve"> Е.В. </w:t>
      </w:r>
      <w:proofErr w:type="spellStart"/>
      <w:r>
        <w:rPr>
          <w:sz w:val="28"/>
          <w:szCs w:val="28"/>
          <w:shd w:val="clear" w:color="auto" w:fill="FFFFFF"/>
          <w:lang w:val="uk-UA"/>
        </w:rPr>
        <w:t>Городской</w:t>
      </w:r>
      <w:proofErr w:type="spellEnd"/>
      <w:r>
        <w:rPr>
          <w:sz w:val="28"/>
          <w:szCs w:val="28"/>
          <w:shd w:val="clear" w:color="auto" w:fill="FFFFFF"/>
          <w:lang w:val="uk-UA"/>
        </w:rPr>
        <w:t xml:space="preserve"> транспорт </w:t>
      </w:r>
      <w:r>
        <w:rPr>
          <w:sz w:val="28"/>
          <w:szCs w:val="28"/>
          <w:lang w:val="uk-UA"/>
        </w:rPr>
        <w:t>/</w:t>
      </w:r>
      <w:r>
        <w:rPr>
          <w:sz w:val="28"/>
          <w:szCs w:val="28"/>
          <w:shd w:val="clear" w:color="auto" w:fill="FFFFFF"/>
          <w:lang w:val="uk-UA"/>
        </w:rPr>
        <w:t xml:space="preserve"> </w:t>
      </w:r>
      <w:proofErr w:type="spellStart"/>
      <w:r>
        <w:rPr>
          <w:sz w:val="28"/>
          <w:szCs w:val="28"/>
          <w:shd w:val="clear" w:color="auto" w:fill="FFFFFF"/>
          <w:lang w:val="uk-UA"/>
        </w:rPr>
        <w:t>Е.В.Овечников</w:t>
      </w:r>
      <w:proofErr w:type="spellEnd"/>
      <w:r>
        <w:rPr>
          <w:sz w:val="28"/>
          <w:szCs w:val="28"/>
          <w:shd w:val="clear" w:color="auto" w:fill="FFFFFF"/>
          <w:lang w:val="uk-UA"/>
        </w:rPr>
        <w:t xml:space="preserve">, М.С. </w:t>
      </w:r>
      <w:proofErr w:type="spellStart"/>
      <w:r>
        <w:rPr>
          <w:sz w:val="28"/>
          <w:szCs w:val="28"/>
          <w:shd w:val="clear" w:color="auto" w:fill="FFFFFF"/>
          <w:lang w:val="uk-UA"/>
        </w:rPr>
        <w:t>Фишельсон</w:t>
      </w:r>
      <w:proofErr w:type="spellEnd"/>
      <w:r>
        <w:rPr>
          <w:sz w:val="28"/>
          <w:szCs w:val="28"/>
          <w:lang w:val="uk-UA"/>
        </w:rPr>
        <w:t xml:space="preserve">. – </w:t>
      </w:r>
      <w:r>
        <w:rPr>
          <w:sz w:val="28"/>
          <w:szCs w:val="28"/>
          <w:shd w:val="clear" w:color="auto" w:fill="FFFFFF"/>
          <w:lang w:val="uk-UA"/>
        </w:rPr>
        <w:t xml:space="preserve">М.: </w:t>
      </w:r>
      <w:proofErr w:type="spellStart"/>
      <w:r>
        <w:rPr>
          <w:sz w:val="28"/>
          <w:szCs w:val="28"/>
          <w:shd w:val="clear" w:color="auto" w:fill="FFFFFF"/>
          <w:lang w:val="uk-UA"/>
        </w:rPr>
        <w:t>Высшая</w:t>
      </w:r>
      <w:proofErr w:type="spellEnd"/>
      <w:r>
        <w:rPr>
          <w:sz w:val="28"/>
          <w:szCs w:val="28"/>
          <w:shd w:val="clear" w:color="auto" w:fill="FFFFFF"/>
          <w:lang w:val="uk-UA"/>
        </w:rPr>
        <w:t xml:space="preserve"> школа, 1976. </w:t>
      </w:r>
      <w:r>
        <w:rPr>
          <w:sz w:val="28"/>
          <w:szCs w:val="28"/>
          <w:lang w:val="uk-UA"/>
        </w:rPr>
        <w:t xml:space="preserve">– </w:t>
      </w:r>
      <w:r>
        <w:rPr>
          <w:sz w:val="28"/>
          <w:szCs w:val="28"/>
          <w:shd w:val="clear" w:color="auto" w:fill="FFFFFF"/>
          <w:lang w:val="uk-UA"/>
        </w:rPr>
        <w:t>352 с.</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Панкратов</w:t>
      </w:r>
      <w:proofErr w:type="spellEnd"/>
      <w:r>
        <w:rPr>
          <w:lang w:val="uk-UA"/>
        </w:rPr>
        <w:t xml:space="preserve"> </w:t>
      </w:r>
      <w:r>
        <w:rPr>
          <w:sz w:val="28"/>
          <w:szCs w:val="28"/>
          <w:lang w:val="uk-UA"/>
        </w:rPr>
        <w:t xml:space="preserve">Д. Напрямки підвищення ефективності функціонування міської транспортної системи / Д. </w:t>
      </w:r>
      <w:proofErr w:type="spellStart"/>
      <w:r>
        <w:rPr>
          <w:sz w:val="28"/>
          <w:szCs w:val="28"/>
          <w:lang w:val="uk-UA"/>
        </w:rPr>
        <w:t>Панкратов</w:t>
      </w:r>
      <w:proofErr w:type="spellEnd"/>
      <w:r>
        <w:rPr>
          <w:sz w:val="28"/>
          <w:szCs w:val="28"/>
          <w:lang w:val="uk-UA"/>
        </w:rPr>
        <w:t>, 2012</w:t>
      </w:r>
      <w:r>
        <w:rPr>
          <w:sz w:val="28"/>
          <w:szCs w:val="28"/>
          <w:shd w:val="clear" w:color="auto" w:fill="FFFFFF"/>
          <w:lang w:val="uk-UA"/>
        </w:rPr>
        <w:t xml:space="preserve">. </w:t>
      </w:r>
      <w:r>
        <w:rPr>
          <w:sz w:val="28"/>
          <w:szCs w:val="28"/>
          <w:lang w:val="uk-UA"/>
        </w:rPr>
        <w:t xml:space="preserve">– С. </w:t>
      </w:r>
      <w:r>
        <w:rPr>
          <w:sz w:val="28"/>
          <w:szCs w:val="28"/>
          <w:lang w:val="uk-UA"/>
        </w:rPr>
        <w:br/>
      </w:r>
      <w:r>
        <w:rPr>
          <w:sz w:val="28"/>
          <w:szCs w:val="28"/>
          <w:shd w:val="clear" w:color="auto" w:fill="FFFFFF"/>
          <w:lang w:val="uk-UA"/>
        </w:rPr>
        <w:t>3-8</w:t>
      </w:r>
    </w:p>
    <w:p w:rsidR="00A65BBD" w:rsidRDefault="00A65BBD" w:rsidP="00A65BBD">
      <w:pPr>
        <w:numPr>
          <w:ilvl w:val="0"/>
          <w:numId w:val="3"/>
        </w:numPr>
        <w:spacing w:line="360" w:lineRule="auto"/>
        <w:ind w:left="0" w:firstLine="709"/>
        <w:jc w:val="both"/>
        <w:rPr>
          <w:bCs/>
          <w:iCs/>
          <w:sz w:val="28"/>
          <w:szCs w:val="28"/>
        </w:rPr>
      </w:pPr>
      <w:proofErr w:type="spellStart"/>
      <w:r>
        <w:rPr>
          <w:bCs/>
          <w:iCs/>
          <w:sz w:val="28"/>
          <w:szCs w:val="28"/>
        </w:rPr>
        <w:t>Перцик</w:t>
      </w:r>
      <w:proofErr w:type="spellEnd"/>
      <w:r>
        <w:rPr>
          <w:bCs/>
          <w:iCs/>
          <w:sz w:val="28"/>
          <w:szCs w:val="28"/>
        </w:rPr>
        <w:t xml:space="preserve"> Е.Н. </w:t>
      </w:r>
      <w:proofErr w:type="spellStart"/>
      <w:r>
        <w:rPr>
          <w:bCs/>
          <w:iCs/>
          <w:sz w:val="28"/>
          <w:szCs w:val="28"/>
        </w:rPr>
        <w:t>Георбанитистика</w:t>
      </w:r>
      <w:proofErr w:type="spellEnd"/>
      <w:proofErr w:type="gramStart"/>
      <w:r>
        <w:rPr>
          <w:bCs/>
          <w:iCs/>
          <w:sz w:val="28"/>
          <w:szCs w:val="28"/>
        </w:rPr>
        <w:t xml:space="preserve"> :</w:t>
      </w:r>
      <w:proofErr w:type="gramEnd"/>
      <w:r>
        <w:rPr>
          <w:bCs/>
          <w:iCs/>
          <w:sz w:val="28"/>
          <w:szCs w:val="28"/>
        </w:rPr>
        <w:t xml:space="preserve"> учебник / Е.Н. </w:t>
      </w:r>
      <w:proofErr w:type="spellStart"/>
      <w:r>
        <w:rPr>
          <w:bCs/>
          <w:iCs/>
          <w:sz w:val="28"/>
          <w:szCs w:val="28"/>
        </w:rPr>
        <w:t>Перцик</w:t>
      </w:r>
      <w:proofErr w:type="spellEnd"/>
      <w:r>
        <w:rPr>
          <w:bCs/>
          <w:iCs/>
          <w:sz w:val="28"/>
          <w:szCs w:val="28"/>
        </w:rPr>
        <w:t>. – М.</w:t>
      </w:r>
      <w:proofErr w:type="gramStart"/>
      <w:r>
        <w:rPr>
          <w:bCs/>
          <w:iCs/>
          <w:sz w:val="28"/>
          <w:szCs w:val="28"/>
        </w:rPr>
        <w:t xml:space="preserve"> :</w:t>
      </w:r>
      <w:proofErr w:type="gramEnd"/>
      <w:r>
        <w:rPr>
          <w:bCs/>
          <w:iCs/>
          <w:sz w:val="28"/>
          <w:szCs w:val="28"/>
        </w:rPr>
        <w:t xml:space="preserve"> Изд. центр «Академия», 2009. – 423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Савенко В.Я. </w:t>
      </w:r>
      <w:r>
        <w:rPr>
          <w:sz w:val="28"/>
          <w:szCs w:val="28"/>
          <w:shd w:val="clear" w:color="auto" w:fill="FFFFFF"/>
          <w:lang w:val="uk-UA"/>
        </w:rPr>
        <w:t xml:space="preserve">Транспорт і шляхи сполучення: підручник. - 2-ге видання </w:t>
      </w:r>
      <w:r>
        <w:rPr>
          <w:sz w:val="28"/>
          <w:szCs w:val="28"/>
          <w:lang w:val="uk-UA"/>
        </w:rPr>
        <w:t xml:space="preserve">/ В.Я. Савенко, В.А. </w:t>
      </w:r>
      <w:proofErr w:type="spellStart"/>
      <w:r>
        <w:rPr>
          <w:sz w:val="28"/>
          <w:szCs w:val="28"/>
          <w:lang w:val="uk-UA"/>
        </w:rPr>
        <w:t>Гайдукевич</w:t>
      </w:r>
      <w:proofErr w:type="spellEnd"/>
      <w:r>
        <w:rPr>
          <w:sz w:val="28"/>
          <w:szCs w:val="28"/>
          <w:lang w:val="uk-UA"/>
        </w:rPr>
        <w:t>. – К.:"</w:t>
      </w:r>
      <w:proofErr w:type="spellStart"/>
      <w:r>
        <w:rPr>
          <w:sz w:val="28"/>
          <w:szCs w:val="28"/>
          <w:lang w:val="uk-UA"/>
        </w:rPr>
        <w:t>Арістей</w:t>
      </w:r>
      <w:proofErr w:type="spellEnd"/>
      <w:r>
        <w:rPr>
          <w:sz w:val="28"/>
          <w:szCs w:val="28"/>
          <w:lang w:val="uk-UA"/>
        </w:rPr>
        <w:t>", 2007. – 256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Сирин И.В. Перевозки </w:t>
      </w:r>
      <w:proofErr w:type="spellStart"/>
      <w:r>
        <w:rPr>
          <w:sz w:val="28"/>
          <w:szCs w:val="28"/>
          <w:lang w:val="uk-UA"/>
        </w:rPr>
        <w:t>пассажиров</w:t>
      </w:r>
      <w:proofErr w:type="spellEnd"/>
      <w:r>
        <w:rPr>
          <w:sz w:val="28"/>
          <w:szCs w:val="28"/>
          <w:lang w:val="uk-UA"/>
        </w:rPr>
        <w:t xml:space="preserve"> </w:t>
      </w:r>
      <w:proofErr w:type="spellStart"/>
      <w:r>
        <w:rPr>
          <w:sz w:val="28"/>
          <w:szCs w:val="28"/>
          <w:lang w:val="uk-UA"/>
        </w:rPr>
        <w:t>городским</w:t>
      </w:r>
      <w:proofErr w:type="spellEnd"/>
      <w:r>
        <w:rPr>
          <w:sz w:val="28"/>
          <w:szCs w:val="28"/>
          <w:lang w:val="uk-UA"/>
        </w:rPr>
        <w:t xml:space="preserve"> транспортом / </w:t>
      </w:r>
      <w:proofErr w:type="spellStart"/>
      <w:r>
        <w:rPr>
          <w:sz w:val="28"/>
          <w:szCs w:val="28"/>
          <w:lang w:val="uk-UA"/>
        </w:rPr>
        <w:t>И.В.Спирин</w:t>
      </w:r>
      <w:proofErr w:type="spellEnd"/>
      <w:r>
        <w:rPr>
          <w:sz w:val="28"/>
          <w:szCs w:val="28"/>
          <w:lang w:val="uk-UA"/>
        </w:rPr>
        <w:t>. – М.: ИКЦ «</w:t>
      </w:r>
      <w:proofErr w:type="spellStart"/>
      <w:r>
        <w:rPr>
          <w:sz w:val="28"/>
          <w:szCs w:val="28"/>
          <w:lang w:val="uk-UA"/>
        </w:rPr>
        <w:t>Акакдемкнига</w:t>
      </w:r>
      <w:proofErr w:type="spellEnd"/>
      <w:r>
        <w:rPr>
          <w:sz w:val="28"/>
          <w:szCs w:val="28"/>
          <w:lang w:val="uk-UA"/>
        </w:rPr>
        <w:t>», 2004. – 413 с.</w:t>
      </w:r>
    </w:p>
    <w:p w:rsidR="00A65BBD" w:rsidRDefault="00A65BBD" w:rsidP="00A65BBD">
      <w:pPr>
        <w:numPr>
          <w:ilvl w:val="0"/>
          <w:numId w:val="3"/>
        </w:numPr>
        <w:spacing w:line="360" w:lineRule="auto"/>
        <w:ind w:left="0" w:firstLine="709"/>
        <w:jc w:val="both"/>
        <w:rPr>
          <w:sz w:val="28"/>
          <w:szCs w:val="28"/>
          <w:lang w:val="uk-UA"/>
        </w:rPr>
      </w:pPr>
      <w:r>
        <w:rPr>
          <w:sz w:val="28"/>
          <w:szCs w:val="28"/>
        </w:rPr>
        <w:t xml:space="preserve">Смагин Ю.А. Территориальная организация населения: учеб. пособие / Ю.А. Смагин ; под общ. ред. В.Г. Глушковой. – 2-е изд., </w:t>
      </w:r>
      <w:proofErr w:type="spellStart"/>
      <w:r>
        <w:rPr>
          <w:sz w:val="28"/>
          <w:szCs w:val="28"/>
        </w:rPr>
        <w:t>испр</w:t>
      </w:r>
      <w:proofErr w:type="spellEnd"/>
      <w:r>
        <w:rPr>
          <w:sz w:val="28"/>
          <w:szCs w:val="28"/>
        </w:rPr>
        <w:t>. и доп. – М. : Изд.-торг. корпорация «Дашков и</w:t>
      </w:r>
      <w:proofErr w:type="gramStart"/>
      <w:r>
        <w:rPr>
          <w:sz w:val="28"/>
          <w:szCs w:val="28"/>
        </w:rPr>
        <w:t xml:space="preserve"> К</w:t>
      </w:r>
      <w:proofErr w:type="gramEnd"/>
      <w:r>
        <w:rPr>
          <w:sz w:val="28"/>
          <w:szCs w:val="28"/>
        </w:rPr>
        <w:t>°», 2005. – 244</w:t>
      </w:r>
      <w:r>
        <w:rPr>
          <w:sz w:val="28"/>
          <w:szCs w:val="28"/>
          <w:lang w:val="uk-UA"/>
        </w:rPr>
        <w:t xml:space="preserve"> </w:t>
      </w:r>
      <w:r>
        <w:rPr>
          <w:sz w:val="28"/>
          <w:szCs w:val="28"/>
        </w:rPr>
        <w:t>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lastRenderedPageBreak/>
        <w:t>Старий львівський трамвай.</w:t>
      </w:r>
      <w:r>
        <w:rPr>
          <w:spacing w:val="-3"/>
          <w:sz w:val="28"/>
          <w:szCs w:val="28"/>
          <w:lang w:val="uk-UA"/>
        </w:rPr>
        <w:t xml:space="preserve"> </w:t>
      </w:r>
      <w:r>
        <w:rPr>
          <w:sz w:val="28"/>
          <w:szCs w:val="28"/>
          <w:lang w:val="uk-UA"/>
        </w:rPr>
        <w:t>– [Електронний ресурс].</w:t>
      </w:r>
      <w:r>
        <w:rPr>
          <w:spacing w:val="-3"/>
          <w:sz w:val="28"/>
          <w:szCs w:val="28"/>
          <w:lang w:val="uk-UA"/>
        </w:rPr>
        <w:t xml:space="preserve"> </w:t>
      </w:r>
      <w:r>
        <w:rPr>
          <w:sz w:val="28"/>
          <w:szCs w:val="28"/>
          <w:lang w:val="uk-UA"/>
        </w:rPr>
        <w:t xml:space="preserve">– Режим доступу: </w:t>
      </w:r>
      <w:hyperlink r:id="rId16" w:history="1">
        <w:r>
          <w:rPr>
            <w:rStyle w:val="a4"/>
            <w:sz w:val="28"/>
            <w:szCs w:val="28"/>
            <w:lang w:val="uk-UA"/>
          </w:rPr>
          <w:t>http://postup.brama.com/usual.php?what=17797</w:t>
        </w:r>
      </w:hyperlink>
    </w:p>
    <w:p w:rsidR="00A65BBD" w:rsidRDefault="00A65BBD" w:rsidP="00A65BBD">
      <w:pPr>
        <w:numPr>
          <w:ilvl w:val="0"/>
          <w:numId w:val="3"/>
        </w:numPr>
        <w:spacing w:line="360" w:lineRule="auto"/>
        <w:ind w:left="0" w:firstLine="709"/>
        <w:jc w:val="both"/>
        <w:rPr>
          <w:iCs/>
          <w:sz w:val="28"/>
          <w:szCs w:val="28"/>
          <w:lang w:val="uk-UA"/>
        </w:rPr>
      </w:pPr>
      <w:r>
        <w:rPr>
          <w:iCs/>
          <w:sz w:val="28"/>
          <w:szCs w:val="28"/>
          <w:lang w:val="uk-UA"/>
        </w:rPr>
        <w:t>Таран Я.Є. Урбанізація та її наслідки для регіонів України. – м. Харків. – 5 с.</w:t>
      </w:r>
    </w:p>
    <w:p w:rsidR="00A65BBD" w:rsidRDefault="00A65BBD" w:rsidP="00A65BBD">
      <w:pPr>
        <w:numPr>
          <w:ilvl w:val="0"/>
          <w:numId w:val="3"/>
        </w:numPr>
        <w:spacing w:line="360" w:lineRule="auto"/>
        <w:ind w:left="0" w:firstLine="709"/>
        <w:jc w:val="both"/>
        <w:rPr>
          <w:sz w:val="28"/>
          <w:szCs w:val="28"/>
          <w:lang w:val="uk-UA"/>
        </w:rPr>
      </w:pPr>
      <w:proofErr w:type="spellStart"/>
      <w:r>
        <w:rPr>
          <w:sz w:val="28"/>
          <w:szCs w:val="28"/>
          <w:lang w:val="uk-UA"/>
        </w:rPr>
        <w:t>Топчієв</w:t>
      </w:r>
      <w:proofErr w:type="spellEnd"/>
      <w:r>
        <w:rPr>
          <w:sz w:val="28"/>
          <w:szCs w:val="28"/>
          <w:lang w:val="uk-UA"/>
        </w:rPr>
        <w:t xml:space="preserve"> О.Г. Суспільно-географічні дослідження: методологія, методи, методики / О.Г. </w:t>
      </w:r>
      <w:proofErr w:type="spellStart"/>
      <w:r>
        <w:rPr>
          <w:sz w:val="28"/>
          <w:szCs w:val="28"/>
          <w:lang w:val="uk-UA"/>
        </w:rPr>
        <w:t>Топчиєв</w:t>
      </w:r>
      <w:proofErr w:type="spellEnd"/>
      <w:r>
        <w:rPr>
          <w:sz w:val="28"/>
          <w:szCs w:val="28"/>
          <w:lang w:val="uk-UA"/>
        </w:rPr>
        <w:t>. – Одеса:</w:t>
      </w:r>
      <w:r>
        <w:rPr>
          <w:rFonts w:ascii="Tahoma" w:hAnsi="Tahoma" w:cs="Tahoma"/>
          <w:sz w:val="19"/>
          <w:szCs w:val="19"/>
          <w:shd w:val="clear" w:color="auto" w:fill="FFFFFF"/>
          <w:lang w:val="uk-UA"/>
        </w:rPr>
        <w:t xml:space="preserve"> </w:t>
      </w:r>
      <w:proofErr w:type="spellStart"/>
      <w:r>
        <w:rPr>
          <w:sz w:val="28"/>
          <w:szCs w:val="28"/>
          <w:lang w:val="uk-UA"/>
        </w:rPr>
        <w:t>Астропринт</w:t>
      </w:r>
      <w:proofErr w:type="spellEnd"/>
      <w:r>
        <w:rPr>
          <w:sz w:val="28"/>
          <w:szCs w:val="28"/>
          <w:lang w:val="uk-UA"/>
        </w:rPr>
        <w:t>, 2005. — 632 с. </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Транспорт і зв’язок України 2018. Статистичний збірник / за ред. І. Петренко. – Київ:</w:t>
      </w:r>
      <w:r>
        <w:t xml:space="preserve"> </w:t>
      </w:r>
      <w:r>
        <w:rPr>
          <w:sz w:val="28"/>
          <w:szCs w:val="28"/>
          <w:lang w:val="uk-UA"/>
        </w:rPr>
        <w:t>Державна служба статистики України, 2019. – 154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Хрущов М.С. Виховувати активних і свідомих будівників комуністичного суспільства / М.С. Хрущов. – К.: Молодь, 1958. – 96 с.</w:t>
      </w:r>
    </w:p>
    <w:p w:rsidR="00A65BBD" w:rsidRDefault="00A65BBD" w:rsidP="00A65BBD">
      <w:pPr>
        <w:numPr>
          <w:ilvl w:val="0"/>
          <w:numId w:val="3"/>
        </w:numPr>
        <w:spacing w:line="360" w:lineRule="auto"/>
        <w:ind w:left="0" w:firstLine="709"/>
        <w:jc w:val="both"/>
        <w:rPr>
          <w:sz w:val="28"/>
          <w:szCs w:val="28"/>
          <w:lang w:val="uk-UA"/>
        </w:rPr>
      </w:pPr>
      <w:r>
        <w:rPr>
          <w:sz w:val="28"/>
          <w:szCs w:val="28"/>
          <w:lang w:val="uk-UA"/>
        </w:rPr>
        <w:t xml:space="preserve">Хрущов М.С. Звітна доповідь ЦК КПРС ХХ з’їздові партії, </w:t>
      </w:r>
      <w:proofErr w:type="spellStart"/>
      <w:r>
        <w:rPr>
          <w:sz w:val="28"/>
          <w:szCs w:val="28"/>
          <w:lang w:val="uk-UA"/>
        </w:rPr>
        <w:t>Держполітвидав</w:t>
      </w:r>
      <w:proofErr w:type="spellEnd"/>
      <w:r>
        <w:rPr>
          <w:sz w:val="28"/>
          <w:szCs w:val="28"/>
          <w:lang w:val="uk-UA"/>
        </w:rPr>
        <w:t xml:space="preserve"> УРСР / М.С. Хрущов. – К., 1956. – 106 с.</w:t>
      </w:r>
    </w:p>
    <w:p w:rsidR="00A65BBD" w:rsidRDefault="00A65BBD" w:rsidP="00A65BBD">
      <w:pPr>
        <w:numPr>
          <w:ilvl w:val="0"/>
          <w:numId w:val="3"/>
        </w:numPr>
        <w:spacing w:line="360" w:lineRule="auto"/>
        <w:ind w:left="0" w:firstLine="709"/>
        <w:jc w:val="both"/>
        <w:rPr>
          <w:sz w:val="28"/>
          <w:szCs w:val="28"/>
          <w:lang w:val="uk-UA"/>
        </w:rPr>
      </w:pPr>
      <w:r>
        <w:rPr>
          <w:bCs/>
          <w:sz w:val="28"/>
          <w:szCs w:val="28"/>
          <w:lang w:val="uk-UA"/>
        </w:rPr>
        <w:t xml:space="preserve">Ющенко Н. Л. До питання забезпечення сталого функціонування і розвитку міського електричного транспорту в Україні / Н. Л. Ющенко, О. Ю. Гайова // Бухгалтерський облік, аналіз і аудит : сучасний стан, проблеми та перспективи розвитку : І Міжнародна наук. - </w:t>
      </w:r>
      <w:proofErr w:type="spellStart"/>
      <w:r>
        <w:rPr>
          <w:bCs/>
          <w:sz w:val="28"/>
          <w:szCs w:val="28"/>
          <w:lang w:val="uk-UA"/>
        </w:rPr>
        <w:t>практ</w:t>
      </w:r>
      <w:proofErr w:type="spellEnd"/>
      <w:r>
        <w:rPr>
          <w:bCs/>
          <w:sz w:val="28"/>
          <w:szCs w:val="28"/>
          <w:lang w:val="uk-UA"/>
        </w:rPr>
        <w:t xml:space="preserve">. </w:t>
      </w:r>
      <w:proofErr w:type="spellStart"/>
      <w:r>
        <w:rPr>
          <w:bCs/>
          <w:sz w:val="28"/>
          <w:szCs w:val="28"/>
          <w:lang w:val="uk-UA"/>
        </w:rPr>
        <w:t>конф</w:t>
      </w:r>
      <w:proofErr w:type="spellEnd"/>
      <w:r>
        <w:rPr>
          <w:bCs/>
          <w:sz w:val="28"/>
          <w:szCs w:val="28"/>
          <w:lang w:val="uk-UA"/>
        </w:rPr>
        <w:t>. (11 грудня 2015 р., м. Чернігів), - Чернігів : ЧНТУ, 2015. – С. 136-139</w:t>
      </w:r>
    </w:p>
    <w:p w:rsidR="00A65BBD" w:rsidRDefault="00A65BBD" w:rsidP="00A65BBD"/>
    <w:sectPr w:rsidR="00A65BB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MS Mincho"/>
    <w:panose1 w:val="00000000000000000000"/>
    <w:charset w:val="CC"/>
    <w:family w:val="auto"/>
    <w:notTrueType/>
    <w:pitch w:val="default"/>
    <w:sig w:usb0="00000201" w:usb1="08070000" w:usb2="00000010" w:usb3="00000000" w:csb0="00020004"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Helvetica">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02035D"/>
    <w:multiLevelType w:val="hybridMultilevel"/>
    <w:tmpl w:val="41189AC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38D3236A"/>
    <w:multiLevelType w:val="hybridMultilevel"/>
    <w:tmpl w:val="239697F6"/>
    <w:lvl w:ilvl="0" w:tplc="55561B22">
      <w:start w:val="1"/>
      <w:numFmt w:val="decimal"/>
      <w:lvlText w:val="%1."/>
      <w:lvlJc w:val="left"/>
      <w:pPr>
        <w:ind w:left="720" w:hanging="360"/>
      </w:pPr>
      <w:rPr>
        <w:b w:val="0"/>
        <w:bCs/>
        <w:i w:val="0"/>
        <w:iCs/>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D284463"/>
    <w:multiLevelType w:val="hybridMultilevel"/>
    <w:tmpl w:val="21F2C28A"/>
    <w:lvl w:ilvl="0" w:tplc="E07C9DAA">
      <w:start w:val="1"/>
      <w:numFmt w:val="decimal"/>
      <w:lvlText w:val="%1."/>
      <w:lvlJc w:val="left"/>
      <w:pPr>
        <w:ind w:left="1069" w:hanging="360"/>
      </w:pPr>
    </w:lvl>
    <w:lvl w:ilvl="1" w:tplc="20000019">
      <w:start w:val="1"/>
      <w:numFmt w:val="lowerLetter"/>
      <w:lvlText w:val="%2."/>
      <w:lvlJc w:val="left"/>
      <w:pPr>
        <w:ind w:left="1789" w:hanging="360"/>
      </w:pPr>
    </w:lvl>
    <w:lvl w:ilvl="2" w:tplc="2000001B">
      <w:start w:val="1"/>
      <w:numFmt w:val="lowerRoman"/>
      <w:lvlText w:val="%3."/>
      <w:lvlJc w:val="right"/>
      <w:pPr>
        <w:ind w:left="2509" w:hanging="180"/>
      </w:pPr>
    </w:lvl>
    <w:lvl w:ilvl="3" w:tplc="2000000F">
      <w:start w:val="1"/>
      <w:numFmt w:val="decimal"/>
      <w:lvlText w:val="%4."/>
      <w:lvlJc w:val="left"/>
      <w:pPr>
        <w:ind w:left="3229" w:hanging="360"/>
      </w:pPr>
    </w:lvl>
    <w:lvl w:ilvl="4" w:tplc="20000019">
      <w:start w:val="1"/>
      <w:numFmt w:val="lowerLetter"/>
      <w:lvlText w:val="%5."/>
      <w:lvlJc w:val="left"/>
      <w:pPr>
        <w:ind w:left="3949" w:hanging="360"/>
      </w:pPr>
    </w:lvl>
    <w:lvl w:ilvl="5" w:tplc="2000001B">
      <w:start w:val="1"/>
      <w:numFmt w:val="lowerRoman"/>
      <w:lvlText w:val="%6."/>
      <w:lvlJc w:val="right"/>
      <w:pPr>
        <w:ind w:left="4669" w:hanging="180"/>
      </w:pPr>
    </w:lvl>
    <w:lvl w:ilvl="6" w:tplc="2000000F">
      <w:start w:val="1"/>
      <w:numFmt w:val="decimal"/>
      <w:lvlText w:val="%7."/>
      <w:lvlJc w:val="left"/>
      <w:pPr>
        <w:ind w:left="5389" w:hanging="360"/>
      </w:pPr>
    </w:lvl>
    <w:lvl w:ilvl="7" w:tplc="20000019">
      <w:start w:val="1"/>
      <w:numFmt w:val="lowerLetter"/>
      <w:lvlText w:val="%8."/>
      <w:lvlJc w:val="left"/>
      <w:pPr>
        <w:ind w:left="6109" w:hanging="360"/>
      </w:pPr>
    </w:lvl>
    <w:lvl w:ilvl="8" w:tplc="2000001B">
      <w:start w:val="1"/>
      <w:numFmt w:val="lowerRoman"/>
      <w:lvlText w:val="%9."/>
      <w:lvlJc w:val="right"/>
      <w:pPr>
        <w:ind w:left="6829"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715"/>
    <w:rsid w:val="006B2A74"/>
    <w:rsid w:val="00A65BBD"/>
    <w:rsid w:val="00ED07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5BB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5BBD"/>
    <w:pPr>
      <w:ind w:left="720"/>
      <w:contextualSpacing/>
    </w:pPr>
  </w:style>
  <w:style w:type="character" w:styleId="a4">
    <w:name w:val="Hyperlink"/>
    <w:semiHidden/>
    <w:unhideWhenUsed/>
    <w:rsid w:val="00A65BBD"/>
    <w:rPr>
      <w:color w:val="0000FF"/>
      <w:u w:val="single"/>
    </w:rPr>
  </w:style>
  <w:style w:type="character" w:customStyle="1" w:styleId="5">
    <w:name w:val="Основной текст (5)_"/>
    <w:link w:val="50"/>
    <w:locked/>
    <w:rsid w:val="00A65BBD"/>
    <w:rPr>
      <w:spacing w:val="1"/>
      <w:shd w:val="clear" w:color="auto" w:fill="FFFFFF"/>
    </w:rPr>
  </w:style>
  <w:style w:type="paragraph" w:customStyle="1" w:styleId="50">
    <w:name w:val="Основной текст (5)"/>
    <w:basedOn w:val="a"/>
    <w:link w:val="5"/>
    <w:rsid w:val="00A65BBD"/>
    <w:pPr>
      <w:widowControl w:val="0"/>
      <w:shd w:val="clear" w:color="auto" w:fill="FFFFFF"/>
      <w:spacing w:line="271" w:lineRule="exact"/>
      <w:jc w:val="both"/>
    </w:pPr>
    <w:rPr>
      <w:rFonts w:asciiTheme="minorHAnsi" w:eastAsiaTheme="minorHAnsi" w:hAnsiTheme="minorHAnsi" w:cstheme="minorBidi"/>
      <w:spacing w:val="1"/>
      <w:sz w:val="22"/>
      <w:szCs w:val="22"/>
      <w:lang w:val="uk-UA" w:eastAsia="en-US"/>
    </w:rPr>
  </w:style>
  <w:style w:type="paragraph" w:customStyle="1" w:styleId="western">
    <w:name w:val="western"/>
    <w:basedOn w:val="a"/>
    <w:rsid w:val="00A65BBD"/>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5BB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5BBD"/>
    <w:pPr>
      <w:ind w:left="720"/>
      <w:contextualSpacing/>
    </w:pPr>
  </w:style>
  <w:style w:type="character" w:styleId="a4">
    <w:name w:val="Hyperlink"/>
    <w:semiHidden/>
    <w:unhideWhenUsed/>
    <w:rsid w:val="00A65BBD"/>
    <w:rPr>
      <w:color w:val="0000FF"/>
      <w:u w:val="single"/>
    </w:rPr>
  </w:style>
  <w:style w:type="character" w:customStyle="1" w:styleId="5">
    <w:name w:val="Основной текст (5)_"/>
    <w:link w:val="50"/>
    <w:locked/>
    <w:rsid w:val="00A65BBD"/>
    <w:rPr>
      <w:spacing w:val="1"/>
      <w:shd w:val="clear" w:color="auto" w:fill="FFFFFF"/>
    </w:rPr>
  </w:style>
  <w:style w:type="paragraph" w:customStyle="1" w:styleId="50">
    <w:name w:val="Основной текст (5)"/>
    <w:basedOn w:val="a"/>
    <w:link w:val="5"/>
    <w:rsid w:val="00A65BBD"/>
    <w:pPr>
      <w:widowControl w:val="0"/>
      <w:shd w:val="clear" w:color="auto" w:fill="FFFFFF"/>
      <w:spacing w:line="271" w:lineRule="exact"/>
      <w:jc w:val="both"/>
    </w:pPr>
    <w:rPr>
      <w:rFonts w:asciiTheme="minorHAnsi" w:eastAsiaTheme="minorHAnsi" w:hAnsiTheme="minorHAnsi" w:cstheme="minorBidi"/>
      <w:spacing w:val="1"/>
      <w:sz w:val="22"/>
      <w:szCs w:val="22"/>
      <w:lang w:val="uk-UA" w:eastAsia="en-US"/>
    </w:rPr>
  </w:style>
  <w:style w:type="paragraph" w:customStyle="1" w:styleId="western">
    <w:name w:val="western"/>
    <w:basedOn w:val="a"/>
    <w:rsid w:val="00A65BB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0114467">
      <w:bodyDiv w:val="1"/>
      <w:marLeft w:val="0"/>
      <w:marRight w:val="0"/>
      <w:marTop w:val="0"/>
      <w:marBottom w:val="0"/>
      <w:divBdr>
        <w:top w:val="none" w:sz="0" w:space="0" w:color="auto"/>
        <w:left w:val="none" w:sz="0" w:space="0" w:color="auto"/>
        <w:bottom w:val="none" w:sz="0" w:space="0" w:color="auto"/>
        <w:right w:val="none" w:sz="0" w:space="0" w:color="auto"/>
      </w:divBdr>
    </w:div>
    <w:div w:id="1393767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rada.gov.ua" TargetMode="External"/><Relationship Id="rId13" Type="http://schemas.openxmlformats.org/officeDocument/2006/relationships/hyperlink" Target="http://www.metro.kiev.ua/"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zakon.rada.gov.ua" TargetMode="External"/><Relationship Id="rId12" Type="http://schemas.openxmlformats.org/officeDocument/2006/relationships/hyperlink" Target="http://nbuv.gov.ua/UJRN/vdnuzt_2007_18_4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postup.brama.com/usual.php?what=17797" TargetMode="External"/><Relationship Id="rId1" Type="http://schemas.openxmlformats.org/officeDocument/2006/relationships/numbering" Target="numbering.xml"/><Relationship Id="rId6" Type="http://schemas.openxmlformats.org/officeDocument/2006/relationships/hyperlink" Target="http://www.mlsp.gov.ua" TargetMode="External"/><Relationship Id="rId11" Type="http://schemas.openxmlformats.org/officeDocument/2006/relationships/hyperlink" Target="http://nbuv.gov.ua/UJRN/Pis_2014_5_16" TargetMode="External"/><Relationship Id="rId5" Type="http://schemas.openxmlformats.org/officeDocument/2006/relationships/webSettings" Target="webSettings.xml"/><Relationship Id="rId15" Type="http://schemas.openxmlformats.org/officeDocument/2006/relationships/hyperlink" Target="http://nbuv.gov.ua/UJRN/Upsal_2013_12_37" TargetMode="External"/><Relationship Id="rId10" Type="http://schemas.openxmlformats.org/officeDocument/2006/relationships/hyperlink" Target="http://www.zakon.rada.gov.ua" TargetMode="External"/><Relationship Id="rId4" Type="http://schemas.openxmlformats.org/officeDocument/2006/relationships/settings" Target="settings.xml"/><Relationship Id="rId9" Type="http://schemas.openxmlformats.org/officeDocument/2006/relationships/hyperlink" Target="https://mtu.gov.ua/reforms/wp-content/uploads/Oglyad-rinku-miskogo-elektrotransportu.pdf" TargetMode="External"/><Relationship Id="rId14" Type="http://schemas.openxmlformats.org/officeDocument/2006/relationships/hyperlink" Target="http://visnyk-geo.univ.kiev.ua/wp-content/uploads/2016/12/14-6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10388</Words>
  <Characters>5922</Characters>
  <Application>Microsoft Office Word</Application>
  <DocSecurity>0</DocSecurity>
  <Lines>49</Lines>
  <Paragraphs>32</Paragraphs>
  <ScaleCrop>false</ScaleCrop>
  <Company/>
  <LinksUpToDate>false</LinksUpToDate>
  <CharactersWithSpaces>16278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2020-07-30T08:08:00Z</dcterms:created>
  <dcterms:modified xsi:type="dcterms:W3CDTF">2020-07-30T08:12:00Z</dcterms:modified>
</cp:coreProperties>
</file>