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028" w:rsidRPr="00787B2A" w:rsidRDefault="003F0028" w:rsidP="003F0028">
      <w:pPr>
        <w:pStyle w:val="Default"/>
        <w:ind w:left="708" w:firstLine="708"/>
        <w:rPr>
          <w:rFonts w:ascii="Times New Roman" w:hAnsi="Times New Roman" w:cs="Times New Roman"/>
          <w:lang w:val="uk-UA"/>
        </w:rPr>
      </w:pPr>
      <w:r w:rsidRPr="00787B2A">
        <w:rPr>
          <w:rFonts w:ascii="Times New Roman" w:hAnsi="Times New Roman" w:cs="Times New Roman"/>
          <w:sz w:val="28"/>
          <w:szCs w:val="28"/>
          <w:lang w:val="uk-UA"/>
        </w:rPr>
        <w:t xml:space="preserve">Одеський національний університет імені І. І. Мечникова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Геолого-географічний факультет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Кафедра економічної та соціальної географії і туризму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6"/>
          <w:szCs w:val="36"/>
          <w:lang w:val="uk-UA"/>
        </w:rPr>
      </w:pPr>
      <w:r w:rsidRPr="00787B2A">
        <w:rPr>
          <w:rFonts w:ascii="Times New Roman" w:hAnsi="Times New Roman" w:cs="Times New Roman"/>
          <w:b/>
          <w:bCs/>
          <w:color w:val="000000"/>
          <w:sz w:val="36"/>
          <w:szCs w:val="36"/>
          <w:lang w:val="uk-UA"/>
        </w:rPr>
        <w:t xml:space="preserve">Дипломна робота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2"/>
          <w:szCs w:val="32"/>
          <w:lang w:val="uk-UA"/>
        </w:rPr>
      </w:pPr>
      <w:r w:rsidRPr="00787B2A"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uk-UA"/>
        </w:rPr>
        <w:t xml:space="preserve">бакалавра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(освітньо-кваліфікаційний рівень)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2"/>
          <w:szCs w:val="32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</w:rPr>
        <w:t xml:space="preserve">на тему: </w:t>
      </w:r>
      <w:r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uk-UA"/>
        </w:rPr>
        <w:t>Перспективи розвитку гастротуризму в Італії</w:t>
      </w:r>
      <w:r w:rsidRPr="00787B2A"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</w:rPr>
        <w:t xml:space="preserve"> </w:t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en-US"/>
        </w:rPr>
        <w:t>Prospects for the development of gastrotourism in Italy</w:t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2"/>
          <w:szCs w:val="32"/>
          <w:u w:val="single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32"/>
          <w:szCs w:val="32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Виконала: студентка IV курсу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денної форми навчання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напряму підготовки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242-</w:t>
      </w:r>
      <w:r w:rsidRPr="00787B2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Туризм </w:t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(шифр і назва напряму підготовки, спеціальності)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3792" w:firstLine="708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Євчева Кристина Сергіївна</w:t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ind w:left="3792" w:firstLine="708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(прізвище та ініціали повністю)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752" w:firstLine="456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Керівник к. г. н., доц. </w:t>
      </w:r>
      <w:r w:rsidRPr="00787B2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Коломієць К. В. </w:t>
      </w:r>
    </w:p>
    <w:p w:rsidR="003F0028" w:rsidRDefault="003F0028" w:rsidP="003F0028">
      <w:pPr>
        <w:autoSpaceDE w:val="0"/>
        <w:autoSpaceDN w:val="0"/>
        <w:adjustRightInd w:val="0"/>
        <w:spacing w:after="0" w:line="240" w:lineRule="auto"/>
        <w:ind w:left="5208" w:firstLine="456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>(прізвище та ініціали)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5208" w:firstLine="456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Рецензент д. е. н., проф. </w:t>
      </w:r>
      <w:r w:rsidRPr="00787B2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Транченко Л. В.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5208" w:firstLine="456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(прізвище та ініціали)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ind w:left="4500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комендовано до захисту:     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   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Захищено на засіданні ЕК №__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   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протокол №___від «___»_____р.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№_____ від «___»_____ р.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   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Оцінка_____ /________/________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Завідувач кафедри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D214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787B2A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(за національною шкалою, за шкалою ЕСТS, бал) </w:t>
      </w:r>
    </w:p>
    <w:p w:rsidR="003F0028" w:rsidRPr="00BA37A5" w:rsidRDefault="003F0028" w:rsidP="003F0028">
      <w:pPr>
        <w:tabs>
          <w:tab w:val="left" w:pos="762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>________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37A5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проф. Топчієв О.Г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</w:t>
      </w:r>
      <w:r w:rsidRPr="00BA37A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Голова ЕК </w:t>
      </w:r>
    </w:p>
    <w:p w:rsidR="003F0028" w:rsidRPr="00953C34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     </w:t>
      </w:r>
      <w:r w:rsidRPr="00D214E3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(підпис) </w:t>
      </w: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          </w:t>
      </w:r>
      <w:r w:rsidRPr="0044270C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</w:t>
      </w:r>
      <w:r w:rsidRPr="00D214E3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>(</w:t>
      </w:r>
      <w:r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>прізвище, ініціали)</w:t>
      </w:r>
      <w:r w:rsidRPr="00953C34"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 </w:t>
      </w:r>
    </w:p>
    <w:p w:rsidR="003F0028" w:rsidRPr="00787B2A" w:rsidRDefault="003F0028" w:rsidP="003F002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              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>________</w:t>
      </w:r>
      <w:r w:rsidRPr="00953C3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87B2A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проф. Топчієв О.Г. </w:t>
      </w:r>
    </w:p>
    <w:p w:rsidR="003F0028" w:rsidRPr="00BA37A5" w:rsidRDefault="003F0028" w:rsidP="003F0028">
      <w:pPr>
        <w:autoSpaceDE w:val="0"/>
        <w:autoSpaceDN w:val="0"/>
        <w:adjustRightInd w:val="0"/>
        <w:spacing w:after="0" w:line="240" w:lineRule="auto"/>
        <w:ind w:left="4956"/>
        <w:jc w:val="both"/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</w:pPr>
      <w:r w:rsidRPr="00BA37A5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(підпис)</w:t>
      </w:r>
      <w:r>
        <w:rPr>
          <w:rFonts w:ascii="Times New Roman" w:hAnsi="Times New Roman" w:cs="Times New Roman"/>
          <w:color w:val="000000"/>
          <w:sz w:val="20"/>
          <w:szCs w:val="20"/>
          <w:lang w:val="uk-UA"/>
        </w:rPr>
        <w:t xml:space="preserve">             </w:t>
      </w:r>
      <w:r>
        <w:rPr>
          <w:rFonts w:ascii="Times New Roman" w:hAnsi="Times New Roman" w:cs="Times New Roman"/>
          <w:color w:val="000000"/>
          <w:sz w:val="20"/>
          <w:szCs w:val="20"/>
          <w:lang w:val="uk-UA"/>
        </w:rPr>
        <w:tab/>
        <w:t xml:space="preserve">  </w:t>
      </w:r>
      <w:r w:rsidRPr="00BA37A5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(прізвище, ініціали)  </w:t>
      </w:r>
    </w:p>
    <w:p w:rsidR="003F0028" w:rsidRDefault="003F0028" w:rsidP="003F0028">
      <w:pPr>
        <w:ind w:left="3540" w:firstLine="708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F0028" w:rsidRPr="00953C34" w:rsidRDefault="003F0028" w:rsidP="003F0028">
      <w:pPr>
        <w:ind w:left="2832" w:firstLine="708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87B2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Одеса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2021</w:t>
      </w:r>
    </w:p>
    <w:p w:rsidR="003F0028" w:rsidRPr="00053E66" w:rsidRDefault="003F0028" w:rsidP="003F0028">
      <w:pPr>
        <w:spacing w:after="0"/>
        <w:ind w:left="3540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3E6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3F0028" w:rsidRPr="002D6E98" w:rsidRDefault="003F0028" w:rsidP="003F002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3F0028" w:rsidRPr="003F242D" w:rsidRDefault="003F0028" w:rsidP="003F002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A309C7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….…3</w:t>
      </w:r>
    </w:p>
    <w:p w:rsidR="003F0028" w:rsidRPr="002D6E9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54260">
        <w:rPr>
          <w:rFonts w:ascii="Times New Roman" w:hAnsi="Times New Roman" w:cs="Times New Roman"/>
          <w:b/>
          <w:sz w:val="28"/>
          <w:szCs w:val="28"/>
          <w:lang w:val="uk-UA"/>
        </w:rPr>
        <w:t>РОЗДІЛ 1.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CEB">
        <w:rPr>
          <w:rFonts w:ascii="Times New Roman" w:hAnsi="Times New Roman" w:cs="Times New Roman"/>
          <w:b/>
          <w:sz w:val="28"/>
          <w:szCs w:val="28"/>
          <w:lang w:val="uk-UA"/>
        </w:rPr>
        <w:t>ТЕОРЕТИКО-МЕТОДИЧНІ ОСНОВИ ДОСЛІДЖЕННЯ ГАСТРОНОМІЧНОГО ТУРИЗМУ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………………………………..…………….5</w:t>
      </w:r>
    </w:p>
    <w:p w:rsidR="003F0028" w:rsidRPr="002D6E9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 xml:space="preserve"> Поняття про гастрономічний туризм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…………………………………………..5</w:t>
      </w:r>
    </w:p>
    <w:p w:rsidR="003F0028" w:rsidRPr="002D6E9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Історія виникнення гастрономічного туризму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…………………………….….12</w:t>
      </w:r>
    </w:p>
    <w:p w:rsidR="003F0028" w:rsidRPr="002D6E9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Методики дослідження гастрономічного туризму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……………………..…….13</w:t>
      </w:r>
    </w:p>
    <w:p w:rsidR="003F0028" w:rsidRPr="00B80CEB" w:rsidRDefault="003F0028" w:rsidP="003F002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4260">
        <w:rPr>
          <w:rFonts w:ascii="Times New Roman" w:hAnsi="Times New Roman" w:cs="Times New Roman"/>
          <w:b/>
          <w:sz w:val="28"/>
          <w:szCs w:val="28"/>
          <w:lang w:val="uk-UA"/>
        </w:rPr>
        <w:t>РОЗДІЛ 2.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CEB">
        <w:rPr>
          <w:rFonts w:ascii="Times New Roman" w:hAnsi="Times New Roman" w:cs="Times New Roman"/>
          <w:b/>
          <w:sz w:val="28"/>
          <w:szCs w:val="28"/>
          <w:lang w:val="uk-UA"/>
        </w:rPr>
        <w:t>НАЦІОНАЛЬНА КУХНЯ ІТАЛЇЇ, ЯК ВАЖЛИВИЙ РЕСУРС РОЗВИТКУ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80CEB">
        <w:rPr>
          <w:rFonts w:ascii="Times New Roman" w:hAnsi="Times New Roman" w:cs="Times New Roman"/>
          <w:b/>
          <w:sz w:val="28"/>
          <w:szCs w:val="28"/>
          <w:lang w:val="uk-UA"/>
        </w:rPr>
        <w:t>ГАСТРОНОМІ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ЧНОГО ТУРИЗМУ В КРАЇНІ………………...16</w:t>
      </w:r>
    </w:p>
    <w:p w:rsidR="003F0028" w:rsidRPr="002D6E98" w:rsidRDefault="003F0028" w:rsidP="003F0028">
      <w:pPr>
        <w:spacing w:after="0" w:line="360" w:lineRule="auto"/>
        <w:ind w:right="-1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Загальні відомості про країну та її туристичні потоки</w:t>
      </w:r>
      <w:r w:rsidR="00A309C7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…16</w:t>
      </w:r>
    </w:p>
    <w:p w:rsidR="003F0028" w:rsidRPr="002D6E9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 xml:space="preserve"> Сировинна база країни</w:t>
      </w:r>
      <w:r w:rsidR="00A309C7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…20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2.3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Національні італійські страви</w:t>
      </w:r>
      <w:r w:rsidR="00A309C7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………25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54260">
        <w:rPr>
          <w:rFonts w:ascii="Times New Roman" w:hAnsi="Times New Roman" w:cs="Times New Roman"/>
          <w:b/>
          <w:sz w:val="28"/>
          <w:szCs w:val="28"/>
          <w:lang w:val="uk-UA"/>
        </w:rPr>
        <w:t>РОЗДІЛ 3.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0CEB">
        <w:rPr>
          <w:rFonts w:ascii="Times New Roman" w:hAnsi="Times New Roman" w:cs="Times New Roman"/>
          <w:b/>
          <w:sz w:val="28"/>
          <w:szCs w:val="28"/>
          <w:lang w:val="uk-UA"/>
        </w:rPr>
        <w:t>ГАСТРОНОМІЧНИЙ ТУРИЗМ ІТАЛІЇ…...……………………..3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Типи закладів ресторанного господарства в країні та їх характеристика</w:t>
      </w:r>
      <w:r>
        <w:rPr>
          <w:rFonts w:ascii="Times New Roman" w:hAnsi="Times New Roman" w:cs="Times New Roman"/>
          <w:sz w:val="28"/>
          <w:szCs w:val="28"/>
          <w:lang w:val="uk-UA"/>
        </w:rPr>
        <w:t>…..36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3.2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Традиційні гастрономічні фестивалі Італії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……………………………..…….43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3.3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Гастрономічні тури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3F0028" w:rsidRPr="008D5228" w:rsidRDefault="003F0028" w:rsidP="003F002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3.4 </w:t>
      </w:r>
      <w:r w:rsidRPr="002D6E98">
        <w:rPr>
          <w:rFonts w:ascii="Times New Roman" w:hAnsi="Times New Roman" w:cs="Times New Roman"/>
          <w:sz w:val="28"/>
          <w:szCs w:val="28"/>
          <w:lang w:val="uk-UA"/>
        </w:rPr>
        <w:t>Вплив COVID-19 на туристичні потоки Італії</w:t>
      </w:r>
      <w:r w:rsidR="00A309C7">
        <w:rPr>
          <w:rFonts w:ascii="Times New Roman" w:hAnsi="Times New Roman" w:cs="Times New Roman"/>
          <w:sz w:val="28"/>
          <w:szCs w:val="28"/>
          <w:lang w:val="uk-UA"/>
        </w:rPr>
        <w:t>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.52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4260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A309C7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……..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</w:p>
    <w:p w:rsidR="003F0028" w:rsidRPr="003A36B0" w:rsidRDefault="003F0028" w:rsidP="003F002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9696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ДЖЕРЕЛ……………………………………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...</w:t>
      </w:r>
      <w:r w:rsidRPr="0049696C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8</w:t>
      </w:r>
    </w:p>
    <w:p w:rsidR="003F0028" w:rsidRDefault="003F0028" w:rsidP="003F002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3F0028" w:rsidRPr="00A309C7" w:rsidRDefault="00A309C7" w:rsidP="00A309C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="003F0028" w:rsidRPr="00053E66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Туризм відіграє одну з ключових ролей у структурі світової економіки. Галузь туризму забезпечує більше 10% світового національного продукту. Крім впливу на світову економіку багатьох країн.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важливою складової сучасної туристичної індустрії є харчування  гостей. Коли туристи приїжджають ознайомлюватись з пам’ятками країни, водночас їм цікаво познайомитись із національною кухнею та її особливостями. Саме тому гастрономія є одним із важливих ресурсів території, джерелом формування її ідентичності.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Місцеву традиційну кухню можна розглядати як туристичний ресурс території, яку туристи обирають в якості об’єкта відвідування. Зв'язок гастрономії з туризмом сприяє збільшенню туристичних потоків, сприяє збільшенню перебування туристів на певній території, а також цей зв'язок збільшує прибуток від туризму.</w:t>
      </w:r>
    </w:p>
    <w:p w:rsidR="003F0028" w:rsidRDefault="003F0028" w:rsidP="003F002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Харчування  в туризмі є ключовою галуззю, яка має суттєвий вплив на соціальний та економічний розвиток країни. Туризм взаємопов’язаний з ресторанним бізнесом, підтримує місцевих виробників, а також просуває важливість високої якості та екологічної безпеки харчування. Місцева кухня викликає у туристів відчуття безпеки та комфорту на території країни, до якої вони приїхали подорожувати.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Гастрономічний туризм користується високою популярністю у світі. В останній час він набирає  дедалі більше обертів розвитку, а гастрономічні тури користуються великим попитом у туристів. 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2743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сьогоднішній день гастрономічний туризм набирає все більше обертів і стає популярним напрямом туризму. Люди купують спеціальні тури, щоб краще познайомитись з кухнею якоїсь країни, пізнати її специфіку.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Італійські національні страви відомі на весь світ. Тому гурмани зі всього світу з’їжджаються до Італії, щоб спробувати італійську кухню, або ж навчитися готувати національні страви у місцевих майстрів.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Згідно даних Національного управляння Італії по туризму – 5% туристів відвідують країну саме з метою гастрономічного туризму.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Італійці сприяють розвитку гастрономічного туризму в країні, відкриваючі різні кулінарні школи, проводячи кулінарні майстер-класи та фестивалі.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3E66">
        <w:rPr>
          <w:rFonts w:ascii="Times New Roman" w:hAnsi="Times New Roman" w:cs="Times New Roman"/>
          <w:b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гастрономічний туризм Італії.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3E66">
        <w:rPr>
          <w:rFonts w:ascii="Times New Roman" w:hAnsi="Times New Roman" w:cs="Times New Roman"/>
          <w:b/>
          <w:sz w:val="28"/>
          <w:szCs w:val="28"/>
          <w:lang w:val="uk-UA"/>
        </w:rPr>
        <w:t>Предметом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організація гастрономічного туризму в Італії.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6920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126920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перспективи розвитку гастрономічного туризму в Італії.</w:t>
      </w:r>
    </w:p>
    <w:p w:rsidR="003F0028" w:rsidRPr="00053E66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Поставлена мета роботи досягається за допомогою вирішення наступних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завдань</w:t>
      </w:r>
      <w:r w:rsidRPr="00053E66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3F0028" w:rsidRPr="00053E66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3E66">
        <w:rPr>
          <w:rFonts w:ascii="Times New Roman" w:hAnsi="Times New Roman" w:cs="Times New Roman"/>
          <w:sz w:val="28"/>
          <w:szCs w:val="28"/>
          <w:lang w:val="uk-UA"/>
        </w:rPr>
        <w:t>Розкрити поняття «гастрономічний туризм»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ознайомитись з його історією</w:t>
      </w:r>
      <w:r w:rsidRPr="00053E6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F0028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3E66">
        <w:rPr>
          <w:rFonts w:ascii="Times New Roman" w:hAnsi="Times New Roman" w:cs="Times New Roman"/>
          <w:sz w:val="28"/>
          <w:szCs w:val="28"/>
          <w:lang w:val="uk-UA"/>
        </w:rPr>
        <w:t>Розглянути методику дослідження гастрономічного туризму;</w:t>
      </w:r>
    </w:p>
    <w:p w:rsidR="003F0028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національну італійську кухню, як важливий ресурс розвитку гастрономічного туризму;</w:t>
      </w:r>
    </w:p>
    <w:p w:rsidR="003F0028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Ознайомитися з країною дослідження та її туристичними потоками;</w:t>
      </w:r>
    </w:p>
    <w:p w:rsidR="003F0028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Ознайомитися з національними стравами Італії;</w:t>
      </w:r>
    </w:p>
    <w:p w:rsidR="003F0028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Охарактеризувати типи закладів ресторанного господарства;</w:t>
      </w:r>
    </w:p>
    <w:p w:rsidR="003F0028" w:rsidRPr="0004109C" w:rsidRDefault="003F0028" w:rsidP="003F0028">
      <w:pPr>
        <w:pStyle w:val="a3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гастрономічні фестивалі та гастрономічні тури Італії.</w:t>
      </w:r>
    </w:p>
    <w:p w:rsidR="003F0028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Дипломна робота складається зі вступу, трьох розділів, які в свою чергу поділяються на підрозділи, висновку та списку використаних джерел.</w:t>
      </w:r>
    </w:p>
    <w:p w:rsidR="00BC0AFD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Повний обсяг аркушів: 60, кількість рисунків: </w:t>
      </w:r>
      <w:r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  <w:lang w:val="uk-UA"/>
        </w:rPr>
        <w:t>, таблиць: 5, кількість використаних джерел: 30</w:t>
      </w:r>
      <w:r w:rsidRPr="00E14FB1">
        <w:rPr>
          <w:rFonts w:ascii="Times New Roman" w:hAnsi="Times New Roman" w:cs="Times New Roman"/>
          <w:sz w:val="28"/>
          <w:szCs w:val="28"/>
        </w:rPr>
        <w:t>.</w:t>
      </w:r>
    </w:p>
    <w:p w:rsidR="00BC0AFD" w:rsidRDefault="00BC0AFD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C0AFD" w:rsidRDefault="00BC0AFD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C0AFD" w:rsidRDefault="00BC0AFD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BC0AFD" w:rsidRDefault="00BC0AFD" w:rsidP="00BC0AFD">
      <w:pPr>
        <w:spacing w:after="0" w:line="360" w:lineRule="auto"/>
        <w:ind w:left="2832"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6E5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C0AFD" w:rsidRDefault="00BC0AFD" w:rsidP="00BC0AF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6D5">
        <w:rPr>
          <w:rFonts w:ascii="Times New Roman" w:hAnsi="Times New Roman" w:cs="Times New Roman"/>
          <w:sz w:val="28"/>
          <w:szCs w:val="28"/>
          <w:lang w:val="uk-UA"/>
        </w:rPr>
        <w:t>В суч</w:t>
      </w:r>
      <w:r>
        <w:rPr>
          <w:rFonts w:ascii="Times New Roman" w:hAnsi="Times New Roman" w:cs="Times New Roman"/>
          <w:sz w:val="28"/>
          <w:szCs w:val="28"/>
          <w:lang w:val="uk-UA"/>
        </w:rPr>
        <w:t>асному світі гастрономія набула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 xml:space="preserve"> великого значення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знайомства з культурою, побутом та стилем життя відвідуваної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місцевості. Для гастрономії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територія є основним фактором, тому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вона зумовлює ландшафт, культуру, унікальні продукти харчування,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технологію, етнічні страви. Саме територія визначає гастрономічну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ідентифікацію, звідси подорожі слугують зручним засобом розкриття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пецифіки культурних традицій певної місцевості через локальну кухню.</w:t>
      </w:r>
    </w:p>
    <w:p w:rsidR="00BC0AFD" w:rsidRPr="00DB3D42" w:rsidRDefault="00BC0AFD" w:rsidP="00BC0AF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Велика кількість туристів бажають придбати гастрономічний тур в країну, яка славиться своєю вишуканою національною кухнею, екзотичністю. Особливістю такої подорожі є те, що крім послуг розваги та багатьох інших, туристу надається можливість спробувати і оцінити національну кухню, приготовлену на очах туриста, пройти курси і навчитися готувати, взяти участь в приготуванні страв, а також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пропонуються маршрути по винним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заводам місцевості. Практично будь-яка країна має потенціа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л для розвитку у себе гастроно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мічного туризму, так як в кожній країні свої традиції гостинності, своя неповторна національна кухня</w:t>
      </w:r>
    </w:p>
    <w:p w:rsidR="00BC0AFD" w:rsidRDefault="00BC0AFD" w:rsidP="00BC0AF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36D5">
        <w:rPr>
          <w:rFonts w:ascii="Times New Roman" w:hAnsi="Times New Roman" w:cs="Times New Roman"/>
          <w:sz w:val="28"/>
          <w:szCs w:val="28"/>
          <w:lang w:val="uk-UA"/>
        </w:rPr>
        <w:t>Гастрономічний туризм – це вид туризму, що об</w:t>
      </w:r>
      <w:r w:rsidRPr="00CD36D5">
        <w:rPr>
          <w:rFonts w:ascii="Times New Roman" w:hAnsi="Times New Roman" w:cs="Times New Roman"/>
          <w:b/>
          <w:bCs/>
          <w:sz w:val="28"/>
          <w:szCs w:val="28"/>
          <w:lang w:val="uk-UA"/>
        </w:rPr>
        <w:t>'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єднує в собі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ознайомлення з культурними традиціями народу і дегустацію унікальних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страв. Сучасний гастротуризм представлений багатьма різновидами,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Fonts w:ascii="Times New Roman" w:hAnsi="Times New Roman" w:cs="Times New Roman"/>
          <w:sz w:val="28"/>
          <w:szCs w:val="28"/>
          <w:lang w:val="uk-UA"/>
        </w:rPr>
        <w:t>дозволяє задовольнити потреби різних сегментів споживчого ринку.</w:t>
      </w:r>
    </w:p>
    <w:p w:rsidR="00BC0AFD" w:rsidRDefault="00BC0AFD" w:rsidP="00BC0AFD">
      <w:pPr>
        <w:spacing w:after="0" w:line="360" w:lineRule="auto"/>
        <w:ind w:firstLine="708"/>
        <w:jc w:val="both"/>
        <w:rPr>
          <w:rStyle w:val="jlqj4b"/>
          <w:rFonts w:ascii="Times New Roman" w:hAnsi="Times New Roman" w:cs="Times New Roman"/>
          <w:sz w:val="28"/>
          <w:szCs w:val="28"/>
          <w:lang w:val="uk-UA"/>
        </w:rPr>
      </w:pP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Італія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-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країна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різноманітна,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де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кожен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регіон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має свої унікальні особливості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неповторни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й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характер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.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Це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стосується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як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природи,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так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культури,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проявляючись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у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різних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формах.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Кулінарія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як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не можна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більш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показова.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Гастрономічні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звички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традиції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різних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частинах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Італії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вельми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варіативні: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найчастіше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досить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проїхати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кілька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десятків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кілометрів,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щоб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потрапити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з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одного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кулінарного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світу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інший.</w:t>
      </w:r>
    </w:p>
    <w:p w:rsidR="00BC0AFD" w:rsidRDefault="00BC0AFD" w:rsidP="00BC0AFD">
      <w:pPr>
        <w:spacing w:after="0" w:line="360" w:lineRule="auto"/>
        <w:ind w:firstLine="708"/>
        <w:jc w:val="both"/>
        <w:rPr>
          <w:rStyle w:val="jlqj4b"/>
          <w:rFonts w:ascii="Times New Roman" w:hAnsi="Times New Roman" w:cs="Times New Roman"/>
          <w:sz w:val="28"/>
          <w:szCs w:val="28"/>
          <w:lang w:val="uk-UA"/>
        </w:rPr>
      </w:pP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Гастрономічний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тур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Італію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це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знайомство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з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унікальною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кулінарної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культурою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країни.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У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кожному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з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регіонів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представлена велика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різноманітність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інгредієнтів,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продуктів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рецептів.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Багато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з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них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відомі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в усьому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світі.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Міланське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lastRenderedPageBreak/>
        <w:t>різотто,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піца,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тірамісу,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лазіння,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паста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карбонара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-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ці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традиційні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страви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завжди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слуху.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Кулінарна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культура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Італії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характеризується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насиченістю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смаків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демонструє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гастрономічні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різних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регіонів.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Спільним є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тільки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одне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-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італійці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віддають перевагу продуктам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прост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им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,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корисн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им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DB3D42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натуральн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им</w:t>
      </w:r>
      <w:r w:rsidRPr="00DB3D42">
        <w:rPr>
          <w:rStyle w:val="jlqj4b"/>
          <w:rFonts w:ascii="Times New Roman" w:hAnsi="Times New Roman" w:cs="Times New Roman"/>
          <w:sz w:val="28"/>
          <w:szCs w:val="28"/>
          <w:lang w:val="uk-UA"/>
        </w:rPr>
        <w:t>.</w:t>
      </w:r>
    </w:p>
    <w:p w:rsidR="00BC0AFD" w:rsidRDefault="00BC0AFD" w:rsidP="00BC0AFD">
      <w:pPr>
        <w:spacing w:after="0" w:line="360" w:lineRule="auto"/>
        <w:ind w:firstLine="708"/>
        <w:jc w:val="both"/>
        <w:rPr>
          <w:rStyle w:val="jlqj4b"/>
          <w:rFonts w:ascii="Times New Roman" w:hAnsi="Times New Roman" w:cs="Times New Roman"/>
          <w:sz w:val="28"/>
          <w:szCs w:val="28"/>
          <w:lang w:val="uk-UA"/>
        </w:rPr>
      </w:pP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Італії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дбайливо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зберігають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передають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з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покоління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покоління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кулінарні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традиції.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Можливо,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саме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цьому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полягає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секрет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визнання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популярності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італійської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кухні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в усьому</w:t>
      </w:r>
      <w:r w:rsidRPr="0064164E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світі.</w:t>
      </w:r>
    </w:p>
    <w:p w:rsidR="00BC0AFD" w:rsidRPr="0064164E" w:rsidRDefault="00BC0AFD" w:rsidP="00BC0AFD">
      <w:pPr>
        <w:spacing w:after="0" w:line="360" w:lineRule="auto"/>
        <w:ind w:firstLine="708"/>
        <w:jc w:val="both"/>
        <w:rPr>
          <w:rStyle w:val="jlqj4b"/>
          <w:rFonts w:ascii="Times New Roman" w:hAnsi="Times New Roman" w:cs="Times New Roman"/>
          <w:sz w:val="28"/>
          <w:szCs w:val="28"/>
          <w:lang w:val="uk-UA"/>
        </w:rPr>
      </w:pP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Італійці - справжні гурмани, і дуже люблять влаштовувати сезонні гастрономічні свята. Наприклад, у вересні у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туристів</w:t>
      </w:r>
      <w:r w:rsidRPr="0064164E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 є можливість потрапити на фестиваль Pizzafest, який проводиться в Неаполі. На початку жовтня в Альбі відкривається Truffle Festival - фестиваль трюфелів, куди для закупівлі цих рідкісних і цінних грибів з'їжджаються кухаря з усього світу. А в кінці місяця в Турині починається Slow Food Festival - для любителів смачної і здорової їжі. </w:t>
      </w:r>
    </w:p>
    <w:p w:rsidR="00BC0AFD" w:rsidRPr="00CD36D5" w:rsidRDefault="00BC0AFD" w:rsidP="00BC0AFD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Загалом,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ґрунт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для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кулінарно-гастрономічного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туризму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в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Італії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Style w:val="jlqj4b"/>
          <w:rFonts w:ascii="Times New Roman" w:hAnsi="Times New Roman" w:cs="Times New Roman"/>
          <w:sz w:val="28"/>
          <w:szCs w:val="28"/>
          <w:lang w:val="uk-UA"/>
        </w:rPr>
        <w:t>дуже багатим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а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тому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зовсім не дивно,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що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гастрономічні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тури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Італії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користуються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незмінною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популярністю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серед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мандрівників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з усього</w:t>
      </w:r>
      <w:r w:rsidRPr="00CD36D5">
        <w:rPr>
          <w:rStyle w:val="viiyi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36D5">
        <w:rPr>
          <w:rStyle w:val="jlqj4b"/>
          <w:rFonts w:ascii="Times New Roman" w:hAnsi="Times New Roman" w:cs="Times New Roman"/>
          <w:sz w:val="28"/>
          <w:szCs w:val="28"/>
          <w:lang w:val="uk-UA"/>
        </w:rPr>
        <w:t>світу.</w:t>
      </w:r>
    </w:p>
    <w:p w:rsidR="00BC0AFD" w:rsidRPr="00C25BB6" w:rsidRDefault="00BC0AFD" w:rsidP="00BC0A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5BB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BC0AFD" w:rsidRDefault="00BC0AFD" w:rsidP="00BC0AFD">
      <w:pPr>
        <w:ind w:left="1416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36DC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BC0AFD" w:rsidRDefault="00BC0AFD" w:rsidP="00BC0AFD">
      <w:pPr>
        <w:spacing w:after="0"/>
        <w:ind w:left="1416"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0AFD" w:rsidRPr="00155BD3" w:rsidRDefault="00BC0AFD" w:rsidP="00BC0AFD">
      <w:pPr>
        <w:pStyle w:val="Default"/>
        <w:numPr>
          <w:ilvl w:val="0"/>
          <w:numId w:val="2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Global Report on Food Tourism 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]. Режим </w:t>
      </w:r>
      <w:r>
        <w:rPr>
          <w:rFonts w:ascii="Times New Roman" w:hAnsi="Times New Roman" w:cs="Times New Roman"/>
          <w:sz w:val="28"/>
          <w:szCs w:val="28"/>
          <w:lang w:val="uk-UA"/>
        </w:rPr>
        <w:t>доступу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: http://cf.cdn.unwto.org/sites/all/files/ docpdf/amreports4-foodtourism.pdf. 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Global Report on Food Tourism.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World Tourism Organization (UNWTO), Madrid, Spain.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2012.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p. 63.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Александрова А.Ю. Международный туризм: учебник для вузов / А.Ю. Александрова.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М.: Норма, 2008.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450 с.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Антоненко В. Г. Міжнародний туризм як чинник взаємодії та</w:t>
      </w:r>
      <w:r w:rsidRPr="00C54551">
        <w:rPr>
          <w:rFonts w:ascii="Times New Roman" w:hAnsi="Times New Roman" w:cs="Times New Roman"/>
          <w:sz w:val="28"/>
          <w:szCs w:val="28"/>
        </w:rPr>
        <w:t xml:space="preserve"> </w:t>
      </w:r>
      <w:r w:rsidRPr="00F47A56">
        <w:rPr>
          <w:rFonts w:ascii="Times New Roman" w:hAnsi="Times New Roman" w:cs="Times New Roman"/>
          <w:sz w:val="28"/>
          <w:szCs w:val="28"/>
        </w:rPr>
        <w:t>взаємозбагачення культур.// Філософські нариси туризму. За ред. пр</w:t>
      </w:r>
      <w:r>
        <w:rPr>
          <w:rFonts w:ascii="Times New Roman" w:hAnsi="Times New Roman" w:cs="Times New Roman"/>
          <w:sz w:val="28"/>
          <w:szCs w:val="28"/>
        </w:rPr>
        <w:t xml:space="preserve">оф. Пазенка В.С. </w:t>
      </w:r>
      <w:r w:rsidRPr="00C54551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К., 2005. </w:t>
      </w:r>
      <w:r w:rsidRPr="00C54551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>. 223</w:t>
      </w:r>
      <w:r w:rsidRPr="00C54551">
        <w:rPr>
          <w:rFonts w:ascii="Times New Roman" w:hAnsi="Times New Roman" w:cs="Times New Roman"/>
          <w:sz w:val="28"/>
          <w:szCs w:val="28"/>
        </w:rPr>
        <w:t>-</w:t>
      </w:r>
      <w:r w:rsidRPr="00F47A56">
        <w:rPr>
          <w:rFonts w:ascii="Times New Roman" w:hAnsi="Times New Roman" w:cs="Times New Roman"/>
          <w:sz w:val="28"/>
          <w:szCs w:val="28"/>
        </w:rPr>
        <w:t>233.</w:t>
      </w:r>
    </w:p>
    <w:p w:rsidR="00BC0AFD" w:rsidRPr="0061442F" w:rsidRDefault="00BC0AFD" w:rsidP="00BC0AF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442F">
        <w:rPr>
          <w:rFonts w:ascii="Times New Roman" w:hAnsi="Times New Roman" w:cs="Times New Roman"/>
          <w:sz w:val="28"/>
          <w:szCs w:val="28"/>
          <w:lang w:val="uk-UA"/>
        </w:rPr>
        <w:t>Бабарицька В., Малиновська О.Ю.Менеджмент туризму. Туроперейтинг. Навчальний посі</w:t>
      </w:r>
      <w:r>
        <w:rPr>
          <w:rFonts w:ascii="Times New Roman" w:hAnsi="Times New Roman" w:cs="Times New Roman"/>
          <w:sz w:val="28"/>
          <w:szCs w:val="28"/>
          <w:lang w:val="uk-UA"/>
        </w:rPr>
        <w:t>бник.- К.: Альтерпрес, 2008</w:t>
      </w:r>
      <w:r w:rsidRPr="00C54551">
        <w:rPr>
          <w:rFonts w:ascii="Times New Roman" w:hAnsi="Times New Roman" w:cs="Times New Roman"/>
          <w:sz w:val="28"/>
          <w:szCs w:val="28"/>
        </w:rPr>
        <w:t xml:space="preserve"> </w:t>
      </w:r>
      <w:r w:rsidRPr="0061442F">
        <w:rPr>
          <w:rFonts w:ascii="Times New Roman" w:hAnsi="Times New Roman" w:cs="Times New Roman"/>
          <w:sz w:val="28"/>
          <w:szCs w:val="28"/>
          <w:lang w:val="uk-UA"/>
        </w:rPr>
        <w:t>- 288 с.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Бусигин А. П</w:t>
      </w:r>
      <w:r w:rsidRPr="00D93434">
        <w:rPr>
          <w:rFonts w:ascii="Times New Roman" w:hAnsi="Times New Roman" w:cs="Times New Roman"/>
          <w:sz w:val="28"/>
          <w:szCs w:val="28"/>
        </w:rPr>
        <w:t>. Как организовать кулинарный туризм? /А.П Бусигин // Гостиничный и ресторанный бизнес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- 2008. - № 2. 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74</w:t>
      </w:r>
      <w:r w:rsidRPr="00C54551">
        <w:rPr>
          <w:rFonts w:ascii="Times New Roman" w:hAnsi="Times New Roman" w:cs="Times New Roman"/>
          <w:sz w:val="28"/>
          <w:szCs w:val="28"/>
        </w:rPr>
        <w:t>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76.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Буценко Е. Д. </w:t>
      </w:r>
      <w:r w:rsidRPr="00B80CE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Гастрономический</w:t>
      </w: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туризм как популярное направление в туризме // Научно-методический электронный журнал «Конце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пт». - 2015. - Т. 33. - 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56 - 6</w:t>
      </w:r>
      <w:r w:rsidRPr="00C54551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55B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Верчун В.А.Економіка іноземних країн:Підручник.-К.:Либідь,1996-345с.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Вишневецька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Г.Г. Гастрономічні свята та фестивалі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як туристична атракція. Географ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ія та туризм. 18-те вид. 2012.-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 55</w:t>
      </w:r>
      <w:r w:rsidRPr="00CB0F9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62.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284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Вишневецька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Г.Г. Потенціал кулінарних турів у контексті спеціалізованого туризму. Географія та туризм. 2011.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No14.</w:t>
      </w:r>
      <w:r>
        <w:rPr>
          <w:rFonts w:ascii="Times New Roman" w:hAnsi="Times New Roman" w:cs="Times New Roman"/>
          <w:sz w:val="28"/>
          <w:szCs w:val="28"/>
          <w:lang w:val="uk-UA"/>
        </w:rPr>
        <w:t>- с.100 -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115.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Гастрономічний туризм  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>http://www.gastrotur.ru/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Гастрономічний туризм світу [Електронний ресурс]. –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https://urbact.eu/sites/default/files/import/Projects/Gastronomic_Cities/outputs_media/Food_tourism.pdf.</w:t>
      </w:r>
    </w:p>
    <w:p w:rsidR="00BC0AFD" w:rsidRPr="00575A7F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Голубева В. Л., Кусков А. С. – Туроперейтинг: учебник / В. Л. Голубева , А.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Кусков. - М.: ФОРУМ, 2009. - </w:t>
      </w:r>
      <w:r w:rsidRPr="00C54551">
        <w:rPr>
          <w:rFonts w:ascii="Times New Roman" w:hAnsi="Times New Roman" w:cs="Times New Roman"/>
          <w:sz w:val="28"/>
          <w:szCs w:val="28"/>
        </w:rPr>
        <w:t>426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lastRenderedPageBreak/>
        <w:t>Жданова О. Гастрономічний туризм в європейських країнах / Ольга Жданова, Надія Кравченко // Проблеми активізації рекреаційно-оздоровчої діяльності населення : матеріали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ХІ Міжнар. наук.-практ. конф. -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Львів, 2018.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248-252.</w:t>
      </w:r>
    </w:p>
    <w:p w:rsidR="00BC0AFD" w:rsidRPr="00155BD3" w:rsidRDefault="00BC0AFD" w:rsidP="00BC0AFD">
      <w:pPr>
        <w:pStyle w:val="Default"/>
        <w:numPr>
          <w:ilvl w:val="0"/>
          <w:numId w:val="2"/>
        </w:numPr>
        <w:tabs>
          <w:tab w:val="left" w:pos="426"/>
        </w:tabs>
        <w:spacing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1C4">
        <w:rPr>
          <w:rFonts w:ascii="Times New Roman" w:hAnsi="Times New Roman" w:cs="Times New Roman"/>
          <w:sz w:val="28"/>
          <w:szCs w:val="28"/>
        </w:rPr>
        <w:t>Иванов В.Д. Гастрономический туризм как популярное направление в туристической индустрии // Физическая культура. Спорт. Туризм. Двигательная рекреация.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2018. - Т. 3, № 2. 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. 105-113.</w:t>
      </w:r>
    </w:p>
    <w:p w:rsidR="00BC0AFD" w:rsidRPr="00CC61C4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Карфанья Е. Еногасторономія і туризм у світлі реформи професійного навчання в Італії // Географія та туризм.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2010.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Вип. 7.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 с. 14-19.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1C4">
        <w:rPr>
          <w:rFonts w:ascii="Times New Roman" w:hAnsi="Times New Roman" w:cs="Times New Roman"/>
          <w:sz w:val="28"/>
          <w:szCs w:val="28"/>
          <w:lang w:val="uk-UA"/>
        </w:rPr>
        <w:t>Кляп М. П. Сучасні різновиди туризму: навч. посіб. / М.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П. Кляп.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Київ : Знання, 2011.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545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334 с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Корнілова В.В. Сучасні тенденції розвитку гастрономічного туризму / В.В. Корнілова // Електронне фахове видання «Ефективна економіка»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2018.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155BD3">
        <w:rPr>
          <w:rFonts w:ascii="Times New Roman" w:hAnsi="Times New Roman" w:cs="Times New Roman"/>
          <w:sz w:val="28"/>
          <w:szCs w:val="28"/>
        </w:rPr>
        <w:t>Мальська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>П., Гамкало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>З., Бордун О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>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>Туристичне країнознавство.</w:t>
      </w:r>
      <w:r w:rsidRPr="00155BD3">
        <w:rPr>
          <w:rFonts w:ascii="Times New Roman" w:hAnsi="Times New Roman" w:cs="Times New Roman"/>
          <w:sz w:val="28"/>
          <w:szCs w:val="28"/>
        </w:rPr>
        <w:t xml:space="preserve"> Європа: Навч. Посіб. –2-</w:t>
      </w:r>
      <w:r>
        <w:rPr>
          <w:rFonts w:ascii="Times New Roman" w:hAnsi="Times New Roman" w:cs="Times New Roman"/>
          <w:sz w:val="28"/>
          <w:szCs w:val="28"/>
        </w:rPr>
        <w:t>е вид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55BD3">
        <w:rPr>
          <w:rFonts w:ascii="Times New Roman" w:hAnsi="Times New Roman" w:cs="Times New Roman"/>
          <w:sz w:val="28"/>
          <w:szCs w:val="28"/>
        </w:rPr>
        <w:t xml:space="preserve"> / М. П. Мальська,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>3. Гамкало,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 xml:space="preserve">Ю.Бордун.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55BD3">
        <w:rPr>
          <w:rFonts w:ascii="Times New Roman" w:hAnsi="Times New Roman" w:cs="Times New Roman"/>
          <w:sz w:val="28"/>
          <w:szCs w:val="28"/>
        </w:rPr>
        <w:t xml:space="preserve">К.: Центр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>учбової літератури</w:t>
      </w:r>
      <w:r>
        <w:rPr>
          <w:rFonts w:ascii="Times New Roman" w:hAnsi="Times New Roman" w:cs="Times New Roman"/>
          <w:sz w:val="28"/>
          <w:szCs w:val="28"/>
        </w:rPr>
        <w:t>. -</w:t>
      </w:r>
      <w:r w:rsidRPr="00155BD3">
        <w:rPr>
          <w:rFonts w:ascii="Times New Roman" w:hAnsi="Times New Roman" w:cs="Times New Roman"/>
          <w:sz w:val="28"/>
          <w:szCs w:val="28"/>
        </w:rPr>
        <w:t xml:space="preserve"> 2010. 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1A437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C54551">
        <w:rPr>
          <w:rFonts w:ascii="Times New Roman" w:hAnsi="Times New Roman" w:cs="Times New Roman"/>
          <w:sz w:val="28"/>
          <w:szCs w:val="28"/>
        </w:rPr>
        <w:t>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</w:rPr>
      </w:pPr>
      <w:r w:rsidRPr="00155BD3">
        <w:rPr>
          <w:rFonts w:ascii="Times New Roman" w:hAnsi="Times New Roman" w:cs="Times New Roman"/>
          <w:sz w:val="28"/>
          <w:szCs w:val="28"/>
        </w:rPr>
        <w:t xml:space="preserve">Монтекьярі А., Мотузенко О. Культура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туризм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C61C4">
        <w:rPr>
          <w:rFonts w:ascii="Times New Roman" w:hAnsi="Times New Roman" w:cs="Times New Roman"/>
          <w:sz w:val="28"/>
          <w:szCs w:val="28"/>
          <w:lang w:val="uk-UA"/>
        </w:rPr>
        <w:t xml:space="preserve"> еногастрономія: триєдність для розвитку італійського туризму // Географія</w:t>
      </w:r>
      <w:r>
        <w:rPr>
          <w:rFonts w:ascii="Times New Roman" w:hAnsi="Times New Roman" w:cs="Times New Roman"/>
          <w:sz w:val="28"/>
          <w:szCs w:val="28"/>
        </w:rPr>
        <w:t xml:space="preserve"> та туризм. –2010. – Вип. 7. </w:t>
      </w:r>
      <w:r w:rsidRPr="001A437C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155BD3">
        <w:rPr>
          <w:rFonts w:ascii="Times New Roman" w:hAnsi="Times New Roman" w:cs="Times New Roman"/>
          <w:sz w:val="28"/>
          <w:szCs w:val="28"/>
        </w:rPr>
        <w:t>45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</w:rPr>
        <w:t>48</w:t>
      </w:r>
      <w:r w:rsidRPr="001A437C">
        <w:rPr>
          <w:rFonts w:ascii="Times New Roman" w:hAnsi="Times New Roman" w:cs="Times New Roman"/>
          <w:sz w:val="28"/>
          <w:szCs w:val="28"/>
        </w:rPr>
        <w:t>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Нагірний М.З. Становлення та розвиток Республіки Італія: державно-політичний аспект. – Нововолинськ: Мінотавр, 2008.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184</w:t>
      </w:r>
      <w:r w:rsidRPr="00C54551">
        <w:rPr>
          <w:rFonts w:ascii="Times New Roman" w:hAnsi="Times New Roman" w:cs="Times New Roman"/>
          <w:sz w:val="28"/>
          <w:szCs w:val="28"/>
        </w:rPr>
        <w:t>-185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C0AFD" w:rsidRPr="00155BD3" w:rsidRDefault="00BC0AFD" w:rsidP="00BC0AFD">
      <w:pPr>
        <w:pStyle w:val="Default"/>
        <w:numPr>
          <w:ilvl w:val="0"/>
          <w:numId w:val="2"/>
        </w:numPr>
        <w:tabs>
          <w:tab w:val="left" w:pos="426"/>
        </w:tabs>
        <w:spacing w:line="360" w:lineRule="auto"/>
        <w:ind w:left="425" w:hanging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Омельницька В.О. Сутність та класифікація видів гастрономічного туризму / В.О. Омельницька // Приазовський екон</w:t>
      </w:r>
      <w:r>
        <w:rPr>
          <w:rFonts w:ascii="Times New Roman" w:hAnsi="Times New Roman" w:cs="Times New Roman"/>
          <w:sz w:val="28"/>
          <w:szCs w:val="28"/>
          <w:lang w:val="uk-UA"/>
        </w:rPr>
        <w:t>омічний вісник.- 2018. - № 1(06). - с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. 15-20. 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Офіційний сайт Міжнародної асоціації гастрономічного туризму. –[Електронний ресурс]. —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http://www.worldfoodtravel.org.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Патійчук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В.О. Сучасні тенденції розвитку винного туризму в Європі. Актуальні проблеми країнознавчої науки,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Луцьк, 15груд.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2015р./ Вежа-Друк. 2015. с.162 -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167.</w:t>
      </w:r>
    </w:p>
    <w:p w:rsidR="00BC0AFD" w:rsidRPr="00575A7F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lastRenderedPageBreak/>
        <w:t>Развитие туризма в Италии // БИКИ. 1999. №139.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5A7F">
        <w:rPr>
          <w:rFonts w:ascii="Times New Roman" w:hAnsi="Times New Roman" w:cs="Times New Roman"/>
          <w:sz w:val="28"/>
          <w:szCs w:val="28"/>
          <w:lang w:val="uk-UA"/>
        </w:rPr>
        <w:t>ред. про</w:t>
      </w:r>
      <w:r>
        <w:rPr>
          <w:rFonts w:ascii="Times New Roman" w:hAnsi="Times New Roman" w:cs="Times New Roman"/>
          <w:sz w:val="28"/>
          <w:szCs w:val="28"/>
          <w:lang w:val="uk-UA"/>
        </w:rPr>
        <w:t>ф. В.С. Пазенка. – К., 2005. – с</w:t>
      </w:r>
      <w:r w:rsidRPr="00575A7F">
        <w:rPr>
          <w:rFonts w:ascii="Times New Roman" w:hAnsi="Times New Roman" w:cs="Times New Roman"/>
          <w:sz w:val="28"/>
          <w:szCs w:val="28"/>
          <w:lang w:val="uk-UA"/>
        </w:rPr>
        <w:t>.223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5A7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5A7F">
        <w:rPr>
          <w:rFonts w:ascii="Times New Roman" w:hAnsi="Times New Roman" w:cs="Times New Roman"/>
          <w:sz w:val="28"/>
          <w:szCs w:val="28"/>
          <w:lang w:val="uk-UA"/>
        </w:rPr>
        <w:t>233.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Статистика туристичних потоків Італ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ї [Електронний ресурс]. –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35D89">
        <w:rPr>
          <w:rFonts w:ascii="Times New Roman" w:hAnsi="Times New Roman" w:cs="Times New Roman"/>
          <w:sz w:val="28"/>
          <w:szCs w:val="28"/>
          <w:lang w:val="uk-UA"/>
        </w:rPr>
        <w:t>https://www.istat.it/en/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Трададенко Т. Гастрономічний туризм: перспективні напрями. Наукові здобутки </w:t>
      </w:r>
      <w:r w:rsidRPr="00C54551">
        <w:rPr>
          <w:rFonts w:ascii="Times New Roman" w:hAnsi="Times New Roman" w:cs="Times New Roman"/>
          <w:sz w:val="28"/>
          <w:szCs w:val="28"/>
          <w:lang w:val="uk-UA"/>
        </w:rPr>
        <w:t xml:space="preserve">молоді – вирішенню проблем харчування людства у ХХІ столітті: програма і матеріали 80 Міжнар. наук. конф. молодих учених, аспірантів і студентів (10-11 квітня 2014 р.). </w:t>
      </w:r>
      <w:r w:rsidRPr="00155BD3">
        <w:rPr>
          <w:rFonts w:ascii="Times New Roman" w:hAnsi="Times New Roman" w:cs="Times New Roman"/>
          <w:sz w:val="28"/>
          <w:szCs w:val="28"/>
        </w:rPr>
        <w:t xml:space="preserve">К.: НУХТ, 2014.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155BD3">
        <w:rPr>
          <w:rFonts w:ascii="Times New Roman" w:hAnsi="Times New Roman" w:cs="Times New Roman"/>
          <w:sz w:val="28"/>
          <w:szCs w:val="28"/>
        </w:rPr>
        <w:t xml:space="preserve">Ч.3.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155BD3">
        <w:rPr>
          <w:rFonts w:ascii="Times New Roman" w:hAnsi="Times New Roman" w:cs="Times New Roman"/>
          <w:sz w:val="28"/>
          <w:szCs w:val="28"/>
        </w:rPr>
        <w:t>564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155BD3">
        <w:rPr>
          <w:rFonts w:ascii="Times New Roman" w:hAnsi="Times New Roman" w:cs="Times New Roman"/>
          <w:sz w:val="28"/>
          <w:szCs w:val="28"/>
        </w:rPr>
        <w:t>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155BD3">
        <w:rPr>
          <w:rFonts w:ascii="Times New Roman" w:hAnsi="Times New Roman" w:cs="Times New Roman"/>
          <w:sz w:val="28"/>
          <w:szCs w:val="28"/>
        </w:rPr>
        <w:t>Туристичне країнознавство: країни лідери туризму. Навчальний посібник /за ред. Любіцевої О.О. –К.: Альтерпрес, 2008. –</w:t>
      </w:r>
      <w:r w:rsidRPr="00C5455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436 с</w:t>
      </w:r>
      <w:r w:rsidRPr="00C54551">
        <w:rPr>
          <w:rFonts w:ascii="Times New Roman" w:hAnsi="Times New Roman" w:cs="Times New Roman"/>
          <w:sz w:val="28"/>
          <w:szCs w:val="28"/>
        </w:rPr>
        <w:t>.</w:t>
      </w:r>
    </w:p>
    <w:p w:rsidR="00BC0AFD" w:rsidRPr="00155BD3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Щеникова Н. В.Традиции и культура питания народов мира / учебное пособие / Н.В. Щенико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ва, М.:Инфра-М, 2015. - </w:t>
      </w:r>
      <w:r w:rsidRPr="00C54551">
        <w:rPr>
          <w:rFonts w:ascii="Times New Roman" w:hAnsi="Times New Roman" w:cs="Times New Roman"/>
          <w:sz w:val="28"/>
          <w:szCs w:val="28"/>
        </w:rPr>
        <w:t xml:space="preserve">298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BC0AFD" w:rsidRDefault="00BC0AFD" w:rsidP="00BC0AFD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5BD3">
        <w:rPr>
          <w:rFonts w:ascii="Times New Roman" w:hAnsi="Times New Roman" w:cs="Times New Roman"/>
          <w:sz w:val="28"/>
          <w:szCs w:val="28"/>
          <w:lang w:val="uk-UA"/>
        </w:rPr>
        <w:t>Що таке гастрономічний тур? [Електронний ресурс]. – Режим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 xml:space="preserve">доступу: </w:t>
      </w:r>
      <w:r w:rsidRPr="00C35D89">
        <w:rPr>
          <w:rFonts w:ascii="Times New Roman" w:hAnsi="Times New Roman" w:cs="Times New Roman"/>
          <w:sz w:val="28"/>
          <w:szCs w:val="28"/>
          <w:lang w:val="uk-UA"/>
        </w:rPr>
        <w:t>http://tastetrekkers.com/what-is-a-food-tour/</w:t>
      </w:r>
      <w:r w:rsidRPr="00155B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F0028" w:rsidRPr="00823D6F" w:rsidRDefault="003F0028" w:rsidP="003F002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823D6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96B95" w:rsidRPr="003F0028" w:rsidRDefault="00796B95">
      <w:pPr>
        <w:rPr>
          <w:lang w:val="uk-UA"/>
        </w:rPr>
      </w:pPr>
    </w:p>
    <w:sectPr w:rsidR="00796B95" w:rsidRPr="003F0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F4026F"/>
    <w:multiLevelType w:val="hybridMultilevel"/>
    <w:tmpl w:val="1F148C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DC73DC"/>
    <w:multiLevelType w:val="hybridMultilevel"/>
    <w:tmpl w:val="143A5EF4"/>
    <w:lvl w:ilvl="0" w:tplc="04C65E40">
      <w:start w:val="1"/>
      <w:numFmt w:val="bullet"/>
      <w:lvlText w:val="-"/>
      <w:lvlJc w:val="left"/>
      <w:pPr>
        <w:ind w:left="1080" w:hanging="360"/>
      </w:pPr>
      <w:rPr>
        <w:rFonts w:ascii="Sylfaen" w:hAnsi="Sylfae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A73"/>
    <w:rsid w:val="003F0028"/>
    <w:rsid w:val="00796B95"/>
    <w:rsid w:val="00A309C7"/>
    <w:rsid w:val="00BC0AFD"/>
    <w:rsid w:val="00E21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3E4D61-1B4B-4804-BCDA-7C40F5A84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002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0028"/>
    <w:pPr>
      <w:ind w:left="720"/>
      <w:contextualSpacing/>
    </w:pPr>
  </w:style>
  <w:style w:type="paragraph" w:customStyle="1" w:styleId="Default">
    <w:name w:val="Default"/>
    <w:rsid w:val="003F0028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character" w:customStyle="1" w:styleId="jlqj4b">
    <w:name w:val="jlqj4b"/>
    <w:basedOn w:val="a0"/>
    <w:rsid w:val="00BC0AFD"/>
  </w:style>
  <w:style w:type="character" w:customStyle="1" w:styleId="viiyi">
    <w:name w:val="viiyi"/>
    <w:basedOn w:val="a0"/>
    <w:rsid w:val="00BC0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1879</Words>
  <Characters>10714</Characters>
  <Application>Microsoft Office Word</Application>
  <DocSecurity>0</DocSecurity>
  <Lines>89</Lines>
  <Paragraphs>25</Paragraphs>
  <ScaleCrop>false</ScaleCrop>
  <Company/>
  <LinksUpToDate>false</LinksUpToDate>
  <CharactersWithSpaces>12568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2021-09-21T07:57:00Z</dcterms:created>
  <dcterms:modified xsi:type="dcterms:W3CDTF">2021-09-21T08:00:00Z</dcterms:modified>
</cp:coreProperties>
</file>