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B1A" w:rsidRPr="00DF5B1A" w:rsidRDefault="00DF5B1A" w:rsidP="00DF5B1A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ОДЕСЬКИЙ НАЦІОНАЛЬНИЙ УНІВЕРСИТЕТ імені І. І. МЕЧНИКОВА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ind w:firstLine="720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Біологічний факультет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ind w:firstLine="720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Кафедра ботаніки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>Дипломна робота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>бакалавра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на тему: «</w:t>
      </w: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 xml:space="preserve">Структурні особливості вегетативних органів </w:t>
      </w:r>
      <w:r w:rsidRPr="00DF5B1A">
        <w:rPr>
          <w:rFonts w:ascii="Times New Roman" w:eastAsia="SimSun" w:hAnsi="Times New Roman" w:cs="Times New Roman"/>
          <w:b/>
          <w:color w:val="000000"/>
          <w:kern w:val="3"/>
          <w:sz w:val="28"/>
          <w:szCs w:val="28"/>
        </w:rPr>
        <w:t xml:space="preserve">галофітів </w:t>
      </w: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>в умовах водного стресу»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«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Structural features of vegetative organs of halophytes in water stress conditions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»</w:t>
      </w:r>
    </w:p>
    <w:p w:rsidR="00DF5B1A" w:rsidRPr="00DF5B1A" w:rsidRDefault="00DF5B1A" w:rsidP="00DF5B1A">
      <w:pPr>
        <w:tabs>
          <w:tab w:val="left" w:pos="6762"/>
        </w:tabs>
        <w:suppressAutoHyphens/>
        <w:autoSpaceDN w:val="0"/>
        <w:spacing w:after="0" w:line="360" w:lineRule="auto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 xml:space="preserve"> </w:t>
      </w:r>
    </w:p>
    <w:p w:rsidR="00DF5B1A" w:rsidRPr="00DF5B1A" w:rsidRDefault="00DF5B1A" w:rsidP="00DF5B1A">
      <w:pPr>
        <w:tabs>
          <w:tab w:val="left" w:pos="6762"/>
        </w:tabs>
        <w:suppressAutoHyphens/>
        <w:autoSpaceDN w:val="0"/>
        <w:spacing w:after="0" w:line="360" w:lineRule="auto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DF5B1A" w:rsidRPr="00DF5B1A" w:rsidRDefault="00DF5B1A" w:rsidP="00DF5B1A">
      <w:pPr>
        <w:tabs>
          <w:tab w:val="left" w:pos="6762"/>
        </w:tabs>
        <w:suppressAutoHyphens/>
        <w:autoSpaceDN w:val="0"/>
        <w:spacing w:after="0" w:line="240" w:lineRule="auto"/>
        <w:ind w:left="4248" w:hanging="562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Виконала: студентка заочної форми навчання</w:t>
      </w:r>
    </w:p>
    <w:p w:rsidR="00DF5B1A" w:rsidRPr="00DF5B1A" w:rsidRDefault="00DF5B1A" w:rsidP="00DF5B1A">
      <w:pPr>
        <w:suppressAutoHyphens/>
        <w:autoSpaceDN w:val="0"/>
        <w:spacing w:after="0" w:line="240" w:lineRule="auto"/>
        <w:ind w:firstLine="3686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напряму підготовки 6.040102 Біологія</w:t>
      </w:r>
    </w:p>
    <w:p w:rsidR="00DF5B1A" w:rsidRPr="00DF5B1A" w:rsidRDefault="00DF5B1A" w:rsidP="00DF5B1A">
      <w:pPr>
        <w:suppressAutoHyphens/>
        <w:autoSpaceDN w:val="0"/>
        <w:spacing w:after="0" w:line="240" w:lineRule="auto"/>
        <w:ind w:firstLine="3686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>Радько Анна Андріївна</w:t>
      </w:r>
    </w:p>
    <w:p w:rsidR="00DF5B1A" w:rsidRPr="00DF5B1A" w:rsidRDefault="00DF5B1A" w:rsidP="00DF5B1A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ru-RU"/>
        </w:rPr>
      </w:pPr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  <w:proofErr w:type="spellStart"/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>Науковий</w:t>
      </w:r>
      <w:proofErr w:type="spellEnd"/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>керівник</w:t>
      </w:r>
      <w:proofErr w:type="spellEnd"/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 xml:space="preserve">: </w:t>
      </w:r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proofErr w:type="gramStart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кандидат </w:t>
      </w:r>
      <w:proofErr w:type="spellStart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б</w:t>
      </w:r>
      <w:proofErr w:type="gramEnd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іологічних</w:t>
      </w:r>
      <w:proofErr w:type="spellEnd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наук, доцент</w:t>
      </w:r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Кириленко Наталя </w:t>
      </w:r>
      <w:proofErr w:type="spellStart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Анатоліївна</w:t>
      </w:r>
      <w:proofErr w:type="spellEnd"/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______________________________</w:t>
      </w:r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DF5B1A"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  <w:t>Рецензент:</w:t>
      </w:r>
    </w:p>
    <w:p w:rsidR="00DF5B1A" w:rsidRPr="00DF5B1A" w:rsidRDefault="00DF5B1A" w:rsidP="00DF5B1A">
      <w:pPr>
        <w:autoSpaceDE w:val="0"/>
        <w:autoSpaceDN w:val="0"/>
        <w:adjustRightInd w:val="0"/>
        <w:spacing w:after="0" w:line="240" w:lineRule="auto"/>
        <w:ind w:left="4140" w:hanging="45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proofErr w:type="gramStart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кандидат </w:t>
      </w:r>
      <w:proofErr w:type="spellStart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б</w:t>
      </w:r>
      <w:proofErr w:type="gramEnd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іологічних</w:t>
      </w:r>
      <w:proofErr w:type="spellEnd"/>
      <w:r w:rsidRPr="00DF5B1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наук, доцент</w:t>
      </w:r>
    </w:p>
    <w:p w:rsidR="00DF5B1A" w:rsidRPr="00DF5B1A" w:rsidRDefault="00DF5B1A" w:rsidP="00DF5B1A">
      <w:pPr>
        <w:suppressAutoHyphens/>
        <w:autoSpaceDN w:val="0"/>
        <w:spacing w:after="0" w:line="240" w:lineRule="auto"/>
        <w:ind w:firstLine="3686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proofErr w:type="spellStart"/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Мірось</w:t>
      </w:r>
      <w:proofErr w:type="spellEnd"/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 xml:space="preserve"> Світлана Леонідівна</w:t>
      </w:r>
    </w:p>
    <w:p w:rsidR="00DF5B1A" w:rsidRPr="00DF5B1A" w:rsidRDefault="00DF5B1A" w:rsidP="00DF5B1A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DF5B1A" w:rsidRPr="00DF5B1A" w:rsidRDefault="00DF5B1A" w:rsidP="00DF5B1A">
      <w:pPr>
        <w:suppressAutoHyphens/>
        <w:autoSpaceDN w:val="0"/>
        <w:spacing w:after="0" w:line="240" w:lineRule="auto"/>
        <w:ind w:firstLine="3686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p w:rsidR="00DF5B1A" w:rsidRPr="00DF5B1A" w:rsidRDefault="00DF5B1A" w:rsidP="00DF5B1A">
      <w:pPr>
        <w:suppressAutoHyphens/>
        <w:autoSpaceDN w:val="0"/>
        <w:spacing w:after="0" w:line="240" w:lineRule="auto"/>
        <w:ind w:firstLine="5222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8"/>
        <w:gridCol w:w="4962"/>
      </w:tblGrid>
      <w:tr w:rsidR="00DF5B1A" w:rsidRPr="00DF5B1A" w:rsidTr="003A1BCD">
        <w:tc>
          <w:tcPr>
            <w:tcW w:w="4608" w:type="dxa"/>
          </w:tcPr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Рекомендовано до захисту: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Протокол засідання кафедри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№____від «_____»_______2018 р.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Завідувач кафедри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_______  _________________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 xml:space="preserve">   (підпис)            (прізвище та ініціали)</w:t>
            </w:r>
          </w:p>
        </w:tc>
        <w:tc>
          <w:tcPr>
            <w:tcW w:w="4962" w:type="dxa"/>
          </w:tcPr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Захищено на засіданні ЕК №____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Протокол №___від «___»______р.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Оцінка_______</w:t>
            </w: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/</w:t>
            </w: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_______</w:t>
            </w: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  <w:lang w:val="ru-RU"/>
              </w:rPr>
              <w:t>/</w:t>
            </w: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________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 xml:space="preserve">   (за національною </w:t>
            </w:r>
            <w:proofErr w:type="spellStart"/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>шкалою,шкалою</w:t>
            </w:r>
            <w:proofErr w:type="spellEnd"/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 xml:space="preserve"> </w:t>
            </w:r>
            <w:proofErr w:type="spellStart"/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>ECTS,бал</w:t>
            </w:r>
            <w:proofErr w:type="spellEnd"/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>)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Голова ЕК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  <w:t>_______  _____________________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</w:pPr>
            <w:r w:rsidRPr="00DF5B1A"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  <w:t xml:space="preserve">    (підпис)              (прізвище та ініціали)</w:t>
            </w: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0"/>
                <w:szCs w:val="20"/>
              </w:rPr>
            </w:pPr>
          </w:p>
          <w:p w:rsidR="00DF5B1A" w:rsidRPr="00DF5B1A" w:rsidRDefault="00DF5B1A" w:rsidP="00DF5B1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8"/>
                <w:szCs w:val="28"/>
              </w:rPr>
            </w:pPr>
          </w:p>
        </w:tc>
      </w:tr>
    </w:tbl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Одеса – 2018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br w:type="column"/>
      </w:r>
      <w:r w:rsidRPr="00DF5B1A">
        <w:rPr>
          <w:rFonts w:ascii="Times New Roman" w:eastAsia="SimSun" w:hAnsi="Times New Roman" w:cs="Times New Roman"/>
          <w:b/>
          <w:color w:val="000000"/>
          <w:kern w:val="3"/>
          <w:sz w:val="28"/>
          <w:szCs w:val="28"/>
          <w:shd w:val="clear" w:color="auto" w:fill="FFFFFF"/>
        </w:rPr>
        <w:lastRenderedPageBreak/>
        <w:t>АНОТАЦІЯ</w:t>
      </w:r>
    </w:p>
    <w:p w:rsidR="00DF5B1A" w:rsidRPr="00DF5B1A" w:rsidRDefault="00DF5B1A" w:rsidP="00DF5B1A">
      <w:pPr>
        <w:widowControl w:val="0"/>
        <w:spacing w:after="0" w:line="360" w:lineRule="auto"/>
        <w:ind w:firstLine="5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Дипломну роботу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«Структурні особливості вегетативних органів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галофітів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 умовах водного стресу»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викладено на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36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сторінках друкованого тексту, вона включає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2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таблиці та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6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оригінальних фото. В роботі наведено посилання на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52 джерела: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41 – кирилицею та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11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– латиницею.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Проведено анатомічний аналіз вегетативних органів галофітів </w:t>
      </w:r>
      <w:r w:rsidRPr="00DF5B1A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ar-SA"/>
        </w:rPr>
        <w:t>(</w:t>
      </w: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>Salicornia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herbacea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L.,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Petrosimonia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oppositifolia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(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.)</w:t>
      </w:r>
      <w:proofErr w:type="gram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Litv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.,</w:t>
      </w:r>
      <w:proofErr w:type="gram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Halocnemum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strobilactum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(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.)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M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Biev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.,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Suaeda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prostrata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. ) з</w:t>
      </w:r>
      <w:r w:rsidRPr="00DF5B1A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екологічної групи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еугалофітів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північно-західного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>Причорноморья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 Показано, що адаптаційні перебудови на тканинному рівні відбуваються за рахунок зміни співвідношення фотосинтетичної тканини,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гідропаренхіми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та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хлоренхімної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обкладинки в бік збільшення частки водоносної паренхіми, яка виконує захисну функцію в несприятливих та екстремальних умовах. </w:t>
      </w:r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Досліджена специфіка анатомічних змін вегетативних органів галофітів при засоленні.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Виявлено взаємозв’язок анатомічної будови з функціональною активністю рослин та умовами середовища існування.</w:t>
      </w:r>
    </w:p>
    <w:p w:rsidR="00DF5B1A" w:rsidRPr="00DF5B1A" w:rsidRDefault="00DF5B1A" w:rsidP="00DF5B1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F5B1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Ключові</w:t>
      </w:r>
      <w:proofErr w:type="spellEnd"/>
      <w:r w:rsidRPr="00DF5B1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слова: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анатомія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стебло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листок,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галофіти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водний стрес</w:t>
      </w:r>
    </w:p>
    <w:p w:rsidR="00DF5B1A" w:rsidRPr="00DF5B1A" w:rsidRDefault="00DF5B1A" w:rsidP="00DF5B1A">
      <w:pPr>
        <w:suppressAutoHyphens/>
        <w:autoSpaceDN w:val="0"/>
        <w:spacing w:after="0" w:line="360" w:lineRule="auto"/>
        <w:ind w:firstLine="709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</w:rPr>
      </w:pPr>
    </w:p>
    <w:p w:rsidR="00DF5B1A" w:rsidRPr="00DF5B1A" w:rsidRDefault="00DF5B1A" w:rsidP="00DF5B1A">
      <w:pPr>
        <w:suppressAutoHyphens/>
        <w:autoSpaceDN w:val="0"/>
        <w:spacing w:after="0" w:line="360" w:lineRule="auto"/>
        <w:jc w:val="center"/>
        <w:textAlignment w:val="baseline"/>
        <w:rPr>
          <w:rFonts w:ascii="Times New Roman" w:eastAsia="SimSun" w:hAnsi="Times New Roman" w:cs="Times New Roman"/>
          <w:b/>
          <w:kern w:val="3"/>
          <w:sz w:val="28"/>
          <w:szCs w:val="28"/>
          <w:lang w:val="en-US"/>
        </w:rPr>
      </w:pPr>
      <w:r w:rsidRPr="00DF5B1A">
        <w:rPr>
          <w:rFonts w:ascii="Times New Roman" w:eastAsia="SimSun" w:hAnsi="Times New Roman" w:cs="Times New Roman"/>
          <w:b/>
          <w:kern w:val="3"/>
          <w:sz w:val="28"/>
          <w:szCs w:val="28"/>
        </w:rPr>
        <w:t>ABSTRACT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</w:rPr>
      </w:pP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Diploma t</w:t>
      </w:r>
      <w:proofErr w:type="spellStart"/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hesis</w:t>
      </w:r>
      <w:proofErr w:type="spellEnd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«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Structural features of vegetative organs of halophytes in water stress conditions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 xml:space="preserve">»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is expounded on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 xml:space="preserve">36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pages, is contains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2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tables and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6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figure. It provides links to</w:t>
      </w:r>
      <w:r w:rsidRPr="00DF5B1A">
        <w:rPr>
          <w:rFonts w:ascii="Times New Roman" w:eastAsia="SimSun" w:hAnsi="Times New Roman" w:cs="Times New Roman"/>
          <w:color w:val="FF0000"/>
          <w:kern w:val="3"/>
          <w:sz w:val="28"/>
          <w:szCs w:val="28"/>
          <w:lang w:val="en-US"/>
        </w:rPr>
        <w:t xml:space="preserve">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52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references (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41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cerillic</w:t>
      </w:r>
      <w:proofErr w:type="spellEnd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and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11</w:t>
      </w:r>
      <w:r w:rsidRPr="00DF5B1A">
        <w:rPr>
          <w:rFonts w:ascii="Times New Roman" w:eastAsia="SimSun" w:hAnsi="Times New Roman" w:cs="Times New Roman"/>
          <w:color w:val="FF0000"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latinic</w:t>
      </w:r>
      <w:proofErr w:type="spellEnd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).</w:t>
      </w:r>
    </w:p>
    <w:p w:rsidR="00DF5B1A" w:rsidRPr="00DF5B1A" w:rsidRDefault="00DF5B1A" w:rsidP="00DF5B1A">
      <w:pPr>
        <w:widowControl w:val="0"/>
        <w:suppressAutoHyphens/>
        <w:autoSpaceDN w:val="0"/>
        <w:spacing w:after="0" w:line="360" w:lineRule="auto"/>
        <w:ind w:firstLine="567"/>
        <w:jc w:val="both"/>
        <w:textAlignment w:val="baseline"/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</w:pPr>
      <w:proofErr w:type="gramStart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Anatomical-morphological characteristics of leaves and stems of </w:t>
      </w:r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halophytes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</w:rPr>
        <w:t>(</w:t>
      </w:r>
      <w:r w:rsidRPr="00DF5B1A">
        <w:rPr>
          <w:rFonts w:ascii="Times New Roman" w:eastAsia="SimSun" w:hAnsi="Times New Roman" w:cs="Calibri"/>
          <w:i/>
          <w:color w:val="000000"/>
          <w:kern w:val="3"/>
          <w:sz w:val="28"/>
          <w:szCs w:val="28"/>
          <w:shd w:val="clear" w:color="auto" w:fill="FFFFFF"/>
          <w:lang w:val="en-US"/>
        </w:rPr>
        <w:t xml:space="preserve">Salicornia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herbacea</w:t>
      </w:r>
      <w:proofErr w:type="spellEnd"/>
      <w:r w:rsidRPr="00DF5B1A">
        <w:rPr>
          <w:rFonts w:ascii="Times New Roman" w:eastAsia="SimSun" w:hAnsi="Times New Roman" w:cs="Calibri"/>
          <w:i/>
          <w:color w:val="000000"/>
          <w:kern w:val="3"/>
          <w:sz w:val="28"/>
          <w:szCs w:val="28"/>
          <w:shd w:val="clear" w:color="auto" w:fill="FFFFFF"/>
          <w:lang w:val="en-US"/>
        </w:rPr>
        <w:t xml:space="preserve"> </w:t>
      </w:r>
      <w:r w:rsidRPr="00DF5B1A">
        <w:rPr>
          <w:rFonts w:ascii="Times New Roman" w:eastAsia="SimSun" w:hAnsi="Times New Roman" w:cs="Calibri"/>
          <w:color w:val="000000"/>
          <w:kern w:val="3"/>
          <w:sz w:val="28"/>
          <w:szCs w:val="28"/>
          <w:shd w:val="clear" w:color="auto" w:fill="FFFFFF"/>
          <w:lang w:val="en-US"/>
        </w:rPr>
        <w:t>L.</w:t>
      </w:r>
      <w:r w:rsidRPr="00DF5B1A">
        <w:rPr>
          <w:rFonts w:ascii="Times New Roman" w:eastAsia="SimSun" w:hAnsi="Times New Roman" w:cs="Calibri"/>
          <w:color w:val="000000"/>
          <w:kern w:val="3"/>
          <w:sz w:val="28"/>
          <w:szCs w:val="28"/>
          <w:shd w:val="clear" w:color="auto" w:fill="FFFFFF"/>
        </w:rPr>
        <w:t xml:space="preserve">,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Petrosimonia</w:t>
      </w:r>
      <w:proofErr w:type="spellEnd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oppositifolia</w:t>
      </w:r>
      <w:proofErr w:type="spell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 (Pall.)</w:t>
      </w:r>
      <w:proofErr w:type="gram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 </w:t>
      </w:r>
      <w:proofErr w:type="spellStart"/>
      <w:proofErr w:type="gramStart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Litv</w:t>
      </w:r>
      <w:proofErr w:type="spell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.,</w:t>
      </w:r>
      <w:proofErr w:type="gram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Halocnemum</w:t>
      </w:r>
      <w:proofErr w:type="spellEnd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strobilactum</w:t>
      </w:r>
      <w:proofErr w:type="spellEnd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 xml:space="preserve"> </w:t>
      </w:r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(Pall.) M. </w:t>
      </w:r>
      <w:proofErr w:type="spellStart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Biev</w:t>
      </w:r>
      <w:proofErr w:type="spell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.</w:t>
      </w:r>
      <w:r w:rsidRPr="00DF5B1A">
        <w:rPr>
          <w:rFonts w:ascii="Times New Roman" w:eastAsia="SimSun" w:hAnsi="Times New Roman" w:cs="Calibri"/>
          <w:kern w:val="3"/>
          <w:sz w:val="28"/>
          <w:szCs w:val="28"/>
        </w:rPr>
        <w:t>,</w:t>
      </w:r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Suaeda</w:t>
      </w:r>
      <w:proofErr w:type="spellEnd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 xml:space="preserve"> </w:t>
      </w:r>
      <w:proofErr w:type="spellStart"/>
      <w:r w:rsidRPr="00DF5B1A">
        <w:rPr>
          <w:rFonts w:ascii="Times New Roman" w:eastAsia="SimSun" w:hAnsi="Times New Roman" w:cs="Calibri"/>
          <w:i/>
          <w:kern w:val="3"/>
          <w:sz w:val="28"/>
          <w:szCs w:val="28"/>
          <w:lang w:val="en-US"/>
        </w:rPr>
        <w:t>prostrata</w:t>
      </w:r>
      <w:proofErr w:type="spellEnd"/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 xml:space="preserve"> Pall.)</w:t>
      </w:r>
      <w:r w:rsidRPr="00DF5B1A">
        <w:rPr>
          <w:rFonts w:ascii="Times New Roman" w:eastAsia="SimSun" w:hAnsi="Times New Roman" w:cs="Calibri"/>
          <w:kern w:val="3"/>
          <w:lang w:val="en-US"/>
        </w:rPr>
        <w:t xml:space="preserve"> </w:t>
      </w:r>
      <w:proofErr w:type="gramStart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>from</w:t>
      </w:r>
      <w:proofErr w:type="gramEnd"/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extreme habitats were studied. Basic quantitative parameters of anatomical indices were presented. The comparative analysis of the structure of vegetative organs of </w:t>
      </w:r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halophytes</w:t>
      </w:r>
      <w:r w:rsidRPr="00DF5B1A">
        <w:rPr>
          <w:rFonts w:ascii="Times New Roman" w:eastAsia="SimSun" w:hAnsi="Times New Roman" w:cs="Times New Roman"/>
          <w:kern w:val="3"/>
          <w:sz w:val="28"/>
          <w:szCs w:val="28"/>
          <w:lang w:val="en-US"/>
        </w:rPr>
        <w:t xml:space="preserve"> was carried out. </w:t>
      </w:r>
      <w:proofErr w:type="gramStart"/>
      <w:r w:rsidRPr="00DF5B1A">
        <w:rPr>
          <w:rFonts w:ascii="Times New Roman" w:eastAsia="SimSun" w:hAnsi="Times New Roman" w:cs="Times New Roman"/>
          <w:kern w:val="3"/>
          <w:sz w:val="28"/>
          <w:szCs w:val="28"/>
          <w:shd w:val="clear" w:color="auto" w:fill="FFFFFF"/>
          <w:lang w:val="en-US"/>
        </w:rPr>
        <w:t>Investigated the specificity of the anatomical changes of vegetative organs in the conditions of salinization.</w:t>
      </w:r>
      <w:proofErr w:type="gramEnd"/>
      <w:r w:rsidRPr="00DF5B1A">
        <w:rPr>
          <w:rFonts w:ascii="Times New Roman" w:eastAsia="SimSun" w:hAnsi="Times New Roman" w:cs="Times New Roman"/>
          <w:color w:val="333333"/>
          <w:kern w:val="3"/>
          <w:sz w:val="28"/>
          <w:szCs w:val="28"/>
          <w:shd w:val="clear" w:color="auto" w:fill="FFFFFF"/>
        </w:rPr>
        <w:t xml:space="preserve"> </w:t>
      </w:r>
      <w:r w:rsidRPr="00DF5B1A">
        <w:rPr>
          <w:rFonts w:ascii="Times New Roman" w:eastAsia="SimSun" w:hAnsi="Times New Roman" w:cs="Calibri"/>
          <w:kern w:val="3"/>
          <w:sz w:val="28"/>
          <w:szCs w:val="28"/>
          <w:lang w:val="en-US"/>
        </w:rPr>
        <w:t>The relationship of the anatomical structure with the functional activity of plants and the conditions of existence is manifested.</w:t>
      </w:r>
    </w:p>
    <w:p w:rsidR="00DF5B1A" w:rsidRPr="00DF5B1A" w:rsidRDefault="00DF5B1A" w:rsidP="00DF5B1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F5B1A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Key words</w:t>
      </w:r>
      <w:r w:rsidRPr="00DF5B1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: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anatomy, stem, leaf,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halophytes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water stress conditions</w:t>
      </w:r>
    </w:p>
    <w:p w:rsidR="00DF5B1A" w:rsidRPr="00DF5B1A" w:rsidRDefault="00DF5B1A" w:rsidP="00DF5B1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DF5B1A" w:rsidRPr="00DF5B1A" w:rsidSect="00036649">
          <w:headerReference w:type="default" r:id="rId6"/>
          <w:pgSz w:w="11900" w:h="16840"/>
          <w:pgMar w:top="1134" w:right="567" w:bottom="1134" w:left="1701" w:header="0" w:footer="6" w:gutter="0"/>
          <w:cols w:space="720"/>
          <w:noEndnote/>
          <w:docGrid w:linePitch="360"/>
        </w:sectPr>
      </w:pPr>
    </w:p>
    <w:p w:rsidR="00DF5B1A" w:rsidRPr="00DF5B1A" w:rsidRDefault="00DF5B1A" w:rsidP="00DF5B1A">
      <w:pPr>
        <w:widowControl w:val="0"/>
        <w:spacing w:after="171" w:line="260" w:lineRule="exact"/>
        <w:ind w:left="4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  <w:lastRenderedPageBreak/>
        <w:t>ЗМІСТ</w:t>
      </w:r>
    </w:p>
    <w:p w:rsidR="00DF5B1A" w:rsidRPr="00DF5B1A" w:rsidRDefault="00DF5B1A" w:rsidP="00DF5B1A">
      <w:pPr>
        <w:widowControl w:val="0"/>
        <w:spacing w:after="171" w:line="260" w:lineRule="exact"/>
        <w:ind w:left="4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</w:p>
    <w:p w:rsidR="00DF5B1A" w:rsidRPr="00DF5B1A" w:rsidRDefault="00DF5B1A" w:rsidP="00DF5B1A">
      <w:pPr>
        <w:widowControl w:val="0"/>
        <w:spacing w:after="171" w:line="260" w:lineRule="exact"/>
        <w:ind w:left="40" w:right="-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ВСТУП…………………………………………………………………………….4</w:t>
      </w:r>
    </w:p>
    <w:p w:rsidR="00DF5B1A" w:rsidRPr="00DF5B1A" w:rsidRDefault="00DF5B1A" w:rsidP="00DF5B1A">
      <w:pPr>
        <w:widowControl w:val="0"/>
        <w:numPr>
          <w:ilvl w:val="0"/>
          <w:numId w:val="1"/>
        </w:numPr>
        <w:spacing w:after="171" w:line="260" w:lineRule="exac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ОГЛЯД ЛІТЕРАТУРИ………………………………………………………...6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171" w:line="260" w:lineRule="exac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Вплив факторів оточуючого середовища на рослини……………….6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0" w:line="360" w:lineRule="auto"/>
        <w:ind w:left="1123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Загальна характеристика галофітів</w:t>
      </w: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…………………………………....8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0" w:line="360" w:lineRule="auto"/>
        <w:ind w:left="1123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Зміна фізіологічних та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морфо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-анатомічних показників рослин в умовах водного стресу………………………………………………..10</w:t>
      </w:r>
    </w:p>
    <w:p w:rsidR="00DF5B1A" w:rsidRPr="00DF5B1A" w:rsidRDefault="00DF5B1A" w:rsidP="00DF5B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МАТЕРІАЛИ І МЕТОДИ ДОСЛІДЖЕННЯ……………………………….16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Характеристика району досліджень…………………………………16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Матеріал і методи …………………………………………………….17</w:t>
      </w:r>
    </w:p>
    <w:p w:rsidR="00DF5B1A" w:rsidRPr="00DF5B1A" w:rsidRDefault="00DF5B1A" w:rsidP="00DF5B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РЕЗУЛЬТАТИ ДОСЛІДЖЕННЯ ТА ЇХ ОБГОВОРЕННЯ………………..19</w:t>
      </w:r>
    </w:p>
    <w:p w:rsidR="00DF5B1A" w:rsidRPr="00DF5B1A" w:rsidRDefault="00DF5B1A" w:rsidP="00DF5B1A">
      <w:pPr>
        <w:widowControl w:val="0"/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Зміни в анатомічній структурі листків галофітів в умовах водного стресу………………………………………………………….……….19</w:t>
      </w:r>
    </w:p>
    <w:p w:rsidR="00DF5B1A" w:rsidRPr="00DF5B1A" w:rsidRDefault="00DF5B1A" w:rsidP="00DF5B1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УЗАГАЛЬНЕННЯ……………………………………………………………….29</w:t>
      </w:r>
    </w:p>
    <w:p w:rsidR="00DF5B1A" w:rsidRPr="00DF5B1A" w:rsidRDefault="00DF5B1A" w:rsidP="00DF5B1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ВИСНОВКИ……………………………………………………………………...31</w:t>
      </w:r>
    </w:p>
    <w:p w:rsidR="00DF5B1A" w:rsidRPr="00DF5B1A" w:rsidRDefault="00DF5B1A" w:rsidP="00DF5B1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uk-UA"/>
        </w:rPr>
        <w:t>СПИСОК ЛІТЕРАТУРИ………………………………………………………...32</w:t>
      </w:r>
    </w:p>
    <w:p w:rsidR="00DF5B1A" w:rsidRPr="00DF5B1A" w:rsidRDefault="00DF5B1A" w:rsidP="00DF5B1A">
      <w:pPr>
        <w:widowControl w:val="0"/>
        <w:spacing w:after="171" w:line="360" w:lineRule="auto"/>
        <w:ind w:left="4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br w:type="column"/>
      </w:r>
      <w:r w:rsidRPr="00DF5B1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  <w:lastRenderedPageBreak/>
        <w:t>ВСТУП</w:t>
      </w:r>
    </w:p>
    <w:p w:rsidR="00DF5B1A" w:rsidRPr="00DF5B1A" w:rsidRDefault="00DF5B1A" w:rsidP="00DF5B1A">
      <w:pPr>
        <w:widowControl w:val="0"/>
        <w:spacing w:after="0" w:line="360" w:lineRule="auto"/>
        <w:ind w:left="40" w:firstLine="52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Одним з критичних екологічних факторів навколишнього середовища, який супроводжує онтогенез рослинних організмів, є водний режим 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[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Кордюм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 1996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]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. Тому дослідження морфолого-анатомічної характеристики дикорослих рослин в процесі адаптації до природних змін водного режиму є дуже актуальними. </w:t>
      </w:r>
    </w:p>
    <w:p w:rsidR="00DF5B1A" w:rsidRPr="00DF5B1A" w:rsidRDefault="00DF5B1A" w:rsidP="00DF5B1A">
      <w:pPr>
        <w:widowControl w:val="0"/>
        <w:spacing w:after="0" w:line="360" w:lineRule="auto"/>
        <w:ind w:left="40" w:firstLine="52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Функціональні особливості рослин – складові горизонтальної еволюції, які, змінюючись кількісно в певних межах, дозволяють рослинам реалізовувати свої адаптаційні можливості 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[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 2000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]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При тривалій дії несприятливих факторів та в процесі еволюції функціональні зміни супроводжуються структурними, які більш консервативні в адаптаційному плані, а закріпившись генетично, виступають індикатором вертикальної еволюції. Тому структурно-функціональні особливості взаємозалежні, взаємообумовлені, характеризують шляхи формування пристосувань та еволюційних процесів певних екологічних груп до конкретних умов середовища [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Шматько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др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., 1989]. 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Проблемам структурної адаптації рослин до екстремальних умов оточуючого середовища завжди приділялось багато уваги. Сьогодні, у зв’язку зі збільшенням антропогенного пресингу, ця проблема набуває ще більшої актуальності, так як дозволяє розуміти реакцію рослин на змінене людиною  середовище і на цій базі робити прогнози [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Иорданский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, 2009]. 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Порівняльне дослідження змін, які відбуваються в популяціях галофітів, які в різній мірі підлягають антропогенному впливу, перспективні в еволюційно-теоретичному і прикладному аспектах: з одного боку, використання виявлених особливостей організмів для моніторингу та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біоіндикації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, з іншого – для вивчення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мікроеволюційних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процесів в умовах техногенезу [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Красников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, 2002].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kern w:val="1"/>
          <w:sz w:val="28"/>
          <w:szCs w:val="28"/>
          <w:lang w:eastAsia="ar-SA"/>
        </w:rPr>
      </w:pP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Галофільні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рослини характеризуються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інтразональним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поширенням і цікаві тим, що формуються, в першу чергу, видами, пов’язаними з морськими 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узбережжями та засоленими берегами озер і лиманів. Вивчення екології та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lastRenderedPageBreak/>
        <w:t xml:space="preserve">пов’язаної з цим внутрішньої та зовнішньої будови таких рослин має велике значення для з’ясування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біорізноманіття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природних комплексів Північно-Західного Причорномор’я. Водночас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галофільні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рослини є індикаторами гідрологічних умов та відповідно стану засоленості ґрунтів, яке часто призводить до деградації сільськогосподарських угідь. Цей факт обумовлює дослідження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солеросів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з прогностичною метою [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Войтюк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, 2005].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Актуальність вивчення внутрішньої структури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галофільних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угруповань Північно-Західного Причорномор’я посилюється у зв’язку з відсутністю глобального систематичного аналізу при надлишку регіональних досліджень, які найчастіше суперечать один одному. </w:t>
      </w:r>
    </w:p>
    <w:p w:rsidR="00DF5B1A" w:rsidRPr="00DF5B1A" w:rsidRDefault="00DF5B1A" w:rsidP="00DF5B1A">
      <w:pPr>
        <w:widowControl w:val="0"/>
        <w:spacing w:after="0" w:line="360" w:lineRule="auto"/>
        <w:ind w:left="40" w:firstLine="52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Таким чином, анатомічні дослідження галофітів допомагають уточнити закономірності формування життєвих форм, краще зрозуміти структурні перетворення окремих органів і їх залежність від екологічних умов.</w:t>
      </w:r>
    </w:p>
    <w:p w:rsidR="00DF5B1A" w:rsidRPr="00DF5B1A" w:rsidRDefault="00DF5B1A" w:rsidP="00DF5B1A">
      <w:pPr>
        <w:widowControl w:val="0"/>
        <w:spacing w:after="0" w:line="360" w:lineRule="auto"/>
        <w:ind w:left="40" w:firstLine="527"/>
        <w:jc w:val="both"/>
        <w:rPr>
          <w:rFonts w:ascii="Times New Roman" w:eastAsia="Times New Roman" w:hAnsi="Times New Roman" w:cs="Cambria"/>
          <w:bCs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Cambria"/>
          <w:bCs/>
          <w:sz w:val="28"/>
          <w:szCs w:val="28"/>
          <w:lang w:eastAsia="uk-UA"/>
        </w:rPr>
        <w:t xml:space="preserve">Метою нашої роботи стало порівняння особливостей анатомо - морфологічної будови структурних елементів </w:t>
      </w:r>
      <w:r w:rsidRPr="00DF5B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галофітів</w:t>
      </w:r>
      <w:r w:rsidRPr="00DF5B1A">
        <w:rPr>
          <w:rFonts w:ascii="Times New Roman" w:eastAsia="Times New Roman" w:hAnsi="Times New Roman" w:cs="Cambria"/>
          <w:b/>
          <w:bCs/>
          <w:sz w:val="26"/>
          <w:szCs w:val="26"/>
          <w:lang w:eastAsia="uk-UA"/>
        </w:rPr>
        <w:t xml:space="preserve">, </w:t>
      </w:r>
      <w:r w:rsidRPr="00DF5B1A">
        <w:rPr>
          <w:rFonts w:ascii="Times New Roman" w:eastAsia="Times New Roman" w:hAnsi="Times New Roman" w:cs="Cambria"/>
          <w:bCs/>
          <w:sz w:val="28"/>
          <w:szCs w:val="28"/>
          <w:lang w:eastAsia="uk-UA"/>
        </w:rPr>
        <w:t>які відображають ступінь їх пристосування до умов існування.</w:t>
      </w:r>
    </w:p>
    <w:p w:rsidR="00DF5B1A" w:rsidRPr="00DF5B1A" w:rsidRDefault="00DF5B1A" w:rsidP="00DF5B1A">
      <w:pPr>
        <w:widowControl w:val="0"/>
        <w:spacing w:after="0" w:line="360" w:lineRule="auto"/>
        <w:ind w:firstLine="46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Для реалізації даної мети були поставлені наступні завдання:</w:t>
      </w:r>
    </w:p>
    <w:p w:rsidR="00DF5B1A" w:rsidRPr="00DF5B1A" w:rsidRDefault="00DF5B1A" w:rsidP="00DF5B1A">
      <w:pPr>
        <w:widowControl w:val="0"/>
        <w:numPr>
          <w:ilvl w:val="0"/>
          <w:numId w:val="2"/>
        </w:numPr>
        <w:tabs>
          <w:tab w:val="left" w:pos="805"/>
        </w:tabs>
        <w:spacing w:after="0" w:line="360" w:lineRule="auto"/>
        <w:ind w:firstLine="4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дослідити анатомо-морфологічні особливості будови листків і стебел галофітів;</w:t>
      </w:r>
    </w:p>
    <w:p w:rsidR="00DF5B1A" w:rsidRPr="00DF5B1A" w:rsidRDefault="00DF5B1A" w:rsidP="00DF5B1A">
      <w:pPr>
        <w:widowControl w:val="0"/>
        <w:numPr>
          <w:ilvl w:val="0"/>
          <w:numId w:val="2"/>
        </w:numPr>
        <w:tabs>
          <w:tab w:val="left" w:pos="810"/>
        </w:tabs>
        <w:spacing w:after="0" w:line="360" w:lineRule="auto"/>
        <w:ind w:firstLine="45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вивчити якісні та кількісні зміни структурних елементів галофітів, які вказують на високу ступінь їх пристосованості до умов засолення;</w:t>
      </w:r>
    </w:p>
    <w:p w:rsidR="00DF5B1A" w:rsidRPr="00DF5B1A" w:rsidRDefault="00DF5B1A" w:rsidP="00DF5B1A">
      <w:pPr>
        <w:widowControl w:val="0"/>
        <w:numPr>
          <w:ilvl w:val="0"/>
          <w:numId w:val="2"/>
        </w:numPr>
        <w:tabs>
          <w:tab w:val="left" w:pos="810"/>
        </w:tabs>
        <w:spacing w:after="0" w:line="360" w:lineRule="auto"/>
        <w:ind w:firstLine="45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виявити взаємозв'язок внутрішньої структури рослин з умовами середовища існування.</w:t>
      </w:r>
    </w:p>
    <w:p w:rsidR="00DF5B1A" w:rsidRPr="00DF5B1A" w:rsidRDefault="00DF5B1A" w:rsidP="00DF5B1A">
      <w:pPr>
        <w:widowControl w:val="0"/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Об’єкт</w:t>
      </w:r>
      <w:proofErr w:type="spellEnd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досл</w:t>
      </w:r>
      <w:proofErr w:type="gramEnd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ідження</w:t>
      </w:r>
      <w:proofErr w:type="spellEnd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–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солестійкість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як комплекс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структурних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функціональних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перебудов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рослин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при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засоленні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ґрунту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:rsidR="00DF5B1A" w:rsidRPr="00DF5B1A" w:rsidRDefault="00DF5B1A" w:rsidP="00DF5B1A">
      <w:pPr>
        <w:widowControl w:val="0"/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 xml:space="preserve">Предмет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досл</w:t>
      </w:r>
      <w:proofErr w:type="gramEnd"/>
      <w:r w:rsidRPr="00DF5B1A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ідження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–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структурні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функціональні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складові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загальної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адаптивної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відповіді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на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засолення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ґрунту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галофітів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різних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груп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:rsidR="00F820EB" w:rsidRDefault="00F820EB">
      <w:pPr>
        <w:rPr>
          <w:lang w:val="ru-RU"/>
        </w:rPr>
      </w:pPr>
    </w:p>
    <w:p w:rsidR="00DF5B1A" w:rsidRDefault="00DF5B1A">
      <w:pPr>
        <w:rPr>
          <w:lang w:val="ru-RU"/>
        </w:rPr>
      </w:pPr>
    </w:p>
    <w:p w:rsidR="00DF5B1A" w:rsidRPr="00DF5B1A" w:rsidRDefault="00DF5B1A" w:rsidP="00DF5B1A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  <w:lastRenderedPageBreak/>
        <w:t>УЗАГАЛЬНЕННЯ</w:t>
      </w:r>
    </w:p>
    <w:p w:rsidR="00DF5B1A" w:rsidRPr="00DF5B1A" w:rsidRDefault="00DF5B1A" w:rsidP="00DF5B1A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</w:pPr>
    </w:p>
    <w:p w:rsidR="00DF5B1A" w:rsidRPr="00DF5B1A" w:rsidRDefault="00DF5B1A" w:rsidP="00DF5B1A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На сьогодні, коли темпи деградації середовища значно випереджають рух еволюції, а антропогенний тиск на живу природу має глобальний характер і проявляється в значному потеплінні клімату, хімічному забрудненні, зменшенні площі лісів, важко переоцінити значення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біорізноманіття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рослинного світу для виживання людства як основи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продукційного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процесу, у тому числі й продуктів харчування [Моргун и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др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., 2003] та джерела зберігання адаптаційних складових до дії різних чинників, сукупність яких у вигляді структурних та функціональних перебудов формує узагальнений адаптаційний синдром [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Казаков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та ін., 2002]. При цьому на фоні загальної, неспецифічної стійкості та аналогічних механізмів адаптації проявляються і специфічні реакції та перебудови, характерні для екологічного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фактора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. Реалізація адаптивного потенціалу в найбільшій мірі відбувається в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аридних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та екстремальних умовах: засоленні, водному дефіциті, підвищенні температури тощо і проявляється на різних рівнях організації, починаючи з молекулярного і закінчуючи 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фітоценотичним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Яскравим прикладом варіабельності складових адаптивного синдрому виступають галофіти – рослини засолених ґрунтів, вегетація яких відбувається при дії кількох несприятливих факторів: засолення, високої температури повітря, дефіциту вологи [</w:t>
      </w:r>
      <w:proofErr w:type="spellStart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 2003].</w:t>
      </w:r>
    </w:p>
    <w:p w:rsidR="00DF5B1A" w:rsidRPr="00DF5B1A" w:rsidRDefault="00DF5B1A" w:rsidP="00DF5B1A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</w:pP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Ми вперше провели анатомічний аналіз листків галофітів </w:t>
      </w:r>
      <w:r w:rsidRPr="00DF5B1A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ar-SA"/>
        </w:rPr>
        <w:t>(</w:t>
      </w: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>Salicornia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herbacea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L. і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Petrosimonia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oppositifolia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(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.)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Litv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.,</w:t>
      </w:r>
      <w:proofErr w:type="gram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Halocnemum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strobilactum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(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.)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M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Biev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. і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Suaeda</w:t>
      </w:r>
      <w:proofErr w:type="spellEnd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eastAsia="ar-S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kern w:val="1"/>
          <w:sz w:val="28"/>
          <w:szCs w:val="28"/>
          <w:lang w:val="en-US" w:eastAsia="ar-SA"/>
        </w:rPr>
        <w:t>prostrata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val="en-US" w:eastAsia="ar-SA"/>
        </w:rPr>
        <w:t>Pall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. ) з</w:t>
      </w:r>
      <w:r w:rsidRPr="00DF5B1A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екологічної групи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еугалофітів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 xml:space="preserve">північно-західного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shd w:val="clear" w:color="auto" w:fill="FFFFFF"/>
          <w:lang w:eastAsia="ar-SA"/>
        </w:rPr>
        <w:t>Причорноморья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та показали, що адаптаційні перебудови відбуваються і на тканинному рівні за рахунок зміни співвідношення фотосинтетичної тканини,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гідропаренхіми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та </w:t>
      </w:r>
      <w:proofErr w:type="spellStart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>хлоренхімної</w:t>
      </w:r>
      <w:proofErr w:type="spellEnd"/>
      <w:r w:rsidRPr="00DF5B1A">
        <w:rPr>
          <w:rFonts w:ascii="Times New Roman" w:eastAsia="Times New Roman" w:hAnsi="Times New Roman" w:cs="Times New Roman"/>
          <w:kern w:val="1"/>
          <w:sz w:val="28"/>
          <w:szCs w:val="28"/>
          <w:lang w:eastAsia="ar-SA"/>
        </w:rPr>
        <w:t xml:space="preserve"> обкладинки в бік збільшення частки водоносної паренхіми, яка виконує захисну функцію в несприятливих та екстремальних умовах.</w:t>
      </w:r>
    </w:p>
    <w:p w:rsidR="00DF5B1A" w:rsidRPr="00DF5B1A" w:rsidRDefault="00DF5B1A" w:rsidP="00DF5B1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Досліджена специфіка анатомічних змін вегетативних органів галофітів при засоленні: листки у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oppositifolia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Litv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формуються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ксероморфними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 xml:space="preserve">за рахунок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дрібноклітинності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полісадної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паренхіми, склерифікації судинно-волокнистих пучків; у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strobilactum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Biev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ксеросукулентними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при зменшенні долі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хлоренхіми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 значному (до 60%) збільшенні водоносної паренхіми; у 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S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herbacea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L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пагони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сукулентної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будови з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склерифікованою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дрібноклітинною паренхімою; епідерма, яка вкриває надземні органи галофітів, характеризується подрібненістю основних клітин (на 10-15%); у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prostrata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F5B1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сукулентні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листки некорончатої структури (провідні пучки без паренхімної обкладинки).</w:t>
      </w:r>
    </w:p>
    <w:p w:rsidR="00DF5B1A" w:rsidRPr="00DF5B1A" w:rsidRDefault="00DF5B1A" w:rsidP="00DF5B1A">
      <w:pPr>
        <w:widowControl w:val="0"/>
        <w:tabs>
          <w:tab w:val="left" w:pos="426"/>
        </w:tabs>
        <w:spacing w:after="0" w:line="360" w:lineRule="auto"/>
        <w:ind w:firstLine="5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Таким чином, сукупність структурно-функціональних особливостей досліджених видів забезпечує формування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адаптацій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рослин і виживання в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аридних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екстремальних умовах. Матеріальним носієм найбільш повного набору адаптаційних складових є рослинне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біорізноманіття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, збереження якого – одне з головних завдань сучасного суспільства.</w:t>
      </w:r>
    </w:p>
    <w:p w:rsidR="00DF5B1A" w:rsidRPr="00DF5B1A" w:rsidRDefault="00DF5B1A" w:rsidP="00DF5B1A">
      <w:pPr>
        <w:widowControl w:val="0"/>
        <w:spacing w:after="0" w:line="360" w:lineRule="auto"/>
        <w:ind w:left="4200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DF5B1A" w:rsidRPr="00DF5B1A" w:rsidRDefault="00DF5B1A" w:rsidP="00DF5B1A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</w:pPr>
      <w:r w:rsidRPr="00DF5B1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br w:type="page"/>
      </w:r>
      <w:r w:rsidRPr="00DF5B1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uk-UA"/>
        </w:rPr>
        <w:lastRenderedPageBreak/>
        <w:t>ВИСНОВКИ</w:t>
      </w:r>
    </w:p>
    <w:p w:rsidR="00DF5B1A" w:rsidRPr="00DF5B1A" w:rsidRDefault="00DF5B1A" w:rsidP="00DF5B1A">
      <w:pPr>
        <w:widowControl w:val="0"/>
        <w:spacing w:after="0" w:line="360" w:lineRule="auto"/>
        <w:ind w:left="42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uk-UA"/>
        </w:rPr>
      </w:pPr>
    </w:p>
    <w:p w:rsidR="00DF5B1A" w:rsidRPr="00DF5B1A" w:rsidRDefault="00DF5B1A" w:rsidP="00DF5B1A">
      <w:pPr>
        <w:numPr>
          <w:ilvl w:val="0"/>
          <w:numId w:val="4"/>
        </w:num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Анатомо-морфологічні особливості солянок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Suaeda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prostrata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Pall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і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Petrosimonia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oppositifolia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Pall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Litv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дуже близькі і проявляються в поєднані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галоморфних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ксероморфних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ознак. Так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листки у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oppositifolia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Litv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формуються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ксероморфними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за рахунок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дрібноклітинності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полісадної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паренхіми та склерифікації судинно-волокнистих пучків. У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prostrata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F5B1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сукулентні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листки некорончатої структури (провідні пучки без паренхімної обкладинки).</w:t>
      </w:r>
    </w:p>
    <w:p w:rsidR="00DF5B1A" w:rsidRPr="00DF5B1A" w:rsidRDefault="00DF5B1A" w:rsidP="00DF5B1A">
      <w:pPr>
        <w:numPr>
          <w:ilvl w:val="0"/>
          <w:numId w:val="4"/>
        </w:numPr>
        <w:tabs>
          <w:tab w:val="left" w:pos="851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будові галофітів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сукулентного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типу (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Halocnemum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strobilactum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Biev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Salicornia</w:t>
      </w:r>
      <w:r w:rsidRPr="00DF5B1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herbacea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спостерігається скорочення листової поверхні. Характерною структурною зміною, яка виникла під дією засолення, є соковитість і м’ясистість стебел і листків у зв’язку з утворенням в них водоносної паренхіми.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Так листки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strobilactum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Biev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є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ксеросукулентними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при зменшенні долі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хлоренхіми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 значному (до 60%) збільшенні водоносної паренхіми; у 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S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herbacea</w:t>
      </w:r>
      <w:proofErr w:type="spellEnd"/>
      <w:proofErr w:type="gram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L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пагони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сукулентної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будови з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склерифікованою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дрібноклітинною паренхімою; епідерма, яка вкриває надземні органи галофітів, характеризується дрібністю основних клітин (на 10-15%); </w:t>
      </w:r>
    </w:p>
    <w:p w:rsidR="00DF5B1A" w:rsidRPr="00DF5B1A" w:rsidRDefault="00DF5B1A" w:rsidP="00DF5B1A">
      <w:pPr>
        <w:numPr>
          <w:ilvl w:val="0"/>
          <w:numId w:val="4"/>
        </w:numPr>
        <w:tabs>
          <w:tab w:val="left" w:pos="851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Стебла усіх досліджених видів мають пучкову будову з відкритими або закритими колатеральними судинно-волокнистими пучками, що характеризуються наявністю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хлоренхімної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обкладинки. У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Petrosimonia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oppositifolia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Pall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і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Suaeda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prostrata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F5B1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внутрішній шар первинної кори представлений ендодермою. Провідні пучки розташовані в один ряд.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водоносній паренхімі стебла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Salicornia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herbacea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навколо центрального циліндра зустрічаються склеренхімні спеціалізовані арматурні елементи – ідіобласти (21,6 ± 0,4 – 23,0 ± 0,2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мкм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У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Halocnemum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strobilactum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пучки центрального циліндра розташовані в два шари з більш дрібними зовнішніми клітинами. </w:t>
      </w:r>
    </w:p>
    <w:p w:rsidR="00DF5B1A" w:rsidRPr="00DF5B1A" w:rsidRDefault="00DF5B1A" w:rsidP="00DF5B1A">
      <w:pPr>
        <w:widowControl w:val="0"/>
        <w:spacing w:after="291" w:line="260" w:lineRule="exact"/>
        <w:ind w:left="3440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br w:type="page"/>
      </w:r>
      <w:r w:rsidRPr="00DF5B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uk-UA"/>
        </w:rPr>
        <w:lastRenderedPageBreak/>
        <w:t>СПИСОК ЛІТЕРАТУРИ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Александров В. Г.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Анатомия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листа. – М: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Высшая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школа, 1968. – 413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Баранова М. А., </w:t>
      </w: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Остроумова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Т. А.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Признаки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устьиц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систематике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Итоги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науки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техники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ботаника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М.: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Винити, 1987 – Т. 6,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 1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– С.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173-192.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Барыкина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Р.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П.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Справочник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по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ботанической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микротехнике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– М.: МГУ, 2004. – 312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Биль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К.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Я.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Ассимиляция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СО</w:t>
      </w:r>
      <w:r w:rsidRPr="00DF5B1A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uk-UA"/>
        </w:rPr>
        <w:t>2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растениями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семейства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Chenopodiaceaе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тремя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типами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автотрофных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тканей в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листьях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/ К. Я.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Биль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В. Ю.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Любимов,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Р. Н.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Демидов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Т.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Гадемов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1981.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 28. – Вып.6.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 1119-1128.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Василь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/>
        </w:rPr>
        <w:t>е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в А. Е.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Ботаника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Анатомия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морфология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– М.: Наука, 1988. – 185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Гамалей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Ю. В.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Вариации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кранц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анатомии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пустынь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Гоби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Каракумы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// Бот.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– 198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4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– Т. 70. – №10. – С. 1302-1314.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Гамалей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Ю. В.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Признаки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ксероморфизма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Пустыни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Заалтайской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Гоби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Характеристика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доминантов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– Л.: Наука, 1988. – 67-84.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Генкель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П. А.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Адаптация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к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экстремальным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условиям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окружающей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среды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1999. – Т. 25. –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Вып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5. – С. 889-902.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Глаголева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Т. А.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Структурно-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функциональные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особенности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суккулентных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пустынных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из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семейства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Chenopodiaceae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/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Т. А.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Глаголева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М. Г.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Зейналова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В.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Гамалей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Ботанический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журнал. – 1987. – Т. 70, № 39. – С. 1175-1185.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Журавлёва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Н.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Механизм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устьичных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движений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продукционный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процесс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эволюция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Новосибирск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Наука, 1992.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140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Духовский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П.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А.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Реакция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на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комплексное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воздействие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природних и антропогенних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стрессов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2003. – Т. 50. – № 2. – С. 165-170.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Е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мельянов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Л. Г., </w:t>
      </w: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Анкуд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С. А.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Водообмен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стрессустойчивость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>Минск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: Наука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техника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1992. – 144 с.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28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Жалдак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Оценка влияния эколого-ценотических факторов на анатомическое строение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Salicornia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europaea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Ученые записки Таврического национального университета.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2003.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16 (55), №3.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69-73.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Захаревич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М. Ф.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К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методике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описання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эпидермиса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листа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Вестник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Ленинградского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-та. – 1954. – № 4. – С. 65-75.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gram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Иорданский</w:t>
      </w:r>
      <w:proofErr w:type="gram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Н. Н.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Фенотипическая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пластичность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организмов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эволюция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Журнал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общей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биол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2009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Т.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70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№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С.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Казаков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Є. О.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Адаптаційно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-пристосувальні особливості провідної системи ксерофітів / Є. О.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Казаков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Т. Є. Христова, С. М.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Казакова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О. Є. 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//Матеріали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міжнар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наук.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конф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., присвяченій 100-річчю заповідання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асканійського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степу “Актуальні питання збереження і відновлення степових екосистем” (21-23 травня, Асканія - Нова, 1998 р.). – Асканія – Нова. – 1998. – С. 177-179.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Казаков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Є. О.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Методичні аспекти фізіологічного моніторингу рослин Приазов’я / Є. О.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Казаков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О. Є.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Т. Є. Христова // Питання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біоіндикації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екології: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Зб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наук. пр. – Запоріжжя, 2002. –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7, № 2. – С. 141-152.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Келлер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Э. Ф.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Длина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жилок и число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устьиц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единицу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площади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листа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как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экологический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признак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Растение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среда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Т. 1. – М.-Л.: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-во АН СССР, 1996. – С. 299-375.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Копытова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Л. Д.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Взаимосвязь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водного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режима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древесных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травянистых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с факторами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среды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Экология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рациональное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природопользование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на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рубеже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веков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Итоги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перспективи: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Материалы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Международной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конференции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Т. 2. –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Томск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2000. – С. 170-171.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Кордюм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Е.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Л.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Фенотипічна пластичність у рослин: загальна характеристика, адаптивне значення, можливі механізми, відкриті питання.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//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бот. журнал. – 2001. – Т. 58 – № 2. – С. 141-152.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Кордюм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Л.,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ытник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К. М., Бараненко В. В.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Клеточные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механизмы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адаптации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неблагоприятным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воздействиям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экологических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факторов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естественных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условиях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К.: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Наукова думка,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2003. – С. 8-10.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Косулина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Л. Г., Луценко 3. К.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устойчивости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к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неблагоприятным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факторам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среды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Ростов н/Дону: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Изд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-во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Рост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-та, 1993. – 240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Лакин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Г. Ф.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Биометрия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М.: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Высшая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школа, 1990. – 352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Лархер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В.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Экология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– М.: Мир, 1978. – 382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Моргун В. В.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Продовольствие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ХХІ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века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нерешенные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проблемы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неотложные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задачи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В. В. Моргун, Б. А.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Курчий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биохимия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культурных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2003. – Т. 35, № 4. – С. 281-294.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Недуха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М.,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Кордюм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Е. Л., Овруцька І. І.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Фенотипічні зміни клітин листкової пластинки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Alisma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plantago-aquatica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L. при водному дефіциті. 1. Анатомічний аналіз та структура поверхні епідермісу.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//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бот</w:t>
      </w:r>
      <w:proofErr w:type="gram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gram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ж</w:t>
      </w:r>
      <w:proofErr w:type="gram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урнал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2008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Т.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55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№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4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С. 369–375.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Николаевский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 Г.</w:t>
      </w:r>
      <w:r w:rsidRPr="00DF5B1A"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методике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количественно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анатомического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изучения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влияния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внешней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среды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структуры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вегетативных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органов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высших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Бот.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журн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1964. – Т. 49. – № 6. – С. 833-838.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Паушева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З. П.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Практикум по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цитологии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</w:t>
      </w:r>
      <w:r w:rsidRPr="00DF5B1A">
        <w:rPr>
          <w:rFonts w:ascii="Times New Roman" w:eastAsia="Times New Roman" w:hAnsi="Times New Roman" w:cs="Times New Roman"/>
          <w:bCs/>
          <w:color w:val="333333"/>
          <w:sz w:val="28"/>
          <w:szCs w:val="28"/>
          <w:shd w:val="clear" w:color="auto" w:fill="FFFFFF"/>
          <w:lang w:eastAsia="uk-UA"/>
        </w:rPr>
        <w:t>М</w:t>
      </w:r>
      <w:r w:rsidRPr="00DF5B1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uk-UA"/>
        </w:rPr>
        <w:t xml:space="preserve">.: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Агропромиздат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,</w:t>
      </w:r>
      <w:r w:rsidRPr="00DF5B1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1988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– 271 с.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О. Є.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Вплив засолення на структуру епідерми галофітів Приазов'я / О. Є.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М. М. Мусієнко, С. М.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Казакова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Т. Є. Христова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Укр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бот. журнал. - 2002. - Т. 59, № 4. - С. 449 - 455.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О. Є.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Основи солестійкості рослин та методи її вивчення / О. Є. 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, М. М. Мусієнко, С. М.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Казакова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Т. Є. Христова // Вісник Запорізького державного університету. Біологічні науки. – ЗДУ, Запоріжжя, 2001. – № 1. – С. 204-208.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 Є.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Структурно-функціональні особливості галофітів в умовах Приазов’я України: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Автореф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...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біол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наук: 03.00.12. – К., 2003. – 20 с.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Пюрко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О. Є., </w:t>
      </w: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Коломійчук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 xml:space="preserve"> В. П.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Еколого-анатомічна характеристика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lastRenderedPageBreak/>
        <w:t>деяких галофітів північно-західного Приазов'я. // Матеріали конференції молодих вчених-ботаніків України “Актуальні проблеми ботаніки та екології” (13-16 вересня, Чернігів, 2000 р.). – Київ, 2000. – С. 76.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Самуилов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Ф. Д.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Водный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обмен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состояние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води в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в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связи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с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их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метаболизмом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условиями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среды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Казань: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Изд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-во Казан.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-та, 1972. – 282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Семихатова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Дыхательная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цена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произрастания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условиях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засоления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/ О. А.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Семихатова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Т. И. 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Иванова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О. С.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Юзина //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1993.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 40, №4.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 558-566.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Христова Т. Є.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Будова епідерми листків гібридів кукурудзи при моделюванні посухи //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бот.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1999 –  Т. 56,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№ 5 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 С. 531-535.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Чиркова Т. В.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Физиологические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основи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устойчивости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СПб.: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Изд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-во С. -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Петерб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ун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-та, 2002. – 244 с.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28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Шахов А.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Солеустойчивость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растений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АН СССР, 1956.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552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Шматько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И. Г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.,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Григорюк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И. А., Шведова О. Е.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Устойчивость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 водному и температурному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стрессам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К.: Наукова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думка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1989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– С. 6-8.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Экологический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мониторинг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/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Под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ред. проф. Д. Б.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Гелашвили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Н. Новгород: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Изд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-во ННГУ, 1995. – 192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Эсау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К.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Анатомия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. – М.: Мир, 1969. – 564 с.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>Якушкина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/>
        </w:rPr>
        <w:t xml:space="preserve"> Н. И.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Физиология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растений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. – М.: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Просвещение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, 1993. – С. 186-192.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eastAsia="uk-UA"/>
        </w:rPr>
        <w:t>Bissing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eastAsia="uk-UA"/>
        </w:rPr>
        <w:t xml:space="preserve"> D.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R.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Evolution of leaf architecture in the chaparral species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Fremontodendron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californicum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ssp. (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Sterculiaceae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). // Amer. J. Bot. – 1982. – V. 69,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№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6. – P. 957-972.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eastAsia="uk-UA"/>
        </w:rPr>
        <w:t>Carolin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eastAsia="uk-UA"/>
        </w:rPr>
        <w:t xml:space="preserve"> R.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C., 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Jacobs S. W.,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Vesk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M.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Leaf structure in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Chenopodiaceae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// Bot.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Jahrb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Sist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Pflanzengesch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1975. – V. 95, № 2. – P. 226-255.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>Fernandes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R. B.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Crassulaceae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 Conspectus florae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Angolensis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Lisboa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. – 1982. – P 1-39.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Gindel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I.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Stomata constellation in the leaves of cotton, maize and wheat plants as a function of soil moisture and environment // Physiol. Plant. – 1969.  – V.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 xml:space="preserve">22 – № 6 – P. 1143-1151. 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Godzik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B.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Heavy metals content in plants from zinc dumps and reference areas // Pol. Bot.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Stud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1993. – № 5. – P. 113-132.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Hart H.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Intrafamilial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generic classification of the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Crassulaceae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Evolution and systematic of the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Crassulaceae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Leiden: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Backhuys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Pub, 1995. – P. 151-158.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Hart H.,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>Koek-Noorman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J.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The origin of the woody</w:t>
      </w:r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>Sedoideae</w:t>
      </w:r>
      <w:proofErr w:type="spellEnd"/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Crassulaceae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) // Taxon. – 1989. 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Vol. 38. – № 4. – P. 535-534.</w:t>
      </w:r>
    </w:p>
    <w:p w:rsidR="00DF5B1A" w:rsidRPr="00DF5B1A" w:rsidRDefault="00DF5B1A" w:rsidP="00DF5B1A">
      <w:pPr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>Jacobsen H.</w:t>
      </w:r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Handbuch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der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Sukkulenten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Pflanzen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. – Jena, 1954. – P. 33-46.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Mosyakin</w:t>
      </w:r>
      <w:proofErr w:type="spellEnd"/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S. L.,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Fedoronchuk</w:t>
      </w:r>
      <w:proofErr w:type="spellEnd"/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uk-UA"/>
        </w:rPr>
        <w:t>М</w:t>
      </w:r>
      <w:r w:rsidRPr="00DF5B1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uk-UA"/>
        </w:rPr>
        <w:t>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uk-UA"/>
        </w:rPr>
        <w:t xml:space="preserve"> 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Vascular plants of Ukraine: a nomenclatural checklist. – K.: M. G.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Kholodny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Institute of </w:t>
      </w:r>
      <w:proofErr w:type="spellStart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Botani</w:t>
      </w:r>
      <w:proofErr w:type="spellEnd"/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, 1999. – 345 p.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</w:pP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Noman 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 w:eastAsia="uk-UA"/>
        </w:rPr>
        <w:t xml:space="preserve">I. 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H., Schulze E. D., Ziegler H.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Mechanism of stomatal movement in response to air humidity, irradiance and xylem water potential </w:t>
      </w:r>
      <w:r w:rsidRPr="00DF5B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//</w:t>
      </w:r>
      <w:r w:rsidRPr="00DF5B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Planta. – 1990. – Vol. 183. – № 1. – P. 57-64.</w:t>
      </w:r>
    </w:p>
    <w:p w:rsidR="00DF5B1A" w:rsidRPr="00DF5B1A" w:rsidRDefault="00DF5B1A" w:rsidP="00DF5B1A">
      <w:pPr>
        <w:widowControl w:val="0"/>
        <w:numPr>
          <w:ilvl w:val="0"/>
          <w:numId w:val="3"/>
        </w:numPr>
        <w:tabs>
          <w:tab w:val="left" w:pos="-142"/>
          <w:tab w:val="left" w:pos="0"/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F5B1A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Wang W.</w:t>
      </w:r>
      <w:r w:rsidRPr="00DF5B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Toxicity tests of aquatic pollutants by using common duckweed. // Environ.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Pollut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Ser</w:t>
      </w:r>
      <w:proofErr w:type="spellEnd"/>
      <w:r w:rsidRPr="00DF5B1A">
        <w:rPr>
          <w:rFonts w:ascii="Times New Roman" w:eastAsia="Times New Roman" w:hAnsi="Times New Roman" w:cs="Times New Roman"/>
          <w:sz w:val="28"/>
          <w:szCs w:val="28"/>
          <w:lang w:eastAsia="uk-UA"/>
        </w:rPr>
        <w:t>. B. – № 11(1) – 1986. – P. 1-14.</w:t>
      </w:r>
    </w:p>
    <w:p w:rsidR="00DF5B1A" w:rsidRPr="00DF5B1A" w:rsidRDefault="00DF5B1A">
      <w:pPr>
        <w:rPr>
          <w:lang w:val="ru-RU"/>
        </w:rPr>
      </w:pPr>
      <w:bookmarkStart w:id="0" w:name="_GoBack"/>
      <w:bookmarkEnd w:id="0"/>
    </w:p>
    <w:sectPr w:rsidR="00DF5B1A" w:rsidRPr="00DF5B1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????????????????????§ЮЎм§Ў?Ўм§А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E99" w:rsidRDefault="00DF5B1A">
    <w:pPr>
      <w:pStyle w:val="a3"/>
      <w:jc w:val="right"/>
      <w:rPr>
        <w:lang w:val="uk-UA"/>
      </w:rPr>
    </w:pPr>
  </w:p>
  <w:p w:rsidR="00A96E99" w:rsidRPr="00FF7A83" w:rsidRDefault="00DF5B1A">
    <w:pPr>
      <w:pStyle w:val="a3"/>
      <w:jc w:val="right"/>
      <w:rPr>
        <w:lang w:val="uk-UA"/>
      </w:rPr>
    </w:pPr>
  </w:p>
  <w:p w:rsidR="00A96E99" w:rsidRDefault="00DF5B1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">
    <w:nsid w:val="008465C9"/>
    <w:multiLevelType w:val="hybridMultilevel"/>
    <w:tmpl w:val="12965FEE"/>
    <w:lvl w:ilvl="0" w:tplc="887C9CA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49D4519"/>
    <w:multiLevelType w:val="multilevel"/>
    <w:tmpl w:val="AD62397A"/>
    <w:lvl w:ilvl="0">
      <w:start w:val="1"/>
      <w:numFmt w:val="decimal"/>
      <w:lvlText w:val="%1."/>
      <w:lvlJc w:val="left"/>
      <w:pPr>
        <w:ind w:left="40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1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20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5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8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0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80" w:hanging="2160"/>
      </w:pPr>
      <w:rPr>
        <w:rFonts w:cs="Times New Roman" w:hint="default"/>
      </w:rPr>
    </w:lvl>
  </w:abstractNum>
  <w:abstractNum w:abstractNumId="3">
    <w:nsid w:val="7FCD333A"/>
    <w:multiLevelType w:val="hybridMultilevel"/>
    <w:tmpl w:val="D54662BC"/>
    <w:lvl w:ilvl="0" w:tplc="BA7A6674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02D"/>
    <w:rsid w:val="0034402D"/>
    <w:rsid w:val="00DF5B1A"/>
    <w:rsid w:val="00F82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5B1A"/>
    <w:pPr>
      <w:tabs>
        <w:tab w:val="center" w:pos="4819"/>
        <w:tab w:val="right" w:pos="9639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ru-RU"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DF5B1A"/>
    <w:rPr>
      <w:rFonts w:ascii="Calibri" w:eastAsia="Times New Roman" w:hAnsi="Calibri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5B1A"/>
    <w:pPr>
      <w:tabs>
        <w:tab w:val="center" w:pos="4819"/>
        <w:tab w:val="right" w:pos="9639"/>
      </w:tabs>
      <w:spacing w:after="0" w:line="240" w:lineRule="auto"/>
    </w:pPr>
    <w:rPr>
      <w:rFonts w:ascii="Calibri" w:eastAsia="Times New Roman" w:hAnsi="Calibri" w:cs="Times New Roman"/>
      <w:sz w:val="24"/>
      <w:szCs w:val="24"/>
      <w:lang w:val="ru-RU"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DF5B1A"/>
    <w:rPr>
      <w:rFonts w:ascii="Calibri" w:eastAsia="Times New Roman" w:hAnsi="Calibri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12586</Words>
  <Characters>7175</Characters>
  <Application>Microsoft Office Word</Application>
  <DocSecurity>0</DocSecurity>
  <Lines>59</Lines>
  <Paragraphs>39</Paragraphs>
  <ScaleCrop>false</ScaleCrop>
  <Company/>
  <LinksUpToDate>false</LinksUpToDate>
  <CharactersWithSpaces>19722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2018-10-25T10:15:00Z</dcterms:created>
  <dcterms:modified xsi:type="dcterms:W3CDTF">2018-10-25T10:16:00Z</dcterms:modified>
</cp:coreProperties>
</file>