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6754C4" w:rsidRPr="009B21C2" w:rsidRDefault="009B21C2" w:rsidP="006754C4">
      <w:pPr>
        <w:pBdr>
          <w:bottom w:val="single" w:sz="4" w:space="1" w:color="000000"/>
        </w:pBdr>
        <w:spacing w:line="240" w:lineRule="auto"/>
        <w:rPr>
          <w:rFonts w:ascii="Times New Roman" w:eastAsia="Times New Roman" w:hAnsi="Times New Roman" w:cs="Times New Roman"/>
          <w:sz w:val="28"/>
          <w:szCs w:val="28"/>
          <w:lang w:val="ru-RU" w:eastAsia="ru-RU"/>
        </w:rPr>
      </w:pPr>
      <w:r w:rsidRPr="005102F1">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227330</wp:posOffset>
                </wp:positionV>
                <wp:extent cx="6187440" cy="0"/>
                <wp:effectExtent l="0" t="0" r="22860" b="19050"/>
                <wp:wrapNone/>
                <wp:docPr id="1" name="Прямая соединительная линия 1"/>
                <wp:cNvGraphicFramePr/>
                <a:graphic xmlns:a="http://schemas.openxmlformats.org/drawingml/2006/main">
                  <a:graphicData uri="http://schemas.microsoft.com/office/word/2010/wordprocessingShape">
                    <wps:wsp>
                      <wps:cNvCnPr/>
                      <wps:spPr>
                        <a:xfrm>
                          <a:off x="0" y="0"/>
                          <a:ext cx="61874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line w14:anchorId="535F8ECB" id="Прямая соединительная линия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5pt,17.9pt" to="484.95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" strokecolor="black [3213]" strokeweight=".5pt">
                <v:stroke joinstyle="miter"/>
              </v:line>
            </w:pict>
          </mc:Fallback>
        </mc:AlternateContent>
      </w:r>
      <w:r w:rsidR="006754C4" w:rsidRPr="009B21C2">
        <w:rPr>
          <w:rFonts w:ascii="Times New Roman" w:eastAsia="Times New Roman" w:hAnsi="Times New Roman" w:cs="Times New Roman"/>
          <w:sz w:val="28"/>
          <w:szCs w:val="28"/>
          <w:lang w:val="ru-RU" w:eastAsia="ru-RU"/>
        </w:rPr>
        <w:t xml:space="preserve">  ОДЕСЬКИЙ НАЦІОНАЛЬНИЙ У</w:t>
      </w:r>
      <w:r w:rsidRPr="009B21C2">
        <w:rPr>
          <w:rFonts w:ascii="Times New Roman" w:eastAsia="Times New Roman" w:hAnsi="Times New Roman" w:cs="Times New Roman"/>
          <w:sz w:val="28"/>
          <w:szCs w:val="28"/>
          <w:lang w:val="ru-RU" w:eastAsia="ru-RU"/>
        </w:rPr>
        <w:t>НІВЕРСИТЕТ ІМЕНІ І. І. МЕЧНИКОВА</w:t>
      </w:r>
    </w:p>
    <w:p w:rsidR="006754C4" w:rsidRPr="001F0369" w:rsidRDefault="005102F1" w:rsidP="006754C4">
      <w:pPr>
        <w:pBdr>
          <w:bottom w:val="single" w:sz="4" w:space="1" w:color="000000"/>
        </w:pBdr>
        <w:tabs>
          <w:tab w:val="center" w:pos="4677"/>
        </w:tabs>
        <w:spacing w:before="240"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248920</wp:posOffset>
                </wp:positionV>
                <wp:extent cx="6187440" cy="0"/>
                <wp:effectExtent l="0" t="0" r="22860"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61874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308885B9" id="Прямая соединительная линия 2"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5pt,19.6pt" to="484.9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" strokecolor="black [3213]" strokeweight=".5pt">
                <v:stroke joinstyle="miter"/>
              </v:line>
            </w:pict>
          </mc:Fallback>
        </mc:AlternateContent>
      </w:r>
      <w:r w:rsidR="006754C4" w:rsidRPr="001F0369">
        <w:rPr>
          <w:rFonts w:ascii="Times New Roman" w:eastAsia="Times New Roman" w:hAnsi="Times New Roman" w:cs="Times New Roman"/>
          <w:sz w:val="28"/>
          <w:szCs w:val="28"/>
          <w:lang w:val="ru-RU" w:eastAsia="ru-RU"/>
        </w:rPr>
        <w:tab/>
        <w:t>Факультет журналістики, реклами та видавничої справи</w:t>
      </w:r>
    </w:p>
    <w:p w:rsidR="006754C4" w:rsidRPr="001F0369" w:rsidRDefault="00CC2469" w:rsidP="006754C4">
      <w:pPr>
        <w:pBdr>
          <w:bottom w:val="single" w:sz="4" w:space="1" w:color="000000"/>
        </w:pBdr>
        <w:spacing w:before="240" w:after="0" w:line="240" w:lineRule="auto"/>
        <w:jc w:val="center"/>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Кафедра журналістики, реклами та медіакомунікацій</w:t>
      </w:r>
    </w:p>
    <w:p w:rsidR="006754C4" w:rsidRPr="001F0369" w:rsidRDefault="006754C4" w:rsidP="006754C4">
      <w:pPr>
        <w:spacing w:after="0" w:line="240" w:lineRule="auto"/>
        <w:jc w:val="center"/>
        <w:rPr>
          <w:rFonts w:ascii="Times New Roman" w:eastAsia="Times New Roman" w:hAnsi="Times New Roman" w:cs="Times New Roman"/>
          <w:sz w:val="18"/>
          <w:szCs w:val="18"/>
          <w:lang w:val="ru-RU" w:eastAsia="ru-RU"/>
        </w:rPr>
      </w:pPr>
    </w:p>
    <w:p w:rsidR="006754C4" w:rsidRPr="001F0369" w:rsidRDefault="006754C4" w:rsidP="006754C4">
      <w:pPr>
        <w:spacing w:after="0" w:line="240" w:lineRule="auto"/>
        <w:rPr>
          <w:rFonts w:ascii="Times New Roman" w:eastAsia="Times New Roman" w:hAnsi="Times New Roman" w:cs="Times New Roman"/>
          <w:b/>
          <w:sz w:val="28"/>
          <w:szCs w:val="28"/>
          <w:lang w:val="uk-UA" w:eastAsia="ru-RU"/>
        </w:rPr>
      </w:pPr>
    </w:p>
    <w:p w:rsidR="006754C4" w:rsidRPr="001F0369" w:rsidRDefault="006754C4" w:rsidP="006754C4">
      <w:pPr>
        <w:spacing w:after="0" w:line="240" w:lineRule="auto"/>
        <w:jc w:val="center"/>
        <w:rPr>
          <w:rFonts w:ascii="Times New Roman" w:eastAsia="Times New Roman" w:hAnsi="Times New Roman" w:cs="Times New Roman"/>
          <w:b/>
          <w:sz w:val="32"/>
          <w:szCs w:val="32"/>
          <w:lang w:val="ru-RU" w:eastAsia="ru-RU"/>
        </w:rPr>
      </w:pPr>
      <w:r w:rsidRPr="001F0369">
        <w:rPr>
          <w:rFonts w:ascii="Times New Roman" w:eastAsia="Times New Roman" w:hAnsi="Times New Roman" w:cs="Times New Roman"/>
          <w:b/>
          <w:sz w:val="32"/>
          <w:szCs w:val="32"/>
          <w:lang w:val="ru-RU" w:eastAsia="ru-RU"/>
        </w:rPr>
        <w:t>Кваліфікаційна робота</w:t>
      </w:r>
    </w:p>
    <w:p w:rsidR="006754C4" w:rsidRPr="001F0369" w:rsidRDefault="006754C4" w:rsidP="00CC2469">
      <w:pPr>
        <w:pBdr>
          <w:bottom w:val="single" w:sz="4" w:space="2" w:color="000000"/>
        </w:pBdr>
        <w:tabs>
          <w:tab w:val="center" w:pos="4819"/>
          <w:tab w:val="right" w:pos="8505"/>
        </w:tabs>
        <w:spacing w:before="240" w:after="0" w:line="240" w:lineRule="auto"/>
        <w:ind w:right="850"/>
        <w:jc w:val="center"/>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на здобуття ступеня вищої освіти «</w:t>
      </w:r>
      <w:r w:rsidRPr="001F0369">
        <w:rPr>
          <w:rFonts w:ascii="Times New Roman" w:eastAsia="Times New Roman" w:hAnsi="Times New Roman" w:cs="Times New Roman"/>
          <w:sz w:val="28"/>
          <w:szCs w:val="28"/>
          <w:lang w:val="uk-UA" w:eastAsia="ru-RU"/>
        </w:rPr>
        <w:t>магістр</w:t>
      </w:r>
      <w:r w:rsidRPr="001F0369">
        <w:rPr>
          <w:rFonts w:ascii="Times New Roman" w:eastAsia="Times New Roman" w:hAnsi="Times New Roman" w:cs="Times New Roman"/>
          <w:sz w:val="28"/>
          <w:szCs w:val="28"/>
          <w:lang w:val="ru-RU" w:eastAsia="ru-RU"/>
        </w:rPr>
        <w:t>»</w:t>
      </w:r>
    </w:p>
    <w:p w:rsidR="006754C4" w:rsidRPr="001F0369" w:rsidRDefault="006754C4" w:rsidP="006754C4">
      <w:pPr>
        <w:tabs>
          <w:tab w:val="right" w:pos="9355"/>
        </w:tabs>
        <w:spacing w:after="0" w:line="240" w:lineRule="auto"/>
        <w:jc w:val="center"/>
        <w:rPr>
          <w:rFonts w:ascii="Times New Roman" w:eastAsia="Times New Roman" w:hAnsi="Times New Roman" w:cs="Times New Roman"/>
          <w:b/>
          <w:sz w:val="28"/>
          <w:szCs w:val="28"/>
          <w:lang w:val="ru-RU" w:eastAsia="ru-RU"/>
        </w:rPr>
      </w:pPr>
    </w:p>
    <w:p w:rsidR="004F6B57" w:rsidRPr="001F0369" w:rsidRDefault="004F6B57" w:rsidP="006754C4">
      <w:pPr>
        <w:tabs>
          <w:tab w:val="right" w:pos="9355"/>
        </w:tabs>
        <w:spacing w:after="0" w:line="240" w:lineRule="auto"/>
        <w:jc w:val="center"/>
        <w:rPr>
          <w:rFonts w:ascii="Times New Roman" w:eastAsia="Times New Roman" w:hAnsi="Times New Roman" w:cs="Times New Roman"/>
          <w:b/>
          <w:bCs/>
          <w:sz w:val="28"/>
          <w:szCs w:val="28"/>
          <w:lang w:val="ru-RU" w:eastAsia="ru-RU"/>
        </w:rPr>
      </w:pPr>
      <w:r w:rsidRPr="001F0369">
        <w:rPr>
          <w:rFonts w:ascii="Times New Roman" w:eastAsia="Times New Roman" w:hAnsi="Times New Roman" w:cs="Times New Roman"/>
          <w:b/>
          <w:sz w:val="28"/>
          <w:szCs w:val="28"/>
          <w:lang w:val="ru-RU" w:eastAsia="ru-RU"/>
        </w:rPr>
        <w:t>«Репрезентація української культури в умовах воєнного часу в суспільно-політичних медіа»</w:t>
      </w:r>
      <w:r w:rsidRPr="001F0369">
        <w:rPr>
          <w:rFonts w:ascii="Times New Roman" w:eastAsia="Times New Roman" w:hAnsi="Times New Roman" w:cs="Times New Roman"/>
          <w:b/>
          <w:bCs/>
          <w:sz w:val="28"/>
          <w:szCs w:val="28"/>
          <w:lang w:val="ru-RU" w:eastAsia="ru-RU"/>
        </w:rPr>
        <w:t xml:space="preserve"> </w:t>
      </w:r>
    </w:p>
    <w:p w:rsidR="004F6B57" w:rsidRPr="001F0369" w:rsidRDefault="004F6B57" w:rsidP="006754C4">
      <w:pPr>
        <w:tabs>
          <w:tab w:val="right" w:pos="9355"/>
        </w:tabs>
        <w:spacing w:after="0" w:line="240" w:lineRule="auto"/>
        <w:jc w:val="center"/>
        <w:rPr>
          <w:rFonts w:ascii="Times New Roman" w:eastAsia="Times New Roman" w:hAnsi="Times New Roman" w:cs="Times New Roman"/>
          <w:b/>
          <w:bCs/>
          <w:sz w:val="28"/>
          <w:szCs w:val="28"/>
          <w:lang w:val="ru-RU" w:eastAsia="ru-RU"/>
        </w:rPr>
      </w:pPr>
    </w:p>
    <w:p w:rsidR="006754C4" w:rsidRPr="001F0369" w:rsidRDefault="004F6B57" w:rsidP="004F6B57">
      <w:pPr>
        <w:tabs>
          <w:tab w:val="right" w:pos="9355"/>
        </w:tabs>
        <w:spacing w:after="0" w:line="240" w:lineRule="auto"/>
        <w:jc w:val="center"/>
        <w:rPr>
          <w:rFonts w:ascii="Times New Roman" w:eastAsia="Times New Roman" w:hAnsi="Times New Roman" w:cs="Times New Roman"/>
          <w:b/>
          <w:bCs/>
          <w:sz w:val="28"/>
          <w:szCs w:val="28"/>
          <w:lang w:eastAsia="ru-RU"/>
        </w:rPr>
      </w:pPr>
      <w:r w:rsidRPr="001F0369">
        <w:rPr>
          <w:rFonts w:ascii="Times New Roman" w:eastAsia="Times New Roman" w:hAnsi="Times New Roman" w:cs="Times New Roman"/>
          <w:b/>
          <w:bCs/>
          <w:sz w:val="28"/>
          <w:szCs w:val="28"/>
          <w:lang w:eastAsia="ru-RU"/>
        </w:rPr>
        <w:t>Representation of Ukrainian Culture in Wartime Conditions in Socio-Political Media</w:t>
      </w:r>
    </w:p>
    <w:p w:rsidR="004F6B57" w:rsidRDefault="004F6B57" w:rsidP="001F0369">
      <w:pPr>
        <w:tabs>
          <w:tab w:val="right" w:pos="9355"/>
        </w:tabs>
        <w:spacing w:after="0" w:line="240" w:lineRule="auto"/>
        <w:jc w:val="right"/>
        <w:rPr>
          <w:rFonts w:ascii="Times New Roman" w:eastAsia="Times New Roman" w:hAnsi="Times New Roman" w:cs="Times New Roman"/>
          <w:sz w:val="28"/>
          <w:szCs w:val="28"/>
          <w:u w:val="single"/>
          <w:lang w:eastAsia="ru-RU"/>
        </w:rPr>
      </w:pPr>
    </w:p>
    <w:p w:rsidR="005102F1" w:rsidRDefault="005102F1" w:rsidP="001F0369">
      <w:pPr>
        <w:tabs>
          <w:tab w:val="right" w:pos="9355"/>
        </w:tabs>
        <w:spacing w:after="0" w:line="240" w:lineRule="auto"/>
        <w:jc w:val="right"/>
        <w:rPr>
          <w:rFonts w:ascii="Times New Roman" w:eastAsia="Times New Roman" w:hAnsi="Times New Roman" w:cs="Times New Roman"/>
          <w:sz w:val="28"/>
          <w:szCs w:val="28"/>
          <w:u w:val="single"/>
          <w:lang w:eastAsia="ru-RU"/>
        </w:rPr>
      </w:pPr>
    </w:p>
    <w:p w:rsidR="005102F1" w:rsidRPr="001F0369" w:rsidRDefault="005102F1" w:rsidP="001F0369">
      <w:pPr>
        <w:tabs>
          <w:tab w:val="right" w:pos="9355"/>
        </w:tabs>
        <w:spacing w:after="0" w:line="240" w:lineRule="auto"/>
        <w:jc w:val="right"/>
        <w:rPr>
          <w:rFonts w:ascii="Times New Roman" w:eastAsia="Times New Roman" w:hAnsi="Times New Roman" w:cs="Times New Roman"/>
          <w:sz w:val="28"/>
          <w:szCs w:val="28"/>
          <w:u w:val="single"/>
          <w:lang w:eastAsia="ru-RU"/>
        </w:rPr>
      </w:pPr>
    </w:p>
    <w:p w:rsidR="006754C4" w:rsidRPr="001F0369" w:rsidRDefault="006754C4" w:rsidP="001F0369">
      <w:pPr>
        <w:spacing w:after="0" w:line="240" w:lineRule="auto"/>
        <w:jc w:val="right"/>
        <w:rPr>
          <w:rFonts w:ascii="Times New Roman" w:eastAsia="Times New Roman" w:hAnsi="Times New Roman" w:cs="Times New Roman"/>
          <w:sz w:val="28"/>
          <w:szCs w:val="28"/>
          <w:lang w:val="ru-RU" w:eastAsia="ru-RU"/>
        </w:rPr>
      </w:pPr>
      <w:r w:rsidRPr="003452AB">
        <w:rPr>
          <w:rFonts w:ascii="Times New Roman" w:eastAsia="Times New Roman" w:hAnsi="Times New Roman" w:cs="Times New Roman"/>
          <w:sz w:val="28"/>
          <w:szCs w:val="28"/>
          <w:lang w:eastAsia="ru-RU"/>
        </w:rPr>
        <w:t xml:space="preserve">                                          </w:t>
      </w:r>
      <w:r w:rsidRPr="001F0369">
        <w:rPr>
          <w:rFonts w:ascii="Times New Roman" w:eastAsia="Times New Roman" w:hAnsi="Times New Roman" w:cs="Times New Roman"/>
          <w:sz w:val="28"/>
          <w:szCs w:val="28"/>
          <w:lang w:val="ru-RU" w:eastAsia="ru-RU"/>
        </w:rPr>
        <w:t xml:space="preserve">Виконала: здобувачка </w:t>
      </w:r>
      <w:r w:rsidRPr="001F0369">
        <w:rPr>
          <w:rFonts w:ascii="Times New Roman" w:eastAsia="Times New Roman" w:hAnsi="Times New Roman" w:cs="Times New Roman"/>
          <w:sz w:val="28"/>
          <w:szCs w:val="28"/>
          <w:lang w:val="uk-UA" w:eastAsia="ru-RU"/>
        </w:rPr>
        <w:t>ден</w:t>
      </w:r>
      <w:r w:rsidRPr="001F0369">
        <w:rPr>
          <w:rFonts w:ascii="Times New Roman" w:eastAsia="Times New Roman" w:hAnsi="Times New Roman" w:cs="Times New Roman"/>
          <w:sz w:val="28"/>
          <w:szCs w:val="28"/>
          <w:lang w:val="ru-RU" w:eastAsia="ru-RU"/>
        </w:rPr>
        <w:t>ної форми навчання</w:t>
      </w:r>
    </w:p>
    <w:p w:rsidR="006754C4" w:rsidRPr="001F0369" w:rsidRDefault="004F6B57" w:rsidP="001F0369">
      <w:pPr>
        <w:spacing w:after="0" w:line="240" w:lineRule="auto"/>
        <w:ind w:left="3686"/>
        <w:jc w:val="right"/>
        <w:rPr>
          <w:rFonts w:ascii="Times New Roman" w:eastAsia="Times New Roman" w:hAnsi="Times New Roman" w:cs="Times New Roman"/>
          <w:sz w:val="20"/>
          <w:szCs w:val="20"/>
          <w:lang w:val="ru-RU" w:eastAsia="ru-RU"/>
        </w:rPr>
      </w:pPr>
      <w:r w:rsidRPr="001F0369">
        <w:rPr>
          <w:rFonts w:ascii="Times New Roman" w:eastAsia="Times New Roman" w:hAnsi="Times New Roman" w:cs="Times New Roman"/>
          <w:sz w:val="28"/>
          <w:szCs w:val="28"/>
          <w:lang w:val="ru-RU" w:eastAsia="ru-RU"/>
        </w:rPr>
        <w:t xml:space="preserve">           </w:t>
      </w:r>
      <w:r w:rsidR="006754C4" w:rsidRPr="001F0369">
        <w:rPr>
          <w:rFonts w:ascii="Times New Roman" w:eastAsia="Times New Roman" w:hAnsi="Times New Roman" w:cs="Times New Roman"/>
          <w:sz w:val="28"/>
          <w:szCs w:val="28"/>
          <w:lang w:val="ru-RU" w:eastAsia="ru-RU"/>
        </w:rPr>
        <w:t xml:space="preserve">спеціальності </w:t>
      </w:r>
      <w:r w:rsidR="001F0369">
        <w:rPr>
          <w:rFonts w:ascii="Times New Roman" w:eastAsia="Times New Roman" w:hAnsi="Times New Roman" w:cs="Times New Roman"/>
          <w:sz w:val="28"/>
          <w:szCs w:val="28"/>
          <w:u w:val="single"/>
          <w:lang w:val="ru-RU" w:eastAsia="ru-RU"/>
        </w:rPr>
        <w:t xml:space="preserve">   061 журналістика</w:t>
      </w:r>
      <w:r w:rsidR="006754C4" w:rsidRPr="001F0369">
        <w:rPr>
          <w:rFonts w:ascii="Times New Roman" w:eastAsia="Times New Roman" w:hAnsi="Times New Roman" w:cs="Times New Roman"/>
          <w:sz w:val="20"/>
          <w:szCs w:val="20"/>
          <w:lang w:val="ru-RU" w:eastAsia="ru-RU"/>
        </w:rPr>
        <w:t xml:space="preserve">                                                                          </w:t>
      </w:r>
    </w:p>
    <w:p w:rsidR="006754C4" w:rsidRPr="001F0369" w:rsidRDefault="004F6B57" w:rsidP="001F0369">
      <w:pPr>
        <w:spacing w:after="0" w:line="240" w:lineRule="auto"/>
        <w:ind w:left="851"/>
        <w:jc w:val="right"/>
        <w:rPr>
          <w:rFonts w:ascii="Times New Roman" w:eastAsia="Times New Roman" w:hAnsi="Times New Roman" w:cs="Times New Roman"/>
          <w:sz w:val="20"/>
          <w:szCs w:val="20"/>
          <w:lang w:val="ru-RU" w:eastAsia="ru-RU"/>
        </w:rPr>
      </w:pPr>
      <w:r w:rsidRPr="001F0369">
        <w:rPr>
          <w:rFonts w:ascii="Times New Roman" w:eastAsia="Times New Roman" w:hAnsi="Times New Roman" w:cs="Times New Roman"/>
          <w:sz w:val="28"/>
          <w:szCs w:val="28"/>
          <w:lang w:val="ru-RU" w:eastAsia="ru-RU"/>
        </w:rPr>
        <w:t xml:space="preserve">                  </w:t>
      </w:r>
      <w:r w:rsidR="006754C4" w:rsidRPr="001F0369">
        <w:rPr>
          <w:rFonts w:ascii="Times New Roman" w:eastAsia="Times New Roman" w:hAnsi="Times New Roman" w:cs="Times New Roman"/>
          <w:sz w:val="28"/>
          <w:szCs w:val="28"/>
          <w:lang w:val="ru-RU" w:eastAsia="ru-RU"/>
        </w:rPr>
        <w:t>Освітня програма</w:t>
      </w:r>
      <w:r w:rsidR="006754C4" w:rsidRPr="001F0369">
        <w:rPr>
          <w:rFonts w:ascii="Times New Roman" w:eastAsia="Times New Roman" w:hAnsi="Times New Roman" w:cs="Times New Roman"/>
          <w:sz w:val="28"/>
          <w:szCs w:val="28"/>
          <w:u w:val="single"/>
          <w:lang w:val="ru-RU" w:eastAsia="ru-RU"/>
        </w:rPr>
        <w:t xml:space="preserve">           «Журналістика»                </w:t>
      </w:r>
    </w:p>
    <w:p w:rsidR="006754C4" w:rsidRPr="001F0369" w:rsidRDefault="006754C4" w:rsidP="001F0369">
      <w:pPr>
        <w:spacing w:after="0" w:line="240" w:lineRule="auto"/>
        <w:jc w:val="right"/>
        <w:rPr>
          <w:rFonts w:ascii="Times New Roman" w:eastAsia="Times New Roman" w:hAnsi="Times New Roman" w:cs="Times New Roman"/>
          <w:sz w:val="20"/>
          <w:szCs w:val="20"/>
          <w:lang w:val="ru-RU" w:eastAsia="ru-RU"/>
        </w:rPr>
      </w:pPr>
      <w:r w:rsidRPr="001F0369">
        <w:rPr>
          <w:rFonts w:ascii="Times New Roman" w:eastAsia="Times New Roman" w:hAnsi="Times New Roman" w:cs="Times New Roman"/>
          <w:sz w:val="20"/>
          <w:szCs w:val="20"/>
          <w:lang w:val="ru-RU" w:eastAsia="ru-RU"/>
        </w:rPr>
        <w:t xml:space="preserve">                                   </w:t>
      </w:r>
    </w:p>
    <w:p w:rsidR="006754C4" w:rsidRPr="001F0369" w:rsidRDefault="006754C4" w:rsidP="001F0369">
      <w:pPr>
        <w:spacing w:after="0" w:line="240" w:lineRule="auto"/>
        <w:jc w:val="right"/>
        <w:rPr>
          <w:rFonts w:ascii="Times New Roman" w:eastAsia="Times New Roman" w:hAnsi="Times New Roman" w:cs="Times New Roman"/>
          <w:sz w:val="28"/>
          <w:szCs w:val="28"/>
          <w:u w:val="single"/>
          <w:lang w:val="ru-RU" w:eastAsia="ru-RU"/>
        </w:rPr>
      </w:pPr>
      <w:r w:rsidRPr="001F0369">
        <w:rPr>
          <w:rFonts w:ascii="Times New Roman" w:eastAsia="Times New Roman" w:hAnsi="Times New Roman" w:cs="Times New Roman"/>
          <w:sz w:val="28"/>
          <w:szCs w:val="28"/>
          <w:lang w:val="ru-RU" w:eastAsia="ru-RU"/>
        </w:rPr>
        <w:t xml:space="preserve">                                  </w:t>
      </w:r>
      <w:r w:rsidR="004F6B57" w:rsidRPr="001F0369">
        <w:rPr>
          <w:rFonts w:ascii="Times New Roman" w:eastAsia="Times New Roman" w:hAnsi="Times New Roman" w:cs="Times New Roman"/>
          <w:sz w:val="28"/>
          <w:szCs w:val="28"/>
          <w:lang w:val="ru-RU" w:eastAsia="ru-RU"/>
        </w:rPr>
        <w:t xml:space="preserve">         </w:t>
      </w:r>
      <w:r w:rsidRPr="001F0369">
        <w:rPr>
          <w:rFonts w:ascii="Times New Roman" w:eastAsia="Times New Roman" w:hAnsi="Times New Roman" w:cs="Times New Roman"/>
          <w:sz w:val="28"/>
          <w:szCs w:val="28"/>
          <w:u w:val="single"/>
          <w:lang w:val="ru-RU" w:eastAsia="ru-RU"/>
        </w:rPr>
        <w:t xml:space="preserve">         </w:t>
      </w:r>
      <w:r w:rsidR="004F6B57" w:rsidRPr="001F0369">
        <w:rPr>
          <w:rFonts w:ascii="Times New Roman" w:eastAsia="Times New Roman" w:hAnsi="Times New Roman" w:cs="Times New Roman"/>
          <w:sz w:val="28"/>
          <w:szCs w:val="28"/>
          <w:u w:val="single"/>
          <w:lang w:val="uk-UA" w:eastAsia="ru-RU"/>
        </w:rPr>
        <w:t>Харченко Катерина Віталіївна</w:t>
      </w:r>
      <w:r w:rsidRPr="001F0369">
        <w:rPr>
          <w:rFonts w:ascii="Times New Roman" w:eastAsia="Times New Roman" w:hAnsi="Times New Roman" w:cs="Times New Roman"/>
          <w:sz w:val="28"/>
          <w:szCs w:val="28"/>
          <w:u w:val="single"/>
          <w:lang w:val="ru-RU" w:eastAsia="ru-RU"/>
        </w:rPr>
        <w:t xml:space="preserve">               </w:t>
      </w:r>
    </w:p>
    <w:p w:rsidR="006754C4" w:rsidRPr="001F0369" w:rsidRDefault="006754C4" w:rsidP="006754C4">
      <w:pPr>
        <w:spacing w:after="0" w:line="240" w:lineRule="auto"/>
        <w:rPr>
          <w:rFonts w:ascii="Times New Roman" w:eastAsia="Times New Roman" w:hAnsi="Times New Roman" w:cs="Times New Roman"/>
          <w:sz w:val="20"/>
          <w:szCs w:val="20"/>
          <w:lang w:val="ru-RU" w:eastAsia="ru-RU"/>
        </w:rPr>
      </w:pPr>
    </w:p>
    <w:p w:rsidR="005A3C87" w:rsidRPr="001F0369" w:rsidRDefault="005A3C87" w:rsidP="006754C4">
      <w:pPr>
        <w:spacing w:after="0" w:line="240" w:lineRule="auto"/>
        <w:rPr>
          <w:rFonts w:ascii="Times New Roman" w:eastAsia="Times New Roman" w:hAnsi="Times New Roman" w:cs="Times New Roman"/>
          <w:sz w:val="14"/>
          <w:szCs w:val="14"/>
          <w:lang w:val="ru-RU" w:eastAsia="ru-RU"/>
        </w:rPr>
      </w:pPr>
    </w:p>
    <w:p w:rsidR="006754C4" w:rsidRPr="001F0369" w:rsidRDefault="006754C4" w:rsidP="006754C4">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1F0369">
        <w:rPr>
          <w:rFonts w:ascii="Times New Roman" w:eastAsia="Times New Roman" w:hAnsi="Times New Roman" w:cs="Times New Roman"/>
          <w:sz w:val="20"/>
          <w:szCs w:val="20"/>
          <w:lang w:val="ru-RU" w:eastAsia="ru-RU"/>
        </w:rPr>
        <w:t xml:space="preserve">                                                 </w:t>
      </w:r>
      <w:r w:rsidR="00D55453" w:rsidRPr="001F0369">
        <w:rPr>
          <w:rFonts w:ascii="Times New Roman" w:eastAsia="Times New Roman" w:hAnsi="Times New Roman" w:cs="Times New Roman"/>
          <w:sz w:val="20"/>
          <w:szCs w:val="20"/>
          <w:lang w:val="ru-RU" w:eastAsia="ru-RU"/>
        </w:rPr>
        <w:t xml:space="preserve">          </w:t>
      </w:r>
      <w:r w:rsidRPr="001F0369">
        <w:rPr>
          <w:rFonts w:ascii="Times New Roman" w:eastAsia="Times New Roman" w:hAnsi="Times New Roman" w:cs="Times New Roman"/>
          <w:sz w:val="20"/>
          <w:szCs w:val="20"/>
          <w:lang w:val="ru-RU" w:eastAsia="ru-RU"/>
        </w:rPr>
        <w:t xml:space="preserve"> </w:t>
      </w:r>
      <w:r w:rsidRPr="001F0369">
        <w:rPr>
          <w:rFonts w:ascii="Times New Roman" w:eastAsia="Times New Roman" w:hAnsi="Times New Roman" w:cs="Times New Roman"/>
          <w:sz w:val="28"/>
          <w:szCs w:val="28"/>
          <w:lang w:val="ru-RU" w:eastAsia="ru-RU"/>
        </w:rPr>
        <w:t xml:space="preserve">Керівник    </w:t>
      </w:r>
      <w:r w:rsidR="004F6B57" w:rsidRPr="001F0369">
        <w:rPr>
          <w:rFonts w:ascii="Times New Roman" w:eastAsia="Times New Roman" w:hAnsi="Times New Roman" w:cs="Times New Roman"/>
          <w:sz w:val="28"/>
          <w:szCs w:val="32"/>
          <w:u w:val="single"/>
          <w:lang w:val="uk-UA" w:eastAsia="ru-RU"/>
        </w:rPr>
        <w:t>к</w:t>
      </w:r>
      <w:r w:rsidR="00735534" w:rsidRPr="001F0369">
        <w:rPr>
          <w:rFonts w:ascii="Times New Roman" w:eastAsia="Times New Roman" w:hAnsi="Times New Roman" w:cs="Times New Roman"/>
          <w:sz w:val="28"/>
          <w:szCs w:val="32"/>
          <w:u w:val="single"/>
          <w:lang w:val="uk-UA" w:eastAsia="ru-RU"/>
        </w:rPr>
        <w:t>анд</w:t>
      </w:r>
      <w:r w:rsidR="004F6B57" w:rsidRPr="001F0369">
        <w:rPr>
          <w:rFonts w:ascii="Times New Roman" w:eastAsia="Times New Roman" w:hAnsi="Times New Roman" w:cs="Times New Roman"/>
          <w:sz w:val="28"/>
          <w:szCs w:val="32"/>
          <w:u w:val="single"/>
          <w:lang w:val="uk-UA" w:eastAsia="ru-RU"/>
        </w:rPr>
        <w:t>.і</w:t>
      </w:r>
      <w:r w:rsidR="00735534" w:rsidRPr="001F0369">
        <w:rPr>
          <w:rFonts w:ascii="Times New Roman" w:eastAsia="Times New Roman" w:hAnsi="Times New Roman" w:cs="Times New Roman"/>
          <w:sz w:val="28"/>
          <w:szCs w:val="32"/>
          <w:u w:val="single"/>
          <w:lang w:val="uk-UA" w:eastAsia="ru-RU"/>
        </w:rPr>
        <w:t>ст</w:t>
      </w:r>
      <w:r w:rsidR="004F6B57" w:rsidRPr="001F0369">
        <w:rPr>
          <w:rFonts w:ascii="Times New Roman" w:eastAsia="Times New Roman" w:hAnsi="Times New Roman" w:cs="Times New Roman"/>
          <w:sz w:val="28"/>
          <w:szCs w:val="32"/>
          <w:u w:val="single"/>
          <w:lang w:val="uk-UA" w:eastAsia="ru-RU"/>
        </w:rPr>
        <w:t>.н</w:t>
      </w:r>
      <w:r w:rsidR="00735534" w:rsidRPr="001F0369">
        <w:rPr>
          <w:rFonts w:ascii="Times New Roman" w:eastAsia="Times New Roman" w:hAnsi="Times New Roman" w:cs="Times New Roman"/>
          <w:sz w:val="28"/>
          <w:szCs w:val="32"/>
          <w:u w:val="single"/>
          <w:lang w:val="uk-UA" w:eastAsia="ru-RU"/>
        </w:rPr>
        <w:t>аук</w:t>
      </w:r>
      <w:r w:rsidR="004F6B57" w:rsidRPr="001F0369">
        <w:rPr>
          <w:rFonts w:ascii="Times New Roman" w:eastAsia="Times New Roman" w:hAnsi="Times New Roman" w:cs="Times New Roman"/>
          <w:sz w:val="28"/>
          <w:szCs w:val="32"/>
          <w:u w:val="single"/>
          <w:lang w:val="uk-UA" w:eastAsia="ru-RU"/>
        </w:rPr>
        <w:t>, до</w:t>
      </w:r>
      <w:r w:rsidR="00D55453" w:rsidRPr="001F0369">
        <w:rPr>
          <w:rFonts w:ascii="Times New Roman" w:eastAsia="Times New Roman" w:hAnsi="Times New Roman" w:cs="Times New Roman"/>
          <w:sz w:val="28"/>
          <w:szCs w:val="32"/>
          <w:u w:val="single"/>
          <w:lang w:val="uk-UA" w:eastAsia="ru-RU"/>
        </w:rPr>
        <w:t>ц. Ковальський С. В.          </w:t>
      </w:r>
    </w:p>
    <w:p w:rsidR="006754C4" w:rsidRPr="001F0369" w:rsidRDefault="006754C4" w:rsidP="006754C4">
      <w:pPr>
        <w:tabs>
          <w:tab w:val="left" w:pos="5245"/>
          <w:tab w:val="right" w:pos="9355"/>
        </w:tabs>
        <w:spacing w:before="120"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uk-UA" w:eastAsia="ru-RU"/>
        </w:rPr>
        <w:t xml:space="preserve">                                           </w:t>
      </w:r>
      <w:r w:rsidR="004F6B57" w:rsidRPr="001F0369">
        <w:rPr>
          <w:rFonts w:ascii="Times New Roman" w:eastAsia="Times New Roman" w:hAnsi="Times New Roman" w:cs="Times New Roman"/>
          <w:sz w:val="28"/>
          <w:szCs w:val="28"/>
          <w:lang w:val="uk-UA" w:eastAsia="ru-RU"/>
        </w:rPr>
        <w:t xml:space="preserve">Рецензент  </w:t>
      </w:r>
      <w:r w:rsidR="004F6B57" w:rsidRPr="001F0369">
        <w:rPr>
          <w:rFonts w:ascii="Times New Roman" w:eastAsia="Times New Roman" w:hAnsi="Times New Roman" w:cs="Times New Roman"/>
          <w:sz w:val="28"/>
          <w:szCs w:val="32"/>
          <w:u w:val="single"/>
          <w:lang w:val="uk-UA" w:eastAsia="ru-RU"/>
        </w:rPr>
        <w:t>д</w:t>
      </w:r>
      <w:r w:rsidR="00D55453" w:rsidRPr="001F0369">
        <w:rPr>
          <w:rFonts w:ascii="Times New Roman" w:eastAsia="Times New Roman" w:hAnsi="Times New Roman" w:cs="Times New Roman"/>
          <w:sz w:val="28"/>
          <w:szCs w:val="32"/>
          <w:u w:val="single"/>
          <w:lang w:val="uk-UA" w:eastAsia="ru-RU"/>
        </w:rPr>
        <w:t>-р</w:t>
      </w:r>
      <w:r w:rsidR="004F6B57" w:rsidRPr="001F0369">
        <w:rPr>
          <w:rFonts w:ascii="Times New Roman" w:eastAsia="Times New Roman" w:hAnsi="Times New Roman" w:cs="Times New Roman"/>
          <w:sz w:val="28"/>
          <w:szCs w:val="32"/>
          <w:u w:val="single"/>
          <w:lang w:val="uk-UA" w:eastAsia="ru-RU"/>
        </w:rPr>
        <w:t>.</w:t>
      </w:r>
      <w:r w:rsidR="00D55453" w:rsidRPr="001F0369">
        <w:rPr>
          <w:rFonts w:ascii="Times New Roman" w:eastAsia="Times New Roman" w:hAnsi="Times New Roman" w:cs="Times New Roman"/>
          <w:sz w:val="28"/>
          <w:szCs w:val="32"/>
          <w:u w:val="single"/>
          <w:lang w:val="uk-UA" w:eastAsia="ru-RU"/>
        </w:rPr>
        <w:t xml:space="preserve"> </w:t>
      </w:r>
      <w:r w:rsidR="004F6B57" w:rsidRPr="001F0369">
        <w:rPr>
          <w:rFonts w:ascii="Times New Roman" w:eastAsia="Times New Roman" w:hAnsi="Times New Roman" w:cs="Times New Roman"/>
          <w:sz w:val="28"/>
          <w:szCs w:val="32"/>
          <w:u w:val="single"/>
          <w:lang w:val="uk-UA" w:eastAsia="ru-RU"/>
        </w:rPr>
        <w:t>н</w:t>
      </w:r>
      <w:r w:rsidR="00D55453" w:rsidRPr="001F0369">
        <w:rPr>
          <w:rFonts w:ascii="Times New Roman" w:eastAsia="Times New Roman" w:hAnsi="Times New Roman" w:cs="Times New Roman"/>
          <w:sz w:val="28"/>
          <w:szCs w:val="32"/>
          <w:u w:val="single"/>
          <w:lang w:val="uk-UA" w:eastAsia="ru-RU"/>
        </w:rPr>
        <w:t>аук із</w:t>
      </w:r>
      <w:r w:rsidR="005C5045" w:rsidRPr="001F0369">
        <w:rPr>
          <w:rFonts w:ascii="Times New Roman" w:eastAsia="Times New Roman" w:hAnsi="Times New Roman" w:cs="Times New Roman"/>
          <w:sz w:val="28"/>
          <w:szCs w:val="32"/>
          <w:u w:val="single"/>
          <w:lang w:val="uk-UA" w:eastAsia="ru-RU"/>
        </w:rPr>
        <w:t xml:space="preserve"> соц</w:t>
      </w:r>
      <w:r w:rsidR="004828B5" w:rsidRPr="001F0369">
        <w:rPr>
          <w:rFonts w:ascii="Times New Roman" w:eastAsia="Times New Roman" w:hAnsi="Times New Roman" w:cs="Times New Roman"/>
          <w:sz w:val="28"/>
          <w:szCs w:val="32"/>
          <w:u w:val="single"/>
          <w:lang w:val="uk-UA" w:eastAsia="ru-RU"/>
        </w:rPr>
        <w:t>і</w:t>
      </w:r>
      <w:r w:rsidR="005C5045" w:rsidRPr="001F0369">
        <w:rPr>
          <w:rFonts w:ascii="Times New Roman" w:eastAsia="Times New Roman" w:hAnsi="Times New Roman" w:cs="Times New Roman"/>
          <w:sz w:val="28"/>
          <w:szCs w:val="32"/>
          <w:u w:val="single"/>
          <w:lang w:val="uk-UA" w:eastAsia="ru-RU"/>
        </w:rPr>
        <w:t>ал.</w:t>
      </w:r>
      <w:r w:rsidR="00D55453" w:rsidRPr="001F0369">
        <w:rPr>
          <w:rFonts w:ascii="Times New Roman" w:eastAsia="Times New Roman" w:hAnsi="Times New Roman" w:cs="Times New Roman"/>
          <w:sz w:val="28"/>
          <w:szCs w:val="32"/>
          <w:u w:val="single"/>
          <w:lang w:val="uk-UA" w:eastAsia="ru-RU"/>
        </w:rPr>
        <w:t xml:space="preserve"> </w:t>
      </w:r>
      <w:r w:rsidR="004F6B57" w:rsidRPr="001F0369">
        <w:rPr>
          <w:rFonts w:ascii="Times New Roman" w:eastAsia="Times New Roman" w:hAnsi="Times New Roman" w:cs="Times New Roman"/>
          <w:sz w:val="28"/>
          <w:szCs w:val="32"/>
          <w:u w:val="single"/>
          <w:lang w:val="uk-UA" w:eastAsia="ru-RU"/>
        </w:rPr>
        <w:t>ком.</w:t>
      </w:r>
      <w:r w:rsidR="00D55453" w:rsidRPr="001F0369">
        <w:rPr>
          <w:rFonts w:ascii="Times New Roman" w:eastAsia="Times New Roman" w:hAnsi="Times New Roman" w:cs="Times New Roman"/>
          <w:sz w:val="28"/>
          <w:szCs w:val="32"/>
          <w:u w:val="single"/>
          <w:lang w:val="uk-UA" w:eastAsia="ru-RU"/>
        </w:rPr>
        <w:t>, проф.</w:t>
      </w:r>
      <w:r w:rsidR="004F6B57" w:rsidRPr="001F0369">
        <w:rPr>
          <w:rFonts w:ascii="Times New Roman" w:eastAsia="Times New Roman" w:hAnsi="Times New Roman" w:cs="Times New Roman"/>
          <w:sz w:val="28"/>
          <w:szCs w:val="32"/>
          <w:u w:val="single"/>
          <w:lang w:val="uk-UA" w:eastAsia="ru-RU"/>
        </w:rPr>
        <w:t xml:space="preserve"> Іванова О. А.</w:t>
      </w:r>
    </w:p>
    <w:p w:rsidR="006754C4" w:rsidRPr="001F0369" w:rsidRDefault="006754C4" w:rsidP="006754C4">
      <w:pPr>
        <w:tabs>
          <w:tab w:val="left" w:pos="5245"/>
          <w:tab w:val="right" w:pos="9355"/>
        </w:tabs>
        <w:spacing w:before="120" w:after="0" w:line="240" w:lineRule="auto"/>
        <w:rPr>
          <w:rFonts w:ascii="Times New Roman" w:eastAsia="Times New Roman" w:hAnsi="Times New Roman" w:cs="Times New Roman"/>
          <w:sz w:val="2"/>
          <w:szCs w:val="2"/>
          <w:lang w:val="ru-RU" w:eastAsia="ru-RU"/>
        </w:rPr>
      </w:pPr>
    </w:p>
    <w:tbl>
      <w:tblPr>
        <w:tblW w:w="10173" w:type="dxa"/>
        <w:tblInd w:w="-567" w:type="dxa"/>
        <w:tblLayout w:type="fixed"/>
        <w:tblLook w:val="0000" w:firstRow="0" w:lastRow="0" w:firstColumn="0" w:lastColumn="0" w:noHBand="0" w:noVBand="0"/>
      </w:tblPr>
      <w:tblGrid>
        <w:gridCol w:w="5387"/>
        <w:gridCol w:w="4786"/>
      </w:tblGrid>
      <w:tr w:rsidR="006754C4" w:rsidRPr="003452AB" w:rsidTr="006754C4">
        <w:tc>
          <w:tcPr>
            <w:tcW w:w="5387" w:type="dxa"/>
          </w:tcPr>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bookmarkStart w:id="1" w:name="_heading=h.gjdgxs" w:colFirst="0" w:colLast="0"/>
            <w:bookmarkEnd w:id="1"/>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Рекомендовано до захисту:</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Протокол засідання кафедри</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uk-UA" w:eastAsia="ru-RU"/>
              </w:rPr>
              <w:t>____________________________</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 xml:space="preserve">№ ___   від ____.____. 20___ р. </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p>
          <w:p w:rsidR="006754C4" w:rsidRPr="001F0369" w:rsidRDefault="003452AB" w:rsidP="006754C4">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Завідувач</w:t>
            </w:r>
            <w:r w:rsidR="006754C4" w:rsidRPr="001F0369">
              <w:rPr>
                <w:rFonts w:ascii="Times New Roman" w:eastAsia="Times New Roman" w:hAnsi="Times New Roman" w:cs="Times New Roman"/>
                <w:sz w:val="28"/>
                <w:szCs w:val="28"/>
                <w:lang w:val="ru-RU" w:eastAsia="ru-RU"/>
              </w:rPr>
              <w:t xml:space="preserve"> кафедри</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p>
          <w:p w:rsidR="006754C4" w:rsidRPr="001F0369" w:rsidRDefault="006754C4" w:rsidP="006754C4">
            <w:pPr>
              <w:tabs>
                <w:tab w:val="left" w:pos="1168"/>
                <w:tab w:val="left" w:pos="3861"/>
              </w:tabs>
              <w:spacing w:after="0" w:line="240" w:lineRule="auto"/>
              <w:rPr>
                <w:rFonts w:ascii="Times New Roman" w:eastAsia="Times New Roman" w:hAnsi="Times New Roman" w:cs="Times New Roman"/>
                <w:sz w:val="28"/>
                <w:szCs w:val="28"/>
                <w:lang w:val="uk-UA" w:eastAsia="ru-RU"/>
              </w:rPr>
            </w:pP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lang w:val="ru-RU" w:eastAsia="ru-RU"/>
              </w:rPr>
              <w:t xml:space="preserve">              </w:t>
            </w: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u w:val="single"/>
                <w:lang w:val="ru-RU" w:eastAsia="ru-RU"/>
              </w:rPr>
              <w:tab/>
            </w:r>
          </w:p>
          <w:p w:rsidR="006754C4" w:rsidRPr="001F0369" w:rsidRDefault="006754C4" w:rsidP="006754C4">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1F0369">
              <w:rPr>
                <w:rFonts w:ascii="Times New Roman" w:eastAsia="Times New Roman" w:hAnsi="Times New Roman" w:cs="Times New Roman"/>
                <w:sz w:val="20"/>
                <w:szCs w:val="20"/>
                <w:lang w:val="ru-RU" w:eastAsia="ru-RU"/>
              </w:rPr>
              <w:t xml:space="preserve">     (підпис)</w:t>
            </w:r>
            <w:r w:rsidRPr="001F0369">
              <w:rPr>
                <w:rFonts w:ascii="Times New Roman" w:eastAsia="Times New Roman" w:hAnsi="Times New Roman" w:cs="Times New Roman"/>
                <w:sz w:val="20"/>
                <w:szCs w:val="20"/>
                <w:lang w:val="ru-RU" w:eastAsia="ru-RU"/>
              </w:rPr>
              <w:tab/>
              <w:t xml:space="preserve">      (</w:t>
            </w:r>
            <w:r w:rsidRPr="001F0369">
              <w:rPr>
                <w:rFonts w:ascii="Times New Roman" w:eastAsia="Times New Roman" w:hAnsi="Times New Roman" w:cs="Times New Roman"/>
                <w:sz w:val="24"/>
                <w:szCs w:val="24"/>
                <w:lang w:val="ru-RU" w:eastAsia="ru-RU"/>
              </w:rPr>
              <w:t>прізвище,ім’я</w:t>
            </w:r>
            <w:r w:rsidRPr="001F0369">
              <w:rPr>
                <w:rFonts w:ascii="Times New Roman" w:eastAsia="Times New Roman" w:hAnsi="Times New Roman" w:cs="Times New Roman"/>
                <w:sz w:val="20"/>
                <w:szCs w:val="20"/>
                <w:lang w:val="ru-RU" w:eastAsia="ru-RU"/>
              </w:rPr>
              <w:t>)</w:t>
            </w:r>
          </w:p>
        </w:tc>
        <w:tc>
          <w:tcPr>
            <w:tcW w:w="4786" w:type="dxa"/>
          </w:tcPr>
          <w:p w:rsidR="006754C4" w:rsidRPr="001F0369" w:rsidRDefault="006754C4" w:rsidP="006754C4">
            <w:pPr>
              <w:tabs>
                <w:tab w:val="right" w:pos="4462"/>
              </w:tabs>
              <w:spacing w:after="0" w:line="240" w:lineRule="auto"/>
              <w:rPr>
                <w:rFonts w:ascii="Times New Roman" w:eastAsia="Times New Roman" w:hAnsi="Times New Roman" w:cs="Times New Roman"/>
                <w:sz w:val="28"/>
                <w:szCs w:val="28"/>
                <w:lang w:val="ru-RU" w:eastAsia="ru-RU"/>
              </w:rPr>
            </w:pPr>
          </w:p>
          <w:p w:rsidR="006754C4" w:rsidRPr="001F0369" w:rsidRDefault="006754C4" w:rsidP="006754C4">
            <w:pPr>
              <w:tabs>
                <w:tab w:val="right" w:pos="4462"/>
              </w:tabs>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Захищено на засіданні ЕК № _____</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протокол № __від ____.____.20___ р.</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 xml:space="preserve"> </w:t>
            </w:r>
          </w:p>
          <w:p w:rsidR="006754C4" w:rsidRPr="001F0369" w:rsidRDefault="006754C4" w:rsidP="006754C4">
            <w:pPr>
              <w:tabs>
                <w:tab w:val="right" w:pos="4462"/>
              </w:tabs>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Оцінка______________/___</w:t>
            </w:r>
            <w:r w:rsidRPr="001F0369">
              <w:rPr>
                <w:rFonts w:ascii="Times New Roman" w:eastAsia="Times New Roman" w:hAnsi="Times New Roman" w:cs="Times New Roman"/>
                <w:sz w:val="20"/>
                <w:szCs w:val="20"/>
                <w:lang w:val="ru-RU" w:eastAsia="ru-RU"/>
              </w:rPr>
              <w:tab/>
            </w:r>
            <w:r w:rsidRPr="001F0369">
              <w:rPr>
                <w:rFonts w:ascii="Times New Roman" w:eastAsia="Times New Roman" w:hAnsi="Times New Roman" w:cs="Times New Roman"/>
                <w:sz w:val="28"/>
                <w:szCs w:val="28"/>
                <w:lang w:val="ru-RU" w:eastAsia="ru-RU"/>
              </w:rPr>
              <w:t>___/_____</w:t>
            </w:r>
          </w:p>
          <w:p w:rsidR="006754C4" w:rsidRPr="001F0369" w:rsidRDefault="006754C4" w:rsidP="006754C4">
            <w:pPr>
              <w:spacing w:after="0" w:line="240" w:lineRule="auto"/>
              <w:jc w:val="center"/>
              <w:rPr>
                <w:rFonts w:ascii="Times New Roman" w:eastAsia="Times New Roman" w:hAnsi="Times New Roman" w:cs="Times New Roman"/>
                <w:sz w:val="20"/>
                <w:szCs w:val="20"/>
                <w:lang w:val="ru-RU" w:eastAsia="ru-RU"/>
              </w:rPr>
            </w:pPr>
            <w:r w:rsidRPr="001F0369">
              <w:rPr>
                <w:rFonts w:ascii="Times New Roman" w:eastAsia="Times New Roman" w:hAnsi="Times New Roman" w:cs="Times New Roman"/>
                <w:sz w:val="20"/>
                <w:szCs w:val="20"/>
                <w:lang w:val="ru-RU" w:eastAsia="ru-RU"/>
              </w:rPr>
              <w:t>(за національною шкалою/шкалою ЕСТS/ бали)</w:t>
            </w:r>
          </w:p>
          <w:p w:rsidR="006754C4" w:rsidRPr="001F0369" w:rsidRDefault="006754C4" w:rsidP="006754C4">
            <w:pPr>
              <w:spacing w:after="0" w:line="240" w:lineRule="auto"/>
              <w:rPr>
                <w:rFonts w:ascii="Times New Roman" w:eastAsia="Times New Roman" w:hAnsi="Times New Roman" w:cs="Times New Roman"/>
                <w:sz w:val="8"/>
                <w:szCs w:val="8"/>
                <w:lang w:val="ru-RU" w:eastAsia="ru-RU"/>
              </w:rPr>
            </w:pP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8"/>
                <w:szCs w:val="28"/>
                <w:lang w:val="ru-RU" w:eastAsia="ru-RU"/>
              </w:rPr>
              <w:t>Голова ЕК</w:t>
            </w:r>
          </w:p>
          <w:p w:rsidR="006754C4" w:rsidRPr="001F0369" w:rsidRDefault="006754C4" w:rsidP="006754C4">
            <w:pPr>
              <w:spacing w:after="0" w:line="240" w:lineRule="auto"/>
              <w:rPr>
                <w:rFonts w:ascii="Times New Roman" w:eastAsia="Times New Roman" w:hAnsi="Times New Roman" w:cs="Times New Roman"/>
                <w:sz w:val="28"/>
                <w:szCs w:val="28"/>
                <w:lang w:val="ru-RU" w:eastAsia="ru-RU"/>
              </w:rPr>
            </w:pPr>
          </w:p>
          <w:p w:rsidR="006754C4" w:rsidRPr="001F0369" w:rsidRDefault="006754C4" w:rsidP="006754C4">
            <w:pPr>
              <w:spacing w:after="0" w:line="240" w:lineRule="auto"/>
              <w:rPr>
                <w:rFonts w:ascii="Times New Roman" w:eastAsia="Times New Roman" w:hAnsi="Times New Roman" w:cs="Times New Roman"/>
                <w:sz w:val="28"/>
                <w:szCs w:val="28"/>
                <w:u w:val="single"/>
                <w:lang w:val="uk-UA" w:eastAsia="ru-RU"/>
              </w:rPr>
            </w:pP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lang w:val="ru-RU" w:eastAsia="ru-RU"/>
              </w:rPr>
              <w:t xml:space="preserve">         </w:t>
            </w: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u w:val="single"/>
                <w:lang w:val="ru-RU" w:eastAsia="ru-RU"/>
              </w:rPr>
              <w:tab/>
            </w:r>
            <w:r w:rsidRPr="001F0369">
              <w:rPr>
                <w:rFonts w:ascii="Times New Roman" w:eastAsia="Times New Roman" w:hAnsi="Times New Roman" w:cs="Times New Roman"/>
                <w:sz w:val="28"/>
                <w:szCs w:val="28"/>
                <w:u w:val="single"/>
                <w:lang w:val="ru-RU" w:eastAsia="ru-RU"/>
              </w:rPr>
              <w:tab/>
            </w:r>
          </w:p>
          <w:p w:rsidR="006754C4" w:rsidRPr="001F0369" w:rsidRDefault="006754C4" w:rsidP="006754C4">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1F0369">
              <w:rPr>
                <w:rFonts w:ascii="Times New Roman" w:eastAsia="Times New Roman" w:hAnsi="Times New Roman" w:cs="Times New Roman"/>
                <w:sz w:val="20"/>
                <w:szCs w:val="20"/>
                <w:lang w:val="ru-RU" w:eastAsia="ru-RU"/>
              </w:rPr>
              <w:t xml:space="preserve">     (підпис)                       (</w:t>
            </w:r>
            <w:r w:rsidRPr="001F0369">
              <w:rPr>
                <w:rFonts w:ascii="Times New Roman" w:eastAsia="Times New Roman" w:hAnsi="Times New Roman" w:cs="Times New Roman"/>
                <w:sz w:val="24"/>
                <w:szCs w:val="24"/>
                <w:lang w:val="ru-RU" w:eastAsia="ru-RU"/>
              </w:rPr>
              <w:t>прізвище, ім’я</w:t>
            </w:r>
            <w:r w:rsidRPr="001F0369">
              <w:rPr>
                <w:rFonts w:ascii="Times New Roman" w:eastAsia="Times New Roman" w:hAnsi="Times New Roman" w:cs="Times New Roman"/>
                <w:sz w:val="20"/>
                <w:szCs w:val="20"/>
                <w:lang w:val="ru-RU" w:eastAsia="ru-RU"/>
              </w:rPr>
              <w:t>)</w:t>
            </w:r>
          </w:p>
        </w:tc>
      </w:tr>
    </w:tbl>
    <w:p w:rsidR="006754C4" w:rsidRPr="001F0369" w:rsidRDefault="006754C4" w:rsidP="006754C4">
      <w:pPr>
        <w:spacing w:after="0" w:line="240" w:lineRule="auto"/>
        <w:jc w:val="center"/>
        <w:rPr>
          <w:rFonts w:ascii="Times New Roman" w:eastAsia="Times New Roman" w:hAnsi="Times New Roman" w:cs="Times New Roman"/>
          <w:b/>
          <w:sz w:val="28"/>
          <w:szCs w:val="28"/>
          <w:lang w:val="ru-RU" w:eastAsia="ru-RU"/>
        </w:rPr>
      </w:pPr>
    </w:p>
    <w:p w:rsidR="006754C4" w:rsidRPr="001F0369" w:rsidRDefault="006754C4" w:rsidP="006754C4">
      <w:pPr>
        <w:spacing w:after="0" w:line="240" w:lineRule="auto"/>
        <w:jc w:val="center"/>
        <w:rPr>
          <w:rFonts w:ascii="Times New Roman" w:eastAsia="Times New Roman" w:hAnsi="Times New Roman" w:cs="Times New Roman"/>
          <w:b/>
          <w:sz w:val="28"/>
          <w:szCs w:val="28"/>
          <w:lang w:val="ru-RU" w:eastAsia="ru-RU"/>
        </w:rPr>
      </w:pPr>
      <w:r w:rsidRPr="001F0369">
        <w:rPr>
          <w:rFonts w:ascii="Times New Roman" w:eastAsia="Times New Roman" w:hAnsi="Times New Roman" w:cs="Times New Roman"/>
          <w:b/>
          <w:sz w:val="28"/>
          <w:szCs w:val="28"/>
          <w:lang w:val="ru-RU" w:eastAsia="ru-RU"/>
        </w:rPr>
        <w:t>Одеса 202</w:t>
      </w:r>
      <w:r w:rsidRPr="001F0369">
        <w:rPr>
          <w:rFonts w:ascii="Times New Roman" w:eastAsia="Times New Roman" w:hAnsi="Times New Roman" w:cs="Times New Roman"/>
          <w:b/>
          <w:sz w:val="28"/>
          <w:szCs w:val="28"/>
          <w:lang w:val="uk-UA" w:eastAsia="ru-RU"/>
        </w:rPr>
        <w:t>3</w:t>
      </w:r>
    </w:p>
    <w:p w:rsidR="005102F1" w:rsidRDefault="005102F1">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rsidR="005C2C50" w:rsidRPr="001F0369" w:rsidRDefault="005C2C50" w:rsidP="007F3B48">
      <w:pPr>
        <w:spacing w:after="0" w:line="276" w:lineRule="auto"/>
        <w:jc w:val="center"/>
        <w:rPr>
          <w:rFonts w:ascii="Times New Roman" w:eastAsia="Times New Roman" w:hAnsi="Times New Roman" w:cs="Times New Roman"/>
          <w:b/>
          <w:bCs/>
          <w:sz w:val="28"/>
          <w:szCs w:val="28"/>
          <w:lang w:val="uk-UA"/>
        </w:rPr>
      </w:pPr>
      <w:r w:rsidRPr="001F0369">
        <w:rPr>
          <w:rFonts w:ascii="Times New Roman" w:eastAsia="Times New Roman" w:hAnsi="Times New Roman" w:cs="Times New Roman"/>
          <w:b/>
          <w:bCs/>
          <w:sz w:val="28"/>
          <w:szCs w:val="28"/>
          <w:lang w:val="uk-UA"/>
        </w:rPr>
        <w:lastRenderedPageBreak/>
        <w:t>ЗМІСТ</w:t>
      </w:r>
    </w:p>
    <w:p w:rsidR="007F3B48" w:rsidRPr="001F0369" w:rsidRDefault="007F3B48" w:rsidP="007F3B48">
      <w:pPr>
        <w:spacing w:after="0" w:line="276" w:lineRule="auto"/>
        <w:rPr>
          <w:rFonts w:ascii="Times New Roman" w:eastAsia="Times New Roman" w:hAnsi="Times New Roman" w:cs="Times New Roman"/>
          <w:b/>
          <w:bCs/>
          <w:sz w:val="28"/>
          <w:szCs w:val="28"/>
          <w:lang w:val="uk-UA"/>
        </w:rPr>
      </w:pPr>
    </w:p>
    <w:p w:rsidR="007F3B48" w:rsidRPr="001F0369" w:rsidRDefault="007F3B48" w:rsidP="00E95A72">
      <w:pPr>
        <w:spacing w:after="0" w:line="276" w:lineRule="auto"/>
        <w:rPr>
          <w:rFonts w:ascii="Times New Roman" w:eastAsia="Times New Roman" w:hAnsi="Times New Roman" w:cs="Times New Roman"/>
          <w:b/>
          <w:bCs/>
          <w:sz w:val="28"/>
          <w:szCs w:val="28"/>
          <w:lang w:val="uk-UA"/>
        </w:rPr>
      </w:pPr>
    </w:p>
    <w:p w:rsidR="008C013E" w:rsidRPr="001F0369" w:rsidRDefault="008C013E" w:rsidP="00E95A72">
      <w:pPr>
        <w:spacing w:after="0" w:line="360" w:lineRule="auto"/>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ВСТУП.................</w:t>
      </w:r>
      <w:r w:rsidR="00E95A72">
        <w:rPr>
          <w:rFonts w:ascii="Times New Roman" w:eastAsia="Times New Roman" w:hAnsi="Times New Roman" w:cs="Times New Roman"/>
          <w:bCs/>
          <w:sz w:val="28"/>
          <w:szCs w:val="28"/>
          <w:lang w:val="uk-UA"/>
        </w:rPr>
        <w:t>.</w:t>
      </w:r>
      <w:r w:rsidRPr="001F0369">
        <w:rPr>
          <w:rFonts w:ascii="Times New Roman" w:eastAsia="Times New Roman" w:hAnsi="Times New Roman" w:cs="Times New Roman"/>
          <w:bCs/>
          <w:sz w:val="28"/>
          <w:szCs w:val="28"/>
          <w:lang w:val="uk-UA"/>
        </w:rPr>
        <w:t>.......................................................................</w:t>
      </w:r>
      <w:r w:rsidR="00E95A72">
        <w:rPr>
          <w:rFonts w:ascii="Times New Roman" w:eastAsia="Times New Roman" w:hAnsi="Times New Roman" w:cs="Times New Roman"/>
          <w:bCs/>
          <w:sz w:val="28"/>
          <w:szCs w:val="28"/>
          <w:lang w:val="uk-UA"/>
        </w:rPr>
        <w:t>.</w:t>
      </w:r>
      <w:r w:rsidR="00C103E5">
        <w:rPr>
          <w:rFonts w:ascii="Times New Roman" w:eastAsia="Times New Roman" w:hAnsi="Times New Roman" w:cs="Times New Roman"/>
          <w:bCs/>
          <w:sz w:val="28"/>
          <w:szCs w:val="28"/>
          <w:lang w:val="uk-UA"/>
        </w:rPr>
        <w:t xml:space="preserve">............................... </w:t>
      </w:r>
      <w:r w:rsidRPr="001F0369">
        <w:rPr>
          <w:rFonts w:ascii="Times New Roman" w:eastAsia="Times New Roman" w:hAnsi="Times New Roman" w:cs="Times New Roman"/>
          <w:bCs/>
          <w:sz w:val="28"/>
          <w:szCs w:val="28"/>
          <w:lang w:val="uk-UA"/>
        </w:rPr>
        <w:t>3</w:t>
      </w:r>
    </w:p>
    <w:p w:rsidR="008C013E" w:rsidRPr="001F0369" w:rsidRDefault="00ED0316" w:rsidP="00ED0316">
      <w:pPr>
        <w:spacing w:after="0" w:line="360" w:lineRule="auto"/>
        <w:contextualSpacing/>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w:t>
      </w:r>
      <w:r w:rsidR="00E95A72">
        <w:rPr>
          <w:rFonts w:ascii="Times New Roman" w:eastAsia="Times New Roman" w:hAnsi="Times New Roman" w:cs="Times New Roman"/>
          <w:bCs/>
          <w:sz w:val="28"/>
          <w:szCs w:val="28"/>
          <w:lang w:val="uk-UA"/>
        </w:rPr>
        <w:t xml:space="preserve">ОЗДІЛ 1. </w:t>
      </w:r>
      <w:r w:rsidR="00907263">
        <w:rPr>
          <w:rFonts w:ascii="Times New Roman" w:eastAsia="Times New Roman" w:hAnsi="Times New Roman" w:cs="Times New Roman"/>
          <w:bCs/>
          <w:sz w:val="28"/>
          <w:szCs w:val="28"/>
          <w:lang w:val="uk-UA"/>
        </w:rPr>
        <w:t>ТЕОРЕТИЧНИЙ АСПЕКТ УКРАЇНСЬКОЇ КУЛЬТУРИ ЯК ПРЕДМЕТУ ІН</w:t>
      </w:r>
      <w:r w:rsidR="00014589">
        <w:rPr>
          <w:rFonts w:ascii="Times New Roman" w:eastAsia="Times New Roman" w:hAnsi="Times New Roman" w:cs="Times New Roman"/>
          <w:bCs/>
          <w:sz w:val="28"/>
          <w:szCs w:val="28"/>
          <w:lang w:val="uk-UA"/>
        </w:rPr>
        <w:t>ТЕРЕСУ ЗМІ....................................................................................</w:t>
      </w:r>
      <w:r w:rsidR="00E95A72">
        <w:rPr>
          <w:rFonts w:ascii="Times New Roman" w:eastAsia="Times New Roman" w:hAnsi="Times New Roman" w:cs="Times New Roman"/>
          <w:bCs/>
          <w:sz w:val="28"/>
          <w:szCs w:val="28"/>
          <w:lang w:val="uk-UA"/>
        </w:rPr>
        <w:t>..</w:t>
      </w:r>
      <w:r w:rsidR="00C103E5">
        <w:rPr>
          <w:rFonts w:ascii="Times New Roman" w:eastAsia="Times New Roman" w:hAnsi="Times New Roman" w:cs="Times New Roman"/>
          <w:bCs/>
          <w:sz w:val="28"/>
          <w:szCs w:val="28"/>
          <w:lang w:val="uk-UA"/>
        </w:rPr>
        <w:t>7</w:t>
      </w:r>
    </w:p>
    <w:p w:rsidR="008C013E" w:rsidRPr="00ED0316" w:rsidRDefault="00ED0316" w:rsidP="00ED0316">
      <w:pPr>
        <w:pStyle w:val="a8"/>
        <w:spacing w:after="0" w:line="360" w:lineRule="auto"/>
        <w:ind w:left="1276"/>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1.1</w:t>
      </w:r>
      <w:r w:rsidR="00AD1A8B" w:rsidRPr="00AD1A8B">
        <w:rPr>
          <w:rFonts w:ascii="Times New Roman" w:eastAsia="Times New Roman" w:hAnsi="Times New Roman" w:cs="Times New Roman"/>
          <w:b/>
          <w:bCs/>
          <w:sz w:val="28"/>
          <w:szCs w:val="28"/>
          <w:lang w:val="uk-UA"/>
        </w:rPr>
        <w:t xml:space="preserve"> </w:t>
      </w:r>
      <w:r w:rsidR="00AD1A8B" w:rsidRPr="00AD1A8B">
        <w:rPr>
          <w:rFonts w:ascii="Times New Roman" w:eastAsia="Times New Roman" w:hAnsi="Times New Roman" w:cs="Times New Roman"/>
          <w:bCs/>
          <w:sz w:val="28"/>
          <w:szCs w:val="28"/>
          <w:lang w:val="uk-UA"/>
        </w:rPr>
        <w:t>Поняття та функції культури</w:t>
      </w:r>
      <w:r w:rsidR="008C013E" w:rsidRPr="00ED0316">
        <w:rPr>
          <w:rFonts w:ascii="Times New Roman" w:eastAsia="Times New Roman" w:hAnsi="Times New Roman" w:cs="Times New Roman"/>
          <w:bCs/>
          <w:sz w:val="28"/>
          <w:szCs w:val="28"/>
          <w:lang w:val="uk-UA"/>
        </w:rPr>
        <w:t>.....</w:t>
      </w:r>
      <w:r w:rsidR="005860FB"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5860FB" w:rsidRPr="00ED0316">
        <w:rPr>
          <w:rFonts w:ascii="Times New Roman" w:eastAsia="Times New Roman" w:hAnsi="Times New Roman" w:cs="Times New Roman"/>
          <w:bCs/>
          <w:sz w:val="28"/>
          <w:szCs w:val="28"/>
          <w:lang w:val="uk-UA"/>
        </w:rPr>
        <w:t>...</w:t>
      </w:r>
      <w:r w:rsidR="00AD1A8B">
        <w:rPr>
          <w:rFonts w:ascii="Times New Roman" w:eastAsia="Times New Roman" w:hAnsi="Times New Roman" w:cs="Times New Roman"/>
          <w:bCs/>
          <w:sz w:val="28"/>
          <w:szCs w:val="28"/>
          <w:lang w:val="uk-UA"/>
        </w:rPr>
        <w:t>.</w:t>
      </w:r>
      <w:r w:rsidR="005860FB" w:rsidRPr="00ED0316">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1F0369" w:rsidRPr="00ED0316">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w:t>
      </w:r>
      <w:r w:rsidR="00C410DA"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7</w:t>
      </w:r>
    </w:p>
    <w:p w:rsidR="008C013E" w:rsidRPr="00ED0316" w:rsidRDefault="00ED0316" w:rsidP="00ED0316">
      <w:pPr>
        <w:pStyle w:val="a8"/>
        <w:spacing w:after="0" w:line="360" w:lineRule="auto"/>
        <w:ind w:left="1276"/>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1.2 </w:t>
      </w:r>
      <w:r w:rsidR="00E96447">
        <w:rPr>
          <w:rFonts w:ascii="Times New Roman" w:eastAsia="Times New Roman" w:hAnsi="Times New Roman" w:cs="Times New Roman"/>
          <w:bCs/>
          <w:sz w:val="28"/>
          <w:szCs w:val="28"/>
          <w:lang w:val="uk-UA"/>
        </w:rPr>
        <w:t>Аналіз с</w:t>
      </w:r>
      <w:r w:rsidR="008C013E" w:rsidRPr="00ED0316">
        <w:rPr>
          <w:rFonts w:ascii="Times New Roman" w:eastAsia="Times New Roman" w:hAnsi="Times New Roman" w:cs="Times New Roman"/>
          <w:bCs/>
          <w:sz w:val="28"/>
          <w:szCs w:val="28"/>
          <w:lang w:val="uk-UA"/>
        </w:rPr>
        <w:t>тан</w:t>
      </w:r>
      <w:r w:rsidR="00E96447">
        <w:rPr>
          <w:rFonts w:ascii="Times New Roman" w:eastAsia="Times New Roman" w:hAnsi="Times New Roman" w:cs="Times New Roman"/>
          <w:bCs/>
          <w:sz w:val="28"/>
          <w:szCs w:val="28"/>
          <w:lang w:val="uk-UA"/>
        </w:rPr>
        <w:t>у</w:t>
      </w:r>
      <w:r w:rsidR="008C013E" w:rsidRPr="00ED0316">
        <w:rPr>
          <w:rFonts w:ascii="Times New Roman" w:eastAsia="Times New Roman" w:hAnsi="Times New Roman" w:cs="Times New Roman"/>
          <w:bCs/>
          <w:sz w:val="28"/>
          <w:szCs w:val="28"/>
          <w:lang w:val="uk-UA"/>
        </w:rPr>
        <w:t xml:space="preserve"> національ</w:t>
      </w:r>
      <w:r w:rsidR="00E96447">
        <w:rPr>
          <w:rFonts w:ascii="Times New Roman" w:eastAsia="Times New Roman" w:hAnsi="Times New Roman" w:cs="Times New Roman"/>
          <w:bCs/>
          <w:sz w:val="28"/>
          <w:szCs w:val="28"/>
          <w:lang w:val="uk-UA"/>
        </w:rPr>
        <w:t>ної культури в Україні</w:t>
      </w:r>
      <w:r w:rsidR="005860FB"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sidR="001F0369"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8</w:t>
      </w:r>
    </w:p>
    <w:p w:rsidR="008C013E" w:rsidRDefault="00E95A72" w:rsidP="00ED0316">
      <w:pPr>
        <w:spacing w:after="0" w:line="360" w:lineRule="auto"/>
        <w:rPr>
          <w:rFonts w:ascii="Times New Roman" w:eastAsia="Times New Roman" w:hAnsi="Times New Roman" w:cs="Times New Roman"/>
          <w:bCs/>
          <w:sz w:val="28"/>
          <w:szCs w:val="28"/>
          <w:lang w:val="uk-UA"/>
        </w:rPr>
      </w:pPr>
      <w:r w:rsidRPr="00ED0316">
        <w:rPr>
          <w:rFonts w:ascii="Times New Roman" w:eastAsia="Times New Roman" w:hAnsi="Times New Roman" w:cs="Times New Roman"/>
          <w:bCs/>
          <w:sz w:val="28"/>
          <w:szCs w:val="28"/>
          <w:lang w:val="uk-UA"/>
        </w:rPr>
        <w:t xml:space="preserve">РОЗДІЛ 2. </w:t>
      </w:r>
      <w:r w:rsidR="00AD1A8B" w:rsidRPr="00AD1A8B">
        <w:rPr>
          <w:rFonts w:ascii="Times New Roman" w:eastAsia="Times New Roman" w:hAnsi="Times New Roman" w:cs="Times New Roman"/>
          <w:bCs/>
          <w:sz w:val="28"/>
          <w:szCs w:val="28"/>
          <w:lang w:val="uk-UA"/>
        </w:rPr>
        <w:t>МОНІТОРИНГ ЗМІ ЩОДО ВИСВІТЛЕННЯ УКРАЇНСЬКОЇ КУЛЬТУРИ</w:t>
      </w:r>
      <w:r w:rsidR="00AD1A8B">
        <w:rPr>
          <w:rFonts w:ascii="Times New Roman" w:eastAsia="Times New Roman" w:hAnsi="Times New Roman" w:cs="Times New Roman"/>
          <w:bCs/>
          <w:sz w:val="28"/>
          <w:szCs w:val="28"/>
          <w:lang w:val="uk-UA"/>
        </w:rPr>
        <w:t>..........................................................................................</w:t>
      </w:r>
      <w:r w:rsidRPr="00ED0316">
        <w:rPr>
          <w:rFonts w:ascii="Times New Roman" w:eastAsia="Times New Roman" w:hAnsi="Times New Roman" w:cs="Times New Roman"/>
          <w:bCs/>
          <w:sz w:val="28"/>
          <w:szCs w:val="28"/>
          <w:lang w:val="uk-UA"/>
        </w:rPr>
        <w:t>..........</w:t>
      </w:r>
      <w:r w:rsidR="00C410DA" w:rsidRPr="00ED0316">
        <w:rPr>
          <w:rFonts w:ascii="Times New Roman" w:eastAsia="Times New Roman" w:hAnsi="Times New Roman" w:cs="Times New Roman"/>
          <w:bCs/>
          <w:sz w:val="28"/>
          <w:szCs w:val="28"/>
          <w:lang w:val="uk-UA"/>
        </w:rPr>
        <w:t>.</w:t>
      </w:r>
      <w:r w:rsid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w:t>
      </w:r>
      <w:r w:rsidR="00C410DA"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 xml:space="preserve"> 10</w:t>
      </w:r>
    </w:p>
    <w:p w:rsidR="00AD1A8B" w:rsidRDefault="00AD1A8B" w:rsidP="00AD1A8B">
      <w:pPr>
        <w:spacing w:after="0" w:line="360" w:lineRule="auto"/>
        <w:ind w:left="1843" w:hanging="425"/>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2.1. </w:t>
      </w:r>
      <w:r w:rsidRPr="00AD1A8B">
        <w:rPr>
          <w:rFonts w:ascii="Times New Roman" w:eastAsia="Times New Roman" w:hAnsi="Times New Roman" w:cs="Times New Roman"/>
          <w:bCs/>
          <w:sz w:val="28"/>
          <w:szCs w:val="28"/>
          <w:lang w:val="uk-UA"/>
        </w:rPr>
        <w:t>Поняття та особливості суспільно-політичних медіа.</w:t>
      </w:r>
      <w:r>
        <w:rPr>
          <w:rFonts w:ascii="Times New Roman" w:eastAsia="Times New Roman" w:hAnsi="Times New Roman" w:cs="Times New Roman"/>
          <w:bCs/>
          <w:sz w:val="28"/>
          <w:szCs w:val="28"/>
          <w:lang w:val="uk-UA"/>
        </w:rPr>
        <w:t>.................10</w:t>
      </w:r>
    </w:p>
    <w:p w:rsidR="00AD1A8B" w:rsidRPr="00ED0316" w:rsidRDefault="00AD1A8B" w:rsidP="00AD1A8B">
      <w:pPr>
        <w:spacing w:after="0" w:line="360" w:lineRule="auto"/>
        <w:ind w:left="1418"/>
        <w:rPr>
          <w:rFonts w:ascii="Times New Roman" w:eastAsia="Times New Roman" w:hAnsi="Times New Roman" w:cs="Times New Roman"/>
          <w:bCs/>
          <w:sz w:val="28"/>
          <w:szCs w:val="28"/>
          <w:lang w:val="uk-UA"/>
        </w:rPr>
      </w:pPr>
      <w:r w:rsidRPr="00AD1A8B">
        <w:rPr>
          <w:rFonts w:ascii="Times New Roman" w:eastAsia="Times New Roman" w:hAnsi="Times New Roman" w:cs="Times New Roman"/>
          <w:bCs/>
          <w:sz w:val="28"/>
          <w:szCs w:val="28"/>
          <w:lang w:val="uk-UA"/>
        </w:rPr>
        <w:t>2.2. Моніторинг суспільно-політичних медіа щодо висвітлення української культури у воєнний час</w:t>
      </w:r>
      <w:r>
        <w:rPr>
          <w:rFonts w:ascii="Times New Roman" w:eastAsia="Times New Roman" w:hAnsi="Times New Roman" w:cs="Times New Roman"/>
          <w:bCs/>
          <w:sz w:val="28"/>
          <w:szCs w:val="28"/>
          <w:lang w:val="uk-UA"/>
        </w:rPr>
        <w:t>.....................................................11</w:t>
      </w:r>
    </w:p>
    <w:p w:rsidR="008C013E" w:rsidRPr="00ED0316" w:rsidRDefault="00ED0316" w:rsidP="00ED0316">
      <w:pPr>
        <w:spacing w:after="0" w:line="360" w:lineRule="auto"/>
        <w:rPr>
          <w:rFonts w:ascii="Times New Roman" w:eastAsia="Times New Roman" w:hAnsi="Times New Roman" w:cs="Times New Roman"/>
          <w:bCs/>
          <w:sz w:val="28"/>
          <w:szCs w:val="28"/>
          <w:lang w:val="uk-UA"/>
        </w:rPr>
      </w:pPr>
      <w:r w:rsidRPr="00ED0316">
        <w:rPr>
          <w:rFonts w:ascii="Times New Roman" w:eastAsia="Times New Roman" w:hAnsi="Times New Roman" w:cs="Times New Roman"/>
          <w:bCs/>
          <w:sz w:val="28"/>
          <w:szCs w:val="28"/>
          <w:lang w:val="uk-UA"/>
        </w:rPr>
        <w:t xml:space="preserve">РОЗДІЛ 3. </w:t>
      </w:r>
      <w:r w:rsidR="00AD1A8B" w:rsidRPr="00AD1A8B">
        <w:rPr>
          <w:rFonts w:ascii="Times New Roman" w:eastAsia="Times New Roman" w:hAnsi="Times New Roman" w:cs="Times New Roman"/>
          <w:bCs/>
          <w:sz w:val="28"/>
          <w:szCs w:val="28"/>
          <w:lang w:val="uk-UA"/>
        </w:rPr>
        <w:t>МЕТОДОЛОГІЧНІ ЗАСАДИ СТВОРЕННЯ ЖУРНАЛІСТСЬКОГО ПРОДУКТУ</w:t>
      </w:r>
      <w:r w:rsidR="00AD1A8B">
        <w:rPr>
          <w:rFonts w:ascii="Times New Roman" w:eastAsia="Times New Roman" w:hAnsi="Times New Roman" w:cs="Times New Roman"/>
          <w:bCs/>
          <w:sz w:val="28"/>
          <w:szCs w:val="28"/>
          <w:lang w:val="uk-UA"/>
        </w:rPr>
        <w:t>................................................................</w:t>
      </w:r>
      <w:r w:rsidR="008C013E" w:rsidRPr="00ED0316">
        <w:rPr>
          <w:rFonts w:ascii="Times New Roman" w:eastAsia="Times New Roman" w:hAnsi="Times New Roman" w:cs="Times New Roman"/>
          <w:bCs/>
          <w:sz w:val="28"/>
          <w:szCs w:val="28"/>
          <w:lang w:val="uk-UA"/>
        </w:rPr>
        <w:t>.............</w:t>
      </w:r>
      <w:r w:rsidRPr="00ED0316">
        <w:rPr>
          <w:rFonts w:ascii="Times New Roman" w:eastAsia="Times New Roman" w:hAnsi="Times New Roman" w:cs="Times New Roman"/>
          <w:bCs/>
          <w:sz w:val="28"/>
          <w:szCs w:val="28"/>
          <w:lang w:val="uk-UA"/>
        </w:rPr>
        <w:t>...................</w:t>
      </w:r>
      <w:r w:rsidR="00C103E5" w:rsidRPr="00ED0316">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w:t>
      </w:r>
      <w:r w:rsidR="00CE5DC2">
        <w:rPr>
          <w:rFonts w:ascii="Times New Roman" w:eastAsia="Times New Roman" w:hAnsi="Times New Roman" w:cs="Times New Roman"/>
          <w:bCs/>
          <w:sz w:val="28"/>
          <w:szCs w:val="28"/>
          <w:lang w:val="uk-UA"/>
        </w:rPr>
        <w:t>....14</w:t>
      </w:r>
    </w:p>
    <w:p w:rsidR="008C013E" w:rsidRPr="001F0369" w:rsidRDefault="008C013E" w:rsidP="00E95A72">
      <w:pPr>
        <w:spacing w:after="0" w:line="360" w:lineRule="auto"/>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ПОЯСНЮВАЛЬНА ЗАПИСКА.............................................</w:t>
      </w:r>
      <w:r w:rsidR="00C410DA">
        <w:rPr>
          <w:rFonts w:ascii="Times New Roman" w:eastAsia="Times New Roman" w:hAnsi="Times New Roman" w:cs="Times New Roman"/>
          <w:bCs/>
          <w:sz w:val="28"/>
          <w:szCs w:val="28"/>
          <w:lang w:val="uk-UA"/>
        </w:rPr>
        <w:t>...............................</w:t>
      </w:r>
      <w:r w:rsidRPr="001F0369">
        <w:rPr>
          <w:rFonts w:ascii="Times New Roman" w:eastAsia="Times New Roman" w:hAnsi="Times New Roman" w:cs="Times New Roman"/>
          <w:bCs/>
          <w:sz w:val="28"/>
          <w:szCs w:val="28"/>
          <w:lang w:val="uk-UA"/>
        </w:rPr>
        <w:t>.</w:t>
      </w:r>
      <w:r w:rsidR="00C103E5">
        <w:rPr>
          <w:rFonts w:ascii="Times New Roman" w:eastAsia="Times New Roman" w:hAnsi="Times New Roman" w:cs="Times New Roman"/>
          <w:bCs/>
          <w:sz w:val="28"/>
          <w:szCs w:val="28"/>
          <w:lang w:val="uk-UA"/>
        </w:rPr>
        <w:t>.</w:t>
      </w:r>
      <w:r w:rsidR="00ED0316">
        <w:rPr>
          <w:rFonts w:ascii="Times New Roman" w:eastAsia="Times New Roman" w:hAnsi="Times New Roman" w:cs="Times New Roman"/>
          <w:bCs/>
          <w:sz w:val="28"/>
          <w:szCs w:val="28"/>
          <w:lang w:val="uk-UA"/>
        </w:rPr>
        <w:t>.</w:t>
      </w:r>
      <w:r w:rsidR="00CE5DC2">
        <w:rPr>
          <w:rFonts w:ascii="Times New Roman" w:eastAsia="Times New Roman" w:hAnsi="Times New Roman" w:cs="Times New Roman"/>
          <w:bCs/>
          <w:sz w:val="28"/>
          <w:szCs w:val="28"/>
          <w:lang w:val="uk-UA"/>
        </w:rPr>
        <w:t>17</w:t>
      </w:r>
    </w:p>
    <w:p w:rsidR="008C013E" w:rsidRPr="001F0369" w:rsidRDefault="008C013E" w:rsidP="00E95A72">
      <w:pPr>
        <w:spacing w:after="0" w:line="360" w:lineRule="auto"/>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ВИСНОВКИ................................................................................</w:t>
      </w:r>
      <w:r w:rsidR="00C410DA">
        <w:rPr>
          <w:rFonts w:ascii="Times New Roman" w:eastAsia="Times New Roman" w:hAnsi="Times New Roman" w:cs="Times New Roman"/>
          <w:bCs/>
          <w:sz w:val="28"/>
          <w:szCs w:val="28"/>
          <w:lang w:val="uk-UA"/>
        </w:rPr>
        <w:t>............................</w:t>
      </w:r>
      <w:r w:rsidR="00C103E5">
        <w:rPr>
          <w:rFonts w:ascii="Times New Roman" w:eastAsia="Times New Roman" w:hAnsi="Times New Roman" w:cs="Times New Roman"/>
          <w:bCs/>
          <w:sz w:val="28"/>
          <w:szCs w:val="28"/>
          <w:lang w:val="uk-UA"/>
        </w:rPr>
        <w:t>.</w:t>
      </w:r>
      <w:r w:rsidR="00ED0316">
        <w:rPr>
          <w:rFonts w:ascii="Times New Roman" w:eastAsia="Times New Roman" w:hAnsi="Times New Roman" w:cs="Times New Roman"/>
          <w:bCs/>
          <w:sz w:val="28"/>
          <w:szCs w:val="28"/>
          <w:lang w:val="uk-UA"/>
        </w:rPr>
        <w:t>..</w:t>
      </w:r>
      <w:r w:rsidR="00CE5DC2">
        <w:rPr>
          <w:rFonts w:ascii="Times New Roman" w:eastAsia="Times New Roman" w:hAnsi="Times New Roman" w:cs="Times New Roman"/>
          <w:bCs/>
          <w:sz w:val="28"/>
          <w:szCs w:val="28"/>
          <w:lang w:val="uk-UA"/>
        </w:rPr>
        <w:t>20</w:t>
      </w:r>
    </w:p>
    <w:p w:rsidR="008C013E" w:rsidRDefault="008C013E" w:rsidP="00E95A72">
      <w:pPr>
        <w:spacing w:after="0" w:line="360" w:lineRule="auto"/>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БІБЛІОГРАФІЯ....................................</w:t>
      </w:r>
      <w:r w:rsidR="00ED0316">
        <w:rPr>
          <w:rFonts w:ascii="Times New Roman" w:eastAsia="Times New Roman" w:hAnsi="Times New Roman" w:cs="Times New Roman"/>
          <w:bCs/>
          <w:sz w:val="28"/>
          <w:szCs w:val="28"/>
          <w:lang w:val="uk-UA"/>
        </w:rPr>
        <w:t>.......................</w:t>
      </w:r>
      <w:r w:rsidRPr="001F0369">
        <w:rPr>
          <w:rFonts w:ascii="Times New Roman" w:eastAsia="Times New Roman" w:hAnsi="Times New Roman" w:cs="Times New Roman"/>
          <w:bCs/>
          <w:sz w:val="28"/>
          <w:szCs w:val="28"/>
          <w:lang w:val="uk-UA"/>
        </w:rPr>
        <w:t>..............................................</w:t>
      </w:r>
      <w:r w:rsidR="00CE5DC2">
        <w:rPr>
          <w:rFonts w:ascii="Times New Roman" w:eastAsia="Times New Roman" w:hAnsi="Times New Roman" w:cs="Times New Roman"/>
          <w:bCs/>
          <w:sz w:val="28"/>
          <w:szCs w:val="28"/>
          <w:lang w:val="uk-UA"/>
        </w:rPr>
        <w:t xml:space="preserve"> 22</w:t>
      </w:r>
    </w:p>
    <w:p w:rsidR="00CA23F1" w:rsidRPr="00CA23F1" w:rsidRDefault="00CA23F1" w:rsidP="00E95A72">
      <w:pPr>
        <w:spacing w:after="0" w:line="360" w:lineRule="auto"/>
        <w:rPr>
          <w:rFonts w:ascii="Times New Roman" w:eastAsia="Times New Roman" w:hAnsi="Times New Roman" w:cs="Times New Roman"/>
          <w:caps/>
          <w:sz w:val="28"/>
          <w:szCs w:val="28"/>
          <w:lang w:val="ru-RU"/>
        </w:rPr>
        <w:sectPr w:rsidR="00CA23F1" w:rsidRPr="00CA23F1" w:rsidSect="005A3C87">
          <w:headerReference w:type="default" r:id="rId9"/>
          <w:pgSz w:w="12240" w:h="15840"/>
          <w:pgMar w:top="1418" w:right="851" w:bottom="1418" w:left="1701" w:header="708" w:footer="708" w:gutter="0"/>
          <w:pgNumType w:start="3"/>
          <w:cols w:space="708"/>
          <w:docGrid w:linePitch="360"/>
        </w:sectPr>
      </w:pPr>
      <w:r w:rsidRPr="00CA23F1">
        <w:rPr>
          <w:rFonts w:ascii="Times New Roman" w:eastAsia="Times New Roman" w:hAnsi="Times New Roman" w:cs="Times New Roman"/>
          <w:caps/>
          <w:sz w:val="28"/>
          <w:szCs w:val="28"/>
          <w:lang w:val="ru-RU"/>
        </w:rPr>
        <w:t>Додатки</w:t>
      </w:r>
    </w:p>
    <w:p w:rsidR="005C2C50" w:rsidRPr="001F0369" w:rsidRDefault="005C2C50" w:rsidP="008C013E">
      <w:pPr>
        <w:spacing w:after="0" w:line="276" w:lineRule="auto"/>
        <w:jc w:val="center"/>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sz w:val="28"/>
          <w:szCs w:val="28"/>
          <w:lang w:val="uk-UA"/>
        </w:rPr>
        <w:lastRenderedPageBreak/>
        <w:t>ВСТУП</w:t>
      </w:r>
    </w:p>
    <w:p w:rsidR="005C2C50" w:rsidRPr="001F0369" w:rsidRDefault="005C2C50" w:rsidP="007F3B48">
      <w:pPr>
        <w:spacing w:after="0" w:line="360" w:lineRule="auto"/>
        <w:rPr>
          <w:rFonts w:ascii="Times New Roman" w:eastAsia="Times New Roman" w:hAnsi="Times New Roman" w:cs="Times New Roman"/>
          <w:sz w:val="24"/>
          <w:szCs w:val="24"/>
          <w:lang w:val="uk-UA"/>
        </w:rPr>
      </w:pP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i/>
          <w:iCs/>
          <w:sz w:val="28"/>
          <w:szCs w:val="28"/>
          <w:lang w:val="uk-UA"/>
        </w:rPr>
        <w:t>Актуальність.</w:t>
      </w:r>
      <w:r w:rsidRPr="001F0369">
        <w:rPr>
          <w:rFonts w:ascii="Times New Roman" w:eastAsia="Times New Roman" w:hAnsi="Times New Roman" w:cs="Times New Roman"/>
          <w:i/>
          <w:iCs/>
          <w:sz w:val="28"/>
          <w:szCs w:val="28"/>
          <w:lang w:val="uk-UA"/>
        </w:rPr>
        <w:t xml:space="preserve"> </w:t>
      </w:r>
      <w:r w:rsidRPr="001F0369">
        <w:rPr>
          <w:rFonts w:ascii="Times New Roman" w:eastAsia="Times New Roman" w:hAnsi="Times New Roman" w:cs="Times New Roman"/>
          <w:sz w:val="28"/>
          <w:szCs w:val="28"/>
          <w:lang w:val="uk-UA"/>
        </w:rPr>
        <w:t>Культура — важливий фактор формування та укріплення національної самосвідомості, адже вона документує процеси, що відбуваються із суспільством. Особливою стає роль культури під час війни, адже це можливість митцям рефлексувати події, що відбуваються, створюючи елементи самоідентифікації, так необхідні під час переосмислення зросійщеного минулого. </w:t>
      </w:r>
    </w:p>
    <w:p w:rsidR="005C2C50" w:rsidRPr="00F23D6C"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З початку повномасштабного вторгнення спостерігається сплеск інтересу до національної культури як спосіб віддалитися від російських наративів та просування національних цінностей. Так, директор видавництва Фоліо Олександр Красовицький зазначає, що після вторгнення рф збільшився попит на українську літературу, зокрема на твори</w:t>
      </w:r>
      <w:r w:rsidR="00F23D6C">
        <w:rPr>
          <w:rFonts w:ascii="Times New Roman" w:eastAsia="Times New Roman" w:hAnsi="Times New Roman" w:cs="Times New Roman"/>
          <w:sz w:val="28"/>
          <w:szCs w:val="28"/>
          <w:lang w:val="uk-UA"/>
        </w:rPr>
        <w:t xml:space="preserve"> доби розстріляного відродження</w:t>
      </w:r>
      <w:r w:rsidRPr="001F0369">
        <w:rPr>
          <w:rFonts w:ascii="Times New Roman" w:eastAsia="Times New Roman" w:hAnsi="Times New Roman" w:cs="Times New Roman"/>
          <w:sz w:val="28"/>
          <w:szCs w:val="28"/>
          <w:lang w:val="uk-UA"/>
        </w:rPr>
        <w:t xml:space="preserve"> </w:t>
      </w:r>
      <w:r w:rsidR="00BF5383" w:rsidRPr="001F0369">
        <w:rPr>
          <w:rFonts w:ascii="Times New Roman" w:eastAsia="Times New Roman" w:hAnsi="Times New Roman" w:cs="Times New Roman"/>
          <w:sz w:val="28"/>
          <w:szCs w:val="28"/>
          <w:lang w:val="uk-UA"/>
        </w:rPr>
        <w:t>[</w:t>
      </w:r>
      <w:r w:rsidR="00C4506A">
        <w:rPr>
          <w:rFonts w:ascii="Times New Roman" w:eastAsia="Times New Roman" w:hAnsi="Times New Roman" w:cs="Times New Roman"/>
          <w:sz w:val="28"/>
          <w:szCs w:val="28"/>
          <w:lang w:val="uk-UA"/>
        </w:rPr>
        <w:t>16</w:t>
      </w:r>
      <w:r w:rsidR="00BF5383" w:rsidRPr="001F0369">
        <w:rPr>
          <w:rFonts w:ascii="Times New Roman" w:eastAsia="Times New Roman" w:hAnsi="Times New Roman" w:cs="Times New Roman"/>
          <w:sz w:val="28"/>
          <w:szCs w:val="28"/>
          <w:lang w:val="uk-UA"/>
        </w:rPr>
        <w:t>]</w:t>
      </w:r>
      <w:r w:rsidR="00F23D6C">
        <w:rPr>
          <w:rFonts w:ascii="Times New Roman" w:eastAsia="Times New Roman" w:hAnsi="Times New Roman" w:cs="Times New Roman"/>
          <w:sz w:val="28"/>
          <w:szCs w:val="28"/>
          <w:lang w:val="uk-UA"/>
        </w:rPr>
        <w:t>.</w:t>
      </w:r>
      <w:r w:rsidR="00BF5383" w:rsidRPr="001F0369">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sz w:val="28"/>
          <w:szCs w:val="28"/>
          <w:lang w:val="uk-UA"/>
        </w:rPr>
        <w:t xml:space="preserve">Культуролог Михайло Казаков вважає, що зараз українці більше цікавляться своєю історією, зокрема, через сучасне </w:t>
      </w:r>
      <w:r w:rsidR="00F23D6C">
        <w:rPr>
          <w:rFonts w:ascii="Times New Roman" w:eastAsia="Times New Roman" w:hAnsi="Times New Roman" w:cs="Times New Roman"/>
          <w:sz w:val="28"/>
          <w:szCs w:val="28"/>
          <w:lang w:val="uk-UA"/>
        </w:rPr>
        <w:t>переосмислення класичних творів</w:t>
      </w:r>
      <w:r w:rsidRPr="001F0369">
        <w:rPr>
          <w:rFonts w:ascii="Times New Roman" w:eastAsia="Times New Roman" w:hAnsi="Times New Roman" w:cs="Times New Roman"/>
          <w:sz w:val="28"/>
          <w:szCs w:val="28"/>
          <w:lang w:val="uk-UA"/>
        </w:rPr>
        <w:t xml:space="preserve"> </w:t>
      </w:r>
      <w:r w:rsidR="00BF5383" w:rsidRPr="001F0369">
        <w:rPr>
          <w:rFonts w:ascii="Times New Roman" w:eastAsia="Times New Roman" w:hAnsi="Times New Roman" w:cs="Times New Roman"/>
          <w:sz w:val="28"/>
          <w:szCs w:val="28"/>
          <w:lang w:val="uk-UA"/>
        </w:rPr>
        <w:t>[</w:t>
      </w:r>
      <w:r w:rsidR="00C4506A">
        <w:rPr>
          <w:rFonts w:ascii="Times New Roman" w:eastAsia="Times New Roman" w:hAnsi="Times New Roman" w:cs="Times New Roman"/>
          <w:sz w:val="28"/>
          <w:szCs w:val="28"/>
          <w:lang w:val="uk-UA"/>
        </w:rPr>
        <w:t>20</w:t>
      </w:r>
      <w:r w:rsidR="00BF5383" w:rsidRPr="001F0369">
        <w:rPr>
          <w:rFonts w:ascii="Times New Roman" w:eastAsia="Times New Roman" w:hAnsi="Times New Roman" w:cs="Times New Roman"/>
          <w:sz w:val="28"/>
          <w:szCs w:val="28"/>
          <w:lang w:val="uk-UA"/>
        </w:rPr>
        <w:t>]</w:t>
      </w:r>
      <w:r w:rsidR="00F23D6C">
        <w:rPr>
          <w:rFonts w:ascii="Times New Roman" w:eastAsia="Times New Roman" w:hAnsi="Times New Roman" w:cs="Times New Roman"/>
          <w:sz w:val="28"/>
          <w:szCs w:val="28"/>
          <w:lang w:val="uk-UA"/>
        </w:rPr>
        <w:t>.</w:t>
      </w:r>
      <w:r w:rsidR="00BF5383" w:rsidRPr="001F0369">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sz w:val="28"/>
          <w:szCs w:val="28"/>
          <w:lang w:val="uk-UA"/>
        </w:rPr>
        <w:t>У тренди соцмережі TikTok стали потрапляти військові або народні пісні, переспівані сучасними виконавцями, наприклад, гімн УПА «Зродились ми великої години» та народна пісня «Ой, у лузі червона калина». Також з’явилася низка молодих виконавців, які також просуваються через соцмережі, наприклад Enleo, Лея, артилерія, Діти інженері</w:t>
      </w:r>
      <w:r w:rsidR="00F23D6C">
        <w:rPr>
          <w:rFonts w:ascii="Times New Roman" w:eastAsia="Times New Roman" w:hAnsi="Times New Roman" w:cs="Times New Roman"/>
          <w:sz w:val="28"/>
          <w:szCs w:val="28"/>
          <w:lang w:val="uk-UA"/>
        </w:rPr>
        <w:t>в, хейтспіч, OTOY, SadSvit тощо</w:t>
      </w:r>
      <w:r w:rsidRPr="001F0369">
        <w:rPr>
          <w:rFonts w:ascii="Times New Roman" w:eastAsia="Times New Roman" w:hAnsi="Times New Roman" w:cs="Times New Roman"/>
          <w:sz w:val="28"/>
          <w:szCs w:val="28"/>
          <w:lang w:val="uk-UA"/>
        </w:rPr>
        <w:t> </w:t>
      </w:r>
      <w:r w:rsidR="00BF5383" w:rsidRPr="00F23D6C">
        <w:rPr>
          <w:rFonts w:ascii="Times New Roman" w:eastAsia="Times New Roman" w:hAnsi="Times New Roman" w:cs="Times New Roman"/>
          <w:sz w:val="28"/>
          <w:szCs w:val="28"/>
          <w:lang w:val="uk-UA"/>
        </w:rPr>
        <w:t>[</w:t>
      </w:r>
      <w:r w:rsidR="00055E62">
        <w:rPr>
          <w:rFonts w:ascii="Times New Roman" w:eastAsia="Times New Roman" w:hAnsi="Times New Roman" w:cs="Times New Roman"/>
          <w:sz w:val="28"/>
          <w:szCs w:val="28"/>
          <w:lang w:val="uk-UA"/>
        </w:rPr>
        <w:t>12</w:t>
      </w:r>
      <w:r w:rsidR="00BF5383" w:rsidRPr="00F23D6C">
        <w:rPr>
          <w:rFonts w:ascii="Times New Roman" w:eastAsia="Times New Roman" w:hAnsi="Times New Roman" w:cs="Times New Roman"/>
          <w:sz w:val="28"/>
          <w:szCs w:val="28"/>
          <w:lang w:val="uk-UA"/>
        </w:rPr>
        <w:t>]</w:t>
      </w:r>
      <w:r w:rsidR="00F23D6C">
        <w:rPr>
          <w:rFonts w:ascii="Times New Roman" w:eastAsia="Times New Roman" w:hAnsi="Times New Roman" w:cs="Times New Roman"/>
          <w:sz w:val="28"/>
          <w:szCs w:val="28"/>
          <w:lang w:val="uk-UA"/>
        </w:rPr>
        <w:t>.</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Важливу роль у популяризації культури відіграють медіа, адже за теорією Максвелла МакКомбса і Дональда Шоу здатні формувати порядок денний суспільства вже самим на</w:t>
      </w:r>
      <w:r w:rsidR="00F23D6C">
        <w:rPr>
          <w:rFonts w:ascii="Times New Roman" w:eastAsia="Times New Roman" w:hAnsi="Times New Roman" w:cs="Times New Roman"/>
          <w:sz w:val="28"/>
          <w:szCs w:val="28"/>
          <w:lang w:val="uk-UA"/>
        </w:rPr>
        <w:t>бором тем, які вони висвітлюють</w:t>
      </w:r>
      <w:r w:rsidRPr="001F0369">
        <w:rPr>
          <w:rFonts w:ascii="Times New Roman" w:eastAsia="Times New Roman" w:hAnsi="Times New Roman" w:cs="Times New Roman"/>
          <w:sz w:val="28"/>
          <w:szCs w:val="28"/>
          <w:lang w:val="uk-UA"/>
        </w:rPr>
        <w:t xml:space="preserve"> </w:t>
      </w:r>
      <w:r w:rsidR="00BF5383" w:rsidRPr="001F0369">
        <w:rPr>
          <w:rFonts w:ascii="Times New Roman" w:eastAsia="Times New Roman" w:hAnsi="Times New Roman" w:cs="Times New Roman"/>
          <w:sz w:val="28"/>
          <w:szCs w:val="28"/>
          <w:lang w:val="ru-RU"/>
        </w:rPr>
        <w:t>[</w:t>
      </w:r>
      <w:r w:rsidR="0027577A" w:rsidRPr="001F0369">
        <w:rPr>
          <w:rFonts w:ascii="Times New Roman" w:eastAsia="Times New Roman" w:hAnsi="Times New Roman" w:cs="Times New Roman"/>
          <w:sz w:val="28"/>
          <w:szCs w:val="28"/>
          <w:lang w:val="ru-RU"/>
        </w:rPr>
        <w:t>2</w:t>
      </w:r>
      <w:r w:rsidR="00055E62">
        <w:rPr>
          <w:rFonts w:ascii="Times New Roman" w:eastAsia="Times New Roman" w:hAnsi="Times New Roman" w:cs="Times New Roman"/>
          <w:sz w:val="28"/>
          <w:szCs w:val="28"/>
          <w:lang w:val="ru-RU"/>
        </w:rPr>
        <w:t>3</w:t>
      </w:r>
      <w:r w:rsidR="00BF5383" w:rsidRPr="001F0369">
        <w:rPr>
          <w:rFonts w:ascii="Times New Roman" w:eastAsia="Times New Roman" w:hAnsi="Times New Roman" w:cs="Times New Roman"/>
          <w:sz w:val="28"/>
          <w:szCs w:val="28"/>
          <w:lang w:val="ru-RU"/>
        </w:rPr>
        <w:t>]</w:t>
      </w:r>
      <w:r w:rsidR="00F23D6C">
        <w:rPr>
          <w:rFonts w:ascii="Times New Roman" w:eastAsia="Times New Roman" w:hAnsi="Times New Roman" w:cs="Times New Roman"/>
          <w:sz w:val="28"/>
          <w:szCs w:val="28"/>
          <w:lang w:val="ru-RU"/>
        </w:rPr>
        <w:t>.</w:t>
      </w:r>
      <w:r w:rsidR="00BF5383" w:rsidRPr="001F0369">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lang w:val="uk-UA"/>
        </w:rPr>
        <w:t xml:space="preserve">Таким чином медіа можуть знайомити аудиторію із культурними тенденціями та продуктами, сприяти формуванню культурних смаків та бути майданчиком для публічних дискусій. Здебільшого цю функцію виконують спеціалізовані культурні медіа, де мистецтвознавці та критики можуть висвітлювати культурні явища та </w:t>
      </w:r>
      <w:r w:rsidRPr="001F0369">
        <w:rPr>
          <w:rFonts w:ascii="Times New Roman" w:eastAsia="Times New Roman" w:hAnsi="Times New Roman" w:cs="Times New Roman"/>
          <w:sz w:val="28"/>
          <w:szCs w:val="28"/>
          <w:lang w:val="uk-UA"/>
        </w:rPr>
        <w:lastRenderedPageBreak/>
        <w:t>процеси з професійної точки зору. Проте ці медіа мають чітко визначену аудиторію, яка вже зацікавлена у культурі.</w:t>
      </w:r>
    </w:p>
    <w:p w:rsidR="005C2C50" w:rsidRPr="00F23D6C"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Масові суспільно-політичні ЗМІ, які не спеціалізуються на висвітленні культури, можуть популяризувати її у раніше не зацікавленої та неспеціалізованої аудиторії. Коли війна довгий час велась на інормаційному фронті, а населення перебувало під впливом зросійщення, особливо важливо популяризувати саме національні культурні здобутки. Проте у масових виданнях культура довгий час мала тенденцію висвітлюватись «за залишковим принципом», а фокусом уваги журналістів є не стільки культурна критика, скільки ситуація навколо культурної по</w:t>
      </w:r>
      <w:r w:rsidR="00F23D6C">
        <w:rPr>
          <w:rFonts w:ascii="Times New Roman" w:eastAsia="Times New Roman" w:hAnsi="Times New Roman" w:cs="Times New Roman"/>
          <w:sz w:val="28"/>
          <w:szCs w:val="28"/>
          <w:lang w:val="uk-UA"/>
        </w:rPr>
        <w:t>дії, як зазначає Ольга Гарматій</w:t>
      </w:r>
      <w:r w:rsidR="00BF5383" w:rsidRPr="001F0369">
        <w:rPr>
          <w:rFonts w:ascii="Times New Roman" w:eastAsia="Times New Roman" w:hAnsi="Times New Roman" w:cs="Times New Roman"/>
          <w:sz w:val="28"/>
          <w:szCs w:val="28"/>
          <w:lang w:val="ru-RU"/>
        </w:rPr>
        <w:t xml:space="preserve"> [</w:t>
      </w:r>
      <w:r w:rsidR="00055E62">
        <w:rPr>
          <w:rFonts w:ascii="Times New Roman" w:eastAsia="Times New Roman" w:hAnsi="Times New Roman" w:cs="Times New Roman"/>
          <w:sz w:val="28"/>
          <w:szCs w:val="28"/>
          <w:lang w:val="ru-RU"/>
        </w:rPr>
        <w:t>2</w:t>
      </w:r>
      <w:r w:rsidR="00BF5383" w:rsidRPr="00F23D6C">
        <w:rPr>
          <w:rFonts w:ascii="Times New Roman" w:eastAsia="Times New Roman" w:hAnsi="Times New Roman" w:cs="Times New Roman"/>
          <w:sz w:val="28"/>
          <w:szCs w:val="28"/>
          <w:lang w:val="ru-RU"/>
        </w:rPr>
        <w:t>]</w:t>
      </w:r>
      <w:r w:rsidR="00F23D6C">
        <w:rPr>
          <w:rFonts w:ascii="Times New Roman" w:eastAsia="Times New Roman" w:hAnsi="Times New Roman" w:cs="Times New Roman"/>
          <w:sz w:val="28"/>
          <w:szCs w:val="28"/>
          <w:lang w:val="uk-UA"/>
        </w:rPr>
        <w:t>.</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i/>
          <w:iCs/>
          <w:sz w:val="28"/>
          <w:szCs w:val="28"/>
          <w:lang w:val="uk-UA"/>
        </w:rPr>
        <w:t>Мета роботи</w:t>
      </w:r>
      <w:r w:rsidRPr="001F0369">
        <w:rPr>
          <w:rFonts w:ascii="Times New Roman" w:eastAsia="Times New Roman" w:hAnsi="Times New Roman" w:cs="Times New Roman"/>
          <w:sz w:val="28"/>
          <w:szCs w:val="28"/>
          <w:lang w:val="uk-UA"/>
        </w:rPr>
        <w:t xml:space="preserve"> — висвітлити особливості репрезентації української культури у масових медіа. Досягнення мети потребує виконання низки </w:t>
      </w:r>
      <w:r w:rsidRPr="001F0369">
        <w:rPr>
          <w:rFonts w:ascii="Times New Roman" w:eastAsia="Times New Roman" w:hAnsi="Times New Roman" w:cs="Times New Roman"/>
          <w:b/>
          <w:bCs/>
          <w:i/>
          <w:iCs/>
          <w:sz w:val="28"/>
          <w:szCs w:val="28"/>
          <w:lang w:val="uk-UA"/>
        </w:rPr>
        <w:t>завдань</w:t>
      </w:r>
      <w:r w:rsidRPr="001F0369">
        <w:rPr>
          <w:rFonts w:ascii="Times New Roman" w:eastAsia="Times New Roman" w:hAnsi="Times New Roman" w:cs="Times New Roman"/>
          <w:sz w:val="28"/>
          <w:szCs w:val="28"/>
          <w:lang w:val="uk-UA"/>
        </w:rPr>
        <w:t>: моніторинг п’яти суспільно-політичних загальноукраїнських ЗМІ, аналіз особливостей висвітлення української культури у суспільно-політичних медіа, створення серії журналістських матеріалів, що розкривали б обрану тему.</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i/>
          <w:iCs/>
          <w:sz w:val="28"/>
          <w:szCs w:val="28"/>
          <w:lang w:val="uk-UA"/>
        </w:rPr>
        <w:t>Об’єктом</w:t>
      </w:r>
      <w:r w:rsidRPr="001F0369">
        <w:rPr>
          <w:rFonts w:ascii="Times New Roman" w:eastAsia="Times New Roman" w:hAnsi="Times New Roman" w:cs="Times New Roman"/>
          <w:sz w:val="28"/>
          <w:szCs w:val="28"/>
          <w:lang w:val="uk-UA"/>
        </w:rPr>
        <w:t xml:space="preserve"> нашого дослідження є загальноукраїнські суспільно-політичні ЗМІ, предмет дослідження — особливості висвітлення української культури на сторінках суспільно-політичних медіа у військовий час.</w:t>
      </w:r>
    </w:p>
    <w:p w:rsidR="005C2C50" w:rsidRDefault="005C2C50"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b/>
          <w:bCs/>
          <w:i/>
          <w:iCs/>
          <w:sz w:val="28"/>
          <w:szCs w:val="28"/>
          <w:lang w:val="uk-UA"/>
        </w:rPr>
        <w:t>Аналіз наукових досліджень.</w:t>
      </w:r>
      <w:r w:rsidRPr="001F0369">
        <w:rPr>
          <w:rFonts w:ascii="Times New Roman" w:eastAsia="Times New Roman" w:hAnsi="Times New Roman" w:cs="Times New Roman"/>
          <w:sz w:val="28"/>
          <w:szCs w:val="28"/>
          <w:lang w:val="uk-UA"/>
        </w:rPr>
        <w:t xml:space="preserve"> Варто відзначити, що у сучасному українському науковому середовищі культурологічна проблематика на сторінках ЗМІ не знаходиться у фокусі уваги. Проте варто відзначити, що особливості культурної журналістики в Україні вивчали такі науковці як О. </w:t>
      </w:r>
      <w:r w:rsidR="007F1831">
        <w:rPr>
          <w:rFonts w:ascii="Times New Roman" w:eastAsia="Times New Roman" w:hAnsi="Times New Roman" w:cs="Times New Roman"/>
          <w:sz w:val="28"/>
          <w:szCs w:val="28"/>
          <w:lang w:val="uk-UA"/>
        </w:rPr>
        <w:t xml:space="preserve">Іванова, О. Гарматій, В. Лагоша, </w:t>
      </w:r>
      <w:r w:rsidR="00533CE4">
        <w:rPr>
          <w:rFonts w:ascii="Times New Roman" w:eastAsia="Times New Roman" w:hAnsi="Times New Roman" w:cs="Times New Roman"/>
          <w:sz w:val="28"/>
          <w:szCs w:val="28"/>
          <w:lang w:val="uk-UA"/>
        </w:rPr>
        <w:t xml:space="preserve">Н. Алтухова </w:t>
      </w:r>
      <w:r w:rsidRPr="001F0369">
        <w:rPr>
          <w:rFonts w:ascii="Times New Roman" w:eastAsia="Times New Roman" w:hAnsi="Times New Roman" w:cs="Times New Roman"/>
          <w:sz w:val="28"/>
          <w:szCs w:val="28"/>
          <w:lang w:val="uk-UA"/>
        </w:rPr>
        <w:t>та ін.</w:t>
      </w:r>
    </w:p>
    <w:p w:rsidR="00D90566" w:rsidRDefault="00D90566" w:rsidP="00B27315">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Здебільшого висвітлення культури в українських медіа </w:t>
      </w:r>
      <w:r w:rsidR="00654EF7">
        <w:rPr>
          <w:rFonts w:ascii="Times New Roman" w:eastAsia="Times New Roman" w:hAnsi="Times New Roman" w:cs="Times New Roman"/>
          <w:sz w:val="28"/>
          <w:szCs w:val="28"/>
          <w:lang w:val="uk-UA"/>
        </w:rPr>
        <w:t xml:space="preserve">досліджується на прикладі конкретних медіа. Наприклад, </w:t>
      </w:r>
      <w:r w:rsidR="007F1831">
        <w:rPr>
          <w:rFonts w:ascii="Times New Roman" w:eastAsia="Times New Roman" w:hAnsi="Times New Roman" w:cs="Times New Roman"/>
          <w:sz w:val="28"/>
          <w:szCs w:val="28"/>
          <w:lang w:val="uk-UA"/>
        </w:rPr>
        <w:t xml:space="preserve">О. Гарматій </w:t>
      </w:r>
      <w:r w:rsidR="003A3B6A">
        <w:rPr>
          <w:rFonts w:ascii="Times New Roman" w:eastAsia="Times New Roman" w:hAnsi="Times New Roman" w:cs="Times New Roman"/>
          <w:sz w:val="28"/>
          <w:szCs w:val="28"/>
          <w:lang w:val="uk-UA"/>
        </w:rPr>
        <w:t xml:space="preserve">у своєму дослідженні </w:t>
      </w:r>
      <w:r w:rsidR="007C47B5">
        <w:rPr>
          <w:rFonts w:ascii="Times New Roman" w:eastAsia="Times New Roman" w:hAnsi="Times New Roman" w:cs="Times New Roman"/>
          <w:sz w:val="28"/>
          <w:szCs w:val="28"/>
          <w:lang w:val="uk-UA"/>
        </w:rPr>
        <w:t xml:space="preserve">аналізує якісні масові видання на прикладі видання «День» та «Українська правда», тобто до аналізу беруться тільки два медіа, що дещо звужує картину </w:t>
      </w:r>
      <w:r w:rsidR="005037F2">
        <w:rPr>
          <w:rFonts w:ascii="Times New Roman" w:eastAsia="Times New Roman" w:hAnsi="Times New Roman" w:cs="Times New Roman"/>
          <w:sz w:val="28"/>
          <w:szCs w:val="28"/>
          <w:lang w:val="uk-UA"/>
        </w:rPr>
        <w:lastRenderedPageBreak/>
        <w:t xml:space="preserve">для досліждення </w:t>
      </w:r>
      <w:r w:rsidR="00B27315">
        <w:rPr>
          <w:rFonts w:ascii="Times New Roman" w:eastAsia="Times New Roman" w:hAnsi="Times New Roman" w:cs="Times New Roman"/>
          <w:sz w:val="28"/>
          <w:szCs w:val="28"/>
          <w:lang w:val="uk-UA"/>
        </w:rPr>
        <w:t>тенденцій</w:t>
      </w:r>
      <w:r w:rsidR="005037F2">
        <w:rPr>
          <w:rFonts w:ascii="Times New Roman" w:eastAsia="Times New Roman" w:hAnsi="Times New Roman" w:cs="Times New Roman"/>
          <w:sz w:val="28"/>
          <w:szCs w:val="28"/>
          <w:lang w:val="uk-UA"/>
        </w:rPr>
        <w:t xml:space="preserve">. </w:t>
      </w:r>
      <w:r w:rsidR="00053341">
        <w:rPr>
          <w:rFonts w:ascii="Times New Roman" w:eastAsia="Times New Roman" w:hAnsi="Times New Roman" w:cs="Times New Roman"/>
          <w:sz w:val="28"/>
          <w:szCs w:val="28"/>
          <w:lang w:val="uk-UA"/>
        </w:rPr>
        <w:t xml:space="preserve">Загальне дослідження стосується скоріше загальних тенденцій висвітлення культури, зосереджуючись також на спеціалізованих культурних виданнях, не зосереджуючись на особливостях висвітлення </w:t>
      </w:r>
      <w:r w:rsidR="00B27315">
        <w:rPr>
          <w:rFonts w:ascii="Times New Roman" w:eastAsia="Times New Roman" w:hAnsi="Times New Roman" w:cs="Times New Roman"/>
          <w:sz w:val="28"/>
          <w:szCs w:val="28"/>
          <w:lang w:val="uk-UA"/>
        </w:rPr>
        <w:t>культури у масових, неспеціалізованих виданнях.</w:t>
      </w:r>
    </w:p>
    <w:p w:rsidR="00C410DA" w:rsidRPr="00B27315" w:rsidRDefault="00B27315" w:rsidP="00C410D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 Алтухова досліджує також конкретне видання – суспільно-політичний журнал «Країна», концентруючись на мистецьких пріоритетах у рубриці «Культура»</w:t>
      </w:r>
      <w:r w:rsidR="00C410DA">
        <w:rPr>
          <w:rFonts w:ascii="Times New Roman" w:eastAsia="Times New Roman" w:hAnsi="Times New Roman" w:cs="Times New Roman"/>
          <w:sz w:val="28"/>
          <w:szCs w:val="28"/>
          <w:lang w:val="uk-UA"/>
        </w:rPr>
        <w:t xml:space="preserve">. Дослідниця з’ясовує, що найбльшим пріоритетом для висвітлення є кінематограф, а також дослідниця визначає тенденції, які простежуються у матеріалах на цю тему. </w:t>
      </w:r>
    </w:p>
    <w:p w:rsidR="00C410DA" w:rsidRDefault="005C2C50" w:rsidP="00C410DA">
      <w:pPr>
        <w:spacing w:after="0" w:line="360" w:lineRule="auto"/>
        <w:ind w:firstLine="720"/>
        <w:jc w:val="both"/>
        <w:rPr>
          <w:rFonts w:ascii="Times New Roman" w:eastAsia="Times New Roman" w:hAnsi="Times New Roman" w:cs="Times New Roman"/>
          <w:spacing w:val="-4"/>
          <w:sz w:val="28"/>
          <w:szCs w:val="28"/>
          <w:lang w:val="uk-UA"/>
        </w:rPr>
      </w:pPr>
      <w:r w:rsidRPr="00F23D6C">
        <w:rPr>
          <w:rFonts w:ascii="Times New Roman" w:eastAsia="Times New Roman" w:hAnsi="Times New Roman" w:cs="Times New Roman"/>
          <w:spacing w:val="-4"/>
          <w:sz w:val="28"/>
          <w:szCs w:val="28"/>
          <w:lang w:val="uk-UA"/>
        </w:rPr>
        <w:t xml:space="preserve">Під час дослідження ми використовували такі </w:t>
      </w:r>
      <w:r w:rsidRPr="007C47B5">
        <w:rPr>
          <w:rFonts w:ascii="Times New Roman" w:eastAsia="Times New Roman" w:hAnsi="Times New Roman" w:cs="Times New Roman"/>
          <w:i/>
          <w:spacing w:val="-4"/>
          <w:sz w:val="28"/>
          <w:szCs w:val="28"/>
          <w:lang w:val="uk-UA"/>
        </w:rPr>
        <w:t>методи</w:t>
      </w:r>
      <w:r w:rsidRPr="00F23D6C">
        <w:rPr>
          <w:rFonts w:ascii="Times New Roman" w:eastAsia="Times New Roman" w:hAnsi="Times New Roman" w:cs="Times New Roman"/>
          <w:spacing w:val="-4"/>
          <w:sz w:val="28"/>
          <w:szCs w:val="28"/>
          <w:lang w:val="uk-UA"/>
        </w:rPr>
        <w:t xml:space="preserve">, як моніторинг та контент-аналіз, а також загальнонаукові методи: аналіз, синтез, описовий, компаративний та історичний методи. Для створення матеріалів використовувалися </w:t>
      </w:r>
      <w:r w:rsidR="00C410DA">
        <w:rPr>
          <w:rFonts w:ascii="Times New Roman" w:eastAsia="Times New Roman" w:hAnsi="Times New Roman" w:cs="Times New Roman"/>
          <w:spacing w:val="-4"/>
          <w:sz w:val="28"/>
          <w:szCs w:val="28"/>
          <w:lang w:val="uk-UA"/>
        </w:rPr>
        <w:t xml:space="preserve">журналістські методи збору інформації: </w:t>
      </w:r>
      <w:r w:rsidRPr="00F23D6C">
        <w:rPr>
          <w:rFonts w:ascii="Times New Roman" w:eastAsia="Times New Roman" w:hAnsi="Times New Roman" w:cs="Times New Roman"/>
          <w:spacing w:val="-4"/>
          <w:sz w:val="28"/>
          <w:szCs w:val="28"/>
          <w:lang w:val="uk-UA"/>
        </w:rPr>
        <w:t>документальний метод, метод інтерв’юв</w:t>
      </w:r>
      <w:r w:rsidR="00C410DA">
        <w:rPr>
          <w:rFonts w:ascii="Times New Roman" w:eastAsia="Times New Roman" w:hAnsi="Times New Roman" w:cs="Times New Roman"/>
          <w:spacing w:val="-4"/>
          <w:sz w:val="28"/>
          <w:szCs w:val="28"/>
          <w:lang w:val="uk-UA"/>
        </w:rPr>
        <w:t xml:space="preserve">ання та метод </w:t>
      </w:r>
      <w:r w:rsidRPr="00F23D6C">
        <w:rPr>
          <w:rFonts w:ascii="Times New Roman" w:eastAsia="Times New Roman" w:hAnsi="Times New Roman" w:cs="Times New Roman"/>
          <w:spacing w:val="-4"/>
          <w:sz w:val="28"/>
          <w:szCs w:val="28"/>
          <w:lang w:val="uk-UA"/>
        </w:rPr>
        <w:t xml:space="preserve">спостереження. </w:t>
      </w:r>
    </w:p>
    <w:p w:rsidR="00FC0602" w:rsidRDefault="00D90566" w:rsidP="00501148">
      <w:pPr>
        <w:spacing w:after="0" w:line="360" w:lineRule="auto"/>
        <w:ind w:firstLine="720"/>
        <w:jc w:val="both"/>
        <w:rPr>
          <w:rFonts w:ascii="Times New Roman" w:eastAsia="Times New Roman" w:hAnsi="Times New Roman" w:cs="Times New Roman"/>
          <w:spacing w:val="-4"/>
          <w:sz w:val="28"/>
          <w:szCs w:val="28"/>
          <w:lang w:val="uk-UA"/>
        </w:rPr>
      </w:pPr>
      <w:r w:rsidRPr="00053341">
        <w:rPr>
          <w:rFonts w:ascii="Times New Roman" w:eastAsia="Times New Roman" w:hAnsi="Times New Roman" w:cs="Times New Roman"/>
          <w:b/>
          <w:i/>
          <w:spacing w:val="-4"/>
          <w:sz w:val="28"/>
          <w:szCs w:val="28"/>
          <w:lang w:val="uk-UA"/>
        </w:rPr>
        <w:t>Обґрунтування структури роботи</w:t>
      </w:r>
      <w:r w:rsidRPr="003A05D5">
        <w:rPr>
          <w:rFonts w:ascii="Times New Roman" w:eastAsia="Times New Roman" w:hAnsi="Times New Roman" w:cs="Times New Roman"/>
          <w:i/>
          <w:spacing w:val="-4"/>
          <w:sz w:val="28"/>
          <w:szCs w:val="28"/>
          <w:lang w:val="uk-UA"/>
        </w:rPr>
        <w:t>.</w:t>
      </w:r>
      <w:r w:rsidRPr="00D90566">
        <w:rPr>
          <w:rFonts w:ascii="Times New Roman" w:eastAsia="Times New Roman" w:hAnsi="Times New Roman" w:cs="Times New Roman"/>
          <w:spacing w:val="-4"/>
          <w:sz w:val="28"/>
          <w:szCs w:val="28"/>
          <w:lang w:val="uk-UA"/>
        </w:rPr>
        <w:t xml:space="preserve"> </w:t>
      </w:r>
      <w:r w:rsidR="003A05D5">
        <w:rPr>
          <w:rFonts w:ascii="Times New Roman" w:eastAsia="Times New Roman" w:hAnsi="Times New Roman" w:cs="Times New Roman"/>
          <w:spacing w:val="-4"/>
          <w:sz w:val="28"/>
          <w:szCs w:val="28"/>
          <w:lang w:val="uk-UA"/>
        </w:rPr>
        <w:t>Робота складається з теоретичної части</w:t>
      </w:r>
      <w:r w:rsidR="00FC0602">
        <w:rPr>
          <w:rFonts w:ascii="Times New Roman" w:eastAsia="Times New Roman" w:hAnsi="Times New Roman" w:cs="Times New Roman"/>
          <w:spacing w:val="-4"/>
          <w:sz w:val="28"/>
          <w:szCs w:val="28"/>
          <w:lang w:val="uk-UA"/>
        </w:rPr>
        <w:t xml:space="preserve">ни та додатків, що містять творчий проєкт – журналістські матеріали. Теоретична частина складається зі вступу, основної частини та висновків. </w:t>
      </w:r>
    </w:p>
    <w:p w:rsidR="00FC0602" w:rsidRDefault="00FC0602" w:rsidP="00501148">
      <w:pPr>
        <w:spacing w:after="0" w:line="360" w:lineRule="auto"/>
        <w:ind w:firstLine="720"/>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 xml:space="preserve">Основна частина містить три підрозділи: перший – це понятійний апарат, який у свою чергу поділяється на три частини. Перша з них – це визначення поняття культура, друга – це стан національної культури в Україні, а третя – опис видів медіа та визначення поняття суспільно-політичне медіа. </w:t>
      </w:r>
    </w:p>
    <w:p w:rsidR="00501148" w:rsidRDefault="00FC0602" w:rsidP="00264165">
      <w:pPr>
        <w:spacing w:after="0" w:line="360" w:lineRule="auto"/>
        <w:ind w:firstLine="720"/>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 xml:space="preserve">Наступний підрозділ це моніторинг </w:t>
      </w:r>
      <w:r w:rsidR="00501148">
        <w:rPr>
          <w:rFonts w:ascii="Times New Roman" w:eastAsia="Times New Roman" w:hAnsi="Times New Roman" w:cs="Times New Roman"/>
          <w:spacing w:val="-4"/>
          <w:sz w:val="28"/>
          <w:szCs w:val="28"/>
          <w:lang w:val="uk-UA"/>
        </w:rPr>
        <w:t>медіа з метою визначити, як вони висвітлюють українську культуру. Моніторинг необхідний для того, щоб виявити тенденції у висвітленні культури, визначити аспекти, які медіа висвітлюють, а які ні.</w:t>
      </w:r>
      <w:r w:rsidR="00264165">
        <w:rPr>
          <w:rFonts w:ascii="Times New Roman" w:eastAsia="Times New Roman" w:hAnsi="Times New Roman" w:cs="Times New Roman"/>
          <w:spacing w:val="-4"/>
          <w:sz w:val="28"/>
          <w:szCs w:val="28"/>
          <w:lang w:val="uk-UA"/>
        </w:rPr>
        <w:t xml:space="preserve"> </w:t>
      </w:r>
      <w:r w:rsidR="00501148">
        <w:rPr>
          <w:rFonts w:ascii="Times New Roman" w:eastAsia="Times New Roman" w:hAnsi="Times New Roman" w:cs="Times New Roman"/>
          <w:spacing w:val="-4"/>
          <w:sz w:val="28"/>
          <w:szCs w:val="28"/>
          <w:lang w:val="uk-UA"/>
        </w:rPr>
        <w:t>Третій підрозділ це методологічні засади роботи, в якому зазначена методологія створення журналістького продукту – текстового твору</w:t>
      </w:r>
      <w:r w:rsidR="00264165">
        <w:rPr>
          <w:rFonts w:ascii="Times New Roman" w:eastAsia="Times New Roman" w:hAnsi="Times New Roman" w:cs="Times New Roman"/>
          <w:spacing w:val="-4"/>
          <w:sz w:val="28"/>
          <w:szCs w:val="28"/>
          <w:lang w:val="uk-UA"/>
        </w:rPr>
        <w:t xml:space="preserve">. </w:t>
      </w:r>
    </w:p>
    <w:p w:rsidR="00B27315" w:rsidRDefault="00264165" w:rsidP="007F1831">
      <w:pPr>
        <w:spacing w:after="0" w:line="360" w:lineRule="auto"/>
        <w:ind w:firstLine="720"/>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lastRenderedPageBreak/>
        <w:t xml:space="preserve">Також до роботи прикладається пояснювальна записка, в якій зазначається детальний план твору, експертів та джерела інформації, які залучені до його створення. Текстова </w:t>
      </w:r>
      <w:r w:rsidR="007F1831">
        <w:rPr>
          <w:rFonts w:ascii="Times New Roman" w:eastAsia="Times New Roman" w:hAnsi="Times New Roman" w:cs="Times New Roman"/>
          <w:spacing w:val="-4"/>
          <w:sz w:val="28"/>
          <w:szCs w:val="28"/>
          <w:lang w:val="uk-UA"/>
        </w:rPr>
        <w:t>частина завершується висновками, в яких містяться результати дослідження, а також результати створення творчого продукту із визначенням подальшого потенціалу дослідження</w:t>
      </w:r>
      <w:r w:rsidR="00D90566" w:rsidRPr="00D90566">
        <w:rPr>
          <w:rFonts w:ascii="Times New Roman" w:eastAsia="Times New Roman" w:hAnsi="Times New Roman" w:cs="Times New Roman"/>
          <w:spacing w:val="-4"/>
          <w:sz w:val="28"/>
          <w:szCs w:val="28"/>
          <w:lang w:val="uk-UA"/>
        </w:rPr>
        <w:t>.</w:t>
      </w:r>
    </w:p>
    <w:p w:rsidR="00D90566" w:rsidRDefault="00A16E3A" w:rsidP="007F1831">
      <w:pPr>
        <w:spacing w:after="0" w:line="360" w:lineRule="auto"/>
        <w:ind w:firstLine="720"/>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pacing w:val="-4"/>
          <w:sz w:val="28"/>
          <w:szCs w:val="28"/>
          <w:lang w:val="uk-UA"/>
        </w:rPr>
        <w:t>Загальний обсяг роботи – 55 сторінок</w:t>
      </w:r>
      <w:r w:rsidR="00B27315">
        <w:rPr>
          <w:rFonts w:ascii="Times New Roman" w:eastAsia="Times New Roman" w:hAnsi="Times New Roman" w:cs="Times New Roman"/>
          <w:spacing w:val="-4"/>
          <w:sz w:val="28"/>
          <w:szCs w:val="28"/>
          <w:lang w:val="uk-UA"/>
        </w:rPr>
        <w:t xml:space="preserve">, обсяг списку використаних джерел займає 3 сторінки. </w:t>
      </w:r>
      <w:r w:rsidR="00D90566">
        <w:rPr>
          <w:rFonts w:ascii="Times New Roman" w:eastAsia="Times New Roman" w:hAnsi="Times New Roman" w:cs="Times New Roman"/>
          <w:spacing w:val="-4"/>
          <w:sz w:val="28"/>
          <w:szCs w:val="28"/>
          <w:lang w:val="uk-UA"/>
        </w:rPr>
        <w:br w:type="page"/>
      </w:r>
    </w:p>
    <w:p w:rsidR="000938C8" w:rsidRPr="00014589" w:rsidRDefault="00014589" w:rsidP="00014589">
      <w:pPr>
        <w:spacing w:after="0" w:line="360" w:lineRule="auto"/>
        <w:ind w:firstLine="720"/>
        <w:jc w:val="center"/>
        <w:rPr>
          <w:rFonts w:ascii="Times New Roman" w:eastAsia="Times New Roman" w:hAnsi="Times New Roman" w:cs="Times New Roman"/>
          <w:b/>
          <w:sz w:val="24"/>
          <w:szCs w:val="24"/>
          <w:lang w:val="uk-UA"/>
        </w:rPr>
      </w:pPr>
      <w:r w:rsidRPr="00014589">
        <w:rPr>
          <w:rFonts w:ascii="Times New Roman" w:eastAsia="Times New Roman" w:hAnsi="Times New Roman" w:cs="Times New Roman"/>
          <w:b/>
          <w:bCs/>
          <w:sz w:val="28"/>
          <w:szCs w:val="28"/>
          <w:lang w:val="uk-UA"/>
        </w:rPr>
        <w:lastRenderedPageBreak/>
        <w:t>ТЕОРЕТИЧНИЙ АСПЕКТ УКРАЇНСЬКОЇ КУЛЬТУРИ ЯК ПРЕДМЕТУ ІНТЕРЕСУ ЗМІ</w:t>
      </w:r>
    </w:p>
    <w:p w:rsidR="00014589" w:rsidRPr="001F0369" w:rsidRDefault="00014589" w:rsidP="007F3B48">
      <w:pPr>
        <w:spacing w:after="0" w:line="360" w:lineRule="auto"/>
        <w:ind w:firstLine="720"/>
        <w:jc w:val="both"/>
        <w:rPr>
          <w:rFonts w:ascii="Times New Roman" w:eastAsia="Times New Roman" w:hAnsi="Times New Roman" w:cs="Times New Roman"/>
          <w:sz w:val="24"/>
          <w:szCs w:val="24"/>
          <w:lang w:val="uk-UA"/>
        </w:rPr>
      </w:pP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sz w:val="28"/>
          <w:szCs w:val="28"/>
          <w:lang w:val="uk-UA"/>
        </w:rPr>
        <w:t>1</w:t>
      </w:r>
      <w:r w:rsidR="00426AB5">
        <w:rPr>
          <w:rFonts w:ascii="Times New Roman" w:eastAsia="Times New Roman" w:hAnsi="Times New Roman" w:cs="Times New Roman"/>
          <w:b/>
          <w:bCs/>
          <w:sz w:val="28"/>
          <w:szCs w:val="28"/>
          <w:lang w:val="uk-UA"/>
        </w:rPr>
        <w:t xml:space="preserve">.1. </w:t>
      </w:r>
      <w:r w:rsidR="00014589">
        <w:rPr>
          <w:rFonts w:ascii="Times New Roman" w:eastAsia="Times New Roman" w:hAnsi="Times New Roman" w:cs="Times New Roman"/>
          <w:b/>
          <w:bCs/>
          <w:sz w:val="28"/>
          <w:szCs w:val="28"/>
          <w:lang w:val="uk-UA"/>
        </w:rPr>
        <w:t>Поняття та функції культури</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Для того щоб говорити про висвітлення української культури суспільно-політичними масовими ЗМІ, варто для початку визначитися із понятійним апаратом роботи. Термін культура походить від латинського Cultura — «обробіток», «обробляти». Проте зараз це поняття набагато ширше, ніж заняття землеробством та обробіток землі. Культурологи зазначають, що існує понад 400 його визначень. Науковці А. Кребер та К. Клакхон у 1952 спробували проаналізувати та класифікувати визначення та концепції культури у книзі  «Культура. Критичний огляд концепцій і визначень» («англ. Culture: A Critical Review of C</w:t>
      </w:r>
      <w:r w:rsidR="00055E62">
        <w:rPr>
          <w:rFonts w:ascii="Times New Roman" w:eastAsia="Times New Roman" w:hAnsi="Times New Roman" w:cs="Times New Roman"/>
          <w:sz w:val="28"/>
          <w:szCs w:val="28"/>
          <w:lang w:val="uk-UA"/>
        </w:rPr>
        <w:t xml:space="preserve">oncepts and Definitions», 1952) </w:t>
      </w:r>
      <w:r w:rsidR="008B6FDF" w:rsidRPr="00055E62">
        <w:rPr>
          <w:rFonts w:ascii="Times New Roman" w:eastAsia="Times New Roman" w:hAnsi="Times New Roman" w:cs="Times New Roman"/>
          <w:sz w:val="28"/>
          <w:szCs w:val="28"/>
          <w:lang w:val="uk-UA"/>
        </w:rPr>
        <w:t>[</w:t>
      </w:r>
      <w:r w:rsidR="00055E62">
        <w:rPr>
          <w:rFonts w:ascii="Times New Roman" w:eastAsia="Times New Roman" w:hAnsi="Times New Roman" w:cs="Times New Roman"/>
          <w:sz w:val="28"/>
          <w:szCs w:val="28"/>
          <w:lang w:val="uk-UA"/>
        </w:rPr>
        <w:t>22</w:t>
      </w:r>
      <w:r w:rsidR="008B6FDF" w:rsidRPr="00055E62">
        <w:rPr>
          <w:rFonts w:ascii="Times New Roman" w:eastAsia="Times New Roman" w:hAnsi="Times New Roman" w:cs="Times New Roman"/>
          <w:sz w:val="28"/>
          <w:szCs w:val="28"/>
          <w:lang w:val="uk-UA"/>
        </w:rPr>
        <w:t>]</w:t>
      </w:r>
      <w:r w:rsidR="00055E62">
        <w:rPr>
          <w:rFonts w:ascii="Times New Roman" w:eastAsia="Times New Roman" w:hAnsi="Times New Roman" w:cs="Times New Roman"/>
          <w:sz w:val="28"/>
          <w:szCs w:val="28"/>
          <w:lang w:val="uk-UA"/>
        </w:rPr>
        <w:t>.</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У загальному розумінні, культура — це сукупність матеріальних і духовних цінностей, створених людством протягом його історії; історично набутий набір правил усередині соціуму для його збереження та гармонізації. До культури можна віднести і мистецтво, і освіту, і науку, і м</w:t>
      </w:r>
      <w:r w:rsidR="00055E62">
        <w:rPr>
          <w:rFonts w:ascii="Times New Roman" w:eastAsia="Times New Roman" w:hAnsi="Times New Roman" w:cs="Times New Roman"/>
          <w:sz w:val="28"/>
          <w:szCs w:val="28"/>
          <w:lang w:val="uk-UA"/>
        </w:rPr>
        <w:t>ораль, світогляд та уклад життя</w:t>
      </w:r>
      <w:r w:rsidR="00BF5383" w:rsidRPr="001F0369">
        <w:rPr>
          <w:rFonts w:ascii="Times New Roman" w:eastAsia="Times New Roman" w:hAnsi="Times New Roman" w:cs="Times New Roman"/>
          <w:sz w:val="28"/>
          <w:szCs w:val="28"/>
          <w:lang w:val="uk-UA"/>
        </w:rPr>
        <w:t xml:space="preserve"> [</w:t>
      </w:r>
      <w:r w:rsidR="00055E62">
        <w:rPr>
          <w:rFonts w:ascii="Times New Roman" w:eastAsia="Times New Roman" w:hAnsi="Times New Roman" w:cs="Times New Roman"/>
          <w:sz w:val="28"/>
          <w:szCs w:val="28"/>
          <w:lang w:val="uk-UA"/>
        </w:rPr>
        <w:t>8</w:t>
      </w:r>
      <w:r w:rsidR="00BF5383" w:rsidRPr="001F0369">
        <w:rPr>
          <w:rFonts w:ascii="Times New Roman" w:eastAsia="Times New Roman" w:hAnsi="Times New Roman" w:cs="Times New Roman"/>
          <w:sz w:val="28"/>
          <w:szCs w:val="28"/>
          <w:lang w:val="uk-UA"/>
        </w:rPr>
        <w:t>]</w:t>
      </w:r>
      <w:r w:rsidR="00055E62">
        <w:rPr>
          <w:rFonts w:ascii="Times New Roman" w:eastAsia="Times New Roman" w:hAnsi="Times New Roman" w:cs="Times New Roman"/>
          <w:sz w:val="28"/>
          <w:szCs w:val="28"/>
          <w:lang w:val="uk-UA"/>
        </w:rPr>
        <w:t>.</w:t>
      </w:r>
    </w:p>
    <w:p w:rsidR="005C2C50" w:rsidRPr="00055E62"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Культура виконує низку функцій: пізнавальна функція допомагає людству пізнавати себе, свої духовні та матеріальні надбання; інформативна виконує передачу соціального досвіду нащадкам та іншим суспільним системам, комунікативна передає досвід між поколіннями; регулятивна формує певні норми, необхідні для соціалізації у суспільстві; аксіологічна функція полягає у формуванні у людини певних ціннісних орієнтирів, світоглядна формує систему світогляду людини, виховна не тільки соціалізує людину, а й розвиває людство в цілому, емоційно-естетична допомагає сприймати навколишнє середовище, переживати емоції, діагностична та прогностична надає оцінк</w:t>
      </w:r>
      <w:r w:rsidR="00055E62">
        <w:rPr>
          <w:rFonts w:ascii="Times New Roman" w:eastAsia="Times New Roman" w:hAnsi="Times New Roman" w:cs="Times New Roman"/>
          <w:sz w:val="28"/>
          <w:szCs w:val="28"/>
          <w:lang w:val="uk-UA"/>
        </w:rPr>
        <w:t xml:space="preserve">у суспільним </w:t>
      </w:r>
      <w:r w:rsidR="00055E62">
        <w:rPr>
          <w:rFonts w:ascii="Times New Roman" w:eastAsia="Times New Roman" w:hAnsi="Times New Roman" w:cs="Times New Roman"/>
          <w:sz w:val="28"/>
          <w:szCs w:val="28"/>
          <w:lang w:val="uk-UA"/>
        </w:rPr>
        <w:lastRenderedPageBreak/>
        <w:t>процесам та змінам</w:t>
      </w:r>
      <w:r w:rsidRPr="001F0369">
        <w:rPr>
          <w:rFonts w:ascii="Times New Roman" w:eastAsia="Times New Roman" w:hAnsi="Times New Roman" w:cs="Times New Roman"/>
          <w:sz w:val="28"/>
          <w:szCs w:val="28"/>
          <w:lang w:val="uk-UA"/>
        </w:rPr>
        <w:t xml:space="preserve"> </w:t>
      </w:r>
      <w:r w:rsidR="00B263FA" w:rsidRPr="00055E62">
        <w:rPr>
          <w:rFonts w:ascii="Times New Roman" w:eastAsia="Times New Roman" w:hAnsi="Times New Roman" w:cs="Times New Roman"/>
          <w:sz w:val="28"/>
          <w:szCs w:val="28"/>
          <w:lang w:val="uk-UA"/>
        </w:rPr>
        <w:t>[</w:t>
      </w:r>
      <w:r w:rsidR="00055E62" w:rsidRPr="00055E62">
        <w:rPr>
          <w:rFonts w:ascii="Times New Roman" w:eastAsia="Times New Roman" w:hAnsi="Times New Roman" w:cs="Times New Roman"/>
          <w:sz w:val="28"/>
          <w:szCs w:val="28"/>
          <w:lang w:val="uk-UA"/>
        </w:rPr>
        <w:t>4</w:t>
      </w:r>
      <w:r w:rsidR="00B263FA" w:rsidRPr="00055E62">
        <w:rPr>
          <w:rFonts w:ascii="Times New Roman" w:eastAsia="Times New Roman" w:hAnsi="Times New Roman" w:cs="Times New Roman"/>
          <w:sz w:val="28"/>
          <w:szCs w:val="28"/>
          <w:lang w:val="uk-UA"/>
        </w:rPr>
        <w:t>]</w:t>
      </w:r>
      <w:r w:rsidR="00055E62">
        <w:rPr>
          <w:rFonts w:ascii="Times New Roman" w:eastAsia="Times New Roman" w:hAnsi="Times New Roman" w:cs="Times New Roman"/>
          <w:sz w:val="28"/>
          <w:szCs w:val="28"/>
          <w:lang w:val="uk-UA"/>
        </w:rPr>
        <w:t>.</w:t>
      </w:r>
      <w:r w:rsidR="00B263FA" w:rsidRPr="00055E62">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sz w:val="28"/>
          <w:szCs w:val="28"/>
          <w:lang w:val="uk-UA"/>
        </w:rPr>
        <w:t>З огляду на те, що культура формує цінності та світогляд людини, можна зробити висновок, що вона стає важливим націоформуючим чинником.</w:t>
      </w:r>
    </w:p>
    <w:p w:rsidR="005C2C50" w:rsidRPr="001F0369" w:rsidRDefault="00E96447" w:rsidP="007F3B48">
      <w:pPr>
        <w:spacing w:after="0" w:line="360" w:lineRule="auto"/>
        <w:ind w:firstLine="720"/>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8"/>
          <w:szCs w:val="28"/>
          <w:lang w:val="uk-UA"/>
        </w:rPr>
        <w:t xml:space="preserve">1.2. Аналіз стану </w:t>
      </w:r>
      <w:r w:rsidR="005C2C50" w:rsidRPr="001F0369">
        <w:rPr>
          <w:rFonts w:ascii="Times New Roman" w:eastAsia="Times New Roman" w:hAnsi="Times New Roman" w:cs="Times New Roman"/>
          <w:b/>
          <w:bCs/>
          <w:sz w:val="28"/>
          <w:szCs w:val="28"/>
          <w:lang w:val="uk-UA"/>
        </w:rPr>
        <w:t>національної культ</w:t>
      </w:r>
      <w:r w:rsidR="00426AB5">
        <w:rPr>
          <w:rFonts w:ascii="Times New Roman" w:eastAsia="Times New Roman" w:hAnsi="Times New Roman" w:cs="Times New Roman"/>
          <w:b/>
          <w:bCs/>
          <w:sz w:val="28"/>
          <w:szCs w:val="28"/>
          <w:lang w:val="uk-UA"/>
        </w:rPr>
        <w:t>ури в Україні</w:t>
      </w:r>
    </w:p>
    <w:p w:rsidR="005C2C50" w:rsidRPr="00055E62" w:rsidRDefault="005C2C50" w:rsidP="007F3B48">
      <w:pPr>
        <w:spacing w:after="0" w:line="360" w:lineRule="auto"/>
        <w:ind w:firstLine="720"/>
        <w:jc w:val="both"/>
        <w:rPr>
          <w:rFonts w:ascii="Times New Roman" w:eastAsia="Times New Roman" w:hAnsi="Times New Roman" w:cs="Times New Roman"/>
          <w:sz w:val="24"/>
          <w:szCs w:val="24"/>
          <w:lang w:val="ru-RU"/>
        </w:rPr>
      </w:pPr>
      <w:r w:rsidRPr="001F0369">
        <w:rPr>
          <w:rFonts w:ascii="Times New Roman" w:eastAsia="Times New Roman" w:hAnsi="Times New Roman" w:cs="Times New Roman"/>
          <w:sz w:val="28"/>
          <w:szCs w:val="28"/>
          <w:lang w:val="uk-UA"/>
        </w:rPr>
        <w:t>Національна культура — це особлива, специфічна для даної національної спільноти система позабіологічних способів оформлення тих чи інших видів людської діяльності; сукупність культурного н</w:t>
      </w:r>
      <w:r w:rsidR="00055E62">
        <w:rPr>
          <w:rFonts w:ascii="Times New Roman" w:eastAsia="Times New Roman" w:hAnsi="Times New Roman" w:cs="Times New Roman"/>
          <w:sz w:val="28"/>
          <w:szCs w:val="28"/>
          <w:lang w:val="uk-UA"/>
        </w:rPr>
        <w:t>адбання, властива даному народу</w:t>
      </w:r>
      <w:r w:rsidRPr="001F0369">
        <w:rPr>
          <w:rFonts w:ascii="Times New Roman" w:eastAsia="Times New Roman" w:hAnsi="Times New Roman" w:cs="Times New Roman"/>
          <w:sz w:val="28"/>
          <w:szCs w:val="28"/>
          <w:lang w:val="uk-UA"/>
        </w:rPr>
        <w:t> </w:t>
      </w:r>
      <w:r w:rsidR="00BF5383" w:rsidRPr="00055E62">
        <w:rPr>
          <w:rFonts w:ascii="Times New Roman" w:eastAsia="Times New Roman" w:hAnsi="Times New Roman" w:cs="Times New Roman"/>
          <w:sz w:val="28"/>
          <w:szCs w:val="28"/>
          <w:lang w:val="ru-RU"/>
        </w:rPr>
        <w:t>[</w:t>
      </w:r>
      <w:r w:rsidR="00055E62">
        <w:rPr>
          <w:rFonts w:ascii="Times New Roman" w:eastAsia="Times New Roman" w:hAnsi="Times New Roman" w:cs="Times New Roman"/>
          <w:sz w:val="28"/>
          <w:szCs w:val="28"/>
          <w:lang w:val="uk-UA"/>
        </w:rPr>
        <w:t>9</w:t>
      </w:r>
      <w:r w:rsidR="00BF5383" w:rsidRPr="00055E62">
        <w:rPr>
          <w:rFonts w:ascii="Times New Roman" w:eastAsia="Times New Roman" w:hAnsi="Times New Roman" w:cs="Times New Roman"/>
          <w:sz w:val="28"/>
          <w:szCs w:val="28"/>
          <w:lang w:val="ru-RU"/>
        </w:rPr>
        <w:t>]</w:t>
      </w:r>
      <w:r w:rsidR="00055E62">
        <w:rPr>
          <w:rFonts w:ascii="Times New Roman" w:eastAsia="Times New Roman" w:hAnsi="Times New Roman" w:cs="Times New Roman"/>
          <w:sz w:val="28"/>
          <w:szCs w:val="28"/>
          <w:lang w:val="ru-RU"/>
        </w:rPr>
        <w:t>.</w:t>
      </w:r>
    </w:p>
    <w:p w:rsidR="005C2C50" w:rsidRPr="00055E62" w:rsidRDefault="005C2C50" w:rsidP="007F3B48">
      <w:pPr>
        <w:spacing w:after="0" w:line="360" w:lineRule="auto"/>
        <w:ind w:firstLine="720"/>
        <w:jc w:val="both"/>
        <w:rPr>
          <w:rFonts w:ascii="Times New Roman" w:eastAsia="Times New Roman" w:hAnsi="Times New Roman" w:cs="Times New Roman"/>
          <w:sz w:val="24"/>
          <w:szCs w:val="24"/>
          <w:lang w:val="ru-RU"/>
        </w:rPr>
      </w:pPr>
      <w:r w:rsidRPr="001F0369">
        <w:rPr>
          <w:rFonts w:ascii="Times New Roman" w:eastAsia="Times New Roman" w:hAnsi="Times New Roman" w:cs="Times New Roman"/>
          <w:sz w:val="28"/>
          <w:szCs w:val="28"/>
          <w:lang w:val="uk-UA"/>
        </w:rPr>
        <w:t>Історичний процес розвитку української держави складався таким чином, що понад 300 років Україна перебувала у складі спочатку Російської імперії, а згодом Радянського союзу, які послідовно втілювали фактично колоніальну політику. Українська культура у цих умовах свідомо знищувалась. Як зазначачає американський та британський поет та драматург Томас Стернз Еліот, «росіяни виявились першим народом нашого часу, що став свідомо спрямовувати культуру політично і брати під удар в будь-якій точці культуру будь-якого народу, над яким вони</w:t>
      </w:r>
      <w:r w:rsidR="00055E62">
        <w:rPr>
          <w:rFonts w:ascii="Times New Roman" w:eastAsia="Times New Roman" w:hAnsi="Times New Roman" w:cs="Times New Roman"/>
          <w:sz w:val="28"/>
          <w:szCs w:val="28"/>
          <w:lang w:val="uk-UA"/>
        </w:rPr>
        <w:t xml:space="preserve"> прагнуть встановити панування»</w:t>
      </w:r>
      <w:r w:rsidR="00BF5383" w:rsidRPr="001F0369">
        <w:rPr>
          <w:rFonts w:ascii="Times New Roman" w:eastAsia="Times New Roman" w:hAnsi="Times New Roman" w:cs="Times New Roman"/>
          <w:sz w:val="28"/>
          <w:szCs w:val="28"/>
          <w:lang w:val="ru-RU"/>
        </w:rPr>
        <w:t xml:space="preserve"> [</w:t>
      </w:r>
      <w:r w:rsidR="00C2549F">
        <w:rPr>
          <w:rFonts w:ascii="Times New Roman" w:eastAsia="Times New Roman" w:hAnsi="Times New Roman" w:cs="Times New Roman"/>
          <w:sz w:val="28"/>
          <w:szCs w:val="28"/>
          <w:lang w:val="ru-RU"/>
        </w:rPr>
        <w:t>23</w:t>
      </w:r>
      <w:r w:rsidR="00BF5383" w:rsidRPr="00055E62">
        <w:rPr>
          <w:rFonts w:ascii="Times New Roman" w:eastAsia="Times New Roman" w:hAnsi="Times New Roman" w:cs="Times New Roman"/>
          <w:sz w:val="28"/>
          <w:szCs w:val="28"/>
          <w:lang w:val="ru-RU"/>
        </w:rPr>
        <w:t>]</w:t>
      </w:r>
      <w:r w:rsidR="00055E62">
        <w:rPr>
          <w:rFonts w:ascii="Times New Roman" w:eastAsia="Times New Roman" w:hAnsi="Times New Roman" w:cs="Times New Roman"/>
          <w:sz w:val="28"/>
          <w:szCs w:val="28"/>
          <w:lang w:val="ru-RU"/>
        </w:rPr>
        <w:t>.</w:t>
      </w:r>
    </w:p>
    <w:p w:rsidR="005C2C50" w:rsidRPr="00C2549F" w:rsidRDefault="005C2C50" w:rsidP="007F3B48">
      <w:pPr>
        <w:spacing w:after="0" w:line="360" w:lineRule="auto"/>
        <w:ind w:firstLine="720"/>
        <w:jc w:val="both"/>
        <w:rPr>
          <w:rFonts w:ascii="Times New Roman" w:eastAsia="Times New Roman" w:hAnsi="Times New Roman" w:cs="Times New Roman"/>
          <w:sz w:val="24"/>
          <w:szCs w:val="24"/>
          <w:lang w:val="ru-RU"/>
        </w:rPr>
      </w:pPr>
      <w:r w:rsidRPr="001F0369">
        <w:rPr>
          <w:rFonts w:ascii="Times New Roman" w:eastAsia="Times New Roman" w:hAnsi="Times New Roman" w:cs="Times New Roman"/>
          <w:sz w:val="28"/>
          <w:szCs w:val="28"/>
          <w:lang w:val="uk-UA"/>
        </w:rPr>
        <w:t xml:space="preserve">Еліот також зазначає, що «чим вищого розвитку чужа культура досягає, тим досконалішими є спроби її знищити шляхом усунення серед підкореного населення тих елементів, котрими ця культура найбільш усвідомлена». Так, під час перебування України у складі СРСР українські митці, діячі культури були репресовані, наприклад, явище «розстріляного відродження» — знищення української інтелігенції у 1930-х роках внаслідок сталінських репресій. За оцінкою Об'єднання українських письменників «Слово» (організації українських письменників у еміграції), 1930 року друкувалися 259 українських письменників, а вже після 1938 року — з них друкувалися лише 36 (13,9 %). Організація зазначає, що 192 із «зниклих» 223 письменників були </w:t>
      </w:r>
      <w:r w:rsidRPr="001F0369">
        <w:rPr>
          <w:rFonts w:ascii="Times New Roman" w:eastAsia="Times New Roman" w:hAnsi="Times New Roman" w:cs="Times New Roman"/>
          <w:sz w:val="28"/>
          <w:szCs w:val="28"/>
          <w:lang w:val="uk-UA"/>
        </w:rPr>
        <w:lastRenderedPageBreak/>
        <w:t>репресованими (розстріляними чи засланими в табори з можливим подальшим розстрілом чи смертю), 16 — зникли бе</w:t>
      </w:r>
      <w:r w:rsidR="00C2549F">
        <w:rPr>
          <w:rFonts w:ascii="Times New Roman" w:eastAsia="Times New Roman" w:hAnsi="Times New Roman" w:cs="Times New Roman"/>
          <w:sz w:val="28"/>
          <w:szCs w:val="28"/>
          <w:lang w:val="uk-UA"/>
        </w:rPr>
        <w:t>звісти, 8 — вчинили самогубство</w:t>
      </w:r>
      <w:r w:rsidR="00BF5383" w:rsidRPr="001F0369">
        <w:rPr>
          <w:rFonts w:ascii="Times New Roman" w:eastAsia="Times New Roman" w:hAnsi="Times New Roman" w:cs="Times New Roman"/>
          <w:sz w:val="28"/>
          <w:szCs w:val="28"/>
          <w:lang w:val="ru-RU"/>
        </w:rPr>
        <w:t xml:space="preserve"> </w:t>
      </w:r>
      <w:r w:rsidR="00BF5383" w:rsidRPr="00C2549F">
        <w:rPr>
          <w:rFonts w:ascii="Times New Roman" w:eastAsia="Times New Roman" w:hAnsi="Times New Roman" w:cs="Times New Roman"/>
          <w:sz w:val="28"/>
          <w:szCs w:val="28"/>
          <w:lang w:val="ru-RU"/>
        </w:rPr>
        <w:t>[</w:t>
      </w:r>
      <w:r w:rsidR="00C2549F">
        <w:rPr>
          <w:rFonts w:ascii="Times New Roman" w:eastAsia="Times New Roman" w:hAnsi="Times New Roman" w:cs="Times New Roman"/>
          <w:sz w:val="28"/>
          <w:szCs w:val="28"/>
          <w:lang w:val="uk-UA"/>
        </w:rPr>
        <w:t>1</w:t>
      </w:r>
      <w:r w:rsidR="00055E62">
        <w:rPr>
          <w:rFonts w:ascii="Times New Roman" w:eastAsia="Times New Roman" w:hAnsi="Times New Roman" w:cs="Times New Roman"/>
          <w:sz w:val="28"/>
          <w:szCs w:val="28"/>
          <w:lang w:val="uk-UA"/>
        </w:rPr>
        <w:t>1</w:t>
      </w:r>
      <w:r w:rsidR="00BF5383" w:rsidRPr="00C2549F">
        <w:rPr>
          <w:rFonts w:ascii="Times New Roman" w:eastAsia="Times New Roman" w:hAnsi="Times New Roman" w:cs="Times New Roman"/>
          <w:sz w:val="28"/>
          <w:szCs w:val="28"/>
          <w:lang w:val="ru-RU"/>
        </w:rPr>
        <w:t>]</w:t>
      </w:r>
      <w:r w:rsidR="00C2549F">
        <w:rPr>
          <w:rFonts w:ascii="Times New Roman" w:eastAsia="Times New Roman" w:hAnsi="Times New Roman" w:cs="Times New Roman"/>
          <w:sz w:val="28"/>
          <w:szCs w:val="28"/>
          <w:lang w:val="ru-RU"/>
        </w:rPr>
        <w:t>.</w:t>
      </w:r>
    </w:p>
    <w:p w:rsidR="004C4601" w:rsidRDefault="005C2C50" w:rsidP="004C4601">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Та навіть після отримання Незалежності, не переривався політичний, економічний та культурний зв’язок з Росією. Це мало вплив на українську культуру, яка розвивалася під впливом російських наративів, не була конкурентоспроможною, працювала часто на російський експорт. Так, народжені в Україні артисти позиціонуються як російські, наприклад, артистка Ані Л</w:t>
      </w:r>
      <w:r w:rsidR="000938C8" w:rsidRPr="001F0369">
        <w:rPr>
          <w:rFonts w:ascii="Times New Roman" w:eastAsia="Times New Roman" w:hAnsi="Times New Roman" w:cs="Times New Roman"/>
          <w:sz w:val="28"/>
          <w:szCs w:val="28"/>
          <w:lang w:val="uk-UA"/>
        </w:rPr>
        <w:t>орак, Наташа Корольова, Лоліта тощо.</w:t>
      </w:r>
    </w:p>
    <w:p w:rsidR="00907263" w:rsidRDefault="00907263" w:rsidP="004C4601">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Наразі в українському суспільстві відбувається сплеск інтересу до української культури</w:t>
      </w:r>
      <w:r w:rsidR="00014589">
        <w:rPr>
          <w:rFonts w:ascii="Times New Roman" w:eastAsia="Times New Roman" w:hAnsi="Times New Roman" w:cs="Times New Roman"/>
          <w:sz w:val="28"/>
          <w:szCs w:val="28"/>
          <w:lang w:val="uk-UA"/>
        </w:rPr>
        <w:t xml:space="preserve"> на тлі відмови від російського культурного простору </w:t>
      </w:r>
      <w:r w:rsidR="00014589" w:rsidRPr="00014589">
        <w:rPr>
          <w:rFonts w:ascii="Times New Roman" w:eastAsia="Times New Roman" w:hAnsi="Times New Roman" w:cs="Times New Roman"/>
          <w:sz w:val="28"/>
          <w:szCs w:val="28"/>
          <w:lang w:val="uk-UA"/>
        </w:rPr>
        <w:t>[</w:t>
      </w:r>
      <w:r w:rsidR="00014589">
        <w:rPr>
          <w:rFonts w:ascii="Times New Roman" w:eastAsia="Times New Roman" w:hAnsi="Times New Roman" w:cs="Times New Roman"/>
          <w:sz w:val="28"/>
          <w:szCs w:val="28"/>
          <w:lang w:val="uk-UA"/>
        </w:rPr>
        <w:t>10</w:t>
      </w:r>
      <w:r w:rsidR="00014589" w:rsidRPr="00014589">
        <w:rPr>
          <w:rFonts w:ascii="Times New Roman" w:eastAsia="Times New Roman" w:hAnsi="Times New Roman" w:cs="Times New Roman"/>
          <w:sz w:val="28"/>
          <w:szCs w:val="28"/>
          <w:lang w:val="uk-UA"/>
        </w:rPr>
        <w:t>]</w:t>
      </w:r>
      <w:r w:rsidR="0001458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що </w:t>
      </w:r>
      <w:r w:rsidR="00014589">
        <w:rPr>
          <w:rFonts w:ascii="Times New Roman" w:eastAsia="Times New Roman" w:hAnsi="Times New Roman" w:cs="Times New Roman"/>
          <w:sz w:val="28"/>
          <w:szCs w:val="28"/>
          <w:lang w:val="uk-UA"/>
        </w:rPr>
        <w:t xml:space="preserve">є підставою для висвітлення її українськими медіа. </w:t>
      </w:r>
    </w:p>
    <w:p w:rsidR="00014589" w:rsidRDefault="00014589" w:rsidP="004C4601">
      <w:pPr>
        <w:spacing w:after="0" w:line="360" w:lineRule="auto"/>
        <w:ind w:firstLine="720"/>
        <w:jc w:val="both"/>
        <w:rPr>
          <w:rFonts w:ascii="Times New Roman" w:eastAsia="Times New Roman" w:hAnsi="Times New Roman" w:cs="Times New Roman"/>
          <w:sz w:val="28"/>
          <w:szCs w:val="28"/>
          <w:lang w:val="uk-UA"/>
        </w:rPr>
      </w:pPr>
    </w:p>
    <w:p w:rsidR="00014589" w:rsidRDefault="00014589">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rsidR="00014589" w:rsidRDefault="00014589" w:rsidP="00014589">
      <w:pPr>
        <w:spacing w:after="0" w:line="360" w:lineRule="auto"/>
        <w:ind w:firstLine="72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МОНІТОРИНГ ЗМІ ЩОДО ВИСВІТЛЕННЯ УКРАЇНСЬКОЇ КУЛЬТУРИ</w:t>
      </w:r>
    </w:p>
    <w:p w:rsidR="00014589" w:rsidRDefault="00014589" w:rsidP="004C4601">
      <w:pPr>
        <w:spacing w:after="0" w:line="360" w:lineRule="auto"/>
        <w:ind w:firstLine="720"/>
        <w:jc w:val="both"/>
        <w:rPr>
          <w:rFonts w:ascii="Times New Roman" w:eastAsia="Times New Roman" w:hAnsi="Times New Roman" w:cs="Times New Roman"/>
          <w:b/>
          <w:sz w:val="28"/>
          <w:szCs w:val="28"/>
          <w:lang w:val="uk-UA"/>
        </w:rPr>
      </w:pPr>
    </w:p>
    <w:p w:rsidR="004C4601" w:rsidRPr="004C4601" w:rsidRDefault="00014589" w:rsidP="004C4601">
      <w:pPr>
        <w:spacing w:after="0" w:line="360" w:lineRule="auto"/>
        <w:ind w:firstLine="720"/>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2.1</w:t>
      </w:r>
      <w:r w:rsidR="005860FB">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 xml:space="preserve">Поняття та особливості </w:t>
      </w:r>
      <w:r w:rsidR="005860FB">
        <w:rPr>
          <w:rFonts w:ascii="Times New Roman" w:eastAsia="Times New Roman" w:hAnsi="Times New Roman" w:cs="Times New Roman"/>
          <w:b/>
          <w:sz w:val="28"/>
          <w:szCs w:val="28"/>
          <w:lang w:val="uk-UA"/>
        </w:rPr>
        <w:t xml:space="preserve">суспільно-політичних </w:t>
      </w:r>
      <w:r w:rsidR="00426AB5">
        <w:rPr>
          <w:rFonts w:ascii="Times New Roman" w:eastAsia="Times New Roman" w:hAnsi="Times New Roman" w:cs="Times New Roman"/>
          <w:b/>
          <w:sz w:val="28"/>
          <w:szCs w:val="28"/>
          <w:lang w:val="uk-UA"/>
        </w:rPr>
        <w:t>медіа</w:t>
      </w:r>
      <w:r w:rsidR="00AD1A8B">
        <w:rPr>
          <w:rFonts w:ascii="Times New Roman" w:eastAsia="Times New Roman" w:hAnsi="Times New Roman" w:cs="Times New Roman"/>
          <w:b/>
          <w:sz w:val="28"/>
          <w:szCs w:val="28"/>
          <w:lang w:val="uk-UA"/>
        </w:rPr>
        <w:t xml:space="preserve"> </w:t>
      </w:r>
    </w:p>
    <w:p w:rsidR="000938C8" w:rsidRDefault="000938C8"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 </w:t>
      </w:r>
      <w:r w:rsidR="00A656D6">
        <w:rPr>
          <w:rFonts w:ascii="Times New Roman" w:eastAsia="Times New Roman" w:hAnsi="Times New Roman" w:cs="Times New Roman"/>
          <w:sz w:val="28"/>
          <w:szCs w:val="28"/>
          <w:lang w:val="uk-UA"/>
        </w:rPr>
        <w:t xml:space="preserve">За версією </w:t>
      </w:r>
      <w:r w:rsidR="00A656D6">
        <w:rPr>
          <w:rFonts w:ascii="Times New Roman" w:eastAsia="Times New Roman" w:hAnsi="Times New Roman" w:cs="Times New Roman"/>
          <w:sz w:val="28"/>
          <w:szCs w:val="28"/>
        </w:rPr>
        <w:t>Oxford</w:t>
      </w:r>
      <w:r w:rsidR="00A656D6" w:rsidRPr="00A656D6">
        <w:rPr>
          <w:rFonts w:ascii="Times New Roman" w:eastAsia="Times New Roman" w:hAnsi="Times New Roman" w:cs="Times New Roman"/>
          <w:sz w:val="28"/>
          <w:szCs w:val="28"/>
          <w:lang w:val="uk-UA"/>
        </w:rPr>
        <w:t xml:space="preserve"> </w:t>
      </w:r>
      <w:r w:rsidR="00A656D6">
        <w:rPr>
          <w:rFonts w:ascii="Times New Roman" w:eastAsia="Times New Roman" w:hAnsi="Times New Roman" w:cs="Times New Roman"/>
          <w:sz w:val="28"/>
          <w:szCs w:val="28"/>
        </w:rPr>
        <w:t>Dictionary</w:t>
      </w:r>
      <w:r w:rsidR="00A656D6">
        <w:rPr>
          <w:rFonts w:ascii="Times New Roman" w:eastAsia="Times New Roman" w:hAnsi="Times New Roman" w:cs="Times New Roman"/>
          <w:sz w:val="28"/>
          <w:szCs w:val="28"/>
          <w:lang w:val="uk-UA"/>
        </w:rPr>
        <w:t xml:space="preserve">, мас-медіа – це усі засоби масової </w:t>
      </w:r>
      <w:r w:rsidR="008100FE">
        <w:rPr>
          <w:rFonts w:ascii="Times New Roman" w:eastAsia="Times New Roman" w:hAnsi="Times New Roman" w:cs="Times New Roman"/>
          <w:sz w:val="28"/>
          <w:szCs w:val="28"/>
          <w:lang w:val="uk-UA"/>
        </w:rPr>
        <w:t>інформації, які включають в себе газети, телебачення, радіо, інтернет-ЗМІ. Для цієї роботи проаналізовано сторінки інтернет-видань, адже вони характеризуються більшою оператив</w:t>
      </w:r>
      <w:r w:rsidR="007D700F">
        <w:rPr>
          <w:rFonts w:ascii="Times New Roman" w:eastAsia="Times New Roman" w:hAnsi="Times New Roman" w:cs="Times New Roman"/>
          <w:sz w:val="28"/>
          <w:szCs w:val="28"/>
          <w:lang w:val="uk-UA"/>
        </w:rPr>
        <w:t>н</w:t>
      </w:r>
      <w:r w:rsidR="00ED0316">
        <w:rPr>
          <w:rFonts w:ascii="Times New Roman" w:eastAsia="Times New Roman" w:hAnsi="Times New Roman" w:cs="Times New Roman"/>
          <w:sz w:val="28"/>
          <w:szCs w:val="28"/>
          <w:lang w:val="uk-UA"/>
        </w:rPr>
        <w:t xml:space="preserve">істю, порівняно з традиційними, широкою аудиторією та більшою доступністю інформації через можливість у сучасному світі зайти в Інтернет з </w:t>
      </w:r>
      <w:r w:rsidR="00907263">
        <w:rPr>
          <w:rFonts w:ascii="Times New Roman" w:eastAsia="Times New Roman" w:hAnsi="Times New Roman" w:cs="Times New Roman"/>
          <w:sz w:val="28"/>
          <w:szCs w:val="28"/>
          <w:lang w:val="uk-UA"/>
        </w:rPr>
        <w:t>будь-якого гаджету у будь-який час.</w:t>
      </w:r>
    </w:p>
    <w:p w:rsidR="007D700F" w:rsidRDefault="007D700F" w:rsidP="007D700F">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Засоби масової інформації можуть поділятися за різними категоріями, наприклад, за формою власності, за періодичністю, за видом інформаційного продукту, за тематикою контенту. Так, за цим критерієм виділяють такі види ЗМІ як політичні; ділові; соціальні; наукові; культурні; спортивні; </w:t>
      </w:r>
      <w:r w:rsidRPr="007D700F">
        <w:rPr>
          <w:rFonts w:ascii="Times New Roman" w:eastAsia="Times New Roman" w:hAnsi="Times New Roman" w:cs="Times New Roman"/>
          <w:sz w:val="28"/>
          <w:szCs w:val="28"/>
          <w:lang w:val="uk-UA"/>
        </w:rPr>
        <w:t>розважальні та ін.</w:t>
      </w:r>
    </w:p>
    <w:p w:rsidR="003A05D5" w:rsidRPr="003A05D5" w:rsidRDefault="00F126A7" w:rsidP="007D700F">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Також медіа діляться на масові та якісні</w:t>
      </w:r>
      <w:r w:rsidR="003A05D5">
        <w:rPr>
          <w:rFonts w:ascii="Times New Roman" w:eastAsia="Times New Roman" w:hAnsi="Times New Roman" w:cs="Times New Roman"/>
          <w:sz w:val="28"/>
          <w:szCs w:val="28"/>
          <w:lang w:val="uk-UA"/>
        </w:rPr>
        <w:t xml:space="preserve">. </w:t>
      </w:r>
      <w:r w:rsidR="003A05D5" w:rsidRPr="003A05D5">
        <w:rPr>
          <w:rFonts w:ascii="Times New Roman" w:eastAsia="Times New Roman" w:hAnsi="Times New Roman" w:cs="Times New Roman"/>
          <w:sz w:val="28"/>
          <w:szCs w:val="28"/>
          <w:lang w:val="uk-UA"/>
        </w:rPr>
        <w:t xml:space="preserve">Зазвичай ці два типи преси займають протилежні позиції, виконують різні функції: масові </w:t>
      </w:r>
      <w:r w:rsidR="003A05D5">
        <w:rPr>
          <w:rFonts w:ascii="Times New Roman" w:eastAsia="Times New Roman" w:hAnsi="Times New Roman" w:cs="Times New Roman"/>
          <w:sz w:val="28"/>
          <w:szCs w:val="28"/>
          <w:lang w:val="uk-UA"/>
        </w:rPr>
        <w:t>медіа</w:t>
      </w:r>
      <w:r w:rsidR="003A05D5" w:rsidRPr="003A05D5">
        <w:rPr>
          <w:rFonts w:ascii="Times New Roman" w:eastAsia="Times New Roman" w:hAnsi="Times New Roman" w:cs="Times New Roman"/>
          <w:sz w:val="28"/>
          <w:szCs w:val="28"/>
          <w:lang w:val="uk-UA"/>
        </w:rPr>
        <w:t xml:space="preserve"> повинні виконувати розважальну функцію, допомогти читачеві відпочити від соціальних проблем сьогодення. </w:t>
      </w:r>
      <w:r w:rsidR="003A05D5" w:rsidRPr="003A05D5">
        <w:rPr>
          <w:rFonts w:ascii="Times New Roman" w:eastAsia="Times New Roman" w:hAnsi="Times New Roman" w:cs="Times New Roman"/>
          <w:sz w:val="28"/>
          <w:szCs w:val="28"/>
          <w:lang w:val="ru-RU"/>
        </w:rPr>
        <w:t>Вони переважно невеликого формату, мають великий тираж, містять багато яскравих ілюстрацій, фотоз</w:t>
      </w:r>
      <w:r w:rsidR="003A05D5">
        <w:rPr>
          <w:rFonts w:ascii="Times New Roman" w:eastAsia="Times New Roman" w:hAnsi="Times New Roman" w:cs="Times New Roman"/>
          <w:sz w:val="28"/>
          <w:szCs w:val="28"/>
          <w:lang w:val="ru-RU"/>
        </w:rPr>
        <w:t xml:space="preserve">німки. Перевага в них надається інформації, яка здатна викликати резонанс, іноді неперевіреній – плітки, відомості про особисте життя. </w:t>
      </w:r>
      <w:r w:rsidR="003A05D5" w:rsidRPr="003A05D5">
        <w:rPr>
          <w:rFonts w:ascii="Times New Roman" w:eastAsia="Times New Roman" w:hAnsi="Times New Roman" w:cs="Times New Roman"/>
          <w:sz w:val="28"/>
          <w:szCs w:val="28"/>
          <w:lang w:val="ru-RU"/>
        </w:rPr>
        <w:t xml:space="preserve">Якісні ж засоби масової інформації </w:t>
      </w:r>
      <w:r w:rsidR="003A05D5">
        <w:rPr>
          <w:rFonts w:ascii="Times New Roman" w:eastAsia="Times New Roman" w:hAnsi="Times New Roman" w:cs="Times New Roman"/>
          <w:sz w:val="28"/>
          <w:szCs w:val="28"/>
          <w:lang w:val="ru-RU"/>
        </w:rPr>
        <w:t>переважно неупереджені</w:t>
      </w:r>
      <w:r w:rsidR="003A05D5" w:rsidRPr="003A05D5">
        <w:rPr>
          <w:rFonts w:ascii="Times New Roman" w:eastAsia="Times New Roman" w:hAnsi="Times New Roman" w:cs="Times New Roman"/>
          <w:sz w:val="28"/>
          <w:szCs w:val="28"/>
          <w:lang w:val="ru-RU"/>
        </w:rPr>
        <w:t xml:space="preserve">, </w:t>
      </w:r>
      <w:r w:rsidR="003A05D5">
        <w:rPr>
          <w:rFonts w:ascii="Times New Roman" w:eastAsia="Times New Roman" w:hAnsi="Times New Roman" w:cs="Times New Roman"/>
          <w:sz w:val="28"/>
          <w:szCs w:val="28"/>
          <w:lang w:val="ru-RU"/>
        </w:rPr>
        <w:t xml:space="preserve">покликані висвтлювати політику, економіку, культуру, </w:t>
      </w:r>
      <w:r w:rsidR="003A05D5" w:rsidRPr="003A05D5">
        <w:rPr>
          <w:rFonts w:ascii="Times New Roman" w:eastAsia="Times New Roman" w:hAnsi="Times New Roman" w:cs="Times New Roman"/>
          <w:sz w:val="28"/>
          <w:szCs w:val="28"/>
          <w:lang w:val="ru-RU"/>
        </w:rPr>
        <w:t>перевага у них повинна надаватися аналітичним жанрам</w:t>
      </w:r>
      <w:r w:rsidR="003A05D5">
        <w:rPr>
          <w:rFonts w:ascii="Times New Roman" w:eastAsia="Times New Roman" w:hAnsi="Times New Roman" w:cs="Times New Roman"/>
          <w:sz w:val="28"/>
          <w:szCs w:val="28"/>
          <w:lang w:val="ru-RU"/>
        </w:rPr>
        <w:t>.</w:t>
      </w:r>
    </w:p>
    <w:p w:rsidR="003A05D5" w:rsidRPr="003A05D5" w:rsidRDefault="003A05D5" w:rsidP="003A05D5">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 Гранкіна зазначає, що сьогодні</w:t>
      </w:r>
      <w:r w:rsidRPr="003A05D5">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практично неможливо</w:t>
      </w:r>
      <w:r w:rsidR="007D700F" w:rsidRPr="007D700F">
        <w:rPr>
          <w:rFonts w:ascii="Times New Roman" w:eastAsia="Times New Roman" w:hAnsi="Times New Roman" w:cs="Times New Roman"/>
          <w:sz w:val="28"/>
          <w:szCs w:val="28"/>
          <w:lang w:val="uk-UA"/>
        </w:rPr>
        <w:t xml:space="preserve"> визначити належність українських видань до якісних </w:t>
      </w:r>
      <w:r>
        <w:rPr>
          <w:rFonts w:ascii="Times New Roman" w:eastAsia="Times New Roman" w:hAnsi="Times New Roman" w:cs="Times New Roman"/>
          <w:sz w:val="28"/>
          <w:szCs w:val="28"/>
          <w:lang w:val="uk-UA"/>
        </w:rPr>
        <w:t xml:space="preserve">чи масових. Наразі типологічні </w:t>
      </w:r>
      <w:r>
        <w:rPr>
          <w:rFonts w:ascii="Times New Roman" w:eastAsia="Times New Roman" w:hAnsi="Times New Roman" w:cs="Times New Roman"/>
          <w:sz w:val="28"/>
          <w:szCs w:val="28"/>
          <w:lang w:val="uk-UA"/>
        </w:rPr>
        <w:lastRenderedPageBreak/>
        <w:t>ознаки зливаються</w:t>
      </w:r>
      <w:r w:rsidR="007D700F" w:rsidRPr="007D700F">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 xml:space="preserve">прослідковується </w:t>
      </w:r>
      <w:r w:rsidR="00ED0316">
        <w:rPr>
          <w:rFonts w:ascii="Times New Roman" w:eastAsia="Times New Roman" w:hAnsi="Times New Roman" w:cs="Times New Roman"/>
          <w:sz w:val="28"/>
          <w:szCs w:val="28"/>
          <w:lang w:val="uk-UA"/>
        </w:rPr>
        <w:t>наявність «</w:t>
      </w:r>
      <w:r w:rsidR="007D700F" w:rsidRPr="007D700F">
        <w:rPr>
          <w:rFonts w:ascii="Times New Roman" w:eastAsia="Times New Roman" w:hAnsi="Times New Roman" w:cs="Times New Roman"/>
          <w:sz w:val="28"/>
          <w:szCs w:val="28"/>
          <w:lang w:val="uk-UA"/>
        </w:rPr>
        <w:t>гібр</w:t>
      </w:r>
      <w:r w:rsidR="00ED0316">
        <w:rPr>
          <w:rFonts w:ascii="Times New Roman" w:eastAsia="Times New Roman" w:hAnsi="Times New Roman" w:cs="Times New Roman"/>
          <w:sz w:val="28"/>
          <w:szCs w:val="28"/>
          <w:lang w:val="uk-UA"/>
        </w:rPr>
        <w:t>ідних»</w:t>
      </w:r>
      <w:r w:rsidR="007D700F" w:rsidRPr="007D700F">
        <w:rPr>
          <w:rFonts w:ascii="Times New Roman" w:eastAsia="Times New Roman" w:hAnsi="Times New Roman" w:cs="Times New Roman"/>
          <w:sz w:val="28"/>
          <w:szCs w:val="28"/>
          <w:lang w:val="uk-UA"/>
        </w:rPr>
        <w:t xml:space="preserve"> інформаційно-аналітичних видань</w:t>
      </w:r>
      <w:r>
        <w:rPr>
          <w:rFonts w:ascii="Times New Roman" w:eastAsia="Times New Roman" w:hAnsi="Times New Roman" w:cs="Times New Roman"/>
          <w:sz w:val="28"/>
          <w:szCs w:val="28"/>
          <w:lang w:val="uk-UA"/>
        </w:rPr>
        <w:t xml:space="preserve"> [</w:t>
      </w:r>
      <w:r w:rsidR="00C2549F">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w:t>
      </w:r>
    </w:p>
    <w:p w:rsidR="00907263" w:rsidRPr="001F0369" w:rsidRDefault="00ED0316" w:rsidP="00907263">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 суспільно-політичними </w:t>
      </w:r>
      <w:r w:rsidR="00907263">
        <w:rPr>
          <w:rFonts w:ascii="Times New Roman" w:eastAsia="Times New Roman" w:hAnsi="Times New Roman" w:cs="Times New Roman"/>
          <w:sz w:val="28"/>
          <w:szCs w:val="28"/>
          <w:lang w:val="uk-UA"/>
        </w:rPr>
        <w:t>ЗМІ</w:t>
      </w:r>
      <w:r>
        <w:rPr>
          <w:rFonts w:ascii="Times New Roman" w:eastAsia="Times New Roman" w:hAnsi="Times New Roman" w:cs="Times New Roman"/>
          <w:sz w:val="28"/>
          <w:szCs w:val="28"/>
          <w:lang w:val="uk-UA"/>
        </w:rPr>
        <w:t xml:space="preserve"> в роботі розглядаються ЗМІ, які містять ознаки і масових, і якісних медіа. Д</w:t>
      </w:r>
      <w:r w:rsidR="00907263">
        <w:rPr>
          <w:rFonts w:ascii="Times New Roman" w:eastAsia="Times New Roman" w:hAnsi="Times New Roman" w:cs="Times New Roman"/>
          <w:sz w:val="28"/>
          <w:szCs w:val="28"/>
          <w:lang w:val="uk-UA"/>
        </w:rPr>
        <w:t xml:space="preserve">ля таких видань характерна об’єктивна подача інформації, переважно дотримання стандартів журналістики, а також широкий вибір тем для висвітлення. Підхід до вибору тем у цих медіа відрізняється орієнтацією на інтереси аудиторії та актуальні політичні питання. Висвітлення теми культури у цих медіа аргументується культурними потребами аудиторії, проте висвітлюється за залишковим принципом. </w:t>
      </w:r>
    </w:p>
    <w:p w:rsidR="00907263" w:rsidRPr="00907263" w:rsidRDefault="00014589" w:rsidP="00907263">
      <w:pPr>
        <w:spacing w:after="0" w:line="360" w:lineRule="auto"/>
        <w:ind w:firstLine="720"/>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2.2. Моніторинг суспільно-політичних медіа щодо висвітлення української культури у воєнний час</w:t>
      </w:r>
    </w:p>
    <w:p w:rsidR="005C2C50" w:rsidRPr="001F0369" w:rsidRDefault="005C2C50" w:rsidP="007D700F">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 xml:space="preserve">Для моніторингу проаналізуємо матеріали, присвячені українській культурі, з п’яти загальноукраїнських </w:t>
      </w:r>
      <w:r w:rsidR="00907263">
        <w:rPr>
          <w:rFonts w:ascii="Times New Roman" w:eastAsia="Times New Roman" w:hAnsi="Times New Roman" w:cs="Times New Roman"/>
          <w:sz w:val="28"/>
          <w:szCs w:val="28"/>
          <w:lang w:val="uk-UA"/>
        </w:rPr>
        <w:t>суспільно-політичних</w:t>
      </w:r>
      <w:r w:rsidRPr="001F0369">
        <w:rPr>
          <w:rFonts w:ascii="Times New Roman" w:eastAsia="Times New Roman" w:hAnsi="Times New Roman" w:cs="Times New Roman"/>
          <w:sz w:val="28"/>
          <w:szCs w:val="28"/>
          <w:lang w:val="uk-UA"/>
        </w:rPr>
        <w:t xml:space="preserve"> медіа за два місяці, </w:t>
      </w:r>
      <w:r w:rsidR="006031AE" w:rsidRPr="001F0369">
        <w:rPr>
          <w:rFonts w:ascii="Times New Roman" w:eastAsia="Times New Roman" w:hAnsi="Times New Roman" w:cs="Times New Roman"/>
          <w:sz w:val="28"/>
          <w:szCs w:val="28"/>
          <w:lang w:val="uk-UA"/>
        </w:rPr>
        <w:t xml:space="preserve">з вересня по жовтень 2023 року. Мета моніторингу – виявити жанрову палітру, проблематику матеріалів, які пишуть медіа, частоту і регулярність виходу публікацій, </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Так, медіа «Суспільне» має окремий проєкт, присвячений культурі. Жанрова палітра тут досить різноманітна: від інформаційних жанрів, представлених замітками, інтерв’ю, репортажами, до публіцистики у вигляді авторських есеїв. Багато аналітичних матеріалів, представлених статтями, колонками, оглядами. Матеріали виходять регулярно та мають на меті не тільки висвітлення культури, а й формування смаків у аудиторії.</w:t>
      </w:r>
      <w:r w:rsidR="006031AE" w:rsidRPr="001F0369">
        <w:rPr>
          <w:rFonts w:ascii="Times New Roman" w:eastAsia="Times New Roman" w:hAnsi="Times New Roman" w:cs="Times New Roman"/>
          <w:sz w:val="28"/>
          <w:szCs w:val="28"/>
          <w:lang w:val="uk-UA"/>
        </w:rPr>
        <w:t xml:space="preserve"> Проте практично не зустрічаються рецензії та відгуки на культурні продукти, висвітлення переважно відбувається у формі оглядів, які переважно або мають або нейтральний, або схвальний вигляд.</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 xml:space="preserve">Видання «Українська правда» присвятила культурі окремий відділ у розділі «Життя». Жанрова палітра досить різноманітна: публікуються </w:t>
      </w:r>
      <w:r w:rsidRPr="001F0369">
        <w:rPr>
          <w:rFonts w:ascii="Times New Roman" w:eastAsia="Times New Roman" w:hAnsi="Times New Roman" w:cs="Times New Roman"/>
          <w:sz w:val="28"/>
          <w:szCs w:val="28"/>
          <w:lang w:val="uk-UA"/>
        </w:rPr>
        <w:lastRenderedPageBreak/>
        <w:t>переважно інформаційні жанри: репортажі, інтерв’ю, огляди. Також зустрічається аналітика і публіцистика, наприклад, рецензії, статті та есеї. Матеріали характеризуються якістю, усебічним висвітленням тематики, подається бекграунд та коментарі експертів. </w:t>
      </w:r>
      <w:r w:rsidR="006031AE" w:rsidRPr="001F0369">
        <w:rPr>
          <w:rFonts w:ascii="Times New Roman" w:eastAsia="Times New Roman" w:hAnsi="Times New Roman" w:cs="Times New Roman"/>
          <w:sz w:val="28"/>
          <w:szCs w:val="28"/>
          <w:lang w:val="uk-UA"/>
        </w:rPr>
        <w:t xml:space="preserve">Матеріали публікуються регулярно, практично щодня. Є постійні рубрики, наприклад, огляд </w:t>
      </w:r>
      <w:r w:rsidR="00B6765A" w:rsidRPr="001F0369">
        <w:rPr>
          <w:rFonts w:ascii="Times New Roman" w:eastAsia="Times New Roman" w:hAnsi="Times New Roman" w:cs="Times New Roman"/>
          <w:sz w:val="28"/>
          <w:szCs w:val="28"/>
          <w:lang w:val="uk-UA"/>
        </w:rPr>
        <w:t>на вихід нових книг від експертів зі спеціалізованного видання «Читомо».</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У незалежному виданні «Громадське» відділ культури представлений переважно здебільшого інформаційними жанрами: новинні замітки переважно про проблеми знищення культурної спадщини під час війни та допомогу у відновленні української культури від інших країн. В цілому акцент скоріше на проблемах збереження культурної спадщини, ніж на розвитку української культури зараз.</w:t>
      </w:r>
      <w:r w:rsidR="00B6765A" w:rsidRPr="001F0369">
        <w:rPr>
          <w:rFonts w:ascii="Times New Roman" w:eastAsia="Times New Roman" w:hAnsi="Times New Roman" w:cs="Times New Roman"/>
          <w:sz w:val="28"/>
          <w:szCs w:val="28"/>
          <w:lang w:val="uk-UA"/>
        </w:rPr>
        <w:t xml:space="preserve"> </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В інтернет-виданні «Радіо Свобода» культурі присвячена однойменна окрема рубрика. Переважно представлені аналітичні та інформаційні жанри — статті, колонки, інтерв’ю, замітки. Акцент у матеріалах робиться здебільшого на культурній політиці, аналізі дій вл</w:t>
      </w:r>
      <w:r w:rsidR="00B6765A" w:rsidRPr="001F0369">
        <w:rPr>
          <w:rFonts w:ascii="Times New Roman" w:eastAsia="Times New Roman" w:hAnsi="Times New Roman" w:cs="Times New Roman"/>
          <w:sz w:val="28"/>
          <w:szCs w:val="28"/>
          <w:lang w:val="uk-UA"/>
        </w:rPr>
        <w:t xml:space="preserve">ади – здебільшого проблематика торкається процесів деколонізації, необхідність переосмислення історії України та культури під час війни. </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 xml:space="preserve">Інтернет-видання </w:t>
      </w:r>
      <w:r w:rsidR="00F85C39" w:rsidRPr="001F0369">
        <w:rPr>
          <w:rFonts w:ascii="Times New Roman" w:eastAsia="Times New Roman" w:hAnsi="Times New Roman" w:cs="Times New Roman"/>
          <w:sz w:val="28"/>
          <w:szCs w:val="28"/>
          <w:lang w:val="uk-UA"/>
        </w:rPr>
        <w:t>«</w:t>
      </w:r>
      <w:r w:rsidRPr="001F0369">
        <w:rPr>
          <w:rFonts w:ascii="Times New Roman" w:eastAsia="Times New Roman" w:hAnsi="Times New Roman" w:cs="Times New Roman"/>
          <w:sz w:val="28"/>
          <w:szCs w:val="28"/>
          <w:lang w:val="uk-UA"/>
        </w:rPr>
        <w:t>Дзеркало тижня</w:t>
      </w:r>
      <w:r w:rsidR="00F85C39" w:rsidRPr="001F0369">
        <w:rPr>
          <w:rFonts w:ascii="Times New Roman" w:eastAsia="Times New Roman" w:hAnsi="Times New Roman" w:cs="Times New Roman"/>
          <w:sz w:val="28"/>
          <w:szCs w:val="28"/>
          <w:lang w:val="uk-UA"/>
        </w:rPr>
        <w:t>»</w:t>
      </w:r>
      <w:r w:rsidRPr="001F0369">
        <w:rPr>
          <w:rFonts w:ascii="Times New Roman" w:eastAsia="Times New Roman" w:hAnsi="Times New Roman" w:cs="Times New Roman"/>
          <w:sz w:val="28"/>
          <w:szCs w:val="28"/>
          <w:lang w:val="uk-UA"/>
        </w:rPr>
        <w:t xml:space="preserve"> у своєму відділі культури також здебільшого публікує матеріали в інформаційних жанрах, наприклад, новини музики, кіно, музеїв і театрів, інтерв’ю з українськими митцями та культурними діячами. Аналітичних та публіцистичних жанрів значно менше.</w:t>
      </w:r>
      <w:r w:rsidR="00B6765A" w:rsidRPr="001F0369">
        <w:rPr>
          <w:rFonts w:ascii="Times New Roman" w:eastAsia="Times New Roman" w:hAnsi="Times New Roman" w:cs="Times New Roman"/>
          <w:sz w:val="28"/>
          <w:szCs w:val="28"/>
          <w:lang w:val="uk-UA"/>
        </w:rPr>
        <w:t xml:space="preserve"> </w:t>
      </w: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Проблематика матеріалів досліджуваних ЗМІ щодо теми культури переважно стосується проблеми і</w:t>
      </w:r>
      <w:r w:rsidR="008F5757" w:rsidRPr="001F0369">
        <w:rPr>
          <w:rFonts w:ascii="Times New Roman" w:eastAsia="Times New Roman" w:hAnsi="Times New Roman" w:cs="Times New Roman"/>
          <w:sz w:val="28"/>
          <w:szCs w:val="28"/>
          <w:lang w:val="uk-UA"/>
        </w:rPr>
        <w:t>снування культури під час війни. Переважно це інформація, що стосується</w:t>
      </w:r>
      <w:r w:rsidRPr="001F0369">
        <w:rPr>
          <w:rFonts w:ascii="Times New Roman" w:eastAsia="Times New Roman" w:hAnsi="Times New Roman" w:cs="Times New Roman"/>
          <w:sz w:val="28"/>
          <w:szCs w:val="28"/>
          <w:lang w:val="uk-UA"/>
        </w:rPr>
        <w:t xml:space="preserve"> збереження культурних пам’яток, фінансування культурних проєктів у воєнний час, появі та розвитку нового українського культурного продукту. Серед висвітлюваних видів мистецтва переважає </w:t>
      </w:r>
      <w:r w:rsidRPr="001F0369">
        <w:rPr>
          <w:rFonts w:ascii="Times New Roman" w:eastAsia="Times New Roman" w:hAnsi="Times New Roman" w:cs="Times New Roman"/>
          <w:sz w:val="28"/>
          <w:szCs w:val="28"/>
          <w:lang w:val="uk-UA"/>
        </w:rPr>
        <w:lastRenderedPageBreak/>
        <w:t>кінематограф та музика, образотворче мистецтво, театр, менше уваги приділяється літературі, архітектурі і фотографії. </w:t>
      </w:r>
      <w:r w:rsidR="00D62A63" w:rsidRPr="001F0369">
        <w:rPr>
          <w:rFonts w:ascii="Times New Roman" w:eastAsia="Times New Roman" w:hAnsi="Times New Roman" w:cs="Times New Roman"/>
          <w:sz w:val="28"/>
          <w:szCs w:val="28"/>
          <w:lang w:val="uk-UA"/>
        </w:rPr>
        <w:t xml:space="preserve">Матеріалів, що висвітлюють резонанс навколо якоїсь теми у сфері культури, значно більше, ніж культурної критики. </w:t>
      </w:r>
    </w:p>
    <w:p w:rsidR="007C47B5" w:rsidRPr="001F0369" w:rsidRDefault="005C2C50" w:rsidP="007C47B5">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Серед типів жанрів переважають інформаційні, аналітичні матеріа</w:t>
      </w:r>
      <w:r w:rsidR="008F5757" w:rsidRPr="001F0369">
        <w:rPr>
          <w:rFonts w:ascii="Times New Roman" w:eastAsia="Times New Roman" w:hAnsi="Times New Roman" w:cs="Times New Roman"/>
          <w:sz w:val="28"/>
          <w:szCs w:val="28"/>
          <w:lang w:val="uk-UA"/>
        </w:rPr>
        <w:t xml:space="preserve">ли зустрічаються деінде. Культурна критика на </w:t>
      </w:r>
      <w:r w:rsidR="006031AE" w:rsidRPr="001F0369">
        <w:rPr>
          <w:rFonts w:ascii="Times New Roman" w:eastAsia="Times New Roman" w:hAnsi="Times New Roman" w:cs="Times New Roman"/>
          <w:sz w:val="28"/>
          <w:szCs w:val="28"/>
          <w:lang w:val="uk-UA"/>
        </w:rPr>
        <w:t>сторінках видань зовсім не зустрічається</w:t>
      </w:r>
      <w:r w:rsidRPr="001F0369">
        <w:rPr>
          <w:rFonts w:ascii="Times New Roman" w:eastAsia="Times New Roman" w:hAnsi="Times New Roman" w:cs="Times New Roman"/>
          <w:sz w:val="28"/>
          <w:szCs w:val="28"/>
          <w:lang w:val="uk-UA"/>
        </w:rPr>
        <w:t>. Зовсім поодинокі випадки публіцистичних жанрів, проте можна зуст</w:t>
      </w:r>
      <w:r w:rsidR="007C47B5">
        <w:rPr>
          <w:rFonts w:ascii="Times New Roman" w:eastAsia="Times New Roman" w:hAnsi="Times New Roman" w:cs="Times New Roman"/>
          <w:sz w:val="28"/>
          <w:szCs w:val="28"/>
          <w:lang w:val="uk-UA"/>
        </w:rPr>
        <w:t>ріти портретні нариси або есеї.</w:t>
      </w:r>
    </w:p>
    <w:p w:rsidR="000938C8" w:rsidRPr="001F0369" w:rsidRDefault="000938C8" w:rsidP="007F3B48">
      <w:pPr>
        <w:spacing w:after="0" w:line="360" w:lineRule="auto"/>
        <w:ind w:firstLine="720"/>
        <w:jc w:val="both"/>
        <w:rPr>
          <w:rFonts w:ascii="Times New Roman" w:eastAsia="Times New Roman" w:hAnsi="Times New Roman" w:cs="Times New Roman"/>
          <w:sz w:val="24"/>
          <w:szCs w:val="24"/>
          <w:lang w:val="uk-UA"/>
        </w:rPr>
      </w:pPr>
    </w:p>
    <w:p w:rsidR="00AD1A8B" w:rsidRDefault="00AD1A8B">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rsidR="005C2C50" w:rsidRPr="001F0369" w:rsidRDefault="00014589" w:rsidP="00014589">
      <w:pPr>
        <w:spacing w:after="0"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 xml:space="preserve">МЕТОДОЛОГІЧНІ ЗАСАДИ </w:t>
      </w:r>
      <w:r w:rsidR="00AD1A8B">
        <w:rPr>
          <w:rFonts w:ascii="Times New Roman" w:eastAsia="Times New Roman" w:hAnsi="Times New Roman" w:cs="Times New Roman"/>
          <w:b/>
          <w:bCs/>
          <w:sz w:val="28"/>
          <w:szCs w:val="28"/>
          <w:lang w:val="uk-UA"/>
        </w:rPr>
        <w:t>СТВОРЕННЯ ЖУРНАЛІСТСЬКОГО ПРОДУКТУ</w:t>
      </w:r>
    </w:p>
    <w:p w:rsidR="0078278C" w:rsidRPr="001F0369" w:rsidRDefault="0078278C" w:rsidP="007F3B48">
      <w:pPr>
        <w:spacing w:after="0" w:line="360" w:lineRule="auto"/>
        <w:ind w:firstLine="720"/>
        <w:jc w:val="both"/>
        <w:rPr>
          <w:rFonts w:ascii="Times New Roman" w:eastAsia="Times New Roman" w:hAnsi="Times New Roman" w:cs="Times New Roman"/>
          <w:sz w:val="24"/>
          <w:szCs w:val="24"/>
          <w:lang w:val="uk-UA"/>
        </w:rPr>
      </w:pPr>
    </w:p>
    <w:p w:rsidR="00092ECD" w:rsidRPr="001F0369" w:rsidRDefault="00092ECD" w:rsidP="00FF701B">
      <w:pPr>
        <w:spacing w:after="0" w:line="360" w:lineRule="auto"/>
        <w:ind w:firstLine="720"/>
        <w:jc w:val="both"/>
        <w:rPr>
          <w:rFonts w:ascii="Times New Roman" w:eastAsia="Times New Roman" w:hAnsi="Times New Roman" w:cs="Times New Roman"/>
          <w:bCs/>
          <w:sz w:val="28"/>
          <w:szCs w:val="28"/>
          <w:lang w:val="ru-RU"/>
        </w:rPr>
      </w:pPr>
      <w:r w:rsidRPr="001F0369">
        <w:rPr>
          <w:rFonts w:ascii="Times New Roman" w:eastAsia="Times New Roman" w:hAnsi="Times New Roman" w:cs="Times New Roman"/>
          <w:bCs/>
          <w:sz w:val="28"/>
          <w:szCs w:val="28"/>
          <w:lang w:val="uk-UA"/>
        </w:rPr>
        <w:t>Розберемося із методами, за допомогою</w:t>
      </w:r>
      <w:r w:rsidR="00A93DBD" w:rsidRPr="001F0369">
        <w:rPr>
          <w:rFonts w:ascii="Times New Roman" w:eastAsia="Times New Roman" w:hAnsi="Times New Roman" w:cs="Times New Roman"/>
          <w:bCs/>
          <w:sz w:val="28"/>
          <w:szCs w:val="28"/>
          <w:lang w:val="uk-UA"/>
        </w:rPr>
        <w:t xml:space="preserve"> яких буде створено продукт – серія аналітичних статей. </w:t>
      </w:r>
    </w:p>
    <w:p w:rsidR="0078278C" w:rsidRPr="001F0369" w:rsidRDefault="00A93DBD" w:rsidP="00FF701B">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За визначенням Олени Кузнецової, с</w:t>
      </w:r>
      <w:r w:rsidR="0078278C" w:rsidRPr="001F0369">
        <w:rPr>
          <w:rFonts w:ascii="Times New Roman" w:eastAsia="Times New Roman" w:hAnsi="Times New Roman" w:cs="Times New Roman"/>
          <w:bCs/>
          <w:sz w:val="28"/>
          <w:szCs w:val="28"/>
          <w:lang w:val="uk-UA"/>
        </w:rPr>
        <w:t>таття - це синтетичний жанр публіцистики, в якому журналіст, використовуючи палітру інформаційних, аналітичних і художньо-публіцистичних методів з явною перевагою аналітичних, досліджує актуальну соціальну проблему, щоб показати явище, його причини і насл</w:t>
      </w:r>
      <w:r w:rsidR="00CC2469" w:rsidRPr="001F0369">
        <w:rPr>
          <w:rFonts w:ascii="Times New Roman" w:eastAsia="Times New Roman" w:hAnsi="Times New Roman" w:cs="Times New Roman"/>
          <w:bCs/>
          <w:sz w:val="28"/>
          <w:szCs w:val="28"/>
          <w:lang w:val="uk-UA"/>
        </w:rPr>
        <w:t>ідки для вдосконалення життя</w:t>
      </w:r>
      <w:r w:rsidRPr="001F0369">
        <w:rPr>
          <w:rFonts w:ascii="Times New Roman" w:eastAsia="Times New Roman" w:hAnsi="Times New Roman" w:cs="Times New Roman"/>
          <w:bCs/>
          <w:sz w:val="28"/>
          <w:szCs w:val="28"/>
          <w:lang w:val="uk-UA"/>
        </w:rPr>
        <w:t>.</w:t>
      </w:r>
    </w:p>
    <w:p w:rsidR="00A93DBD" w:rsidRPr="00055E62" w:rsidRDefault="0078278C" w:rsidP="00FF701B">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У своїй книзі «Теорія і методика журналістської творчості»</w:t>
      </w:r>
      <w:r w:rsidR="00A93DBD" w:rsidRPr="001F0369">
        <w:rPr>
          <w:rFonts w:ascii="Times New Roman" w:eastAsia="Times New Roman" w:hAnsi="Times New Roman" w:cs="Times New Roman"/>
          <w:bCs/>
          <w:sz w:val="28"/>
          <w:szCs w:val="28"/>
          <w:lang w:val="uk-UA"/>
        </w:rPr>
        <w:t xml:space="preserve"> В. Здоровега зазначає, що стаття є </w:t>
      </w:r>
      <w:r w:rsidR="00D24A72" w:rsidRPr="001F0369">
        <w:rPr>
          <w:rFonts w:ascii="Times New Roman" w:eastAsia="Times New Roman" w:hAnsi="Times New Roman" w:cs="Times New Roman"/>
          <w:bCs/>
          <w:sz w:val="28"/>
          <w:szCs w:val="28"/>
          <w:lang w:val="uk-UA"/>
        </w:rPr>
        <w:t xml:space="preserve">найпоширенішим та </w:t>
      </w:r>
      <w:r w:rsidR="00A93DBD" w:rsidRPr="001F0369">
        <w:rPr>
          <w:rFonts w:ascii="Times New Roman" w:eastAsia="Times New Roman" w:hAnsi="Times New Roman" w:cs="Times New Roman"/>
          <w:bCs/>
          <w:sz w:val="28"/>
          <w:szCs w:val="28"/>
          <w:lang w:val="uk-UA"/>
        </w:rPr>
        <w:t>найуніверсальншим жанром журналісти</w:t>
      </w:r>
      <w:r w:rsidR="00D24A72" w:rsidRPr="001F0369">
        <w:rPr>
          <w:rFonts w:ascii="Times New Roman" w:eastAsia="Times New Roman" w:hAnsi="Times New Roman" w:cs="Times New Roman"/>
          <w:bCs/>
          <w:sz w:val="28"/>
          <w:szCs w:val="28"/>
          <w:lang w:val="uk-UA"/>
        </w:rPr>
        <w:t xml:space="preserve">ки. Ми погоджуємось із цим твердженням, бо стаття робить акцент на тому явищі або тенденції, що простежується у світі, тобто висвітлює причинно-наслідкові зв’язки, що пов’язують події.. На сторінках масової преси статті з’являються у меншій кількості, ніж новинні замітки, адже замітка висвітлює лише один факт и подію, стаття ж – укладає ці події у зв’язну картину світу, аналізуючи її </w:t>
      </w:r>
      <w:r w:rsidR="00055E62">
        <w:rPr>
          <w:rFonts w:ascii="Times New Roman" w:eastAsia="Times New Roman" w:hAnsi="Times New Roman" w:cs="Times New Roman"/>
          <w:bCs/>
          <w:sz w:val="28"/>
          <w:szCs w:val="28"/>
          <w:lang w:val="uk-UA"/>
        </w:rPr>
        <w:t>та виявляючи тенденції</w:t>
      </w:r>
      <w:r w:rsidR="00D24A72" w:rsidRPr="001F0369">
        <w:rPr>
          <w:rFonts w:ascii="Times New Roman" w:eastAsia="Times New Roman" w:hAnsi="Times New Roman" w:cs="Times New Roman"/>
          <w:bCs/>
          <w:sz w:val="28"/>
          <w:szCs w:val="28"/>
          <w:lang w:val="uk-UA"/>
        </w:rPr>
        <w:t xml:space="preserve"> </w:t>
      </w:r>
      <w:r w:rsidR="00BF5383" w:rsidRPr="00055E62">
        <w:rPr>
          <w:rFonts w:ascii="Times New Roman" w:eastAsia="Times New Roman" w:hAnsi="Times New Roman" w:cs="Times New Roman"/>
          <w:bCs/>
          <w:sz w:val="28"/>
          <w:szCs w:val="28"/>
          <w:lang w:val="uk-UA"/>
        </w:rPr>
        <w:t>[</w:t>
      </w:r>
      <w:r w:rsidR="00055E62">
        <w:rPr>
          <w:rFonts w:ascii="Times New Roman" w:eastAsia="Times New Roman" w:hAnsi="Times New Roman" w:cs="Times New Roman"/>
          <w:bCs/>
          <w:sz w:val="28"/>
          <w:szCs w:val="28"/>
          <w:lang w:val="uk-UA"/>
        </w:rPr>
        <w:t>5</w:t>
      </w:r>
      <w:r w:rsidR="00BF5383" w:rsidRPr="00055E62">
        <w:rPr>
          <w:rFonts w:ascii="Times New Roman" w:eastAsia="Times New Roman" w:hAnsi="Times New Roman" w:cs="Times New Roman"/>
          <w:bCs/>
          <w:sz w:val="28"/>
          <w:szCs w:val="28"/>
          <w:lang w:val="uk-UA"/>
        </w:rPr>
        <w:t>]</w:t>
      </w:r>
      <w:r w:rsidR="00055E62">
        <w:rPr>
          <w:rFonts w:ascii="Times New Roman" w:eastAsia="Times New Roman" w:hAnsi="Times New Roman" w:cs="Times New Roman"/>
          <w:bCs/>
          <w:sz w:val="28"/>
          <w:szCs w:val="28"/>
          <w:lang w:val="uk-UA"/>
        </w:rPr>
        <w:t>.</w:t>
      </w:r>
    </w:p>
    <w:p w:rsidR="007F3B48" w:rsidRPr="001F0369" w:rsidRDefault="00265917" w:rsidP="00FF701B">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Як зазначає дослідник літературної творчоті М. Феллер, с</w:t>
      </w:r>
      <w:r w:rsidR="007F3B48" w:rsidRPr="001F0369">
        <w:rPr>
          <w:rFonts w:ascii="Times New Roman" w:eastAsia="Times New Roman" w:hAnsi="Times New Roman" w:cs="Times New Roman"/>
          <w:bCs/>
          <w:sz w:val="28"/>
          <w:szCs w:val="28"/>
          <w:lang w:val="uk-UA"/>
        </w:rPr>
        <w:t xml:space="preserve">труктура твору складається із двох підструктур - комунікативної, яка власне забезпечує перебіг комунікативного акту, і пізнавальної, яка зображує особливості фрагмента дійсності. </w:t>
      </w:r>
    </w:p>
    <w:p w:rsidR="007F3B48" w:rsidRPr="00C2549F" w:rsidRDefault="007F3B48" w:rsidP="00FF701B">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 xml:space="preserve">До складу кожної з підструктур увіходять дві складові. У комунікативну - психологічна, яка забезпечує активність свідомості читача у процесі читання, і естетична, що формує загальну позитивну оцінку повідомлення щодо доцільності його форми. Складовими пізнавальної підструктури є логічна, яка забезпечує найбільш доцільний несуперечний і переконуючий спосіб пізнання </w:t>
      </w:r>
      <w:r w:rsidRPr="001F0369">
        <w:rPr>
          <w:rFonts w:ascii="Times New Roman" w:eastAsia="Times New Roman" w:hAnsi="Times New Roman" w:cs="Times New Roman"/>
          <w:bCs/>
          <w:sz w:val="28"/>
          <w:szCs w:val="28"/>
          <w:lang w:val="uk-UA"/>
        </w:rPr>
        <w:lastRenderedPageBreak/>
        <w:t>фрагмента дійсності, що постає перед читачем, і інформаційна, - в котрій з наявної в автора інформації використовується лише та, що дає можливість створити у свідомості читача бажан</w:t>
      </w:r>
      <w:r w:rsidR="00C2549F">
        <w:rPr>
          <w:rFonts w:ascii="Times New Roman" w:eastAsia="Times New Roman" w:hAnsi="Times New Roman" w:cs="Times New Roman"/>
          <w:bCs/>
          <w:sz w:val="28"/>
          <w:szCs w:val="28"/>
          <w:lang w:val="uk-UA"/>
        </w:rPr>
        <w:t>е авторові зображення дійсності</w:t>
      </w:r>
      <w:r w:rsidR="00BF5383" w:rsidRPr="001F0369">
        <w:rPr>
          <w:rFonts w:ascii="Times New Roman" w:eastAsia="Times New Roman" w:hAnsi="Times New Roman" w:cs="Times New Roman"/>
          <w:bCs/>
          <w:sz w:val="28"/>
          <w:szCs w:val="28"/>
          <w:lang w:val="uk-UA"/>
        </w:rPr>
        <w:t xml:space="preserve"> [</w:t>
      </w:r>
      <w:r w:rsidR="00055E62">
        <w:rPr>
          <w:rFonts w:ascii="Times New Roman" w:eastAsia="Times New Roman" w:hAnsi="Times New Roman" w:cs="Times New Roman"/>
          <w:bCs/>
          <w:sz w:val="28"/>
          <w:szCs w:val="28"/>
          <w:lang w:val="uk-UA"/>
        </w:rPr>
        <w:t>19</w:t>
      </w:r>
      <w:r w:rsidR="00BF5383" w:rsidRPr="00C2549F">
        <w:rPr>
          <w:rFonts w:ascii="Times New Roman" w:eastAsia="Times New Roman" w:hAnsi="Times New Roman" w:cs="Times New Roman"/>
          <w:bCs/>
          <w:sz w:val="28"/>
          <w:szCs w:val="28"/>
          <w:lang w:val="uk-UA"/>
        </w:rPr>
        <w:t>]</w:t>
      </w:r>
      <w:r w:rsidR="00C2549F">
        <w:rPr>
          <w:rFonts w:ascii="Times New Roman" w:eastAsia="Times New Roman" w:hAnsi="Times New Roman" w:cs="Times New Roman"/>
          <w:bCs/>
          <w:sz w:val="28"/>
          <w:szCs w:val="28"/>
          <w:lang w:val="uk-UA"/>
        </w:rPr>
        <w:t>.</w:t>
      </w:r>
    </w:p>
    <w:p w:rsidR="00B6765A" w:rsidRPr="001F0369" w:rsidRDefault="00780D88" w:rsidP="00B6765A">
      <w:pPr>
        <w:spacing w:after="0" w:line="360" w:lineRule="auto"/>
        <w:ind w:firstLine="720"/>
        <w:jc w:val="both"/>
        <w:rPr>
          <w:rFonts w:ascii="Times New Roman" w:eastAsia="Times New Roman" w:hAnsi="Times New Roman" w:cs="Times New Roman"/>
          <w:bCs/>
          <w:sz w:val="28"/>
          <w:szCs w:val="28"/>
          <w:lang w:val="ru-RU"/>
        </w:rPr>
      </w:pPr>
      <w:r w:rsidRPr="001F0369">
        <w:rPr>
          <w:rFonts w:ascii="Times New Roman" w:eastAsia="Times New Roman" w:hAnsi="Times New Roman" w:cs="Times New Roman"/>
          <w:bCs/>
          <w:sz w:val="28"/>
          <w:szCs w:val="28"/>
          <w:lang w:val="ru-RU"/>
        </w:rPr>
        <w:t>Створення журналістського твору – це</w:t>
      </w:r>
      <w:r w:rsidR="00B6765A" w:rsidRPr="001F0369">
        <w:rPr>
          <w:rFonts w:ascii="Times New Roman" w:eastAsia="Times New Roman" w:hAnsi="Times New Roman" w:cs="Times New Roman"/>
          <w:bCs/>
          <w:sz w:val="28"/>
          <w:szCs w:val="28"/>
          <w:lang w:val="ru-RU"/>
        </w:rPr>
        <w:t xml:space="preserve"> процес, який вимагає систематичного та креативного підходу. Починається він з обрання теми та визначення цілей матеріалу. Актуальність та цікавість для аудиторії є ключовими факторами вибору теми, а мета матеріалу може бути різноманітною - від інформування до впливу на громадську думку.</w:t>
      </w:r>
    </w:p>
    <w:p w:rsidR="00B6765A" w:rsidRPr="001F0369" w:rsidRDefault="00B6765A" w:rsidP="00B6765A">
      <w:pPr>
        <w:spacing w:after="0" w:line="360" w:lineRule="auto"/>
        <w:ind w:firstLine="720"/>
        <w:jc w:val="both"/>
        <w:rPr>
          <w:rFonts w:ascii="Times New Roman" w:eastAsia="Times New Roman" w:hAnsi="Times New Roman" w:cs="Times New Roman"/>
          <w:bCs/>
          <w:sz w:val="28"/>
          <w:szCs w:val="28"/>
          <w:lang w:val="ru-RU"/>
        </w:rPr>
      </w:pPr>
      <w:r w:rsidRPr="001F0369">
        <w:rPr>
          <w:rFonts w:ascii="Times New Roman" w:eastAsia="Times New Roman" w:hAnsi="Times New Roman" w:cs="Times New Roman"/>
          <w:bCs/>
          <w:sz w:val="28"/>
          <w:szCs w:val="28"/>
          <w:lang w:val="ru-RU"/>
        </w:rPr>
        <w:t>Далі йде етап збору інформації, який передбачає ретельне дослідження та взяття інтерв'ю з ключовими джерелами. Отриману інформацію слід обробити та відсіяти, визначаючи найважливіше та найцікавіше. Після цього матеріал структурується, включаючи в себе вступ, основну частину та висновки, що допомагає створити логічний та послідовний наратив.</w:t>
      </w:r>
    </w:p>
    <w:p w:rsidR="00B6765A" w:rsidRPr="001F0369" w:rsidRDefault="00B6765A" w:rsidP="00780D88">
      <w:pPr>
        <w:spacing w:after="0" w:line="360" w:lineRule="auto"/>
        <w:ind w:firstLine="720"/>
        <w:jc w:val="both"/>
        <w:rPr>
          <w:rFonts w:ascii="Times New Roman" w:eastAsia="Times New Roman" w:hAnsi="Times New Roman" w:cs="Times New Roman"/>
          <w:bCs/>
          <w:sz w:val="28"/>
          <w:szCs w:val="28"/>
          <w:lang w:val="ru-RU"/>
        </w:rPr>
      </w:pPr>
      <w:r w:rsidRPr="001F0369">
        <w:rPr>
          <w:rFonts w:ascii="Times New Roman" w:eastAsia="Times New Roman" w:hAnsi="Times New Roman" w:cs="Times New Roman"/>
          <w:bCs/>
          <w:sz w:val="28"/>
          <w:szCs w:val="28"/>
          <w:lang w:val="ru-RU"/>
        </w:rPr>
        <w:t>Написання тексту вимагає використання зрозумілого мовлення та уникнення надмірної термінології. Після написання проводиться редагування та коректура з урахуванням граматичних та стилістичних аспектів. Важливим етапом є також візуальне оформлення матеріалу, де додавання візуальних елементів допомагає підсилити ефективність твору.</w:t>
      </w:r>
    </w:p>
    <w:p w:rsidR="00012442" w:rsidRPr="00C2549F" w:rsidRDefault="008F5757" w:rsidP="00780D88">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 xml:space="preserve">Методи створення аналітичних журналістських матеріалів включають в себе такі журналістські </w:t>
      </w:r>
      <w:r w:rsidR="00780D88" w:rsidRPr="001F0369">
        <w:rPr>
          <w:rFonts w:ascii="Times New Roman" w:eastAsia="Times New Roman" w:hAnsi="Times New Roman" w:cs="Times New Roman"/>
          <w:bCs/>
          <w:sz w:val="28"/>
          <w:szCs w:val="28"/>
          <w:lang w:val="uk-UA"/>
        </w:rPr>
        <w:t xml:space="preserve">та загально наукові методи. </w:t>
      </w:r>
      <w:r w:rsidR="007F3B48" w:rsidRPr="001F0369">
        <w:rPr>
          <w:rFonts w:ascii="Times New Roman" w:eastAsia="Times New Roman" w:hAnsi="Times New Roman" w:cs="Times New Roman"/>
          <w:bCs/>
          <w:sz w:val="28"/>
          <w:szCs w:val="28"/>
          <w:lang w:val="uk-UA"/>
        </w:rPr>
        <w:t>З журналістських методів у сторенні творчого проєкту застосовуються такі як інтерв’ювання</w:t>
      </w:r>
      <w:r w:rsidR="00012442" w:rsidRPr="001F0369">
        <w:rPr>
          <w:rFonts w:ascii="Times New Roman" w:eastAsia="Times New Roman" w:hAnsi="Times New Roman" w:cs="Times New Roman"/>
          <w:bCs/>
          <w:sz w:val="28"/>
          <w:szCs w:val="28"/>
          <w:lang w:val="uk-UA"/>
        </w:rPr>
        <w:t>. Метод інтерв’ю вважається головним методом отримання журналістом фактів. Суть методу полягає в здобутті інформації завдяки усному спілкуванню</w:t>
      </w:r>
      <w:r w:rsidR="00CC2469" w:rsidRPr="001F0369">
        <w:rPr>
          <w:rFonts w:ascii="Times New Roman" w:eastAsia="Times New Roman" w:hAnsi="Times New Roman" w:cs="Times New Roman"/>
          <w:bCs/>
          <w:sz w:val="28"/>
          <w:szCs w:val="28"/>
          <w:lang w:val="uk-UA"/>
        </w:rPr>
        <w:t xml:space="preserve"> журналіста, який тут виступає суб’єктом, з об’єктом</w:t>
      </w:r>
      <w:r w:rsidR="00566E59" w:rsidRPr="001F0369">
        <w:rPr>
          <w:rFonts w:ascii="Times New Roman" w:eastAsia="Times New Roman" w:hAnsi="Times New Roman" w:cs="Times New Roman"/>
          <w:bCs/>
          <w:sz w:val="28"/>
          <w:szCs w:val="28"/>
          <w:lang w:val="uk-UA"/>
        </w:rPr>
        <w:t xml:space="preserve"> </w:t>
      </w:r>
      <w:r w:rsidR="00566E59" w:rsidRPr="00C2549F">
        <w:rPr>
          <w:rFonts w:ascii="Times New Roman" w:eastAsia="Times New Roman" w:hAnsi="Times New Roman" w:cs="Times New Roman"/>
          <w:bCs/>
          <w:sz w:val="28"/>
          <w:szCs w:val="28"/>
          <w:lang w:val="uk-UA"/>
        </w:rPr>
        <w:t>[</w:t>
      </w:r>
      <w:r w:rsidR="00055E62">
        <w:rPr>
          <w:rFonts w:ascii="Times New Roman" w:eastAsia="Times New Roman" w:hAnsi="Times New Roman" w:cs="Times New Roman"/>
          <w:bCs/>
          <w:sz w:val="28"/>
          <w:szCs w:val="28"/>
          <w:lang w:val="uk-UA"/>
        </w:rPr>
        <w:t>14</w:t>
      </w:r>
      <w:r w:rsidR="00566E59" w:rsidRPr="00C2549F">
        <w:rPr>
          <w:rFonts w:ascii="Times New Roman" w:eastAsia="Times New Roman" w:hAnsi="Times New Roman" w:cs="Times New Roman"/>
          <w:bCs/>
          <w:sz w:val="28"/>
          <w:szCs w:val="28"/>
          <w:lang w:val="uk-UA"/>
        </w:rPr>
        <w:t>]</w:t>
      </w:r>
      <w:r w:rsidR="00C2549F">
        <w:rPr>
          <w:rFonts w:ascii="Times New Roman" w:eastAsia="Times New Roman" w:hAnsi="Times New Roman" w:cs="Times New Roman"/>
          <w:bCs/>
          <w:sz w:val="28"/>
          <w:szCs w:val="28"/>
          <w:lang w:val="uk-UA"/>
        </w:rPr>
        <w:t>.</w:t>
      </w:r>
    </w:p>
    <w:p w:rsidR="005C2C50" w:rsidRPr="001F0369" w:rsidRDefault="00012442" w:rsidP="00780D88">
      <w:pPr>
        <w:spacing w:after="0" w:line="360" w:lineRule="auto"/>
        <w:ind w:firstLine="720"/>
        <w:jc w:val="both"/>
        <w:rPr>
          <w:rFonts w:ascii="Times New Roman" w:eastAsia="Times New Roman" w:hAnsi="Times New Roman" w:cs="Times New Roman"/>
          <w:bCs/>
          <w:sz w:val="28"/>
          <w:szCs w:val="28"/>
          <w:lang w:val="uk-UA"/>
        </w:rPr>
      </w:pPr>
      <w:r w:rsidRPr="001F0369">
        <w:rPr>
          <w:rFonts w:ascii="Times New Roman" w:eastAsia="Times New Roman" w:hAnsi="Times New Roman" w:cs="Times New Roman"/>
          <w:bCs/>
          <w:sz w:val="28"/>
          <w:szCs w:val="28"/>
          <w:lang w:val="uk-UA"/>
        </w:rPr>
        <w:t>З загально-наукових методів у роботі задіюються методи спостереження, історичний, порівняння, аналіз і синтез.</w:t>
      </w:r>
      <w:r w:rsidR="00780D88" w:rsidRPr="001F0369">
        <w:rPr>
          <w:rFonts w:ascii="Times New Roman" w:eastAsia="Times New Roman" w:hAnsi="Times New Roman" w:cs="Times New Roman"/>
          <w:bCs/>
          <w:sz w:val="28"/>
          <w:szCs w:val="28"/>
          <w:lang w:val="uk-UA"/>
        </w:rPr>
        <w:t xml:space="preserve"> </w:t>
      </w:r>
      <w:r w:rsidRPr="001F0369">
        <w:rPr>
          <w:rFonts w:ascii="Times New Roman" w:eastAsia="Times New Roman" w:hAnsi="Times New Roman" w:cs="Times New Roman"/>
          <w:bCs/>
          <w:sz w:val="28"/>
          <w:szCs w:val="28"/>
          <w:lang w:val="uk-UA"/>
        </w:rPr>
        <w:t xml:space="preserve">Метод спостереження допомагає виявляти явища, відслідковувати їх зміни. Історичний метод допомагає </w:t>
      </w:r>
      <w:r w:rsidRPr="001F0369">
        <w:rPr>
          <w:rFonts w:ascii="Times New Roman" w:eastAsia="Times New Roman" w:hAnsi="Times New Roman" w:cs="Times New Roman"/>
          <w:bCs/>
          <w:sz w:val="28"/>
          <w:szCs w:val="28"/>
          <w:lang w:val="uk-UA"/>
        </w:rPr>
        <w:lastRenderedPageBreak/>
        <w:t xml:space="preserve">зануритися в історію явища, його хронологічному перебігу. Метод порівняння допомагає зіставити між собою різні частини явища, наприклад, різні матеріали чи події та дізнатися, що їх поєднує, а в чому розбіжності. </w:t>
      </w:r>
      <w:r w:rsidR="00CC2469" w:rsidRPr="001F0369">
        <w:rPr>
          <w:rFonts w:ascii="Times New Roman" w:eastAsia="Times New Roman" w:hAnsi="Times New Roman" w:cs="Times New Roman"/>
          <w:bCs/>
          <w:sz w:val="28"/>
          <w:szCs w:val="28"/>
          <w:lang w:val="uk-UA"/>
        </w:rPr>
        <w:t>Методи аналіза і синтеза для аналітичних жанрів ключові – вони допомагають розкласти явище на окремі елементи та синтезувати на основі цього нове уявлення.</w:t>
      </w:r>
      <w:r w:rsidR="005C2C50" w:rsidRPr="001F0369">
        <w:rPr>
          <w:rFonts w:ascii="Times New Roman" w:eastAsia="Times New Roman" w:hAnsi="Times New Roman" w:cs="Times New Roman"/>
          <w:bCs/>
          <w:sz w:val="28"/>
          <w:szCs w:val="28"/>
          <w:lang w:val="uk-UA"/>
        </w:rPr>
        <w:br w:type="page"/>
      </w:r>
    </w:p>
    <w:p w:rsidR="005C2C50" w:rsidRPr="001F0369" w:rsidRDefault="005C2C50" w:rsidP="007F3B48">
      <w:pPr>
        <w:spacing w:after="0" w:line="360" w:lineRule="auto"/>
        <w:ind w:firstLine="720"/>
        <w:jc w:val="center"/>
        <w:rPr>
          <w:rFonts w:ascii="Times New Roman" w:eastAsia="Times New Roman" w:hAnsi="Times New Roman" w:cs="Times New Roman"/>
          <w:sz w:val="24"/>
          <w:szCs w:val="24"/>
          <w:lang w:val="uk-UA"/>
        </w:rPr>
      </w:pPr>
      <w:r w:rsidRPr="001F0369">
        <w:rPr>
          <w:rFonts w:ascii="Times New Roman" w:eastAsia="Times New Roman" w:hAnsi="Times New Roman" w:cs="Times New Roman"/>
          <w:b/>
          <w:bCs/>
          <w:sz w:val="28"/>
          <w:szCs w:val="28"/>
          <w:lang w:val="uk-UA"/>
        </w:rPr>
        <w:lastRenderedPageBreak/>
        <w:t>ПОЯСНЮВАЛЬНА ЗАПИСКА</w:t>
      </w:r>
    </w:p>
    <w:p w:rsidR="005C2C50" w:rsidRPr="001F0369" w:rsidRDefault="005C2C50" w:rsidP="007F3B48">
      <w:pPr>
        <w:spacing w:after="0" w:line="360" w:lineRule="auto"/>
        <w:rPr>
          <w:rFonts w:ascii="Times New Roman" w:eastAsia="Times New Roman" w:hAnsi="Times New Roman" w:cs="Times New Roman"/>
          <w:sz w:val="24"/>
          <w:szCs w:val="24"/>
          <w:lang w:val="uk-UA"/>
        </w:rPr>
      </w:pPr>
    </w:p>
    <w:p w:rsidR="005C2C50" w:rsidRPr="001F0369" w:rsidRDefault="005C2C50" w:rsidP="007F3B48">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Творча робота склада</w:t>
      </w:r>
      <w:r w:rsidR="004E50EE" w:rsidRPr="001F0369">
        <w:rPr>
          <w:rFonts w:ascii="Times New Roman" w:eastAsia="Times New Roman" w:hAnsi="Times New Roman" w:cs="Times New Roman"/>
          <w:sz w:val="28"/>
          <w:szCs w:val="28"/>
          <w:lang w:val="uk-UA"/>
        </w:rPr>
        <w:t>ється</w:t>
      </w:r>
      <w:r w:rsidRPr="001F0369">
        <w:rPr>
          <w:rFonts w:ascii="Times New Roman" w:eastAsia="Times New Roman" w:hAnsi="Times New Roman" w:cs="Times New Roman"/>
          <w:sz w:val="28"/>
          <w:szCs w:val="28"/>
          <w:lang w:val="uk-UA"/>
        </w:rPr>
        <w:t xml:space="preserve"> з </w:t>
      </w:r>
      <w:r w:rsidR="00521FDF">
        <w:rPr>
          <w:rFonts w:ascii="Times New Roman" w:eastAsia="Times New Roman" w:hAnsi="Times New Roman" w:cs="Times New Roman"/>
          <w:sz w:val="28"/>
          <w:szCs w:val="28"/>
          <w:lang w:val="uk-UA"/>
        </w:rPr>
        <w:t>п’яти</w:t>
      </w:r>
      <w:r w:rsidRPr="001F0369">
        <w:rPr>
          <w:rFonts w:ascii="Times New Roman" w:eastAsia="Times New Roman" w:hAnsi="Times New Roman" w:cs="Times New Roman"/>
          <w:sz w:val="28"/>
          <w:szCs w:val="28"/>
          <w:lang w:val="uk-UA"/>
        </w:rPr>
        <w:t xml:space="preserve"> аналітичних статей на тему української культури, орієнтованих на масову аудиторію, які можуть бути розміщені в якісних суспільно-політичних ЗМІ. </w:t>
      </w:r>
      <w:r w:rsidR="004E50EE" w:rsidRPr="001F0369">
        <w:rPr>
          <w:rFonts w:ascii="Times New Roman" w:eastAsia="Times New Roman" w:hAnsi="Times New Roman" w:cs="Times New Roman"/>
          <w:sz w:val="28"/>
          <w:szCs w:val="28"/>
          <w:lang w:val="uk-UA"/>
        </w:rPr>
        <w:t xml:space="preserve">Кожен матеріал можна сприймати як самостійно, так і як частину загального цілого, що усебічно розглядає потребу необхідності репрезентувати українську культуру під час війни. </w:t>
      </w:r>
    </w:p>
    <w:p w:rsidR="004E50EE" w:rsidRPr="001F0369" w:rsidRDefault="005C2C50"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Перша стаття «Культура (не) на часі?» має на меті розкрити проблему </w:t>
      </w:r>
      <w:r w:rsidR="004E50EE" w:rsidRPr="001F0369">
        <w:rPr>
          <w:rFonts w:ascii="Times New Roman" w:eastAsia="Times New Roman" w:hAnsi="Times New Roman" w:cs="Times New Roman"/>
          <w:sz w:val="28"/>
          <w:szCs w:val="28"/>
          <w:lang w:val="uk-UA"/>
        </w:rPr>
        <w:t xml:space="preserve">існування і </w:t>
      </w:r>
      <w:r w:rsidRPr="001F0369">
        <w:rPr>
          <w:rFonts w:ascii="Times New Roman" w:eastAsia="Times New Roman" w:hAnsi="Times New Roman" w:cs="Times New Roman"/>
          <w:sz w:val="28"/>
          <w:szCs w:val="28"/>
          <w:lang w:val="uk-UA"/>
        </w:rPr>
        <w:t>розвитку культури під час війни, підняти питання доцільності цього розвитку та ролі ЗМІ в цьому. В українському суспільстві з початку повномасштабного вторгнення декілька разів виникав резонанс щодо фінансування культурних інституцій, який активно висвітлювався у ЗМІ</w:t>
      </w:r>
      <w:r w:rsidR="004E50EE" w:rsidRPr="001F0369">
        <w:rPr>
          <w:rFonts w:ascii="Times New Roman" w:eastAsia="Times New Roman" w:hAnsi="Times New Roman" w:cs="Times New Roman"/>
          <w:sz w:val="28"/>
          <w:szCs w:val="28"/>
          <w:lang w:val="uk-UA"/>
        </w:rPr>
        <w:t>. У статті ми проаналізували випадки виникнення резонансу та його причини, описали, чому культура «на часі»</w:t>
      </w:r>
      <w:r w:rsidR="00012442" w:rsidRPr="001F0369">
        <w:rPr>
          <w:rFonts w:ascii="Times New Roman" w:eastAsia="Times New Roman" w:hAnsi="Times New Roman" w:cs="Times New Roman"/>
          <w:sz w:val="28"/>
          <w:szCs w:val="28"/>
          <w:lang w:val="uk-UA"/>
        </w:rPr>
        <w:t>,</w:t>
      </w:r>
      <w:r w:rsidR="006660E8" w:rsidRPr="001F0369">
        <w:rPr>
          <w:rFonts w:ascii="Times New Roman" w:eastAsia="Times New Roman" w:hAnsi="Times New Roman" w:cs="Times New Roman"/>
          <w:sz w:val="28"/>
          <w:szCs w:val="28"/>
          <w:lang w:val="uk-UA"/>
        </w:rPr>
        <w:t xml:space="preserve"> а також роздивилися це питання під іншим кутом та обгрунтували значення культури під час війни з психологічної точки зору.</w:t>
      </w:r>
    </w:p>
    <w:p w:rsidR="004E50EE" w:rsidRPr="001F0369" w:rsidRDefault="004E50EE"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В </w:t>
      </w:r>
      <w:r w:rsidR="005C2C50" w:rsidRPr="001F0369">
        <w:rPr>
          <w:rFonts w:ascii="Times New Roman" w:eastAsia="Times New Roman" w:hAnsi="Times New Roman" w:cs="Times New Roman"/>
          <w:sz w:val="28"/>
          <w:szCs w:val="28"/>
          <w:lang w:val="uk-UA"/>
        </w:rPr>
        <w:t>якості експертів залучені представники культурних інституцій в Україні</w:t>
      </w:r>
      <w:r w:rsidRPr="001F0369">
        <w:rPr>
          <w:rFonts w:ascii="Times New Roman" w:eastAsia="Times New Roman" w:hAnsi="Times New Roman" w:cs="Times New Roman"/>
          <w:sz w:val="28"/>
          <w:szCs w:val="28"/>
          <w:lang w:val="uk-UA"/>
        </w:rPr>
        <w:t>. Ми поспілкувалися з головою Довженко-центра Оленою Гончарук, головою наукового відділу</w:t>
      </w:r>
      <w:r w:rsidR="00012442" w:rsidRPr="001F0369">
        <w:rPr>
          <w:rFonts w:ascii="Times New Roman" w:eastAsia="Times New Roman" w:hAnsi="Times New Roman" w:cs="Times New Roman"/>
          <w:sz w:val="28"/>
          <w:szCs w:val="28"/>
          <w:lang w:val="uk-UA"/>
        </w:rPr>
        <w:t xml:space="preserve"> Одеського національного художнього музею Кирилом Ліпатовим, перформером і тренером акторів імпровізації Андрієм Утєнковим</w:t>
      </w:r>
      <w:r w:rsidR="006660E8" w:rsidRPr="001F0369">
        <w:rPr>
          <w:rFonts w:ascii="Times New Roman" w:eastAsia="Times New Roman" w:hAnsi="Times New Roman" w:cs="Times New Roman"/>
          <w:sz w:val="28"/>
          <w:szCs w:val="28"/>
          <w:lang w:val="uk-UA"/>
        </w:rPr>
        <w:t xml:space="preserve">. </w:t>
      </w:r>
    </w:p>
    <w:p w:rsidR="005C2C50" w:rsidRPr="001F0369" w:rsidRDefault="005C2C50"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Наступна стаття: «</w:t>
      </w:r>
      <w:r w:rsidR="007F3B48" w:rsidRPr="001F0369">
        <w:rPr>
          <w:rFonts w:ascii="Times New Roman" w:eastAsia="Times New Roman" w:hAnsi="Times New Roman" w:cs="Times New Roman"/>
          <w:sz w:val="28"/>
          <w:szCs w:val="28"/>
          <w:lang w:val="uk-UA"/>
        </w:rPr>
        <w:t>Чи так страшна шароварщина, як її малюють?</w:t>
      </w:r>
      <w:r w:rsidRPr="001F0369">
        <w:rPr>
          <w:rFonts w:ascii="Times New Roman" w:eastAsia="Times New Roman" w:hAnsi="Times New Roman" w:cs="Times New Roman"/>
          <w:sz w:val="28"/>
          <w:szCs w:val="28"/>
          <w:lang w:val="uk-UA"/>
        </w:rPr>
        <w:t xml:space="preserve">». У статті плануємо розглянути причини виникнення такого явища як шароварщина, а також прослідкувати історію її розвитку. </w:t>
      </w:r>
      <w:r w:rsidR="007F3B48" w:rsidRPr="001F0369">
        <w:rPr>
          <w:rFonts w:ascii="Times New Roman" w:eastAsia="Times New Roman" w:hAnsi="Times New Roman" w:cs="Times New Roman"/>
          <w:sz w:val="28"/>
          <w:szCs w:val="28"/>
          <w:lang w:val="uk-UA"/>
        </w:rPr>
        <w:t xml:space="preserve">Мета </w:t>
      </w:r>
      <w:r w:rsidR="00C5764A" w:rsidRPr="001F0369">
        <w:rPr>
          <w:rFonts w:ascii="Times New Roman" w:eastAsia="Times New Roman" w:hAnsi="Times New Roman" w:cs="Times New Roman"/>
          <w:sz w:val="28"/>
          <w:szCs w:val="28"/>
          <w:lang w:val="uk-UA"/>
        </w:rPr>
        <w:t xml:space="preserve">матеріалу </w:t>
      </w:r>
      <w:r w:rsidR="007F3B48" w:rsidRPr="001F0369">
        <w:rPr>
          <w:rFonts w:ascii="Times New Roman" w:eastAsia="Times New Roman" w:hAnsi="Times New Roman" w:cs="Times New Roman"/>
          <w:sz w:val="28"/>
          <w:szCs w:val="28"/>
          <w:lang w:val="uk-UA"/>
        </w:rPr>
        <w:t xml:space="preserve">– подивитися на це явище під іншим кутом, звернути увагу і на позитивні аспекти. </w:t>
      </w:r>
      <w:r w:rsidRPr="001F0369">
        <w:rPr>
          <w:rFonts w:ascii="Times New Roman" w:eastAsia="Times New Roman" w:hAnsi="Times New Roman" w:cs="Times New Roman"/>
          <w:sz w:val="28"/>
          <w:szCs w:val="28"/>
          <w:lang w:val="uk-UA"/>
        </w:rPr>
        <w:t xml:space="preserve">Необхідно </w:t>
      </w:r>
      <w:r w:rsidR="00C5764A" w:rsidRPr="001F0369">
        <w:rPr>
          <w:rFonts w:ascii="Times New Roman" w:eastAsia="Times New Roman" w:hAnsi="Times New Roman" w:cs="Times New Roman"/>
          <w:sz w:val="28"/>
          <w:szCs w:val="28"/>
          <w:lang w:val="uk-UA"/>
        </w:rPr>
        <w:t xml:space="preserve">було </w:t>
      </w:r>
      <w:r w:rsidRPr="001F0369">
        <w:rPr>
          <w:rFonts w:ascii="Times New Roman" w:eastAsia="Times New Roman" w:hAnsi="Times New Roman" w:cs="Times New Roman"/>
          <w:sz w:val="28"/>
          <w:szCs w:val="28"/>
          <w:lang w:val="uk-UA"/>
        </w:rPr>
        <w:t xml:space="preserve">зануритися в історію репрезентації української </w:t>
      </w:r>
      <w:r w:rsidRPr="001F0369">
        <w:rPr>
          <w:rFonts w:ascii="Times New Roman" w:eastAsia="Times New Roman" w:hAnsi="Times New Roman" w:cs="Times New Roman"/>
          <w:sz w:val="28"/>
          <w:szCs w:val="28"/>
          <w:lang w:val="uk-UA"/>
        </w:rPr>
        <w:lastRenderedPageBreak/>
        <w:t>культури у медіа від радянсь</w:t>
      </w:r>
      <w:r w:rsidR="007F3B48" w:rsidRPr="001F0369">
        <w:rPr>
          <w:rFonts w:ascii="Times New Roman" w:eastAsia="Times New Roman" w:hAnsi="Times New Roman" w:cs="Times New Roman"/>
          <w:sz w:val="28"/>
          <w:szCs w:val="28"/>
          <w:lang w:val="uk-UA"/>
        </w:rPr>
        <w:t>ких часів до років Незалежності, а також у причини виникнення сучасного резонансу навколо цього явища</w:t>
      </w:r>
      <w:r w:rsidRPr="001F0369">
        <w:rPr>
          <w:rFonts w:ascii="Times New Roman" w:eastAsia="Times New Roman" w:hAnsi="Times New Roman" w:cs="Times New Roman"/>
          <w:sz w:val="28"/>
          <w:szCs w:val="28"/>
          <w:lang w:val="uk-UA"/>
        </w:rPr>
        <w:t>.</w:t>
      </w:r>
    </w:p>
    <w:p w:rsidR="00C5764A" w:rsidRPr="001F0369" w:rsidRDefault="00C5764A" w:rsidP="00C5764A">
      <w:pPr>
        <w:spacing w:after="0" w:line="360" w:lineRule="auto"/>
        <w:ind w:firstLine="720"/>
        <w:jc w:val="both"/>
        <w:rPr>
          <w:rFonts w:ascii="Times New Roman" w:eastAsia="Times New Roman" w:hAnsi="Times New Roman" w:cs="Times New Roman"/>
          <w:sz w:val="24"/>
          <w:szCs w:val="24"/>
          <w:lang w:val="uk-UA"/>
        </w:rPr>
      </w:pPr>
      <w:r w:rsidRPr="001F0369">
        <w:rPr>
          <w:rFonts w:ascii="Times New Roman" w:eastAsia="Times New Roman" w:hAnsi="Times New Roman" w:cs="Times New Roman"/>
          <w:sz w:val="28"/>
          <w:szCs w:val="28"/>
          <w:lang w:val="uk-UA"/>
        </w:rPr>
        <w:t xml:space="preserve">Для створення цього матеріалу ми поспілкувалися з істориками та етнологами професором і деканом факультету історії і філософії ОНУ ім. І. І. Мечникова Вячеславом Кушніром та доценткою кафедри історії і археології Наталею Петровою. Розмови проводилися через </w:t>
      </w:r>
      <w:r w:rsidRPr="001F0369">
        <w:rPr>
          <w:rFonts w:ascii="Times New Roman" w:eastAsia="Times New Roman" w:hAnsi="Times New Roman" w:cs="Times New Roman"/>
          <w:sz w:val="28"/>
          <w:szCs w:val="28"/>
        </w:rPr>
        <w:t>Zoom</w:t>
      </w:r>
      <w:r w:rsidRPr="001F0369">
        <w:rPr>
          <w:rFonts w:ascii="Times New Roman" w:eastAsia="Times New Roman" w:hAnsi="Times New Roman" w:cs="Times New Roman"/>
          <w:sz w:val="28"/>
          <w:szCs w:val="28"/>
          <w:lang w:val="uk-UA"/>
        </w:rPr>
        <w:t xml:space="preserve"> з використанням диктофону. Також для збору інформації були проаналізовані відповідні матеріали у ЗМІ, що стосуються критики явища шароварщини, визначені ключові тези та проаналізовано аспекти, які не ставали фокусом уваги журналістів.</w:t>
      </w:r>
    </w:p>
    <w:p w:rsidR="00C5764A" w:rsidRPr="001F0369" w:rsidRDefault="00DD3011" w:rsidP="00C5764A">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Третьою</w:t>
      </w:r>
      <w:r w:rsidR="005C2C50" w:rsidRPr="001F0369">
        <w:rPr>
          <w:rFonts w:ascii="Times New Roman" w:eastAsia="Times New Roman" w:hAnsi="Times New Roman" w:cs="Times New Roman"/>
          <w:sz w:val="28"/>
          <w:szCs w:val="28"/>
          <w:lang w:val="uk-UA"/>
        </w:rPr>
        <w:t xml:space="preserve"> аналітичною статею </w:t>
      </w:r>
      <w:r w:rsidR="00C5764A" w:rsidRPr="001F0369">
        <w:rPr>
          <w:rFonts w:ascii="Times New Roman" w:eastAsia="Times New Roman" w:hAnsi="Times New Roman" w:cs="Times New Roman"/>
          <w:sz w:val="28"/>
          <w:szCs w:val="28"/>
          <w:lang w:val="uk-UA"/>
        </w:rPr>
        <w:t>планувалася</w:t>
      </w:r>
      <w:r w:rsidR="005C2C50" w:rsidRPr="001F0369">
        <w:rPr>
          <w:rFonts w:ascii="Times New Roman" w:eastAsia="Times New Roman" w:hAnsi="Times New Roman" w:cs="Times New Roman"/>
          <w:sz w:val="28"/>
          <w:szCs w:val="28"/>
          <w:lang w:val="uk-UA"/>
        </w:rPr>
        <w:t xml:space="preserve"> «</w:t>
      </w:r>
      <w:r w:rsidR="007F3B48" w:rsidRPr="001F0369">
        <w:rPr>
          <w:rFonts w:ascii="Times New Roman" w:eastAsia="Times New Roman" w:hAnsi="Times New Roman" w:cs="Times New Roman"/>
          <w:sz w:val="28"/>
          <w:szCs w:val="28"/>
          <w:lang w:val="uk-UA"/>
        </w:rPr>
        <w:t>Як в Україні скасовують російське</w:t>
      </w:r>
      <w:r w:rsidR="005C2C50" w:rsidRPr="001F0369">
        <w:rPr>
          <w:rFonts w:ascii="Times New Roman" w:eastAsia="Times New Roman" w:hAnsi="Times New Roman" w:cs="Times New Roman"/>
          <w:sz w:val="28"/>
          <w:szCs w:val="28"/>
          <w:lang w:val="uk-UA"/>
        </w:rPr>
        <w:t>».</w:t>
      </w:r>
      <w:r w:rsidR="00C5764A" w:rsidRPr="001F0369">
        <w:rPr>
          <w:rFonts w:ascii="Times New Roman" w:eastAsia="Times New Roman" w:hAnsi="Times New Roman" w:cs="Times New Roman"/>
          <w:sz w:val="28"/>
          <w:szCs w:val="28"/>
          <w:lang w:val="uk-UA"/>
        </w:rPr>
        <w:t xml:space="preserve"> Мета матеріалу – звернути увагу на те, що для відриву від російського наративу необхідно не просто відмовлятися від усього російського, а відшукувати та </w:t>
      </w:r>
      <w:r w:rsidR="005C2C50" w:rsidRPr="001F0369">
        <w:rPr>
          <w:rFonts w:ascii="Times New Roman" w:eastAsia="Times New Roman" w:hAnsi="Times New Roman" w:cs="Times New Roman"/>
          <w:sz w:val="28"/>
          <w:szCs w:val="28"/>
          <w:lang w:val="uk-UA"/>
        </w:rPr>
        <w:t xml:space="preserve"> </w:t>
      </w:r>
      <w:r w:rsidR="00C5764A" w:rsidRPr="001F0369">
        <w:rPr>
          <w:rFonts w:ascii="Times New Roman" w:eastAsia="Times New Roman" w:hAnsi="Times New Roman" w:cs="Times New Roman"/>
          <w:sz w:val="28"/>
          <w:szCs w:val="28"/>
          <w:lang w:val="uk-UA"/>
        </w:rPr>
        <w:t xml:space="preserve">популяризувати питомо українське. </w:t>
      </w:r>
    </w:p>
    <w:p w:rsidR="005C2C50" w:rsidRPr="001F0369" w:rsidRDefault="00C5764A" w:rsidP="00C5764A">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Проте у процесі збору інформації було вирішено розділити цей матеріал на два. Першою виступає однойменна стаття, в якій ми розглянул</w:t>
      </w:r>
      <w:r w:rsidR="005C2C50" w:rsidRPr="001F0369">
        <w:rPr>
          <w:rFonts w:ascii="Times New Roman" w:eastAsia="Times New Roman" w:hAnsi="Times New Roman" w:cs="Times New Roman"/>
          <w:sz w:val="28"/>
          <w:szCs w:val="28"/>
          <w:lang w:val="uk-UA"/>
        </w:rPr>
        <w:t xml:space="preserve">и явище, що поширилось та розповсюдилося у західних країнах — cancel culture, із зануренням в історію цього явища в Україні, аналізом особливостей в нашій країні, зокрема </w:t>
      </w:r>
      <w:r w:rsidRPr="001F0369">
        <w:rPr>
          <w:rFonts w:ascii="Times New Roman" w:eastAsia="Times New Roman" w:hAnsi="Times New Roman" w:cs="Times New Roman"/>
          <w:sz w:val="28"/>
          <w:szCs w:val="28"/>
          <w:lang w:val="uk-UA"/>
        </w:rPr>
        <w:t xml:space="preserve">«скасування» саме російської культури </w:t>
      </w:r>
      <w:r w:rsidR="005C2C50" w:rsidRPr="001F0369">
        <w:rPr>
          <w:rFonts w:ascii="Times New Roman" w:eastAsia="Times New Roman" w:hAnsi="Times New Roman" w:cs="Times New Roman"/>
          <w:sz w:val="28"/>
          <w:szCs w:val="28"/>
          <w:lang w:val="uk-UA"/>
        </w:rPr>
        <w:t>під час війни</w:t>
      </w:r>
      <w:r w:rsidRPr="001F0369">
        <w:rPr>
          <w:rFonts w:ascii="Times New Roman" w:eastAsia="Times New Roman" w:hAnsi="Times New Roman" w:cs="Times New Roman"/>
          <w:sz w:val="28"/>
          <w:szCs w:val="28"/>
          <w:lang w:val="uk-UA"/>
        </w:rPr>
        <w:t xml:space="preserve">. Ми </w:t>
      </w:r>
      <w:r w:rsidR="005C2C50" w:rsidRPr="001F0369">
        <w:rPr>
          <w:rFonts w:ascii="Times New Roman" w:eastAsia="Times New Roman" w:hAnsi="Times New Roman" w:cs="Times New Roman"/>
          <w:sz w:val="28"/>
          <w:szCs w:val="28"/>
          <w:lang w:val="uk-UA"/>
        </w:rPr>
        <w:t>розгляну</w:t>
      </w:r>
      <w:r w:rsidRPr="001F0369">
        <w:rPr>
          <w:rFonts w:ascii="Times New Roman" w:eastAsia="Times New Roman" w:hAnsi="Times New Roman" w:cs="Times New Roman"/>
          <w:sz w:val="28"/>
          <w:szCs w:val="28"/>
          <w:lang w:val="uk-UA"/>
        </w:rPr>
        <w:t>л</w:t>
      </w:r>
      <w:r w:rsidR="005C2C50" w:rsidRPr="001F0369">
        <w:rPr>
          <w:rFonts w:ascii="Times New Roman" w:eastAsia="Times New Roman" w:hAnsi="Times New Roman" w:cs="Times New Roman"/>
          <w:sz w:val="28"/>
          <w:szCs w:val="28"/>
          <w:lang w:val="uk-UA"/>
        </w:rPr>
        <w:t xml:space="preserve">и приклади її впровадження в українському суспільстві щодо </w:t>
      </w:r>
      <w:r w:rsidRPr="001F0369">
        <w:rPr>
          <w:rFonts w:ascii="Times New Roman" w:eastAsia="Times New Roman" w:hAnsi="Times New Roman" w:cs="Times New Roman"/>
          <w:sz w:val="28"/>
          <w:szCs w:val="28"/>
          <w:lang w:val="uk-UA"/>
        </w:rPr>
        <w:t xml:space="preserve">російських та українських </w:t>
      </w:r>
      <w:r w:rsidR="005C2C50" w:rsidRPr="001F0369">
        <w:rPr>
          <w:rFonts w:ascii="Times New Roman" w:eastAsia="Times New Roman" w:hAnsi="Times New Roman" w:cs="Times New Roman"/>
          <w:sz w:val="28"/>
          <w:szCs w:val="28"/>
          <w:lang w:val="uk-UA"/>
        </w:rPr>
        <w:t>діячів культури</w:t>
      </w:r>
      <w:r w:rsidRPr="001F0369">
        <w:rPr>
          <w:rFonts w:ascii="Times New Roman" w:eastAsia="Times New Roman" w:hAnsi="Times New Roman" w:cs="Times New Roman"/>
          <w:sz w:val="28"/>
          <w:szCs w:val="28"/>
          <w:lang w:val="uk-UA"/>
        </w:rPr>
        <w:t>, пов’язаних із росією</w:t>
      </w:r>
      <w:r w:rsidR="005C2C50" w:rsidRPr="001F0369">
        <w:rPr>
          <w:rFonts w:ascii="Times New Roman" w:eastAsia="Times New Roman" w:hAnsi="Times New Roman" w:cs="Times New Roman"/>
          <w:sz w:val="28"/>
          <w:szCs w:val="28"/>
          <w:lang w:val="uk-UA"/>
        </w:rPr>
        <w:t>. </w:t>
      </w:r>
      <w:r w:rsidRPr="001F0369">
        <w:rPr>
          <w:rFonts w:ascii="Times New Roman" w:eastAsia="Times New Roman" w:hAnsi="Times New Roman" w:cs="Times New Roman"/>
          <w:sz w:val="28"/>
          <w:szCs w:val="28"/>
          <w:lang w:val="uk-UA"/>
        </w:rPr>
        <w:t>Знайшли корені цього явища у процесі</w:t>
      </w:r>
      <w:r w:rsidR="000B41F2" w:rsidRPr="001F0369">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sz w:val="28"/>
          <w:szCs w:val="28"/>
          <w:lang w:val="uk-UA"/>
        </w:rPr>
        <w:t>деколонізації, який зараз відбувається на державному рівні.</w:t>
      </w:r>
    </w:p>
    <w:p w:rsidR="00DD3011" w:rsidRPr="001F0369" w:rsidRDefault="00C5764A"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Наступна</w:t>
      </w:r>
      <w:r w:rsidR="00A2380C" w:rsidRPr="001F0369">
        <w:rPr>
          <w:rFonts w:ascii="Times New Roman" w:eastAsia="Times New Roman" w:hAnsi="Times New Roman" w:cs="Times New Roman"/>
          <w:sz w:val="28"/>
          <w:szCs w:val="28"/>
          <w:lang w:val="uk-UA"/>
        </w:rPr>
        <w:t xml:space="preserve"> стаття – логічне продовження попередньої, а саме «Тернистими шляхами деколонізації», яка аналізує цей процес в Україні, різнобічно розглядаючи пов’язані з ним проблеми. Мета матеріалу – донести, що мало </w:t>
      </w:r>
      <w:r w:rsidR="00A2380C" w:rsidRPr="001F0369">
        <w:rPr>
          <w:rFonts w:ascii="Times New Roman" w:eastAsia="Times New Roman" w:hAnsi="Times New Roman" w:cs="Times New Roman"/>
          <w:sz w:val="28"/>
          <w:szCs w:val="28"/>
          <w:lang w:val="uk-UA"/>
        </w:rPr>
        <w:lastRenderedPageBreak/>
        <w:t>відмовитися від російського, а варто паралельно із цим досліджувати і висвітлювати українську культуру.</w:t>
      </w:r>
      <w:r w:rsidR="00DD3011" w:rsidRPr="001F0369">
        <w:rPr>
          <w:rFonts w:ascii="Times New Roman" w:eastAsia="Times New Roman" w:hAnsi="Times New Roman" w:cs="Times New Roman"/>
          <w:sz w:val="28"/>
          <w:szCs w:val="28"/>
          <w:lang w:val="uk-UA"/>
        </w:rPr>
        <w:t xml:space="preserve"> </w:t>
      </w:r>
    </w:p>
    <w:p w:rsidR="004E50EE" w:rsidRPr="001F0369" w:rsidRDefault="004E50EE"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uk-UA"/>
        </w:rPr>
        <w:t xml:space="preserve">Для створення цих матеріалів ми поспілкувалися з головою одеського осередку громадської організації «Солідарна молодь» Мариною Бойко, а також з істориком та культурним антропологом Владиславом Водько. Розмови проводились через додаток </w:t>
      </w:r>
      <w:r w:rsidRPr="001F0369">
        <w:rPr>
          <w:rFonts w:ascii="Times New Roman" w:eastAsia="Times New Roman" w:hAnsi="Times New Roman" w:cs="Times New Roman"/>
          <w:sz w:val="28"/>
          <w:szCs w:val="28"/>
        </w:rPr>
        <w:t>Zoom</w:t>
      </w:r>
      <w:r w:rsidRPr="001F0369">
        <w:rPr>
          <w:rFonts w:ascii="Times New Roman" w:eastAsia="Times New Roman" w:hAnsi="Times New Roman" w:cs="Times New Roman"/>
          <w:sz w:val="28"/>
          <w:szCs w:val="28"/>
          <w:lang w:val="ru-RU"/>
        </w:rPr>
        <w:t>.</w:t>
      </w:r>
    </w:p>
    <w:p w:rsidR="007F3B48" w:rsidRPr="001F0369" w:rsidRDefault="00DD3011"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Остання</w:t>
      </w:r>
      <w:r w:rsidR="005C2C50" w:rsidRPr="001F0369">
        <w:rPr>
          <w:rFonts w:ascii="Times New Roman" w:eastAsia="Times New Roman" w:hAnsi="Times New Roman" w:cs="Times New Roman"/>
          <w:sz w:val="28"/>
          <w:szCs w:val="28"/>
          <w:lang w:val="uk-UA"/>
        </w:rPr>
        <w:t xml:space="preserve"> стаття «Критикувати ≠ образити: культурна критика в Україні» піднімає питання стану культурної критики в українських медіа. У цьому матеріалі розглядається стан культурної критики в масових ЗМІ, причини відсутності розповсюдженості якісної критики, обгрунтовується доцільність її розміщення на шпальтах суспільно-політичних ЗМІ, принаймні у відповідній рубриці. </w:t>
      </w:r>
      <w:r w:rsidRPr="001F0369">
        <w:rPr>
          <w:rFonts w:ascii="Times New Roman" w:eastAsia="Times New Roman" w:hAnsi="Times New Roman" w:cs="Times New Roman"/>
          <w:sz w:val="28"/>
          <w:szCs w:val="28"/>
          <w:lang w:val="uk-UA"/>
        </w:rPr>
        <w:t xml:space="preserve">Для її створення ми поспілкувалися з культурною оглядачкою, кореспонденткою Kyiv Daily в Одесі, членкинею Українського ПЕН-центру Марією Галіною, знайшли та порівняли схожі аналітичні матеріали в українських виданнях за минулі роки з сучасною ситуацією. </w:t>
      </w:r>
    </w:p>
    <w:p w:rsidR="00E46D53" w:rsidRPr="001F0369" w:rsidRDefault="00E46D53" w:rsidP="007F3B4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Результатом нашої роботи стала серія журналістських матеріалів, що різнобічно висвітлює особливості репрезентації української культури в масових ЗМІ та показує, що висвітлення культури у суспільно-політичних виданнях має відбуватися не за залишковим принципом. </w:t>
      </w:r>
    </w:p>
    <w:p w:rsidR="00A8163A" w:rsidRPr="001F0369" w:rsidRDefault="00A8163A">
      <w:pPr>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br w:type="page"/>
      </w:r>
    </w:p>
    <w:p w:rsidR="00A8163A" w:rsidRPr="001F0369" w:rsidRDefault="00A8163A" w:rsidP="00A8163A">
      <w:pPr>
        <w:spacing w:after="0"/>
        <w:jc w:val="center"/>
        <w:rPr>
          <w:rFonts w:ascii="Times New Roman" w:eastAsia="Times New Roman" w:hAnsi="Times New Roman" w:cs="Times New Roman"/>
          <w:b/>
          <w:sz w:val="28"/>
          <w:szCs w:val="28"/>
          <w:lang w:val="uk-UA"/>
        </w:rPr>
      </w:pPr>
      <w:r w:rsidRPr="001F0369">
        <w:rPr>
          <w:rFonts w:ascii="Times New Roman" w:eastAsia="Times New Roman" w:hAnsi="Times New Roman" w:cs="Times New Roman"/>
          <w:b/>
          <w:sz w:val="28"/>
          <w:szCs w:val="28"/>
          <w:lang w:val="uk-UA"/>
        </w:rPr>
        <w:lastRenderedPageBreak/>
        <w:t xml:space="preserve">ВИСНОВКИ </w:t>
      </w:r>
    </w:p>
    <w:p w:rsidR="00A8163A" w:rsidRPr="001F0369" w:rsidRDefault="00A8163A" w:rsidP="00A8163A">
      <w:pPr>
        <w:spacing w:after="0"/>
        <w:jc w:val="center"/>
        <w:rPr>
          <w:rFonts w:ascii="Times New Roman" w:eastAsia="Times New Roman" w:hAnsi="Times New Roman" w:cs="Times New Roman"/>
          <w:b/>
          <w:sz w:val="28"/>
          <w:szCs w:val="28"/>
          <w:lang w:val="uk-UA"/>
        </w:rPr>
      </w:pPr>
    </w:p>
    <w:p w:rsidR="00780D88" w:rsidRPr="001F0369" w:rsidRDefault="00DD3011" w:rsidP="00780D8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В рамках дипломного проєкту нами було</w:t>
      </w:r>
      <w:r w:rsidR="00780D88" w:rsidRPr="001F0369">
        <w:rPr>
          <w:rFonts w:ascii="Times New Roman" w:eastAsia="Times New Roman" w:hAnsi="Times New Roman" w:cs="Times New Roman"/>
          <w:sz w:val="28"/>
          <w:szCs w:val="28"/>
          <w:lang w:val="uk-UA"/>
        </w:rPr>
        <w:t xml:space="preserve"> проведено моніторинг</w:t>
      </w:r>
      <w:r w:rsidRPr="001F0369">
        <w:rPr>
          <w:rFonts w:ascii="Times New Roman" w:eastAsia="Times New Roman" w:hAnsi="Times New Roman" w:cs="Times New Roman"/>
          <w:sz w:val="28"/>
          <w:szCs w:val="28"/>
          <w:lang w:val="uk-UA"/>
        </w:rPr>
        <w:t xml:space="preserve"> </w:t>
      </w:r>
      <w:r w:rsidR="00780D88" w:rsidRPr="001F0369">
        <w:rPr>
          <w:rFonts w:ascii="Times New Roman" w:eastAsia="Times New Roman" w:hAnsi="Times New Roman" w:cs="Times New Roman"/>
          <w:sz w:val="28"/>
          <w:szCs w:val="28"/>
          <w:lang w:val="uk-UA"/>
        </w:rPr>
        <w:t>матеріалів на тему української культури в українських суспільно-політичних медіа. Було проаналізовано проблематику, жанрову палітру, регулярність виходу матеріалів у п’яти якісних масових виданнях: «Суспільне», «Українська правда», «Радіо Свобода», «Дзеркало тижня» і «Громадське».</w:t>
      </w:r>
    </w:p>
    <w:p w:rsidR="00780D88" w:rsidRPr="001F0369" w:rsidRDefault="00780D88" w:rsidP="00780D8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Проблематика матеріалів досліджуваних ЗМІ щодо теми культури переважно стосується проблеми існування культури під час війни. Переважно це інформація, що стосується збереження культурних пам’яток, фінансування культурних проєктів у воєнний час, поява та розвитку нового українського культурного продукту. </w:t>
      </w:r>
      <w:r w:rsidR="00D62A63" w:rsidRPr="001F0369">
        <w:rPr>
          <w:rFonts w:ascii="Times New Roman" w:eastAsia="Times New Roman" w:hAnsi="Times New Roman" w:cs="Times New Roman"/>
          <w:sz w:val="28"/>
          <w:szCs w:val="28"/>
          <w:lang w:val="uk-UA"/>
        </w:rPr>
        <w:t>Здебільшого це резонансні випадки у сфері культури, проте зустрічаються матеріали, які підіймають менш резонансні теми.</w:t>
      </w:r>
    </w:p>
    <w:p w:rsidR="00780D88" w:rsidRPr="001F0369" w:rsidRDefault="00E46D53" w:rsidP="00D62A63">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Найчастіше з видів мистецтва висвітлюється</w:t>
      </w:r>
      <w:r w:rsidR="00780D88" w:rsidRPr="001F0369">
        <w:rPr>
          <w:rFonts w:ascii="Times New Roman" w:eastAsia="Times New Roman" w:hAnsi="Times New Roman" w:cs="Times New Roman"/>
          <w:sz w:val="28"/>
          <w:szCs w:val="28"/>
          <w:lang w:val="uk-UA"/>
        </w:rPr>
        <w:t xml:space="preserve"> кінематограф та музика, образотворче мистецтво, театр, менше уваги приділяється літературі, архітектурі і фотографії. </w:t>
      </w:r>
      <w:r w:rsidR="00D62A63" w:rsidRPr="001F0369">
        <w:rPr>
          <w:rFonts w:ascii="Times New Roman" w:eastAsia="Times New Roman" w:hAnsi="Times New Roman" w:cs="Times New Roman"/>
          <w:sz w:val="28"/>
          <w:szCs w:val="28"/>
          <w:lang w:val="uk-UA"/>
        </w:rPr>
        <w:t xml:space="preserve">Кожне медіа має дещо інший підхід до висвітлення культури, теми матеріалів перетинаються, якщо перетинаються інформаційні приводи, проте </w:t>
      </w:r>
      <w:r w:rsidRPr="001F0369">
        <w:rPr>
          <w:rFonts w:ascii="Times New Roman" w:eastAsia="Times New Roman" w:hAnsi="Times New Roman" w:cs="Times New Roman"/>
          <w:sz w:val="28"/>
          <w:szCs w:val="28"/>
          <w:lang w:val="uk-UA"/>
        </w:rPr>
        <w:t>підхід до вибору матеріалів, тем та залучених спікерів у видань різний.</w:t>
      </w:r>
    </w:p>
    <w:p w:rsidR="00780D88" w:rsidRPr="001F0369" w:rsidRDefault="00780D88" w:rsidP="00780D8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Серед типів жанрів переважають інформаційні, аналітичні та публіцістичні матеріали зустрічаються деінде. Культурна критика на сторінках видань зовсім не зустрічається. Зовсім поодинокі випадки публіцистичних жанрів, проте можна зуст</w:t>
      </w:r>
      <w:r w:rsidR="00D62A63" w:rsidRPr="001F0369">
        <w:rPr>
          <w:rFonts w:ascii="Times New Roman" w:eastAsia="Times New Roman" w:hAnsi="Times New Roman" w:cs="Times New Roman"/>
          <w:sz w:val="28"/>
          <w:szCs w:val="28"/>
          <w:lang w:val="uk-UA"/>
        </w:rPr>
        <w:t xml:space="preserve">ріти портретні нариси або есеї. </w:t>
      </w:r>
      <w:r w:rsidRPr="001F0369">
        <w:rPr>
          <w:rFonts w:ascii="Times New Roman" w:eastAsia="Times New Roman" w:hAnsi="Times New Roman" w:cs="Times New Roman"/>
          <w:sz w:val="28"/>
          <w:szCs w:val="28"/>
          <w:lang w:val="uk-UA"/>
        </w:rPr>
        <w:t>Здебільшого мета матеріалів – проінформувати</w:t>
      </w:r>
      <w:r w:rsidR="00D62A63" w:rsidRPr="001F0369">
        <w:rPr>
          <w:rFonts w:ascii="Times New Roman" w:eastAsia="Times New Roman" w:hAnsi="Times New Roman" w:cs="Times New Roman"/>
          <w:sz w:val="28"/>
          <w:szCs w:val="28"/>
          <w:lang w:val="uk-UA"/>
        </w:rPr>
        <w:t xml:space="preserve"> про новини в культурному середовищі</w:t>
      </w:r>
      <w:r w:rsidRPr="001F0369">
        <w:rPr>
          <w:rFonts w:ascii="Times New Roman" w:eastAsia="Times New Roman" w:hAnsi="Times New Roman" w:cs="Times New Roman"/>
          <w:sz w:val="28"/>
          <w:szCs w:val="28"/>
          <w:lang w:val="uk-UA"/>
        </w:rPr>
        <w:t>, попу</w:t>
      </w:r>
      <w:r w:rsidR="00D62A63" w:rsidRPr="001F0369">
        <w:rPr>
          <w:rFonts w:ascii="Times New Roman" w:eastAsia="Times New Roman" w:hAnsi="Times New Roman" w:cs="Times New Roman"/>
          <w:sz w:val="28"/>
          <w:szCs w:val="28"/>
          <w:lang w:val="uk-UA"/>
        </w:rPr>
        <w:t>ляризувати українську культуру.</w:t>
      </w:r>
    </w:p>
    <w:p w:rsidR="00D62A63" w:rsidRPr="001F0369" w:rsidRDefault="00D62A63" w:rsidP="00780D8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lastRenderedPageBreak/>
        <w:t xml:space="preserve">Головною особливістю репрезентації української культури у ЗМІ можна назвати висвітлення її тоді, коли відбувається певний резонанс навколо культурних діячів або подій. </w:t>
      </w:r>
    </w:p>
    <w:p w:rsidR="006660E8" w:rsidRPr="001F0369" w:rsidRDefault="00D62A63" w:rsidP="006660E8">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 xml:space="preserve">Нами </w:t>
      </w:r>
      <w:r w:rsidR="00DD3011" w:rsidRPr="001F0369">
        <w:rPr>
          <w:rFonts w:ascii="Times New Roman" w:eastAsia="Times New Roman" w:hAnsi="Times New Roman" w:cs="Times New Roman"/>
          <w:sz w:val="28"/>
          <w:szCs w:val="28"/>
          <w:lang w:val="uk-UA"/>
        </w:rPr>
        <w:t>створено серію журналістських матеріалів, що висвітлюють особливості репрезентації української культури</w:t>
      </w:r>
      <w:r w:rsidRPr="001F0369">
        <w:rPr>
          <w:rFonts w:ascii="Times New Roman" w:eastAsia="Times New Roman" w:hAnsi="Times New Roman" w:cs="Times New Roman"/>
          <w:sz w:val="28"/>
          <w:szCs w:val="28"/>
          <w:lang w:val="uk-UA"/>
        </w:rPr>
        <w:t xml:space="preserve"> у засобах масової інформації та різнобічно висвітлюють резонансні явища у сфері культури.</w:t>
      </w:r>
      <w:r w:rsidR="006660E8" w:rsidRPr="001F0369">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sz w:val="28"/>
          <w:szCs w:val="28"/>
          <w:lang w:val="uk-UA"/>
        </w:rPr>
        <w:t xml:space="preserve">Для створення роботи ми поспілкувались </w:t>
      </w:r>
      <w:r w:rsidR="006660E8" w:rsidRPr="001F0369">
        <w:rPr>
          <w:rFonts w:ascii="Times New Roman" w:eastAsia="Times New Roman" w:hAnsi="Times New Roman" w:cs="Times New Roman"/>
          <w:sz w:val="28"/>
          <w:szCs w:val="28"/>
          <w:lang w:val="uk-UA"/>
        </w:rPr>
        <w:t>з експертами та діячами у сфері культури, представниками культурних інституцій, етнологами, активістами.</w:t>
      </w:r>
    </w:p>
    <w:p w:rsidR="006660E8" w:rsidRPr="001F0369" w:rsidRDefault="006660E8" w:rsidP="00D62A63">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Головним висновком роботи стало те, що широкого висвітлення української культури, так само, як і висвітлення діяльності потребуть усі пов’язані із нею спеціалісти. Культурні інституції зацікавлені у висвітленні їх роботи, етнологи зацікавленні у висвітленні української традиційної культури, активісти та культурологи зацікавлені у тому, щоб змінювати вектор заціквленності українського народу з російської культури на українську.</w:t>
      </w:r>
    </w:p>
    <w:p w:rsidR="006754C4" w:rsidRPr="001F0369" w:rsidRDefault="006660E8" w:rsidP="00D62A63">
      <w:pPr>
        <w:spacing w:after="0" w:line="360" w:lineRule="auto"/>
        <w:ind w:firstLine="720"/>
        <w:jc w:val="both"/>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t>Таким чином, вважаємо за потрібне подальше вивчення цієї теми. П</w:t>
      </w:r>
      <w:r w:rsidR="006754C4" w:rsidRPr="001F0369">
        <w:rPr>
          <w:rFonts w:ascii="Times New Roman" w:eastAsia="Times New Roman" w:hAnsi="Times New Roman" w:cs="Times New Roman"/>
          <w:sz w:val="28"/>
          <w:szCs w:val="28"/>
          <w:lang w:val="uk-UA"/>
        </w:rPr>
        <w:t>одальші</w:t>
      </w:r>
      <w:r w:rsidRPr="001F0369">
        <w:rPr>
          <w:rFonts w:ascii="Times New Roman" w:eastAsia="Times New Roman" w:hAnsi="Times New Roman" w:cs="Times New Roman"/>
          <w:sz w:val="28"/>
          <w:szCs w:val="28"/>
          <w:lang w:val="uk-UA"/>
        </w:rPr>
        <w:t xml:space="preserve"> дослідження </w:t>
      </w:r>
      <w:r w:rsidR="006754C4" w:rsidRPr="001F0369">
        <w:rPr>
          <w:rFonts w:ascii="Times New Roman" w:eastAsia="Times New Roman" w:hAnsi="Times New Roman" w:cs="Times New Roman"/>
          <w:sz w:val="28"/>
          <w:szCs w:val="28"/>
          <w:lang w:val="uk-UA"/>
        </w:rPr>
        <w:t xml:space="preserve">можуть бути зосереджені детально на усіх аспектах цієї теми, наприклад, </w:t>
      </w:r>
      <w:r w:rsidRPr="001F0369">
        <w:rPr>
          <w:rFonts w:ascii="Times New Roman" w:eastAsia="Times New Roman" w:hAnsi="Times New Roman" w:cs="Times New Roman"/>
          <w:sz w:val="28"/>
          <w:szCs w:val="28"/>
          <w:lang w:val="uk-UA"/>
        </w:rPr>
        <w:t>роль медіа у процесах деколонізації</w:t>
      </w:r>
      <w:r w:rsidR="006754C4" w:rsidRPr="001F0369">
        <w:rPr>
          <w:rFonts w:ascii="Times New Roman" w:eastAsia="Times New Roman" w:hAnsi="Times New Roman" w:cs="Times New Roman"/>
          <w:sz w:val="28"/>
          <w:szCs w:val="28"/>
          <w:lang w:val="uk-UA"/>
        </w:rPr>
        <w:t xml:space="preserve"> або потенціал культурної критики у масових виданнях.</w:t>
      </w:r>
    </w:p>
    <w:p w:rsidR="006754C4" w:rsidRPr="001F0369" w:rsidRDefault="006754C4">
      <w:pPr>
        <w:rPr>
          <w:rFonts w:ascii="Times New Roman" w:eastAsia="Times New Roman" w:hAnsi="Times New Roman" w:cs="Times New Roman"/>
          <w:sz w:val="28"/>
          <w:szCs w:val="28"/>
          <w:lang w:val="uk-UA"/>
        </w:rPr>
      </w:pPr>
      <w:r w:rsidRPr="001F0369">
        <w:rPr>
          <w:rFonts w:ascii="Times New Roman" w:eastAsia="Times New Roman" w:hAnsi="Times New Roman" w:cs="Times New Roman"/>
          <w:sz w:val="28"/>
          <w:szCs w:val="28"/>
          <w:lang w:val="uk-UA"/>
        </w:rPr>
        <w:br w:type="page"/>
      </w:r>
    </w:p>
    <w:p w:rsidR="00E46D53" w:rsidRPr="001F0369" w:rsidRDefault="006754C4" w:rsidP="006754C4">
      <w:pPr>
        <w:spacing w:after="0" w:line="360" w:lineRule="auto"/>
        <w:ind w:firstLine="720"/>
        <w:jc w:val="center"/>
        <w:rPr>
          <w:rFonts w:ascii="Times New Roman" w:eastAsia="Times New Roman" w:hAnsi="Times New Roman" w:cs="Times New Roman"/>
          <w:b/>
          <w:sz w:val="28"/>
          <w:szCs w:val="28"/>
          <w:lang w:val="uk-UA"/>
        </w:rPr>
      </w:pPr>
      <w:r w:rsidRPr="001F0369">
        <w:rPr>
          <w:rFonts w:ascii="Times New Roman" w:eastAsia="Times New Roman" w:hAnsi="Times New Roman" w:cs="Times New Roman"/>
          <w:b/>
          <w:sz w:val="28"/>
          <w:szCs w:val="28"/>
          <w:lang w:val="uk-UA"/>
        </w:rPr>
        <w:lastRenderedPageBreak/>
        <w:t>БІБЛІОГРАФІЯ</w:t>
      </w:r>
    </w:p>
    <w:p w:rsidR="00C503B3" w:rsidRPr="001F0369" w:rsidRDefault="00C503B3" w:rsidP="006754C4">
      <w:pPr>
        <w:spacing w:after="0" w:line="360" w:lineRule="auto"/>
        <w:ind w:firstLine="720"/>
        <w:jc w:val="center"/>
        <w:rPr>
          <w:rFonts w:ascii="Times New Roman" w:eastAsia="Times New Roman" w:hAnsi="Times New Roman" w:cs="Times New Roman"/>
          <w:b/>
          <w:sz w:val="28"/>
          <w:szCs w:val="28"/>
          <w:lang w:val="uk-UA"/>
        </w:rPr>
      </w:pPr>
    </w:p>
    <w:p w:rsidR="00FA0F03" w:rsidRPr="00FA0F03" w:rsidRDefault="00FA0F03"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uk-UA"/>
        </w:rPr>
      </w:pPr>
      <w:r w:rsidRPr="00FA0F03">
        <w:rPr>
          <w:sz w:val="28"/>
          <w:szCs w:val="28"/>
          <w:lang w:val="uk-UA"/>
        </w:rPr>
        <w:t xml:space="preserve">Алтухова Н. Мистецькі пріоритети культурологічного контенту суспільно-політичного журналу «Країна». </w:t>
      </w:r>
      <w:r w:rsidRPr="00FA0F03">
        <w:rPr>
          <w:i/>
          <w:sz w:val="28"/>
          <w:szCs w:val="28"/>
          <w:lang w:val="uk-UA"/>
        </w:rPr>
        <w:t>Вісник Харківського національного університету імені В. Н. Каразіна.</w:t>
      </w:r>
      <w:r w:rsidRPr="00FA0F03">
        <w:rPr>
          <w:sz w:val="28"/>
          <w:szCs w:val="28"/>
          <w:lang w:val="uk-UA"/>
        </w:rPr>
        <w:t xml:space="preserve"> С</w:t>
      </w:r>
      <w:r>
        <w:rPr>
          <w:sz w:val="28"/>
          <w:szCs w:val="28"/>
          <w:lang w:val="uk-UA"/>
        </w:rPr>
        <w:t xml:space="preserve">ерія : Соціальні комунікації.  Вип. 12. </w:t>
      </w:r>
      <w:r w:rsidR="003279FC">
        <w:rPr>
          <w:sz w:val="28"/>
          <w:szCs w:val="28"/>
          <w:lang w:val="uk-UA"/>
        </w:rPr>
        <w:t xml:space="preserve">2017. </w:t>
      </w:r>
      <w:r w:rsidRPr="00FA0F03">
        <w:rPr>
          <w:sz w:val="28"/>
          <w:szCs w:val="28"/>
          <w:lang w:val="uk-UA"/>
        </w:rPr>
        <w:t>С. 31-36.</w:t>
      </w:r>
      <w:r>
        <w:rPr>
          <w:sz w:val="28"/>
          <w:szCs w:val="28"/>
          <w:lang w:val="uk-UA"/>
        </w:rPr>
        <w:t xml:space="preserve"> </w:t>
      </w:r>
    </w:p>
    <w:p w:rsidR="000F01F5" w:rsidRPr="00CA23F1"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uk-UA"/>
        </w:rPr>
      </w:pPr>
      <w:r w:rsidRPr="00FA0F03">
        <w:rPr>
          <w:sz w:val="28"/>
          <w:szCs w:val="28"/>
          <w:lang w:val="uk-UA"/>
        </w:rPr>
        <w:t xml:space="preserve">Гарматій О. Тема культури в українських ЗМІ: основні тенденції подання. </w:t>
      </w:r>
      <w:r w:rsidRPr="00FA0F03">
        <w:rPr>
          <w:i/>
          <w:sz w:val="28"/>
          <w:szCs w:val="28"/>
          <w:lang w:val="uk-UA"/>
        </w:rPr>
        <w:t>Вісник Національного університету «Львівська політехнік</w:t>
      </w:r>
      <w:r w:rsidRPr="00CA23F1">
        <w:rPr>
          <w:i/>
          <w:sz w:val="28"/>
          <w:szCs w:val="28"/>
          <w:lang w:val="uk-UA"/>
        </w:rPr>
        <w:t>а</w:t>
      </w:r>
      <w:r w:rsidRPr="00CA23F1">
        <w:rPr>
          <w:sz w:val="28"/>
          <w:szCs w:val="28"/>
          <w:lang w:val="uk-UA"/>
        </w:rPr>
        <w:t xml:space="preserve">». Серія : Журналістські науки. № 896. 2018. С. 18-25. </w:t>
      </w:r>
      <w:r w:rsidRPr="001F0369">
        <w:rPr>
          <w:sz w:val="28"/>
          <w:szCs w:val="28"/>
        </w:rPr>
        <w:t>URL</w:t>
      </w:r>
      <w:r w:rsidRPr="001F0369">
        <w:rPr>
          <w:sz w:val="28"/>
          <w:szCs w:val="28"/>
          <w:lang w:val="uk-UA"/>
        </w:rPr>
        <w:t xml:space="preserve">: </w:t>
      </w:r>
      <w:hyperlink r:id="rId10" w:history="1">
        <w:r w:rsidR="005C5045" w:rsidRPr="001F0369">
          <w:rPr>
            <w:rStyle w:val="a9"/>
            <w:color w:val="auto"/>
            <w:sz w:val="28"/>
            <w:szCs w:val="28"/>
            <w:lang w:val="ru-RU"/>
          </w:rPr>
          <w:t>http</w:t>
        </w:r>
        <w:r w:rsidR="005C5045" w:rsidRPr="00CA23F1">
          <w:rPr>
            <w:rStyle w:val="a9"/>
            <w:color w:val="auto"/>
            <w:sz w:val="28"/>
            <w:szCs w:val="28"/>
            <w:lang w:val="uk-UA"/>
          </w:rPr>
          <w:t>://</w:t>
        </w:r>
        <w:r w:rsidR="005C5045" w:rsidRPr="001F0369">
          <w:rPr>
            <w:rStyle w:val="a9"/>
            <w:color w:val="auto"/>
            <w:sz w:val="28"/>
            <w:szCs w:val="28"/>
            <w:lang w:val="ru-RU"/>
          </w:rPr>
          <w:t>nbuv</w:t>
        </w:r>
        <w:r w:rsidR="005C5045" w:rsidRPr="00CA23F1">
          <w:rPr>
            <w:rStyle w:val="a9"/>
            <w:color w:val="auto"/>
            <w:sz w:val="28"/>
            <w:szCs w:val="28"/>
            <w:lang w:val="uk-UA"/>
          </w:rPr>
          <w:t>.</w:t>
        </w:r>
        <w:r w:rsidR="005C5045" w:rsidRPr="001F0369">
          <w:rPr>
            <w:rStyle w:val="a9"/>
            <w:color w:val="auto"/>
            <w:sz w:val="28"/>
            <w:szCs w:val="28"/>
            <w:lang w:val="ru-RU"/>
          </w:rPr>
          <w:t>gov</w:t>
        </w:r>
        <w:r w:rsidR="005C5045" w:rsidRPr="00CA23F1">
          <w:rPr>
            <w:rStyle w:val="a9"/>
            <w:color w:val="auto"/>
            <w:sz w:val="28"/>
            <w:szCs w:val="28"/>
            <w:lang w:val="uk-UA"/>
          </w:rPr>
          <w:t>.</w:t>
        </w:r>
        <w:r w:rsidR="005C5045" w:rsidRPr="001F0369">
          <w:rPr>
            <w:rStyle w:val="a9"/>
            <w:color w:val="auto"/>
            <w:sz w:val="28"/>
            <w:szCs w:val="28"/>
            <w:lang w:val="ru-RU"/>
          </w:rPr>
          <w:t>ua</w:t>
        </w:r>
        <w:r w:rsidR="005C5045" w:rsidRPr="00CA23F1">
          <w:rPr>
            <w:rStyle w:val="a9"/>
            <w:color w:val="auto"/>
            <w:sz w:val="28"/>
            <w:szCs w:val="28"/>
            <w:lang w:val="uk-UA"/>
          </w:rPr>
          <w:t>/</w:t>
        </w:r>
        <w:r w:rsidR="005C5045" w:rsidRPr="001F0369">
          <w:rPr>
            <w:rStyle w:val="a9"/>
            <w:color w:val="auto"/>
            <w:sz w:val="28"/>
            <w:szCs w:val="28"/>
            <w:lang w:val="ru-RU"/>
          </w:rPr>
          <w:t>UJRN</w:t>
        </w:r>
        <w:r w:rsidR="005C5045" w:rsidRPr="00CA23F1">
          <w:rPr>
            <w:rStyle w:val="a9"/>
            <w:color w:val="auto"/>
            <w:sz w:val="28"/>
            <w:szCs w:val="28"/>
            <w:lang w:val="uk-UA"/>
          </w:rPr>
          <w:t>/</w:t>
        </w:r>
        <w:r w:rsidR="005C5045" w:rsidRPr="001F0369">
          <w:rPr>
            <w:rStyle w:val="a9"/>
            <w:color w:val="auto"/>
            <w:sz w:val="28"/>
            <w:szCs w:val="28"/>
            <w:lang w:val="ru-RU"/>
          </w:rPr>
          <w:t>vnulpjn</w:t>
        </w:r>
        <w:r w:rsidR="005C5045" w:rsidRPr="00CA23F1">
          <w:rPr>
            <w:rStyle w:val="a9"/>
            <w:color w:val="auto"/>
            <w:sz w:val="28"/>
            <w:szCs w:val="28"/>
            <w:lang w:val="uk-UA"/>
          </w:rPr>
          <w:t>_2018_896_5</w:t>
        </w:r>
      </w:hyperlink>
      <w:r w:rsidR="005C5045" w:rsidRPr="00CA23F1">
        <w:rPr>
          <w:sz w:val="28"/>
          <w:szCs w:val="28"/>
          <w:lang w:val="uk-UA"/>
        </w:rPr>
        <w:t xml:space="preserve"> </w:t>
      </w:r>
      <w:r w:rsidR="004828B5" w:rsidRPr="00CA23F1">
        <w:rPr>
          <w:sz w:val="28"/>
          <w:szCs w:val="28"/>
          <w:lang w:val="uk-UA"/>
        </w:rPr>
        <w:t>(дата звернення 30.11.2023)</w:t>
      </w:r>
    </w:p>
    <w:p w:rsidR="00C4506A" w:rsidRPr="00C4506A" w:rsidRDefault="00C4506A"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rPr>
      </w:pPr>
      <w:r>
        <w:rPr>
          <w:sz w:val="28"/>
          <w:szCs w:val="28"/>
          <w:lang w:val="ru-RU"/>
        </w:rPr>
        <w:t xml:space="preserve">Гранкіна Н. </w:t>
      </w:r>
      <w:r w:rsidRPr="00C4506A">
        <w:rPr>
          <w:sz w:val="28"/>
          <w:szCs w:val="28"/>
          <w:lang w:val="ru-RU"/>
        </w:rPr>
        <w:t>Пробле</w:t>
      </w:r>
      <w:r>
        <w:rPr>
          <w:sz w:val="28"/>
          <w:szCs w:val="28"/>
          <w:lang w:val="ru-RU"/>
        </w:rPr>
        <w:t>ми становлення якісної преси в У</w:t>
      </w:r>
      <w:r w:rsidRPr="00C4506A">
        <w:rPr>
          <w:sz w:val="28"/>
          <w:szCs w:val="28"/>
          <w:lang w:val="ru-RU"/>
        </w:rPr>
        <w:t>країні</w:t>
      </w:r>
      <w:r>
        <w:rPr>
          <w:sz w:val="28"/>
          <w:szCs w:val="28"/>
          <w:lang w:val="ru-RU"/>
        </w:rPr>
        <w:t xml:space="preserve">. </w:t>
      </w:r>
      <w:r w:rsidRPr="00C4506A">
        <w:rPr>
          <w:i/>
          <w:sz w:val="28"/>
          <w:szCs w:val="28"/>
          <w:lang w:val="ru-RU"/>
        </w:rPr>
        <w:t>Культура народов Причерноморья.</w:t>
      </w:r>
      <w:r>
        <w:rPr>
          <w:sz w:val="28"/>
          <w:szCs w:val="28"/>
          <w:lang w:val="ru-RU"/>
        </w:rPr>
        <w:t xml:space="preserve"> </w:t>
      </w:r>
      <w:r w:rsidRPr="00CA23F1">
        <w:rPr>
          <w:sz w:val="28"/>
          <w:szCs w:val="28"/>
          <w:lang w:val="ru-RU"/>
        </w:rPr>
        <w:t xml:space="preserve">№ 49, </w:t>
      </w:r>
      <w:r w:rsidRPr="00C4506A">
        <w:rPr>
          <w:sz w:val="28"/>
          <w:szCs w:val="28"/>
          <w:lang w:val="ru-RU"/>
        </w:rPr>
        <w:t>Т</w:t>
      </w:r>
      <w:r w:rsidRPr="00CA23F1">
        <w:rPr>
          <w:sz w:val="28"/>
          <w:szCs w:val="28"/>
          <w:lang w:val="ru-RU"/>
        </w:rPr>
        <w:t xml:space="preserve">.2. 2004. </w:t>
      </w:r>
      <w:r w:rsidRPr="00C4506A">
        <w:rPr>
          <w:sz w:val="28"/>
          <w:szCs w:val="28"/>
          <w:lang w:val="ru-RU"/>
        </w:rPr>
        <w:t>С</w:t>
      </w:r>
      <w:r w:rsidRPr="00CA23F1">
        <w:rPr>
          <w:sz w:val="28"/>
          <w:szCs w:val="28"/>
          <w:lang w:val="ru-RU"/>
        </w:rPr>
        <w:t xml:space="preserve">. 45-47. </w:t>
      </w:r>
      <w:r>
        <w:rPr>
          <w:sz w:val="28"/>
          <w:szCs w:val="28"/>
        </w:rPr>
        <w:t>URL</w:t>
      </w:r>
      <w:r>
        <w:rPr>
          <w:sz w:val="28"/>
          <w:szCs w:val="28"/>
          <w:lang w:val="uk-UA"/>
        </w:rPr>
        <w:t xml:space="preserve">: </w:t>
      </w:r>
      <w:r w:rsidRPr="00C4506A">
        <w:rPr>
          <w:sz w:val="28"/>
          <w:szCs w:val="28"/>
          <w:lang w:val="uk-UA"/>
        </w:rPr>
        <w:t>http://dspace.nbuv.gov.ua/bitstream/handle/123456789/74215/12-Grankina.pdf?sequence=1</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ru-RU"/>
        </w:rPr>
        <w:t>Закович М. Культурологія: українська та зарубіжна культура : навч. посібник. Київ : Знання. 2</w:t>
      </w:r>
      <w:r w:rsidR="004828B5" w:rsidRPr="001F0369">
        <w:rPr>
          <w:sz w:val="28"/>
          <w:szCs w:val="28"/>
          <w:lang w:val="ru-RU"/>
        </w:rPr>
        <w:t>009</w:t>
      </w:r>
      <w:r w:rsidRPr="001F0369">
        <w:rPr>
          <w:sz w:val="28"/>
          <w:szCs w:val="28"/>
          <w:lang w:val="ru-RU"/>
        </w:rPr>
        <w:t>.</w:t>
      </w:r>
      <w:r w:rsidR="00735534" w:rsidRPr="001F0369">
        <w:rPr>
          <w:sz w:val="28"/>
          <w:szCs w:val="28"/>
          <w:lang w:val="ru-RU"/>
        </w:rPr>
        <w:t xml:space="preserve"> </w:t>
      </w:r>
      <w:r w:rsidR="004828B5" w:rsidRPr="001F0369">
        <w:rPr>
          <w:sz w:val="28"/>
          <w:szCs w:val="28"/>
          <w:lang w:val="ru-RU"/>
        </w:rPr>
        <w:t>589 с.</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3"/>
        <w:jc w:val="both"/>
        <w:textAlignment w:val="baseline"/>
        <w:rPr>
          <w:sz w:val="28"/>
          <w:szCs w:val="28"/>
        </w:rPr>
      </w:pPr>
      <w:r w:rsidRPr="001F0369">
        <w:rPr>
          <w:sz w:val="28"/>
          <w:szCs w:val="28"/>
          <w:lang w:val="ru-RU"/>
        </w:rPr>
        <w:t xml:space="preserve">Здоровега В. Теорія і методика журналістської творчості : підручник. </w:t>
      </w:r>
      <w:r w:rsidRPr="001F0369">
        <w:rPr>
          <w:sz w:val="28"/>
          <w:szCs w:val="28"/>
        </w:rPr>
        <w:t>3 вид. Львів : ПАІС. 2008. 276 с. </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3"/>
        <w:jc w:val="both"/>
        <w:textAlignment w:val="baseline"/>
        <w:rPr>
          <w:sz w:val="28"/>
          <w:szCs w:val="28"/>
          <w:lang w:val="ru-RU"/>
        </w:rPr>
      </w:pPr>
      <w:r w:rsidRPr="001F0369">
        <w:rPr>
          <w:sz w:val="28"/>
          <w:szCs w:val="28"/>
          <w:lang w:val="ru-RU"/>
        </w:rPr>
        <w:t>Іванова О. Преса про літературу: номінація, дефініція, методологія.</w:t>
      </w:r>
      <w:r w:rsidRPr="001F0369">
        <w:rPr>
          <w:sz w:val="28"/>
          <w:szCs w:val="28"/>
        </w:rPr>
        <w:t> </w:t>
      </w:r>
      <w:r w:rsidR="005A3C87" w:rsidRPr="001F0369">
        <w:rPr>
          <w:i/>
          <w:sz w:val="28"/>
          <w:szCs w:val="28"/>
          <w:lang w:val="ru-RU"/>
        </w:rPr>
        <w:t>Наукові записки Інституту журналістики</w:t>
      </w:r>
      <w:r w:rsidR="005A3C87" w:rsidRPr="001F0369">
        <w:rPr>
          <w:i/>
          <w:sz w:val="28"/>
          <w:szCs w:val="28"/>
          <w:lang w:val="uk-UA"/>
        </w:rPr>
        <w:t xml:space="preserve">. </w:t>
      </w:r>
      <w:r w:rsidRPr="001F0369">
        <w:rPr>
          <w:sz w:val="28"/>
          <w:szCs w:val="28"/>
        </w:rPr>
        <w:t>URL</w:t>
      </w:r>
      <w:r w:rsidRPr="001F0369">
        <w:rPr>
          <w:sz w:val="28"/>
          <w:szCs w:val="28"/>
          <w:lang w:val="uk-UA"/>
        </w:rPr>
        <w:t xml:space="preserve">: </w:t>
      </w:r>
      <w:r w:rsidRPr="001F0369">
        <w:rPr>
          <w:sz w:val="28"/>
          <w:szCs w:val="28"/>
          <w:lang w:val="ru-RU"/>
        </w:rPr>
        <w:t xml:space="preserve"> </w:t>
      </w:r>
      <w:hyperlink r:id="rId11" w:history="1">
        <w:r w:rsidRPr="001F0369">
          <w:rPr>
            <w:rStyle w:val="a9"/>
            <w:color w:val="auto"/>
            <w:sz w:val="28"/>
            <w:szCs w:val="28"/>
          </w:rPr>
          <w:t>http</w:t>
        </w:r>
        <w:r w:rsidRPr="001F0369">
          <w:rPr>
            <w:rStyle w:val="a9"/>
            <w:color w:val="auto"/>
            <w:sz w:val="28"/>
            <w:szCs w:val="28"/>
            <w:lang w:val="ru-RU"/>
          </w:rPr>
          <w:t>://</w:t>
        </w:r>
        <w:r w:rsidRPr="001F0369">
          <w:rPr>
            <w:rStyle w:val="a9"/>
            <w:color w:val="auto"/>
            <w:sz w:val="28"/>
            <w:szCs w:val="28"/>
          </w:rPr>
          <w:t>journlib</w:t>
        </w:r>
        <w:r w:rsidRPr="001F0369">
          <w:rPr>
            <w:rStyle w:val="a9"/>
            <w:color w:val="auto"/>
            <w:sz w:val="28"/>
            <w:szCs w:val="28"/>
            <w:lang w:val="ru-RU"/>
          </w:rPr>
          <w:t>.</w:t>
        </w:r>
        <w:r w:rsidRPr="001F0369">
          <w:rPr>
            <w:rStyle w:val="a9"/>
            <w:color w:val="auto"/>
            <w:sz w:val="28"/>
            <w:szCs w:val="28"/>
          </w:rPr>
          <w:t>univ</w:t>
        </w:r>
        <w:r w:rsidRPr="001F0369">
          <w:rPr>
            <w:rStyle w:val="a9"/>
            <w:color w:val="auto"/>
            <w:sz w:val="28"/>
            <w:szCs w:val="28"/>
            <w:lang w:val="ru-RU"/>
          </w:rPr>
          <w:t>.</w:t>
        </w:r>
        <w:r w:rsidRPr="001F0369">
          <w:rPr>
            <w:rStyle w:val="a9"/>
            <w:color w:val="auto"/>
            <w:sz w:val="28"/>
            <w:szCs w:val="28"/>
          </w:rPr>
          <w:t>kiev</w:t>
        </w:r>
        <w:r w:rsidRPr="001F0369">
          <w:rPr>
            <w:rStyle w:val="a9"/>
            <w:color w:val="auto"/>
            <w:sz w:val="28"/>
            <w:szCs w:val="28"/>
            <w:lang w:val="ru-RU"/>
          </w:rPr>
          <w:t>.</w:t>
        </w:r>
        <w:r w:rsidRPr="001F0369">
          <w:rPr>
            <w:rStyle w:val="a9"/>
            <w:color w:val="auto"/>
            <w:sz w:val="28"/>
            <w:szCs w:val="28"/>
          </w:rPr>
          <w:t>ua</w:t>
        </w:r>
        <w:r w:rsidRPr="001F0369">
          <w:rPr>
            <w:rStyle w:val="a9"/>
            <w:color w:val="auto"/>
            <w:sz w:val="28"/>
            <w:szCs w:val="28"/>
            <w:lang w:val="ru-RU"/>
          </w:rPr>
          <w:t>/</w:t>
        </w:r>
        <w:r w:rsidRPr="001F0369">
          <w:rPr>
            <w:rStyle w:val="a9"/>
            <w:color w:val="auto"/>
            <w:sz w:val="28"/>
            <w:szCs w:val="28"/>
          </w:rPr>
          <w:t>index</w:t>
        </w:r>
        <w:r w:rsidRPr="001F0369">
          <w:rPr>
            <w:rStyle w:val="a9"/>
            <w:color w:val="auto"/>
            <w:sz w:val="28"/>
            <w:szCs w:val="28"/>
            <w:lang w:val="ru-RU"/>
          </w:rPr>
          <w:t>.</w:t>
        </w:r>
        <w:r w:rsidRPr="001F0369">
          <w:rPr>
            <w:rStyle w:val="a9"/>
            <w:color w:val="auto"/>
            <w:sz w:val="28"/>
            <w:szCs w:val="28"/>
          </w:rPr>
          <w:t>php</w:t>
        </w:r>
        <w:r w:rsidRPr="001F0369">
          <w:rPr>
            <w:rStyle w:val="a9"/>
            <w:color w:val="auto"/>
            <w:sz w:val="28"/>
            <w:szCs w:val="28"/>
            <w:lang w:val="ru-RU"/>
          </w:rPr>
          <w:t>?</w:t>
        </w:r>
        <w:r w:rsidRPr="001F0369">
          <w:rPr>
            <w:rStyle w:val="a9"/>
            <w:color w:val="auto"/>
            <w:sz w:val="28"/>
            <w:szCs w:val="28"/>
          </w:rPr>
          <w:t>act</w:t>
        </w:r>
        <w:r w:rsidRPr="001F0369">
          <w:rPr>
            <w:rStyle w:val="a9"/>
            <w:color w:val="auto"/>
            <w:sz w:val="28"/>
            <w:szCs w:val="28"/>
            <w:lang w:val="ru-RU"/>
          </w:rPr>
          <w:t>=</w:t>
        </w:r>
        <w:r w:rsidRPr="001F0369">
          <w:rPr>
            <w:rStyle w:val="a9"/>
            <w:color w:val="auto"/>
            <w:sz w:val="28"/>
            <w:szCs w:val="28"/>
          </w:rPr>
          <w:t>article</w:t>
        </w:r>
        <w:r w:rsidRPr="001F0369">
          <w:rPr>
            <w:rStyle w:val="a9"/>
            <w:color w:val="auto"/>
            <w:sz w:val="28"/>
            <w:szCs w:val="28"/>
            <w:lang w:val="ru-RU"/>
          </w:rPr>
          <w:t>&amp;</w:t>
        </w:r>
        <w:r w:rsidRPr="001F0369">
          <w:rPr>
            <w:rStyle w:val="a9"/>
            <w:color w:val="auto"/>
            <w:sz w:val="28"/>
            <w:szCs w:val="28"/>
          </w:rPr>
          <w:t>article</w:t>
        </w:r>
        <w:r w:rsidRPr="001F0369">
          <w:rPr>
            <w:rStyle w:val="a9"/>
            <w:color w:val="auto"/>
            <w:sz w:val="28"/>
            <w:szCs w:val="28"/>
            <w:lang w:val="ru-RU"/>
          </w:rPr>
          <w:t>=2370</w:t>
        </w:r>
      </w:hyperlink>
      <w:r w:rsidRPr="001F0369">
        <w:rPr>
          <w:sz w:val="28"/>
          <w:szCs w:val="28"/>
        </w:rPr>
        <w:t> </w:t>
      </w:r>
      <w:r w:rsidR="004828B5" w:rsidRPr="001F0369">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3"/>
        <w:jc w:val="both"/>
        <w:textAlignment w:val="baseline"/>
        <w:rPr>
          <w:sz w:val="28"/>
          <w:szCs w:val="28"/>
          <w:lang w:val="uk-UA"/>
        </w:rPr>
      </w:pPr>
      <w:r w:rsidRPr="001F0369">
        <w:rPr>
          <w:sz w:val="28"/>
          <w:szCs w:val="28"/>
          <w:lang w:val="uk-UA"/>
        </w:rPr>
        <w:t xml:space="preserve"> Котубей О. «Деколонізація» і «постколоніалізм» — у чому різниця понять та що вони означають. </w:t>
      </w:r>
      <w:r w:rsidRPr="001F0369">
        <w:rPr>
          <w:i/>
          <w:sz w:val="28"/>
          <w:szCs w:val="28"/>
          <w:lang w:val="uk-UA"/>
        </w:rPr>
        <w:t>Суспільне: культура</w:t>
      </w:r>
      <w:r w:rsidRPr="001F0369">
        <w:rPr>
          <w:sz w:val="28"/>
          <w:szCs w:val="28"/>
          <w:lang w:val="uk-UA"/>
        </w:rPr>
        <w:t xml:space="preserve"> : веб-сайт. </w:t>
      </w:r>
      <w:r w:rsidR="005A3C87" w:rsidRPr="001F0369">
        <w:rPr>
          <w:sz w:val="28"/>
          <w:szCs w:val="28"/>
          <w:lang w:val="uk-UA"/>
        </w:rPr>
        <w:t xml:space="preserve">04.05.2023. </w:t>
      </w:r>
      <w:r w:rsidRPr="001F0369">
        <w:rPr>
          <w:sz w:val="28"/>
          <w:szCs w:val="28"/>
        </w:rPr>
        <w:t>URL</w:t>
      </w:r>
      <w:r w:rsidRPr="001F0369">
        <w:rPr>
          <w:sz w:val="28"/>
          <w:szCs w:val="28"/>
          <w:lang w:val="uk-UA"/>
        </w:rPr>
        <w:t xml:space="preserve">:  </w:t>
      </w:r>
      <w:hyperlink r:id="rId12" w:history="1">
        <w:r w:rsidRPr="001F0369">
          <w:rPr>
            <w:rStyle w:val="a9"/>
            <w:color w:val="auto"/>
            <w:sz w:val="28"/>
            <w:szCs w:val="28"/>
            <w:lang w:val="uk-UA"/>
          </w:rPr>
          <w:t>https://suspilne.media/culture/462311-dekolonizacia-i-postkolonializm-u-comu-riznica-ponat-ta-so-voni-oznacaut/</w:t>
        </w:r>
      </w:hyperlink>
      <w:r w:rsidR="004828B5" w:rsidRPr="001F0369">
        <w:rPr>
          <w:sz w:val="28"/>
          <w:szCs w:val="28"/>
          <w:lang w:val="uk-UA"/>
        </w:rPr>
        <w:t xml:space="preserve"> </w:t>
      </w:r>
      <w:r w:rsidR="004828B5" w:rsidRPr="001F0369">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rPr>
      </w:pPr>
      <w:r w:rsidRPr="001F0369">
        <w:rPr>
          <w:sz w:val="28"/>
          <w:szCs w:val="28"/>
          <w:lang w:val="ru-RU"/>
        </w:rPr>
        <w:lastRenderedPageBreak/>
        <w:t xml:space="preserve">Культура національна. </w:t>
      </w:r>
      <w:r w:rsidRPr="001F0369">
        <w:rPr>
          <w:i/>
          <w:sz w:val="28"/>
          <w:szCs w:val="28"/>
          <w:lang w:val="ru-RU"/>
        </w:rPr>
        <w:t>Мала енциклопедія етнодержавознавства.</w:t>
      </w:r>
      <w:r w:rsidRPr="001F0369">
        <w:rPr>
          <w:sz w:val="28"/>
          <w:szCs w:val="28"/>
          <w:lang w:val="ru-RU"/>
        </w:rPr>
        <w:t xml:space="preserve"> Інститут держави і права ім. В</w:t>
      </w:r>
      <w:r w:rsidRPr="00CA23F1">
        <w:rPr>
          <w:sz w:val="28"/>
          <w:szCs w:val="28"/>
          <w:lang w:val="ru-RU"/>
        </w:rPr>
        <w:t>.</w:t>
      </w:r>
      <w:r w:rsidRPr="001F0369">
        <w:rPr>
          <w:sz w:val="28"/>
          <w:szCs w:val="28"/>
          <w:lang w:val="ru-RU"/>
        </w:rPr>
        <w:t>М</w:t>
      </w:r>
      <w:r w:rsidRPr="00CA23F1">
        <w:rPr>
          <w:sz w:val="28"/>
          <w:szCs w:val="28"/>
          <w:lang w:val="ru-RU"/>
        </w:rPr>
        <w:t xml:space="preserve">. </w:t>
      </w:r>
      <w:r w:rsidRPr="001F0369">
        <w:rPr>
          <w:sz w:val="28"/>
          <w:szCs w:val="28"/>
          <w:lang w:val="ru-RU"/>
        </w:rPr>
        <w:t>Корецького</w:t>
      </w:r>
      <w:r w:rsidRPr="00CA23F1">
        <w:rPr>
          <w:sz w:val="28"/>
          <w:szCs w:val="28"/>
          <w:lang w:val="ru-RU"/>
        </w:rPr>
        <w:t xml:space="preserve"> </w:t>
      </w:r>
      <w:r w:rsidRPr="001F0369">
        <w:rPr>
          <w:sz w:val="28"/>
          <w:szCs w:val="28"/>
          <w:lang w:val="ru-RU"/>
        </w:rPr>
        <w:t>НАН</w:t>
      </w:r>
      <w:r w:rsidRPr="00CA23F1">
        <w:rPr>
          <w:sz w:val="28"/>
          <w:szCs w:val="28"/>
          <w:lang w:val="ru-RU"/>
        </w:rPr>
        <w:t xml:space="preserve"> </w:t>
      </w:r>
      <w:r w:rsidRPr="001F0369">
        <w:rPr>
          <w:sz w:val="28"/>
          <w:szCs w:val="28"/>
          <w:lang w:val="ru-RU"/>
        </w:rPr>
        <w:t>України</w:t>
      </w:r>
      <w:r w:rsidRPr="00CA23F1">
        <w:rPr>
          <w:sz w:val="28"/>
          <w:szCs w:val="28"/>
          <w:lang w:val="ru-RU"/>
        </w:rPr>
        <w:t xml:space="preserve"> / </w:t>
      </w:r>
      <w:r w:rsidRPr="001F0369">
        <w:rPr>
          <w:sz w:val="28"/>
          <w:szCs w:val="28"/>
          <w:lang w:val="ru-RU"/>
        </w:rPr>
        <w:t>уп</w:t>
      </w:r>
      <w:r w:rsidRPr="00CA23F1">
        <w:rPr>
          <w:sz w:val="28"/>
          <w:szCs w:val="28"/>
          <w:lang w:val="ru-RU"/>
        </w:rPr>
        <w:t xml:space="preserve">. </w:t>
      </w:r>
      <w:r w:rsidRPr="001F0369">
        <w:rPr>
          <w:sz w:val="28"/>
          <w:szCs w:val="28"/>
          <w:lang w:val="ru-RU"/>
        </w:rPr>
        <w:t>Ю</w:t>
      </w:r>
      <w:r w:rsidRPr="00CA23F1">
        <w:rPr>
          <w:sz w:val="28"/>
          <w:szCs w:val="28"/>
          <w:lang w:val="ru-RU"/>
        </w:rPr>
        <w:t xml:space="preserve">. </w:t>
      </w:r>
      <w:r w:rsidRPr="001F0369">
        <w:rPr>
          <w:sz w:val="28"/>
          <w:szCs w:val="28"/>
          <w:lang w:val="ru-RU"/>
        </w:rPr>
        <w:t>Римаренко</w:t>
      </w:r>
      <w:r w:rsidR="001743EA" w:rsidRPr="00CA23F1">
        <w:rPr>
          <w:sz w:val="28"/>
          <w:szCs w:val="28"/>
          <w:lang w:val="ru-RU"/>
        </w:rPr>
        <w:t xml:space="preserve">. </w:t>
      </w:r>
      <w:r w:rsidRPr="001F0369">
        <w:rPr>
          <w:sz w:val="28"/>
          <w:szCs w:val="28"/>
          <w:lang w:val="ru-RU"/>
        </w:rPr>
        <w:t>Київ</w:t>
      </w:r>
      <w:r w:rsidRPr="00CA23F1">
        <w:rPr>
          <w:sz w:val="28"/>
          <w:szCs w:val="28"/>
          <w:lang w:val="ru-RU"/>
        </w:rPr>
        <w:t xml:space="preserve"> : </w:t>
      </w:r>
      <w:r w:rsidRPr="001F0369">
        <w:rPr>
          <w:sz w:val="28"/>
          <w:szCs w:val="28"/>
          <w:lang w:val="ru-RU"/>
        </w:rPr>
        <w:t>Генеза</w:t>
      </w:r>
      <w:r w:rsidR="00344C46" w:rsidRPr="00CA23F1">
        <w:rPr>
          <w:sz w:val="28"/>
          <w:szCs w:val="28"/>
          <w:lang w:val="ru-RU"/>
        </w:rPr>
        <w:t>,</w:t>
      </w:r>
      <w:r w:rsidRPr="00CA23F1">
        <w:rPr>
          <w:sz w:val="28"/>
          <w:szCs w:val="28"/>
          <w:lang w:val="ru-RU"/>
        </w:rPr>
        <w:t xml:space="preserve"> 1996. </w:t>
      </w:r>
      <w:r w:rsidRPr="001F0369">
        <w:rPr>
          <w:sz w:val="28"/>
          <w:szCs w:val="28"/>
          <w:lang w:val="ru-RU"/>
        </w:rPr>
        <w:t>С</w:t>
      </w:r>
      <w:r w:rsidRPr="001F0369">
        <w:rPr>
          <w:sz w:val="28"/>
          <w:szCs w:val="28"/>
        </w:rPr>
        <w:t>. 87.</w:t>
      </w:r>
    </w:p>
    <w:p w:rsidR="00F04729" w:rsidRPr="001F0369" w:rsidRDefault="00F04729"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rPr>
      </w:pPr>
      <w:r w:rsidRPr="001F0369">
        <w:rPr>
          <w:sz w:val="28"/>
          <w:szCs w:val="28"/>
          <w:lang w:val="ru-RU"/>
        </w:rPr>
        <w:t xml:space="preserve">Культура. Українська мала енциклопедія. укл. проф. Є. Онацький. Накладом Адміністратури УАПЦ в Аргентині Т. 3 1960. </w:t>
      </w:r>
      <w:r w:rsidRPr="001F0369">
        <w:rPr>
          <w:sz w:val="28"/>
          <w:szCs w:val="28"/>
        </w:rPr>
        <w:t>С. 787-788.</w:t>
      </w:r>
    </w:p>
    <w:p w:rsidR="000F01F5" w:rsidRPr="00344C46"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ru-RU"/>
        </w:rPr>
        <w:t xml:space="preserve">Культурні практики населення </w:t>
      </w:r>
      <w:r w:rsidR="00DA622C">
        <w:rPr>
          <w:sz w:val="28"/>
          <w:szCs w:val="28"/>
          <w:lang w:val="ru-RU"/>
        </w:rPr>
        <w:t>У</w:t>
      </w:r>
      <w:r w:rsidRPr="001F0369">
        <w:rPr>
          <w:sz w:val="28"/>
          <w:szCs w:val="28"/>
          <w:lang w:val="ru-RU"/>
        </w:rPr>
        <w:t xml:space="preserve">країни: поведінка та ставлення. Результати соціологічного опитування. 2023. </w:t>
      </w:r>
      <w:r w:rsidRPr="001F0369">
        <w:rPr>
          <w:sz w:val="28"/>
          <w:szCs w:val="28"/>
        </w:rPr>
        <w:t>URL</w:t>
      </w:r>
      <w:r w:rsidRPr="001F0369">
        <w:rPr>
          <w:sz w:val="28"/>
          <w:szCs w:val="28"/>
          <w:lang w:val="uk-UA"/>
        </w:rPr>
        <w:t xml:space="preserve">: </w:t>
      </w:r>
      <w:hyperlink r:id="rId13" w:history="1">
        <w:r w:rsidR="004828B5" w:rsidRPr="001F0369">
          <w:rPr>
            <w:rStyle w:val="a9"/>
            <w:color w:val="auto"/>
            <w:sz w:val="28"/>
            <w:szCs w:val="28"/>
          </w:rPr>
          <w:t>https</w:t>
        </w:r>
        <w:r w:rsidR="004828B5" w:rsidRPr="00344C46">
          <w:rPr>
            <w:rStyle w:val="a9"/>
            <w:color w:val="auto"/>
            <w:sz w:val="28"/>
            <w:szCs w:val="28"/>
            <w:lang w:val="ru-RU"/>
          </w:rPr>
          <w:t>://</w:t>
        </w:r>
        <w:r w:rsidR="004828B5" w:rsidRPr="001F0369">
          <w:rPr>
            <w:rStyle w:val="a9"/>
            <w:color w:val="auto"/>
            <w:sz w:val="28"/>
            <w:szCs w:val="28"/>
          </w:rPr>
          <w:t>kiis</w:t>
        </w:r>
        <w:r w:rsidR="004828B5" w:rsidRPr="00344C46">
          <w:rPr>
            <w:rStyle w:val="a9"/>
            <w:color w:val="auto"/>
            <w:sz w:val="28"/>
            <w:szCs w:val="28"/>
            <w:lang w:val="ru-RU"/>
          </w:rPr>
          <w:t>.</w:t>
        </w:r>
        <w:r w:rsidR="004828B5" w:rsidRPr="001F0369">
          <w:rPr>
            <w:rStyle w:val="a9"/>
            <w:color w:val="auto"/>
            <w:sz w:val="28"/>
            <w:szCs w:val="28"/>
          </w:rPr>
          <w:t>com</w:t>
        </w:r>
        <w:r w:rsidR="004828B5" w:rsidRPr="00344C46">
          <w:rPr>
            <w:rStyle w:val="a9"/>
            <w:color w:val="auto"/>
            <w:sz w:val="28"/>
            <w:szCs w:val="28"/>
            <w:lang w:val="ru-RU"/>
          </w:rPr>
          <w:t>.</w:t>
        </w:r>
        <w:r w:rsidR="004828B5" w:rsidRPr="001F0369">
          <w:rPr>
            <w:rStyle w:val="a9"/>
            <w:color w:val="auto"/>
            <w:sz w:val="28"/>
            <w:szCs w:val="28"/>
          </w:rPr>
          <w:t>ua</w:t>
        </w:r>
        <w:r w:rsidR="004828B5" w:rsidRPr="00344C46">
          <w:rPr>
            <w:rStyle w:val="a9"/>
            <w:color w:val="auto"/>
            <w:sz w:val="28"/>
            <w:szCs w:val="28"/>
            <w:lang w:val="ru-RU"/>
          </w:rPr>
          <w:t>/</w:t>
        </w:r>
        <w:r w:rsidR="004828B5" w:rsidRPr="001F0369">
          <w:rPr>
            <w:rStyle w:val="a9"/>
            <w:color w:val="auto"/>
            <w:sz w:val="28"/>
            <w:szCs w:val="28"/>
          </w:rPr>
          <w:t>materials</w:t>
        </w:r>
        <w:r w:rsidR="004828B5" w:rsidRPr="00344C46">
          <w:rPr>
            <w:rStyle w:val="a9"/>
            <w:color w:val="auto"/>
            <w:sz w:val="28"/>
            <w:szCs w:val="28"/>
            <w:lang w:val="ru-RU"/>
          </w:rPr>
          <w:t>/</w:t>
        </w:r>
        <w:r w:rsidR="004828B5" w:rsidRPr="001F0369">
          <w:rPr>
            <w:rStyle w:val="a9"/>
            <w:color w:val="auto"/>
            <w:sz w:val="28"/>
            <w:szCs w:val="28"/>
          </w:rPr>
          <w:t>news</w:t>
        </w:r>
        <w:r w:rsidR="004828B5" w:rsidRPr="00344C46">
          <w:rPr>
            <w:rStyle w:val="a9"/>
            <w:color w:val="auto"/>
            <w:sz w:val="28"/>
            <w:szCs w:val="28"/>
            <w:lang w:val="ru-RU"/>
          </w:rPr>
          <w:t>/20230320_</w:t>
        </w:r>
        <w:r w:rsidR="004828B5" w:rsidRPr="001F0369">
          <w:rPr>
            <w:rStyle w:val="a9"/>
            <w:color w:val="auto"/>
            <w:sz w:val="28"/>
            <w:szCs w:val="28"/>
          </w:rPr>
          <w:t>d</w:t>
        </w:r>
        <w:r w:rsidR="004828B5" w:rsidRPr="00344C46">
          <w:rPr>
            <w:rStyle w:val="a9"/>
            <w:color w:val="auto"/>
            <w:sz w:val="28"/>
            <w:szCs w:val="28"/>
            <w:lang w:val="ru-RU"/>
          </w:rPr>
          <w:t>1/</w:t>
        </w:r>
        <w:r w:rsidR="004828B5" w:rsidRPr="001F0369">
          <w:rPr>
            <w:rStyle w:val="a9"/>
            <w:color w:val="auto"/>
            <w:sz w:val="28"/>
            <w:szCs w:val="28"/>
          </w:rPr>
          <w:t>UCBI</w:t>
        </w:r>
        <w:r w:rsidR="004828B5" w:rsidRPr="00344C46">
          <w:rPr>
            <w:rStyle w:val="a9"/>
            <w:color w:val="auto"/>
            <w:sz w:val="28"/>
            <w:szCs w:val="28"/>
            <w:lang w:val="ru-RU"/>
          </w:rPr>
          <w:t>_</w:t>
        </w:r>
        <w:r w:rsidR="004828B5" w:rsidRPr="001F0369">
          <w:rPr>
            <w:rStyle w:val="a9"/>
            <w:color w:val="auto"/>
            <w:sz w:val="28"/>
            <w:szCs w:val="28"/>
          </w:rPr>
          <w:t>Culture</w:t>
        </w:r>
        <w:r w:rsidR="004828B5" w:rsidRPr="00344C46">
          <w:rPr>
            <w:rStyle w:val="a9"/>
            <w:color w:val="auto"/>
            <w:sz w:val="28"/>
            <w:szCs w:val="28"/>
            <w:lang w:val="ru-RU"/>
          </w:rPr>
          <w:t>2023_</w:t>
        </w:r>
        <w:r w:rsidR="004828B5" w:rsidRPr="001F0369">
          <w:rPr>
            <w:rStyle w:val="a9"/>
            <w:color w:val="auto"/>
            <w:sz w:val="28"/>
            <w:szCs w:val="28"/>
          </w:rPr>
          <w:t>rpt</w:t>
        </w:r>
        <w:r w:rsidR="004828B5" w:rsidRPr="00344C46">
          <w:rPr>
            <w:rStyle w:val="a9"/>
            <w:color w:val="auto"/>
            <w:sz w:val="28"/>
            <w:szCs w:val="28"/>
            <w:lang w:val="ru-RU"/>
          </w:rPr>
          <w:t>_</w:t>
        </w:r>
        <w:r w:rsidR="004828B5" w:rsidRPr="001F0369">
          <w:rPr>
            <w:rStyle w:val="a9"/>
            <w:color w:val="auto"/>
            <w:sz w:val="28"/>
            <w:szCs w:val="28"/>
          </w:rPr>
          <w:t>UA</w:t>
        </w:r>
        <w:r w:rsidR="004828B5" w:rsidRPr="00344C46">
          <w:rPr>
            <w:rStyle w:val="a9"/>
            <w:color w:val="auto"/>
            <w:sz w:val="28"/>
            <w:szCs w:val="28"/>
            <w:lang w:val="ru-RU"/>
          </w:rPr>
          <w:t>_</w:t>
        </w:r>
        <w:r w:rsidR="004828B5" w:rsidRPr="001F0369">
          <w:rPr>
            <w:rStyle w:val="a9"/>
            <w:color w:val="auto"/>
            <w:sz w:val="28"/>
            <w:szCs w:val="28"/>
          </w:rPr>
          <w:t>fin</w:t>
        </w:r>
        <w:r w:rsidR="004828B5" w:rsidRPr="00344C46">
          <w:rPr>
            <w:rStyle w:val="a9"/>
            <w:color w:val="auto"/>
            <w:sz w:val="28"/>
            <w:szCs w:val="28"/>
            <w:lang w:val="ru-RU"/>
          </w:rPr>
          <w:t>.</w:t>
        </w:r>
        <w:r w:rsidR="004828B5" w:rsidRPr="001F0369">
          <w:rPr>
            <w:rStyle w:val="a9"/>
            <w:color w:val="auto"/>
            <w:sz w:val="28"/>
            <w:szCs w:val="28"/>
          </w:rPr>
          <w:t>pdf</w:t>
        </w:r>
        <w:r w:rsidR="004828B5" w:rsidRPr="00344C46">
          <w:rPr>
            <w:rStyle w:val="a9"/>
            <w:color w:val="auto"/>
            <w:sz w:val="28"/>
            <w:szCs w:val="28"/>
            <w:lang w:val="ru-RU"/>
          </w:rPr>
          <w:t>?</w:t>
        </w:r>
        <w:r w:rsidR="004828B5" w:rsidRPr="001F0369">
          <w:rPr>
            <w:rStyle w:val="a9"/>
            <w:color w:val="auto"/>
            <w:sz w:val="28"/>
            <w:szCs w:val="28"/>
          </w:rPr>
          <w:t>fbclid</w:t>
        </w:r>
        <w:r w:rsidR="004828B5" w:rsidRPr="00344C46">
          <w:rPr>
            <w:rStyle w:val="a9"/>
            <w:color w:val="auto"/>
            <w:sz w:val="28"/>
            <w:szCs w:val="28"/>
            <w:lang w:val="ru-RU"/>
          </w:rPr>
          <w:t>=</w:t>
        </w:r>
        <w:r w:rsidR="004828B5" w:rsidRPr="001F0369">
          <w:rPr>
            <w:rStyle w:val="a9"/>
            <w:color w:val="auto"/>
            <w:sz w:val="28"/>
            <w:szCs w:val="28"/>
          </w:rPr>
          <w:t>IwAR</w:t>
        </w:r>
        <w:r w:rsidR="004828B5" w:rsidRPr="00344C46">
          <w:rPr>
            <w:rStyle w:val="a9"/>
            <w:color w:val="auto"/>
            <w:sz w:val="28"/>
            <w:szCs w:val="28"/>
            <w:lang w:val="ru-RU"/>
          </w:rPr>
          <w:t>1</w:t>
        </w:r>
        <w:r w:rsidR="004828B5" w:rsidRPr="001F0369">
          <w:rPr>
            <w:rStyle w:val="a9"/>
            <w:color w:val="auto"/>
            <w:sz w:val="28"/>
            <w:szCs w:val="28"/>
          </w:rPr>
          <w:t>cIRBzjjcpHY</w:t>
        </w:r>
        <w:r w:rsidR="004828B5" w:rsidRPr="00344C46">
          <w:rPr>
            <w:rStyle w:val="a9"/>
            <w:color w:val="auto"/>
            <w:sz w:val="28"/>
            <w:szCs w:val="28"/>
            <w:lang w:val="ru-RU"/>
          </w:rPr>
          <w:t>2</w:t>
        </w:r>
        <w:r w:rsidR="004828B5" w:rsidRPr="001F0369">
          <w:rPr>
            <w:rStyle w:val="a9"/>
            <w:color w:val="auto"/>
            <w:sz w:val="28"/>
            <w:szCs w:val="28"/>
          </w:rPr>
          <w:t>zTZCr</w:t>
        </w:r>
        <w:r w:rsidR="004828B5" w:rsidRPr="00344C46">
          <w:rPr>
            <w:rStyle w:val="a9"/>
            <w:color w:val="auto"/>
            <w:sz w:val="28"/>
            <w:szCs w:val="28"/>
            <w:lang w:val="ru-RU"/>
          </w:rPr>
          <w:t>-_</w:t>
        </w:r>
        <w:r w:rsidR="004828B5" w:rsidRPr="001F0369">
          <w:rPr>
            <w:rStyle w:val="a9"/>
            <w:color w:val="auto"/>
            <w:sz w:val="28"/>
            <w:szCs w:val="28"/>
          </w:rPr>
          <w:t>KEfn</w:t>
        </w:r>
        <w:r w:rsidR="004828B5" w:rsidRPr="00344C46">
          <w:rPr>
            <w:rStyle w:val="a9"/>
            <w:color w:val="auto"/>
            <w:sz w:val="28"/>
            <w:szCs w:val="28"/>
            <w:lang w:val="ru-RU"/>
          </w:rPr>
          <w:t>30</w:t>
        </w:r>
        <w:r w:rsidR="004828B5" w:rsidRPr="001F0369">
          <w:rPr>
            <w:rStyle w:val="a9"/>
            <w:color w:val="auto"/>
            <w:sz w:val="28"/>
            <w:szCs w:val="28"/>
          </w:rPr>
          <w:t>YtMleouZWNOIlAioZ</w:t>
        </w:r>
        <w:r w:rsidR="004828B5" w:rsidRPr="00344C46">
          <w:rPr>
            <w:rStyle w:val="a9"/>
            <w:color w:val="auto"/>
            <w:sz w:val="28"/>
            <w:szCs w:val="28"/>
            <w:lang w:val="ru-RU"/>
          </w:rPr>
          <w:t>-</w:t>
        </w:r>
        <w:r w:rsidR="004828B5" w:rsidRPr="001F0369">
          <w:rPr>
            <w:rStyle w:val="a9"/>
            <w:color w:val="auto"/>
            <w:sz w:val="28"/>
            <w:szCs w:val="28"/>
          </w:rPr>
          <w:t>L</w:t>
        </w:r>
        <w:r w:rsidR="004828B5" w:rsidRPr="00344C46">
          <w:rPr>
            <w:rStyle w:val="a9"/>
            <w:color w:val="auto"/>
            <w:sz w:val="28"/>
            <w:szCs w:val="28"/>
            <w:lang w:val="ru-RU"/>
          </w:rPr>
          <w:t>1</w:t>
        </w:r>
        <w:r w:rsidR="004828B5" w:rsidRPr="001F0369">
          <w:rPr>
            <w:rStyle w:val="a9"/>
            <w:color w:val="auto"/>
            <w:sz w:val="28"/>
            <w:szCs w:val="28"/>
          </w:rPr>
          <w:t>apB</w:t>
        </w:r>
        <w:r w:rsidR="004828B5" w:rsidRPr="00344C46">
          <w:rPr>
            <w:rStyle w:val="a9"/>
            <w:color w:val="auto"/>
            <w:sz w:val="28"/>
            <w:szCs w:val="28"/>
            <w:lang w:val="ru-RU"/>
          </w:rPr>
          <w:t>84</w:t>
        </w:r>
        <w:r w:rsidR="004828B5" w:rsidRPr="001F0369">
          <w:rPr>
            <w:rStyle w:val="a9"/>
            <w:color w:val="auto"/>
            <w:sz w:val="28"/>
            <w:szCs w:val="28"/>
          </w:rPr>
          <w:t>glxLtw</w:t>
        </w:r>
      </w:hyperlink>
      <w:r w:rsidR="004828B5" w:rsidRPr="001F0369">
        <w:rPr>
          <w:sz w:val="28"/>
          <w:szCs w:val="28"/>
          <w:lang w:val="uk-UA"/>
        </w:rPr>
        <w:t xml:space="preserve"> </w:t>
      </w:r>
      <w:r w:rsidR="00344C46" w:rsidRPr="001F0369">
        <w:rPr>
          <w:sz w:val="28"/>
          <w:szCs w:val="28"/>
          <w:lang w:val="ru-RU"/>
        </w:rPr>
        <w:t>(дата звернення 30.11.2023)</w:t>
      </w:r>
    </w:p>
    <w:p w:rsidR="000F01F5" w:rsidRPr="00344C46"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Лавріненко Ю. Розстріляне відродження. Київ : Смолоскип. 2004. </w:t>
      </w:r>
      <w:r w:rsidR="00DA47EF" w:rsidRPr="001F0369">
        <w:rPr>
          <w:sz w:val="28"/>
          <w:szCs w:val="28"/>
          <w:lang w:val="uk-UA"/>
        </w:rPr>
        <w:t xml:space="preserve"> 979 с.</w:t>
      </w:r>
      <w:r w:rsidR="001F0369" w:rsidRPr="001F0369">
        <w:rPr>
          <w:sz w:val="28"/>
          <w:szCs w:val="28"/>
          <w:lang w:val="uk-UA"/>
        </w:rPr>
        <w:t xml:space="preserve"> </w:t>
      </w:r>
      <w:r w:rsidR="001F0369" w:rsidRPr="001F0369">
        <w:rPr>
          <w:sz w:val="28"/>
          <w:szCs w:val="28"/>
        </w:rPr>
        <w:t>URL</w:t>
      </w:r>
      <w:r w:rsidR="001F0369" w:rsidRPr="001F0369">
        <w:rPr>
          <w:sz w:val="28"/>
          <w:szCs w:val="28"/>
          <w:lang w:val="uk-UA"/>
        </w:rPr>
        <w:t xml:space="preserve">: </w:t>
      </w:r>
      <w:r w:rsidR="005102F1" w:rsidRPr="005102F1">
        <w:rPr>
          <w:sz w:val="28"/>
          <w:szCs w:val="28"/>
          <w:lang w:val="uk-UA"/>
        </w:rPr>
        <w:t xml:space="preserve">http://irbis-nbuv.gov.ua/cgi-bin/ua/elib.exe?Z21ID=&amp;I21DBN=UKRLIB&amp;P21DBN=UKRLIB&amp;S21STN=1&amp;S21REF=10&amp;S21FMT=online_book&amp;C21COM=S&amp;S21CNR=20&amp;S21P01=0&amp;S21P02=0&amp;S21P03=FF=&amp;S21STR=ukr0002838 </w:t>
      </w:r>
      <w:r w:rsidR="00344C46" w:rsidRPr="001F0369">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ru-RU"/>
        </w:rPr>
        <w:t xml:space="preserve">Лавровський В. 20 нових українських виконавців, за якими варто стежити в 2022. </w:t>
      </w:r>
      <w:r w:rsidRPr="001F0369">
        <w:rPr>
          <w:i/>
          <w:sz w:val="28"/>
          <w:szCs w:val="28"/>
          <w:lang w:val="ru-RU"/>
        </w:rPr>
        <w:t>Слух</w:t>
      </w:r>
      <w:r w:rsidRPr="001F0369">
        <w:rPr>
          <w:sz w:val="28"/>
          <w:szCs w:val="28"/>
          <w:lang w:val="ru-RU"/>
        </w:rPr>
        <w:t xml:space="preserve"> : веб-сайт. </w:t>
      </w:r>
      <w:r w:rsidR="005A3C87" w:rsidRPr="001F0369">
        <w:rPr>
          <w:sz w:val="28"/>
          <w:szCs w:val="28"/>
          <w:lang w:val="ru-RU"/>
        </w:rPr>
        <w:t xml:space="preserve">28.07.2022. </w:t>
      </w:r>
      <w:r w:rsidRPr="001F0369">
        <w:rPr>
          <w:sz w:val="28"/>
          <w:szCs w:val="28"/>
        </w:rPr>
        <w:t>URL</w:t>
      </w:r>
      <w:r w:rsidRPr="001F0369">
        <w:rPr>
          <w:sz w:val="28"/>
          <w:szCs w:val="28"/>
          <w:lang w:val="uk-UA"/>
        </w:rPr>
        <w:t xml:space="preserve">: </w:t>
      </w:r>
      <w:hyperlink r:id="rId14" w:history="1">
        <w:r w:rsidRPr="001F0369">
          <w:rPr>
            <w:rStyle w:val="a9"/>
            <w:color w:val="auto"/>
            <w:sz w:val="28"/>
            <w:szCs w:val="28"/>
          </w:rPr>
          <w:t>https</w:t>
        </w:r>
        <w:r w:rsidRPr="001F0369">
          <w:rPr>
            <w:rStyle w:val="a9"/>
            <w:color w:val="auto"/>
            <w:sz w:val="28"/>
            <w:szCs w:val="28"/>
            <w:lang w:val="ru-RU"/>
          </w:rPr>
          <w:t>://</w:t>
        </w:r>
        <w:r w:rsidRPr="001F0369">
          <w:rPr>
            <w:rStyle w:val="a9"/>
            <w:color w:val="auto"/>
            <w:sz w:val="28"/>
            <w:szCs w:val="28"/>
          </w:rPr>
          <w:t>slukh</w:t>
        </w:r>
        <w:r w:rsidRPr="001F0369">
          <w:rPr>
            <w:rStyle w:val="a9"/>
            <w:color w:val="auto"/>
            <w:sz w:val="28"/>
            <w:szCs w:val="28"/>
            <w:lang w:val="ru-RU"/>
          </w:rPr>
          <w:t>.</w:t>
        </w:r>
        <w:r w:rsidRPr="001F0369">
          <w:rPr>
            <w:rStyle w:val="a9"/>
            <w:color w:val="auto"/>
            <w:sz w:val="28"/>
            <w:szCs w:val="28"/>
          </w:rPr>
          <w:t>media</w:t>
        </w:r>
        <w:r w:rsidRPr="001F0369">
          <w:rPr>
            <w:rStyle w:val="a9"/>
            <w:color w:val="auto"/>
            <w:sz w:val="28"/>
            <w:szCs w:val="28"/>
            <w:lang w:val="ru-RU"/>
          </w:rPr>
          <w:t>/</w:t>
        </w:r>
        <w:r w:rsidRPr="001F0369">
          <w:rPr>
            <w:rStyle w:val="a9"/>
            <w:color w:val="auto"/>
            <w:sz w:val="28"/>
            <w:szCs w:val="28"/>
          </w:rPr>
          <w:t>texts</w:t>
        </w:r>
        <w:r w:rsidRPr="001F0369">
          <w:rPr>
            <w:rStyle w:val="a9"/>
            <w:color w:val="auto"/>
            <w:sz w:val="28"/>
            <w:szCs w:val="28"/>
            <w:lang w:val="ru-RU"/>
          </w:rPr>
          <w:t>/20-</w:t>
        </w:r>
        <w:r w:rsidRPr="001F0369">
          <w:rPr>
            <w:rStyle w:val="a9"/>
            <w:color w:val="auto"/>
            <w:sz w:val="28"/>
            <w:szCs w:val="28"/>
          </w:rPr>
          <w:t>ukrainian</w:t>
        </w:r>
        <w:r w:rsidRPr="001F0369">
          <w:rPr>
            <w:rStyle w:val="a9"/>
            <w:color w:val="auto"/>
            <w:sz w:val="28"/>
            <w:szCs w:val="28"/>
            <w:lang w:val="ru-RU"/>
          </w:rPr>
          <w:t>-</w:t>
        </w:r>
        <w:r w:rsidRPr="001F0369">
          <w:rPr>
            <w:rStyle w:val="a9"/>
            <w:color w:val="auto"/>
            <w:sz w:val="28"/>
            <w:szCs w:val="28"/>
          </w:rPr>
          <w:t>freshmen</w:t>
        </w:r>
        <w:r w:rsidRPr="001F0369">
          <w:rPr>
            <w:rStyle w:val="a9"/>
            <w:color w:val="auto"/>
            <w:sz w:val="28"/>
            <w:szCs w:val="28"/>
            <w:lang w:val="ru-RU"/>
          </w:rPr>
          <w:t>-2022/</w:t>
        </w:r>
      </w:hyperlink>
      <w:r w:rsidRPr="001F0369">
        <w:rPr>
          <w:sz w:val="28"/>
          <w:szCs w:val="28"/>
        </w:rPr>
        <w:t> </w:t>
      </w:r>
      <w:r w:rsidR="004828B5" w:rsidRPr="001F0369">
        <w:rPr>
          <w:sz w:val="28"/>
          <w:szCs w:val="28"/>
          <w:lang w:val="ru-RU"/>
        </w:rPr>
        <w:t>(дата звернення 30.11.2023)</w:t>
      </w:r>
    </w:p>
    <w:p w:rsidR="000F01F5" w:rsidRPr="00344C46"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ru-RU"/>
        </w:rPr>
        <w:t xml:space="preserve"> Логоша В. Сучасні медіа культурологічного спрямування: контент і реалії</w:t>
      </w:r>
      <w:r w:rsidR="00DA47EF" w:rsidRPr="001F0369">
        <w:rPr>
          <w:sz w:val="28"/>
          <w:szCs w:val="28"/>
          <w:lang w:val="ru-RU"/>
        </w:rPr>
        <w:t xml:space="preserve">. </w:t>
      </w:r>
      <w:r w:rsidR="00DA47EF" w:rsidRPr="00344C46">
        <w:rPr>
          <w:sz w:val="28"/>
          <w:szCs w:val="28"/>
        </w:rPr>
        <w:t>2</w:t>
      </w:r>
      <w:r w:rsidR="00DA47EF" w:rsidRPr="00344C46">
        <w:rPr>
          <w:sz w:val="28"/>
          <w:szCs w:val="28"/>
          <w:lang w:val="uk-UA"/>
        </w:rPr>
        <w:t>018.</w:t>
      </w:r>
      <w:r w:rsidR="005A3C87" w:rsidRPr="00344C46">
        <w:rPr>
          <w:sz w:val="28"/>
          <w:szCs w:val="28"/>
          <w:lang w:val="uk-UA"/>
        </w:rPr>
        <w:t xml:space="preserve"> </w:t>
      </w:r>
      <w:r w:rsidRPr="00344C46">
        <w:rPr>
          <w:sz w:val="28"/>
          <w:szCs w:val="28"/>
        </w:rPr>
        <w:t xml:space="preserve"> URL</w:t>
      </w:r>
      <w:r w:rsidRPr="00344C46">
        <w:rPr>
          <w:sz w:val="28"/>
          <w:szCs w:val="28"/>
          <w:lang w:val="uk-UA"/>
        </w:rPr>
        <w:t xml:space="preserve">:  </w:t>
      </w:r>
      <w:hyperlink r:id="rId15" w:history="1">
        <w:r w:rsidR="00344C46" w:rsidRPr="00344C46">
          <w:rPr>
            <w:rStyle w:val="a9"/>
            <w:color w:val="auto"/>
            <w:sz w:val="28"/>
            <w:szCs w:val="28"/>
          </w:rPr>
          <w:t>https://cutt.ly/gwS1LS40</w:t>
        </w:r>
      </w:hyperlink>
      <w:r w:rsidR="00344C46" w:rsidRPr="00344C46">
        <w:rPr>
          <w:sz w:val="28"/>
          <w:szCs w:val="28"/>
          <w:lang w:val="uk-UA"/>
        </w:rPr>
        <w:t xml:space="preserve"> </w:t>
      </w:r>
      <w:r w:rsidR="004828B5" w:rsidRPr="00344C46">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 Михайлин І. Основи журналістики : підручник. Київ : </w:t>
      </w:r>
      <w:r w:rsidR="00735534" w:rsidRPr="001F0369">
        <w:rPr>
          <w:sz w:val="28"/>
          <w:szCs w:val="28"/>
          <w:lang w:val="uk-UA"/>
        </w:rPr>
        <w:t>Центр учбової літератури,</w:t>
      </w:r>
      <w:r w:rsidRPr="001F0369">
        <w:rPr>
          <w:sz w:val="28"/>
          <w:szCs w:val="28"/>
          <w:lang w:val="uk-UA"/>
        </w:rPr>
        <w:t xml:space="preserve"> 2011. 496 с.</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 Олійник Є. Критична ситуація української культурної критики. Радіо Свобода : веб-сайт. </w:t>
      </w:r>
      <w:r w:rsidR="005A3C87" w:rsidRPr="001F0369">
        <w:rPr>
          <w:sz w:val="28"/>
          <w:szCs w:val="28"/>
          <w:lang w:val="uk-UA"/>
        </w:rPr>
        <w:t xml:space="preserve">29.10.2013. </w:t>
      </w:r>
      <w:r w:rsidRPr="001F0369">
        <w:rPr>
          <w:sz w:val="28"/>
          <w:szCs w:val="28"/>
        </w:rPr>
        <w:t>URL</w:t>
      </w:r>
      <w:r w:rsidRPr="001F0369">
        <w:rPr>
          <w:sz w:val="28"/>
          <w:szCs w:val="28"/>
          <w:lang w:val="uk-UA"/>
        </w:rPr>
        <w:t xml:space="preserve">: </w:t>
      </w:r>
      <w:hyperlink r:id="rId16" w:history="1">
        <w:r w:rsidR="005A3C87" w:rsidRPr="001F0369">
          <w:rPr>
            <w:rStyle w:val="a9"/>
            <w:color w:val="auto"/>
            <w:sz w:val="28"/>
            <w:szCs w:val="28"/>
            <w:lang w:val="uk-UA"/>
          </w:rPr>
          <w:t>https://www.radiosvoboda.org/a/25151158.html</w:t>
        </w:r>
      </w:hyperlink>
      <w:r w:rsidR="005A3C87" w:rsidRPr="001F0369">
        <w:rPr>
          <w:sz w:val="28"/>
          <w:szCs w:val="28"/>
          <w:lang w:val="uk-UA"/>
        </w:rPr>
        <w:t xml:space="preserve"> </w:t>
      </w:r>
      <w:r w:rsidR="004828B5" w:rsidRPr="001F0369">
        <w:rPr>
          <w:sz w:val="28"/>
          <w:szCs w:val="28"/>
          <w:lang w:val="ru-RU"/>
        </w:rPr>
        <w:t>(дата звернення 30.11.2023)</w:t>
      </w:r>
    </w:p>
    <w:p w:rsidR="000F01F5" w:rsidRPr="00CA23F1"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 Орлюк О. «Байрактарщина» і «шароварщина». Чому ці явища мають турбувати кожного українця? </w:t>
      </w:r>
      <w:r w:rsidRPr="001F0369">
        <w:rPr>
          <w:i/>
          <w:sz w:val="28"/>
          <w:szCs w:val="28"/>
          <w:lang w:val="uk-UA"/>
        </w:rPr>
        <w:t>ШоТам</w:t>
      </w:r>
      <w:r w:rsidRPr="001F0369">
        <w:rPr>
          <w:sz w:val="28"/>
          <w:szCs w:val="28"/>
          <w:lang w:val="uk-UA"/>
        </w:rPr>
        <w:t xml:space="preserve"> : веб-сайт.</w:t>
      </w:r>
      <w:r w:rsidRPr="001F0369">
        <w:rPr>
          <w:lang w:val="ru-RU"/>
        </w:rPr>
        <w:t xml:space="preserve"> </w:t>
      </w:r>
      <w:r w:rsidR="00DA47EF" w:rsidRPr="00CA23F1">
        <w:rPr>
          <w:lang w:val="ru-RU"/>
        </w:rPr>
        <w:t>04.09.2023.</w:t>
      </w:r>
      <w:r w:rsidRPr="001F0369">
        <w:rPr>
          <w:sz w:val="28"/>
          <w:szCs w:val="28"/>
        </w:rPr>
        <w:t>URL</w:t>
      </w:r>
      <w:r w:rsidRPr="001F0369">
        <w:rPr>
          <w:sz w:val="28"/>
          <w:szCs w:val="28"/>
          <w:lang w:val="uk-UA"/>
        </w:rPr>
        <w:t xml:space="preserve">:  </w:t>
      </w:r>
      <w:r w:rsidRPr="001F0369">
        <w:rPr>
          <w:sz w:val="28"/>
          <w:szCs w:val="28"/>
          <w:lang w:val="uk-UA"/>
        </w:rPr>
        <w:lastRenderedPageBreak/>
        <w:t>https://shotam.info/bayraktarshchyna-i-sharovarshchyna-chomu-tsi-iavyshcha-maiut-turbuvaty-kozhnoho-ukraintsia/</w:t>
      </w:r>
    </w:p>
    <w:p w:rsidR="000F01F5" w:rsidRPr="0030680A"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CA23F1">
        <w:rPr>
          <w:sz w:val="28"/>
          <w:szCs w:val="28"/>
          <w:lang w:val="ru-RU"/>
        </w:rPr>
        <w:t xml:space="preserve"> </w:t>
      </w:r>
      <w:r w:rsidRPr="001F0369">
        <w:rPr>
          <w:sz w:val="28"/>
          <w:szCs w:val="28"/>
          <w:lang w:val="ru-RU"/>
        </w:rPr>
        <w:t>Після вторгнення РФ попит на українську літературу збільшився - директор видавництва</w:t>
      </w:r>
      <w:r w:rsidRPr="001F0369">
        <w:rPr>
          <w:i/>
          <w:sz w:val="28"/>
          <w:szCs w:val="28"/>
          <w:lang w:val="ru-RU"/>
        </w:rPr>
        <w:t xml:space="preserve">. </w:t>
      </w:r>
      <w:r w:rsidRPr="001F0369">
        <w:rPr>
          <w:i/>
          <w:sz w:val="28"/>
          <w:szCs w:val="28"/>
        </w:rPr>
        <w:t>UkrInform</w:t>
      </w:r>
      <w:r w:rsidRPr="00CA23F1">
        <w:rPr>
          <w:sz w:val="28"/>
          <w:szCs w:val="28"/>
          <w:lang w:val="ru-RU"/>
        </w:rPr>
        <w:t xml:space="preserve"> : веб-сайт. 2023. </w:t>
      </w:r>
      <w:r w:rsidRPr="001F0369">
        <w:rPr>
          <w:sz w:val="28"/>
          <w:szCs w:val="28"/>
        </w:rPr>
        <w:t>URL</w:t>
      </w:r>
      <w:r w:rsidRPr="001F0369">
        <w:rPr>
          <w:sz w:val="28"/>
          <w:szCs w:val="28"/>
          <w:lang w:val="uk-UA"/>
        </w:rPr>
        <w:t xml:space="preserve">:  </w:t>
      </w:r>
      <w:hyperlink r:id="rId17" w:history="1">
        <w:r w:rsidR="0030680A" w:rsidRPr="0030680A">
          <w:rPr>
            <w:rStyle w:val="a9"/>
            <w:color w:val="auto"/>
            <w:sz w:val="28"/>
            <w:szCs w:val="28"/>
          </w:rPr>
          <w:t>https</w:t>
        </w:r>
        <w:r w:rsidR="0030680A" w:rsidRPr="00CA23F1">
          <w:rPr>
            <w:rStyle w:val="a9"/>
            <w:color w:val="auto"/>
            <w:sz w:val="28"/>
            <w:szCs w:val="28"/>
            <w:lang w:val="ru-RU"/>
          </w:rPr>
          <w:t>://</w:t>
        </w:r>
        <w:r w:rsidR="0030680A" w:rsidRPr="0030680A">
          <w:rPr>
            <w:rStyle w:val="a9"/>
            <w:color w:val="auto"/>
            <w:sz w:val="28"/>
            <w:szCs w:val="28"/>
          </w:rPr>
          <w:t>cutt</w:t>
        </w:r>
        <w:r w:rsidR="0030680A" w:rsidRPr="00CA23F1">
          <w:rPr>
            <w:rStyle w:val="a9"/>
            <w:color w:val="auto"/>
            <w:sz w:val="28"/>
            <w:szCs w:val="28"/>
            <w:lang w:val="ru-RU"/>
          </w:rPr>
          <w:t>.</w:t>
        </w:r>
        <w:r w:rsidR="0030680A" w:rsidRPr="0030680A">
          <w:rPr>
            <w:rStyle w:val="a9"/>
            <w:color w:val="auto"/>
            <w:sz w:val="28"/>
            <w:szCs w:val="28"/>
          </w:rPr>
          <w:t>ly</w:t>
        </w:r>
        <w:r w:rsidR="0030680A" w:rsidRPr="00CA23F1">
          <w:rPr>
            <w:rStyle w:val="a9"/>
            <w:color w:val="auto"/>
            <w:sz w:val="28"/>
            <w:szCs w:val="28"/>
            <w:lang w:val="ru-RU"/>
          </w:rPr>
          <w:t>/</w:t>
        </w:r>
        <w:r w:rsidR="0030680A" w:rsidRPr="0030680A">
          <w:rPr>
            <w:rStyle w:val="a9"/>
            <w:color w:val="auto"/>
            <w:sz w:val="28"/>
            <w:szCs w:val="28"/>
          </w:rPr>
          <w:t>uwS</w:t>
        </w:r>
        <w:r w:rsidR="0030680A" w:rsidRPr="00CA23F1">
          <w:rPr>
            <w:rStyle w:val="a9"/>
            <w:color w:val="auto"/>
            <w:sz w:val="28"/>
            <w:szCs w:val="28"/>
            <w:lang w:val="ru-RU"/>
          </w:rPr>
          <w:t>1</w:t>
        </w:r>
        <w:r w:rsidR="0030680A" w:rsidRPr="0030680A">
          <w:rPr>
            <w:rStyle w:val="a9"/>
            <w:color w:val="auto"/>
            <w:sz w:val="28"/>
            <w:szCs w:val="28"/>
          </w:rPr>
          <w:t>V</w:t>
        </w:r>
        <w:r w:rsidR="0030680A" w:rsidRPr="00CA23F1">
          <w:rPr>
            <w:rStyle w:val="a9"/>
            <w:color w:val="auto"/>
            <w:sz w:val="28"/>
            <w:szCs w:val="28"/>
            <w:lang w:val="ru-RU"/>
          </w:rPr>
          <w:t>6</w:t>
        </w:r>
        <w:r w:rsidR="0030680A" w:rsidRPr="0030680A">
          <w:rPr>
            <w:rStyle w:val="a9"/>
            <w:color w:val="auto"/>
            <w:sz w:val="28"/>
            <w:szCs w:val="28"/>
          </w:rPr>
          <w:t>lZ</w:t>
        </w:r>
      </w:hyperlink>
      <w:r w:rsidR="0030680A" w:rsidRPr="0030680A">
        <w:rPr>
          <w:sz w:val="28"/>
          <w:szCs w:val="28"/>
          <w:lang w:val="uk-UA"/>
        </w:rPr>
        <w:t xml:space="preserve"> </w:t>
      </w:r>
      <w:r w:rsidR="004828B5" w:rsidRPr="0030680A">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uk-UA"/>
        </w:rPr>
      </w:pPr>
      <w:r w:rsidRPr="001F0369">
        <w:rPr>
          <w:sz w:val="28"/>
          <w:szCs w:val="28"/>
          <w:lang w:val="uk-UA"/>
        </w:rPr>
        <w:t xml:space="preserve"> Про внесення змін до деяких законів України щодо підтримки національного музичного продукту та обмеження публічного використання музичного продукту держави-агресора : Закон України від 16 черв. 2022. </w:t>
      </w:r>
      <w:r w:rsidRPr="001F0369">
        <w:rPr>
          <w:sz w:val="28"/>
          <w:szCs w:val="28"/>
        </w:rPr>
        <w:t>URL</w:t>
      </w:r>
      <w:r w:rsidRPr="001F0369">
        <w:rPr>
          <w:sz w:val="28"/>
          <w:szCs w:val="28"/>
          <w:lang w:val="uk-UA"/>
        </w:rPr>
        <w:t>: https://zakon.rada.gov.ua/laws/show/2310-IX#Text</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uk-UA"/>
        </w:rPr>
      </w:pPr>
      <w:r w:rsidRPr="001F0369">
        <w:rPr>
          <w:sz w:val="28"/>
          <w:szCs w:val="28"/>
          <w:lang w:val="uk-UA"/>
        </w:rPr>
        <w:t xml:space="preserve"> Про засудження та заборону пропаганди російської імперської політики в Україні і деколонізацію топонімії : Закон України від 27 лип. 2023 р. № 3005. </w:t>
      </w:r>
      <w:r w:rsidRPr="001F0369">
        <w:rPr>
          <w:sz w:val="28"/>
          <w:szCs w:val="28"/>
        </w:rPr>
        <w:t>URL</w:t>
      </w:r>
      <w:r w:rsidRPr="001F0369">
        <w:rPr>
          <w:sz w:val="28"/>
          <w:szCs w:val="28"/>
          <w:lang w:val="uk-UA"/>
        </w:rPr>
        <w:t xml:space="preserve">: </w:t>
      </w:r>
      <w:hyperlink r:id="rId18" w:anchor="Text" w:history="1">
        <w:r w:rsidRPr="001F0369">
          <w:rPr>
            <w:rStyle w:val="a9"/>
            <w:color w:val="auto"/>
            <w:sz w:val="28"/>
            <w:szCs w:val="28"/>
            <w:lang w:val="uk-UA"/>
          </w:rPr>
          <w:t>https://zakon.rada.gov.ua/laws/show/3005-20#Text</w:t>
        </w:r>
      </w:hyperlink>
      <w:r w:rsidR="004828B5" w:rsidRPr="001F0369">
        <w:rPr>
          <w:sz w:val="28"/>
          <w:szCs w:val="28"/>
          <w:lang w:val="uk-UA"/>
        </w:rPr>
        <w:t xml:space="preserve"> </w:t>
      </w:r>
      <w:r w:rsidR="004828B5" w:rsidRPr="001F0369">
        <w:rPr>
          <w:sz w:val="28"/>
          <w:szCs w:val="28"/>
          <w:lang w:val="ru-RU"/>
        </w:rPr>
        <w:t>(дата звернення 30.11.2023)</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 </w:t>
      </w:r>
      <w:r w:rsidRPr="001F0369">
        <w:rPr>
          <w:sz w:val="28"/>
          <w:szCs w:val="28"/>
          <w:lang w:val="ru-RU"/>
        </w:rPr>
        <w:t>Феллер М. Д. Текст і зображення як модель комунікативного акту. Київський ун-т імені Тараса Шевченка. Інститут журналістики; Центр вільної преси. Київ. 1998.</w:t>
      </w:r>
      <w:r w:rsidR="00DA47EF" w:rsidRPr="001F0369">
        <w:rPr>
          <w:sz w:val="28"/>
          <w:szCs w:val="28"/>
          <w:lang w:val="uk-UA"/>
        </w:rPr>
        <w:t xml:space="preserve"> </w:t>
      </w:r>
      <w:r w:rsidR="00DA47EF" w:rsidRPr="001F0369">
        <w:rPr>
          <w:sz w:val="28"/>
          <w:szCs w:val="28"/>
        </w:rPr>
        <w:t>URL</w:t>
      </w:r>
      <w:r w:rsidR="00DA47EF" w:rsidRPr="001F0369">
        <w:rPr>
          <w:sz w:val="28"/>
          <w:szCs w:val="28"/>
          <w:lang w:val="uk-UA"/>
        </w:rPr>
        <w:t>: http://journlib.univ.kiev.ua/index.php?act=article&amp;article=140</w:t>
      </w:r>
    </w:p>
    <w:p w:rsidR="000F01F5" w:rsidRPr="001F0369" w:rsidRDefault="000F01F5"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ru-RU"/>
        </w:rPr>
      </w:pPr>
      <w:r w:rsidRPr="001F0369">
        <w:rPr>
          <w:sz w:val="28"/>
          <w:szCs w:val="28"/>
          <w:lang w:val="uk-UA"/>
        </w:rPr>
        <w:t xml:space="preserve"> </w:t>
      </w:r>
      <w:r w:rsidRPr="00CA23F1">
        <w:rPr>
          <w:sz w:val="28"/>
          <w:szCs w:val="28"/>
          <w:lang w:val="uk-UA"/>
        </w:rPr>
        <w:t xml:space="preserve">Що стало з українською музикою після початку війни і куди вона рухається. </w:t>
      </w:r>
      <w:r w:rsidRPr="0030680A">
        <w:rPr>
          <w:i/>
          <w:sz w:val="28"/>
          <w:szCs w:val="28"/>
        </w:rPr>
        <w:t>RFI</w:t>
      </w:r>
      <w:r w:rsidRPr="0030680A">
        <w:rPr>
          <w:i/>
          <w:sz w:val="28"/>
          <w:szCs w:val="28"/>
          <w:lang w:val="ru-RU"/>
        </w:rPr>
        <w:t xml:space="preserve"> </w:t>
      </w:r>
      <w:r w:rsidRPr="0030680A">
        <w:rPr>
          <w:sz w:val="28"/>
          <w:szCs w:val="28"/>
          <w:lang w:val="ru-RU"/>
        </w:rPr>
        <w:t xml:space="preserve">: веб-сайт. </w:t>
      </w:r>
      <w:r w:rsidR="00DA47EF" w:rsidRPr="00CA23F1">
        <w:rPr>
          <w:sz w:val="28"/>
          <w:szCs w:val="28"/>
          <w:lang w:val="ru-RU"/>
        </w:rPr>
        <w:t xml:space="preserve">25.11.2022. </w:t>
      </w:r>
      <w:r w:rsidRPr="0030680A">
        <w:rPr>
          <w:sz w:val="28"/>
          <w:szCs w:val="28"/>
        </w:rPr>
        <w:t>URL</w:t>
      </w:r>
      <w:r w:rsidRPr="0030680A">
        <w:rPr>
          <w:sz w:val="28"/>
          <w:szCs w:val="28"/>
          <w:lang w:val="uk-UA"/>
        </w:rPr>
        <w:t xml:space="preserve">:  </w:t>
      </w:r>
      <w:hyperlink r:id="rId19" w:history="1">
        <w:r w:rsidR="0030680A" w:rsidRPr="0030680A">
          <w:rPr>
            <w:rStyle w:val="a9"/>
            <w:color w:val="auto"/>
            <w:sz w:val="28"/>
            <w:szCs w:val="28"/>
          </w:rPr>
          <w:t>https</w:t>
        </w:r>
        <w:r w:rsidR="0030680A" w:rsidRPr="00CA23F1">
          <w:rPr>
            <w:rStyle w:val="a9"/>
            <w:color w:val="auto"/>
            <w:sz w:val="28"/>
            <w:szCs w:val="28"/>
            <w:lang w:val="ru-RU"/>
          </w:rPr>
          <w:t>://</w:t>
        </w:r>
        <w:r w:rsidR="0030680A" w:rsidRPr="0030680A">
          <w:rPr>
            <w:rStyle w:val="a9"/>
            <w:color w:val="auto"/>
            <w:sz w:val="28"/>
            <w:szCs w:val="28"/>
          </w:rPr>
          <w:t>cutt</w:t>
        </w:r>
        <w:r w:rsidR="0030680A" w:rsidRPr="00CA23F1">
          <w:rPr>
            <w:rStyle w:val="a9"/>
            <w:color w:val="auto"/>
            <w:sz w:val="28"/>
            <w:szCs w:val="28"/>
            <w:lang w:val="ru-RU"/>
          </w:rPr>
          <w:t>.</w:t>
        </w:r>
        <w:r w:rsidR="0030680A" w:rsidRPr="0030680A">
          <w:rPr>
            <w:rStyle w:val="a9"/>
            <w:color w:val="auto"/>
            <w:sz w:val="28"/>
            <w:szCs w:val="28"/>
          </w:rPr>
          <w:t>ly</w:t>
        </w:r>
        <w:r w:rsidR="0030680A" w:rsidRPr="00CA23F1">
          <w:rPr>
            <w:rStyle w:val="a9"/>
            <w:color w:val="auto"/>
            <w:sz w:val="28"/>
            <w:szCs w:val="28"/>
            <w:lang w:val="ru-RU"/>
          </w:rPr>
          <w:t>/</w:t>
        </w:r>
        <w:r w:rsidR="0030680A" w:rsidRPr="0030680A">
          <w:rPr>
            <w:rStyle w:val="a9"/>
            <w:color w:val="auto"/>
            <w:sz w:val="28"/>
            <w:szCs w:val="28"/>
          </w:rPr>
          <w:t>QwS</w:t>
        </w:r>
        <w:r w:rsidR="0030680A" w:rsidRPr="00CA23F1">
          <w:rPr>
            <w:rStyle w:val="a9"/>
            <w:color w:val="auto"/>
            <w:sz w:val="28"/>
            <w:szCs w:val="28"/>
            <w:lang w:val="ru-RU"/>
          </w:rPr>
          <w:t>1</w:t>
        </w:r>
        <w:r w:rsidR="0030680A" w:rsidRPr="0030680A">
          <w:rPr>
            <w:rStyle w:val="a9"/>
            <w:color w:val="auto"/>
            <w:sz w:val="28"/>
            <w:szCs w:val="28"/>
          </w:rPr>
          <w:t>VicK</w:t>
        </w:r>
      </w:hyperlink>
      <w:r w:rsidR="0030680A" w:rsidRPr="0030680A">
        <w:rPr>
          <w:sz w:val="28"/>
          <w:szCs w:val="28"/>
          <w:lang w:val="uk-UA"/>
        </w:rPr>
        <w:t xml:space="preserve"> </w:t>
      </w:r>
      <w:r w:rsidR="004828B5" w:rsidRPr="0030680A">
        <w:rPr>
          <w:sz w:val="28"/>
          <w:szCs w:val="28"/>
          <w:lang w:val="ru-RU"/>
        </w:rPr>
        <w:t xml:space="preserve">(дата </w:t>
      </w:r>
      <w:r w:rsidR="004828B5" w:rsidRPr="001F0369">
        <w:rPr>
          <w:sz w:val="28"/>
          <w:szCs w:val="28"/>
          <w:lang w:val="ru-RU"/>
        </w:rPr>
        <w:t>звернення 30.11.2023)</w:t>
      </w:r>
    </w:p>
    <w:p w:rsidR="00C503B3" w:rsidRPr="001F0369" w:rsidRDefault="00F85C39"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rPr>
      </w:pPr>
      <w:r w:rsidRPr="001F0369">
        <w:rPr>
          <w:sz w:val="28"/>
          <w:szCs w:val="28"/>
          <w:lang w:val="uk-UA"/>
        </w:rPr>
        <w:t xml:space="preserve"> </w:t>
      </w:r>
      <w:r w:rsidR="00C503B3" w:rsidRPr="001F0369">
        <w:rPr>
          <w:sz w:val="28"/>
          <w:szCs w:val="28"/>
        </w:rPr>
        <w:t>Kroeber</w:t>
      </w:r>
      <w:r w:rsidR="00C503B3" w:rsidRPr="001F0369">
        <w:rPr>
          <w:sz w:val="28"/>
          <w:szCs w:val="28"/>
          <w:lang w:val="uk-UA"/>
        </w:rPr>
        <w:t xml:space="preserve">, </w:t>
      </w:r>
      <w:r w:rsidR="00C503B3" w:rsidRPr="001F0369">
        <w:rPr>
          <w:sz w:val="28"/>
          <w:szCs w:val="28"/>
        </w:rPr>
        <w:t>A</w:t>
      </w:r>
      <w:r w:rsidR="00C503B3" w:rsidRPr="001F0369">
        <w:rPr>
          <w:sz w:val="28"/>
          <w:szCs w:val="28"/>
          <w:lang w:val="uk-UA"/>
        </w:rPr>
        <w:t xml:space="preserve">. </w:t>
      </w:r>
      <w:r w:rsidR="00C503B3" w:rsidRPr="001F0369">
        <w:rPr>
          <w:sz w:val="28"/>
          <w:szCs w:val="28"/>
        </w:rPr>
        <w:t>L</w:t>
      </w:r>
      <w:r w:rsidR="00C503B3" w:rsidRPr="001F0369">
        <w:rPr>
          <w:sz w:val="28"/>
          <w:szCs w:val="28"/>
          <w:lang w:val="uk-UA"/>
        </w:rPr>
        <w:t xml:space="preserve">., &amp; </w:t>
      </w:r>
      <w:r w:rsidR="00C503B3" w:rsidRPr="001F0369">
        <w:rPr>
          <w:sz w:val="28"/>
          <w:szCs w:val="28"/>
        </w:rPr>
        <w:t>Kluckhohn</w:t>
      </w:r>
      <w:r w:rsidR="00C503B3" w:rsidRPr="001F0369">
        <w:rPr>
          <w:sz w:val="28"/>
          <w:szCs w:val="28"/>
          <w:lang w:val="uk-UA"/>
        </w:rPr>
        <w:t xml:space="preserve">, </w:t>
      </w:r>
      <w:r w:rsidR="00C503B3" w:rsidRPr="001F0369">
        <w:rPr>
          <w:sz w:val="28"/>
          <w:szCs w:val="28"/>
        </w:rPr>
        <w:t>C</w:t>
      </w:r>
      <w:r w:rsidR="00C503B3" w:rsidRPr="001F0369">
        <w:rPr>
          <w:sz w:val="28"/>
          <w:szCs w:val="28"/>
          <w:lang w:val="uk-UA"/>
        </w:rPr>
        <w:t xml:space="preserve">. (1952). </w:t>
      </w:r>
      <w:r w:rsidR="00C503B3" w:rsidRPr="001F0369">
        <w:rPr>
          <w:sz w:val="28"/>
          <w:szCs w:val="28"/>
        </w:rPr>
        <w:t>Culture: a critical review of concepts and definitions. Papers. Peabody Museum of Archaeology &amp; Ethnology, Harvard University, 47(1), viii, 223</w:t>
      </w:r>
      <w:r w:rsidR="00C503B3" w:rsidRPr="001F0369">
        <w:rPr>
          <w:sz w:val="28"/>
          <w:szCs w:val="28"/>
          <w:lang w:val="uk-UA"/>
        </w:rPr>
        <w:t xml:space="preserve"> р</w:t>
      </w:r>
      <w:r w:rsidR="00C503B3" w:rsidRPr="001F0369">
        <w:rPr>
          <w:sz w:val="28"/>
          <w:szCs w:val="28"/>
        </w:rPr>
        <w:t>.</w:t>
      </w:r>
      <w:r w:rsidR="004828B5" w:rsidRPr="001F0369">
        <w:rPr>
          <w:sz w:val="28"/>
          <w:szCs w:val="28"/>
          <w:lang w:val="uk-UA"/>
        </w:rPr>
        <w:t xml:space="preserve"> </w:t>
      </w:r>
    </w:p>
    <w:p w:rsidR="00E8787D" w:rsidRPr="001F0369" w:rsidRDefault="00C503B3"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rPr>
      </w:pPr>
      <w:r w:rsidRPr="001F0369">
        <w:rPr>
          <w:sz w:val="28"/>
          <w:szCs w:val="28"/>
          <w:lang w:val="uk-UA"/>
        </w:rPr>
        <w:t xml:space="preserve"> </w:t>
      </w:r>
      <w:r w:rsidRPr="001F0369">
        <w:rPr>
          <w:sz w:val="28"/>
          <w:szCs w:val="28"/>
        </w:rPr>
        <w:t>McCombs M., Shaw D. The agenda-setting function of mass media. Public Opinion Quarterly. 1972. 36 (2). р. 176–187.</w:t>
      </w:r>
    </w:p>
    <w:p w:rsidR="00E8787D" w:rsidRPr="001F0369" w:rsidRDefault="00E8787D" w:rsidP="00B53118">
      <w:pPr>
        <w:pStyle w:val="a3"/>
        <w:numPr>
          <w:ilvl w:val="0"/>
          <w:numId w:val="6"/>
        </w:numPr>
        <w:tabs>
          <w:tab w:val="clear" w:pos="720"/>
          <w:tab w:val="num" w:pos="284"/>
        </w:tabs>
        <w:spacing w:before="0" w:beforeAutospacing="0" w:after="0" w:afterAutospacing="0" w:line="360" w:lineRule="auto"/>
        <w:ind w:left="284"/>
        <w:jc w:val="both"/>
        <w:textAlignment w:val="baseline"/>
        <w:rPr>
          <w:sz w:val="28"/>
          <w:szCs w:val="28"/>
          <w:lang w:val="uk-UA"/>
        </w:rPr>
        <w:sectPr w:rsidR="00E8787D" w:rsidRPr="001F0369" w:rsidSect="004828B5">
          <w:headerReference w:type="default" r:id="rId20"/>
          <w:pgSz w:w="12240" w:h="15840"/>
          <w:pgMar w:top="1418" w:right="851" w:bottom="1418" w:left="1701" w:header="709" w:footer="709" w:gutter="0"/>
          <w:pgNumType w:start="3"/>
          <w:cols w:space="708"/>
          <w:docGrid w:linePitch="360"/>
        </w:sectPr>
      </w:pPr>
      <w:r w:rsidRPr="001F0369">
        <w:rPr>
          <w:rFonts w:ascii="Arial" w:hAnsi="Arial" w:cs="Arial"/>
          <w:shd w:val="clear" w:color="auto" w:fill="FFFFFF"/>
          <w:lang w:val="uk-UA"/>
        </w:rPr>
        <w:t xml:space="preserve"> </w:t>
      </w:r>
      <w:r w:rsidR="004828B5" w:rsidRPr="001F0369">
        <w:rPr>
          <w:sz w:val="28"/>
          <w:szCs w:val="28"/>
          <w:shd w:val="clear" w:color="auto" w:fill="FFFFFF"/>
          <w:lang w:val="uk-UA"/>
        </w:rPr>
        <w:t>Eliot</w:t>
      </w:r>
      <w:r w:rsidRPr="001F0369">
        <w:rPr>
          <w:sz w:val="28"/>
          <w:szCs w:val="28"/>
          <w:shd w:val="clear" w:color="auto" w:fill="FFFFFF"/>
          <w:lang w:val="uk-UA"/>
        </w:rPr>
        <w:t xml:space="preserve"> T.S. Notes towards the definition of culture. London : Faber and Faber, 1962. 124 р.</w:t>
      </w:r>
    </w:p>
    <w:p w:rsidR="007F3B48" w:rsidRPr="001F0369" w:rsidRDefault="00E46D53" w:rsidP="00F87D33">
      <w:pPr>
        <w:spacing w:after="0" w:line="360" w:lineRule="auto"/>
        <w:jc w:val="center"/>
        <w:rPr>
          <w:rFonts w:ascii="Times New Roman" w:eastAsia="Times New Roman" w:hAnsi="Times New Roman" w:cs="Times New Roman"/>
          <w:b/>
          <w:sz w:val="28"/>
          <w:szCs w:val="28"/>
          <w:lang w:val="uk-UA"/>
        </w:rPr>
      </w:pPr>
      <w:r w:rsidRPr="001F0369">
        <w:rPr>
          <w:rFonts w:ascii="Times New Roman" w:eastAsia="Times New Roman" w:hAnsi="Times New Roman" w:cs="Times New Roman"/>
          <w:b/>
          <w:sz w:val="28"/>
          <w:szCs w:val="28"/>
          <w:lang w:val="uk-UA"/>
        </w:rPr>
        <w:lastRenderedPageBreak/>
        <w:t>ДОДАТКИ</w:t>
      </w:r>
    </w:p>
    <w:p w:rsidR="003636C5" w:rsidRPr="001F0369" w:rsidRDefault="003636C5" w:rsidP="003636C5">
      <w:pPr>
        <w:spacing w:after="0" w:line="360" w:lineRule="auto"/>
        <w:ind w:firstLine="720"/>
        <w:rPr>
          <w:rFonts w:ascii="Times New Roman" w:eastAsia="Times New Roman" w:hAnsi="Times New Roman" w:cs="Times New Roman"/>
          <w:sz w:val="28"/>
          <w:szCs w:val="28"/>
          <w:lang w:val="uk-UA"/>
        </w:rPr>
      </w:pPr>
      <w:r w:rsidRPr="001F0369">
        <w:rPr>
          <w:rFonts w:ascii="Times New Roman" w:eastAsia="Times New Roman" w:hAnsi="Times New Roman" w:cs="Times New Roman"/>
          <w:b/>
          <w:sz w:val="28"/>
          <w:szCs w:val="28"/>
          <w:lang w:val="uk-UA"/>
        </w:rPr>
        <w:t>ДОДАТОК 1</w:t>
      </w:r>
    </w:p>
    <w:p w:rsidR="003636C5" w:rsidRPr="001F0369" w:rsidRDefault="003636C5" w:rsidP="003636C5">
      <w:pPr>
        <w:spacing w:after="0" w:line="360" w:lineRule="auto"/>
        <w:jc w:val="center"/>
        <w:rPr>
          <w:rFonts w:ascii="Times New Roman" w:eastAsia="Times New Roman" w:hAnsi="Times New Roman" w:cs="Times New Roman"/>
          <w:b/>
          <w:bCs/>
          <w:sz w:val="28"/>
          <w:szCs w:val="28"/>
          <w:lang w:val="uk-UA"/>
        </w:rPr>
      </w:pPr>
    </w:p>
    <w:p w:rsidR="007F3B48" w:rsidRPr="001F0369" w:rsidRDefault="007F3B48" w:rsidP="003636C5">
      <w:pPr>
        <w:spacing w:after="0" w:line="360" w:lineRule="auto"/>
        <w:jc w:val="center"/>
        <w:rPr>
          <w:rFonts w:ascii="Times New Roman" w:eastAsia="Times New Roman" w:hAnsi="Times New Roman" w:cs="Times New Roman"/>
          <w:sz w:val="28"/>
          <w:szCs w:val="28"/>
          <w:lang w:val="uk-UA"/>
        </w:rPr>
      </w:pPr>
      <w:r w:rsidRPr="001F0369">
        <w:rPr>
          <w:rFonts w:ascii="Times New Roman" w:eastAsia="Times New Roman" w:hAnsi="Times New Roman" w:cs="Times New Roman"/>
          <w:b/>
          <w:bCs/>
          <w:sz w:val="28"/>
          <w:szCs w:val="28"/>
          <w:lang w:val="uk-UA"/>
        </w:rPr>
        <w:t>Культура (не) на часі?</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uk-UA"/>
        </w:rPr>
      </w:pPr>
    </w:p>
    <w:p w:rsidR="007F3B48" w:rsidRPr="001F0369" w:rsidRDefault="007F3B48" w:rsidP="007F3B48">
      <w:pPr>
        <w:spacing w:after="0" w:line="360" w:lineRule="auto"/>
        <w:ind w:firstLine="720"/>
        <w:jc w:val="both"/>
        <w:rPr>
          <w:rFonts w:ascii="Times New Roman" w:eastAsia="Times New Roman" w:hAnsi="Times New Roman" w:cs="Times New Roman"/>
          <w:b/>
          <w:bCs/>
          <w:i/>
          <w:iCs/>
          <w:sz w:val="28"/>
          <w:szCs w:val="28"/>
          <w:lang w:val="ru-RU"/>
        </w:rPr>
      </w:pPr>
      <w:r w:rsidRPr="001F0369">
        <w:rPr>
          <w:rFonts w:ascii="Times New Roman" w:eastAsia="Times New Roman" w:hAnsi="Times New Roman" w:cs="Times New Roman"/>
          <w:b/>
          <w:bCs/>
          <w:i/>
          <w:iCs/>
          <w:sz w:val="28"/>
          <w:szCs w:val="28"/>
          <w:lang w:val="uk-UA"/>
        </w:rPr>
        <w:t>Чи маємо ми право фінансувати музеї, серіали, культурні інституції, коли на фронті по</w:t>
      </w:r>
      <w:r w:rsidRPr="001F0369">
        <w:rPr>
          <w:rFonts w:ascii="Times New Roman" w:eastAsia="Times New Roman" w:hAnsi="Times New Roman" w:cs="Times New Roman"/>
          <w:b/>
          <w:bCs/>
          <w:i/>
          <w:iCs/>
          <w:sz w:val="28"/>
          <w:szCs w:val="28"/>
          <w:lang w:val="ru-RU"/>
        </w:rPr>
        <w:t>мирають, захищаючи нас, наші співгромадяни? Дискусії і суперечки точаться між представниками влади та активістів. Розбираємося, чи на часі культура під час війни, разом з представниками культурних інституцій та психологами.</w:t>
      </w:r>
      <w:r w:rsidRPr="001F0369">
        <w:rPr>
          <w:rFonts w:ascii="Times New Roman" w:eastAsia="Times New Roman" w:hAnsi="Times New Roman" w:cs="Times New Roman"/>
          <w:b/>
          <w:bCs/>
          <w:i/>
          <w:iCs/>
          <w:sz w:val="28"/>
          <w:szCs w:val="28"/>
        </w:rPr>
        <w:t> </w:t>
      </w:r>
    </w:p>
    <w:p w:rsidR="00E46D53" w:rsidRPr="001F0369" w:rsidRDefault="00E46D53"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Мабуть, перш ніж казати та розмислювати, а чи на часі культура, коли триває війна, варто визначитися, а про що, власне, ми говоримо. Що таке ця культура? Адже, як часто відбувається із широкими термінами і поняттями, більшість суперечок починається вже з визначення і трактування терміну. Тож, якщо вірити культурологам, то культурою ми можемо називати сукупність матеріальних і духовних цінностей, створених людством протягом його історії.</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вже з цього визначення ми бачимо, що культуру не варто зводити виключно до мистецьких. Про це каже нам і директорка Довженко-центра Олена Гончарук: «Культура є породженням людської діяльності і вона несе в собі все знання і контейнер смислів людського існування».</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Олена зазначає, що в суспільстві існує стереотип, що культура це щось окреме. Безумовно, культура може бути як і вид діяльності, коли ми займаємось мистецькою діяльністю. А от культура як загалом все наше існування не стоїть на паузі ніколи, вона повністю інтегрована в суспільство, і це те, в чому хотілось би переконати наших керівників країни, що культура нтегрована в медицину, будівництво доріг, вона є частиною оборони. «Даремно не внесені </w:t>
      </w:r>
      <w:r w:rsidRPr="001F0369">
        <w:rPr>
          <w:rFonts w:ascii="Times New Roman" w:eastAsia="Times New Roman" w:hAnsi="Times New Roman" w:cs="Times New Roman"/>
          <w:sz w:val="28"/>
          <w:szCs w:val="28"/>
          <w:lang w:val="ru-RU"/>
        </w:rPr>
        <w:lastRenderedPageBreak/>
        <w:t>зміни в законодавство, які підтверджували б, що культура є частиною національної безпеки, особливо у протистоянні з ідеологічним ворогом».</w:t>
      </w:r>
      <w:r w:rsidRPr="001F0369">
        <w:rPr>
          <w:rFonts w:ascii="Times New Roman" w:eastAsia="Times New Roman" w:hAnsi="Times New Roman" w:cs="Times New Roman"/>
          <w:sz w:val="28"/>
          <w:szCs w:val="28"/>
        </w:rPr>
        <w:t> </w:t>
      </w:r>
    </w:p>
    <w:p w:rsidR="00CC2469" w:rsidRPr="001F0369" w:rsidRDefault="00CC2469" w:rsidP="00F87D33">
      <w:pPr>
        <w:spacing w:after="0" w:line="360" w:lineRule="auto"/>
        <w:jc w:val="both"/>
        <w:rPr>
          <w:rFonts w:ascii="Times New Roman" w:eastAsia="Times New Roman" w:hAnsi="Times New Roman" w:cs="Times New Roman"/>
          <w:b/>
          <w:bCs/>
          <w:i/>
          <w:iCs/>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 xml:space="preserve">Хто сказав, що культура не на часі?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Новинні заголовки під час повномасштабного вторгнення зарясніли повідомленнями про резонанси у сфері культури, зокрема питань її фінансування. Серед найгучніших був скандал із реорганізацією Довженко-центру, який передали у розпорядження Держкіно для "оптимізації бюджетних видатків" проти волі його співробітників та незважаючи на підписану петицію і незгоду суспільства.</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Також саме такі корені має скандал із директоркою Національного музею Голодомору Лесею Гасиджак. Резонанс навколо її персони почався далеко не з її ваги, хоча, звісно, у соцмережах гучнішим був саме цей скандал. Проте ще до нього дискусія розгорілась навколо виділення на будівництво другої черги музею 573 млн грн. Директорка тоді пояснила, що будівництво фінансувалося частинами та виділені гроші лише частина з завчасно запланованої суми, проте цей резонанс сколихнув і інші дискусії з питань фінансування культури.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Влітку з’явилося ще декілька менш гучних, проте досить показових приводів до такої дискусії. Це і Український інститут книги, який створив «мовчазну акцію» на підтримку фінансування українських бібліотек. УІК закликав Міністерство культури закласти в проєкт бюджету на 2024 рік 1,2 млрд грн на заміну російських книжок в бібліотеках українськими, що</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спричинило дискусію.</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Схожа ситуація розгорнулась і навколо новин про розподілення 400 млн грн на виробництво телепродуктів. Зокрема, серіал «СМТ Інгулець», на який виділили 33 млн грн, продакшн якого очолює Юрій Горбунов. У професійній </w:t>
      </w:r>
      <w:r w:rsidRPr="001F0369">
        <w:rPr>
          <w:rFonts w:ascii="Times New Roman" w:eastAsia="Times New Roman" w:hAnsi="Times New Roman" w:cs="Times New Roman"/>
          <w:sz w:val="28"/>
          <w:szCs w:val="28"/>
          <w:lang w:val="ru-RU"/>
        </w:rPr>
        <w:lastRenderedPageBreak/>
        <w:t>середі це викликало обурення. Продюсер Ігор Кондратюк прокоментував це так: «Шановний Юро! На чорта зараз використовувати державні 33 млн, коли в країні не вистачає дронів і засобів для боротьби з дронами росії? Навіщо? Я звертаюся публічно, бо знаю, що ти не шантажем взяв ці гроші, їх тобі виділили. І може це відео почують ті, що тобі їх виділили».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Ми описали резонанси щодо державних культурних проєктів, проте схожа доля спіткала і локальні культурні ініціативи, що також стикаються із питанням власної доцільності. Проте фінансуються такі проєкти частіше з зарубіжних грантів або з пожертвувань спільноти. Тому питання по доцільність діяльності перед ними постає скоріше моральне, адже коли на фронті гинуть від нестачі ресурсів співгромадяни, займатись культурною діяльністю в тилу може здатися навіть якоюсь мірою недоречним.</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Розпорошування бюджету чи інструмент об’єднання?</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Спершу, варто розібратися, а звідки йдуть ті самі гроші, які виділяються на культурні проєкти. Голова наукового відділу Одеського національного художнього музею Кирило Ліпатов зазначає, що минулий рік культура пережила в режимі секвестру, тобто скорочення: всі бюджетні програми були зменшені на дві третини. І до повномасштабного вторгнення, і після в Україні на розвиток і збереження культури витрачаються ресурси іноземного походження. Також науковець зазначає, що після реформи децентралізації влади місцеві бюджети отримали більше грошей та можливості ними розпоряджатися. А після початку повномасштабного вторгнення стейкхолдери навчились використовувати можливості і закордонної підтримки.</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«Не існує інших фронтів крім військового. Суспільна і ресурсна мобілізація відбувається навколо цього фронту. Я не вірю в існування </w:t>
      </w:r>
      <w:r w:rsidRPr="001F0369">
        <w:rPr>
          <w:rFonts w:ascii="Times New Roman" w:eastAsia="Times New Roman" w:hAnsi="Times New Roman" w:cs="Times New Roman"/>
          <w:sz w:val="28"/>
          <w:szCs w:val="28"/>
          <w:lang w:val="ru-RU"/>
        </w:rPr>
        <w:lastRenderedPageBreak/>
        <w:t>молитовного, культурного та інших фронтів. Але ще раз підкреслюю, що розвиток української культури зараз відбувається вже не за тою централізованою моделлю, яка існувала після розпаду СРСР, коли єдиний стейкхолдер, оператор пошуку та розподілу внутрішніх та зовнішніх ресурсів — це профільне міністерство і агенції навколо нього». Він пояснює, що зараз існує певна кількість місцевих і громадських організацій, регіональних стейкхолдерів, між якими складаються горизонтальні зв’язки. «Це дуже інертна думка про те, що Мінкульт спочатку фокусує ці ресурси, а потім розподіляє. Зараз, насправді, в візуальному мистецтві і музейній справі це, скоріше, сервіс та підтвердження всього того, що відбувається на прямих зв’язках».</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Як ми бачимо, найбільше культурних проєктів здійснюються здебільшого на гроші зарубіжних грантів, програм підтримки та інших незалежних донорів, ніж на бюджет країни. «На жаль, чи на щастя, культура стає більш пластичною, вона адаптується і до ринкових форм існування, — зазначає Кирило. — В суспільній думці залишається інертне ставлення, що українську культуру має розвивати тільки міністерство культури, проте розвивається третій сектор, громадські організації. Якщо мені потрібно зробити якийсь проєкт з Харковом, я в останню чергу звернусь до Мінкульту. І це нормально. Дуже багато країн існує просто без Міністерства культури».</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Це перегукується із загальним зростанням громадської активності під час повномасштабної війни — за даними Опендатабота за перший рік у Реєстр волонтерів зареєструвались у 8,4 рази більше людей, ніж за весь час існування переліку. Тут можна зробити висновок, що люди також вже не так очікують від держави підтримки, а скоріше самоорганізовуються у спільноти, в тому числі і для створення культурних проєктів.</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Щодо резонансних новин про виділення коштів з бюджету, то Кирило Ліпатов зазначає, що це скоріше існує в площині корупції, а не реальної </w:t>
      </w:r>
      <w:r w:rsidRPr="001F0369">
        <w:rPr>
          <w:rFonts w:ascii="Times New Roman" w:eastAsia="Times New Roman" w:hAnsi="Times New Roman" w:cs="Times New Roman"/>
          <w:sz w:val="28"/>
          <w:szCs w:val="28"/>
          <w:lang w:val="ru-RU"/>
        </w:rPr>
        <w:lastRenderedPageBreak/>
        <w:t>підтримки культури.</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Із цим перегукуються і слова Олени Гончарук: «Думаю, якщо робити аналітику про доцільність виділення коштів та про якість, або якість доріг чи турнікетів, може виявитись, що витрати на культуру не такі вже й необгрунтовані».</w:t>
      </w:r>
      <w:r w:rsidRPr="001F0369">
        <w:rPr>
          <w:rFonts w:ascii="Times New Roman" w:eastAsia="Times New Roman" w:hAnsi="Times New Roman" w:cs="Times New Roman"/>
          <w:sz w:val="28"/>
          <w:szCs w:val="28"/>
        </w:rPr>
        <w:t> </w:t>
      </w:r>
    </w:p>
    <w:p w:rsidR="00CC2469" w:rsidRPr="001F0369" w:rsidRDefault="00CC2469" w:rsidP="007F3B48">
      <w:pPr>
        <w:spacing w:after="0" w:line="360" w:lineRule="auto"/>
        <w:ind w:firstLine="720"/>
        <w:jc w:val="both"/>
        <w:rPr>
          <w:rFonts w:ascii="Times New Roman" w:eastAsia="Times New Roman" w:hAnsi="Times New Roman" w:cs="Times New Roman"/>
          <w:b/>
          <w:bCs/>
          <w:i/>
          <w:iCs/>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Чому культура видається не на часі?</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Спробуємо розібратися, а чому ж тоді виникає такий резонанс та упередження, що навіть</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культуру під час війни не варто. Одна з причин цього явища — упередження, що культура має перш за все розважальний характер. Олена Гончарук наголошує, що в радянській час культура стала сервісною формою для обслуговування пропаганди або розваги для мас, що властиво тоталітарним суспільствам.</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«Культура є супроводом людської діяльності, і це з дуже давніх часів, настінні розписи у печерах уже є проявом того, що людина прагнула чогось естетичного, прагнула зафіксувати своє існування. Радянська влада насадила стереотип, що культура має слугувати або високим пропагандистським цілям, через що багато музеїв були створені під одну кальку, або розважати населення».</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Олена пояснює, що саме тому культура в нашій країні залишається чимось другорядним: фінансується за залишковим принципом, не є достатньо впливовою і суб’єктною. Хоча відмічається і позитивна тенденція: «протягом останніх двох років наша влада зрозуміла, що для спілкування із західними партнерами культура якраз є ознакою цивілізованості через яку вони готові нас підтримати».</w:t>
      </w:r>
    </w:p>
    <w:p w:rsidR="007F3B48" w:rsidRDefault="007F3B48" w:rsidP="007F3B48">
      <w:pPr>
        <w:spacing w:after="0" w:line="360" w:lineRule="auto"/>
        <w:ind w:firstLine="720"/>
        <w:jc w:val="both"/>
        <w:rPr>
          <w:rFonts w:ascii="Times New Roman" w:eastAsia="Times New Roman" w:hAnsi="Times New Roman" w:cs="Times New Roman"/>
          <w:sz w:val="28"/>
          <w:szCs w:val="28"/>
          <w:lang w:val="ru-RU"/>
        </w:rPr>
      </w:pPr>
    </w:p>
    <w:p w:rsidR="000714D0" w:rsidRDefault="000714D0" w:rsidP="007F3B48">
      <w:pPr>
        <w:spacing w:after="0" w:line="360" w:lineRule="auto"/>
        <w:ind w:firstLine="720"/>
        <w:jc w:val="both"/>
        <w:rPr>
          <w:rFonts w:ascii="Times New Roman" w:eastAsia="Times New Roman" w:hAnsi="Times New Roman" w:cs="Times New Roman"/>
          <w:sz w:val="28"/>
          <w:szCs w:val="28"/>
          <w:lang w:val="ru-RU"/>
        </w:rPr>
      </w:pPr>
    </w:p>
    <w:p w:rsidR="000714D0" w:rsidRDefault="000714D0" w:rsidP="007F3B48">
      <w:pPr>
        <w:spacing w:after="0" w:line="360" w:lineRule="auto"/>
        <w:ind w:firstLine="720"/>
        <w:jc w:val="both"/>
        <w:rPr>
          <w:rFonts w:ascii="Times New Roman" w:eastAsia="Times New Roman" w:hAnsi="Times New Roman" w:cs="Times New Roman"/>
          <w:sz w:val="28"/>
          <w:szCs w:val="28"/>
          <w:lang w:val="ru-RU"/>
        </w:rPr>
      </w:pPr>
    </w:p>
    <w:p w:rsidR="000714D0" w:rsidRPr="001F0369" w:rsidRDefault="000714D0"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Відсторонення уваги чи психологічне розвантаження</w:t>
      </w:r>
      <w:r w:rsidRPr="001F0369">
        <w:rPr>
          <w:rFonts w:ascii="Times New Roman" w:eastAsia="Times New Roman" w:hAnsi="Times New Roman" w:cs="Times New Roman"/>
          <w:b/>
          <w:bCs/>
          <w:i/>
          <w:iCs/>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Олена Гончарук відмічає, що за останній рік спостерігається пік мистецьких подій у Києві. «Мистецькі проєкти дають можливість відновити почуття, нашу чутливість. Психіці важно, вона виставляє блоки, а мистецтво дає можливість для вияву емоцій, зрештою може просто приносити годину задоволення</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і насолоди».</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Доцільно вона піднімає і питання актуальності культури для військових на фронті: «Вони позбавлені багато в чому цієї можливості через критичні небезпечні умови, чи є у них ця потреба. «Ми бачимо це навіть по тому, як вони підтримують культурні проєкти чи інституції, для них це є підтвердженням цінності, заради якої вони ризикують собою».</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Допомагає мистецтво і людям в тилу. Перформер та тренер акторів імпровізації Андрій Утєнков розповідає, що проводить зустрічі з перформативних практик у Миколаєві. «Смысл этого проекта — исцеление через искусство, </w:t>
      </w:r>
      <w:r w:rsidRPr="001F0369">
        <w:rPr>
          <w:rFonts w:ascii="Times New Roman" w:eastAsia="Times New Roman" w:hAnsi="Times New Roman" w:cs="Times New Roman"/>
          <w:sz w:val="28"/>
          <w:szCs w:val="28"/>
        </w:rPr>
        <w:t>healing</w:t>
      </w:r>
      <w:r w:rsidRPr="001F0369">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rPr>
        <w:t>with</w:t>
      </w:r>
      <w:r w:rsidRPr="001F0369">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rPr>
        <w:t>art</w:t>
      </w:r>
      <w:r w:rsidRPr="001F0369">
        <w:rPr>
          <w:rFonts w:ascii="Times New Roman" w:eastAsia="Times New Roman" w:hAnsi="Times New Roman" w:cs="Times New Roman"/>
          <w:sz w:val="28"/>
          <w:szCs w:val="28"/>
          <w:lang w:val="ru-RU"/>
        </w:rPr>
        <w:t>. И есть большие результаты, что для многих людей появилось сообщество, смысл оставаться дальше в городе. Люди вспомнили какие-то старые мечты и нашли еще и сообщество для этого». Таким чином, мистецтво не просто документує реальність, а й створює спільноти, допомагає не переживати важкі події самостійно, а знаходити шляхи існування в наявних обставинах.</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Андрій пояснює, що мистецтво дає можливість для людини охопити всю внутрішню кашу, яка пов'язана з темою війни та з емоціями від неї. «Це може дати певну форму і тобі легше через те, що ти вивантажив це кудись». Також це можливість для людини бути почутою. «Коли я розповідаю якусь складну для </w:t>
      </w:r>
      <w:r w:rsidRPr="001F0369">
        <w:rPr>
          <w:rFonts w:ascii="Times New Roman" w:eastAsia="Times New Roman" w:hAnsi="Times New Roman" w:cs="Times New Roman"/>
          <w:sz w:val="28"/>
          <w:szCs w:val="28"/>
          <w:lang w:val="ru-RU"/>
        </w:rPr>
        <w:lastRenderedPageBreak/>
        <w:t>себе історію, і мене не намагаються якось переконати, по-своєму інтерпретувати мою історію, то я почуваюся почутим зі своїм болем і всередині з'являється щось на кшталт права так себе відчувати». Допомагає і почути певний відгук, адже це можливість по-іншому подивитися на пережите та «перезаписати» це у пам’яті. Саме так можна обґрунтувати доцільність мистецтва не тільки для тих, хто його споживає, а і для тих, хто створює. Мистецтво таким чином стає можливістю висловитись та зберегти у воєнні часи чутливість.</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як ми бачимо, культура не питає, чи вона на часі. Попри суспільний резонанс, суперечки у соцмережах, корупцію та звичну вже другорядність, вона все одно знаходить шляхи до розвитку, що, мабуть, і є найголовнішим доказом її доцільності та певної незворотності. Резонанс щодо розподілу бюджетних грошей на культуру висвітлює низку проблем: від очевидної корупції в органах влади до досі пануючих радянських стереотипів. Проте, мабуть, і в резонансі можна знайти позитивну сторону, адже він також привертає увагу до культурних інституцій, які, обмежені у фінансуванні, цілком мають право принаймні залишатися у фокусі уваги, адже культура та потреба у ній нікуди під час війни не зникає. Певно, єдине, що не на часі — це запеклі суперечки поміж співгромадян…</w:t>
      </w:r>
    </w:p>
    <w:p w:rsidR="007F3B48" w:rsidRPr="001F0369" w:rsidRDefault="007F3B48" w:rsidP="007F3B48">
      <w:pPr>
        <w:spacing w:after="0"/>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br w:type="page"/>
      </w:r>
    </w:p>
    <w:p w:rsidR="003636C5" w:rsidRPr="001F0369" w:rsidRDefault="003636C5" w:rsidP="003636C5">
      <w:pPr>
        <w:spacing w:after="0" w:line="360" w:lineRule="auto"/>
        <w:rPr>
          <w:rFonts w:ascii="Times New Roman" w:eastAsia="Times New Roman" w:hAnsi="Times New Roman" w:cs="Times New Roman"/>
          <w:b/>
          <w:bCs/>
          <w:sz w:val="28"/>
          <w:szCs w:val="28"/>
          <w:lang w:val="ru-RU"/>
        </w:rPr>
      </w:pPr>
      <w:r w:rsidRPr="001F0369">
        <w:rPr>
          <w:rFonts w:ascii="Times New Roman" w:eastAsia="Times New Roman" w:hAnsi="Times New Roman" w:cs="Times New Roman"/>
          <w:b/>
          <w:bCs/>
          <w:sz w:val="28"/>
          <w:szCs w:val="28"/>
          <w:lang w:val="ru-RU"/>
        </w:rPr>
        <w:lastRenderedPageBreak/>
        <w:t>ДОДАТОК 2</w:t>
      </w:r>
    </w:p>
    <w:p w:rsidR="007F3B48" w:rsidRPr="001F0369" w:rsidRDefault="007F3B48" w:rsidP="007F3B48">
      <w:pPr>
        <w:spacing w:after="0" w:line="360" w:lineRule="auto"/>
        <w:ind w:firstLine="720"/>
        <w:jc w:val="center"/>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sz w:val="28"/>
          <w:szCs w:val="28"/>
          <w:lang w:val="ru-RU"/>
        </w:rPr>
        <w:t>Чи так страшна шароварщина, як її малюють?</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Про шароварщину зараз написало мало не кожне ЗМІ. Журналісти майже одноголосно проголошують її негативним явищем, небайдужі дискутують у соцмережах про гарних українок, які танцюють гопака, культурологи аналізують колоніальний досвід. Проте ми не поспішаємо давати шароварщині однозначну оцінку. Спробуємо розібратися спершу, звідки вона береться та чому не кожен пластиковий віночок — це погано.</w:t>
      </w:r>
      <w:r w:rsidRPr="001F0369">
        <w:rPr>
          <w:rFonts w:ascii="Times New Roman" w:eastAsia="Times New Roman" w:hAnsi="Times New Roman" w:cs="Times New Roman"/>
          <w:b/>
          <w:bCs/>
          <w:i/>
          <w:iCs/>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Визначення шароварщини досить різноманітне, залежно від того чи іншого культуролога чи експерта. Переважно культурологи сходяться на думці, що шароварщина — це явище зображення української культури в її стереотипному уявленні.</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Енциклопедія українського інтернет-фольклору «Драматика», наприклад, пропонує визначення шароварщини як «псевдоукраїнського псевдонаціонального псевдопатріотизму, коли суть національної ідеї підміняється певними зовнішніми національними атрибутами; при цьому сутність носія полишається холопсько-малоросською».</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Симулякр чи форма збереження культури?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 більшості виникнення цього феномену пов’язують із тим, що для Радянського союзу справжнє культурне різноманіття було невигідне. Для цього автентична культура приховувалась, замінюючись атласними шароварами та синтетичними вишиванками, що не мали нічого спільного із справжніми українськими традиціями.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Декан історичного факультету ОНУ ім. І. І. Мечникова Вячеслав Кушнір зазначає, що все не так однозначно. З одного боку, існував український театр, причому у кожному обласному центрі. Там була українська тематика, українські драматурги, тому ми знали наших драматургів і класиків. Проте традиційна господарсько-побутова культура дійсно представлена не була.</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Таким чином, до явища шароварщини ми відносимо саме те, що виконувалося зі сцени. </w:t>
      </w:r>
      <w:r w:rsidR="00E8787D" w:rsidRPr="001F0369">
        <w:rPr>
          <w:rFonts w:ascii="Times New Roman" w:eastAsia="Times New Roman" w:hAnsi="Times New Roman" w:cs="Times New Roman"/>
          <w:sz w:val="28"/>
          <w:szCs w:val="28"/>
          <w:lang w:val="ru-RU"/>
        </w:rPr>
        <w:t>Професор Кушнір</w:t>
      </w:r>
      <w:r w:rsidRPr="001F0369">
        <w:rPr>
          <w:rFonts w:ascii="Times New Roman" w:eastAsia="Times New Roman" w:hAnsi="Times New Roman" w:cs="Times New Roman"/>
          <w:sz w:val="28"/>
          <w:szCs w:val="28"/>
          <w:lang w:val="ru-RU"/>
        </w:rPr>
        <w:t xml:space="preserve"> зазначає, що такі виступи це не зовсім шароварщина, оскільки все ж таки виконувалась українська народна пісня або хореографія, причому на високому рівні професійними академічними колективами. Проте це було єдине, що доносилось до українців. Справжнього розуміння українських традицій, культурних процесів не було, адже такі виступи не розкривали сутність культури, а лише прагнули створити видимість репрезентації.</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«І от що виходить? Виходить те, що ніби би ось вам є репрезентація української культури, ось вам українська хореографія, ось вам українська народна пісня, і цього достатньо, ми вам демонструємо українську культуру. Але знання у суспільстві про українську культуру немає. Тобто є тільки вивіска. А що таке шароварщина? І я відповідь собі сформулював таким чином. Це форма без змісту».</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ключова особливість саме шароварщини полягає в тому, що це фактично симулякр — форма без змісту. Історично ті чи інші традиції виникали через вірування народу, обряди, покликані забезпечити добробут. Саме в цих традиціях зберігаються цінності народу — це і є той зміст, який несе ця культура. Шароварщина ж зберігає форму, проте сенсове її наповнення часто досить примітивне через низьку обізнаність авторів такого контенту.</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З іншого боку, це була єдина можливість зберегти українську етнічну культуру хоча б частково, хоч і з великими втратами для неї. А вже сьогодні, </w:t>
      </w:r>
      <w:r w:rsidRPr="001F0369">
        <w:rPr>
          <w:rFonts w:ascii="Times New Roman" w:eastAsia="Times New Roman" w:hAnsi="Times New Roman" w:cs="Times New Roman"/>
          <w:sz w:val="28"/>
          <w:szCs w:val="28"/>
          <w:lang w:val="ru-RU"/>
        </w:rPr>
        <w:lastRenderedPageBreak/>
        <w:t xml:space="preserve">після того, як наша культура була атрибутом сцени, суспільству важливо вийти на новий рівень знання, розуміння історії розвитку української культури, особливості кожного її етапу. </w:t>
      </w:r>
      <w:r w:rsidR="00E8787D" w:rsidRPr="001F0369">
        <w:rPr>
          <w:rFonts w:ascii="Times New Roman" w:eastAsia="Times New Roman" w:hAnsi="Times New Roman" w:cs="Times New Roman"/>
          <w:sz w:val="28"/>
          <w:szCs w:val="28"/>
          <w:lang w:val="ru-RU"/>
        </w:rPr>
        <w:t xml:space="preserve">Пан </w:t>
      </w:r>
      <w:r w:rsidRPr="001F0369">
        <w:rPr>
          <w:rFonts w:ascii="Times New Roman" w:eastAsia="Times New Roman" w:hAnsi="Times New Roman" w:cs="Times New Roman"/>
          <w:sz w:val="28"/>
          <w:szCs w:val="28"/>
          <w:lang w:val="ru-RU"/>
        </w:rPr>
        <w:t>Вячеслав зазначає: «Якщо ми будемо це знати, тоді перед нами повстануть нові проблеми. Ми зможемо аналізувати розвиток культури, до чого вона призвела, вирішувати: нас це задовольняє чи не задовольняє».</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Сало і віночки чи пошуки ідентичності?</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Шароварщина залишилась з нами і після здобуття Незалежності. Нового значення отримало це явище отримало під час повномасштабного вторгнення, коли кількість українського продукту різко зросла. І виявилось, що вже самі українці створюють цей продукт низької якості, зображуючи у творчості стереотипні картини сільського життя, нібито традиційний одяг, що складається з вишиванки і вінку. Це і пісні Поплавського про сало і вареники, і гарна українка, що танцює гопака, і стереотипні сільські розваги у кліпах.</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українська культура висвітлюється досить далекою від реальності, яку описують нам спеціалісти-етнологи. Причиною тому те, що ми досі не так далеко відійшли від радянських часів. «У нас все це має формуватися зі шкільної парти, — зазначає</w:t>
      </w:r>
      <w:r w:rsidR="00E8787D" w:rsidRPr="001F0369">
        <w:rPr>
          <w:rFonts w:ascii="Times New Roman" w:eastAsia="Times New Roman" w:hAnsi="Times New Roman" w:cs="Times New Roman"/>
          <w:sz w:val="28"/>
          <w:szCs w:val="28"/>
          <w:lang w:val="ru-RU"/>
        </w:rPr>
        <w:t xml:space="preserve"> пан</w:t>
      </w:r>
      <w:r w:rsidRPr="001F0369">
        <w:rPr>
          <w:rFonts w:ascii="Times New Roman" w:eastAsia="Times New Roman" w:hAnsi="Times New Roman" w:cs="Times New Roman"/>
          <w:sz w:val="28"/>
          <w:szCs w:val="28"/>
          <w:lang w:val="ru-RU"/>
        </w:rPr>
        <w:t xml:space="preserve"> Вячеслав. — А переважна більшість вчителів, які сьогодні працюють в школах, слабко обізнані в етнографії, вони слабко знають нашу традиційну культуру, тому що вони не проходили в університеті відповідні курси. А якщо немає таких спеціалістів, то хто буде навчати учнів?»</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Дійсно, довгий час українські традиції не були предметом широкого зацікавлення. Етнологиня Наталя Петрова зазначає, що в культурі і фольклорі є поняття активного і пасивного репертуару. Про пасивний ми пам'ятаємо, а </w:t>
      </w:r>
      <w:r w:rsidRPr="001F0369">
        <w:rPr>
          <w:rFonts w:ascii="Times New Roman" w:eastAsia="Times New Roman" w:hAnsi="Times New Roman" w:cs="Times New Roman"/>
          <w:sz w:val="28"/>
          <w:szCs w:val="28"/>
          <w:lang w:val="ru-RU"/>
        </w:rPr>
        <w:lastRenderedPageBreak/>
        <w:t>активний — використовуємо. Залежно від обставин, різні аспекти культури переходять з активного стану в пасивний та навпаки. Цим змінам якраз із сприяють війни або Голодомори. «У нас зараз черговий сплеск розуміння, що ми українці, що ми маємо бути разом, одне одному допомагати. І виходять на поверхню багато речей, не тільки таких, які ми там до розваги віднесли, так, які є глибоко генетично нам притаманними».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культурний продукт, що апелює до українських традицій, не маючи справжньої історичної достовірності — це історія скоріше про виявлення проукраїнської позиції та інтересу до своєї ледь не загубленої ідентичності, ніж конкретна спроба якісної реконструкції.</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Стереотипізація чи повернення до витоків?</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Часто продукти, пов’язані з невдалим відображенням народної культури, також критикують за насадження стереотипу «українська культура — сільська», що акцент на етнічній культурі нібито знецінює культуру, яка розвивалася у містах. Проте активна урбанізація розпочалась тільки у ХІХ ст., а до цього, визнають етнологи, традиційна культура будувалася і продовжує будуватися на землеробських аспектах життя, прив’язана до господарства протягом року.</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Звичайно, зараз більшість населення концентрується у містах, де спосіб життя людей зовсім інший — більшість продуктів доступні у супермаркетах незалежно від пори року та якості врожаю, у ритуальних практиках потреби немає. Чи потрібно нам в такому випадку реконструювати традиційну культуру з її обрядовістю та прив’язкою до сезонних подій?</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Справа в тому, що міста заселяються людьми, які приїжджають з переважно сільської місцевості, де культурні звичаї збереглись. Наслідком переїзду може бути або повна втрата тієї традиції, або навпаки розвиток її у </w:t>
      </w:r>
      <w:r w:rsidRPr="001F0369">
        <w:rPr>
          <w:rFonts w:ascii="Times New Roman" w:eastAsia="Times New Roman" w:hAnsi="Times New Roman" w:cs="Times New Roman"/>
          <w:sz w:val="28"/>
          <w:szCs w:val="28"/>
          <w:lang w:val="ru-RU"/>
        </w:rPr>
        <w:lastRenderedPageBreak/>
        <w:t>місті, певна адаптація під міські умови. «Якщо ми перестаємо це робити навіть в адаптованому вигляді, то з'являються культурні порожнини, на місце яких має щось приходити. За радянських часів приходила їх культура, насаджена, штучна, сформована, написана в методичках. Зараз буде приходити якась інша. Чому в нас з'явилися Геловін? Або день святого Валентина, хоча для нашого півдня це свято підрізання виноградної лози, бо виноградарство є дуже важливим для цього регіону».</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Зрештою, свята, культурні звичаї можуть ставати неактуальними з утилітарної точки зору, проте це спосіб знайти комунікацію — привід зустрітися з друзями, родичами, спільнотою. Якщо не у традиційній формі, то в якійсь новій або адаптованій. Так само і традиційне вбрання — зараз є і сучасний одяг, проте адаптація його під сучасність — це можливість хоча б якось проявити зв’язок з етнічною культурою.</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«Для міста дуже важливо зберігати цю ниточку культурної ідентичності, тому що навіть якщо культура адаптується у переважно розважальний якийсь контекст, то все одно зберігається змістове наповнення», — зазначає </w:t>
      </w:r>
      <w:r w:rsidR="001313D2" w:rsidRPr="001F0369">
        <w:rPr>
          <w:rFonts w:ascii="Times New Roman" w:eastAsia="Times New Roman" w:hAnsi="Times New Roman" w:cs="Times New Roman"/>
          <w:sz w:val="28"/>
          <w:szCs w:val="28"/>
          <w:lang w:val="ru-RU"/>
        </w:rPr>
        <w:t xml:space="preserve">пані </w:t>
      </w:r>
      <w:r w:rsidRPr="001F0369">
        <w:rPr>
          <w:rFonts w:ascii="Times New Roman" w:eastAsia="Times New Roman" w:hAnsi="Times New Roman" w:cs="Times New Roman"/>
          <w:sz w:val="28"/>
          <w:szCs w:val="28"/>
          <w:lang w:val="ru-RU"/>
        </w:rPr>
        <w:t>Наталя. Іноді спроба реконструкції має мало спільного із реальними традиціями, проте важлива для людей, які намагаються відшукати зв’язок із своїм історичним минулим.</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Шароварщина чи дискредитація культури?</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Тож чи варто негативно ставитися до невдалих проявів репрезентації культури? З одного боку, без відвертого відгуку на відверто неякісний контент, спотворене відображення українського, є ризик, що позитивних змін і не відбудеться та українська традиційна культура так і буде представлена виключно у формі, яка зовсім не передає її зміст. З іншого ж — різке ставлення </w:t>
      </w:r>
      <w:r w:rsidRPr="001F0369">
        <w:rPr>
          <w:rFonts w:ascii="Times New Roman" w:eastAsia="Times New Roman" w:hAnsi="Times New Roman" w:cs="Times New Roman"/>
          <w:sz w:val="28"/>
          <w:szCs w:val="28"/>
          <w:lang w:val="ru-RU"/>
        </w:rPr>
        <w:lastRenderedPageBreak/>
        <w:t>та звинувачення митців у створенні «шароварного» контенту може зрештою призвести до розділення та розмежування суспільства, що під час повномасштабної війни скоріше шкідливо, адже всі ми пам’ятаємо про «розділяй та володарюй».</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Наталя Петрова зазначає: «Термін “шароварщина” був свого часу штучно сформований, штучно насаджений, підкріплений масовою радянською культурою, і в такому принизливому вигляді завжди зображувались українці. І тепер, коли ми починаємо вже в сучасному світі відроджувати українські традиції, то через будь-який момент, який може знаходитися на перетині невдалої реконструкції, простіше людей звинуватити».</w:t>
      </w:r>
      <w:r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«У нас починається масове явище дискредитації, така кампанія з дискредитації української культури в тому форматі, в якому вона сьогодні побутує, — каже </w:t>
      </w:r>
      <w:r w:rsidR="001313D2" w:rsidRPr="001F0369">
        <w:rPr>
          <w:rFonts w:ascii="Times New Roman" w:eastAsia="Times New Roman" w:hAnsi="Times New Roman" w:cs="Times New Roman"/>
          <w:sz w:val="28"/>
          <w:szCs w:val="28"/>
          <w:lang w:val="ru-RU"/>
        </w:rPr>
        <w:t xml:space="preserve">пані </w:t>
      </w:r>
      <w:r w:rsidRPr="001F0369">
        <w:rPr>
          <w:rFonts w:ascii="Times New Roman" w:eastAsia="Times New Roman" w:hAnsi="Times New Roman" w:cs="Times New Roman"/>
          <w:sz w:val="28"/>
          <w:szCs w:val="28"/>
          <w:lang w:val="ru-RU"/>
        </w:rPr>
        <w:t>Наталя. — І нам що говорять? Це шароварщина, це ж не українська культура, тобто не зважайте на це».</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Зараз сплеск інтересу до української традиційної культури породжує багато контенту: як досить примітивно-масового, так і просвітницького. У людей виникає потреба віднайти коріння своєї ідентичності. Переосмислюються вже відомі нам атрибути традиційного — вишиванки, пісні, звичаї, а також знаходяться та виносяться на широкий загал маловідомі — прикраси, одяг, свята, вірування. Людям цікаво використовувати національні культурні символи, навіть якщо вони неавтентичні.</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Як приклад тут можна навести вдягання у вишиванки домашніх улюбленців або надягання пластикових вінків дорослими жінками— у традиційній українській культурі вінки носили молоді незаміжні дівчата. Проте сьогодні віночок — це скоріше про національну ідентичність, ніж про традиції. Людина хоче заявити про свою позицію, хоч і перебуваючи не до кінця обізнаною — адже у свій час про це не було кому розказати.</w:t>
      </w:r>
      <w:r w:rsidRPr="001F0369">
        <w:rPr>
          <w:rFonts w:ascii="Times New Roman" w:eastAsia="Times New Roman" w:hAnsi="Times New Roman" w:cs="Times New Roman"/>
          <w:sz w:val="28"/>
          <w:szCs w:val="28"/>
        </w:rPr>
        <w:t> </w:t>
      </w:r>
    </w:p>
    <w:p w:rsidR="007F3B48" w:rsidRPr="001F0369" w:rsidRDefault="001313D2"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 xml:space="preserve">Пані </w:t>
      </w:r>
      <w:r w:rsidR="007F3B48" w:rsidRPr="001F0369">
        <w:rPr>
          <w:rFonts w:ascii="Times New Roman" w:eastAsia="Times New Roman" w:hAnsi="Times New Roman" w:cs="Times New Roman"/>
          <w:sz w:val="28"/>
          <w:szCs w:val="28"/>
          <w:lang w:val="ru-RU"/>
        </w:rPr>
        <w:t>Наталя називає проблемою те, що у нас на сьогодні немає достатньої кількості фахових експертів, щоб говорити на ці теми. Сучасний або минулий культурний зріз не висвітлюється, через це не створюється цілісної картинки. А культура занадто різноманітна, щоб вписуватись в конкретні канони. Наприклад, в одному селі в один і той самий період могли бути різні вишиванки, адже і в одному місті люди по-різному одягаються. «Є, скажімо, так, стрижень, скелет, який ми можемо втратити саме від такої надмірної критики».</w:t>
      </w:r>
      <w:r w:rsidR="007F3B48" w:rsidRPr="001F0369">
        <w:rPr>
          <w:rFonts w:ascii="Times New Roman" w:eastAsia="Times New Roman" w:hAnsi="Times New Roman" w:cs="Times New Roman"/>
          <w:sz w:val="28"/>
          <w:szCs w:val="28"/>
        </w:rPr>
        <w:t> </w:t>
      </w: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шароварщина у класичному розумінні — симулякр, форма без змісту. Проте під час повномасштабної війни, яка змусила багатьох людей передивитися власні погляди, навіть ці викривлені атрибути української культури набувають значення — заявити про себе, свою позицію, згуртуватись навколо національних символів.</w:t>
      </w:r>
    </w:p>
    <w:p w:rsidR="00995060"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Звісно, відверте викривлення традиційної культури нічим хорошим не закінчується. Але мало вчергове шукати причини та інфоприводи в наслідках колоніалізму та тоталітарній радянській владі. Медійникам та лідерам думок варто прийняти виклик та самостійно розповсюджувати інформацію про традиції, звичаї та історію, повертаючи українцям глибинне розуміння своєї культури. Тоді і шароварщина буде не так лякати.</w:t>
      </w:r>
    </w:p>
    <w:p w:rsidR="00995060" w:rsidRPr="001F0369" w:rsidRDefault="00995060">
      <w:pPr>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br w:type="page"/>
      </w:r>
    </w:p>
    <w:p w:rsidR="003636C5" w:rsidRPr="001F0369" w:rsidRDefault="003636C5" w:rsidP="003636C5">
      <w:pPr>
        <w:spacing w:after="0" w:line="360" w:lineRule="auto"/>
        <w:ind w:firstLine="720"/>
        <w:rPr>
          <w:rFonts w:ascii="Times New Roman" w:eastAsia="Times New Roman" w:hAnsi="Times New Roman" w:cs="Times New Roman"/>
          <w:b/>
          <w:bCs/>
          <w:sz w:val="28"/>
          <w:szCs w:val="28"/>
          <w:lang w:val="ru-RU"/>
        </w:rPr>
      </w:pPr>
      <w:r w:rsidRPr="001F0369">
        <w:rPr>
          <w:rFonts w:ascii="Times New Roman" w:eastAsia="Times New Roman" w:hAnsi="Times New Roman" w:cs="Times New Roman"/>
          <w:b/>
          <w:bCs/>
          <w:sz w:val="28"/>
          <w:szCs w:val="28"/>
          <w:lang w:val="ru-RU"/>
        </w:rPr>
        <w:lastRenderedPageBreak/>
        <w:t>ДОДАТОК 3</w:t>
      </w:r>
    </w:p>
    <w:p w:rsidR="003636C5" w:rsidRPr="001F0369" w:rsidRDefault="003636C5" w:rsidP="003636C5">
      <w:pPr>
        <w:spacing w:after="0" w:line="360" w:lineRule="auto"/>
        <w:ind w:firstLine="720"/>
        <w:jc w:val="center"/>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sz w:val="28"/>
          <w:szCs w:val="28"/>
          <w:lang w:val="ru-RU"/>
        </w:rPr>
        <w:t>Як в Україні скасовують російське?</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Якщо до лютого 2022 року в життя українців була тісно вплетена російська культура, то тепер усе російське почали переосмислювати та переоцінювати, а мати зв’язок хоча б з чимось російським у патріотичних колах стає просто соромно. Стіхійне постколоніальне усвідомлення українців переплітається з глобальним трендом</w:t>
      </w:r>
      <w:r w:rsidRPr="001F0369">
        <w:rPr>
          <w:rFonts w:ascii="Times New Roman" w:eastAsia="Times New Roman" w:hAnsi="Times New Roman" w:cs="Times New Roman"/>
          <w:b/>
          <w:bCs/>
          <w:i/>
          <w:iCs/>
          <w:sz w:val="28"/>
          <w:szCs w:val="28"/>
        </w:rPr>
        <w:t> </w:t>
      </w:r>
      <w:r w:rsidRPr="001F0369">
        <w:rPr>
          <w:rFonts w:ascii="Times New Roman" w:eastAsia="Times New Roman" w:hAnsi="Times New Roman" w:cs="Times New Roman"/>
          <w:b/>
          <w:bCs/>
          <w:i/>
          <w:iCs/>
          <w:sz w:val="28"/>
          <w:szCs w:val="28"/>
          <w:lang w:val="ru-RU"/>
        </w:rPr>
        <w:t xml:space="preserve"> — культурою скасування.</w:t>
      </w:r>
      <w:r w:rsidRPr="001F0369">
        <w:rPr>
          <w:rFonts w:ascii="Times New Roman" w:eastAsia="Times New Roman" w:hAnsi="Times New Roman" w:cs="Times New Roman"/>
          <w:b/>
          <w:bCs/>
          <w:i/>
          <w:iCs/>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Перші прояви скасування</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Варто відзначити, що в Україні культурне відсторонення від росії почалось ще задовго до повномасштабного вторгнення. Першим спусковим гачком для влади та суспільства став початок війни на сході України. Вже тоді у патріотичної частини громадян почали з’являтися питання до українських митців, які своєю діяльністю пов’язані із росією, а російським артистам, що виступали з 2014-го року в Криму, заборонили в’їзд в Україну.</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Чим далі тривала війна, тим більше уваги звертали на українських артистів, що виступали в росії. Одним з яскравих прикладів скасування в Україні саме за зв’язок із країною-агресором стали гучні скандали навколо висунутих від нашої країни учасниць Євробачення у 2019 та 2022 році.</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Першою під роздачу потрапила співачка Марув, яка активно їздила із концертами до росії. До повноцінного скасування, судячи з усього, не дійшло, адже відмовилася вона самостійно через умови договору з Національною суспільною телекомпанією України,</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який</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передбачав відмову від гастролей в росії з моменту підписання та три місяці після конкурсу. Проте резонанс навколо персони Анни Корсун (справжнє ім’я співачки) та неоднозначності її </w:t>
      </w:r>
      <w:r w:rsidRPr="001F0369">
        <w:rPr>
          <w:rFonts w:ascii="Times New Roman" w:eastAsia="Times New Roman" w:hAnsi="Times New Roman" w:cs="Times New Roman"/>
          <w:sz w:val="28"/>
          <w:szCs w:val="28"/>
          <w:lang w:val="ru-RU"/>
        </w:rPr>
        <w:lastRenderedPageBreak/>
        <w:t>поглядів дає нам побачити в цьому зачатки культури скасування російського та пов’язаного з російським в Україні.</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Ще однією з учасниць Євробачення, що стала об’єктом явища, на цей раз вже більш схожого на скасування, уже після початку повномасштабного вторгнення, стала Аліна Паш у 2022 році. Співачка посіла перше місце на Нацвідборі, проте її участь було дискваліфіковано після хвилі критики та відомостей про те, що для відвідування Криму кордон вона перетинала незаконно.</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У цих кейсах нас цікавить не стільки фактичні дискваліфікації чи відмови від участі через недотримання правил, скільки резонанс навколо цих подій. Перші, досить помірні кроки до відсторонення від росії відбувалися стихійно, паралельно з поширеним використанням іншими виконавцями російської мови, а подекуди і виступами та роботою на російський ринок.</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Скасування російського західним світом</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Агресивні дії росії на території України сколихнули не тільки Україну, а й західний світ. Економічна та культурна діяльність з російськими діячами була припинена, в різних країнах з різною інтенсивністю — хтось повністю, а хтось тільки з тими діячами, які не висловили підтримку Україні або раніше висловлювали підтримку російської влади.</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Це органічно лягло на західний тренд «культури скасування» — бойкотування персони або організації за неприйнятну поведінку або висловлювання. Серед найяскравіших прикладів можна назвати скасування Джоан Роулінг за висловлювання проти трансгендерних людей або Кевіна Спейсі та ще ряду зірок за сексуальне насилля, незважаючи навіть на те, що </w:t>
      </w:r>
      <w:r w:rsidRPr="001F0369">
        <w:rPr>
          <w:rFonts w:ascii="Times New Roman" w:eastAsia="Times New Roman" w:hAnsi="Times New Roman" w:cs="Times New Roman"/>
          <w:sz w:val="28"/>
          <w:szCs w:val="28"/>
          <w:lang w:val="ru-RU"/>
        </w:rPr>
        <w:lastRenderedPageBreak/>
        <w:t>доведені ці випадки не були. В культурі скасування рішення суду замінюється судом публічним.</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Цілком логічно цей тренд поширився на російських діячів. Участь росії скасувалась на Євробаченні, Каннському фестивалі, Венеційській бієнале тощо. Російських діячів припинили запрошувати до театрів, виключили з програм концертів російських композиторів, з програм театрів — російських драматургів, з виставок європейських музеїв виключили російські експонати.</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Проте це все скоріше тренд, миттєва реакція, проте поряд із скасуванням російської культури, деякі російські опозиціонери, мігранти, що поїхали від війни, стають гостями фестивалей та конференцій, адже у російський народ, що не підтримує війну, в ній не винен. Тож бачимо, що однозначного погляду у західного світу на те, що робити з російською культурою, все ж немає.</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А як скасовується російське в Україні?</w:t>
      </w:r>
      <w:r w:rsidRPr="001F0369">
        <w:rPr>
          <w:rFonts w:ascii="Times New Roman" w:eastAsia="Times New Roman" w:hAnsi="Times New Roman" w:cs="Times New Roman"/>
          <w:b/>
          <w:bCs/>
          <w:i/>
          <w:iCs/>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 Україні ж масова дерусифікація спалахнула практично миттєво. Після того, як суспільство оговталось від перших ударів, почалася стихійна дерусифікація на масовому рівні. Показовим також є те, що українські лідери думок переважно закликають відмовитись від будь-якої співпраці з росіянами та бойкотують міжнародні конкурси, конференції, якщо там бере участь росія або навіть опозиційний російський діяч.</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Так, у скандал потрапив український письменник Юрій Андрухович, який взяв участь у публічній дискусії про війну в Україні разом з російським письменником в еміграції Михайлом Шишкіним. Обурені користувачі соцмереж та публічні інтелектуали критиковали Андруховича за пошук «хороших руських», натомість знаходилися ті, хто закликав не ділити світ на </w:t>
      </w:r>
      <w:r w:rsidRPr="001F0369">
        <w:rPr>
          <w:rFonts w:ascii="Times New Roman" w:eastAsia="Times New Roman" w:hAnsi="Times New Roman" w:cs="Times New Roman"/>
          <w:sz w:val="28"/>
          <w:szCs w:val="28"/>
          <w:lang w:val="ru-RU"/>
        </w:rPr>
        <w:lastRenderedPageBreak/>
        <w:t>чорне і біле та більш терпимо ставитися до Шишкіна, який не живе в росії та засуджує тамтешню політику.</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Український літературний простір закликають звільняти від російської кардинально. Так, Український інститут книги закликав українські бібліотеки до «мовчазної акції», суть якої відмовлятися від російських книжок та демонструвати порожні полиці для активізації заміни українськими.</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Відмітимо, що подібні дискусії проводяться переважно в колі активної меншості: публічних інтелектуалів, громадських активістів, політиків, журналістів тощо. Ці кола впливають, зрештою, і на політику, вони ж і потрапляють здебільшого у</w:t>
      </w:r>
      <w:r w:rsidR="00360F8B">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lang w:val="ru-RU"/>
        </w:rPr>
        <w:t>резонанс. Проте справжня дерусифікація відбувається серед широкого загалу, часто далекого від активізму.</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ab/>
        <w:t>Різкі зміни — різкий відкат?</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Найкраще дійсні вподобання людей показують дані та статистика. А із початком повномасштабного вторгнення російська культура різко припинила бути актуальною, багато людей, далеких від політи</w:t>
      </w:r>
      <w:r w:rsidR="001313D2" w:rsidRPr="001F0369">
        <w:rPr>
          <w:rFonts w:ascii="Times New Roman" w:eastAsia="Times New Roman" w:hAnsi="Times New Roman" w:cs="Times New Roman"/>
          <w:sz w:val="28"/>
          <w:szCs w:val="28"/>
          <w:lang w:val="ru-RU"/>
        </w:rPr>
        <w:t>ки, змінили погляди. За даними Київського міжнародного</w:t>
      </w:r>
      <w:r w:rsidRPr="001F0369">
        <w:rPr>
          <w:rFonts w:ascii="Times New Roman" w:eastAsia="Times New Roman" w:hAnsi="Times New Roman" w:cs="Times New Roman"/>
          <w:sz w:val="28"/>
          <w:szCs w:val="28"/>
          <w:lang w:val="ru-RU"/>
        </w:rPr>
        <w:t xml:space="preserve"> інституту соціології, в середньому 30% людей припинили споживати російський контент.</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Наприкінці року </w:t>
      </w:r>
      <w:r w:rsidRPr="001F0369">
        <w:rPr>
          <w:rFonts w:ascii="Times New Roman" w:eastAsia="Times New Roman" w:hAnsi="Times New Roman" w:cs="Times New Roman"/>
          <w:sz w:val="28"/>
          <w:szCs w:val="28"/>
        </w:rPr>
        <w:t>Spotify</w:t>
      </w:r>
      <w:r w:rsidRPr="001F0369">
        <w:rPr>
          <w:rFonts w:ascii="Times New Roman" w:eastAsia="Times New Roman" w:hAnsi="Times New Roman" w:cs="Times New Roman"/>
          <w:sz w:val="28"/>
          <w:szCs w:val="28"/>
          <w:lang w:val="ru-RU"/>
        </w:rPr>
        <w:t xml:space="preserve"> опублікував новий рейти</w:t>
      </w:r>
      <w:r w:rsidR="00360F8B">
        <w:rPr>
          <w:rFonts w:ascii="Times New Roman" w:eastAsia="Times New Roman" w:hAnsi="Times New Roman" w:cs="Times New Roman"/>
          <w:sz w:val="28"/>
          <w:szCs w:val="28"/>
          <w:lang w:val="ru-RU"/>
        </w:rPr>
        <w:t>нг популярних в Україні треків. У</w:t>
      </w:r>
      <w:r w:rsidRPr="001F0369">
        <w:rPr>
          <w:rFonts w:ascii="Times New Roman" w:eastAsia="Times New Roman" w:hAnsi="Times New Roman" w:cs="Times New Roman"/>
          <w:sz w:val="28"/>
          <w:szCs w:val="28"/>
          <w:lang w:val="ru-RU"/>
        </w:rPr>
        <w:t xml:space="preserve"> першій десятці російських треків немає, проте вони залишаються у тридцятці. Проте порівняно з 2021 роком, де у першій десятці українською був лише один трек, тренд на поступову українізацію все ж очевидний.</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Історик та культурний антрополог Владислав Водько проводить дослідження разом з політологом Денисом Юдіним щодо зміни трендів </w:t>
      </w:r>
      <w:r w:rsidRPr="001F0369">
        <w:rPr>
          <w:rFonts w:ascii="Times New Roman" w:eastAsia="Times New Roman" w:hAnsi="Times New Roman" w:cs="Times New Roman"/>
          <w:sz w:val="28"/>
          <w:szCs w:val="28"/>
        </w:rPr>
        <w:t>YouTube</w:t>
      </w:r>
      <w:r w:rsidRPr="001F0369">
        <w:rPr>
          <w:rFonts w:ascii="Times New Roman" w:eastAsia="Times New Roman" w:hAnsi="Times New Roman" w:cs="Times New Roman"/>
          <w:sz w:val="28"/>
          <w:szCs w:val="28"/>
          <w:lang w:val="ru-RU"/>
        </w:rPr>
        <w:t xml:space="preserve">. Фінальні результати поки не опубліковані, проте Владислав розповідає: «Ми проаналізували рік до повномасштабного та півтора року після. </w:t>
      </w:r>
      <w:r w:rsidRPr="001F0369">
        <w:rPr>
          <w:rFonts w:ascii="Times New Roman" w:eastAsia="Times New Roman" w:hAnsi="Times New Roman" w:cs="Times New Roman"/>
          <w:sz w:val="28"/>
          <w:szCs w:val="28"/>
          <w:lang w:val="ru-RU"/>
        </w:rPr>
        <w:lastRenderedPageBreak/>
        <w:t xml:space="preserve">Різниця приблизно у два рази. До вторгнення у трендах знаходилось 60% російської музики, 30% української, 10 іноземної. Зараз навпаки — більше 60% української, 25% російської та десь 15% іноземних». Проте зараз, якщо заходити і дивитися, у тренди </w:t>
      </w:r>
      <w:r w:rsidRPr="001F0369">
        <w:rPr>
          <w:rFonts w:ascii="Times New Roman" w:eastAsia="Times New Roman" w:hAnsi="Times New Roman" w:cs="Times New Roman"/>
          <w:sz w:val="28"/>
          <w:szCs w:val="28"/>
        </w:rPr>
        <w:t>YouTube</w:t>
      </w:r>
      <w:r w:rsidRPr="001F0369">
        <w:rPr>
          <w:rFonts w:ascii="Times New Roman" w:eastAsia="Times New Roman" w:hAnsi="Times New Roman" w:cs="Times New Roman"/>
          <w:sz w:val="28"/>
          <w:szCs w:val="28"/>
          <w:lang w:val="ru-RU"/>
        </w:rPr>
        <w:t xml:space="preserve"> знов потрапляють російські автори. Дехто з них позиціонують себе як опозиціонери, дехто не висловлює політичної позиції. Владислав зазначає, що у перші місяці війни цього не спостерігалось.</w:t>
      </w:r>
      <w:r w:rsidRPr="001F0369">
        <w:rPr>
          <w:rFonts w:ascii="Times New Roman" w:eastAsia="Times New Roman" w:hAnsi="Times New Roman" w:cs="Times New Roman"/>
          <w:sz w:val="28"/>
          <w:szCs w:val="28"/>
        </w:rPr>
        <w:t> </w:t>
      </w:r>
    </w:p>
    <w:p w:rsidR="003636C5" w:rsidRPr="001F0369" w:rsidRDefault="003636C5" w:rsidP="00360F8B">
      <w:pPr>
        <w:spacing w:after="0" w:line="360" w:lineRule="auto"/>
        <w:ind w:firstLine="426"/>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ab/>
        <w:t>Причина такого відкату досить логічна: фундаментальна зміна поглядів потребує фундаментального переосмислення. Коли ж зміна поглядів відбувається різко, під впливом травматичних обставин, коли це екзистенційне питання, то є ризик нечіткої впевненості в цьому, браку інформації для підтримки позиції. Стихійний масовий гнів на російську культуру не закриє культурних потреб, які закривалися в російському інфопросторі.</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 наявністю російського продукту в українському просторі пропонували боротися «зверху», наприклад, заборонивши випуск книжок російською та публічного виконання пісень російських виконавців. Дискусійні прецеденти дійсно були, згадати хоча б резонанс навколо хлопця, що публічно виконував пісні радянського виконавця Віктора Цоя на вулицях Львова. Повністю за півтора роки війни російський продукт з українського простору так повністю і не викорінився.</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Таке втручання держави до стихійних процесів відмови від російського надає цьому явищу більш централізований характер, що вже не дозволяє назвати відмову від російського «скасуванням». «У нас відбувається щось середнє між культурою скасування та ідеологічною кампанією. Думаю, що риси від культури скасування є, бо є всякі громадські рухи, недержавні, які закликають бойкотувати російську музику чи товари, які не вийшли з російського ринку», — зазначає Владислав Водько.</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Наразі активне просування української культури відбувається переважно в площині активної меншості. Саме у цих колах відбувається культурний обмін, концерти молодих українських виконавців відбуваються переважно у великих містах. Звичайний далекобійник їздить по українських дорогах під російські</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гурти з українськими вперемішку, спілкуючись суржиком. Це пасивна більшість, які все одно беруть участь у виборах влади, які здатні самоорганізовуватись на місцях, які передають певні погляди своїм дітям.</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Український продукт має широко висвітлюватися для мас, так само як і українські культурні символи мають органічно стати на місце російських. У людей, що не мають чіткої політичної позиції, також є культурні потреби: вибратись у театр, послухати музику, читати книжки, відвідувати концерти, кінопокази та музеї. Агресивно «скасовуючи» все російське або тих, хто так чи інакше пов’язаний з ним, можна розколоти суспільство, підняти рівень недовіри до держави, та ніяк не добитися фундаментальної зміни поглядів тих, хто ще вчора споживав російський контент.</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На початку вторгнення зріс інтерес до української культури, тож необхідно його підтримувати. А суспільна дискусія має відбуватися, поки не переростає в активний пошук ворогів серед своїх у той час, коли важливо гуртуватися проти спільного ворога.</w:t>
      </w:r>
      <w:r w:rsidRPr="001F0369">
        <w:rPr>
          <w:rFonts w:ascii="Times New Roman" w:eastAsia="Times New Roman" w:hAnsi="Times New Roman" w:cs="Times New Roman"/>
          <w:sz w:val="28"/>
          <w:szCs w:val="28"/>
        </w:rPr>
        <w:t> </w:t>
      </w:r>
    </w:p>
    <w:p w:rsidR="003636C5" w:rsidRPr="001F0369" w:rsidRDefault="003636C5" w:rsidP="003636C5">
      <w:pPr>
        <w:spacing w:after="0" w:line="360" w:lineRule="auto"/>
        <w:ind w:firstLine="720"/>
        <w:rPr>
          <w:rFonts w:ascii="Times New Roman" w:eastAsia="Times New Roman" w:hAnsi="Times New Roman" w:cs="Times New Roman"/>
          <w:b/>
          <w:bCs/>
          <w:sz w:val="28"/>
          <w:szCs w:val="28"/>
          <w:lang w:val="ru-RU"/>
        </w:rPr>
      </w:pPr>
    </w:p>
    <w:p w:rsidR="003636C5" w:rsidRPr="001F0369" w:rsidRDefault="003636C5">
      <w:pPr>
        <w:rPr>
          <w:rFonts w:ascii="Times New Roman" w:eastAsia="Times New Roman" w:hAnsi="Times New Roman" w:cs="Times New Roman"/>
          <w:b/>
          <w:bCs/>
          <w:sz w:val="28"/>
          <w:szCs w:val="28"/>
          <w:lang w:val="ru-RU"/>
        </w:rPr>
      </w:pPr>
      <w:r w:rsidRPr="001F0369">
        <w:rPr>
          <w:rFonts w:ascii="Times New Roman" w:eastAsia="Times New Roman" w:hAnsi="Times New Roman" w:cs="Times New Roman"/>
          <w:b/>
          <w:bCs/>
          <w:sz w:val="28"/>
          <w:szCs w:val="28"/>
          <w:lang w:val="ru-RU"/>
        </w:rPr>
        <w:br w:type="page"/>
      </w:r>
    </w:p>
    <w:p w:rsidR="003636C5" w:rsidRPr="001F0369" w:rsidRDefault="003636C5" w:rsidP="003636C5">
      <w:pPr>
        <w:spacing w:after="0" w:line="360" w:lineRule="auto"/>
        <w:ind w:firstLine="720"/>
        <w:rPr>
          <w:rFonts w:ascii="Times New Roman" w:eastAsia="Times New Roman" w:hAnsi="Times New Roman" w:cs="Times New Roman"/>
          <w:b/>
          <w:bCs/>
          <w:sz w:val="28"/>
          <w:szCs w:val="28"/>
          <w:lang w:val="ru-RU"/>
        </w:rPr>
      </w:pPr>
      <w:r w:rsidRPr="001F0369">
        <w:rPr>
          <w:rFonts w:ascii="Times New Roman" w:eastAsia="Times New Roman" w:hAnsi="Times New Roman" w:cs="Times New Roman"/>
          <w:b/>
          <w:bCs/>
          <w:sz w:val="28"/>
          <w:szCs w:val="28"/>
          <w:lang w:val="ru-RU"/>
        </w:rPr>
        <w:lastRenderedPageBreak/>
        <w:t>ДОДАТОК 4</w:t>
      </w:r>
    </w:p>
    <w:p w:rsidR="00995060" w:rsidRPr="001F0369" w:rsidRDefault="00995060" w:rsidP="00A8163A">
      <w:pPr>
        <w:spacing w:after="0" w:line="360" w:lineRule="auto"/>
        <w:ind w:firstLine="720"/>
        <w:jc w:val="center"/>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sz w:val="28"/>
          <w:szCs w:val="28"/>
          <w:lang w:val="ru-RU"/>
        </w:rPr>
        <w:t>Тернистими шляхами деколонізації</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Російські імперські символи, радянська спадщина, пострадянський ресентимент — все це довгий час було та залишається частиною побуту українців. В Україні політична Незалежність отримана більше тридцяти років тому, проте повністю переосмислюємо спадок російської імперії ми лиш зараз, під звуки повітряних тривог та новини з фронту. Зараз хвиля деколонізації, а по факту дерусифікації котиться країною, змітаючи велику кількість всього російського. Та чи вдається нам ций процес?</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Спочатку розберемося із найголовнішим для цієї розмови терміном. Деколонізація — це процес набуття незалежності колоніями, за версією Оксфордського словнику. Із початком повномасштабного вторгнення медійники та інтелектуали почали активно обговорювати деколоніальні процеси в Україні, а процес відокремлення від російського культурного простору розпочався спочатку стихійно, підхоплений згодом владою.</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Протягом першого року вторгнення почалося стихійне перейменування міських топонімів місцевою владою та прибирання пам’яток російської культурних символів у різних містах України. За даними програми «Прозорі місця» 42 міські ради з 50 досліджуваних перейменували 3225 топонімів, таких як вулиці, площі, парки, озера, зупинки громадського транспорту, школи тощо.</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Після цього в липні 2023 року прийняли закон «Про засудження та заборону пропаганди російської імперської політики в Україні і деколонізацію топонімії» згідно з яким уся місцева влада має довести справу до кінця та перейменувати топоніми за 6 місяців. Це ж стосується демонтажа пам’ятників або знакових елементів, наприклад, пам’ятних табличок.</w:t>
      </w:r>
      <w:r w:rsidRPr="001F0369">
        <w:rPr>
          <w:rFonts w:ascii="Times New Roman" w:eastAsia="Times New Roman" w:hAnsi="Times New Roman" w:cs="Times New Roman"/>
          <w:sz w:val="28"/>
          <w:szCs w:val="28"/>
        </w:rPr>
        <w:t> </w:t>
      </w:r>
    </w:p>
    <w:p w:rsidR="00CC2469" w:rsidRPr="001F0369" w:rsidRDefault="00CC2469" w:rsidP="00995060">
      <w:pPr>
        <w:spacing w:after="0" w:line="360" w:lineRule="auto"/>
        <w:ind w:firstLine="720"/>
        <w:jc w:val="both"/>
        <w:rPr>
          <w:rFonts w:ascii="Times New Roman" w:eastAsia="Times New Roman" w:hAnsi="Times New Roman" w:cs="Times New Roman"/>
          <w:b/>
          <w:bCs/>
          <w:i/>
          <w:iCs/>
          <w:sz w:val="28"/>
          <w:szCs w:val="28"/>
          <w:lang w:val="ru-RU"/>
        </w:rPr>
      </w:pPr>
    </w:p>
    <w:p w:rsidR="00CC2469" w:rsidRPr="001F0369" w:rsidRDefault="00CC2469" w:rsidP="00995060">
      <w:pPr>
        <w:spacing w:after="0" w:line="360" w:lineRule="auto"/>
        <w:ind w:firstLine="720"/>
        <w:jc w:val="both"/>
        <w:rPr>
          <w:rFonts w:ascii="Times New Roman" w:eastAsia="Times New Roman" w:hAnsi="Times New Roman" w:cs="Times New Roman"/>
          <w:b/>
          <w:bCs/>
          <w:i/>
          <w:iCs/>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«Зараз усе знесуть» або як держава міста деколонізує</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Рішення про демонтаж або перейменування приймає місцева влада. Зазвичай при міській раді створюється комісія з місцевих експертів, яка аналізує назви та пропонує, на що їх можна змінити. Також може відбуватися голосування серед містян на відповідних ресурсах, проте остаточне рішення все одно приймається міською радою.</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Очільниця громадської організації «Солідарна молодь» Марина Бойко зазначає: «Стосовно міського простору: безумовно варто прибирати і зараз це прибирають, він переосмислюється, бо раніше з'являлося багато назв вулиць або пам’ятників, які не мали стосунку до міста. Мовляв, це якийсь російський діяч і він тут буде, бо був його якийсь ювілей. Або він був російським письменником, і хай буде йому площа, хоча у місті він був хіба що проїздом. Або це якісь військові діячі, які були обличчям російської та радянської ідеології та захоплювали українські території.</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Звісно, це ненормальна ситуація та їх треба позбавлятися. Тим паче, що нам треба робити акцент на нашу та на світову культуру, а для цього треба виділяти місце для вшанування цих діячів. Це закономірний процес, каталізований повномасштабним російським вторгненням, але мав би відбуватися поступово в будь-якому разі».</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Дійсно, в Одесі знесли пам’ятник імператриці Катерині ІІ, пропонується демонтувати пам’ятники Пушкіну і Щорсу в різних містах України, проте пам’ятники імперським діячам Дюку де Рішельє та Воронцову іще стоять, а перший навіть став символом одеської Революції Гідності.</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Проте поки ж жителі історично більш зросійщених міст хвилюються: «Зараз усе знесуть». Навіть являючись імперською чи радянською спадщиною, всі ці об’єкти стали невід’ємною частиною міського простору, те ж стосується топоніміки, до якої люди звикають та асоціюють себе. Змінити це — процес тривалий і непростий.</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деколонізація державна та деколонізація стихійна розходяться між собою, коли люди, які загалом підтримують віддалення від російської імперської спадщини, не підтримують деякі її аспекти, перейменування певних топонімів. Наприклад, депутати міської ради міста Олександрія підписали звернення до Верховної ради з проханням не змінювати його назву, яку Експертна комісія Інституту національної пам’яті визнала символікою російської імперської.</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Активний громадський спротив в умовах війни також неможливий — масові зібрання під час воєнного стану організовувати не можна, а навіть якщо і можна було б, то коли російські ракети летять в українські міста, захищати російські культурні пам’ятки здається недоречним. Пані Марина каже: «Закінчиться війна, буде більш демократична обстановка, будемо шукати точки стикання, а поки це сприймається як підігравання ворогу».</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Чи дійсно перейменування та демонтаж — деколонізація?</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Історик та культурний антрополог Владислав Водько зазначає, що однією з проблем проведення деколонізації в Україні є загальна розмитість понять, відсутність чітких її меж. Через це підігнати під ці поняття можна багато чого, навіть російськомовні щоденники Тараса Шевченка чи архітектуру, збудовану за часів російської імперії. Без таких чітких понять це скоріше просто протидії діям агресора, інформаційна боротьба.</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«Деколонізацією було б перейменування також поселень на півдні України, де раніше жили татари. Але коли прибирали радянські назви, то не повернули татарські, а поставили українські, хоча це було б підтримкою кримськотатарського народу. Тож це більше схоже на ідеологічну кампанію, ніж на деколонізацію».</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Владислав зазначає: «Мені здається, що Катерину в Одесі знесли так швидко, бо путін за кілька тижнів до цього згадав про неї у своїй промові. Він сказав, що одесити не можуть усунути Катерину, що підштовхнуло до того, щоб її прибрати. Може, вона б ще кілька місяців постояла. Якщо він згадає Воронцова, то і його приберуть. Воно залежить від ситуативного контексту та актуального порядку денного в Росії — прибираємо те, що їм важливо».</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повноцінною деколонізацією те, що зараз відбувається в Україні, складно назвати, адже в культурному просторі залишаються також пам’ятки інших імперій, частиною яких була Україна. Проте починати дійсно варто вже зараз. На порожні постаменти демонтованих пам’ятників має щось вставати.</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Якщо ми перейменовуємо вулицю, то мало просто перейменувати та оголосити нову назву. Ключовий момент деколонізації полягає не в цьому, а в усвідомленні своєї національної спадщини. Якщо називати вулицю іменем українського митця, то пріоритет — розказати, чому саме цей митець був обраний символом, а не зосереджуватись на імперському. Пошук свого або його створення — це певний фундамент, на якому і будується зрештою повне відділення від імперського наративу.</w:t>
      </w:r>
    </w:p>
    <w:p w:rsidR="00995060" w:rsidRDefault="00995060" w:rsidP="00995060">
      <w:pPr>
        <w:spacing w:after="0" w:line="360" w:lineRule="auto"/>
        <w:ind w:firstLine="720"/>
        <w:jc w:val="both"/>
        <w:rPr>
          <w:rFonts w:ascii="Times New Roman" w:eastAsia="Times New Roman" w:hAnsi="Times New Roman" w:cs="Times New Roman"/>
          <w:sz w:val="28"/>
          <w:szCs w:val="28"/>
          <w:lang w:val="ru-RU"/>
        </w:rPr>
      </w:pPr>
    </w:p>
    <w:p w:rsidR="005860FB" w:rsidRDefault="005860FB" w:rsidP="00995060">
      <w:pPr>
        <w:spacing w:after="0" w:line="360" w:lineRule="auto"/>
        <w:ind w:firstLine="720"/>
        <w:jc w:val="both"/>
        <w:rPr>
          <w:rFonts w:ascii="Times New Roman" w:eastAsia="Times New Roman" w:hAnsi="Times New Roman" w:cs="Times New Roman"/>
          <w:sz w:val="28"/>
          <w:szCs w:val="28"/>
          <w:lang w:val="ru-RU"/>
        </w:rPr>
      </w:pPr>
    </w:p>
    <w:p w:rsidR="005860FB" w:rsidRDefault="005860FB" w:rsidP="00995060">
      <w:pPr>
        <w:spacing w:after="0" w:line="360" w:lineRule="auto"/>
        <w:ind w:firstLine="720"/>
        <w:jc w:val="both"/>
        <w:rPr>
          <w:rFonts w:ascii="Times New Roman" w:eastAsia="Times New Roman" w:hAnsi="Times New Roman" w:cs="Times New Roman"/>
          <w:sz w:val="28"/>
          <w:szCs w:val="28"/>
          <w:lang w:val="ru-RU"/>
        </w:rPr>
      </w:pPr>
    </w:p>
    <w:p w:rsidR="005860FB" w:rsidRPr="001F0369" w:rsidRDefault="005860FB"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lastRenderedPageBreak/>
        <w:t>Що ми можемо вважати своїм?</w:t>
      </w:r>
      <w:r w:rsidRPr="001F0369">
        <w:rPr>
          <w:rFonts w:ascii="Times New Roman" w:eastAsia="Times New Roman" w:hAnsi="Times New Roman" w:cs="Times New Roman"/>
          <w:b/>
          <w:bCs/>
          <w:i/>
          <w:iCs/>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Необхідність шукати своє призводить до логічного питання: а що ж, власне, вважати своїм, а від чого маємо відмовитися? Чи належать нам діячі, які народилися на території України, проте не проявляли яскраву позицію щодо своєї національної приналежності, прожили довгий час на території росії, не цікавилися українською культурою або навіть мови не знали? Це також потребує широкого і публічного обговорення, адже ставитися до цього можна по-різному.</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Контроверсійною в цьому сенсі фігурою є, наприклад, Михайло Булгаков, який спочатку в українському наративі позиціонувався як письменник, що народився в Україні та якого вшановували, чий музей стоїть в Києві. Проте згодом музей запропонували закрити через українофобію Булгакова, яку літературознавці знайшли у його творах. З іншого боку, Булгаков дійсно жив в Україні, тож висловлював погляди скоріше зсередини. Таким чином повага до його персони потребує дискусії. Так само, як і персона, скажімо, Миколи Гоголя, який не писав українською, проте вважається дотичним до української культури.</w:t>
      </w:r>
      <w:r w:rsidRPr="001F0369">
        <w:rPr>
          <w:rFonts w:ascii="Times New Roman" w:eastAsia="Times New Roman" w:hAnsi="Times New Roman" w:cs="Times New Roman"/>
          <w:sz w:val="28"/>
          <w:szCs w:val="28"/>
        </w:rPr>
        <w:t> </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Так само і в українських музейних фондах зберігаються роботи народжених в Україні, проте російськомовних та досить політично інертних митців. Зрозуміло, що більше половини зразків мистецтва з колекції просто не викинеш, але за логікою дерусифікації демонструвати та досліджувати роботи таких митців вже не можна, проте під дію закона про деколонізацію вони не потрапляють. Ця матеріальна спадщина потребує переосмислення, зникнути вона не може. Зараз представники культурних інституцій стикаються з необхідністю знаходити нові сенси для такої спадщини. Проте якими мають бути ці сенси? Демонструвати таку спадщину як колоніальне минуле чи навпаки </w:t>
      </w:r>
      <w:r w:rsidRPr="001F0369">
        <w:rPr>
          <w:rFonts w:ascii="Times New Roman" w:eastAsia="Times New Roman" w:hAnsi="Times New Roman" w:cs="Times New Roman"/>
          <w:sz w:val="28"/>
          <w:szCs w:val="28"/>
          <w:lang w:val="ru-RU"/>
        </w:rPr>
        <w:lastRenderedPageBreak/>
        <w:t>як здобутки українців, які через колоніальну політику не усвідомлювали свою українськість?</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«Якщо копатися по кожному, то можна в кожному знайти якісь грішки, але тоді залишиться зовсім мало ідеологічно правильних особистостей, — зазначає пан Владислав. — Зараз в український наратив додають всіх, кого можна додати за замовчуванням, а ті, хто викликає дискусії, можуть бути з часом відсіяні. Плюс цього підходу в тому, що люди мають уявлення, що тут можуть народжуватися люди, які досягають успіху».</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Проте з іншого боку, такий підхід скоріше відтягує на себе увагу громадян з українського контексту знов на імперський. Скільки є персонажів, про яких знають тільки представники культурних інституцій та інтелігенції, поки широкий резонанс торкається українофобії Булгакова?</w:t>
      </w: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ab/>
        <w:t>Деколонізація — це процес, який не відбувається поспіхом. Це діалог у суспільстві, це рефлексія, сумісна робота культурних інституцій, медіа та лідерів думок. Це пошук свого і переосмислення історії, спадщини і подій, які через які пройшло суспільство. Такі процеси відбуваються протягом поколінь, а за півроку можна провести хіба що ідеологічну кампанію, вочевидь, необхідну під час війни, проте полишену необхідної глибини.</w:t>
      </w:r>
      <w:r w:rsidRPr="001F0369">
        <w:rPr>
          <w:rFonts w:ascii="Times New Roman" w:eastAsia="Times New Roman" w:hAnsi="Times New Roman" w:cs="Times New Roman"/>
          <w:sz w:val="28"/>
          <w:szCs w:val="28"/>
        </w:rPr>
        <w:t> </w:t>
      </w:r>
    </w:p>
    <w:p w:rsidR="0033756C"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Таким чином, деколонізація ставить перед нами багато незручних, а для когось болючих питань, які довгий час залишались поза увагою широкої спільноти. Проте зараз цей виклик стає все актуальнішим, адже держава заявляє про деколонізацію повсемісно, та процес цей може прийти буквально на чиюсь вулицю чи будинок. Саме тому важливо не створювати культурні порожнини, коли вже звичні назви і символи змінюються на малознайомі. На перший план має виходити діяльність медійників та лідерів думок, а просвітництво має переважати над скасуванням. </w:t>
      </w:r>
    </w:p>
    <w:p w:rsidR="00265917" w:rsidRPr="001F0369" w:rsidRDefault="00265917">
      <w:pPr>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br w:type="page"/>
      </w:r>
    </w:p>
    <w:p w:rsidR="003636C5" w:rsidRPr="001F0369" w:rsidRDefault="003636C5" w:rsidP="003636C5">
      <w:pPr>
        <w:spacing w:after="0" w:line="360" w:lineRule="auto"/>
        <w:ind w:firstLine="720"/>
        <w:rPr>
          <w:rFonts w:ascii="Times New Roman" w:eastAsia="Times New Roman" w:hAnsi="Times New Roman" w:cs="Times New Roman"/>
          <w:b/>
          <w:bCs/>
          <w:sz w:val="28"/>
          <w:szCs w:val="28"/>
          <w:lang w:val="ru-RU"/>
        </w:rPr>
      </w:pPr>
      <w:r w:rsidRPr="001F0369">
        <w:rPr>
          <w:rFonts w:ascii="Times New Roman" w:eastAsia="Times New Roman" w:hAnsi="Times New Roman" w:cs="Times New Roman"/>
          <w:b/>
          <w:bCs/>
          <w:sz w:val="28"/>
          <w:szCs w:val="28"/>
          <w:lang w:val="ru-RU"/>
        </w:rPr>
        <w:lastRenderedPageBreak/>
        <w:t>ДОДАТОК 5</w:t>
      </w:r>
    </w:p>
    <w:p w:rsidR="00265917" w:rsidRPr="001F0369" w:rsidRDefault="00265917" w:rsidP="00CC2469">
      <w:pPr>
        <w:spacing w:after="0" w:line="360" w:lineRule="auto"/>
        <w:ind w:firstLine="720"/>
        <w:jc w:val="center"/>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sz w:val="28"/>
          <w:szCs w:val="28"/>
          <w:lang w:val="ru-RU"/>
        </w:rPr>
        <w:t xml:space="preserve">Критикувати </w:t>
      </w:r>
      <w:r w:rsidR="00CC2469" w:rsidRPr="001F0369">
        <w:rPr>
          <w:rFonts w:ascii="Times New Roman" w:eastAsia="Times New Roman" w:hAnsi="Times New Roman" w:cs="Times New Roman"/>
          <w:sz w:val="28"/>
          <w:szCs w:val="28"/>
          <w:lang w:val="uk-UA"/>
        </w:rPr>
        <w:t xml:space="preserve">≠ </w:t>
      </w:r>
      <w:r w:rsidRPr="001F0369">
        <w:rPr>
          <w:rFonts w:ascii="Times New Roman" w:eastAsia="Times New Roman" w:hAnsi="Times New Roman" w:cs="Times New Roman"/>
          <w:b/>
          <w:bCs/>
          <w:sz w:val="28"/>
          <w:szCs w:val="28"/>
          <w:lang w:val="ru-RU"/>
        </w:rPr>
        <w:t>образити: культурна критика в Україні</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Повномасштабне вторгнення підштовхнуло до появи все більшої кількості українського культурного продукту. Нові музичні виконавці, письменники, інші культурні діячі повиростали як гриби після дощу. Та чи переходить ця кількість в якість? Чи є простір для конкуренції чи загалом просування? Розбираємось, в якому стані культурна критика та навіщо вона потрібна в Україні.</w:t>
      </w:r>
      <w:r w:rsidRPr="001F0369">
        <w:rPr>
          <w:rFonts w:ascii="Times New Roman" w:eastAsia="Times New Roman" w:hAnsi="Times New Roman" w:cs="Times New Roman"/>
          <w:b/>
          <w:bCs/>
          <w:i/>
          <w:iCs/>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Стан культурної критики в Україні</w:t>
      </w:r>
      <w:r w:rsidRPr="001F0369">
        <w:rPr>
          <w:rFonts w:ascii="Times New Roman" w:eastAsia="Times New Roman" w:hAnsi="Times New Roman" w:cs="Times New Roman"/>
          <w:b/>
          <w:bCs/>
          <w:i/>
          <w:iCs/>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Прем’єри українських фільмів чи вистав, релізи альбомів музичних виконавців, вихід книжок — це все приводи створювати відгуки, рецензії, давати зворотній зв’язок по тому продукту, який виходить. А виходить такого продукту зараз багато, в тому числі і масового, на нього є попит. Продукт цей різної якості, щось подобається публіці, щось ні, про що свідчать коментарі у соцмережах та рейтинги переглядів. Проте на шпальтах масових видань не зустрінеш культурної критики.</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Переважно українські ЗМІ публікують у кращому випадку розгорнуті огляди на ту чи іншу культурну подію. Або опис, що така-то подія десь відбулась. Проте критичного підхода за ними не спостерігається. Критика у її класичному розумінні — розгляд якогось об’єкта та порівняння його з існуючим ідеалом — при огляді культурного продукту практично не зустрічається.</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Що цікаво, ще у 2013 році схожий матеріал виходив на сторінках Радіо Свобода, в якому приводилося висловлювання головної редакторки видання </w:t>
      </w:r>
      <w:r w:rsidRPr="001F0369">
        <w:rPr>
          <w:rFonts w:ascii="Times New Roman" w:eastAsia="Times New Roman" w:hAnsi="Times New Roman" w:cs="Times New Roman"/>
          <w:sz w:val="28"/>
          <w:szCs w:val="28"/>
          <w:lang w:val="ru-RU"/>
        </w:rPr>
        <w:lastRenderedPageBreak/>
        <w:t>ЛітАкцент Ірини Троскот про те, що сучасні літературні оглядачі оцінюють українську літературу з огляду суто на український контекст, не порівнюючи із світовим. Схожа картина спостерігається і зараз, коли журналісти описують та ніби популяризують культурну подію, проте не беруться оцінити її якість.</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Рецензії можна зустріти хіба що у спеціалізованих виданнях. Так, порівняно із 2013 роком їх стало більше. Окрім великих та поважних культурних видань, на кшталт «Читомо» чи «Літакцент», з’явилися і нові. Наприклад, Слух — медіа, присвячене музиці, «Лірум», яке окрім музики пише також про кіно і літературу, за часи війни з’явилися також медіа про культуру «Сенсор»,</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або </w:t>
      </w:r>
      <w:r w:rsidRPr="001F0369">
        <w:rPr>
          <w:rFonts w:ascii="Times New Roman" w:eastAsia="Times New Roman" w:hAnsi="Times New Roman" w:cs="Times New Roman"/>
          <w:sz w:val="28"/>
          <w:szCs w:val="28"/>
        </w:rPr>
        <w:t>post</w:t>
      </w:r>
      <w:r w:rsidRPr="001F0369">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rPr>
        <w:t>impreza</w:t>
      </w:r>
      <w:r w:rsidRPr="001F0369">
        <w:rPr>
          <w:rFonts w:ascii="Times New Roman" w:eastAsia="Times New Roman" w:hAnsi="Times New Roman" w:cs="Times New Roman"/>
          <w:sz w:val="28"/>
          <w:szCs w:val="28"/>
          <w:lang w:val="ru-RU"/>
        </w:rPr>
        <w:t xml:space="preserve"> — локальне медіа про культуру Івано-Франківську тощо.</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Проте ці медіа і не налаштовані на масову авдиторію, тому, хоч із критикою вони пораються, популяризувати таким чином культуру складніше. Читачами таких видань є люди вже зацікавлені, навколо медіа може гуртуватися певна спільнота інтелектуалів, проте залучити нову авдиторію їм складніше.</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Певно, зараз найбільш схожим на масово доступну критику є блогери-оглядачі, які у соцмережах створюють, наприклад, огляди українських серіалів, або роблять відгуки на українські книжки. Проте варто відзначити, що це не є дійсно журналістською роботою, адже такий огляд може містити велику кількість суб’єктивної думки автора.</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Але все одно зараз саме вони закривають потребу у критиці, особливо у критиці масового продукту, який і масові, і спеціалізовані медіа переважно обходять. Форма подачі у блогерів зазвичай жвавіша, ніж у традиційних медіа — у відео чи пост можна додати жарти або меми, розбавити розповідь історією з життя, тому навіть складні речі та критику у такій формі вдається пояснити простіше.</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У масових медіа ж критикуються хіба що резонансні випадки, скажімо, явища байрактарщини і шароварщини. Висвітлювались вони активно, із залученням експертів, із аналізом причин та процесів, які до цього призвели. Проте це критика скоріше загального тренда, аналіз певного аспекта культурного продукту, але не повноцінна критика.</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Чому немає критики?</w:t>
      </w:r>
      <w:r w:rsidRPr="001F0369">
        <w:rPr>
          <w:rFonts w:ascii="Times New Roman" w:eastAsia="Times New Roman" w:hAnsi="Times New Roman" w:cs="Times New Roman"/>
          <w:b/>
          <w:bCs/>
          <w:i/>
          <w:iCs/>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Українська культура довгий час знаходилась у маргіналізованому стані, коли кожен прояв чогось українського був важливим та його не можна було втратити.</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Важливо було відновити кількість та прийнято було пишатися тим, що є. Через це культури критикувати щось українське в медіа немає, адже не можна образити, дискредитувати, принизити.</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Під час повномасштабного вторгнення це ще більше підкріплюється, адже зайва критика може здатися якщо не колабораціонізмом то демотивацією для митців творити. До того ж, стереотип, що культура «не на часі» під час війни також робить свою справу. Проте інтерес до культури спостерігається та загальний попит на висвітлення культури є.</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Як зазначає Марія Галіна, кореспондент </w:t>
      </w:r>
      <w:r w:rsidRPr="001F0369">
        <w:rPr>
          <w:rFonts w:ascii="Times New Roman" w:eastAsia="Times New Roman" w:hAnsi="Times New Roman" w:cs="Times New Roman"/>
          <w:sz w:val="28"/>
          <w:szCs w:val="28"/>
        </w:rPr>
        <w:t>Kyiv</w:t>
      </w:r>
      <w:r w:rsidRPr="001F0369">
        <w:rPr>
          <w:rFonts w:ascii="Times New Roman" w:eastAsia="Times New Roman" w:hAnsi="Times New Roman" w:cs="Times New Roman"/>
          <w:sz w:val="28"/>
          <w:szCs w:val="28"/>
          <w:lang w:val="ru-RU"/>
        </w:rPr>
        <w:t xml:space="preserve"> </w:t>
      </w:r>
      <w:r w:rsidRPr="001F0369">
        <w:rPr>
          <w:rFonts w:ascii="Times New Roman" w:eastAsia="Times New Roman" w:hAnsi="Times New Roman" w:cs="Times New Roman"/>
          <w:sz w:val="28"/>
          <w:szCs w:val="28"/>
        </w:rPr>
        <w:t>Daily</w:t>
      </w:r>
      <w:r w:rsidRPr="001F0369">
        <w:rPr>
          <w:rFonts w:ascii="Times New Roman" w:eastAsia="Times New Roman" w:hAnsi="Times New Roman" w:cs="Times New Roman"/>
          <w:sz w:val="28"/>
          <w:szCs w:val="28"/>
          <w:lang w:val="ru-RU"/>
        </w:rPr>
        <w:t xml:space="preserve"> в Одесі, «Культура в умовах війни — це зброя і опір, вона мабуть навіть важніша, ніж в мирні часи, бо це те, що залишається з нами, навіть якщо більше нічого не залишилося. Тому саме культура і її висвітлення під час війни - конче потрібні явища; культура це те - що єднає, медіа - те, що формує зв’язки, які забезпечують</w:t>
      </w:r>
      <w:r w:rsidRPr="001F0369">
        <w:rPr>
          <w:rFonts w:ascii="Times New Roman" w:eastAsia="Times New Roman" w:hAnsi="Times New Roman" w:cs="Times New Roman"/>
          <w:sz w:val="28"/>
          <w:szCs w:val="28"/>
        </w:rPr>
        <w:t> </w:t>
      </w:r>
      <w:r w:rsidRPr="001F0369">
        <w:rPr>
          <w:rFonts w:ascii="Times New Roman" w:eastAsia="Times New Roman" w:hAnsi="Times New Roman" w:cs="Times New Roman"/>
          <w:sz w:val="28"/>
          <w:szCs w:val="28"/>
          <w:lang w:val="ru-RU"/>
        </w:rPr>
        <w:t xml:space="preserve"> це єднання.</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 xml:space="preserve">Пересічна людина зараз придає культурі більше уваги, ніж до війни, це стосується виставок, театрів, тощо, бо культура - це певною мірою засіб </w:t>
      </w:r>
      <w:r w:rsidRPr="001F0369">
        <w:rPr>
          <w:rFonts w:ascii="Times New Roman" w:eastAsia="Times New Roman" w:hAnsi="Times New Roman" w:cs="Times New Roman"/>
          <w:sz w:val="28"/>
          <w:szCs w:val="28"/>
          <w:lang w:val="ru-RU"/>
        </w:rPr>
        <w:lastRenderedPageBreak/>
        <w:t>рефлексії та психотерапії… Це мабуть тут я спираюся на власний досвід не тільки культурного оглядача, але й культурного споживача».</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Також серед причин відсутності критики можна назвати те, що незважаючи на загальний наратив, що українська культура віками страждала від російських загарбників, зараз у незалежній Україні вона висвітлюється за залишковим принципом, так само, як і фінансується. До сторіном масових видань потрапляють переважно тільки резонансні випадки, а розважлива, вдумлива рецензія навряд чи буде так само популярна, як новина про черговий скандал.</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b/>
          <w:bCs/>
          <w:i/>
          <w:iCs/>
          <w:sz w:val="28"/>
          <w:szCs w:val="28"/>
          <w:lang w:val="ru-RU"/>
        </w:rPr>
        <w:t>Навіщо потрібно критикувати культуру?</w:t>
      </w:r>
      <w:r w:rsidRPr="001F0369">
        <w:rPr>
          <w:rFonts w:ascii="Times New Roman" w:eastAsia="Times New Roman" w:hAnsi="Times New Roman" w:cs="Times New Roman"/>
          <w:b/>
          <w:bCs/>
          <w:i/>
          <w:iCs/>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Найголовнішим аргументом на користь критичного підходу під час висвітлення культури є те, що таким чином створюється конкуренція. Це можливість самим культурним виробникам почути зворотній зв’язок на те, що вони роблять, отримати відгуки від експертів, а як наслідок створювати більш якісний конкурентоспроможний продукт, позитивними рисами якого будуть не тільки українскість та ідейність, а й певна художня цінність.</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Культурна критика — це також популяризація культури та пояснення деяких її незрозумілих моментів масовій аудиторії. Саме тому видається неправильним заганяти критику тільки на шпальти спеціалізованих видань, адже аудиторія суспільно-політичних видань — найбільша, і вона має свої культурні потреби. Критикувати варто і масовий продукт, не роблячи знижку на його «масовість», адже тільки тоді ми зможемо формувати смаки аудиторії та вивести якість нашого культурного продукту на новий рівень, чи то серіали, книжки або театральні вистави.</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lastRenderedPageBreak/>
        <w:t>Особливо це важливо під час війни, коли українська культура переживає підйом, збільшується фінансування з боку зарубіжних партнерів, пропонуються різноманітні програми і гранти. Саме зараз важливо встигнути сісти у цей потяг та вивести культуру на новий рівень, який був би конкурентоспроможний і за кордоном, створюючи позитивний імідж країни.</w:t>
      </w:r>
      <w:r w:rsidRPr="001F0369">
        <w:rPr>
          <w:rFonts w:ascii="Times New Roman" w:eastAsia="Times New Roman" w:hAnsi="Times New Roman" w:cs="Times New Roman"/>
          <w:sz w:val="28"/>
          <w:szCs w:val="28"/>
        </w:rPr>
        <w:t> </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Таким чином, бачимо, що культурна критика зараз, як і десять років тому, переживає не найкращі свої часи. Так, видань стало більше, проте їхня аудиторія не настільки масова. Масові ж ЗМІ нехтують культурною критикою. Так, їх можна зрозуміти — рецензії та огляди дають менше переглядів, ніж скандали, проте соціально-відповідальне медіа все ж має усвідомлювати свою суспільну місію та виконувати просвітницьку функцію на рівні з інформаційною.</w:t>
      </w:r>
    </w:p>
    <w:p w:rsidR="00265917" w:rsidRPr="001F0369" w:rsidRDefault="00265917" w:rsidP="00265917">
      <w:pPr>
        <w:spacing w:after="0" w:line="360" w:lineRule="auto"/>
        <w:ind w:firstLine="720"/>
        <w:jc w:val="both"/>
        <w:rPr>
          <w:rFonts w:ascii="Times New Roman" w:eastAsia="Times New Roman" w:hAnsi="Times New Roman" w:cs="Times New Roman"/>
          <w:sz w:val="28"/>
          <w:szCs w:val="28"/>
          <w:lang w:val="ru-RU"/>
        </w:rPr>
      </w:pPr>
      <w:r w:rsidRPr="001F0369">
        <w:rPr>
          <w:rFonts w:ascii="Times New Roman" w:eastAsia="Times New Roman" w:hAnsi="Times New Roman" w:cs="Times New Roman"/>
          <w:sz w:val="28"/>
          <w:szCs w:val="28"/>
          <w:lang w:val="ru-RU"/>
        </w:rPr>
        <w:t>Масові ЗМІ потребують культурних оглядачів та критиків, а культура потребує, щоб її висвітлювали на сторінках. Аудиторія має запит, тож головний виклик зараз саме постає саме перед медійниками — створювати таку критику, яку аудиторії цікаво сприймати.</w:t>
      </w:r>
    </w:p>
    <w:p w:rsidR="0033756C" w:rsidRPr="001F0369" w:rsidRDefault="0033756C" w:rsidP="0033756C">
      <w:pPr>
        <w:spacing w:after="0" w:line="360" w:lineRule="auto"/>
        <w:ind w:firstLine="720"/>
        <w:jc w:val="both"/>
        <w:rPr>
          <w:rFonts w:ascii="Times New Roman" w:eastAsia="Times New Roman" w:hAnsi="Times New Roman" w:cs="Times New Roman"/>
          <w:sz w:val="28"/>
          <w:szCs w:val="28"/>
          <w:lang w:val="ru-RU"/>
        </w:rPr>
      </w:pPr>
    </w:p>
    <w:p w:rsidR="00995060" w:rsidRPr="001F0369" w:rsidRDefault="00995060" w:rsidP="00995060">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7F3B48" w:rsidRPr="001F0369" w:rsidRDefault="007F3B48" w:rsidP="007F3B48">
      <w:pPr>
        <w:spacing w:after="0" w:line="360" w:lineRule="auto"/>
        <w:ind w:firstLine="720"/>
        <w:jc w:val="both"/>
        <w:rPr>
          <w:rFonts w:ascii="Times New Roman" w:eastAsia="Times New Roman" w:hAnsi="Times New Roman" w:cs="Times New Roman"/>
          <w:sz w:val="28"/>
          <w:szCs w:val="28"/>
          <w:lang w:val="ru-RU"/>
        </w:rPr>
      </w:pPr>
    </w:p>
    <w:p w:rsidR="00CA0801" w:rsidRPr="001F0369" w:rsidRDefault="00CA0801" w:rsidP="0033756C">
      <w:pPr>
        <w:spacing w:after="0"/>
        <w:rPr>
          <w:rFonts w:ascii="Times New Roman" w:eastAsia="Times New Roman" w:hAnsi="Times New Roman" w:cs="Times New Roman"/>
          <w:sz w:val="28"/>
          <w:szCs w:val="28"/>
          <w:lang w:val="uk-UA"/>
        </w:rPr>
      </w:pPr>
    </w:p>
    <w:sectPr w:rsidR="00CA0801" w:rsidRPr="001F0369" w:rsidSect="005A3C87">
      <w:headerReference w:type="default" r:id="rId21"/>
      <w:pgSz w:w="12240" w:h="15840"/>
      <w:pgMar w:top="1418" w:right="851" w:bottom="1418"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3B6D" w:rsidRDefault="004A3B6D" w:rsidP="00D62A63">
      <w:pPr>
        <w:spacing w:after="0" w:line="240" w:lineRule="auto"/>
      </w:pPr>
      <w:r>
        <w:separator/>
      </w:r>
    </w:p>
  </w:endnote>
  <w:endnote w:type="continuationSeparator" w:id="0">
    <w:p w:rsidR="004A3B6D" w:rsidRDefault="004A3B6D" w:rsidP="00D62A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3B6D" w:rsidRDefault="004A3B6D" w:rsidP="00D62A63">
      <w:pPr>
        <w:spacing w:after="0" w:line="240" w:lineRule="auto"/>
      </w:pPr>
      <w:r>
        <w:separator/>
      </w:r>
    </w:p>
  </w:footnote>
  <w:footnote w:type="continuationSeparator" w:id="0">
    <w:p w:rsidR="004A3B6D" w:rsidRDefault="004A3B6D" w:rsidP="00D62A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DC2" w:rsidRDefault="00CE5DC2">
    <w:pPr>
      <w:pStyle w:val="a4"/>
      <w:jc w:val="right"/>
    </w:pPr>
  </w:p>
  <w:p w:rsidR="00CE5DC2" w:rsidRDefault="00CE5DC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123388"/>
      <w:docPartObj>
        <w:docPartGallery w:val="Page Numbers (Top of Page)"/>
        <w:docPartUnique/>
      </w:docPartObj>
    </w:sdtPr>
    <w:sdtEndPr>
      <w:rPr>
        <w:rFonts w:ascii="Times New Roman" w:hAnsi="Times New Roman" w:cs="Times New Roman"/>
      </w:rPr>
    </w:sdtEndPr>
    <w:sdtContent>
      <w:p w:rsidR="00CE5DC2" w:rsidRPr="00495E8E" w:rsidRDefault="00CE5DC2" w:rsidP="00495E8E">
        <w:pPr>
          <w:pStyle w:val="a4"/>
          <w:jc w:val="right"/>
          <w:rPr>
            <w:rFonts w:ascii="Times New Roman" w:hAnsi="Times New Roman" w:cs="Times New Roman"/>
          </w:rPr>
        </w:pPr>
        <w:r w:rsidRPr="00495E8E">
          <w:rPr>
            <w:rFonts w:ascii="Times New Roman" w:hAnsi="Times New Roman" w:cs="Times New Roman"/>
          </w:rPr>
          <w:fldChar w:fldCharType="begin"/>
        </w:r>
        <w:r w:rsidRPr="00495E8E">
          <w:rPr>
            <w:rFonts w:ascii="Times New Roman" w:hAnsi="Times New Roman" w:cs="Times New Roman"/>
          </w:rPr>
          <w:instrText>PAGE   \* MERGEFORMAT</w:instrText>
        </w:r>
        <w:r w:rsidRPr="00495E8E">
          <w:rPr>
            <w:rFonts w:ascii="Times New Roman" w:hAnsi="Times New Roman" w:cs="Times New Roman"/>
          </w:rPr>
          <w:fldChar w:fldCharType="separate"/>
        </w:r>
        <w:r w:rsidR="00BA22F6" w:rsidRPr="00BA22F6">
          <w:rPr>
            <w:rFonts w:ascii="Times New Roman" w:hAnsi="Times New Roman" w:cs="Times New Roman"/>
            <w:noProof/>
            <w:lang w:val="ru-RU"/>
          </w:rPr>
          <w:t>24</w:t>
        </w:r>
        <w:r w:rsidRPr="00495E8E">
          <w:rPr>
            <w:rFonts w:ascii="Times New Roman" w:hAnsi="Times New Roman" w:cs="Times New Roman"/>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3961932"/>
      <w:docPartObj>
        <w:docPartGallery w:val="Page Numbers (Top of Page)"/>
        <w:docPartUnique/>
      </w:docPartObj>
    </w:sdtPr>
    <w:sdtEndPr/>
    <w:sdtContent>
      <w:p w:rsidR="00CE5DC2" w:rsidRDefault="00CE5DC2">
        <w:pPr>
          <w:pStyle w:val="a4"/>
          <w:jc w:val="right"/>
        </w:pPr>
        <w:r>
          <w:fldChar w:fldCharType="begin"/>
        </w:r>
        <w:r>
          <w:instrText>PAGE   \* MERGEFORMAT</w:instrText>
        </w:r>
        <w:r>
          <w:fldChar w:fldCharType="separate"/>
        </w:r>
        <w:r w:rsidR="00BA22F6" w:rsidRPr="00BA22F6">
          <w:rPr>
            <w:noProof/>
            <w:lang w:val="ru-RU"/>
          </w:rPr>
          <w:t>32</w:t>
        </w:r>
        <w:r>
          <w:fldChar w:fldCharType="end"/>
        </w:r>
      </w:p>
    </w:sdtContent>
  </w:sdt>
  <w:p w:rsidR="00CE5DC2" w:rsidRDefault="00CE5DC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33914"/>
    <w:multiLevelType w:val="multilevel"/>
    <w:tmpl w:val="0BECE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D375334"/>
    <w:multiLevelType w:val="multilevel"/>
    <w:tmpl w:val="4DDAFDA0"/>
    <w:lvl w:ilvl="0">
      <w:start w:val="1"/>
      <w:numFmt w:val="decimal"/>
      <w:lvlText w:val="%1."/>
      <w:lvlJc w:val="left"/>
      <w:pPr>
        <w:ind w:left="108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
    <w:nsid w:val="40DF725B"/>
    <w:multiLevelType w:val="multilevel"/>
    <w:tmpl w:val="0BECE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6FB6133"/>
    <w:multiLevelType w:val="hybridMultilevel"/>
    <w:tmpl w:val="3DFA2D58"/>
    <w:lvl w:ilvl="0" w:tplc="21A416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B7E30E6"/>
    <w:multiLevelType w:val="multilevel"/>
    <w:tmpl w:val="2F16A836"/>
    <w:lvl w:ilvl="0">
      <w:start w:val="2"/>
      <w:numFmt w:val="decimal"/>
      <w:lvlText w:val="%1."/>
      <w:lvlJc w:val="left"/>
      <w:pPr>
        <w:ind w:left="432" w:hanging="43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5">
    <w:nsid w:val="69B056B3"/>
    <w:multiLevelType w:val="multilevel"/>
    <w:tmpl w:val="722C5E6C"/>
    <w:lvl w:ilvl="0">
      <w:start w:val="1"/>
      <w:numFmt w:val="decimal"/>
      <w:lvlText w:val="%1."/>
      <w:lvlJc w:val="left"/>
      <w:pPr>
        <w:ind w:left="432" w:hanging="432"/>
      </w:pPr>
      <w:rPr>
        <w:rFonts w:hint="default"/>
      </w:rPr>
    </w:lvl>
    <w:lvl w:ilvl="1">
      <w:start w:val="1"/>
      <w:numFmt w:val="decimal"/>
      <w:lvlText w:val="%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4"/>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2C50"/>
    <w:rsid w:val="00012442"/>
    <w:rsid w:val="00014589"/>
    <w:rsid w:val="00053341"/>
    <w:rsid w:val="00055E62"/>
    <w:rsid w:val="000714D0"/>
    <w:rsid w:val="00074B99"/>
    <w:rsid w:val="00092ECD"/>
    <w:rsid w:val="000938C8"/>
    <w:rsid w:val="000B41F2"/>
    <w:rsid w:val="000F01F5"/>
    <w:rsid w:val="001313D2"/>
    <w:rsid w:val="001743EA"/>
    <w:rsid w:val="001D7107"/>
    <w:rsid w:val="001F0369"/>
    <w:rsid w:val="00264165"/>
    <w:rsid w:val="00265917"/>
    <w:rsid w:val="0027577A"/>
    <w:rsid w:val="0030680A"/>
    <w:rsid w:val="003279FC"/>
    <w:rsid w:val="00331377"/>
    <w:rsid w:val="0033756C"/>
    <w:rsid w:val="00344C46"/>
    <w:rsid w:val="003452AB"/>
    <w:rsid w:val="00360F8B"/>
    <w:rsid w:val="003636C5"/>
    <w:rsid w:val="00393D88"/>
    <w:rsid w:val="003A05D5"/>
    <w:rsid w:val="003A3B6A"/>
    <w:rsid w:val="00426AB5"/>
    <w:rsid w:val="004828B5"/>
    <w:rsid w:val="00495E8E"/>
    <w:rsid w:val="004A3B6D"/>
    <w:rsid w:val="004C4601"/>
    <w:rsid w:val="004E50EE"/>
    <w:rsid w:val="004F6B57"/>
    <w:rsid w:val="00501148"/>
    <w:rsid w:val="005037F2"/>
    <w:rsid w:val="005102F1"/>
    <w:rsid w:val="00521FDF"/>
    <w:rsid w:val="00533CE4"/>
    <w:rsid w:val="00566E59"/>
    <w:rsid w:val="005860FB"/>
    <w:rsid w:val="005A3C87"/>
    <w:rsid w:val="005C2C50"/>
    <w:rsid w:val="005C5045"/>
    <w:rsid w:val="005F5D66"/>
    <w:rsid w:val="006031AE"/>
    <w:rsid w:val="00654EF7"/>
    <w:rsid w:val="006660E8"/>
    <w:rsid w:val="006754C4"/>
    <w:rsid w:val="00695801"/>
    <w:rsid w:val="007328F0"/>
    <w:rsid w:val="00735534"/>
    <w:rsid w:val="00780D88"/>
    <w:rsid w:val="0078278C"/>
    <w:rsid w:val="007831DE"/>
    <w:rsid w:val="007C47B5"/>
    <w:rsid w:val="007D700F"/>
    <w:rsid w:val="007F1831"/>
    <w:rsid w:val="007F3B48"/>
    <w:rsid w:val="008100FE"/>
    <w:rsid w:val="008B6FDF"/>
    <w:rsid w:val="008C013E"/>
    <w:rsid w:val="008F5757"/>
    <w:rsid w:val="00907263"/>
    <w:rsid w:val="0093203F"/>
    <w:rsid w:val="00995060"/>
    <w:rsid w:val="009B21C2"/>
    <w:rsid w:val="00A16E3A"/>
    <w:rsid w:val="00A2380C"/>
    <w:rsid w:val="00A656D6"/>
    <w:rsid w:val="00A8163A"/>
    <w:rsid w:val="00A83167"/>
    <w:rsid w:val="00A93DBD"/>
    <w:rsid w:val="00AD1A8B"/>
    <w:rsid w:val="00B263FA"/>
    <w:rsid w:val="00B27315"/>
    <w:rsid w:val="00B53118"/>
    <w:rsid w:val="00B6765A"/>
    <w:rsid w:val="00BA22F6"/>
    <w:rsid w:val="00BB7ABF"/>
    <w:rsid w:val="00BF5383"/>
    <w:rsid w:val="00C103E5"/>
    <w:rsid w:val="00C10E7F"/>
    <w:rsid w:val="00C2549F"/>
    <w:rsid w:val="00C410DA"/>
    <w:rsid w:val="00C4506A"/>
    <w:rsid w:val="00C503B3"/>
    <w:rsid w:val="00C5764A"/>
    <w:rsid w:val="00CA0801"/>
    <w:rsid w:val="00CA23F1"/>
    <w:rsid w:val="00CC2469"/>
    <w:rsid w:val="00CC4E71"/>
    <w:rsid w:val="00CE5DC2"/>
    <w:rsid w:val="00D24A72"/>
    <w:rsid w:val="00D55453"/>
    <w:rsid w:val="00D62A63"/>
    <w:rsid w:val="00D90566"/>
    <w:rsid w:val="00DA1D48"/>
    <w:rsid w:val="00DA47EF"/>
    <w:rsid w:val="00DA622C"/>
    <w:rsid w:val="00DD3011"/>
    <w:rsid w:val="00E22ED1"/>
    <w:rsid w:val="00E46D53"/>
    <w:rsid w:val="00E8787D"/>
    <w:rsid w:val="00E95A72"/>
    <w:rsid w:val="00E96447"/>
    <w:rsid w:val="00ED0316"/>
    <w:rsid w:val="00F04729"/>
    <w:rsid w:val="00F126A7"/>
    <w:rsid w:val="00F23D6C"/>
    <w:rsid w:val="00F24D48"/>
    <w:rsid w:val="00F85C39"/>
    <w:rsid w:val="00F87D33"/>
    <w:rsid w:val="00FA0F03"/>
    <w:rsid w:val="00FA29E3"/>
    <w:rsid w:val="00FC0602"/>
    <w:rsid w:val="00FF70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2C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5C2C50"/>
  </w:style>
  <w:style w:type="paragraph" w:styleId="a4">
    <w:name w:val="header"/>
    <w:basedOn w:val="a"/>
    <w:link w:val="a5"/>
    <w:uiPriority w:val="99"/>
    <w:unhideWhenUsed/>
    <w:rsid w:val="00D62A63"/>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D62A63"/>
  </w:style>
  <w:style w:type="paragraph" w:styleId="a6">
    <w:name w:val="footer"/>
    <w:basedOn w:val="a"/>
    <w:link w:val="a7"/>
    <w:uiPriority w:val="99"/>
    <w:unhideWhenUsed/>
    <w:rsid w:val="00D62A63"/>
    <w:pPr>
      <w:tabs>
        <w:tab w:val="center" w:pos="4844"/>
        <w:tab w:val="right" w:pos="9689"/>
      </w:tabs>
      <w:spacing w:after="0" w:line="240" w:lineRule="auto"/>
    </w:pPr>
  </w:style>
  <w:style w:type="character" w:customStyle="1" w:styleId="a7">
    <w:name w:val="Нижний колонтитул Знак"/>
    <w:basedOn w:val="a0"/>
    <w:link w:val="a6"/>
    <w:uiPriority w:val="99"/>
    <w:rsid w:val="00D62A63"/>
  </w:style>
  <w:style w:type="paragraph" w:styleId="a8">
    <w:name w:val="List Paragraph"/>
    <w:basedOn w:val="a"/>
    <w:uiPriority w:val="34"/>
    <w:qFormat/>
    <w:rsid w:val="008C013E"/>
    <w:pPr>
      <w:ind w:left="720"/>
      <w:contextualSpacing/>
    </w:pPr>
  </w:style>
  <w:style w:type="character" w:styleId="a9">
    <w:name w:val="Hyperlink"/>
    <w:basedOn w:val="a0"/>
    <w:uiPriority w:val="99"/>
    <w:unhideWhenUsed/>
    <w:rsid w:val="00BF5383"/>
    <w:rPr>
      <w:color w:val="0000FF"/>
      <w:u w:val="single"/>
    </w:rPr>
  </w:style>
  <w:style w:type="character" w:styleId="aa">
    <w:name w:val="FollowedHyperlink"/>
    <w:basedOn w:val="a0"/>
    <w:uiPriority w:val="99"/>
    <w:semiHidden/>
    <w:unhideWhenUsed/>
    <w:rsid w:val="00735534"/>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C2C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5C2C50"/>
  </w:style>
  <w:style w:type="paragraph" w:styleId="a4">
    <w:name w:val="header"/>
    <w:basedOn w:val="a"/>
    <w:link w:val="a5"/>
    <w:uiPriority w:val="99"/>
    <w:unhideWhenUsed/>
    <w:rsid w:val="00D62A63"/>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D62A63"/>
  </w:style>
  <w:style w:type="paragraph" w:styleId="a6">
    <w:name w:val="footer"/>
    <w:basedOn w:val="a"/>
    <w:link w:val="a7"/>
    <w:uiPriority w:val="99"/>
    <w:unhideWhenUsed/>
    <w:rsid w:val="00D62A63"/>
    <w:pPr>
      <w:tabs>
        <w:tab w:val="center" w:pos="4844"/>
        <w:tab w:val="right" w:pos="9689"/>
      </w:tabs>
      <w:spacing w:after="0" w:line="240" w:lineRule="auto"/>
    </w:pPr>
  </w:style>
  <w:style w:type="character" w:customStyle="1" w:styleId="a7">
    <w:name w:val="Нижний колонтитул Знак"/>
    <w:basedOn w:val="a0"/>
    <w:link w:val="a6"/>
    <w:uiPriority w:val="99"/>
    <w:rsid w:val="00D62A63"/>
  </w:style>
  <w:style w:type="paragraph" w:styleId="a8">
    <w:name w:val="List Paragraph"/>
    <w:basedOn w:val="a"/>
    <w:uiPriority w:val="34"/>
    <w:qFormat/>
    <w:rsid w:val="008C013E"/>
    <w:pPr>
      <w:ind w:left="720"/>
      <w:contextualSpacing/>
    </w:pPr>
  </w:style>
  <w:style w:type="character" w:styleId="a9">
    <w:name w:val="Hyperlink"/>
    <w:basedOn w:val="a0"/>
    <w:uiPriority w:val="99"/>
    <w:unhideWhenUsed/>
    <w:rsid w:val="00BF5383"/>
    <w:rPr>
      <w:color w:val="0000FF"/>
      <w:u w:val="single"/>
    </w:rPr>
  </w:style>
  <w:style w:type="character" w:styleId="aa">
    <w:name w:val="FollowedHyperlink"/>
    <w:basedOn w:val="a0"/>
    <w:uiPriority w:val="99"/>
    <w:semiHidden/>
    <w:unhideWhenUsed/>
    <w:rsid w:val="007355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965554">
      <w:bodyDiv w:val="1"/>
      <w:marLeft w:val="0"/>
      <w:marRight w:val="0"/>
      <w:marTop w:val="0"/>
      <w:marBottom w:val="0"/>
      <w:divBdr>
        <w:top w:val="none" w:sz="0" w:space="0" w:color="auto"/>
        <w:left w:val="none" w:sz="0" w:space="0" w:color="auto"/>
        <w:bottom w:val="none" w:sz="0" w:space="0" w:color="auto"/>
        <w:right w:val="none" w:sz="0" w:space="0" w:color="auto"/>
      </w:divBdr>
    </w:div>
    <w:div w:id="170611667">
      <w:bodyDiv w:val="1"/>
      <w:marLeft w:val="0"/>
      <w:marRight w:val="0"/>
      <w:marTop w:val="0"/>
      <w:marBottom w:val="0"/>
      <w:divBdr>
        <w:top w:val="none" w:sz="0" w:space="0" w:color="auto"/>
        <w:left w:val="none" w:sz="0" w:space="0" w:color="auto"/>
        <w:bottom w:val="none" w:sz="0" w:space="0" w:color="auto"/>
        <w:right w:val="none" w:sz="0" w:space="0" w:color="auto"/>
      </w:divBdr>
    </w:div>
    <w:div w:id="273753893">
      <w:bodyDiv w:val="1"/>
      <w:marLeft w:val="0"/>
      <w:marRight w:val="0"/>
      <w:marTop w:val="0"/>
      <w:marBottom w:val="0"/>
      <w:divBdr>
        <w:top w:val="none" w:sz="0" w:space="0" w:color="auto"/>
        <w:left w:val="none" w:sz="0" w:space="0" w:color="auto"/>
        <w:bottom w:val="none" w:sz="0" w:space="0" w:color="auto"/>
        <w:right w:val="none" w:sz="0" w:space="0" w:color="auto"/>
      </w:divBdr>
    </w:div>
    <w:div w:id="291135620">
      <w:bodyDiv w:val="1"/>
      <w:marLeft w:val="0"/>
      <w:marRight w:val="0"/>
      <w:marTop w:val="0"/>
      <w:marBottom w:val="0"/>
      <w:divBdr>
        <w:top w:val="none" w:sz="0" w:space="0" w:color="auto"/>
        <w:left w:val="none" w:sz="0" w:space="0" w:color="auto"/>
        <w:bottom w:val="none" w:sz="0" w:space="0" w:color="auto"/>
        <w:right w:val="none" w:sz="0" w:space="0" w:color="auto"/>
      </w:divBdr>
    </w:div>
    <w:div w:id="302471981">
      <w:bodyDiv w:val="1"/>
      <w:marLeft w:val="0"/>
      <w:marRight w:val="0"/>
      <w:marTop w:val="0"/>
      <w:marBottom w:val="0"/>
      <w:divBdr>
        <w:top w:val="none" w:sz="0" w:space="0" w:color="auto"/>
        <w:left w:val="none" w:sz="0" w:space="0" w:color="auto"/>
        <w:bottom w:val="none" w:sz="0" w:space="0" w:color="auto"/>
        <w:right w:val="none" w:sz="0" w:space="0" w:color="auto"/>
      </w:divBdr>
    </w:div>
    <w:div w:id="447745417">
      <w:bodyDiv w:val="1"/>
      <w:marLeft w:val="0"/>
      <w:marRight w:val="0"/>
      <w:marTop w:val="0"/>
      <w:marBottom w:val="0"/>
      <w:divBdr>
        <w:top w:val="none" w:sz="0" w:space="0" w:color="auto"/>
        <w:left w:val="none" w:sz="0" w:space="0" w:color="auto"/>
        <w:bottom w:val="none" w:sz="0" w:space="0" w:color="auto"/>
        <w:right w:val="none" w:sz="0" w:space="0" w:color="auto"/>
      </w:divBdr>
    </w:div>
    <w:div w:id="635834772">
      <w:bodyDiv w:val="1"/>
      <w:marLeft w:val="0"/>
      <w:marRight w:val="0"/>
      <w:marTop w:val="0"/>
      <w:marBottom w:val="0"/>
      <w:divBdr>
        <w:top w:val="none" w:sz="0" w:space="0" w:color="auto"/>
        <w:left w:val="none" w:sz="0" w:space="0" w:color="auto"/>
        <w:bottom w:val="none" w:sz="0" w:space="0" w:color="auto"/>
        <w:right w:val="none" w:sz="0" w:space="0" w:color="auto"/>
      </w:divBdr>
    </w:div>
    <w:div w:id="1092966534">
      <w:bodyDiv w:val="1"/>
      <w:marLeft w:val="0"/>
      <w:marRight w:val="0"/>
      <w:marTop w:val="0"/>
      <w:marBottom w:val="0"/>
      <w:divBdr>
        <w:top w:val="none" w:sz="0" w:space="0" w:color="auto"/>
        <w:left w:val="none" w:sz="0" w:space="0" w:color="auto"/>
        <w:bottom w:val="none" w:sz="0" w:space="0" w:color="auto"/>
        <w:right w:val="none" w:sz="0" w:space="0" w:color="auto"/>
      </w:divBdr>
    </w:div>
    <w:div w:id="1176849119">
      <w:bodyDiv w:val="1"/>
      <w:marLeft w:val="0"/>
      <w:marRight w:val="0"/>
      <w:marTop w:val="0"/>
      <w:marBottom w:val="0"/>
      <w:divBdr>
        <w:top w:val="none" w:sz="0" w:space="0" w:color="auto"/>
        <w:left w:val="none" w:sz="0" w:space="0" w:color="auto"/>
        <w:bottom w:val="none" w:sz="0" w:space="0" w:color="auto"/>
        <w:right w:val="none" w:sz="0" w:space="0" w:color="auto"/>
      </w:divBdr>
    </w:div>
    <w:div w:id="1259867486">
      <w:bodyDiv w:val="1"/>
      <w:marLeft w:val="0"/>
      <w:marRight w:val="0"/>
      <w:marTop w:val="0"/>
      <w:marBottom w:val="0"/>
      <w:divBdr>
        <w:top w:val="none" w:sz="0" w:space="0" w:color="auto"/>
        <w:left w:val="none" w:sz="0" w:space="0" w:color="auto"/>
        <w:bottom w:val="none" w:sz="0" w:space="0" w:color="auto"/>
        <w:right w:val="none" w:sz="0" w:space="0" w:color="auto"/>
      </w:divBdr>
    </w:div>
    <w:div w:id="1354309235">
      <w:bodyDiv w:val="1"/>
      <w:marLeft w:val="0"/>
      <w:marRight w:val="0"/>
      <w:marTop w:val="0"/>
      <w:marBottom w:val="0"/>
      <w:divBdr>
        <w:top w:val="none" w:sz="0" w:space="0" w:color="auto"/>
        <w:left w:val="none" w:sz="0" w:space="0" w:color="auto"/>
        <w:bottom w:val="none" w:sz="0" w:space="0" w:color="auto"/>
        <w:right w:val="none" w:sz="0" w:space="0" w:color="auto"/>
      </w:divBdr>
    </w:div>
    <w:div w:id="1633244413">
      <w:bodyDiv w:val="1"/>
      <w:marLeft w:val="0"/>
      <w:marRight w:val="0"/>
      <w:marTop w:val="0"/>
      <w:marBottom w:val="0"/>
      <w:divBdr>
        <w:top w:val="none" w:sz="0" w:space="0" w:color="auto"/>
        <w:left w:val="none" w:sz="0" w:space="0" w:color="auto"/>
        <w:bottom w:val="none" w:sz="0" w:space="0" w:color="auto"/>
        <w:right w:val="none" w:sz="0" w:space="0" w:color="auto"/>
      </w:divBdr>
    </w:div>
    <w:div w:id="1650748214">
      <w:bodyDiv w:val="1"/>
      <w:marLeft w:val="0"/>
      <w:marRight w:val="0"/>
      <w:marTop w:val="0"/>
      <w:marBottom w:val="0"/>
      <w:divBdr>
        <w:top w:val="none" w:sz="0" w:space="0" w:color="auto"/>
        <w:left w:val="none" w:sz="0" w:space="0" w:color="auto"/>
        <w:bottom w:val="none" w:sz="0" w:space="0" w:color="auto"/>
        <w:right w:val="none" w:sz="0" w:space="0" w:color="auto"/>
      </w:divBdr>
    </w:div>
    <w:div w:id="1988434588">
      <w:bodyDiv w:val="1"/>
      <w:marLeft w:val="0"/>
      <w:marRight w:val="0"/>
      <w:marTop w:val="0"/>
      <w:marBottom w:val="0"/>
      <w:divBdr>
        <w:top w:val="none" w:sz="0" w:space="0" w:color="auto"/>
        <w:left w:val="none" w:sz="0" w:space="0" w:color="auto"/>
        <w:bottom w:val="none" w:sz="0" w:space="0" w:color="auto"/>
        <w:right w:val="none" w:sz="0" w:space="0" w:color="auto"/>
      </w:divBdr>
    </w:div>
    <w:div w:id="2095347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kiis.com.ua/materials/news/20230320_d1/UCBI_Culture2023_rpt_UA_fin.pdf?fbclid=IwAR1cIRBzjjcpHY2zTZCr-_KEfn30YtMleouZWNOIlAioZ-L1apB84glxLtw" TargetMode="External"/><Relationship Id="rId18" Type="http://schemas.openxmlformats.org/officeDocument/2006/relationships/hyperlink" Target="https://zakon.rada.gov.ua/laws/show/3005-20"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suspilne.media/culture/462311-dekolonizacia-i-postkolonializm-u-comu-riznica-ponat-ta-so-voni-oznacaut/" TargetMode="External"/><Relationship Id="rId17" Type="http://schemas.openxmlformats.org/officeDocument/2006/relationships/hyperlink" Target="https://cutt.ly/uwS1V6lZ" TargetMode="External"/><Relationship Id="rId2" Type="http://schemas.openxmlformats.org/officeDocument/2006/relationships/numbering" Target="numbering.xml"/><Relationship Id="rId16" Type="http://schemas.openxmlformats.org/officeDocument/2006/relationships/hyperlink" Target="https://www.radiosvoboda.org/a/25151158.htm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journlib.univ.kiev.ua/index.php?act=article&amp;article=2370" TargetMode="External"/><Relationship Id="rId5" Type="http://schemas.openxmlformats.org/officeDocument/2006/relationships/settings" Target="settings.xml"/><Relationship Id="rId15" Type="http://schemas.openxmlformats.org/officeDocument/2006/relationships/hyperlink" Target="https://cutt.ly/gwS1LS40" TargetMode="External"/><Relationship Id="rId23" Type="http://schemas.openxmlformats.org/officeDocument/2006/relationships/theme" Target="theme/theme1.xml"/><Relationship Id="rId10" Type="http://schemas.openxmlformats.org/officeDocument/2006/relationships/hyperlink" Target="http://nbuv.gov.ua/UJRN/vnulpjn_2018_896_5" TargetMode="External"/><Relationship Id="rId19" Type="http://schemas.openxmlformats.org/officeDocument/2006/relationships/hyperlink" Target="https://cutt.ly/QwS1VicK"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slukh.media/texts/20-ukrainian-freshmen-2022/"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7D8B23-7BF2-448E-A66B-58FBAADA4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53404</Words>
  <Characters>30441</Characters>
  <Application>Microsoft Office Word</Application>
  <DocSecurity>0</DocSecurity>
  <Lines>253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AZEEV</cp:lastModifiedBy>
  <cp:revision>2</cp:revision>
  <dcterms:created xsi:type="dcterms:W3CDTF">2023-12-26T11:39:00Z</dcterms:created>
  <dcterms:modified xsi:type="dcterms:W3CDTF">2023-12-26T11:39:00Z</dcterms:modified>
</cp:coreProperties>
</file>