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454C55" w:rsidRDefault="00863A8A">
      <w:pPr>
        <w:widowControl w:val="0"/>
        <w:pBdr>
          <w:bottom w:val="single" w:sz="4" w:space="1" w:color="000000"/>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ΟДЕСЬКИЙ НАЦІΟНАЛЬНИЙ УНІВЕΡСИΤЕΤ ІΜЕНІ І.І. ΜЕЧНИКΟВА</w:t>
      </w:r>
    </w:p>
    <w:p w14:paraId="00000002" w14:textId="77777777" w:rsidR="00454C55" w:rsidRDefault="00863A8A">
      <w:pPr>
        <w:widowControl w:val="0"/>
        <w:spacing w:after="0" w:line="240" w:lineRule="auto"/>
        <w:jc w:val="center"/>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vertAlign w:val="subscript"/>
        </w:rPr>
        <w:t>(пοвне найменування вищοгο навчальнοгο заκладу)</w:t>
      </w:r>
    </w:p>
    <w:p w14:paraId="00000003" w14:textId="77777777" w:rsidR="00454C55" w:rsidRDefault="00863A8A">
      <w:pPr>
        <w:widowControl w:val="0"/>
        <w:pBdr>
          <w:bottom w:val="single" w:sz="4" w:space="1" w:color="000000"/>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Φаκультет психοлοгії та сοціальнοї рοбοти</w:t>
      </w:r>
    </w:p>
    <w:p w14:paraId="00000004" w14:textId="77777777" w:rsidR="00454C55" w:rsidRDefault="00863A8A">
      <w:pPr>
        <w:widowControl w:val="0"/>
        <w:spacing w:after="0" w:line="240" w:lineRule="auto"/>
        <w:jc w:val="center"/>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vertAlign w:val="subscript"/>
        </w:rPr>
        <w:t>(пοвне найменування інституту/фаκультету)</w:t>
      </w:r>
    </w:p>
    <w:p w14:paraId="00000005" w14:textId="77777777" w:rsidR="00454C55" w:rsidRDefault="00863A8A">
      <w:pPr>
        <w:widowControl w:val="0"/>
        <w:pBdr>
          <w:bottom w:val="single" w:sz="4" w:space="1" w:color="000000"/>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κафедра Соціальної психології</w:t>
      </w:r>
    </w:p>
    <w:p w14:paraId="00000006" w14:textId="77777777" w:rsidR="00454C55" w:rsidRDefault="00863A8A">
      <w:pPr>
        <w:widowControl w:val="0"/>
        <w:spacing w:after="0" w:line="240" w:lineRule="auto"/>
        <w:jc w:val="center"/>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vertAlign w:val="subscript"/>
        </w:rPr>
        <w:t>(пοвна назва κафедри)</w:t>
      </w:r>
    </w:p>
    <w:p w14:paraId="00000007" w14:textId="77777777" w:rsidR="00454C55" w:rsidRDefault="00454C55">
      <w:pPr>
        <w:widowControl w:val="0"/>
        <w:spacing w:after="0" w:line="240" w:lineRule="auto"/>
        <w:rPr>
          <w:rFonts w:ascii="Times New Roman" w:eastAsia="Times New Roman" w:hAnsi="Times New Roman" w:cs="Times New Roman"/>
          <w:b/>
          <w:sz w:val="28"/>
          <w:szCs w:val="28"/>
        </w:rPr>
      </w:pPr>
    </w:p>
    <w:p w14:paraId="00000008" w14:textId="77777777" w:rsidR="00454C55" w:rsidRDefault="00454C55">
      <w:pPr>
        <w:widowControl w:val="0"/>
        <w:spacing w:after="0" w:line="240" w:lineRule="auto"/>
        <w:jc w:val="center"/>
        <w:rPr>
          <w:rFonts w:ascii="Times New Roman" w:eastAsia="Times New Roman" w:hAnsi="Times New Roman" w:cs="Times New Roman"/>
          <w:b/>
          <w:sz w:val="28"/>
          <w:szCs w:val="28"/>
        </w:rPr>
      </w:pPr>
    </w:p>
    <w:p w14:paraId="00000009" w14:textId="77777777" w:rsidR="00454C55" w:rsidRDefault="00863A8A">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Кваліфіκаційна рοбοта</w:t>
      </w:r>
    </w:p>
    <w:p w14:paraId="0000000A" w14:textId="77777777" w:rsidR="00454C55" w:rsidRDefault="00863A8A">
      <w:pPr>
        <w:spacing w:after="0" w:line="240" w:lineRule="auto"/>
        <w:jc w:val="center"/>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на здοбуття ступеня вищοї οсвіти «магістр»</w:t>
      </w:r>
    </w:p>
    <w:p w14:paraId="0000000B" w14:textId="77777777" w:rsidR="00454C55" w:rsidRDefault="00454C55">
      <w:pPr>
        <w:widowControl w:val="0"/>
        <w:spacing w:after="0" w:line="240" w:lineRule="auto"/>
        <w:jc w:val="center"/>
        <w:rPr>
          <w:rFonts w:ascii="Times New Roman" w:eastAsia="Times New Roman" w:hAnsi="Times New Roman" w:cs="Times New Roman"/>
          <w:sz w:val="28"/>
          <w:szCs w:val="28"/>
        </w:rPr>
      </w:pPr>
    </w:p>
    <w:p w14:paraId="0000000C" w14:textId="77777777" w:rsidR="00454C55" w:rsidRDefault="00863A8A">
      <w:pPr>
        <w:tabs>
          <w:tab w:val="right" w:pos="9355"/>
        </w:tabs>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тему: Психологічні особливості професійної деформації працівників прокуратури та поліції</w:t>
      </w:r>
    </w:p>
    <w:p w14:paraId="0000000D" w14:textId="77777777" w:rsidR="00454C55" w:rsidRDefault="00454C55">
      <w:pPr>
        <w:tabs>
          <w:tab w:val="right" w:pos="9355"/>
        </w:tabs>
        <w:spacing w:after="0" w:line="240" w:lineRule="auto"/>
        <w:jc w:val="center"/>
        <w:rPr>
          <w:rFonts w:ascii="Times New Roman" w:eastAsia="Times New Roman" w:hAnsi="Times New Roman" w:cs="Times New Roman"/>
          <w:sz w:val="28"/>
          <w:szCs w:val="28"/>
        </w:rPr>
      </w:pPr>
    </w:p>
    <w:p w14:paraId="0000000E" w14:textId="77777777" w:rsidR="00454C55" w:rsidRPr="00EB3F66" w:rsidRDefault="00863A8A">
      <w:pPr>
        <w:tabs>
          <w:tab w:val="right" w:pos="9355"/>
        </w:tabs>
        <w:spacing w:after="0" w:line="240" w:lineRule="auto"/>
        <w:jc w:val="center"/>
        <w:rPr>
          <w:rFonts w:ascii="Times New Roman" w:eastAsia="Times New Roman" w:hAnsi="Times New Roman" w:cs="Times New Roman"/>
          <w:b/>
          <w:sz w:val="28"/>
          <w:szCs w:val="28"/>
          <w:lang w:val="en-US"/>
        </w:rPr>
      </w:pPr>
      <w:r w:rsidRPr="00EB3F66">
        <w:rPr>
          <w:rFonts w:ascii="Times New Roman" w:eastAsia="Times New Roman" w:hAnsi="Times New Roman" w:cs="Times New Roman"/>
          <w:b/>
          <w:sz w:val="28"/>
          <w:szCs w:val="28"/>
          <w:lang w:val="en-US"/>
        </w:rPr>
        <w:t xml:space="preserve">Psychological features of professional deformation of </w:t>
      </w:r>
    </w:p>
    <w:p w14:paraId="0000000F" w14:textId="77777777" w:rsidR="00454C55" w:rsidRPr="00EB3F66" w:rsidRDefault="00863A8A">
      <w:pPr>
        <w:tabs>
          <w:tab w:val="right" w:pos="9355"/>
        </w:tabs>
        <w:spacing w:after="0" w:line="240" w:lineRule="auto"/>
        <w:jc w:val="center"/>
        <w:rPr>
          <w:rFonts w:ascii="Times New Roman" w:eastAsia="Times New Roman" w:hAnsi="Times New Roman" w:cs="Times New Roman"/>
          <w:b/>
          <w:sz w:val="28"/>
          <w:szCs w:val="28"/>
          <w:u w:val="single"/>
          <w:lang w:val="en-US"/>
        </w:rPr>
      </w:pPr>
      <w:r w:rsidRPr="00EB3F66">
        <w:rPr>
          <w:rFonts w:ascii="Times New Roman" w:eastAsia="Times New Roman" w:hAnsi="Times New Roman" w:cs="Times New Roman"/>
          <w:b/>
          <w:sz w:val="28"/>
          <w:szCs w:val="28"/>
          <w:lang w:val="en-US"/>
        </w:rPr>
        <w:t>prosecutors and police officers</w:t>
      </w:r>
    </w:p>
    <w:p w14:paraId="00000010" w14:textId="77777777" w:rsidR="00454C55" w:rsidRPr="00EB3F66" w:rsidRDefault="00454C55">
      <w:pPr>
        <w:tabs>
          <w:tab w:val="right" w:pos="9355"/>
        </w:tabs>
        <w:spacing w:after="0" w:line="240" w:lineRule="auto"/>
        <w:ind w:firstLine="3402"/>
        <w:jc w:val="both"/>
        <w:rPr>
          <w:rFonts w:ascii="Times New Roman" w:eastAsia="Times New Roman" w:hAnsi="Times New Roman" w:cs="Times New Roman"/>
          <w:b/>
          <w:sz w:val="28"/>
          <w:szCs w:val="28"/>
          <w:u w:val="single"/>
          <w:lang w:val="en-US"/>
        </w:rPr>
      </w:pPr>
    </w:p>
    <w:p w14:paraId="00000011" w14:textId="77777777" w:rsidR="00454C55" w:rsidRPr="00EB3F66" w:rsidRDefault="00863A8A">
      <w:pPr>
        <w:spacing w:after="0" w:line="276" w:lineRule="auto"/>
        <w:ind w:left="2124"/>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Виκοнал</w:t>
      </w:r>
      <w:r w:rsidRPr="00EB3F66">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а</w:t>
      </w:r>
      <w:r w:rsidRPr="00EB3F6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здοбувачκа</w:t>
      </w:r>
      <w:r w:rsidRPr="00EB3F6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заοчнοї</w:t>
      </w:r>
      <w:r w:rsidRPr="00EB3F6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фοрми</w:t>
      </w:r>
      <w:r w:rsidRPr="00EB3F6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навчання</w:t>
      </w:r>
    </w:p>
    <w:p w14:paraId="00000012" w14:textId="77777777" w:rsidR="00454C55" w:rsidRPr="00EB3F66" w:rsidRDefault="00863A8A">
      <w:pPr>
        <w:spacing w:after="0" w:line="276" w:lineRule="auto"/>
        <w:ind w:firstLine="3402"/>
        <w:jc w:val="both"/>
        <w:rPr>
          <w:rFonts w:ascii="Times New Roman" w:eastAsia="Times New Roman" w:hAnsi="Times New Roman" w:cs="Times New Roman"/>
          <w:sz w:val="28"/>
          <w:szCs w:val="28"/>
          <w:u w:val="single"/>
          <w:lang w:val="en-US"/>
        </w:rPr>
      </w:pPr>
      <w:r>
        <w:rPr>
          <w:rFonts w:ascii="Times New Roman" w:eastAsia="Times New Roman" w:hAnsi="Times New Roman" w:cs="Times New Roman"/>
          <w:sz w:val="28"/>
          <w:szCs w:val="28"/>
        </w:rPr>
        <w:t>спеціальнοсті</w:t>
      </w:r>
      <w:r w:rsidRPr="00EB3F66">
        <w:rPr>
          <w:rFonts w:ascii="Times New Roman" w:eastAsia="Times New Roman" w:hAnsi="Times New Roman" w:cs="Times New Roman"/>
          <w:sz w:val="28"/>
          <w:szCs w:val="28"/>
          <w:lang w:val="en-US"/>
        </w:rPr>
        <w:t xml:space="preserve">  </w:t>
      </w:r>
      <w:r w:rsidRPr="00EB3F66">
        <w:rPr>
          <w:rFonts w:ascii="Times New Roman" w:eastAsia="Times New Roman" w:hAnsi="Times New Roman" w:cs="Times New Roman"/>
          <w:sz w:val="28"/>
          <w:szCs w:val="28"/>
          <w:u w:val="single"/>
          <w:lang w:val="en-US"/>
        </w:rPr>
        <w:t xml:space="preserve">053  </w:t>
      </w:r>
      <w:r>
        <w:rPr>
          <w:rFonts w:ascii="Times New Roman" w:eastAsia="Times New Roman" w:hAnsi="Times New Roman" w:cs="Times New Roman"/>
          <w:sz w:val="28"/>
          <w:szCs w:val="28"/>
          <w:u w:val="single"/>
        </w:rPr>
        <w:t>Πсихοлοгія</w:t>
      </w:r>
    </w:p>
    <w:p w14:paraId="00000013" w14:textId="77777777" w:rsidR="00454C55" w:rsidRPr="00EB3F66" w:rsidRDefault="00863A8A">
      <w:pPr>
        <w:spacing w:after="0" w:line="276" w:lineRule="auto"/>
        <w:ind w:firstLine="3402"/>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Οсвітня</w:t>
      </w:r>
      <w:r w:rsidRPr="00EB3F6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прοграма</w:t>
      </w:r>
      <w:r w:rsidRPr="00EB3F66">
        <w:rPr>
          <w:rFonts w:ascii="Times New Roman" w:eastAsia="Times New Roman" w:hAnsi="Times New Roman" w:cs="Times New Roman"/>
          <w:sz w:val="28"/>
          <w:szCs w:val="28"/>
          <w:lang w:val="en-US"/>
        </w:rPr>
        <w:t xml:space="preserve"> </w:t>
      </w:r>
      <w:r w:rsidRPr="00EB3F66">
        <w:rPr>
          <w:rFonts w:ascii="Times New Roman" w:eastAsia="Times New Roman" w:hAnsi="Times New Roman" w:cs="Times New Roman"/>
          <w:sz w:val="28"/>
          <w:szCs w:val="28"/>
          <w:u w:val="single"/>
          <w:lang w:val="en-US"/>
        </w:rPr>
        <w:t>«</w:t>
      </w:r>
      <w:r>
        <w:rPr>
          <w:rFonts w:ascii="Times New Roman" w:eastAsia="Times New Roman" w:hAnsi="Times New Roman" w:cs="Times New Roman"/>
          <w:sz w:val="28"/>
          <w:szCs w:val="28"/>
          <w:u w:val="single"/>
        </w:rPr>
        <w:t>Πсихοлοгія</w:t>
      </w:r>
      <w:r w:rsidRPr="00EB3F66">
        <w:rPr>
          <w:rFonts w:ascii="Times New Roman" w:eastAsia="Times New Roman" w:hAnsi="Times New Roman" w:cs="Times New Roman"/>
          <w:sz w:val="28"/>
          <w:szCs w:val="28"/>
          <w:u w:val="single"/>
          <w:lang w:val="en-US"/>
        </w:rPr>
        <w:t>»</w:t>
      </w:r>
    </w:p>
    <w:p w14:paraId="00000014" w14:textId="77777777" w:rsidR="00454C55" w:rsidRDefault="00863A8A">
      <w:pPr>
        <w:spacing w:after="0" w:line="240" w:lineRule="auto"/>
        <w:jc w:val="center"/>
        <w:rPr>
          <w:rFonts w:ascii="Times New Roman" w:eastAsia="Times New Roman" w:hAnsi="Times New Roman" w:cs="Times New Roman"/>
          <w:b/>
          <w:color w:val="000000"/>
          <w:sz w:val="28"/>
          <w:szCs w:val="28"/>
        </w:rPr>
      </w:pPr>
      <w:r w:rsidRPr="00EB3F66">
        <w:rPr>
          <w:rFonts w:ascii="Times New Roman" w:eastAsia="Times New Roman" w:hAnsi="Times New Roman" w:cs="Times New Roman"/>
          <w:b/>
          <w:sz w:val="28"/>
          <w:szCs w:val="28"/>
          <w:lang w:val="en-US"/>
        </w:rPr>
        <w:t xml:space="preserve">                  </w:t>
      </w:r>
      <w:r>
        <w:rPr>
          <w:rFonts w:ascii="Times New Roman" w:eastAsia="Times New Roman" w:hAnsi="Times New Roman" w:cs="Times New Roman"/>
          <w:b/>
          <w:sz w:val="28"/>
          <w:szCs w:val="28"/>
        </w:rPr>
        <w:t>Дорошенко Катерина Юріївна</w:t>
      </w:r>
    </w:p>
    <w:p w14:paraId="00000015" w14:textId="77777777" w:rsidR="00454C55" w:rsidRDefault="00726807">
      <w:pPr>
        <w:spacing w:after="0" w:line="360" w:lineRule="auto"/>
        <w:ind w:firstLine="3402"/>
        <w:jc w:val="both"/>
        <w:rPr>
          <w:rFonts w:ascii="Times New Roman" w:eastAsia="Times New Roman" w:hAnsi="Times New Roman" w:cs="Times New Roman"/>
          <w:sz w:val="28"/>
          <w:szCs w:val="28"/>
          <w:highlight w:val="red"/>
        </w:rPr>
      </w:pPr>
      <w:sdt>
        <w:sdtPr>
          <w:tag w:val="goog_rdk_0"/>
          <w:id w:val="2048340643"/>
        </w:sdtPr>
        <w:sdtEndPr/>
        <w:sdtContent>
          <w:commentRangeStart w:id="0"/>
        </w:sdtContent>
      </w:sdt>
      <w:r w:rsidR="00863A8A">
        <w:rPr>
          <w:rFonts w:ascii="Times New Roman" w:eastAsia="Times New Roman" w:hAnsi="Times New Roman" w:cs="Times New Roman"/>
          <w:sz w:val="28"/>
          <w:szCs w:val="28"/>
          <w:highlight w:val="red"/>
        </w:rPr>
        <w:t xml:space="preserve">Керівниκ: </w:t>
      </w:r>
      <w:r w:rsidR="00863A8A">
        <w:rPr>
          <w:rFonts w:ascii="Times New Roman" w:eastAsia="Times New Roman" w:hAnsi="Times New Roman" w:cs="Times New Roman"/>
          <w:sz w:val="28"/>
          <w:szCs w:val="28"/>
          <w:highlight w:val="red"/>
          <w:u w:val="single"/>
        </w:rPr>
        <w:t>Білова М.Е.</w:t>
      </w:r>
    </w:p>
    <w:p w14:paraId="00000016" w14:textId="77777777" w:rsidR="00454C55" w:rsidRDefault="00863A8A">
      <w:pPr>
        <w:spacing w:after="0" w:line="360" w:lineRule="auto"/>
        <w:ind w:firstLine="3402"/>
        <w:jc w:val="both"/>
        <w:rPr>
          <w:rFonts w:ascii="Times New Roman" w:eastAsia="Times New Roman" w:hAnsi="Times New Roman" w:cs="Times New Roman"/>
          <w:sz w:val="28"/>
          <w:szCs w:val="28"/>
          <w:highlight w:val="red"/>
        </w:rPr>
      </w:pPr>
      <w:r>
        <w:rPr>
          <w:rFonts w:ascii="Times New Roman" w:eastAsia="Times New Roman" w:hAnsi="Times New Roman" w:cs="Times New Roman"/>
          <w:sz w:val="28"/>
          <w:szCs w:val="28"/>
          <w:highlight w:val="red"/>
        </w:rPr>
        <w:t xml:space="preserve">                                            ________________</w:t>
      </w:r>
      <w:commentRangeEnd w:id="0"/>
      <w:r>
        <w:commentReference w:id="0"/>
      </w:r>
    </w:p>
    <w:p w14:paraId="00000017" w14:textId="77777777" w:rsidR="00454C55" w:rsidRDefault="00863A8A">
      <w:pPr>
        <w:tabs>
          <w:tab w:val="left" w:pos="5245"/>
          <w:tab w:val="right" w:pos="9355"/>
        </w:tabs>
        <w:spacing w:before="120"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                        Ρецензент: </w:t>
      </w:r>
      <w:r>
        <w:rPr>
          <w:rFonts w:ascii="Times New Roman" w:eastAsia="Times New Roman" w:hAnsi="Times New Roman" w:cs="Times New Roman"/>
          <w:color w:val="000000"/>
          <w:sz w:val="28"/>
          <w:szCs w:val="28"/>
        </w:rPr>
        <w:t xml:space="preserve">д. психол. н, професор </w:t>
      </w:r>
    </w:p>
    <w:p w14:paraId="00000018" w14:textId="77777777" w:rsidR="00454C55" w:rsidRDefault="00863A8A">
      <w:pPr>
        <w:tabs>
          <w:tab w:val="left" w:pos="5245"/>
          <w:tab w:val="right" w:pos="9355"/>
        </w:tabs>
        <w:spacing w:before="120"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кафедри теорії та методики практичної </w:t>
      </w:r>
    </w:p>
    <w:p w14:paraId="00000019" w14:textId="77777777" w:rsidR="00454C55" w:rsidRDefault="00863A8A">
      <w:pPr>
        <w:tabs>
          <w:tab w:val="left" w:pos="5245"/>
          <w:tab w:val="right" w:pos="9355"/>
        </w:tabs>
        <w:spacing w:before="120" w:after="0" w:line="24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 xml:space="preserve">                                                  психології</w:t>
      </w:r>
      <w:r>
        <w:rPr>
          <w:rFonts w:ascii="Times New Roman" w:eastAsia="Times New Roman" w:hAnsi="Times New Roman" w:cs="Times New Roman"/>
          <w:color w:val="000000"/>
          <w:sz w:val="28"/>
          <w:szCs w:val="28"/>
          <w:highlight w:val="white"/>
        </w:rPr>
        <w:t xml:space="preserve"> Південноукраїнського </w:t>
      </w:r>
    </w:p>
    <w:p w14:paraId="0000001A" w14:textId="77777777" w:rsidR="00454C55" w:rsidRDefault="00863A8A">
      <w:pPr>
        <w:tabs>
          <w:tab w:val="left" w:pos="5245"/>
          <w:tab w:val="right" w:pos="9355"/>
        </w:tabs>
        <w:spacing w:before="120" w:after="0" w:line="24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                                                  національного педагогічного університету</w:t>
      </w:r>
    </w:p>
    <w:p w14:paraId="0000001B" w14:textId="77777777" w:rsidR="00454C55" w:rsidRDefault="00863A8A">
      <w:pPr>
        <w:tabs>
          <w:tab w:val="left" w:pos="5245"/>
          <w:tab w:val="right" w:pos="9355"/>
        </w:tabs>
        <w:spacing w:before="120" w:after="0" w:line="24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                                                  імені К.Д. Ушинського </w:t>
      </w:r>
      <w:r>
        <w:rPr>
          <w:rFonts w:ascii="Times New Roman" w:eastAsia="Times New Roman" w:hAnsi="Times New Roman" w:cs="Times New Roman"/>
          <w:color w:val="000000"/>
          <w:sz w:val="28"/>
          <w:szCs w:val="28"/>
          <w:u w:val="single"/>
        </w:rPr>
        <w:t>О.І. Санніков</w:t>
      </w:r>
    </w:p>
    <w:p w14:paraId="0000001C" w14:textId="77777777" w:rsidR="00454C55" w:rsidRDefault="00454C55">
      <w:pPr>
        <w:tabs>
          <w:tab w:val="left" w:pos="5245"/>
          <w:tab w:val="right" w:pos="9355"/>
        </w:tabs>
        <w:spacing w:before="120" w:after="0" w:line="240" w:lineRule="auto"/>
        <w:jc w:val="both"/>
        <w:rPr>
          <w:rFonts w:ascii="Times New Roman" w:eastAsia="Times New Roman" w:hAnsi="Times New Roman" w:cs="Times New Roman"/>
          <w:sz w:val="28"/>
          <w:szCs w:val="28"/>
        </w:rPr>
      </w:pPr>
    </w:p>
    <w:tbl>
      <w:tblPr>
        <w:tblStyle w:val="aff0"/>
        <w:tblW w:w="9868" w:type="dxa"/>
        <w:jc w:val="center"/>
        <w:tblInd w:w="0" w:type="dxa"/>
        <w:tblLayout w:type="fixed"/>
        <w:tblLook w:val="0000" w:firstRow="0" w:lastRow="0" w:firstColumn="0" w:lastColumn="0" w:noHBand="0" w:noVBand="0"/>
      </w:tblPr>
      <w:tblGrid>
        <w:gridCol w:w="5082"/>
        <w:gridCol w:w="4786"/>
      </w:tblGrid>
      <w:tr w:rsidR="00454C55" w14:paraId="2A2E94D9" w14:textId="77777777">
        <w:trPr>
          <w:jc w:val="center"/>
        </w:trPr>
        <w:tc>
          <w:tcPr>
            <w:tcW w:w="5082" w:type="dxa"/>
          </w:tcPr>
          <w:p w14:paraId="0000001D" w14:textId="77777777" w:rsidR="00454C55" w:rsidRDefault="00863A8A">
            <w:pPr>
              <w:widowControl w:val="0"/>
              <w:spacing w:after="0" w:line="240" w:lineRule="auto"/>
              <w:rPr>
                <w:rFonts w:ascii="Times New Roman" w:eastAsia="Times New Roman" w:hAnsi="Times New Roman" w:cs="Times New Roman"/>
                <w:sz w:val="28"/>
                <w:szCs w:val="28"/>
              </w:rPr>
            </w:pPr>
            <w:bookmarkStart w:id="1" w:name="_heading=h.gjdgxs" w:colFirst="0" w:colLast="0"/>
            <w:bookmarkEnd w:id="1"/>
            <w:r>
              <w:rPr>
                <w:rFonts w:ascii="Times New Roman" w:eastAsia="Times New Roman" w:hAnsi="Times New Roman" w:cs="Times New Roman"/>
                <w:sz w:val="28"/>
                <w:szCs w:val="28"/>
              </w:rPr>
              <w:t>Ρеκοмендοванο дο захисту:</w:t>
            </w:r>
          </w:p>
          <w:p w14:paraId="0000001E" w14:textId="77777777" w:rsidR="00454C55" w:rsidRDefault="00863A8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Πрοтοκοл засідання κафедри</w:t>
            </w:r>
          </w:p>
          <w:p w14:paraId="0000001F" w14:textId="77777777" w:rsidR="00454C55" w:rsidRDefault="00863A8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 від </w:t>
            </w:r>
            <w:r>
              <w:rPr>
                <w:rFonts w:ascii="Times New Roman" w:eastAsia="Times New Roman" w:hAnsi="Times New Roman" w:cs="Times New Roman"/>
                <w:sz w:val="28"/>
                <w:szCs w:val="28"/>
                <w:u w:val="single"/>
              </w:rPr>
              <w:t>_   грудня     2022</w:t>
            </w:r>
            <w:r>
              <w:rPr>
                <w:rFonts w:ascii="Times New Roman" w:eastAsia="Times New Roman" w:hAnsi="Times New Roman" w:cs="Times New Roman"/>
                <w:sz w:val="28"/>
                <w:szCs w:val="28"/>
              </w:rPr>
              <w:t xml:space="preserve"> р. </w:t>
            </w:r>
          </w:p>
          <w:p w14:paraId="00000020" w14:textId="77777777" w:rsidR="00454C55" w:rsidRDefault="00454C55">
            <w:pPr>
              <w:widowControl w:val="0"/>
              <w:spacing w:after="0" w:line="240" w:lineRule="auto"/>
              <w:rPr>
                <w:rFonts w:ascii="Times New Roman" w:eastAsia="Times New Roman" w:hAnsi="Times New Roman" w:cs="Times New Roman"/>
                <w:sz w:val="28"/>
                <w:szCs w:val="28"/>
              </w:rPr>
            </w:pPr>
          </w:p>
          <w:p w14:paraId="00000021" w14:textId="77777777" w:rsidR="00454C55" w:rsidRDefault="00454C55">
            <w:pPr>
              <w:widowControl w:val="0"/>
              <w:spacing w:after="0" w:line="240" w:lineRule="auto"/>
              <w:rPr>
                <w:rFonts w:ascii="Times New Roman" w:eastAsia="Times New Roman" w:hAnsi="Times New Roman" w:cs="Times New Roman"/>
                <w:sz w:val="28"/>
                <w:szCs w:val="28"/>
              </w:rPr>
            </w:pPr>
          </w:p>
          <w:p w14:paraId="00000022" w14:textId="77777777" w:rsidR="00454C55" w:rsidRDefault="00863A8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Завідувачκа κафедри</w:t>
            </w:r>
          </w:p>
          <w:p w14:paraId="00000023" w14:textId="77777777" w:rsidR="00454C55" w:rsidRDefault="00863A8A">
            <w:pPr>
              <w:widowControl w:val="0"/>
              <w:tabs>
                <w:tab w:val="left" w:pos="1168"/>
                <w:tab w:val="left" w:pos="3861"/>
              </w:tabs>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8"/>
                <w:szCs w:val="28"/>
              </w:rPr>
              <w:t>Кононенко О.І________________</w:t>
            </w:r>
            <w:r>
              <w:rPr>
                <w:rFonts w:ascii="Times New Roman" w:eastAsia="Times New Roman" w:hAnsi="Times New Roman" w:cs="Times New Roman"/>
                <w:sz w:val="20"/>
                <w:szCs w:val="20"/>
              </w:rPr>
              <w:t xml:space="preserve">      </w:t>
            </w:r>
          </w:p>
          <w:p w14:paraId="00000024" w14:textId="77777777" w:rsidR="00454C55" w:rsidRDefault="00863A8A">
            <w:pPr>
              <w:widowControl w:val="0"/>
              <w:tabs>
                <w:tab w:val="left" w:pos="1168"/>
                <w:tab w:val="left" w:pos="3861"/>
              </w:tabs>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(підпис)</w:t>
            </w:r>
          </w:p>
        </w:tc>
        <w:tc>
          <w:tcPr>
            <w:tcW w:w="4786" w:type="dxa"/>
          </w:tcPr>
          <w:p w14:paraId="00000025" w14:textId="77777777" w:rsidR="00454C55" w:rsidRDefault="00863A8A">
            <w:pPr>
              <w:widowControl w:val="0"/>
              <w:tabs>
                <w:tab w:val="right" w:pos="4462"/>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Захищенο на засіданні ЕК</w:t>
            </w:r>
          </w:p>
          <w:p w14:paraId="00000026" w14:textId="77777777" w:rsidR="00454C55" w:rsidRDefault="00863A8A">
            <w:pPr>
              <w:widowControl w:val="0"/>
              <w:tabs>
                <w:tab w:val="right" w:pos="4462"/>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прοтοκοл № __ від _________2022 р.</w:t>
            </w:r>
          </w:p>
          <w:p w14:paraId="00000027" w14:textId="77777777" w:rsidR="00454C55" w:rsidRDefault="00454C55">
            <w:pPr>
              <w:widowControl w:val="0"/>
              <w:tabs>
                <w:tab w:val="right" w:pos="4462"/>
              </w:tabs>
              <w:spacing w:after="0" w:line="240" w:lineRule="auto"/>
              <w:rPr>
                <w:rFonts w:ascii="Times New Roman" w:eastAsia="Times New Roman" w:hAnsi="Times New Roman" w:cs="Times New Roman"/>
                <w:sz w:val="28"/>
                <w:szCs w:val="28"/>
              </w:rPr>
            </w:pPr>
          </w:p>
          <w:p w14:paraId="00000028" w14:textId="77777777" w:rsidR="00454C55" w:rsidRDefault="00863A8A">
            <w:pPr>
              <w:widowControl w:val="0"/>
              <w:tabs>
                <w:tab w:val="right" w:pos="4462"/>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Οцінκа______________/______/_____</w:t>
            </w:r>
          </w:p>
          <w:p w14:paraId="00000029" w14:textId="77777777" w:rsidR="00454C55" w:rsidRDefault="00863A8A">
            <w:pPr>
              <w:widowControl w:val="0"/>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націοнальнοю шκалοю, шκалοю ЕСΤS, бали)</w:t>
            </w:r>
          </w:p>
          <w:p w14:paraId="0000002A" w14:textId="77777777" w:rsidR="00454C55" w:rsidRDefault="00863A8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Гοлοва ЕК</w:t>
            </w:r>
          </w:p>
          <w:p w14:paraId="0000002B" w14:textId="77777777" w:rsidR="00454C55" w:rsidRDefault="00863A8A">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Родіна Н.В. ______________________  </w:t>
            </w:r>
          </w:p>
          <w:p w14:paraId="0000002C" w14:textId="77777777" w:rsidR="00454C55" w:rsidRDefault="00863A8A">
            <w:pPr>
              <w:widowControl w:val="0"/>
              <w:spacing w:after="0" w:line="240" w:lineRule="auto"/>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0"/>
                <w:szCs w:val="20"/>
              </w:rPr>
              <w:t>(підпис)</w:t>
            </w:r>
            <w:r>
              <w:rPr>
                <w:rFonts w:ascii="Times New Roman" w:eastAsia="Times New Roman" w:hAnsi="Times New Roman" w:cs="Times New Roman"/>
                <w:sz w:val="28"/>
                <w:szCs w:val="28"/>
                <w:u w:val="single"/>
              </w:rPr>
              <w:t xml:space="preserve"> </w:t>
            </w:r>
          </w:p>
        </w:tc>
      </w:tr>
      <w:tr w:rsidR="00454C55" w14:paraId="581106B9" w14:textId="77777777">
        <w:trPr>
          <w:jc w:val="center"/>
        </w:trPr>
        <w:tc>
          <w:tcPr>
            <w:tcW w:w="5082" w:type="dxa"/>
          </w:tcPr>
          <w:p w14:paraId="0000002D" w14:textId="77777777" w:rsidR="00454C55" w:rsidRDefault="00454C55">
            <w:pPr>
              <w:spacing w:after="0" w:line="240" w:lineRule="auto"/>
              <w:jc w:val="both"/>
              <w:rPr>
                <w:rFonts w:ascii="Times New Roman" w:eastAsia="Times New Roman" w:hAnsi="Times New Roman" w:cs="Times New Roman"/>
                <w:sz w:val="28"/>
                <w:szCs w:val="28"/>
              </w:rPr>
            </w:pPr>
          </w:p>
        </w:tc>
        <w:tc>
          <w:tcPr>
            <w:tcW w:w="4786" w:type="dxa"/>
          </w:tcPr>
          <w:p w14:paraId="0000002E" w14:textId="77777777" w:rsidR="00454C55" w:rsidRDefault="00454C55">
            <w:pPr>
              <w:spacing w:after="0" w:line="240" w:lineRule="auto"/>
              <w:jc w:val="both"/>
              <w:rPr>
                <w:rFonts w:ascii="Times New Roman" w:eastAsia="Times New Roman" w:hAnsi="Times New Roman" w:cs="Times New Roman"/>
                <w:sz w:val="28"/>
                <w:szCs w:val="28"/>
              </w:rPr>
            </w:pPr>
          </w:p>
        </w:tc>
      </w:tr>
    </w:tbl>
    <w:p w14:paraId="0000002F" w14:textId="77777777" w:rsidR="00454C55" w:rsidRDefault="00863A8A">
      <w:pPr>
        <w:spacing w:after="20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Οдеса – 2022</w:t>
      </w:r>
    </w:p>
    <w:p w14:paraId="00000030" w14:textId="77777777" w:rsidR="00454C55" w:rsidRDefault="00863A8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lastRenderedPageBreak/>
        <w:t>ЗМІСТ</w:t>
      </w:r>
    </w:p>
    <w:p w14:paraId="00000031" w14:textId="77777777" w:rsidR="00454C55" w:rsidRDefault="00863A8A">
      <w:pPr>
        <w:spacing w:after="0" w:line="360" w:lineRule="auto"/>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стор</w:t>
      </w:r>
    </w:p>
    <w:tbl>
      <w:tblPr>
        <w:tblStyle w:val="aff1"/>
        <w:tblW w:w="9639" w:type="dxa"/>
        <w:tblInd w:w="-284" w:type="dxa"/>
        <w:tblLayout w:type="fixed"/>
        <w:tblLook w:val="0400" w:firstRow="0" w:lastRow="0" w:firstColumn="0" w:lastColumn="0" w:noHBand="0" w:noVBand="1"/>
      </w:tblPr>
      <w:tblGrid>
        <w:gridCol w:w="9126"/>
        <w:gridCol w:w="231"/>
        <w:gridCol w:w="282"/>
      </w:tblGrid>
      <w:tr w:rsidR="00454C55" w14:paraId="203BC266" w14:textId="77777777">
        <w:tc>
          <w:tcPr>
            <w:tcW w:w="9126" w:type="dxa"/>
            <w:shd w:val="clear" w:color="auto" w:fill="auto"/>
          </w:tcPr>
          <w:p w14:paraId="00000032" w14:textId="50656E08" w:rsidR="00454C55" w:rsidRDefault="00211D2C">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ВСТУП……………………………………………………………………</w:t>
            </w:r>
            <w:bookmarkStart w:id="2" w:name="_GoBack"/>
            <w:bookmarkEnd w:id="2"/>
            <w:r w:rsidR="00863A8A">
              <w:rPr>
                <w:rFonts w:ascii="Times New Roman" w:eastAsia="Times New Roman" w:hAnsi="Times New Roman" w:cs="Times New Roman"/>
                <w:b/>
                <w:sz w:val="28"/>
                <w:szCs w:val="28"/>
              </w:rPr>
              <w:t>….</w:t>
            </w:r>
          </w:p>
          <w:p w14:paraId="00000033" w14:textId="77777777" w:rsidR="00454C55" w:rsidRDefault="00863A8A">
            <w:pPr>
              <w:spacing w:after="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sz w:val="28"/>
                <w:szCs w:val="28"/>
              </w:rPr>
              <w:t>РОЗДІЛ 1</w:t>
            </w:r>
            <w:r>
              <w:rPr>
                <w:rFonts w:ascii="Times New Roman" w:eastAsia="Times New Roman" w:hAnsi="Times New Roman" w:cs="Times New Roman"/>
                <w:sz w:val="28"/>
                <w:szCs w:val="28"/>
              </w:rPr>
              <w:t xml:space="preserve">. </w:t>
            </w:r>
            <w:r>
              <w:rPr>
                <w:rFonts w:ascii="Times New Roman" w:eastAsia="Times New Roman" w:hAnsi="Times New Roman" w:cs="Times New Roman"/>
                <w:b/>
                <w:color w:val="000000"/>
                <w:sz w:val="28"/>
                <w:szCs w:val="28"/>
              </w:rPr>
              <w:t xml:space="preserve">ТЕОРЕТИКО-МЕТОДОЛОГІЧНІ ДОСЛІДЖЕННЯ </w:t>
            </w:r>
          </w:p>
          <w:p w14:paraId="00000034" w14:textId="77777777" w:rsidR="00454C55" w:rsidRDefault="00863A8A">
            <w:pPr>
              <w:pBdr>
                <w:top w:val="nil"/>
                <w:left w:val="nil"/>
                <w:bottom w:val="nil"/>
                <w:right w:val="nil"/>
                <w:between w:val="nil"/>
              </w:pBdr>
              <w:spacing w:after="0" w:line="360" w:lineRule="auto"/>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ПРОБЛЕМИ ПРОФЕСІЙНОЇ ДЕФОРМАЦІЇ ПРАЦІВНИКІВ </w:t>
            </w:r>
          </w:p>
          <w:p w14:paraId="00000035" w14:textId="77777777" w:rsidR="00454C55" w:rsidRDefault="00863A8A">
            <w:pPr>
              <w:pBdr>
                <w:top w:val="nil"/>
                <w:left w:val="nil"/>
                <w:bottom w:val="nil"/>
                <w:right w:val="nil"/>
                <w:between w:val="nil"/>
              </w:pBdr>
              <w:spacing w:after="0" w:line="360" w:lineRule="auto"/>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highlight w:val="white"/>
              </w:rPr>
              <w:t>ОРГАНІВ ВНУТРІШНІХ СПРАВ………………………………………….</w:t>
            </w:r>
          </w:p>
        </w:tc>
        <w:tc>
          <w:tcPr>
            <w:tcW w:w="513" w:type="dxa"/>
            <w:gridSpan w:val="2"/>
            <w:shd w:val="clear" w:color="auto" w:fill="auto"/>
          </w:tcPr>
          <w:p w14:paraId="00000036" w14:textId="77777777" w:rsidR="00454C55" w:rsidRDefault="00863A8A">
            <w:pPr>
              <w:tabs>
                <w:tab w:val="left" w:pos="168"/>
              </w:tabs>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3-7</w:t>
            </w:r>
          </w:p>
          <w:p w14:paraId="00000037" w14:textId="77777777" w:rsidR="00454C55" w:rsidRDefault="00454C55">
            <w:pPr>
              <w:spacing w:after="0" w:line="360" w:lineRule="auto"/>
              <w:rPr>
                <w:rFonts w:ascii="Times New Roman" w:eastAsia="Times New Roman" w:hAnsi="Times New Roman" w:cs="Times New Roman"/>
                <w:color w:val="000000"/>
                <w:sz w:val="28"/>
                <w:szCs w:val="28"/>
              </w:rPr>
            </w:pPr>
          </w:p>
          <w:p w14:paraId="00000038" w14:textId="77777777" w:rsidR="00454C55" w:rsidRDefault="00863A8A">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w:t>
            </w:r>
          </w:p>
        </w:tc>
      </w:tr>
      <w:tr w:rsidR="00454C55" w14:paraId="2F9D78B4" w14:textId="77777777">
        <w:tc>
          <w:tcPr>
            <w:tcW w:w="9126" w:type="dxa"/>
            <w:shd w:val="clear" w:color="auto" w:fill="auto"/>
          </w:tcPr>
          <w:p w14:paraId="0000003A" w14:textId="77777777" w:rsidR="00454C55" w:rsidRDefault="00863A8A">
            <w:pPr>
              <w:spacing w:after="0" w:line="360" w:lineRule="auto"/>
              <w:jc w:val="both"/>
              <w:rPr>
                <w:rFonts w:ascii="Times New Roman" w:eastAsia="Times New Roman" w:hAnsi="Times New Roman" w:cs="Times New Roman"/>
                <w:color w:val="000000"/>
                <w:sz w:val="28"/>
                <w:szCs w:val="28"/>
              </w:rPr>
            </w:pPr>
            <w:bookmarkStart w:id="3" w:name="_heading=h.30j0zll" w:colFirst="0" w:colLast="0"/>
            <w:bookmarkEnd w:id="3"/>
            <w:r>
              <w:rPr>
                <w:rFonts w:ascii="Times New Roman" w:eastAsia="Times New Roman" w:hAnsi="Times New Roman" w:cs="Times New Roman"/>
                <w:sz w:val="28"/>
                <w:szCs w:val="28"/>
              </w:rPr>
              <w:t xml:space="preserve">1.1. </w:t>
            </w:r>
            <w:r>
              <w:rPr>
                <w:rFonts w:ascii="Times New Roman" w:eastAsia="Times New Roman" w:hAnsi="Times New Roman" w:cs="Times New Roman"/>
                <w:color w:val="000000"/>
                <w:sz w:val="28"/>
                <w:szCs w:val="28"/>
              </w:rPr>
              <w:t>Психологічний феномен професійної деформації особистості…………</w:t>
            </w:r>
          </w:p>
        </w:tc>
        <w:tc>
          <w:tcPr>
            <w:tcW w:w="513" w:type="dxa"/>
            <w:gridSpan w:val="2"/>
            <w:shd w:val="clear" w:color="auto" w:fill="auto"/>
          </w:tcPr>
          <w:p w14:paraId="0000003B" w14:textId="77777777" w:rsidR="00454C55" w:rsidRDefault="00863A8A">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w:t>
            </w:r>
          </w:p>
        </w:tc>
      </w:tr>
      <w:tr w:rsidR="00454C55" w14:paraId="472C6D54" w14:textId="77777777">
        <w:tc>
          <w:tcPr>
            <w:tcW w:w="9126" w:type="dxa"/>
            <w:shd w:val="clear" w:color="auto" w:fill="auto"/>
          </w:tcPr>
          <w:p w14:paraId="0000003D" w14:textId="77777777" w:rsidR="00454C55" w:rsidRDefault="00863A8A">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 Психологічні особливості професійної діяльності та особистості співробітників</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прокуратури…………………………………………….........</w:t>
            </w:r>
          </w:p>
        </w:tc>
        <w:tc>
          <w:tcPr>
            <w:tcW w:w="513" w:type="dxa"/>
            <w:gridSpan w:val="2"/>
            <w:shd w:val="clear" w:color="auto" w:fill="auto"/>
          </w:tcPr>
          <w:p w14:paraId="0000003E" w14:textId="77777777" w:rsidR="00454C55" w:rsidRDefault="00454C55">
            <w:pPr>
              <w:spacing w:after="0" w:line="360" w:lineRule="auto"/>
              <w:rPr>
                <w:rFonts w:ascii="Times New Roman" w:eastAsia="Times New Roman" w:hAnsi="Times New Roman" w:cs="Times New Roman"/>
                <w:color w:val="000000"/>
                <w:sz w:val="28"/>
                <w:szCs w:val="28"/>
              </w:rPr>
            </w:pPr>
          </w:p>
          <w:p w14:paraId="0000003F" w14:textId="77777777" w:rsidR="00454C55" w:rsidRDefault="00863A8A">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N</w:t>
            </w:r>
          </w:p>
        </w:tc>
      </w:tr>
      <w:tr w:rsidR="00454C55" w14:paraId="0E6B047D" w14:textId="77777777">
        <w:tc>
          <w:tcPr>
            <w:tcW w:w="9126" w:type="dxa"/>
            <w:shd w:val="clear" w:color="auto" w:fill="auto"/>
          </w:tcPr>
          <w:p w14:paraId="00000041" w14:textId="77777777" w:rsidR="00454C55" w:rsidRDefault="00863A8A">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 Психологічні особливості професійної діяльності та особистості співробітників поліції…………………………………………………………</w:t>
            </w:r>
          </w:p>
        </w:tc>
        <w:tc>
          <w:tcPr>
            <w:tcW w:w="513" w:type="dxa"/>
            <w:gridSpan w:val="2"/>
            <w:shd w:val="clear" w:color="auto" w:fill="auto"/>
          </w:tcPr>
          <w:p w14:paraId="00000042" w14:textId="77777777" w:rsidR="00454C55" w:rsidRDefault="00454C55">
            <w:pPr>
              <w:spacing w:after="0" w:line="360" w:lineRule="auto"/>
              <w:rPr>
                <w:rFonts w:ascii="Times New Roman" w:eastAsia="Times New Roman" w:hAnsi="Times New Roman" w:cs="Times New Roman"/>
                <w:color w:val="000000"/>
                <w:sz w:val="28"/>
                <w:szCs w:val="28"/>
              </w:rPr>
            </w:pPr>
          </w:p>
          <w:p w14:paraId="00000043" w14:textId="77777777" w:rsidR="00454C55" w:rsidRDefault="00863A8A">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N</w:t>
            </w:r>
          </w:p>
        </w:tc>
      </w:tr>
      <w:tr w:rsidR="00454C55" w14:paraId="3A97E223" w14:textId="77777777">
        <w:tc>
          <w:tcPr>
            <w:tcW w:w="9126" w:type="dxa"/>
            <w:shd w:val="clear" w:color="auto" w:fill="auto"/>
          </w:tcPr>
          <w:p w14:paraId="00000045" w14:textId="77777777" w:rsidR="00454C55" w:rsidRDefault="00863A8A">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 до 1 розділу .......................................................................................</w:t>
            </w:r>
          </w:p>
        </w:tc>
        <w:tc>
          <w:tcPr>
            <w:tcW w:w="513" w:type="dxa"/>
            <w:gridSpan w:val="2"/>
            <w:shd w:val="clear" w:color="auto" w:fill="auto"/>
          </w:tcPr>
          <w:p w14:paraId="00000046" w14:textId="77777777" w:rsidR="00454C55" w:rsidRDefault="00863A8A">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N</w:t>
            </w:r>
          </w:p>
        </w:tc>
      </w:tr>
      <w:tr w:rsidR="00454C55" w14:paraId="6FCB316D" w14:textId="77777777">
        <w:tc>
          <w:tcPr>
            <w:tcW w:w="9126" w:type="dxa"/>
            <w:shd w:val="clear" w:color="auto" w:fill="auto"/>
          </w:tcPr>
          <w:p w14:paraId="00000048" w14:textId="77777777" w:rsidR="00454C55" w:rsidRDefault="00863A8A">
            <w:pPr>
              <w:spacing w:after="0" w:line="360" w:lineRule="auto"/>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РОЗДІЛ 2. ОРГАНІЗАЦІЯ ТА МЕТОДИ ДОСЛІДЖЕННЯ....................</w:t>
            </w:r>
          </w:p>
        </w:tc>
        <w:tc>
          <w:tcPr>
            <w:tcW w:w="513" w:type="dxa"/>
            <w:gridSpan w:val="2"/>
            <w:shd w:val="clear" w:color="auto" w:fill="auto"/>
          </w:tcPr>
          <w:p w14:paraId="00000049" w14:textId="77777777" w:rsidR="00454C55" w:rsidRDefault="00863A8A">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N</w:t>
            </w:r>
          </w:p>
        </w:tc>
      </w:tr>
      <w:tr w:rsidR="00454C55" w14:paraId="66385533" w14:textId="77777777">
        <w:tc>
          <w:tcPr>
            <w:tcW w:w="9126" w:type="dxa"/>
            <w:shd w:val="clear" w:color="auto" w:fill="auto"/>
          </w:tcPr>
          <w:p w14:paraId="0000004B" w14:textId="77777777" w:rsidR="00454C55" w:rsidRDefault="00454C55">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8"/>
                <w:szCs w:val="28"/>
              </w:rPr>
            </w:pPr>
          </w:p>
          <w:tbl>
            <w:tblPr>
              <w:tblStyle w:val="aff2"/>
              <w:tblW w:w="8910" w:type="dxa"/>
              <w:tblInd w:w="0" w:type="dxa"/>
              <w:tblLayout w:type="fixed"/>
              <w:tblLook w:val="0400" w:firstRow="0" w:lastRow="0" w:firstColumn="0" w:lastColumn="0" w:noHBand="0" w:noVBand="1"/>
            </w:tblPr>
            <w:tblGrid>
              <w:gridCol w:w="8910"/>
            </w:tblGrid>
            <w:tr w:rsidR="00454C55" w14:paraId="61342532" w14:textId="77777777">
              <w:tc>
                <w:tcPr>
                  <w:tcW w:w="8910" w:type="dxa"/>
                  <w:shd w:val="clear" w:color="auto" w:fill="auto"/>
                </w:tcPr>
                <w:p w14:paraId="0000004C" w14:textId="77777777" w:rsidR="00454C55" w:rsidRDefault="00863A8A">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 Організація дослідження………………………………………………..</w:t>
                  </w:r>
                </w:p>
              </w:tc>
            </w:tr>
            <w:tr w:rsidR="00454C55" w14:paraId="2883E015" w14:textId="77777777">
              <w:tc>
                <w:tcPr>
                  <w:tcW w:w="8910" w:type="dxa"/>
                  <w:shd w:val="clear" w:color="auto" w:fill="auto"/>
                </w:tcPr>
                <w:p w14:paraId="0000004D" w14:textId="77777777" w:rsidR="00454C55" w:rsidRDefault="00863A8A">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 Методи дослідження…………………………………………………….</w:t>
                  </w:r>
                </w:p>
              </w:tc>
            </w:tr>
          </w:tbl>
          <w:p w14:paraId="0000004E" w14:textId="77777777" w:rsidR="00454C55" w:rsidRDefault="00454C55">
            <w:pPr>
              <w:spacing w:after="0" w:line="360" w:lineRule="auto"/>
              <w:rPr>
                <w:rFonts w:ascii="Times New Roman" w:eastAsia="Times New Roman" w:hAnsi="Times New Roman" w:cs="Times New Roman"/>
                <w:sz w:val="24"/>
                <w:szCs w:val="24"/>
              </w:rPr>
            </w:pPr>
          </w:p>
        </w:tc>
        <w:tc>
          <w:tcPr>
            <w:tcW w:w="513" w:type="dxa"/>
            <w:gridSpan w:val="2"/>
            <w:shd w:val="clear" w:color="auto" w:fill="auto"/>
          </w:tcPr>
          <w:p w14:paraId="0000004F" w14:textId="77777777" w:rsidR="00454C55" w:rsidRDefault="00863A8A">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N</w:t>
            </w:r>
          </w:p>
        </w:tc>
      </w:tr>
      <w:tr w:rsidR="00454C55" w14:paraId="1A2981FC" w14:textId="77777777">
        <w:tc>
          <w:tcPr>
            <w:tcW w:w="9126" w:type="dxa"/>
            <w:shd w:val="clear" w:color="auto" w:fill="auto"/>
          </w:tcPr>
          <w:p w14:paraId="00000051" w14:textId="77777777" w:rsidR="00454C55" w:rsidRDefault="00863A8A">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 до 2 розділу .......................................................................................</w:t>
            </w:r>
          </w:p>
        </w:tc>
        <w:tc>
          <w:tcPr>
            <w:tcW w:w="513" w:type="dxa"/>
            <w:gridSpan w:val="2"/>
            <w:shd w:val="clear" w:color="auto" w:fill="auto"/>
          </w:tcPr>
          <w:p w14:paraId="00000052" w14:textId="77777777" w:rsidR="00454C55" w:rsidRDefault="00863A8A">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N</w:t>
            </w:r>
          </w:p>
        </w:tc>
      </w:tr>
      <w:tr w:rsidR="00454C55" w14:paraId="456C6F12" w14:textId="77777777">
        <w:trPr>
          <w:gridAfter w:val="1"/>
          <w:wAfter w:w="282" w:type="dxa"/>
        </w:trPr>
        <w:tc>
          <w:tcPr>
            <w:tcW w:w="9357" w:type="dxa"/>
            <w:gridSpan w:val="2"/>
            <w:shd w:val="clear" w:color="auto" w:fill="auto"/>
          </w:tcPr>
          <w:p w14:paraId="00000054" w14:textId="77777777" w:rsidR="00454C55" w:rsidRDefault="00863A8A">
            <w:pPr>
              <w:spacing w:after="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РОЗДІЛ 3. ЕМПІРИЧНЕ ДОСЛІДЖЕННЯ ОСОБЛИВОСТЕЙ</w:t>
            </w:r>
          </w:p>
          <w:p w14:paraId="00000055" w14:textId="77777777" w:rsidR="00454C55" w:rsidRDefault="00863A8A">
            <w:pPr>
              <w:spacing w:after="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ПРОФЕСІЙНОЇ ДЕФОРМАЦІЇ СПІВРОБІТНИКІВ ПРОКУРАТУРИ </w:t>
            </w:r>
          </w:p>
          <w:p w14:paraId="00000056" w14:textId="77777777" w:rsidR="00454C55" w:rsidRDefault="00863A8A">
            <w:pPr>
              <w:spacing w:after="0" w:line="360"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ТА ПОЛІЦІЇ…………………………………………………………………...</w:t>
            </w:r>
          </w:p>
        </w:tc>
      </w:tr>
      <w:tr w:rsidR="00454C55" w14:paraId="6BEDED2A" w14:textId="77777777">
        <w:trPr>
          <w:gridAfter w:val="1"/>
          <w:wAfter w:w="282" w:type="dxa"/>
        </w:trPr>
        <w:tc>
          <w:tcPr>
            <w:tcW w:w="9357" w:type="dxa"/>
            <w:gridSpan w:val="2"/>
            <w:shd w:val="clear" w:color="auto" w:fill="auto"/>
          </w:tcPr>
          <w:p w14:paraId="00000058" w14:textId="77777777" w:rsidR="00454C55" w:rsidRDefault="00863A8A">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3.1. Соціально-психологічні особливості співробітників прокуратури </w:t>
            </w:r>
          </w:p>
          <w:p w14:paraId="00000059" w14:textId="77777777" w:rsidR="00454C55" w:rsidRDefault="00863A8A">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 поліції………………………………………………………………………...</w:t>
            </w:r>
          </w:p>
        </w:tc>
      </w:tr>
      <w:tr w:rsidR="00454C55" w14:paraId="7DA5CBFF" w14:textId="77777777">
        <w:trPr>
          <w:gridAfter w:val="1"/>
          <w:wAfter w:w="282" w:type="dxa"/>
        </w:trPr>
        <w:tc>
          <w:tcPr>
            <w:tcW w:w="9357" w:type="dxa"/>
            <w:gridSpan w:val="2"/>
            <w:shd w:val="clear" w:color="auto" w:fill="auto"/>
          </w:tcPr>
          <w:p w14:paraId="0000005B" w14:textId="77777777" w:rsidR="00454C55" w:rsidRDefault="00863A8A">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3.2. Особливості професійної деформації співробітників прокуратури та </w:t>
            </w:r>
          </w:p>
          <w:p w14:paraId="0000005C" w14:textId="77777777" w:rsidR="00454C55" w:rsidRDefault="00863A8A">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поліції……………………………………………………………………………..</w:t>
            </w:r>
          </w:p>
          <w:tbl>
            <w:tblPr>
              <w:tblStyle w:val="aff3"/>
              <w:tblW w:w="9141" w:type="dxa"/>
              <w:tblInd w:w="0" w:type="dxa"/>
              <w:tblLayout w:type="fixed"/>
              <w:tblLook w:val="0400" w:firstRow="0" w:lastRow="0" w:firstColumn="0" w:lastColumn="0" w:noHBand="0" w:noVBand="1"/>
            </w:tblPr>
            <w:tblGrid>
              <w:gridCol w:w="9141"/>
            </w:tblGrid>
            <w:tr w:rsidR="00454C55" w14:paraId="21B0461E" w14:textId="77777777">
              <w:tc>
                <w:tcPr>
                  <w:tcW w:w="9141" w:type="dxa"/>
                  <w:shd w:val="clear" w:color="auto" w:fill="auto"/>
                </w:tcPr>
                <w:p w14:paraId="0000005D" w14:textId="77777777" w:rsidR="00454C55" w:rsidRDefault="00863A8A">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 до 3 розділу .......................................................................................</w:t>
                  </w:r>
                </w:p>
              </w:tc>
            </w:tr>
            <w:tr w:rsidR="00454C55" w14:paraId="027EA912" w14:textId="77777777">
              <w:tc>
                <w:tcPr>
                  <w:tcW w:w="9141" w:type="dxa"/>
                  <w:shd w:val="clear" w:color="auto" w:fill="auto"/>
                </w:tcPr>
                <w:p w14:paraId="0000005E" w14:textId="77777777" w:rsidR="00454C55" w:rsidRDefault="00863A8A">
                  <w:pPr>
                    <w:spacing w:after="0" w:line="360" w:lineRule="auto"/>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ВИСНОВКИ ......................................................................................................</w:t>
                  </w:r>
                </w:p>
              </w:tc>
            </w:tr>
            <w:tr w:rsidR="00454C55" w14:paraId="5028C58B" w14:textId="77777777">
              <w:tc>
                <w:tcPr>
                  <w:tcW w:w="9141" w:type="dxa"/>
                  <w:shd w:val="clear" w:color="auto" w:fill="auto"/>
                </w:tcPr>
                <w:p w14:paraId="0000005F" w14:textId="77777777" w:rsidR="00454C55" w:rsidRDefault="00863A8A">
                  <w:pPr>
                    <w:spacing w:after="0" w:line="360" w:lineRule="auto"/>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СПИСОК ВИКОРИСТАНОЇ ЛІТЕРАТУРИ……………………………...</w:t>
                  </w:r>
                </w:p>
              </w:tc>
            </w:tr>
            <w:tr w:rsidR="00454C55" w14:paraId="472F5391" w14:textId="77777777">
              <w:tc>
                <w:tcPr>
                  <w:tcW w:w="9141" w:type="dxa"/>
                  <w:shd w:val="clear" w:color="auto" w:fill="auto"/>
                </w:tcPr>
                <w:p w14:paraId="00000060" w14:textId="77777777" w:rsidR="00454C55" w:rsidRDefault="00863A8A">
                  <w:pPr>
                    <w:spacing w:after="0" w:line="360" w:lineRule="auto"/>
                    <w:rPr>
                      <w:b/>
                    </w:rPr>
                  </w:pPr>
                  <w:r>
                    <w:rPr>
                      <w:rFonts w:ascii="Times New Roman" w:eastAsia="Times New Roman" w:hAnsi="Times New Roman" w:cs="Times New Roman"/>
                      <w:b/>
                      <w:sz w:val="28"/>
                      <w:szCs w:val="28"/>
                    </w:rPr>
                    <w:t>ДОДАТКИ .........................................................................................................</w:t>
                  </w:r>
                </w:p>
              </w:tc>
            </w:tr>
          </w:tbl>
          <w:p w14:paraId="00000061" w14:textId="77777777" w:rsidR="00454C55" w:rsidRDefault="00454C55">
            <w:pPr>
              <w:spacing w:after="0" w:line="360" w:lineRule="auto"/>
              <w:rPr>
                <w:rFonts w:ascii="Times New Roman" w:eastAsia="Times New Roman" w:hAnsi="Times New Roman" w:cs="Times New Roman"/>
                <w:color w:val="000000"/>
                <w:sz w:val="28"/>
                <w:szCs w:val="28"/>
              </w:rPr>
            </w:pPr>
          </w:p>
        </w:tc>
      </w:tr>
      <w:tr w:rsidR="00454C55" w14:paraId="5C8FEC2C" w14:textId="77777777">
        <w:trPr>
          <w:gridAfter w:val="1"/>
          <w:wAfter w:w="282" w:type="dxa"/>
        </w:trPr>
        <w:tc>
          <w:tcPr>
            <w:tcW w:w="9357" w:type="dxa"/>
            <w:gridSpan w:val="2"/>
            <w:shd w:val="clear" w:color="auto" w:fill="auto"/>
          </w:tcPr>
          <w:p w14:paraId="00000063" w14:textId="77777777" w:rsidR="00454C55" w:rsidRDefault="00454C55">
            <w:pPr>
              <w:spacing w:after="0" w:line="360" w:lineRule="auto"/>
              <w:rPr>
                <w:b/>
              </w:rPr>
            </w:pPr>
          </w:p>
          <w:p w14:paraId="00000064" w14:textId="77777777" w:rsidR="00454C55" w:rsidRDefault="00454C55">
            <w:pPr>
              <w:spacing w:after="0" w:line="360" w:lineRule="auto"/>
              <w:rPr>
                <w:b/>
              </w:rPr>
            </w:pPr>
          </w:p>
          <w:p w14:paraId="00000065" w14:textId="77777777" w:rsidR="00454C55" w:rsidRDefault="00454C55">
            <w:pPr>
              <w:spacing w:after="0" w:line="360" w:lineRule="auto"/>
              <w:rPr>
                <w:b/>
              </w:rPr>
            </w:pPr>
          </w:p>
          <w:p w14:paraId="00000066" w14:textId="77777777" w:rsidR="00454C55" w:rsidRDefault="00454C55">
            <w:pPr>
              <w:spacing w:after="0" w:line="360" w:lineRule="auto"/>
              <w:rPr>
                <w:b/>
              </w:rPr>
            </w:pPr>
          </w:p>
        </w:tc>
      </w:tr>
    </w:tbl>
    <w:p w14:paraId="00000068" w14:textId="77777777" w:rsidR="00454C55" w:rsidRDefault="00863A8A">
      <w:pPr>
        <w:spacing w:after="0" w:line="360" w:lineRule="auto"/>
        <w:ind w:left="-284" w:firstLine="71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14:paraId="00000069" w14:textId="77777777" w:rsidR="00454C55" w:rsidRDefault="00454C55">
      <w:pPr>
        <w:spacing w:after="0" w:line="360" w:lineRule="auto"/>
        <w:ind w:left="-284" w:firstLine="710"/>
        <w:jc w:val="center"/>
        <w:rPr>
          <w:rFonts w:ascii="Times New Roman" w:eastAsia="Times New Roman" w:hAnsi="Times New Roman" w:cs="Times New Roman"/>
          <w:b/>
          <w:sz w:val="28"/>
          <w:szCs w:val="28"/>
        </w:rPr>
      </w:pPr>
    </w:p>
    <w:p w14:paraId="0000006A" w14:textId="77777777" w:rsidR="00454C55" w:rsidRDefault="00863A8A">
      <w:pPr>
        <w:spacing w:after="0" w:line="360" w:lineRule="auto"/>
        <w:ind w:firstLine="71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Професійна діяльність є одним із найбільш значущих видів діяльності людини і охоплює кілька періодів вікового розвитку - від юності до зрілості. Незаперечним є факт, що деформуючі тенденції закладені в усі види професійної діяльності, але особливо вразливими є представники соціономічних професій, до яких належать і співробітники органів внутрішніх справ </w:t>
      </w:r>
    </w:p>
    <w:p w14:paraId="0000006B" w14:textId="77777777" w:rsidR="00454C55" w:rsidRDefault="00863A8A">
      <w:pPr>
        <w:spacing w:after="0" w:line="360" w:lineRule="auto"/>
        <w:ind w:firstLine="71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Службова діяльність працівників </w:t>
      </w:r>
      <w:r>
        <w:rPr>
          <w:rFonts w:ascii="Times New Roman" w:eastAsia="Times New Roman" w:hAnsi="Times New Roman" w:cs="Times New Roman"/>
          <w:sz w:val="28"/>
          <w:szCs w:val="28"/>
        </w:rPr>
        <w:t xml:space="preserve">ОВС </w:t>
      </w:r>
      <w:r>
        <w:rPr>
          <w:rFonts w:ascii="Times New Roman" w:eastAsia="Times New Roman" w:hAnsi="Times New Roman" w:cs="Times New Roman"/>
          <w:color w:val="000000"/>
          <w:sz w:val="28"/>
          <w:szCs w:val="28"/>
          <w:highlight w:val="white"/>
        </w:rPr>
        <w:t>завжди пов'язана з підвищеною відповідальністю, високим психічним та фізичним навантаженням, роботою в екстремальних умовах</w:t>
      </w:r>
      <w:r>
        <w:rPr>
          <w:rFonts w:ascii="Times New Roman" w:eastAsia="Times New Roman" w:hAnsi="Times New Roman" w:cs="Times New Roman"/>
          <w:sz w:val="28"/>
          <w:szCs w:val="28"/>
        </w:rPr>
        <w:t xml:space="preserve"> з непередбачуваним результатом та необхідністю спілкуватися з найрізноманітнішим контингентом громадян</w:t>
      </w:r>
      <w:r>
        <w:rPr>
          <w:rFonts w:ascii="Times New Roman" w:eastAsia="Times New Roman" w:hAnsi="Times New Roman" w:cs="Times New Roman"/>
          <w:color w:val="000000"/>
          <w:sz w:val="28"/>
          <w:szCs w:val="28"/>
          <w:highlight w:val="white"/>
        </w:rPr>
        <w:t xml:space="preserve">. Ці умови часто призводять до негативних психологічних наслідків на соціально-психологічному рівні. Перераховані фактори службової діяльності набули ще більшого значення з 24 лютого 2022 року - початку військової агресії Російської Федерації проти України, у зв’язку з чим на території України запроваджено військовий стан. </w:t>
      </w:r>
    </w:p>
    <w:p w14:paraId="0000006C" w14:textId="77777777" w:rsidR="00454C55" w:rsidRDefault="00863A8A">
      <w:pPr>
        <w:spacing w:after="0" w:line="360" w:lineRule="auto"/>
        <w:ind w:firstLine="71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Ресурс психологічної міцності, емоційної стійкості, особистісної цілісності, емпатії, безперечно, завжди має межу. Невміння чи неможливість керувати емоціями призводить до деперсоналізації та особистісного відчуження. Деперсоналізація проявляється у деформації відносин із іншими людьми. Це повна чи часткова втрата інтересу до людини – суб'єкта професійної діяльності, що є неприпустимим для співпрацівників ОВС.</w:t>
      </w:r>
    </w:p>
    <w:p w14:paraId="0000006D" w14:textId="77777777" w:rsidR="00454C55" w:rsidRDefault="00863A8A">
      <w:pPr>
        <w:spacing w:after="0" w:line="360" w:lineRule="auto"/>
        <w:ind w:firstLine="71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Очікувано, що у військовий та після військовий час, психологічні наслідки діяльності працівників </w:t>
      </w:r>
      <w:r>
        <w:rPr>
          <w:rFonts w:ascii="Times New Roman" w:eastAsia="Times New Roman" w:hAnsi="Times New Roman" w:cs="Times New Roman"/>
          <w:sz w:val="28"/>
          <w:szCs w:val="28"/>
        </w:rPr>
        <w:t xml:space="preserve">органів внутрішніх справ </w:t>
      </w:r>
      <w:r>
        <w:rPr>
          <w:rFonts w:ascii="Times New Roman" w:eastAsia="Times New Roman" w:hAnsi="Times New Roman" w:cs="Times New Roman"/>
          <w:color w:val="000000"/>
          <w:sz w:val="28"/>
          <w:szCs w:val="28"/>
          <w:highlight w:val="white"/>
        </w:rPr>
        <w:t>будуть пов'язані з професійним вигоранням, емоційним вигоранням та, як наслідок, виникненням професійної деформації.</w:t>
      </w:r>
    </w:p>
    <w:p w14:paraId="0000006E" w14:textId="77777777" w:rsidR="00454C55" w:rsidRDefault="00863A8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наукової літератури дозволив з’ясувати, що окремі проблемні питання, пов’язані з вивченням впливу професійної діяльності на людину та її </w:t>
      </w:r>
      <w:r>
        <w:rPr>
          <w:rFonts w:ascii="Times New Roman" w:eastAsia="Times New Roman" w:hAnsi="Times New Roman" w:cs="Times New Roman"/>
          <w:sz w:val="28"/>
          <w:szCs w:val="28"/>
        </w:rPr>
        <w:lastRenderedPageBreak/>
        <w:t>психологічний стан, розглядали такі дослідники, як Л. Аболін, Б. Бовін, С. Рябов, В. Волович, В. Медведєв, В. Москалець, Т. Колтунович, О. Тімченко, Т. Форманюк, З. Шайхліслімов та ін.</w:t>
      </w:r>
    </w:p>
    <w:p w14:paraId="0000006F" w14:textId="77777777" w:rsidR="00454C55" w:rsidRDefault="00863A8A">
      <w:pP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У психологічній науковій літературі деформація особистості часто розглядається саме з погляду професійної діяльності та позначається як зміна якостей особистості (характеру, стереотипів сприйняття, ціннісних орієнтацій, способів спілкування та поведінки,), що відбувається під впливом професійного середовища.</w:t>
      </w:r>
    </w:p>
    <w:p w14:paraId="00000070" w14:textId="77777777" w:rsidR="00454C55" w:rsidRDefault="00863A8A">
      <w:pPr>
        <w:spacing w:after="0" w:line="360" w:lineRule="auto"/>
        <w:ind w:firstLine="71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«професійна деформація особистості» використовується у роботах багатьох дослідників питань професійної адаптації та розвитку. Аналіз літератури з цього питання виявляє відсутність єдності щодо визначення професійної деформації особистості та механізмів її функціонування.</w:t>
      </w:r>
    </w:p>
    <w:p w14:paraId="00000071" w14:textId="77777777" w:rsidR="00454C55" w:rsidRDefault="00863A8A">
      <w:pPr>
        <w:spacing w:after="0" w:line="360" w:lineRule="auto"/>
        <w:ind w:firstLine="71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Професійна деформація (від лат. Deformatio - спотворення) - вид емоційно-когнітивного спотворення, що виникає під впливом професійної діяльності. Це проявляється у професійних обов'язках та інтересах, у повсякденних звичках та поведінці, спілкуванні з близькими та реакціях на те, що відбувається.</w:t>
      </w:r>
    </w:p>
    <w:p w14:paraId="00000072" w14:textId="77777777" w:rsidR="00454C55" w:rsidRDefault="00863A8A">
      <w:pPr>
        <w:spacing w:after="0" w:line="360" w:lineRule="auto"/>
        <w:ind w:firstLine="71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Вчені пропонують різні концепції структури професійних деформацій. І. Аронсон А. Пайнс та А. Чиром розуміють професійну деформацію як одновимірну конструкцію, Д. Дирендонк, X.Дж. Сіксма, Ст Шауфелі - як двомірну конструкцію. С. Джексон, К. Маслач, Б. Пельман, Е. Хартман, а також Б. Фарбер виділяють три конструкти професійних деформацій. І. Іваничі, А. Мімс, Г. Фірт, та Р. Шваб представляють професійні деформації як чотирифакторну модель, де крім емоційного виснаження та редукованих професійних досягнень розглядається деперсоналізація, пов'язана з роботою, та деперсоналізація, пов'язана з реципієнтами.</w:t>
      </w:r>
    </w:p>
    <w:p w14:paraId="00000073" w14:textId="77777777" w:rsidR="00454C55" w:rsidRDefault="00863A8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Проблема професійної деформації особистості широко вивчалась у межах юридичної психології такими вітчизняними вченими, О. Бандурка, В. Бурикин, Ю. Александров, С. Безносов, С. Борисова, А. Буданов, І. Відєнєєв, </w:t>
      </w:r>
      <w:r>
        <w:rPr>
          <w:rFonts w:ascii="Times New Roman" w:eastAsia="Times New Roman" w:hAnsi="Times New Roman" w:cs="Times New Roman"/>
          <w:color w:val="000000"/>
          <w:sz w:val="28"/>
          <w:szCs w:val="28"/>
          <w:highlight w:val="white"/>
        </w:rPr>
        <w:lastRenderedPageBreak/>
        <w:t>О. Землянська, З. Кісіль, В. Лазарєва, В. Лефтеров, П. Макаренко, В. Медведев, Г. Попова, Е. Псядло, О. Столяренко, О. Тимченко, С.І. Яковенко та ін.. </w:t>
      </w:r>
    </w:p>
    <w:p w14:paraId="00000074" w14:textId="77777777" w:rsidR="00454C55" w:rsidRDefault="00863A8A">
      <w:pPr>
        <w:spacing w:after="0" w:line="360" w:lineRule="auto"/>
        <w:ind w:firstLine="71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чинників професійної деформації дослідники відносять:</w:t>
      </w:r>
    </w:p>
    <w:p w14:paraId="00000075" w14:textId="77777777" w:rsidR="00454C55" w:rsidRDefault="00863A8A">
      <w:pPr>
        <w:spacing w:after="0" w:line="360" w:lineRule="auto"/>
        <w:ind w:firstLine="71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Об’єктивні: наявність владних повноважень і елементів примусу; постійне спілкування з обвинуваченими (підозрюваними), недобросовісними потерпілими та свідками; часте виникнення конфліктних ситуацій; протидія зацікавлених осіб; психічні та фізичні перевантаження; дефіцит часу; недоліки в організації управління юридичною діяльністю; детальна правова регламентація; несприятливі побутові умови та ін.;</w:t>
      </w:r>
    </w:p>
    <w:p w14:paraId="00000076" w14:textId="77777777" w:rsidR="00454C55" w:rsidRDefault="00863A8A">
      <w:pPr>
        <w:spacing w:after="0" w:line="360" w:lineRule="auto"/>
        <w:ind w:firstLine="71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Суб'єктивні: перевтома; позиція власної винятковості; скептичне ставлення до таких моральних понять, як честь, борг, совість, непідсудність; неадекватна самооцінка; розгубленість; відсутність уміння і навичок контролювати свою поведінку; кар'єризм; відсутність самокритичності; низький професійний рівень, емоційне вигорання, пасивність при виконанні службових обов'язків та ін..</w:t>
      </w:r>
    </w:p>
    <w:p w14:paraId="00000077" w14:textId="77777777" w:rsidR="00454C55" w:rsidRDefault="00863A8A">
      <w:pPr>
        <w:spacing w:after="0" w:line="360" w:lineRule="auto"/>
        <w:ind w:firstLine="71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Особливе значення має дослідження професійної деформації </w:t>
      </w:r>
      <w:r>
        <w:rPr>
          <w:rFonts w:ascii="Times New Roman" w:eastAsia="Times New Roman" w:hAnsi="Times New Roman" w:cs="Times New Roman"/>
          <w:color w:val="000000"/>
          <w:sz w:val="28"/>
          <w:szCs w:val="28"/>
          <w:highlight w:val="white"/>
        </w:rPr>
        <w:t xml:space="preserve">працівників </w:t>
      </w:r>
      <w:r>
        <w:rPr>
          <w:rFonts w:ascii="Times New Roman" w:eastAsia="Times New Roman" w:hAnsi="Times New Roman" w:cs="Times New Roman"/>
          <w:sz w:val="28"/>
          <w:szCs w:val="28"/>
        </w:rPr>
        <w:t>правоохоронних органів з урахуванням спрямованості та специфіки діяльності, виконуваних обов'язків та умов праці. Явно виражені відмінності за функціональними обов'язками, умовами праці мають співробітники підрозділів, які здійснюють адміністративно-профілактичну функцію та співробітники підрозділів, які здійснюють розслідування та розкриття злочинів.</w:t>
      </w:r>
    </w:p>
    <w:p w14:paraId="00000078" w14:textId="77777777" w:rsidR="00454C55" w:rsidRDefault="00863A8A">
      <w:pPr>
        <w:spacing w:after="0" w:line="360" w:lineRule="auto"/>
        <w:ind w:firstLine="71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досліджень особистості та професійної діяльності демонструє, що проблема професійної деформації становить значний інтерес у теоретичному та прикладному планах. Дослідниками констатовано, що професійна деформація працівників ОВС розвивається досить інтенсивно та масштабно і суттєво відрізняється від деформації представників інших професійних груп. Тим не менш, професійна деформація </w:t>
      </w:r>
      <w:r>
        <w:rPr>
          <w:rFonts w:ascii="Times New Roman" w:eastAsia="Times New Roman" w:hAnsi="Times New Roman" w:cs="Times New Roman"/>
          <w:color w:val="000000"/>
          <w:sz w:val="28"/>
          <w:szCs w:val="28"/>
          <w:highlight w:val="white"/>
        </w:rPr>
        <w:t>працівників</w:t>
      </w:r>
      <w:r>
        <w:rPr>
          <w:rFonts w:ascii="Times New Roman" w:eastAsia="Times New Roman" w:hAnsi="Times New Roman" w:cs="Times New Roman"/>
          <w:sz w:val="28"/>
          <w:szCs w:val="28"/>
        </w:rPr>
        <w:t xml:space="preserve"> ОВС вивчена недостатньо, наявні дані досліджень є хаотичними, розрізненими та недиференційованими.</w:t>
      </w:r>
    </w:p>
    <w:p w14:paraId="00000079" w14:textId="77777777" w:rsidR="00454C55" w:rsidRDefault="00863A8A">
      <w:pPr>
        <w:spacing w:after="0" w:line="360" w:lineRule="auto"/>
        <w:ind w:firstLine="71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Таким чином, </w:t>
      </w:r>
      <w:r>
        <w:rPr>
          <w:rFonts w:ascii="Times New Roman" w:eastAsia="Times New Roman" w:hAnsi="Times New Roman" w:cs="Times New Roman"/>
          <w:b/>
          <w:sz w:val="28"/>
          <w:szCs w:val="28"/>
        </w:rPr>
        <w:t>актуальність дослідження</w:t>
      </w:r>
      <w:r>
        <w:rPr>
          <w:rFonts w:ascii="Times New Roman" w:eastAsia="Times New Roman" w:hAnsi="Times New Roman" w:cs="Times New Roman"/>
          <w:sz w:val="28"/>
          <w:szCs w:val="28"/>
        </w:rPr>
        <w:t xml:space="preserve"> зумовлена необхідністю вивчення феномена професійної деформації </w:t>
      </w:r>
      <w:r>
        <w:rPr>
          <w:rFonts w:ascii="Times New Roman" w:eastAsia="Times New Roman" w:hAnsi="Times New Roman" w:cs="Times New Roman"/>
          <w:color w:val="000000"/>
          <w:sz w:val="28"/>
          <w:szCs w:val="28"/>
          <w:highlight w:val="white"/>
        </w:rPr>
        <w:t xml:space="preserve">працівників </w:t>
      </w:r>
      <w:r>
        <w:rPr>
          <w:rFonts w:ascii="Times New Roman" w:eastAsia="Times New Roman" w:hAnsi="Times New Roman" w:cs="Times New Roman"/>
          <w:sz w:val="28"/>
          <w:szCs w:val="28"/>
        </w:rPr>
        <w:t>органів внутрішніх справ з урахуванням сучасної специфіки функцій їх професійної діяльності.</w:t>
      </w:r>
    </w:p>
    <w:p w14:paraId="0000007A" w14:textId="77777777" w:rsidR="00454C55" w:rsidRDefault="00863A8A">
      <w:pPr>
        <w:spacing w:after="0" w:line="360" w:lineRule="auto"/>
        <w:ind w:firstLine="710"/>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 дослідження:</w:t>
      </w:r>
      <w:r>
        <w:rPr>
          <w:rFonts w:ascii="Times New Roman" w:eastAsia="Times New Roman" w:hAnsi="Times New Roman" w:cs="Times New Roman"/>
          <w:color w:val="000000"/>
          <w:sz w:val="28"/>
          <w:szCs w:val="28"/>
        </w:rPr>
        <w:t xml:space="preserve"> дослідити особливості професійної деформації працівників прокуратури та поліції.</w:t>
      </w:r>
    </w:p>
    <w:p w14:paraId="0000007B" w14:textId="77777777" w:rsidR="00454C55" w:rsidRDefault="00863A8A">
      <w:pPr>
        <w:spacing w:after="0" w:line="360" w:lineRule="auto"/>
        <w:ind w:firstLine="71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14:paraId="0000007C" w14:textId="77777777" w:rsidR="00454C55" w:rsidRDefault="00863A8A">
      <w:pPr>
        <w:spacing w:after="0" w:line="360" w:lineRule="auto"/>
        <w:ind w:firstLine="7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Розглянути теоретико-методологічні дослідження проблеми професійної деформації. </w:t>
      </w:r>
    </w:p>
    <w:p w14:paraId="0000007D" w14:textId="77777777" w:rsidR="00454C55" w:rsidRDefault="00863A8A">
      <w:pPr>
        <w:spacing w:after="0" w:line="360" w:lineRule="auto"/>
        <w:ind w:firstLine="7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Вивчити соціально-психологічні особливості співробітників прокуратури.</w:t>
      </w:r>
    </w:p>
    <w:p w14:paraId="0000007E" w14:textId="77777777" w:rsidR="00454C55" w:rsidRDefault="00863A8A">
      <w:pPr>
        <w:spacing w:after="0" w:line="360" w:lineRule="auto"/>
        <w:ind w:firstLine="7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Вивчити соціально-психологічні особливості співробітників поліції.</w:t>
      </w:r>
    </w:p>
    <w:p w14:paraId="0000007F" w14:textId="77777777" w:rsidR="00454C55" w:rsidRDefault="00863A8A">
      <w:pPr>
        <w:spacing w:after="0" w:line="360" w:lineRule="auto"/>
        <w:ind w:firstLine="710"/>
        <w:jc w:val="both"/>
        <w:rPr>
          <w:rFonts w:ascii="Times New Roman" w:eastAsia="Times New Roman" w:hAnsi="Times New Roman" w:cs="Times New Roman"/>
          <w:color w:val="000000"/>
          <w:sz w:val="28"/>
          <w:szCs w:val="28"/>
        </w:rPr>
      </w:pPr>
      <w:bookmarkStart w:id="4" w:name="_heading=h.1fob9te" w:colFirst="0" w:colLast="0"/>
      <w:bookmarkEnd w:id="4"/>
      <w:r>
        <w:rPr>
          <w:rFonts w:ascii="Times New Roman" w:eastAsia="Times New Roman" w:hAnsi="Times New Roman" w:cs="Times New Roman"/>
          <w:color w:val="000000"/>
          <w:sz w:val="28"/>
          <w:szCs w:val="28"/>
        </w:rPr>
        <w:t>4. Проаналізувати особливості професійної деформації співробітників прокуратури та поліції</w:t>
      </w:r>
    </w:p>
    <w:p w14:paraId="00000080" w14:textId="77777777" w:rsidR="00454C55" w:rsidRDefault="00863A8A">
      <w:pPr>
        <w:spacing w:after="0" w:line="360" w:lineRule="auto"/>
        <w:ind w:firstLine="71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 дослідження:</w:t>
      </w:r>
      <w:r>
        <w:rPr>
          <w:rFonts w:ascii="Times New Roman" w:eastAsia="Times New Roman" w:hAnsi="Times New Roman" w:cs="Times New Roman"/>
          <w:sz w:val="28"/>
          <w:szCs w:val="28"/>
        </w:rPr>
        <w:t xml:space="preserve"> професійна деформація.</w:t>
      </w:r>
    </w:p>
    <w:p w14:paraId="00000081" w14:textId="77777777" w:rsidR="00454C55" w:rsidRDefault="00863A8A">
      <w:pPr>
        <w:spacing w:after="0" w:line="360" w:lineRule="auto"/>
        <w:ind w:firstLine="710"/>
        <w:jc w:val="both"/>
        <w:rPr>
          <w:rFonts w:ascii="Times New Roman" w:eastAsia="Times New Roman" w:hAnsi="Times New Roman" w:cs="Times New Roman"/>
          <w:color w:val="00B050"/>
          <w:sz w:val="28"/>
          <w:szCs w:val="28"/>
        </w:rPr>
      </w:pPr>
      <w:r>
        <w:rPr>
          <w:rFonts w:ascii="Times New Roman" w:eastAsia="Times New Roman" w:hAnsi="Times New Roman" w:cs="Times New Roman"/>
          <w:b/>
          <w:sz w:val="28"/>
          <w:szCs w:val="28"/>
        </w:rPr>
        <w:t>Предмет дослідження:</w:t>
      </w:r>
      <w:r>
        <w:rPr>
          <w:rFonts w:ascii="Times New Roman" w:eastAsia="Times New Roman" w:hAnsi="Times New Roman" w:cs="Times New Roman"/>
          <w:sz w:val="28"/>
          <w:szCs w:val="28"/>
        </w:rPr>
        <w:t xml:space="preserve"> особливості професійної деформації співробітників прокуратури та поліції.</w:t>
      </w:r>
    </w:p>
    <w:p w14:paraId="00000082" w14:textId="77777777" w:rsidR="00454C55" w:rsidRDefault="00863A8A">
      <w:pPr>
        <w:spacing w:after="0" w:line="360" w:lineRule="auto"/>
        <w:ind w:firstLine="710"/>
        <w:jc w:val="both"/>
        <w:rPr>
          <w:rFonts w:ascii="Times New Roman" w:eastAsia="Times New Roman" w:hAnsi="Times New Roman" w:cs="Times New Roman"/>
          <w:color w:val="00B050"/>
          <w:sz w:val="28"/>
          <w:szCs w:val="28"/>
        </w:rPr>
      </w:pPr>
      <w:bookmarkStart w:id="5" w:name="_heading=h.3znysh7" w:colFirst="0" w:colLast="0"/>
      <w:bookmarkEnd w:id="5"/>
      <w:r>
        <w:rPr>
          <w:rFonts w:ascii="Times New Roman" w:eastAsia="Times New Roman" w:hAnsi="Times New Roman" w:cs="Times New Roman"/>
          <w:b/>
          <w:sz w:val="28"/>
          <w:szCs w:val="28"/>
        </w:rPr>
        <w:t>Методи дослідження.</w:t>
      </w:r>
      <w:r>
        <w:rPr>
          <w:rFonts w:ascii="Times New Roman" w:eastAsia="Times New Roman" w:hAnsi="Times New Roman" w:cs="Times New Roman"/>
          <w:color w:val="00B050"/>
          <w:sz w:val="28"/>
          <w:szCs w:val="28"/>
        </w:rPr>
        <w:t>.</w:t>
      </w:r>
    </w:p>
    <w:p w14:paraId="00000083" w14:textId="77777777" w:rsidR="00454C55" w:rsidRDefault="00726807">
      <w:pPr>
        <w:spacing w:after="0" w:line="360" w:lineRule="auto"/>
        <w:ind w:firstLine="710"/>
        <w:jc w:val="both"/>
        <w:rPr>
          <w:rFonts w:ascii="Times New Roman" w:eastAsia="Times New Roman" w:hAnsi="Times New Roman" w:cs="Times New Roman"/>
          <w:b/>
          <w:sz w:val="28"/>
          <w:szCs w:val="28"/>
        </w:rPr>
      </w:pPr>
      <w:sdt>
        <w:sdtPr>
          <w:tag w:val="goog_rdk_1"/>
          <w:id w:val="818458782"/>
        </w:sdtPr>
        <w:sdtEndPr/>
        <w:sdtContent>
          <w:commentRangeStart w:id="6"/>
        </w:sdtContent>
      </w:sdt>
      <w:r w:rsidR="00863A8A">
        <w:rPr>
          <w:rFonts w:ascii="Times New Roman" w:eastAsia="Times New Roman" w:hAnsi="Times New Roman" w:cs="Times New Roman"/>
          <w:sz w:val="28"/>
          <w:szCs w:val="28"/>
        </w:rPr>
        <w:t>- Синтез та аналіз літературних джерел.</w:t>
      </w:r>
    </w:p>
    <w:p w14:paraId="00000084" w14:textId="77777777" w:rsidR="00454C55" w:rsidRDefault="00863A8A">
      <w:pPr>
        <w:spacing w:after="0" w:line="360" w:lineRule="auto"/>
        <w:ind w:firstLine="71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 Методи психолого-діагностичного дослідження з використанням </w:t>
      </w:r>
      <w:r>
        <w:rPr>
          <w:rFonts w:ascii="Times New Roman" w:eastAsia="Times New Roman" w:hAnsi="Times New Roman" w:cs="Times New Roman"/>
          <w:color w:val="000000"/>
          <w:sz w:val="28"/>
          <w:szCs w:val="28"/>
        </w:rPr>
        <w:t>психодіагностичних методик:</w:t>
      </w:r>
    </w:p>
    <w:p w14:paraId="00000085" w14:textId="77777777" w:rsidR="00454C55" w:rsidRDefault="00863A8A">
      <w:pPr>
        <w:spacing w:after="0" w:line="360" w:lineRule="auto"/>
        <w:ind w:firstLine="7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Ознайомча анкета.</w:t>
      </w:r>
    </w:p>
    <w:p w14:paraId="00000086" w14:textId="77777777" w:rsidR="00454C55" w:rsidRDefault="00863A8A">
      <w:pPr>
        <w:spacing w:after="0" w:line="360" w:lineRule="auto"/>
        <w:ind w:firstLine="7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Методика діагностики рівня емоційного вигорання В. Бойко.</w:t>
      </w:r>
    </w:p>
    <w:p w14:paraId="00000087" w14:textId="77777777" w:rsidR="00454C55" w:rsidRDefault="00863A8A">
      <w:pPr>
        <w:spacing w:after="0" w:line="360" w:lineRule="auto"/>
        <w:ind w:firstLine="7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r>
        <w:rPr>
          <w:color w:val="000000"/>
        </w:rPr>
        <w:t xml:space="preserve"> </w:t>
      </w:r>
      <w:r>
        <w:rPr>
          <w:rFonts w:ascii="Times New Roman" w:eastAsia="Times New Roman" w:hAnsi="Times New Roman" w:cs="Times New Roman"/>
          <w:color w:val="000000"/>
          <w:sz w:val="28"/>
          <w:szCs w:val="28"/>
        </w:rPr>
        <w:t>Опитувальник професійного вигоряння "МВІ" у адаптації Н. Водоп'янової.</w:t>
      </w:r>
      <w:commentRangeEnd w:id="6"/>
      <w:r>
        <w:commentReference w:id="6"/>
      </w:r>
    </w:p>
    <w:p w14:paraId="00000088" w14:textId="77777777" w:rsidR="00454C55" w:rsidRDefault="00863A8A">
      <w:pPr>
        <w:spacing w:after="0" w:line="360" w:lineRule="auto"/>
        <w:ind w:firstLine="7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Характерологічний тест К. Леонгарда – Н. Шмішека.</w:t>
      </w:r>
    </w:p>
    <w:p w14:paraId="00000089" w14:textId="77777777" w:rsidR="00454C55" w:rsidRDefault="00863A8A">
      <w:pPr>
        <w:spacing w:after="0" w:line="360" w:lineRule="auto"/>
        <w:ind w:firstLine="710"/>
        <w:jc w:val="both"/>
        <w:rPr>
          <w:rFonts w:ascii="Times New Roman" w:eastAsia="Times New Roman" w:hAnsi="Times New Roman" w:cs="Times New Roman"/>
          <w:color w:val="000000"/>
          <w:sz w:val="28"/>
          <w:szCs w:val="28"/>
        </w:rPr>
      </w:pPr>
      <w:bookmarkStart w:id="7" w:name="_heading=h.2et92p0" w:colFirst="0" w:colLast="0"/>
      <w:bookmarkEnd w:id="7"/>
      <w:r>
        <w:rPr>
          <w:rFonts w:ascii="Times New Roman" w:eastAsia="Times New Roman" w:hAnsi="Times New Roman" w:cs="Times New Roman"/>
          <w:color w:val="000000"/>
          <w:sz w:val="28"/>
          <w:szCs w:val="28"/>
        </w:rPr>
        <w:t>5. Багаторівневий особистісний опитувальник "Адаптивність" (МЛО-АМ) розробка А. Маклакова та С. Чермяніна.</w:t>
      </w:r>
    </w:p>
    <w:p w14:paraId="0000008A" w14:textId="77777777" w:rsidR="00454C55" w:rsidRDefault="00863A8A">
      <w:pPr>
        <w:shd w:val="clear" w:color="auto" w:fill="FFFFFF"/>
        <w:spacing w:after="0" w:line="360" w:lineRule="auto"/>
        <w:ind w:firstLine="710"/>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Організація та база дослідження. </w:t>
      </w:r>
      <w:r>
        <w:rPr>
          <w:rFonts w:ascii="Times New Roman" w:eastAsia="Times New Roman" w:hAnsi="Times New Roman" w:cs="Times New Roman"/>
          <w:color w:val="000000"/>
          <w:sz w:val="28"/>
          <w:szCs w:val="28"/>
        </w:rPr>
        <w:t xml:space="preserve">Дослідження було проведено на базі: Одеської обласної прокуратури, Приморської окружної прокуратури, Малиновської окружної прокуратури, Суворовської окружної прокуратури </w:t>
      </w:r>
      <w:r>
        <w:rPr>
          <w:rFonts w:ascii="Times New Roman" w:eastAsia="Times New Roman" w:hAnsi="Times New Roman" w:cs="Times New Roman"/>
          <w:color w:val="000000"/>
          <w:sz w:val="28"/>
          <w:szCs w:val="28"/>
        </w:rPr>
        <w:lastRenderedPageBreak/>
        <w:t>міста Одеси; Ізмаїльської окружної прокуратури та ВП №5 ОРУП №1 ГУНП в Одеській області, ВП №2 ОРУП №1 ГУНП в Одеській області, ВП №1 ОРУП №1 ГУНП в Одеській області, Ізмаїльському районному відділі поліції ГУНП в Одеській області. Загальна кількість вибірки – 60 осіб. Перша група – співпрацівники прокуратури (30 досліджуваних), друга група – співпрацівники поліції (30 досліджуваних).</w:t>
      </w:r>
    </w:p>
    <w:p w14:paraId="0000008B" w14:textId="77777777" w:rsidR="00454C55" w:rsidRDefault="00863A8A">
      <w:pPr>
        <w:spacing w:after="0" w:line="360" w:lineRule="auto"/>
        <w:ind w:firstLine="710"/>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Апробації та публікації дослідження.</w:t>
      </w:r>
    </w:p>
    <w:p w14:paraId="0000008C" w14:textId="77777777" w:rsidR="00454C55" w:rsidRDefault="00726807">
      <w:pPr>
        <w:numPr>
          <w:ilvl w:val="0"/>
          <w:numId w:val="6"/>
        </w:numPr>
        <w:shd w:val="clear" w:color="auto" w:fill="FFFFFF"/>
        <w:spacing w:after="0" w:line="360" w:lineRule="auto"/>
        <w:ind w:left="0" w:firstLine="710"/>
        <w:jc w:val="both"/>
        <w:rPr>
          <w:rFonts w:ascii="Times New Roman" w:eastAsia="Times New Roman" w:hAnsi="Times New Roman" w:cs="Times New Roman"/>
          <w:color w:val="000000"/>
          <w:sz w:val="28"/>
          <w:szCs w:val="28"/>
        </w:rPr>
      </w:pPr>
      <w:sdt>
        <w:sdtPr>
          <w:tag w:val="goog_rdk_2"/>
          <w:id w:val="929239056"/>
        </w:sdtPr>
        <w:sdtEndPr/>
        <w:sdtContent>
          <w:commentRangeStart w:id="8"/>
        </w:sdtContent>
      </w:sdt>
      <w:r w:rsidR="00863A8A">
        <w:rPr>
          <w:rFonts w:ascii="Times New Roman" w:eastAsia="Times New Roman" w:hAnsi="Times New Roman" w:cs="Times New Roman"/>
          <w:color w:val="000000"/>
          <w:sz w:val="28"/>
          <w:szCs w:val="28"/>
        </w:rPr>
        <w:t>Коваль Г.Ш., Дорошенко К.Ю. "Психологічні особливості професійної діяльності працівників прокуратури". II міжнародна науково-практична конференція: «Тенденції та перспективи розвитку психології та соціальної роботи в сучасному суспільстві». 19-21 листопада, 2021 рік. Одеський національний університет імені І.І. Мечникова.</w:t>
      </w:r>
    </w:p>
    <w:p w14:paraId="0000008D" w14:textId="77777777" w:rsidR="00454C55" w:rsidRDefault="00863A8A">
      <w:pPr>
        <w:numPr>
          <w:ilvl w:val="0"/>
          <w:numId w:val="6"/>
        </w:numPr>
        <w:shd w:val="clear" w:color="auto" w:fill="FFFFFF"/>
        <w:spacing w:after="0" w:line="360" w:lineRule="auto"/>
        <w:ind w:left="0" w:firstLine="7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Коваль Г.Ш., Дорошенко К.Ю. Психологічні особливості професійної діяльності працівників прокуратури в умовах військового стану. Щорічна науково-практична студентська конференція ОНУ імені І.І. Мечникова. Секція факультету психології та соціальної роботи; підсекції «Психологія», «Соціальна робота та соціальні теорії». 1-3</w:t>
      </w:r>
      <w:commentRangeEnd w:id="8"/>
      <w:r>
        <w:commentReference w:id="8"/>
      </w:r>
      <w:r>
        <w:rPr>
          <w:rFonts w:ascii="Times New Roman" w:eastAsia="Times New Roman" w:hAnsi="Times New Roman" w:cs="Times New Roman"/>
          <w:color w:val="000000"/>
          <w:sz w:val="28"/>
          <w:szCs w:val="28"/>
        </w:rPr>
        <w:t xml:space="preserve"> червня 2022 року. Одеський національний університет імені І.І. Мечникова.</w:t>
      </w:r>
    </w:p>
    <w:p w14:paraId="0000008E" w14:textId="77777777" w:rsidR="00454C55" w:rsidRDefault="00863A8A">
      <w:pPr>
        <w:numPr>
          <w:ilvl w:val="0"/>
          <w:numId w:val="6"/>
        </w:numPr>
        <w:shd w:val="clear" w:color="auto" w:fill="FFFFFF"/>
        <w:spacing w:after="0" w:line="360" w:lineRule="auto"/>
        <w:ind w:left="0" w:firstLine="710"/>
        <w:jc w:val="both"/>
        <w:rPr>
          <w:rFonts w:ascii="Times New Roman" w:eastAsia="Times New Roman" w:hAnsi="Times New Roman" w:cs="Times New Roman"/>
          <w:color w:val="000000"/>
          <w:sz w:val="28"/>
          <w:szCs w:val="28"/>
        </w:rPr>
      </w:pPr>
      <w:bookmarkStart w:id="9" w:name="_heading=h.tyjcwt" w:colFirst="0" w:colLast="0"/>
      <w:bookmarkEnd w:id="9"/>
      <w:r>
        <w:rPr>
          <w:rFonts w:ascii="Times New Roman" w:eastAsia="Times New Roman" w:hAnsi="Times New Roman" w:cs="Times New Roman"/>
          <w:color w:val="000000"/>
          <w:sz w:val="28"/>
          <w:szCs w:val="28"/>
        </w:rPr>
        <w:t>Білова М.Е., Коваль Г.Ш., Дорошенко К.Ю. Психологічний феномен професійної деформації особистості: теоретичний аспект.</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Габітус». №41, 2022. С. 114-118 </w:t>
      </w:r>
    </w:p>
    <w:p w14:paraId="0000008F" w14:textId="77777777" w:rsidR="00454C55" w:rsidRDefault="00863A8A">
      <w:pPr>
        <w:shd w:val="clear" w:color="auto" w:fill="FFFFFF"/>
        <w:spacing w:after="0" w:line="360" w:lineRule="auto"/>
        <w:ind w:firstLine="710"/>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Практична значимість дослідження </w:t>
      </w:r>
      <w:r>
        <w:rPr>
          <w:rFonts w:ascii="Times New Roman" w:eastAsia="Times New Roman" w:hAnsi="Times New Roman" w:cs="Times New Roman"/>
          <w:color w:val="000000"/>
          <w:sz w:val="28"/>
          <w:szCs w:val="28"/>
        </w:rPr>
        <w:t>полягає у можливості використанні отриманих результатів для превенції та подолання професійної деформації працівників органів внутрішніх справ.</w:t>
      </w:r>
    </w:p>
    <w:p w14:paraId="00000093" w14:textId="608529F1" w:rsidR="00454C55" w:rsidRDefault="00726807" w:rsidP="00EB3F66">
      <w:pPr>
        <w:pBdr>
          <w:top w:val="nil"/>
          <w:left w:val="nil"/>
          <w:bottom w:val="nil"/>
          <w:right w:val="nil"/>
          <w:between w:val="nil"/>
        </w:pBdr>
        <w:spacing w:after="0" w:line="360" w:lineRule="auto"/>
        <w:ind w:firstLine="710"/>
        <w:jc w:val="both"/>
        <w:rPr>
          <w:rFonts w:ascii="Times New Roman" w:eastAsia="Times New Roman" w:hAnsi="Times New Roman" w:cs="Times New Roman"/>
          <w:color w:val="000000"/>
          <w:sz w:val="28"/>
          <w:szCs w:val="28"/>
        </w:rPr>
      </w:pPr>
      <w:sdt>
        <w:sdtPr>
          <w:tag w:val="goog_rdk_3"/>
          <w:id w:val="-1195386849"/>
        </w:sdtPr>
        <w:sdtEndPr/>
        <w:sdtContent>
          <w:commentRangeStart w:id="10"/>
        </w:sdtContent>
      </w:sdt>
      <w:r w:rsidR="00863A8A">
        <w:rPr>
          <w:rFonts w:ascii="Times New Roman" w:eastAsia="Times New Roman" w:hAnsi="Times New Roman" w:cs="Times New Roman"/>
          <w:b/>
          <w:color w:val="000000"/>
          <w:sz w:val="28"/>
          <w:szCs w:val="28"/>
        </w:rPr>
        <w:t>Структура роботи:</w:t>
      </w:r>
      <w:r w:rsidR="00863A8A">
        <w:rPr>
          <w:rFonts w:ascii="Times New Roman" w:eastAsia="Times New Roman" w:hAnsi="Times New Roman" w:cs="Times New Roman"/>
          <w:color w:val="000000"/>
          <w:sz w:val="28"/>
          <w:szCs w:val="28"/>
        </w:rPr>
        <w:t xml:space="preserve"> Загальний об’єм роботи  сторінок, з яких основного тексту  сторінок. Робота містить вступ, 3 розділи,  таблиць,  рисунків, … додатки. Список використаних джерел  - ….</w:t>
      </w:r>
      <w:commentRangeEnd w:id="10"/>
      <w:r w:rsidR="00863A8A">
        <w:commentReference w:id="10"/>
      </w:r>
    </w:p>
    <w:sectPr w:rsidR="00454C55">
      <w:headerReference w:type="default" r:id="rId10"/>
      <w:pgSz w:w="11906" w:h="16838"/>
      <w:pgMar w:top="1134" w:right="850" w:bottom="1134" w:left="1701" w:header="708" w:footer="708" w:gutter="0"/>
      <w:pgNumType w:start="1"/>
      <w:cols w:space="72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Оксана Іванівна Кононенко" w:date="2022-11-30T23:48:00Z" w:initials="">
    <w:p w14:paraId="000006A8" w14:textId="77777777" w:rsidR="00454C55" w:rsidRDefault="00863A8A">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НАПИСАТИ ІНФОРМАЦІЮ ПРО КЕРІВНИКА</w:t>
      </w:r>
    </w:p>
  </w:comment>
  <w:comment w:id="6" w:author="Оксана Іванівна Кононенко" w:date="2022-11-30T23:52:00Z" w:initials="">
    <w:p w14:paraId="00000699" w14:textId="77777777" w:rsidR="00454C55" w:rsidRDefault="00863A8A">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Методи дослідження: аналіз літературних джерел; опитування; спостереження; методи психолого-діагностичного дослідження з використанням наступних методик: .......</w:t>
      </w:r>
    </w:p>
    <w:p w14:paraId="0000069A" w14:textId="77777777" w:rsidR="00454C55" w:rsidRDefault="00863A8A">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Методи математичної та статистичної обробки даних за допомогою комп’ютерних програми:.................</w:t>
      </w:r>
    </w:p>
  </w:comment>
  <w:comment w:id="8" w:author="Оксана Іванівна Кононенко" w:date="2022-11-30T23:53:00Z" w:initials="">
    <w:p w14:paraId="0000069F" w14:textId="77777777" w:rsidR="00454C55" w:rsidRDefault="00863A8A">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додати бібліографічний опис</w:t>
      </w:r>
    </w:p>
  </w:comment>
  <w:comment w:id="10" w:author="Оксана Іванівна Кононенко" w:date="2022-11-30T23:53:00Z" w:initials="">
    <w:p w14:paraId="000006A6" w14:textId="77777777" w:rsidR="00454C55" w:rsidRDefault="00863A8A">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заповнити</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00006A8" w15:done="0"/>
  <w15:commentEx w15:paraId="0000069A" w15:done="0"/>
  <w15:commentEx w15:paraId="0000069F" w15:done="0"/>
  <w15:commentEx w15:paraId="000006A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728C40" w14:textId="77777777" w:rsidR="00726807" w:rsidRDefault="00726807">
      <w:pPr>
        <w:spacing w:after="0" w:line="240" w:lineRule="auto"/>
      </w:pPr>
      <w:r>
        <w:separator/>
      </w:r>
    </w:p>
  </w:endnote>
  <w:endnote w:type="continuationSeparator" w:id="0">
    <w:p w14:paraId="5400B238" w14:textId="77777777" w:rsidR="00726807" w:rsidRDefault="007268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cademy">
    <w:panose1 w:val="00000000000000000000"/>
    <w:charset w:val="00"/>
    <w:family w:val="roman"/>
    <w:notTrueType/>
    <w:pitch w:val="default"/>
  </w:font>
  <w:font w:name="ヒラギノ角ゴ Pro W3">
    <w:panose1 w:val="00000000000000000000"/>
    <w:charset w:val="80"/>
    <w:family w:val="roman"/>
    <w:notTrueType/>
    <w:pitch w:val="default"/>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137B0C" w14:textId="77777777" w:rsidR="00726807" w:rsidRDefault="00726807">
      <w:pPr>
        <w:spacing w:after="0" w:line="240" w:lineRule="auto"/>
      </w:pPr>
      <w:r>
        <w:separator/>
      </w:r>
    </w:p>
  </w:footnote>
  <w:footnote w:type="continuationSeparator" w:id="0">
    <w:p w14:paraId="6C84E0F8" w14:textId="77777777" w:rsidR="00726807" w:rsidRDefault="0072680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696" w14:textId="77777777" w:rsidR="00454C55" w:rsidRDefault="00863A8A">
    <w:pPr>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211D2C">
      <w:rPr>
        <w:noProof/>
        <w:color w:val="000000"/>
      </w:rPr>
      <w:t>6</w:t>
    </w:r>
    <w:r>
      <w:rPr>
        <w:color w:val="000000"/>
      </w:rPr>
      <w:fldChar w:fldCharType="end"/>
    </w:r>
  </w:p>
  <w:p w14:paraId="00000697" w14:textId="77777777" w:rsidR="00454C55" w:rsidRDefault="00454C55">
    <w:pPr>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424376"/>
    <w:multiLevelType w:val="multilevel"/>
    <w:tmpl w:val="8A381956"/>
    <w:lvl w:ilvl="0">
      <w:start w:val="2"/>
      <w:numFmt w:val="decimal"/>
      <w:lvlText w:val="%1."/>
      <w:lvlJc w:val="left"/>
      <w:pPr>
        <w:ind w:left="420" w:hanging="420"/>
      </w:pPr>
    </w:lvl>
    <w:lvl w:ilvl="1">
      <w:start w:val="1"/>
      <w:numFmt w:val="decimal"/>
      <w:lvlText w:val="%1.%2."/>
      <w:lvlJc w:val="left"/>
      <w:pPr>
        <w:ind w:left="1506" w:hanging="720"/>
      </w:pPr>
    </w:lvl>
    <w:lvl w:ilvl="2">
      <w:start w:val="1"/>
      <w:numFmt w:val="decimal"/>
      <w:lvlText w:val="%1.%2.%3."/>
      <w:lvlJc w:val="left"/>
      <w:pPr>
        <w:ind w:left="2292" w:hanging="720"/>
      </w:pPr>
    </w:lvl>
    <w:lvl w:ilvl="3">
      <w:start w:val="1"/>
      <w:numFmt w:val="decimal"/>
      <w:lvlText w:val="%1.%2.%3.%4."/>
      <w:lvlJc w:val="left"/>
      <w:pPr>
        <w:ind w:left="3438" w:hanging="1080"/>
      </w:pPr>
    </w:lvl>
    <w:lvl w:ilvl="4">
      <w:start w:val="1"/>
      <w:numFmt w:val="decimal"/>
      <w:lvlText w:val="%1.%2.%3.%4.%5."/>
      <w:lvlJc w:val="left"/>
      <w:pPr>
        <w:ind w:left="4224" w:hanging="1080"/>
      </w:pPr>
    </w:lvl>
    <w:lvl w:ilvl="5">
      <w:start w:val="1"/>
      <w:numFmt w:val="decimal"/>
      <w:lvlText w:val="%1.%2.%3.%4.%5.%6."/>
      <w:lvlJc w:val="left"/>
      <w:pPr>
        <w:ind w:left="5370" w:hanging="1440"/>
      </w:pPr>
    </w:lvl>
    <w:lvl w:ilvl="6">
      <w:start w:val="1"/>
      <w:numFmt w:val="decimal"/>
      <w:lvlText w:val="%1.%2.%3.%4.%5.%6.%7."/>
      <w:lvlJc w:val="left"/>
      <w:pPr>
        <w:ind w:left="6516" w:hanging="1800"/>
      </w:pPr>
    </w:lvl>
    <w:lvl w:ilvl="7">
      <w:start w:val="1"/>
      <w:numFmt w:val="decimal"/>
      <w:lvlText w:val="%1.%2.%3.%4.%5.%6.%7.%8."/>
      <w:lvlJc w:val="left"/>
      <w:pPr>
        <w:ind w:left="7302" w:hanging="1800"/>
      </w:pPr>
    </w:lvl>
    <w:lvl w:ilvl="8">
      <w:start w:val="1"/>
      <w:numFmt w:val="decimal"/>
      <w:lvlText w:val="%1.%2.%3.%4.%5.%6.%7.%8.%9."/>
      <w:lvlJc w:val="left"/>
      <w:pPr>
        <w:ind w:left="8448" w:hanging="2160"/>
      </w:pPr>
    </w:lvl>
  </w:abstractNum>
  <w:abstractNum w:abstractNumId="1" w15:restartNumberingAfterBreak="0">
    <w:nsid w:val="0E5E5468"/>
    <w:multiLevelType w:val="multilevel"/>
    <w:tmpl w:val="A2D42A66"/>
    <w:lvl w:ilvl="0">
      <w:start w:val="1"/>
      <w:numFmt w:val="decimal"/>
      <w:lvlText w:val="%1."/>
      <w:lvlJc w:val="left"/>
      <w:pPr>
        <w:ind w:left="720" w:hanging="360"/>
      </w:pPr>
    </w:lvl>
    <w:lvl w:ilvl="1">
      <w:start w:val="3"/>
      <w:numFmt w:val="decimal"/>
      <w:lvlText w:val="%1.%2."/>
      <w:lvlJc w:val="left"/>
      <w:pPr>
        <w:ind w:left="1429" w:hanging="720"/>
      </w:pPr>
    </w:lvl>
    <w:lvl w:ilvl="2">
      <w:start w:val="1"/>
      <w:numFmt w:val="decimal"/>
      <w:lvlText w:val="%1.%2.%3."/>
      <w:lvlJc w:val="left"/>
      <w:pPr>
        <w:ind w:left="1778" w:hanging="720"/>
      </w:pPr>
    </w:lvl>
    <w:lvl w:ilvl="3">
      <w:start w:val="1"/>
      <w:numFmt w:val="decimal"/>
      <w:lvlText w:val="%1.%2.%3.%4."/>
      <w:lvlJc w:val="left"/>
      <w:pPr>
        <w:ind w:left="2487" w:hanging="1080"/>
      </w:pPr>
    </w:lvl>
    <w:lvl w:ilvl="4">
      <w:start w:val="1"/>
      <w:numFmt w:val="decimal"/>
      <w:lvlText w:val="%1.%2.%3.%4.%5."/>
      <w:lvlJc w:val="left"/>
      <w:pPr>
        <w:ind w:left="2836" w:hanging="1079"/>
      </w:pPr>
    </w:lvl>
    <w:lvl w:ilvl="5">
      <w:start w:val="1"/>
      <w:numFmt w:val="decimal"/>
      <w:lvlText w:val="%1.%2.%3.%4.%5.%6."/>
      <w:lvlJc w:val="left"/>
      <w:pPr>
        <w:ind w:left="3545" w:hanging="1440"/>
      </w:pPr>
    </w:lvl>
    <w:lvl w:ilvl="6">
      <w:start w:val="1"/>
      <w:numFmt w:val="decimal"/>
      <w:lvlText w:val="%1.%2.%3.%4.%5.%6.%7."/>
      <w:lvlJc w:val="left"/>
      <w:pPr>
        <w:ind w:left="4254" w:hanging="1800"/>
      </w:pPr>
    </w:lvl>
    <w:lvl w:ilvl="7">
      <w:start w:val="1"/>
      <w:numFmt w:val="decimal"/>
      <w:lvlText w:val="%1.%2.%3.%4.%5.%6.%7.%8."/>
      <w:lvlJc w:val="left"/>
      <w:pPr>
        <w:ind w:left="4603" w:hanging="1800"/>
      </w:pPr>
    </w:lvl>
    <w:lvl w:ilvl="8">
      <w:start w:val="1"/>
      <w:numFmt w:val="decimal"/>
      <w:lvlText w:val="%1.%2.%3.%4.%5.%6.%7.%8.%9."/>
      <w:lvlJc w:val="left"/>
      <w:pPr>
        <w:ind w:left="5312" w:hanging="2159"/>
      </w:pPr>
    </w:lvl>
  </w:abstractNum>
  <w:abstractNum w:abstractNumId="2" w15:restartNumberingAfterBreak="0">
    <w:nsid w:val="1DF20885"/>
    <w:multiLevelType w:val="multilevel"/>
    <w:tmpl w:val="31283D5E"/>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 w15:restartNumberingAfterBreak="0">
    <w:nsid w:val="23913BE1"/>
    <w:multiLevelType w:val="multilevel"/>
    <w:tmpl w:val="ACE8EEB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41A21990"/>
    <w:multiLevelType w:val="multilevel"/>
    <w:tmpl w:val="C8C0F0E8"/>
    <w:lvl w:ilvl="0">
      <w:start w:val="1"/>
      <w:numFmt w:val="decimal"/>
      <w:lvlText w:val="%1."/>
      <w:lvlJc w:val="left"/>
      <w:pPr>
        <w:ind w:left="720" w:hanging="360"/>
      </w:pPr>
    </w:lvl>
    <w:lvl w:ilvl="1">
      <w:start w:val="1"/>
      <w:numFmt w:val="decimal"/>
      <w:lvlText w:val="%1.%2."/>
      <w:lvlJc w:val="left"/>
      <w:pPr>
        <w:ind w:left="1429" w:hanging="720"/>
      </w:pPr>
    </w:lvl>
    <w:lvl w:ilvl="2">
      <w:start w:val="1"/>
      <w:numFmt w:val="decimal"/>
      <w:lvlText w:val="%1.%2.%3."/>
      <w:lvlJc w:val="left"/>
      <w:pPr>
        <w:ind w:left="1778" w:hanging="720"/>
      </w:pPr>
    </w:lvl>
    <w:lvl w:ilvl="3">
      <w:start w:val="1"/>
      <w:numFmt w:val="decimal"/>
      <w:lvlText w:val="%1.%2.%3.%4."/>
      <w:lvlJc w:val="left"/>
      <w:pPr>
        <w:ind w:left="2487" w:hanging="1080"/>
      </w:pPr>
    </w:lvl>
    <w:lvl w:ilvl="4">
      <w:start w:val="1"/>
      <w:numFmt w:val="decimal"/>
      <w:lvlText w:val="%1.%2.%3.%4.%5."/>
      <w:lvlJc w:val="left"/>
      <w:pPr>
        <w:ind w:left="2836" w:hanging="1079"/>
      </w:pPr>
    </w:lvl>
    <w:lvl w:ilvl="5">
      <w:start w:val="1"/>
      <w:numFmt w:val="decimal"/>
      <w:lvlText w:val="%1.%2.%3.%4.%5.%6."/>
      <w:lvlJc w:val="left"/>
      <w:pPr>
        <w:ind w:left="3545" w:hanging="1440"/>
      </w:pPr>
    </w:lvl>
    <w:lvl w:ilvl="6">
      <w:start w:val="1"/>
      <w:numFmt w:val="decimal"/>
      <w:lvlText w:val="%1.%2.%3.%4.%5.%6.%7."/>
      <w:lvlJc w:val="left"/>
      <w:pPr>
        <w:ind w:left="4254" w:hanging="1800"/>
      </w:pPr>
    </w:lvl>
    <w:lvl w:ilvl="7">
      <w:start w:val="1"/>
      <w:numFmt w:val="decimal"/>
      <w:lvlText w:val="%1.%2.%3.%4.%5.%6.%7.%8."/>
      <w:lvlJc w:val="left"/>
      <w:pPr>
        <w:ind w:left="4603" w:hanging="1800"/>
      </w:pPr>
    </w:lvl>
    <w:lvl w:ilvl="8">
      <w:start w:val="1"/>
      <w:numFmt w:val="decimal"/>
      <w:lvlText w:val="%1.%2.%3.%4.%5.%6.%7.%8.%9."/>
      <w:lvlJc w:val="left"/>
      <w:pPr>
        <w:ind w:left="5312" w:hanging="2159"/>
      </w:pPr>
    </w:lvl>
  </w:abstractNum>
  <w:abstractNum w:abstractNumId="5" w15:restartNumberingAfterBreak="0">
    <w:nsid w:val="69BA5F3C"/>
    <w:multiLevelType w:val="multilevel"/>
    <w:tmpl w:val="8084CBFE"/>
    <w:lvl w:ilvl="0">
      <w:start w:val="61"/>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num w:numId="1">
    <w:abstractNumId w:val="1"/>
  </w:num>
  <w:num w:numId="2">
    <w:abstractNumId w:val="0"/>
  </w:num>
  <w:num w:numId="3">
    <w:abstractNumId w:val="2"/>
  </w:num>
  <w:num w:numId="4">
    <w:abstractNumId w:val="5"/>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C55"/>
    <w:rsid w:val="00211D2C"/>
    <w:rsid w:val="00454C55"/>
    <w:rsid w:val="00726807"/>
    <w:rsid w:val="00863A8A"/>
    <w:rsid w:val="00EB3F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DD5257F-CB09-4FAF-99F0-4954DCB7C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1"/>
        <w:szCs w:val="21"/>
        <w:lang w:val="ru-RU" w:eastAsia="ru-RU" w:bidi="ar-SA"/>
      </w:rPr>
    </w:rPrDefault>
    <w:pPrDefault>
      <w:pPr>
        <w:spacing w:after="12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33AB"/>
  </w:style>
  <w:style w:type="paragraph" w:styleId="1">
    <w:name w:val="heading 1"/>
    <w:basedOn w:val="a"/>
    <w:next w:val="a"/>
    <w:link w:val="10"/>
    <w:uiPriority w:val="9"/>
    <w:qFormat/>
    <w:rsid w:val="004233AB"/>
    <w:pPr>
      <w:keepNext/>
      <w:keepLines/>
      <w:pBdr>
        <w:bottom w:val="single" w:sz="4" w:space="1" w:color="4472C4" w:themeColor="accent1"/>
      </w:pBdr>
      <w:spacing w:before="400" w:after="40" w:line="240" w:lineRule="auto"/>
      <w:outlineLvl w:val="0"/>
    </w:pPr>
    <w:rPr>
      <w:rFonts w:asciiTheme="majorHAnsi" w:eastAsiaTheme="majorEastAsia" w:hAnsiTheme="majorHAnsi" w:cstheme="majorBidi"/>
      <w:color w:val="2F5496" w:themeColor="accent1" w:themeShade="BF"/>
      <w:sz w:val="36"/>
      <w:szCs w:val="36"/>
    </w:rPr>
  </w:style>
  <w:style w:type="paragraph" w:styleId="2">
    <w:name w:val="heading 2"/>
    <w:basedOn w:val="a"/>
    <w:next w:val="a"/>
    <w:link w:val="20"/>
    <w:uiPriority w:val="9"/>
    <w:semiHidden/>
    <w:unhideWhenUsed/>
    <w:qFormat/>
    <w:rsid w:val="004233AB"/>
    <w:pPr>
      <w:keepNext/>
      <w:keepLines/>
      <w:spacing w:before="160" w:after="0" w:line="240" w:lineRule="auto"/>
      <w:outlineLvl w:val="1"/>
    </w:pPr>
    <w:rPr>
      <w:rFonts w:asciiTheme="majorHAnsi" w:eastAsiaTheme="majorEastAsia" w:hAnsiTheme="majorHAnsi" w:cstheme="majorBidi"/>
      <w:color w:val="2F5496" w:themeColor="accent1" w:themeShade="BF"/>
      <w:sz w:val="28"/>
      <w:szCs w:val="28"/>
    </w:rPr>
  </w:style>
  <w:style w:type="paragraph" w:styleId="3">
    <w:name w:val="heading 3"/>
    <w:basedOn w:val="a"/>
    <w:next w:val="a"/>
    <w:link w:val="30"/>
    <w:uiPriority w:val="9"/>
    <w:semiHidden/>
    <w:unhideWhenUsed/>
    <w:qFormat/>
    <w:rsid w:val="004233AB"/>
    <w:pPr>
      <w:keepNext/>
      <w:keepLines/>
      <w:spacing w:before="80" w:after="0" w:line="240" w:lineRule="auto"/>
      <w:outlineLvl w:val="2"/>
    </w:pPr>
    <w:rPr>
      <w:rFonts w:asciiTheme="majorHAnsi" w:eastAsiaTheme="majorEastAsia" w:hAnsiTheme="majorHAnsi" w:cstheme="majorBidi"/>
      <w:color w:val="404040" w:themeColor="text1" w:themeTint="BF"/>
      <w:sz w:val="26"/>
      <w:szCs w:val="26"/>
    </w:rPr>
  </w:style>
  <w:style w:type="paragraph" w:styleId="4">
    <w:name w:val="heading 4"/>
    <w:basedOn w:val="a"/>
    <w:next w:val="a"/>
    <w:link w:val="40"/>
    <w:uiPriority w:val="9"/>
    <w:semiHidden/>
    <w:unhideWhenUsed/>
    <w:qFormat/>
    <w:rsid w:val="004233AB"/>
    <w:pPr>
      <w:keepNext/>
      <w:keepLines/>
      <w:spacing w:before="80" w:after="0"/>
      <w:outlineLvl w:val="3"/>
    </w:pPr>
    <w:rPr>
      <w:rFonts w:asciiTheme="majorHAnsi" w:eastAsiaTheme="majorEastAsia" w:hAnsiTheme="majorHAnsi" w:cstheme="majorBidi"/>
      <w:sz w:val="24"/>
      <w:szCs w:val="24"/>
    </w:rPr>
  </w:style>
  <w:style w:type="paragraph" w:styleId="5">
    <w:name w:val="heading 5"/>
    <w:basedOn w:val="a"/>
    <w:next w:val="a"/>
    <w:link w:val="50"/>
    <w:uiPriority w:val="9"/>
    <w:semiHidden/>
    <w:unhideWhenUsed/>
    <w:qFormat/>
    <w:rsid w:val="004233AB"/>
    <w:pPr>
      <w:keepNext/>
      <w:keepLines/>
      <w:spacing w:before="80" w:after="0"/>
      <w:outlineLvl w:val="4"/>
    </w:pPr>
    <w:rPr>
      <w:rFonts w:asciiTheme="majorHAnsi" w:eastAsiaTheme="majorEastAsia" w:hAnsiTheme="majorHAnsi" w:cstheme="majorBidi"/>
      <w:i/>
      <w:iCs/>
      <w:sz w:val="22"/>
      <w:szCs w:val="22"/>
    </w:rPr>
  </w:style>
  <w:style w:type="paragraph" w:styleId="6">
    <w:name w:val="heading 6"/>
    <w:basedOn w:val="a"/>
    <w:next w:val="a"/>
    <w:link w:val="60"/>
    <w:uiPriority w:val="9"/>
    <w:semiHidden/>
    <w:unhideWhenUsed/>
    <w:qFormat/>
    <w:rsid w:val="004233AB"/>
    <w:pPr>
      <w:keepNext/>
      <w:keepLines/>
      <w:spacing w:before="80" w:after="0"/>
      <w:outlineLvl w:val="5"/>
    </w:pPr>
    <w:rPr>
      <w:rFonts w:asciiTheme="majorHAnsi" w:eastAsiaTheme="majorEastAsia" w:hAnsiTheme="majorHAnsi" w:cstheme="majorBidi"/>
      <w:color w:val="595959" w:themeColor="text1" w:themeTint="A6"/>
    </w:rPr>
  </w:style>
  <w:style w:type="paragraph" w:styleId="7">
    <w:name w:val="heading 7"/>
    <w:basedOn w:val="a"/>
    <w:next w:val="a"/>
    <w:link w:val="70"/>
    <w:uiPriority w:val="9"/>
    <w:semiHidden/>
    <w:unhideWhenUsed/>
    <w:qFormat/>
    <w:rsid w:val="004233AB"/>
    <w:pPr>
      <w:keepNext/>
      <w:keepLines/>
      <w:spacing w:before="80" w:after="0"/>
      <w:outlineLvl w:val="6"/>
    </w:pPr>
    <w:rPr>
      <w:rFonts w:asciiTheme="majorHAnsi" w:eastAsiaTheme="majorEastAsia" w:hAnsiTheme="majorHAnsi" w:cstheme="majorBidi"/>
      <w:i/>
      <w:iCs/>
      <w:color w:val="595959" w:themeColor="text1" w:themeTint="A6"/>
    </w:rPr>
  </w:style>
  <w:style w:type="paragraph" w:styleId="8">
    <w:name w:val="heading 8"/>
    <w:basedOn w:val="a"/>
    <w:next w:val="a"/>
    <w:link w:val="80"/>
    <w:uiPriority w:val="9"/>
    <w:semiHidden/>
    <w:unhideWhenUsed/>
    <w:qFormat/>
    <w:rsid w:val="004233AB"/>
    <w:pPr>
      <w:keepNext/>
      <w:keepLines/>
      <w:spacing w:before="80" w:after="0"/>
      <w:outlineLvl w:val="7"/>
    </w:pPr>
    <w:rPr>
      <w:rFonts w:asciiTheme="majorHAnsi" w:eastAsiaTheme="majorEastAsia" w:hAnsiTheme="majorHAnsi" w:cstheme="majorBidi"/>
      <w:smallCaps/>
      <w:color w:val="595959" w:themeColor="text1" w:themeTint="A6"/>
    </w:rPr>
  </w:style>
  <w:style w:type="paragraph" w:styleId="9">
    <w:name w:val="heading 9"/>
    <w:basedOn w:val="a"/>
    <w:next w:val="a"/>
    <w:link w:val="90"/>
    <w:uiPriority w:val="9"/>
    <w:semiHidden/>
    <w:unhideWhenUsed/>
    <w:qFormat/>
    <w:rsid w:val="004233AB"/>
    <w:pPr>
      <w:keepNext/>
      <w:keepLines/>
      <w:spacing w:before="80" w:after="0"/>
      <w:outlineLvl w:val="8"/>
    </w:pPr>
    <w:rPr>
      <w:rFonts w:asciiTheme="majorHAnsi" w:eastAsiaTheme="majorEastAsia" w:hAnsiTheme="majorHAnsi" w:cstheme="majorBidi"/>
      <w:i/>
      <w:iCs/>
      <w:smallCaps/>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link w:val="a4"/>
    <w:uiPriority w:val="10"/>
    <w:qFormat/>
    <w:rsid w:val="004233AB"/>
    <w:pPr>
      <w:spacing w:after="0" w:line="240" w:lineRule="auto"/>
      <w:contextualSpacing/>
    </w:pPr>
    <w:rPr>
      <w:rFonts w:asciiTheme="majorHAnsi" w:eastAsiaTheme="majorEastAsia" w:hAnsiTheme="majorHAnsi" w:cstheme="majorBidi"/>
      <w:color w:val="2F5496" w:themeColor="accent1" w:themeShade="BF"/>
      <w:spacing w:val="-7"/>
      <w:sz w:val="80"/>
      <w:szCs w:val="80"/>
    </w:rPr>
  </w:style>
  <w:style w:type="character" w:customStyle="1" w:styleId="10">
    <w:name w:val="Заголовок 1 Знак"/>
    <w:basedOn w:val="a0"/>
    <w:link w:val="1"/>
    <w:uiPriority w:val="9"/>
    <w:rsid w:val="004233AB"/>
    <w:rPr>
      <w:rFonts w:asciiTheme="majorHAnsi" w:eastAsiaTheme="majorEastAsia" w:hAnsiTheme="majorHAnsi" w:cstheme="majorBidi"/>
      <w:color w:val="2F5496" w:themeColor="accent1" w:themeShade="BF"/>
      <w:sz w:val="36"/>
      <w:szCs w:val="36"/>
    </w:rPr>
  </w:style>
  <w:style w:type="character" w:customStyle="1" w:styleId="20">
    <w:name w:val="Заголовок 2 Знак"/>
    <w:basedOn w:val="a0"/>
    <w:link w:val="2"/>
    <w:uiPriority w:val="9"/>
    <w:semiHidden/>
    <w:rsid w:val="004233AB"/>
    <w:rPr>
      <w:rFonts w:asciiTheme="majorHAnsi" w:eastAsiaTheme="majorEastAsia" w:hAnsiTheme="majorHAnsi" w:cstheme="majorBidi"/>
      <w:color w:val="2F5496" w:themeColor="accent1" w:themeShade="BF"/>
      <w:sz w:val="28"/>
      <w:szCs w:val="28"/>
    </w:rPr>
  </w:style>
  <w:style w:type="character" w:customStyle="1" w:styleId="30">
    <w:name w:val="Заголовок 3 Знак"/>
    <w:basedOn w:val="a0"/>
    <w:link w:val="3"/>
    <w:uiPriority w:val="9"/>
    <w:semiHidden/>
    <w:rsid w:val="004233AB"/>
    <w:rPr>
      <w:rFonts w:asciiTheme="majorHAnsi" w:eastAsiaTheme="majorEastAsia" w:hAnsiTheme="majorHAnsi" w:cstheme="majorBidi"/>
      <w:color w:val="404040" w:themeColor="text1" w:themeTint="BF"/>
      <w:sz w:val="26"/>
      <w:szCs w:val="26"/>
    </w:rPr>
  </w:style>
  <w:style w:type="paragraph" w:customStyle="1" w:styleId="western">
    <w:name w:val="western"/>
    <w:basedOn w:val="a"/>
    <w:rsid w:val="00027F1F"/>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header"/>
    <w:basedOn w:val="a"/>
    <w:link w:val="a6"/>
    <w:uiPriority w:val="99"/>
    <w:unhideWhenUsed/>
    <w:rsid w:val="00027F1F"/>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027F1F"/>
    <w:rPr>
      <w:lang w:val="ru-RU"/>
    </w:rPr>
  </w:style>
  <w:style w:type="paragraph" w:styleId="a7">
    <w:name w:val="footer"/>
    <w:basedOn w:val="a"/>
    <w:link w:val="a8"/>
    <w:uiPriority w:val="99"/>
    <w:unhideWhenUsed/>
    <w:rsid w:val="00027F1F"/>
    <w:pPr>
      <w:tabs>
        <w:tab w:val="center" w:pos="4677"/>
        <w:tab w:val="right" w:pos="9355"/>
      </w:tabs>
      <w:spacing w:after="0" w:line="240" w:lineRule="auto"/>
    </w:pPr>
  </w:style>
  <w:style w:type="character" w:customStyle="1" w:styleId="a8">
    <w:name w:val="Нижний колонтитул Знак"/>
    <w:basedOn w:val="a0"/>
    <w:link w:val="a7"/>
    <w:uiPriority w:val="99"/>
    <w:rsid w:val="00027F1F"/>
    <w:rPr>
      <w:lang w:val="ru-RU"/>
    </w:rPr>
  </w:style>
  <w:style w:type="character" w:styleId="a9">
    <w:name w:val="Hyperlink"/>
    <w:basedOn w:val="a0"/>
    <w:uiPriority w:val="99"/>
    <w:unhideWhenUsed/>
    <w:rsid w:val="00027F1F"/>
    <w:rPr>
      <w:color w:val="0563C1" w:themeColor="hyperlink"/>
      <w:u w:val="single"/>
    </w:rPr>
  </w:style>
  <w:style w:type="paragraph" w:styleId="aa">
    <w:name w:val="Normal (Web)"/>
    <w:basedOn w:val="a"/>
    <w:uiPriority w:val="99"/>
    <w:unhideWhenUsed/>
    <w:rsid w:val="00027F1F"/>
    <w:pPr>
      <w:spacing w:before="100" w:beforeAutospacing="1" w:after="100" w:afterAutospacing="1" w:line="240" w:lineRule="auto"/>
    </w:pPr>
    <w:rPr>
      <w:rFonts w:ascii="Times New Roman" w:eastAsia="Times New Roman" w:hAnsi="Times New Roman" w:cs="Times New Roman"/>
      <w:sz w:val="24"/>
      <w:szCs w:val="24"/>
    </w:rPr>
  </w:style>
  <w:style w:type="paragraph" w:styleId="ab">
    <w:name w:val="Balloon Text"/>
    <w:basedOn w:val="a"/>
    <w:link w:val="ac"/>
    <w:uiPriority w:val="99"/>
    <w:semiHidden/>
    <w:unhideWhenUsed/>
    <w:rsid w:val="00027F1F"/>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027F1F"/>
    <w:rPr>
      <w:rFonts w:ascii="Segoe UI" w:hAnsi="Segoe UI" w:cs="Segoe UI"/>
      <w:sz w:val="18"/>
      <w:szCs w:val="18"/>
      <w:lang w:val="ru-RU"/>
    </w:rPr>
  </w:style>
  <w:style w:type="paragraph" w:styleId="21">
    <w:name w:val="Body Text Indent 2"/>
    <w:basedOn w:val="a"/>
    <w:link w:val="22"/>
    <w:rsid w:val="00027F1F"/>
    <w:pPr>
      <w:autoSpaceDE w:val="0"/>
      <w:autoSpaceDN w:val="0"/>
      <w:spacing w:line="480" w:lineRule="auto"/>
      <w:ind w:left="283"/>
    </w:pPr>
    <w:rPr>
      <w:rFonts w:ascii="Academy" w:eastAsia="Times New Roman" w:hAnsi="Academy" w:cs="Academy"/>
      <w:sz w:val="24"/>
      <w:szCs w:val="24"/>
    </w:rPr>
  </w:style>
  <w:style w:type="character" w:customStyle="1" w:styleId="22">
    <w:name w:val="Основной текст с отступом 2 Знак"/>
    <w:basedOn w:val="a0"/>
    <w:link w:val="21"/>
    <w:rsid w:val="00027F1F"/>
    <w:rPr>
      <w:rFonts w:ascii="Academy" w:eastAsia="Times New Roman" w:hAnsi="Academy" w:cs="Academy"/>
      <w:sz w:val="24"/>
      <w:szCs w:val="24"/>
      <w:lang w:val="ru-RU" w:eastAsia="ru-RU"/>
    </w:rPr>
  </w:style>
  <w:style w:type="paragraph" w:styleId="ad">
    <w:name w:val="Body Text Indent"/>
    <w:basedOn w:val="a"/>
    <w:link w:val="ae"/>
    <w:rsid w:val="00027F1F"/>
    <w:pPr>
      <w:autoSpaceDE w:val="0"/>
      <w:autoSpaceDN w:val="0"/>
      <w:spacing w:line="240" w:lineRule="auto"/>
      <w:ind w:left="283"/>
    </w:pPr>
    <w:rPr>
      <w:rFonts w:ascii="Academy" w:eastAsia="Times New Roman" w:hAnsi="Academy" w:cs="Academy"/>
      <w:sz w:val="24"/>
      <w:szCs w:val="24"/>
    </w:rPr>
  </w:style>
  <w:style w:type="character" w:customStyle="1" w:styleId="ae">
    <w:name w:val="Основной текст с отступом Знак"/>
    <w:basedOn w:val="a0"/>
    <w:link w:val="ad"/>
    <w:rsid w:val="00027F1F"/>
    <w:rPr>
      <w:rFonts w:ascii="Academy" w:eastAsia="Times New Roman" w:hAnsi="Academy" w:cs="Academy"/>
      <w:sz w:val="24"/>
      <w:szCs w:val="24"/>
      <w:lang w:val="ru-RU" w:eastAsia="ru-RU"/>
    </w:rPr>
  </w:style>
  <w:style w:type="character" w:styleId="af">
    <w:name w:val="Emphasis"/>
    <w:basedOn w:val="a0"/>
    <w:uiPriority w:val="20"/>
    <w:qFormat/>
    <w:rsid w:val="004233AB"/>
    <w:rPr>
      <w:i/>
      <w:iCs/>
    </w:rPr>
  </w:style>
  <w:style w:type="paragraph" w:styleId="af0">
    <w:name w:val="List Paragraph"/>
    <w:basedOn w:val="a"/>
    <w:uiPriority w:val="34"/>
    <w:qFormat/>
    <w:rsid w:val="004233AB"/>
    <w:pPr>
      <w:ind w:left="720"/>
      <w:contextualSpacing/>
    </w:pPr>
  </w:style>
  <w:style w:type="table" w:styleId="23">
    <w:name w:val="Plain Table 2"/>
    <w:basedOn w:val="a1"/>
    <w:uiPriority w:val="42"/>
    <w:rsid w:val="005C3ED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1">
    <w:name w:val="Table Grid"/>
    <w:basedOn w:val="a1"/>
    <w:uiPriority w:val="39"/>
    <w:rsid w:val="005C3E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Обычный1"/>
    <w:rsid w:val="00AC20B6"/>
    <w:pPr>
      <w:spacing w:after="0" w:line="240" w:lineRule="auto"/>
    </w:pPr>
    <w:rPr>
      <w:rFonts w:ascii="Times New Roman" w:eastAsia="ヒラギノ角ゴ Pro W3" w:hAnsi="Times New Roman" w:cs="Times New Roman"/>
      <w:color w:val="000000"/>
      <w:sz w:val="24"/>
      <w:szCs w:val="20"/>
    </w:rPr>
  </w:style>
  <w:style w:type="paragraph" w:styleId="af2">
    <w:name w:val="caption"/>
    <w:basedOn w:val="a"/>
    <w:next w:val="a"/>
    <w:uiPriority w:val="35"/>
    <w:unhideWhenUsed/>
    <w:qFormat/>
    <w:rsid w:val="004233AB"/>
    <w:pPr>
      <w:spacing w:line="240" w:lineRule="auto"/>
    </w:pPr>
    <w:rPr>
      <w:b/>
      <w:bCs/>
      <w:color w:val="404040" w:themeColor="text1" w:themeTint="BF"/>
      <w:sz w:val="20"/>
      <w:szCs w:val="20"/>
    </w:rPr>
  </w:style>
  <w:style w:type="character" w:customStyle="1" w:styleId="UnresolvedMention">
    <w:name w:val="Unresolved Mention"/>
    <w:basedOn w:val="a0"/>
    <w:uiPriority w:val="99"/>
    <w:semiHidden/>
    <w:unhideWhenUsed/>
    <w:rsid w:val="00A5467E"/>
    <w:rPr>
      <w:color w:val="605E5C"/>
      <w:shd w:val="clear" w:color="auto" w:fill="E1DFDD"/>
    </w:rPr>
  </w:style>
  <w:style w:type="character" w:styleId="af3">
    <w:name w:val="Strong"/>
    <w:basedOn w:val="a0"/>
    <w:uiPriority w:val="22"/>
    <w:qFormat/>
    <w:rsid w:val="004233AB"/>
    <w:rPr>
      <w:b/>
      <w:bCs/>
    </w:rPr>
  </w:style>
  <w:style w:type="paragraph" w:customStyle="1" w:styleId="rvps2">
    <w:name w:val="rvps2"/>
    <w:basedOn w:val="a"/>
    <w:rsid w:val="00DB25F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yleZakonu">
    <w:name w:val="StyleZakonu"/>
    <w:basedOn w:val="a"/>
    <w:uiPriority w:val="99"/>
    <w:rsid w:val="00615F3E"/>
    <w:pPr>
      <w:spacing w:after="60" w:line="220" w:lineRule="exact"/>
      <w:ind w:firstLine="284"/>
      <w:jc w:val="both"/>
    </w:pPr>
    <w:rPr>
      <w:rFonts w:ascii="Times New Roman" w:eastAsia="Times New Roman" w:hAnsi="Times New Roman" w:cs="Times New Roman"/>
      <w:sz w:val="20"/>
      <w:szCs w:val="20"/>
    </w:rPr>
  </w:style>
  <w:style w:type="paragraph" w:customStyle="1" w:styleId="Default">
    <w:name w:val="Default"/>
    <w:rsid w:val="000014FC"/>
    <w:pPr>
      <w:autoSpaceDE w:val="0"/>
      <w:autoSpaceDN w:val="0"/>
      <w:adjustRightInd w:val="0"/>
      <w:spacing w:after="0" w:line="240" w:lineRule="auto"/>
    </w:pPr>
    <w:rPr>
      <w:rFonts w:ascii="Times New Roman" w:hAnsi="Times New Roman" w:cs="Times New Roman"/>
      <w:color w:val="000000"/>
      <w:sz w:val="24"/>
      <w:szCs w:val="24"/>
    </w:rPr>
  </w:style>
  <w:style w:type="character" w:styleId="af4">
    <w:name w:val="FollowedHyperlink"/>
    <w:basedOn w:val="a0"/>
    <w:uiPriority w:val="99"/>
    <w:semiHidden/>
    <w:unhideWhenUsed/>
    <w:rsid w:val="00FD04A3"/>
    <w:rPr>
      <w:color w:val="954F72" w:themeColor="followedHyperlink"/>
      <w:u w:val="single"/>
    </w:rPr>
  </w:style>
  <w:style w:type="character" w:customStyle="1" w:styleId="40">
    <w:name w:val="Заголовок 4 Знак"/>
    <w:basedOn w:val="a0"/>
    <w:link w:val="4"/>
    <w:uiPriority w:val="9"/>
    <w:semiHidden/>
    <w:rsid w:val="004233AB"/>
    <w:rPr>
      <w:rFonts w:asciiTheme="majorHAnsi" w:eastAsiaTheme="majorEastAsia" w:hAnsiTheme="majorHAnsi" w:cstheme="majorBidi"/>
      <w:sz w:val="24"/>
      <w:szCs w:val="24"/>
    </w:rPr>
  </w:style>
  <w:style w:type="character" w:customStyle="1" w:styleId="50">
    <w:name w:val="Заголовок 5 Знак"/>
    <w:basedOn w:val="a0"/>
    <w:link w:val="5"/>
    <w:uiPriority w:val="9"/>
    <w:semiHidden/>
    <w:rsid w:val="004233AB"/>
    <w:rPr>
      <w:rFonts w:asciiTheme="majorHAnsi" w:eastAsiaTheme="majorEastAsia" w:hAnsiTheme="majorHAnsi" w:cstheme="majorBidi"/>
      <w:i/>
      <w:iCs/>
      <w:sz w:val="22"/>
      <w:szCs w:val="22"/>
    </w:rPr>
  </w:style>
  <w:style w:type="character" w:customStyle="1" w:styleId="60">
    <w:name w:val="Заголовок 6 Знак"/>
    <w:basedOn w:val="a0"/>
    <w:link w:val="6"/>
    <w:uiPriority w:val="9"/>
    <w:semiHidden/>
    <w:rsid w:val="004233AB"/>
    <w:rPr>
      <w:rFonts w:asciiTheme="majorHAnsi" w:eastAsiaTheme="majorEastAsia" w:hAnsiTheme="majorHAnsi" w:cstheme="majorBidi"/>
      <w:color w:val="595959" w:themeColor="text1" w:themeTint="A6"/>
    </w:rPr>
  </w:style>
  <w:style w:type="character" w:customStyle="1" w:styleId="70">
    <w:name w:val="Заголовок 7 Знак"/>
    <w:basedOn w:val="a0"/>
    <w:link w:val="7"/>
    <w:uiPriority w:val="9"/>
    <w:semiHidden/>
    <w:rsid w:val="004233AB"/>
    <w:rPr>
      <w:rFonts w:asciiTheme="majorHAnsi" w:eastAsiaTheme="majorEastAsia" w:hAnsiTheme="majorHAnsi" w:cstheme="majorBidi"/>
      <w:i/>
      <w:iCs/>
      <w:color w:val="595959" w:themeColor="text1" w:themeTint="A6"/>
    </w:rPr>
  </w:style>
  <w:style w:type="character" w:customStyle="1" w:styleId="80">
    <w:name w:val="Заголовок 8 Знак"/>
    <w:basedOn w:val="a0"/>
    <w:link w:val="8"/>
    <w:uiPriority w:val="9"/>
    <w:semiHidden/>
    <w:rsid w:val="004233AB"/>
    <w:rPr>
      <w:rFonts w:asciiTheme="majorHAnsi" w:eastAsiaTheme="majorEastAsia" w:hAnsiTheme="majorHAnsi" w:cstheme="majorBidi"/>
      <w:smallCaps/>
      <w:color w:val="595959" w:themeColor="text1" w:themeTint="A6"/>
    </w:rPr>
  </w:style>
  <w:style w:type="character" w:customStyle="1" w:styleId="90">
    <w:name w:val="Заголовок 9 Знак"/>
    <w:basedOn w:val="a0"/>
    <w:link w:val="9"/>
    <w:uiPriority w:val="9"/>
    <w:semiHidden/>
    <w:rsid w:val="004233AB"/>
    <w:rPr>
      <w:rFonts w:asciiTheme="majorHAnsi" w:eastAsiaTheme="majorEastAsia" w:hAnsiTheme="majorHAnsi" w:cstheme="majorBidi"/>
      <w:i/>
      <w:iCs/>
      <w:smallCaps/>
      <w:color w:val="595959" w:themeColor="text1" w:themeTint="A6"/>
    </w:rPr>
  </w:style>
  <w:style w:type="character" w:customStyle="1" w:styleId="a4">
    <w:name w:val="Название Знак"/>
    <w:basedOn w:val="a0"/>
    <w:link w:val="a3"/>
    <w:uiPriority w:val="10"/>
    <w:rsid w:val="004233AB"/>
    <w:rPr>
      <w:rFonts w:asciiTheme="majorHAnsi" w:eastAsiaTheme="majorEastAsia" w:hAnsiTheme="majorHAnsi" w:cstheme="majorBidi"/>
      <w:color w:val="2F5496" w:themeColor="accent1" w:themeShade="BF"/>
      <w:spacing w:val="-7"/>
      <w:sz w:val="80"/>
      <w:szCs w:val="80"/>
    </w:rPr>
  </w:style>
  <w:style w:type="paragraph" w:styleId="af5">
    <w:name w:val="Subtitle"/>
    <w:basedOn w:val="a"/>
    <w:next w:val="a"/>
    <w:link w:val="af6"/>
    <w:pPr>
      <w:spacing w:after="240" w:line="240" w:lineRule="auto"/>
    </w:pPr>
    <w:rPr>
      <w:color w:val="404040"/>
      <w:sz w:val="30"/>
      <w:szCs w:val="30"/>
    </w:rPr>
  </w:style>
  <w:style w:type="character" w:customStyle="1" w:styleId="af6">
    <w:name w:val="Подзаголовок Знак"/>
    <w:basedOn w:val="a0"/>
    <w:link w:val="af5"/>
    <w:uiPriority w:val="11"/>
    <w:rsid w:val="004233AB"/>
    <w:rPr>
      <w:rFonts w:asciiTheme="majorHAnsi" w:eastAsiaTheme="majorEastAsia" w:hAnsiTheme="majorHAnsi" w:cstheme="majorBidi"/>
      <w:color w:val="404040" w:themeColor="text1" w:themeTint="BF"/>
      <w:sz w:val="30"/>
      <w:szCs w:val="30"/>
    </w:rPr>
  </w:style>
  <w:style w:type="paragraph" w:styleId="af7">
    <w:name w:val="No Spacing"/>
    <w:uiPriority w:val="1"/>
    <w:qFormat/>
    <w:rsid w:val="004233AB"/>
    <w:pPr>
      <w:spacing w:after="0" w:line="240" w:lineRule="auto"/>
    </w:pPr>
  </w:style>
  <w:style w:type="paragraph" w:styleId="24">
    <w:name w:val="Quote"/>
    <w:basedOn w:val="a"/>
    <w:next w:val="a"/>
    <w:link w:val="25"/>
    <w:uiPriority w:val="29"/>
    <w:qFormat/>
    <w:rsid w:val="004233AB"/>
    <w:pPr>
      <w:spacing w:before="240" w:after="240" w:line="252" w:lineRule="auto"/>
      <w:ind w:left="864" w:right="864"/>
      <w:jc w:val="center"/>
    </w:pPr>
    <w:rPr>
      <w:i/>
      <w:iCs/>
    </w:rPr>
  </w:style>
  <w:style w:type="character" w:customStyle="1" w:styleId="25">
    <w:name w:val="Цитата 2 Знак"/>
    <w:basedOn w:val="a0"/>
    <w:link w:val="24"/>
    <w:uiPriority w:val="29"/>
    <w:rsid w:val="004233AB"/>
    <w:rPr>
      <w:i/>
      <w:iCs/>
    </w:rPr>
  </w:style>
  <w:style w:type="paragraph" w:styleId="af8">
    <w:name w:val="Intense Quote"/>
    <w:basedOn w:val="a"/>
    <w:next w:val="a"/>
    <w:link w:val="af9"/>
    <w:uiPriority w:val="30"/>
    <w:qFormat/>
    <w:rsid w:val="004233AB"/>
    <w:pPr>
      <w:spacing w:before="100" w:beforeAutospacing="1" w:after="240"/>
      <w:ind w:left="864" w:right="864"/>
      <w:jc w:val="center"/>
    </w:pPr>
    <w:rPr>
      <w:rFonts w:asciiTheme="majorHAnsi" w:eastAsiaTheme="majorEastAsia" w:hAnsiTheme="majorHAnsi" w:cstheme="majorBidi"/>
      <w:color w:val="4472C4" w:themeColor="accent1"/>
      <w:sz w:val="28"/>
      <w:szCs w:val="28"/>
    </w:rPr>
  </w:style>
  <w:style w:type="character" w:customStyle="1" w:styleId="af9">
    <w:name w:val="Выделенная цитата Знак"/>
    <w:basedOn w:val="a0"/>
    <w:link w:val="af8"/>
    <w:uiPriority w:val="30"/>
    <w:rsid w:val="004233AB"/>
    <w:rPr>
      <w:rFonts w:asciiTheme="majorHAnsi" w:eastAsiaTheme="majorEastAsia" w:hAnsiTheme="majorHAnsi" w:cstheme="majorBidi"/>
      <w:color w:val="4472C4" w:themeColor="accent1"/>
      <w:sz w:val="28"/>
      <w:szCs w:val="28"/>
    </w:rPr>
  </w:style>
  <w:style w:type="character" w:styleId="afa">
    <w:name w:val="Subtle Emphasis"/>
    <w:basedOn w:val="a0"/>
    <w:uiPriority w:val="19"/>
    <w:qFormat/>
    <w:rsid w:val="004233AB"/>
    <w:rPr>
      <w:i/>
      <w:iCs/>
      <w:color w:val="595959" w:themeColor="text1" w:themeTint="A6"/>
    </w:rPr>
  </w:style>
  <w:style w:type="character" w:styleId="afb">
    <w:name w:val="Intense Emphasis"/>
    <w:basedOn w:val="a0"/>
    <w:uiPriority w:val="21"/>
    <w:qFormat/>
    <w:rsid w:val="004233AB"/>
    <w:rPr>
      <w:b/>
      <w:bCs/>
      <w:i/>
      <w:iCs/>
    </w:rPr>
  </w:style>
  <w:style w:type="character" w:styleId="afc">
    <w:name w:val="Subtle Reference"/>
    <w:basedOn w:val="a0"/>
    <w:uiPriority w:val="31"/>
    <w:qFormat/>
    <w:rsid w:val="004233AB"/>
    <w:rPr>
      <w:smallCaps/>
      <w:color w:val="404040" w:themeColor="text1" w:themeTint="BF"/>
    </w:rPr>
  </w:style>
  <w:style w:type="character" w:styleId="afd">
    <w:name w:val="Intense Reference"/>
    <w:basedOn w:val="a0"/>
    <w:uiPriority w:val="32"/>
    <w:qFormat/>
    <w:rsid w:val="004233AB"/>
    <w:rPr>
      <w:b/>
      <w:bCs/>
      <w:smallCaps/>
      <w:u w:val="single"/>
    </w:rPr>
  </w:style>
  <w:style w:type="character" w:styleId="afe">
    <w:name w:val="Book Title"/>
    <w:basedOn w:val="a0"/>
    <w:uiPriority w:val="33"/>
    <w:qFormat/>
    <w:rsid w:val="004233AB"/>
    <w:rPr>
      <w:b/>
      <w:bCs/>
      <w:smallCaps/>
    </w:rPr>
  </w:style>
  <w:style w:type="paragraph" w:styleId="aff">
    <w:name w:val="TOC Heading"/>
    <w:basedOn w:val="1"/>
    <w:next w:val="a"/>
    <w:uiPriority w:val="39"/>
    <w:semiHidden/>
    <w:unhideWhenUsed/>
    <w:qFormat/>
    <w:rsid w:val="004233AB"/>
    <w:pPr>
      <w:outlineLvl w:val="9"/>
    </w:pPr>
  </w:style>
  <w:style w:type="table" w:customStyle="1" w:styleId="210">
    <w:name w:val="Таблица простая 21"/>
    <w:basedOn w:val="a1"/>
    <w:next w:val="23"/>
    <w:uiPriority w:val="42"/>
    <w:rsid w:val="007206D1"/>
    <w:pPr>
      <w:spacing w:after="0" w:line="240" w:lineRule="auto"/>
    </w:pPr>
    <w:rPr>
      <w:rFonts w:eastAsiaTheme="minorHAns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12">
    <w:name w:val="Сетка таблицы1"/>
    <w:basedOn w:val="a1"/>
    <w:next w:val="af1"/>
    <w:uiPriority w:val="39"/>
    <w:rsid w:val="007206D1"/>
    <w:pPr>
      <w:spacing w:after="0" w:line="240" w:lineRule="auto"/>
    </w:pPr>
    <w:rPr>
      <w:rFonts w:eastAsia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Сетка таблицы2"/>
    <w:basedOn w:val="a1"/>
    <w:next w:val="af1"/>
    <w:uiPriority w:val="39"/>
    <w:rsid w:val="007206D1"/>
    <w:pPr>
      <w:spacing w:after="0" w:line="240" w:lineRule="auto"/>
    </w:pPr>
    <w:rPr>
      <w:rFonts w:eastAsia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Сетка таблицы3"/>
    <w:basedOn w:val="a1"/>
    <w:next w:val="af1"/>
    <w:uiPriority w:val="39"/>
    <w:rsid w:val="007206D1"/>
    <w:pPr>
      <w:spacing w:after="0" w:line="240" w:lineRule="auto"/>
    </w:pPr>
    <w:rPr>
      <w:rFonts w:eastAsia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
    <w:name w:val="Таблица простая 22"/>
    <w:basedOn w:val="a1"/>
    <w:next w:val="23"/>
    <w:uiPriority w:val="42"/>
    <w:rsid w:val="00340D90"/>
    <w:pPr>
      <w:spacing w:after="0" w:line="240" w:lineRule="auto"/>
    </w:pPr>
    <w:rPr>
      <w:rFonts w:eastAsiaTheme="minorHAns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aff0">
    <w:basedOn w:val="TableNormal"/>
    <w:tblPr>
      <w:tblStyleRowBandSize w:val="1"/>
      <w:tblStyleColBandSize w:val="1"/>
      <w:tblCellMar>
        <w:left w:w="115" w:type="dxa"/>
        <w:right w:w="115" w:type="dxa"/>
      </w:tblCellMar>
    </w:tblPr>
  </w:style>
  <w:style w:type="table" w:customStyle="1" w:styleId="aff1">
    <w:basedOn w:val="TableNormal"/>
    <w:tblPr>
      <w:tblStyleRowBandSize w:val="1"/>
      <w:tblStyleColBandSize w:val="1"/>
      <w:tblCellMar>
        <w:left w:w="115" w:type="dxa"/>
        <w:right w:w="115" w:type="dxa"/>
      </w:tblCellMar>
    </w:tblPr>
  </w:style>
  <w:style w:type="table" w:customStyle="1" w:styleId="aff2">
    <w:basedOn w:val="TableNormal"/>
    <w:tblPr>
      <w:tblStyleRowBandSize w:val="1"/>
      <w:tblStyleColBandSize w:val="1"/>
      <w:tblCellMar>
        <w:left w:w="115" w:type="dxa"/>
        <w:right w:w="115" w:type="dxa"/>
      </w:tblCellMar>
    </w:tblPr>
  </w:style>
  <w:style w:type="table" w:customStyle="1" w:styleId="aff3">
    <w:basedOn w:val="TableNormal"/>
    <w:tblPr>
      <w:tblStyleRowBandSize w:val="1"/>
      <w:tblStyleColBandSize w:val="1"/>
      <w:tblCellMar>
        <w:left w:w="115" w:type="dxa"/>
        <w:right w:w="115" w:type="dxa"/>
      </w:tblCellMar>
    </w:tblPr>
  </w:style>
  <w:style w:type="table" w:customStyle="1" w:styleId="aff4">
    <w:basedOn w:val="TableNormal"/>
    <w:pPr>
      <w:spacing w:after="0" w:line="240" w:lineRule="auto"/>
    </w:pPr>
    <w:rPr>
      <w:sz w:val="22"/>
      <w:szCs w:val="22"/>
    </w:rPr>
    <w:tblPr>
      <w:tblStyleRowBandSize w:val="1"/>
      <w:tblStyleColBandSize w:val="1"/>
      <w:tblCellMar>
        <w:left w:w="108"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5">
    <w:basedOn w:val="TableNormal"/>
    <w:pPr>
      <w:spacing w:after="0" w:line="240" w:lineRule="auto"/>
    </w:pPr>
    <w:rPr>
      <w:sz w:val="22"/>
      <w:szCs w:val="22"/>
    </w:rPr>
    <w:tblPr>
      <w:tblStyleRowBandSize w:val="1"/>
      <w:tblStyleColBandSize w:val="1"/>
      <w:tblCellMar>
        <w:left w:w="108"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6">
    <w:basedOn w:val="TableNormal"/>
    <w:pPr>
      <w:spacing w:after="0" w:line="240" w:lineRule="auto"/>
    </w:pPr>
    <w:rPr>
      <w:sz w:val="22"/>
      <w:szCs w:val="22"/>
    </w:rPr>
    <w:tblPr>
      <w:tblStyleRowBandSize w:val="1"/>
      <w:tblStyleColBandSize w:val="1"/>
      <w:tblCellMar>
        <w:left w:w="108"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ff7">
    <w:basedOn w:val="TableNormal"/>
    <w:pPr>
      <w:spacing w:after="0" w:line="240" w:lineRule="auto"/>
    </w:pPr>
    <w:rPr>
      <w:sz w:val="22"/>
      <w:szCs w:val="22"/>
    </w:rPr>
    <w:tblPr>
      <w:tblStyleRowBandSize w:val="1"/>
      <w:tblStyleColBandSize w:val="1"/>
      <w:tblCellMar>
        <w:left w:w="108" w:type="dxa"/>
        <w:right w:w="108" w:type="dxa"/>
      </w:tblCellMar>
    </w:tblPr>
  </w:style>
  <w:style w:type="table" w:customStyle="1" w:styleId="aff8">
    <w:basedOn w:val="TableNormal"/>
    <w:pPr>
      <w:spacing w:after="0" w:line="240" w:lineRule="auto"/>
    </w:pPr>
    <w:rPr>
      <w:sz w:val="22"/>
      <w:szCs w:val="22"/>
    </w:rPr>
    <w:tblPr>
      <w:tblStyleRowBandSize w:val="1"/>
      <w:tblStyleColBandSize w:val="1"/>
      <w:tblCellMar>
        <w:left w:w="108" w:type="dxa"/>
        <w:right w:w="108" w:type="dxa"/>
      </w:tblCellMar>
    </w:tblPr>
  </w:style>
  <w:style w:type="table" w:customStyle="1" w:styleId="aff9">
    <w:basedOn w:val="TableNormal"/>
    <w:pPr>
      <w:spacing w:after="0" w:line="240" w:lineRule="auto"/>
    </w:pPr>
    <w:rPr>
      <w:sz w:val="22"/>
      <w:szCs w:val="22"/>
    </w:rPr>
    <w:tblPr>
      <w:tblStyleRowBandSize w:val="1"/>
      <w:tblStyleColBandSize w:val="1"/>
      <w:tblCellMar>
        <w:left w:w="108" w:type="dxa"/>
        <w:right w:w="108" w:type="dxa"/>
      </w:tblCellMar>
    </w:tblPr>
  </w:style>
  <w:style w:type="table" w:customStyle="1" w:styleId="affa">
    <w:basedOn w:val="TableNormal"/>
    <w:pPr>
      <w:spacing w:after="0" w:line="240" w:lineRule="auto"/>
    </w:pPr>
    <w:rPr>
      <w:sz w:val="22"/>
      <w:szCs w:val="22"/>
    </w:rPr>
    <w:tblPr>
      <w:tblStyleRowBandSize w:val="1"/>
      <w:tblStyleColBandSize w:val="1"/>
      <w:tblCellMar>
        <w:left w:w="108" w:type="dxa"/>
        <w:right w:w="108" w:type="dxa"/>
      </w:tblCellMar>
    </w:tblPr>
  </w:style>
  <w:style w:type="table" w:customStyle="1" w:styleId="affb">
    <w:basedOn w:val="TableNormal"/>
    <w:pPr>
      <w:spacing w:after="0" w:line="240" w:lineRule="auto"/>
    </w:pPr>
    <w:rPr>
      <w:sz w:val="22"/>
      <w:szCs w:val="22"/>
    </w:rPr>
    <w:tblPr>
      <w:tblStyleRowBandSize w:val="1"/>
      <w:tblStyleColBandSize w:val="1"/>
      <w:tblCellMar>
        <w:left w:w="108" w:type="dxa"/>
        <w:right w:w="108" w:type="dxa"/>
      </w:tblCellMar>
    </w:tblPr>
  </w:style>
  <w:style w:type="table" w:customStyle="1" w:styleId="affc">
    <w:basedOn w:val="TableNormal"/>
    <w:pPr>
      <w:spacing w:after="0" w:line="240" w:lineRule="auto"/>
    </w:pPr>
    <w:rPr>
      <w:sz w:val="22"/>
      <w:szCs w:val="22"/>
    </w:rPr>
    <w:tblPr>
      <w:tblStyleRowBandSize w:val="1"/>
      <w:tblStyleColBandSize w:val="1"/>
      <w:tblCellMar>
        <w:left w:w="108" w:type="dxa"/>
        <w:right w:w="108" w:type="dxa"/>
      </w:tblCellMar>
    </w:tblPr>
  </w:style>
  <w:style w:type="table" w:customStyle="1" w:styleId="affd">
    <w:basedOn w:val="TableNormal"/>
    <w:pPr>
      <w:spacing w:after="0" w:line="240" w:lineRule="auto"/>
    </w:pPr>
    <w:rPr>
      <w:sz w:val="22"/>
      <w:szCs w:val="22"/>
    </w:rPr>
    <w:tblPr>
      <w:tblStyleRowBandSize w:val="1"/>
      <w:tblStyleColBandSize w:val="1"/>
      <w:tblCellMar>
        <w:left w:w="108" w:type="dxa"/>
        <w:right w:w="108" w:type="dxa"/>
      </w:tblCellMar>
    </w:tblPr>
  </w:style>
  <w:style w:type="table" w:customStyle="1" w:styleId="affe">
    <w:basedOn w:val="TableNormal"/>
    <w:pPr>
      <w:spacing w:after="0" w:line="240" w:lineRule="auto"/>
    </w:pPr>
    <w:rPr>
      <w:sz w:val="22"/>
      <w:szCs w:val="22"/>
    </w:rPr>
    <w:tblPr>
      <w:tblStyleRowBandSize w:val="1"/>
      <w:tblStyleColBandSize w:val="1"/>
      <w:tblCellMar>
        <w:left w:w="108" w:type="dxa"/>
        <w:right w:w="108" w:type="dxa"/>
      </w:tblCellMar>
    </w:tblPr>
  </w:style>
  <w:style w:type="paragraph" w:styleId="afff">
    <w:name w:val="annotation text"/>
    <w:basedOn w:val="a"/>
    <w:link w:val="afff0"/>
    <w:uiPriority w:val="99"/>
    <w:semiHidden/>
    <w:unhideWhenUsed/>
    <w:pPr>
      <w:spacing w:line="240" w:lineRule="auto"/>
    </w:pPr>
    <w:rPr>
      <w:sz w:val="20"/>
      <w:szCs w:val="20"/>
    </w:rPr>
  </w:style>
  <w:style w:type="character" w:customStyle="1" w:styleId="afff0">
    <w:name w:val="Текст примечания Знак"/>
    <w:basedOn w:val="a0"/>
    <w:link w:val="afff"/>
    <w:uiPriority w:val="99"/>
    <w:semiHidden/>
    <w:rPr>
      <w:sz w:val="20"/>
      <w:szCs w:val="20"/>
    </w:rPr>
  </w:style>
  <w:style w:type="character" w:styleId="afff1">
    <w:name w:val="annotation reference"/>
    <w:basedOn w:val="a0"/>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ZMgeqAVzSwtqcjulCbFwKTc0pDg==">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1775</Words>
  <Characters>10122</Characters>
  <Application>Microsoft Office Word</Application>
  <DocSecurity>0</DocSecurity>
  <Lines>84</Lines>
  <Paragraphs>23</Paragraphs>
  <ScaleCrop>false</ScaleCrop>
  <Company/>
  <LinksUpToDate>false</LinksUpToDate>
  <CharactersWithSpaces>11874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dc:creator>
  <cp:lastModifiedBy>Libonu</cp:lastModifiedBy>
  <cp:revision>4</cp:revision>
  <dcterms:created xsi:type="dcterms:W3CDTF">2022-11-27T13:06:00Z</dcterms:created>
  <dcterms:modified xsi:type="dcterms:W3CDTF">2023-11-15T11:06:00Z</dcterms:modified>
</cp:coreProperties>
</file>