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F4C41B" w14:textId="77777777" w:rsidR="006227DF" w:rsidRPr="000C4743" w:rsidRDefault="006227DF" w:rsidP="00CF3C1C">
      <w:pPr>
        <w:pStyle w:val="Default"/>
        <w:spacing w:line="360" w:lineRule="auto"/>
        <w:ind w:firstLine="709"/>
        <w:jc w:val="center"/>
        <w:rPr>
          <w:sz w:val="28"/>
          <w:szCs w:val="28"/>
          <w:lang w:val="uk-UA"/>
        </w:rPr>
      </w:pPr>
      <w:r w:rsidRPr="000C4743">
        <w:rPr>
          <w:sz w:val="28"/>
          <w:szCs w:val="28"/>
          <w:lang w:val="uk-UA"/>
        </w:rPr>
        <w:t>Одеський національний університет імені І.І. Мечникова</w:t>
      </w:r>
    </w:p>
    <w:p w14:paraId="0A1411A2" w14:textId="24B32E89" w:rsidR="006227DF" w:rsidRPr="000C4743" w:rsidRDefault="006227DF" w:rsidP="00CF3C1C">
      <w:pPr>
        <w:pStyle w:val="Default"/>
        <w:spacing w:line="360" w:lineRule="auto"/>
        <w:ind w:firstLine="709"/>
        <w:jc w:val="center"/>
        <w:rPr>
          <w:sz w:val="28"/>
          <w:szCs w:val="28"/>
          <w:lang w:val="uk-UA"/>
        </w:rPr>
      </w:pPr>
      <w:r w:rsidRPr="000C4743">
        <w:rPr>
          <w:sz w:val="28"/>
          <w:szCs w:val="28"/>
          <w:lang w:val="uk-UA"/>
        </w:rPr>
        <w:t>Факультет психології та соціальної роботи</w:t>
      </w:r>
    </w:p>
    <w:p w14:paraId="5FF7FBE8" w14:textId="59770546" w:rsidR="006227DF" w:rsidRPr="000C4743" w:rsidRDefault="006227DF" w:rsidP="002C7761">
      <w:pPr>
        <w:pStyle w:val="Default"/>
        <w:spacing w:line="360" w:lineRule="auto"/>
        <w:ind w:firstLine="709"/>
        <w:jc w:val="center"/>
        <w:rPr>
          <w:color w:val="000000" w:themeColor="text1"/>
          <w:sz w:val="28"/>
          <w:szCs w:val="28"/>
          <w:lang w:val="uk-UA"/>
        </w:rPr>
      </w:pPr>
      <w:r w:rsidRPr="000C4743">
        <w:rPr>
          <w:color w:val="000000" w:themeColor="text1"/>
          <w:sz w:val="28"/>
          <w:szCs w:val="28"/>
          <w:lang w:val="uk-UA"/>
        </w:rPr>
        <w:t xml:space="preserve">кафедра соціальної </w:t>
      </w:r>
      <w:r w:rsidR="001D596A" w:rsidRPr="000C4743">
        <w:rPr>
          <w:color w:val="000000" w:themeColor="text1"/>
          <w:sz w:val="28"/>
          <w:szCs w:val="28"/>
          <w:lang w:val="uk-UA"/>
        </w:rPr>
        <w:t>і</w:t>
      </w:r>
      <w:r w:rsidRPr="000C4743">
        <w:rPr>
          <w:color w:val="000000" w:themeColor="text1"/>
          <w:sz w:val="28"/>
          <w:szCs w:val="28"/>
          <w:lang w:val="uk-UA"/>
        </w:rPr>
        <w:t xml:space="preserve"> прикладної психології</w:t>
      </w:r>
    </w:p>
    <w:p w14:paraId="0759DE9C" w14:textId="10F43270" w:rsidR="00875D7F" w:rsidRDefault="00875D7F" w:rsidP="00875D7F">
      <w:pPr>
        <w:pStyle w:val="Default"/>
        <w:spacing w:line="360" w:lineRule="auto"/>
        <w:rPr>
          <w:color w:val="000000" w:themeColor="text1"/>
          <w:sz w:val="28"/>
          <w:szCs w:val="28"/>
          <w:lang w:val="uk-UA"/>
        </w:rPr>
      </w:pPr>
    </w:p>
    <w:p w14:paraId="4787E625" w14:textId="6310675A" w:rsidR="006227DF" w:rsidRPr="000C4743" w:rsidRDefault="006227DF" w:rsidP="00CF3C1C">
      <w:pPr>
        <w:pStyle w:val="Default"/>
        <w:spacing w:line="360" w:lineRule="auto"/>
        <w:ind w:firstLine="709"/>
        <w:jc w:val="center"/>
        <w:rPr>
          <w:b/>
          <w:bCs/>
          <w:sz w:val="28"/>
          <w:szCs w:val="28"/>
          <w:lang w:val="uk-UA"/>
        </w:rPr>
      </w:pPr>
      <w:r w:rsidRPr="000C4743">
        <w:rPr>
          <w:b/>
          <w:bCs/>
          <w:sz w:val="28"/>
          <w:szCs w:val="28"/>
          <w:lang w:val="uk-UA"/>
        </w:rPr>
        <w:t>Д и п л о м н а    р о б о т а</w:t>
      </w:r>
    </w:p>
    <w:p w14:paraId="439504BD" w14:textId="77777777" w:rsidR="006227DF" w:rsidRPr="000C4743" w:rsidRDefault="006227DF" w:rsidP="00CF3C1C">
      <w:pPr>
        <w:pStyle w:val="Default"/>
        <w:spacing w:line="360" w:lineRule="auto"/>
        <w:ind w:firstLine="709"/>
        <w:jc w:val="center"/>
        <w:rPr>
          <w:color w:val="000000" w:themeColor="text1"/>
          <w:sz w:val="28"/>
          <w:szCs w:val="28"/>
          <w:lang w:val="uk-UA"/>
        </w:rPr>
      </w:pPr>
      <w:r w:rsidRPr="000C4743">
        <w:rPr>
          <w:color w:val="000000" w:themeColor="text1"/>
          <w:sz w:val="28"/>
          <w:szCs w:val="28"/>
          <w:lang w:val="uk-UA"/>
        </w:rPr>
        <w:t>на здобуття ступеня вищої освіти «магістр»</w:t>
      </w:r>
    </w:p>
    <w:p w14:paraId="165B80BF" w14:textId="77777777" w:rsidR="00787B9A" w:rsidRPr="00787B9A" w:rsidRDefault="006227DF" w:rsidP="00CF3C1C">
      <w:pPr>
        <w:pStyle w:val="Default"/>
        <w:spacing w:line="360" w:lineRule="auto"/>
        <w:ind w:firstLine="709"/>
        <w:jc w:val="center"/>
        <w:rPr>
          <w:color w:val="000000" w:themeColor="text1"/>
          <w:sz w:val="28"/>
          <w:szCs w:val="28"/>
          <w:u w:val="single"/>
          <w:lang w:val="uk-UA"/>
        </w:rPr>
      </w:pPr>
      <w:r w:rsidRPr="00787B9A">
        <w:rPr>
          <w:color w:val="000000" w:themeColor="text1"/>
          <w:sz w:val="28"/>
          <w:szCs w:val="28"/>
          <w:lang w:val="uk-UA"/>
        </w:rPr>
        <w:t xml:space="preserve">на тему: </w:t>
      </w:r>
      <w:r w:rsidRPr="00787B9A">
        <w:rPr>
          <w:color w:val="000000" w:themeColor="text1"/>
          <w:sz w:val="28"/>
          <w:szCs w:val="28"/>
          <w:u w:val="single"/>
          <w:lang w:val="uk-UA"/>
        </w:rPr>
        <w:t>«Розвиток емоційного інтелекту підлітків за допомогою</w:t>
      </w:r>
      <w:r w:rsidR="00BC378B" w:rsidRPr="00787B9A">
        <w:rPr>
          <w:color w:val="000000" w:themeColor="text1"/>
          <w:sz w:val="28"/>
          <w:szCs w:val="28"/>
          <w:u w:val="single"/>
          <w:lang w:val="uk-UA"/>
        </w:rPr>
        <w:t xml:space="preserve"> </w:t>
      </w:r>
      <w:r w:rsidRPr="00787B9A">
        <w:rPr>
          <w:color w:val="000000" w:themeColor="text1"/>
          <w:sz w:val="28"/>
          <w:szCs w:val="28"/>
          <w:u w:val="single"/>
          <w:lang w:val="uk-UA"/>
        </w:rPr>
        <w:t>технологій коучинга».</w:t>
      </w:r>
      <w:r w:rsidR="002C7761" w:rsidRPr="00787B9A">
        <w:rPr>
          <w:color w:val="000000" w:themeColor="text1"/>
          <w:sz w:val="28"/>
          <w:szCs w:val="28"/>
          <w:u w:val="single"/>
          <w:lang w:val="uk-UA"/>
        </w:rPr>
        <w:t xml:space="preserve"> </w:t>
      </w:r>
    </w:p>
    <w:p w14:paraId="46E3A4B2" w14:textId="59F49095" w:rsidR="006227DF" w:rsidRPr="00787B9A" w:rsidRDefault="006227DF" w:rsidP="00CF3C1C">
      <w:pPr>
        <w:pStyle w:val="Default"/>
        <w:spacing w:line="360" w:lineRule="auto"/>
        <w:ind w:firstLine="709"/>
        <w:jc w:val="center"/>
        <w:rPr>
          <w:color w:val="000000" w:themeColor="text1"/>
          <w:sz w:val="28"/>
          <w:szCs w:val="28"/>
          <w:u w:val="single"/>
          <w:lang w:val="uk-UA"/>
        </w:rPr>
      </w:pPr>
      <w:r w:rsidRPr="00787B9A">
        <w:rPr>
          <w:color w:val="000000" w:themeColor="text1"/>
          <w:sz w:val="28"/>
          <w:szCs w:val="28"/>
          <w:u w:val="single"/>
          <w:lang w:val="uk-UA"/>
        </w:rPr>
        <w:t xml:space="preserve"> «Development of emotional </w:t>
      </w:r>
    </w:p>
    <w:p w14:paraId="263218EE" w14:textId="77777777" w:rsidR="006227DF" w:rsidRPr="00787B9A" w:rsidRDefault="006227DF" w:rsidP="00CF3C1C">
      <w:pPr>
        <w:pStyle w:val="Default"/>
        <w:spacing w:line="360" w:lineRule="auto"/>
        <w:ind w:firstLine="709"/>
        <w:jc w:val="center"/>
        <w:rPr>
          <w:color w:val="000000" w:themeColor="text1"/>
          <w:sz w:val="28"/>
          <w:szCs w:val="28"/>
          <w:u w:val="single"/>
          <w:lang w:val="uk-UA"/>
        </w:rPr>
      </w:pPr>
      <w:r w:rsidRPr="00787B9A">
        <w:rPr>
          <w:color w:val="000000" w:themeColor="text1"/>
          <w:sz w:val="28"/>
          <w:szCs w:val="28"/>
          <w:u w:val="single"/>
          <w:lang w:val="uk-UA"/>
        </w:rPr>
        <w:t>intelligence of adolescents using coaching technologies»</w:t>
      </w:r>
    </w:p>
    <w:p w14:paraId="6AF33B40" w14:textId="77777777" w:rsidR="006227DF" w:rsidRPr="000C4743" w:rsidRDefault="006227DF" w:rsidP="00CF3C1C">
      <w:pPr>
        <w:pStyle w:val="Default"/>
        <w:spacing w:line="360" w:lineRule="auto"/>
        <w:ind w:firstLine="709"/>
        <w:jc w:val="center"/>
        <w:rPr>
          <w:sz w:val="28"/>
          <w:szCs w:val="28"/>
          <w:lang w:val="uk-UA"/>
        </w:rPr>
      </w:pPr>
    </w:p>
    <w:p w14:paraId="1034E975" w14:textId="77777777" w:rsidR="006227DF" w:rsidRPr="000C4743" w:rsidRDefault="006227DF" w:rsidP="00CF3C1C">
      <w:pPr>
        <w:pStyle w:val="Default"/>
        <w:spacing w:line="360" w:lineRule="auto"/>
        <w:ind w:firstLine="709"/>
        <w:jc w:val="right"/>
        <w:rPr>
          <w:sz w:val="28"/>
          <w:szCs w:val="28"/>
          <w:lang w:val="uk-UA"/>
        </w:rPr>
      </w:pPr>
      <w:r w:rsidRPr="000C4743">
        <w:rPr>
          <w:sz w:val="28"/>
          <w:szCs w:val="28"/>
          <w:lang w:val="uk-UA"/>
        </w:rPr>
        <w:t>Виконала студентка заочної форми навчання</w:t>
      </w:r>
    </w:p>
    <w:p w14:paraId="58ECF3DC" w14:textId="77777777" w:rsidR="006227DF" w:rsidRPr="000C4743" w:rsidRDefault="006227DF" w:rsidP="00CF3C1C">
      <w:pPr>
        <w:pStyle w:val="Default"/>
        <w:spacing w:line="360" w:lineRule="auto"/>
        <w:ind w:firstLine="709"/>
        <w:jc w:val="right"/>
        <w:rPr>
          <w:sz w:val="28"/>
          <w:szCs w:val="28"/>
          <w:lang w:val="uk-UA"/>
        </w:rPr>
      </w:pPr>
      <w:r w:rsidRPr="000C4743">
        <w:rPr>
          <w:sz w:val="28"/>
          <w:szCs w:val="28"/>
          <w:lang w:val="uk-UA"/>
        </w:rPr>
        <w:t>спеціальність 053 – Психологія</w:t>
      </w:r>
    </w:p>
    <w:p w14:paraId="15542E45" w14:textId="77777777" w:rsidR="006227DF" w:rsidRPr="000C4743" w:rsidRDefault="006227DF" w:rsidP="00CF3C1C">
      <w:pPr>
        <w:pStyle w:val="Default"/>
        <w:spacing w:line="360" w:lineRule="auto"/>
        <w:ind w:firstLine="709"/>
        <w:jc w:val="right"/>
        <w:rPr>
          <w:sz w:val="28"/>
          <w:szCs w:val="28"/>
          <w:lang w:val="uk-UA"/>
        </w:rPr>
      </w:pPr>
      <w:r w:rsidRPr="000C4743">
        <w:rPr>
          <w:sz w:val="28"/>
          <w:szCs w:val="28"/>
          <w:lang w:val="uk-UA"/>
        </w:rPr>
        <w:t>Грицик О.А.</w:t>
      </w:r>
    </w:p>
    <w:p w14:paraId="597FBD65" w14:textId="77777777" w:rsidR="006227DF" w:rsidRPr="000C4743" w:rsidRDefault="006227DF" w:rsidP="00CF3C1C">
      <w:pPr>
        <w:pStyle w:val="a4"/>
        <w:shd w:val="clear" w:color="auto" w:fill="FFFFFF"/>
        <w:spacing w:before="0" w:beforeAutospacing="0" w:after="0" w:afterAutospacing="0" w:line="360" w:lineRule="auto"/>
        <w:ind w:firstLine="709"/>
        <w:jc w:val="right"/>
        <w:rPr>
          <w:color w:val="000000" w:themeColor="text1"/>
          <w:sz w:val="28"/>
          <w:szCs w:val="28"/>
          <w:lang w:val="uk-UA"/>
        </w:rPr>
      </w:pPr>
      <w:r w:rsidRPr="000C4743">
        <w:rPr>
          <w:color w:val="000000" w:themeColor="text1"/>
          <w:sz w:val="28"/>
          <w:szCs w:val="28"/>
          <w:lang w:val="uk-UA"/>
        </w:rPr>
        <w:t>Керівник к.психол.н, доцент</w:t>
      </w:r>
      <w:r w:rsidRPr="000C4743">
        <w:rPr>
          <w:color w:val="000000" w:themeColor="text1"/>
          <w:lang w:val="uk-UA"/>
        </w:rPr>
        <w:t xml:space="preserve"> </w:t>
      </w:r>
      <w:r w:rsidRPr="000C4743">
        <w:rPr>
          <w:color w:val="000000" w:themeColor="text1"/>
          <w:sz w:val="28"/>
          <w:szCs w:val="28"/>
          <w:lang w:val="uk-UA"/>
        </w:rPr>
        <w:t xml:space="preserve">кафедры </w:t>
      </w:r>
    </w:p>
    <w:p w14:paraId="1491AB9A" w14:textId="31D4918A" w:rsidR="006227DF" w:rsidRPr="000C4743" w:rsidRDefault="006227DF" w:rsidP="00CF3C1C">
      <w:pPr>
        <w:pStyle w:val="a4"/>
        <w:shd w:val="clear" w:color="auto" w:fill="FFFFFF"/>
        <w:spacing w:before="0" w:beforeAutospacing="0" w:after="0" w:afterAutospacing="0" w:line="360" w:lineRule="auto"/>
        <w:ind w:firstLine="709"/>
        <w:jc w:val="right"/>
        <w:rPr>
          <w:color w:val="000000" w:themeColor="text1"/>
          <w:sz w:val="28"/>
          <w:szCs w:val="28"/>
          <w:lang w:val="uk-UA"/>
        </w:rPr>
      </w:pPr>
      <w:r w:rsidRPr="000C4743">
        <w:rPr>
          <w:color w:val="000000" w:themeColor="text1"/>
          <w:sz w:val="28"/>
          <w:szCs w:val="28"/>
          <w:lang w:val="uk-UA"/>
        </w:rPr>
        <w:t xml:space="preserve">соціальної </w:t>
      </w:r>
      <w:r w:rsidR="00001F12" w:rsidRPr="000C4743">
        <w:rPr>
          <w:color w:val="000000" w:themeColor="text1"/>
          <w:sz w:val="28"/>
          <w:szCs w:val="28"/>
          <w:lang w:val="uk-UA"/>
        </w:rPr>
        <w:t>і</w:t>
      </w:r>
      <w:r w:rsidRPr="000C4743">
        <w:rPr>
          <w:color w:val="000000" w:themeColor="text1"/>
          <w:sz w:val="28"/>
          <w:szCs w:val="28"/>
          <w:lang w:val="uk-UA"/>
        </w:rPr>
        <w:t xml:space="preserve"> прикладной психології</w:t>
      </w:r>
    </w:p>
    <w:p w14:paraId="3370F99B" w14:textId="198FFDD8" w:rsidR="006227DF" w:rsidRPr="000C4743" w:rsidRDefault="006227DF" w:rsidP="00CF3C1C">
      <w:pPr>
        <w:pStyle w:val="a4"/>
        <w:shd w:val="clear" w:color="auto" w:fill="FFFFFF"/>
        <w:spacing w:before="0" w:beforeAutospacing="0" w:after="0" w:afterAutospacing="0" w:line="360" w:lineRule="auto"/>
        <w:ind w:firstLine="709"/>
        <w:jc w:val="right"/>
        <w:rPr>
          <w:color w:val="000000" w:themeColor="text1"/>
          <w:sz w:val="28"/>
          <w:szCs w:val="28"/>
          <w:lang w:val="uk-UA"/>
        </w:rPr>
      </w:pPr>
      <w:r w:rsidRPr="000C4743">
        <w:rPr>
          <w:color w:val="000000" w:themeColor="text1"/>
          <w:sz w:val="28"/>
          <w:szCs w:val="28"/>
          <w:lang w:val="uk-UA"/>
        </w:rPr>
        <w:t>Коваль Г.Ш._____________________</w:t>
      </w:r>
    </w:p>
    <w:p w14:paraId="10246DCD" w14:textId="3597A6C3" w:rsidR="006227DF" w:rsidRPr="000C4743" w:rsidRDefault="006227DF" w:rsidP="00CF3C1C">
      <w:pPr>
        <w:pStyle w:val="a4"/>
        <w:shd w:val="clear" w:color="auto" w:fill="FFFFFF"/>
        <w:spacing w:before="0" w:beforeAutospacing="0" w:after="0" w:afterAutospacing="0" w:line="360" w:lineRule="auto"/>
        <w:ind w:firstLine="709"/>
        <w:jc w:val="right"/>
        <w:rPr>
          <w:color w:val="000000" w:themeColor="text1"/>
          <w:sz w:val="28"/>
          <w:szCs w:val="28"/>
          <w:lang w:val="uk-UA"/>
        </w:rPr>
      </w:pPr>
      <w:r w:rsidRPr="000C4743">
        <w:rPr>
          <w:color w:val="000000" w:themeColor="text1"/>
          <w:sz w:val="28"/>
          <w:szCs w:val="28"/>
          <w:lang w:val="uk-UA"/>
        </w:rPr>
        <w:t>Рецензент __</w:t>
      </w:r>
      <w:r w:rsidR="00787B9A">
        <w:rPr>
          <w:color w:val="000000" w:themeColor="text1"/>
          <w:sz w:val="28"/>
          <w:szCs w:val="28"/>
          <w:lang w:val="uk-UA"/>
        </w:rPr>
        <w:t>_</w:t>
      </w:r>
      <w:r w:rsidRPr="000C4743">
        <w:rPr>
          <w:color w:val="000000" w:themeColor="text1"/>
          <w:sz w:val="28"/>
          <w:szCs w:val="28"/>
          <w:lang w:val="uk-UA"/>
        </w:rPr>
        <w:t>____________________</w:t>
      </w:r>
    </w:p>
    <w:p w14:paraId="609517AE" w14:textId="77777777" w:rsidR="006227DF" w:rsidRPr="000C4743" w:rsidRDefault="006227DF" w:rsidP="00CF3C1C">
      <w:pPr>
        <w:pStyle w:val="a4"/>
        <w:shd w:val="clear" w:color="auto" w:fill="FFFFFF"/>
        <w:spacing w:before="0" w:beforeAutospacing="0" w:after="0" w:afterAutospacing="0" w:line="360" w:lineRule="auto"/>
        <w:ind w:firstLine="709"/>
        <w:jc w:val="right"/>
        <w:rPr>
          <w:color w:val="000000" w:themeColor="text1"/>
          <w:sz w:val="28"/>
          <w:szCs w:val="28"/>
          <w:lang w:val="uk-UA"/>
        </w:rPr>
      </w:pPr>
      <w:r w:rsidRPr="000C4743">
        <w:rPr>
          <w:color w:val="000000" w:themeColor="text1"/>
          <w:sz w:val="28"/>
          <w:szCs w:val="28"/>
          <w:lang w:val="uk-UA"/>
        </w:rPr>
        <w:t>_______________________</w:t>
      </w:r>
    </w:p>
    <w:p w14:paraId="52BA4F9E" w14:textId="77777777" w:rsidR="006227DF" w:rsidRPr="000C4743" w:rsidRDefault="006227DF" w:rsidP="00CF3C1C">
      <w:pPr>
        <w:shd w:val="clear" w:color="auto" w:fill="FFFFFF"/>
        <w:ind w:right="-108" w:firstLine="709"/>
        <w:rPr>
          <w:rFonts w:ascii="Times New Roman" w:hAnsi="Times New Roman" w:cs="Times New Roman"/>
          <w:lang w:val="uk-UA"/>
        </w:rPr>
      </w:pPr>
    </w:p>
    <w:tbl>
      <w:tblPr>
        <w:tblW w:w="5155" w:type="pct"/>
        <w:jc w:val="center"/>
        <w:tblLook w:val="00A0" w:firstRow="1" w:lastRow="0" w:firstColumn="1" w:lastColumn="0" w:noHBand="0" w:noVBand="0"/>
      </w:tblPr>
      <w:tblGrid>
        <w:gridCol w:w="4684"/>
        <w:gridCol w:w="4670"/>
      </w:tblGrid>
      <w:tr w:rsidR="006227DF" w:rsidRPr="000C4743" w14:paraId="39B5AC8D" w14:textId="77777777" w:rsidTr="00F8733E">
        <w:trPr>
          <w:jc w:val="center"/>
        </w:trPr>
        <w:tc>
          <w:tcPr>
            <w:tcW w:w="4967" w:type="dxa"/>
          </w:tcPr>
          <w:p w14:paraId="508D3F55" w14:textId="77777777" w:rsidR="006227DF" w:rsidRPr="000C4743" w:rsidRDefault="006227DF" w:rsidP="00787B9A">
            <w:pPr>
              <w:rPr>
                <w:rFonts w:ascii="Times New Roman" w:hAnsi="Times New Roman" w:cs="Times New Roman"/>
                <w:sz w:val="28"/>
                <w:szCs w:val="28"/>
                <w:lang w:val="uk-UA"/>
              </w:rPr>
            </w:pPr>
            <w:r w:rsidRPr="000C4743">
              <w:rPr>
                <w:rFonts w:ascii="Times New Roman" w:hAnsi="Times New Roman" w:cs="Times New Roman"/>
                <w:sz w:val="28"/>
                <w:szCs w:val="28"/>
                <w:lang w:val="uk-UA"/>
              </w:rPr>
              <w:t>Рекомендовано до захисту:</w:t>
            </w:r>
          </w:p>
          <w:p w14:paraId="55C37F09" w14:textId="77777777" w:rsidR="006227DF" w:rsidRPr="000C4743" w:rsidRDefault="006227DF" w:rsidP="00787B9A">
            <w:pPr>
              <w:spacing w:before="120"/>
              <w:rPr>
                <w:rFonts w:ascii="Times New Roman" w:hAnsi="Times New Roman" w:cs="Times New Roman"/>
                <w:sz w:val="28"/>
                <w:szCs w:val="28"/>
                <w:lang w:val="uk-UA"/>
              </w:rPr>
            </w:pPr>
            <w:r w:rsidRPr="000C4743">
              <w:rPr>
                <w:rFonts w:ascii="Times New Roman" w:hAnsi="Times New Roman" w:cs="Times New Roman"/>
                <w:sz w:val="28"/>
                <w:szCs w:val="28"/>
                <w:lang w:val="uk-UA"/>
              </w:rPr>
              <w:t>Протокол засідання кафедри</w:t>
            </w:r>
          </w:p>
          <w:p w14:paraId="47ED7055" w14:textId="1F419228" w:rsidR="006227DF" w:rsidRPr="000C4743" w:rsidRDefault="006227DF" w:rsidP="00787B9A">
            <w:pPr>
              <w:spacing w:before="120"/>
              <w:rPr>
                <w:rFonts w:ascii="Times New Roman" w:hAnsi="Times New Roman" w:cs="Times New Roman"/>
                <w:sz w:val="28"/>
                <w:szCs w:val="28"/>
                <w:lang w:val="uk-UA"/>
              </w:rPr>
            </w:pPr>
            <w:r w:rsidRPr="000C4743">
              <w:rPr>
                <w:rFonts w:ascii="Times New Roman" w:hAnsi="Times New Roman" w:cs="Times New Roman"/>
                <w:sz w:val="28"/>
                <w:szCs w:val="28"/>
                <w:lang w:val="uk-UA"/>
              </w:rPr>
              <w:t xml:space="preserve">№ _____від </w:t>
            </w:r>
            <w:r w:rsidR="00DF7F9C" w:rsidRPr="000C4743">
              <w:rPr>
                <w:rFonts w:ascii="Times New Roman" w:hAnsi="Times New Roman" w:cs="Times New Roman"/>
                <w:sz w:val="28"/>
                <w:szCs w:val="28"/>
                <w:lang w:val="uk-UA"/>
              </w:rPr>
              <w:t xml:space="preserve">  </w:t>
            </w:r>
            <w:r w:rsidRPr="000C4743">
              <w:rPr>
                <w:rFonts w:ascii="Times New Roman" w:hAnsi="Times New Roman" w:cs="Times New Roman"/>
                <w:sz w:val="28"/>
                <w:szCs w:val="28"/>
                <w:lang w:val="uk-UA"/>
              </w:rPr>
              <w:t>____________</w:t>
            </w:r>
            <w:r w:rsidRPr="000C4743">
              <w:rPr>
                <w:rFonts w:ascii="Times New Roman" w:hAnsi="Times New Roman" w:cs="Times New Roman"/>
                <w:color w:val="000000" w:themeColor="text1"/>
                <w:sz w:val="28"/>
                <w:szCs w:val="28"/>
                <w:lang w:val="uk-UA"/>
              </w:rPr>
              <w:t>20</w:t>
            </w:r>
            <w:r w:rsidR="00E731E1" w:rsidRPr="000C4743">
              <w:rPr>
                <w:rFonts w:ascii="Times New Roman" w:hAnsi="Times New Roman" w:cs="Times New Roman"/>
                <w:color w:val="000000" w:themeColor="text1"/>
                <w:sz w:val="28"/>
                <w:szCs w:val="28"/>
                <w:lang w:val="uk-UA"/>
              </w:rPr>
              <w:t>_</w:t>
            </w:r>
            <w:r w:rsidRPr="000C4743">
              <w:rPr>
                <w:rFonts w:ascii="Times New Roman" w:hAnsi="Times New Roman" w:cs="Times New Roman"/>
                <w:sz w:val="28"/>
                <w:szCs w:val="28"/>
                <w:lang w:val="uk-UA"/>
              </w:rPr>
              <w:t xml:space="preserve">__р. </w:t>
            </w:r>
          </w:p>
          <w:p w14:paraId="7AFB5494" w14:textId="77777777" w:rsidR="006227DF" w:rsidRPr="000C4743" w:rsidRDefault="006227DF" w:rsidP="00CF3C1C">
            <w:pPr>
              <w:spacing w:before="600"/>
              <w:ind w:firstLine="709"/>
              <w:rPr>
                <w:rFonts w:ascii="Times New Roman" w:hAnsi="Times New Roman" w:cs="Times New Roman"/>
                <w:sz w:val="28"/>
                <w:szCs w:val="28"/>
                <w:lang w:val="uk-UA"/>
              </w:rPr>
            </w:pPr>
            <w:r w:rsidRPr="000C4743">
              <w:rPr>
                <w:rFonts w:ascii="Times New Roman" w:hAnsi="Times New Roman" w:cs="Times New Roman"/>
                <w:sz w:val="28"/>
                <w:szCs w:val="28"/>
                <w:lang w:val="uk-UA"/>
              </w:rPr>
              <w:t>Завідувач кафедри</w:t>
            </w:r>
          </w:p>
          <w:p w14:paraId="16E89A98" w14:textId="77777777" w:rsidR="006227DF" w:rsidRPr="000C4743" w:rsidRDefault="006227DF" w:rsidP="00845FEF">
            <w:pPr>
              <w:tabs>
                <w:tab w:val="left" w:pos="1168"/>
                <w:tab w:val="left" w:pos="3861"/>
              </w:tabs>
              <w:spacing w:before="360"/>
              <w:rPr>
                <w:rFonts w:ascii="Times New Roman" w:hAnsi="Times New Roman" w:cs="Times New Roman"/>
                <w:sz w:val="28"/>
                <w:szCs w:val="28"/>
                <w:u w:val="single"/>
                <w:lang w:val="uk-UA"/>
              </w:rPr>
            </w:pPr>
            <w:r w:rsidRPr="000C4743">
              <w:rPr>
                <w:rFonts w:ascii="Times New Roman" w:hAnsi="Times New Roman" w:cs="Times New Roman"/>
                <w:sz w:val="28"/>
                <w:szCs w:val="28"/>
                <w:u w:val="single"/>
                <w:lang w:val="uk-UA"/>
              </w:rPr>
              <w:tab/>
            </w:r>
            <w:r w:rsidRPr="000C4743">
              <w:rPr>
                <w:rFonts w:ascii="Times New Roman" w:hAnsi="Times New Roman" w:cs="Times New Roman"/>
                <w:sz w:val="28"/>
                <w:szCs w:val="28"/>
                <w:lang w:val="uk-UA"/>
              </w:rPr>
              <w:t xml:space="preserve">              ___________</w:t>
            </w:r>
          </w:p>
          <w:p w14:paraId="747F7130" w14:textId="77777777" w:rsidR="006227DF" w:rsidRPr="000C4743" w:rsidRDefault="006227DF" w:rsidP="00845FEF">
            <w:pPr>
              <w:tabs>
                <w:tab w:val="left" w:pos="284"/>
                <w:tab w:val="left" w:pos="1767"/>
              </w:tabs>
              <w:rPr>
                <w:rFonts w:ascii="Times New Roman" w:hAnsi="Times New Roman" w:cs="Times New Roman"/>
                <w:sz w:val="28"/>
                <w:szCs w:val="28"/>
                <w:lang w:val="uk-UA"/>
              </w:rPr>
            </w:pPr>
            <w:r w:rsidRPr="000C4743">
              <w:rPr>
                <w:rFonts w:ascii="Times New Roman" w:hAnsi="Times New Roman" w:cs="Times New Roman"/>
                <w:sz w:val="28"/>
                <w:szCs w:val="28"/>
                <w:lang w:val="uk-UA"/>
              </w:rPr>
              <w:tab/>
              <w:t>(підпис)</w:t>
            </w:r>
            <w:r w:rsidRPr="000C4743">
              <w:rPr>
                <w:rFonts w:ascii="Times New Roman" w:hAnsi="Times New Roman" w:cs="Times New Roman"/>
                <w:sz w:val="28"/>
                <w:szCs w:val="28"/>
                <w:lang w:val="uk-UA"/>
              </w:rPr>
              <w:tab/>
            </w:r>
            <w:r w:rsidRPr="000C4743">
              <w:rPr>
                <w:rFonts w:ascii="Times New Roman" w:hAnsi="Times New Roman" w:cs="Times New Roman"/>
                <w:sz w:val="28"/>
                <w:szCs w:val="28"/>
                <w:lang w:val="uk-UA"/>
              </w:rPr>
              <w:tab/>
              <w:t xml:space="preserve">     (ПІП)</w:t>
            </w:r>
          </w:p>
        </w:tc>
        <w:tc>
          <w:tcPr>
            <w:tcW w:w="4678" w:type="dxa"/>
          </w:tcPr>
          <w:p w14:paraId="58263293" w14:textId="77777777" w:rsidR="006227DF" w:rsidRPr="000C4743" w:rsidRDefault="006227DF" w:rsidP="00787B9A">
            <w:pPr>
              <w:tabs>
                <w:tab w:val="right" w:pos="4462"/>
              </w:tabs>
              <w:ind w:hanging="12"/>
              <w:rPr>
                <w:rFonts w:ascii="Times New Roman" w:hAnsi="Times New Roman" w:cs="Times New Roman"/>
                <w:sz w:val="28"/>
                <w:szCs w:val="28"/>
                <w:lang w:val="uk-UA"/>
              </w:rPr>
            </w:pPr>
            <w:r w:rsidRPr="000C4743">
              <w:rPr>
                <w:rFonts w:ascii="Times New Roman" w:hAnsi="Times New Roman" w:cs="Times New Roman"/>
                <w:sz w:val="28"/>
                <w:szCs w:val="28"/>
                <w:lang w:val="uk-UA"/>
              </w:rPr>
              <w:t>Захищено на засіданні ЕК № _</w:t>
            </w:r>
          </w:p>
          <w:p w14:paraId="4C6F2039" w14:textId="0B38DB4B" w:rsidR="006227DF" w:rsidRPr="000C4743" w:rsidRDefault="006227DF" w:rsidP="00787B9A">
            <w:pPr>
              <w:tabs>
                <w:tab w:val="right" w:pos="4462"/>
              </w:tabs>
              <w:spacing w:before="120"/>
              <w:ind w:hanging="12"/>
              <w:rPr>
                <w:rFonts w:ascii="Times New Roman" w:hAnsi="Times New Roman" w:cs="Times New Roman"/>
                <w:sz w:val="28"/>
                <w:szCs w:val="28"/>
                <w:lang w:val="uk-UA"/>
              </w:rPr>
            </w:pPr>
            <w:r w:rsidRPr="000C4743">
              <w:rPr>
                <w:rFonts w:ascii="Times New Roman" w:hAnsi="Times New Roman" w:cs="Times New Roman"/>
                <w:sz w:val="28"/>
                <w:szCs w:val="28"/>
                <w:lang w:val="uk-UA"/>
              </w:rPr>
              <w:t>протокол № _ від</w:t>
            </w:r>
            <w:r w:rsidR="00DF7F9C" w:rsidRPr="000C4743">
              <w:rPr>
                <w:rFonts w:ascii="Times New Roman" w:hAnsi="Times New Roman" w:cs="Times New Roman"/>
                <w:sz w:val="28"/>
                <w:szCs w:val="28"/>
                <w:lang w:val="uk-UA"/>
              </w:rPr>
              <w:t xml:space="preserve"> </w:t>
            </w:r>
            <w:r w:rsidRPr="000C4743">
              <w:rPr>
                <w:rFonts w:ascii="Times New Roman" w:hAnsi="Times New Roman" w:cs="Times New Roman"/>
                <w:sz w:val="28"/>
                <w:szCs w:val="28"/>
                <w:lang w:val="uk-UA"/>
              </w:rPr>
              <w:t>_____</w:t>
            </w:r>
            <w:r w:rsidRPr="000C4743">
              <w:rPr>
                <w:rFonts w:ascii="Times New Roman" w:hAnsi="Times New Roman" w:cs="Times New Roman"/>
                <w:color w:val="000000" w:themeColor="text1"/>
                <w:sz w:val="28"/>
                <w:szCs w:val="28"/>
                <w:lang w:val="uk-UA"/>
              </w:rPr>
              <w:t>20_</w:t>
            </w:r>
            <w:r w:rsidRPr="000C4743">
              <w:rPr>
                <w:rFonts w:ascii="Times New Roman" w:hAnsi="Times New Roman" w:cs="Times New Roman"/>
                <w:sz w:val="28"/>
                <w:szCs w:val="28"/>
                <w:lang w:val="uk-UA"/>
              </w:rPr>
              <w:t>___ р.</w:t>
            </w:r>
          </w:p>
          <w:p w14:paraId="5E33F6FC" w14:textId="64E1CD25" w:rsidR="006227DF" w:rsidRPr="000C4743" w:rsidRDefault="006227DF" w:rsidP="00787B9A">
            <w:pPr>
              <w:tabs>
                <w:tab w:val="right" w:pos="4462"/>
              </w:tabs>
              <w:spacing w:before="120"/>
              <w:ind w:left="201" w:hanging="154"/>
              <w:rPr>
                <w:rFonts w:ascii="Times New Roman" w:hAnsi="Times New Roman" w:cs="Times New Roman"/>
                <w:sz w:val="28"/>
                <w:szCs w:val="28"/>
                <w:lang w:val="uk-UA"/>
              </w:rPr>
            </w:pPr>
            <w:r w:rsidRPr="000C4743">
              <w:rPr>
                <w:rFonts w:ascii="Times New Roman" w:hAnsi="Times New Roman" w:cs="Times New Roman"/>
                <w:sz w:val="28"/>
                <w:szCs w:val="28"/>
                <w:lang w:val="uk-UA"/>
              </w:rPr>
              <w:t>Оцінка____________/___</w:t>
            </w:r>
            <w:r w:rsidR="00787B9A">
              <w:rPr>
                <w:rFonts w:ascii="Times New Roman" w:hAnsi="Times New Roman" w:cs="Times New Roman"/>
                <w:sz w:val="28"/>
                <w:szCs w:val="28"/>
                <w:lang w:val="uk-UA"/>
              </w:rPr>
              <w:t>_</w:t>
            </w:r>
            <w:r w:rsidRPr="000C4743">
              <w:rPr>
                <w:rFonts w:ascii="Times New Roman" w:hAnsi="Times New Roman" w:cs="Times New Roman"/>
                <w:sz w:val="28"/>
                <w:szCs w:val="28"/>
                <w:lang w:val="uk-UA"/>
              </w:rPr>
              <w:t>___/_____</w:t>
            </w:r>
          </w:p>
          <w:p w14:paraId="0A96F7F1" w14:textId="77777777" w:rsidR="006227DF" w:rsidRPr="000C4743" w:rsidRDefault="006227DF" w:rsidP="005F304B">
            <w:pPr>
              <w:ind w:firstLine="171"/>
              <w:jc w:val="center"/>
              <w:rPr>
                <w:rFonts w:ascii="Times New Roman" w:hAnsi="Times New Roman" w:cs="Times New Roman"/>
                <w:sz w:val="28"/>
                <w:szCs w:val="28"/>
                <w:lang w:val="uk-UA"/>
              </w:rPr>
            </w:pPr>
            <w:r w:rsidRPr="000C4743">
              <w:rPr>
                <w:rFonts w:ascii="Times New Roman" w:hAnsi="Times New Roman" w:cs="Times New Roman"/>
                <w:sz w:val="28"/>
                <w:szCs w:val="28"/>
                <w:lang w:val="uk-UA"/>
              </w:rPr>
              <w:t>(за національною шкалою, шкалою ЕСТS, бали)</w:t>
            </w:r>
          </w:p>
          <w:p w14:paraId="5CB29C96" w14:textId="77777777" w:rsidR="006227DF" w:rsidRPr="000C4743" w:rsidRDefault="006227DF" w:rsidP="00CF3C1C">
            <w:pPr>
              <w:ind w:firstLine="709"/>
              <w:rPr>
                <w:rFonts w:ascii="Times New Roman" w:hAnsi="Times New Roman" w:cs="Times New Roman"/>
                <w:sz w:val="28"/>
                <w:szCs w:val="28"/>
                <w:lang w:val="uk-UA"/>
              </w:rPr>
            </w:pPr>
            <w:r w:rsidRPr="000C4743">
              <w:rPr>
                <w:rFonts w:ascii="Times New Roman" w:hAnsi="Times New Roman" w:cs="Times New Roman"/>
                <w:sz w:val="28"/>
                <w:szCs w:val="28"/>
                <w:lang w:val="uk-UA"/>
              </w:rPr>
              <w:t>Голова ДЕК</w:t>
            </w:r>
          </w:p>
          <w:p w14:paraId="4B2DFDA2" w14:textId="77777777" w:rsidR="006227DF" w:rsidRPr="000C4743" w:rsidRDefault="006227DF" w:rsidP="00CF3C1C">
            <w:pPr>
              <w:tabs>
                <w:tab w:val="left" w:pos="1446"/>
                <w:tab w:val="right" w:pos="4462"/>
              </w:tabs>
              <w:spacing w:before="360"/>
              <w:ind w:firstLine="709"/>
              <w:rPr>
                <w:rFonts w:ascii="Times New Roman" w:hAnsi="Times New Roman" w:cs="Times New Roman"/>
                <w:sz w:val="28"/>
                <w:szCs w:val="28"/>
                <w:u w:val="single"/>
                <w:lang w:val="uk-UA"/>
              </w:rPr>
            </w:pPr>
            <w:r w:rsidRPr="000C4743">
              <w:rPr>
                <w:rFonts w:ascii="Times New Roman" w:hAnsi="Times New Roman" w:cs="Times New Roman"/>
                <w:sz w:val="28"/>
                <w:szCs w:val="28"/>
                <w:u w:val="single"/>
                <w:lang w:val="uk-UA"/>
              </w:rPr>
              <w:tab/>
            </w:r>
            <w:r w:rsidRPr="000C4743">
              <w:rPr>
                <w:rFonts w:ascii="Times New Roman" w:hAnsi="Times New Roman" w:cs="Times New Roman"/>
                <w:sz w:val="28"/>
                <w:szCs w:val="28"/>
                <w:lang w:val="uk-UA"/>
              </w:rPr>
              <w:t xml:space="preserve">               ____________</w:t>
            </w:r>
          </w:p>
          <w:p w14:paraId="3E681335" w14:textId="17A086FC" w:rsidR="006227DF" w:rsidRPr="000C4743" w:rsidRDefault="006227DF" w:rsidP="00CF3C1C">
            <w:pPr>
              <w:tabs>
                <w:tab w:val="left" w:pos="454"/>
                <w:tab w:val="left" w:pos="2155"/>
              </w:tabs>
              <w:ind w:firstLine="709"/>
              <w:rPr>
                <w:rFonts w:ascii="Times New Roman" w:hAnsi="Times New Roman" w:cs="Times New Roman"/>
                <w:sz w:val="28"/>
                <w:szCs w:val="28"/>
                <w:lang w:val="uk-UA"/>
              </w:rPr>
            </w:pPr>
            <w:r w:rsidRPr="000C4743">
              <w:rPr>
                <w:rFonts w:ascii="Times New Roman" w:hAnsi="Times New Roman" w:cs="Times New Roman"/>
                <w:sz w:val="28"/>
                <w:szCs w:val="28"/>
                <w:lang w:val="uk-UA"/>
              </w:rPr>
              <w:t>(підпис)</w:t>
            </w:r>
            <w:r w:rsidRPr="000C4743">
              <w:rPr>
                <w:rFonts w:ascii="Times New Roman" w:hAnsi="Times New Roman" w:cs="Times New Roman"/>
                <w:sz w:val="28"/>
                <w:szCs w:val="28"/>
                <w:lang w:val="uk-UA"/>
              </w:rPr>
              <w:tab/>
            </w:r>
            <w:r w:rsidRPr="000C4743">
              <w:rPr>
                <w:rFonts w:ascii="Times New Roman" w:hAnsi="Times New Roman" w:cs="Times New Roman"/>
                <w:sz w:val="28"/>
                <w:szCs w:val="28"/>
                <w:lang w:val="uk-UA"/>
              </w:rPr>
              <w:tab/>
              <w:t>(ПІП)</w:t>
            </w:r>
          </w:p>
        </w:tc>
      </w:tr>
      <w:tr w:rsidR="006227DF" w:rsidRPr="000C4743" w14:paraId="5F954710" w14:textId="77777777" w:rsidTr="00F8733E">
        <w:trPr>
          <w:jc w:val="center"/>
        </w:trPr>
        <w:tc>
          <w:tcPr>
            <w:tcW w:w="4967" w:type="dxa"/>
          </w:tcPr>
          <w:p w14:paraId="09A95DF7" w14:textId="77777777" w:rsidR="006227DF" w:rsidRPr="000C4743" w:rsidRDefault="006227DF" w:rsidP="002C7761">
            <w:pPr>
              <w:rPr>
                <w:rFonts w:ascii="Times New Roman" w:hAnsi="Times New Roman" w:cs="Times New Roman"/>
                <w:sz w:val="28"/>
                <w:szCs w:val="28"/>
                <w:lang w:val="uk-UA"/>
              </w:rPr>
            </w:pPr>
          </w:p>
        </w:tc>
        <w:tc>
          <w:tcPr>
            <w:tcW w:w="4678" w:type="dxa"/>
          </w:tcPr>
          <w:p w14:paraId="074B8318" w14:textId="77777777" w:rsidR="006227DF" w:rsidRDefault="006227DF" w:rsidP="00CF3C1C">
            <w:pPr>
              <w:ind w:firstLine="709"/>
              <w:rPr>
                <w:rFonts w:ascii="Times New Roman" w:hAnsi="Times New Roman" w:cs="Times New Roman"/>
                <w:sz w:val="28"/>
                <w:szCs w:val="28"/>
                <w:lang w:val="uk-UA"/>
              </w:rPr>
            </w:pPr>
          </w:p>
          <w:p w14:paraId="41867DCF" w14:textId="04673AE8" w:rsidR="00845FEF" w:rsidRPr="000C4743" w:rsidRDefault="00845FEF" w:rsidP="00CF3C1C">
            <w:pPr>
              <w:ind w:firstLine="709"/>
              <w:rPr>
                <w:rFonts w:ascii="Times New Roman" w:hAnsi="Times New Roman" w:cs="Times New Roman"/>
                <w:sz w:val="28"/>
                <w:szCs w:val="28"/>
                <w:lang w:val="uk-UA"/>
              </w:rPr>
            </w:pPr>
          </w:p>
        </w:tc>
      </w:tr>
    </w:tbl>
    <w:p w14:paraId="7CD41AFC" w14:textId="016D5222" w:rsidR="006227DF" w:rsidRPr="000C4743" w:rsidRDefault="006227DF" w:rsidP="002C7761">
      <w:pPr>
        <w:spacing w:after="160" w:line="259" w:lineRule="auto"/>
        <w:jc w:val="center"/>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Одеса – 20</w:t>
      </w:r>
      <w:r w:rsidR="00787B9A">
        <w:rPr>
          <w:rFonts w:ascii="Times New Roman" w:hAnsi="Times New Roman" w:cs="Times New Roman"/>
          <w:color w:val="000000" w:themeColor="text1"/>
          <w:sz w:val="28"/>
          <w:szCs w:val="28"/>
          <w:lang w:val="uk-UA"/>
        </w:rPr>
        <w:t>21</w:t>
      </w:r>
    </w:p>
    <w:p w14:paraId="701C1E25" w14:textId="77777777" w:rsidR="006227DF" w:rsidRPr="000C4743" w:rsidRDefault="006227DF" w:rsidP="004D2710">
      <w:pPr>
        <w:pStyle w:val="Default"/>
        <w:spacing w:line="360" w:lineRule="auto"/>
        <w:jc w:val="center"/>
        <w:rPr>
          <w:b/>
          <w:bCs/>
          <w:color w:val="000000" w:themeColor="text1"/>
          <w:sz w:val="28"/>
          <w:szCs w:val="28"/>
          <w:lang w:val="uk-UA"/>
        </w:rPr>
      </w:pPr>
      <w:r w:rsidRPr="000C4743">
        <w:rPr>
          <w:b/>
          <w:bCs/>
          <w:color w:val="000000" w:themeColor="text1"/>
          <w:sz w:val="28"/>
          <w:szCs w:val="28"/>
          <w:lang w:val="uk-UA"/>
        </w:rPr>
        <w:lastRenderedPageBreak/>
        <w:t>ЗМІСТ</w:t>
      </w:r>
    </w:p>
    <w:p w14:paraId="01BD612A" w14:textId="77777777" w:rsidR="006227DF" w:rsidRPr="000C4743" w:rsidRDefault="006227DF" w:rsidP="00BC378B">
      <w:pPr>
        <w:pStyle w:val="Default"/>
        <w:spacing w:line="360" w:lineRule="auto"/>
        <w:rPr>
          <w:color w:val="FF0000"/>
          <w:sz w:val="28"/>
          <w:szCs w:val="28"/>
          <w:lang w:val="uk-UA"/>
        </w:rPr>
      </w:pPr>
    </w:p>
    <w:p w14:paraId="59453523" w14:textId="173C8B72" w:rsidR="006227DF" w:rsidRPr="000C4743" w:rsidRDefault="006227DF" w:rsidP="00BC378B">
      <w:pPr>
        <w:pStyle w:val="Default"/>
        <w:spacing w:line="360" w:lineRule="auto"/>
        <w:jc w:val="both"/>
        <w:rPr>
          <w:bCs/>
          <w:sz w:val="28"/>
          <w:szCs w:val="28"/>
          <w:lang w:val="uk-UA"/>
        </w:rPr>
      </w:pPr>
      <w:r w:rsidRPr="000C4743">
        <w:rPr>
          <w:b/>
          <w:sz w:val="28"/>
          <w:szCs w:val="28"/>
          <w:lang w:val="uk-UA"/>
        </w:rPr>
        <w:t>ВСТУП</w:t>
      </w:r>
      <w:r w:rsidRPr="000C4743">
        <w:rPr>
          <w:bCs/>
          <w:sz w:val="28"/>
          <w:szCs w:val="28"/>
          <w:lang w:val="uk-UA"/>
        </w:rPr>
        <w:t>………………………………………………………………………….</w:t>
      </w:r>
      <w:r w:rsidR="00ED5FF0" w:rsidRPr="000C4743">
        <w:rPr>
          <w:bCs/>
          <w:sz w:val="28"/>
          <w:szCs w:val="28"/>
          <w:lang w:val="uk-UA"/>
        </w:rPr>
        <w:t>3</w:t>
      </w:r>
    </w:p>
    <w:p w14:paraId="4F14785A" w14:textId="688E0107" w:rsidR="006227DF" w:rsidRPr="000C4743" w:rsidRDefault="006227DF" w:rsidP="00BC378B">
      <w:pPr>
        <w:pStyle w:val="Default"/>
        <w:spacing w:line="360" w:lineRule="auto"/>
        <w:jc w:val="both"/>
        <w:rPr>
          <w:b/>
          <w:sz w:val="28"/>
          <w:szCs w:val="28"/>
          <w:lang w:val="uk-UA"/>
        </w:rPr>
      </w:pPr>
      <w:r w:rsidRPr="000C4743">
        <w:rPr>
          <w:b/>
          <w:sz w:val="28"/>
          <w:szCs w:val="28"/>
          <w:lang w:val="uk-UA"/>
        </w:rPr>
        <w:t xml:space="preserve">РОЗДІЛ 1. </w:t>
      </w:r>
      <w:r w:rsidR="00877BE8" w:rsidRPr="000C4743">
        <w:rPr>
          <w:b/>
          <w:sz w:val="28"/>
          <w:szCs w:val="28"/>
          <w:lang w:val="uk-UA"/>
        </w:rPr>
        <w:t>ТЕОРЕТИЧНІ ОСНОВИ ДОСЛІДЖЕННЯ ЕМОЦІЙНОГО ІНТЕЛЕКТУ ТА КОУЧИНГ-ТЕХНОЛОГІЙ  У РОБОТІ З ПІДЛІТКАМИ</w:t>
      </w:r>
      <w:r w:rsidR="00877BE8" w:rsidRPr="000C4743">
        <w:rPr>
          <w:bCs/>
          <w:sz w:val="28"/>
          <w:szCs w:val="28"/>
          <w:lang w:val="uk-UA"/>
        </w:rPr>
        <w:t xml:space="preserve"> ……...…………………………………………………………</w:t>
      </w:r>
      <w:r w:rsidR="00BC378B">
        <w:rPr>
          <w:bCs/>
          <w:sz w:val="28"/>
          <w:szCs w:val="28"/>
          <w:lang w:val="uk-UA"/>
        </w:rPr>
        <w:t>8</w:t>
      </w:r>
    </w:p>
    <w:p w14:paraId="5F59F01B" w14:textId="1A9703BA" w:rsidR="006227DF" w:rsidRPr="000C4743" w:rsidRDefault="006227DF" w:rsidP="00BC378B">
      <w:pPr>
        <w:pStyle w:val="a3"/>
        <w:numPr>
          <w:ilvl w:val="1"/>
          <w:numId w:val="2"/>
        </w:numPr>
        <w:spacing w:line="360" w:lineRule="auto"/>
        <w:ind w:left="0" w:firstLine="0"/>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Поняття емоційного інтелекту і підходи до його вивчення в сучасній психології…………………………………………………………</w:t>
      </w:r>
      <w:r w:rsidR="00BC378B">
        <w:rPr>
          <w:rFonts w:ascii="Times New Roman" w:eastAsia="Times New Roman" w:hAnsi="Times New Roman" w:cs="Times New Roman"/>
          <w:color w:val="000000" w:themeColor="text1"/>
          <w:sz w:val="28"/>
          <w:szCs w:val="28"/>
          <w:lang w:val="uk-UA" w:eastAsia="ru-RU"/>
        </w:rPr>
        <w:t>………….…8</w:t>
      </w:r>
    </w:p>
    <w:p w14:paraId="185D2CBA" w14:textId="77DCD302" w:rsidR="006227DF" w:rsidRPr="000C4743" w:rsidRDefault="006227DF" w:rsidP="00BC378B">
      <w:pPr>
        <w:pStyle w:val="a3"/>
        <w:numPr>
          <w:ilvl w:val="1"/>
          <w:numId w:val="2"/>
        </w:numPr>
        <w:spacing w:line="360" w:lineRule="auto"/>
        <w:ind w:left="0" w:firstLine="0"/>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 xml:space="preserve"> Соціо-психологічні особливості підліткового віку……………</w:t>
      </w:r>
      <w:r w:rsidR="00BC378B">
        <w:rPr>
          <w:rFonts w:ascii="Times New Roman" w:eastAsia="Times New Roman" w:hAnsi="Times New Roman" w:cs="Times New Roman"/>
          <w:color w:val="000000" w:themeColor="text1"/>
          <w:sz w:val="28"/>
          <w:szCs w:val="28"/>
          <w:lang w:val="uk-UA" w:eastAsia="ru-RU"/>
        </w:rPr>
        <w:t>….…16</w:t>
      </w:r>
    </w:p>
    <w:p w14:paraId="4989AB25" w14:textId="6D97EF95" w:rsidR="006227DF" w:rsidRPr="000C4743" w:rsidRDefault="006227DF" w:rsidP="00BC378B">
      <w:pPr>
        <w:pStyle w:val="a3"/>
        <w:numPr>
          <w:ilvl w:val="1"/>
          <w:numId w:val="2"/>
        </w:numPr>
        <w:spacing w:line="360" w:lineRule="auto"/>
        <w:ind w:left="0" w:firstLine="0"/>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 xml:space="preserve"> </w:t>
      </w:r>
      <w:r w:rsidR="00946299" w:rsidRPr="000C4743">
        <w:rPr>
          <w:rFonts w:ascii="Times New Roman" w:eastAsia="Times New Roman" w:hAnsi="Times New Roman" w:cs="Times New Roman"/>
          <w:color w:val="000000" w:themeColor="text1"/>
          <w:sz w:val="28"/>
          <w:szCs w:val="28"/>
          <w:lang w:val="uk-UA" w:eastAsia="ru-RU"/>
        </w:rPr>
        <w:t>Психологічні підходи до вивчення коучингу………………</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……...34</w:t>
      </w:r>
    </w:p>
    <w:p w14:paraId="41778089" w14:textId="39DAAB07"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Висновки до 1 розділу……………………………………………………….</w:t>
      </w:r>
      <w:r w:rsidR="00BC378B">
        <w:rPr>
          <w:rFonts w:ascii="Times New Roman" w:eastAsia="Times New Roman" w:hAnsi="Times New Roman" w:cs="Times New Roman"/>
          <w:color w:val="000000" w:themeColor="text1"/>
          <w:sz w:val="28"/>
          <w:szCs w:val="28"/>
          <w:lang w:val="uk-UA" w:eastAsia="ru-RU"/>
        </w:rPr>
        <w:t>..47</w:t>
      </w:r>
    </w:p>
    <w:p w14:paraId="208AD64C" w14:textId="531D465D"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РОЗДІЛ 2. ОРГАНІЗАЦІЯ ДОСЛІДЖЕННЯ</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w:t>
      </w:r>
      <w:r w:rsidR="007B53E5">
        <w:rPr>
          <w:rFonts w:ascii="Times New Roman" w:eastAsia="Times New Roman" w:hAnsi="Times New Roman" w:cs="Times New Roman"/>
          <w:color w:val="000000" w:themeColor="text1"/>
          <w:sz w:val="28"/>
          <w:szCs w:val="28"/>
          <w:lang w:val="uk-UA" w:eastAsia="ru-RU"/>
        </w:rPr>
        <w:t>49</w:t>
      </w:r>
    </w:p>
    <w:p w14:paraId="094BE2E0" w14:textId="7DEEE452" w:rsidR="006227DF" w:rsidRPr="000C4743" w:rsidRDefault="006227DF" w:rsidP="00BC378B">
      <w:pPr>
        <w:pStyle w:val="a3"/>
        <w:numPr>
          <w:ilvl w:val="1"/>
          <w:numId w:val="3"/>
        </w:numPr>
        <w:spacing w:line="360" w:lineRule="auto"/>
        <w:ind w:left="0" w:firstLine="0"/>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 xml:space="preserve">Організація </w:t>
      </w:r>
      <w:r w:rsidR="00A00DB5" w:rsidRPr="000C4743">
        <w:rPr>
          <w:rFonts w:ascii="Times New Roman" w:eastAsia="Times New Roman" w:hAnsi="Times New Roman" w:cs="Times New Roman"/>
          <w:color w:val="000000" w:themeColor="text1"/>
          <w:sz w:val="28"/>
          <w:szCs w:val="28"/>
          <w:lang w:val="uk-UA" w:eastAsia="ru-RU"/>
        </w:rPr>
        <w:t xml:space="preserve">та методи </w:t>
      </w:r>
      <w:r w:rsidRPr="000C4743">
        <w:rPr>
          <w:rFonts w:ascii="Times New Roman" w:eastAsia="Times New Roman" w:hAnsi="Times New Roman" w:cs="Times New Roman"/>
          <w:color w:val="000000" w:themeColor="text1"/>
          <w:sz w:val="28"/>
          <w:szCs w:val="28"/>
          <w:lang w:val="uk-UA" w:eastAsia="ru-RU"/>
        </w:rPr>
        <w:t>дослідження…</w:t>
      </w:r>
      <w:r w:rsidR="00BC378B">
        <w:rPr>
          <w:rFonts w:ascii="Times New Roman" w:eastAsia="Times New Roman" w:hAnsi="Times New Roman" w:cs="Times New Roman"/>
          <w:color w:val="000000" w:themeColor="text1"/>
          <w:sz w:val="28"/>
          <w:szCs w:val="28"/>
          <w:lang w:val="uk-UA" w:eastAsia="ru-RU"/>
        </w:rPr>
        <w:t>………………………………...</w:t>
      </w:r>
      <w:r w:rsidR="007B53E5">
        <w:rPr>
          <w:rFonts w:ascii="Times New Roman" w:eastAsia="Times New Roman" w:hAnsi="Times New Roman" w:cs="Times New Roman"/>
          <w:color w:val="000000" w:themeColor="text1"/>
          <w:sz w:val="28"/>
          <w:szCs w:val="28"/>
          <w:lang w:val="uk-UA" w:eastAsia="ru-RU"/>
        </w:rPr>
        <w:t>49</w:t>
      </w:r>
    </w:p>
    <w:p w14:paraId="347413CF" w14:textId="0ECA0ED9" w:rsidR="00D97C30" w:rsidRPr="000C4743" w:rsidRDefault="00D97C30" w:rsidP="00BC378B">
      <w:pPr>
        <w:pStyle w:val="ad"/>
        <w:numPr>
          <w:ilvl w:val="1"/>
          <w:numId w:val="3"/>
        </w:numPr>
        <w:tabs>
          <w:tab w:val="left" w:pos="709"/>
        </w:tabs>
        <w:spacing w:line="360" w:lineRule="auto"/>
        <w:jc w:val="both"/>
        <w:rPr>
          <w:rFonts w:ascii="Times New Roman" w:hAnsi="Times New Roman"/>
          <w:b w:val="0"/>
          <w:bCs/>
          <w:iCs/>
          <w:color w:val="000000" w:themeColor="text1"/>
          <w:sz w:val="28"/>
          <w:szCs w:val="28"/>
        </w:rPr>
      </w:pPr>
      <w:r w:rsidRPr="000C4743">
        <w:rPr>
          <w:rFonts w:ascii="Times New Roman" w:hAnsi="Times New Roman"/>
          <w:b w:val="0"/>
          <w:bCs/>
          <w:color w:val="000000" w:themeColor="text1"/>
          <w:sz w:val="28"/>
          <w:szCs w:val="28"/>
        </w:rPr>
        <w:t xml:space="preserve">Програма тренінгів з </w:t>
      </w:r>
      <w:r w:rsidRPr="000C4743">
        <w:rPr>
          <w:rFonts w:ascii="Times New Roman" w:hAnsi="Times New Roman"/>
          <w:b w:val="0"/>
          <w:bCs/>
          <w:iCs/>
          <w:color w:val="000000" w:themeColor="text1"/>
          <w:sz w:val="28"/>
          <w:szCs w:val="28"/>
        </w:rPr>
        <w:t xml:space="preserve">розвитку ЕІ підлітків </w:t>
      </w:r>
      <w:r w:rsidRPr="000C4743">
        <w:rPr>
          <w:rFonts w:ascii="Times New Roman" w:hAnsi="Times New Roman"/>
          <w:b w:val="0"/>
          <w:bCs/>
          <w:color w:val="000000" w:themeColor="text1"/>
          <w:sz w:val="28"/>
          <w:szCs w:val="28"/>
        </w:rPr>
        <w:t>«Цей загадковий світ емоцій»…………………</w:t>
      </w:r>
      <w:r w:rsidR="00BC378B">
        <w:rPr>
          <w:rFonts w:ascii="Times New Roman" w:hAnsi="Times New Roman"/>
          <w:b w:val="0"/>
          <w:bCs/>
          <w:color w:val="000000" w:themeColor="text1"/>
          <w:sz w:val="28"/>
          <w:szCs w:val="28"/>
        </w:rPr>
        <w:t>……………………………………………….5</w:t>
      </w:r>
      <w:r w:rsidR="007B53E5">
        <w:rPr>
          <w:rFonts w:ascii="Times New Roman" w:hAnsi="Times New Roman"/>
          <w:b w:val="0"/>
          <w:bCs/>
          <w:color w:val="000000" w:themeColor="text1"/>
          <w:sz w:val="28"/>
          <w:szCs w:val="28"/>
        </w:rPr>
        <w:t>5</w:t>
      </w:r>
    </w:p>
    <w:p w14:paraId="4AB63507" w14:textId="6E7FFF76"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Висновки до 2 розділу………………………………………………………..</w:t>
      </w:r>
      <w:r w:rsidR="00BC378B">
        <w:rPr>
          <w:rFonts w:ascii="Times New Roman" w:eastAsia="Times New Roman" w:hAnsi="Times New Roman" w:cs="Times New Roman"/>
          <w:color w:val="000000" w:themeColor="text1"/>
          <w:sz w:val="28"/>
          <w:szCs w:val="28"/>
          <w:lang w:val="uk-UA" w:eastAsia="ru-RU"/>
        </w:rPr>
        <w:t>6</w:t>
      </w:r>
      <w:r w:rsidR="007B53E5">
        <w:rPr>
          <w:rFonts w:ascii="Times New Roman" w:eastAsia="Times New Roman" w:hAnsi="Times New Roman" w:cs="Times New Roman"/>
          <w:color w:val="000000" w:themeColor="text1"/>
          <w:sz w:val="28"/>
          <w:szCs w:val="28"/>
          <w:lang w:val="uk-UA" w:eastAsia="ru-RU"/>
        </w:rPr>
        <w:t>6</w:t>
      </w:r>
    </w:p>
    <w:p w14:paraId="24EEE967" w14:textId="02033B8E" w:rsidR="005F074D"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РОЗДІЛ 3. ЕМПІРІЧНЕ ДОСЛІДЖЕННЯ РОЗВИТКУ ЕМОЦІЙНОГО</w:t>
      </w:r>
      <w:r w:rsidRPr="000C4743">
        <w:rPr>
          <w:rFonts w:ascii="Times New Roman" w:eastAsia="Times New Roman" w:hAnsi="Times New Roman" w:cs="Times New Roman"/>
          <w:color w:val="000000" w:themeColor="text1"/>
          <w:sz w:val="28"/>
          <w:szCs w:val="28"/>
          <w:lang w:val="uk-UA" w:eastAsia="ru-RU"/>
        </w:rPr>
        <w:t xml:space="preserve"> </w:t>
      </w:r>
      <w:r w:rsidRPr="000C4743">
        <w:rPr>
          <w:rFonts w:ascii="Times New Roman" w:eastAsia="Times New Roman" w:hAnsi="Times New Roman" w:cs="Times New Roman"/>
          <w:b/>
          <w:bCs/>
          <w:color w:val="000000" w:themeColor="text1"/>
          <w:sz w:val="28"/>
          <w:szCs w:val="28"/>
          <w:lang w:val="uk-UA" w:eastAsia="ru-RU"/>
        </w:rPr>
        <w:t>ІНТЕЛЕКТУ ПІДЛІТКІВ ЗА ДОПОМОГОЮ ТЕХНОЛОГІЙ КОУЧИНГА</w:t>
      </w:r>
      <w:r w:rsidR="00BC378B">
        <w:rPr>
          <w:rFonts w:ascii="Times New Roman" w:eastAsia="Times New Roman" w:hAnsi="Times New Roman" w:cs="Times New Roman"/>
          <w:color w:val="000000" w:themeColor="text1"/>
          <w:sz w:val="28"/>
          <w:szCs w:val="28"/>
          <w:lang w:val="uk-UA" w:eastAsia="ru-RU"/>
        </w:rPr>
        <w:t>…………………………………………………………………..6</w:t>
      </w:r>
      <w:r w:rsidR="007B53E5">
        <w:rPr>
          <w:rFonts w:ascii="Times New Roman" w:eastAsia="Times New Roman" w:hAnsi="Times New Roman" w:cs="Times New Roman"/>
          <w:color w:val="000000" w:themeColor="text1"/>
          <w:sz w:val="28"/>
          <w:szCs w:val="28"/>
          <w:lang w:val="uk-UA" w:eastAsia="ru-RU"/>
        </w:rPr>
        <w:t>7</w:t>
      </w:r>
    </w:p>
    <w:p w14:paraId="4B1D3A57" w14:textId="7C6BA8E0"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3.1. Індивідуально-психологічні якості підлітків………………………</w:t>
      </w:r>
      <w:r w:rsidR="00BC378B">
        <w:rPr>
          <w:rFonts w:ascii="Times New Roman" w:eastAsia="Times New Roman" w:hAnsi="Times New Roman" w:cs="Times New Roman"/>
          <w:color w:val="000000" w:themeColor="text1"/>
          <w:sz w:val="28"/>
          <w:szCs w:val="28"/>
          <w:lang w:val="uk-UA" w:eastAsia="ru-RU"/>
        </w:rPr>
        <w:t>....…6</w:t>
      </w:r>
      <w:r w:rsidR="007B53E5">
        <w:rPr>
          <w:rFonts w:ascii="Times New Roman" w:eastAsia="Times New Roman" w:hAnsi="Times New Roman" w:cs="Times New Roman"/>
          <w:color w:val="000000" w:themeColor="text1"/>
          <w:sz w:val="28"/>
          <w:szCs w:val="28"/>
          <w:lang w:val="uk-UA" w:eastAsia="ru-RU"/>
        </w:rPr>
        <w:t>7</w:t>
      </w:r>
    </w:p>
    <w:p w14:paraId="3B53EB8E" w14:textId="6484FE27"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3.2. Характеристики емоційного інтелекту у підлітків………………</w:t>
      </w:r>
      <w:r w:rsidR="00BC378B">
        <w:rPr>
          <w:rFonts w:ascii="Times New Roman" w:eastAsia="Times New Roman" w:hAnsi="Times New Roman" w:cs="Times New Roman"/>
          <w:color w:val="000000" w:themeColor="text1"/>
          <w:sz w:val="28"/>
          <w:szCs w:val="28"/>
          <w:lang w:val="uk-UA" w:eastAsia="ru-RU"/>
        </w:rPr>
        <w:t>……..7</w:t>
      </w:r>
      <w:r w:rsidR="007B53E5">
        <w:rPr>
          <w:rFonts w:ascii="Times New Roman" w:eastAsia="Times New Roman" w:hAnsi="Times New Roman" w:cs="Times New Roman"/>
          <w:color w:val="000000" w:themeColor="text1"/>
          <w:sz w:val="28"/>
          <w:szCs w:val="28"/>
          <w:lang w:val="uk-UA" w:eastAsia="ru-RU"/>
        </w:rPr>
        <w:t>4</w:t>
      </w:r>
    </w:p>
    <w:p w14:paraId="1D807929" w14:textId="59936417"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3.3.</w:t>
      </w:r>
      <w:r w:rsidRPr="000C4743">
        <w:rPr>
          <w:color w:val="000000" w:themeColor="text1"/>
          <w:lang w:val="uk-UA"/>
        </w:rPr>
        <w:t xml:space="preserve"> </w:t>
      </w:r>
      <w:r w:rsidRPr="000C4743">
        <w:rPr>
          <w:rFonts w:ascii="Times New Roman" w:eastAsia="Times New Roman" w:hAnsi="Times New Roman" w:cs="Times New Roman"/>
          <w:color w:val="000000" w:themeColor="text1"/>
          <w:sz w:val="28"/>
          <w:szCs w:val="28"/>
          <w:lang w:val="uk-UA" w:eastAsia="ru-RU"/>
        </w:rPr>
        <w:t>Аналіз розвитку емоційного інтелекту підлітків за допомогою технологій коучингу……………………………………………………</w:t>
      </w:r>
      <w:r w:rsidR="00BC378B">
        <w:rPr>
          <w:rFonts w:ascii="Times New Roman" w:eastAsia="Times New Roman" w:hAnsi="Times New Roman" w:cs="Times New Roman"/>
          <w:color w:val="000000" w:themeColor="text1"/>
          <w:sz w:val="28"/>
          <w:szCs w:val="28"/>
          <w:lang w:val="uk-UA" w:eastAsia="ru-RU"/>
        </w:rPr>
        <w:t>…</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..8</w:t>
      </w:r>
      <w:r w:rsidR="007B53E5">
        <w:rPr>
          <w:rFonts w:ascii="Times New Roman" w:eastAsia="Times New Roman" w:hAnsi="Times New Roman" w:cs="Times New Roman"/>
          <w:color w:val="000000" w:themeColor="text1"/>
          <w:sz w:val="28"/>
          <w:szCs w:val="28"/>
          <w:lang w:val="uk-UA" w:eastAsia="ru-RU"/>
        </w:rPr>
        <w:t>2</w:t>
      </w:r>
    </w:p>
    <w:p w14:paraId="64B4D3D0" w14:textId="1DFD8285"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color w:val="000000" w:themeColor="text1"/>
          <w:sz w:val="28"/>
          <w:szCs w:val="28"/>
          <w:lang w:val="uk-UA" w:eastAsia="ru-RU"/>
        </w:rPr>
        <w:t>Висновки до 3 розділу…………………………………………………...</w:t>
      </w:r>
      <w:r w:rsidR="00BC378B">
        <w:rPr>
          <w:rFonts w:ascii="Times New Roman" w:eastAsia="Times New Roman" w:hAnsi="Times New Roman" w:cs="Times New Roman"/>
          <w:color w:val="000000" w:themeColor="text1"/>
          <w:sz w:val="28"/>
          <w:szCs w:val="28"/>
          <w:lang w:val="uk-UA" w:eastAsia="ru-RU"/>
        </w:rPr>
        <w:t>........9</w:t>
      </w:r>
      <w:r w:rsidR="007B53E5">
        <w:rPr>
          <w:rFonts w:ascii="Times New Roman" w:eastAsia="Times New Roman" w:hAnsi="Times New Roman" w:cs="Times New Roman"/>
          <w:color w:val="000000" w:themeColor="text1"/>
          <w:sz w:val="28"/>
          <w:szCs w:val="28"/>
          <w:lang w:val="uk-UA" w:eastAsia="ru-RU"/>
        </w:rPr>
        <w:t>9</w:t>
      </w:r>
    </w:p>
    <w:p w14:paraId="082EBC11" w14:textId="0080B177"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ВИСНОВКИ</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……..9</w:t>
      </w:r>
      <w:r w:rsidR="007B53E5">
        <w:rPr>
          <w:rFonts w:ascii="Times New Roman" w:eastAsia="Times New Roman" w:hAnsi="Times New Roman" w:cs="Times New Roman"/>
          <w:color w:val="000000" w:themeColor="text1"/>
          <w:sz w:val="28"/>
          <w:szCs w:val="28"/>
          <w:lang w:val="uk-UA" w:eastAsia="ru-RU"/>
        </w:rPr>
        <w:t>8</w:t>
      </w:r>
    </w:p>
    <w:p w14:paraId="03F18211" w14:textId="5FE21EE0" w:rsidR="006227DF" w:rsidRPr="000C4743" w:rsidRDefault="006227DF" w:rsidP="00BC378B">
      <w:pPr>
        <w:spacing w:line="360" w:lineRule="auto"/>
        <w:jc w:val="both"/>
        <w:rPr>
          <w:rFonts w:ascii="Times New Roman" w:eastAsia="Times New Roman" w:hAnsi="Times New Roman" w:cs="Times New Roman"/>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СПИСОК ВИКОРИСТАНОЇ ЛІТЕРАТУРИ</w:t>
      </w:r>
      <w:r w:rsidRPr="000C4743">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……1</w:t>
      </w:r>
      <w:r w:rsidR="007B53E5">
        <w:rPr>
          <w:rFonts w:ascii="Times New Roman" w:eastAsia="Times New Roman" w:hAnsi="Times New Roman" w:cs="Times New Roman"/>
          <w:color w:val="000000" w:themeColor="text1"/>
          <w:sz w:val="28"/>
          <w:szCs w:val="28"/>
          <w:lang w:val="uk-UA" w:eastAsia="ru-RU"/>
        </w:rPr>
        <w:t>01</w:t>
      </w:r>
    </w:p>
    <w:p w14:paraId="631767E4" w14:textId="40B9E7D9" w:rsidR="006227DF" w:rsidRPr="000C4743" w:rsidRDefault="006227DF" w:rsidP="00BC378B">
      <w:pPr>
        <w:spacing w:line="360" w:lineRule="auto"/>
        <w:jc w:val="both"/>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ДОДАТКИ</w:t>
      </w:r>
      <w:r w:rsidR="00BC378B" w:rsidRPr="00BC378B">
        <w:rPr>
          <w:rFonts w:ascii="Times New Roman" w:eastAsia="Times New Roman" w:hAnsi="Times New Roman" w:cs="Times New Roman"/>
          <w:color w:val="000000" w:themeColor="text1"/>
          <w:sz w:val="28"/>
          <w:szCs w:val="28"/>
          <w:lang w:val="uk-UA" w:eastAsia="ru-RU"/>
        </w:rPr>
        <w:t>…………………………………………………………………</w:t>
      </w:r>
      <w:r w:rsidR="00BC378B">
        <w:rPr>
          <w:rFonts w:ascii="Times New Roman" w:eastAsia="Times New Roman" w:hAnsi="Times New Roman" w:cs="Times New Roman"/>
          <w:color w:val="000000" w:themeColor="text1"/>
          <w:sz w:val="28"/>
          <w:szCs w:val="28"/>
          <w:lang w:val="uk-UA" w:eastAsia="ru-RU"/>
        </w:rPr>
        <w:t>.</w:t>
      </w:r>
      <w:r w:rsidR="00BC378B" w:rsidRPr="00BC378B">
        <w:rPr>
          <w:rFonts w:ascii="Times New Roman" w:eastAsia="Times New Roman" w:hAnsi="Times New Roman" w:cs="Times New Roman"/>
          <w:color w:val="000000" w:themeColor="text1"/>
          <w:sz w:val="28"/>
          <w:szCs w:val="28"/>
          <w:lang w:val="uk-UA" w:eastAsia="ru-RU"/>
        </w:rPr>
        <w:t>..1</w:t>
      </w:r>
      <w:r w:rsidR="007B53E5">
        <w:rPr>
          <w:rFonts w:ascii="Times New Roman" w:eastAsia="Times New Roman" w:hAnsi="Times New Roman" w:cs="Times New Roman"/>
          <w:color w:val="000000" w:themeColor="text1"/>
          <w:sz w:val="28"/>
          <w:szCs w:val="28"/>
          <w:lang w:val="uk-UA" w:eastAsia="ru-RU"/>
        </w:rPr>
        <w:t>10</w:t>
      </w:r>
    </w:p>
    <w:p w14:paraId="13F98BFE" w14:textId="77777777" w:rsidR="006227DF" w:rsidRPr="000C4743" w:rsidRDefault="006227DF" w:rsidP="00BC378B">
      <w:pPr>
        <w:pStyle w:val="Default"/>
        <w:spacing w:line="360" w:lineRule="auto"/>
        <w:rPr>
          <w:color w:val="000000" w:themeColor="text1"/>
          <w:sz w:val="28"/>
          <w:szCs w:val="28"/>
          <w:lang w:val="uk-UA"/>
        </w:rPr>
      </w:pPr>
    </w:p>
    <w:p w14:paraId="02F2DD43" w14:textId="77777777" w:rsidR="00E731E1" w:rsidRPr="000C4743" w:rsidRDefault="00E731E1" w:rsidP="00D97C30">
      <w:pPr>
        <w:pStyle w:val="a4"/>
        <w:shd w:val="clear" w:color="auto" w:fill="FFFFFF"/>
        <w:spacing w:before="0" w:beforeAutospacing="0" w:after="0" w:afterAutospacing="0" w:line="360" w:lineRule="auto"/>
        <w:rPr>
          <w:color w:val="000000" w:themeColor="text1"/>
          <w:sz w:val="28"/>
          <w:szCs w:val="28"/>
          <w:lang w:val="uk-UA"/>
        </w:rPr>
      </w:pPr>
    </w:p>
    <w:p w14:paraId="674447C8" w14:textId="611A6047" w:rsidR="002D7EC1" w:rsidRPr="000C4743" w:rsidRDefault="00B34726" w:rsidP="00CF3C1C">
      <w:pPr>
        <w:spacing w:line="360" w:lineRule="auto"/>
        <w:ind w:firstLine="709"/>
        <w:jc w:val="center"/>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lastRenderedPageBreak/>
        <w:t>ВСТУП</w:t>
      </w:r>
    </w:p>
    <w:p w14:paraId="4CAB3D9C" w14:textId="48D49385" w:rsidR="00153C43" w:rsidRPr="000C4743" w:rsidRDefault="00153C43" w:rsidP="00E731E1">
      <w:pPr>
        <w:spacing w:line="360" w:lineRule="auto"/>
        <w:rPr>
          <w:rFonts w:ascii="Times New Roman" w:hAnsi="Times New Roman" w:cs="Times New Roman"/>
          <w:bCs/>
          <w:color w:val="000000" w:themeColor="text1"/>
          <w:sz w:val="28"/>
          <w:szCs w:val="28"/>
          <w:lang w:val="uk-UA"/>
        </w:rPr>
      </w:pPr>
    </w:p>
    <w:p w14:paraId="012E35BD" w14:textId="7965F310" w:rsidR="00E731E1" w:rsidRPr="000C4743" w:rsidRDefault="002432A3"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bCs/>
          <w:color w:val="000000" w:themeColor="text1"/>
          <w:sz w:val="28"/>
          <w:szCs w:val="28"/>
          <w:lang w:val="uk-UA"/>
        </w:rPr>
        <w:t xml:space="preserve">В даний час в Україні, як і в усьому світі, через поточну пандемію COVID-19 актуалізувалися фактори, що призводять до негативних змін в емоційній сфері людини (ігнорування чи спотворення емоційних переживань, розвиток тривожності тощо). </w:t>
      </w:r>
      <w:r w:rsidR="00E731E1" w:rsidRPr="000C4743">
        <w:rPr>
          <w:rFonts w:ascii="Times New Roman" w:hAnsi="Times New Roman" w:cs="Times New Roman"/>
          <w:bCs/>
          <w:color w:val="000000" w:themeColor="text1"/>
          <w:sz w:val="28"/>
          <w:szCs w:val="28"/>
          <w:lang w:val="uk-UA"/>
        </w:rPr>
        <w:t xml:space="preserve">Але, в першу чергу, через карантинні обмеження, дистанційне навчання та масову комп’ютеризацію населення, страждають підлітки. </w:t>
      </w:r>
      <w:r w:rsidR="00E731E1" w:rsidRPr="000C4743">
        <w:rPr>
          <w:rFonts w:ascii="Times New Roman" w:hAnsi="Times New Roman" w:cs="Times New Roman"/>
          <w:color w:val="000000" w:themeColor="text1"/>
          <w:sz w:val="28"/>
          <w:szCs w:val="28"/>
          <w:lang w:val="uk-UA"/>
        </w:rPr>
        <w:t xml:space="preserve">Поширеність спілкування в соціальних мережах призводять до того, що сьогодні дитина має велику кількість контактів, але, при цьому, здатність проявляти емпатію, усвідомлювати власні почуття, регулювати емоційну складову спілкування - залишаються вкрай нерозвиненими. Безсумнівно, це тягне за собою труднощі в соціальній адаптації школярів. </w:t>
      </w:r>
    </w:p>
    <w:p w14:paraId="5CAE700A" w14:textId="171AFB7A" w:rsidR="00E731E1" w:rsidRPr="000C4743" w:rsidRDefault="002432A3" w:rsidP="00E731E1">
      <w:pPr>
        <w:spacing w:line="360" w:lineRule="auto"/>
        <w:ind w:firstLine="709"/>
        <w:jc w:val="both"/>
        <w:rPr>
          <w:rFonts w:ascii="Times New Roman" w:hAnsi="Times New Roman" w:cs="Times New Roman"/>
          <w:color w:val="92D050"/>
          <w:sz w:val="28"/>
          <w:szCs w:val="28"/>
          <w:lang w:val="uk-UA"/>
        </w:rPr>
      </w:pPr>
      <w:r w:rsidRPr="000C4743">
        <w:rPr>
          <w:rFonts w:ascii="Times New Roman" w:hAnsi="Times New Roman" w:cs="Times New Roman"/>
          <w:bCs/>
          <w:color w:val="000000" w:themeColor="text1"/>
          <w:sz w:val="28"/>
          <w:szCs w:val="28"/>
          <w:lang w:val="uk-UA"/>
        </w:rPr>
        <w:t>У ситуації, що склалася</w:t>
      </w:r>
      <w:r w:rsidR="00E91175" w:rsidRPr="000C4743">
        <w:rPr>
          <w:rFonts w:ascii="Times New Roman" w:hAnsi="Times New Roman" w:cs="Times New Roman"/>
          <w:bCs/>
          <w:color w:val="000000" w:themeColor="text1"/>
          <w:sz w:val="28"/>
          <w:szCs w:val="28"/>
          <w:lang w:val="uk-UA"/>
        </w:rPr>
        <w:t>,</w:t>
      </w:r>
      <w:r w:rsidRPr="000C4743">
        <w:rPr>
          <w:rFonts w:ascii="Times New Roman" w:hAnsi="Times New Roman" w:cs="Times New Roman"/>
          <w:bCs/>
          <w:color w:val="000000" w:themeColor="text1"/>
          <w:sz w:val="28"/>
          <w:szCs w:val="28"/>
          <w:lang w:val="uk-UA"/>
        </w:rPr>
        <w:t xml:space="preserve"> вивчення проблематики знання і розуміння людиною себе, регуляції відносин з іншими людьми, управління емоціями (іншими словами, емоційного інтелекту) набуває особливо важливого значення.</w:t>
      </w:r>
    </w:p>
    <w:p w14:paraId="01A3FD61" w14:textId="4E0F5C15" w:rsidR="00E731E1" w:rsidRPr="000C4743" w:rsidRDefault="00B34726"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Виникнення поняття емоційного інтелекту (ЕІ) пов'язане з вивченням проблеми єдності емоційного і раціонального в людині, яке почалося ще в античні часи такими філософами, як </w:t>
      </w:r>
      <w:r w:rsidR="00DF7F9C" w:rsidRPr="000C4743">
        <w:rPr>
          <w:rFonts w:ascii="Times New Roman" w:hAnsi="Times New Roman" w:cs="Times New Roman"/>
          <w:color w:val="000000" w:themeColor="text1"/>
          <w:sz w:val="28"/>
          <w:szCs w:val="28"/>
          <w:lang w:val="uk-UA"/>
        </w:rPr>
        <w:t>Аристотель,</w:t>
      </w:r>
      <w:r w:rsidRPr="000C4743">
        <w:rPr>
          <w:rFonts w:ascii="Times New Roman" w:hAnsi="Times New Roman" w:cs="Times New Roman"/>
          <w:color w:val="000000" w:themeColor="text1"/>
          <w:sz w:val="28"/>
          <w:szCs w:val="28"/>
          <w:lang w:val="uk-UA"/>
        </w:rPr>
        <w:t xml:space="preserve"> </w:t>
      </w:r>
      <w:r w:rsidR="00DF7F9C" w:rsidRPr="000C4743">
        <w:rPr>
          <w:rFonts w:ascii="Times New Roman" w:hAnsi="Times New Roman" w:cs="Times New Roman"/>
          <w:color w:val="000000" w:themeColor="text1"/>
          <w:sz w:val="28"/>
          <w:szCs w:val="28"/>
          <w:lang w:val="uk-UA"/>
        </w:rPr>
        <w:t xml:space="preserve">Платон </w:t>
      </w:r>
      <w:r w:rsidRPr="000C4743">
        <w:rPr>
          <w:rFonts w:ascii="Times New Roman" w:hAnsi="Times New Roman" w:cs="Times New Roman"/>
          <w:color w:val="000000" w:themeColor="text1"/>
          <w:sz w:val="28"/>
          <w:szCs w:val="28"/>
          <w:lang w:val="uk-UA"/>
        </w:rPr>
        <w:t>і Сократ.</w:t>
      </w:r>
      <w:r w:rsidR="00E731E1" w:rsidRPr="000C4743">
        <w:rPr>
          <w:rFonts w:ascii="Times New Roman" w:hAnsi="Times New Roman" w:cs="Times New Roman"/>
          <w:color w:val="000000" w:themeColor="text1"/>
          <w:sz w:val="28"/>
          <w:szCs w:val="28"/>
          <w:lang w:val="uk-UA"/>
        </w:rPr>
        <w:t xml:space="preserve"> Дослідження емоційного інтелекту з'явилися на початку 1990-х років, і цей конструкт утвердився як психологічне поняття. Інтерес до нього пов'язаний як із прагненням цілісно оцінити здібності людини розуміти свої та чужі емоції, керувати ними, емоційно взаємодіяти з оточуючими, так і з можливостями передбачення результативності у різних видах діяльності (І.М. Андрєєва, Д. Гоулман, Д. Карузо, Д. В. Люсін, Дж. Мейєр, П. С</w:t>
      </w:r>
      <w:r w:rsidR="00456976" w:rsidRPr="000C4743">
        <w:rPr>
          <w:rFonts w:ascii="Times New Roman" w:hAnsi="Times New Roman" w:cs="Times New Roman"/>
          <w:color w:val="000000" w:themeColor="text1"/>
          <w:sz w:val="28"/>
          <w:szCs w:val="28"/>
          <w:lang w:val="uk-UA"/>
        </w:rPr>
        <w:t>а</w:t>
      </w:r>
      <w:r w:rsidR="00E731E1" w:rsidRPr="000C4743">
        <w:rPr>
          <w:rFonts w:ascii="Times New Roman" w:hAnsi="Times New Roman" w:cs="Times New Roman"/>
          <w:color w:val="000000" w:themeColor="text1"/>
          <w:sz w:val="28"/>
          <w:szCs w:val="28"/>
          <w:lang w:val="uk-UA"/>
        </w:rPr>
        <w:t>ловей, Є. А. Сергієнко та інші).</w:t>
      </w:r>
    </w:p>
    <w:p w14:paraId="5E693D3E" w14:textId="252294A9" w:rsidR="006227DF" w:rsidRPr="000C4743" w:rsidRDefault="006227DF" w:rsidP="00CF3C1C">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Багато даних свідчать про те, що люди, котрі розуміються на своїх емоціях </w:t>
      </w:r>
      <w:r w:rsidR="00E731E1" w:rsidRPr="000C4743">
        <w:rPr>
          <w:rFonts w:ascii="Times New Roman" w:hAnsi="Times New Roman" w:cs="Times New Roman"/>
          <w:color w:val="000000" w:themeColor="text1"/>
          <w:sz w:val="28"/>
          <w:szCs w:val="28"/>
          <w:lang w:val="uk-UA"/>
        </w:rPr>
        <w:t>і,</w:t>
      </w:r>
      <w:r w:rsidRPr="000C4743">
        <w:rPr>
          <w:rFonts w:ascii="Times New Roman" w:hAnsi="Times New Roman" w:cs="Times New Roman"/>
          <w:color w:val="000000" w:themeColor="text1"/>
          <w:sz w:val="28"/>
          <w:szCs w:val="28"/>
          <w:lang w:val="uk-UA"/>
        </w:rPr>
        <w:t xml:space="preserve"> також</w:t>
      </w:r>
      <w:r w:rsidR="00E731E1" w:rsidRPr="000C4743">
        <w:rPr>
          <w:rFonts w:ascii="Times New Roman" w:hAnsi="Times New Roman" w:cs="Times New Roman"/>
          <w:color w:val="000000" w:themeColor="text1"/>
          <w:sz w:val="28"/>
          <w:szCs w:val="28"/>
          <w:lang w:val="uk-UA"/>
        </w:rPr>
        <w:t>,</w:t>
      </w:r>
      <w:r w:rsidRPr="000C4743">
        <w:rPr>
          <w:rFonts w:ascii="Times New Roman" w:hAnsi="Times New Roman" w:cs="Times New Roman"/>
          <w:color w:val="000000" w:themeColor="text1"/>
          <w:sz w:val="28"/>
          <w:szCs w:val="28"/>
          <w:lang w:val="uk-UA"/>
        </w:rPr>
        <w:t xml:space="preserve"> розшифровують почуття інших людей, мають перевагу в </w:t>
      </w:r>
      <w:r w:rsidRPr="000C4743">
        <w:rPr>
          <w:rFonts w:ascii="Times New Roman" w:hAnsi="Times New Roman" w:cs="Times New Roman"/>
          <w:color w:val="000000" w:themeColor="text1"/>
          <w:sz w:val="28"/>
          <w:szCs w:val="28"/>
          <w:lang w:val="uk-UA"/>
        </w:rPr>
        <w:lastRenderedPageBreak/>
        <w:t>будь-якій сфері життя. І, навпаки, ті, хто не вміє взяти свої емоції під контроль, змушені постійно перебувати в стані внутрішнього конфлікту, що вельми негативно позначається на працездатності і ясності мислення.</w:t>
      </w:r>
    </w:p>
    <w:p w14:paraId="065F5DB3" w14:textId="71A46FE3" w:rsidR="006227DF" w:rsidRPr="000C4743" w:rsidRDefault="00B962E0" w:rsidP="00CF3C1C">
      <w:pPr>
        <w:spacing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Отже</w:t>
      </w:r>
      <w:r w:rsidR="00E731E1" w:rsidRPr="000C4743">
        <w:rPr>
          <w:rFonts w:ascii="Times New Roman" w:hAnsi="Times New Roman" w:cs="Times New Roman"/>
          <w:color w:val="000000" w:themeColor="text1"/>
          <w:sz w:val="28"/>
          <w:szCs w:val="28"/>
          <w:lang w:val="uk-UA"/>
        </w:rPr>
        <w:t>, е</w:t>
      </w:r>
      <w:r w:rsidR="006227DF" w:rsidRPr="000C4743">
        <w:rPr>
          <w:rFonts w:ascii="Times New Roman" w:hAnsi="Times New Roman" w:cs="Times New Roman"/>
          <w:color w:val="000000" w:themeColor="text1"/>
          <w:sz w:val="28"/>
          <w:szCs w:val="28"/>
          <w:lang w:val="uk-UA"/>
        </w:rPr>
        <w:t xml:space="preserve">моційний інтелект </w:t>
      </w:r>
      <w:r>
        <w:rPr>
          <w:rFonts w:ascii="Times New Roman" w:hAnsi="Times New Roman" w:cs="Times New Roman"/>
          <w:color w:val="000000" w:themeColor="text1"/>
          <w:sz w:val="28"/>
          <w:szCs w:val="28"/>
          <w:lang w:val="uk-UA"/>
        </w:rPr>
        <w:t>–</w:t>
      </w:r>
      <w:r w:rsidR="006227DF" w:rsidRPr="000C474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це </w:t>
      </w:r>
      <w:r w:rsidR="006227DF" w:rsidRPr="000C4743">
        <w:rPr>
          <w:rFonts w:ascii="Times New Roman" w:hAnsi="Times New Roman" w:cs="Times New Roman"/>
          <w:color w:val="000000" w:themeColor="text1"/>
          <w:sz w:val="28"/>
          <w:szCs w:val="28"/>
          <w:lang w:val="uk-UA"/>
        </w:rPr>
        <w:t>здатність людини усвідомлювати, адекватно виражати свої емоції і сприймати емоції партнера по спілкуванню, включати цю інформацію в загальний контекст міжособистісної взаємодії</w:t>
      </w:r>
      <w:r w:rsidR="006227DF" w:rsidRPr="000C4743">
        <w:rPr>
          <w:rFonts w:ascii="Times New Roman" w:hAnsi="Times New Roman" w:cs="Times New Roman"/>
          <w:i/>
          <w:color w:val="000000" w:themeColor="text1"/>
          <w:sz w:val="28"/>
          <w:szCs w:val="28"/>
          <w:lang w:val="uk-UA"/>
        </w:rPr>
        <w:t>.</w:t>
      </w:r>
    </w:p>
    <w:p w14:paraId="40B193D7" w14:textId="18E3FB3A" w:rsidR="006227DF" w:rsidRPr="000C4743" w:rsidRDefault="004E0746"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Формування емоційного інтелекту починається ще в дошкільному віці, і в підлітковий період ця інтегральна здатність набуває особливої ​​актуальності.</w:t>
      </w:r>
      <w:r w:rsidR="00E731E1" w:rsidRPr="000C4743">
        <w:rPr>
          <w:rFonts w:ascii="Times New Roman" w:hAnsi="Times New Roman" w:cs="Times New Roman"/>
          <w:color w:val="000000" w:themeColor="text1"/>
          <w:sz w:val="28"/>
          <w:szCs w:val="28"/>
          <w:lang w:val="uk-UA"/>
        </w:rPr>
        <w:t xml:space="preserve"> </w:t>
      </w:r>
      <w:r w:rsidR="006227DF" w:rsidRPr="000C4743">
        <w:rPr>
          <w:rFonts w:ascii="Times New Roman" w:hAnsi="Times New Roman" w:cs="Times New Roman"/>
          <w:color w:val="000000" w:themeColor="text1"/>
          <w:sz w:val="28"/>
          <w:szCs w:val="28"/>
          <w:lang w:val="uk-UA"/>
        </w:rPr>
        <w:t xml:space="preserve">Дуже часто в житті ми зустрічаємо людей, які мають високий рівень IQ інтелекту, та при цьому визначать труднощі при соціальної взаємодії. Також існує велика кількість людей, які, маючи невисокий рівень інтелектуального розвитку, легко взаємодіють з іншими людьми, товариські та добиваються непоганого місця в житті. Вся справа в тому, що задачі, які ставить перед нами життя, не мають нічого спільно з тими задачами, які нас вчать розв’язувати в школі. </w:t>
      </w:r>
    </w:p>
    <w:p w14:paraId="2AC52854" w14:textId="77777777" w:rsidR="00E731E1" w:rsidRPr="000C4743" w:rsidRDefault="006227DF"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На сьогоднішній день все більш гостро стає необхідність пошуку та розробки ефективних методів розвитку емоційного інтелекту підлітків.</w:t>
      </w:r>
      <w:r w:rsidR="007828B0" w:rsidRPr="000C4743">
        <w:rPr>
          <w:rFonts w:ascii="Times New Roman" w:hAnsi="Times New Roman" w:cs="Times New Roman"/>
          <w:color w:val="000000" w:themeColor="text1"/>
          <w:sz w:val="28"/>
          <w:szCs w:val="28"/>
          <w:lang w:val="uk-UA"/>
        </w:rPr>
        <w:t xml:space="preserve"> </w:t>
      </w:r>
      <w:r w:rsidR="00DF7F9C" w:rsidRPr="000C4743">
        <w:rPr>
          <w:rFonts w:ascii="Times New Roman" w:hAnsi="Times New Roman" w:cs="Times New Roman"/>
          <w:color w:val="000000" w:themeColor="text1"/>
          <w:sz w:val="28"/>
          <w:szCs w:val="28"/>
          <w:lang w:val="uk-UA"/>
        </w:rPr>
        <w:t xml:space="preserve">Одним із таких методів може стати коучинг: метод навчання, в процесі якого людина, який має назву «коуч», допомагає клієнтові досягти якоїсь життєвої або професійної мети. </w:t>
      </w:r>
    </w:p>
    <w:p w14:paraId="688B525A" w14:textId="2863A977" w:rsidR="00DF7F9C" w:rsidRPr="000C4743" w:rsidRDefault="00E731E1"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Унікальність коучингу</w:t>
      </w:r>
      <w:r w:rsidR="00FC6084" w:rsidRPr="000C4743">
        <w:rPr>
          <w:rFonts w:ascii="Times New Roman" w:hAnsi="Times New Roman" w:cs="Times New Roman"/>
          <w:color w:val="000000" w:themeColor="text1"/>
          <w:sz w:val="28"/>
          <w:szCs w:val="28"/>
          <w:lang w:val="uk-UA"/>
        </w:rPr>
        <w:t xml:space="preserve">, </w:t>
      </w:r>
      <w:r w:rsidRPr="000C4743">
        <w:rPr>
          <w:rFonts w:ascii="Times New Roman" w:hAnsi="Times New Roman" w:cs="Times New Roman"/>
          <w:color w:val="000000" w:themeColor="text1"/>
          <w:sz w:val="28"/>
          <w:szCs w:val="28"/>
          <w:lang w:val="uk-UA"/>
        </w:rPr>
        <w:t xml:space="preserve">на відміну від психотерапії, </w:t>
      </w:r>
      <w:r w:rsidR="00FC6084" w:rsidRPr="000C4743">
        <w:rPr>
          <w:rFonts w:ascii="Times New Roman" w:hAnsi="Times New Roman" w:cs="Times New Roman"/>
          <w:color w:val="000000" w:themeColor="text1"/>
          <w:sz w:val="28"/>
          <w:szCs w:val="28"/>
          <w:lang w:val="uk-UA"/>
        </w:rPr>
        <w:t xml:space="preserve">- </w:t>
      </w:r>
      <w:r w:rsidRPr="000C4743">
        <w:rPr>
          <w:rFonts w:ascii="Times New Roman" w:hAnsi="Times New Roman" w:cs="Times New Roman"/>
          <w:color w:val="000000" w:themeColor="text1"/>
          <w:sz w:val="28"/>
          <w:szCs w:val="28"/>
          <w:lang w:val="uk-UA"/>
        </w:rPr>
        <w:t xml:space="preserve">він не торкається попереднього негативного досвіду, не фокусується на дитячих проблемах, які були у людини і стали причиною того, як вона живе, поводиться і почувається зараз. </w:t>
      </w:r>
      <w:r w:rsidR="00DF7F9C" w:rsidRPr="000C4743">
        <w:rPr>
          <w:rFonts w:ascii="Times New Roman" w:hAnsi="Times New Roman" w:cs="Times New Roman"/>
          <w:color w:val="000000" w:themeColor="text1"/>
          <w:sz w:val="28"/>
          <w:szCs w:val="28"/>
          <w:lang w:val="uk-UA"/>
        </w:rPr>
        <w:t>Коучинг сфокусований на досягненні чітко визначених цілей замість загального розвитку.</w:t>
      </w:r>
      <w:r w:rsidRPr="000C4743">
        <w:rPr>
          <w:rFonts w:ascii="Times New Roman" w:hAnsi="Times New Roman" w:cs="Times New Roman"/>
          <w:color w:val="000000" w:themeColor="text1"/>
          <w:sz w:val="28"/>
          <w:szCs w:val="28"/>
          <w:lang w:val="uk-UA"/>
        </w:rPr>
        <w:t xml:space="preserve"> </w:t>
      </w:r>
      <w:r w:rsidR="00DF7F9C" w:rsidRPr="000C4743">
        <w:rPr>
          <w:rFonts w:ascii="Times New Roman" w:hAnsi="Times New Roman" w:cs="Times New Roman"/>
          <w:color w:val="000000" w:themeColor="text1"/>
          <w:sz w:val="28"/>
          <w:szCs w:val="28"/>
          <w:lang w:val="uk-UA"/>
        </w:rPr>
        <w:t>Вся суть коучингу в тому, щоб людина використовувала саме ті навички, які у нього розвинені найкраще, тобто, роби</w:t>
      </w:r>
      <w:r w:rsidRPr="000C4743">
        <w:rPr>
          <w:rFonts w:ascii="Times New Roman" w:hAnsi="Times New Roman" w:cs="Times New Roman"/>
          <w:color w:val="000000" w:themeColor="text1"/>
          <w:sz w:val="28"/>
          <w:szCs w:val="28"/>
          <w:lang w:val="uk-UA"/>
        </w:rPr>
        <w:t>ла</w:t>
      </w:r>
      <w:r w:rsidR="00DF7F9C" w:rsidRPr="000C4743">
        <w:rPr>
          <w:rFonts w:ascii="Times New Roman" w:hAnsi="Times New Roman" w:cs="Times New Roman"/>
          <w:color w:val="000000" w:themeColor="text1"/>
          <w:sz w:val="28"/>
          <w:szCs w:val="28"/>
          <w:lang w:val="uk-UA"/>
        </w:rPr>
        <w:t xml:space="preserve"> те, у чому в</w:t>
      </w:r>
      <w:r w:rsidRPr="000C4743">
        <w:rPr>
          <w:rFonts w:ascii="Times New Roman" w:hAnsi="Times New Roman" w:cs="Times New Roman"/>
          <w:color w:val="000000" w:themeColor="text1"/>
          <w:sz w:val="28"/>
          <w:szCs w:val="28"/>
          <w:lang w:val="uk-UA"/>
        </w:rPr>
        <w:t>она</w:t>
      </w:r>
      <w:r w:rsidR="00DF7F9C" w:rsidRPr="000C4743">
        <w:rPr>
          <w:rFonts w:ascii="Times New Roman" w:hAnsi="Times New Roman" w:cs="Times New Roman"/>
          <w:color w:val="000000" w:themeColor="text1"/>
          <w:sz w:val="28"/>
          <w:szCs w:val="28"/>
          <w:lang w:val="uk-UA"/>
        </w:rPr>
        <w:t xml:space="preserve"> більш розвинен</w:t>
      </w:r>
      <w:r w:rsidRPr="000C4743">
        <w:rPr>
          <w:rFonts w:ascii="Times New Roman" w:hAnsi="Times New Roman" w:cs="Times New Roman"/>
          <w:color w:val="000000" w:themeColor="text1"/>
          <w:sz w:val="28"/>
          <w:szCs w:val="28"/>
          <w:lang w:val="uk-UA"/>
        </w:rPr>
        <w:t>а</w:t>
      </w:r>
      <w:r w:rsidR="00DF7F9C" w:rsidRPr="000C4743">
        <w:rPr>
          <w:rFonts w:ascii="Times New Roman" w:hAnsi="Times New Roman" w:cs="Times New Roman"/>
          <w:color w:val="000000" w:themeColor="text1"/>
          <w:sz w:val="28"/>
          <w:szCs w:val="28"/>
          <w:lang w:val="uk-UA"/>
        </w:rPr>
        <w:t>. Ці навички розкриються і покажуть себе саме під час коучингу.</w:t>
      </w:r>
    </w:p>
    <w:p w14:paraId="71FB76F5" w14:textId="7353C440" w:rsidR="00DF7F9C" w:rsidRPr="000C4743" w:rsidRDefault="00DF7F9C"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lastRenderedPageBreak/>
        <w:t>Умовно коучинг поділяють на 2 напрямки: бізнес-коучинг і лайф коучинг. Бізнес-коучинг: роль коучингу в бізнесі полягає в тому, щоб, поліпшити якість комунікацій, підвищити результативність конкретної людини, команди і організації в цілому. Лайф-коучинг: лайф-коучинг</w:t>
      </w:r>
      <w:r w:rsidR="00E731E1" w:rsidRPr="000C4743">
        <w:rPr>
          <w:rFonts w:ascii="Times New Roman" w:hAnsi="Times New Roman" w:cs="Times New Roman"/>
          <w:color w:val="000000" w:themeColor="text1"/>
          <w:sz w:val="28"/>
          <w:szCs w:val="28"/>
          <w:lang w:val="uk-UA"/>
        </w:rPr>
        <w:t xml:space="preserve"> –</w:t>
      </w:r>
      <w:r w:rsidRPr="000C4743">
        <w:rPr>
          <w:rFonts w:ascii="Times New Roman" w:hAnsi="Times New Roman" w:cs="Times New Roman"/>
          <w:color w:val="000000" w:themeColor="text1"/>
          <w:sz w:val="28"/>
          <w:szCs w:val="28"/>
          <w:lang w:val="uk-UA"/>
        </w:rPr>
        <w:t xml:space="preserve"> найчастіше індивідуальна робота з клієнтом спрямована на досягнення життєвого балансу у всіх життєвих сферах. </w:t>
      </w:r>
    </w:p>
    <w:p w14:paraId="56F00DE1" w14:textId="637D2584" w:rsidR="00DF7F9C" w:rsidRPr="000C4743" w:rsidRDefault="00DF7F9C" w:rsidP="00DF7F9C">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Коучинг, як інноваційна технологія, дозволяє створити особистісно-розвиваючий простір, який будується відповідно до логіки індивідуалізованого навчання, сприяє самовизначенню, самореалізації та самовдосконаленн</w:t>
      </w:r>
      <w:r w:rsidR="00E731E1" w:rsidRPr="000C4743">
        <w:rPr>
          <w:rFonts w:ascii="Times New Roman" w:hAnsi="Times New Roman" w:cs="Times New Roman"/>
          <w:color w:val="000000" w:themeColor="text1"/>
          <w:sz w:val="28"/>
          <w:szCs w:val="28"/>
          <w:lang w:val="uk-UA"/>
        </w:rPr>
        <w:t>ю</w:t>
      </w:r>
      <w:r w:rsidRPr="000C4743">
        <w:rPr>
          <w:rFonts w:ascii="Times New Roman" w:hAnsi="Times New Roman" w:cs="Times New Roman"/>
          <w:color w:val="000000" w:themeColor="text1"/>
          <w:sz w:val="28"/>
          <w:szCs w:val="28"/>
          <w:lang w:val="uk-UA"/>
        </w:rPr>
        <w:t xml:space="preserve"> підлітка і сприяє успішному формуванню та розвитку ЕІ.</w:t>
      </w:r>
    </w:p>
    <w:p w14:paraId="581200AE" w14:textId="5D18DBCC" w:rsidR="007837D2" w:rsidRPr="000C4743" w:rsidRDefault="006227DF" w:rsidP="00E731E1">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У роботі з дітьми коучинг здатний вирішити безліч проблем, </w:t>
      </w:r>
      <w:r w:rsidR="00E731E1" w:rsidRPr="000C4743">
        <w:rPr>
          <w:rFonts w:ascii="Times New Roman" w:hAnsi="Times New Roman" w:cs="Times New Roman"/>
          <w:color w:val="000000" w:themeColor="text1"/>
          <w:sz w:val="28"/>
          <w:szCs w:val="28"/>
          <w:lang w:val="uk-UA"/>
        </w:rPr>
        <w:t>запропонувавши</w:t>
      </w:r>
      <w:r w:rsidRPr="000C4743">
        <w:rPr>
          <w:rFonts w:ascii="Times New Roman" w:hAnsi="Times New Roman" w:cs="Times New Roman"/>
          <w:color w:val="000000" w:themeColor="text1"/>
          <w:sz w:val="28"/>
          <w:szCs w:val="28"/>
          <w:lang w:val="uk-UA"/>
        </w:rPr>
        <w:t xml:space="preserve"> їх у вигляді задач. Наприклад, підвищити успішність, налагодити взаємини з однолітками, навчитися грамотно розподіляти свій час, долати самостійно свої негативні емоції і т.д. Освіта в такому підході допомагає учням повірити в свої сили, максимально розкрити і використати свій особистий потенціал.</w:t>
      </w:r>
      <w:r w:rsidR="002432A3" w:rsidRPr="000C4743">
        <w:rPr>
          <w:rFonts w:ascii="Times New Roman" w:hAnsi="Times New Roman" w:cs="Times New Roman"/>
          <w:color w:val="000000" w:themeColor="text1"/>
          <w:sz w:val="28"/>
          <w:szCs w:val="28"/>
          <w:lang w:val="uk-UA"/>
        </w:rPr>
        <w:t xml:space="preserve"> </w:t>
      </w:r>
      <w:r w:rsidR="007837D2" w:rsidRPr="000C4743">
        <w:rPr>
          <w:rFonts w:ascii="Times New Roman" w:hAnsi="Times New Roman" w:cs="Times New Roman"/>
          <w:color w:val="000000" w:themeColor="text1"/>
          <w:sz w:val="28"/>
          <w:szCs w:val="28"/>
          <w:lang w:val="uk-UA"/>
        </w:rPr>
        <w:t xml:space="preserve">Застосування методів та інструментів коучингу для розвитку ЕІ підлітків може стати ефективним на всіх </w:t>
      </w:r>
      <w:r w:rsidR="00E91175" w:rsidRPr="000C4743">
        <w:rPr>
          <w:rFonts w:ascii="Times New Roman" w:hAnsi="Times New Roman" w:cs="Times New Roman"/>
          <w:color w:val="000000" w:themeColor="text1"/>
          <w:sz w:val="28"/>
          <w:szCs w:val="28"/>
          <w:lang w:val="uk-UA"/>
        </w:rPr>
        <w:t>рівнях цього системного процесу.</w:t>
      </w:r>
    </w:p>
    <w:p w14:paraId="09C52E69" w14:textId="33F11652" w:rsidR="00684453" w:rsidRPr="000C4743" w:rsidRDefault="00DF7F9C" w:rsidP="00CF55ED">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Таким чином, незважаючи на значну кількість наукових робіт, в психологічній науці практично відсутнє цілісне теоретичне </w:t>
      </w:r>
      <w:r w:rsidR="00E731E1" w:rsidRPr="000C4743">
        <w:rPr>
          <w:rFonts w:ascii="Times New Roman" w:hAnsi="Times New Roman" w:cs="Times New Roman"/>
          <w:color w:val="000000" w:themeColor="text1"/>
          <w:sz w:val="28"/>
          <w:szCs w:val="28"/>
          <w:lang w:val="uk-UA"/>
        </w:rPr>
        <w:t>обґрунтування</w:t>
      </w:r>
      <w:r w:rsidRPr="000C4743">
        <w:rPr>
          <w:rFonts w:ascii="Times New Roman" w:hAnsi="Times New Roman" w:cs="Times New Roman"/>
          <w:color w:val="000000" w:themeColor="text1"/>
          <w:sz w:val="28"/>
          <w:szCs w:val="28"/>
          <w:lang w:val="uk-UA"/>
        </w:rPr>
        <w:t xml:space="preserve"> і практичне підтвердження </w:t>
      </w:r>
      <w:r w:rsidR="00E91175" w:rsidRPr="000C4743">
        <w:rPr>
          <w:rFonts w:ascii="Times New Roman" w:hAnsi="Times New Roman" w:cs="Times New Roman"/>
          <w:color w:val="000000" w:themeColor="text1"/>
          <w:sz w:val="28"/>
          <w:szCs w:val="28"/>
          <w:lang w:val="uk-UA"/>
        </w:rPr>
        <w:t>використання</w:t>
      </w:r>
      <w:r w:rsidRPr="000C4743">
        <w:rPr>
          <w:rFonts w:ascii="Times New Roman" w:hAnsi="Times New Roman" w:cs="Times New Roman"/>
          <w:color w:val="000000" w:themeColor="text1"/>
          <w:sz w:val="28"/>
          <w:szCs w:val="28"/>
          <w:lang w:val="uk-UA"/>
        </w:rPr>
        <w:t xml:space="preserve"> </w:t>
      </w:r>
      <w:r w:rsidR="00E91175" w:rsidRPr="000C4743">
        <w:rPr>
          <w:rFonts w:ascii="Times New Roman" w:hAnsi="Times New Roman" w:cs="Times New Roman"/>
          <w:color w:val="000000" w:themeColor="text1"/>
          <w:sz w:val="28"/>
          <w:szCs w:val="28"/>
          <w:lang w:val="uk-UA"/>
        </w:rPr>
        <w:t>інноваційних</w:t>
      </w:r>
      <w:r w:rsidRPr="000C4743">
        <w:rPr>
          <w:rFonts w:ascii="Times New Roman" w:hAnsi="Times New Roman" w:cs="Times New Roman"/>
          <w:color w:val="000000" w:themeColor="text1"/>
          <w:sz w:val="28"/>
          <w:szCs w:val="28"/>
          <w:lang w:val="uk-UA"/>
        </w:rPr>
        <w:t xml:space="preserve"> методів для розвитку емоційного інтелекту</w:t>
      </w:r>
      <w:r w:rsidR="00E91175" w:rsidRPr="000C4743">
        <w:rPr>
          <w:rFonts w:ascii="Times New Roman" w:hAnsi="Times New Roman" w:cs="Times New Roman"/>
          <w:color w:val="000000" w:themeColor="text1"/>
          <w:sz w:val="28"/>
          <w:szCs w:val="28"/>
          <w:lang w:val="uk-UA"/>
        </w:rPr>
        <w:t xml:space="preserve"> підлітків</w:t>
      </w:r>
      <w:r w:rsidRPr="000C4743">
        <w:rPr>
          <w:rFonts w:ascii="Times New Roman" w:hAnsi="Times New Roman" w:cs="Times New Roman"/>
          <w:color w:val="000000" w:themeColor="text1"/>
          <w:sz w:val="28"/>
          <w:szCs w:val="28"/>
          <w:lang w:val="uk-UA"/>
        </w:rPr>
        <w:t xml:space="preserve">. </w:t>
      </w:r>
      <w:r w:rsidRPr="000C4743">
        <w:rPr>
          <w:rFonts w:ascii="Times New Roman" w:hAnsi="Times New Roman" w:cs="Times New Roman"/>
          <w:b/>
          <w:bCs/>
          <w:color w:val="000000" w:themeColor="text1"/>
          <w:sz w:val="28"/>
          <w:szCs w:val="28"/>
          <w:lang w:val="uk-UA"/>
        </w:rPr>
        <w:t>Актуальність дослідження</w:t>
      </w:r>
      <w:r w:rsidRPr="000C4743">
        <w:rPr>
          <w:rFonts w:ascii="Times New Roman" w:hAnsi="Times New Roman" w:cs="Times New Roman"/>
          <w:color w:val="000000" w:themeColor="text1"/>
          <w:sz w:val="28"/>
          <w:szCs w:val="28"/>
          <w:lang w:val="uk-UA"/>
        </w:rPr>
        <w:t xml:space="preserve"> обумовлена розвитком потенціалу коучингових технологій і можливістю їх використання в рамках формування адекватного, з тенденцією до високого, рівня емоційного інтелекту у підлітків.</w:t>
      </w:r>
    </w:p>
    <w:p w14:paraId="4FCB99F3" w14:textId="778E7C1F" w:rsidR="007837D2" w:rsidRPr="000C4743" w:rsidRDefault="007837D2" w:rsidP="00A852D5">
      <w:pPr>
        <w:spacing w:line="360" w:lineRule="auto"/>
        <w:ind w:firstLine="709"/>
        <w:jc w:val="both"/>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t>Мета дослідження</w:t>
      </w:r>
      <w:r w:rsidR="00A852D5" w:rsidRPr="000C4743">
        <w:rPr>
          <w:rFonts w:ascii="Times New Roman" w:hAnsi="Times New Roman" w:cs="Times New Roman"/>
          <w:b/>
          <w:bCs/>
          <w:color w:val="000000" w:themeColor="text1"/>
          <w:sz w:val="28"/>
          <w:szCs w:val="28"/>
          <w:lang w:val="uk-UA"/>
        </w:rPr>
        <w:t>.</w:t>
      </w:r>
      <w:r w:rsidRPr="000C4743">
        <w:rPr>
          <w:rFonts w:ascii="Times New Roman" w:hAnsi="Times New Roman" w:cs="Times New Roman"/>
          <w:b/>
          <w:bCs/>
          <w:color w:val="000000" w:themeColor="text1"/>
          <w:sz w:val="28"/>
          <w:szCs w:val="28"/>
          <w:lang w:val="uk-UA"/>
        </w:rPr>
        <w:t xml:space="preserve"> </w:t>
      </w:r>
      <w:r w:rsidR="00A852D5" w:rsidRPr="000C4743">
        <w:rPr>
          <w:rFonts w:ascii="Times New Roman" w:hAnsi="Times New Roman" w:cs="Times New Roman"/>
          <w:b/>
          <w:bCs/>
          <w:color w:val="000000" w:themeColor="text1"/>
          <w:sz w:val="28"/>
          <w:szCs w:val="28"/>
          <w:lang w:val="uk-UA"/>
        </w:rPr>
        <w:t xml:space="preserve"> </w:t>
      </w:r>
      <w:r w:rsidR="00CB1A6D" w:rsidRPr="000C4743">
        <w:rPr>
          <w:rFonts w:ascii="Times New Roman" w:hAnsi="Times New Roman" w:cs="Times New Roman"/>
          <w:color w:val="000000" w:themeColor="text1"/>
          <w:sz w:val="28"/>
          <w:szCs w:val="28"/>
          <w:lang w:val="uk-UA"/>
        </w:rPr>
        <w:t>Дослідити особливості розвитку ЕІ підлітків за допомогою технологій коучинга</w:t>
      </w:r>
      <w:r w:rsidRPr="000C4743">
        <w:rPr>
          <w:rFonts w:ascii="Times New Roman" w:hAnsi="Times New Roman" w:cs="Times New Roman"/>
          <w:color w:val="000000" w:themeColor="text1"/>
          <w:sz w:val="28"/>
          <w:szCs w:val="28"/>
          <w:lang w:val="uk-UA"/>
        </w:rPr>
        <w:t>.</w:t>
      </w:r>
    </w:p>
    <w:p w14:paraId="50DDF24B" w14:textId="220C8404" w:rsidR="00CF3C1C" w:rsidRPr="000C4743" w:rsidRDefault="00CF3C1C" w:rsidP="00A852D5">
      <w:pPr>
        <w:spacing w:line="360" w:lineRule="auto"/>
        <w:ind w:firstLine="709"/>
        <w:jc w:val="both"/>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t>Завдання</w:t>
      </w:r>
      <w:r w:rsidR="00A852D5" w:rsidRPr="000C4743">
        <w:rPr>
          <w:rFonts w:ascii="Times New Roman" w:hAnsi="Times New Roman" w:cs="Times New Roman"/>
          <w:b/>
          <w:bCs/>
          <w:color w:val="000000" w:themeColor="text1"/>
          <w:sz w:val="28"/>
          <w:szCs w:val="28"/>
          <w:lang w:val="uk-UA"/>
        </w:rPr>
        <w:t>.</w:t>
      </w:r>
      <w:r w:rsidRPr="000C4743">
        <w:rPr>
          <w:rFonts w:ascii="Times New Roman" w:hAnsi="Times New Roman" w:cs="Times New Roman"/>
          <w:b/>
          <w:bCs/>
          <w:color w:val="000000" w:themeColor="text1"/>
          <w:sz w:val="28"/>
          <w:szCs w:val="28"/>
          <w:lang w:val="uk-UA"/>
        </w:rPr>
        <w:t xml:space="preserve"> </w:t>
      </w:r>
    </w:p>
    <w:p w14:paraId="6DA4FA1D" w14:textId="761238ED" w:rsidR="00CF3C1C" w:rsidRPr="000C4743" w:rsidRDefault="00CF3C1C"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lastRenderedPageBreak/>
        <w:t xml:space="preserve">1. </w:t>
      </w:r>
      <w:r w:rsidR="00C91C6E" w:rsidRPr="000C4743">
        <w:rPr>
          <w:rFonts w:ascii="Times New Roman" w:hAnsi="Times New Roman" w:cs="Times New Roman"/>
          <w:color w:val="000000" w:themeColor="text1"/>
          <w:sz w:val="28"/>
          <w:szCs w:val="28"/>
          <w:lang w:val="uk-UA"/>
        </w:rPr>
        <w:t>Розглянути</w:t>
      </w:r>
      <w:r w:rsidRPr="000C4743">
        <w:rPr>
          <w:rFonts w:ascii="Times New Roman" w:hAnsi="Times New Roman" w:cs="Times New Roman"/>
          <w:color w:val="000000" w:themeColor="text1"/>
          <w:sz w:val="28"/>
          <w:szCs w:val="28"/>
          <w:lang w:val="uk-UA"/>
        </w:rPr>
        <w:t xml:space="preserve"> </w:t>
      </w:r>
      <w:r w:rsidR="00C91C6E" w:rsidRPr="000C4743">
        <w:rPr>
          <w:rFonts w:ascii="Times New Roman" w:hAnsi="Times New Roman" w:cs="Times New Roman"/>
          <w:color w:val="000000" w:themeColor="text1"/>
          <w:sz w:val="28"/>
          <w:szCs w:val="28"/>
          <w:lang w:val="uk-UA"/>
        </w:rPr>
        <w:t xml:space="preserve">теоретичні основи </w:t>
      </w:r>
      <w:r w:rsidRPr="000C4743">
        <w:rPr>
          <w:rFonts w:ascii="Times New Roman" w:hAnsi="Times New Roman" w:cs="Times New Roman"/>
          <w:color w:val="000000" w:themeColor="text1"/>
          <w:sz w:val="28"/>
          <w:szCs w:val="28"/>
          <w:lang w:val="uk-UA"/>
        </w:rPr>
        <w:t>поняття емоційного інтелекту</w:t>
      </w:r>
      <w:r w:rsidR="00DF3B8E" w:rsidRPr="000C4743">
        <w:rPr>
          <w:rFonts w:ascii="Times New Roman" w:hAnsi="Times New Roman" w:cs="Times New Roman"/>
          <w:color w:val="000000" w:themeColor="text1"/>
          <w:sz w:val="28"/>
          <w:szCs w:val="28"/>
          <w:lang w:val="uk-UA"/>
        </w:rPr>
        <w:t xml:space="preserve"> </w:t>
      </w:r>
      <w:r w:rsidR="006D6CBE" w:rsidRPr="000C4743">
        <w:rPr>
          <w:rFonts w:ascii="Times New Roman" w:hAnsi="Times New Roman" w:cs="Times New Roman"/>
          <w:color w:val="000000" w:themeColor="text1"/>
          <w:sz w:val="28"/>
          <w:szCs w:val="28"/>
          <w:lang w:val="uk-UA"/>
        </w:rPr>
        <w:t>та коучингу.</w:t>
      </w:r>
    </w:p>
    <w:p w14:paraId="6D1C26B0" w14:textId="6F48E99A" w:rsidR="00CF3C1C" w:rsidRPr="000C4743" w:rsidRDefault="00CF3C1C"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2. </w:t>
      </w:r>
      <w:r w:rsidR="00C91C6E" w:rsidRPr="000C4743">
        <w:rPr>
          <w:rFonts w:ascii="Times New Roman" w:hAnsi="Times New Roman" w:cs="Times New Roman"/>
          <w:color w:val="000000" w:themeColor="text1"/>
          <w:sz w:val="28"/>
          <w:szCs w:val="28"/>
          <w:lang w:val="uk-UA"/>
        </w:rPr>
        <w:t xml:space="preserve">Виявити індивідуальні психологічні якості </w:t>
      </w:r>
      <w:r w:rsidR="006D6CBE" w:rsidRPr="000C4743">
        <w:rPr>
          <w:rFonts w:ascii="Times New Roman" w:hAnsi="Times New Roman" w:cs="Times New Roman"/>
          <w:color w:val="000000" w:themeColor="text1"/>
          <w:sz w:val="28"/>
          <w:szCs w:val="28"/>
          <w:lang w:val="uk-UA"/>
        </w:rPr>
        <w:t xml:space="preserve">та  характеристики ЕІ підлітків. </w:t>
      </w:r>
    </w:p>
    <w:p w14:paraId="6C052D63" w14:textId="53EDD3FA" w:rsidR="00CF3C1C" w:rsidRPr="000C4743" w:rsidRDefault="00CF3C1C"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3. </w:t>
      </w:r>
      <w:r w:rsidR="006D6CBE" w:rsidRPr="000C4743">
        <w:rPr>
          <w:rFonts w:ascii="Times New Roman" w:hAnsi="Times New Roman" w:cs="Times New Roman"/>
          <w:color w:val="000000" w:themeColor="text1"/>
          <w:sz w:val="28"/>
          <w:szCs w:val="28"/>
          <w:lang w:val="uk-UA"/>
        </w:rPr>
        <w:t>Провести цикл тренінгових занять по формуванню ЕІ за допомогою коучинг-техно</w:t>
      </w:r>
      <w:r w:rsidR="00DF7F9C" w:rsidRPr="000C4743">
        <w:rPr>
          <w:rFonts w:ascii="Times New Roman" w:hAnsi="Times New Roman" w:cs="Times New Roman"/>
          <w:color w:val="000000" w:themeColor="text1"/>
          <w:sz w:val="28"/>
          <w:szCs w:val="28"/>
          <w:lang w:val="uk-UA"/>
        </w:rPr>
        <w:t>ло</w:t>
      </w:r>
      <w:r w:rsidR="006D6CBE" w:rsidRPr="000C4743">
        <w:rPr>
          <w:rFonts w:ascii="Times New Roman" w:hAnsi="Times New Roman" w:cs="Times New Roman"/>
          <w:color w:val="000000" w:themeColor="text1"/>
          <w:sz w:val="28"/>
          <w:szCs w:val="28"/>
          <w:lang w:val="uk-UA"/>
        </w:rPr>
        <w:t>гій.</w:t>
      </w:r>
    </w:p>
    <w:p w14:paraId="034D6A0A" w14:textId="1793F813" w:rsidR="00CF3C1C" w:rsidRPr="000C4743" w:rsidRDefault="00C91C6E"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4</w:t>
      </w:r>
      <w:r w:rsidR="00CF3C1C" w:rsidRPr="000C4743">
        <w:rPr>
          <w:rFonts w:ascii="Times New Roman" w:hAnsi="Times New Roman" w:cs="Times New Roman"/>
          <w:color w:val="000000" w:themeColor="text1"/>
          <w:sz w:val="28"/>
          <w:szCs w:val="28"/>
          <w:lang w:val="uk-UA"/>
        </w:rPr>
        <w:t xml:space="preserve">. Проаналізувати </w:t>
      </w:r>
      <w:r w:rsidRPr="000C4743">
        <w:rPr>
          <w:rFonts w:ascii="Times New Roman" w:hAnsi="Times New Roman" w:cs="Times New Roman"/>
          <w:color w:val="000000" w:themeColor="text1"/>
          <w:sz w:val="28"/>
          <w:szCs w:val="28"/>
          <w:lang w:val="uk-UA"/>
        </w:rPr>
        <w:t>особливості розвитку ЕІ пі</w:t>
      </w:r>
      <w:r w:rsidR="003010CE" w:rsidRPr="000C4743">
        <w:rPr>
          <w:rFonts w:ascii="Times New Roman" w:hAnsi="Times New Roman" w:cs="Times New Roman"/>
          <w:color w:val="000000" w:themeColor="text1"/>
          <w:sz w:val="28"/>
          <w:szCs w:val="28"/>
          <w:lang w:val="uk-UA"/>
        </w:rPr>
        <w:t>длітків</w:t>
      </w:r>
      <w:r w:rsidR="00CF3C1C" w:rsidRPr="000C4743">
        <w:rPr>
          <w:rFonts w:ascii="Times New Roman" w:hAnsi="Times New Roman" w:cs="Times New Roman"/>
          <w:color w:val="000000" w:themeColor="text1"/>
          <w:sz w:val="28"/>
          <w:szCs w:val="28"/>
          <w:lang w:val="uk-UA"/>
        </w:rPr>
        <w:t>.</w:t>
      </w:r>
      <w:r w:rsidR="00DF3B8E" w:rsidRPr="000C4743">
        <w:rPr>
          <w:rFonts w:ascii="Times New Roman" w:eastAsia="Times New Roman" w:hAnsi="Times New Roman" w:cs="Times New Roman"/>
          <w:color w:val="000000" w:themeColor="text1"/>
          <w:sz w:val="28"/>
          <w:szCs w:val="28"/>
          <w:lang w:val="uk-UA" w:eastAsia="ru-RU"/>
        </w:rPr>
        <w:t xml:space="preserve"> </w:t>
      </w:r>
    </w:p>
    <w:p w14:paraId="6270A6D7" w14:textId="2619B738" w:rsidR="00CF3C1C" w:rsidRPr="000C4743" w:rsidRDefault="00CF3C1C" w:rsidP="00F86EDA">
      <w:pPr>
        <w:spacing w:line="360" w:lineRule="auto"/>
        <w:ind w:firstLine="709"/>
        <w:jc w:val="both"/>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t>Об’єкт дослідження</w:t>
      </w:r>
      <w:r w:rsidR="009D65F9" w:rsidRPr="000C4743">
        <w:rPr>
          <w:rFonts w:ascii="Times New Roman" w:hAnsi="Times New Roman" w:cs="Times New Roman"/>
          <w:b/>
          <w:bCs/>
          <w:color w:val="000000" w:themeColor="text1"/>
          <w:sz w:val="28"/>
          <w:szCs w:val="28"/>
          <w:lang w:val="uk-UA"/>
        </w:rPr>
        <w:t>:</w:t>
      </w:r>
      <w:r w:rsidR="00A852D5" w:rsidRPr="000C4743">
        <w:rPr>
          <w:rFonts w:ascii="Times New Roman" w:hAnsi="Times New Roman" w:cs="Times New Roman"/>
          <w:b/>
          <w:bCs/>
          <w:color w:val="000000" w:themeColor="text1"/>
          <w:sz w:val="28"/>
          <w:szCs w:val="28"/>
          <w:lang w:val="uk-UA"/>
        </w:rPr>
        <w:t xml:space="preserve"> </w:t>
      </w:r>
      <w:r w:rsidR="003010CE" w:rsidRPr="000C4743">
        <w:rPr>
          <w:rFonts w:ascii="Times New Roman" w:hAnsi="Times New Roman" w:cs="Times New Roman"/>
          <w:color w:val="000000" w:themeColor="text1"/>
          <w:sz w:val="28"/>
          <w:szCs w:val="28"/>
          <w:lang w:val="uk-UA"/>
        </w:rPr>
        <w:t>Емоційний інтелект підлітків.</w:t>
      </w:r>
    </w:p>
    <w:p w14:paraId="7DEACC7B" w14:textId="21C17987" w:rsidR="00CF3C1C" w:rsidRPr="000C4743" w:rsidRDefault="00CF3C1C" w:rsidP="00F86EDA">
      <w:pPr>
        <w:spacing w:line="360" w:lineRule="auto"/>
        <w:ind w:firstLine="709"/>
        <w:jc w:val="both"/>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t>Предмет дослідження</w:t>
      </w:r>
      <w:r w:rsidR="009D65F9" w:rsidRPr="000C4743">
        <w:rPr>
          <w:rFonts w:ascii="Times New Roman" w:hAnsi="Times New Roman" w:cs="Times New Roman"/>
          <w:b/>
          <w:bCs/>
          <w:color w:val="000000" w:themeColor="text1"/>
          <w:sz w:val="28"/>
          <w:szCs w:val="28"/>
          <w:lang w:val="uk-UA"/>
        </w:rPr>
        <w:t>:</w:t>
      </w:r>
      <w:r w:rsidR="00A852D5" w:rsidRPr="000C4743">
        <w:rPr>
          <w:rFonts w:ascii="Times New Roman" w:hAnsi="Times New Roman" w:cs="Times New Roman"/>
          <w:b/>
          <w:bCs/>
          <w:color w:val="000000" w:themeColor="text1"/>
          <w:sz w:val="28"/>
          <w:szCs w:val="28"/>
          <w:lang w:val="uk-UA"/>
        </w:rPr>
        <w:t xml:space="preserve"> </w:t>
      </w:r>
      <w:r w:rsidR="003010CE" w:rsidRPr="000C4743">
        <w:rPr>
          <w:rFonts w:ascii="Times New Roman" w:hAnsi="Times New Roman" w:cs="Times New Roman"/>
          <w:color w:val="000000" w:themeColor="text1"/>
          <w:sz w:val="28"/>
          <w:szCs w:val="28"/>
          <w:lang w:val="uk-UA"/>
        </w:rPr>
        <w:t>Розвиток емоційного інтелекту підлітків</w:t>
      </w:r>
      <w:r w:rsidRPr="000C4743">
        <w:rPr>
          <w:rFonts w:ascii="Times New Roman" w:hAnsi="Times New Roman" w:cs="Times New Roman"/>
          <w:color w:val="000000" w:themeColor="text1"/>
          <w:sz w:val="28"/>
          <w:szCs w:val="28"/>
          <w:lang w:val="uk-UA"/>
        </w:rPr>
        <w:t xml:space="preserve"> із застосуванням коучингових технологі</w:t>
      </w:r>
      <w:r w:rsidR="003010CE" w:rsidRPr="000C4743">
        <w:rPr>
          <w:rFonts w:ascii="Times New Roman" w:hAnsi="Times New Roman" w:cs="Times New Roman"/>
          <w:color w:val="000000" w:themeColor="text1"/>
          <w:sz w:val="28"/>
          <w:szCs w:val="28"/>
          <w:lang w:val="uk-UA"/>
        </w:rPr>
        <w:t>й</w:t>
      </w:r>
      <w:r w:rsidRPr="000C4743">
        <w:rPr>
          <w:rFonts w:ascii="Times New Roman" w:hAnsi="Times New Roman" w:cs="Times New Roman"/>
          <w:color w:val="000000" w:themeColor="text1"/>
          <w:sz w:val="28"/>
          <w:szCs w:val="28"/>
          <w:lang w:val="uk-UA"/>
        </w:rPr>
        <w:t>.</w:t>
      </w:r>
    </w:p>
    <w:p w14:paraId="7A20D245" w14:textId="4319A616" w:rsidR="00986E30" w:rsidRPr="000C4743" w:rsidRDefault="00986E30" w:rsidP="00F86EDA">
      <w:pPr>
        <w:pStyle w:val="a3"/>
        <w:spacing w:line="360" w:lineRule="auto"/>
        <w:ind w:left="0" w:firstLine="709"/>
        <w:jc w:val="both"/>
        <w:rPr>
          <w:rFonts w:ascii="Times New Roman" w:hAnsi="Times New Roman" w:cs="Times New Roman"/>
          <w:b/>
          <w:sz w:val="28"/>
          <w:szCs w:val="28"/>
          <w:lang w:val="uk-UA"/>
        </w:rPr>
      </w:pPr>
      <w:r w:rsidRPr="000C4743">
        <w:rPr>
          <w:rFonts w:ascii="Times New Roman" w:hAnsi="Times New Roman" w:cs="Times New Roman"/>
          <w:b/>
          <w:sz w:val="28"/>
          <w:szCs w:val="28"/>
          <w:lang w:val="uk-UA"/>
        </w:rPr>
        <w:t>Методи дослідження</w:t>
      </w:r>
      <w:r w:rsidR="00A852D5" w:rsidRPr="000C4743">
        <w:rPr>
          <w:rFonts w:ascii="Times New Roman" w:hAnsi="Times New Roman" w:cs="Times New Roman"/>
          <w:b/>
          <w:sz w:val="28"/>
          <w:szCs w:val="28"/>
          <w:lang w:val="uk-UA"/>
        </w:rPr>
        <w:t>.</w:t>
      </w:r>
      <w:r w:rsidRPr="000C4743">
        <w:rPr>
          <w:rFonts w:ascii="Times New Roman" w:hAnsi="Times New Roman" w:cs="Times New Roman"/>
          <w:b/>
          <w:sz w:val="28"/>
          <w:szCs w:val="28"/>
          <w:lang w:val="uk-UA"/>
        </w:rPr>
        <w:t xml:space="preserve"> </w:t>
      </w:r>
    </w:p>
    <w:p w14:paraId="582F9BF3" w14:textId="4532DB15" w:rsidR="00986E30" w:rsidRPr="000C4743" w:rsidRDefault="006D6CBE" w:rsidP="00F86EDA">
      <w:pPr>
        <w:pStyle w:val="aa"/>
        <w:spacing w:line="360" w:lineRule="auto"/>
        <w:ind w:firstLine="709"/>
        <w:rPr>
          <w:b/>
          <w:szCs w:val="28"/>
          <w:lang w:val="uk-UA"/>
        </w:rPr>
      </w:pPr>
      <w:r w:rsidRPr="000C4743">
        <w:rPr>
          <w:szCs w:val="28"/>
          <w:lang w:val="uk-UA"/>
        </w:rPr>
        <w:t xml:space="preserve">- </w:t>
      </w:r>
      <w:r w:rsidR="00986E30" w:rsidRPr="000C4743">
        <w:rPr>
          <w:szCs w:val="28"/>
          <w:lang w:val="uk-UA"/>
        </w:rPr>
        <w:t>Синтез та аналіз літературних джерел.</w:t>
      </w:r>
    </w:p>
    <w:p w14:paraId="357E8EEC" w14:textId="60A282CC" w:rsidR="00986E30" w:rsidRPr="000C4743" w:rsidRDefault="006D6CBE" w:rsidP="00F86EDA">
      <w:pPr>
        <w:pStyle w:val="aa"/>
        <w:spacing w:line="360" w:lineRule="auto"/>
        <w:ind w:firstLine="709"/>
        <w:rPr>
          <w:szCs w:val="28"/>
          <w:lang w:val="uk-UA"/>
        </w:rPr>
      </w:pPr>
      <w:r w:rsidRPr="000C4743">
        <w:rPr>
          <w:szCs w:val="28"/>
          <w:lang w:val="uk-UA"/>
        </w:rPr>
        <w:t xml:space="preserve">- </w:t>
      </w:r>
      <w:r w:rsidR="00986E30" w:rsidRPr="000C4743">
        <w:rPr>
          <w:szCs w:val="28"/>
          <w:lang w:val="uk-UA"/>
        </w:rPr>
        <w:t xml:space="preserve">Методи психолого-діагностичного дослідження з використанням </w:t>
      </w:r>
    </w:p>
    <w:p w14:paraId="533DBED0" w14:textId="77777777" w:rsidR="00986E30" w:rsidRPr="000C4743" w:rsidRDefault="00986E30" w:rsidP="00F86EDA">
      <w:pPr>
        <w:pStyle w:val="aa"/>
        <w:spacing w:line="360" w:lineRule="auto"/>
        <w:rPr>
          <w:szCs w:val="28"/>
          <w:lang w:val="uk-UA"/>
        </w:rPr>
      </w:pPr>
      <w:r w:rsidRPr="000C4743">
        <w:rPr>
          <w:szCs w:val="28"/>
          <w:lang w:val="uk-UA"/>
        </w:rPr>
        <w:t>психодіагностичних методик:</w:t>
      </w:r>
    </w:p>
    <w:p w14:paraId="2F63A43C" w14:textId="229D0AB7" w:rsidR="00986E30" w:rsidRPr="000C4743" w:rsidRDefault="00986E30" w:rsidP="00F86EDA">
      <w:pPr>
        <w:pStyle w:val="a3"/>
        <w:numPr>
          <w:ilvl w:val="0"/>
          <w:numId w:val="4"/>
        </w:numPr>
        <w:spacing w:line="360" w:lineRule="auto"/>
        <w:ind w:left="0" w:firstLine="709"/>
        <w:jc w:val="both"/>
        <w:rPr>
          <w:rFonts w:ascii="Times New Roman" w:eastAsia="Times New Roman" w:hAnsi="Times New Roman" w:cs="Times New Roman"/>
          <w:sz w:val="28"/>
          <w:szCs w:val="28"/>
          <w:lang w:val="uk-UA" w:eastAsia="ru-RU"/>
        </w:rPr>
      </w:pPr>
      <w:r w:rsidRPr="000C4743">
        <w:rPr>
          <w:rFonts w:ascii="Times New Roman" w:eastAsia="Times New Roman" w:hAnsi="Times New Roman" w:cs="Times New Roman"/>
          <w:sz w:val="28"/>
          <w:szCs w:val="28"/>
          <w:lang w:val="uk-UA" w:eastAsia="ru-RU"/>
        </w:rPr>
        <w:t xml:space="preserve">14-факторний особистісний опитувальник </w:t>
      </w:r>
      <w:r w:rsidR="0006646B">
        <w:rPr>
          <w:rFonts w:ascii="Times New Roman" w:eastAsia="Times New Roman" w:hAnsi="Times New Roman" w:cs="Times New Roman"/>
          <w:sz w:val="28"/>
          <w:szCs w:val="28"/>
          <w:lang w:val="uk-UA" w:eastAsia="ru-RU"/>
        </w:rPr>
        <w:t>Р. Кеттела</w:t>
      </w:r>
      <w:r w:rsidRPr="000C4743">
        <w:rPr>
          <w:rFonts w:ascii="Times New Roman" w:eastAsia="Times New Roman" w:hAnsi="Times New Roman" w:cs="Times New Roman"/>
          <w:sz w:val="28"/>
          <w:szCs w:val="28"/>
          <w:lang w:val="uk-UA" w:eastAsia="ru-RU"/>
        </w:rPr>
        <w:t>;</w:t>
      </w:r>
    </w:p>
    <w:p w14:paraId="592E71B0" w14:textId="077932EA" w:rsidR="00986E30" w:rsidRPr="000C4743" w:rsidRDefault="00DF7F9C" w:rsidP="00F86EDA">
      <w:pPr>
        <w:pStyle w:val="a3"/>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Опитувальник когнітивної регуляції емоцій;</w:t>
      </w:r>
    </w:p>
    <w:p w14:paraId="5E0EA1D6" w14:textId="677FBA89" w:rsidR="00CF3C1C" w:rsidRPr="000C4743" w:rsidRDefault="00CF3C1C" w:rsidP="00F86EDA">
      <w:pPr>
        <w:pStyle w:val="a3"/>
        <w:numPr>
          <w:ilvl w:val="0"/>
          <w:numId w:val="4"/>
        </w:numPr>
        <w:spacing w:line="360" w:lineRule="auto"/>
        <w:ind w:left="0"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 xml:space="preserve">Опитувальник емоційного інтелекту «ЕмІн» </w:t>
      </w:r>
      <w:r w:rsidR="00E731E1" w:rsidRPr="000C4743">
        <w:rPr>
          <w:rFonts w:ascii="Times New Roman" w:hAnsi="Times New Roman" w:cs="Times New Roman"/>
          <w:color w:val="000000" w:themeColor="text1"/>
          <w:sz w:val="28"/>
          <w:szCs w:val="28"/>
          <w:lang w:val="uk-UA"/>
        </w:rPr>
        <w:t xml:space="preserve">Д.В. </w:t>
      </w:r>
      <w:r w:rsidRPr="000C4743">
        <w:rPr>
          <w:rFonts w:ascii="Times New Roman" w:hAnsi="Times New Roman" w:cs="Times New Roman"/>
          <w:color w:val="000000" w:themeColor="text1"/>
          <w:sz w:val="28"/>
          <w:szCs w:val="28"/>
          <w:lang w:val="uk-UA"/>
        </w:rPr>
        <w:t>Люсіна</w:t>
      </w:r>
      <w:r w:rsidR="00986E30" w:rsidRPr="000C4743">
        <w:rPr>
          <w:rFonts w:ascii="Times New Roman" w:hAnsi="Times New Roman" w:cs="Times New Roman"/>
          <w:color w:val="000000" w:themeColor="text1"/>
          <w:sz w:val="28"/>
          <w:szCs w:val="28"/>
          <w:lang w:val="uk-UA"/>
        </w:rPr>
        <w:t>;</w:t>
      </w:r>
      <w:r w:rsidR="003010CE" w:rsidRPr="000C4743">
        <w:rPr>
          <w:rFonts w:ascii="Times New Roman" w:hAnsi="Times New Roman" w:cs="Times New Roman"/>
          <w:color w:val="000000" w:themeColor="text1"/>
          <w:sz w:val="28"/>
          <w:szCs w:val="28"/>
          <w:lang w:val="uk-UA"/>
        </w:rPr>
        <w:t xml:space="preserve"> </w:t>
      </w:r>
    </w:p>
    <w:p w14:paraId="395C5339" w14:textId="3D1F7AFA" w:rsidR="00986E30" w:rsidRPr="000C4743" w:rsidRDefault="00986E30" w:rsidP="00F86EDA">
      <w:pPr>
        <w:pStyle w:val="a3"/>
        <w:numPr>
          <w:ilvl w:val="0"/>
          <w:numId w:val="4"/>
        </w:numPr>
        <w:spacing w:line="360" w:lineRule="auto"/>
        <w:ind w:left="0" w:firstLine="709"/>
        <w:jc w:val="both"/>
        <w:rPr>
          <w:rFonts w:ascii="Times New Roman" w:eastAsia="Times New Roman" w:hAnsi="Times New Roman" w:cs="Times New Roman"/>
          <w:color w:val="000000" w:themeColor="text1"/>
          <w:lang w:val="uk-UA" w:eastAsia="ru-RU"/>
        </w:rPr>
      </w:pPr>
      <w:r w:rsidRPr="000C4743">
        <w:rPr>
          <w:rFonts w:ascii="Times New Roman" w:eastAsia="Times New Roman" w:hAnsi="Times New Roman" w:cs="Times New Roman"/>
          <w:color w:val="000000" w:themeColor="text1"/>
          <w:sz w:val="28"/>
          <w:szCs w:val="28"/>
          <w:lang w:val="uk-UA" w:eastAsia="ru-RU"/>
        </w:rPr>
        <w:t>Тест на визначення емоцій по мікровираз</w:t>
      </w:r>
      <w:r w:rsidR="00E731E1" w:rsidRPr="000C4743">
        <w:rPr>
          <w:rFonts w:ascii="Times New Roman" w:eastAsia="Times New Roman" w:hAnsi="Times New Roman" w:cs="Times New Roman"/>
          <w:color w:val="000000" w:themeColor="text1"/>
          <w:sz w:val="28"/>
          <w:szCs w:val="28"/>
          <w:lang w:val="uk-UA" w:eastAsia="ru-RU"/>
        </w:rPr>
        <w:t>ам</w:t>
      </w:r>
      <w:r w:rsidRPr="000C4743">
        <w:rPr>
          <w:rFonts w:ascii="Times New Roman" w:eastAsia="Times New Roman" w:hAnsi="Times New Roman" w:cs="Times New Roman"/>
          <w:color w:val="000000" w:themeColor="text1"/>
          <w:sz w:val="28"/>
          <w:szCs w:val="28"/>
          <w:lang w:val="uk-UA" w:eastAsia="ru-RU"/>
        </w:rPr>
        <w:t xml:space="preserve"> (обличчя доньки П</w:t>
      </w:r>
      <w:r w:rsidR="00E731E1" w:rsidRPr="000C4743">
        <w:rPr>
          <w:rFonts w:ascii="Times New Roman" w:eastAsia="Times New Roman" w:hAnsi="Times New Roman" w:cs="Times New Roman"/>
          <w:color w:val="000000" w:themeColor="text1"/>
          <w:sz w:val="28"/>
          <w:szCs w:val="28"/>
          <w:lang w:val="uk-UA" w:eastAsia="ru-RU"/>
        </w:rPr>
        <w:t>.</w:t>
      </w:r>
      <w:r w:rsidRPr="000C4743">
        <w:rPr>
          <w:rFonts w:ascii="Times New Roman" w:eastAsia="Times New Roman" w:hAnsi="Times New Roman" w:cs="Times New Roman"/>
          <w:color w:val="000000" w:themeColor="text1"/>
          <w:sz w:val="28"/>
          <w:szCs w:val="28"/>
          <w:lang w:val="uk-UA" w:eastAsia="ru-RU"/>
        </w:rPr>
        <w:t xml:space="preserve"> Екмана)</w:t>
      </w:r>
      <w:r w:rsidR="00CF3C1C" w:rsidRPr="000C4743">
        <w:rPr>
          <w:rFonts w:ascii="Times New Roman" w:hAnsi="Times New Roman" w:cs="Times New Roman"/>
          <w:color w:val="000000" w:themeColor="text1"/>
          <w:sz w:val="28"/>
          <w:szCs w:val="28"/>
          <w:lang w:val="uk-UA"/>
        </w:rPr>
        <w:t>.</w:t>
      </w:r>
    </w:p>
    <w:p w14:paraId="24F7D450" w14:textId="25538302" w:rsidR="00ED6DDA" w:rsidRPr="000C4743" w:rsidRDefault="00ED6DDA"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b/>
          <w:bCs/>
          <w:color w:val="000000" w:themeColor="text1"/>
          <w:sz w:val="28"/>
          <w:szCs w:val="28"/>
          <w:lang w:val="uk-UA"/>
        </w:rPr>
        <w:t>Організація і б</w:t>
      </w:r>
      <w:r w:rsidR="003F7D04" w:rsidRPr="000C4743">
        <w:rPr>
          <w:rFonts w:ascii="Times New Roman" w:hAnsi="Times New Roman" w:cs="Times New Roman"/>
          <w:b/>
          <w:bCs/>
          <w:color w:val="000000" w:themeColor="text1"/>
          <w:sz w:val="28"/>
          <w:szCs w:val="28"/>
          <w:lang w:val="uk-UA"/>
        </w:rPr>
        <w:t>аза дослідження</w:t>
      </w:r>
      <w:r w:rsidRPr="000C4743">
        <w:rPr>
          <w:rFonts w:ascii="Times New Roman" w:hAnsi="Times New Roman" w:cs="Times New Roman"/>
          <w:b/>
          <w:bCs/>
          <w:color w:val="000000" w:themeColor="text1"/>
          <w:sz w:val="28"/>
          <w:szCs w:val="28"/>
          <w:lang w:val="uk-UA"/>
        </w:rPr>
        <w:t>.</w:t>
      </w:r>
      <w:r w:rsidRPr="000C4743">
        <w:rPr>
          <w:rFonts w:ascii="Times New Roman" w:hAnsi="Times New Roman" w:cs="Times New Roman"/>
          <w:color w:val="000000" w:themeColor="text1"/>
          <w:sz w:val="28"/>
          <w:szCs w:val="28"/>
          <w:lang w:val="uk-UA"/>
        </w:rPr>
        <w:t xml:space="preserve"> Організація </w:t>
      </w:r>
      <w:r w:rsidRPr="000C4743">
        <w:rPr>
          <w:rFonts w:ascii="Times New Roman" w:hAnsi="Times New Roman" w:cs="Times New Roman"/>
          <w:sz w:val="28"/>
          <w:szCs w:val="28"/>
          <w:lang w:val="uk-UA"/>
        </w:rPr>
        <w:t xml:space="preserve">дослідження складалася </w:t>
      </w:r>
      <w:r w:rsidRPr="000C4743">
        <w:rPr>
          <w:rFonts w:ascii="Times New Roman" w:hAnsi="Times New Roman" w:cs="Times New Roman"/>
          <w:color w:val="000000" w:themeColor="text1"/>
          <w:sz w:val="28"/>
          <w:szCs w:val="28"/>
          <w:lang w:val="uk-UA"/>
        </w:rPr>
        <w:t>з трьох</w:t>
      </w:r>
      <w:r w:rsidRPr="000C4743">
        <w:rPr>
          <w:rFonts w:ascii="Times New Roman" w:hAnsi="Times New Roman" w:cs="Times New Roman"/>
          <w:b/>
          <w:color w:val="00B050"/>
          <w:sz w:val="28"/>
          <w:szCs w:val="28"/>
          <w:lang w:val="uk-UA"/>
        </w:rPr>
        <w:t xml:space="preserve"> </w:t>
      </w:r>
      <w:r w:rsidRPr="000C4743">
        <w:rPr>
          <w:rFonts w:ascii="Times New Roman" w:hAnsi="Times New Roman" w:cs="Times New Roman"/>
          <w:sz w:val="28"/>
          <w:szCs w:val="28"/>
          <w:lang w:val="uk-UA"/>
        </w:rPr>
        <w:t xml:space="preserve">етапів: </w:t>
      </w:r>
      <w:r w:rsidR="00D97C30" w:rsidRPr="000C4743">
        <w:rPr>
          <w:rFonts w:ascii="Times New Roman" w:hAnsi="Times New Roman" w:cs="Times New Roman"/>
          <w:color w:val="000000" w:themeColor="text1"/>
          <w:sz w:val="28"/>
          <w:szCs w:val="28"/>
          <w:lang w:val="uk-UA"/>
        </w:rPr>
        <w:t>теоретичний, емпіричний та аналітичній.</w:t>
      </w:r>
    </w:p>
    <w:p w14:paraId="7C2417E7" w14:textId="463B78E0" w:rsidR="00ED6DDA" w:rsidRPr="000C4743" w:rsidRDefault="00DF7F9C" w:rsidP="00F86EDA">
      <w:pPr>
        <w:spacing w:line="360" w:lineRule="auto"/>
        <w:ind w:firstLine="709"/>
        <w:jc w:val="both"/>
        <w:rPr>
          <w:rFonts w:ascii="Times New Roman" w:hAnsi="Times New Roman" w:cs="Times New Roman"/>
          <w:color w:val="000000" w:themeColor="text1"/>
          <w:sz w:val="28"/>
          <w:szCs w:val="28"/>
          <w:lang w:val="uk-UA"/>
        </w:rPr>
      </w:pPr>
      <w:r w:rsidRPr="000C4743">
        <w:rPr>
          <w:rFonts w:ascii="Times New Roman" w:hAnsi="Times New Roman" w:cs="Times New Roman"/>
          <w:color w:val="000000" w:themeColor="text1"/>
          <w:sz w:val="28"/>
          <w:szCs w:val="28"/>
          <w:lang w:val="uk-UA"/>
        </w:rPr>
        <w:t>Виборку склали 48 підлітків віком від 11 до 16 років – учні 5-9 класів середніх загальноосвітніх шкіл Одеси.</w:t>
      </w:r>
      <w:r w:rsidR="002432A3" w:rsidRPr="000C4743">
        <w:rPr>
          <w:rFonts w:ascii="Times New Roman" w:hAnsi="Times New Roman" w:cs="Times New Roman"/>
          <w:color w:val="000000" w:themeColor="text1"/>
          <w:sz w:val="28"/>
          <w:szCs w:val="28"/>
          <w:lang w:val="uk-UA"/>
        </w:rPr>
        <w:t xml:space="preserve"> </w:t>
      </w:r>
      <w:r w:rsidR="00ED6DDA" w:rsidRPr="000C4743">
        <w:rPr>
          <w:rFonts w:ascii="Times New Roman" w:hAnsi="Times New Roman" w:cs="Times New Roman"/>
          <w:color w:val="000000" w:themeColor="text1"/>
          <w:sz w:val="28"/>
          <w:szCs w:val="28"/>
          <w:lang w:val="uk-UA"/>
        </w:rPr>
        <w:t xml:space="preserve">Набір </w:t>
      </w:r>
      <w:r w:rsidR="005F074D" w:rsidRPr="000C4743">
        <w:rPr>
          <w:rFonts w:ascii="Times New Roman" w:hAnsi="Times New Roman" w:cs="Times New Roman"/>
          <w:color w:val="000000" w:themeColor="text1"/>
          <w:sz w:val="28"/>
          <w:szCs w:val="28"/>
          <w:lang w:val="uk-UA"/>
        </w:rPr>
        <w:t>школярів</w:t>
      </w:r>
      <w:r w:rsidR="00ED6DDA" w:rsidRPr="000C4743">
        <w:rPr>
          <w:rFonts w:ascii="Times New Roman" w:hAnsi="Times New Roman" w:cs="Times New Roman"/>
          <w:color w:val="000000" w:themeColor="text1"/>
          <w:sz w:val="28"/>
          <w:szCs w:val="28"/>
          <w:lang w:val="uk-UA"/>
        </w:rPr>
        <w:t xml:space="preserve"> для дослідження проводився за допомогою соціальних мереж. </w:t>
      </w:r>
    </w:p>
    <w:p w14:paraId="2972034E" w14:textId="77777777" w:rsidR="00793CBA" w:rsidRPr="000C4743" w:rsidRDefault="00793CBA" w:rsidP="00F86EDA">
      <w:pPr>
        <w:spacing w:line="360" w:lineRule="auto"/>
        <w:ind w:firstLine="709"/>
        <w:jc w:val="both"/>
        <w:rPr>
          <w:rFonts w:ascii="Times New Roman" w:hAnsi="Times New Roman" w:cs="Times New Roman"/>
          <w:b/>
          <w:bCs/>
          <w:color w:val="000000" w:themeColor="text1"/>
          <w:sz w:val="28"/>
          <w:szCs w:val="28"/>
          <w:lang w:val="uk-UA"/>
        </w:rPr>
      </w:pPr>
      <w:r w:rsidRPr="000C4743">
        <w:rPr>
          <w:rFonts w:ascii="Times New Roman" w:hAnsi="Times New Roman" w:cs="Times New Roman"/>
          <w:b/>
          <w:bCs/>
          <w:color w:val="000000" w:themeColor="text1"/>
          <w:sz w:val="28"/>
          <w:szCs w:val="28"/>
          <w:lang w:val="uk-UA"/>
        </w:rPr>
        <w:t>Апробації та публікації:</w:t>
      </w:r>
    </w:p>
    <w:p w14:paraId="4CEDE625" w14:textId="1FDEEF51" w:rsidR="00FA4E14" w:rsidRPr="000C4743" w:rsidRDefault="0015157D" w:rsidP="00D85249">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15157D">
        <w:rPr>
          <w:color w:val="000000" w:themeColor="text1"/>
          <w:sz w:val="28"/>
          <w:szCs w:val="28"/>
        </w:rPr>
        <w:t>1</w:t>
      </w:r>
      <w:r w:rsidR="00793CBA" w:rsidRPr="000C4743">
        <w:rPr>
          <w:color w:val="000000" w:themeColor="text1"/>
          <w:sz w:val="28"/>
          <w:szCs w:val="28"/>
          <w:lang w:val="uk-UA"/>
        </w:rPr>
        <w:t xml:space="preserve">. </w:t>
      </w:r>
      <w:r w:rsidR="00FC6084" w:rsidRPr="000C4743">
        <w:rPr>
          <w:color w:val="000000" w:themeColor="text1"/>
          <w:sz w:val="28"/>
          <w:szCs w:val="28"/>
          <w:lang w:val="uk-UA"/>
        </w:rPr>
        <w:t xml:space="preserve">Тези на тему </w:t>
      </w:r>
      <w:r w:rsidR="00793CBA" w:rsidRPr="000C4743">
        <w:rPr>
          <w:color w:val="000000" w:themeColor="text1"/>
          <w:sz w:val="28"/>
          <w:szCs w:val="28"/>
          <w:lang w:val="uk-UA"/>
        </w:rPr>
        <w:t>«Розвиток емоційного інтелекту підлітків з вик</w:t>
      </w:r>
      <w:r w:rsidR="00920933" w:rsidRPr="000C4743">
        <w:rPr>
          <w:color w:val="000000" w:themeColor="text1"/>
          <w:sz w:val="28"/>
          <w:szCs w:val="28"/>
          <w:lang w:val="uk-UA"/>
        </w:rPr>
        <w:t>ористанням технологій коучинга».</w:t>
      </w:r>
      <w:r w:rsidR="00793CBA" w:rsidRPr="000C4743">
        <w:rPr>
          <w:color w:val="000000" w:themeColor="text1"/>
          <w:sz w:val="28"/>
          <w:szCs w:val="28"/>
          <w:lang w:val="uk-UA"/>
        </w:rPr>
        <w:t xml:space="preserve"> </w:t>
      </w:r>
      <w:r w:rsidR="00FC6084" w:rsidRPr="000C4743">
        <w:rPr>
          <w:rStyle w:val="ae"/>
          <w:b w:val="0"/>
          <w:bCs w:val="0"/>
          <w:color w:val="000000" w:themeColor="text1"/>
          <w:sz w:val="28"/>
          <w:szCs w:val="28"/>
          <w:lang w:val="uk-UA"/>
        </w:rPr>
        <w:t>В</w:t>
      </w:r>
      <w:r w:rsidR="00FA4E14" w:rsidRPr="000C4743">
        <w:rPr>
          <w:rStyle w:val="ae"/>
          <w:b w:val="0"/>
          <w:bCs w:val="0"/>
          <w:color w:val="000000" w:themeColor="text1"/>
          <w:sz w:val="28"/>
          <w:szCs w:val="28"/>
          <w:lang w:val="uk-UA"/>
        </w:rPr>
        <w:t xml:space="preserve"> Одеському національному університеті імені І.І. Мечникова </w:t>
      </w:r>
      <w:r w:rsidR="00FC6084" w:rsidRPr="000C4743">
        <w:rPr>
          <w:rStyle w:val="ae"/>
          <w:b w:val="0"/>
          <w:bCs w:val="0"/>
          <w:color w:val="000000" w:themeColor="text1"/>
          <w:sz w:val="28"/>
          <w:szCs w:val="28"/>
          <w:lang w:val="uk-UA"/>
        </w:rPr>
        <w:t>5 листопада 2020 року</w:t>
      </w:r>
      <w:r w:rsidR="00FC6084" w:rsidRPr="000C4743">
        <w:rPr>
          <w:color w:val="000000" w:themeColor="text1"/>
          <w:sz w:val="28"/>
          <w:szCs w:val="28"/>
          <w:lang w:val="uk-UA"/>
        </w:rPr>
        <w:t xml:space="preserve"> </w:t>
      </w:r>
      <w:r w:rsidR="00FC6084" w:rsidRPr="000C4743">
        <w:rPr>
          <w:rStyle w:val="ae"/>
          <w:b w:val="0"/>
          <w:bCs w:val="0"/>
          <w:color w:val="000000" w:themeColor="text1"/>
          <w:sz w:val="28"/>
          <w:szCs w:val="28"/>
          <w:lang w:val="uk-UA"/>
        </w:rPr>
        <w:t xml:space="preserve">відбулася </w:t>
      </w:r>
      <w:r w:rsidR="00FA4E14" w:rsidRPr="000C4743">
        <w:rPr>
          <w:rStyle w:val="ae"/>
          <w:b w:val="0"/>
          <w:bCs w:val="0"/>
          <w:color w:val="000000" w:themeColor="text1"/>
          <w:sz w:val="28"/>
          <w:szCs w:val="28"/>
          <w:lang w:val="uk-UA"/>
        </w:rPr>
        <w:t>Міжнародна науково-практична конференція</w:t>
      </w:r>
      <w:r w:rsidR="00FC6084" w:rsidRPr="000C4743">
        <w:rPr>
          <w:color w:val="000000" w:themeColor="text1"/>
          <w:sz w:val="28"/>
          <w:szCs w:val="28"/>
          <w:lang w:val="uk-UA"/>
        </w:rPr>
        <w:t xml:space="preserve"> </w:t>
      </w:r>
      <w:r w:rsidR="00FA4E14" w:rsidRPr="000C4743">
        <w:rPr>
          <w:rStyle w:val="ae"/>
          <w:b w:val="0"/>
          <w:bCs w:val="0"/>
          <w:color w:val="000000" w:themeColor="text1"/>
          <w:sz w:val="28"/>
          <w:szCs w:val="28"/>
          <w:lang w:val="uk-UA"/>
        </w:rPr>
        <w:t xml:space="preserve">«ТЕНДЕНЦІЇ ТА </w:t>
      </w:r>
      <w:r w:rsidR="00FA4E14" w:rsidRPr="000C4743">
        <w:rPr>
          <w:rStyle w:val="ae"/>
          <w:b w:val="0"/>
          <w:bCs w:val="0"/>
          <w:color w:val="000000" w:themeColor="text1"/>
          <w:sz w:val="28"/>
          <w:szCs w:val="28"/>
          <w:lang w:val="uk-UA"/>
        </w:rPr>
        <w:lastRenderedPageBreak/>
        <w:t>ПЕРСПЕКТИВИ РОЗВИТКУ ПСИХОЛОГІЇ ТА СОЦІАЛЬНОЇ РОБОТИ В СУЧАСНОМУ СУСПІЛЬСТВІ»</w:t>
      </w:r>
      <w:r w:rsidR="00FC6084" w:rsidRPr="000C4743">
        <w:rPr>
          <w:color w:val="000000" w:themeColor="text1"/>
          <w:sz w:val="28"/>
          <w:szCs w:val="28"/>
          <w:lang w:val="uk-UA"/>
        </w:rPr>
        <w:t xml:space="preserve">. </w:t>
      </w:r>
      <w:r w:rsidR="00FA4E14" w:rsidRPr="000C4743">
        <w:rPr>
          <w:color w:val="000000" w:themeColor="text1"/>
          <w:sz w:val="28"/>
          <w:szCs w:val="28"/>
          <w:lang w:val="uk-UA"/>
        </w:rPr>
        <w:t>Конференція</w:t>
      </w:r>
      <w:r w:rsidR="00FC6084" w:rsidRPr="000C4743">
        <w:rPr>
          <w:color w:val="000000" w:themeColor="text1"/>
          <w:sz w:val="28"/>
          <w:szCs w:val="28"/>
          <w:lang w:val="uk-UA"/>
        </w:rPr>
        <w:t xml:space="preserve"> </w:t>
      </w:r>
      <w:r w:rsidR="00FA4E14" w:rsidRPr="000C4743">
        <w:rPr>
          <w:color w:val="000000" w:themeColor="text1"/>
          <w:sz w:val="28"/>
          <w:szCs w:val="28"/>
          <w:lang w:val="uk-UA"/>
        </w:rPr>
        <w:t>була присвячена до155-річчя</w:t>
      </w:r>
      <w:r w:rsidR="00FC6084" w:rsidRPr="000C4743">
        <w:rPr>
          <w:color w:val="000000" w:themeColor="text1"/>
          <w:sz w:val="28"/>
          <w:szCs w:val="28"/>
          <w:lang w:val="uk-UA"/>
        </w:rPr>
        <w:t xml:space="preserve"> </w:t>
      </w:r>
      <w:r w:rsidR="00FA4E14" w:rsidRPr="000C4743">
        <w:rPr>
          <w:color w:val="000000" w:themeColor="text1"/>
          <w:sz w:val="28"/>
          <w:szCs w:val="28"/>
          <w:lang w:val="uk-UA"/>
        </w:rPr>
        <w:t>Одеського національного університету імені І.І. Мечникова</w:t>
      </w:r>
      <w:r w:rsidR="00FC6084" w:rsidRPr="000C4743">
        <w:rPr>
          <w:color w:val="000000" w:themeColor="text1"/>
          <w:sz w:val="28"/>
          <w:szCs w:val="28"/>
          <w:lang w:val="uk-UA"/>
        </w:rPr>
        <w:t>.</w:t>
      </w:r>
    </w:p>
    <w:p w14:paraId="3EA25D41" w14:textId="0931EEE5" w:rsidR="00920933" w:rsidRPr="000C4743" w:rsidRDefault="0015157D" w:rsidP="00D85249">
      <w:pPr>
        <w:pStyle w:val="1"/>
        <w:shd w:val="clear" w:color="auto" w:fill="FFFFFF"/>
        <w:spacing w:before="120" w:line="360" w:lineRule="auto"/>
        <w:ind w:firstLine="709"/>
        <w:jc w:val="both"/>
        <w:rPr>
          <w:rFonts w:ascii="Times New Roman" w:eastAsia="Times New Roman" w:hAnsi="Times New Roman" w:cs="Times New Roman"/>
          <w:color w:val="000000" w:themeColor="text1"/>
          <w:kern w:val="36"/>
          <w:sz w:val="28"/>
          <w:szCs w:val="28"/>
          <w:lang w:val="uk-UA" w:eastAsia="ru-RU"/>
        </w:rPr>
      </w:pPr>
      <w:r w:rsidRPr="0015157D">
        <w:rPr>
          <w:rFonts w:ascii="Times New Roman" w:hAnsi="Times New Roman" w:cs="Times New Roman"/>
          <w:color w:val="000000" w:themeColor="text1"/>
          <w:sz w:val="28"/>
          <w:szCs w:val="28"/>
        </w:rPr>
        <w:t>2</w:t>
      </w:r>
      <w:r w:rsidR="00920933" w:rsidRPr="000C4743">
        <w:rPr>
          <w:rFonts w:ascii="Times New Roman" w:hAnsi="Times New Roman" w:cs="Times New Roman"/>
          <w:color w:val="000000" w:themeColor="text1"/>
          <w:sz w:val="28"/>
          <w:szCs w:val="28"/>
          <w:lang w:val="uk-UA"/>
        </w:rPr>
        <w:t xml:space="preserve">. </w:t>
      </w:r>
      <w:r w:rsidR="00FE755F" w:rsidRPr="000C4743">
        <w:rPr>
          <w:rFonts w:ascii="Times New Roman" w:hAnsi="Times New Roman" w:cs="Times New Roman"/>
          <w:color w:val="000000" w:themeColor="text1"/>
          <w:sz w:val="28"/>
          <w:szCs w:val="28"/>
          <w:lang w:val="uk-UA"/>
        </w:rPr>
        <w:t>Ма</w:t>
      </w:r>
      <w:r w:rsidR="00DF7F9C" w:rsidRPr="000C4743">
        <w:rPr>
          <w:rFonts w:ascii="Times New Roman" w:hAnsi="Times New Roman" w:cs="Times New Roman"/>
          <w:color w:val="000000" w:themeColor="text1"/>
          <w:sz w:val="28"/>
          <w:szCs w:val="28"/>
          <w:lang w:val="uk-UA"/>
        </w:rPr>
        <w:t>й</w:t>
      </w:r>
      <w:r w:rsidR="00FE755F" w:rsidRPr="000C4743">
        <w:rPr>
          <w:rFonts w:ascii="Times New Roman" w:hAnsi="Times New Roman" w:cs="Times New Roman"/>
          <w:color w:val="000000" w:themeColor="text1"/>
          <w:sz w:val="28"/>
          <w:szCs w:val="28"/>
          <w:lang w:val="uk-UA"/>
        </w:rPr>
        <w:t>стер-клас</w:t>
      </w:r>
      <w:r w:rsidR="00920933" w:rsidRPr="000C4743">
        <w:rPr>
          <w:rFonts w:ascii="Times New Roman" w:hAnsi="Times New Roman" w:cs="Times New Roman"/>
          <w:color w:val="000000" w:themeColor="text1"/>
          <w:sz w:val="28"/>
          <w:szCs w:val="28"/>
          <w:lang w:val="uk-UA"/>
        </w:rPr>
        <w:t xml:space="preserve"> </w:t>
      </w:r>
      <w:r w:rsidR="00F86EDA" w:rsidRPr="000C4743">
        <w:rPr>
          <w:rFonts w:ascii="Times New Roman" w:hAnsi="Times New Roman" w:cs="Times New Roman"/>
          <w:color w:val="000000" w:themeColor="text1"/>
          <w:sz w:val="28"/>
          <w:szCs w:val="28"/>
          <w:lang w:val="uk-UA"/>
        </w:rPr>
        <w:t>на тему</w:t>
      </w:r>
      <w:r w:rsidR="00920933" w:rsidRPr="000C4743">
        <w:rPr>
          <w:rFonts w:ascii="Times New Roman" w:hAnsi="Times New Roman" w:cs="Times New Roman"/>
          <w:color w:val="000000" w:themeColor="text1"/>
          <w:sz w:val="28"/>
          <w:szCs w:val="28"/>
          <w:lang w:val="uk-UA"/>
        </w:rPr>
        <w:t xml:space="preserve"> </w:t>
      </w:r>
      <w:r w:rsidR="00FC6084" w:rsidRPr="000C4743">
        <w:rPr>
          <w:rFonts w:ascii="Times New Roman" w:hAnsi="Times New Roman" w:cs="Times New Roman"/>
          <w:color w:val="000000" w:themeColor="text1"/>
          <w:sz w:val="28"/>
          <w:szCs w:val="28"/>
          <w:lang w:val="uk-UA"/>
        </w:rPr>
        <w:t>«Я та гроші мого життя»</w:t>
      </w:r>
      <w:r w:rsidR="00920933" w:rsidRPr="000C4743">
        <w:rPr>
          <w:rFonts w:ascii="Times New Roman" w:hAnsi="Times New Roman" w:cs="Times New Roman"/>
          <w:color w:val="000000" w:themeColor="text1"/>
          <w:sz w:val="28"/>
          <w:szCs w:val="28"/>
          <w:lang w:val="uk-UA"/>
        </w:rPr>
        <w:t xml:space="preserve">, </w:t>
      </w:r>
      <w:r w:rsidR="00B664E8" w:rsidRPr="000C4743">
        <w:rPr>
          <w:rFonts w:ascii="Times New Roman" w:eastAsia="Times New Roman" w:hAnsi="Times New Roman" w:cs="Times New Roman"/>
          <w:color w:val="000000" w:themeColor="text1"/>
          <w:kern w:val="36"/>
          <w:sz w:val="28"/>
          <w:szCs w:val="28"/>
          <w:lang w:val="uk-UA" w:eastAsia="ru-RU"/>
        </w:rPr>
        <w:t>V Всеукраїнська Літня Школа з психології з міжнародною участю «Національні наукові психологічні школи: історія та сучасність» (NSPSHM)</w:t>
      </w:r>
      <w:r w:rsidR="00FC6084" w:rsidRPr="000C4743">
        <w:rPr>
          <w:rFonts w:ascii="Times New Roman" w:eastAsia="Times New Roman" w:hAnsi="Times New Roman" w:cs="Times New Roman"/>
          <w:color w:val="000000" w:themeColor="text1"/>
          <w:kern w:val="36"/>
          <w:sz w:val="28"/>
          <w:szCs w:val="28"/>
          <w:lang w:val="uk-UA" w:eastAsia="ru-RU"/>
        </w:rPr>
        <w:t>. Проведена з</w:t>
      </w:r>
      <w:r w:rsidR="00B664E8" w:rsidRPr="000C4743">
        <w:rPr>
          <w:rFonts w:ascii="Times New Roman" w:eastAsia="Times New Roman" w:hAnsi="Times New Roman" w:cs="Times New Roman"/>
          <w:i/>
          <w:iCs/>
          <w:color w:val="000000" w:themeColor="text1"/>
          <w:spacing w:val="2"/>
          <w:sz w:val="28"/>
          <w:szCs w:val="28"/>
          <w:lang w:val="uk-UA" w:eastAsia="ru-RU"/>
        </w:rPr>
        <w:t> </w:t>
      </w:r>
      <w:r w:rsidR="00B664E8" w:rsidRPr="000C4743">
        <w:rPr>
          <w:rFonts w:ascii="Times New Roman" w:eastAsia="Times New Roman" w:hAnsi="Times New Roman" w:cs="Times New Roman"/>
          <w:color w:val="000000" w:themeColor="text1"/>
          <w:spacing w:val="2"/>
          <w:sz w:val="28"/>
          <w:szCs w:val="28"/>
          <w:lang w:val="uk-UA" w:eastAsia="ru-RU"/>
        </w:rPr>
        <w:t xml:space="preserve">29 червня </w:t>
      </w:r>
      <w:r w:rsidR="00FC6084" w:rsidRPr="000C4743">
        <w:rPr>
          <w:rFonts w:ascii="Times New Roman" w:eastAsia="Times New Roman" w:hAnsi="Times New Roman" w:cs="Times New Roman"/>
          <w:color w:val="000000" w:themeColor="text1"/>
          <w:spacing w:val="2"/>
          <w:sz w:val="28"/>
          <w:szCs w:val="28"/>
          <w:lang w:val="uk-UA" w:eastAsia="ru-RU"/>
        </w:rPr>
        <w:t>по</w:t>
      </w:r>
      <w:r w:rsidR="00B664E8" w:rsidRPr="000C4743">
        <w:rPr>
          <w:rFonts w:ascii="Times New Roman" w:eastAsia="Times New Roman" w:hAnsi="Times New Roman" w:cs="Times New Roman"/>
          <w:color w:val="000000" w:themeColor="text1"/>
          <w:spacing w:val="2"/>
          <w:sz w:val="28"/>
          <w:szCs w:val="28"/>
          <w:lang w:val="uk-UA" w:eastAsia="ru-RU"/>
        </w:rPr>
        <w:t xml:space="preserve"> 4 липня 2021 року</w:t>
      </w:r>
      <w:r w:rsidR="00FC6084" w:rsidRPr="000C4743">
        <w:rPr>
          <w:rFonts w:ascii="Times New Roman" w:eastAsia="Times New Roman" w:hAnsi="Times New Roman" w:cs="Times New Roman"/>
          <w:color w:val="000000" w:themeColor="text1"/>
          <w:spacing w:val="2"/>
          <w:sz w:val="28"/>
          <w:szCs w:val="28"/>
          <w:lang w:val="uk-UA" w:eastAsia="ru-RU"/>
        </w:rPr>
        <w:t>.</w:t>
      </w:r>
    </w:p>
    <w:p w14:paraId="1A1B48EC" w14:textId="48E9B946" w:rsidR="00B664E8" w:rsidRPr="004D3C6D" w:rsidRDefault="00B664E8" w:rsidP="00F86EDA">
      <w:pPr>
        <w:pStyle w:val="western"/>
        <w:spacing w:before="0" w:beforeAutospacing="0" w:after="0" w:afterAutospacing="0" w:line="360" w:lineRule="auto"/>
        <w:ind w:firstLine="709"/>
        <w:jc w:val="both"/>
        <w:rPr>
          <w:color w:val="000000" w:themeColor="text1"/>
          <w:sz w:val="28"/>
          <w:szCs w:val="28"/>
          <w:lang w:val="uk-UA"/>
        </w:rPr>
      </w:pPr>
      <w:r w:rsidRPr="004D3C6D">
        <w:rPr>
          <w:b/>
          <w:bCs/>
          <w:color w:val="000000" w:themeColor="text1"/>
          <w:sz w:val="28"/>
          <w:szCs w:val="28"/>
          <w:lang w:val="uk-UA"/>
        </w:rPr>
        <w:t>Структура</w:t>
      </w:r>
      <w:r w:rsidR="004D3C6D" w:rsidRPr="004D3C6D">
        <w:rPr>
          <w:b/>
          <w:bCs/>
          <w:color w:val="000000" w:themeColor="text1"/>
          <w:sz w:val="28"/>
          <w:szCs w:val="28"/>
          <w:lang w:val="uk-UA"/>
        </w:rPr>
        <w:t xml:space="preserve"> и об’єм</w:t>
      </w:r>
      <w:r w:rsidRPr="004D3C6D">
        <w:rPr>
          <w:b/>
          <w:bCs/>
          <w:color w:val="000000" w:themeColor="text1"/>
          <w:sz w:val="28"/>
          <w:szCs w:val="28"/>
          <w:lang w:val="uk-UA"/>
        </w:rPr>
        <w:t xml:space="preserve"> роботи:</w:t>
      </w:r>
      <w:r w:rsidR="004D3C6D">
        <w:rPr>
          <w:b/>
          <w:bCs/>
          <w:color w:val="000000" w:themeColor="text1"/>
          <w:sz w:val="28"/>
          <w:szCs w:val="28"/>
          <w:lang w:val="uk-UA"/>
        </w:rPr>
        <w:t xml:space="preserve"> </w:t>
      </w:r>
      <w:r w:rsidR="004D3C6D">
        <w:rPr>
          <w:color w:val="000000" w:themeColor="text1"/>
          <w:sz w:val="28"/>
          <w:szCs w:val="28"/>
          <w:lang w:val="uk-UA"/>
        </w:rPr>
        <w:t>Загальний об’єм роботи 121 сторінок, з яких основного тексту 10</w:t>
      </w:r>
      <w:r w:rsidR="005344E9">
        <w:rPr>
          <w:color w:val="000000" w:themeColor="text1"/>
          <w:sz w:val="28"/>
          <w:szCs w:val="28"/>
          <w:lang w:val="uk-UA"/>
        </w:rPr>
        <w:t>0</w:t>
      </w:r>
      <w:r w:rsidR="004D3C6D">
        <w:rPr>
          <w:color w:val="000000" w:themeColor="text1"/>
          <w:sz w:val="28"/>
          <w:szCs w:val="28"/>
          <w:lang w:val="uk-UA"/>
        </w:rPr>
        <w:t xml:space="preserve"> сторін</w:t>
      </w:r>
      <w:r w:rsidR="005344E9">
        <w:rPr>
          <w:color w:val="000000" w:themeColor="text1"/>
          <w:sz w:val="28"/>
          <w:szCs w:val="28"/>
          <w:lang w:val="uk-UA"/>
        </w:rPr>
        <w:t>ок</w:t>
      </w:r>
      <w:r w:rsidR="004D3C6D">
        <w:rPr>
          <w:color w:val="000000" w:themeColor="text1"/>
          <w:sz w:val="28"/>
          <w:szCs w:val="28"/>
          <w:lang w:val="uk-UA"/>
        </w:rPr>
        <w:t>. Робота містить вступ, 3 розділи, 5 таблиць, 5 рисунків, висновки до розділів, загальний висновок, додатки. Список використаних джерел – 86.</w:t>
      </w:r>
    </w:p>
    <w:p w14:paraId="242BC6EF" w14:textId="3E7B7586" w:rsidR="00986E30" w:rsidRPr="000C4743" w:rsidRDefault="00986E30" w:rsidP="00F86EDA">
      <w:pPr>
        <w:pStyle w:val="a3"/>
        <w:spacing w:line="360" w:lineRule="auto"/>
        <w:ind w:left="1069"/>
        <w:jc w:val="both"/>
        <w:rPr>
          <w:rFonts w:ascii="Times New Roman" w:hAnsi="Times New Roman" w:cs="Times New Roman"/>
          <w:color w:val="000000" w:themeColor="text1"/>
          <w:sz w:val="28"/>
          <w:szCs w:val="28"/>
          <w:lang w:val="uk-UA"/>
        </w:rPr>
      </w:pPr>
    </w:p>
    <w:p w14:paraId="21586016" w14:textId="566AEDA1" w:rsidR="00986E30" w:rsidRPr="000C4743" w:rsidRDefault="00986E30" w:rsidP="00F86EDA">
      <w:pPr>
        <w:pStyle w:val="a3"/>
        <w:spacing w:line="360" w:lineRule="auto"/>
        <w:ind w:left="1069"/>
        <w:jc w:val="both"/>
        <w:rPr>
          <w:rFonts w:ascii="Times New Roman" w:hAnsi="Times New Roman" w:cs="Times New Roman"/>
          <w:color w:val="000000" w:themeColor="text1"/>
          <w:sz w:val="28"/>
          <w:szCs w:val="28"/>
          <w:lang w:val="uk-UA"/>
        </w:rPr>
      </w:pPr>
    </w:p>
    <w:p w14:paraId="5F2B17D2" w14:textId="133DC76E" w:rsidR="00986E30" w:rsidRPr="000C4743" w:rsidRDefault="00986E30" w:rsidP="00F86EDA">
      <w:pPr>
        <w:pStyle w:val="a3"/>
        <w:spacing w:line="360" w:lineRule="auto"/>
        <w:ind w:left="1069"/>
        <w:jc w:val="both"/>
        <w:rPr>
          <w:rFonts w:ascii="Times New Roman" w:hAnsi="Times New Roman" w:cs="Times New Roman"/>
          <w:color w:val="000000" w:themeColor="text1"/>
          <w:sz w:val="28"/>
          <w:szCs w:val="28"/>
          <w:lang w:val="uk-UA"/>
        </w:rPr>
      </w:pPr>
    </w:p>
    <w:p w14:paraId="44188F44" w14:textId="32643152" w:rsidR="00986E30" w:rsidRPr="000C4743" w:rsidRDefault="00986E30" w:rsidP="00F86EDA">
      <w:pPr>
        <w:pStyle w:val="a3"/>
        <w:spacing w:line="360" w:lineRule="auto"/>
        <w:ind w:left="1069"/>
        <w:jc w:val="both"/>
        <w:rPr>
          <w:rFonts w:ascii="Times New Roman" w:hAnsi="Times New Roman" w:cs="Times New Roman"/>
          <w:color w:val="000000" w:themeColor="text1"/>
          <w:sz w:val="28"/>
          <w:szCs w:val="28"/>
          <w:lang w:val="uk-UA"/>
        </w:rPr>
      </w:pPr>
    </w:p>
    <w:p w14:paraId="48C4ED1B" w14:textId="45C9083D"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4C4DE76C" w14:textId="63B3FD36"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0B05FECD" w14:textId="000CAD75"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016710B6" w14:textId="69F8DA3A"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0AD8CED7" w14:textId="3A83B5E5"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69E5D6F9" w14:textId="317504EB" w:rsidR="00034710" w:rsidRPr="000C4743"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714A8BE0" w14:textId="22F0F05F" w:rsidR="00034710" w:rsidRDefault="00034710" w:rsidP="00F86EDA">
      <w:pPr>
        <w:pStyle w:val="a3"/>
        <w:spacing w:line="360" w:lineRule="auto"/>
        <w:ind w:left="1069"/>
        <w:jc w:val="both"/>
        <w:rPr>
          <w:rFonts w:ascii="Times New Roman" w:hAnsi="Times New Roman" w:cs="Times New Roman"/>
          <w:color w:val="000000" w:themeColor="text1"/>
          <w:sz w:val="28"/>
          <w:szCs w:val="28"/>
          <w:lang w:val="uk-UA"/>
        </w:rPr>
      </w:pPr>
    </w:p>
    <w:p w14:paraId="10423B7D" w14:textId="57F0EF1E" w:rsidR="0015157D" w:rsidRDefault="0015157D" w:rsidP="00793CBA">
      <w:pPr>
        <w:pStyle w:val="a3"/>
        <w:spacing w:line="360" w:lineRule="auto"/>
        <w:ind w:left="1069"/>
        <w:jc w:val="both"/>
        <w:rPr>
          <w:rFonts w:ascii="Times New Roman" w:hAnsi="Times New Roman" w:cs="Times New Roman"/>
          <w:color w:val="000000" w:themeColor="text1"/>
          <w:sz w:val="28"/>
          <w:szCs w:val="28"/>
          <w:lang w:val="uk-UA"/>
        </w:rPr>
      </w:pPr>
    </w:p>
    <w:p w14:paraId="51124164" w14:textId="44637DF5" w:rsidR="0015157D" w:rsidRDefault="0015157D" w:rsidP="00793CBA">
      <w:pPr>
        <w:pStyle w:val="a3"/>
        <w:spacing w:line="360" w:lineRule="auto"/>
        <w:ind w:left="1069"/>
        <w:jc w:val="both"/>
        <w:rPr>
          <w:rFonts w:ascii="Times New Roman" w:hAnsi="Times New Roman" w:cs="Times New Roman"/>
          <w:color w:val="000000" w:themeColor="text1"/>
          <w:sz w:val="28"/>
          <w:szCs w:val="28"/>
          <w:lang w:val="uk-UA"/>
        </w:rPr>
      </w:pPr>
    </w:p>
    <w:p w14:paraId="37E3F7AC" w14:textId="750B557F" w:rsidR="0015157D" w:rsidRDefault="0015157D" w:rsidP="00793CBA">
      <w:pPr>
        <w:pStyle w:val="a3"/>
        <w:spacing w:line="360" w:lineRule="auto"/>
        <w:ind w:left="1069"/>
        <w:jc w:val="both"/>
        <w:rPr>
          <w:rFonts w:ascii="Times New Roman" w:hAnsi="Times New Roman" w:cs="Times New Roman"/>
          <w:color w:val="000000" w:themeColor="text1"/>
          <w:sz w:val="28"/>
          <w:szCs w:val="28"/>
          <w:lang w:val="uk-UA"/>
        </w:rPr>
      </w:pPr>
    </w:p>
    <w:p w14:paraId="297630A4" w14:textId="77777777" w:rsidR="0015157D" w:rsidRPr="00971D02" w:rsidRDefault="0015157D" w:rsidP="00971D02">
      <w:pPr>
        <w:spacing w:line="360" w:lineRule="auto"/>
        <w:jc w:val="both"/>
        <w:rPr>
          <w:rFonts w:ascii="Times New Roman" w:hAnsi="Times New Roman" w:cs="Times New Roman"/>
          <w:color w:val="000000" w:themeColor="text1"/>
          <w:sz w:val="28"/>
          <w:szCs w:val="28"/>
          <w:lang w:val="uk-UA"/>
        </w:rPr>
      </w:pPr>
    </w:p>
    <w:p w14:paraId="46F61391" w14:textId="695969AE" w:rsidR="00986E30" w:rsidRPr="000C4743" w:rsidRDefault="00986E30" w:rsidP="00DF3988">
      <w:pPr>
        <w:spacing w:line="360" w:lineRule="auto"/>
        <w:jc w:val="both"/>
        <w:rPr>
          <w:rFonts w:ascii="Times New Roman" w:hAnsi="Times New Roman" w:cs="Times New Roman"/>
          <w:color w:val="000000" w:themeColor="text1"/>
          <w:sz w:val="28"/>
          <w:szCs w:val="28"/>
          <w:lang w:val="uk-UA"/>
        </w:rPr>
      </w:pPr>
    </w:p>
    <w:p w14:paraId="1EF23C43" w14:textId="4DFE8A0A" w:rsidR="00037175" w:rsidRPr="00D5118B" w:rsidRDefault="00037175" w:rsidP="004244AB">
      <w:pPr>
        <w:spacing w:line="360" w:lineRule="auto"/>
        <w:ind w:firstLine="709"/>
        <w:jc w:val="both"/>
        <w:rPr>
          <w:rFonts w:ascii="Times New Roman" w:eastAsia="Times New Roman" w:hAnsi="Times New Roman" w:cs="Times New Roman"/>
          <w:color w:val="00B050"/>
          <w:sz w:val="28"/>
          <w:szCs w:val="28"/>
          <w:lang w:val="uk-UA" w:eastAsia="ru-RU"/>
        </w:rPr>
      </w:pPr>
    </w:p>
    <w:p w14:paraId="5EA27BD2" w14:textId="1A75174F" w:rsidR="00037175" w:rsidRPr="00D5118B" w:rsidRDefault="00037175" w:rsidP="00037175">
      <w:pPr>
        <w:spacing w:line="360" w:lineRule="auto"/>
        <w:ind w:firstLine="709"/>
        <w:jc w:val="both"/>
        <w:rPr>
          <w:rFonts w:ascii="Times New Roman" w:eastAsia="Times New Roman" w:hAnsi="Times New Roman" w:cs="Times New Roman"/>
          <w:color w:val="00B050"/>
          <w:sz w:val="28"/>
          <w:szCs w:val="28"/>
          <w:lang w:val="uk-UA" w:eastAsia="ru-RU"/>
        </w:rPr>
      </w:pPr>
      <w:bookmarkStart w:id="0" w:name="_GoBack"/>
      <w:bookmarkEnd w:id="0"/>
    </w:p>
    <w:p w14:paraId="190BFA62" w14:textId="7B913C6B" w:rsidR="00037175" w:rsidRPr="00D5118B" w:rsidRDefault="00037175" w:rsidP="00037175">
      <w:pPr>
        <w:spacing w:line="360" w:lineRule="auto"/>
        <w:ind w:firstLine="709"/>
        <w:jc w:val="both"/>
        <w:rPr>
          <w:rFonts w:ascii="Times New Roman" w:eastAsia="Times New Roman" w:hAnsi="Times New Roman" w:cs="Times New Roman"/>
          <w:color w:val="00B050"/>
          <w:sz w:val="28"/>
          <w:szCs w:val="28"/>
          <w:lang w:val="uk-UA" w:eastAsia="ru-RU"/>
        </w:rPr>
      </w:pPr>
    </w:p>
    <w:p w14:paraId="0DC7C544" w14:textId="43E786DD" w:rsidR="00037175" w:rsidRPr="00D5118B" w:rsidRDefault="00037175" w:rsidP="00037175">
      <w:pPr>
        <w:spacing w:line="360" w:lineRule="auto"/>
        <w:ind w:firstLine="709"/>
        <w:jc w:val="both"/>
        <w:rPr>
          <w:rFonts w:ascii="Times New Roman" w:eastAsia="Times New Roman" w:hAnsi="Times New Roman" w:cs="Times New Roman"/>
          <w:color w:val="00B050"/>
          <w:sz w:val="28"/>
          <w:szCs w:val="28"/>
          <w:lang w:val="uk-UA" w:eastAsia="ru-RU"/>
        </w:rPr>
      </w:pPr>
    </w:p>
    <w:p w14:paraId="00896609" w14:textId="03731DA9" w:rsidR="00037175" w:rsidRPr="00D5118B" w:rsidRDefault="00037175" w:rsidP="00037175">
      <w:pPr>
        <w:spacing w:line="360" w:lineRule="auto"/>
        <w:jc w:val="both"/>
        <w:rPr>
          <w:rFonts w:ascii="Times New Roman" w:eastAsia="Times New Roman" w:hAnsi="Times New Roman" w:cs="Times New Roman"/>
          <w:color w:val="00B050"/>
          <w:sz w:val="28"/>
          <w:szCs w:val="28"/>
          <w:lang w:val="uk-UA" w:eastAsia="ru-RU"/>
        </w:rPr>
      </w:pPr>
    </w:p>
    <w:p w14:paraId="6F518AD7" w14:textId="77777777" w:rsidR="00037175" w:rsidRPr="00296DE9" w:rsidRDefault="00037175" w:rsidP="00037175">
      <w:pPr>
        <w:tabs>
          <w:tab w:val="left" w:pos="2268"/>
        </w:tabs>
        <w:spacing w:line="360" w:lineRule="auto"/>
        <w:ind w:firstLine="709"/>
        <w:jc w:val="center"/>
        <w:rPr>
          <w:rFonts w:ascii="Times New Roman" w:hAnsi="Times New Roman" w:cs="Times New Roman"/>
          <w:b/>
          <w:sz w:val="28"/>
          <w:szCs w:val="28"/>
          <w:lang w:val="uk-UA"/>
        </w:rPr>
      </w:pPr>
      <w:r w:rsidRPr="00296DE9">
        <w:rPr>
          <w:rFonts w:ascii="Times New Roman" w:hAnsi="Times New Roman" w:cs="Times New Roman"/>
          <w:b/>
          <w:sz w:val="28"/>
          <w:szCs w:val="28"/>
          <w:lang w:val="uk-UA"/>
        </w:rPr>
        <w:t>ВИСНОВКИ</w:t>
      </w:r>
    </w:p>
    <w:p w14:paraId="264848ED" w14:textId="77777777" w:rsidR="00037175" w:rsidRDefault="00037175" w:rsidP="00037175">
      <w:pPr>
        <w:tabs>
          <w:tab w:val="left" w:pos="2268"/>
        </w:tabs>
        <w:spacing w:line="360" w:lineRule="auto"/>
        <w:ind w:firstLine="709"/>
        <w:jc w:val="center"/>
        <w:rPr>
          <w:rFonts w:ascii="Times New Roman" w:hAnsi="Times New Roman" w:cs="Times New Roman"/>
          <w:sz w:val="28"/>
          <w:szCs w:val="28"/>
          <w:lang w:val="uk-UA"/>
        </w:rPr>
      </w:pPr>
    </w:p>
    <w:p w14:paraId="2D9B4ABA" w14:textId="4886816C" w:rsidR="006138E9" w:rsidRDefault="006138E9" w:rsidP="00F0609D">
      <w:pPr>
        <w:pStyle w:val="a3"/>
        <w:tabs>
          <w:tab w:val="left" w:pos="2268"/>
        </w:tabs>
        <w:spacing w:line="360" w:lineRule="auto"/>
        <w:ind w:left="0" w:firstLine="709"/>
        <w:jc w:val="both"/>
        <w:rPr>
          <w:rFonts w:ascii="Times New Roman" w:eastAsia="Times New Roman" w:hAnsi="Times New Roman" w:cs="Times New Roman"/>
          <w:iCs/>
          <w:color w:val="000000" w:themeColor="text1"/>
          <w:sz w:val="28"/>
          <w:szCs w:val="28"/>
          <w:lang w:val="uk-UA" w:eastAsia="ru-RU"/>
        </w:rPr>
      </w:pPr>
      <w:r w:rsidRPr="006138E9">
        <w:rPr>
          <w:rFonts w:ascii="Times New Roman" w:hAnsi="Times New Roman" w:cs="Times New Roman"/>
          <w:color w:val="000000" w:themeColor="text1"/>
          <w:kern w:val="28"/>
          <w:sz w:val="28"/>
          <w:szCs w:val="28"/>
          <w:lang w:val="uk-UA"/>
        </w:rPr>
        <w:t>Вирішуючи перше завдання дослідження, було розглянуто теоретичні підходи до вивчення емоційного інтелекту, підліткового віку та коучингу.</w:t>
      </w:r>
      <w:r w:rsidR="006D7765" w:rsidRPr="006138E9">
        <w:rPr>
          <w:rFonts w:ascii="Times New Roman" w:hAnsi="Times New Roman" w:cs="Times New Roman"/>
          <w:color w:val="000000" w:themeColor="text1"/>
          <w:kern w:val="28"/>
          <w:sz w:val="28"/>
          <w:szCs w:val="28"/>
          <w:lang w:val="uk-UA"/>
        </w:rPr>
        <w:t xml:space="preserve"> </w:t>
      </w:r>
      <w:r w:rsidRPr="006138E9">
        <w:rPr>
          <w:rFonts w:ascii="Times New Roman" w:hAnsi="Times New Roman" w:cs="Times New Roman"/>
          <w:color w:val="000000" w:themeColor="text1"/>
          <w:kern w:val="28"/>
          <w:sz w:val="28"/>
          <w:szCs w:val="28"/>
          <w:lang w:val="uk-UA"/>
        </w:rPr>
        <w:t xml:space="preserve">Емоційний інтелект – це </w:t>
      </w:r>
      <w:r w:rsidRPr="000C4743">
        <w:rPr>
          <w:rFonts w:ascii="Times New Roman" w:eastAsia="Times New Roman" w:hAnsi="Times New Roman" w:cs="Times New Roman"/>
          <w:color w:val="000000" w:themeColor="text1"/>
          <w:sz w:val="28"/>
          <w:szCs w:val="28"/>
          <w:lang w:val="uk-UA" w:eastAsia="ru-RU"/>
        </w:rPr>
        <w:t>здатність людини усвідомлювати, адекватно виражати свої емоції і сприймати емоції партнера по спілкуванню, та включати цю інформацію в загальний контекст міжособистісної взаємодії.</w:t>
      </w:r>
      <w:r w:rsidRPr="000C4743">
        <w:rPr>
          <w:rFonts w:ascii="Times New Roman" w:hAnsi="Times New Roman" w:cs="Times New Roman"/>
          <w:color w:val="000000" w:themeColor="text1"/>
          <w:sz w:val="28"/>
          <w:szCs w:val="28"/>
          <w:lang w:val="uk-UA"/>
        </w:rPr>
        <w:t xml:space="preserve"> Основними підходами, що вивчають емоційний </w:t>
      </w:r>
      <w:r w:rsidRPr="003E3819">
        <w:rPr>
          <w:rFonts w:ascii="Times New Roman" w:hAnsi="Times New Roman" w:cs="Times New Roman"/>
          <w:color w:val="000000" w:themeColor="text1"/>
          <w:sz w:val="28"/>
          <w:szCs w:val="28"/>
          <w:lang w:val="uk-UA"/>
        </w:rPr>
        <w:t xml:space="preserve">інтелект, </w:t>
      </w:r>
      <w:r w:rsidRPr="000C4743">
        <w:rPr>
          <w:rFonts w:ascii="Times New Roman" w:hAnsi="Times New Roman" w:cs="Times New Roman"/>
          <w:color w:val="000000" w:themeColor="text1"/>
          <w:sz w:val="28"/>
          <w:szCs w:val="28"/>
          <w:lang w:val="uk-UA"/>
        </w:rPr>
        <w:t>є: модель Д. Карузо, Дж. Мэйєр та П. Саловейя (модель здібностей); змішана модель Д. Гоулмана та модель соціального та емоційного інтелекту Р. Бар-Она</w:t>
      </w:r>
      <w:r>
        <w:rPr>
          <w:rFonts w:ascii="Times New Roman" w:hAnsi="Times New Roman" w:cs="Times New Roman"/>
          <w:color w:val="000000" w:themeColor="text1"/>
          <w:sz w:val="28"/>
          <w:szCs w:val="28"/>
          <w:lang w:val="uk-UA"/>
        </w:rPr>
        <w:t>.</w:t>
      </w:r>
      <w:r w:rsidRPr="006138E9">
        <w:rPr>
          <w:rFonts w:ascii="Times New Roman" w:eastAsia="Times New Roman" w:hAnsi="Times New Roman" w:cs="Times New Roman"/>
          <w:iCs/>
          <w:color w:val="000000" w:themeColor="text1"/>
          <w:sz w:val="28"/>
          <w:szCs w:val="28"/>
          <w:lang w:val="uk-UA" w:eastAsia="ru-RU"/>
        </w:rPr>
        <w:t xml:space="preserve"> </w:t>
      </w:r>
    </w:p>
    <w:p w14:paraId="1B5FE2A5" w14:textId="77777777" w:rsidR="006138E9" w:rsidRDefault="006138E9" w:rsidP="006138E9">
      <w:pPr>
        <w:spacing w:line="360" w:lineRule="auto"/>
        <w:ind w:firstLine="709"/>
        <w:jc w:val="both"/>
        <w:rPr>
          <w:rFonts w:ascii="Times New Roman" w:hAnsi="Times New Roman" w:cs="Times New Roman"/>
          <w:color w:val="FF0000"/>
          <w:kern w:val="28"/>
          <w:sz w:val="28"/>
          <w:szCs w:val="28"/>
          <w:lang w:val="uk-UA"/>
        </w:rPr>
      </w:pPr>
      <w:r w:rsidRPr="000C4743">
        <w:rPr>
          <w:rFonts w:ascii="Times New Roman" w:eastAsia="Times New Roman" w:hAnsi="Times New Roman" w:cs="Times New Roman"/>
          <w:iCs/>
          <w:color w:val="000000" w:themeColor="text1"/>
          <w:sz w:val="28"/>
          <w:szCs w:val="28"/>
          <w:lang w:val="uk-UA" w:eastAsia="ru-RU"/>
        </w:rPr>
        <w:t xml:space="preserve">На думку більшості вчених, підлітковий вік - це період з 12 до 18 років, який характеризується певними змінами у фізіологічному, психологічному та соціальному розвитку. Єдиної концепції з приводу нормативності підліткового кризи досі не існує. </w:t>
      </w:r>
      <w:r>
        <w:rPr>
          <w:rFonts w:ascii="Times New Roman" w:eastAsia="Times New Roman" w:hAnsi="Times New Roman" w:cs="Times New Roman"/>
          <w:iCs/>
          <w:color w:val="000000" w:themeColor="text1"/>
          <w:sz w:val="28"/>
          <w:szCs w:val="28"/>
          <w:lang w:val="uk-UA" w:eastAsia="ru-RU"/>
        </w:rPr>
        <w:t xml:space="preserve">Цей вік характеризується несформованістю та нестабільністю емоційної сфери.  </w:t>
      </w:r>
      <w:r w:rsidR="00F94DC6">
        <w:rPr>
          <w:rFonts w:ascii="Times New Roman" w:hAnsi="Times New Roman" w:cs="Times New Roman"/>
          <w:color w:val="FF0000"/>
          <w:kern w:val="28"/>
          <w:sz w:val="28"/>
          <w:szCs w:val="28"/>
          <w:lang w:val="uk-UA"/>
        </w:rPr>
        <w:t xml:space="preserve"> </w:t>
      </w:r>
    </w:p>
    <w:p w14:paraId="7D4CFFF9" w14:textId="2CFDB044" w:rsidR="006138E9" w:rsidRPr="000C4743" w:rsidRDefault="006138E9" w:rsidP="006138E9">
      <w:pPr>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К</w:t>
      </w:r>
      <w:r w:rsidRPr="000C4743">
        <w:rPr>
          <w:rFonts w:ascii="Times New Roman" w:eastAsia="Times New Roman" w:hAnsi="Times New Roman" w:cs="Times New Roman"/>
          <w:color w:val="000000" w:themeColor="text1"/>
          <w:sz w:val="28"/>
          <w:szCs w:val="28"/>
          <w:lang w:val="uk-UA" w:eastAsia="ru-RU"/>
        </w:rPr>
        <w:t>оучинг –</w:t>
      </w:r>
      <w:r w:rsidRPr="003E3819">
        <w:rPr>
          <w:rFonts w:ascii="Times New Roman" w:hAnsi="Times New Roman" w:cs="Times New Roman"/>
          <w:color w:val="FF0000"/>
          <w:sz w:val="28"/>
          <w:szCs w:val="28"/>
          <w:lang w:val="uk-UA"/>
        </w:rPr>
        <w:t xml:space="preserve"> </w:t>
      </w:r>
      <w:r w:rsidRPr="003E3819">
        <w:rPr>
          <w:rFonts w:ascii="Times New Roman" w:hAnsi="Times New Roman" w:cs="Times New Roman"/>
          <w:color w:val="000000" w:themeColor="text1"/>
          <w:sz w:val="28"/>
          <w:szCs w:val="28"/>
          <w:lang w:val="uk-UA"/>
        </w:rPr>
        <w:t xml:space="preserve">це метод навчання, у процесі якого людина, що називається «коуч», допомагає клієнту досягти певної життєвої чи професійної мети. На відміну від менторства, коучинг сфокусований на досягненні чітко визначених цілей замість загального розвитку. </w:t>
      </w:r>
      <w:r w:rsidRPr="000C4743">
        <w:rPr>
          <w:rFonts w:ascii="Times New Roman" w:hAnsi="Times New Roman" w:cs="Times New Roman"/>
          <w:color w:val="000000" w:themeColor="text1"/>
          <w:sz w:val="28"/>
          <w:szCs w:val="28"/>
          <w:lang w:val="uk-UA"/>
        </w:rPr>
        <w:t>Завдяки коучингу клієнти поглиблюють свої знання, підвищують ефективність і якість життя.</w:t>
      </w:r>
      <w:r w:rsidRPr="000C4743">
        <w:rPr>
          <w:rFonts w:ascii="Times New Roman" w:eastAsia="Times New Roman" w:hAnsi="Times New Roman" w:cs="Times New Roman"/>
          <w:color w:val="000000" w:themeColor="text1"/>
          <w:sz w:val="28"/>
          <w:szCs w:val="28"/>
          <w:lang w:val="uk-UA" w:eastAsia="ru-RU"/>
        </w:rPr>
        <w:t xml:space="preserve"> У рамках психологічної науки коучинг розглядався з точки зору психоаналізу, гештальт-терапії, гуманістичної, екзістенціальної та позитивної психології, когнітивного, поведінкового та системного підходів, а також НЛП. </w:t>
      </w:r>
    </w:p>
    <w:p w14:paraId="32D55064" w14:textId="0E04F1B7" w:rsidR="00C3332D" w:rsidRPr="006138E9" w:rsidRDefault="00C3332D" w:rsidP="006138E9">
      <w:pPr>
        <w:pStyle w:val="a3"/>
        <w:tabs>
          <w:tab w:val="left" w:pos="2268"/>
        </w:tabs>
        <w:spacing w:line="360" w:lineRule="auto"/>
        <w:ind w:left="0" w:firstLine="709"/>
        <w:jc w:val="both"/>
        <w:rPr>
          <w:rFonts w:ascii="Times New Roman" w:hAnsi="Times New Roman" w:cs="Times New Roman"/>
          <w:color w:val="000000" w:themeColor="text1"/>
          <w:sz w:val="28"/>
          <w:szCs w:val="28"/>
          <w:lang w:val="uk-UA"/>
        </w:rPr>
      </w:pPr>
      <w:r w:rsidRPr="006138E9">
        <w:rPr>
          <w:rFonts w:ascii="Times New Roman" w:hAnsi="Times New Roman" w:cs="Times New Roman"/>
          <w:color w:val="000000" w:themeColor="text1"/>
          <w:sz w:val="28"/>
          <w:szCs w:val="28"/>
          <w:lang w:val="uk-UA"/>
        </w:rPr>
        <w:t xml:space="preserve">2. Вирішуючи друге завдання дослідження, ми виявили індивідуальні психологічні якості та  характеристики ЕІ підлітків. </w:t>
      </w:r>
    </w:p>
    <w:p w14:paraId="34777E05" w14:textId="3048858E" w:rsidR="00C3332D" w:rsidRPr="006138E9" w:rsidRDefault="00C3332D" w:rsidP="00C3332D">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lastRenderedPageBreak/>
        <w:t>На низькому та дуже низькому рівнях знаходяться наступні показники:</w:t>
      </w:r>
    </w:p>
    <w:p w14:paraId="672A5DD1" w14:textId="77777777" w:rsidR="00C3332D" w:rsidRPr="006138E9" w:rsidRDefault="00C3332D" w:rsidP="00C3332D">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t>- серед когніцій – прийняття, позитивне перефокусовання та позитивна переоцінка;</w:t>
      </w:r>
    </w:p>
    <w:p w14:paraId="5F5E14DF" w14:textId="77777777" w:rsidR="00C3332D" w:rsidRPr="006138E9" w:rsidRDefault="00C3332D" w:rsidP="00C3332D">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t>- серед індивідуально-психологічних особливостей – шизотомія, емоційна стабільність, стриманість, обережність, сором’язливість, групова залежність, самоконтроль та розслабленість;</w:t>
      </w:r>
    </w:p>
    <w:p w14:paraId="37538D6C" w14:textId="77777777" w:rsidR="00C3332D" w:rsidRPr="006138E9" w:rsidRDefault="00C3332D" w:rsidP="00C3332D">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t xml:space="preserve">- серед параметрів емоційного інтелекту – розуміння чужих емоцій, керування чужими емоціями, розуміння своїх емоцій, керування своїми емоціями та контроль експресії, </w:t>
      </w:r>
      <w:r w:rsidRPr="006138E9">
        <w:rPr>
          <w:rFonts w:ascii="Times New Roman" w:hAnsi="Times New Roman" w:cs="Times New Roman"/>
          <w:color w:val="000000" w:themeColor="text1"/>
          <w:sz w:val="28"/>
          <w:szCs w:val="28"/>
          <w:lang w:val="uk-UA"/>
        </w:rPr>
        <w:t>що говорить про низький емоційний інтелект досліджуваних</w:t>
      </w:r>
      <w:r w:rsidRPr="006138E9">
        <w:rPr>
          <w:rFonts w:ascii="Times New Roman" w:eastAsia="Times New Roman" w:hAnsi="Times New Roman" w:cs="Times New Roman"/>
          <w:color w:val="000000" w:themeColor="text1"/>
          <w:sz w:val="28"/>
          <w:szCs w:val="28"/>
          <w:lang w:val="uk-UA" w:eastAsia="ru-RU"/>
        </w:rPr>
        <w:t>;</w:t>
      </w:r>
    </w:p>
    <w:p w14:paraId="398E016E" w14:textId="45DC948D" w:rsidR="00C3332D" w:rsidRPr="006138E9" w:rsidRDefault="00C3332D" w:rsidP="00C3332D">
      <w:pPr>
        <w:spacing w:line="360" w:lineRule="auto"/>
        <w:ind w:firstLine="709"/>
        <w:jc w:val="both"/>
        <w:rPr>
          <w:rFonts w:ascii="Times New Roman" w:hAnsi="Times New Roman" w:cs="Times New Roman"/>
          <w:color w:val="000000" w:themeColor="text1"/>
          <w:sz w:val="28"/>
          <w:szCs w:val="28"/>
          <w:lang w:val="uk-UA"/>
        </w:rPr>
      </w:pPr>
      <w:r w:rsidRPr="006138E9">
        <w:rPr>
          <w:rFonts w:ascii="Times New Roman" w:eastAsia="Times New Roman" w:hAnsi="Times New Roman" w:cs="Times New Roman"/>
          <w:color w:val="000000" w:themeColor="text1"/>
          <w:sz w:val="28"/>
          <w:szCs w:val="28"/>
          <w:lang w:val="uk-UA" w:eastAsia="ru-RU"/>
        </w:rPr>
        <w:t>- серед параметрів розпізнавання емоцій – найменш розпізнаваним є страх</w:t>
      </w:r>
      <w:r w:rsidR="0030772A" w:rsidRPr="006138E9">
        <w:rPr>
          <w:rFonts w:ascii="Times New Roman" w:eastAsia="Times New Roman" w:hAnsi="Times New Roman" w:cs="Times New Roman"/>
          <w:color w:val="000000" w:themeColor="text1"/>
          <w:sz w:val="28"/>
          <w:szCs w:val="28"/>
          <w:lang w:val="uk-UA" w:eastAsia="ru-RU"/>
        </w:rPr>
        <w:t>.</w:t>
      </w:r>
    </w:p>
    <w:p w14:paraId="2C2A7EFD" w14:textId="763DA49E" w:rsidR="0030772A" w:rsidRPr="006138E9" w:rsidRDefault="00C3332D" w:rsidP="0030772A">
      <w:pPr>
        <w:pStyle w:val="ad"/>
        <w:tabs>
          <w:tab w:val="left" w:pos="709"/>
        </w:tabs>
        <w:spacing w:line="360" w:lineRule="auto"/>
        <w:ind w:firstLine="709"/>
        <w:jc w:val="both"/>
        <w:rPr>
          <w:rFonts w:ascii="Times New Roman" w:hAnsi="Times New Roman"/>
          <w:b w:val="0"/>
          <w:color w:val="000000" w:themeColor="text1"/>
          <w:sz w:val="28"/>
          <w:szCs w:val="28"/>
        </w:rPr>
      </w:pPr>
      <w:r w:rsidRPr="006138E9">
        <w:rPr>
          <w:rFonts w:ascii="Times New Roman" w:hAnsi="Times New Roman"/>
          <w:b w:val="0"/>
          <w:color w:val="000000" w:themeColor="text1"/>
          <w:kern w:val="28"/>
          <w:sz w:val="28"/>
          <w:szCs w:val="28"/>
        </w:rPr>
        <w:t xml:space="preserve">3. </w:t>
      </w:r>
      <w:r w:rsidRPr="006138E9">
        <w:rPr>
          <w:rFonts w:ascii="Times New Roman" w:hAnsi="Times New Roman"/>
          <w:b w:val="0"/>
          <w:color w:val="000000" w:themeColor="text1"/>
          <w:sz w:val="28"/>
          <w:szCs w:val="28"/>
        </w:rPr>
        <w:t xml:space="preserve">У </w:t>
      </w:r>
      <w:r w:rsidR="0030772A" w:rsidRPr="006138E9">
        <w:rPr>
          <w:rFonts w:ascii="Times New Roman" w:hAnsi="Times New Roman"/>
          <w:b w:val="0"/>
          <w:color w:val="000000" w:themeColor="text1"/>
          <w:sz w:val="28"/>
          <w:szCs w:val="28"/>
        </w:rPr>
        <w:t>межах</w:t>
      </w:r>
      <w:r w:rsidRPr="006138E9">
        <w:rPr>
          <w:rFonts w:ascii="Times New Roman" w:hAnsi="Times New Roman"/>
          <w:b w:val="0"/>
          <w:color w:val="000000" w:themeColor="text1"/>
          <w:sz w:val="28"/>
          <w:szCs w:val="28"/>
        </w:rPr>
        <w:t xml:space="preserve"> третього завдання дослідження було розроблено та  проведено цикл тренінгових занять по формуванню ЕІ за допомогою коучинг-технологій</w:t>
      </w:r>
      <w:r w:rsidR="0030772A" w:rsidRPr="006138E9">
        <w:rPr>
          <w:rFonts w:ascii="Times New Roman" w:hAnsi="Times New Roman"/>
          <w:b w:val="0"/>
          <w:color w:val="000000" w:themeColor="text1"/>
          <w:sz w:val="28"/>
          <w:szCs w:val="28"/>
        </w:rPr>
        <w:t>.</w:t>
      </w:r>
      <w:r w:rsidRPr="006138E9">
        <w:rPr>
          <w:rFonts w:ascii="Times New Roman" w:hAnsi="Times New Roman"/>
          <w:b w:val="0"/>
          <w:color w:val="000000" w:themeColor="text1"/>
          <w:sz w:val="28"/>
          <w:szCs w:val="28"/>
        </w:rPr>
        <w:t xml:space="preserve">  Метою</w:t>
      </w:r>
      <w:r w:rsidR="0030772A" w:rsidRPr="006138E9">
        <w:rPr>
          <w:rFonts w:ascii="Times New Roman" w:hAnsi="Times New Roman"/>
          <w:b w:val="0"/>
          <w:color w:val="000000" w:themeColor="text1"/>
          <w:sz w:val="28"/>
          <w:szCs w:val="28"/>
        </w:rPr>
        <w:t xml:space="preserve"> тренінгу</w:t>
      </w:r>
      <w:r w:rsidRPr="006138E9">
        <w:rPr>
          <w:rFonts w:ascii="Times New Roman" w:hAnsi="Times New Roman"/>
          <w:b w:val="0"/>
          <w:color w:val="000000" w:themeColor="text1"/>
          <w:sz w:val="28"/>
          <w:szCs w:val="28"/>
        </w:rPr>
        <w:t xml:space="preserve"> </w:t>
      </w:r>
      <w:r w:rsidR="0030772A" w:rsidRPr="006138E9">
        <w:rPr>
          <w:rFonts w:ascii="Times New Roman" w:hAnsi="Times New Roman"/>
          <w:b w:val="0"/>
          <w:color w:val="000000" w:themeColor="text1"/>
          <w:sz w:val="28"/>
          <w:szCs w:val="28"/>
        </w:rPr>
        <w:t>«Цей загадковий світ емоцій»</w:t>
      </w:r>
      <w:r w:rsidRPr="006138E9">
        <w:rPr>
          <w:rFonts w:ascii="Times New Roman" w:hAnsi="Times New Roman"/>
          <w:b w:val="0"/>
          <w:color w:val="000000" w:themeColor="text1"/>
          <w:sz w:val="28"/>
          <w:szCs w:val="28"/>
        </w:rPr>
        <w:t xml:space="preserve"> було знайомство учасників з базовими та складними емоціями, освоєння прийомів саморегуляції, оцінки поточного психоемоційного стану та управління ним, формування довірчого і аутентичного ставлення до світу на підставі розвитку здібностей розуміння власних емоцій і емоцій інших людей, формування навичок контролю власних емоцій і розвитку емоційної взаємодії з оточуючими.</w:t>
      </w:r>
    </w:p>
    <w:p w14:paraId="00D4EFAB" w14:textId="1C8ADF1B" w:rsidR="0030772A" w:rsidRPr="006138E9" w:rsidRDefault="007401DA" w:rsidP="0030772A">
      <w:pPr>
        <w:pStyle w:val="ad"/>
        <w:tabs>
          <w:tab w:val="left" w:pos="709"/>
        </w:tabs>
        <w:spacing w:line="360" w:lineRule="auto"/>
        <w:ind w:firstLine="709"/>
        <w:jc w:val="both"/>
        <w:rPr>
          <w:rFonts w:ascii="Times New Roman" w:hAnsi="Times New Roman"/>
          <w:b w:val="0"/>
          <w:color w:val="000000" w:themeColor="text1"/>
          <w:sz w:val="28"/>
          <w:szCs w:val="28"/>
        </w:rPr>
      </w:pPr>
      <w:r w:rsidRPr="006138E9">
        <w:rPr>
          <w:rFonts w:ascii="Times New Roman" w:hAnsi="Times New Roman"/>
          <w:b w:val="0"/>
          <w:color w:val="000000" w:themeColor="text1"/>
          <w:sz w:val="28"/>
          <w:szCs w:val="28"/>
        </w:rPr>
        <w:t xml:space="preserve">4. </w:t>
      </w:r>
      <w:r w:rsidR="0030772A" w:rsidRPr="006138E9">
        <w:rPr>
          <w:rFonts w:ascii="Times New Roman" w:hAnsi="Times New Roman"/>
          <w:b w:val="0"/>
          <w:color w:val="000000" w:themeColor="text1"/>
          <w:sz w:val="28"/>
          <w:szCs w:val="28"/>
        </w:rPr>
        <w:t>Вирішу</w:t>
      </w:r>
      <w:r w:rsidRPr="006138E9">
        <w:rPr>
          <w:rFonts w:ascii="Times New Roman" w:hAnsi="Times New Roman"/>
          <w:b w:val="0"/>
          <w:color w:val="000000" w:themeColor="text1"/>
          <w:sz w:val="28"/>
          <w:szCs w:val="28"/>
        </w:rPr>
        <w:t>ючи</w:t>
      </w:r>
      <w:r w:rsidR="0030772A" w:rsidRPr="006138E9">
        <w:rPr>
          <w:rFonts w:ascii="Times New Roman" w:hAnsi="Times New Roman"/>
          <w:b w:val="0"/>
          <w:color w:val="000000" w:themeColor="text1"/>
          <w:sz w:val="28"/>
          <w:szCs w:val="28"/>
        </w:rPr>
        <w:t xml:space="preserve"> четверте завдання дослідження, було п</w:t>
      </w:r>
      <w:r w:rsidR="00C3332D" w:rsidRPr="006138E9">
        <w:rPr>
          <w:rFonts w:ascii="Times New Roman" w:hAnsi="Times New Roman"/>
          <w:b w:val="0"/>
          <w:color w:val="000000" w:themeColor="text1"/>
          <w:sz w:val="28"/>
          <w:szCs w:val="28"/>
        </w:rPr>
        <w:t>роаналіз</w:t>
      </w:r>
      <w:r w:rsidR="0030772A" w:rsidRPr="006138E9">
        <w:rPr>
          <w:rFonts w:ascii="Times New Roman" w:hAnsi="Times New Roman"/>
          <w:b w:val="0"/>
          <w:color w:val="000000" w:themeColor="text1"/>
          <w:sz w:val="28"/>
          <w:szCs w:val="28"/>
        </w:rPr>
        <w:t xml:space="preserve">овано </w:t>
      </w:r>
      <w:r w:rsidR="00C3332D" w:rsidRPr="006138E9">
        <w:rPr>
          <w:rFonts w:ascii="Times New Roman" w:hAnsi="Times New Roman"/>
          <w:b w:val="0"/>
          <w:color w:val="000000" w:themeColor="text1"/>
          <w:sz w:val="28"/>
          <w:szCs w:val="28"/>
        </w:rPr>
        <w:t>ос</w:t>
      </w:r>
      <w:r w:rsidR="0030772A" w:rsidRPr="006138E9">
        <w:rPr>
          <w:rFonts w:ascii="Times New Roman" w:hAnsi="Times New Roman"/>
          <w:b w:val="0"/>
          <w:color w:val="000000" w:themeColor="text1"/>
          <w:sz w:val="28"/>
          <w:szCs w:val="28"/>
        </w:rPr>
        <w:t>обливості розвитку ЕІ підлітків під впливом технологій коучингу. А</w:t>
      </w:r>
      <w:r w:rsidR="006D7765" w:rsidRPr="006138E9">
        <w:rPr>
          <w:rFonts w:ascii="Times New Roman" w:hAnsi="Times New Roman"/>
          <w:b w:val="0"/>
          <w:color w:val="000000" w:themeColor="text1"/>
          <w:sz w:val="28"/>
          <w:szCs w:val="28"/>
        </w:rPr>
        <w:t xml:space="preserve">наліз результатів за методикою Р. Кеттела позначив, що практично всі індивідуально-психологічні особливості респондентів перебувають на рівні, нижчому за норму. Після проведення другої частини емпіричного дослідження, статистично значущі позитивні зміни відбулися за параметрами «Емоційна стабільність» та «Моральні норми». </w:t>
      </w:r>
    </w:p>
    <w:p w14:paraId="2F652864" w14:textId="7B803743" w:rsidR="006D7765" w:rsidRPr="006138E9" w:rsidRDefault="006D7765" w:rsidP="0030772A">
      <w:pPr>
        <w:pStyle w:val="ad"/>
        <w:tabs>
          <w:tab w:val="left" w:pos="709"/>
        </w:tabs>
        <w:spacing w:line="360" w:lineRule="auto"/>
        <w:ind w:firstLine="709"/>
        <w:jc w:val="both"/>
        <w:rPr>
          <w:rFonts w:ascii="Times New Roman" w:hAnsi="Times New Roman"/>
          <w:b w:val="0"/>
          <w:color w:val="000000" w:themeColor="text1"/>
          <w:sz w:val="28"/>
          <w:szCs w:val="28"/>
        </w:rPr>
      </w:pPr>
      <w:r w:rsidRPr="006138E9">
        <w:rPr>
          <w:rFonts w:ascii="Times New Roman" w:hAnsi="Times New Roman"/>
          <w:b w:val="0"/>
          <w:color w:val="000000" w:themeColor="text1"/>
          <w:sz w:val="28"/>
          <w:szCs w:val="28"/>
        </w:rPr>
        <w:lastRenderedPageBreak/>
        <w:t xml:space="preserve"> Аналіз даних опитувальника когнітивної регуляції емоцій свідчить, що в основному дослідженні в групі підлітків на низькому рівні знаходяться 1,9%, на середньому рівні знаходяться показники 84,8% досліджуваних, на високому рівні – 13,3%. У контрольної частині дослідження, після проведення тренінгу, на низькому 18,8%; на середньому 51,5%; на високому когнітивному рівні знаходяться 29,7% досліджуваних. Отже, можна зробити висновок, що серед стратегій регулювання емоцій, які використовуються підлітками, загалом переважають ефективні стратегії, які дозволяють їм адаптуватися до несприятливих умов та стресів. Серед руйнівних найбільш вираженими були стратегії звинувачення себе у тому, що сталося, і примусове повернення до думок про подію. </w:t>
      </w:r>
    </w:p>
    <w:p w14:paraId="39F22A82" w14:textId="77777777" w:rsidR="0030772A" w:rsidRPr="006138E9" w:rsidRDefault="006D7765" w:rsidP="0030772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t xml:space="preserve">- Отримані за допомогою тесту ЕмІн Люсіна дані свідчать, що в основному дослідженні емоційного інтелекту в групі підлітків на дуже низькому та низькому рівнях знаходяться 83,3 % досліджуваних, на середньому – 16,7%. У контрольної частині дослідження, після проведення тренінгу, на  дуже низькому та низькому рівнях емоційного інтелекту знаходяться також 79,2 % досліджуваних, на середньому – 20,8%. </w:t>
      </w:r>
      <w:r w:rsidRPr="006138E9">
        <w:rPr>
          <w:rFonts w:ascii="Times New Roman" w:hAnsi="Times New Roman"/>
          <w:color w:val="000000" w:themeColor="text1"/>
          <w:sz w:val="28"/>
          <w:szCs w:val="28"/>
          <w:lang w:val="uk-UA"/>
        </w:rPr>
        <w:t xml:space="preserve">Тобто, позитивні зміни зафіксовано у наступних параметрах – це внутриособистісний ЕІ, розуміння своїх та чужих емоцій. </w:t>
      </w:r>
    </w:p>
    <w:p w14:paraId="51F41449" w14:textId="35CCA246" w:rsidR="006D7765" w:rsidRPr="006138E9" w:rsidRDefault="006D7765" w:rsidP="0030772A">
      <w:pPr>
        <w:spacing w:line="360" w:lineRule="auto"/>
        <w:ind w:firstLine="709"/>
        <w:jc w:val="both"/>
        <w:rPr>
          <w:rFonts w:ascii="Times New Roman" w:eastAsia="Times New Roman" w:hAnsi="Times New Roman" w:cs="Times New Roman"/>
          <w:color w:val="000000" w:themeColor="text1"/>
          <w:sz w:val="28"/>
          <w:szCs w:val="28"/>
          <w:lang w:val="uk-UA" w:eastAsia="ru-RU"/>
        </w:rPr>
      </w:pPr>
      <w:r w:rsidRPr="006138E9">
        <w:rPr>
          <w:rFonts w:ascii="Times New Roman" w:eastAsia="Times New Roman" w:hAnsi="Times New Roman" w:cs="Times New Roman"/>
          <w:color w:val="000000" w:themeColor="text1"/>
          <w:sz w:val="28"/>
          <w:szCs w:val="28"/>
          <w:lang w:val="uk-UA" w:eastAsia="ru-RU"/>
        </w:rPr>
        <w:t>- Розпізнання семи базових емоцій по мікровиразам вибіркою перебувають на високому рівні при основному дослідженні. Аналіз контрольного дослідження показав, що позитивні зміни у респондентів відбулися у розпізнаванні таких емоцій як: радість 91,67%, смуток 87, 5% та подив 50%. Найменш розпізнаваним є страх лише 4,16% респондентів змогли отримати високий рівень</w:t>
      </w:r>
      <w:r w:rsidR="00D66E52" w:rsidRPr="006138E9">
        <w:rPr>
          <w:rFonts w:ascii="Times New Roman" w:eastAsia="Times New Roman" w:hAnsi="Times New Roman" w:cs="Times New Roman"/>
          <w:color w:val="000000" w:themeColor="text1"/>
          <w:sz w:val="28"/>
          <w:szCs w:val="28"/>
          <w:lang w:val="uk-UA" w:eastAsia="ru-RU"/>
        </w:rPr>
        <w:t>.</w:t>
      </w:r>
    </w:p>
    <w:p w14:paraId="067A335F" w14:textId="4C6AFADC" w:rsidR="007401DA" w:rsidRPr="006138E9" w:rsidRDefault="007401DA" w:rsidP="0030772A">
      <w:pPr>
        <w:spacing w:line="360" w:lineRule="auto"/>
        <w:ind w:firstLine="709"/>
        <w:jc w:val="both"/>
        <w:rPr>
          <w:rFonts w:ascii="Times New Roman" w:eastAsia="Times New Roman" w:hAnsi="Times New Roman" w:cs="Times New Roman"/>
          <w:color w:val="000000" w:themeColor="text1"/>
          <w:sz w:val="28"/>
          <w:szCs w:val="28"/>
          <w:lang w:eastAsia="ru-RU"/>
        </w:rPr>
      </w:pPr>
      <w:r w:rsidRPr="006138E9">
        <w:rPr>
          <w:rFonts w:ascii="Times New Roman" w:hAnsi="Times New Roman" w:cs="Times New Roman"/>
          <w:color w:val="000000" w:themeColor="text1"/>
          <w:sz w:val="28"/>
          <w:szCs w:val="28"/>
          <w:lang w:val="uk-UA"/>
        </w:rPr>
        <w:t>Отримані в даній роботі результати мають практичну цінність для психологів, педагогів та коучів. Програму тренінгу може використовуватися в роботі з підлітками в школах, коледжах, ліцеях та інших закладах для розвитку емоційного інтелекту</w:t>
      </w:r>
      <w:r w:rsidR="006138E9" w:rsidRPr="006138E9">
        <w:rPr>
          <w:rFonts w:ascii="Times New Roman" w:hAnsi="Times New Roman" w:cs="Times New Roman"/>
          <w:color w:val="000000" w:themeColor="text1"/>
          <w:sz w:val="28"/>
          <w:szCs w:val="28"/>
          <w:lang w:val="uk-UA"/>
        </w:rPr>
        <w:t xml:space="preserve">. Також, результати дослідження можна </w:t>
      </w:r>
      <w:r w:rsidR="006138E9" w:rsidRPr="006138E9">
        <w:rPr>
          <w:rFonts w:ascii="Times New Roman" w:hAnsi="Times New Roman" w:cs="Times New Roman"/>
          <w:color w:val="000000" w:themeColor="text1"/>
          <w:sz w:val="28"/>
          <w:szCs w:val="28"/>
          <w:lang w:val="uk-UA"/>
        </w:rPr>
        <w:lastRenderedPageBreak/>
        <w:t>використовувати при розробці нових освітніх програм, навчальних курсів та спецкурсів.</w:t>
      </w:r>
    </w:p>
    <w:p w14:paraId="3765C7EB" w14:textId="14C1F680" w:rsidR="00170FA7" w:rsidRDefault="00170FA7" w:rsidP="00123820">
      <w:pPr>
        <w:pStyle w:val="ad"/>
        <w:tabs>
          <w:tab w:val="left" w:pos="709"/>
        </w:tabs>
        <w:spacing w:line="360" w:lineRule="auto"/>
        <w:jc w:val="both"/>
        <w:rPr>
          <w:rFonts w:ascii="Times New Roman" w:hAnsi="Times New Roman"/>
          <w:b w:val="0"/>
          <w:sz w:val="28"/>
          <w:szCs w:val="28"/>
        </w:rPr>
      </w:pPr>
    </w:p>
    <w:p w14:paraId="65E3F8EE" w14:textId="77777777" w:rsidR="007401DA" w:rsidRPr="000C4743" w:rsidRDefault="007401DA" w:rsidP="00123820">
      <w:pPr>
        <w:pStyle w:val="ad"/>
        <w:tabs>
          <w:tab w:val="left" w:pos="709"/>
        </w:tabs>
        <w:spacing w:line="360" w:lineRule="auto"/>
        <w:jc w:val="both"/>
        <w:rPr>
          <w:rFonts w:ascii="Times New Roman" w:hAnsi="Times New Roman"/>
          <w:b w:val="0"/>
          <w:sz w:val="28"/>
          <w:szCs w:val="28"/>
        </w:rPr>
      </w:pPr>
    </w:p>
    <w:p w14:paraId="27743BF4" w14:textId="77777777" w:rsidR="0012057E" w:rsidRPr="006138E9" w:rsidRDefault="0012057E" w:rsidP="006138E9">
      <w:pPr>
        <w:pStyle w:val="ad"/>
        <w:tabs>
          <w:tab w:val="left" w:pos="709"/>
        </w:tabs>
        <w:spacing w:line="360" w:lineRule="auto"/>
        <w:ind w:right="-46" w:firstLine="709"/>
        <w:jc w:val="both"/>
        <w:rPr>
          <w:rFonts w:ascii="Times New Roman" w:hAnsi="Times New Roman"/>
          <w:bCs/>
          <w:sz w:val="28"/>
          <w:szCs w:val="28"/>
        </w:rPr>
      </w:pPr>
      <w:r w:rsidRPr="006138E9">
        <w:rPr>
          <w:rFonts w:ascii="Times New Roman" w:hAnsi="Times New Roman"/>
          <w:bCs/>
          <w:sz w:val="28"/>
          <w:szCs w:val="28"/>
        </w:rPr>
        <w:t>СПИСОК ВИКОРИСТАНОЇ ЛІТЕРАТУРИ</w:t>
      </w:r>
    </w:p>
    <w:p w14:paraId="1B34F16C" w14:textId="79C6E71F" w:rsidR="00623F47" w:rsidRPr="006138E9" w:rsidRDefault="00623F47"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color w:val="242424"/>
          <w:sz w:val="28"/>
          <w:szCs w:val="28"/>
          <w:lang w:eastAsia="ru-RU"/>
        </w:rPr>
        <w:t xml:space="preserve">Абрамова Г. С. Возрастная психология: Учебник для студентов вузов / Г. С. Абрамова. - Изд. 2-е., исп. и доп. - </w:t>
      </w:r>
      <w:r w:rsidR="00DE3CDF">
        <w:rPr>
          <w:rFonts w:ascii="Times New Roman" w:eastAsia="Times New Roman" w:hAnsi="Times New Roman" w:cs="Times New Roman"/>
          <w:color w:val="242424"/>
          <w:sz w:val="28"/>
          <w:szCs w:val="28"/>
          <w:lang w:eastAsia="ru-RU"/>
        </w:rPr>
        <w:t xml:space="preserve">МОСКВА: </w:t>
      </w:r>
      <w:r w:rsidRPr="006138E9">
        <w:rPr>
          <w:rFonts w:ascii="Times New Roman" w:eastAsia="Times New Roman" w:hAnsi="Times New Roman" w:cs="Times New Roman"/>
          <w:color w:val="242424"/>
          <w:sz w:val="28"/>
          <w:szCs w:val="28"/>
          <w:lang w:eastAsia="ru-RU"/>
        </w:rPr>
        <w:t>Академический Проект, 2001.-704 с.</w:t>
      </w:r>
    </w:p>
    <w:p w14:paraId="34E40417" w14:textId="632E8335" w:rsidR="002576CE" w:rsidRPr="006138E9" w:rsidRDefault="002576CE" w:rsidP="006138E9">
      <w:pPr>
        <w:pStyle w:val="a4"/>
        <w:numPr>
          <w:ilvl w:val="0"/>
          <w:numId w:val="18"/>
        </w:numPr>
        <w:spacing w:line="360" w:lineRule="auto"/>
        <w:ind w:left="0" w:firstLine="709"/>
        <w:jc w:val="both"/>
        <w:rPr>
          <w:sz w:val="28"/>
          <w:szCs w:val="28"/>
        </w:rPr>
      </w:pPr>
      <w:r w:rsidRPr="006138E9">
        <w:rPr>
          <w:sz w:val="28"/>
          <w:szCs w:val="28"/>
        </w:rPr>
        <w:t>Аверченко Л. К.</w:t>
      </w:r>
      <w:r w:rsidR="00DE3CDF">
        <w:rPr>
          <w:sz w:val="28"/>
          <w:szCs w:val="28"/>
          <w:lang w:val="uk-UA"/>
        </w:rPr>
        <w:t>,</w:t>
      </w:r>
      <w:r w:rsidRPr="006138E9">
        <w:rPr>
          <w:sz w:val="28"/>
          <w:szCs w:val="28"/>
        </w:rPr>
        <w:t xml:space="preserve"> </w:t>
      </w:r>
      <w:r w:rsidR="00623F47" w:rsidRPr="006138E9">
        <w:rPr>
          <w:sz w:val="28"/>
          <w:szCs w:val="28"/>
        </w:rPr>
        <w:t xml:space="preserve">Залесов Г. М., Мокшанцев Р. И., Николаенко В. М.  </w:t>
      </w:r>
      <w:r w:rsidRPr="006138E9">
        <w:rPr>
          <w:sz w:val="28"/>
          <w:szCs w:val="28"/>
        </w:rPr>
        <w:t>Психология управления: курс лекции</w:t>
      </w:r>
      <w:r w:rsidR="006138E9" w:rsidRPr="006138E9">
        <w:rPr>
          <w:sz w:val="28"/>
          <w:szCs w:val="28"/>
          <w:lang w:val="uk-UA"/>
        </w:rPr>
        <w:t>.</w:t>
      </w:r>
      <w:r w:rsidRPr="006138E9">
        <w:rPr>
          <w:sz w:val="28"/>
          <w:szCs w:val="28"/>
        </w:rPr>
        <w:t xml:space="preserve"> Москва</w:t>
      </w:r>
      <w:r w:rsidR="006138E9" w:rsidRPr="006138E9">
        <w:rPr>
          <w:sz w:val="28"/>
          <w:szCs w:val="28"/>
          <w:lang w:val="uk-UA"/>
        </w:rPr>
        <w:t>.</w:t>
      </w:r>
      <w:r w:rsidRPr="006138E9">
        <w:rPr>
          <w:sz w:val="28"/>
          <w:szCs w:val="28"/>
        </w:rPr>
        <w:t xml:space="preserve"> Новосибирск: Инфра-М, 1999. – 149 с. </w:t>
      </w:r>
    </w:p>
    <w:p w14:paraId="35A4747F" w14:textId="5B5A9265" w:rsidR="002576CE" w:rsidRPr="006138E9" w:rsidRDefault="002576CE" w:rsidP="006138E9">
      <w:pPr>
        <w:pStyle w:val="a4"/>
        <w:numPr>
          <w:ilvl w:val="0"/>
          <w:numId w:val="18"/>
        </w:numPr>
        <w:spacing w:line="360" w:lineRule="auto"/>
        <w:ind w:left="0" w:firstLine="709"/>
        <w:jc w:val="both"/>
        <w:rPr>
          <w:color w:val="000000" w:themeColor="text1"/>
          <w:sz w:val="28"/>
          <w:szCs w:val="28"/>
        </w:rPr>
      </w:pPr>
      <w:r w:rsidRPr="006138E9">
        <w:rPr>
          <w:color w:val="000000" w:themeColor="text1"/>
          <w:sz w:val="28"/>
          <w:szCs w:val="28"/>
        </w:rPr>
        <w:lastRenderedPageBreak/>
        <w:t>Айзенк Г. Исследования человеческой</w:t>
      </w:r>
      <w:r w:rsidR="003334F4" w:rsidRPr="006138E9">
        <w:rPr>
          <w:color w:val="000000" w:themeColor="text1"/>
          <w:sz w:val="28"/>
          <w:szCs w:val="28"/>
        </w:rPr>
        <w:t xml:space="preserve"> психики</w:t>
      </w:r>
      <w:r w:rsidR="00A04470" w:rsidRPr="006138E9">
        <w:rPr>
          <w:color w:val="000000" w:themeColor="text1"/>
          <w:sz w:val="28"/>
          <w:szCs w:val="28"/>
        </w:rPr>
        <w:t xml:space="preserve">: </w:t>
      </w:r>
      <w:r w:rsidR="00DE3CDF">
        <w:rPr>
          <w:color w:val="000000" w:themeColor="text1"/>
          <w:sz w:val="28"/>
          <w:szCs w:val="28"/>
        </w:rPr>
        <w:t xml:space="preserve">МОСКВА: </w:t>
      </w:r>
      <w:r w:rsidRPr="006138E9">
        <w:rPr>
          <w:color w:val="000000" w:themeColor="text1"/>
          <w:sz w:val="28"/>
          <w:szCs w:val="28"/>
        </w:rPr>
        <w:t xml:space="preserve">ЭКСМО-Пресс, 2001. – 480 с. </w:t>
      </w:r>
    </w:p>
    <w:p w14:paraId="5A5E5A2A" w14:textId="1DC3FFE3" w:rsidR="002576CE" w:rsidRPr="006138E9" w:rsidRDefault="002576CE" w:rsidP="006138E9">
      <w:pPr>
        <w:pStyle w:val="a3"/>
        <w:numPr>
          <w:ilvl w:val="0"/>
          <w:numId w:val="18"/>
        </w:numPr>
        <w:spacing w:line="360" w:lineRule="auto"/>
        <w:ind w:left="0" w:firstLine="709"/>
        <w:jc w:val="both"/>
        <w:rPr>
          <w:rFonts w:ascii="Times New Roman" w:hAnsi="Times New Roman" w:cs="Times New Roman"/>
          <w:color w:val="000000" w:themeColor="text1"/>
          <w:sz w:val="28"/>
          <w:szCs w:val="28"/>
        </w:rPr>
      </w:pPr>
      <w:r w:rsidRPr="006138E9">
        <w:rPr>
          <w:rFonts w:ascii="Times New Roman" w:eastAsia="Times New Roman" w:hAnsi="Times New Roman" w:cs="Times New Roman"/>
          <w:color w:val="000000" w:themeColor="text1"/>
          <w:sz w:val="28"/>
          <w:szCs w:val="28"/>
          <w:lang w:eastAsia="ru-RU"/>
        </w:rPr>
        <w:t>Александрова Н.П.</w:t>
      </w:r>
      <w:r w:rsidRPr="006138E9">
        <w:rPr>
          <w:rFonts w:ascii="Times New Roman" w:eastAsia="Times New Roman" w:hAnsi="Times New Roman" w:cs="Times New Roman"/>
          <w:color w:val="000000" w:themeColor="text1"/>
          <w:sz w:val="28"/>
          <w:szCs w:val="28"/>
          <w:lang w:val="uk-UA" w:eastAsia="ru-RU"/>
        </w:rPr>
        <w:t xml:space="preserve"> </w:t>
      </w:r>
      <w:hyperlink r:id="rId7" w:history="1">
        <w:r w:rsidRPr="006138E9">
          <w:rPr>
            <w:rStyle w:val="ac"/>
            <w:rFonts w:ascii="Times New Roman" w:hAnsi="Times New Roman" w:cs="Times New Roman"/>
            <w:color w:val="000000" w:themeColor="text1"/>
            <w:sz w:val="28"/>
            <w:szCs w:val="28"/>
            <w:u w:val="none"/>
          </w:rPr>
          <w:t>Эмоциональный интеллект как фактор саморегуляции педагогической деятельности</w:t>
        </w:r>
      </w:hyperlink>
      <w:r w:rsidRPr="006138E9">
        <w:rPr>
          <w:rFonts w:ascii="Times New Roman" w:eastAsia="Times New Roman" w:hAnsi="Times New Roman" w:cs="Times New Roman"/>
          <w:color w:val="000000" w:themeColor="text1"/>
          <w:sz w:val="28"/>
          <w:szCs w:val="28"/>
          <w:lang w:eastAsia="ru-RU"/>
        </w:rPr>
        <w:t>.</w:t>
      </w:r>
      <w:r w:rsidRPr="006138E9">
        <w:rPr>
          <w:rFonts w:ascii="Times New Roman" w:hAnsi="Times New Roman" w:cs="Times New Roman"/>
          <w:color w:val="000000" w:themeColor="text1"/>
          <w:sz w:val="28"/>
          <w:szCs w:val="28"/>
        </w:rPr>
        <w:t xml:space="preserve"> </w:t>
      </w:r>
      <w:hyperlink r:id="rId8" w:history="1">
        <w:r w:rsidRPr="006138E9">
          <w:rPr>
            <w:rStyle w:val="ac"/>
            <w:rFonts w:ascii="Times New Roman" w:hAnsi="Times New Roman" w:cs="Times New Roman"/>
            <w:color w:val="000000" w:themeColor="text1"/>
            <w:sz w:val="28"/>
            <w:szCs w:val="28"/>
            <w:u w:val="none"/>
          </w:rPr>
          <w:t>Вестник Московской государственной академии делового администрирования. Серия: Философские, социальные и естественные науки</w:t>
        </w:r>
      </w:hyperlink>
      <w:r w:rsidRPr="006138E9">
        <w:rPr>
          <w:rFonts w:ascii="Times New Roman" w:hAnsi="Times New Roman" w:cs="Times New Roman"/>
          <w:color w:val="000000" w:themeColor="text1"/>
          <w:sz w:val="28"/>
          <w:szCs w:val="28"/>
        </w:rPr>
        <w:t xml:space="preserve">. 2011. </w:t>
      </w:r>
      <w:hyperlink r:id="rId9" w:history="1">
        <w:r w:rsidRPr="006138E9">
          <w:rPr>
            <w:rStyle w:val="ac"/>
            <w:rFonts w:ascii="Times New Roman" w:hAnsi="Times New Roman" w:cs="Times New Roman"/>
            <w:color w:val="000000" w:themeColor="text1"/>
            <w:sz w:val="28"/>
            <w:szCs w:val="28"/>
            <w:u w:val="none"/>
          </w:rPr>
          <w:t>№ 5 (11)</w:t>
        </w:r>
      </w:hyperlink>
      <w:r w:rsidRPr="006138E9">
        <w:rPr>
          <w:rFonts w:ascii="Times New Roman" w:hAnsi="Times New Roman" w:cs="Times New Roman"/>
          <w:color w:val="000000" w:themeColor="text1"/>
          <w:sz w:val="28"/>
          <w:szCs w:val="28"/>
        </w:rPr>
        <w:t xml:space="preserve">. С. 171-177. </w:t>
      </w:r>
    </w:p>
    <w:p w14:paraId="3661F98F" w14:textId="4733F4C9"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Амельков, А.А. Основы возрастной психологии: учеб.-метод пособие:. Минск: БИП-С Плюс, 2016. – 47 с.</w:t>
      </w:r>
      <w:r w:rsidRPr="006138E9">
        <w:rPr>
          <w:rFonts w:ascii="Times New Roman" w:eastAsia="Times New Roman" w:hAnsi="Times New Roman" w:cs="Times New Roman"/>
          <w:sz w:val="28"/>
          <w:szCs w:val="28"/>
          <w:lang w:eastAsia="ru-RU"/>
        </w:rPr>
        <w:t xml:space="preserve"> </w:t>
      </w:r>
    </w:p>
    <w:p w14:paraId="622287AC"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Андреева И. Н. Предпосылки развития эмоционального интеллекта. Вопросы психологии. 2017. №5. С. 57 - 65. </w:t>
      </w:r>
    </w:p>
    <w:p w14:paraId="61BBB43D"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Андреева И. Н. Эмоциональный интеллект: исследование феномена. Вопросы психологии. 2016. № 3. С. 78 - 86. </w:t>
      </w:r>
    </w:p>
    <w:p w14:paraId="78FE716E"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Андреева И.Н. О становлении понятия «эмоциональный интеллект» // Вопросы психологии. 2018. № 5. С. 83-95. </w:t>
      </w:r>
    </w:p>
    <w:p w14:paraId="54529108" w14:textId="77777777" w:rsidR="006138E9" w:rsidRPr="006138E9" w:rsidRDefault="006138E9" w:rsidP="00DE3CDF">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Андреева И.Н. Понятие и структура эмоционального интеллекта // Социально-психологические проблемы ментальности: 6-я Междунар. научно-практ. конф. 26-27 ноября 2014 г., г. Смоленск: В 2 ч. Ч. 1. Смоленск: </w:t>
      </w:r>
    </w:p>
    <w:p w14:paraId="7E92B459" w14:textId="77777777" w:rsidR="006138E9" w:rsidRPr="006138E9" w:rsidRDefault="006138E9" w:rsidP="00DE3CDF">
      <w:pPr>
        <w:spacing w:after="186" w:line="360" w:lineRule="auto"/>
        <w:ind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Изд-во СГПУ, 2014. С. 22-26. </w:t>
      </w:r>
    </w:p>
    <w:p w14:paraId="5D1DAF5E" w14:textId="77777777" w:rsidR="006138E9" w:rsidRPr="006138E9" w:rsidRDefault="006138E9" w:rsidP="00DE3CDF">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Андреева И.Н. Развитие эмоциональной компетентности педагогов // Психология образования сегодня: теория и практика: Материалы Междунар. научно-практ. конф. Минск, 2013. С. 166-168. </w:t>
      </w:r>
    </w:p>
    <w:p w14:paraId="043AB442" w14:textId="77777777"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Андрєєва І.М. Емоційний інтелект як чинник самоактуалізації // Соціальний та емоційний інтелект: Від процесів до вимірів / Під. ред. Д.В. Люсіна, Д.В. Ушакова. М., 2009.</w:t>
      </w:r>
    </w:p>
    <w:p w14:paraId="62B8FF83" w14:textId="3EBD4F80"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Андреева И.Н. Эмоциональный интеллект: непонимание, приводящее к ―исчезновению</w:t>
      </w:r>
      <w:r w:rsidRPr="006138E9">
        <w:rPr>
          <w:rFonts w:ascii="Times New Roman" w:hAnsi="Times New Roman" w:cs="Times New Roman"/>
          <w:sz w:val="28"/>
          <w:szCs w:val="28"/>
          <w:lang w:val="uk-UA"/>
        </w:rPr>
        <w:t>.</w:t>
      </w:r>
      <w:r w:rsidRPr="006138E9">
        <w:rPr>
          <w:rFonts w:ascii="Times New Roman" w:hAnsi="Times New Roman" w:cs="Times New Roman"/>
          <w:sz w:val="28"/>
          <w:szCs w:val="28"/>
        </w:rPr>
        <w:t xml:space="preserve"> Психологический журнал (Минск) – №1 – 2016 – сс. 28-31. </w:t>
      </w:r>
    </w:p>
    <w:p w14:paraId="27E2BC43" w14:textId="72482A53"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lastRenderedPageBreak/>
        <w:t>Андреева И. Н. Эмоциональный интеллект: исследование феномена. Вопросы психологии. 2016. No 3. С. 78 – 86.</w:t>
      </w:r>
      <w:r w:rsidRPr="006138E9">
        <w:rPr>
          <w:rFonts w:ascii="Times New Roman" w:eastAsia="Times New Roman" w:hAnsi="Times New Roman" w:cs="Times New Roman"/>
          <w:sz w:val="28"/>
          <w:szCs w:val="28"/>
          <w:lang w:eastAsia="ru-RU"/>
        </w:rPr>
        <w:t xml:space="preserve"> </w:t>
      </w:r>
    </w:p>
    <w:p w14:paraId="584C76E8"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Анохин П.К. Эмоции.- БМП, 2-е изд., 1964, т. 35, с. 339.</w:t>
      </w:r>
      <w:r w:rsidRPr="006138E9">
        <w:rPr>
          <w:rFonts w:ascii="Times New Roman" w:eastAsia="Times New Roman" w:hAnsi="Times New Roman" w:cs="Times New Roman"/>
          <w:sz w:val="28"/>
          <w:szCs w:val="28"/>
          <w:lang w:eastAsia="ru-RU"/>
        </w:rPr>
        <w:t xml:space="preserve"> </w:t>
      </w:r>
    </w:p>
    <w:p w14:paraId="5E475A01" w14:textId="4CC7EFF8" w:rsidR="00583940" w:rsidRPr="006138E9" w:rsidRDefault="00583940" w:rsidP="006138E9">
      <w:pPr>
        <w:pStyle w:val="a4"/>
        <w:numPr>
          <w:ilvl w:val="0"/>
          <w:numId w:val="18"/>
        </w:numPr>
        <w:spacing w:line="360" w:lineRule="auto"/>
        <w:ind w:left="0" w:firstLine="709"/>
        <w:jc w:val="both"/>
        <w:rPr>
          <w:sz w:val="28"/>
          <w:szCs w:val="28"/>
          <w:lang/>
        </w:rPr>
      </w:pPr>
      <w:r w:rsidRPr="006138E9">
        <w:rPr>
          <w:sz w:val="28"/>
          <w:szCs w:val="28"/>
          <w:lang w:val="uk-UA"/>
        </w:rPr>
        <w:t xml:space="preserve"> </w:t>
      </w:r>
      <w:r w:rsidR="006138E9" w:rsidRPr="006138E9">
        <w:rPr>
          <w:sz w:val="28"/>
          <w:szCs w:val="28"/>
          <w:lang/>
        </w:rPr>
        <w:t xml:space="preserve">Белоконь О.В. Эмоциональный и социальный интеллект и феномен лидерства. Социальный и эмоциональный интеллект: От процессов к измерениям / Под. ред. Д.В. Люсина, Д.В. Ушакова. М., 2009. </w:t>
      </w:r>
    </w:p>
    <w:p w14:paraId="40580A95" w14:textId="214704D5" w:rsidR="0012057E" w:rsidRPr="006138E9" w:rsidRDefault="00842407" w:rsidP="006138E9">
      <w:pPr>
        <w:pStyle w:val="a3"/>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lang w:val="uk-UA"/>
        </w:rPr>
        <w:t xml:space="preserve"> </w:t>
      </w:r>
      <w:r w:rsidR="006138E9" w:rsidRPr="006138E9">
        <w:rPr>
          <w:rFonts w:ascii="Times New Roman" w:hAnsi="Times New Roman" w:cs="Times New Roman"/>
          <w:sz w:val="28"/>
          <w:szCs w:val="28"/>
        </w:rPr>
        <w:t>Бойко, В.В. Энергия эмоций в общении: взгляд на себя и на других</w:t>
      </w:r>
      <w:r w:rsidR="006138E9" w:rsidRPr="006138E9">
        <w:rPr>
          <w:rFonts w:ascii="Times New Roman" w:hAnsi="Times New Roman" w:cs="Times New Roman"/>
          <w:sz w:val="28"/>
          <w:szCs w:val="28"/>
          <w:lang w:val="uk-UA"/>
        </w:rPr>
        <w:t xml:space="preserve">. </w:t>
      </w:r>
      <w:r w:rsidR="00DE3CDF">
        <w:rPr>
          <w:rFonts w:ascii="Times New Roman" w:hAnsi="Times New Roman" w:cs="Times New Roman"/>
          <w:sz w:val="28"/>
          <w:szCs w:val="28"/>
        </w:rPr>
        <w:t xml:space="preserve">МОСКВА: </w:t>
      </w:r>
      <w:r w:rsidR="006138E9" w:rsidRPr="006138E9">
        <w:rPr>
          <w:rFonts w:ascii="Times New Roman" w:hAnsi="Times New Roman" w:cs="Times New Roman"/>
          <w:sz w:val="28"/>
          <w:szCs w:val="28"/>
        </w:rPr>
        <w:t xml:space="preserve">Информационно-издательский дом "Филинъ", 2015. - 472 с. </w:t>
      </w:r>
    </w:p>
    <w:p w14:paraId="0ED83DF2"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Бочкарева А.Л. Система внутришкольного управления продуктивной деятельностью учителя как фактор развития его профессиональной компетентности: автореферат дис. ... кандидата педагогических наук. Владивосток: Гос. ун-т, 2017. 42 с. </w:t>
      </w:r>
    </w:p>
    <w:p w14:paraId="0A7E4F58" w14:textId="25258661"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Вайсбах Х., Дакс У. Эмоциональный интеллект.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Лик Пресс, 2014. </w:t>
      </w:r>
    </w:p>
    <w:p w14:paraId="668379EE" w14:textId="590B4C9F"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Выготский Л.С. Собрание сочинений: В 6 т. Т. 2. Проблемы общей психологии / Под ред. В. В. Давыдова.- </w:t>
      </w:r>
      <w:r w:rsidR="00DE3CDF">
        <w:rPr>
          <w:rFonts w:ascii="Times New Roman" w:eastAsia="Times New Roman" w:hAnsi="Times New Roman" w:cs="Times New Roman"/>
          <w:sz w:val="28"/>
          <w:szCs w:val="28"/>
          <w:lang w:eastAsia="ru-RU"/>
        </w:rPr>
        <w:t xml:space="preserve">МОСКВА: </w:t>
      </w:r>
      <w:r w:rsidRPr="006138E9">
        <w:rPr>
          <w:rFonts w:ascii="Times New Roman" w:eastAsia="Times New Roman" w:hAnsi="Times New Roman" w:cs="Times New Roman"/>
          <w:sz w:val="28"/>
          <w:szCs w:val="28"/>
          <w:lang w:eastAsia="ru-RU"/>
        </w:rPr>
        <w:t>Педагогика, 1982. – 504 с, ил. – (Акад. пед. наук СССР).</w:t>
      </w:r>
      <w:r w:rsidRPr="006138E9">
        <w:rPr>
          <w:rFonts w:ascii="Times New Roman" w:eastAsia="Times New Roman" w:hAnsi="Times New Roman" w:cs="Times New Roman"/>
          <w:sz w:val="28"/>
          <w:szCs w:val="28"/>
          <w:lang w:eastAsia="ru-RU"/>
        </w:rPr>
        <w:t xml:space="preserve"> </w:t>
      </w:r>
    </w:p>
    <w:p w14:paraId="2E4EDE07" w14:textId="75D11841"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Волгуснова, Є.А. Розвиток творчої уяви у молодших школярів в залежності від умов навчання: монографія / О.О. Волгуснова. – Шадрінськ, 2014. – 181 с</w:t>
      </w:r>
      <w:r w:rsidR="006138E9"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lang w:val="uk-UA"/>
        </w:rPr>
        <w:t>Конфедерат, О. В. Модифікації «Я» в екранному образі та проблема фотографічного автопортрета</w:t>
      </w:r>
      <w:r w:rsidR="006138E9" w:rsidRPr="006138E9">
        <w:rPr>
          <w:rFonts w:ascii="Times New Roman" w:hAnsi="Times New Roman" w:cs="Times New Roman"/>
          <w:sz w:val="28"/>
          <w:szCs w:val="28"/>
          <w:lang w:val="uk-UA"/>
        </w:rPr>
        <w:t>.</w:t>
      </w:r>
      <w:r w:rsidRPr="006138E9">
        <w:rPr>
          <w:rFonts w:ascii="Times New Roman" w:hAnsi="Times New Roman" w:cs="Times New Roman"/>
          <w:sz w:val="28"/>
          <w:szCs w:val="28"/>
          <w:lang w:val="uk-UA"/>
        </w:rPr>
        <w:t xml:space="preserve">  Конфедерат // Вісник Хмельницького державного університету. Філологія. Мистецтвознавство. – 2012. – Віп. 72, No 36 (290). – С. 82-88</w:t>
      </w:r>
      <w:r w:rsidR="00DE3CDF">
        <w:rPr>
          <w:rFonts w:ascii="Times New Roman" w:hAnsi="Times New Roman" w:cs="Times New Roman"/>
          <w:sz w:val="28"/>
          <w:szCs w:val="28"/>
          <w:lang w:val="uk-UA"/>
        </w:rPr>
        <w:t>.</w:t>
      </w:r>
    </w:p>
    <w:p w14:paraId="75EF5DE1" w14:textId="628917CA" w:rsidR="006138E9" w:rsidRPr="006138E9" w:rsidRDefault="006138E9" w:rsidP="006138E9">
      <w:pPr>
        <w:pStyle w:val="a3"/>
        <w:numPr>
          <w:ilvl w:val="0"/>
          <w:numId w:val="18"/>
        </w:numPr>
        <w:spacing w:after="160" w:line="360" w:lineRule="auto"/>
        <w:ind w:left="0" w:right="284" w:firstLine="709"/>
        <w:jc w:val="both"/>
        <w:rPr>
          <w:rFonts w:ascii="Times New Roman" w:hAnsi="Times New Roman" w:cs="Times New Roman"/>
          <w:bCs/>
          <w:sz w:val="28"/>
          <w:szCs w:val="28"/>
          <w:lang w:val="uk-UA"/>
        </w:rPr>
      </w:pPr>
      <w:r w:rsidRPr="006138E9">
        <w:rPr>
          <w:rFonts w:ascii="Times New Roman" w:hAnsi="Times New Roman" w:cs="Times New Roman"/>
          <w:bCs/>
          <w:sz w:val="28"/>
          <w:szCs w:val="28"/>
          <w:lang w:val="uk-UA"/>
        </w:rPr>
        <w:t xml:space="preserve"> Выготский Л.С. История развития высших психических функций // Собр. соч.: В 6 т. </w:t>
      </w:r>
      <w:r w:rsidR="00DE3CDF">
        <w:rPr>
          <w:rFonts w:ascii="Times New Roman" w:hAnsi="Times New Roman" w:cs="Times New Roman"/>
          <w:bCs/>
          <w:sz w:val="28"/>
          <w:szCs w:val="28"/>
          <w:lang w:val="uk-UA"/>
        </w:rPr>
        <w:t xml:space="preserve">МОСКВА: </w:t>
      </w:r>
      <w:r w:rsidRPr="006138E9">
        <w:rPr>
          <w:rFonts w:ascii="Times New Roman" w:hAnsi="Times New Roman" w:cs="Times New Roman"/>
          <w:bCs/>
          <w:sz w:val="28"/>
          <w:szCs w:val="28"/>
          <w:lang w:val="uk-UA"/>
        </w:rPr>
        <w:t>Педагогика, 1983. – Т. 3. – 368 с.</w:t>
      </w:r>
    </w:p>
    <w:p w14:paraId="4B2E384D" w14:textId="21671B4C" w:rsidR="006138E9" w:rsidRPr="006138E9" w:rsidRDefault="006138E9" w:rsidP="006138E9">
      <w:pPr>
        <w:pStyle w:val="a3"/>
        <w:numPr>
          <w:ilvl w:val="0"/>
          <w:numId w:val="18"/>
        </w:numPr>
        <w:spacing w:after="160" w:line="360" w:lineRule="auto"/>
        <w:ind w:left="0" w:right="284" w:firstLine="709"/>
        <w:jc w:val="both"/>
        <w:rPr>
          <w:rFonts w:ascii="Times New Roman" w:hAnsi="Times New Roman" w:cs="Times New Roman"/>
          <w:bCs/>
          <w:sz w:val="28"/>
          <w:szCs w:val="28"/>
          <w:lang w:val="uk-UA"/>
        </w:rPr>
      </w:pPr>
      <w:r w:rsidRPr="006138E9">
        <w:rPr>
          <w:rFonts w:ascii="Times New Roman" w:hAnsi="Times New Roman" w:cs="Times New Roman"/>
          <w:bCs/>
          <w:sz w:val="28"/>
          <w:szCs w:val="28"/>
          <w:lang w:val="uk-UA"/>
        </w:rPr>
        <w:t xml:space="preserve"> Выготский Л.С. Мышление и речь // Собр. соч.: В 6 т. </w:t>
      </w:r>
      <w:r w:rsidR="00DE3CDF">
        <w:rPr>
          <w:rFonts w:ascii="Times New Roman" w:hAnsi="Times New Roman" w:cs="Times New Roman"/>
          <w:bCs/>
          <w:sz w:val="28"/>
          <w:szCs w:val="28"/>
          <w:lang w:val="uk-UA"/>
        </w:rPr>
        <w:t xml:space="preserve">МОСКВА: </w:t>
      </w:r>
      <w:r w:rsidRPr="006138E9">
        <w:rPr>
          <w:rFonts w:ascii="Times New Roman" w:hAnsi="Times New Roman" w:cs="Times New Roman"/>
          <w:bCs/>
          <w:sz w:val="28"/>
          <w:szCs w:val="28"/>
          <w:lang w:val="uk-UA"/>
        </w:rPr>
        <w:t>Педагогика, 1982. Т. 2. 502 с.</w:t>
      </w:r>
    </w:p>
    <w:p w14:paraId="3543CCE9" w14:textId="116A7618"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lastRenderedPageBreak/>
        <w:t>Выготский Л.С. О двух направлениях в понимании природы эмоций в зарубежной психологии в начале ХХ века // Вопр. психол. 2017. № 2. С.157</w:t>
      </w:r>
      <w:r w:rsidRPr="006138E9">
        <w:rPr>
          <w:rFonts w:ascii="Times New Roman" w:hAnsi="Times New Roman" w:cs="Times New Roman"/>
          <w:sz w:val="28"/>
          <w:szCs w:val="28"/>
          <w:lang w:val="uk-UA"/>
        </w:rPr>
        <w:t>-</w:t>
      </w:r>
      <w:r w:rsidRPr="006138E9">
        <w:rPr>
          <w:rFonts w:ascii="Times New Roman" w:hAnsi="Times New Roman" w:cs="Times New Roman"/>
          <w:sz w:val="28"/>
          <w:szCs w:val="28"/>
        </w:rPr>
        <w:t xml:space="preserve">159. </w:t>
      </w:r>
    </w:p>
    <w:p w14:paraId="3C413728" w14:textId="0750E6CF" w:rsidR="006138E9" w:rsidRPr="006138E9" w:rsidRDefault="006138E9" w:rsidP="006138E9">
      <w:pPr>
        <w:numPr>
          <w:ilvl w:val="0"/>
          <w:numId w:val="18"/>
        </w:numPr>
        <w:tabs>
          <w:tab w:val="left" w:pos="1080"/>
          <w:tab w:val="left" w:pos="1260"/>
          <w:tab w:val="left" w:pos="1440"/>
          <w:tab w:val="left" w:pos="1800"/>
        </w:tabs>
        <w:spacing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Выготский Л.С. Проблема возраста. Собрание сочинений.–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Педагогика, 1984. Т.4. – 432с.</w:t>
      </w:r>
    </w:p>
    <w:p w14:paraId="2B58E95C"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Вышинская, Е.Г. Особенности адаптации личности юношеского возраста / Е.Г. Вышинская // Вестник Полоцкого государственного университета. Сер. E, Педагогические науки. - 2016. - N 11. - С. 69-72. </w:t>
      </w:r>
    </w:p>
    <w:p w14:paraId="27E65FBE" w14:textId="0BD033D2"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Гиппенрейтер Ю.Б., Фаликман М.В. Психология мотивации и эмоций. </w:t>
      </w:r>
      <w:r w:rsidR="00DE3CDF">
        <w:rPr>
          <w:rFonts w:ascii="Times New Roman" w:eastAsia="Times New Roman" w:hAnsi="Times New Roman" w:cs="Times New Roman"/>
          <w:sz w:val="28"/>
          <w:szCs w:val="28"/>
          <w:lang w:eastAsia="ru-RU"/>
        </w:rPr>
        <w:t xml:space="preserve">МОСКВА: </w:t>
      </w:r>
      <w:r w:rsidRPr="006138E9">
        <w:rPr>
          <w:rFonts w:ascii="Times New Roman" w:eastAsia="Times New Roman" w:hAnsi="Times New Roman" w:cs="Times New Roman"/>
          <w:sz w:val="28"/>
          <w:szCs w:val="28"/>
          <w:lang w:eastAsia="ru-RU"/>
        </w:rPr>
        <w:t>Астрель 2009. –704с.: Ил.- (Хрестоматия по психологии).</w:t>
      </w:r>
      <w:r w:rsidRPr="006138E9">
        <w:rPr>
          <w:rFonts w:ascii="Times New Roman" w:eastAsia="Times New Roman" w:hAnsi="Times New Roman" w:cs="Times New Roman"/>
          <w:sz w:val="28"/>
          <w:szCs w:val="28"/>
          <w:lang w:eastAsia="ru-RU"/>
        </w:rPr>
        <w:t xml:space="preserve"> </w:t>
      </w:r>
    </w:p>
    <w:p w14:paraId="2FF7EF3B"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Гозман, Л.Я. Психология эмоциональных отношений / Л.Я. Гозман. – М: Изд-во Моск. у-та, 2015. – 176 с.</w:t>
      </w:r>
      <w:r w:rsidRPr="006138E9">
        <w:rPr>
          <w:rFonts w:ascii="Times New Roman" w:eastAsia="Times New Roman" w:hAnsi="Times New Roman" w:cs="Times New Roman"/>
          <w:sz w:val="28"/>
          <w:szCs w:val="28"/>
          <w:lang w:eastAsia="ru-RU"/>
        </w:rPr>
        <w:t xml:space="preserve"> </w:t>
      </w:r>
    </w:p>
    <w:p w14:paraId="081A7C42"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Голубева М.В. Креативность в структуре эмоционального интеллекта педагога// Приволжский научный журнал. 2014. №1. С. 218-222.</w:t>
      </w:r>
      <w:r w:rsidRPr="006138E9">
        <w:rPr>
          <w:rFonts w:ascii="Times New Roman" w:eastAsia="Times New Roman" w:hAnsi="Times New Roman" w:cs="Times New Roman"/>
          <w:sz w:val="28"/>
          <w:szCs w:val="28"/>
          <w:lang w:eastAsia="ru-RU"/>
        </w:rPr>
        <w:t xml:space="preserve"> </w:t>
      </w:r>
    </w:p>
    <w:p w14:paraId="1A13BEA0"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Гоулман Д. Эмоциональный интеллект на работе. Ценное практическое руководство по развитию и совершенствованию эмоций человека – Москва: АСТ; Владимир: ВКТ – 2014. </w:t>
      </w:r>
    </w:p>
    <w:p w14:paraId="2E82A2BB" w14:textId="146B9BB6" w:rsidR="006138E9" w:rsidRPr="006138E9" w:rsidRDefault="006138E9"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rPr>
        <w:t xml:space="preserve">Гоулман Д. Эмоциональный интеллект.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АСТ, 2013. 487 с</w:t>
      </w:r>
      <w:r w:rsidRPr="006138E9">
        <w:rPr>
          <w:rFonts w:ascii="Times New Roman" w:hAnsi="Times New Roman" w:cs="Times New Roman"/>
          <w:sz w:val="28"/>
          <w:szCs w:val="28"/>
          <w:lang w:val="uk-UA"/>
        </w:rPr>
        <w:t xml:space="preserve">. </w:t>
      </w:r>
    </w:p>
    <w:p w14:paraId="0A9D6FCE"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Дегтярев А.В. «Эмоциональный интеллект»: становление понятия в психологии // Психологическая наука и образование. 2015. № 2. С. 170-180. </w:t>
      </w:r>
    </w:p>
    <w:p w14:paraId="37A76911" w14:textId="77777777"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Дерев'янко С.П. Феноменологія емоційного інтелекту: навчально-методичний посібник. Чернігів: Видавець Лозовий В.М., 2016. 312 с.</w:t>
      </w:r>
    </w:p>
    <w:p w14:paraId="77B2F60C" w14:textId="071D5A4C"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rPr>
        <w:t xml:space="preserve">Дружинин, В.Н. Когнитивные способности: структура, диагностика, развитие / В.Н. Дружинин.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ПЕР СЭ; СПб.: ИМАТОН-М, 2016. -224 с. </w:t>
      </w:r>
    </w:p>
    <w:p w14:paraId="538A0870" w14:textId="77777777" w:rsidR="006138E9" w:rsidRPr="006138E9" w:rsidRDefault="006138E9" w:rsidP="006138E9">
      <w:pPr>
        <w:numPr>
          <w:ilvl w:val="0"/>
          <w:numId w:val="18"/>
        </w:numPr>
        <w:spacing w:after="190"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lastRenderedPageBreak/>
        <w:t>Дружинин, В.Н. Психология общих способностей</w:t>
      </w:r>
      <w:r w:rsidRPr="006138E9">
        <w:rPr>
          <w:rFonts w:ascii="Times New Roman" w:hAnsi="Times New Roman" w:cs="Times New Roman"/>
          <w:sz w:val="28"/>
          <w:szCs w:val="28"/>
          <w:lang w:val="uk-UA"/>
        </w:rPr>
        <w:t>.</w:t>
      </w:r>
      <w:r w:rsidRPr="006138E9">
        <w:rPr>
          <w:rFonts w:ascii="Times New Roman" w:hAnsi="Times New Roman" w:cs="Times New Roman"/>
          <w:sz w:val="28"/>
          <w:szCs w:val="28"/>
        </w:rPr>
        <w:t xml:space="preserve"> СПб.: Питер, 2016. - 368 с.</w:t>
      </w:r>
    </w:p>
    <w:p w14:paraId="30056A39" w14:textId="70A940C7" w:rsidR="006138E9" w:rsidRPr="006138E9" w:rsidRDefault="006138E9" w:rsidP="006138E9">
      <w:pPr>
        <w:numPr>
          <w:ilvl w:val="0"/>
          <w:numId w:val="18"/>
        </w:numPr>
        <w:spacing w:after="190"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Доценко Е.А. Психология манипуляции.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Изд-во МГУ, 1997.</w:t>
      </w:r>
    </w:p>
    <w:p w14:paraId="33A5B12A"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Егорова Е.В. Эмоциональный интеллект и их развитие у студентов педагогического колледжа // МИТС-НАУКА: международный научный вестник: сетевое электронное научное издание. 2016. №4. С. 35.</w:t>
      </w:r>
      <w:r w:rsidRPr="006138E9">
        <w:rPr>
          <w:rFonts w:ascii="Times New Roman" w:eastAsia="Times New Roman" w:hAnsi="Times New Roman" w:cs="Times New Roman"/>
          <w:sz w:val="28"/>
          <w:szCs w:val="28"/>
          <w:lang w:eastAsia="ru-RU"/>
        </w:rPr>
        <w:t xml:space="preserve"> </w:t>
      </w:r>
    </w:p>
    <w:p w14:paraId="44B4EA7C" w14:textId="5C040213" w:rsidR="006138E9" w:rsidRPr="006138E9" w:rsidRDefault="006138E9" w:rsidP="006138E9">
      <w:pPr>
        <w:numPr>
          <w:ilvl w:val="0"/>
          <w:numId w:val="18"/>
        </w:numPr>
        <w:spacing w:after="190"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Ефимкина, Р. П. Психология развития. Методические указания. Новосибирск: Новосибирский гос. ун-т, 2014. - 54 с. </w:t>
      </w:r>
    </w:p>
    <w:p w14:paraId="7AFBF7BF" w14:textId="257E582F"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Жербер-Хуснутдинова Л. Формирующий эксперимент в исследовании развития социального интеллекта детей младшего школьного возраста // Экспериментальная психология в России: Традиции и перспективы под ред. В.А.Барабанщикова.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Институт психологии РАН – 2014 – сс. 607-610. </w:t>
      </w:r>
    </w:p>
    <w:p w14:paraId="1E5107F2" w14:textId="36EDBA6B"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Загвоздкин В.К. Эмоциональный интеллект и его развитие в условиях семейного воспитания / КУЛЬТУРНО-ИСТОРИЧЕСКАЯ ПСИХОЛОГИЯ – №2 – 2018 – сс. 97-103. </w:t>
      </w:r>
    </w:p>
    <w:p w14:paraId="6226FBCF" w14:textId="49BD609B"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 xml:space="preserve">Іванова Є.С. Особливості емоційного інтелекту у підлітковому віці // Експеримент та інновації у шкільництві. 2011. №6. Вид-во СДПУ, </w:t>
      </w:r>
      <w:r w:rsidR="00DE3CDF">
        <w:rPr>
          <w:rFonts w:ascii="Times New Roman" w:hAnsi="Times New Roman" w:cs="Times New Roman"/>
          <w:sz w:val="28"/>
          <w:szCs w:val="28"/>
          <w:lang w:val="uk-UA"/>
        </w:rPr>
        <w:t xml:space="preserve">Київ, </w:t>
      </w:r>
      <w:r w:rsidRPr="006138E9">
        <w:rPr>
          <w:rFonts w:ascii="Times New Roman" w:hAnsi="Times New Roman" w:cs="Times New Roman"/>
          <w:sz w:val="28"/>
          <w:szCs w:val="28"/>
          <w:lang w:val="uk-UA"/>
        </w:rPr>
        <w:t>2014. С. 22-26.</w:t>
      </w:r>
    </w:p>
    <w:p w14:paraId="48FF9294"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Коучинг: методология, научные принципы и профессиональная этика: сборник докладов, статей, текстов выступлений участников Научно-практической онлайн-конференции Ассоциации русскоязычных коучей, 14 ноября 2020 г. / Отв. за вип. Л. М. Валиуллина, Н. В. Вострухина. Москва: Знание-М, 2020. – 146 с.</w:t>
      </w:r>
      <w:r w:rsidRPr="006138E9">
        <w:rPr>
          <w:rFonts w:ascii="Times New Roman" w:eastAsia="Times New Roman" w:hAnsi="Times New Roman" w:cs="Times New Roman"/>
          <w:sz w:val="28"/>
          <w:szCs w:val="28"/>
          <w:lang w:eastAsia="ru-RU"/>
        </w:rPr>
        <w:t xml:space="preserve"> </w:t>
      </w:r>
    </w:p>
    <w:p w14:paraId="1A330BA4" w14:textId="77777777"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lastRenderedPageBreak/>
        <w:t>Кірєєва З.О. Кушнерова Я.Г. Особливості зв'язку між психоемоційним станом підлітка та фазою біологічного циклу // Теоретичні та прикладні проблеми психології № 2(46), 2018 –С.162- 169</w:t>
      </w:r>
    </w:p>
    <w:p w14:paraId="33524010" w14:textId="7C53AC59"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Коваль А.Ш. Профілактичні заходи щодо попередження делінквентної поведінки підлітків / Наука та освіта. - Спец. випуск "Психологія особистості: теорія, досвід, практика". - 2009. - С. 201-205.</w:t>
      </w:r>
    </w:p>
    <w:p w14:paraId="7570631A" w14:textId="65B51B4D"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Коваль А.Ш. Особливості делінквентної поведінки у підлітків / Вісник Одеського національного університету імені І.І. Мечнікова. Психологія - 2010. - Т. 15, віп. 11, част. 2. – С. 64–71.</w:t>
      </w:r>
    </w:p>
    <w:p w14:paraId="7396CC9C" w14:textId="78E4DD17" w:rsidR="0012057E" w:rsidRPr="006138E9" w:rsidRDefault="0012057E"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hAnsi="Times New Roman" w:cs="Times New Roman"/>
          <w:sz w:val="28"/>
          <w:szCs w:val="28"/>
          <w:lang w:val="uk-UA"/>
        </w:rPr>
        <w:t>​​</w:t>
      </w:r>
      <w:r w:rsidR="006138E9" w:rsidRPr="006138E9">
        <w:rPr>
          <w:rFonts w:ascii="Times New Roman" w:eastAsia="Times New Roman" w:hAnsi="Times New Roman" w:cs="Times New Roman"/>
          <w:sz w:val="28"/>
          <w:szCs w:val="28"/>
          <w:lang w:eastAsia="ru-RU"/>
        </w:rPr>
        <w:t>Копьев А.Ф. Концепция диалога М.М. Бахтина в её приложении к психологической практике // Культурно-историческая психология. 2013. №3. С.3-12.</w:t>
      </w:r>
      <w:r w:rsidR="006138E9" w:rsidRPr="006138E9">
        <w:rPr>
          <w:rFonts w:ascii="Times New Roman" w:eastAsia="Times New Roman" w:hAnsi="Times New Roman" w:cs="Times New Roman"/>
          <w:sz w:val="28"/>
          <w:szCs w:val="28"/>
          <w:lang w:eastAsia="ru-RU"/>
        </w:rPr>
        <w:t xml:space="preserve"> </w:t>
      </w:r>
    </w:p>
    <w:p w14:paraId="7B3479B9" w14:textId="42F7BFA4" w:rsidR="0012057E"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Кравцова О.К. Тип управленческого взаимодействия и эмоциональный интеллект // Современные исследования социальных проблем (электронный научный журнал). </w:t>
      </w:r>
      <w:r w:rsidRPr="006138E9">
        <w:rPr>
          <w:rFonts w:ascii="Times New Roman" w:eastAsia="Times New Roman" w:hAnsi="Times New Roman" w:cs="Times New Roman"/>
          <w:sz w:val="28"/>
          <w:szCs w:val="28"/>
          <w:lang w:val="en-US" w:eastAsia="ru-RU"/>
        </w:rPr>
        <w:t xml:space="preserve">2015. № 6. </w:t>
      </w:r>
      <w:r w:rsidRPr="006138E9">
        <w:rPr>
          <w:rFonts w:ascii="Times New Roman" w:eastAsia="Times New Roman" w:hAnsi="Times New Roman" w:cs="Times New Roman"/>
          <w:sz w:val="28"/>
          <w:szCs w:val="28"/>
          <w:lang w:eastAsia="ru-RU"/>
        </w:rPr>
        <w:t>С</w:t>
      </w:r>
      <w:r w:rsidRPr="006138E9">
        <w:rPr>
          <w:rFonts w:ascii="Times New Roman" w:eastAsia="Times New Roman" w:hAnsi="Times New Roman" w:cs="Times New Roman"/>
          <w:sz w:val="28"/>
          <w:szCs w:val="28"/>
          <w:lang w:val="en-US" w:eastAsia="ru-RU"/>
        </w:rPr>
        <w:t>. 22.</w:t>
      </w:r>
      <w:r w:rsidRPr="006138E9">
        <w:rPr>
          <w:rFonts w:ascii="Times New Roman" w:eastAsia="Times New Roman" w:hAnsi="Times New Roman" w:cs="Times New Roman"/>
          <w:sz w:val="28"/>
          <w:szCs w:val="28"/>
          <w:lang w:eastAsia="ru-RU"/>
        </w:rPr>
        <w:t xml:space="preserve"> </w:t>
      </w:r>
      <w:r w:rsidRPr="006138E9">
        <w:rPr>
          <w:rFonts w:ascii="Times New Roman" w:hAnsi="Times New Roman" w:cs="Times New Roman"/>
          <w:sz w:val="28"/>
          <w:szCs w:val="28"/>
          <w:lang w:val="en-US"/>
        </w:rPr>
        <w:t>URL: https://cyberleninka.ru/article/n/tip-upravlencheskogo-vzaimodeystviya-liderov-i-emotsionalnyy-intellekt</w:t>
      </w:r>
    </w:p>
    <w:p w14:paraId="0BA79A80" w14:textId="365F1DCE"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Крайг, Г. Психология развития / Г. Крайг. – СПб.: Питер, 2015. – 992 с.</w:t>
      </w:r>
      <w:r w:rsidRPr="006138E9">
        <w:rPr>
          <w:rFonts w:ascii="Times New Roman" w:eastAsia="Times New Roman" w:hAnsi="Times New Roman" w:cs="Times New Roman"/>
          <w:sz w:val="28"/>
          <w:szCs w:val="28"/>
          <w:lang w:eastAsia="ru-RU"/>
        </w:rPr>
        <w:t xml:space="preserve"> </w:t>
      </w:r>
    </w:p>
    <w:p w14:paraId="7FCEE54A"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Кутеева В.П., Юлина Г.Н., Рабаданова Р.С. Эмоциональный интеллект как основа успешности в профессиональной деятельности // Отечественная и зарубежная педагогика. 2015. № 3. С. 59-65. </w:t>
      </w:r>
    </w:p>
    <w:p w14:paraId="21A369BF" w14:textId="2F0C636F" w:rsidR="006138E9" w:rsidRPr="006138E9" w:rsidRDefault="006138E9" w:rsidP="006138E9">
      <w:pPr>
        <w:numPr>
          <w:ilvl w:val="0"/>
          <w:numId w:val="18"/>
        </w:numPr>
        <w:tabs>
          <w:tab w:val="left" w:pos="1080"/>
          <w:tab w:val="left" w:pos="1260"/>
          <w:tab w:val="left" w:pos="1440"/>
          <w:tab w:val="left" w:pos="1800"/>
        </w:tabs>
        <w:spacing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rPr>
        <w:t>Кучеренко С.Н. Системная детерминация формирования категориальной установки личности: Автореф. дис. канд. пед. наук. - Новосибирск, 1999</w:t>
      </w:r>
    </w:p>
    <w:p w14:paraId="3B9BC62B" w14:textId="6FE53761" w:rsidR="0012057E" w:rsidRPr="006138E9"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hAnsi="Times New Roman" w:cs="Times New Roman"/>
          <w:sz w:val="28"/>
          <w:szCs w:val="28"/>
          <w:lang w:val="uk-UA"/>
        </w:rPr>
        <w:t>Лебединський М. С, Мясищев В. Я. Введення у медичну психологію. Л.: Медицина, 1966. с. 222</w:t>
      </w:r>
      <w:r w:rsidR="006138E9" w:rsidRPr="006138E9">
        <w:rPr>
          <w:rFonts w:ascii="Times New Roman" w:hAnsi="Times New Roman" w:cs="Times New Roman"/>
          <w:sz w:val="28"/>
          <w:szCs w:val="28"/>
          <w:lang w:val="uk-UA"/>
        </w:rPr>
        <w:t>.</w:t>
      </w:r>
    </w:p>
    <w:p w14:paraId="67A8ECE0" w14:textId="40539DE2"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Леонтьев А.М. Деятельность. Сознание. Личность. </w:t>
      </w:r>
      <w:r w:rsidR="00DE3CDF">
        <w:rPr>
          <w:rFonts w:ascii="Times New Roman" w:eastAsia="Times New Roman" w:hAnsi="Times New Roman" w:cs="Times New Roman"/>
          <w:sz w:val="28"/>
          <w:szCs w:val="28"/>
          <w:lang w:eastAsia="ru-RU"/>
        </w:rPr>
        <w:t xml:space="preserve">МОСКВА: </w:t>
      </w:r>
      <w:r w:rsidRPr="006138E9">
        <w:rPr>
          <w:rFonts w:ascii="Times New Roman" w:eastAsia="Times New Roman" w:hAnsi="Times New Roman" w:cs="Times New Roman"/>
          <w:sz w:val="28"/>
          <w:szCs w:val="28"/>
          <w:lang w:eastAsia="ru-RU"/>
        </w:rPr>
        <w:t xml:space="preserve">Политиздат, 1975. 52. </w:t>
      </w:r>
    </w:p>
    <w:p w14:paraId="0D665282"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lastRenderedPageBreak/>
        <w:t xml:space="preserve">Леонтьев А.Я., Судаков К.Я. Эмоции. – Большой советской энциклопедии, т. 30. М., 1978, с. 169. 53. </w:t>
      </w:r>
    </w:p>
    <w:p w14:paraId="7BD1B472"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Леонтьев Л. Я. Эмоции.–В кн.: Философ, энциклопедия, т. 5. М., 1970, 54. </w:t>
      </w:r>
    </w:p>
    <w:p w14:paraId="40DD1E2E"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Лобанов, А.П. Интеллект и личностный рост: Учеб. пособие/А.П. Лобанов, С.И. Коптева, О.А. Ткачук. – Минск: БГПУ, 2015. – 128 Пятьдесят пятой </w:t>
      </w:r>
    </w:p>
    <w:p w14:paraId="1EDFB5E8"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Люсин Д.В. Новая методика для измерения эмоционального интеллекта: опросник ЭмИн // Психологическая диагностика – 2016 – №4 – сс. 3 – 22.  </w:t>
      </w:r>
    </w:p>
    <w:p w14:paraId="12123473" w14:textId="4B07E208"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Люсин Д.В. Современные представления об эмоциональном интеллекте // Социальный интеллект: Теория, измерение, исследование / Под ред. Д.В. Люсиной, Д.В. Ушакова. </w:t>
      </w:r>
      <w:r w:rsidR="00DE3CDF">
        <w:rPr>
          <w:rFonts w:ascii="Times New Roman" w:eastAsia="Times New Roman" w:hAnsi="Times New Roman" w:cs="Times New Roman"/>
          <w:sz w:val="28"/>
          <w:szCs w:val="28"/>
          <w:lang w:eastAsia="ru-RU"/>
        </w:rPr>
        <w:t xml:space="preserve">МОСКВА: </w:t>
      </w:r>
      <w:r w:rsidRPr="006138E9">
        <w:rPr>
          <w:rFonts w:ascii="Times New Roman" w:eastAsia="Times New Roman" w:hAnsi="Times New Roman" w:cs="Times New Roman"/>
          <w:sz w:val="28"/>
          <w:szCs w:val="28"/>
          <w:lang w:eastAsia="ru-RU"/>
        </w:rPr>
        <w:t>Институт психологии РАН, 2014. С. 29-36.</w:t>
      </w:r>
    </w:p>
    <w:p w14:paraId="7C0CD178" w14:textId="5E443CFD"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Люсин Д.В., Марютина О.О., Степанова А.С. Структура эмоционального интеллекта и связь его компонентов с индивидуальными особенностями: эмпирический анализ // Социальный интеллект: Теория, измерение, исследования под ред.</w:t>
      </w:r>
      <w:r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rPr>
        <w:t xml:space="preserve">Д.В. Люсина, Д.В. Ушакова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Институт психологии РАН – 2014 – сс. 129-140. </w:t>
      </w:r>
    </w:p>
    <w:p w14:paraId="1E1DA1A0"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Люсин Д.В. Новая методика для измерения эмоционального интеллекта: опросник ЭмИн // Психологическая диагностика – 2016 – №4 – сс. 3 – 22. </w:t>
      </w:r>
    </w:p>
    <w:p w14:paraId="0C7CADA7"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Маклаков А.Г. Общая психология. – СПб.: Питер, 2001. – 592с. </w:t>
      </w:r>
    </w:p>
    <w:p w14:paraId="1B7040E7" w14:textId="4ED16E59"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 Манянин Т.В. Эмоциональный интеллект в структуре психологической культуры личности: автореферат кандидата психол. наук. Барнаул: Гос. ун-т, 2014. 22 с.</w:t>
      </w:r>
      <w:r w:rsidRPr="006138E9">
        <w:rPr>
          <w:rFonts w:ascii="Times New Roman" w:eastAsia="Times New Roman" w:hAnsi="Times New Roman" w:cs="Times New Roman"/>
          <w:sz w:val="28"/>
          <w:szCs w:val="28"/>
          <w:lang w:eastAsia="ru-RU"/>
        </w:rPr>
        <w:t xml:space="preserve"> </w:t>
      </w:r>
    </w:p>
    <w:p w14:paraId="5C79E2D7" w14:textId="298F86CC"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Нгуен Минь Ань. Психологические предпосылки возникновения эмоционального интеллекта в старшем дошкольном </w:t>
      </w:r>
      <w:r w:rsidRPr="006138E9">
        <w:rPr>
          <w:rFonts w:ascii="Times New Roman" w:hAnsi="Times New Roman" w:cs="Times New Roman"/>
          <w:sz w:val="28"/>
          <w:szCs w:val="28"/>
        </w:rPr>
        <w:lastRenderedPageBreak/>
        <w:t xml:space="preserve">возрасте // КУЛЬТУРНО-ИСТОРИЧЕСКАЯ ПСИХОЛОГИЯ – №3 -2017 – с. 46-51. </w:t>
      </w:r>
    </w:p>
    <w:p w14:paraId="4A3D7AD9"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Нестерова Ю.С., Лапшина Т.Н. «Развитие эмоциональной регуляции взрослого человека». // «Проблемы управления психоэмоциональным состоянием человека». Астрахань, 2018. СС. 54-56. </w:t>
      </w:r>
    </w:p>
    <w:p w14:paraId="2E571979" w14:textId="77777777" w:rsidR="006138E9" w:rsidRPr="006138E9" w:rsidRDefault="006138E9" w:rsidP="006138E9">
      <w:pPr>
        <w:numPr>
          <w:ilvl w:val="0"/>
          <w:numId w:val="18"/>
        </w:numPr>
        <w:spacing w:after="190"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Основы психодиагностики: Учеб. пособие для вузов / Под общ. </w:t>
      </w:r>
    </w:p>
    <w:p w14:paraId="5E78F944" w14:textId="77777777" w:rsidR="006138E9" w:rsidRPr="006138E9" w:rsidRDefault="006138E9" w:rsidP="006138E9">
      <w:pPr>
        <w:spacing w:after="187" w:line="360" w:lineRule="auto"/>
        <w:ind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ред. А.Г. Шмелева. - Ростов-н/Д: Феникс, 2014. - 541 с. </w:t>
      </w:r>
    </w:p>
    <w:p w14:paraId="7524EF61"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Панкратова А.А. Эмоциональный интеллект: примеры программы формирования // Психологические исследования: электронный научный журнал. 2014. № 1(9). С. 7. </w:t>
      </w:r>
    </w:p>
    <w:p w14:paraId="3F648673" w14:textId="2EF83894" w:rsidR="006138E9" w:rsidRPr="006138E9" w:rsidRDefault="006138E9" w:rsidP="006138E9">
      <w:pPr>
        <w:numPr>
          <w:ilvl w:val="0"/>
          <w:numId w:val="18"/>
        </w:numPr>
        <w:spacing w:after="190"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Рейковский Я. Экспериментальная психология эмоций.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Прогресс, 2015. С. 133-179. </w:t>
      </w:r>
    </w:p>
    <w:p w14:paraId="72C4C47B"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Робертс, Р. Д., Мэттьюс, Дж., Зайднер, М., Люсин, Д. В. (2004). Эмоциональный интеллект: проблемы теории, измерения и применения на практике. Психология Журнал Высшей школы экономики, 1(4), 3-26.</w:t>
      </w:r>
      <w:r w:rsidRPr="006138E9">
        <w:rPr>
          <w:rFonts w:ascii="Times New Roman" w:eastAsia="Times New Roman" w:hAnsi="Times New Roman" w:cs="Times New Roman"/>
          <w:sz w:val="28"/>
          <w:szCs w:val="28"/>
          <w:lang w:eastAsia="ru-RU"/>
        </w:rPr>
        <w:t xml:space="preserve"> </w:t>
      </w:r>
    </w:p>
    <w:p w14:paraId="0D9745CE"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Ромм М.В. Адаптация личности в социуме: Теоретикометодологический аспект. Новосибирск: Наука, 2014г.</w:t>
      </w:r>
      <w:r w:rsidRPr="006138E9">
        <w:rPr>
          <w:rFonts w:ascii="Times New Roman" w:eastAsia="Times New Roman" w:hAnsi="Times New Roman" w:cs="Times New Roman"/>
          <w:sz w:val="28"/>
          <w:szCs w:val="28"/>
          <w:lang w:eastAsia="ru-RU"/>
        </w:rPr>
        <w:t xml:space="preserve"> </w:t>
      </w:r>
    </w:p>
    <w:p w14:paraId="0BE21387" w14:textId="0F554656" w:rsidR="006138E9" w:rsidRPr="006138E9" w:rsidRDefault="006138E9" w:rsidP="006138E9">
      <w:pPr>
        <w:numPr>
          <w:ilvl w:val="0"/>
          <w:numId w:val="18"/>
        </w:numPr>
        <w:tabs>
          <w:tab w:val="left" w:pos="1080"/>
          <w:tab w:val="left" w:pos="1260"/>
          <w:tab w:val="left" w:pos="1440"/>
          <w:tab w:val="left" w:pos="1800"/>
        </w:tabs>
        <w:spacing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lang w:val="uk-UA"/>
        </w:rPr>
        <w:t xml:space="preserve"> </w:t>
      </w:r>
      <w:r w:rsidRPr="006138E9">
        <w:rPr>
          <w:rFonts w:ascii="Times New Roman" w:hAnsi="Times New Roman" w:cs="Times New Roman"/>
          <w:sz w:val="28"/>
          <w:szCs w:val="28"/>
        </w:rPr>
        <w:t xml:space="preserve">Рубинштейн С.Л. Основы общей психологии.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Педагогика, 1989. – Т.1. – 473с.</w:t>
      </w:r>
    </w:p>
    <w:p w14:paraId="2E883782" w14:textId="78261AD7" w:rsidR="006138E9" w:rsidRPr="006138E9" w:rsidRDefault="006138E9" w:rsidP="006138E9">
      <w:pPr>
        <w:pStyle w:val="a3"/>
        <w:numPr>
          <w:ilvl w:val="0"/>
          <w:numId w:val="18"/>
        </w:numPr>
        <w:tabs>
          <w:tab w:val="left" w:pos="1080"/>
          <w:tab w:val="left" w:pos="1260"/>
          <w:tab w:val="left" w:pos="1440"/>
          <w:tab w:val="left" w:pos="1800"/>
        </w:tabs>
        <w:spacing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Рубинштейн С.Л. Проблемы общей психологии.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Педагогика,1973</w:t>
      </w:r>
      <w:r w:rsidRPr="006138E9">
        <w:rPr>
          <w:rFonts w:ascii="Times New Roman" w:hAnsi="Times New Roman" w:cs="Times New Roman"/>
          <w:sz w:val="28"/>
          <w:szCs w:val="28"/>
          <w:lang w:val="uk-UA"/>
        </w:rPr>
        <w:t>.</w:t>
      </w:r>
    </w:p>
    <w:p w14:paraId="5167A547" w14:textId="542F5578" w:rsidR="0012057E"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Уланова Г. Ю. Соотношение эмоционального интеллекта и когнитивной регуляции эмоций в старшем подростковом возрасте // Вестник Пермского университета. Философия. Социология. 2021. </w:t>
      </w:r>
      <w:r w:rsidRPr="00D5118B">
        <w:rPr>
          <w:rFonts w:ascii="Times New Roman" w:eastAsia="Times New Roman" w:hAnsi="Times New Roman" w:cs="Times New Roman"/>
          <w:sz w:val="28"/>
          <w:szCs w:val="28"/>
          <w:lang w:eastAsia="ru-RU"/>
        </w:rPr>
        <w:t>№1.</w:t>
      </w:r>
      <w:r w:rsidRPr="006138E9">
        <w:rPr>
          <w:rFonts w:ascii="Times New Roman" w:eastAsia="Times New Roman" w:hAnsi="Times New Roman" w:cs="Times New Roman"/>
          <w:sz w:val="28"/>
          <w:szCs w:val="28"/>
          <w:lang w:eastAsia="ru-RU"/>
        </w:rPr>
        <w:t xml:space="preserve"> </w:t>
      </w:r>
      <w:r w:rsidR="0012057E" w:rsidRPr="006138E9">
        <w:rPr>
          <w:rFonts w:ascii="Times New Roman" w:hAnsi="Times New Roman" w:cs="Times New Roman"/>
          <w:sz w:val="28"/>
          <w:szCs w:val="28"/>
          <w:lang w:val="uk-UA"/>
        </w:rPr>
        <w:t>URL: https://cyberleninka.ru/article/n/sootnoshenie-emotsionalnogo-intellekta-i-kognitivnoy-regulyatsii-emotsiy-v-starshem-podrostkovom-vozraste</w:t>
      </w:r>
    </w:p>
    <w:p w14:paraId="6CB634CB"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lastRenderedPageBreak/>
        <w:t>Ушаков Д.В. Социальный и эмоциональный интеллект: надежды, сомнения, перспективы// Социальный и эмоциональный интеллект: От процессов к измерениям/Под. ред. Д.В. Люсиной, Д.В. Ушакова. М., 2009. Филос. о СССР, 2013. С. 89-96.</w:t>
      </w:r>
      <w:r w:rsidRPr="006138E9">
        <w:rPr>
          <w:rFonts w:ascii="Times New Roman" w:eastAsia="Times New Roman" w:hAnsi="Times New Roman" w:cs="Times New Roman"/>
          <w:sz w:val="28"/>
          <w:szCs w:val="28"/>
          <w:lang w:eastAsia="ru-RU"/>
        </w:rPr>
        <w:t xml:space="preserve"> </w:t>
      </w:r>
    </w:p>
    <w:p w14:paraId="291E1607"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Хлевная Е.А., Штроо В.А., Киселева Т.С. Экспериментальное исследование возможности развития эмоционального интеллекта // Психологическая наука и образование. 2016. № 3. С. 50-60. </w:t>
      </w:r>
    </w:p>
    <w:p w14:paraId="7BC06CB3" w14:textId="77777777"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Холмогорова А.Б., Гаранян Н. Г. «Принципы и навыки психогигиены эмоциональной жизни». / Вестник психосоциальной и коррекционно-реабилитационной работы. 2015 – №1. </w:t>
      </w:r>
    </w:p>
    <w:p w14:paraId="2EE5B9F7" w14:textId="0D7F6F9F"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 xml:space="preserve">Шадриков В.Д. Способности человека/В.Д. Шадриков. – </w:t>
      </w:r>
      <w:r w:rsidR="00DE3CDF">
        <w:rPr>
          <w:rFonts w:ascii="Times New Roman" w:eastAsia="Times New Roman" w:hAnsi="Times New Roman" w:cs="Times New Roman"/>
          <w:sz w:val="28"/>
          <w:szCs w:val="28"/>
          <w:lang w:eastAsia="ru-RU"/>
        </w:rPr>
        <w:t xml:space="preserve">МОСКВА: </w:t>
      </w:r>
      <w:r w:rsidRPr="006138E9">
        <w:rPr>
          <w:rFonts w:ascii="Times New Roman" w:eastAsia="Times New Roman" w:hAnsi="Times New Roman" w:cs="Times New Roman"/>
          <w:sz w:val="28"/>
          <w:szCs w:val="28"/>
          <w:lang w:eastAsia="ru-RU"/>
        </w:rPr>
        <w:t>Издательство "Институт практической психологии"; Воронеж: НПО "МОДЭК", 1997. – 288 с.</w:t>
      </w:r>
      <w:r w:rsidRPr="006138E9">
        <w:rPr>
          <w:rFonts w:ascii="Times New Roman" w:eastAsia="Times New Roman" w:hAnsi="Times New Roman" w:cs="Times New Roman"/>
          <w:sz w:val="28"/>
          <w:szCs w:val="28"/>
          <w:lang w:eastAsia="ru-RU"/>
        </w:rPr>
        <w:t xml:space="preserve"> </w:t>
      </w:r>
    </w:p>
    <w:p w14:paraId="264F58D3" w14:textId="77777777" w:rsidR="006138E9" w:rsidRPr="006138E9" w:rsidRDefault="006138E9" w:rsidP="006138E9">
      <w:pPr>
        <w:numPr>
          <w:ilvl w:val="0"/>
          <w:numId w:val="18"/>
        </w:numPr>
        <w:spacing w:after="141"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Шушляпин О.И., Богдан В.В. Сознание, эмоциональный, </w:t>
      </w:r>
    </w:p>
    <w:p w14:paraId="4D0F64CD" w14:textId="77777777" w:rsidR="006138E9" w:rsidRPr="006138E9" w:rsidRDefault="006138E9" w:rsidP="006138E9">
      <w:pPr>
        <w:spacing w:line="360" w:lineRule="auto"/>
        <w:ind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рациональный интеллект и вера в их взаимосвязи и взаимообусловленности // Сознание и физическая реальность. 2016. Т. 15. № 6. С. 2-12. </w:t>
      </w:r>
    </w:p>
    <w:p w14:paraId="705BA52D" w14:textId="77777777" w:rsidR="006138E9" w:rsidRPr="006138E9" w:rsidRDefault="006138E9" w:rsidP="006138E9">
      <w:pPr>
        <w:pStyle w:val="a3"/>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6138E9">
        <w:rPr>
          <w:rFonts w:ascii="Times New Roman" w:eastAsia="Times New Roman" w:hAnsi="Times New Roman" w:cs="Times New Roman"/>
          <w:sz w:val="28"/>
          <w:szCs w:val="28"/>
          <w:lang w:eastAsia="ru-RU"/>
        </w:rPr>
        <w:t>Экман П. Психология эмоций. Под учеб. ред. Е.П. Ильина, пров. В. Кузин. 2-е изд. Санкт-Петербург: Питер, 2017. 239 с.</w:t>
      </w:r>
      <w:r w:rsidRPr="006138E9">
        <w:rPr>
          <w:rFonts w:ascii="Times New Roman" w:eastAsia="Times New Roman" w:hAnsi="Times New Roman" w:cs="Times New Roman"/>
          <w:sz w:val="28"/>
          <w:szCs w:val="28"/>
          <w:lang w:eastAsia="ru-RU"/>
        </w:rPr>
        <w:t xml:space="preserve"> </w:t>
      </w:r>
    </w:p>
    <w:p w14:paraId="76A7A6D1" w14:textId="4E779714" w:rsidR="006138E9" w:rsidRPr="006138E9" w:rsidRDefault="006138E9" w:rsidP="006138E9">
      <w:pPr>
        <w:numPr>
          <w:ilvl w:val="0"/>
          <w:numId w:val="18"/>
        </w:numPr>
        <w:spacing w:after="15" w:line="360" w:lineRule="auto"/>
        <w:ind w:left="0" w:firstLine="709"/>
        <w:jc w:val="both"/>
        <w:rPr>
          <w:rFonts w:ascii="Times New Roman" w:hAnsi="Times New Roman" w:cs="Times New Roman"/>
          <w:sz w:val="28"/>
          <w:szCs w:val="28"/>
        </w:rPr>
      </w:pPr>
      <w:r w:rsidRPr="006138E9">
        <w:rPr>
          <w:rFonts w:ascii="Times New Roman" w:hAnsi="Times New Roman" w:cs="Times New Roman"/>
          <w:sz w:val="28"/>
          <w:szCs w:val="28"/>
        </w:rPr>
        <w:t xml:space="preserve">Якиманская И.С. и др. Психология и педагогика / учебное пособие. 3-е изд., перераб. и доп. Оренбург: Издательство Руссервис, 2015. 567 с. </w:t>
      </w:r>
    </w:p>
    <w:p w14:paraId="232682EC" w14:textId="651528EC" w:rsidR="006138E9" w:rsidRPr="006138E9" w:rsidRDefault="006138E9" w:rsidP="006138E9">
      <w:pPr>
        <w:pStyle w:val="a3"/>
        <w:numPr>
          <w:ilvl w:val="0"/>
          <w:numId w:val="18"/>
        </w:numPr>
        <w:spacing w:line="360" w:lineRule="auto"/>
        <w:ind w:left="0" w:firstLine="709"/>
        <w:jc w:val="both"/>
        <w:rPr>
          <w:rFonts w:ascii="Times New Roman" w:hAnsi="Times New Roman" w:cs="Times New Roman"/>
          <w:sz w:val="28"/>
          <w:szCs w:val="28"/>
          <w:lang w:val="en-US"/>
        </w:rPr>
      </w:pPr>
      <w:r w:rsidRPr="006138E9">
        <w:rPr>
          <w:rFonts w:ascii="Times New Roman" w:hAnsi="Times New Roman" w:cs="Times New Roman"/>
          <w:sz w:val="28"/>
          <w:szCs w:val="28"/>
        </w:rPr>
        <w:t xml:space="preserve">Ясюкова Л.А. Особенности становления социального интеллекта младших школьников. // Экспериментальная психология в России: Традиции и перспективы под ред. В.А.Барабанщикова – </w:t>
      </w:r>
      <w:r w:rsidR="00DE3CDF">
        <w:rPr>
          <w:rFonts w:ascii="Times New Roman" w:hAnsi="Times New Roman" w:cs="Times New Roman"/>
          <w:sz w:val="28"/>
          <w:szCs w:val="28"/>
        </w:rPr>
        <w:t xml:space="preserve">МОСКВА: </w:t>
      </w:r>
      <w:r w:rsidRPr="006138E9">
        <w:rPr>
          <w:rFonts w:ascii="Times New Roman" w:hAnsi="Times New Roman" w:cs="Times New Roman"/>
          <w:sz w:val="28"/>
          <w:szCs w:val="28"/>
        </w:rPr>
        <w:t xml:space="preserve">Институт психологии РАН – 2016 – сс. 766-770. </w:t>
      </w:r>
    </w:p>
    <w:p w14:paraId="2F6F314A" w14:textId="19EFE4BA" w:rsidR="0012057E" w:rsidRPr="006138E9" w:rsidRDefault="0012057E" w:rsidP="006138E9">
      <w:pPr>
        <w:pStyle w:val="a3"/>
        <w:numPr>
          <w:ilvl w:val="0"/>
          <w:numId w:val="18"/>
        </w:numPr>
        <w:spacing w:line="360" w:lineRule="auto"/>
        <w:ind w:left="0" w:firstLine="709"/>
        <w:jc w:val="both"/>
        <w:rPr>
          <w:rFonts w:ascii="Times New Roman" w:hAnsi="Times New Roman" w:cs="Times New Roman"/>
          <w:sz w:val="28"/>
          <w:szCs w:val="28"/>
          <w:lang w:val="en-US"/>
        </w:rPr>
      </w:pPr>
      <w:r w:rsidRPr="006138E9">
        <w:rPr>
          <w:rFonts w:ascii="Times New Roman" w:hAnsi="Times New Roman" w:cs="Times New Roman"/>
          <w:sz w:val="28"/>
          <w:szCs w:val="28"/>
          <w:lang w:val="en-US"/>
        </w:rPr>
        <w:lastRenderedPageBreak/>
        <w:t>Ives</w:t>
      </w:r>
      <w:r w:rsidRPr="00D5118B">
        <w:rPr>
          <w:rFonts w:ascii="Times New Roman" w:hAnsi="Times New Roman" w:cs="Times New Roman"/>
          <w:sz w:val="28"/>
          <w:szCs w:val="28"/>
          <w:lang w:val="en-US"/>
        </w:rPr>
        <w:t xml:space="preserve"> </w:t>
      </w:r>
      <w:r w:rsidRPr="006138E9">
        <w:rPr>
          <w:rFonts w:ascii="Times New Roman" w:hAnsi="Times New Roman" w:cs="Times New Roman"/>
          <w:sz w:val="28"/>
          <w:szCs w:val="28"/>
          <w:lang w:val="en-US"/>
        </w:rPr>
        <w:t>Y</w:t>
      </w:r>
      <w:r w:rsidRPr="00D5118B">
        <w:rPr>
          <w:rFonts w:ascii="Times New Roman" w:hAnsi="Times New Roman" w:cs="Times New Roman"/>
          <w:sz w:val="28"/>
          <w:szCs w:val="28"/>
          <w:lang w:val="en-US"/>
        </w:rPr>
        <w:t xml:space="preserve">. 2008. </w:t>
      </w:r>
      <w:r w:rsidRPr="006138E9">
        <w:rPr>
          <w:rFonts w:ascii="Times New Roman" w:hAnsi="Times New Roman" w:cs="Times New Roman"/>
          <w:sz w:val="28"/>
          <w:szCs w:val="28"/>
          <w:lang w:val="en-US"/>
        </w:rPr>
        <w:t xml:space="preserve">What is 'Coaching'? An Exploration of Conflicting Paradigms. </w:t>
      </w:r>
      <w:r w:rsidRPr="006138E9">
        <w:rPr>
          <w:rFonts w:ascii="Times New Roman" w:hAnsi="Times New Roman" w:cs="Times New Roman"/>
          <w:i/>
          <w:iCs/>
          <w:sz w:val="28"/>
          <w:szCs w:val="28"/>
          <w:lang w:val="en-US"/>
        </w:rPr>
        <w:t>International Journal of Evidence Based Coaching and Mentoring</w:t>
      </w:r>
      <w:r w:rsidRPr="006138E9">
        <w:rPr>
          <w:rFonts w:ascii="Times New Roman" w:hAnsi="Times New Roman" w:cs="Times New Roman"/>
          <w:sz w:val="28"/>
          <w:szCs w:val="28"/>
          <w:lang w:val="en-US"/>
        </w:rPr>
        <w:t>. Vol 6. No 2.100–113.</w:t>
      </w:r>
    </w:p>
    <w:p w14:paraId="57C2C01E" w14:textId="77777777" w:rsidR="0012057E" w:rsidRPr="006138E9" w:rsidRDefault="0012057E" w:rsidP="006138E9">
      <w:pPr>
        <w:pStyle w:val="a4"/>
        <w:numPr>
          <w:ilvl w:val="0"/>
          <w:numId w:val="18"/>
        </w:numPr>
        <w:spacing w:line="360" w:lineRule="auto"/>
        <w:ind w:left="0" w:firstLine="709"/>
        <w:jc w:val="both"/>
        <w:rPr>
          <w:sz w:val="28"/>
          <w:szCs w:val="28"/>
          <w:lang w:val="en-US"/>
        </w:rPr>
      </w:pPr>
      <w:r w:rsidRPr="006138E9">
        <w:rPr>
          <w:sz w:val="28"/>
          <w:szCs w:val="28"/>
          <w:lang w:val="en-US"/>
        </w:rPr>
        <w:t xml:space="preserve">Gardner H. Multiple Intelligences. N.Y., 1993. </w:t>
      </w:r>
    </w:p>
    <w:p w14:paraId="65512FBD" w14:textId="77777777" w:rsidR="0012057E" w:rsidRPr="006138E9" w:rsidRDefault="0012057E" w:rsidP="006138E9">
      <w:pPr>
        <w:pStyle w:val="a3"/>
        <w:numPr>
          <w:ilvl w:val="0"/>
          <w:numId w:val="18"/>
        </w:numPr>
        <w:spacing w:line="360" w:lineRule="auto"/>
        <w:ind w:left="0" w:right="-46" w:firstLine="709"/>
        <w:jc w:val="both"/>
        <w:rPr>
          <w:rFonts w:ascii="Times New Roman" w:eastAsia="Times New Roman" w:hAnsi="Times New Roman" w:cs="Times New Roman"/>
          <w:sz w:val="28"/>
          <w:szCs w:val="28"/>
          <w:lang w:val="uk-UA" w:eastAsia="ru-RU"/>
        </w:rPr>
      </w:pPr>
      <w:r w:rsidRPr="006138E9">
        <w:rPr>
          <w:rFonts w:ascii="Times New Roman" w:eastAsia="Times New Roman" w:hAnsi="Times New Roman" w:cs="Times New Roman"/>
          <w:sz w:val="28"/>
          <w:szCs w:val="28"/>
          <w:lang w:val="uk-UA" w:eastAsia="ru-RU"/>
        </w:rPr>
        <w:t xml:space="preserve">Hart V., Blattner J., and Leipsic S. 2001. Coaching versus therapy: A perspective. </w:t>
      </w:r>
      <w:r w:rsidRPr="006138E9">
        <w:rPr>
          <w:rFonts w:ascii="Times New Roman" w:eastAsia="Times New Roman" w:hAnsi="Times New Roman" w:cs="Times New Roman"/>
          <w:i/>
          <w:iCs/>
          <w:sz w:val="28"/>
          <w:szCs w:val="28"/>
          <w:lang w:val="uk-UA" w:eastAsia="ru-RU"/>
        </w:rPr>
        <w:t>Consulting Psychology Journal: Practice &amp; Research</w:t>
      </w:r>
      <w:r w:rsidRPr="006138E9">
        <w:rPr>
          <w:rFonts w:ascii="Times New Roman" w:eastAsia="Times New Roman" w:hAnsi="Times New Roman" w:cs="Times New Roman"/>
          <w:sz w:val="28"/>
          <w:szCs w:val="28"/>
          <w:lang w:val="uk-UA" w:eastAsia="ru-RU"/>
        </w:rPr>
        <w:t xml:space="preserve">. 53(4). 229–237. </w:t>
      </w:r>
    </w:p>
    <w:p w14:paraId="76A154A0" w14:textId="77777777" w:rsidR="0012057E" w:rsidRPr="006138E9" w:rsidRDefault="0012057E" w:rsidP="006138E9">
      <w:pPr>
        <w:pStyle w:val="a3"/>
        <w:numPr>
          <w:ilvl w:val="0"/>
          <w:numId w:val="18"/>
        </w:numPr>
        <w:spacing w:line="360" w:lineRule="auto"/>
        <w:ind w:left="0" w:right="-46" w:firstLine="709"/>
        <w:jc w:val="both"/>
        <w:rPr>
          <w:rFonts w:ascii="Times New Roman" w:eastAsia="Times New Roman" w:hAnsi="Times New Roman" w:cs="Times New Roman"/>
          <w:sz w:val="28"/>
          <w:szCs w:val="28"/>
          <w:lang w:val="uk-UA" w:eastAsia="ru-RU"/>
        </w:rPr>
      </w:pPr>
      <w:r w:rsidRPr="006138E9">
        <w:rPr>
          <w:rFonts w:ascii="Times New Roman" w:eastAsia="Times New Roman" w:hAnsi="Times New Roman" w:cs="Times New Roman"/>
          <w:sz w:val="28"/>
          <w:szCs w:val="28"/>
          <w:lang w:val="uk-UA" w:eastAsia="ru-RU"/>
        </w:rPr>
        <w:t xml:space="preserve">Ives Y. 2008. What is 'Coaching'? An Exploration of Conflicting Paradigms. </w:t>
      </w:r>
      <w:r w:rsidRPr="006138E9">
        <w:rPr>
          <w:rFonts w:ascii="Times New Roman" w:eastAsia="Times New Roman" w:hAnsi="Times New Roman" w:cs="Times New Roman"/>
          <w:i/>
          <w:iCs/>
          <w:sz w:val="28"/>
          <w:szCs w:val="28"/>
          <w:lang w:val="uk-UA" w:eastAsia="ru-RU"/>
        </w:rPr>
        <w:t>International Journal of Evidence Based Coaching and Mentoring</w:t>
      </w:r>
      <w:r w:rsidRPr="006138E9">
        <w:rPr>
          <w:rFonts w:ascii="Times New Roman" w:eastAsia="Times New Roman" w:hAnsi="Times New Roman" w:cs="Times New Roman"/>
          <w:sz w:val="28"/>
          <w:szCs w:val="28"/>
          <w:lang w:val="uk-UA" w:eastAsia="ru-RU"/>
        </w:rPr>
        <w:t xml:space="preserve">. Vol 6. No 2.100–113. </w:t>
      </w:r>
    </w:p>
    <w:p w14:paraId="26387EB4" w14:textId="77777777" w:rsidR="0012057E" w:rsidRPr="006138E9" w:rsidRDefault="0012057E" w:rsidP="006138E9">
      <w:pPr>
        <w:pStyle w:val="a3"/>
        <w:numPr>
          <w:ilvl w:val="0"/>
          <w:numId w:val="18"/>
        </w:numPr>
        <w:spacing w:line="360" w:lineRule="auto"/>
        <w:ind w:left="0" w:right="-46" w:firstLine="709"/>
        <w:jc w:val="both"/>
        <w:rPr>
          <w:rFonts w:ascii="Times New Roman" w:eastAsia="Times New Roman" w:hAnsi="Times New Roman" w:cs="Times New Roman"/>
          <w:sz w:val="28"/>
          <w:szCs w:val="28"/>
          <w:lang w:val="uk-UA" w:eastAsia="ru-RU"/>
        </w:rPr>
      </w:pPr>
      <w:r w:rsidRPr="006138E9">
        <w:rPr>
          <w:rFonts w:ascii="Times New Roman" w:eastAsia="Times New Roman" w:hAnsi="Times New Roman" w:cs="Times New Roman"/>
          <w:sz w:val="28"/>
          <w:szCs w:val="28"/>
          <w:lang w:val="uk-UA" w:eastAsia="ru-RU"/>
        </w:rPr>
        <w:t xml:space="preserve">Kilburg R.R. 2004. When shadows fall: Using psychodynamic approaches in executive coaching. </w:t>
      </w:r>
      <w:r w:rsidRPr="006138E9">
        <w:rPr>
          <w:rFonts w:ascii="Times New Roman" w:eastAsia="Times New Roman" w:hAnsi="Times New Roman" w:cs="Times New Roman"/>
          <w:i/>
          <w:iCs/>
          <w:sz w:val="28"/>
          <w:szCs w:val="28"/>
          <w:lang w:val="uk-UA" w:eastAsia="ru-RU"/>
        </w:rPr>
        <w:t>Consulting Psychology Journal: Practice &amp; Research</w:t>
      </w:r>
      <w:r w:rsidRPr="006138E9">
        <w:rPr>
          <w:rFonts w:ascii="Times New Roman" w:eastAsia="Times New Roman" w:hAnsi="Times New Roman" w:cs="Times New Roman"/>
          <w:sz w:val="28"/>
          <w:szCs w:val="28"/>
          <w:lang w:val="uk-UA" w:eastAsia="ru-RU"/>
        </w:rPr>
        <w:t xml:space="preserve">. 56(4). 246–268. </w:t>
      </w:r>
    </w:p>
    <w:p w14:paraId="60618D8A" w14:textId="77777777" w:rsidR="0012057E" w:rsidRPr="006138E9" w:rsidRDefault="0012057E" w:rsidP="006138E9">
      <w:pPr>
        <w:pStyle w:val="a3"/>
        <w:numPr>
          <w:ilvl w:val="0"/>
          <w:numId w:val="18"/>
        </w:numPr>
        <w:spacing w:line="360" w:lineRule="auto"/>
        <w:ind w:left="0" w:right="-46" w:firstLine="709"/>
        <w:jc w:val="both"/>
        <w:rPr>
          <w:rFonts w:ascii="Times New Roman" w:eastAsia="Times New Roman" w:hAnsi="Times New Roman" w:cs="Times New Roman"/>
          <w:sz w:val="28"/>
          <w:szCs w:val="28"/>
          <w:lang w:val="uk-UA" w:eastAsia="ru-RU"/>
        </w:rPr>
      </w:pPr>
      <w:r w:rsidRPr="006138E9">
        <w:rPr>
          <w:rFonts w:ascii="Times New Roman" w:eastAsia="Times New Roman" w:hAnsi="Times New Roman" w:cs="Times New Roman"/>
          <w:sz w:val="28"/>
          <w:szCs w:val="28"/>
          <w:lang w:val="uk-UA" w:eastAsia="ru-RU"/>
        </w:rPr>
        <w:t xml:space="preserve">Strickler L. 2009. </w:t>
      </w:r>
      <w:r w:rsidRPr="006138E9">
        <w:rPr>
          <w:rFonts w:ascii="Times New Roman" w:eastAsia="Times New Roman" w:hAnsi="Times New Roman" w:cs="Times New Roman"/>
          <w:i/>
          <w:iCs/>
          <w:sz w:val="28"/>
          <w:szCs w:val="28"/>
          <w:lang w:val="uk-UA" w:eastAsia="ru-RU"/>
        </w:rPr>
        <w:t>Determining the boundary between executive coaching and psychotherapy: the importance of assessment</w:t>
      </w:r>
      <w:r w:rsidRPr="006138E9">
        <w:rPr>
          <w:rFonts w:ascii="Times New Roman" w:eastAsia="Times New Roman" w:hAnsi="Times New Roman" w:cs="Times New Roman"/>
          <w:sz w:val="28"/>
          <w:szCs w:val="28"/>
          <w:lang w:val="uk-UA" w:eastAsia="ru-RU"/>
        </w:rPr>
        <w:t xml:space="preserve">. University of Pennsylvania. </w:t>
      </w:r>
    </w:p>
    <w:p w14:paraId="197FD248" w14:textId="77777777" w:rsidR="0012057E" w:rsidRPr="0012057E" w:rsidRDefault="0012057E" w:rsidP="006138E9">
      <w:pPr>
        <w:pStyle w:val="a3"/>
        <w:numPr>
          <w:ilvl w:val="0"/>
          <w:numId w:val="18"/>
        </w:numPr>
        <w:spacing w:line="360" w:lineRule="auto"/>
        <w:ind w:left="0" w:right="-46" w:firstLine="709"/>
        <w:jc w:val="both"/>
        <w:rPr>
          <w:rFonts w:ascii="Times New Roman" w:hAnsi="Times New Roman" w:cs="Times New Roman"/>
          <w:sz w:val="28"/>
          <w:szCs w:val="28"/>
          <w:lang w:val="uk-UA"/>
        </w:rPr>
      </w:pPr>
      <w:r w:rsidRPr="006138E9">
        <w:rPr>
          <w:rFonts w:ascii="Times New Roman" w:eastAsia="Times New Roman" w:hAnsi="Times New Roman" w:cs="Times New Roman"/>
          <w:sz w:val="28"/>
          <w:szCs w:val="28"/>
          <w:lang w:val="uk-UA" w:eastAsia="ru-RU"/>
        </w:rPr>
        <w:t xml:space="preserve">Stober D. 2006. Coaching from the humanistic perspective in </w:t>
      </w:r>
      <w:r w:rsidRPr="006138E9">
        <w:rPr>
          <w:rFonts w:ascii="Times New Roman" w:eastAsia="Times New Roman" w:hAnsi="Times New Roman" w:cs="Times New Roman"/>
          <w:i/>
          <w:iCs/>
          <w:sz w:val="28"/>
          <w:szCs w:val="28"/>
          <w:lang w:val="uk-UA" w:eastAsia="ru-RU"/>
        </w:rPr>
        <w:t>Evidence-Based Coaching Handbook</w:t>
      </w:r>
      <w:r w:rsidRPr="006138E9">
        <w:rPr>
          <w:rFonts w:ascii="Times New Roman" w:eastAsia="Times New Roman" w:hAnsi="Times New Roman" w:cs="Times New Roman"/>
          <w:sz w:val="28"/>
          <w:szCs w:val="28"/>
          <w:lang w:val="uk-UA" w:eastAsia="ru-RU"/>
        </w:rPr>
        <w:t>, eds. Stober D. and Grant A.M. Wiley. NewYork.</w:t>
      </w:r>
      <w:r w:rsidRPr="006138E9">
        <w:rPr>
          <w:rFonts w:ascii="Times New Roman" w:eastAsia="Times New Roman" w:hAnsi="Times New Roman" w:cs="Times New Roman"/>
          <w:sz w:val="28"/>
          <w:szCs w:val="28"/>
          <w:lang w:val="uk-UA" w:eastAsia="ru-RU"/>
        </w:rPr>
        <w:br/>
      </w:r>
    </w:p>
    <w:p w14:paraId="57B2E441" w14:textId="77777777" w:rsidR="0012057E" w:rsidRPr="0012057E" w:rsidRDefault="0012057E" w:rsidP="0012057E">
      <w:pPr>
        <w:spacing w:line="360" w:lineRule="auto"/>
        <w:ind w:right="-46" w:firstLine="709"/>
        <w:jc w:val="both"/>
        <w:rPr>
          <w:rFonts w:ascii="Times New Roman" w:hAnsi="Times New Roman" w:cs="Times New Roman"/>
          <w:sz w:val="28"/>
          <w:szCs w:val="28"/>
          <w:lang w:val="uk-UA"/>
        </w:rPr>
      </w:pPr>
    </w:p>
    <w:p w14:paraId="7D3B999C" w14:textId="77777777" w:rsidR="00FF76CC" w:rsidRPr="000C4743" w:rsidRDefault="00FF76CC" w:rsidP="005A53FC">
      <w:pPr>
        <w:pStyle w:val="ad"/>
        <w:tabs>
          <w:tab w:val="left" w:pos="709"/>
        </w:tabs>
        <w:spacing w:line="360" w:lineRule="auto"/>
        <w:jc w:val="left"/>
        <w:rPr>
          <w:rFonts w:ascii="Times New Roman" w:hAnsi="Times New Roman"/>
          <w:b w:val="0"/>
          <w:sz w:val="28"/>
          <w:szCs w:val="28"/>
        </w:rPr>
      </w:pPr>
    </w:p>
    <w:p w14:paraId="789AE421" w14:textId="32C13C54" w:rsidR="00A5033F" w:rsidRPr="000C4743" w:rsidRDefault="00F63039" w:rsidP="001F2FD9">
      <w:pPr>
        <w:tabs>
          <w:tab w:val="left" w:pos="2360"/>
        </w:tabs>
        <w:ind w:firstLine="851"/>
        <w:rPr>
          <w:rFonts w:ascii="Times New Roman" w:eastAsia="Times New Roman" w:hAnsi="Times New Roman" w:cs="Times New Roman"/>
          <w:b/>
          <w:bCs/>
          <w:sz w:val="28"/>
          <w:szCs w:val="28"/>
          <w:lang w:val="uk-UA" w:eastAsia="ru-RU"/>
        </w:rPr>
      </w:pPr>
      <w:r w:rsidRPr="000C4743">
        <w:rPr>
          <w:rFonts w:ascii="Times New Roman" w:eastAsia="Times New Roman" w:hAnsi="Times New Roman" w:cs="Times New Roman"/>
          <w:b/>
          <w:bCs/>
          <w:sz w:val="28"/>
          <w:szCs w:val="28"/>
          <w:lang w:val="uk-UA" w:eastAsia="ru-RU"/>
        </w:rPr>
        <w:t>ДОДАТКИ</w:t>
      </w:r>
    </w:p>
    <w:p w14:paraId="0DBE5B65"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F44EC88"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1B63199C"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24216034" w14:textId="5E38DBEE"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65A2BA7" w14:textId="0C49789E"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79A4FBCB" w14:textId="495C9601"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7FF3768E" w14:textId="3A182FC1"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CECD6DB" w14:textId="34FB5DEF"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2A4F7384" w14:textId="450F52B0"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77E40B91" w14:textId="029CAD85"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FB973E6" w14:textId="18A01B52"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5144DE52" w14:textId="5A11DF35"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7AACD1E9" w14:textId="52FDD9CB"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6F992E37" w14:textId="628EDC47"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1DA58A01" w14:textId="72AC05A7"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C61C7D6" w14:textId="5E3C336F"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468E093B" w14:textId="52050974"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26488BFF" w14:textId="482F7BD8"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60AEEEE0" w14:textId="77777777" w:rsidR="001F2FD9" w:rsidRPr="000C4743" w:rsidRDefault="001F2FD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1EFBC652"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1BF0AF33"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2A73829A"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66281AA8"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544E8C26"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53F67D56"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7295DF47"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6FE07DB2"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31ADC2C7" w14:textId="77777777" w:rsidR="00660D0B" w:rsidRPr="000C4743" w:rsidRDefault="00660D0B"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p>
    <w:p w14:paraId="598923A5" w14:textId="12430F47" w:rsidR="00A5033F" w:rsidRPr="000C4743" w:rsidRDefault="00F63039" w:rsidP="00A5033F">
      <w:pPr>
        <w:tabs>
          <w:tab w:val="left" w:pos="2268"/>
        </w:tabs>
        <w:spacing w:line="360" w:lineRule="auto"/>
        <w:ind w:firstLine="709"/>
        <w:jc w:val="right"/>
        <w:rPr>
          <w:rFonts w:ascii="Times New Roman" w:hAnsi="Times New Roman" w:cs="Times New Roman"/>
          <w:b/>
          <w:iCs/>
          <w:color w:val="000000" w:themeColor="text1"/>
          <w:sz w:val="28"/>
          <w:szCs w:val="28"/>
          <w:lang w:val="uk-UA"/>
        </w:rPr>
      </w:pPr>
      <w:r w:rsidRPr="000C4743">
        <w:rPr>
          <w:rFonts w:ascii="Times New Roman" w:hAnsi="Times New Roman" w:cs="Times New Roman"/>
          <w:b/>
          <w:iCs/>
          <w:color w:val="000000" w:themeColor="text1"/>
          <w:sz w:val="28"/>
          <w:szCs w:val="28"/>
          <w:lang w:val="uk-UA"/>
        </w:rPr>
        <w:t>ДОДАТОК А.</w:t>
      </w:r>
    </w:p>
    <w:p w14:paraId="7D2964B4" w14:textId="77777777" w:rsidR="00A5033F" w:rsidRPr="000C4743" w:rsidRDefault="00A5033F" w:rsidP="00A5033F">
      <w:pPr>
        <w:pStyle w:val="1"/>
        <w:shd w:val="clear" w:color="auto" w:fill="FFFFFF"/>
        <w:spacing w:before="0" w:after="180"/>
        <w:jc w:val="center"/>
        <w:rPr>
          <w:rFonts w:ascii="Times New Roman" w:eastAsia="Times New Roman" w:hAnsi="Times New Roman" w:cs="Times New Roman"/>
          <w:color w:val="333333"/>
          <w:kern w:val="36"/>
          <w:sz w:val="28"/>
          <w:szCs w:val="28"/>
          <w:lang w:val="uk-UA" w:eastAsia="ru-RU"/>
        </w:rPr>
      </w:pPr>
      <w:r w:rsidRPr="000C4743">
        <w:rPr>
          <w:rFonts w:ascii="Times New Roman" w:hAnsi="Times New Roman" w:cs="Times New Roman"/>
          <w:b/>
          <w:bCs/>
          <w:color w:val="000000"/>
          <w:sz w:val="28"/>
          <w:szCs w:val="28"/>
          <w:lang w:val="uk-UA"/>
        </w:rPr>
        <w:t>Варіаційні статистики основного дослідження за шкалами</w:t>
      </w:r>
      <w:r w:rsidRPr="000C4743">
        <w:rPr>
          <w:rFonts w:ascii="Times New Roman" w:eastAsia="Times New Roman" w:hAnsi="Times New Roman" w:cs="Times New Roman"/>
          <w:color w:val="333333"/>
          <w:kern w:val="36"/>
          <w:sz w:val="75"/>
          <w:szCs w:val="75"/>
          <w:lang w:val="uk-UA" w:eastAsia="ru-RU"/>
        </w:rPr>
        <w:t xml:space="preserve"> </w:t>
      </w:r>
      <w:r w:rsidRPr="000C4743">
        <w:rPr>
          <w:rFonts w:ascii="Times New Roman" w:eastAsia="Times New Roman" w:hAnsi="Times New Roman" w:cs="Times New Roman"/>
          <w:b/>
          <w:color w:val="333333"/>
          <w:kern w:val="36"/>
          <w:sz w:val="28"/>
          <w:szCs w:val="28"/>
          <w:lang w:val="uk-UA" w:eastAsia="ru-RU"/>
        </w:rPr>
        <w:t>14 PF</w:t>
      </w:r>
    </w:p>
    <w:tbl>
      <w:tblPr>
        <w:tblStyle w:val="af"/>
        <w:tblW w:w="9694" w:type="dxa"/>
        <w:tblLayout w:type="fixed"/>
        <w:tblLook w:val="04A0" w:firstRow="1" w:lastRow="0" w:firstColumn="1" w:lastColumn="0" w:noHBand="0" w:noVBand="1"/>
      </w:tblPr>
      <w:tblGrid>
        <w:gridCol w:w="2575"/>
        <w:gridCol w:w="786"/>
        <w:gridCol w:w="458"/>
        <w:gridCol w:w="622"/>
        <w:gridCol w:w="622"/>
        <w:gridCol w:w="622"/>
        <w:gridCol w:w="294"/>
        <w:gridCol w:w="458"/>
        <w:gridCol w:w="622"/>
        <w:gridCol w:w="622"/>
        <w:gridCol w:w="622"/>
        <w:gridCol w:w="622"/>
        <w:gridCol w:w="769"/>
      </w:tblGrid>
      <w:tr w:rsidR="00A5033F" w:rsidRPr="000C4743" w14:paraId="023E0433" w14:textId="77777777" w:rsidTr="009D65F9">
        <w:trPr>
          <w:trHeight w:val="1153"/>
        </w:trPr>
        <w:tc>
          <w:tcPr>
            <w:tcW w:w="2575" w:type="dxa"/>
            <w:noWrap/>
            <w:hideMark/>
          </w:tcPr>
          <w:p w14:paraId="38093F95" w14:textId="77777777" w:rsidR="00A5033F" w:rsidRPr="000C4743" w:rsidRDefault="00A5033F" w:rsidP="009D65F9">
            <w:pPr>
              <w:jc w:val="center"/>
              <w:rPr>
                <w:rFonts w:ascii="Times New Roman" w:eastAsia="Times New Roman" w:hAnsi="Times New Roman" w:cs="Times New Roman"/>
                <w:sz w:val="24"/>
                <w:szCs w:val="24"/>
                <w:lang w:val="uk-UA" w:eastAsia="ru-RU"/>
              </w:rPr>
            </w:pPr>
          </w:p>
        </w:tc>
        <w:tc>
          <w:tcPr>
            <w:tcW w:w="786" w:type="dxa"/>
            <w:noWrap/>
            <w:hideMark/>
          </w:tcPr>
          <w:p w14:paraId="55D90A13"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Сред.</w:t>
            </w:r>
          </w:p>
        </w:tc>
        <w:tc>
          <w:tcPr>
            <w:tcW w:w="458" w:type="dxa"/>
            <w:noWrap/>
            <w:hideMark/>
          </w:tcPr>
          <w:p w14:paraId="026457AB"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N</w:t>
            </w:r>
          </w:p>
        </w:tc>
        <w:tc>
          <w:tcPr>
            <w:tcW w:w="622" w:type="dxa"/>
            <w:noWrap/>
            <w:hideMark/>
          </w:tcPr>
          <w:p w14:paraId="5E83E9A6"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Мед.</w:t>
            </w:r>
          </w:p>
        </w:tc>
        <w:tc>
          <w:tcPr>
            <w:tcW w:w="622" w:type="dxa"/>
            <w:noWrap/>
            <w:hideMark/>
          </w:tcPr>
          <w:p w14:paraId="05A77DCC"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Мод.</w:t>
            </w:r>
          </w:p>
        </w:tc>
        <w:tc>
          <w:tcPr>
            <w:tcW w:w="622" w:type="dxa"/>
            <w:noWrap/>
            <w:hideMark/>
          </w:tcPr>
          <w:p w14:paraId="0591A23A"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Част. - мод</w:t>
            </w:r>
          </w:p>
        </w:tc>
        <w:tc>
          <w:tcPr>
            <w:tcW w:w="294" w:type="dxa"/>
            <w:noWrap/>
            <w:hideMark/>
          </w:tcPr>
          <w:p w14:paraId="3F093781"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Мін.</w:t>
            </w:r>
          </w:p>
        </w:tc>
        <w:tc>
          <w:tcPr>
            <w:tcW w:w="458" w:type="dxa"/>
            <w:noWrap/>
            <w:hideMark/>
          </w:tcPr>
          <w:p w14:paraId="5FA31EB0"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Макс.</w:t>
            </w:r>
          </w:p>
        </w:tc>
        <w:tc>
          <w:tcPr>
            <w:tcW w:w="622" w:type="dxa"/>
            <w:noWrap/>
            <w:hideMark/>
          </w:tcPr>
          <w:p w14:paraId="0FDD2314"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Ст.відхил.</w:t>
            </w:r>
          </w:p>
        </w:tc>
        <w:tc>
          <w:tcPr>
            <w:tcW w:w="622" w:type="dxa"/>
            <w:noWrap/>
            <w:hideMark/>
          </w:tcPr>
          <w:p w14:paraId="31976147"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Дисп.</w:t>
            </w:r>
          </w:p>
        </w:tc>
        <w:tc>
          <w:tcPr>
            <w:tcW w:w="622" w:type="dxa"/>
            <w:noWrap/>
            <w:hideMark/>
          </w:tcPr>
          <w:p w14:paraId="177B9E50"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Средн. – відхил.</w:t>
            </w:r>
          </w:p>
        </w:tc>
        <w:tc>
          <w:tcPr>
            <w:tcW w:w="622" w:type="dxa"/>
            <w:noWrap/>
            <w:hideMark/>
          </w:tcPr>
          <w:p w14:paraId="7C751B68"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Ас.</w:t>
            </w:r>
          </w:p>
        </w:tc>
        <w:tc>
          <w:tcPr>
            <w:tcW w:w="769" w:type="dxa"/>
            <w:noWrap/>
            <w:hideMark/>
          </w:tcPr>
          <w:p w14:paraId="33A95566"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Ексц.</w:t>
            </w:r>
          </w:p>
        </w:tc>
      </w:tr>
      <w:tr w:rsidR="00A5033F" w:rsidRPr="000C4743" w14:paraId="10E0672C" w14:textId="77777777" w:rsidTr="009D65F9">
        <w:trPr>
          <w:trHeight w:val="684"/>
        </w:trPr>
        <w:tc>
          <w:tcPr>
            <w:tcW w:w="2575" w:type="dxa"/>
            <w:noWrap/>
            <w:hideMark/>
          </w:tcPr>
          <w:p w14:paraId="2033B959"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lastRenderedPageBreak/>
              <w:t>Шизотомія</w:t>
            </w:r>
          </w:p>
        </w:tc>
        <w:tc>
          <w:tcPr>
            <w:tcW w:w="786" w:type="dxa"/>
            <w:noWrap/>
            <w:hideMark/>
          </w:tcPr>
          <w:p w14:paraId="7B5A543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4,58</w:t>
            </w:r>
          </w:p>
        </w:tc>
        <w:tc>
          <w:tcPr>
            <w:tcW w:w="458" w:type="dxa"/>
            <w:noWrap/>
            <w:hideMark/>
          </w:tcPr>
          <w:p w14:paraId="535E8EE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D9C758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2654A3F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18221285"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6E2D341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 xml:space="preserve">1 </w:t>
            </w:r>
          </w:p>
        </w:tc>
        <w:tc>
          <w:tcPr>
            <w:tcW w:w="458" w:type="dxa"/>
            <w:noWrap/>
            <w:hideMark/>
          </w:tcPr>
          <w:p w14:paraId="5734EE1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249DB83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622" w:type="dxa"/>
            <w:noWrap/>
            <w:hideMark/>
          </w:tcPr>
          <w:p w14:paraId="51B054F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3,99</w:t>
            </w:r>
          </w:p>
        </w:tc>
        <w:tc>
          <w:tcPr>
            <w:tcW w:w="622" w:type="dxa"/>
            <w:noWrap/>
            <w:hideMark/>
          </w:tcPr>
          <w:p w14:paraId="74B7884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1,62</w:t>
            </w:r>
          </w:p>
        </w:tc>
        <w:tc>
          <w:tcPr>
            <w:tcW w:w="622" w:type="dxa"/>
            <w:noWrap/>
            <w:hideMark/>
          </w:tcPr>
          <w:p w14:paraId="3FF3E6C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-0,33</w:t>
            </w:r>
          </w:p>
        </w:tc>
        <w:tc>
          <w:tcPr>
            <w:tcW w:w="769" w:type="dxa"/>
            <w:noWrap/>
            <w:hideMark/>
          </w:tcPr>
          <w:p w14:paraId="0AE867B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-0,66</w:t>
            </w:r>
          </w:p>
        </w:tc>
      </w:tr>
      <w:tr w:rsidR="00A5033F" w:rsidRPr="000C4743" w14:paraId="0B4DA3F9" w14:textId="77777777" w:rsidTr="009D65F9">
        <w:trPr>
          <w:trHeight w:val="684"/>
        </w:trPr>
        <w:tc>
          <w:tcPr>
            <w:tcW w:w="2575" w:type="dxa"/>
            <w:noWrap/>
            <w:hideMark/>
          </w:tcPr>
          <w:p w14:paraId="0BE2CE97"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Шизотомія після</w:t>
            </w:r>
          </w:p>
        </w:tc>
        <w:tc>
          <w:tcPr>
            <w:tcW w:w="786" w:type="dxa"/>
            <w:noWrap/>
            <w:hideMark/>
          </w:tcPr>
          <w:p w14:paraId="171C34E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5,08</w:t>
            </w:r>
          </w:p>
        </w:tc>
        <w:tc>
          <w:tcPr>
            <w:tcW w:w="458" w:type="dxa"/>
            <w:noWrap/>
            <w:hideMark/>
          </w:tcPr>
          <w:p w14:paraId="30261E5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4165DD3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5,5</w:t>
            </w:r>
          </w:p>
        </w:tc>
        <w:tc>
          <w:tcPr>
            <w:tcW w:w="622" w:type="dxa"/>
            <w:noWrap/>
            <w:hideMark/>
          </w:tcPr>
          <w:p w14:paraId="7BE3A3D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w:t>
            </w:r>
          </w:p>
        </w:tc>
        <w:tc>
          <w:tcPr>
            <w:tcW w:w="622" w:type="dxa"/>
            <w:noWrap/>
            <w:hideMark/>
          </w:tcPr>
          <w:p w14:paraId="6711B01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w:t>
            </w:r>
          </w:p>
        </w:tc>
        <w:tc>
          <w:tcPr>
            <w:tcW w:w="294" w:type="dxa"/>
            <w:noWrap/>
            <w:hideMark/>
          </w:tcPr>
          <w:p w14:paraId="2C9E6B8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 xml:space="preserve">1 </w:t>
            </w:r>
          </w:p>
        </w:tc>
        <w:tc>
          <w:tcPr>
            <w:tcW w:w="458" w:type="dxa"/>
            <w:noWrap/>
            <w:hideMark/>
          </w:tcPr>
          <w:p w14:paraId="548F105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0F721F8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1,87</w:t>
            </w:r>
          </w:p>
        </w:tc>
        <w:tc>
          <w:tcPr>
            <w:tcW w:w="622" w:type="dxa"/>
            <w:noWrap/>
            <w:hideMark/>
          </w:tcPr>
          <w:p w14:paraId="2830AD6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3,48</w:t>
            </w:r>
          </w:p>
        </w:tc>
        <w:tc>
          <w:tcPr>
            <w:tcW w:w="622" w:type="dxa"/>
            <w:noWrap/>
            <w:hideMark/>
          </w:tcPr>
          <w:p w14:paraId="6E78173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w:t>
            </w:r>
          </w:p>
        </w:tc>
        <w:tc>
          <w:tcPr>
            <w:tcW w:w="622" w:type="dxa"/>
            <w:noWrap/>
            <w:hideMark/>
          </w:tcPr>
          <w:p w14:paraId="101F5C9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-0,37</w:t>
            </w:r>
          </w:p>
        </w:tc>
        <w:tc>
          <w:tcPr>
            <w:tcW w:w="769" w:type="dxa"/>
            <w:noWrap/>
            <w:hideMark/>
          </w:tcPr>
          <w:p w14:paraId="1E2EFA8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-0,33</w:t>
            </w:r>
          </w:p>
        </w:tc>
      </w:tr>
      <w:tr w:rsidR="00A5033F" w:rsidRPr="000C4743" w14:paraId="4FF34F21" w14:textId="77777777" w:rsidTr="009D65F9">
        <w:trPr>
          <w:trHeight w:val="456"/>
        </w:trPr>
        <w:tc>
          <w:tcPr>
            <w:tcW w:w="2575" w:type="dxa"/>
            <w:noWrap/>
            <w:hideMark/>
          </w:tcPr>
          <w:p w14:paraId="3C985143"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Емоційна стабільність до</w:t>
            </w:r>
          </w:p>
        </w:tc>
        <w:tc>
          <w:tcPr>
            <w:tcW w:w="786" w:type="dxa"/>
            <w:noWrap/>
            <w:hideMark/>
          </w:tcPr>
          <w:p w14:paraId="3A724DF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4,13</w:t>
            </w:r>
          </w:p>
        </w:tc>
        <w:tc>
          <w:tcPr>
            <w:tcW w:w="458" w:type="dxa"/>
            <w:noWrap/>
            <w:hideMark/>
          </w:tcPr>
          <w:p w14:paraId="4E2588F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110376B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622" w:type="dxa"/>
            <w:noWrap/>
            <w:hideMark/>
          </w:tcPr>
          <w:p w14:paraId="4CED48C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460DEA63"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1EE5A79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 xml:space="preserve">1 </w:t>
            </w:r>
          </w:p>
        </w:tc>
        <w:tc>
          <w:tcPr>
            <w:tcW w:w="458" w:type="dxa"/>
            <w:noWrap/>
            <w:hideMark/>
          </w:tcPr>
          <w:p w14:paraId="6B5C0F1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45BBFC7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1,71</w:t>
            </w:r>
          </w:p>
        </w:tc>
        <w:tc>
          <w:tcPr>
            <w:tcW w:w="622" w:type="dxa"/>
            <w:noWrap/>
            <w:hideMark/>
          </w:tcPr>
          <w:p w14:paraId="57D2091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2,92</w:t>
            </w:r>
          </w:p>
        </w:tc>
        <w:tc>
          <w:tcPr>
            <w:tcW w:w="622" w:type="dxa"/>
            <w:noWrap/>
            <w:hideMark/>
          </w:tcPr>
          <w:p w14:paraId="2FB4CF9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1,47</w:t>
            </w:r>
          </w:p>
        </w:tc>
        <w:tc>
          <w:tcPr>
            <w:tcW w:w="622" w:type="dxa"/>
            <w:noWrap/>
            <w:hideMark/>
          </w:tcPr>
          <w:p w14:paraId="468BB75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0,01</w:t>
            </w:r>
          </w:p>
        </w:tc>
        <w:tc>
          <w:tcPr>
            <w:tcW w:w="769" w:type="dxa"/>
            <w:noWrap/>
            <w:hideMark/>
          </w:tcPr>
          <w:p w14:paraId="7905008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-1,08</w:t>
            </w:r>
          </w:p>
        </w:tc>
      </w:tr>
      <w:tr w:rsidR="00A5033F" w:rsidRPr="000C4743" w14:paraId="0C0D2F3E" w14:textId="77777777" w:rsidTr="009D65F9">
        <w:trPr>
          <w:trHeight w:val="696"/>
        </w:trPr>
        <w:tc>
          <w:tcPr>
            <w:tcW w:w="2575" w:type="dxa"/>
            <w:noWrap/>
            <w:hideMark/>
          </w:tcPr>
          <w:p w14:paraId="442F9575" w14:textId="77777777" w:rsidR="00A5033F" w:rsidRPr="000C4743" w:rsidRDefault="00A5033F" w:rsidP="009D65F9">
            <w:pP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Емоційна стабільність після</w:t>
            </w:r>
          </w:p>
        </w:tc>
        <w:tc>
          <w:tcPr>
            <w:tcW w:w="786" w:type="dxa"/>
            <w:noWrap/>
            <w:hideMark/>
          </w:tcPr>
          <w:p w14:paraId="708575A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5,71</w:t>
            </w:r>
          </w:p>
        </w:tc>
        <w:tc>
          <w:tcPr>
            <w:tcW w:w="458" w:type="dxa"/>
            <w:noWrap/>
            <w:hideMark/>
          </w:tcPr>
          <w:p w14:paraId="4AFE904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2F2F30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w:t>
            </w:r>
          </w:p>
        </w:tc>
        <w:tc>
          <w:tcPr>
            <w:tcW w:w="622" w:type="dxa"/>
            <w:noWrap/>
            <w:hideMark/>
          </w:tcPr>
          <w:p w14:paraId="5D63171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3D7966E8"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756DA9C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0B17D6F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2C9DC1A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1,88</w:t>
            </w:r>
          </w:p>
        </w:tc>
        <w:tc>
          <w:tcPr>
            <w:tcW w:w="622" w:type="dxa"/>
            <w:noWrap/>
            <w:hideMark/>
          </w:tcPr>
          <w:p w14:paraId="3B1BF9C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3,53</w:t>
            </w:r>
          </w:p>
        </w:tc>
        <w:tc>
          <w:tcPr>
            <w:tcW w:w="622" w:type="dxa"/>
            <w:noWrap/>
            <w:hideMark/>
          </w:tcPr>
          <w:p w14:paraId="3B4AA27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1,42</w:t>
            </w:r>
          </w:p>
        </w:tc>
        <w:tc>
          <w:tcPr>
            <w:tcW w:w="622" w:type="dxa"/>
            <w:noWrap/>
            <w:hideMark/>
          </w:tcPr>
          <w:p w14:paraId="394747C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-0,12</w:t>
            </w:r>
          </w:p>
        </w:tc>
        <w:tc>
          <w:tcPr>
            <w:tcW w:w="769" w:type="dxa"/>
            <w:noWrap/>
            <w:hideMark/>
          </w:tcPr>
          <w:p w14:paraId="7E9A99D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0,89</w:t>
            </w:r>
          </w:p>
        </w:tc>
      </w:tr>
      <w:tr w:rsidR="00A5033F" w:rsidRPr="000C4743" w14:paraId="1CEDA478" w14:textId="77777777" w:rsidTr="009D65F9">
        <w:trPr>
          <w:trHeight w:val="456"/>
        </w:trPr>
        <w:tc>
          <w:tcPr>
            <w:tcW w:w="2575" w:type="dxa"/>
            <w:noWrap/>
            <w:hideMark/>
          </w:tcPr>
          <w:p w14:paraId="70DA187D"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Стриманість до</w:t>
            </w:r>
          </w:p>
        </w:tc>
        <w:tc>
          <w:tcPr>
            <w:tcW w:w="786" w:type="dxa"/>
            <w:noWrap/>
            <w:hideMark/>
          </w:tcPr>
          <w:p w14:paraId="79EA71B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458" w:type="dxa"/>
            <w:noWrap/>
            <w:hideMark/>
          </w:tcPr>
          <w:p w14:paraId="321A431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348CA4B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1297044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622" w:type="dxa"/>
            <w:noWrap/>
            <w:hideMark/>
          </w:tcPr>
          <w:p w14:paraId="468ADEF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294" w:type="dxa"/>
            <w:noWrap/>
            <w:hideMark/>
          </w:tcPr>
          <w:p w14:paraId="5897BFA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509F7BE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1160FC6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2,89</w:t>
            </w:r>
          </w:p>
        </w:tc>
        <w:tc>
          <w:tcPr>
            <w:tcW w:w="622" w:type="dxa"/>
            <w:noWrap/>
            <w:hideMark/>
          </w:tcPr>
          <w:p w14:paraId="50C09B3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8,34</w:t>
            </w:r>
          </w:p>
        </w:tc>
        <w:tc>
          <w:tcPr>
            <w:tcW w:w="622" w:type="dxa"/>
            <w:noWrap/>
            <w:hideMark/>
          </w:tcPr>
          <w:p w14:paraId="080F80F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2,50</w:t>
            </w:r>
          </w:p>
        </w:tc>
        <w:tc>
          <w:tcPr>
            <w:tcW w:w="622" w:type="dxa"/>
            <w:noWrap/>
            <w:hideMark/>
          </w:tcPr>
          <w:p w14:paraId="55D38AD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0,21</w:t>
            </w:r>
          </w:p>
        </w:tc>
        <w:tc>
          <w:tcPr>
            <w:tcW w:w="769" w:type="dxa"/>
            <w:noWrap/>
            <w:hideMark/>
          </w:tcPr>
          <w:p w14:paraId="2F81AD9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-1,26</w:t>
            </w:r>
          </w:p>
        </w:tc>
      </w:tr>
      <w:tr w:rsidR="00A5033F" w:rsidRPr="000C4743" w14:paraId="2B53DDBD" w14:textId="77777777" w:rsidTr="009D65F9">
        <w:trPr>
          <w:trHeight w:val="684"/>
        </w:trPr>
        <w:tc>
          <w:tcPr>
            <w:tcW w:w="2575" w:type="dxa"/>
            <w:noWrap/>
            <w:hideMark/>
          </w:tcPr>
          <w:p w14:paraId="63CB59EC"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Стриманість після</w:t>
            </w:r>
          </w:p>
        </w:tc>
        <w:tc>
          <w:tcPr>
            <w:tcW w:w="786" w:type="dxa"/>
            <w:noWrap/>
            <w:hideMark/>
          </w:tcPr>
          <w:p w14:paraId="0B4593C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5,5</w:t>
            </w:r>
          </w:p>
        </w:tc>
        <w:tc>
          <w:tcPr>
            <w:tcW w:w="458" w:type="dxa"/>
            <w:noWrap/>
            <w:hideMark/>
          </w:tcPr>
          <w:p w14:paraId="0742A8A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34D28C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w:t>
            </w:r>
          </w:p>
        </w:tc>
        <w:tc>
          <w:tcPr>
            <w:tcW w:w="622" w:type="dxa"/>
            <w:noWrap/>
            <w:hideMark/>
          </w:tcPr>
          <w:p w14:paraId="6222E5E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w:t>
            </w:r>
          </w:p>
        </w:tc>
        <w:tc>
          <w:tcPr>
            <w:tcW w:w="622" w:type="dxa"/>
            <w:noWrap/>
            <w:hideMark/>
          </w:tcPr>
          <w:p w14:paraId="6FDBFB2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294" w:type="dxa"/>
            <w:noWrap/>
            <w:hideMark/>
          </w:tcPr>
          <w:p w14:paraId="653E241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1BFC419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376CAAD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1,96</w:t>
            </w:r>
          </w:p>
        </w:tc>
        <w:tc>
          <w:tcPr>
            <w:tcW w:w="622" w:type="dxa"/>
            <w:noWrap/>
            <w:hideMark/>
          </w:tcPr>
          <w:p w14:paraId="5EE2353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3,83</w:t>
            </w:r>
          </w:p>
        </w:tc>
        <w:tc>
          <w:tcPr>
            <w:tcW w:w="622" w:type="dxa"/>
            <w:noWrap/>
            <w:hideMark/>
          </w:tcPr>
          <w:p w14:paraId="27218E8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1,54</w:t>
            </w:r>
          </w:p>
        </w:tc>
        <w:tc>
          <w:tcPr>
            <w:tcW w:w="622" w:type="dxa"/>
            <w:noWrap/>
            <w:hideMark/>
          </w:tcPr>
          <w:p w14:paraId="4D648B7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-0,43</w:t>
            </w:r>
          </w:p>
        </w:tc>
        <w:tc>
          <w:tcPr>
            <w:tcW w:w="769" w:type="dxa"/>
            <w:noWrap/>
            <w:hideMark/>
          </w:tcPr>
          <w:p w14:paraId="2546E1D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-0,13</w:t>
            </w:r>
          </w:p>
        </w:tc>
      </w:tr>
      <w:tr w:rsidR="00A5033F" w:rsidRPr="000C4743" w14:paraId="37907B30" w14:textId="77777777" w:rsidTr="009D65F9">
        <w:trPr>
          <w:trHeight w:val="696"/>
        </w:trPr>
        <w:tc>
          <w:tcPr>
            <w:tcW w:w="2575" w:type="dxa"/>
            <w:noWrap/>
            <w:hideMark/>
          </w:tcPr>
          <w:p w14:paraId="4B6E5834"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Підпорядкованість до</w:t>
            </w:r>
          </w:p>
        </w:tc>
        <w:tc>
          <w:tcPr>
            <w:tcW w:w="786" w:type="dxa"/>
            <w:noWrap/>
            <w:hideMark/>
          </w:tcPr>
          <w:p w14:paraId="633A93B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7,83</w:t>
            </w:r>
          </w:p>
        </w:tc>
        <w:tc>
          <w:tcPr>
            <w:tcW w:w="458" w:type="dxa"/>
            <w:noWrap/>
            <w:hideMark/>
          </w:tcPr>
          <w:p w14:paraId="5942932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A1307D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w:t>
            </w:r>
          </w:p>
        </w:tc>
        <w:tc>
          <w:tcPr>
            <w:tcW w:w="622" w:type="dxa"/>
            <w:noWrap/>
            <w:hideMark/>
          </w:tcPr>
          <w:p w14:paraId="771FCAE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19B88C17"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57E3056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458" w:type="dxa"/>
            <w:noWrap/>
            <w:hideMark/>
          </w:tcPr>
          <w:p w14:paraId="3B5413D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238A18D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1,86</w:t>
            </w:r>
          </w:p>
        </w:tc>
        <w:tc>
          <w:tcPr>
            <w:tcW w:w="622" w:type="dxa"/>
            <w:noWrap/>
            <w:hideMark/>
          </w:tcPr>
          <w:p w14:paraId="03E8B67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3,46</w:t>
            </w:r>
          </w:p>
        </w:tc>
        <w:tc>
          <w:tcPr>
            <w:tcW w:w="622" w:type="dxa"/>
            <w:noWrap/>
            <w:hideMark/>
          </w:tcPr>
          <w:p w14:paraId="11ADE24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1,58</w:t>
            </w:r>
          </w:p>
        </w:tc>
        <w:tc>
          <w:tcPr>
            <w:tcW w:w="622" w:type="dxa"/>
            <w:noWrap/>
            <w:hideMark/>
          </w:tcPr>
          <w:p w14:paraId="56CF9EB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-0,41</w:t>
            </w:r>
          </w:p>
        </w:tc>
        <w:tc>
          <w:tcPr>
            <w:tcW w:w="769" w:type="dxa"/>
            <w:noWrap/>
            <w:hideMark/>
          </w:tcPr>
          <w:p w14:paraId="76084D7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-0,66</w:t>
            </w:r>
          </w:p>
        </w:tc>
      </w:tr>
      <w:tr w:rsidR="00A5033F" w:rsidRPr="000C4743" w14:paraId="6F11541B" w14:textId="77777777" w:rsidTr="009D65F9">
        <w:trPr>
          <w:trHeight w:val="684"/>
        </w:trPr>
        <w:tc>
          <w:tcPr>
            <w:tcW w:w="2575" w:type="dxa"/>
            <w:noWrap/>
            <w:hideMark/>
          </w:tcPr>
          <w:p w14:paraId="3CD2B9AD"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Підпорядкованість  після</w:t>
            </w:r>
          </w:p>
        </w:tc>
        <w:tc>
          <w:tcPr>
            <w:tcW w:w="786" w:type="dxa"/>
            <w:noWrap/>
            <w:hideMark/>
          </w:tcPr>
          <w:p w14:paraId="7B2A087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6,75</w:t>
            </w:r>
          </w:p>
        </w:tc>
        <w:tc>
          <w:tcPr>
            <w:tcW w:w="458" w:type="dxa"/>
            <w:noWrap/>
            <w:hideMark/>
          </w:tcPr>
          <w:p w14:paraId="1694EA7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9F4D57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70AD189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3B94DF6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w:t>
            </w:r>
          </w:p>
        </w:tc>
        <w:tc>
          <w:tcPr>
            <w:tcW w:w="294" w:type="dxa"/>
            <w:noWrap/>
            <w:hideMark/>
          </w:tcPr>
          <w:p w14:paraId="594A383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458" w:type="dxa"/>
            <w:noWrap/>
            <w:hideMark/>
          </w:tcPr>
          <w:p w14:paraId="0F5BAE1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4B32517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1,76</w:t>
            </w:r>
          </w:p>
        </w:tc>
        <w:tc>
          <w:tcPr>
            <w:tcW w:w="622" w:type="dxa"/>
            <w:noWrap/>
            <w:hideMark/>
          </w:tcPr>
          <w:p w14:paraId="646D1DE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3,09</w:t>
            </w:r>
          </w:p>
        </w:tc>
        <w:tc>
          <w:tcPr>
            <w:tcW w:w="622" w:type="dxa"/>
            <w:noWrap/>
            <w:hideMark/>
          </w:tcPr>
          <w:p w14:paraId="4920D33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1,29</w:t>
            </w:r>
          </w:p>
        </w:tc>
        <w:tc>
          <w:tcPr>
            <w:tcW w:w="622" w:type="dxa"/>
            <w:noWrap/>
            <w:hideMark/>
          </w:tcPr>
          <w:p w14:paraId="0B5332C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-0,93</w:t>
            </w:r>
          </w:p>
        </w:tc>
        <w:tc>
          <w:tcPr>
            <w:tcW w:w="769" w:type="dxa"/>
            <w:noWrap/>
            <w:hideMark/>
          </w:tcPr>
          <w:p w14:paraId="11CFE1A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0,67</w:t>
            </w:r>
          </w:p>
        </w:tc>
      </w:tr>
      <w:tr w:rsidR="00A5033F" w:rsidRPr="000C4743" w14:paraId="30679910" w14:textId="77777777" w:rsidTr="009D65F9">
        <w:trPr>
          <w:trHeight w:val="684"/>
        </w:trPr>
        <w:tc>
          <w:tcPr>
            <w:tcW w:w="2575" w:type="dxa"/>
            <w:noWrap/>
            <w:hideMark/>
          </w:tcPr>
          <w:p w14:paraId="06D47ABC" w14:textId="77777777" w:rsidR="00A5033F" w:rsidRPr="000C4743" w:rsidRDefault="00A5033F" w:rsidP="009D65F9">
            <w:pPr>
              <w:tabs>
                <w:tab w:val="center" w:pos="1179"/>
              </w:tabs>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Обережність до</w:t>
            </w:r>
          </w:p>
        </w:tc>
        <w:tc>
          <w:tcPr>
            <w:tcW w:w="786" w:type="dxa"/>
            <w:noWrap/>
            <w:hideMark/>
          </w:tcPr>
          <w:p w14:paraId="2075399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4,5</w:t>
            </w:r>
          </w:p>
        </w:tc>
        <w:tc>
          <w:tcPr>
            <w:tcW w:w="458" w:type="dxa"/>
            <w:noWrap/>
            <w:hideMark/>
          </w:tcPr>
          <w:p w14:paraId="4C2E3D2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4ECD3F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2C8C798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242019B9"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7E879F9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3401D4A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45479CB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1,65</w:t>
            </w:r>
          </w:p>
        </w:tc>
        <w:tc>
          <w:tcPr>
            <w:tcW w:w="622" w:type="dxa"/>
            <w:noWrap/>
            <w:hideMark/>
          </w:tcPr>
          <w:p w14:paraId="67545CC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2,72</w:t>
            </w:r>
          </w:p>
        </w:tc>
        <w:tc>
          <w:tcPr>
            <w:tcW w:w="622" w:type="dxa"/>
            <w:noWrap/>
            <w:hideMark/>
          </w:tcPr>
          <w:p w14:paraId="2A78ADB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1,38</w:t>
            </w:r>
          </w:p>
        </w:tc>
        <w:tc>
          <w:tcPr>
            <w:tcW w:w="622" w:type="dxa"/>
            <w:noWrap/>
            <w:hideMark/>
          </w:tcPr>
          <w:p w14:paraId="72AC1FE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-0,74</w:t>
            </w:r>
          </w:p>
        </w:tc>
        <w:tc>
          <w:tcPr>
            <w:tcW w:w="769" w:type="dxa"/>
            <w:noWrap/>
            <w:hideMark/>
          </w:tcPr>
          <w:p w14:paraId="5050375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-0,37</w:t>
            </w:r>
          </w:p>
        </w:tc>
      </w:tr>
      <w:tr w:rsidR="00A5033F" w:rsidRPr="000C4743" w14:paraId="365D6BA5" w14:textId="77777777" w:rsidTr="009D65F9">
        <w:trPr>
          <w:trHeight w:val="456"/>
        </w:trPr>
        <w:tc>
          <w:tcPr>
            <w:tcW w:w="2575" w:type="dxa"/>
            <w:noWrap/>
            <w:hideMark/>
          </w:tcPr>
          <w:p w14:paraId="1167C4D8"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sz w:val="24"/>
                <w:szCs w:val="24"/>
                <w:lang w:val="uk-UA" w:eastAsia="ru-RU"/>
              </w:rPr>
              <w:t>Обережність після</w:t>
            </w:r>
          </w:p>
        </w:tc>
        <w:tc>
          <w:tcPr>
            <w:tcW w:w="786" w:type="dxa"/>
            <w:noWrap/>
            <w:hideMark/>
          </w:tcPr>
          <w:p w14:paraId="54F757A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5,25</w:t>
            </w:r>
          </w:p>
        </w:tc>
        <w:tc>
          <w:tcPr>
            <w:tcW w:w="458" w:type="dxa"/>
            <w:noWrap/>
            <w:hideMark/>
          </w:tcPr>
          <w:p w14:paraId="2FE9881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D15C01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3676992E"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622" w:type="dxa"/>
            <w:noWrap/>
            <w:hideMark/>
          </w:tcPr>
          <w:p w14:paraId="7EDF525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w:t>
            </w:r>
          </w:p>
        </w:tc>
        <w:tc>
          <w:tcPr>
            <w:tcW w:w="294" w:type="dxa"/>
            <w:noWrap/>
            <w:hideMark/>
          </w:tcPr>
          <w:p w14:paraId="58671BF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458" w:type="dxa"/>
            <w:noWrap/>
            <w:hideMark/>
          </w:tcPr>
          <w:p w14:paraId="06A8A17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0E47C1D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1,41</w:t>
            </w:r>
          </w:p>
        </w:tc>
        <w:tc>
          <w:tcPr>
            <w:tcW w:w="622" w:type="dxa"/>
            <w:noWrap/>
            <w:hideMark/>
          </w:tcPr>
          <w:p w14:paraId="71E49DB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1,98</w:t>
            </w:r>
          </w:p>
        </w:tc>
        <w:tc>
          <w:tcPr>
            <w:tcW w:w="622" w:type="dxa"/>
            <w:noWrap/>
            <w:hideMark/>
          </w:tcPr>
          <w:p w14:paraId="6A824C7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1,04</w:t>
            </w:r>
          </w:p>
        </w:tc>
        <w:tc>
          <w:tcPr>
            <w:tcW w:w="622" w:type="dxa"/>
            <w:noWrap/>
            <w:hideMark/>
          </w:tcPr>
          <w:p w14:paraId="23BB6D4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0,20</w:t>
            </w:r>
          </w:p>
        </w:tc>
        <w:tc>
          <w:tcPr>
            <w:tcW w:w="769" w:type="dxa"/>
            <w:noWrap/>
            <w:hideMark/>
          </w:tcPr>
          <w:p w14:paraId="685C420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1,31</w:t>
            </w:r>
          </w:p>
        </w:tc>
      </w:tr>
      <w:tr w:rsidR="00A5033F" w:rsidRPr="000C4743" w14:paraId="460CEC6C" w14:textId="77777777" w:rsidTr="009D65F9">
        <w:trPr>
          <w:trHeight w:val="696"/>
        </w:trPr>
        <w:tc>
          <w:tcPr>
            <w:tcW w:w="2575" w:type="dxa"/>
            <w:noWrap/>
            <w:hideMark/>
          </w:tcPr>
          <w:p w14:paraId="38F76AC4" w14:textId="77777777" w:rsidR="00A5033F" w:rsidRPr="000C4743" w:rsidRDefault="00A5033F" w:rsidP="009D65F9">
            <w:pP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 xml:space="preserve"> Моральні норми до</w:t>
            </w:r>
          </w:p>
        </w:tc>
        <w:tc>
          <w:tcPr>
            <w:tcW w:w="786" w:type="dxa"/>
            <w:noWrap/>
            <w:hideMark/>
          </w:tcPr>
          <w:p w14:paraId="06C7A22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6,54</w:t>
            </w:r>
          </w:p>
        </w:tc>
        <w:tc>
          <w:tcPr>
            <w:tcW w:w="458" w:type="dxa"/>
            <w:noWrap/>
            <w:hideMark/>
          </w:tcPr>
          <w:p w14:paraId="33A5119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5EA133C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694D777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5BEE212C"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597B6D4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6F1B090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7B36A7D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2,22</w:t>
            </w:r>
          </w:p>
        </w:tc>
        <w:tc>
          <w:tcPr>
            <w:tcW w:w="622" w:type="dxa"/>
            <w:noWrap/>
            <w:hideMark/>
          </w:tcPr>
          <w:p w14:paraId="7AD1A97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4,93</w:t>
            </w:r>
          </w:p>
        </w:tc>
        <w:tc>
          <w:tcPr>
            <w:tcW w:w="622" w:type="dxa"/>
            <w:noWrap/>
            <w:hideMark/>
          </w:tcPr>
          <w:p w14:paraId="585F034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1,87</w:t>
            </w:r>
          </w:p>
        </w:tc>
        <w:tc>
          <w:tcPr>
            <w:tcW w:w="622" w:type="dxa"/>
            <w:noWrap/>
            <w:hideMark/>
          </w:tcPr>
          <w:p w14:paraId="500DE54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-0,58</w:t>
            </w:r>
          </w:p>
        </w:tc>
        <w:tc>
          <w:tcPr>
            <w:tcW w:w="769" w:type="dxa"/>
            <w:noWrap/>
            <w:hideMark/>
          </w:tcPr>
          <w:p w14:paraId="4020D15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-0,27</w:t>
            </w:r>
          </w:p>
        </w:tc>
      </w:tr>
      <w:tr w:rsidR="00A5033F" w:rsidRPr="000C4743" w14:paraId="25F16377" w14:textId="77777777" w:rsidTr="009D65F9">
        <w:trPr>
          <w:trHeight w:val="684"/>
        </w:trPr>
        <w:tc>
          <w:tcPr>
            <w:tcW w:w="2575" w:type="dxa"/>
            <w:noWrap/>
            <w:hideMark/>
          </w:tcPr>
          <w:p w14:paraId="78D6CCF0" w14:textId="77777777" w:rsidR="00A5033F" w:rsidRPr="000C4743" w:rsidRDefault="00A5033F" w:rsidP="009D65F9">
            <w:pP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sz w:val="24"/>
                <w:szCs w:val="24"/>
                <w:lang w:val="uk-UA" w:eastAsia="ru-RU"/>
              </w:rPr>
              <w:t xml:space="preserve">Моральні норми після </w:t>
            </w:r>
          </w:p>
        </w:tc>
        <w:tc>
          <w:tcPr>
            <w:tcW w:w="786" w:type="dxa"/>
            <w:noWrap/>
            <w:hideMark/>
          </w:tcPr>
          <w:p w14:paraId="63810DF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7,25</w:t>
            </w:r>
          </w:p>
        </w:tc>
        <w:tc>
          <w:tcPr>
            <w:tcW w:w="458" w:type="dxa"/>
            <w:noWrap/>
            <w:hideMark/>
          </w:tcPr>
          <w:p w14:paraId="6902BE6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94EB22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w:t>
            </w:r>
          </w:p>
        </w:tc>
        <w:tc>
          <w:tcPr>
            <w:tcW w:w="622" w:type="dxa"/>
            <w:noWrap/>
            <w:hideMark/>
          </w:tcPr>
          <w:p w14:paraId="4B1497D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70121CF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w:t>
            </w:r>
          </w:p>
        </w:tc>
        <w:tc>
          <w:tcPr>
            <w:tcW w:w="294" w:type="dxa"/>
            <w:noWrap/>
            <w:hideMark/>
          </w:tcPr>
          <w:p w14:paraId="01EE5EB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w:t>
            </w:r>
          </w:p>
        </w:tc>
        <w:tc>
          <w:tcPr>
            <w:tcW w:w="458" w:type="dxa"/>
            <w:noWrap/>
            <w:hideMark/>
          </w:tcPr>
          <w:p w14:paraId="30B364D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6D319E2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1,83</w:t>
            </w:r>
          </w:p>
        </w:tc>
        <w:tc>
          <w:tcPr>
            <w:tcW w:w="622" w:type="dxa"/>
            <w:noWrap/>
            <w:hideMark/>
          </w:tcPr>
          <w:p w14:paraId="238DE2B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3,34</w:t>
            </w:r>
          </w:p>
        </w:tc>
        <w:tc>
          <w:tcPr>
            <w:tcW w:w="622" w:type="dxa"/>
            <w:noWrap/>
            <w:hideMark/>
          </w:tcPr>
          <w:p w14:paraId="153E589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1,42</w:t>
            </w:r>
          </w:p>
        </w:tc>
        <w:tc>
          <w:tcPr>
            <w:tcW w:w="622" w:type="dxa"/>
            <w:noWrap/>
            <w:hideMark/>
          </w:tcPr>
          <w:p w14:paraId="13D8C2B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-0,65</w:t>
            </w:r>
          </w:p>
        </w:tc>
        <w:tc>
          <w:tcPr>
            <w:tcW w:w="769" w:type="dxa"/>
            <w:noWrap/>
            <w:hideMark/>
          </w:tcPr>
          <w:p w14:paraId="7DB1B81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0,52</w:t>
            </w:r>
          </w:p>
        </w:tc>
      </w:tr>
      <w:tr w:rsidR="00A5033F" w:rsidRPr="000C4743" w14:paraId="445760C4" w14:textId="77777777" w:rsidTr="009D65F9">
        <w:trPr>
          <w:trHeight w:val="684"/>
        </w:trPr>
        <w:tc>
          <w:tcPr>
            <w:tcW w:w="2575" w:type="dxa"/>
            <w:noWrap/>
            <w:hideMark/>
          </w:tcPr>
          <w:p w14:paraId="38819CC7"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Сором’язливість до</w:t>
            </w:r>
          </w:p>
        </w:tc>
        <w:tc>
          <w:tcPr>
            <w:tcW w:w="786" w:type="dxa"/>
            <w:noWrap/>
            <w:hideMark/>
          </w:tcPr>
          <w:p w14:paraId="5F68623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4,04</w:t>
            </w:r>
          </w:p>
        </w:tc>
        <w:tc>
          <w:tcPr>
            <w:tcW w:w="458" w:type="dxa"/>
            <w:noWrap/>
            <w:hideMark/>
          </w:tcPr>
          <w:p w14:paraId="428DF09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5A52B0C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622" w:type="dxa"/>
            <w:noWrap/>
            <w:hideMark/>
          </w:tcPr>
          <w:p w14:paraId="3155CFA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622" w:type="dxa"/>
            <w:noWrap/>
            <w:hideMark/>
          </w:tcPr>
          <w:p w14:paraId="440B834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w:t>
            </w:r>
          </w:p>
        </w:tc>
        <w:tc>
          <w:tcPr>
            <w:tcW w:w="294" w:type="dxa"/>
            <w:noWrap/>
            <w:hideMark/>
          </w:tcPr>
          <w:p w14:paraId="08B7CCD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0E3A986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78F616D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1,86</w:t>
            </w:r>
          </w:p>
        </w:tc>
        <w:tc>
          <w:tcPr>
            <w:tcW w:w="622" w:type="dxa"/>
            <w:noWrap/>
            <w:hideMark/>
          </w:tcPr>
          <w:p w14:paraId="13D6108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3,45</w:t>
            </w:r>
          </w:p>
        </w:tc>
        <w:tc>
          <w:tcPr>
            <w:tcW w:w="622" w:type="dxa"/>
            <w:noWrap/>
            <w:hideMark/>
          </w:tcPr>
          <w:p w14:paraId="1644619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1,38</w:t>
            </w:r>
          </w:p>
        </w:tc>
        <w:tc>
          <w:tcPr>
            <w:tcW w:w="622" w:type="dxa"/>
            <w:noWrap/>
            <w:hideMark/>
          </w:tcPr>
          <w:p w14:paraId="5861665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-0,11</w:t>
            </w:r>
          </w:p>
        </w:tc>
        <w:tc>
          <w:tcPr>
            <w:tcW w:w="769" w:type="dxa"/>
            <w:noWrap/>
            <w:hideMark/>
          </w:tcPr>
          <w:p w14:paraId="2BA06BE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-0,27</w:t>
            </w:r>
          </w:p>
        </w:tc>
      </w:tr>
      <w:tr w:rsidR="00A5033F" w:rsidRPr="000C4743" w14:paraId="605A6A2F" w14:textId="77777777" w:rsidTr="009D65F9">
        <w:trPr>
          <w:trHeight w:val="468"/>
        </w:trPr>
        <w:tc>
          <w:tcPr>
            <w:tcW w:w="2575" w:type="dxa"/>
            <w:noWrap/>
            <w:hideMark/>
          </w:tcPr>
          <w:p w14:paraId="67282AB9"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Сором’зливість після</w:t>
            </w:r>
          </w:p>
        </w:tc>
        <w:tc>
          <w:tcPr>
            <w:tcW w:w="786" w:type="dxa"/>
            <w:noWrap/>
            <w:hideMark/>
          </w:tcPr>
          <w:p w14:paraId="0AFBEE2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4,92</w:t>
            </w:r>
          </w:p>
        </w:tc>
        <w:tc>
          <w:tcPr>
            <w:tcW w:w="458" w:type="dxa"/>
            <w:noWrap/>
            <w:hideMark/>
          </w:tcPr>
          <w:p w14:paraId="7DEBF3B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5FF140A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4,5</w:t>
            </w:r>
          </w:p>
        </w:tc>
        <w:tc>
          <w:tcPr>
            <w:tcW w:w="622" w:type="dxa"/>
            <w:noWrap/>
            <w:hideMark/>
          </w:tcPr>
          <w:p w14:paraId="454AB8C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622" w:type="dxa"/>
            <w:noWrap/>
            <w:hideMark/>
          </w:tcPr>
          <w:p w14:paraId="5E9EE61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294" w:type="dxa"/>
            <w:noWrap/>
            <w:hideMark/>
          </w:tcPr>
          <w:p w14:paraId="10EE8EC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458" w:type="dxa"/>
            <w:noWrap/>
            <w:hideMark/>
          </w:tcPr>
          <w:p w14:paraId="2AE80A2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22DAA4A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w:t>
            </w:r>
          </w:p>
        </w:tc>
        <w:tc>
          <w:tcPr>
            <w:tcW w:w="622" w:type="dxa"/>
            <w:noWrap/>
            <w:hideMark/>
          </w:tcPr>
          <w:p w14:paraId="38EA973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3,23</w:t>
            </w:r>
          </w:p>
        </w:tc>
        <w:tc>
          <w:tcPr>
            <w:tcW w:w="622" w:type="dxa"/>
            <w:noWrap/>
            <w:hideMark/>
          </w:tcPr>
          <w:p w14:paraId="1AB90EC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1,50</w:t>
            </w:r>
          </w:p>
        </w:tc>
        <w:tc>
          <w:tcPr>
            <w:tcW w:w="622" w:type="dxa"/>
            <w:noWrap/>
            <w:hideMark/>
          </w:tcPr>
          <w:p w14:paraId="487989D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0,41</w:t>
            </w:r>
          </w:p>
        </w:tc>
        <w:tc>
          <w:tcPr>
            <w:tcW w:w="769" w:type="dxa"/>
            <w:noWrap/>
            <w:hideMark/>
          </w:tcPr>
          <w:p w14:paraId="79A8EB5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-0,99</w:t>
            </w:r>
          </w:p>
        </w:tc>
      </w:tr>
      <w:tr w:rsidR="00A5033F" w:rsidRPr="000C4743" w14:paraId="1C4B82AF" w14:textId="77777777" w:rsidTr="009D65F9">
        <w:trPr>
          <w:trHeight w:val="684"/>
        </w:trPr>
        <w:tc>
          <w:tcPr>
            <w:tcW w:w="2575" w:type="dxa"/>
            <w:noWrap/>
            <w:hideMark/>
          </w:tcPr>
          <w:p w14:paraId="07A882CA"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Практицизм до</w:t>
            </w:r>
          </w:p>
        </w:tc>
        <w:tc>
          <w:tcPr>
            <w:tcW w:w="786" w:type="dxa"/>
            <w:noWrap/>
            <w:hideMark/>
          </w:tcPr>
          <w:p w14:paraId="66AE409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7,42</w:t>
            </w:r>
          </w:p>
        </w:tc>
        <w:tc>
          <w:tcPr>
            <w:tcW w:w="458" w:type="dxa"/>
            <w:noWrap/>
            <w:hideMark/>
          </w:tcPr>
          <w:p w14:paraId="45EFFBE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2A0999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06316F0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317C4CD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w:t>
            </w:r>
          </w:p>
        </w:tc>
        <w:tc>
          <w:tcPr>
            <w:tcW w:w="294" w:type="dxa"/>
            <w:noWrap/>
            <w:hideMark/>
          </w:tcPr>
          <w:p w14:paraId="089C6E8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458" w:type="dxa"/>
            <w:noWrap/>
            <w:hideMark/>
          </w:tcPr>
          <w:p w14:paraId="744A1BF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5A20DA6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1,51</w:t>
            </w:r>
          </w:p>
        </w:tc>
        <w:tc>
          <w:tcPr>
            <w:tcW w:w="622" w:type="dxa"/>
            <w:noWrap/>
            <w:hideMark/>
          </w:tcPr>
          <w:p w14:paraId="3966A5D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2,29</w:t>
            </w:r>
          </w:p>
        </w:tc>
        <w:tc>
          <w:tcPr>
            <w:tcW w:w="622" w:type="dxa"/>
            <w:noWrap/>
            <w:hideMark/>
          </w:tcPr>
          <w:p w14:paraId="31F5D4F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1,26</w:t>
            </w:r>
          </w:p>
        </w:tc>
        <w:tc>
          <w:tcPr>
            <w:tcW w:w="622" w:type="dxa"/>
            <w:noWrap/>
            <w:hideMark/>
          </w:tcPr>
          <w:p w14:paraId="3EF8051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-0,53</w:t>
            </w:r>
          </w:p>
        </w:tc>
        <w:tc>
          <w:tcPr>
            <w:tcW w:w="769" w:type="dxa"/>
            <w:noWrap/>
            <w:hideMark/>
          </w:tcPr>
          <w:p w14:paraId="4BE7F26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-0,46</w:t>
            </w:r>
          </w:p>
        </w:tc>
      </w:tr>
      <w:tr w:rsidR="00A5033F" w:rsidRPr="000C4743" w14:paraId="19BDB09C" w14:textId="77777777" w:rsidTr="009D65F9">
        <w:trPr>
          <w:trHeight w:val="684"/>
        </w:trPr>
        <w:tc>
          <w:tcPr>
            <w:tcW w:w="2575" w:type="dxa"/>
            <w:noWrap/>
            <w:hideMark/>
          </w:tcPr>
          <w:p w14:paraId="17E13391"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Практицизм після</w:t>
            </w:r>
          </w:p>
        </w:tc>
        <w:tc>
          <w:tcPr>
            <w:tcW w:w="786" w:type="dxa"/>
            <w:noWrap/>
            <w:hideMark/>
          </w:tcPr>
          <w:p w14:paraId="3583F9C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w:t>
            </w:r>
          </w:p>
        </w:tc>
        <w:tc>
          <w:tcPr>
            <w:tcW w:w="458" w:type="dxa"/>
            <w:noWrap/>
            <w:hideMark/>
          </w:tcPr>
          <w:p w14:paraId="2312E2D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69478B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28E7E9E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64064D6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w:t>
            </w:r>
          </w:p>
        </w:tc>
        <w:tc>
          <w:tcPr>
            <w:tcW w:w="294" w:type="dxa"/>
            <w:noWrap/>
            <w:hideMark/>
          </w:tcPr>
          <w:p w14:paraId="60D4C24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w:t>
            </w:r>
          </w:p>
        </w:tc>
        <w:tc>
          <w:tcPr>
            <w:tcW w:w="458" w:type="dxa"/>
            <w:noWrap/>
            <w:hideMark/>
          </w:tcPr>
          <w:p w14:paraId="5D2F32A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76B633D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1,37</w:t>
            </w:r>
          </w:p>
        </w:tc>
        <w:tc>
          <w:tcPr>
            <w:tcW w:w="622" w:type="dxa"/>
            <w:noWrap/>
            <w:hideMark/>
          </w:tcPr>
          <w:p w14:paraId="46EF816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1,87</w:t>
            </w:r>
          </w:p>
        </w:tc>
        <w:tc>
          <w:tcPr>
            <w:tcW w:w="622" w:type="dxa"/>
            <w:noWrap/>
            <w:hideMark/>
          </w:tcPr>
          <w:p w14:paraId="6D44B64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1,13</w:t>
            </w:r>
          </w:p>
        </w:tc>
        <w:tc>
          <w:tcPr>
            <w:tcW w:w="622" w:type="dxa"/>
            <w:noWrap/>
            <w:hideMark/>
          </w:tcPr>
          <w:p w14:paraId="00114B1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-0,47</w:t>
            </w:r>
          </w:p>
        </w:tc>
        <w:tc>
          <w:tcPr>
            <w:tcW w:w="769" w:type="dxa"/>
            <w:noWrap/>
            <w:hideMark/>
          </w:tcPr>
          <w:p w14:paraId="327A528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0,12</w:t>
            </w:r>
          </w:p>
        </w:tc>
      </w:tr>
      <w:tr w:rsidR="00A5033F" w:rsidRPr="000C4743" w14:paraId="63EFA273" w14:textId="77777777" w:rsidTr="009D65F9">
        <w:trPr>
          <w:trHeight w:val="696"/>
        </w:trPr>
        <w:tc>
          <w:tcPr>
            <w:tcW w:w="2575" w:type="dxa"/>
            <w:noWrap/>
            <w:hideMark/>
          </w:tcPr>
          <w:p w14:paraId="1D2D196E"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Неврастенія до</w:t>
            </w:r>
          </w:p>
        </w:tc>
        <w:tc>
          <w:tcPr>
            <w:tcW w:w="786" w:type="dxa"/>
            <w:noWrap/>
            <w:hideMark/>
          </w:tcPr>
          <w:p w14:paraId="663552B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4,88</w:t>
            </w:r>
          </w:p>
        </w:tc>
        <w:tc>
          <w:tcPr>
            <w:tcW w:w="458" w:type="dxa"/>
            <w:noWrap/>
            <w:hideMark/>
          </w:tcPr>
          <w:p w14:paraId="26B455A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F46F9E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10EEE88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385AEDB0"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135D5BB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7F937E9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586BAF1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1,88</w:t>
            </w:r>
          </w:p>
        </w:tc>
        <w:tc>
          <w:tcPr>
            <w:tcW w:w="622" w:type="dxa"/>
            <w:noWrap/>
            <w:hideMark/>
          </w:tcPr>
          <w:p w14:paraId="3629999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3,52</w:t>
            </w:r>
          </w:p>
        </w:tc>
        <w:tc>
          <w:tcPr>
            <w:tcW w:w="622" w:type="dxa"/>
            <w:noWrap/>
            <w:hideMark/>
          </w:tcPr>
          <w:p w14:paraId="74F7111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1,56</w:t>
            </w:r>
          </w:p>
        </w:tc>
        <w:tc>
          <w:tcPr>
            <w:tcW w:w="622" w:type="dxa"/>
            <w:noWrap/>
            <w:hideMark/>
          </w:tcPr>
          <w:p w14:paraId="4556D51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-0,13</w:t>
            </w:r>
          </w:p>
        </w:tc>
        <w:tc>
          <w:tcPr>
            <w:tcW w:w="769" w:type="dxa"/>
            <w:noWrap/>
            <w:hideMark/>
          </w:tcPr>
          <w:p w14:paraId="2F3A202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-0,79</w:t>
            </w:r>
          </w:p>
        </w:tc>
      </w:tr>
      <w:tr w:rsidR="00A5033F" w:rsidRPr="000C4743" w14:paraId="386A4393" w14:textId="77777777" w:rsidTr="009D65F9">
        <w:trPr>
          <w:trHeight w:val="456"/>
        </w:trPr>
        <w:tc>
          <w:tcPr>
            <w:tcW w:w="2575" w:type="dxa"/>
            <w:noWrap/>
            <w:hideMark/>
          </w:tcPr>
          <w:p w14:paraId="7B37F768"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Неврастенія після</w:t>
            </w:r>
          </w:p>
        </w:tc>
        <w:tc>
          <w:tcPr>
            <w:tcW w:w="786" w:type="dxa"/>
            <w:noWrap/>
            <w:hideMark/>
          </w:tcPr>
          <w:p w14:paraId="2D1B449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4,83</w:t>
            </w:r>
          </w:p>
        </w:tc>
        <w:tc>
          <w:tcPr>
            <w:tcW w:w="458" w:type="dxa"/>
            <w:noWrap/>
            <w:hideMark/>
          </w:tcPr>
          <w:p w14:paraId="0A245AB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FB8AE8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5B0BD2D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6FA4A0F3"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19BF8D7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64A35D4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6A3D81F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2,06</w:t>
            </w:r>
          </w:p>
        </w:tc>
        <w:tc>
          <w:tcPr>
            <w:tcW w:w="622" w:type="dxa"/>
            <w:noWrap/>
            <w:hideMark/>
          </w:tcPr>
          <w:p w14:paraId="54AEFA0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4,23</w:t>
            </w:r>
          </w:p>
        </w:tc>
        <w:tc>
          <w:tcPr>
            <w:tcW w:w="622" w:type="dxa"/>
            <w:noWrap/>
            <w:hideMark/>
          </w:tcPr>
          <w:p w14:paraId="57B9D11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1,69</w:t>
            </w:r>
          </w:p>
        </w:tc>
        <w:tc>
          <w:tcPr>
            <w:tcW w:w="622" w:type="dxa"/>
            <w:noWrap/>
            <w:hideMark/>
          </w:tcPr>
          <w:p w14:paraId="0E96C88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0,08</w:t>
            </w:r>
          </w:p>
        </w:tc>
        <w:tc>
          <w:tcPr>
            <w:tcW w:w="769" w:type="dxa"/>
            <w:noWrap/>
            <w:hideMark/>
          </w:tcPr>
          <w:p w14:paraId="4996C75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-0,77</w:t>
            </w:r>
          </w:p>
        </w:tc>
      </w:tr>
      <w:tr w:rsidR="00A5033F" w:rsidRPr="000C4743" w14:paraId="3A49CA45" w14:textId="77777777" w:rsidTr="009D65F9">
        <w:trPr>
          <w:trHeight w:val="684"/>
        </w:trPr>
        <w:tc>
          <w:tcPr>
            <w:tcW w:w="2575" w:type="dxa"/>
            <w:noWrap/>
            <w:hideMark/>
          </w:tcPr>
          <w:p w14:paraId="5FAF389D"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lastRenderedPageBreak/>
              <w:t>Схильність до почуття провини до</w:t>
            </w:r>
          </w:p>
        </w:tc>
        <w:tc>
          <w:tcPr>
            <w:tcW w:w="786" w:type="dxa"/>
            <w:noWrap/>
            <w:hideMark/>
          </w:tcPr>
          <w:p w14:paraId="601BD38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6,75</w:t>
            </w:r>
          </w:p>
        </w:tc>
        <w:tc>
          <w:tcPr>
            <w:tcW w:w="458" w:type="dxa"/>
            <w:noWrap/>
            <w:hideMark/>
          </w:tcPr>
          <w:p w14:paraId="268F8D0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C2155D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55E6602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w:t>
            </w:r>
          </w:p>
        </w:tc>
        <w:tc>
          <w:tcPr>
            <w:tcW w:w="622" w:type="dxa"/>
            <w:noWrap/>
            <w:hideMark/>
          </w:tcPr>
          <w:p w14:paraId="0203DCF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294" w:type="dxa"/>
            <w:noWrap/>
            <w:hideMark/>
          </w:tcPr>
          <w:p w14:paraId="693FA71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49F94D1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7C10076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2,23</w:t>
            </w:r>
          </w:p>
        </w:tc>
        <w:tc>
          <w:tcPr>
            <w:tcW w:w="622" w:type="dxa"/>
            <w:noWrap/>
            <w:hideMark/>
          </w:tcPr>
          <w:p w14:paraId="0DF911A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4,96</w:t>
            </w:r>
          </w:p>
        </w:tc>
        <w:tc>
          <w:tcPr>
            <w:tcW w:w="622" w:type="dxa"/>
            <w:noWrap/>
            <w:hideMark/>
          </w:tcPr>
          <w:p w14:paraId="2725EFE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1,79</w:t>
            </w:r>
          </w:p>
        </w:tc>
        <w:tc>
          <w:tcPr>
            <w:tcW w:w="622" w:type="dxa"/>
            <w:noWrap/>
            <w:hideMark/>
          </w:tcPr>
          <w:p w14:paraId="757072E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-0,54</w:t>
            </w:r>
          </w:p>
        </w:tc>
        <w:tc>
          <w:tcPr>
            <w:tcW w:w="769" w:type="dxa"/>
            <w:noWrap/>
            <w:hideMark/>
          </w:tcPr>
          <w:p w14:paraId="75F45AB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0,13</w:t>
            </w:r>
          </w:p>
        </w:tc>
      </w:tr>
      <w:tr w:rsidR="00A5033F" w:rsidRPr="000C4743" w14:paraId="284C8664" w14:textId="77777777" w:rsidTr="009D65F9">
        <w:trPr>
          <w:trHeight w:val="456"/>
        </w:trPr>
        <w:tc>
          <w:tcPr>
            <w:tcW w:w="2575" w:type="dxa"/>
            <w:noWrap/>
            <w:hideMark/>
          </w:tcPr>
          <w:p w14:paraId="3BE1892A"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 xml:space="preserve">Схильність до почуття провини після </w:t>
            </w:r>
          </w:p>
        </w:tc>
        <w:tc>
          <w:tcPr>
            <w:tcW w:w="786" w:type="dxa"/>
            <w:noWrap/>
            <w:hideMark/>
          </w:tcPr>
          <w:p w14:paraId="5657F0C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5,33</w:t>
            </w:r>
          </w:p>
        </w:tc>
        <w:tc>
          <w:tcPr>
            <w:tcW w:w="458" w:type="dxa"/>
            <w:noWrap/>
            <w:hideMark/>
          </w:tcPr>
          <w:p w14:paraId="06BC673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04D19FC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78EB382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72D55BF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294" w:type="dxa"/>
            <w:noWrap/>
            <w:hideMark/>
          </w:tcPr>
          <w:p w14:paraId="7E354CD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5DD1028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365A168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2,45</w:t>
            </w:r>
          </w:p>
        </w:tc>
        <w:tc>
          <w:tcPr>
            <w:tcW w:w="622" w:type="dxa"/>
            <w:noWrap/>
            <w:hideMark/>
          </w:tcPr>
          <w:p w14:paraId="392043E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6,01</w:t>
            </w:r>
          </w:p>
        </w:tc>
        <w:tc>
          <w:tcPr>
            <w:tcW w:w="622" w:type="dxa"/>
            <w:noWrap/>
            <w:hideMark/>
          </w:tcPr>
          <w:p w14:paraId="25DA4B4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2,00</w:t>
            </w:r>
          </w:p>
        </w:tc>
        <w:tc>
          <w:tcPr>
            <w:tcW w:w="622" w:type="dxa"/>
            <w:noWrap/>
            <w:hideMark/>
          </w:tcPr>
          <w:p w14:paraId="4287233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0,41</w:t>
            </w:r>
          </w:p>
        </w:tc>
        <w:tc>
          <w:tcPr>
            <w:tcW w:w="769" w:type="dxa"/>
            <w:noWrap/>
            <w:hideMark/>
          </w:tcPr>
          <w:p w14:paraId="555E937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-0,67</w:t>
            </w:r>
          </w:p>
        </w:tc>
      </w:tr>
      <w:tr w:rsidR="00A5033F" w:rsidRPr="000C4743" w14:paraId="43908627" w14:textId="77777777" w:rsidTr="009D65F9">
        <w:trPr>
          <w:trHeight w:val="468"/>
        </w:trPr>
        <w:tc>
          <w:tcPr>
            <w:tcW w:w="2575" w:type="dxa"/>
            <w:noWrap/>
            <w:hideMark/>
          </w:tcPr>
          <w:p w14:paraId="1ACC605B"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Групова залежність до</w:t>
            </w:r>
          </w:p>
        </w:tc>
        <w:tc>
          <w:tcPr>
            <w:tcW w:w="786" w:type="dxa"/>
            <w:noWrap/>
            <w:hideMark/>
          </w:tcPr>
          <w:p w14:paraId="2D99351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5,08</w:t>
            </w:r>
          </w:p>
        </w:tc>
        <w:tc>
          <w:tcPr>
            <w:tcW w:w="458" w:type="dxa"/>
            <w:noWrap/>
            <w:hideMark/>
          </w:tcPr>
          <w:p w14:paraId="699759E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6E60A78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4,5</w:t>
            </w:r>
          </w:p>
        </w:tc>
        <w:tc>
          <w:tcPr>
            <w:tcW w:w="622" w:type="dxa"/>
            <w:noWrap/>
            <w:hideMark/>
          </w:tcPr>
          <w:p w14:paraId="0D07606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w:t>
            </w:r>
          </w:p>
        </w:tc>
        <w:tc>
          <w:tcPr>
            <w:tcW w:w="622" w:type="dxa"/>
            <w:noWrap/>
            <w:hideMark/>
          </w:tcPr>
          <w:p w14:paraId="6F0AF79B" w14:textId="77777777" w:rsidR="00A5033F" w:rsidRPr="000C4743" w:rsidRDefault="00A5033F" w:rsidP="009D65F9">
            <w:pPr>
              <w:rPr>
                <w:rFonts w:ascii="Times New Roman" w:eastAsia="Times New Roman" w:hAnsi="Times New Roman" w:cs="Times New Roman"/>
                <w:sz w:val="24"/>
                <w:szCs w:val="24"/>
                <w:lang w:val="uk-UA" w:eastAsia="ru-RU"/>
              </w:rPr>
            </w:pPr>
          </w:p>
        </w:tc>
        <w:tc>
          <w:tcPr>
            <w:tcW w:w="294" w:type="dxa"/>
            <w:noWrap/>
            <w:hideMark/>
          </w:tcPr>
          <w:p w14:paraId="12C9F67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6901D29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05F8685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2,92</w:t>
            </w:r>
          </w:p>
        </w:tc>
        <w:tc>
          <w:tcPr>
            <w:tcW w:w="622" w:type="dxa"/>
            <w:noWrap/>
            <w:hideMark/>
          </w:tcPr>
          <w:p w14:paraId="25C671C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8,50</w:t>
            </w:r>
          </w:p>
        </w:tc>
        <w:tc>
          <w:tcPr>
            <w:tcW w:w="622" w:type="dxa"/>
            <w:noWrap/>
            <w:hideMark/>
          </w:tcPr>
          <w:p w14:paraId="4908637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2,51</w:t>
            </w:r>
          </w:p>
        </w:tc>
        <w:tc>
          <w:tcPr>
            <w:tcW w:w="622" w:type="dxa"/>
            <w:noWrap/>
            <w:hideMark/>
          </w:tcPr>
          <w:p w14:paraId="61DBD91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0,33</w:t>
            </w:r>
          </w:p>
        </w:tc>
        <w:tc>
          <w:tcPr>
            <w:tcW w:w="769" w:type="dxa"/>
            <w:noWrap/>
            <w:hideMark/>
          </w:tcPr>
          <w:p w14:paraId="4A23340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-1,13</w:t>
            </w:r>
          </w:p>
        </w:tc>
      </w:tr>
      <w:tr w:rsidR="00A5033F" w:rsidRPr="000C4743" w14:paraId="3C9E43FC" w14:textId="77777777" w:rsidTr="009D65F9">
        <w:trPr>
          <w:trHeight w:val="684"/>
        </w:trPr>
        <w:tc>
          <w:tcPr>
            <w:tcW w:w="2575" w:type="dxa"/>
            <w:noWrap/>
            <w:hideMark/>
          </w:tcPr>
          <w:p w14:paraId="1A775F2F"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Групова залежність після</w:t>
            </w:r>
          </w:p>
        </w:tc>
        <w:tc>
          <w:tcPr>
            <w:tcW w:w="786" w:type="dxa"/>
            <w:noWrap/>
            <w:hideMark/>
          </w:tcPr>
          <w:p w14:paraId="708B5FD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5,58</w:t>
            </w:r>
          </w:p>
        </w:tc>
        <w:tc>
          <w:tcPr>
            <w:tcW w:w="458" w:type="dxa"/>
            <w:noWrap/>
            <w:hideMark/>
          </w:tcPr>
          <w:p w14:paraId="2DE7DBA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32E2398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6,5</w:t>
            </w:r>
          </w:p>
        </w:tc>
        <w:tc>
          <w:tcPr>
            <w:tcW w:w="622" w:type="dxa"/>
            <w:noWrap/>
            <w:hideMark/>
          </w:tcPr>
          <w:p w14:paraId="2BC6FD0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622" w:type="dxa"/>
            <w:noWrap/>
            <w:hideMark/>
          </w:tcPr>
          <w:p w14:paraId="0BE542A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294" w:type="dxa"/>
            <w:noWrap/>
            <w:hideMark/>
          </w:tcPr>
          <w:p w14:paraId="753B672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02F0EC2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6FA07BC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3,31</w:t>
            </w:r>
          </w:p>
        </w:tc>
        <w:tc>
          <w:tcPr>
            <w:tcW w:w="622" w:type="dxa"/>
            <w:noWrap/>
            <w:hideMark/>
          </w:tcPr>
          <w:p w14:paraId="7AB9FC9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10,97</w:t>
            </w:r>
          </w:p>
        </w:tc>
        <w:tc>
          <w:tcPr>
            <w:tcW w:w="622" w:type="dxa"/>
            <w:noWrap/>
            <w:hideMark/>
          </w:tcPr>
          <w:p w14:paraId="4C1C996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2,94</w:t>
            </w:r>
          </w:p>
        </w:tc>
        <w:tc>
          <w:tcPr>
            <w:tcW w:w="622" w:type="dxa"/>
            <w:noWrap/>
            <w:hideMark/>
          </w:tcPr>
          <w:p w14:paraId="0035EF3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-0,23</w:t>
            </w:r>
          </w:p>
        </w:tc>
        <w:tc>
          <w:tcPr>
            <w:tcW w:w="769" w:type="dxa"/>
            <w:noWrap/>
            <w:hideMark/>
          </w:tcPr>
          <w:p w14:paraId="3025FE6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-1,49</w:t>
            </w:r>
          </w:p>
        </w:tc>
      </w:tr>
      <w:tr w:rsidR="00A5033F" w:rsidRPr="000C4743" w14:paraId="472DD915" w14:textId="77777777" w:rsidTr="009D65F9">
        <w:trPr>
          <w:trHeight w:val="456"/>
        </w:trPr>
        <w:tc>
          <w:tcPr>
            <w:tcW w:w="2575" w:type="dxa"/>
            <w:noWrap/>
            <w:hideMark/>
          </w:tcPr>
          <w:p w14:paraId="1EA2FF1A"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Самоконтроль до</w:t>
            </w:r>
          </w:p>
        </w:tc>
        <w:tc>
          <w:tcPr>
            <w:tcW w:w="786" w:type="dxa"/>
            <w:noWrap/>
            <w:hideMark/>
          </w:tcPr>
          <w:p w14:paraId="6E21592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5,71</w:t>
            </w:r>
          </w:p>
        </w:tc>
        <w:tc>
          <w:tcPr>
            <w:tcW w:w="458" w:type="dxa"/>
            <w:noWrap/>
            <w:hideMark/>
          </w:tcPr>
          <w:p w14:paraId="1065ABF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2783268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5,5</w:t>
            </w:r>
          </w:p>
        </w:tc>
        <w:tc>
          <w:tcPr>
            <w:tcW w:w="622" w:type="dxa"/>
            <w:noWrap/>
            <w:hideMark/>
          </w:tcPr>
          <w:p w14:paraId="6D69F64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151A484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294" w:type="dxa"/>
            <w:noWrap/>
            <w:hideMark/>
          </w:tcPr>
          <w:p w14:paraId="2C53AC1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w:t>
            </w:r>
          </w:p>
        </w:tc>
        <w:tc>
          <w:tcPr>
            <w:tcW w:w="458" w:type="dxa"/>
            <w:noWrap/>
            <w:hideMark/>
          </w:tcPr>
          <w:p w14:paraId="20FD3E6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2E4FC5A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1,66</w:t>
            </w:r>
          </w:p>
        </w:tc>
        <w:tc>
          <w:tcPr>
            <w:tcW w:w="622" w:type="dxa"/>
            <w:noWrap/>
            <w:hideMark/>
          </w:tcPr>
          <w:p w14:paraId="455EF93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2,76</w:t>
            </w:r>
          </w:p>
        </w:tc>
        <w:tc>
          <w:tcPr>
            <w:tcW w:w="622" w:type="dxa"/>
            <w:noWrap/>
            <w:hideMark/>
          </w:tcPr>
          <w:p w14:paraId="678B0FB0"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1,38</w:t>
            </w:r>
          </w:p>
        </w:tc>
        <w:tc>
          <w:tcPr>
            <w:tcW w:w="622" w:type="dxa"/>
            <w:noWrap/>
            <w:hideMark/>
          </w:tcPr>
          <w:p w14:paraId="5CE5BDEF"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0,31</w:t>
            </w:r>
          </w:p>
        </w:tc>
        <w:tc>
          <w:tcPr>
            <w:tcW w:w="769" w:type="dxa"/>
            <w:noWrap/>
            <w:hideMark/>
          </w:tcPr>
          <w:p w14:paraId="74B4625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-0,55</w:t>
            </w:r>
          </w:p>
        </w:tc>
      </w:tr>
      <w:tr w:rsidR="00A5033F" w:rsidRPr="000C4743" w14:paraId="60FA4D0F" w14:textId="77777777" w:rsidTr="009D65F9">
        <w:trPr>
          <w:trHeight w:val="696"/>
        </w:trPr>
        <w:tc>
          <w:tcPr>
            <w:tcW w:w="2575" w:type="dxa"/>
            <w:noWrap/>
            <w:hideMark/>
          </w:tcPr>
          <w:p w14:paraId="44EDD212"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Самоконтроль після</w:t>
            </w:r>
          </w:p>
        </w:tc>
        <w:tc>
          <w:tcPr>
            <w:tcW w:w="786" w:type="dxa"/>
            <w:noWrap/>
            <w:hideMark/>
          </w:tcPr>
          <w:p w14:paraId="72A0D56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6,44</w:t>
            </w:r>
          </w:p>
        </w:tc>
        <w:tc>
          <w:tcPr>
            <w:tcW w:w="458" w:type="dxa"/>
            <w:noWrap/>
            <w:hideMark/>
          </w:tcPr>
          <w:p w14:paraId="1F27BA9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46</w:t>
            </w:r>
          </w:p>
        </w:tc>
        <w:tc>
          <w:tcPr>
            <w:tcW w:w="622" w:type="dxa"/>
            <w:noWrap/>
            <w:hideMark/>
          </w:tcPr>
          <w:p w14:paraId="522E1B8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4DE300B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w:t>
            </w:r>
          </w:p>
        </w:tc>
        <w:tc>
          <w:tcPr>
            <w:tcW w:w="622" w:type="dxa"/>
            <w:noWrap/>
            <w:hideMark/>
          </w:tcPr>
          <w:p w14:paraId="189FD4F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w:t>
            </w:r>
          </w:p>
        </w:tc>
        <w:tc>
          <w:tcPr>
            <w:tcW w:w="294" w:type="dxa"/>
            <w:noWrap/>
            <w:hideMark/>
          </w:tcPr>
          <w:p w14:paraId="46BA933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w:t>
            </w:r>
          </w:p>
        </w:tc>
        <w:tc>
          <w:tcPr>
            <w:tcW w:w="458" w:type="dxa"/>
            <w:noWrap/>
            <w:hideMark/>
          </w:tcPr>
          <w:p w14:paraId="7EAEDD1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9</w:t>
            </w:r>
          </w:p>
        </w:tc>
        <w:tc>
          <w:tcPr>
            <w:tcW w:w="622" w:type="dxa"/>
            <w:noWrap/>
            <w:hideMark/>
          </w:tcPr>
          <w:p w14:paraId="15642D4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1,63</w:t>
            </w:r>
          </w:p>
        </w:tc>
        <w:tc>
          <w:tcPr>
            <w:tcW w:w="622" w:type="dxa"/>
            <w:noWrap/>
            <w:hideMark/>
          </w:tcPr>
          <w:p w14:paraId="3F29843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2,65</w:t>
            </w:r>
          </w:p>
        </w:tc>
        <w:tc>
          <w:tcPr>
            <w:tcW w:w="622" w:type="dxa"/>
            <w:noWrap/>
            <w:hideMark/>
          </w:tcPr>
          <w:p w14:paraId="36C1E4C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1,33</w:t>
            </w:r>
          </w:p>
        </w:tc>
        <w:tc>
          <w:tcPr>
            <w:tcW w:w="622" w:type="dxa"/>
            <w:noWrap/>
            <w:hideMark/>
          </w:tcPr>
          <w:p w14:paraId="4772AC5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-0,23</w:t>
            </w:r>
          </w:p>
        </w:tc>
        <w:tc>
          <w:tcPr>
            <w:tcW w:w="769" w:type="dxa"/>
            <w:noWrap/>
            <w:hideMark/>
          </w:tcPr>
          <w:p w14:paraId="154A5DB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-0,54</w:t>
            </w:r>
          </w:p>
        </w:tc>
      </w:tr>
      <w:tr w:rsidR="00A5033F" w:rsidRPr="000C4743" w14:paraId="115A69E1" w14:textId="77777777" w:rsidTr="009D65F9">
        <w:trPr>
          <w:trHeight w:val="456"/>
        </w:trPr>
        <w:tc>
          <w:tcPr>
            <w:tcW w:w="2575" w:type="dxa"/>
            <w:noWrap/>
            <w:hideMark/>
          </w:tcPr>
          <w:p w14:paraId="7D6B23E5"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Розслабленість до</w:t>
            </w:r>
          </w:p>
        </w:tc>
        <w:tc>
          <w:tcPr>
            <w:tcW w:w="786" w:type="dxa"/>
            <w:noWrap/>
            <w:hideMark/>
          </w:tcPr>
          <w:p w14:paraId="124CF42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5,46</w:t>
            </w:r>
          </w:p>
        </w:tc>
        <w:tc>
          <w:tcPr>
            <w:tcW w:w="458" w:type="dxa"/>
            <w:noWrap/>
            <w:hideMark/>
          </w:tcPr>
          <w:p w14:paraId="2D3FBF5C"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622" w:type="dxa"/>
            <w:noWrap/>
            <w:hideMark/>
          </w:tcPr>
          <w:p w14:paraId="019CE69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7B4620B7"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4C61F6BB"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294" w:type="dxa"/>
            <w:noWrap/>
            <w:hideMark/>
          </w:tcPr>
          <w:p w14:paraId="654338A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w:t>
            </w:r>
          </w:p>
        </w:tc>
        <w:tc>
          <w:tcPr>
            <w:tcW w:w="458" w:type="dxa"/>
            <w:noWrap/>
            <w:hideMark/>
          </w:tcPr>
          <w:p w14:paraId="5EE22F6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26411AC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2,3</w:t>
            </w:r>
          </w:p>
        </w:tc>
        <w:tc>
          <w:tcPr>
            <w:tcW w:w="622" w:type="dxa"/>
            <w:noWrap/>
            <w:hideMark/>
          </w:tcPr>
          <w:p w14:paraId="2AACD2A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5,28</w:t>
            </w:r>
          </w:p>
        </w:tc>
        <w:tc>
          <w:tcPr>
            <w:tcW w:w="622" w:type="dxa"/>
            <w:noWrap/>
            <w:hideMark/>
          </w:tcPr>
          <w:p w14:paraId="431B3241"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1,91</w:t>
            </w:r>
          </w:p>
        </w:tc>
        <w:tc>
          <w:tcPr>
            <w:tcW w:w="622" w:type="dxa"/>
            <w:noWrap/>
            <w:hideMark/>
          </w:tcPr>
          <w:p w14:paraId="0563C7A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0,04</w:t>
            </w:r>
          </w:p>
        </w:tc>
        <w:tc>
          <w:tcPr>
            <w:tcW w:w="769" w:type="dxa"/>
            <w:noWrap/>
            <w:hideMark/>
          </w:tcPr>
          <w:p w14:paraId="5FEFE614"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-0,85</w:t>
            </w:r>
          </w:p>
        </w:tc>
      </w:tr>
      <w:tr w:rsidR="00A5033F" w:rsidRPr="000C4743" w14:paraId="076474CC" w14:textId="77777777" w:rsidTr="009D65F9">
        <w:trPr>
          <w:trHeight w:val="456"/>
        </w:trPr>
        <w:tc>
          <w:tcPr>
            <w:tcW w:w="2575" w:type="dxa"/>
            <w:noWrap/>
            <w:hideMark/>
          </w:tcPr>
          <w:p w14:paraId="549CA3B2" w14:textId="77777777" w:rsidR="00A5033F" w:rsidRPr="000C4743" w:rsidRDefault="00A5033F" w:rsidP="009D65F9">
            <w:pPr>
              <w:jc w:val="center"/>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Розслабленість після</w:t>
            </w:r>
          </w:p>
        </w:tc>
        <w:tc>
          <w:tcPr>
            <w:tcW w:w="786" w:type="dxa"/>
            <w:noWrap/>
            <w:hideMark/>
          </w:tcPr>
          <w:p w14:paraId="1840BE08"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5,13</w:t>
            </w:r>
          </w:p>
        </w:tc>
        <w:tc>
          <w:tcPr>
            <w:tcW w:w="458" w:type="dxa"/>
            <w:noWrap/>
            <w:hideMark/>
          </w:tcPr>
          <w:p w14:paraId="06C6EEA2"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46</w:t>
            </w:r>
          </w:p>
        </w:tc>
        <w:tc>
          <w:tcPr>
            <w:tcW w:w="622" w:type="dxa"/>
            <w:noWrap/>
            <w:hideMark/>
          </w:tcPr>
          <w:p w14:paraId="18BD7965"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37E6E88A"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w:t>
            </w:r>
          </w:p>
        </w:tc>
        <w:tc>
          <w:tcPr>
            <w:tcW w:w="622" w:type="dxa"/>
            <w:noWrap/>
            <w:hideMark/>
          </w:tcPr>
          <w:p w14:paraId="3073CF9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20</w:t>
            </w:r>
          </w:p>
        </w:tc>
        <w:tc>
          <w:tcPr>
            <w:tcW w:w="294" w:type="dxa"/>
            <w:noWrap/>
            <w:hideMark/>
          </w:tcPr>
          <w:p w14:paraId="65EFF5C6"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w:t>
            </w:r>
          </w:p>
        </w:tc>
        <w:tc>
          <w:tcPr>
            <w:tcW w:w="458" w:type="dxa"/>
            <w:noWrap/>
            <w:hideMark/>
          </w:tcPr>
          <w:p w14:paraId="41B49AE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22" w:type="dxa"/>
            <w:noWrap/>
            <w:hideMark/>
          </w:tcPr>
          <w:p w14:paraId="48A8427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1,94</w:t>
            </w:r>
          </w:p>
        </w:tc>
        <w:tc>
          <w:tcPr>
            <w:tcW w:w="622" w:type="dxa"/>
            <w:noWrap/>
            <w:hideMark/>
          </w:tcPr>
          <w:p w14:paraId="7A0A1323"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3,76</w:t>
            </w:r>
          </w:p>
        </w:tc>
        <w:tc>
          <w:tcPr>
            <w:tcW w:w="622" w:type="dxa"/>
            <w:noWrap/>
            <w:hideMark/>
          </w:tcPr>
          <w:p w14:paraId="6F8D0BFD"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1,31</w:t>
            </w:r>
          </w:p>
        </w:tc>
        <w:tc>
          <w:tcPr>
            <w:tcW w:w="622" w:type="dxa"/>
            <w:noWrap/>
            <w:hideMark/>
          </w:tcPr>
          <w:p w14:paraId="1111E6DE"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0,15</w:t>
            </w:r>
          </w:p>
        </w:tc>
        <w:tc>
          <w:tcPr>
            <w:tcW w:w="769" w:type="dxa"/>
            <w:noWrap/>
            <w:hideMark/>
          </w:tcPr>
          <w:p w14:paraId="76D29329" w14:textId="77777777" w:rsidR="00A5033F" w:rsidRPr="000C4743" w:rsidRDefault="00A5033F" w:rsidP="009D65F9">
            <w:pP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0,94</w:t>
            </w:r>
          </w:p>
        </w:tc>
      </w:tr>
    </w:tbl>
    <w:p w14:paraId="33E174FA" w14:textId="77777777" w:rsidR="00A5033F" w:rsidRPr="000C4743" w:rsidRDefault="00A5033F" w:rsidP="00A5033F">
      <w:pPr>
        <w:pStyle w:val="ad"/>
        <w:tabs>
          <w:tab w:val="left" w:pos="709"/>
        </w:tabs>
        <w:spacing w:line="360" w:lineRule="auto"/>
        <w:ind w:left="1069"/>
        <w:jc w:val="both"/>
        <w:rPr>
          <w:rFonts w:ascii="Times New Roman" w:hAnsi="Times New Roman"/>
          <w:b w:val="0"/>
          <w:sz w:val="28"/>
          <w:szCs w:val="28"/>
        </w:rPr>
      </w:pPr>
    </w:p>
    <w:p w14:paraId="4042B0E5" w14:textId="3A37751C" w:rsidR="00A5033F" w:rsidRPr="000C4743" w:rsidRDefault="00A5033F" w:rsidP="00A5033F">
      <w:pPr>
        <w:tabs>
          <w:tab w:val="left" w:pos="2360"/>
        </w:tabs>
        <w:ind w:firstLine="851"/>
        <w:jc w:val="both"/>
        <w:rPr>
          <w:rFonts w:ascii="Times New Roman" w:eastAsia="Times New Roman" w:hAnsi="Times New Roman" w:cs="Times New Roman"/>
          <w:b/>
          <w:bCs/>
          <w:sz w:val="28"/>
          <w:szCs w:val="28"/>
          <w:lang w:val="uk-UA" w:eastAsia="ru-RU"/>
        </w:rPr>
      </w:pPr>
    </w:p>
    <w:p w14:paraId="7C948D62" w14:textId="6A00DD1D" w:rsidR="009F1500" w:rsidRPr="000C4743" w:rsidRDefault="009F1500" w:rsidP="00A5033F">
      <w:pPr>
        <w:tabs>
          <w:tab w:val="left" w:pos="2360"/>
        </w:tabs>
        <w:ind w:firstLine="851"/>
        <w:jc w:val="both"/>
        <w:rPr>
          <w:rFonts w:ascii="Times New Roman" w:eastAsia="Times New Roman" w:hAnsi="Times New Roman" w:cs="Times New Roman"/>
          <w:b/>
          <w:bCs/>
          <w:sz w:val="28"/>
          <w:szCs w:val="28"/>
          <w:lang w:val="uk-UA" w:eastAsia="ru-RU"/>
        </w:rPr>
      </w:pPr>
    </w:p>
    <w:p w14:paraId="3E2F8CC2" w14:textId="4137C58B" w:rsidR="009F1500" w:rsidRPr="000C4743" w:rsidRDefault="009F1500" w:rsidP="00A5033F">
      <w:pPr>
        <w:tabs>
          <w:tab w:val="left" w:pos="2360"/>
        </w:tabs>
        <w:ind w:firstLine="851"/>
        <w:jc w:val="both"/>
        <w:rPr>
          <w:rFonts w:ascii="Times New Roman" w:eastAsia="Times New Roman" w:hAnsi="Times New Roman" w:cs="Times New Roman"/>
          <w:b/>
          <w:bCs/>
          <w:sz w:val="28"/>
          <w:szCs w:val="28"/>
          <w:lang w:val="uk-UA" w:eastAsia="ru-RU"/>
        </w:rPr>
      </w:pPr>
    </w:p>
    <w:p w14:paraId="13A241E3" w14:textId="52C65384" w:rsidR="009F1500" w:rsidRPr="000C4743" w:rsidRDefault="009F1500" w:rsidP="00A5033F">
      <w:pPr>
        <w:tabs>
          <w:tab w:val="left" w:pos="2360"/>
        </w:tabs>
        <w:ind w:firstLine="851"/>
        <w:jc w:val="both"/>
        <w:rPr>
          <w:rFonts w:ascii="Times New Roman" w:eastAsia="Times New Roman" w:hAnsi="Times New Roman" w:cs="Times New Roman"/>
          <w:b/>
          <w:bCs/>
          <w:sz w:val="28"/>
          <w:szCs w:val="28"/>
          <w:lang w:val="uk-UA" w:eastAsia="ru-RU"/>
        </w:rPr>
      </w:pPr>
    </w:p>
    <w:p w14:paraId="1D7ED5AF" w14:textId="08A27793" w:rsidR="009F1500" w:rsidRPr="000C4743" w:rsidRDefault="009F1500" w:rsidP="00A5033F">
      <w:pPr>
        <w:tabs>
          <w:tab w:val="left" w:pos="2360"/>
        </w:tabs>
        <w:ind w:firstLine="851"/>
        <w:jc w:val="both"/>
        <w:rPr>
          <w:rFonts w:ascii="Times New Roman" w:eastAsia="Times New Roman" w:hAnsi="Times New Roman" w:cs="Times New Roman"/>
          <w:b/>
          <w:bCs/>
          <w:sz w:val="28"/>
          <w:szCs w:val="28"/>
          <w:lang w:val="uk-UA" w:eastAsia="ru-RU"/>
        </w:rPr>
      </w:pPr>
    </w:p>
    <w:p w14:paraId="5BD202FD" w14:textId="22C993C8"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2A371A67" w14:textId="1EFCA47B"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5D3ECBF6" w14:textId="4D238EEF"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682F363F" w14:textId="7640FD67"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3646558D" w14:textId="434CC2E3"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72DD4EEF" w14:textId="2F2A2A2D"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7FA0C3DB" w14:textId="280E0925"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r w:rsidRPr="000C4743">
        <w:rPr>
          <w:rFonts w:ascii="Times New Roman" w:eastAsia="Times New Roman" w:hAnsi="Times New Roman" w:cs="Times New Roman"/>
          <w:b/>
          <w:bCs/>
          <w:sz w:val="28"/>
          <w:szCs w:val="28"/>
          <w:lang w:val="uk-UA" w:eastAsia="ru-RU"/>
        </w:rPr>
        <w:br/>
      </w:r>
    </w:p>
    <w:p w14:paraId="3D81A21D" w14:textId="31350BED" w:rsidR="00660D0B" w:rsidRPr="000C4743" w:rsidRDefault="00660D0B" w:rsidP="00A5033F">
      <w:pPr>
        <w:tabs>
          <w:tab w:val="left" w:pos="2360"/>
        </w:tabs>
        <w:ind w:firstLine="851"/>
        <w:jc w:val="both"/>
        <w:rPr>
          <w:rFonts w:ascii="Times New Roman" w:eastAsia="Times New Roman" w:hAnsi="Times New Roman" w:cs="Times New Roman"/>
          <w:b/>
          <w:bCs/>
          <w:sz w:val="28"/>
          <w:szCs w:val="28"/>
          <w:lang w:val="uk-UA" w:eastAsia="ru-RU"/>
        </w:rPr>
      </w:pPr>
    </w:p>
    <w:p w14:paraId="57D4D3F8" w14:textId="77777777"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38B35E6C" w14:textId="4DFEC396" w:rsidR="009F1500" w:rsidRPr="000C4743" w:rsidRDefault="00F63039" w:rsidP="009F1500">
      <w:pPr>
        <w:spacing w:line="360" w:lineRule="auto"/>
        <w:ind w:firstLine="709"/>
        <w:jc w:val="right"/>
        <w:rPr>
          <w:rFonts w:ascii="Times New Roman" w:eastAsia="Times New Roman" w:hAnsi="Times New Roman" w:cs="Times New Roman"/>
          <w:b/>
          <w:bCs/>
          <w:sz w:val="28"/>
          <w:szCs w:val="28"/>
          <w:lang w:val="uk-UA" w:eastAsia="ru-RU"/>
        </w:rPr>
      </w:pPr>
      <w:r w:rsidRPr="000C4743">
        <w:rPr>
          <w:rFonts w:ascii="Times New Roman" w:eastAsia="Times New Roman" w:hAnsi="Times New Roman" w:cs="Times New Roman"/>
          <w:b/>
          <w:bCs/>
          <w:sz w:val="28"/>
          <w:szCs w:val="28"/>
          <w:lang w:val="uk-UA" w:eastAsia="ru-RU"/>
        </w:rPr>
        <w:t>ДОДАТОК Б.</w:t>
      </w:r>
    </w:p>
    <w:p w14:paraId="543A3571" w14:textId="77777777" w:rsidR="009F1500" w:rsidRPr="000C4743" w:rsidRDefault="009F1500" w:rsidP="009F1500">
      <w:pPr>
        <w:spacing w:line="360" w:lineRule="auto"/>
        <w:ind w:firstLine="709"/>
        <w:jc w:val="both"/>
        <w:rPr>
          <w:rFonts w:ascii="Times New Roman" w:eastAsia="Times New Roman" w:hAnsi="Times New Roman" w:cs="Times New Roman"/>
          <w:b/>
          <w:bCs/>
          <w:sz w:val="28"/>
          <w:szCs w:val="28"/>
          <w:lang w:val="uk-UA" w:eastAsia="ru-RU"/>
        </w:rPr>
      </w:pPr>
      <w:r w:rsidRPr="000C4743">
        <w:rPr>
          <w:rFonts w:ascii="Times New Roman" w:eastAsia="Times New Roman" w:hAnsi="Times New Roman" w:cs="Times New Roman"/>
          <w:b/>
          <w:bCs/>
          <w:sz w:val="28"/>
          <w:szCs w:val="28"/>
          <w:lang w:val="uk-UA" w:eastAsia="ru-RU"/>
        </w:rPr>
        <w:t>Описова статистика опитувальника «Когнітивна регуляція емоцій»</w:t>
      </w:r>
      <w:r w:rsidRPr="000C4743">
        <w:rPr>
          <w:rFonts w:ascii="Times New Roman" w:hAnsi="Times New Roman" w:cs="Times New Roman"/>
          <w:sz w:val="28"/>
          <w:szCs w:val="28"/>
          <w:lang w:val="uk-UA"/>
        </w:rPr>
        <w:t xml:space="preserve"> </w:t>
      </w:r>
    </w:p>
    <w:tbl>
      <w:tblPr>
        <w:tblW w:w="10088" w:type="dxa"/>
        <w:tblInd w:w="-577" w:type="dxa"/>
        <w:tblLook w:val="04A0" w:firstRow="1" w:lastRow="0" w:firstColumn="1" w:lastColumn="0" w:noHBand="0" w:noVBand="1"/>
      </w:tblPr>
      <w:tblGrid>
        <w:gridCol w:w="1670"/>
        <w:gridCol w:w="621"/>
        <w:gridCol w:w="396"/>
        <w:gridCol w:w="593"/>
        <w:gridCol w:w="630"/>
        <w:gridCol w:w="617"/>
        <w:gridCol w:w="598"/>
        <w:gridCol w:w="669"/>
        <w:gridCol w:w="764"/>
        <w:gridCol w:w="657"/>
        <w:gridCol w:w="764"/>
        <w:gridCol w:w="762"/>
        <w:gridCol w:w="682"/>
        <w:gridCol w:w="665"/>
      </w:tblGrid>
      <w:tr w:rsidR="009F1500" w:rsidRPr="000C4743" w14:paraId="20156C49" w14:textId="77777777" w:rsidTr="009D65F9">
        <w:trPr>
          <w:trHeight w:val="1963"/>
        </w:trPr>
        <w:tc>
          <w:tcPr>
            <w:tcW w:w="1670" w:type="dxa"/>
            <w:tcBorders>
              <w:top w:val="single" w:sz="4" w:space="0" w:color="auto"/>
              <w:left w:val="single" w:sz="8" w:space="0" w:color="auto"/>
              <w:bottom w:val="single" w:sz="8" w:space="0" w:color="auto"/>
              <w:right w:val="single" w:sz="8" w:space="0" w:color="auto"/>
            </w:tcBorders>
            <w:shd w:val="clear" w:color="auto" w:fill="auto"/>
            <w:noWrap/>
            <w:hideMark/>
          </w:tcPr>
          <w:p w14:paraId="58211295"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lastRenderedPageBreak/>
              <w:t> </w:t>
            </w:r>
          </w:p>
        </w:tc>
        <w:tc>
          <w:tcPr>
            <w:tcW w:w="621" w:type="dxa"/>
            <w:tcBorders>
              <w:top w:val="single" w:sz="4" w:space="0" w:color="auto"/>
              <w:left w:val="nil"/>
              <w:bottom w:val="single" w:sz="8" w:space="0" w:color="auto"/>
              <w:right w:val="single" w:sz="8" w:space="0" w:color="auto"/>
            </w:tcBorders>
            <w:shd w:val="clear" w:color="auto" w:fill="auto"/>
            <w:noWrap/>
            <w:vAlign w:val="center"/>
            <w:hideMark/>
          </w:tcPr>
          <w:p w14:paraId="07D2B280"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Ср ед.</w:t>
            </w:r>
          </w:p>
        </w:tc>
        <w:tc>
          <w:tcPr>
            <w:tcW w:w="396" w:type="dxa"/>
            <w:tcBorders>
              <w:top w:val="single" w:sz="4" w:space="0" w:color="auto"/>
              <w:left w:val="nil"/>
              <w:bottom w:val="single" w:sz="8" w:space="0" w:color="auto"/>
              <w:right w:val="single" w:sz="8" w:space="0" w:color="auto"/>
            </w:tcBorders>
            <w:shd w:val="clear" w:color="auto" w:fill="auto"/>
            <w:noWrap/>
            <w:vAlign w:val="center"/>
            <w:hideMark/>
          </w:tcPr>
          <w:p w14:paraId="3916A035" w14:textId="77777777" w:rsidR="009F1500" w:rsidRPr="000C4743" w:rsidRDefault="009F1500"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N</w:t>
            </w:r>
          </w:p>
        </w:tc>
        <w:tc>
          <w:tcPr>
            <w:tcW w:w="593" w:type="dxa"/>
            <w:tcBorders>
              <w:top w:val="single" w:sz="4" w:space="0" w:color="auto"/>
              <w:left w:val="nil"/>
              <w:bottom w:val="single" w:sz="8" w:space="0" w:color="auto"/>
              <w:right w:val="single" w:sz="8" w:space="0" w:color="auto"/>
            </w:tcBorders>
            <w:shd w:val="clear" w:color="auto" w:fill="auto"/>
            <w:noWrap/>
            <w:vAlign w:val="center"/>
            <w:hideMark/>
          </w:tcPr>
          <w:p w14:paraId="340CE493"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Мед.</w:t>
            </w:r>
          </w:p>
        </w:tc>
        <w:tc>
          <w:tcPr>
            <w:tcW w:w="630" w:type="dxa"/>
            <w:tcBorders>
              <w:top w:val="single" w:sz="4" w:space="0" w:color="auto"/>
              <w:left w:val="nil"/>
              <w:bottom w:val="single" w:sz="8" w:space="0" w:color="auto"/>
              <w:right w:val="single" w:sz="8" w:space="0" w:color="auto"/>
            </w:tcBorders>
            <w:shd w:val="clear" w:color="auto" w:fill="auto"/>
            <w:noWrap/>
            <w:vAlign w:val="center"/>
            <w:hideMark/>
          </w:tcPr>
          <w:p w14:paraId="6DA9B4A4"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Мод.</w:t>
            </w:r>
          </w:p>
        </w:tc>
        <w:tc>
          <w:tcPr>
            <w:tcW w:w="617" w:type="dxa"/>
            <w:tcBorders>
              <w:top w:val="single" w:sz="4" w:space="0" w:color="auto"/>
              <w:left w:val="nil"/>
              <w:bottom w:val="single" w:sz="8" w:space="0" w:color="auto"/>
              <w:right w:val="single" w:sz="8" w:space="0" w:color="auto"/>
            </w:tcBorders>
            <w:shd w:val="clear" w:color="auto" w:fill="auto"/>
            <w:noWrap/>
            <w:vAlign w:val="center"/>
            <w:hideMark/>
          </w:tcPr>
          <w:p w14:paraId="2283DE3B"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Част. - мод</w:t>
            </w:r>
          </w:p>
        </w:tc>
        <w:tc>
          <w:tcPr>
            <w:tcW w:w="598" w:type="dxa"/>
            <w:tcBorders>
              <w:top w:val="single" w:sz="4" w:space="0" w:color="auto"/>
              <w:left w:val="nil"/>
              <w:bottom w:val="single" w:sz="8" w:space="0" w:color="auto"/>
              <w:right w:val="single" w:sz="8" w:space="0" w:color="auto"/>
            </w:tcBorders>
            <w:shd w:val="clear" w:color="auto" w:fill="auto"/>
            <w:noWrap/>
            <w:vAlign w:val="center"/>
            <w:hideMark/>
          </w:tcPr>
          <w:p w14:paraId="37F15194"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Мін.</w:t>
            </w:r>
          </w:p>
        </w:tc>
        <w:tc>
          <w:tcPr>
            <w:tcW w:w="669" w:type="dxa"/>
            <w:tcBorders>
              <w:top w:val="single" w:sz="4" w:space="0" w:color="auto"/>
              <w:left w:val="nil"/>
              <w:bottom w:val="single" w:sz="8" w:space="0" w:color="auto"/>
              <w:right w:val="single" w:sz="8" w:space="0" w:color="auto"/>
            </w:tcBorders>
            <w:shd w:val="clear" w:color="auto" w:fill="auto"/>
            <w:noWrap/>
            <w:vAlign w:val="center"/>
            <w:hideMark/>
          </w:tcPr>
          <w:p w14:paraId="3FD373EE" w14:textId="77777777" w:rsidR="009F1500" w:rsidRPr="000C4743" w:rsidRDefault="009F1500"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Макс.</w:t>
            </w:r>
          </w:p>
        </w:tc>
        <w:tc>
          <w:tcPr>
            <w:tcW w:w="764" w:type="dxa"/>
            <w:tcBorders>
              <w:top w:val="single" w:sz="4" w:space="0" w:color="auto"/>
              <w:left w:val="nil"/>
              <w:bottom w:val="single" w:sz="8" w:space="0" w:color="auto"/>
              <w:right w:val="single" w:sz="8" w:space="0" w:color="auto"/>
            </w:tcBorders>
            <w:shd w:val="clear" w:color="auto" w:fill="auto"/>
            <w:noWrap/>
            <w:vAlign w:val="center"/>
            <w:hideMark/>
          </w:tcPr>
          <w:p w14:paraId="2E135125"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Ст.</w:t>
            </w:r>
          </w:p>
          <w:p w14:paraId="361CD08F" w14:textId="77777777" w:rsidR="009F1500" w:rsidRPr="000C4743" w:rsidRDefault="009F1500"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відхил.</w:t>
            </w:r>
          </w:p>
        </w:tc>
        <w:tc>
          <w:tcPr>
            <w:tcW w:w="657" w:type="dxa"/>
            <w:tcBorders>
              <w:top w:val="single" w:sz="4" w:space="0" w:color="auto"/>
              <w:left w:val="nil"/>
              <w:bottom w:val="single" w:sz="8" w:space="0" w:color="auto"/>
              <w:right w:val="single" w:sz="8" w:space="0" w:color="auto"/>
            </w:tcBorders>
            <w:shd w:val="clear" w:color="auto" w:fill="auto"/>
            <w:noWrap/>
            <w:vAlign w:val="center"/>
            <w:hideMark/>
          </w:tcPr>
          <w:p w14:paraId="0A79C8CE"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Дисп.</w:t>
            </w:r>
          </w:p>
        </w:tc>
        <w:tc>
          <w:tcPr>
            <w:tcW w:w="764" w:type="dxa"/>
            <w:tcBorders>
              <w:top w:val="single" w:sz="4" w:space="0" w:color="auto"/>
              <w:left w:val="nil"/>
              <w:bottom w:val="single" w:sz="8" w:space="0" w:color="auto"/>
              <w:right w:val="single" w:sz="8" w:space="0" w:color="auto"/>
            </w:tcBorders>
            <w:shd w:val="clear" w:color="auto" w:fill="auto"/>
            <w:noWrap/>
            <w:vAlign w:val="center"/>
            <w:hideMark/>
          </w:tcPr>
          <w:p w14:paraId="7D194BEB"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Сред.</w:t>
            </w:r>
          </w:p>
          <w:p w14:paraId="4E826258" w14:textId="77777777" w:rsidR="009F1500" w:rsidRPr="000C4743" w:rsidRDefault="009F1500"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відхил.</w:t>
            </w:r>
          </w:p>
        </w:tc>
        <w:tc>
          <w:tcPr>
            <w:tcW w:w="762" w:type="dxa"/>
            <w:tcBorders>
              <w:top w:val="single" w:sz="4" w:space="0" w:color="auto"/>
              <w:left w:val="nil"/>
              <w:bottom w:val="single" w:sz="8" w:space="0" w:color="auto"/>
              <w:right w:val="single" w:sz="8" w:space="0" w:color="auto"/>
            </w:tcBorders>
            <w:shd w:val="clear" w:color="auto" w:fill="auto"/>
            <w:noWrap/>
            <w:vAlign w:val="center"/>
            <w:hideMark/>
          </w:tcPr>
          <w:p w14:paraId="7B039A10"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Розмах</w:t>
            </w:r>
          </w:p>
        </w:tc>
        <w:tc>
          <w:tcPr>
            <w:tcW w:w="682" w:type="dxa"/>
            <w:tcBorders>
              <w:top w:val="single" w:sz="4" w:space="0" w:color="auto"/>
              <w:left w:val="nil"/>
              <w:bottom w:val="single" w:sz="8" w:space="0" w:color="auto"/>
              <w:right w:val="single" w:sz="8" w:space="0" w:color="auto"/>
            </w:tcBorders>
            <w:shd w:val="clear" w:color="auto" w:fill="auto"/>
            <w:noWrap/>
            <w:vAlign w:val="center"/>
            <w:hideMark/>
          </w:tcPr>
          <w:p w14:paraId="543A5EAF"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Асим.</w:t>
            </w:r>
          </w:p>
        </w:tc>
        <w:tc>
          <w:tcPr>
            <w:tcW w:w="665" w:type="dxa"/>
            <w:tcBorders>
              <w:top w:val="single" w:sz="4" w:space="0" w:color="auto"/>
              <w:left w:val="nil"/>
              <w:bottom w:val="single" w:sz="8" w:space="0" w:color="auto"/>
              <w:right w:val="single" w:sz="8" w:space="0" w:color="auto"/>
            </w:tcBorders>
            <w:shd w:val="clear" w:color="auto" w:fill="auto"/>
            <w:noWrap/>
            <w:vAlign w:val="center"/>
            <w:hideMark/>
          </w:tcPr>
          <w:p w14:paraId="5E4F379D"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Ексц.</w:t>
            </w:r>
          </w:p>
        </w:tc>
      </w:tr>
      <w:tr w:rsidR="009F1500" w:rsidRPr="000C4743" w14:paraId="5BA725C9"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70E7F5B9"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Самозвинувачення до</w:t>
            </w:r>
          </w:p>
        </w:tc>
        <w:tc>
          <w:tcPr>
            <w:tcW w:w="621" w:type="dxa"/>
            <w:tcBorders>
              <w:top w:val="nil"/>
              <w:left w:val="nil"/>
              <w:bottom w:val="single" w:sz="8" w:space="0" w:color="auto"/>
              <w:right w:val="single" w:sz="8" w:space="0" w:color="auto"/>
            </w:tcBorders>
            <w:shd w:val="clear" w:color="auto" w:fill="auto"/>
            <w:noWrap/>
            <w:vAlign w:val="center"/>
            <w:hideMark/>
          </w:tcPr>
          <w:p w14:paraId="0DCAA5C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13,06</w:t>
            </w:r>
          </w:p>
        </w:tc>
        <w:tc>
          <w:tcPr>
            <w:tcW w:w="396" w:type="dxa"/>
            <w:tcBorders>
              <w:top w:val="nil"/>
              <w:left w:val="nil"/>
              <w:bottom w:val="single" w:sz="8" w:space="0" w:color="auto"/>
              <w:right w:val="single" w:sz="8" w:space="0" w:color="auto"/>
            </w:tcBorders>
            <w:shd w:val="clear" w:color="auto" w:fill="auto"/>
            <w:noWrap/>
            <w:vAlign w:val="center"/>
            <w:hideMark/>
          </w:tcPr>
          <w:p w14:paraId="3247A36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0153AE6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0255BFE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2EAF62F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w:t>
            </w:r>
          </w:p>
        </w:tc>
        <w:tc>
          <w:tcPr>
            <w:tcW w:w="598" w:type="dxa"/>
            <w:tcBorders>
              <w:top w:val="nil"/>
              <w:left w:val="nil"/>
              <w:bottom w:val="single" w:sz="8" w:space="0" w:color="auto"/>
              <w:right w:val="single" w:sz="8" w:space="0" w:color="auto"/>
            </w:tcBorders>
            <w:shd w:val="clear" w:color="auto" w:fill="auto"/>
            <w:noWrap/>
            <w:vAlign w:val="center"/>
            <w:hideMark/>
          </w:tcPr>
          <w:p w14:paraId="1973D07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0B10472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0A87231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2,6</w:t>
            </w:r>
          </w:p>
        </w:tc>
        <w:tc>
          <w:tcPr>
            <w:tcW w:w="657" w:type="dxa"/>
            <w:tcBorders>
              <w:top w:val="nil"/>
              <w:left w:val="nil"/>
              <w:bottom w:val="single" w:sz="8" w:space="0" w:color="auto"/>
              <w:right w:val="single" w:sz="8" w:space="0" w:color="auto"/>
            </w:tcBorders>
            <w:shd w:val="clear" w:color="auto" w:fill="auto"/>
            <w:noWrap/>
            <w:vAlign w:val="center"/>
            <w:hideMark/>
          </w:tcPr>
          <w:p w14:paraId="7D59D8B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6,78</w:t>
            </w:r>
          </w:p>
        </w:tc>
        <w:tc>
          <w:tcPr>
            <w:tcW w:w="764" w:type="dxa"/>
            <w:tcBorders>
              <w:top w:val="nil"/>
              <w:left w:val="nil"/>
              <w:bottom w:val="single" w:sz="8" w:space="0" w:color="auto"/>
              <w:right w:val="single" w:sz="8" w:space="0" w:color="auto"/>
            </w:tcBorders>
            <w:shd w:val="clear" w:color="auto" w:fill="auto"/>
            <w:noWrap/>
            <w:vAlign w:val="center"/>
            <w:hideMark/>
          </w:tcPr>
          <w:p w14:paraId="7ADD001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2,03</w:t>
            </w:r>
          </w:p>
        </w:tc>
        <w:tc>
          <w:tcPr>
            <w:tcW w:w="762" w:type="dxa"/>
            <w:tcBorders>
              <w:top w:val="nil"/>
              <w:left w:val="nil"/>
              <w:bottom w:val="single" w:sz="8" w:space="0" w:color="auto"/>
              <w:right w:val="single" w:sz="8" w:space="0" w:color="auto"/>
            </w:tcBorders>
            <w:shd w:val="clear" w:color="auto" w:fill="auto"/>
            <w:noWrap/>
            <w:vAlign w:val="center"/>
            <w:hideMark/>
          </w:tcPr>
          <w:p w14:paraId="0B59A61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094650B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-0,21</w:t>
            </w:r>
          </w:p>
        </w:tc>
        <w:tc>
          <w:tcPr>
            <w:tcW w:w="665" w:type="dxa"/>
            <w:tcBorders>
              <w:top w:val="nil"/>
              <w:left w:val="nil"/>
              <w:bottom w:val="single" w:sz="8" w:space="0" w:color="auto"/>
              <w:right w:val="single" w:sz="8" w:space="0" w:color="auto"/>
            </w:tcBorders>
            <w:shd w:val="clear" w:color="auto" w:fill="auto"/>
            <w:noWrap/>
            <w:vAlign w:val="center"/>
            <w:hideMark/>
          </w:tcPr>
          <w:p w14:paraId="699386C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-0,38</w:t>
            </w:r>
          </w:p>
        </w:tc>
      </w:tr>
      <w:tr w:rsidR="009F1500" w:rsidRPr="000C4743" w14:paraId="1F039CEC"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36617C84"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Самозвинувачення після</w:t>
            </w:r>
          </w:p>
        </w:tc>
        <w:tc>
          <w:tcPr>
            <w:tcW w:w="621" w:type="dxa"/>
            <w:tcBorders>
              <w:top w:val="nil"/>
              <w:left w:val="nil"/>
              <w:bottom w:val="single" w:sz="8" w:space="0" w:color="auto"/>
              <w:right w:val="single" w:sz="8" w:space="0" w:color="auto"/>
            </w:tcBorders>
            <w:shd w:val="clear" w:color="auto" w:fill="auto"/>
            <w:noWrap/>
            <w:vAlign w:val="center"/>
            <w:hideMark/>
          </w:tcPr>
          <w:p w14:paraId="54F2AE6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13,08</w:t>
            </w:r>
          </w:p>
        </w:tc>
        <w:tc>
          <w:tcPr>
            <w:tcW w:w="396" w:type="dxa"/>
            <w:tcBorders>
              <w:top w:val="nil"/>
              <w:left w:val="nil"/>
              <w:bottom w:val="single" w:sz="8" w:space="0" w:color="auto"/>
              <w:right w:val="single" w:sz="8" w:space="0" w:color="auto"/>
            </w:tcBorders>
            <w:shd w:val="clear" w:color="auto" w:fill="auto"/>
            <w:noWrap/>
            <w:vAlign w:val="center"/>
            <w:hideMark/>
          </w:tcPr>
          <w:p w14:paraId="7D19156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46562F6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7364BA4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7A4A793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598" w:type="dxa"/>
            <w:tcBorders>
              <w:top w:val="nil"/>
              <w:left w:val="nil"/>
              <w:bottom w:val="single" w:sz="8" w:space="0" w:color="auto"/>
              <w:right w:val="single" w:sz="8" w:space="0" w:color="auto"/>
            </w:tcBorders>
            <w:shd w:val="clear" w:color="auto" w:fill="auto"/>
            <w:noWrap/>
            <w:vAlign w:val="center"/>
            <w:hideMark/>
          </w:tcPr>
          <w:p w14:paraId="161A6F1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0F24429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7D1B32A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2,59</w:t>
            </w:r>
          </w:p>
        </w:tc>
        <w:tc>
          <w:tcPr>
            <w:tcW w:w="657" w:type="dxa"/>
            <w:tcBorders>
              <w:top w:val="nil"/>
              <w:left w:val="nil"/>
              <w:bottom w:val="single" w:sz="8" w:space="0" w:color="auto"/>
              <w:right w:val="single" w:sz="8" w:space="0" w:color="auto"/>
            </w:tcBorders>
            <w:shd w:val="clear" w:color="auto" w:fill="auto"/>
            <w:noWrap/>
            <w:vAlign w:val="center"/>
            <w:hideMark/>
          </w:tcPr>
          <w:p w14:paraId="1774344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6,76</w:t>
            </w:r>
          </w:p>
        </w:tc>
        <w:tc>
          <w:tcPr>
            <w:tcW w:w="764" w:type="dxa"/>
            <w:tcBorders>
              <w:top w:val="nil"/>
              <w:left w:val="nil"/>
              <w:bottom w:val="single" w:sz="8" w:space="0" w:color="auto"/>
              <w:right w:val="single" w:sz="8" w:space="0" w:color="auto"/>
            </w:tcBorders>
            <w:shd w:val="clear" w:color="auto" w:fill="auto"/>
            <w:noWrap/>
            <w:vAlign w:val="center"/>
            <w:hideMark/>
          </w:tcPr>
          <w:p w14:paraId="60062D0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2,01</w:t>
            </w:r>
          </w:p>
        </w:tc>
        <w:tc>
          <w:tcPr>
            <w:tcW w:w="762" w:type="dxa"/>
            <w:tcBorders>
              <w:top w:val="nil"/>
              <w:left w:val="nil"/>
              <w:bottom w:val="single" w:sz="8" w:space="0" w:color="auto"/>
              <w:right w:val="single" w:sz="8" w:space="0" w:color="auto"/>
            </w:tcBorders>
            <w:shd w:val="clear" w:color="auto" w:fill="auto"/>
            <w:noWrap/>
            <w:vAlign w:val="center"/>
            <w:hideMark/>
          </w:tcPr>
          <w:p w14:paraId="67FA704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0DB36FD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-0,23</w:t>
            </w:r>
          </w:p>
        </w:tc>
        <w:tc>
          <w:tcPr>
            <w:tcW w:w="665" w:type="dxa"/>
            <w:tcBorders>
              <w:top w:val="nil"/>
              <w:left w:val="nil"/>
              <w:bottom w:val="single" w:sz="8" w:space="0" w:color="auto"/>
              <w:right w:val="single" w:sz="8" w:space="0" w:color="auto"/>
            </w:tcBorders>
            <w:shd w:val="clear" w:color="auto" w:fill="auto"/>
            <w:noWrap/>
            <w:vAlign w:val="center"/>
            <w:hideMark/>
          </w:tcPr>
          <w:p w14:paraId="37D5C56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-0,35</w:t>
            </w:r>
          </w:p>
        </w:tc>
      </w:tr>
      <w:tr w:rsidR="009F1500" w:rsidRPr="000C4743" w14:paraId="14CBC191"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68A7D7A8"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Прийняття до</w:t>
            </w:r>
          </w:p>
        </w:tc>
        <w:tc>
          <w:tcPr>
            <w:tcW w:w="621" w:type="dxa"/>
            <w:tcBorders>
              <w:top w:val="nil"/>
              <w:left w:val="nil"/>
              <w:bottom w:val="single" w:sz="8" w:space="0" w:color="auto"/>
              <w:right w:val="single" w:sz="8" w:space="0" w:color="auto"/>
            </w:tcBorders>
            <w:shd w:val="clear" w:color="auto" w:fill="auto"/>
            <w:noWrap/>
            <w:vAlign w:val="center"/>
            <w:hideMark/>
          </w:tcPr>
          <w:p w14:paraId="0A0944A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12,73</w:t>
            </w:r>
          </w:p>
        </w:tc>
        <w:tc>
          <w:tcPr>
            <w:tcW w:w="396" w:type="dxa"/>
            <w:tcBorders>
              <w:top w:val="nil"/>
              <w:left w:val="nil"/>
              <w:bottom w:val="single" w:sz="8" w:space="0" w:color="auto"/>
              <w:right w:val="single" w:sz="8" w:space="0" w:color="auto"/>
            </w:tcBorders>
            <w:shd w:val="clear" w:color="auto" w:fill="auto"/>
            <w:noWrap/>
            <w:vAlign w:val="center"/>
            <w:hideMark/>
          </w:tcPr>
          <w:p w14:paraId="209AFDA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7502B53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03EF7B0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17" w:type="dxa"/>
            <w:tcBorders>
              <w:top w:val="nil"/>
              <w:left w:val="nil"/>
              <w:bottom w:val="single" w:sz="8" w:space="0" w:color="auto"/>
              <w:right w:val="single" w:sz="8" w:space="0" w:color="auto"/>
            </w:tcBorders>
            <w:shd w:val="clear" w:color="auto" w:fill="auto"/>
            <w:noWrap/>
            <w:vAlign w:val="center"/>
            <w:hideMark/>
          </w:tcPr>
          <w:p w14:paraId="155009F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598" w:type="dxa"/>
            <w:tcBorders>
              <w:top w:val="nil"/>
              <w:left w:val="nil"/>
              <w:bottom w:val="single" w:sz="8" w:space="0" w:color="auto"/>
              <w:right w:val="single" w:sz="8" w:space="0" w:color="auto"/>
            </w:tcBorders>
            <w:shd w:val="clear" w:color="auto" w:fill="auto"/>
            <w:noWrap/>
            <w:vAlign w:val="center"/>
            <w:hideMark/>
          </w:tcPr>
          <w:p w14:paraId="3A9B590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74B3CEB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764" w:type="dxa"/>
            <w:tcBorders>
              <w:top w:val="nil"/>
              <w:left w:val="nil"/>
              <w:bottom w:val="single" w:sz="8" w:space="0" w:color="auto"/>
              <w:right w:val="single" w:sz="8" w:space="0" w:color="auto"/>
            </w:tcBorders>
            <w:shd w:val="clear" w:color="auto" w:fill="auto"/>
            <w:noWrap/>
            <w:vAlign w:val="center"/>
            <w:hideMark/>
          </w:tcPr>
          <w:p w14:paraId="310D320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2,65</w:t>
            </w:r>
          </w:p>
        </w:tc>
        <w:tc>
          <w:tcPr>
            <w:tcW w:w="657" w:type="dxa"/>
            <w:tcBorders>
              <w:top w:val="nil"/>
              <w:left w:val="nil"/>
              <w:bottom w:val="single" w:sz="8" w:space="0" w:color="auto"/>
              <w:right w:val="single" w:sz="8" w:space="0" w:color="auto"/>
            </w:tcBorders>
            <w:shd w:val="clear" w:color="auto" w:fill="auto"/>
            <w:noWrap/>
            <w:vAlign w:val="center"/>
            <w:hideMark/>
          </w:tcPr>
          <w:p w14:paraId="6244BBD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7,05</w:t>
            </w:r>
          </w:p>
        </w:tc>
        <w:tc>
          <w:tcPr>
            <w:tcW w:w="764" w:type="dxa"/>
            <w:tcBorders>
              <w:top w:val="nil"/>
              <w:left w:val="nil"/>
              <w:bottom w:val="single" w:sz="8" w:space="0" w:color="auto"/>
              <w:right w:val="single" w:sz="8" w:space="0" w:color="auto"/>
            </w:tcBorders>
            <w:shd w:val="clear" w:color="auto" w:fill="auto"/>
            <w:noWrap/>
            <w:vAlign w:val="center"/>
            <w:hideMark/>
          </w:tcPr>
          <w:p w14:paraId="01E7E32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2,13</w:t>
            </w:r>
          </w:p>
        </w:tc>
        <w:tc>
          <w:tcPr>
            <w:tcW w:w="762" w:type="dxa"/>
            <w:tcBorders>
              <w:top w:val="nil"/>
              <w:left w:val="nil"/>
              <w:bottom w:val="single" w:sz="8" w:space="0" w:color="auto"/>
              <w:right w:val="single" w:sz="8" w:space="0" w:color="auto"/>
            </w:tcBorders>
            <w:shd w:val="clear" w:color="auto" w:fill="auto"/>
            <w:noWrap/>
            <w:vAlign w:val="center"/>
            <w:hideMark/>
          </w:tcPr>
          <w:p w14:paraId="38022F2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w:t>
            </w:r>
          </w:p>
        </w:tc>
        <w:tc>
          <w:tcPr>
            <w:tcW w:w="682" w:type="dxa"/>
            <w:tcBorders>
              <w:top w:val="nil"/>
              <w:left w:val="nil"/>
              <w:bottom w:val="single" w:sz="8" w:space="0" w:color="auto"/>
              <w:right w:val="single" w:sz="8" w:space="0" w:color="auto"/>
            </w:tcBorders>
            <w:shd w:val="clear" w:color="auto" w:fill="auto"/>
            <w:noWrap/>
            <w:vAlign w:val="center"/>
            <w:hideMark/>
          </w:tcPr>
          <w:p w14:paraId="46D7B8C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0,03</w:t>
            </w:r>
          </w:p>
        </w:tc>
        <w:tc>
          <w:tcPr>
            <w:tcW w:w="665" w:type="dxa"/>
            <w:tcBorders>
              <w:top w:val="nil"/>
              <w:left w:val="nil"/>
              <w:bottom w:val="single" w:sz="8" w:space="0" w:color="auto"/>
              <w:right w:val="single" w:sz="8" w:space="0" w:color="auto"/>
            </w:tcBorders>
            <w:shd w:val="clear" w:color="auto" w:fill="auto"/>
            <w:noWrap/>
            <w:vAlign w:val="center"/>
            <w:hideMark/>
          </w:tcPr>
          <w:p w14:paraId="5CD93B7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-0,69</w:t>
            </w:r>
          </w:p>
        </w:tc>
      </w:tr>
      <w:tr w:rsidR="009F1500" w:rsidRPr="000C4743" w14:paraId="226575FF"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67CD9005"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Прийняття після</w:t>
            </w:r>
          </w:p>
        </w:tc>
        <w:tc>
          <w:tcPr>
            <w:tcW w:w="621" w:type="dxa"/>
            <w:tcBorders>
              <w:top w:val="nil"/>
              <w:left w:val="nil"/>
              <w:bottom w:val="single" w:sz="8" w:space="0" w:color="auto"/>
              <w:right w:val="single" w:sz="8" w:space="0" w:color="auto"/>
            </w:tcBorders>
            <w:shd w:val="clear" w:color="auto" w:fill="auto"/>
            <w:noWrap/>
            <w:vAlign w:val="center"/>
            <w:hideMark/>
          </w:tcPr>
          <w:p w14:paraId="541B006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12,67</w:t>
            </w:r>
          </w:p>
        </w:tc>
        <w:tc>
          <w:tcPr>
            <w:tcW w:w="396" w:type="dxa"/>
            <w:tcBorders>
              <w:top w:val="nil"/>
              <w:left w:val="nil"/>
              <w:bottom w:val="single" w:sz="8" w:space="0" w:color="auto"/>
              <w:right w:val="single" w:sz="8" w:space="0" w:color="auto"/>
            </w:tcBorders>
            <w:shd w:val="clear" w:color="auto" w:fill="auto"/>
            <w:noWrap/>
            <w:vAlign w:val="center"/>
            <w:hideMark/>
          </w:tcPr>
          <w:p w14:paraId="2AEC7C6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4D6CC88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6156498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17" w:type="dxa"/>
            <w:tcBorders>
              <w:top w:val="nil"/>
              <w:left w:val="nil"/>
              <w:bottom w:val="single" w:sz="8" w:space="0" w:color="auto"/>
              <w:right w:val="single" w:sz="8" w:space="0" w:color="auto"/>
            </w:tcBorders>
            <w:shd w:val="clear" w:color="auto" w:fill="auto"/>
            <w:noWrap/>
            <w:vAlign w:val="center"/>
            <w:hideMark/>
          </w:tcPr>
          <w:p w14:paraId="464F690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598" w:type="dxa"/>
            <w:tcBorders>
              <w:top w:val="nil"/>
              <w:left w:val="nil"/>
              <w:bottom w:val="single" w:sz="8" w:space="0" w:color="auto"/>
              <w:right w:val="single" w:sz="8" w:space="0" w:color="auto"/>
            </w:tcBorders>
            <w:shd w:val="clear" w:color="auto" w:fill="auto"/>
            <w:noWrap/>
            <w:vAlign w:val="center"/>
            <w:hideMark/>
          </w:tcPr>
          <w:p w14:paraId="6F7D191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2D38889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764" w:type="dxa"/>
            <w:tcBorders>
              <w:top w:val="nil"/>
              <w:left w:val="nil"/>
              <w:bottom w:val="single" w:sz="8" w:space="0" w:color="auto"/>
              <w:right w:val="single" w:sz="8" w:space="0" w:color="auto"/>
            </w:tcBorders>
            <w:shd w:val="clear" w:color="auto" w:fill="auto"/>
            <w:noWrap/>
            <w:vAlign w:val="center"/>
            <w:hideMark/>
          </w:tcPr>
          <w:p w14:paraId="6CDD88E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2,63</w:t>
            </w:r>
          </w:p>
        </w:tc>
        <w:tc>
          <w:tcPr>
            <w:tcW w:w="657" w:type="dxa"/>
            <w:tcBorders>
              <w:top w:val="nil"/>
              <w:left w:val="nil"/>
              <w:bottom w:val="single" w:sz="8" w:space="0" w:color="auto"/>
              <w:right w:val="single" w:sz="8" w:space="0" w:color="auto"/>
            </w:tcBorders>
            <w:shd w:val="clear" w:color="auto" w:fill="auto"/>
            <w:noWrap/>
            <w:vAlign w:val="center"/>
            <w:hideMark/>
          </w:tcPr>
          <w:p w14:paraId="09D9397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6,95</w:t>
            </w:r>
          </w:p>
        </w:tc>
        <w:tc>
          <w:tcPr>
            <w:tcW w:w="764" w:type="dxa"/>
            <w:tcBorders>
              <w:top w:val="nil"/>
              <w:left w:val="nil"/>
              <w:bottom w:val="single" w:sz="8" w:space="0" w:color="auto"/>
              <w:right w:val="single" w:sz="8" w:space="0" w:color="auto"/>
            </w:tcBorders>
            <w:shd w:val="clear" w:color="auto" w:fill="auto"/>
            <w:noWrap/>
            <w:vAlign w:val="center"/>
            <w:hideMark/>
          </w:tcPr>
          <w:p w14:paraId="6D7F661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w:t>
            </w:r>
          </w:p>
        </w:tc>
        <w:tc>
          <w:tcPr>
            <w:tcW w:w="762" w:type="dxa"/>
            <w:tcBorders>
              <w:top w:val="nil"/>
              <w:left w:val="nil"/>
              <w:bottom w:val="single" w:sz="8" w:space="0" w:color="auto"/>
              <w:right w:val="single" w:sz="8" w:space="0" w:color="auto"/>
            </w:tcBorders>
            <w:shd w:val="clear" w:color="auto" w:fill="auto"/>
            <w:noWrap/>
            <w:vAlign w:val="center"/>
            <w:hideMark/>
          </w:tcPr>
          <w:p w14:paraId="4B7D9AD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w:t>
            </w:r>
          </w:p>
        </w:tc>
        <w:tc>
          <w:tcPr>
            <w:tcW w:w="682" w:type="dxa"/>
            <w:tcBorders>
              <w:top w:val="nil"/>
              <w:left w:val="nil"/>
              <w:bottom w:val="single" w:sz="8" w:space="0" w:color="auto"/>
              <w:right w:val="single" w:sz="8" w:space="0" w:color="auto"/>
            </w:tcBorders>
            <w:shd w:val="clear" w:color="auto" w:fill="auto"/>
            <w:noWrap/>
            <w:vAlign w:val="center"/>
            <w:hideMark/>
          </w:tcPr>
          <w:p w14:paraId="2CA8F89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0,09</w:t>
            </w:r>
          </w:p>
        </w:tc>
        <w:tc>
          <w:tcPr>
            <w:tcW w:w="665" w:type="dxa"/>
            <w:tcBorders>
              <w:top w:val="nil"/>
              <w:left w:val="nil"/>
              <w:bottom w:val="single" w:sz="8" w:space="0" w:color="auto"/>
              <w:right w:val="single" w:sz="8" w:space="0" w:color="auto"/>
            </w:tcBorders>
            <w:shd w:val="clear" w:color="auto" w:fill="auto"/>
            <w:noWrap/>
            <w:vAlign w:val="center"/>
            <w:hideMark/>
          </w:tcPr>
          <w:p w14:paraId="6955FA0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-0,62</w:t>
            </w:r>
          </w:p>
        </w:tc>
      </w:tr>
      <w:tr w:rsidR="009F1500" w:rsidRPr="000C4743" w14:paraId="7DC2918F"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296C8BDC"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Румінація до</w:t>
            </w:r>
          </w:p>
        </w:tc>
        <w:tc>
          <w:tcPr>
            <w:tcW w:w="621" w:type="dxa"/>
            <w:tcBorders>
              <w:top w:val="nil"/>
              <w:left w:val="nil"/>
              <w:bottom w:val="single" w:sz="8" w:space="0" w:color="auto"/>
              <w:right w:val="single" w:sz="8" w:space="0" w:color="auto"/>
            </w:tcBorders>
            <w:shd w:val="clear" w:color="auto" w:fill="auto"/>
            <w:noWrap/>
            <w:vAlign w:val="center"/>
            <w:hideMark/>
          </w:tcPr>
          <w:p w14:paraId="443E30B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12,38</w:t>
            </w:r>
          </w:p>
        </w:tc>
        <w:tc>
          <w:tcPr>
            <w:tcW w:w="396" w:type="dxa"/>
            <w:tcBorders>
              <w:top w:val="nil"/>
              <w:left w:val="nil"/>
              <w:bottom w:val="single" w:sz="8" w:space="0" w:color="auto"/>
              <w:right w:val="single" w:sz="8" w:space="0" w:color="auto"/>
            </w:tcBorders>
            <w:shd w:val="clear" w:color="auto" w:fill="auto"/>
            <w:noWrap/>
            <w:vAlign w:val="center"/>
            <w:hideMark/>
          </w:tcPr>
          <w:p w14:paraId="20DED1D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1F25E3C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0BA010A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17" w:type="dxa"/>
            <w:tcBorders>
              <w:top w:val="nil"/>
              <w:left w:val="nil"/>
              <w:bottom w:val="single" w:sz="8" w:space="0" w:color="auto"/>
              <w:right w:val="single" w:sz="8" w:space="0" w:color="auto"/>
            </w:tcBorders>
            <w:shd w:val="clear" w:color="auto" w:fill="auto"/>
            <w:noWrap/>
            <w:vAlign w:val="center"/>
            <w:hideMark/>
          </w:tcPr>
          <w:p w14:paraId="16AAA0F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16</w:t>
            </w:r>
          </w:p>
        </w:tc>
        <w:tc>
          <w:tcPr>
            <w:tcW w:w="598" w:type="dxa"/>
            <w:tcBorders>
              <w:top w:val="nil"/>
              <w:left w:val="nil"/>
              <w:bottom w:val="single" w:sz="8" w:space="0" w:color="auto"/>
              <w:right w:val="single" w:sz="8" w:space="0" w:color="auto"/>
            </w:tcBorders>
            <w:shd w:val="clear" w:color="auto" w:fill="auto"/>
            <w:noWrap/>
            <w:vAlign w:val="center"/>
            <w:hideMark/>
          </w:tcPr>
          <w:p w14:paraId="2AEE119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0A25192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4C43DF5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2,16</w:t>
            </w:r>
          </w:p>
        </w:tc>
        <w:tc>
          <w:tcPr>
            <w:tcW w:w="657" w:type="dxa"/>
            <w:tcBorders>
              <w:top w:val="nil"/>
              <w:left w:val="nil"/>
              <w:bottom w:val="single" w:sz="8" w:space="0" w:color="auto"/>
              <w:right w:val="single" w:sz="8" w:space="0" w:color="auto"/>
            </w:tcBorders>
            <w:shd w:val="clear" w:color="auto" w:fill="auto"/>
            <w:noWrap/>
            <w:vAlign w:val="center"/>
            <w:hideMark/>
          </w:tcPr>
          <w:p w14:paraId="62DAE59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4,71</w:t>
            </w:r>
          </w:p>
        </w:tc>
        <w:tc>
          <w:tcPr>
            <w:tcW w:w="764" w:type="dxa"/>
            <w:tcBorders>
              <w:top w:val="nil"/>
              <w:left w:val="nil"/>
              <w:bottom w:val="single" w:sz="8" w:space="0" w:color="auto"/>
              <w:right w:val="single" w:sz="8" w:space="0" w:color="auto"/>
            </w:tcBorders>
            <w:shd w:val="clear" w:color="auto" w:fill="auto"/>
            <w:noWrap/>
            <w:vAlign w:val="center"/>
            <w:hideMark/>
          </w:tcPr>
          <w:p w14:paraId="02A6B06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1,66</w:t>
            </w:r>
          </w:p>
        </w:tc>
        <w:tc>
          <w:tcPr>
            <w:tcW w:w="762" w:type="dxa"/>
            <w:tcBorders>
              <w:top w:val="nil"/>
              <w:left w:val="nil"/>
              <w:bottom w:val="single" w:sz="8" w:space="0" w:color="auto"/>
              <w:right w:val="single" w:sz="8" w:space="0" w:color="auto"/>
            </w:tcBorders>
            <w:shd w:val="clear" w:color="auto" w:fill="auto"/>
            <w:noWrap/>
            <w:vAlign w:val="center"/>
            <w:hideMark/>
          </w:tcPr>
          <w:p w14:paraId="4FCAB53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2E95D4B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0,13</w:t>
            </w:r>
          </w:p>
        </w:tc>
        <w:tc>
          <w:tcPr>
            <w:tcW w:w="665" w:type="dxa"/>
            <w:tcBorders>
              <w:top w:val="nil"/>
              <w:left w:val="nil"/>
              <w:bottom w:val="single" w:sz="8" w:space="0" w:color="auto"/>
              <w:right w:val="single" w:sz="8" w:space="0" w:color="auto"/>
            </w:tcBorders>
            <w:shd w:val="clear" w:color="auto" w:fill="auto"/>
            <w:noWrap/>
            <w:vAlign w:val="center"/>
            <w:hideMark/>
          </w:tcPr>
          <w:p w14:paraId="450F79D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0,27</w:t>
            </w:r>
          </w:p>
        </w:tc>
      </w:tr>
      <w:tr w:rsidR="009F1500" w:rsidRPr="000C4743" w14:paraId="39E83ADA"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2C571456"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Румянація після</w:t>
            </w:r>
          </w:p>
        </w:tc>
        <w:tc>
          <w:tcPr>
            <w:tcW w:w="621" w:type="dxa"/>
            <w:tcBorders>
              <w:top w:val="nil"/>
              <w:left w:val="nil"/>
              <w:bottom w:val="single" w:sz="8" w:space="0" w:color="auto"/>
              <w:right w:val="single" w:sz="8" w:space="0" w:color="auto"/>
            </w:tcBorders>
            <w:shd w:val="clear" w:color="auto" w:fill="auto"/>
            <w:noWrap/>
            <w:vAlign w:val="center"/>
            <w:hideMark/>
          </w:tcPr>
          <w:p w14:paraId="23B3E49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11,77</w:t>
            </w:r>
          </w:p>
        </w:tc>
        <w:tc>
          <w:tcPr>
            <w:tcW w:w="396" w:type="dxa"/>
            <w:tcBorders>
              <w:top w:val="nil"/>
              <w:left w:val="nil"/>
              <w:bottom w:val="single" w:sz="8" w:space="0" w:color="auto"/>
              <w:right w:val="single" w:sz="8" w:space="0" w:color="auto"/>
            </w:tcBorders>
            <w:shd w:val="clear" w:color="auto" w:fill="auto"/>
            <w:noWrap/>
            <w:vAlign w:val="center"/>
            <w:hideMark/>
          </w:tcPr>
          <w:p w14:paraId="4756057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4A1BB8E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24919BF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17" w:type="dxa"/>
            <w:tcBorders>
              <w:top w:val="nil"/>
              <w:left w:val="nil"/>
              <w:bottom w:val="single" w:sz="8" w:space="0" w:color="auto"/>
              <w:right w:val="single" w:sz="8" w:space="0" w:color="auto"/>
            </w:tcBorders>
            <w:shd w:val="clear" w:color="auto" w:fill="auto"/>
            <w:noWrap/>
            <w:vAlign w:val="center"/>
            <w:hideMark/>
          </w:tcPr>
          <w:p w14:paraId="0118F3A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598" w:type="dxa"/>
            <w:tcBorders>
              <w:top w:val="nil"/>
              <w:left w:val="nil"/>
              <w:bottom w:val="single" w:sz="8" w:space="0" w:color="auto"/>
              <w:right w:val="single" w:sz="8" w:space="0" w:color="auto"/>
            </w:tcBorders>
            <w:shd w:val="clear" w:color="auto" w:fill="auto"/>
            <w:noWrap/>
            <w:vAlign w:val="center"/>
            <w:hideMark/>
          </w:tcPr>
          <w:p w14:paraId="3547110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0263F89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16</w:t>
            </w:r>
          </w:p>
        </w:tc>
        <w:tc>
          <w:tcPr>
            <w:tcW w:w="764" w:type="dxa"/>
            <w:tcBorders>
              <w:top w:val="nil"/>
              <w:left w:val="nil"/>
              <w:bottom w:val="single" w:sz="8" w:space="0" w:color="auto"/>
              <w:right w:val="single" w:sz="8" w:space="0" w:color="auto"/>
            </w:tcBorders>
            <w:shd w:val="clear" w:color="auto" w:fill="auto"/>
            <w:noWrap/>
            <w:vAlign w:val="center"/>
            <w:hideMark/>
          </w:tcPr>
          <w:p w14:paraId="50451BD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2,29</w:t>
            </w:r>
          </w:p>
        </w:tc>
        <w:tc>
          <w:tcPr>
            <w:tcW w:w="657" w:type="dxa"/>
            <w:tcBorders>
              <w:top w:val="nil"/>
              <w:left w:val="nil"/>
              <w:bottom w:val="single" w:sz="8" w:space="0" w:color="auto"/>
              <w:right w:val="single" w:sz="8" w:space="0" w:color="auto"/>
            </w:tcBorders>
            <w:shd w:val="clear" w:color="auto" w:fill="auto"/>
            <w:noWrap/>
            <w:vAlign w:val="center"/>
            <w:hideMark/>
          </w:tcPr>
          <w:p w14:paraId="064A4B9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5,29</w:t>
            </w:r>
          </w:p>
        </w:tc>
        <w:tc>
          <w:tcPr>
            <w:tcW w:w="764" w:type="dxa"/>
            <w:tcBorders>
              <w:top w:val="nil"/>
              <w:left w:val="nil"/>
              <w:bottom w:val="single" w:sz="8" w:space="0" w:color="auto"/>
              <w:right w:val="single" w:sz="8" w:space="0" w:color="auto"/>
            </w:tcBorders>
            <w:shd w:val="clear" w:color="auto" w:fill="auto"/>
            <w:noWrap/>
            <w:vAlign w:val="center"/>
            <w:hideMark/>
          </w:tcPr>
          <w:p w14:paraId="6B43647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1,82</w:t>
            </w:r>
          </w:p>
        </w:tc>
        <w:tc>
          <w:tcPr>
            <w:tcW w:w="762" w:type="dxa"/>
            <w:tcBorders>
              <w:top w:val="nil"/>
              <w:left w:val="nil"/>
              <w:bottom w:val="single" w:sz="8" w:space="0" w:color="auto"/>
              <w:right w:val="single" w:sz="8" w:space="0" w:color="auto"/>
            </w:tcBorders>
            <w:shd w:val="clear" w:color="auto" w:fill="auto"/>
            <w:noWrap/>
            <w:vAlign w:val="center"/>
            <w:hideMark/>
          </w:tcPr>
          <w:p w14:paraId="1371AC9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w:t>
            </w:r>
          </w:p>
        </w:tc>
        <w:tc>
          <w:tcPr>
            <w:tcW w:w="682" w:type="dxa"/>
            <w:tcBorders>
              <w:top w:val="nil"/>
              <w:left w:val="nil"/>
              <w:bottom w:val="single" w:sz="8" w:space="0" w:color="auto"/>
              <w:right w:val="single" w:sz="8" w:space="0" w:color="auto"/>
            </w:tcBorders>
            <w:shd w:val="clear" w:color="auto" w:fill="auto"/>
            <w:noWrap/>
            <w:vAlign w:val="center"/>
            <w:hideMark/>
          </w:tcPr>
          <w:p w14:paraId="0AF7708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0,11</w:t>
            </w:r>
          </w:p>
        </w:tc>
        <w:tc>
          <w:tcPr>
            <w:tcW w:w="665" w:type="dxa"/>
            <w:tcBorders>
              <w:top w:val="nil"/>
              <w:left w:val="nil"/>
              <w:bottom w:val="single" w:sz="8" w:space="0" w:color="auto"/>
              <w:right w:val="single" w:sz="8" w:space="0" w:color="auto"/>
            </w:tcBorders>
            <w:shd w:val="clear" w:color="auto" w:fill="auto"/>
            <w:noWrap/>
            <w:vAlign w:val="center"/>
            <w:hideMark/>
          </w:tcPr>
          <w:p w14:paraId="51A4CA0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-0,4</w:t>
            </w:r>
          </w:p>
        </w:tc>
      </w:tr>
      <w:tr w:rsidR="009F1500" w:rsidRPr="000C4743" w14:paraId="7B947443"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1D2686C7"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Позитивне перефокусування до</w:t>
            </w:r>
          </w:p>
        </w:tc>
        <w:tc>
          <w:tcPr>
            <w:tcW w:w="621" w:type="dxa"/>
            <w:tcBorders>
              <w:top w:val="nil"/>
              <w:left w:val="nil"/>
              <w:bottom w:val="single" w:sz="8" w:space="0" w:color="auto"/>
              <w:right w:val="single" w:sz="8" w:space="0" w:color="auto"/>
            </w:tcBorders>
            <w:shd w:val="clear" w:color="auto" w:fill="auto"/>
            <w:noWrap/>
            <w:vAlign w:val="center"/>
            <w:hideMark/>
          </w:tcPr>
          <w:p w14:paraId="6A0D420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13,44</w:t>
            </w:r>
          </w:p>
        </w:tc>
        <w:tc>
          <w:tcPr>
            <w:tcW w:w="396" w:type="dxa"/>
            <w:tcBorders>
              <w:top w:val="nil"/>
              <w:left w:val="nil"/>
              <w:bottom w:val="single" w:sz="8" w:space="0" w:color="auto"/>
              <w:right w:val="single" w:sz="8" w:space="0" w:color="auto"/>
            </w:tcBorders>
            <w:shd w:val="clear" w:color="auto" w:fill="auto"/>
            <w:noWrap/>
            <w:vAlign w:val="center"/>
            <w:hideMark/>
          </w:tcPr>
          <w:p w14:paraId="19AA05A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2AA83AC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w:t>
            </w:r>
          </w:p>
        </w:tc>
        <w:tc>
          <w:tcPr>
            <w:tcW w:w="630" w:type="dxa"/>
            <w:tcBorders>
              <w:top w:val="nil"/>
              <w:left w:val="nil"/>
              <w:bottom w:val="single" w:sz="8" w:space="0" w:color="auto"/>
              <w:right w:val="single" w:sz="8" w:space="0" w:color="auto"/>
            </w:tcBorders>
            <w:shd w:val="clear" w:color="auto" w:fill="auto"/>
            <w:noWrap/>
            <w:vAlign w:val="center"/>
            <w:hideMark/>
          </w:tcPr>
          <w:p w14:paraId="12E3ACFA"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Сост.</w:t>
            </w:r>
          </w:p>
        </w:tc>
        <w:tc>
          <w:tcPr>
            <w:tcW w:w="617" w:type="dxa"/>
            <w:tcBorders>
              <w:top w:val="nil"/>
              <w:left w:val="nil"/>
              <w:bottom w:val="single" w:sz="8" w:space="0" w:color="auto"/>
              <w:right w:val="single" w:sz="8" w:space="0" w:color="auto"/>
            </w:tcBorders>
            <w:shd w:val="clear" w:color="auto" w:fill="auto"/>
            <w:noWrap/>
            <w:hideMark/>
          </w:tcPr>
          <w:p w14:paraId="436FADA4" w14:textId="77777777" w:rsidR="009F1500" w:rsidRPr="000C4743" w:rsidRDefault="009F1500"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 </w:t>
            </w:r>
          </w:p>
        </w:tc>
        <w:tc>
          <w:tcPr>
            <w:tcW w:w="598" w:type="dxa"/>
            <w:tcBorders>
              <w:top w:val="nil"/>
              <w:left w:val="nil"/>
              <w:bottom w:val="single" w:sz="8" w:space="0" w:color="auto"/>
              <w:right w:val="single" w:sz="8" w:space="0" w:color="auto"/>
            </w:tcBorders>
            <w:shd w:val="clear" w:color="auto" w:fill="auto"/>
            <w:noWrap/>
            <w:vAlign w:val="center"/>
            <w:hideMark/>
          </w:tcPr>
          <w:p w14:paraId="2E65369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7BECC3D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45218EF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2,88</w:t>
            </w:r>
          </w:p>
        </w:tc>
        <w:tc>
          <w:tcPr>
            <w:tcW w:w="657" w:type="dxa"/>
            <w:tcBorders>
              <w:top w:val="nil"/>
              <w:left w:val="nil"/>
              <w:bottom w:val="single" w:sz="8" w:space="0" w:color="auto"/>
              <w:right w:val="single" w:sz="8" w:space="0" w:color="auto"/>
            </w:tcBorders>
            <w:shd w:val="clear" w:color="auto" w:fill="auto"/>
            <w:noWrap/>
            <w:vAlign w:val="center"/>
            <w:hideMark/>
          </w:tcPr>
          <w:p w14:paraId="3376190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8,34</w:t>
            </w:r>
          </w:p>
        </w:tc>
        <w:tc>
          <w:tcPr>
            <w:tcW w:w="764" w:type="dxa"/>
            <w:tcBorders>
              <w:top w:val="nil"/>
              <w:left w:val="nil"/>
              <w:bottom w:val="single" w:sz="8" w:space="0" w:color="auto"/>
              <w:right w:val="single" w:sz="8" w:space="0" w:color="auto"/>
            </w:tcBorders>
            <w:shd w:val="clear" w:color="auto" w:fill="auto"/>
            <w:noWrap/>
            <w:vAlign w:val="center"/>
            <w:hideMark/>
          </w:tcPr>
          <w:p w14:paraId="54AC15F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2,33</w:t>
            </w:r>
          </w:p>
        </w:tc>
        <w:tc>
          <w:tcPr>
            <w:tcW w:w="762" w:type="dxa"/>
            <w:tcBorders>
              <w:top w:val="nil"/>
              <w:left w:val="nil"/>
              <w:bottom w:val="single" w:sz="8" w:space="0" w:color="auto"/>
              <w:right w:val="single" w:sz="8" w:space="0" w:color="auto"/>
            </w:tcBorders>
            <w:shd w:val="clear" w:color="auto" w:fill="auto"/>
            <w:noWrap/>
            <w:vAlign w:val="center"/>
            <w:hideMark/>
          </w:tcPr>
          <w:p w14:paraId="68D2689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6B03188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-0,75</w:t>
            </w:r>
          </w:p>
        </w:tc>
        <w:tc>
          <w:tcPr>
            <w:tcW w:w="665" w:type="dxa"/>
            <w:tcBorders>
              <w:top w:val="nil"/>
              <w:left w:val="nil"/>
              <w:bottom w:val="single" w:sz="8" w:space="0" w:color="auto"/>
              <w:right w:val="single" w:sz="8" w:space="0" w:color="auto"/>
            </w:tcBorders>
            <w:shd w:val="clear" w:color="auto" w:fill="auto"/>
            <w:noWrap/>
            <w:vAlign w:val="center"/>
            <w:hideMark/>
          </w:tcPr>
          <w:p w14:paraId="70D0212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-0,42</w:t>
            </w:r>
          </w:p>
        </w:tc>
      </w:tr>
      <w:tr w:rsidR="009F1500" w:rsidRPr="000C4743" w14:paraId="7E438BE5"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093D16DE"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Позитивне перефокусування після</w:t>
            </w:r>
          </w:p>
        </w:tc>
        <w:tc>
          <w:tcPr>
            <w:tcW w:w="621" w:type="dxa"/>
            <w:tcBorders>
              <w:top w:val="nil"/>
              <w:left w:val="nil"/>
              <w:bottom w:val="single" w:sz="8" w:space="0" w:color="auto"/>
              <w:right w:val="single" w:sz="8" w:space="0" w:color="auto"/>
            </w:tcBorders>
            <w:shd w:val="clear" w:color="auto" w:fill="auto"/>
            <w:noWrap/>
            <w:vAlign w:val="center"/>
            <w:hideMark/>
          </w:tcPr>
          <w:p w14:paraId="07A3051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13,44</w:t>
            </w:r>
          </w:p>
        </w:tc>
        <w:tc>
          <w:tcPr>
            <w:tcW w:w="396" w:type="dxa"/>
            <w:tcBorders>
              <w:top w:val="nil"/>
              <w:left w:val="nil"/>
              <w:bottom w:val="single" w:sz="8" w:space="0" w:color="auto"/>
              <w:right w:val="single" w:sz="8" w:space="0" w:color="auto"/>
            </w:tcBorders>
            <w:shd w:val="clear" w:color="auto" w:fill="auto"/>
            <w:noWrap/>
            <w:vAlign w:val="center"/>
            <w:hideMark/>
          </w:tcPr>
          <w:p w14:paraId="1407E16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0D60262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w:t>
            </w:r>
          </w:p>
        </w:tc>
        <w:tc>
          <w:tcPr>
            <w:tcW w:w="630" w:type="dxa"/>
            <w:tcBorders>
              <w:top w:val="nil"/>
              <w:left w:val="nil"/>
              <w:bottom w:val="single" w:sz="8" w:space="0" w:color="auto"/>
              <w:right w:val="single" w:sz="8" w:space="0" w:color="auto"/>
            </w:tcBorders>
            <w:shd w:val="clear" w:color="auto" w:fill="auto"/>
            <w:noWrap/>
            <w:vAlign w:val="center"/>
            <w:hideMark/>
          </w:tcPr>
          <w:p w14:paraId="3CA3B2C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15</w:t>
            </w:r>
          </w:p>
        </w:tc>
        <w:tc>
          <w:tcPr>
            <w:tcW w:w="617" w:type="dxa"/>
            <w:tcBorders>
              <w:top w:val="nil"/>
              <w:left w:val="nil"/>
              <w:bottom w:val="single" w:sz="8" w:space="0" w:color="auto"/>
              <w:right w:val="single" w:sz="8" w:space="0" w:color="auto"/>
            </w:tcBorders>
            <w:shd w:val="clear" w:color="auto" w:fill="auto"/>
            <w:noWrap/>
            <w:vAlign w:val="center"/>
            <w:hideMark/>
          </w:tcPr>
          <w:p w14:paraId="6F0E609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w:t>
            </w:r>
          </w:p>
        </w:tc>
        <w:tc>
          <w:tcPr>
            <w:tcW w:w="598" w:type="dxa"/>
            <w:tcBorders>
              <w:top w:val="nil"/>
              <w:left w:val="nil"/>
              <w:bottom w:val="single" w:sz="8" w:space="0" w:color="auto"/>
              <w:right w:val="single" w:sz="8" w:space="0" w:color="auto"/>
            </w:tcBorders>
            <w:shd w:val="clear" w:color="auto" w:fill="auto"/>
            <w:noWrap/>
            <w:vAlign w:val="center"/>
            <w:hideMark/>
          </w:tcPr>
          <w:p w14:paraId="159D95E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598D306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1887166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2,91</w:t>
            </w:r>
          </w:p>
        </w:tc>
        <w:tc>
          <w:tcPr>
            <w:tcW w:w="657" w:type="dxa"/>
            <w:tcBorders>
              <w:top w:val="nil"/>
              <w:left w:val="nil"/>
              <w:bottom w:val="single" w:sz="8" w:space="0" w:color="auto"/>
              <w:right w:val="single" w:sz="8" w:space="0" w:color="auto"/>
            </w:tcBorders>
            <w:shd w:val="clear" w:color="auto" w:fill="auto"/>
            <w:noWrap/>
            <w:vAlign w:val="center"/>
            <w:hideMark/>
          </w:tcPr>
          <w:p w14:paraId="1172E9E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8,51</w:t>
            </w:r>
          </w:p>
        </w:tc>
        <w:tc>
          <w:tcPr>
            <w:tcW w:w="764" w:type="dxa"/>
            <w:tcBorders>
              <w:top w:val="nil"/>
              <w:left w:val="nil"/>
              <w:bottom w:val="single" w:sz="8" w:space="0" w:color="auto"/>
              <w:right w:val="single" w:sz="8" w:space="0" w:color="auto"/>
            </w:tcBorders>
            <w:shd w:val="clear" w:color="auto" w:fill="auto"/>
            <w:noWrap/>
            <w:vAlign w:val="center"/>
            <w:hideMark/>
          </w:tcPr>
          <w:p w14:paraId="0083E1C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2,39</w:t>
            </w:r>
          </w:p>
        </w:tc>
        <w:tc>
          <w:tcPr>
            <w:tcW w:w="762" w:type="dxa"/>
            <w:tcBorders>
              <w:top w:val="nil"/>
              <w:left w:val="nil"/>
              <w:bottom w:val="single" w:sz="8" w:space="0" w:color="auto"/>
              <w:right w:val="single" w:sz="8" w:space="0" w:color="auto"/>
            </w:tcBorders>
            <w:shd w:val="clear" w:color="auto" w:fill="auto"/>
            <w:noWrap/>
            <w:vAlign w:val="center"/>
            <w:hideMark/>
          </w:tcPr>
          <w:p w14:paraId="5E79D5E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0310D33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-0,72</w:t>
            </w:r>
          </w:p>
        </w:tc>
        <w:tc>
          <w:tcPr>
            <w:tcW w:w="665" w:type="dxa"/>
            <w:tcBorders>
              <w:top w:val="nil"/>
              <w:left w:val="nil"/>
              <w:bottom w:val="single" w:sz="8" w:space="0" w:color="auto"/>
              <w:right w:val="single" w:sz="8" w:space="0" w:color="auto"/>
            </w:tcBorders>
            <w:shd w:val="clear" w:color="auto" w:fill="auto"/>
            <w:noWrap/>
            <w:vAlign w:val="center"/>
            <w:hideMark/>
          </w:tcPr>
          <w:p w14:paraId="3784D74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-0,52</w:t>
            </w:r>
          </w:p>
        </w:tc>
      </w:tr>
      <w:tr w:rsidR="009F1500" w:rsidRPr="000C4743" w14:paraId="72FC27B4"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005ABD84"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Фокусування на плануванні до</w:t>
            </w:r>
          </w:p>
        </w:tc>
        <w:tc>
          <w:tcPr>
            <w:tcW w:w="621" w:type="dxa"/>
            <w:tcBorders>
              <w:top w:val="nil"/>
              <w:left w:val="nil"/>
              <w:bottom w:val="single" w:sz="8" w:space="0" w:color="auto"/>
              <w:right w:val="single" w:sz="8" w:space="0" w:color="auto"/>
            </w:tcBorders>
            <w:shd w:val="clear" w:color="auto" w:fill="auto"/>
            <w:noWrap/>
            <w:vAlign w:val="center"/>
            <w:hideMark/>
          </w:tcPr>
          <w:p w14:paraId="3425250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12,6</w:t>
            </w:r>
          </w:p>
        </w:tc>
        <w:tc>
          <w:tcPr>
            <w:tcW w:w="396" w:type="dxa"/>
            <w:tcBorders>
              <w:top w:val="nil"/>
              <w:left w:val="nil"/>
              <w:bottom w:val="single" w:sz="8" w:space="0" w:color="auto"/>
              <w:right w:val="single" w:sz="8" w:space="0" w:color="auto"/>
            </w:tcBorders>
            <w:shd w:val="clear" w:color="auto" w:fill="auto"/>
            <w:noWrap/>
            <w:vAlign w:val="center"/>
            <w:hideMark/>
          </w:tcPr>
          <w:p w14:paraId="100A609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7928BAC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2A914A8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22E5747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598" w:type="dxa"/>
            <w:tcBorders>
              <w:top w:val="nil"/>
              <w:left w:val="nil"/>
              <w:bottom w:val="single" w:sz="8" w:space="0" w:color="auto"/>
              <w:right w:val="single" w:sz="8" w:space="0" w:color="auto"/>
            </w:tcBorders>
            <w:shd w:val="clear" w:color="auto" w:fill="auto"/>
            <w:noWrap/>
            <w:vAlign w:val="center"/>
            <w:hideMark/>
          </w:tcPr>
          <w:p w14:paraId="57B1B50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w:t>
            </w:r>
          </w:p>
        </w:tc>
        <w:tc>
          <w:tcPr>
            <w:tcW w:w="669" w:type="dxa"/>
            <w:tcBorders>
              <w:top w:val="nil"/>
              <w:left w:val="nil"/>
              <w:bottom w:val="single" w:sz="8" w:space="0" w:color="auto"/>
              <w:right w:val="single" w:sz="8" w:space="0" w:color="auto"/>
            </w:tcBorders>
            <w:shd w:val="clear" w:color="auto" w:fill="auto"/>
            <w:noWrap/>
            <w:vAlign w:val="center"/>
            <w:hideMark/>
          </w:tcPr>
          <w:p w14:paraId="577A7F1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764" w:type="dxa"/>
            <w:tcBorders>
              <w:top w:val="nil"/>
              <w:left w:val="nil"/>
              <w:bottom w:val="single" w:sz="8" w:space="0" w:color="auto"/>
              <w:right w:val="single" w:sz="8" w:space="0" w:color="auto"/>
            </w:tcBorders>
            <w:shd w:val="clear" w:color="auto" w:fill="auto"/>
            <w:noWrap/>
            <w:vAlign w:val="center"/>
            <w:hideMark/>
          </w:tcPr>
          <w:p w14:paraId="1169B1D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2,12</w:t>
            </w:r>
          </w:p>
        </w:tc>
        <w:tc>
          <w:tcPr>
            <w:tcW w:w="657" w:type="dxa"/>
            <w:tcBorders>
              <w:top w:val="nil"/>
              <w:left w:val="nil"/>
              <w:bottom w:val="single" w:sz="8" w:space="0" w:color="auto"/>
              <w:right w:val="single" w:sz="8" w:space="0" w:color="auto"/>
            </w:tcBorders>
            <w:shd w:val="clear" w:color="auto" w:fill="auto"/>
            <w:noWrap/>
            <w:vAlign w:val="center"/>
            <w:hideMark/>
          </w:tcPr>
          <w:p w14:paraId="1ED8C9A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4,5</w:t>
            </w:r>
          </w:p>
        </w:tc>
        <w:tc>
          <w:tcPr>
            <w:tcW w:w="764" w:type="dxa"/>
            <w:tcBorders>
              <w:top w:val="nil"/>
              <w:left w:val="nil"/>
              <w:bottom w:val="single" w:sz="8" w:space="0" w:color="auto"/>
              <w:right w:val="single" w:sz="8" w:space="0" w:color="auto"/>
            </w:tcBorders>
            <w:shd w:val="clear" w:color="auto" w:fill="auto"/>
            <w:noWrap/>
            <w:vAlign w:val="center"/>
            <w:hideMark/>
          </w:tcPr>
          <w:p w14:paraId="7DBC836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1,67</w:t>
            </w:r>
          </w:p>
        </w:tc>
        <w:tc>
          <w:tcPr>
            <w:tcW w:w="762" w:type="dxa"/>
            <w:tcBorders>
              <w:top w:val="nil"/>
              <w:left w:val="nil"/>
              <w:bottom w:val="single" w:sz="8" w:space="0" w:color="auto"/>
              <w:right w:val="single" w:sz="8" w:space="0" w:color="auto"/>
            </w:tcBorders>
            <w:shd w:val="clear" w:color="auto" w:fill="auto"/>
            <w:noWrap/>
            <w:vAlign w:val="center"/>
            <w:hideMark/>
          </w:tcPr>
          <w:p w14:paraId="440AC73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w:t>
            </w:r>
          </w:p>
        </w:tc>
        <w:tc>
          <w:tcPr>
            <w:tcW w:w="682" w:type="dxa"/>
            <w:tcBorders>
              <w:top w:val="nil"/>
              <w:left w:val="nil"/>
              <w:bottom w:val="single" w:sz="8" w:space="0" w:color="auto"/>
              <w:right w:val="single" w:sz="8" w:space="0" w:color="auto"/>
            </w:tcBorders>
            <w:shd w:val="clear" w:color="auto" w:fill="auto"/>
            <w:noWrap/>
            <w:vAlign w:val="center"/>
            <w:hideMark/>
          </w:tcPr>
          <w:p w14:paraId="6C88472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0,16</w:t>
            </w:r>
          </w:p>
        </w:tc>
        <w:tc>
          <w:tcPr>
            <w:tcW w:w="665" w:type="dxa"/>
            <w:tcBorders>
              <w:top w:val="nil"/>
              <w:left w:val="nil"/>
              <w:bottom w:val="single" w:sz="8" w:space="0" w:color="auto"/>
              <w:right w:val="single" w:sz="8" w:space="0" w:color="auto"/>
            </w:tcBorders>
            <w:shd w:val="clear" w:color="auto" w:fill="auto"/>
            <w:noWrap/>
            <w:vAlign w:val="center"/>
            <w:hideMark/>
          </w:tcPr>
          <w:p w14:paraId="431E0D9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-0,53</w:t>
            </w:r>
          </w:p>
        </w:tc>
      </w:tr>
      <w:tr w:rsidR="009F1500" w:rsidRPr="000C4743" w14:paraId="129A5BA4"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4E8C1A07"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 xml:space="preserve">Фокусування на плануванні після </w:t>
            </w:r>
          </w:p>
        </w:tc>
        <w:tc>
          <w:tcPr>
            <w:tcW w:w="621" w:type="dxa"/>
            <w:tcBorders>
              <w:top w:val="nil"/>
              <w:left w:val="nil"/>
              <w:bottom w:val="single" w:sz="8" w:space="0" w:color="auto"/>
              <w:right w:val="single" w:sz="8" w:space="0" w:color="auto"/>
            </w:tcBorders>
            <w:shd w:val="clear" w:color="auto" w:fill="auto"/>
            <w:noWrap/>
            <w:vAlign w:val="center"/>
            <w:hideMark/>
          </w:tcPr>
          <w:p w14:paraId="6FCF5F4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12,58</w:t>
            </w:r>
          </w:p>
        </w:tc>
        <w:tc>
          <w:tcPr>
            <w:tcW w:w="396" w:type="dxa"/>
            <w:tcBorders>
              <w:top w:val="nil"/>
              <w:left w:val="nil"/>
              <w:bottom w:val="single" w:sz="8" w:space="0" w:color="auto"/>
              <w:right w:val="single" w:sz="8" w:space="0" w:color="auto"/>
            </w:tcBorders>
            <w:shd w:val="clear" w:color="auto" w:fill="auto"/>
            <w:noWrap/>
            <w:vAlign w:val="center"/>
            <w:hideMark/>
          </w:tcPr>
          <w:p w14:paraId="0186ED6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304D59E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227F17E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00C529F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598" w:type="dxa"/>
            <w:tcBorders>
              <w:top w:val="nil"/>
              <w:left w:val="nil"/>
              <w:bottom w:val="single" w:sz="8" w:space="0" w:color="auto"/>
              <w:right w:val="single" w:sz="8" w:space="0" w:color="auto"/>
            </w:tcBorders>
            <w:shd w:val="clear" w:color="auto" w:fill="auto"/>
            <w:noWrap/>
            <w:vAlign w:val="center"/>
            <w:hideMark/>
          </w:tcPr>
          <w:p w14:paraId="26E6A7A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w:t>
            </w:r>
          </w:p>
        </w:tc>
        <w:tc>
          <w:tcPr>
            <w:tcW w:w="669" w:type="dxa"/>
            <w:tcBorders>
              <w:top w:val="nil"/>
              <w:left w:val="nil"/>
              <w:bottom w:val="single" w:sz="8" w:space="0" w:color="auto"/>
              <w:right w:val="single" w:sz="8" w:space="0" w:color="auto"/>
            </w:tcBorders>
            <w:shd w:val="clear" w:color="auto" w:fill="auto"/>
            <w:noWrap/>
            <w:vAlign w:val="center"/>
            <w:hideMark/>
          </w:tcPr>
          <w:p w14:paraId="79BB84F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w:t>
            </w:r>
          </w:p>
        </w:tc>
        <w:tc>
          <w:tcPr>
            <w:tcW w:w="764" w:type="dxa"/>
            <w:tcBorders>
              <w:top w:val="nil"/>
              <w:left w:val="nil"/>
              <w:bottom w:val="single" w:sz="8" w:space="0" w:color="auto"/>
              <w:right w:val="single" w:sz="8" w:space="0" w:color="auto"/>
            </w:tcBorders>
            <w:shd w:val="clear" w:color="auto" w:fill="auto"/>
            <w:noWrap/>
            <w:vAlign w:val="center"/>
            <w:hideMark/>
          </w:tcPr>
          <w:p w14:paraId="29E978D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2,13</w:t>
            </w:r>
          </w:p>
        </w:tc>
        <w:tc>
          <w:tcPr>
            <w:tcW w:w="657" w:type="dxa"/>
            <w:tcBorders>
              <w:top w:val="nil"/>
              <w:left w:val="nil"/>
              <w:bottom w:val="single" w:sz="8" w:space="0" w:color="auto"/>
              <w:right w:val="single" w:sz="8" w:space="0" w:color="auto"/>
            </w:tcBorders>
            <w:shd w:val="clear" w:color="auto" w:fill="auto"/>
            <w:noWrap/>
            <w:vAlign w:val="center"/>
            <w:hideMark/>
          </w:tcPr>
          <w:p w14:paraId="7CCC7F2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4,55</w:t>
            </w:r>
          </w:p>
        </w:tc>
        <w:tc>
          <w:tcPr>
            <w:tcW w:w="764" w:type="dxa"/>
            <w:tcBorders>
              <w:top w:val="nil"/>
              <w:left w:val="nil"/>
              <w:bottom w:val="single" w:sz="8" w:space="0" w:color="auto"/>
              <w:right w:val="single" w:sz="8" w:space="0" w:color="auto"/>
            </w:tcBorders>
            <w:shd w:val="clear" w:color="auto" w:fill="auto"/>
            <w:noWrap/>
            <w:vAlign w:val="center"/>
            <w:hideMark/>
          </w:tcPr>
          <w:p w14:paraId="4C35FE5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1,69</w:t>
            </w:r>
          </w:p>
        </w:tc>
        <w:tc>
          <w:tcPr>
            <w:tcW w:w="762" w:type="dxa"/>
            <w:tcBorders>
              <w:top w:val="nil"/>
              <w:left w:val="nil"/>
              <w:bottom w:val="single" w:sz="8" w:space="0" w:color="auto"/>
              <w:right w:val="single" w:sz="8" w:space="0" w:color="auto"/>
            </w:tcBorders>
            <w:shd w:val="clear" w:color="auto" w:fill="auto"/>
            <w:noWrap/>
            <w:vAlign w:val="center"/>
            <w:hideMark/>
          </w:tcPr>
          <w:p w14:paraId="4E6B121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w:t>
            </w:r>
          </w:p>
        </w:tc>
        <w:tc>
          <w:tcPr>
            <w:tcW w:w="682" w:type="dxa"/>
            <w:tcBorders>
              <w:top w:val="nil"/>
              <w:left w:val="nil"/>
              <w:bottom w:val="single" w:sz="8" w:space="0" w:color="auto"/>
              <w:right w:val="single" w:sz="8" w:space="0" w:color="auto"/>
            </w:tcBorders>
            <w:shd w:val="clear" w:color="auto" w:fill="auto"/>
            <w:noWrap/>
            <w:vAlign w:val="center"/>
            <w:hideMark/>
          </w:tcPr>
          <w:p w14:paraId="7CA0F46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w:t>
            </w:r>
          </w:p>
        </w:tc>
        <w:tc>
          <w:tcPr>
            <w:tcW w:w="665" w:type="dxa"/>
            <w:tcBorders>
              <w:top w:val="nil"/>
              <w:left w:val="nil"/>
              <w:bottom w:val="single" w:sz="8" w:space="0" w:color="auto"/>
              <w:right w:val="single" w:sz="8" w:space="0" w:color="auto"/>
            </w:tcBorders>
            <w:shd w:val="clear" w:color="auto" w:fill="auto"/>
            <w:noWrap/>
            <w:vAlign w:val="center"/>
            <w:hideMark/>
          </w:tcPr>
          <w:p w14:paraId="45CE337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-0,55</w:t>
            </w:r>
          </w:p>
        </w:tc>
      </w:tr>
      <w:tr w:rsidR="009F1500" w:rsidRPr="000C4743" w14:paraId="038A9F7C"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46BA6783"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Позитивна переоцінка до</w:t>
            </w:r>
          </w:p>
        </w:tc>
        <w:tc>
          <w:tcPr>
            <w:tcW w:w="621" w:type="dxa"/>
            <w:tcBorders>
              <w:top w:val="nil"/>
              <w:left w:val="nil"/>
              <w:bottom w:val="single" w:sz="8" w:space="0" w:color="auto"/>
              <w:right w:val="single" w:sz="8" w:space="0" w:color="auto"/>
            </w:tcBorders>
            <w:shd w:val="clear" w:color="auto" w:fill="auto"/>
            <w:noWrap/>
            <w:vAlign w:val="center"/>
            <w:hideMark/>
          </w:tcPr>
          <w:p w14:paraId="7821EA9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13,08</w:t>
            </w:r>
          </w:p>
        </w:tc>
        <w:tc>
          <w:tcPr>
            <w:tcW w:w="396" w:type="dxa"/>
            <w:tcBorders>
              <w:top w:val="nil"/>
              <w:left w:val="nil"/>
              <w:bottom w:val="single" w:sz="8" w:space="0" w:color="auto"/>
              <w:right w:val="single" w:sz="8" w:space="0" w:color="auto"/>
            </w:tcBorders>
            <w:shd w:val="clear" w:color="auto" w:fill="auto"/>
            <w:noWrap/>
            <w:vAlign w:val="center"/>
            <w:hideMark/>
          </w:tcPr>
          <w:p w14:paraId="4832D46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610AD94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783DF6D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7C33A0F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w:t>
            </w:r>
          </w:p>
        </w:tc>
        <w:tc>
          <w:tcPr>
            <w:tcW w:w="598" w:type="dxa"/>
            <w:tcBorders>
              <w:top w:val="nil"/>
              <w:left w:val="nil"/>
              <w:bottom w:val="single" w:sz="8" w:space="0" w:color="auto"/>
              <w:right w:val="single" w:sz="8" w:space="0" w:color="auto"/>
            </w:tcBorders>
            <w:shd w:val="clear" w:color="auto" w:fill="auto"/>
            <w:noWrap/>
            <w:vAlign w:val="center"/>
            <w:hideMark/>
          </w:tcPr>
          <w:p w14:paraId="63B2541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w:t>
            </w:r>
          </w:p>
        </w:tc>
        <w:tc>
          <w:tcPr>
            <w:tcW w:w="669" w:type="dxa"/>
            <w:tcBorders>
              <w:top w:val="nil"/>
              <w:left w:val="nil"/>
              <w:bottom w:val="single" w:sz="8" w:space="0" w:color="auto"/>
              <w:right w:val="single" w:sz="8" w:space="0" w:color="auto"/>
            </w:tcBorders>
            <w:shd w:val="clear" w:color="auto" w:fill="auto"/>
            <w:noWrap/>
            <w:vAlign w:val="center"/>
            <w:hideMark/>
          </w:tcPr>
          <w:p w14:paraId="4B50805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6A57A9B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2,99</w:t>
            </w:r>
          </w:p>
        </w:tc>
        <w:tc>
          <w:tcPr>
            <w:tcW w:w="657" w:type="dxa"/>
            <w:tcBorders>
              <w:top w:val="nil"/>
              <w:left w:val="nil"/>
              <w:bottom w:val="single" w:sz="8" w:space="0" w:color="auto"/>
              <w:right w:val="single" w:sz="8" w:space="0" w:color="auto"/>
            </w:tcBorders>
            <w:shd w:val="clear" w:color="auto" w:fill="auto"/>
            <w:noWrap/>
            <w:vAlign w:val="center"/>
            <w:hideMark/>
          </w:tcPr>
          <w:p w14:paraId="4015FEA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8,97</w:t>
            </w:r>
          </w:p>
        </w:tc>
        <w:tc>
          <w:tcPr>
            <w:tcW w:w="764" w:type="dxa"/>
            <w:tcBorders>
              <w:top w:val="nil"/>
              <w:left w:val="nil"/>
              <w:bottom w:val="single" w:sz="8" w:space="0" w:color="auto"/>
              <w:right w:val="single" w:sz="8" w:space="0" w:color="auto"/>
            </w:tcBorders>
            <w:shd w:val="clear" w:color="auto" w:fill="auto"/>
            <w:noWrap/>
            <w:vAlign w:val="center"/>
            <w:hideMark/>
          </w:tcPr>
          <w:p w14:paraId="26D8646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2,23</w:t>
            </w:r>
          </w:p>
        </w:tc>
        <w:tc>
          <w:tcPr>
            <w:tcW w:w="762" w:type="dxa"/>
            <w:tcBorders>
              <w:top w:val="nil"/>
              <w:left w:val="nil"/>
              <w:bottom w:val="single" w:sz="8" w:space="0" w:color="auto"/>
              <w:right w:val="single" w:sz="8" w:space="0" w:color="auto"/>
            </w:tcBorders>
            <w:shd w:val="clear" w:color="auto" w:fill="auto"/>
            <w:noWrap/>
            <w:vAlign w:val="center"/>
            <w:hideMark/>
          </w:tcPr>
          <w:p w14:paraId="5691962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82" w:type="dxa"/>
            <w:tcBorders>
              <w:top w:val="nil"/>
              <w:left w:val="nil"/>
              <w:bottom w:val="single" w:sz="8" w:space="0" w:color="auto"/>
              <w:right w:val="single" w:sz="8" w:space="0" w:color="auto"/>
            </w:tcBorders>
            <w:shd w:val="clear" w:color="auto" w:fill="auto"/>
            <w:noWrap/>
            <w:vAlign w:val="center"/>
            <w:hideMark/>
          </w:tcPr>
          <w:p w14:paraId="2A3AD10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-0,49</w:t>
            </w:r>
          </w:p>
        </w:tc>
        <w:tc>
          <w:tcPr>
            <w:tcW w:w="665" w:type="dxa"/>
            <w:tcBorders>
              <w:top w:val="nil"/>
              <w:left w:val="nil"/>
              <w:bottom w:val="single" w:sz="8" w:space="0" w:color="auto"/>
              <w:right w:val="single" w:sz="8" w:space="0" w:color="auto"/>
            </w:tcBorders>
            <w:shd w:val="clear" w:color="auto" w:fill="auto"/>
            <w:noWrap/>
            <w:vAlign w:val="center"/>
            <w:hideMark/>
          </w:tcPr>
          <w:p w14:paraId="2D71D87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0,13</w:t>
            </w:r>
          </w:p>
        </w:tc>
      </w:tr>
      <w:tr w:rsidR="009F1500" w:rsidRPr="000C4743" w14:paraId="1E8B4B19"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7814FF62"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Позитивна переоцінка після</w:t>
            </w:r>
          </w:p>
        </w:tc>
        <w:tc>
          <w:tcPr>
            <w:tcW w:w="621" w:type="dxa"/>
            <w:tcBorders>
              <w:top w:val="nil"/>
              <w:left w:val="nil"/>
              <w:bottom w:val="single" w:sz="8" w:space="0" w:color="auto"/>
              <w:right w:val="single" w:sz="8" w:space="0" w:color="auto"/>
            </w:tcBorders>
            <w:shd w:val="clear" w:color="auto" w:fill="auto"/>
            <w:noWrap/>
            <w:vAlign w:val="center"/>
            <w:hideMark/>
          </w:tcPr>
          <w:p w14:paraId="58963A4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13,15</w:t>
            </w:r>
          </w:p>
        </w:tc>
        <w:tc>
          <w:tcPr>
            <w:tcW w:w="396" w:type="dxa"/>
            <w:tcBorders>
              <w:top w:val="nil"/>
              <w:left w:val="nil"/>
              <w:bottom w:val="single" w:sz="8" w:space="0" w:color="auto"/>
              <w:right w:val="single" w:sz="8" w:space="0" w:color="auto"/>
            </w:tcBorders>
            <w:shd w:val="clear" w:color="auto" w:fill="auto"/>
            <w:noWrap/>
            <w:vAlign w:val="center"/>
            <w:hideMark/>
          </w:tcPr>
          <w:p w14:paraId="164784C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50BE645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30" w:type="dxa"/>
            <w:tcBorders>
              <w:top w:val="nil"/>
              <w:left w:val="nil"/>
              <w:bottom w:val="single" w:sz="8" w:space="0" w:color="auto"/>
              <w:right w:val="single" w:sz="8" w:space="0" w:color="auto"/>
            </w:tcBorders>
            <w:shd w:val="clear" w:color="auto" w:fill="auto"/>
            <w:noWrap/>
            <w:vAlign w:val="center"/>
            <w:hideMark/>
          </w:tcPr>
          <w:p w14:paraId="331D575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617" w:type="dxa"/>
            <w:tcBorders>
              <w:top w:val="nil"/>
              <w:left w:val="nil"/>
              <w:bottom w:val="single" w:sz="8" w:space="0" w:color="auto"/>
              <w:right w:val="single" w:sz="8" w:space="0" w:color="auto"/>
            </w:tcBorders>
            <w:shd w:val="clear" w:color="auto" w:fill="auto"/>
            <w:noWrap/>
            <w:vAlign w:val="center"/>
            <w:hideMark/>
          </w:tcPr>
          <w:p w14:paraId="07ABB13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w:t>
            </w:r>
          </w:p>
        </w:tc>
        <w:tc>
          <w:tcPr>
            <w:tcW w:w="598" w:type="dxa"/>
            <w:tcBorders>
              <w:top w:val="nil"/>
              <w:left w:val="nil"/>
              <w:bottom w:val="single" w:sz="8" w:space="0" w:color="auto"/>
              <w:right w:val="single" w:sz="8" w:space="0" w:color="auto"/>
            </w:tcBorders>
            <w:shd w:val="clear" w:color="auto" w:fill="auto"/>
            <w:noWrap/>
            <w:vAlign w:val="center"/>
            <w:hideMark/>
          </w:tcPr>
          <w:p w14:paraId="60BA6F4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w:t>
            </w:r>
          </w:p>
        </w:tc>
        <w:tc>
          <w:tcPr>
            <w:tcW w:w="669" w:type="dxa"/>
            <w:tcBorders>
              <w:top w:val="nil"/>
              <w:left w:val="nil"/>
              <w:bottom w:val="single" w:sz="8" w:space="0" w:color="auto"/>
              <w:right w:val="single" w:sz="8" w:space="0" w:color="auto"/>
            </w:tcBorders>
            <w:shd w:val="clear" w:color="auto" w:fill="auto"/>
            <w:noWrap/>
            <w:vAlign w:val="center"/>
            <w:hideMark/>
          </w:tcPr>
          <w:p w14:paraId="6B4D0BD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05CCA87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2,98</w:t>
            </w:r>
          </w:p>
        </w:tc>
        <w:tc>
          <w:tcPr>
            <w:tcW w:w="657" w:type="dxa"/>
            <w:tcBorders>
              <w:top w:val="nil"/>
              <w:left w:val="nil"/>
              <w:bottom w:val="single" w:sz="8" w:space="0" w:color="auto"/>
              <w:right w:val="single" w:sz="8" w:space="0" w:color="auto"/>
            </w:tcBorders>
            <w:shd w:val="clear" w:color="auto" w:fill="auto"/>
            <w:noWrap/>
            <w:vAlign w:val="center"/>
            <w:hideMark/>
          </w:tcPr>
          <w:p w14:paraId="1767202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8,89</w:t>
            </w:r>
          </w:p>
        </w:tc>
        <w:tc>
          <w:tcPr>
            <w:tcW w:w="764" w:type="dxa"/>
            <w:tcBorders>
              <w:top w:val="nil"/>
              <w:left w:val="nil"/>
              <w:bottom w:val="single" w:sz="8" w:space="0" w:color="auto"/>
              <w:right w:val="single" w:sz="8" w:space="0" w:color="auto"/>
            </w:tcBorders>
            <w:shd w:val="clear" w:color="auto" w:fill="auto"/>
            <w:noWrap/>
            <w:vAlign w:val="center"/>
            <w:hideMark/>
          </w:tcPr>
          <w:p w14:paraId="6A49C3A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2,2</w:t>
            </w:r>
          </w:p>
        </w:tc>
        <w:tc>
          <w:tcPr>
            <w:tcW w:w="762" w:type="dxa"/>
            <w:tcBorders>
              <w:top w:val="nil"/>
              <w:left w:val="nil"/>
              <w:bottom w:val="single" w:sz="8" w:space="0" w:color="auto"/>
              <w:right w:val="single" w:sz="8" w:space="0" w:color="auto"/>
            </w:tcBorders>
            <w:shd w:val="clear" w:color="auto" w:fill="auto"/>
            <w:noWrap/>
            <w:vAlign w:val="center"/>
            <w:hideMark/>
          </w:tcPr>
          <w:p w14:paraId="2AE4843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82" w:type="dxa"/>
            <w:tcBorders>
              <w:top w:val="nil"/>
              <w:left w:val="nil"/>
              <w:bottom w:val="single" w:sz="8" w:space="0" w:color="auto"/>
              <w:right w:val="single" w:sz="8" w:space="0" w:color="auto"/>
            </w:tcBorders>
            <w:shd w:val="clear" w:color="auto" w:fill="auto"/>
            <w:noWrap/>
            <w:vAlign w:val="center"/>
            <w:hideMark/>
          </w:tcPr>
          <w:p w14:paraId="1BB0E69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-0,55</w:t>
            </w:r>
          </w:p>
        </w:tc>
        <w:tc>
          <w:tcPr>
            <w:tcW w:w="665" w:type="dxa"/>
            <w:tcBorders>
              <w:top w:val="nil"/>
              <w:left w:val="nil"/>
              <w:bottom w:val="single" w:sz="8" w:space="0" w:color="auto"/>
              <w:right w:val="single" w:sz="8" w:space="0" w:color="auto"/>
            </w:tcBorders>
            <w:shd w:val="clear" w:color="auto" w:fill="auto"/>
            <w:noWrap/>
            <w:vAlign w:val="center"/>
            <w:hideMark/>
          </w:tcPr>
          <w:p w14:paraId="6C8AA93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0,23</w:t>
            </w:r>
          </w:p>
        </w:tc>
      </w:tr>
      <w:tr w:rsidR="009F1500" w:rsidRPr="000C4743" w14:paraId="3EF65F70"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60CCD1ED"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Розгляд у перспективі до</w:t>
            </w:r>
          </w:p>
        </w:tc>
        <w:tc>
          <w:tcPr>
            <w:tcW w:w="621" w:type="dxa"/>
            <w:tcBorders>
              <w:top w:val="nil"/>
              <w:left w:val="nil"/>
              <w:bottom w:val="single" w:sz="8" w:space="0" w:color="auto"/>
              <w:right w:val="single" w:sz="8" w:space="0" w:color="auto"/>
            </w:tcBorders>
            <w:shd w:val="clear" w:color="auto" w:fill="auto"/>
            <w:noWrap/>
            <w:vAlign w:val="center"/>
            <w:hideMark/>
          </w:tcPr>
          <w:p w14:paraId="2C9E54C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11,35</w:t>
            </w:r>
          </w:p>
        </w:tc>
        <w:tc>
          <w:tcPr>
            <w:tcW w:w="396" w:type="dxa"/>
            <w:tcBorders>
              <w:top w:val="nil"/>
              <w:left w:val="nil"/>
              <w:bottom w:val="single" w:sz="8" w:space="0" w:color="auto"/>
              <w:right w:val="single" w:sz="8" w:space="0" w:color="auto"/>
            </w:tcBorders>
            <w:shd w:val="clear" w:color="auto" w:fill="auto"/>
            <w:noWrap/>
            <w:vAlign w:val="center"/>
            <w:hideMark/>
          </w:tcPr>
          <w:p w14:paraId="512639E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4288C2F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30" w:type="dxa"/>
            <w:tcBorders>
              <w:top w:val="nil"/>
              <w:left w:val="nil"/>
              <w:bottom w:val="single" w:sz="8" w:space="0" w:color="auto"/>
              <w:right w:val="single" w:sz="8" w:space="0" w:color="auto"/>
            </w:tcBorders>
            <w:shd w:val="clear" w:color="auto" w:fill="auto"/>
            <w:noWrap/>
            <w:vAlign w:val="center"/>
            <w:hideMark/>
          </w:tcPr>
          <w:p w14:paraId="13AD3CD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780441F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19</w:t>
            </w:r>
          </w:p>
        </w:tc>
        <w:tc>
          <w:tcPr>
            <w:tcW w:w="598" w:type="dxa"/>
            <w:tcBorders>
              <w:top w:val="nil"/>
              <w:left w:val="nil"/>
              <w:bottom w:val="single" w:sz="8" w:space="0" w:color="auto"/>
              <w:right w:val="single" w:sz="8" w:space="0" w:color="auto"/>
            </w:tcBorders>
            <w:shd w:val="clear" w:color="auto" w:fill="auto"/>
            <w:noWrap/>
            <w:vAlign w:val="center"/>
            <w:hideMark/>
          </w:tcPr>
          <w:p w14:paraId="5663D1E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w:t>
            </w:r>
          </w:p>
        </w:tc>
        <w:tc>
          <w:tcPr>
            <w:tcW w:w="669" w:type="dxa"/>
            <w:tcBorders>
              <w:top w:val="nil"/>
              <w:left w:val="nil"/>
              <w:bottom w:val="single" w:sz="8" w:space="0" w:color="auto"/>
              <w:right w:val="single" w:sz="8" w:space="0" w:color="auto"/>
            </w:tcBorders>
            <w:shd w:val="clear" w:color="auto" w:fill="auto"/>
            <w:noWrap/>
            <w:vAlign w:val="center"/>
            <w:hideMark/>
          </w:tcPr>
          <w:p w14:paraId="4E79ADF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15</w:t>
            </w:r>
          </w:p>
        </w:tc>
        <w:tc>
          <w:tcPr>
            <w:tcW w:w="764" w:type="dxa"/>
            <w:tcBorders>
              <w:top w:val="nil"/>
              <w:left w:val="nil"/>
              <w:bottom w:val="single" w:sz="8" w:space="0" w:color="auto"/>
              <w:right w:val="single" w:sz="8" w:space="0" w:color="auto"/>
            </w:tcBorders>
            <w:shd w:val="clear" w:color="auto" w:fill="auto"/>
            <w:noWrap/>
            <w:vAlign w:val="center"/>
            <w:hideMark/>
          </w:tcPr>
          <w:p w14:paraId="2D14BFE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1,33</w:t>
            </w:r>
          </w:p>
        </w:tc>
        <w:tc>
          <w:tcPr>
            <w:tcW w:w="657" w:type="dxa"/>
            <w:tcBorders>
              <w:top w:val="nil"/>
              <w:left w:val="nil"/>
              <w:bottom w:val="single" w:sz="8" w:space="0" w:color="auto"/>
              <w:right w:val="single" w:sz="8" w:space="0" w:color="auto"/>
            </w:tcBorders>
            <w:shd w:val="clear" w:color="auto" w:fill="auto"/>
            <w:noWrap/>
            <w:vAlign w:val="center"/>
            <w:hideMark/>
          </w:tcPr>
          <w:p w14:paraId="101266C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1,77</w:t>
            </w:r>
          </w:p>
        </w:tc>
        <w:tc>
          <w:tcPr>
            <w:tcW w:w="764" w:type="dxa"/>
            <w:tcBorders>
              <w:top w:val="nil"/>
              <w:left w:val="nil"/>
              <w:bottom w:val="single" w:sz="8" w:space="0" w:color="auto"/>
              <w:right w:val="single" w:sz="8" w:space="0" w:color="auto"/>
            </w:tcBorders>
            <w:shd w:val="clear" w:color="auto" w:fill="auto"/>
            <w:noWrap/>
            <w:vAlign w:val="center"/>
            <w:hideMark/>
          </w:tcPr>
          <w:p w14:paraId="2CFD5E5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1,04</w:t>
            </w:r>
          </w:p>
        </w:tc>
        <w:tc>
          <w:tcPr>
            <w:tcW w:w="762" w:type="dxa"/>
            <w:tcBorders>
              <w:top w:val="nil"/>
              <w:left w:val="nil"/>
              <w:bottom w:val="single" w:sz="8" w:space="0" w:color="auto"/>
              <w:right w:val="single" w:sz="8" w:space="0" w:color="auto"/>
            </w:tcBorders>
            <w:shd w:val="clear" w:color="auto" w:fill="auto"/>
            <w:noWrap/>
            <w:vAlign w:val="center"/>
            <w:hideMark/>
          </w:tcPr>
          <w:p w14:paraId="0F193A7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6</w:t>
            </w:r>
          </w:p>
        </w:tc>
        <w:tc>
          <w:tcPr>
            <w:tcW w:w="682" w:type="dxa"/>
            <w:tcBorders>
              <w:top w:val="nil"/>
              <w:left w:val="nil"/>
              <w:bottom w:val="single" w:sz="8" w:space="0" w:color="auto"/>
              <w:right w:val="single" w:sz="8" w:space="0" w:color="auto"/>
            </w:tcBorders>
            <w:shd w:val="clear" w:color="auto" w:fill="auto"/>
            <w:noWrap/>
            <w:vAlign w:val="center"/>
            <w:hideMark/>
          </w:tcPr>
          <w:p w14:paraId="55E4178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0,73</w:t>
            </w:r>
          </w:p>
        </w:tc>
        <w:tc>
          <w:tcPr>
            <w:tcW w:w="665" w:type="dxa"/>
            <w:tcBorders>
              <w:top w:val="nil"/>
              <w:left w:val="nil"/>
              <w:bottom w:val="single" w:sz="8" w:space="0" w:color="auto"/>
              <w:right w:val="single" w:sz="8" w:space="0" w:color="auto"/>
            </w:tcBorders>
            <w:shd w:val="clear" w:color="auto" w:fill="auto"/>
            <w:noWrap/>
            <w:vAlign w:val="center"/>
            <w:hideMark/>
          </w:tcPr>
          <w:p w14:paraId="2A66A5E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0,34</w:t>
            </w:r>
          </w:p>
        </w:tc>
      </w:tr>
      <w:tr w:rsidR="009F1500" w:rsidRPr="000C4743" w14:paraId="18C8EFEE"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0CB81618"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Розгляд у перспективі після</w:t>
            </w:r>
          </w:p>
        </w:tc>
        <w:tc>
          <w:tcPr>
            <w:tcW w:w="621" w:type="dxa"/>
            <w:tcBorders>
              <w:top w:val="nil"/>
              <w:left w:val="nil"/>
              <w:bottom w:val="single" w:sz="8" w:space="0" w:color="auto"/>
              <w:right w:val="single" w:sz="8" w:space="0" w:color="auto"/>
            </w:tcBorders>
            <w:shd w:val="clear" w:color="auto" w:fill="auto"/>
            <w:noWrap/>
            <w:vAlign w:val="center"/>
            <w:hideMark/>
          </w:tcPr>
          <w:p w14:paraId="0D34585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11,29</w:t>
            </w:r>
          </w:p>
        </w:tc>
        <w:tc>
          <w:tcPr>
            <w:tcW w:w="396" w:type="dxa"/>
            <w:tcBorders>
              <w:top w:val="nil"/>
              <w:left w:val="nil"/>
              <w:bottom w:val="single" w:sz="8" w:space="0" w:color="auto"/>
              <w:right w:val="single" w:sz="8" w:space="0" w:color="auto"/>
            </w:tcBorders>
            <w:shd w:val="clear" w:color="auto" w:fill="auto"/>
            <w:noWrap/>
            <w:vAlign w:val="center"/>
            <w:hideMark/>
          </w:tcPr>
          <w:p w14:paraId="2C2E796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0DF3E578"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30" w:type="dxa"/>
            <w:tcBorders>
              <w:top w:val="nil"/>
              <w:left w:val="nil"/>
              <w:bottom w:val="single" w:sz="8" w:space="0" w:color="auto"/>
              <w:right w:val="single" w:sz="8" w:space="0" w:color="auto"/>
            </w:tcBorders>
            <w:shd w:val="clear" w:color="auto" w:fill="auto"/>
            <w:noWrap/>
            <w:vAlign w:val="center"/>
            <w:hideMark/>
          </w:tcPr>
          <w:p w14:paraId="60B6F4E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65DE004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19</w:t>
            </w:r>
          </w:p>
        </w:tc>
        <w:tc>
          <w:tcPr>
            <w:tcW w:w="598" w:type="dxa"/>
            <w:tcBorders>
              <w:top w:val="nil"/>
              <w:left w:val="nil"/>
              <w:bottom w:val="single" w:sz="8" w:space="0" w:color="auto"/>
              <w:right w:val="single" w:sz="8" w:space="0" w:color="auto"/>
            </w:tcBorders>
            <w:shd w:val="clear" w:color="auto" w:fill="auto"/>
            <w:noWrap/>
            <w:vAlign w:val="center"/>
            <w:hideMark/>
          </w:tcPr>
          <w:p w14:paraId="10BCC29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3482C45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15</w:t>
            </w:r>
          </w:p>
        </w:tc>
        <w:tc>
          <w:tcPr>
            <w:tcW w:w="764" w:type="dxa"/>
            <w:tcBorders>
              <w:top w:val="nil"/>
              <w:left w:val="nil"/>
              <w:bottom w:val="single" w:sz="8" w:space="0" w:color="auto"/>
              <w:right w:val="single" w:sz="8" w:space="0" w:color="auto"/>
            </w:tcBorders>
            <w:shd w:val="clear" w:color="auto" w:fill="auto"/>
            <w:noWrap/>
            <w:vAlign w:val="center"/>
            <w:hideMark/>
          </w:tcPr>
          <w:p w14:paraId="17B25BF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1,52</w:t>
            </w:r>
          </w:p>
        </w:tc>
        <w:tc>
          <w:tcPr>
            <w:tcW w:w="657" w:type="dxa"/>
            <w:tcBorders>
              <w:top w:val="nil"/>
              <w:left w:val="nil"/>
              <w:bottom w:val="single" w:sz="8" w:space="0" w:color="auto"/>
              <w:right w:val="single" w:sz="8" w:space="0" w:color="auto"/>
            </w:tcBorders>
            <w:shd w:val="clear" w:color="auto" w:fill="auto"/>
            <w:noWrap/>
            <w:vAlign w:val="center"/>
            <w:hideMark/>
          </w:tcPr>
          <w:p w14:paraId="307F45A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2,3</w:t>
            </w:r>
          </w:p>
        </w:tc>
        <w:tc>
          <w:tcPr>
            <w:tcW w:w="764" w:type="dxa"/>
            <w:tcBorders>
              <w:top w:val="nil"/>
              <w:left w:val="nil"/>
              <w:bottom w:val="single" w:sz="8" w:space="0" w:color="auto"/>
              <w:right w:val="single" w:sz="8" w:space="0" w:color="auto"/>
            </w:tcBorders>
            <w:shd w:val="clear" w:color="auto" w:fill="auto"/>
            <w:noWrap/>
            <w:vAlign w:val="center"/>
            <w:hideMark/>
          </w:tcPr>
          <w:p w14:paraId="1DA034F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1,14</w:t>
            </w:r>
          </w:p>
        </w:tc>
        <w:tc>
          <w:tcPr>
            <w:tcW w:w="762" w:type="dxa"/>
            <w:tcBorders>
              <w:top w:val="nil"/>
              <w:left w:val="nil"/>
              <w:bottom w:val="single" w:sz="8" w:space="0" w:color="auto"/>
              <w:right w:val="single" w:sz="8" w:space="0" w:color="auto"/>
            </w:tcBorders>
            <w:shd w:val="clear" w:color="auto" w:fill="auto"/>
            <w:noWrap/>
            <w:vAlign w:val="center"/>
            <w:hideMark/>
          </w:tcPr>
          <w:p w14:paraId="261BE58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w:t>
            </w:r>
          </w:p>
        </w:tc>
        <w:tc>
          <w:tcPr>
            <w:tcW w:w="682" w:type="dxa"/>
            <w:tcBorders>
              <w:top w:val="nil"/>
              <w:left w:val="nil"/>
              <w:bottom w:val="single" w:sz="8" w:space="0" w:color="auto"/>
              <w:right w:val="single" w:sz="8" w:space="0" w:color="auto"/>
            </w:tcBorders>
            <w:shd w:val="clear" w:color="auto" w:fill="auto"/>
            <w:noWrap/>
            <w:vAlign w:val="center"/>
            <w:hideMark/>
          </w:tcPr>
          <w:p w14:paraId="17406B8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0,21</w:t>
            </w:r>
          </w:p>
        </w:tc>
        <w:tc>
          <w:tcPr>
            <w:tcW w:w="665" w:type="dxa"/>
            <w:tcBorders>
              <w:top w:val="nil"/>
              <w:left w:val="nil"/>
              <w:bottom w:val="single" w:sz="8" w:space="0" w:color="auto"/>
              <w:right w:val="single" w:sz="8" w:space="0" w:color="auto"/>
            </w:tcBorders>
            <w:shd w:val="clear" w:color="auto" w:fill="auto"/>
            <w:noWrap/>
            <w:vAlign w:val="center"/>
            <w:hideMark/>
          </w:tcPr>
          <w:p w14:paraId="1D6A79A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0,79</w:t>
            </w:r>
          </w:p>
        </w:tc>
      </w:tr>
      <w:tr w:rsidR="009F1500" w:rsidRPr="000C4743" w14:paraId="7EAE0A4A"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6FA93A26"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Катастрофізація до</w:t>
            </w:r>
          </w:p>
        </w:tc>
        <w:tc>
          <w:tcPr>
            <w:tcW w:w="621" w:type="dxa"/>
            <w:tcBorders>
              <w:top w:val="nil"/>
              <w:left w:val="nil"/>
              <w:bottom w:val="single" w:sz="8" w:space="0" w:color="auto"/>
              <w:right w:val="single" w:sz="8" w:space="0" w:color="auto"/>
            </w:tcBorders>
            <w:shd w:val="clear" w:color="auto" w:fill="auto"/>
            <w:noWrap/>
            <w:vAlign w:val="center"/>
            <w:hideMark/>
          </w:tcPr>
          <w:p w14:paraId="4A28C8F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12,23</w:t>
            </w:r>
          </w:p>
        </w:tc>
        <w:tc>
          <w:tcPr>
            <w:tcW w:w="396" w:type="dxa"/>
            <w:tcBorders>
              <w:top w:val="nil"/>
              <w:left w:val="nil"/>
              <w:bottom w:val="single" w:sz="8" w:space="0" w:color="auto"/>
              <w:right w:val="single" w:sz="8" w:space="0" w:color="auto"/>
            </w:tcBorders>
            <w:shd w:val="clear" w:color="auto" w:fill="auto"/>
            <w:noWrap/>
            <w:vAlign w:val="center"/>
            <w:hideMark/>
          </w:tcPr>
          <w:p w14:paraId="19B209F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5E34191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0FB3B6E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7C7CF8E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598" w:type="dxa"/>
            <w:tcBorders>
              <w:top w:val="nil"/>
              <w:left w:val="nil"/>
              <w:bottom w:val="single" w:sz="8" w:space="0" w:color="auto"/>
              <w:right w:val="single" w:sz="8" w:space="0" w:color="auto"/>
            </w:tcBorders>
            <w:shd w:val="clear" w:color="auto" w:fill="auto"/>
            <w:noWrap/>
            <w:vAlign w:val="center"/>
            <w:hideMark/>
          </w:tcPr>
          <w:p w14:paraId="6164FA0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w:t>
            </w:r>
          </w:p>
        </w:tc>
        <w:tc>
          <w:tcPr>
            <w:tcW w:w="669" w:type="dxa"/>
            <w:tcBorders>
              <w:top w:val="nil"/>
              <w:left w:val="nil"/>
              <w:bottom w:val="single" w:sz="8" w:space="0" w:color="auto"/>
              <w:right w:val="single" w:sz="8" w:space="0" w:color="auto"/>
            </w:tcBorders>
            <w:shd w:val="clear" w:color="auto" w:fill="auto"/>
            <w:noWrap/>
            <w:vAlign w:val="center"/>
            <w:hideMark/>
          </w:tcPr>
          <w:p w14:paraId="79D9999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2BE7148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2,98</w:t>
            </w:r>
          </w:p>
        </w:tc>
        <w:tc>
          <w:tcPr>
            <w:tcW w:w="657" w:type="dxa"/>
            <w:tcBorders>
              <w:top w:val="nil"/>
              <w:left w:val="nil"/>
              <w:bottom w:val="single" w:sz="8" w:space="0" w:color="auto"/>
              <w:right w:val="single" w:sz="8" w:space="0" w:color="auto"/>
            </w:tcBorders>
            <w:shd w:val="clear" w:color="auto" w:fill="auto"/>
            <w:noWrap/>
            <w:vAlign w:val="center"/>
            <w:hideMark/>
          </w:tcPr>
          <w:p w14:paraId="5B0B0F2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8,9</w:t>
            </w:r>
          </w:p>
        </w:tc>
        <w:tc>
          <w:tcPr>
            <w:tcW w:w="764" w:type="dxa"/>
            <w:tcBorders>
              <w:top w:val="nil"/>
              <w:left w:val="nil"/>
              <w:bottom w:val="single" w:sz="8" w:space="0" w:color="auto"/>
              <w:right w:val="single" w:sz="8" w:space="0" w:color="auto"/>
            </w:tcBorders>
            <w:shd w:val="clear" w:color="auto" w:fill="auto"/>
            <w:noWrap/>
            <w:vAlign w:val="center"/>
            <w:hideMark/>
          </w:tcPr>
          <w:p w14:paraId="5251270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2,16</w:t>
            </w:r>
          </w:p>
        </w:tc>
        <w:tc>
          <w:tcPr>
            <w:tcW w:w="762" w:type="dxa"/>
            <w:tcBorders>
              <w:top w:val="nil"/>
              <w:left w:val="nil"/>
              <w:bottom w:val="single" w:sz="8" w:space="0" w:color="auto"/>
              <w:right w:val="single" w:sz="8" w:space="0" w:color="auto"/>
            </w:tcBorders>
            <w:shd w:val="clear" w:color="auto" w:fill="auto"/>
            <w:noWrap/>
            <w:vAlign w:val="center"/>
            <w:hideMark/>
          </w:tcPr>
          <w:p w14:paraId="0E532BE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w:t>
            </w:r>
          </w:p>
        </w:tc>
        <w:tc>
          <w:tcPr>
            <w:tcW w:w="682" w:type="dxa"/>
            <w:tcBorders>
              <w:top w:val="nil"/>
              <w:left w:val="nil"/>
              <w:bottom w:val="single" w:sz="8" w:space="0" w:color="auto"/>
              <w:right w:val="single" w:sz="8" w:space="0" w:color="auto"/>
            </w:tcBorders>
            <w:shd w:val="clear" w:color="auto" w:fill="auto"/>
            <w:noWrap/>
            <w:vAlign w:val="center"/>
            <w:hideMark/>
          </w:tcPr>
          <w:p w14:paraId="27C8407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-0,88</w:t>
            </w:r>
          </w:p>
        </w:tc>
        <w:tc>
          <w:tcPr>
            <w:tcW w:w="665" w:type="dxa"/>
            <w:tcBorders>
              <w:top w:val="nil"/>
              <w:left w:val="nil"/>
              <w:bottom w:val="single" w:sz="8" w:space="0" w:color="auto"/>
              <w:right w:val="single" w:sz="8" w:space="0" w:color="auto"/>
            </w:tcBorders>
            <w:shd w:val="clear" w:color="auto" w:fill="auto"/>
            <w:noWrap/>
            <w:vAlign w:val="center"/>
            <w:hideMark/>
          </w:tcPr>
          <w:p w14:paraId="485EFA1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1,42</w:t>
            </w:r>
          </w:p>
        </w:tc>
      </w:tr>
      <w:tr w:rsidR="009F1500" w:rsidRPr="000C4743" w14:paraId="106DDB43"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75CDBE54"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Катастрофізація після</w:t>
            </w:r>
          </w:p>
        </w:tc>
        <w:tc>
          <w:tcPr>
            <w:tcW w:w="621" w:type="dxa"/>
            <w:tcBorders>
              <w:top w:val="nil"/>
              <w:left w:val="nil"/>
              <w:bottom w:val="single" w:sz="8" w:space="0" w:color="auto"/>
              <w:right w:val="single" w:sz="8" w:space="0" w:color="auto"/>
            </w:tcBorders>
            <w:shd w:val="clear" w:color="auto" w:fill="auto"/>
            <w:noWrap/>
            <w:vAlign w:val="center"/>
            <w:hideMark/>
          </w:tcPr>
          <w:p w14:paraId="710B89A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12,19</w:t>
            </w:r>
          </w:p>
        </w:tc>
        <w:tc>
          <w:tcPr>
            <w:tcW w:w="396" w:type="dxa"/>
            <w:tcBorders>
              <w:top w:val="nil"/>
              <w:left w:val="nil"/>
              <w:bottom w:val="single" w:sz="8" w:space="0" w:color="auto"/>
              <w:right w:val="single" w:sz="8" w:space="0" w:color="auto"/>
            </w:tcBorders>
            <w:shd w:val="clear" w:color="auto" w:fill="auto"/>
            <w:noWrap/>
            <w:vAlign w:val="center"/>
            <w:hideMark/>
          </w:tcPr>
          <w:p w14:paraId="62ADF17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4614410F"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630" w:type="dxa"/>
            <w:tcBorders>
              <w:top w:val="nil"/>
              <w:left w:val="nil"/>
              <w:bottom w:val="single" w:sz="8" w:space="0" w:color="auto"/>
              <w:right w:val="single" w:sz="8" w:space="0" w:color="auto"/>
            </w:tcBorders>
            <w:shd w:val="clear" w:color="auto" w:fill="auto"/>
            <w:noWrap/>
            <w:vAlign w:val="center"/>
            <w:hideMark/>
          </w:tcPr>
          <w:p w14:paraId="1210C17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27DA534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12</w:t>
            </w:r>
          </w:p>
        </w:tc>
        <w:tc>
          <w:tcPr>
            <w:tcW w:w="598" w:type="dxa"/>
            <w:tcBorders>
              <w:top w:val="nil"/>
              <w:left w:val="nil"/>
              <w:bottom w:val="single" w:sz="8" w:space="0" w:color="auto"/>
              <w:right w:val="single" w:sz="8" w:space="0" w:color="auto"/>
            </w:tcBorders>
            <w:shd w:val="clear" w:color="auto" w:fill="auto"/>
            <w:noWrap/>
            <w:vAlign w:val="center"/>
            <w:hideMark/>
          </w:tcPr>
          <w:p w14:paraId="7DB9F0A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w:t>
            </w:r>
          </w:p>
        </w:tc>
        <w:tc>
          <w:tcPr>
            <w:tcW w:w="669" w:type="dxa"/>
            <w:tcBorders>
              <w:top w:val="nil"/>
              <w:left w:val="nil"/>
              <w:bottom w:val="single" w:sz="8" w:space="0" w:color="auto"/>
              <w:right w:val="single" w:sz="8" w:space="0" w:color="auto"/>
            </w:tcBorders>
            <w:shd w:val="clear" w:color="auto" w:fill="auto"/>
            <w:noWrap/>
            <w:vAlign w:val="center"/>
            <w:hideMark/>
          </w:tcPr>
          <w:p w14:paraId="6153494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532E412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3,06</w:t>
            </w:r>
          </w:p>
        </w:tc>
        <w:tc>
          <w:tcPr>
            <w:tcW w:w="657" w:type="dxa"/>
            <w:tcBorders>
              <w:top w:val="nil"/>
              <w:left w:val="nil"/>
              <w:bottom w:val="single" w:sz="8" w:space="0" w:color="auto"/>
              <w:right w:val="single" w:sz="8" w:space="0" w:color="auto"/>
            </w:tcBorders>
            <w:shd w:val="clear" w:color="auto" w:fill="auto"/>
            <w:noWrap/>
            <w:vAlign w:val="center"/>
            <w:hideMark/>
          </w:tcPr>
          <w:p w14:paraId="3086E072"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9,4</w:t>
            </w:r>
          </w:p>
        </w:tc>
        <w:tc>
          <w:tcPr>
            <w:tcW w:w="764" w:type="dxa"/>
            <w:tcBorders>
              <w:top w:val="nil"/>
              <w:left w:val="nil"/>
              <w:bottom w:val="single" w:sz="8" w:space="0" w:color="auto"/>
              <w:right w:val="single" w:sz="8" w:space="0" w:color="auto"/>
            </w:tcBorders>
            <w:shd w:val="clear" w:color="auto" w:fill="auto"/>
            <w:noWrap/>
            <w:vAlign w:val="center"/>
            <w:hideMark/>
          </w:tcPr>
          <w:p w14:paraId="415D366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2,21</w:t>
            </w:r>
          </w:p>
        </w:tc>
        <w:tc>
          <w:tcPr>
            <w:tcW w:w="762" w:type="dxa"/>
            <w:tcBorders>
              <w:top w:val="nil"/>
              <w:left w:val="nil"/>
              <w:bottom w:val="single" w:sz="8" w:space="0" w:color="auto"/>
              <w:right w:val="single" w:sz="8" w:space="0" w:color="auto"/>
            </w:tcBorders>
            <w:shd w:val="clear" w:color="auto" w:fill="auto"/>
            <w:noWrap/>
            <w:vAlign w:val="center"/>
            <w:hideMark/>
          </w:tcPr>
          <w:p w14:paraId="2FFBED3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w:t>
            </w:r>
          </w:p>
        </w:tc>
        <w:tc>
          <w:tcPr>
            <w:tcW w:w="682" w:type="dxa"/>
            <w:tcBorders>
              <w:top w:val="nil"/>
              <w:left w:val="nil"/>
              <w:bottom w:val="single" w:sz="8" w:space="0" w:color="auto"/>
              <w:right w:val="single" w:sz="8" w:space="0" w:color="auto"/>
            </w:tcBorders>
            <w:shd w:val="clear" w:color="auto" w:fill="auto"/>
            <w:noWrap/>
            <w:vAlign w:val="center"/>
            <w:hideMark/>
          </w:tcPr>
          <w:p w14:paraId="6EC8703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-0,66</w:t>
            </w:r>
          </w:p>
        </w:tc>
        <w:tc>
          <w:tcPr>
            <w:tcW w:w="665" w:type="dxa"/>
            <w:tcBorders>
              <w:top w:val="nil"/>
              <w:left w:val="nil"/>
              <w:bottom w:val="single" w:sz="8" w:space="0" w:color="auto"/>
              <w:right w:val="single" w:sz="8" w:space="0" w:color="auto"/>
            </w:tcBorders>
            <w:shd w:val="clear" w:color="auto" w:fill="auto"/>
            <w:noWrap/>
            <w:vAlign w:val="center"/>
            <w:hideMark/>
          </w:tcPr>
          <w:p w14:paraId="1A858C8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1,19</w:t>
            </w:r>
          </w:p>
        </w:tc>
      </w:tr>
      <w:tr w:rsidR="009F1500" w:rsidRPr="000C4743" w14:paraId="6D9E6634"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61814B3E"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Звинувачення інших до</w:t>
            </w:r>
          </w:p>
        </w:tc>
        <w:tc>
          <w:tcPr>
            <w:tcW w:w="621" w:type="dxa"/>
            <w:tcBorders>
              <w:top w:val="nil"/>
              <w:left w:val="nil"/>
              <w:bottom w:val="single" w:sz="8" w:space="0" w:color="auto"/>
              <w:right w:val="single" w:sz="8" w:space="0" w:color="auto"/>
            </w:tcBorders>
            <w:shd w:val="clear" w:color="auto" w:fill="auto"/>
            <w:noWrap/>
            <w:vAlign w:val="center"/>
            <w:hideMark/>
          </w:tcPr>
          <w:p w14:paraId="38306250"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11,35</w:t>
            </w:r>
          </w:p>
        </w:tc>
        <w:tc>
          <w:tcPr>
            <w:tcW w:w="396" w:type="dxa"/>
            <w:tcBorders>
              <w:top w:val="nil"/>
              <w:left w:val="nil"/>
              <w:bottom w:val="single" w:sz="8" w:space="0" w:color="auto"/>
              <w:right w:val="single" w:sz="8" w:space="0" w:color="auto"/>
            </w:tcBorders>
            <w:shd w:val="clear" w:color="auto" w:fill="auto"/>
            <w:noWrap/>
            <w:vAlign w:val="center"/>
            <w:hideMark/>
          </w:tcPr>
          <w:p w14:paraId="33387A4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18B76F6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30" w:type="dxa"/>
            <w:tcBorders>
              <w:top w:val="nil"/>
              <w:left w:val="nil"/>
              <w:bottom w:val="single" w:sz="8" w:space="0" w:color="auto"/>
              <w:right w:val="single" w:sz="8" w:space="0" w:color="auto"/>
            </w:tcBorders>
            <w:shd w:val="clear" w:color="auto" w:fill="auto"/>
            <w:noWrap/>
            <w:vAlign w:val="center"/>
            <w:hideMark/>
          </w:tcPr>
          <w:p w14:paraId="503A719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6D24117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13</w:t>
            </w:r>
          </w:p>
        </w:tc>
        <w:tc>
          <w:tcPr>
            <w:tcW w:w="598" w:type="dxa"/>
            <w:tcBorders>
              <w:top w:val="nil"/>
              <w:left w:val="nil"/>
              <w:bottom w:val="single" w:sz="8" w:space="0" w:color="auto"/>
              <w:right w:val="single" w:sz="8" w:space="0" w:color="auto"/>
            </w:tcBorders>
            <w:shd w:val="clear" w:color="auto" w:fill="auto"/>
            <w:noWrap/>
            <w:vAlign w:val="center"/>
            <w:hideMark/>
          </w:tcPr>
          <w:p w14:paraId="1BBE956A"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7976CA29"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5D36921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2,25</w:t>
            </w:r>
          </w:p>
        </w:tc>
        <w:tc>
          <w:tcPr>
            <w:tcW w:w="657" w:type="dxa"/>
            <w:tcBorders>
              <w:top w:val="nil"/>
              <w:left w:val="nil"/>
              <w:bottom w:val="single" w:sz="8" w:space="0" w:color="auto"/>
              <w:right w:val="single" w:sz="8" w:space="0" w:color="auto"/>
            </w:tcBorders>
            <w:shd w:val="clear" w:color="auto" w:fill="auto"/>
            <w:noWrap/>
            <w:vAlign w:val="center"/>
            <w:hideMark/>
          </w:tcPr>
          <w:p w14:paraId="119028E5"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5,04</w:t>
            </w:r>
          </w:p>
        </w:tc>
        <w:tc>
          <w:tcPr>
            <w:tcW w:w="764" w:type="dxa"/>
            <w:tcBorders>
              <w:top w:val="nil"/>
              <w:left w:val="nil"/>
              <w:bottom w:val="single" w:sz="8" w:space="0" w:color="auto"/>
              <w:right w:val="single" w:sz="8" w:space="0" w:color="auto"/>
            </w:tcBorders>
            <w:shd w:val="clear" w:color="auto" w:fill="auto"/>
            <w:noWrap/>
            <w:vAlign w:val="center"/>
            <w:hideMark/>
          </w:tcPr>
          <w:p w14:paraId="627DA22B"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1,79</w:t>
            </w:r>
          </w:p>
        </w:tc>
        <w:tc>
          <w:tcPr>
            <w:tcW w:w="762" w:type="dxa"/>
            <w:tcBorders>
              <w:top w:val="nil"/>
              <w:left w:val="nil"/>
              <w:bottom w:val="single" w:sz="8" w:space="0" w:color="auto"/>
              <w:right w:val="single" w:sz="8" w:space="0" w:color="auto"/>
            </w:tcBorders>
            <w:shd w:val="clear" w:color="auto" w:fill="auto"/>
            <w:noWrap/>
            <w:vAlign w:val="center"/>
            <w:hideMark/>
          </w:tcPr>
          <w:p w14:paraId="08C348A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46C7F4C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0,17</w:t>
            </w:r>
          </w:p>
        </w:tc>
        <w:tc>
          <w:tcPr>
            <w:tcW w:w="665" w:type="dxa"/>
            <w:tcBorders>
              <w:top w:val="nil"/>
              <w:left w:val="nil"/>
              <w:bottom w:val="single" w:sz="8" w:space="0" w:color="auto"/>
              <w:right w:val="single" w:sz="8" w:space="0" w:color="auto"/>
            </w:tcBorders>
            <w:shd w:val="clear" w:color="auto" w:fill="auto"/>
            <w:noWrap/>
            <w:vAlign w:val="center"/>
            <w:hideMark/>
          </w:tcPr>
          <w:p w14:paraId="00057D2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0,35</w:t>
            </w:r>
          </w:p>
        </w:tc>
      </w:tr>
      <w:tr w:rsidR="009F1500" w:rsidRPr="000C4743" w14:paraId="3292E21A" w14:textId="77777777" w:rsidTr="009D65F9">
        <w:trPr>
          <w:trHeight w:val="547"/>
        </w:trPr>
        <w:tc>
          <w:tcPr>
            <w:tcW w:w="1670" w:type="dxa"/>
            <w:tcBorders>
              <w:top w:val="nil"/>
              <w:left w:val="single" w:sz="8" w:space="0" w:color="auto"/>
              <w:bottom w:val="single" w:sz="8" w:space="0" w:color="auto"/>
              <w:right w:val="single" w:sz="8" w:space="0" w:color="auto"/>
            </w:tcBorders>
            <w:shd w:val="clear" w:color="auto" w:fill="auto"/>
            <w:noWrap/>
            <w:vAlign w:val="center"/>
            <w:hideMark/>
          </w:tcPr>
          <w:p w14:paraId="70C3C576" w14:textId="77777777" w:rsidR="009F1500" w:rsidRPr="000C4743" w:rsidRDefault="009F1500" w:rsidP="009D65F9">
            <w:pPr>
              <w:jc w:val="center"/>
              <w:rPr>
                <w:rFonts w:ascii="Times New Roman" w:eastAsia="Times New Roman" w:hAnsi="Times New Roman" w:cs="Times New Roman"/>
                <w:bCs/>
                <w:color w:val="000000"/>
                <w:sz w:val="18"/>
                <w:szCs w:val="18"/>
                <w:lang w:val="uk-UA" w:eastAsia="ru-RU"/>
              </w:rPr>
            </w:pPr>
            <w:r w:rsidRPr="000C4743">
              <w:rPr>
                <w:rFonts w:ascii="Times New Roman" w:eastAsia="Times New Roman" w:hAnsi="Times New Roman" w:cs="Times New Roman"/>
                <w:bCs/>
                <w:color w:val="000000"/>
                <w:sz w:val="18"/>
                <w:szCs w:val="18"/>
                <w:lang w:val="uk-UA" w:eastAsia="ru-RU"/>
              </w:rPr>
              <w:t xml:space="preserve">Звинувачення інших після </w:t>
            </w:r>
          </w:p>
        </w:tc>
        <w:tc>
          <w:tcPr>
            <w:tcW w:w="621" w:type="dxa"/>
            <w:tcBorders>
              <w:top w:val="nil"/>
              <w:left w:val="nil"/>
              <w:bottom w:val="single" w:sz="8" w:space="0" w:color="auto"/>
              <w:right w:val="single" w:sz="8" w:space="0" w:color="auto"/>
            </w:tcBorders>
            <w:shd w:val="clear" w:color="auto" w:fill="auto"/>
            <w:noWrap/>
            <w:vAlign w:val="center"/>
            <w:hideMark/>
          </w:tcPr>
          <w:p w14:paraId="217B2F23"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11,42</w:t>
            </w:r>
          </w:p>
        </w:tc>
        <w:tc>
          <w:tcPr>
            <w:tcW w:w="396" w:type="dxa"/>
            <w:tcBorders>
              <w:top w:val="nil"/>
              <w:left w:val="nil"/>
              <w:bottom w:val="single" w:sz="8" w:space="0" w:color="auto"/>
              <w:right w:val="single" w:sz="8" w:space="0" w:color="auto"/>
            </w:tcBorders>
            <w:shd w:val="clear" w:color="auto" w:fill="auto"/>
            <w:noWrap/>
            <w:vAlign w:val="center"/>
            <w:hideMark/>
          </w:tcPr>
          <w:p w14:paraId="0DCC218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48</w:t>
            </w:r>
          </w:p>
        </w:tc>
        <w:tc>
          <w:tcPr>
            <w:tcW w:w="593" w:type="dxa"/>
            <w:tcBorders>
              <w:top w:val="nil"/>
              <w:left w:val="nil"/>
              <w:bottom w:val="single" w:sz="8" w:space="0" w:color="auto"/>
              <w:right w:val="single" w:sz="8" w:space="0" w:color="auto"/>
            </w:tcBorders>
            <w:shd w:val="clear" w:color="auto" w:fill="auto"/>
            <w:noWrap/>
            <w:vAlign w:val="center"/>
            <w:hideMark/>
          </w:tcPr>
          <w:p w14:paraId="6B2E899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30" w:type="dxa"/>
            <w:tcBorders>
              <w:top w:val="nil"/>
              <w:left w:val="nil"/>
              <w:bottom w:val="single" w:sz="8" w:space="0" w:color="auto"/>
              <w:right w:val="single" w:sz="8" w:space="0" w:color="auto"/>
            </w:tcBorders>
            <w:shd w:val="clear" w:color="auto" w:fill="auto"/>
            <w:noWrap/>
            <w:vAlign w:val="center"/>
            <w:hideMark/>
          </w:tcPr>
          <w:p w14:paraId="73612804"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17" w:type="dxa"/>
            <w:tcBorders>
              <w:top w:val="nil"/>
              <w:left w:val="nil"/>
              <w:bottom w:val="single" w:sz="8" w:space="0" w:color="auto"/>
              <w:right w:val="single" w:sz="8" w:space="0" w:color="auto"/>
            </w:tcBorders>
            <w:shd w:val="clear" w:color="auto" w:fill="auto"/>
            <w:noWrap/>
            <w:vAlign w:val="center"/>
            <w:hideMark/>
          </w:tcPr>
          <w:p w14:paraId="71490A46"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14</w:t>
            </w:r>
          </w:p>
        </w:tc>
        <w:tc>
          <w:tcPr>
            <w:tcW w:w="598" w:type="dxa"/>
            <w:tcBorders>
              <w:top w:val="nil"/>
              <w:left w:val="nil"/>
              <w:bottom w:val="single" w:sz="8" w:space="0" w:color="auto"/>
              <w:right w:val="single" w:sz="8" w:space="0" w:color="auto"/>
            </w:tcBorders>
            <w:shd w:val="clear" w:color="auto" w:fill="auto"/>
            <w:noWrap/>
            <w:vAlign w:val="center"/>
            <w:hideMark/>
          </w:tcPr>
          <w:p w14:paraId="1A1C242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7</w:t>
            </w:r>
          </w:p>
        </w:tc>
        <w:tc>
          <w:tcPr>
            <w:tcW w:w="669" w:type="dxa"/>
            <w:tcBorders>
              <w:top w:val="nil"/>
              <w:left w:val="nil"/>
              <w:bottom w:val="single" w:sz="8" w:space="0" w:color="auto"/>
              <w:right w:val="single" w:sz="8" w:space="0" w:color="auto"/>
            </w:tcBorders>
            <w:shd w:val="clear" w:color="auto" w:fill="auto"/>
            <w:noWrap/>
            <w:vAlign w:val="center"/>
            <w:hideMark/>
          </w:tcPr>
          <w:p w14:paraId="44A2D3D7"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w:t>
            </w:r>
          </w:p>
        </w:tc>
        <w:tc>
          <w:tcPr>
            <w:tcW w:w="764" w:type="dxa"/>
            <w:tcBorders>
              <w:top w:val="nil"/>
              <w:left w:val="nil"/>
              <w:bottom w:val="single" w:sz="8" w:space="0" w:color="auto"/>
              <w:right w:val="single" w:sz="8" w:space="0" w:color="auto"/>
            </w:tcBorders>
            <w:shd w:val="clear" w:color="auto" w:fill="auto"/>
            <w:noWrap/>
            <w:vAlign w:val="center"/>
            <w:hideMark/>
          </w:tcPr>
          <w:p w14:paraId="35A5AE61"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2,42</w:t>
            </w:r>
          </w:p>
        </w:tc>
        <w:tc>
          <w:tcPr>
            <w:tcW w:w="657" w:type="dxa"/>
            <w:tcBorders>
              <w:top w:val="nil"/>
              <w:left w:val="nil"/>
              <w:bottom w:val="single" w:sz="8" w:space="0" w:color="auto"/>
              <w:right w:val="single" w:sz="8" w:space="0" w:color="auto"/>
            </w:tcBorders>
            <w:shd w:val="clear" w:color="auto" w:fill="auto"/>
            <w:noWrap/>
            <w:vAlign w:val="center"/>
            <w:hideMark/>
          </w:tcPr>
          <w:p w14:paraId="301F9FD2" w14:textId="388E2C05"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5,8</w:t>
            </w:r>
          </w:p>
        </w:tc>
        <w:tc>
          <w:tcPr>
            <w:tcW w:w="764" w:type="dxa"/>
            <w:tcBorders>
              <w:top w:val="nil"/>
              <w:left w:val="nil"/>
              <w:bottom w:val="single" w:sz="8" w:space="0" w:color="auto"/>
              <w:right w:val="single" w:sz="8" w:space="0" w:color="auto"/>
            </w:tcBorders>
            <w:shd w:val="clear" w:color="auto" w:fill="auto"/>
            <w:noWrap/>
            <w:vAlign w:val="center"/>
            <w:hideMark/>
          </w:tcPr>
          <w:p w14:paraId="48431A4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1,88</w:t>
            </w:r>
          </w:p>
        </w:tc>
        <w:tc>
          <w:tcPr>
            <w:tcW w:w="762" w:type="dxa"/>
            <w:tcBorders>
              <w:top w:val="nil"/>
              <w:left w:val="nil"/>
              <w:bottom w:val="single" w:sz="8" w:space="0" w:color="auto"/>
              <w:right w:val="single" w:sz="8" w:space="0" w:color="auto"/>
            </w:tcBorders>
            <w:shd w:val="clear" w:color="auto" w:fill="auto"/>
            <w:noWrap/>
            <w:vAlign w:val="center"/>
            <w:hideMark/>
          </w:tcPr>
          <w:p w14:paraId="5154BBBC"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11</w:t>
            </w:r>
          </w:p>
        </w:tc>
        <w:tc>
          <w:tcPr>
            <w:tcW w:w="682" w:type="dxa"/>
            <w:tcBorders>
              <w:top w:val="nil"/>
              <w:left w:val="nil"/>
              <w:bottom w:val="single" w:sz="8" w:space="0" w:color="auto"/>
              <w:right w:val="single" w:sz="8" w:space="0" w:color="auto"/>
            </w:tcBorders>
            <w:shd w:val="clear" w:color="auto" w:fill="auto"/>
            <w:noWrap/>
            <w:vAlign w:val="center"/>
            <w:hideMark/>
          </w:tcPr>
          <w:p w14:paraId="3AB30B3E"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0,5</w:t>
            </w:r>
          </w:p>
        </w:tc>
        <w:tc>
          <w:tcPr>
            <w:tcW w:w="665" w:type="dxa"/>
            <w:tcBorders>
              <w:top w:val="nil"/>
              <w:left w:val="nil"/>
              <w:bottom w:val="single" w:sz="8" w:space="0" w:color="auto"/>
              <w:right w:val="single" w:sz="8" w:space="0" w:color="auto"/>
            </w:tcBorders>
            <w:shd w:val="clear" w:color="auto" w:fill="auto"/>
            <w:noWrap/>
            <w:vAlign w:val="center"/>
            <w:hideMark/>
          </w:tcPr>
          <w:p w14:paraId="01C30B3D" w14:textId="77777777" w:rsidR="009F1500" w:rsidRPr="000C4743" w:rsidRDefault="009F1500" w:rsidP="009D65F9">
            <w:pPr>
              <w:jc w:val="right"/>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0,72</w:t>
            </w:r>
          </w:p>
        </w:tc>
      </w:tr>
    </w:tbl>
    <w:p w14:paraId="0FE99AF9" w14:textId="7D0DC5D5" w:rsidR="00F63039" w:rsidRPr="000C4743" w:rsidRDefault="00F63039" w:rsidP="00660D0B">
      <w:pPr>
        <w:spacing w:line="360" w:lineRule="auto"/>
        <w:jc w:val="right"/>
        <w:rPr>
          <w:rFonts w:ascii="Times New Roman" w:eastAsia="Times New Roman" w:hAnsi="Times New Roman" w:cs="Times New Roman"/>
          <w:b/>
          <w:bCs/>
          <w:sz w:val="28"/>
          <w:szCs w:val="28"/>
          <w:lang w:val="uk-UA" w:eastAsia="ru-RU"/>
        </w:rPr>
      </w:pPr>
      <w:r w:rsidRPr="000C4743">
        <w:rPr>
          <w:rFonts w:ascii="Times New Roman" w:eastAsia="Times New Roman" w:hAnsi="Times New Roman" w:cs="Times New Roman"/>
          <w:b/>
          <w:bCs/>
          <w:sz w:val="28"/>
          <w:szCs w:val="28"/>
          <w:lang w:val="uk-UA" w:eastAsia="ru-RU"/>
        </w:rPr>
        <w:t>ДОДАТОК В.</w:t>
      </w:r>
    </w:p>
    <w:p w14:paraId="4F3E7D6E" w14:textId="6338AA49" w:rsidR="00F63039" w:rsidRPr="000C4743" w:rsidRDefault="00F63039" w:rsidP="00F63039">
      <w:pPr>
        <w:spacing w:line="360" w:lineRule="auto"/>
        <w:ind w:firstLine="851"/>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sz w:val="28"/>
          <w:szCs w:val="28"/>
          <w:lang w:val="uk-UA" w:eastAsia="ru-RU"/>
        </w:rPr>
        <w:t>Описова статистика тесту ЕІ Люсіна</w:t>
      </w:r>
    </w:p>
    <w:tbl>
      <w:tblPr>
        <w:tblStyle w:val="af"/>
        <w:tblW w:w="9074" w:type="dxa"/>
        <w:tblLayout w:type="fixed"/>
        <w:tblLook w:val="04A0" w:firstRow="1" w:lastRow="0" w:firstColumn="1" w:lastColumn="0" w:noHBand="0" w:noVBand="1"/>
      </w:tblPr>
      <w:tblGrid>
        <w:gridCol w:w="1129"/>
        <w:gridCol w:w="567"/>
        <w:gridCol w:w="467"/>
        <w:gridCol w:w="469"/>
        <w:gridCol w:w="555"/>
        <w:gridCol w:w="871"/>
        <w:gridCol w:w="555"/>
        <w:gridCol w:w="555"/>
        <w:gridCol w:w="555"/>
        <w:gridCol w:w="701"/>
        <w:gridCol w:w="888"/>
        <w:gridCol w:w="555"/>
        <w:gridCol w:w="617"/>
        <w:gridCol w:w="541"/>
        <w:gridCol w:w="49"/>
      </w:tblGrid>
      <w:tr w:rsidR="00F63039" w:rsidRPr="000C4743" w14:paraId="7000AB28" w14:textId="77777777" w:rsidTr="009D65F9">
        <w:tc>
          <w:tcPr>
            <w:tcW w:w="9074" w:type="dxa"/>
            <w:gridSpan w:val="15"/>
            <w:noWrap/>
            <w:hideMark/>
          </w:tcPr>
          <w:p w14:paraId="2B5ED43B" w14:textId="77777777" w:rsidR="00F63039" w:rsidRPr="000C4743" w:rsidRDefault="00F63039" w:rsidP="009D65F9">
            <w:pPr>
              <w:jc w:val="center"/>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Тест Люсіна</w:t>
            </w:r>
          </w:p>
        </w:tc>
      </w:tr>
      <w:tr w:rsidR="00F63039" w:rsidRPr="000C4743" w14:paraId="13575DC5" w14:textId="77777777" w:rsidTr="009D65F9">
        <w:trPr>
          <w:gridAfter w:val="1"/>
          <w:wAfter w:w="49" w:type="dxa"/>
        </w:trPr>
        <w:tc>
          <w:tcPr>
            <w:tcW w:w="1129" w:type="dxa"/>
            <w:noWrap/>
            <w:hideMark/>
          </w:tcPr>
          <w:p w14:paraId="64B3018F" w14:textId="77777777" w:rsidR="00F63039" w:rsidRPr="000C4743" w:rsidRDefault="00F63039" w:rsidP="009D65F9">
            <w:pPr>
              <w:rPr>
                <w:rFonts w:ascii="Times New Roman" w:hAnsi="Times New Roman" w:cs="Times New Roman"/>
                <w:sz w:val="24"/>
                <w:szCs w:val="24"/>
                <w:lang w:val="uk-UA" w:eastAsia="ru-RU"/>
              </w:rPr>
            </w:pPr>
          </w:p>
          <w:p w14:paraId="424FB7AC" w14:textId="77777777" w:rsidR="00F63039" w:rsidRPr="000C4743" w:rsidRDefault="00F63039" w:rsidP="009D65F9">
            <w:pPr>
              <w:rPr>
                <w:rFonts w:ascii="Times New Roman" w:hAnsi="Times New Roman" w:cs="Times New Roman"/>
                <w:sz w:val="24"/>
                <w:szCs w:val="24"/>
                <w:lang w:val="uk-UA" w:eastAsia="ru-RU"/>
              </w:rPr>
            </w:pPr>
          </w:p>
        </w:tc>
        <w:tc>
          <w:tcPr>
            <w:tcW w:w="567" w:type="dxa"/>
            <w:noWrap/>
            <w:vAlign w:val="center"/>
            <w:hideMark/>
          </w:tcPr>
          <w:p w14:paraId="07460A78"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Ср ед.</w:t>
            </w:r>
          </w:p>
        </w:tc>
        <w:tc>
          <w:tcPr>
            <w:tcW w:w="467" w:type="dxa"/>
            <w:noWrap/>
            <w:vAlign w:val="center"/>
            <w:hideMark/>
          </w:tcPr>
          <w:p w14:paraId="250C4DED" w14:textId="77777777" w:rsidR="00F63039" w:rsidRPr="000C4743" w:rsidRDefault="00F63039"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N</w:t>
            </w:r>
          </w:p>
        </w:tc>
        <w:tc>
          <w:tcPr>
            <w:tcW w:w="469" w:type="dxa"/>
            <w:noWrap/>
            <w:vAlign w:val="center"/>
            <w:hideMark/>
          </w:tcPr>
          <w:p w14:paraId="641636A4"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Мед.</w:t>
            </w:r>
          </w:p>
        </w:tc>
        <w:tc>
          <w:tcPr>
            <w:tcW w:w="555" w:type="dxa"/>
            <w:noWrap/>
            <w:vAlign w:val="center"/>
            <w:hideMark/>
          </w:tcPr>
          <w:p w14:paraId="433B1E99"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Мод.</w:t>
            </w:r>
          </w:p>
        </w:tc>
        <w:tc>
          <w:tcPr>
            <w:tcW w:w="871" w:type="dxa"/>
            <w:noWrap/>
            <w:vAlign w:val="center"/>
            <w:hideMark/>
          </w:tcPr>
          <w:p w14:paraId="4E11B86F"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Част. - мод</w:t>
            </w:r>
          </w:p>
        </w:tc>
        <w:tc>
          <w:tcPr>
            <w:tcW w:w="555" w:type="dxa"/>
            <w:noWrap/>
            <w:vAlign w:val="center"/>
            <w:hideMark/>
          </w:tcPr>
          <w:p w14:paraId="18DD66E6"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Мін.</w:t>
            </w:r>
          </w:p>
        </w:tc>
        <w:tc>
          <w:tcPr>
            <w:tcW w:w="555" w:type="dxa"/>
            <w:noWrap/>
            <w:vAlign w:val="center"/>
            <w:hideMark/>
          </w:tcPr>
          <w:p w14:paraId="00C1409A" w14:textId="77777777" w:rsidR="00F63039" w:rsidRPr="000C4743" w:rsidRDefault="00F63039"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Макс.</w:t>
            </w:r>
          </w:p>
        </w:tc>
        <w:tc>
          <w:tcPr>
            <w:tcW w:w="555" w:type="dxa"/>
            <w:noWrap/>
            <w:vAlign w:val="center"/>
            <w:hideMark/>
          </w:tcPr>
          <w:p w14:paraId="10D80C85"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Ст.</w:t>
            </w:r>
          </w:p>
          <w:p w14:paraId="4B65031D" w14:textId="77777777" w:rsidR="00F63039" w:rsidRPr="000C4743" w:rsidRDefault="00F63039"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відхил.</w:t>
            </w:r>
          </w:p>
        </w:tc>
        <w:tc>
          <w:tcPr>
            <w:tcW w:w="701" w:type="dxa"/>
            <w:noWrap/>
            <w:vAlign w:val="center"/>
            <w:hideMark/>
          </w:tcPr>
          <w:p w14:paraId="7D3548BC"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Дисп.</w:t>
            </w:r>
          </w:p>
        </w:tc>
        <w:tc>
          <w:tcPr>
            <w:tcW w:w="888" w:type="dxa"/>
            <w:noWrap/>
            <w:vAlign w:val="center"/>
            <w:hideMark/>
          </w:tcPr>
          <w:p w14:paraId="00344AB0"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Сред.</w:t>
            </w:r>
          </w:p>
          <w:p w14:paraId="7121F51C" w14:textId="77777777" w:rsidR="00F63039" w:rsidRPr="000C4743" w:rsidRDefault="00F63039" w:rsidP="009D65F9">
            <w:pPr>
              <w:jc w:val="cente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відхил.</w:t>
            </w:r>
          </w:p>
        </w:tc>
        <w:tc>
          <w:tcPr>
            <w:tcW w:w="555" w:type="dxa"/>
            <w:noWrap/>
            <w:vAlign w:val="center"/>
            <w:hideMark/>
          </w:tcPr>
          <w:p w14:paraId="3EC535B3"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Розмах</w:t>
            </w:r>
          </w:p>
        </w:tc>
        <w:tc>
          <w:tcPr>
            <w:tcW w:w="617" w:type="dxa"/>
            <w:noWrap/>
            <w:vAlign w:val="center"/>
            <w:hideMark/>
          </w:tcPr>
          <w:p w14:paraId="2EA9E5ED"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Асим.</w:t>
            </w:r>
          </w:p>
        </w:tc>
        <w:tc>
          <w:tcPr>
            <w:tcW w:w="541" w:type="dxa"/>
            <w:noWrap/>
            <w:vAlign w:val="center"/>
            <w:hideMark/>
          </w:tcPr>
          <w:p w14:paraId="46E67D07" w14:textId="77777777" w:rsidR="00F63039" w:rsidRPr="000C4743" w:rsidRDefault="00F63039" w:rsidP="009D65F9">
            <w:pPr>
              <w:rPr>
                <w:rFonts w:ascii="Times New Roman" w:eastAsia="Times New Roman" w:hAnsi="Times New Roman" w:cs="Times New Roman"/>
                <w:color w:val="000000"/>
                <w:sz w:val="18"/>
                <w:szCs w:val="18"/>
                <w:lang w:val="uk-UA" w:eastAsia="ru-RU"/>
              </w:rPr>
            </w:pPr>
            <w:r w:rsidRPr="000C4743">
              <w:rPr>
                <w:rFonts w:ascii="Times New Roman" w:eastAsia="Times New Roman" w:hAnsi="Times New Roman" w:cs="Times New Roman"/>
                <w:color w:val="000000"/>
                <w:sz w:val="18"/>
                <w:szCs w:val="18"/>
                <w:lang w:val="uk-UA" w:eastAsia="ru-RU"/>
              </w:rPr>
              <w:t>Ексц.</w:t>
            </w:r>
          </w:p>
        </w:tc>
      </w:tr>
      <w:tr w:rsidR="00F63039" w:rsidRPr="000C4743" w14:paraId="335DDE0B" w14:textId="77777777" w:rsidTr="009D65F9">
        <w:trPr>
          <w:gridAfter w:val="1"/>
          <w:wAfter w:w="49" w:type="dxa"/>
        </w:trPr>
        <w:tc>
          <w:tcPr>
            <w:tcW w:w="1129" w:type="dxa"/>
            <w:noWrap/>
            <w:hideMark/>
          </w:tcPr>
          <w:p w14:paraId="19B51B72"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Міжособистісний  до</w:t>
            </w:r>
          </w:p>
        </w:tc>
        <w:tc>
          <w:tcPr>
            <w:tcW w:w="567" w:type="dxa"/>
            <w:noWrap/>
            <w:hideMark/>
          </w:tcPr>
          <w:p w14:paraId="53EAA5D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4,416667</w:t>
            </w:r>
          </w:p>
        </w:tc>
        <w:tc>
          <w:tcPr>
            <w:tcW w:w="467" w:type="dxa"/>
            <w:noWrap/>
            <w:hideMark/>
          </w:tcPr>
          <w:p w14:paraId="6BE87F7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516E128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4,000000</w:t>
            </w:r>
          </w:p>
        </w:tc>
        <w:tc>
          <w:tcPr>
            <w:tcW w:w="555" w:type="dxa"/>
            <w:noWrap/>
            <w:hideMark/>
          </w:tcPr>
          <w:p w14:paraId="06CA98D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871" w:type="dxa"/>
            <w:noWrap/>
            <w:hideMark/>
          </w:tcPr>
          <w:p w14:paraId="2556665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w:t>
            </w:r>
          </w:p>
        </w:tc>
        <w:tc>
          <w:tcPr>
            <w:tcW w:w="555" w:type="dxa"/>
            <w:noWrap/>
            <w:hideMark/>
          </w:tcPr>
          <w:p w14:paraId="7EA1099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02F90A7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27127A2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2,200902</w:t>
            </w:r>
          </w:p>
        </w:tc>
        <w:tc>
          <w:tcPr>
            <w:tcW w:w="701" w:type="dxa"/>
            <w:noWrap/>
            <w:hideMark/>
          </w:tcPr>
          <w:p w14:paraId="0AE5E42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4,843972</w:t>
            </w:r>
          </w:p>
        </w:tc>
        <w:tc>
          <w:tcPr>
            <w:tcW w:w="888" w:type="dxa"/>
            <w:noWrap/>
            <w:hideMark/>
          </w:tcPr>
          <w:p w14:paraId="306D469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1,784722</w:t>
            </w:r>
          </w:p>
        </w:tc>
        <w:tc>
          <w:tcPr>
            <w:tcW w:w="555" w:type="dxa"/>
            <w:noWrap/>
            <w:hideMark/>
          </w:tcPr>
          <w:p w14:paraId="6B39D3B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247BEA8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0,291433</w:t>
            </w:r>
          </w:p>
        </w:tc>
        <w:tc>
          <w:tcPr>
            <w:tcW w:w="541" w:type="dxa"/>
            <w:noWrap/>
            <w:hideMark/>
          </w:tcPr>
          <w:p w14:paraId="40E1D96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-0,52661</w:t>
            </w:r>
          </w:p>
        </w:tc>
      </w:tr>
      <w:tr w:rsidR="00F63039" w:rsidRPr="000C4743" w14:paraId="129105A9" w14:textId="77777777" w:rsidTr="009D65F9">
        <w:trPr>
          <w:gridAfter w:val="1"/>
          <w:wAfter w:w="49" w:type="dxa"/>
        </w:trPr>
        <w:tc>
          <w:tcPr>
            <w:tcW w:w="1129" w:type="dxa"/>
            <w:noWrap/>
            <w:hideMark/>
          </w:tcPr>
          <w:p w14:paraId="331C2A7B"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Міжособистісний після</w:t>
            </w:r>
          </w:p>
        </w:tc>
        <w:tc>
          <w:tcPr>
            <w:tcW w:w="567" w:type="dxa"/>
            <w:noWrap/>
            <w:hideMark/>
          </w:tcPr>
          <w:p w14:paraId="5A968C6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4,250000</w:t>
            </w:r>
          </w:p>
        </w:tc>
        <w:tc>
          <w:tcPr>
            <w:tcW w:w="467" w:type="dxa"/>
            <w:noWrap/>
            <w:hideMark/>
          </w:tcPr>
          <w:p w14:paraId="5C94E51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5726955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4,000000</w:t>
            </w:r>
          </w:p>
        </w:tc>
        <w:tc>
          <w:tcPr>
            <w:tcW w:w="555" w:type="dxa"/>
            <w:noWrap/>
            <w:hideMark/>
          </w:tcPr>
          <w:p w14:paraId="7E3C754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871" w:type="dxa"/>
            <w:noWrap/>
            <w:hideMark/>
          </w:tcPr>
          <w:p w14:paraId="706C585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w:t>
            </w:r>
          </w:p>
        </w:tc>
        <w:tc>
          <w:tcPr>
            <w:tcW w:w="555" w:type="dxa"/>
            <w:noWrap/>
            <w:hideMark/>
          </w:tcPr>
          <w:p w14:paraId="078523B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19B8334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4A93A75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2,148726</w:t>
            </w:r>
          </w:p>
        </w:tc>
        <w:tc>
          <w:tcPr>
            <w:tcW w:w="701" w:type="dxa"/>
            <w:noWrap/>
            <w:hideMark/>
          </w:tcPr>
          <w:p w14:paraId="1D87CD8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4,617021</w:t>
            </w:r>
          </w:p>
        </w:tc>
        <w:tc>
          <w:tcPr>
            <w:tcW w:w="888" w:type="dxa"/>
            <w:noWrap/>
            <w:hideMark/>
          </w:tcPr>
          <w:p w14:paraId="7DE4D03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1,708333</w:t>
            </w:r>
          </w:p>
        </w:tc>
        <w:tc>
          <w:tcPr>
            <w:tcW w:w="555" w:type="dxa"/>
            <w:noWrap/>
            <w:hideMark/>
          </w:tcPr>
          <w:p w14:paraId="4E13D65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6A11DEA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0,466604</w:t>
            </w:r>
          </w:p>
        </w:tc>
        <w:tc>
          <w:tcPr>
            <w:tcW w:w="541" w:type="dxa"/>
            <w:noWrap/>
            <w:hideMark/>
          </w:tcPr>
          <w:p w14:paraId="4A96B45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-0,23249</w:t>
            </w:r>
          </w:p>
        </w:tc>
      </w:tr>
      <w:tr w:rsidR="00F63039" w:rsidRPr="000C4743" w14:paraId="13150858" w14:textId="77777777" w:rsidTr="009D65F9">
        <w:trPr>
          <w:gridAfter w:val="1"/>
          <w:wAfter w:w="49" w:type="dxa"/>
        </w:trPr>
        <w:tc>
          <w:tcPr>
            <w:tcW w:w="1129" w:type="dxa"/>
            <w:noWrap/>
            <w:hideMark/>
          </w:tcPr>
          <w:p w14:paraId="6092E3A2"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Внутрішньоособистісний до</w:t>
            </w:r>
          </w:p>
        </w:tc>
        <w:tc>
          <w:tcPr>
            <w:tcW w:w="567" w:type="dxa"/>
            <w:noWrap/>
            <w:hideMark/>
          </w:tcPr>
          <w:p w14:paraId="7E33A36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5,083333</w:t>
            </w:r>
          </w:p>
        </w:tc>
        <w:tc>
          <w:tcPr>
            <w:tcW w:w="467" w:type="dxa"/>
            <w:noWrap/>
            <w:hideMark/>
          </w:tcPr>
          <w:p w14:paraId="1E0F9EC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584BDA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5,000000</w:t>
            </w:r>
          </w:p>
        </w:tc>
        <w:tc>
          <w:tcPr>
            <w:tcW w:w="555" w:type="dxa"/>
            <w:noWrap/>
            <w:hideMark/>
          </w:tcPr>
          <w:p w14:paraId="711B196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871" w:type="dxa"/>
            <w:noWrap/>
            <w:hideMark/>
          </w:tcPr>
          <w:p w14:paraId="37AB6E8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w:t>
            </w:r>
          </w:p>
        </w:tc>
        <w:tc>
          <w:tcPr>
            <w:tcW w:w="555" w:type="dxa"/>
            <w:noWrap/>
            <w:hideMark/>
          </w:tcPr>
          <w:p w14:paraId="46BCC5C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52FB4F3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0E1B8DA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2,368529</w:t>
            </w:r>
          </w:p>
        </w:tc>
        <w:tc>
          <w:tcPr>
            <w:tcW w:w="701" w:type="dxa"/>
            <w:noWrap/>
            <w:hideMark/>
          </w:tcPr>
          <w:p w14:paraId="52155BB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5,609929</w:t>
            </w:r>
          </w:p>
        </w:tc>
        <w:tc>
          <w:tcPr>
            <w:tcW w:w="888" w:type="dxa"/>
            <w:noWrap/>
            <w:hideMark/>
          </w:tcPr>
          <w:p w14:paraId="186C497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2,006944</w:t>
            </w:r>
          </w:p>
        </w:tc>
        <w:tc>
          <w:tcPr>
            <w:tcW w:w="555" w:type="dxa"/>
            <w:noWrap/>
            <w:hideMark/>
          </w:tcPr>
          <w:p w14:paraId="0D4BD0E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3099B98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0,117056</w:t>
            </w:r>
          </w:p>
        </w:tc>
        <w:tc>
          <w:tcPr>
            <w:tcW w:w="541" w:type="dxa"/>
            <w:noWrap/>
            <w:hideMark/>
          </w:tcPr>
          <w:p w14:paraId="146F762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-0,90490</w:t>
            </w:r>
          </w:p>
        </w:tc>
      </w:tr>
      <w:tr w:rsidR="00F63039" w:rsidRPr="000C4743" w14:paraId="3DF04DCA" w14:textId="77777777" w:rsidTr="009D65F9">
        <w:trPr>
          <w:gridAfter w:val="1"/>
          <w:wAfter w:w="49" w:type="dxa"/>
        </w:trPr>
        <w:tc>
          <w:tcPr>
            <w:tcW w:w="1129" w:type="dxa"/>
            <w:noWrap/>
            <w:hideMark/>
          </w:tcPr>
          <w:p w14:paraId="28EDDEB4"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Внутрішньоособистісний після</w:t>
            </w:r>
          </w:p>
        </w:tc>
        <w:tc>
          <w:tcPr>
            <w:tcW w:w="567" w:type="dxa"/>
            <w:noWrap/>
            <w:hideMark/>
          </w:tcPr>
          <w:p w14:paraId="488564D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4,875000</w:t>
            </w:r>
          </w:p>
        </w:tc>
        <w:tc>
          <w:tcPr>
            <w:tcW w:w="467" w:type="dxa"/>
            <w:noWrap/>
            <w:hideMark/>
          </w:tcPr>
          <w:p w14:paraId="407AC14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4055C8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4,500000</w:t>
            </w:r>
          </w:p>
        </w:tc>
        <w:tc>
          <w:tcPr>
            <w:tcW w:w="555" w:type="dxa"/>
            <w:noWrap/>
            <w:hideMark/>
          </w:tcPr>
          <w:p w14:paraId="360A7A9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871" w:type="dxa"/>
            <w:noWrap/>
            <w:hideMark/>
          </w:tcPr>
          <w:p w14:paraId="4B0E308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w:t>
            </w:r>
          </w:p>
        </w:tc>
        <w:tc>
          <w:tcPr>
            <w:tcW w:w="555" w:type="dxa"/>
            <w:noWrap/>
            <w:hideMark/>
          </w:tcPr>
          <w:p w14:paraId="7A676E1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6CF6A4F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4D24993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2,227727</w:t>
            </w:r>
          </w:p>
        </w:tc>
        <w:tc>
          <w:tcPr>
            <w:tcW w:w="701" w:type="dxa"/>
            <w:noWrap/>
            <w:hideMark/>
          </w:tcPr>
          <w:p w14:paraId="1017817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4,962766</w:t>
            </w:r>
          </w:p>
        </w:tc>
        <w:tc>
          <w:tcPr>
            <w:tcW w:w="888" w:type="dxa"/>
            <w:noWrap/>
            <w:hideMark/>
          </w:tcPr>
          <w:p w14:paraId="70CE96E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1,875000</w:t>
            </w:r>
          </w:p>
        </w:tc>
        <w:tc>
          <w:tcPr>
            <w:tcW w:w="555" w:type="dxa"/>
            <w:noWrap/>
            <w:hideMark/>
          </w:tcPr>
          <w:p w14:paraId="40812D7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36B9CB3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0,187889</w:t>
            </w:r>
          </w:p>
        </w:tc>
        <w:tc>
          <w:tcPr>
            <w:tcW w:w="541" w:type="dxa"/>
            <w:noWrap/>
            <w:hideMark/>
          </w:tcPr>
          <w:p w14:paraId="10B6553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-0,70934</w:t>
            </w:r>
          </w:p>
        </w:tc>
      </w:tr>
      <w:tr w:rsidR="00F63039" w:rsidRPr="000C4743" w14:paraId="4A00E84E" w14:textId="77777777" w:rsidTr="009D65F9">
        <w:trPr>
          <w:gridAfter w:val="1"/>
          <w:wAfter w:w="49" w:type="dxa"/>
        </w:trPr>
        <w:tc>
          <w:tcPr>
            <w:tcW w:w="1129" w:type="dxa"/>
            <w:noWrap/>
            <w:hideMark/>
          </w:tcPr>
          <w:p w14:paraId="46E50F4E"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Розуміння емоцій до</w:t>
            </w:r>
          </w:p>
        </w:tc>
        <w:tc>
          <w:tcPr>
            <w:tcW w:w="567" w:type="dxa"/>
            <w:noWrap/>
            <w:hideMark/>
          </w:tcPr>
          <w:p w14:paraId="5C8903C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4,208333</w:t>
            </w:r>
          </w:p>
        </w:tc>
        <w:tc>
          <w:tcPr>
            <w:tcW w:w="467" w:type="dxa"/>
            <w:noWrap/>
            <w:hideMark/>
          </w:tcPr>
          <w:p w14:paraId="0F626DA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4E14F49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4,000000</w:t>
            </w:r>
          </w:p>
        </w:tc>
        <w:tc>
          <w:tcPr>
            <w:tcW w:w="555" w:type="dxa"/>
            <w:noWrap/>
            <w:hideMark/>
          </w:tcPr>
          <w:p w14:paraId="14F7E75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057223E9"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06D8636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366B5F3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5031465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2,351625</w:t>
            </w:r>
          </w:p>
        </w:tc>
        <w:tc>
          <w:tcPr>
            <w:tcW w:w="701" w:type="dxa"/>
            <w:noWrap/>
            <w:hideMark/>
          </w:tcPr>
          <w:p w14:paraId="0D63F3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5,530142</w:t>
            </w:r>
          </w:p>
        </w:tc>
        <w:tc>
          <w:tcPr>
            <w:tcW w:w="888" w:type="dxa"/>
            <w:noWrap/>
            <w:hideMark/>
          </w:tcPr>
          <w:p w14:paraId="4E91F57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1,993056</w:t>
            </w:r>
          </w:p>
        </w:tc>
        <w:tc>
          <w:tcPr>
            <w:tcW w:w="555" w:type="dxa"/>
            <w:noWrap/>
            <w:hideMark/>
          </w:tcPr>
          <w:p w14:paraId="508371D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5DB2E5C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0,394562</w:t>
            </w:r>
          </w:p>
        </w:tc>
        <w:tc>
          <w:tcPr>
            <w:tcW w:w="541" w:type="dxa"/>
            <w:noWrap/>
            <w:hideMark/>
          </w:tcPr>
          <w:p w14:paraId="3325BE4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-0,88561</w:t>
            </w:r>
          </w:p>
        </w:tc>
      </w:tr>
      <w:tr w:rsidR="00F63039" w:rsidRPr="000C4743" w14:paraId="0A16A383" w14:textId="77777777" w:rsidTr="009D65F9">
        <w:trPr>
          <w:gridAfter w:val="1"/>
          <w:wAfter w:w="49" w:type="dxa"/>
        </w:trPr>
        <w:tc>
          <w:tcPr>
            <w:tcW w:w="1129" w:type="dxa"/>
            <w:noWrap/>
            <w:hideMark/>
          </w:tcPr>
          <w:p w14:paraId="1FDCDB9E"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sz w:val="24"/>
                <w:szCs w:val="24"/>
                <w:lang w:val="uk-UA" w:eastAsia="ru-RU"/>
              </w:rPr>
              <w:t>Розуміння емоцій після</w:t>
            </w:r>
          </w:p>
        </w:tc>
        <w:tc>
          <w:tcPr>
            <w:tcW w:w="567" w:type="dxa"/>
            <w:noWrap/>
            <w:hideMark/>
          </w:tcPr>
          <w:p w14:paraId="76E209B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3,916667</w:t>
            </w:r>
          </w:p>
        </w:tc>
        <w:tc>
          <w:tcPr>
            <w:tcW w:w="467" w:type="dxa"/>
            <w:noWrap/>
            <w:hideMark/>
          </w:tcPr>
          <w:p w14:paraId="589BE96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7056F81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3,500000</w:t>
            </w:r>
          </w:p>
        </w:tc>
        <w:tc>
          <w:tcPr>
            <w:tcW w:w="555" w:type="dxa"/>
            <w:noWrap/>
            <w:hideMark/>
          </w:tcPr>
          <w:p w14:paraId="5378E0C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5F54ECEA"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5811C20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3C4E158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1A9DE89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2,295540</w:t>
            </w:r>
          </w:p>
        </w:tc>
        <w:tc>
          <w:tcPr>
            <w:tcW w:w="701" w:type="dxa"/>
            <w:noWrap/>
            <w:hideMark/>
          </w:tcPr>
          <w:p w14:paraId="36EFBF7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5,269504</w:t>
            </w:r>
          </w:p>
        </w:tc>
        <w:tc>
          <w:tcPr>
            <w:tcW w:w="888" w:type="dxa"/>
            <w:noWrap/>
            <w:hideMark/>
          </w:tcPr>
          <w:p w14:paraId="269037C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1,916667</w:t>
            </w:r>
          </w:p>
        </w:tc>
        <w:tc>
          <w:tcPr>
            <w:tcW w:w="555" w:type="dxa"/>
            <w:noWrap/>
            <w:hideMark/>
          </w:tcPr>
          <w:p w14:paraId="05B9A6F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3E461B8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0,502798</w:t>
            </w:r>
          </w:p>
        </w:tc>
        <w:tc>
          <w:tcPr>
            <w:tcW w:w="541" w:type="dxa"/>
            <w:noWrap/>
            <w:hideMark/>
          </w:tcPr>
          <w:p w14:paraId="229A074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-0,65837</w:t>
            </w:r>
          </w:p>
        </w:tc>
      </w:tr>
      <w:tr w:rsidR="00F63039" w:rsidRPr="000C4743" w14:paraId="5769A9B4" w14:textId="77777777" w:rsidTr="009D65F9">
        <w:trPr>
          <w:gridAfter w:val="1"/>
          <w:wAfter w:w="49" w:type="dxa"/>
        </w:trPr>
        <w:tc>
          <w:tcPr>
            <w:tcW w:w="1129" w:type="dxa"/>
            <w:noWrap/>
            <w:hideMark/>
          </w:tcPr>
          <w:p w14:paraId="218B9536"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sz w:val="24"/>
                <w:szCs w:val="24"/>
                <w:lang w:val="uk-UA" w:eastAsia="ru-RU"/>
              </w:rPr>
              <w:t>Керування емоціями до</w:t>
            </w:r>
          </w:p>
        </w:tc>
        <w:tc>
          <w:tcPr>
            <w:tcW w:w="567" w:type="dxa"/>
            <w:noWrap/>
            <w:hideMark/>
          </w:tcPr>
          <w:p w14:paraId="02E7EA1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5,333333</w:t>
            </w:r>
          </w:p>
        </w:tc>
        <w:tc>
          <w:tcPr>
            <w:tcW w:w="467" w:type="dxa"/>
            <w:noWrap/>
            <w:hideMark/>
          </w:tcPr>
          <w:p w14:paraId="160B89E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53B578A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5,500000</w:t>
            </w:r>
          </w:p>
        </w:tc>
        <w:tc>
          <w:tcPr>
            <w:tcW w:w="555" w:type="dxa"/>
            <w:noWrap/>
            <w:hideMark/>
          </w:tcPr>
          <w:p w14:paraId="73E3399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6F2577A0"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0B6B154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261B609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0356467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2,537660</w:t>
            </w:r>
          </w:p>
        </w:tc>
        <w:tc>
          <w:tcPr>
            <w:tcW w:w="701" w:type="dxa"/>
            <w:noWrap/>
            <w:hideMark/>
          </w:tcPr>
          <w:p w14:paraId="1FDB395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6,439716</w:t>
            </w:r>
          </w:p>
        </w:tc>
        <w:tc>
          <w:tcPr>
            <w:tcW w:w="888" w:type="dxa"/>
            <w:noWrap/>
            <w:hideMark/>
          </w:tcPr>
          <w:p w14:paraId="3833E28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2,250000</w:t>
            </w:r>
          </w:p>
        </w:tc>
        <w:tc>
          <w:tcPr>
            <w:tcW w:w="555" w:type="dxa"/>
            <w:noWrap/>
            <w:hideMark/>
          </w:tcPr>
          <w:p w14:paraId="3986FF2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0AF87E4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-0,098422</w:t>
            </w:r>
          </w:p>
        </w:tc>
        <w:tc>
          <w:tcPr>
            <w:tcW w:w="541" w:type="dxa"/>
            <w:noWrap/>
            <w:hideMark/>
          </w:tcPr>
          <w:p w14:paraId="7A101E5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-1,23676</w:t>
            </w:r>
          </w:p>
        </w:tc>
      </w:tr>
      <w:tr w:rsidR="00F63039" w:rsidRPr="000C4743" w14:paraId="46A323E0" w14:textId="77777777" w:rsidTr="009D65F9">
        <w:trPr>
          <w:gridAfter w:val="1"/>
          <w:wAfter w:w="49" w:type="dxa"/>
        </w:trPr>
        <w:tc>
          <w:tcPr>
            <w:tcW w:w="1129" w:type="dxa"/>
            <w:noWrap/>
            <w:hideMark/>
          </w:tcPr>
          <w:p w14:paraId="0BA04904"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Керування емоціями після</w:t>
            </w:r>
          </w:p>
        </w:tc>
        <w:tc>
          <w:tcPr>
            <w:tcW w:w="567" w:type="dxa"/>
            <w:noWrap/>
            <w:hideMark/>
          </w:tcPr>
          <w:p w14:paraId="1F1DE42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5,291667</w:t>
            </w:r>
          </w:p>
        </w:tc>
        <w:tc>
          <w:tcPr>
            <w:tcW w:w="467" w:type="dxa"/>
            <w:noWrap/>
            <w:hideMark/>
          </w:tcPr>
          <w:p w14:paraId="58C5E9B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3BA39A2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5,500000</w:t>
            </w:r>
          </w:p>
        </w:tc>
        <w:tc>
          <w:tcPr>
            <w:tcW w:w="555" w:type="dxa"/>
            <w:noWrap/>
            <w:hideMark/>
          </w:tcPr>
          <w:p w14:paraId="0E5E668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7,000000</w:t>
            </w:r>
          </w:p>
        </w:tc>
        <w:tc>
          <w:tcPr>
            <w:tcW w:w="871" w:type="dxa"/>
            <w:noWrap/>
            <w:hideMark/>
          </w:tcPr>
          <w:p w14:paraId="568FE2A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w:t>
            </w:r>
          </w:p>
        </w:tc>
        <w:tc>
          <w:tcPr>
            <w:tcW w:w="555" w:type="dxa"/>
            <w:noWrap/>
            <w:hideMark/>
          </w:tcPr>
          <w:p w14:paraId="68F7989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1,000000</w:t>
            </w:r>
          </w:p>
        </w:tc>
        <w:tc>
          <w:tcPr>
            <w:tcW w:w="555" w:type="dxa"/>
            <w:noWrap/>
            <w:hideMark/>
          </w:tcPr>
          <w:p w14:paraId="7DA64E0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9,000000</w:t>
            </w:r>
          </w:p>
        </w:tc>
        <w:tc>
          <w:tcPr>
            <w:tcW w:w="555" w:type="dxa"/>
            <w:noWrap/>
            <w:hideMark/>
          </w:tcPr>
          <w:p w14:paraId="700BFC3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2,500709</w:t>
            </w:r>
          </w:p>
        </w:tc>
        <w:tc>
          <w:tcPr>
            <w:tcW w:w="701" w:type="dxa"/>
            <w:noWrap/>
            <w:hideMark/>
          </w:tcPr>
          <w:p w14:paraId="16D8BC0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6,253546</w:t>
            </w:r>
          </w:p>
        </w:tc>
        <w:tc>
          <w:tcPr>
            <w:tcW w:w="888" w:type="dxa"/>
            <w:noWrap/>
            <w:hideMark/>
          </w:tcPr>
          <w:p w14:paraId="13B31D5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2,208333</w:t>
            </w:r>
          </w:p>
        </w:tc>
        <w:tc>
          <w:tcPr>
            <w:tcW w:w="555" w:type="dxa"/>
            <w:noWrap/>
            <w:hideMark/>
          </w:tcPr>
          <w:p w14:paraId="597A15B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8,000000</w:t>
            </w:r>
          </w:p>
        </w:tc>
        <w:tc>
          <w:tcPr>
            <w:tcW w:w="617" w:type="dxa"/>
            <w:noWrap/>
            <w:hideMark/>
          </w:tcPr>
          <w:p w14:paraId="3B9F9E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-0,091383</w:t>
            </w:r>
          </w:p>
        </w:tc>
        <w:tc>
          <w:tcPr>
            <w:tcW w:w="541" w:type="dxa"/>
            <w:noWrap/>
            <w:hideMark/>
          </w:tcPr>
          <w:p w14:paraId="75A1436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-1,17954</w:t>
            </w:r>
          </w:p>
        </w:tc>
      </w:tr>
      <w:tr w:rsidR="00F63039" w:rsidRPr="000C4743" w14:paraId="028FC3AA" w14:textId="77777777" w:rsidTr="009D65F9">
        <w:trPr>
          <w:gridAfter w:val="1"/>
          <w:wAfter w:w="49" w:type="dxa"/>
        </w:trPr>
        <w:tc>
          <w:tcPr>
            <w:tcW w:w="1129" w:type="dxa"/>
            <w:noWrap/>
            <w:hideMark/>
          </w:tcPr>
          <w:p w14:paraId="7BA42C67"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Розуміння чужих емоцій  до</w:t>
            </w:r>
          </w:p>
        </w:tc>
        <w:tc>
          <w:tcPr>
            <w:tcW w:w="567" w:type="dxa"/>
            <w:noWrap/>
            <w:hideMark/>
          </w:tcPr>
          <w:p w14:paraId="6448581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1,845833</w:t>
            </w:r>
          </w:p>
        </w:tc>
        <w:tc>
          <w:tcPr>
            <w:tcW w:w="467" w:type="dxa"/>
            <w:noWrap/>
            <w:hideMark/>
          </w:tcPr>
          <w:p w14:paraId="4667465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030239F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1,750000</w:t>
            </w:r>
          </w:p>
        </w:tc>
        <w:tc>
          <w:tcPr>
            <w:tcW w:w="555" w:type="dxa"/>
            <w:noWrap/>
            <w:hideMark/>
          </w:tcPr>
          <w:p w14:paraId="07779C9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12BE319C"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2581EA5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1,200000</w:t>
            </w:r>
          </w:p>
        </w:tc>
        <w:tc>
          <w:tcPr>
            <w:tcW w:w="555" w:type="dxa"/>
            <w:noWrap/>
            <w:hideMark/>
          </w:tcPr>
          <w:p w14:paraId="0408749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2,800000</w:t>
            </w:r>
          </w:p>
        </w:tc>
        <w:tc>
          <w:tcPr>
            <w:tcW w:w="555" w:type="dxa"/>
            <w:noWrap/>
            <w:hideMark/>
          </w:tcPr>
          <w:p w14:paraId="536DD10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0,412547</w:t>
            </w:r>
          </w:p>
        </w:tc>
        <w:tc>
          <w:tcPr>
            <w:tcW w:w="701" w:type="dxa"/>
            <w:noWrap/>
            <w:hideMark/>
          </w:tcPr>
          <w:p w14:paraId="36F81D7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0,170195</w:t>
            </w:r>
          </w:p>
        </w:tc>
        <w:tc>
          <w:tcPr>
            <w:tcW w:w="888" w:type="dxa"/>
            <w:noWrap/>
            <w:hideMark/>
          </w:tcPr>
          <w:p w14:paraId="6790522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0,349653</w:t>
            </w:r>
          </w:p>
        </w:tc>
        <w:tc>
          <w:tcPr>
            <w:tcW w:w="555" w:type="dxa"/>
            <w:noWrap/>
            <w:hideMark/>
          </w:tcPr>
          <w:p w14:paraId="26AD554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1,600000</w:t>
            </w:r>
          </w:p>
        </w:tc>
        <w:tc>
          <w:tcPr>
            <w:tcW w:w="617" w:type="dxa"/>
            <w:noWrap/>
            <w:hideMark/>
          </w:tcPr>
          <w:p w14:paraId="62AE335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0,374856</w:t>
            </w:r>
          </w:p>
        </w:tc>
        <w:tc>
          <w:tcPr>
            <w:tcW w:w="541" w:type="dxa"/>
            <w:noWrap/>
            <w:hideMark/>
          </w:tcPr>
          <w:p w14:paraId="4FF4EF5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-0,58130</w:t>
            </w:r>
          </w:p>
        </w:tc>
      </w:tr>
      <w:tr w:rsidR="00F63039" w:rsidRPr="000C4743" w14:paraId="39912B60" w14:textId="77777777" w:rsidTr="009D65F9">
        <w:trPr>
          <w:gridAfter w:val="1"/>
          <w:wAfter w:w="49" w:type="dxa"/>
        </w:trPr>
        <w:tc>
          <w:tcPr>
            <w:tcW w:w="1129" w:type="dxa"/>
            <w:noWrap/>
            <w:hideMark/>
          </w:tcPr>
          <w:p w14:paraId="6052146B"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Розуміння чужих емоцій після</w:t>
            </w:r>
          </w:p>
        </w:tc>
        <w:tc>
          <w:tcPr>
            <w:tcW w:w="567" w:type="dxa"/>
            <w:noWrap/>
            <w:hideMark/>
          </w:tcPr>
          <w:p w14:paraId="47E6278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1,804167</w:t>
            </w:r>
          </w:p>
        </w:tc>
        <w:tc>
          <w:tcPr>
            <w:tcW w:w="467" w:type="dxa"/>
            <w:noWrap/>
            <w:hideMark/>
          </w:tcPr>
          <w:p w14:paraId="63879B5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646054D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555" w:type="dxa"/>
            <w:noWrap/>
            <w:hideMark/>
          </w:tcPr>
          <w:p w14:paraId="5EA49BD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6BFA9297"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06D699C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1,200000</w:t>
            </w:r>
          </w:p>
        </w:tc>
        <w:tc>
          <w:tcPr>
            <w:tcW w:w="555" w:type="dxa"/>
            <w:noWrap/>
            <w:hideMark/>
          </w:tcPr>
          <w:p w14:paraId="71D52DF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2,800000</w:t>
            </w:r>
          </w:p>
        </w:tc>
        <w:tc>
          <w:tcPr>
            <w:tcW w:w="555" w:type="dxa"/>
            <w:noWrap/>
            <w:hideMark/>
          </w:tcPr>
          <w:p w14:paraId="1A5261E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0,404737</w:t>
            </w:r>
          </w:p>
        </w:tc>
        <w:tc>
          <w:tcPr>
            <w:tcW w:w="701" w:type="dxa"/>
            <w:noWrap/>
            <w:hideMark/>
          </w:tcPr>
          <w:p w14:paraId="6582EC3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0,163812</w:t>
            </w:r>
          </w:p>
        </w:tc>
        <w:tc>
          <w:tcPr>
            <w:tcW w:w="888" w:type="dxa"/>
            <w:noWrap/>
            <w:hideMark/>
          </w:tcPr>
          <w:p w14:paraId="6AAC687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0,338194</w:t>
            </w:r>
          </w:p>
        </w:tc>
        <w:tc>
          <w:tcPr>
            <w:tcW w:w="555" w:type="dxa"/>
            <w:noWrap/>
            <w:hideMark/>
          </w:tcPr>
          <w:p w14:paraId="732FCA4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1,600000</w:t>
            </w:r>
          </w:p>
        </w:tc>
        <w:tc>
          <w:tcPr>
            <w:tcW w:w="617" w:type="dxa"/>
            <w:noWrap/>
            <w:hideMark/>
          </w:tcPr>
          <w:p w14:paraId="0B70297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0,547084</w:t>
            </w:r>
          </w:p>
        </w:tc>
        <w:tc>
          <w:tcPr>
            <w:tcW w:w="541" w:type="dxa"/>
            <w:noWrap/>
            <w:hideMark/>
          </w:tcPr>
          <w:p w14:paraId="68F27C2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-0,29895</w:t>
            </w:r>
          </w:p>
        </w:tc>
      </w:tr>
      <w:tr w:rsidR="00F63039" w:rsidRPr="000C4743" w14:paraId="5C0558FD" w14:textId="77777777" w:rsidTr="009D65F9">
        <w:trPr>
          <w:gridAfter w:val="1"/>
          <w:wAfter w:w="49" w:type="dxa"/>
        </w:trPr>
        <w:tc>
          <w:tcPr>
            <w:tcW w:w="1129" w:type="dxa"/>
            <w:noWrap/>
            <w:hideMark/>
          </w:tcPr>
          <w:p w14:paraId="1139C17E"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Керування чужими емоціями до</w:t>
            </w:r>
          </w:p>
        </w:tc>
        <w:tc>
          <w:tcPr>
            <w:tcW w:w="567" w:type="dxa"/>
            <w:noWrap/>
            <w:hideMark/>
          </w:tcPr>
          <w:p w14:paraId="6FC0BA6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1,841667</w:t>
            </w:r>
          </w:p>
        </w:tc>
        <w:tc>
          <w:tcPr>
            <w:tcW w:w="467" w:type="dxa"/>
            <w:noWrap/>
            <w:hideMark/>
          </w:tcPr>
          <w:p w14:paraId="4FBC64D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0974D74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1,800000</w:t>
            </w:r>
          </w:p>
        </w:tc>
        <w:tc>
          <w:tcPr>
            <w:tcW w:w="555" w:type="dxa"/>
            <w:noWrap/>
            <w:hideMark/>
          </w:tcPr>
          <w:p w14:paraId="6273BCD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871" w:type="dxa"/>
            <w:noWrap/>
            <w:hideMark/>
          </w:tcPr>
          <w:p w14:paraId="0D1FB21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w:t>
            </w:r>
          </w:p>
        </w:tc>
        <w:tc>
          <w:tcPr>
            <w:tcW w:w="555" w:type="dxa"/>
            <w:noWrap/>
            <w:hideMark/>
          </w:tcPr>
          <w:p w14:paraId="13FEC74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302F18B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2,700000</w:t>
            </w:r>
          </w:p>
        </w:tc>
        <w:tc>
          <w:tcPr>
            <w:tcW w:w="555" w:type="dxa"/>
            <w:noWrap/>
            <w:hideMark/>
          </w:tcPr>
          <w:p w14:paraId="19D3702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0,461189</w:t>
            </w:r>
          </w:p>
        </w:tc>
        <w:tc>
          <w:tcPr>
            <w:tcW w:w="701" w:type="dxa"/>
            <w:noWrap/>
            <w:hideMark/>
          </w:tcPr>
          <w:p w14:paraId="5F8376C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0,212695</w:t>
            </w:r>
          </w:p>
        </w:tc>
        <w:tc>
          <w:tcPr>
            <w:tcW w:w="888" w:type="dxa"/>
            <w:noWrap/>
            <w:hideMark/>
          </w:tcPr>
          <w:p w14:paraId="51711AA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0,353472</w:t>
            </w:r>
          </w:p>
        </w:tc>
        <w:tc>
          <w:tcPr>
            <w:tcW w:w="555" w:type="dxa"/>
            <w:noWrap/>
            <w:hideMark/>
          </w:tcPr>
          <w:p w14:paraId="7B18F28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1,800000</w:t>
            </w:r>
          </w:p>
        </w:tc>
        <w:tc>
          <w:tcPr>
            <w:tcW w:w="617" w:type="dxa"/>
            <w:noWrap/>
            <w:hideMark/>
          </w:tcPr>
          <w:p w14:paraId="071E02A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0,150047</w:t>
            </w:r>
          </w:p>
        </w:tc>
        <w:tc>
          <w:tcPr>
            <w:tcW w:w="541" w:type="dxa"/>
            <w:noWrap/>
            <w:hideMark/>
          </w:tcPr>
          <w:p w14:paraId="2558D58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-0,29459</w:t>
            </w:r>
          </w:p>
        </w:tc>
      </w:tr>
      <w:tr w:rsidR="00F63039" w:rsidRPr="000C4743" w14:paraId="1C341661" w14:textId="77777777" w:rsidTr="009D65F9">
        <w:trPr>
          <w:gridAfter w:val="1"/>
          <w:wAfter w:w="49" w:type="dxa"/>
        </w:trPr>
        <w:tc>
          <w:tcPr>
            <w:tcW w:w="1129" w:type="dxa"/>
            <w:noWrap/>
            <w:hideMark/>
          </w:tcPr>
          <w:p w14:paraId="5433C8C9"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lastRenderedPageBreak/>
              <w:t>Керування чужими емоціями після</w:t>
            </w:r>
          </w:p>
        </w:tc>
        <w:tc>
          <w:tcPr>
            <w:tcW w:w="567" w:type="dxa"/>
            <w:noWrap/>
            <w:hideMark/>
          </w:tcPr>
          <w:p w14:paraId="61AAAFE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1,837500</w:t>
            </w:r>
          </w:p>
        </w:tc>
        <w:tc>
          <w:tcPr>
            <w:tcW w:w="467" w:type="dxa"/>
            <w:noWrap/>
            <w:hideMark/>
          </w:tcPr>
          <w:p w14:paraId="6C2BAF9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62FC69A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1,800000</w:t>
            </w:r>
          </w:p>
        </w:tc>
        <w:tc>
          <w:tcPr>
            <w:tcW w:w="555" w:type="dxa"/>
            <w:noWrap/>
            <w:hideMark/>
          </w:tcPr>
          <w:p w14:paraId="086D38C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871" w:type="dxa"/>
            <w:noWrap/>
            <w:hideMark/>
          </w:tcPr>
          <w:p w14:paraId="6128FF3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w:t>
            </w:r>
          </w:p>
        </w:tc>
        <w:tc>
          <w:tcPr>
            <w:tcW w:w="555" w:type="dxa"/>
            <w:noWrap/>
            <w:hideMark/>
          </w:tcPr>
          <w:p w14:paraId="7CD3CCA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645EFD2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2,700000</w:t>
            </w:r>
          </w:p>
        </w:tc>
        <w:tc>
          <w:tcPr>
            <w:tcW w:w="555" w:type="dxa"/>
            <w:noWrap/>
            <w:hideMark/>
          </w:tcPr>
          <w:p w14:paraId="2B23B7B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0,459243</w:t>
            </w:r>
          </w:p>
        </w:tc>
        <w:tc>
          <w:tcPr>
            <w:tcW w:w="701" w:type="dxa"/>
            <w:noWrap/>
            <w:hideMark/>
          </w:tcPr>
          <w:p w14:paraId="144C81F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0,210904</w:t>
            </w:r>
          </w:p>
        </w:tc>
        <w:tc>
          <w:tcPr>
            <w:tcW w:w="888" w:type="dxa"/>
            <w:noWrap/>
            <w:hideMark/>
          </w:tcPr>
          <w:p w14:paraId="56228BF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0,348958</w:t>
            </w:r>
          </w:p>
        </w:tc>
        <w:tc>
          <w:tcPr>
            <w:tcW w:w="555" w:type="dxa"/>
            <w:noWrap/>
            <w:hideMark/>
          </w:tcPr>
          <w:p w14:paraId="0660552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1,800000</w:t>
            </w:r>
          </w:p>
        </w:tc>
        <w:tc>
          <w:tcPr>
            <w:tcW w:w="617" w:type="dxa"/>
            <w:noWrap/>
            <w:hideMark/>
          </w:tcPr>
          <w:p w14:paraId="38AF8B8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0,174281</w:t>
            </w:r>
          </w:p>
        </w:tc>
        <w:tc>
          <w:tcPr>
            <w:tcW w:w="541" w:type="dxa"/>
            <w:noWrap/>
            <w:hideMark/>
          </w:tcPr>
          <w:p w14:paraId="4188125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-0,24285</w:t>
            </w:r>
          </w:p>
        </w:tc>
      </w:tr>
      <w:tr w:rsidR="00F63039" w:rsidRPr="000C4743" w14:paraId="4CC970AC" w14:textId="77777777" w:rsidTr="009D65F9">
        <w:trPr>
          <w:gridAfter w:val="1"/>
          <w:wAfter w:w="49" w:type="dxa"/>
        </w:trPr>
        <w:tc>
          <w:tcPr>
            <w:tcW w:w="1129" w:type="dxa"/>
            <w:noWrap/>
            <w:hideMark/>
          </w:tcPr>
          <w:p w14:paraId="154B565E"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Розуміння своїх емоцій до</w:t>
            </w:r>
          </w:p>
        </w:tc>
        <w:tc>
          <w:tcPr>
            <w:tcW w:w="567" w:type="dxa"/>
            <w:noWrap/>
            <w:hideMark/>
          </w:tcPr>
          <w:p w14:paraId="063D006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1,791667</w:t>
            </w:r>
          </w:p>
        </w:tc>
        <w:tc>
          <w:tcPr>
            <w:tcW w:w="467" w:type="dxa"/>
            <w:noWrap/>
            <w:hideMark/>
          </w:tcPr>
          <w:p w14:paraId="6D46633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4058F3F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1,800000</w:t>
            </w:r>
          </w:p>
        </w:tc>
        <w:tc>
          <w:tcPr>
            <w:tcW w:w="555" w:type="dxa"/>
            <w:noWrap/>
            <w:hideMark/>
          </w:tcPr>
          <w:p w14:paraId="2F954E5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0DEB04C6"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0C22D70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2F9F083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2,800000</w:t>
            </w:r>
          </w:p>
        </w:tc>
        <w:tc>
          <w:tcPr>
            <w:tcW w:w="555" w:type="dxa"/>
            <w:noWrap/>
            <w:hideMark/>
          </w:tcPr>
          <w:p w14:paraId="030C2C4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0,496727</w:t>
            </w:r>
          </w:p>
        </w:tc>
        <w:tc>
          <w:tcPr>
            <w:tcW w:w="701" w:type="dxa"/>
            <w:noWrap/>
            <w:hideMark/>
          </w:tcPr>
          <w:p w14:paraId="050BA65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0,246738</w:t>
            </w:r>
          </w:p>
        </w:tc>
        <w:tc>
          <w:tcPr>
            <w:tcW w:w="888" w:type="dxa"/>
            <w:noWrap/>
            <w:hideMark/>
          </w:tcPr>
          <w:p w14:paraId="2AFA205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0,392361</w:t>
            </w:r>
          </w:p>
        </w:tc>
        <w:tc>
          <w:tcPr>
            <w:tcW w:w="555" w:type="dxa"/>
            <w:noWrap/>
            <w:hideMark/>
          </w:tcPr>
          <w:p w14:paraId="58B6AEC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1,900000</w:t>
            </w:r>
          </w:p>
        </w:tc>
        <w:tc>
          <w:tcPr>
            <w:tcW w:w="617" w:type="dxa"/>
            <w:noWrap/>
            <w:hideMark/>
          </w:tcPr>
          <w:p w14:paraId="735C512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0,280044</w:t>
            </w:r>
          </w:p>
        </w:tc>
        <w:tc>
          <w:tcPr>
            <w:tcW w:w="541" w:type="dxa"/>
            <w:noWrap/>
            <w:hideMark/>
          </w:tcPr>
          <w:p w14:paraId="37A1947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-0,47882</w:t>
            </w:r>
          </w:p>
        </w:tc>
      </w:tr>
      <w:tr w:rsidR="00F63039" w:rsidRPr="000C4743" w14:paraId="01E88A89" w14:textId="77777777" w:rsidTr="009D65F9">
        <w:trPr>
          <w:gridAfter w:val="1"/>
          <w:wAfter w:w="49" w:type="dxa"/>
        </w:trPr>
        <w:tc>
          <w:tcPr>
            <w:tcW w:w="1129" w:type="dxa"/>
            <w:noWrap/>
            <w:hideMark/>
          </w:tcPr>
          <w:p w14:paraId="66F44F59"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sz w:val="24"/>
                <w:szCs w:val="24"/>
                <w:lang w:val="uk-UA" w:eastAsia="ru-RU"/>
              </w:rPr>
              <w:t>Розуміння своїх емоцій після</w:t>
            </w:r>
          </w:p>
        </w:tc>
        <w:tc>
          <w:tcPr>
            <w:tcW w:w="567" w:type="dxa"/>
            <w:noWrap/>
            <w:hideMark/>
          </w:tcPr>
          <w:p w14:paraId="4594F38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1,733333</w:t>
            </w:r>
          </w:p>
        </w:tc>
        <w:tc>
          <w:tcPr>
            <w:tcW w:w="467" w:type="dxa"/>
            <w:noWrap/>
            <w:hideMark/>
          </w:tcPr>
          <w:p w14:paraId="7E4E847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253C929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1,750000</w:t>
            </w:r>
          </w:p>
        </w:tc>
        <w:tc>
          <w:tcPr>
            <w:tcW w:w="555" w:type="dxa"/>
            <w:noWrap/>
            <w:hideMark/>
          </w:tcPr>
          <w:p w14:paraId="1FD057B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16C2BFEF"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4849F83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58C4E96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2,800000</w:t>
            </w:r>
          </w:p>
        </w:tc>
        <w:tc>
          <w:tcPr>
            <w:tcW w:w="555" w:type="dxa"/>
            <w:noWrap/>
            <w:hideMark/>
          </w:tcPr>
          <w:p w14:paraId="153B7CA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0,492209</w:t>
            </w:r>
          </w:p>
        </w:tc>
        <w:tc>
          <w:tcPr>
            <w:tcW w:w="701" w:type="dxa"/>
            <w:noWrap/>
            <w:hideMark/>
          </w:tcPr>
          <w:p w14:paraId="2628B5E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0,242270</w:t>
            </w:r>
          </w:p>
        </w:tc>
        <w:tc>
          <w:tcPr>
            <w:tcW w:w="888" w:type="dxa"/>
            <w:noWrap/>
            <w:hideMark/>
          </w:tcPr>
          <w:p w14:paraId="02D840F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0,391667</w:t>
            </w:r>
          </w:p>
        </w:tc>
        <w:tc>
          <w:tcPr>
            <w:tcW w:w="555" w:type="dxa"/>
            <w:noWrap/>
            <w:hideMark/>
          </w:tcPr>
          <w:p w14:paraId="3D40B42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1,900000</w:t>
            </w:r>
          </w:p>
        </w:tc>
        <w:tc>
          <w:tcPr>
            <w:tcW w:w="617" w:type="dxa"/>
            <w:noWrap/>
            <w:hideMark/>
          </w:tcPr>
          <w:p w14:paraId="764BD1A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0,405049</w:t>
            </w:r>
          </w:p>
        </w:tc>
        <w:tc>
          <w:tcPr>
            <w:tcW w:w="541" w:type="dxa"/>
            <w:noWrap/>
            <w:hideMark/>
          </w:tcPr>
          <w:p w14:paraId="55B7A95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-0,28321</w:t>
            </w:r>
          </w:p>
        </w:tc>
      </w:tr>
      <w:tr w:rsidR="00F63039" w:rsidRPr="000C4743" w14:paraId="7E64447E" w14:textId="77777777" w:rsidTr="009D65F9">
        <w:trPr>
          <w:gridAfter w:val="1"/>
          <w:wAfter w:w="49" w:type="dxa"/>
        </w:trPr>
        <w:tc>
          <w:tcPr>
            <w:tcW w:w="1129" w:type="dxa"/>
            <w:noWrap/>
            <w:hideMark/>
          </w:tcPr>
          <w:p w14:paraId="51175D05"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Керування своїми емоціями  до</w:t>
            </w:r>
          </w:p>
        </w:tc>
        <w:tc>
          <w:tcPr>
            <w:tcW w:w="567" w:type="dxa"/>
            <w:noWrap/>
            <w:hideMark/>
          </w:tcPr>
          <w:p w14:paraId="08586BF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1,962500</w:t>
            </w:r>
          </w:p>
        </w:tc>
        <w:tc>
          <w:tcPr>
            <w:tcW w:w="467" w:type="dxa"/>
            <w:noWrap/>
            <w:hideMark/>
          </w:tcPr>
          <w:p w14:paraId="43321FA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74F5CD8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2,050000</w:t>
            </w:r>
          </w:p>
        </w:tc>
        <w:tc>
          <w:tcPr>
            <w:tcW w:w="555" w:type="dxa"/>
            <w:noWrap/>
            <w:hideMark/>
          </w:tcPr>
          <w:p w14:paraId="14DA3E7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2,400000</w:t>
            </w:r>
          </w:p>
        </w:tc>
        <w:tc>
          <w:tcPr>
            <w:tcW w:w="871" w:type="dxa"/>
            <w:noWrap/>
            <w:hideMark/>
          </w:tcPr>
          <w:p w14:paraId="139AF1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w:t>
            </w:r>
          </w:p>
        </w:tc>
        <w:tc>
          <w:tcPr>
            <w:tcW w:w="555" w:type="dxa"/>
            <w:noWrap/>
            <w:hideMark/>
          </w:tcPr>
          <w:p w14:paraId="3A40391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4CDAE3F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555" w:type="dxa"/>
            <w:noWrap/>
            <w:hideMark/>
          </w:tcPr>
          <w:p w14:paraId="04689F47"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0,571532</w:t>
            </w:r>
          </w:p>
        </w:tc>
        <w:tc>
          <w:tcPr>
            <w:tcW w:w="701" w:type="dxa"/>
            <w:noWrap/>
            <w:hideMark/>
          </w:tcPr>
          <w:p w14:paraId="3CB315C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0,326649</w:t>
            </w:r>
          </w:p>
        </w:tc>
        <w:tc>
          <w:tcPr>
            <w:tcW w:w="888" w:type="dxa"/>
            <w:noWrap/>
            <w:hideMark/>
          </w:tcPr>
          <w:p w14:paraId="3D57228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0,477083</w:t>
            </w:r>
          </w:p>
        </w:tc>
        <w:tc>
          <w:tcPr>
            <w:tcW w:w="555" w:type="dxa"/>
            <w:noWrap/>
            <w:hideMark/>
          </w:tcPr>
          <w:p w14:paraId="52D34C9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2,100000</w:t>
            </w:r>
          </w:p>
        </w:tc>
        <w:tc>
          <w:tcPr>
            <w:tcW w:w="617" w:type="dxa"/>
            <w:noWrap/>
            <w:hideMark/>
          </w:tcPr>
          <w:p w14:paraId="0F2EDAC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-0,255958</w:t>
            </w:r>
          </w:p>
        </w:tc>
        <w:tc>
          <w:tcPr>
            <w:tcW w:w="541" w:type="dxa"/>
            <w:noWrap/>
            <w:hideMark/>
          </w:tcPr>
          <w:p w14:paraId="138C09E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-0,99497</w:t>
            </w:r>
          </w:p>
        </w:tc>
      </w:tr>
      <w:tr w:rsidR="00F63039" w:rsidRPr="000C4743" w14:paraId="0E2257F0" w14:textId="77777777" w:rsidTr="009D65F9">
        <w:trPr>
          <w:gridAfter w:val="1"/>
          <w:wAfter w:w="49" w:type="dxa"/>
        </w:trPr>
        <w:tc>
          <w:tcPr>
            <w:tcW w:w="1129" w:type="dxa"/>
            <w:noWrap/>
            <w:hideMark/>
          </w:tcPr>
          <w:p w14:paraId="67A49FB7"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sz w:val="24"/>
                <w:szCs w:val="24"/>
                <w:lang w:val="uk-UA" w:eastAsia="ru-RU"/>
              </w:rPr>
              <w:t>Керування своїми емоціями після</w:t>
            </w:r>
          </w:p>
        </w:tc>
        <w:tc>
          <w:tcPr>
            <w:tcW w:w="567" w:type="dxa"/>
            <w:noWrap/>
            <w:hideMark/>
          </w:tcPr>
          <w:p w14:paraId="319018C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1,941667</w:t>
            </w:r>
          </w:p>
        </w:tc>
        <w:tc>
          <w:tcPr>
            <w:tcW w:w="467" w:type="dxa"/>
            <w:noWrap/>
            <w:hideMark/>
          </w:tcPr>
          <w:p w14:paraId="001285D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61A49DB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2,050000</w:t>
            </w:r>
          </w:p>
        </w:tc>
        <w:tc>
          <w:tcPr>
            <w:tcW w:w="555" w:type="dxa"/>
            <w:noWrap/>
            <w:hideMark/>
          </w:tcPr>
          <w:p w14:paraId="034403F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состав.</w:t>
            </w:r>
          </w:p>
        </w:tc>
        <w:tc>
          <w:tcPr>
            <w:tcW w:w="871" w:type="dxa"/>
            <w:noWrap/>
            <w:hideMark/>
          </w:tcPr>
          <w:p w14:paraId="6359444B" w14:textId="77777777" w:rsidR="00F63039" w:rsidRPr="000C4743" w:rsidRDefault="00F63039" w:rsidP="009D65F9">
            <w:pPr>
              <w:rPr>
                <w:rFonts w:ascii="Times New Roman" w:hAnsi="Times New Roman" w:cs="Times New Roman"/>
                <w:sz w:val="24"/>
                <w:szCs w:val="24"/>
                <w:lang w:val="uk-UA" w:eastAsia="ru-RU"/>
              </w:rPr>
            </w:pPr>
          </w:p>
        </w:tc>
        <w:tc>
          <w:tcPr>
            <w:tcW w:w="555" w:type="dxa"/>
            <w:noWrap/>
            <w:hideMark/>
          </w:tcPr>
          <w:p w14:paraId="729DCD1C"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0,900000</w:t>
            </w:r>
          </w:p>
        </w:tc>
        <w:tc>
          <w:tcPr>
            <w:tcW w:w="555" w:type="dxa"/>
            <w:noWrap/>
            <w:hideMark/>
          </w:tcPr>
          <w:p w14:paraId="2AD2902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3,000000</w:t>
            </w:r>
          </w:p>
        </w:tc>
        <w:tc>
          <w:tcPr>
            <w:tcW w:w="555" w:type="dxa"/>
            <w:noWrap/>
            <w:hideMark/>
          </w:tcPr>
          <w:p w14:paraId="6AF1E27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0,556522</w:t>
            </w:r>
          </w:p>
        </w:tc>
        <w:tc>
          <w:tcPr>
            <w:tcW w:w="701" w:type="dxa"/>
            <w:noWrap/>
            <w:hideMark/>
          </w:tcPr>
          <w:p w14:paraId="5C8AD4F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0,309716</w:t>
            </w:r>
          </w:p>
        </w:tc>
        <w:tc>
          <w:tcPr>
            <w:tcW w:w="888" w:type="dxa"/>
            <w:noWrap/>
            <w:hideMark/>
          </w:tcPr>
          <w:p w14:paraId="5517DB0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0,459722</w:t>
            </w:r>
          </w:p>
        </w:tc>
        <w:tc>
          <w:tcPr>
            <w:tcW w:w="555" w:type="dxa"/>
            <w:noWrap/>
            <w:hideMark/>
          </w:tcPr>
          <w:p w14:paraId="0F3A34D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2,100000</w:t>
            </w:r>
          </w:p>
        </w:tc>
        <w:tc>
          <w:tcPr>
            <w:tcW w:w="617" w:type="dxa"/>
            <w:noWrap/>
            <w:hideMark/>
          </w:tcPr>
          <w:p w14:paraId="470B119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-0,226063</w:t>
            </w:r>
          </w:p>
        </w:tc>
        <w:tc>
          <w:tcPr>
            <w:tcW w:w="541" w:type="dxa"/>
            <w:noWrap/>
            <w:hideMark/>
          </w:tcPr>
          <w:p w14:paraId="0EAFECF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-0,87660</w:t>
            </w:r>
          </w:p>
        </w:tc>
      </w:tr>
      <w:tr w:rsidR="00F63039" w:rsidRPr="000C4743" w14:paraId="46BCBF74" w14:textId="77777777" w:rsidTr="009D65F9">
        <w:trPr>
          <w:gridAfter w:val="1"/>
          <w:wAfter w:w="49" w:type="dxa"/>
        </w:trPr>
        <w:tc>
          <w:tcPr>
            <w:tcW w:w="1129" w:type="dxa"/>
            <w:noWrap/>
            <w:hideMark/>
          </w:tcPr>
          <w:p w14:paraId="56943900"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color w:val="000000"/>
                <w:sz w:val="24"/>
                <w:szCs w:val="24"/>
                <w:lang w:val="uk-UA" w:eastAsia="ru-RU"/>
              </w:rPr>
              <w:t>Контроль експресії до</w:t>
            </w:r>
          </w:p>
        </w:tc>
        <w:tc>
          <w:tcPr>
            <w:tcW w:w="567" w:type="dxa"/>
            <w:noWrap/>
            <w:hideMark/>
          </w:tcPr>
          <w:p w14:paraId="0F5B924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1,666667</w:t>
            </w:r>
          </w:p>
        </w:tc>
        <w:tc>
          <w:tcPr>
            <w:tcW w:w="467" w:type="dxa"/>
            <w:noWrap/>
            <w:hideMark/>
          </w:tcPr>
          <w:p w14:paraId="4707D9D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133C75A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555" w:type="dxa"/>
            <w:noWrap/>
            <w:hideMark/>
          </w:tcPr>
          <w:p w14:paraId="117A672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871" w:type="dxa"/>
            <w:noWrap/>
            <w:hideMark/>
          </w:tcPr>
          <w:p w14:paraId="1FD3203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w:t>
            </w:r>
          </w:p>
        </w:tc>
        <w:tc>
          <w:tcPr>
            <w:tcW w:w="555" w:type="dxa"/>
            <w:noWrap/>
            <w:hideMark/>
          </w:tcPr>
          <w:p w14:paraId="01871BBF"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0,700000</w:t>
            </w:r>
          </w:p>
        </w:tc>
        <w:tc>
          <w:tcPr>
            <w:tcW w:w="555" w:type="dxa"/>
            <w:noWrap/>
            <w:hideMark/>
          </w:tcPr>
          <w:p w14:paraId="37403259"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2,600000</w:t>
            </w:r>
          </w:p>
        </w:tc>
        <w:tc>
          <w:tcPr>
            <w:tcW w:w="555" w:type="dxa"/>
            <w:noWrap/>
            <w:hideMark/>
          </w:tcPr>
          <w:p w14:paraId="34D8508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0,528077</w:t>
            </w:r>
          </w:p>
        </w:tc>
        <w:tc>
          <w:tcPr>
            <w:tcW w:w="701" w:type="dxa"/>
            <w:noWrap/>
            <w:hideMark/>
          </w:tcPr>
          <w:p w14:paraId="699557CD"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0,278865</w:t>
            </w:r>
          </w:p>
        </w:tc>
        <w:tc>
          <w:tcPr>
            <w:tcW w:w="888" w:type="dxa"/>
            <w:noWrap/>
            <w:hideMark/>
          </w:tcPr>
          <w:p w14:paraId="215645B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0,444444</w:t>
            </w:r>
          </w:p>
        </w:tc>
        <w:tc>
          <w:tcPr>
            <w:tcW w:w="555" w:type="dxa"/>
            <w:noWrap/>
            <w:hideMark/>
          </w:tcPr>
          <w:p w14:paraId="05BE3D9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1,900000</w:t>
            </w:r>
          </w:p>
        </w:tc>
        <w:tc>
          <w:tcPr>
            <w:tcW w:w="617" w:type="dxa"/>
            <w:noWrap/>
            <w:hideMark/>
          </w:tcPr>
          <w:p w14:paraId="6E4D090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0,115853</w:t>
            </w:r>
          </w:p>
        </w:tc>
        <w:tc>
          <w:tcPr>
            <w:tcW w:w="541" w:type="dxa"/>
            <w:noWrap/>
            <w:hideMark/>
          </w:tcPr>
          <w:p w14:paraId="1C60C044"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-1,02951</w:t>
            </w:r>
          </w:p>
        </w:tc>
      </w:tr>
      <w:tr w:rsidR="00F63039" w:rsidRPr="000C4743" w14:paraId="13341A48" w14:textId="77777777" w:rsidTr="009D65F9">
        <w:trPr>
          <w:gridAfter w:val="1"/>
          <w:wAfter w:w="49" w:type="dxa"/>
        </w:trPr>
        <w:tc>
          <w:tcPr>
            <w:tcW w:w="1129" w:type="dxa"/>
            <w:noWrap/>
            <w:hideMark/>
          </w:tcPr>
          <w:p w14:paraId="52099B4F" w14:textId="77777777" w:rsidR="00F63039" w:rsidRPr="000C4743" w:rsidRDefault="00F63039" w:rsidP="009D65F9">
            <w:pPr>
              <w:rPr>
                <w:rFonts w:ascii="Times New Roman" w:hAnsi="Times New Roman" w:cs="Times New Roman"/>
                <w:bCs/>
                <w:sz w:val="24"/>
                <w:szCs w:val="24"/>
                <w:lang w:val="uk-UA" w:eastAsia="ru-RU"/>
              </w:rPr>
            </w:pPr>
            <w:r w:rsidRPr="000C4743">
              <w:rPr>
                <w:rFonts w:ascii="Times New Roman" w:hAnsi="Times New Roman" w:cs="Times New Roman"/>
                <w:bCs/>
                <w:sz w:val="24"/>
                <w:szCs w:val="24"/>
                <w:lang w:val="uk-UA" w:eastAsia="ru-RU"/>
              </w:rPr>
              <w:t>Контроль експресії після</w:t>
            </w:r>
          </w:p>
        </w:tc>
        <w:tc>
          <w:tcPr>
            <w:tcW w:w="567" w:type="dxa"/>
            <w:noWrap/>
            <w:hideMark/>
          </w:tcPr>
          <w:p w14:paraId="5597FB3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1,645833</w:t>
            </w:r>
          </w:p>
        </w:tc>
        <w:tc>
          <w:tcPr>
            <w:tcW w:w="467" w:type="dxa"/>
            <w:noWrap/>
            <w:hideMark/>
          </w:tcPr>
          <w:p w14:paraId="428C6A4E"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48</w:t>
            </w:r>
          </w:p>
        </w:tc>
        <w:tc>
          <w:tcPr>
            <w:tcW w:w="469" w:type="dxa"/>
            <w:noWrap/>
            <w:hideMark/>
          </w:tcPr>
          <w:p w14:paraId="1FD71492"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555" w:type="dxa"/>
            <w:noWrap/>
            <w:hideMark/>
          </w:tcPr>
          <w:p w14:paraId="193CDD8A"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1,700000</w:t>
            </w:r>
          </w:p>
        </w:tc>
        <w:tc>
          <w:tcPr>
            <w:tcW w:w="871" w:type="dxa"/>
            <w:noWrap/>
            <w:hideMark/>
          </w:tcPr>
          <w:p w14:paraId="4F0BA8F6"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8</w:t>
            </w:r>
          </w:p>
        </w:tc>
        <w:tc>
          <w:tcPr>
            <w:tcW w:w="555" w:type="dxa"/>
            <w:noWrap/>
            <w:hideMark/>
          </w:tcPr>
          <w:p w14:paraId="0D5DB73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0,700000</w:t>
            </w:r>
          </w:p>
        </w:tc>
        <w:tc>
          <w:tcPr>
            <w:tcW w:w="555" w:type="dxa"/>
            <w:noWrap/>
            <w:hideMark/>
          </w:tcPr>
          <w:p w14:paraId="5F4993C3"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2,600000</w:t>
            </w:r>
          </w:p>
        </w:tc>
        <w:tc>
          <w:tcPr>
            <w:tcW w:w="555" w:type="dxa"/>
            <w:noWrap/>
            <w:hideMark/>
          </w:tcPr>
          <w:p w14:paraId="24B68C30"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0,507794</w:t>
            </w:r>
          </w:p>
        </w:tc>
        <w:tc>
          <w:tcPr>
            <w:tcW w:w="701" w:type="dxa"/>
            <w:noWrap/>
            <w:hideMark/>
          </w:tcPr>
          <w:p w14:paraId="0A2CD9F1"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0,257855</w:t>
            </w:r>
          </w:p>
        </w:tc>
        <w:tc>
          <w:tcPr>
            <w:tcW w:w="888" w:type="dxa"/>
            <w:noWrap/>
            <w:hideMark/>
          </w:tcPr>
          <w:p w14:paraId="75B1B77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0,425347</w:t>
            </w:r>
          </w:p>
        </w:tc>
        <w:tc>
          <w:tcPr>
            <w:tcW w:w="555" w:type="dxa"/>
            <w:noWrap/>
            <w:hideMark/>
          </w:tcPr>
          <w:p w14:paraId="3DD8EE15"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1,900000</w:t>
            </w:r>
          </w:p>
        </w:tc>
        <w:tc>
          <w:tcPr>
            <w:tcW w:w="617" w:type="dxa"/>
            <w:noWrap/>
            <w:hideMark/>
          </w:tcPr>
          <w:p w14:paraId="463273F8"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0,129373</w:t>
            </w:r>
          </w:p>
        </w:tc>
        <w:tc>
          <w:tcPr>
            <w:tcW w:w="541" w:type="dxa"/>
            <w:noWrap/>
            <w:hideMark/>
          </w:tcPr>
          <w:p w14:paraId="1897D0DB" w14:textId="77777777" w:rsidR="00F63039" w:rsidRPr="000C4743" w:rsidRDefault="00F63039" w:rsidP="009D65F9">
            <w:pPr>
              <w:rPr>
                <w:rFonts w:ascii="Times New Roman" w:hAnsi="Times New Roman" w:cs="Times New Roman"/>
                <w:sz w:val="24"/>
                <w:szCs w:val="24"/>
                <w:lang w:val="uk-UA" w:eastAsia="ru-RU"/>
              </w:rPr>
            </w:pPr>
            <w:r w:rsidRPr="000C4743">
              <w:rPr>
                <w:rFonts w:ascii="Times New Roman" w:hAnsi="Times New Roman" w:cs="Times New Roman"/>
                <w:color w:val="000000"/>
                <w:sz w:val="24"/>
                <w:szCs w:val="24"/>
                <w:lang w:val="uk-UA" w:eastAsia="ru-RU"/>
              </w:rPr>
              <w:t>-0,85765</w:t>
            </w:r>
          </w:p>
        </w:tc>
      </w:tr>
    </w:tbl>
    <w:p w14:paraId="1C8F18B3" w14:textId="5132F80C" w:rsidR="009F1500" w:rsidRPr="000C4743" w:rsidRDefault="009F1500" w:rsidP="009F1500">
      <w:pPr>
        <w:tabs>
          <w:tab w:val="left" w:pos="2360"/>
        </w:tabs>
        <w:jc w:val="both"/>
        <w:rPr>
          <w:rFonts w:ascii="Times New Roman" w:eastAsia="Times New Roman" w:hAnsi="Times New Roman" w:cs="Times New Roman"/>
          <w:b/>
          <w:bCs/>
          <w:sz w:val="28"/>
          <w:szCs w:val="28"/>
          <w:lang w:val="uk-UA" w:eastAsia="ru-RU"/>
        </w:rPr>
      </w:pPr>
    </w:p>
    <w:p w14:paraId="11037406" w14:textId="77777777"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6BD57D48" w14:textId="77777777"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0438F278" w14:textId="77777777"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6ADFEC9C" w14:textId="77777777"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27874A9D" w14:textId="7EADCFDF"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17981471" w14:textId="4E3CAC15" w:rsidR="005A3921" w:rsidRPr="000C4743" w:rsidRDefault="005A3921" w:rsidP="00660D0B">
      <w:pPr>
        <w:spacing w:line="360" w:lineRule="auto"/>
        <w:ind w:firstLine="709"/>
        <w:jc w:val="both"/>
        <w:rPr>
          <w:rFonts w:ascii="Times New Roman" w:eastAsia="Times New Roman" w:hAnsi="Times New Roman" w:cs="Times New Roman"/>
          <w:b/>
          <w:bCs/>
          <w:color w:val="000000" w:themeColor="text1"/>
          <w:sz w:val="28"/>
          <w:szCs w:val="28"/>
          <w:lang w:val="uk-UA" w:eastAsia="ru-RU"/>
        </w:rPr>
      </w:pPr>
    </w:p>
    <w:p w14:paraId="57ECCEC9" w14:textId="77777777" w:rsidR="00F63039" w:rsidRPr="000C4743" w:rsidRDefault="00F63039" w:rsidP="005A53FC">
      <w:pPr>
        <w:spacing w:line="360" w:lineRule="auto"/>
        <w:jc w:val="both"/>
        <w:rPr>
          <w:rFonts w:ascii="Times New Roman" w:eastAsia="Times New Roman" w:hAnsi="Times New Roman" w:cs="Times New Roman"/>
          <w:b/>
          <w:bCs/>
          <w:color w:val="000000" w:themeColor="text1"/>
          <w:sz w:val="28"/>
          <w:szCs w:val="28"/>
          <w:lang w:val="uk-UA" w:eastAsia="ru-RU"/>
        </w:rPr>
      </w:pPr>
    </w:p>
    <w:p w14:paraId="6AAEB34E" w14:textId="1AAF3A4A" w:rsidR="00F63039" w:rsidRPr="000C4743" w:rsidRDefault="00F63039" w:rsidP="00F63039">
      <w:pPr>
        <w:spacing w:line="360" w:lineRule="auto"/>
        <w:ind w:firstLine="709"/>
        <w:jc w:val="right"/>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ДОДАТОК Г.</w:t>
      </w:r>
    </w:p>
    <w:p w14:paraId="06277C34" w14:textId="32C5D5FA" w:rsidR="00F63039" w:rsidRPr="000C4743" w:rsidRDefault="00F63039" w:rsidP="00F63039">
      <w:pPr>
        <w:spacing w:line="360" w:lineRule="auto"/>
        <w:ind w:firstLine="709"/>
        <w:jc w:val="both"/>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 xml:space="preserve">Описова статистика тесту П. Екмана </w:t>
      </w:r>
    </w:p>
    <w:tbl>
      <w:tblPr>
        <w:tblStyle w:val="af"/>
        <w:tblW w:w="9782" w:type="dxa"/>
        <w:tblInd w:w="-289" w:type="dxa"/>
        <w:tblLayout w:type="fixed"/>
        <w:tblLook w:val="04A0" w:firstRow="1" w:lastRow="0" w:firstColumn="1" w:lastColumn="0" w:noHBand="0" w:noVBand="1"/>
      </w:tblPr>
      <w:tblGrid>
        <w:gridCol w:w="1662"/>
        <w:gridCol w:w="825"/>
        <w:gridCol w:w="391"/>
        <w:gridCol w:w="820"/>
        <w:gridCol w:w="679"/>
        <w:gridCol w:w="829"/>
        <w:gridCol w:w="688"/>
        <w:gridCol w:w="688"/>
        <w:gridCol w:w="688"/>
        <w:gridCol w:w="873"/>
        <w:gridCol w:w="767"/>
        <w:gridCol w:w="872"/>
      </w:tblGrid>
      <w:tr w:rsidR="00F63039" w:rsidRPr="000C4743" w14:paraId="0CC12141" w14:textId="77777777" w:rsidTr="009D65F9">
        <w:tc>
          <w:tcPr>
            <w:tcW w:w="1662" w:type="dxa"/>
            <w:noWrap/>
            <w:hideMark/>
          </w:tcPr>
          <w:p w14:paraId="33D489EB" w14:textId="77777777" w:rsidR="00F63039" w:rsidRPr="000C4743" w:rsidRDefault="00F63039" w:rsidP="009D65F9">
            <w:pPr>
              <w:jc w:val="both"/>
              <w:rPr>
                <w:rFonts w:ascii="Times New Roman" w:eastAsia="Times New Roman" w:hAnsi="Times New Roman" w:cs="Times New Roman"/>
                <w:sz w:val="24"/>
                <w:szCs w:val="24"/>
                <w:lang w:val="uk-UA" w:eastAsia="ru-RU"/>
              </w:rPr>
            </w:pPr>
          </w:p>
        </w:tc>
        <w:tc>
          <w:tcPr>
            <w:tcW w:w="825" w:type="dxa"/>
            <w:noWrap/>
            <w:hideMark/>
          </w:tcPr>
          <w:p w14:paraId="7BBBCA98"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Сред.</w:t>
            </w:r>
          </w:p>
        </w:tc>
        <w:tc>
          <w:tcPr>
            <w:tcW w:w="391" w:type="dxa"/>
            <w:noWrap/>
            <w:hideMark/>
          </w:tcPr>
          <w:p w14:paraId="6E581B55"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N</w:t>
            </w:r>
          </w:p>
        </w:tc>
        <w:tc>
          <w:tcPr>
            <w:tcW w:w="820" w:type="dxa"/>
            <w:noWrap/>
            <w:hideMark/>
          </w:tcPr>
          <w:p w14:paraId="451D7E4B"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Мед.</w:t>
            </w:r>
          </w:p>
        </w:tc>
        <w:tc>
          <w:tcPr>
            <w:tcW w:w="679" w:type="dxa"/>
            <w:noWrap/>
            <w:hideMark/>
          </w:tcPr>
          <w:p w14:paraId="1782EB2D"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Мода</w:t>
            </w:r>
          </w:p>
        </w:tc>
        <w:tc>
          <w:tcPr>
            <w:tcW w:w="829" w:type="dxa"/>
            <w:noWrap/>
            <w:hideMark/>
          </w:tcPr>
          <w:p w14:paraId="1484CE5B"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Частота - мод</w:t>
            </w:r>
          </w:p>
        </w:tc>
        <w:tc>
          <w:tcPr>
            <w:tcW w:w="688" w:type="dxa"/>
            <w:noWrap/>
            <w:hideMark/>
          </w:tcPr>
          <w:p w14:paraId="45ED2498"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Мін.</w:t>
            </w:r>
          </w:p>
        </w:tc>
        <w:tc>
          <w:tcPr>
            <w:tcW w:w="688" w:type="dxa"/>
            <w:noWrap/>
            <w:hideMark/>
          </w:tcPr>
          <w:p w14:paraId="35A1A327"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Макс.</w:t>
            </w:r>
          </w:p>
        </w:tc>
        <w:tc>
          <w:tcPr>
            <w:tcW w:w="688" w:type="dxa"/>
            <w:noWrap/>
            <w:hideMark/>
          </w:tcPr>
          <w:p w14:paraId="14FCD108"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Ст.відхил</w:t>
            </w:r>
          </w:p>
        </w:tc>
        <w:tc>
          <w:tcPr>
            <w:tcW w:w="873" w:type="dxa"/>
            <w:noWrap/>
            <w:hideMark/>
          </w:tcPr>
          <w:p w14:paraId="41EBECC8"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Дисп.</w:t>
            </w:r>
          </w:p>
        </w:tc>
        <w:tc>
          <w:tcPr>
            <w:tcW w:w="767" w:type="dxa"/>
            <w:noWrap/>
            <w:hideMark/>
          </w:tcPr>
          <w:p w14:paraId="12E79C6F"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Асим..</w:t>
            </w:r>
          </w:p>
        </w:tc>
        <w:tc>
          <w:tcPr>
            <w:tcW w:w="872" w:type="dxa"/>
            <w:noWrap/>
            <w:hideMark/>
          </w:tcPr>
          <w:p w14:paraId="5A6917C1"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ексцесс</w:t>
            </w:r>
          </w:p>
        </w:tc>
      </w:tr>
      <w:tr w:rsidR="00F63039" w:rsidRPr="000C4743" w14:paraId="6F3A3070" w14:textId="77777777" w:rsidTr="009D65F9">
        <w:tc>
          <w:tcPr>
            <w:tcW w:w="1662" w:type="dxa"/>
            <w:noWrap/>
            <w:hideMark/>
          </w:tcPr>
          <w:p w14:paraId="682581CB"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Сум до</w:t>
            </w:r>
          </w:p>
        </w:tc>
        <w:tc>
          <w:tcPr>
            <w:tcW w:w="825" w:type="dxa"/>
            <w:noWrap/>
            <w:hideMark/>
          </w:tcPr>
          <w:p w14:paraId="01F1380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74,16667</w:t>
            </w:r>
          </w:p>
        </w:tc>
        <w:tc>
          <w:tcPr>
            <w:tcW w:w="391" w:type="dxa"/>
            <w:noWrap/>
            <w:hideMark/>
          </w:tcPr>
          <w:p w14:paraId="1DFEC12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5145BF6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75,0000</w:t>
            </w:r>
          </w:p>
        </w:tc>
        <w:tc>
          <w:tcPr>
            <w:tcW w:w="679" w:type="dxa"/>
            <w:noWrap/>
            <w:hideMark/>
          </w:tcPr>
          <w:p w14:paraId="7BCBC98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80,00000</w:t>
            </w:r>
          </w:p>
        </w:tc>
        <w:tc>
          <w:tcPr>
            <w:tcW w:w="829" w:type="dxa"/>
            <w:noWrap/>
            <w:hideMark/>
          </w:tcPr>
          <w:p w14:paraId="53FEF8FD"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688" w:type="dxa"/>
            <w:noWrap/>
            <w:hideMark/>
          </w:tcPr>
          <w:p w14:paraId="77A2DD8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688" w:type="dxa"/>
            <w:noWrap/>
            <w:hideMark/>
          </w:tcPr>
          <w:p w14:paraId="3E1A235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0BC9C42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15,68755</w:t>
            </w:r>
          </w:p>
        </w:tc>
        <w:tc>
          <w:tcPr>
            <w:tcW w:w="873" w:type="dxa"/>
            <w:noWrap/>
            <w:hideMark/>
          </w:tcPr>
          <w:p w14:paraId="5676CAF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246,099</w:t>
            </w:r>
          </w:p>
        </w:tc>
        <w:tc>
          <w:tcPr>
            <w:tcW w:w="767" w:type="dxa"/>
            <w:noWrap/>
            <w:hideMark/>
          </w:tcPr>
          <w:p w14:paraId="2654FB1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0,09169</w:t>
            </w:r>
          </w:p>
        </w:tc>
        <w:tc>
          <w:tcPr>
            <w:tcW w:w="872" w:type="dxa"/>
            <w:noWrap/>
            <w:hideMark/>
          </w:tcPr>
          <w:p w14:paraId="25314BE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-1,00010</w:t>
            </w:r>
          </w:p>
        </w:tc>
      </w:tr>
      <w:tr w:rsidR="00F63039" w:rsidRPr="000C4743" w14:paraId="1AD68F89" w14:textId="77777777" w:rsidTr="009D65F9">
        <w:tc>
          <w:tcPr>
            <w:tcW w:w="1662" w:type="dxa"/>
            <w:noWrap/>
            <w:hideMark/>
          </w:tcPr>
          <w:p w14:paraId="26613020"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Сум після</w:t>
            </w:r>
          </w:p>
        </w:tc>
        <w:tc>
          <w:tcPr>
            <w:tcW w:w="825" w:type="dxa"/>
            <w:noWrap/>
            <w:hideMark/>
          </w:tcPr>
          <w:p w14:paraId="798003C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75,41667</w:t>
            </w:r>
          </w:p>
        </w:tc>
        <w:tc>
          <w:tcPr>
            <w:tcW w:w="391" w:type="dxa"/>
            <w:noWrap/>
            <w:hideMark/>
          </w:tcPr>
          <w:p w14:paraId="3F1DE66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791DA44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80,0000</w:t>
            </w:r>
          </w:p>
        </w:tc>
        <w:tc>
          <w:tcPr>
            <w:tcW w:w="679" w:type="dxa"/>
            <w:noWrap/>
            <w:hideMark/>
          </w:tcPr>
          <w:p w14:paraId="01336ED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80,00000</w:t>
            </w:r>
          </w:p>
        </w:tc>
        <w:tc>
          <w:tcPr>
            <w:tcW w:w="829" w:type="dxa"/>
            <w:noWrap/>
            <w:hideMark/>
          </w:tcPr>
          <w:p w14:paraId="2D2EFEB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w:t>
            </w:r>
          </w:p>
        </w:tc>
        <w:tc>
          <w:tcPr>
            <w:tcW w:w="688" w:type="dxa"/>
            <w:noWrap/>
            <w:hideMark/>
          </w:tcPr>
          <w:p w14:paraId="7EEDEA6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688" w:type="dxa"/>
            <w:noWrap/>
            <w:hideMark/>
          </w:tcPr>
          <w:p w14:paraId="08463A7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093CA1C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14,86941</w:t>
            </w:r>
          </w:p>
        </w:tc>
        <w:tc>
          <w:tcPr>
            <w:tcW w:w="873" w:type="dxa"/>
            <w:noWrap/>
            <w:hideMark/>
          </w:tcPr>
          <w:p w14:paraId="7617D10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221,099</w:t>
            </w:r>
          </w:p>
        </w:tc>
        <w:tc>
          <w:tcPr>
            <w:tcW w:w="767" w:type="dxa"/>
            <w:noWrap/>
            <w:hideMark/>
          </w:tcPr>
          <w:p w14:paraId="0ABB8D3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0,03719</w:t>
            </w:r>
          </w:p>
        </w:tc>
        <w:tc>
          <w:tcPr>
            <w:tcW w:w="872" w:type="dxa"/>
            <w:noWrap/>
            <w:hideMark/>
          </w:tcPr>
          <w:p w14:paraId="5824E79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-0,87221</w:t>
            </w:r>
          </w:p>
        </w:tc>
      </w:tr>
      <w:tr w:rsidR="00F63039" w:rsidRPr="000C4743" w14:paraId="0F7F0CCD" w14:textId="77777777" w:rsidTr="009D65F9">
        <w:tc>
          <w:tcPr>
            <w:tcW w:w="1662" w:type="dxa"/>
            <w:noWrap/>
            <w:hideMark/>
          </w:tcPr>
          <w:p w14:paraId="344D4D44"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Радість до</w:t>
            </w:r>
          </w:p>
        </w:tc>
        <w:tc>
          <w:tcPr>
            <w:tcW w:w="825" w:type="dxa"/>
            <w:noWrap/>
            <w:hideMark/>
          </w:tcPr>
          <w:p w14:paraId="149A030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82,87500</w:t>
            </w:r>
          </w:p>
        </w:tc>
        <w:tc>
          <w:tcPr>
            <w:tcW w:w="391" w:type="dxa"/>
            <w:noWrap/>
            <w:hideMark/>
          </w:tcPr>
          <w:p w14:paraId="73729E1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0F270EC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79" w:type="dxa"/>
            <w:noWrap/>
            <w:hideMark/>
          </w:tcPr>
          <w:p w14:paraId="686EB40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829" w:type="dxa"/>
            <w:noWrap/>
            <w:hideMark/>
          </w:tcPr>
          <w:p w14:paraId="79FDFC5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26</w:t>
            </w:r>
          </w:p>
        </w:tc>
        <w:tc>
          <w:tcPr>
            <w:tcW w:w="688" w:type="dxa"/>
            <w:noWrap/>
            <w:hideMark/>
          </w:tcPr>
          <w:p w14:paraId="1FC6502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15FCB03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1A0130F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25,98086</w:t>
            </w:r>
          </w:p>
        </w:tc>
        <w:tc>
          <w:tcPr>
            <w:tcW w:w="873" w:type="dxa"/>
            <w:noWrap/>
            <w:hideMark/>
          </w:tcPr>
          <w:p w14:paraId="3ABFEDF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675,005</w:t>
            </w:r>
          </w:p>
        </w:tc>
        <w:tc>
          <w:tcPr>
            <w:tcW w:w="767" w:type="dxa"/>
            <w:noWrap/>
            <w:hideMark/>
          </w:tcPr>
          <w:p w14:paraId="7018D0B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-1,86852</w:t>
            </w:r>
          </w:p>
        </w:tc>
        <w:tc>
          <w:tcPr>
            <w:tcW w:w="872" w:type="dxa"/>
            <w:noWrap/>
            <w:hideMark/>
          </w:tcPr>
          <w:p w14:paraId="030C720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3,24758</w:t>
            </w:r>
          </w:p>
        </w:tc>
      </w:tr>
      <w:tr w:rsidR="00F63039" w:rsidRPr="000C4743" w14:paraId="47B74159" w14:textId="77777777" w:rsidTr="009D65F9">
        <w:tc>
          <w:tcPr>
            <w:tcW w:w="1662" w:type="dxa"/>
            <w:noWrap/>
            <w:hideMark/>
          </w:tcPr>
          <w:p w14:paraId="181AC5EE"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Радість після</w:t>
            </w:r>
          </w:p>
        </w:tc>
        <w:tc>
          <w:tcPr>
            <w:tcW w:w="825" w:type="dxa"/>
            <w:noWrap/>
            <w:hideMark/>
          </w:tcPr>
          <w:p w14:paraId="5628017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82,87500</w:t>
            </w:r>
          </w:p>
        </w:tc>
        <w:tc>
          <w:tcPr>
            <w:tcW w:w="391" w:type="dxa"/>
            <w:noWrap/>
            <w:hideMark/>
          </w:tcPr>
          <w:p w14:paraId="57CC3EE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5196824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79" w:type="dxa"/>
            <w:noWrap/>
            <w:hideMark/>
          </w:tcPr>
          <w:p w14:paraId="1611C86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829" w:type="dxa"/>
            <w:noWrap/>
            <w:hideMark/>
          </w:tcPr>
          <w:p w14:paraId="4340BCC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26</w:t>
            </w:r>
          </w:p>
        </w:tc>
        <w:tc>
          <w:tcPr>
            <w:tcW w:w="688" w:type="dxa"/>
            <w:noWrap/>
            <w:hideMark/>
          </w:tcPr>
          <w:p w14:paraId="2596F71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2B91C3D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1212AF1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25,98086</w:t>
            </w:r>
          </w:p>
        </w:tc>
        <w:tc>
          <w:tcPr>
            <w:tcW w:w="873" w:type="dxa"/>
            <w:noWrap/>
            <w:hideMark/>
          </w:tcPr>
          <w:p w14:paraId="71D4416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675,005</w:t>
            </w:r>
          </w:p>
        </w:tc>
        <w:tc>
          <w:tcPr>
            <w:tcW w:w="767" w:type="dxa"/>
            <w:noWrap/>
            <w:hideMark/>
          </w:tcPr>
          <w:p w14:paraId="76DEC94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-1,86852</w:t>
            </w:r>
          </w:p>
        </w:tc>
        <w:tc>
          <w:tcPr>
            <w:tcW w:w="872" w:type="dxa"/>
            <w:noWrap/>
            <w:hideMark/>
          </w:tcPr>
          <w:p w14:paraId="5BDCFBDD"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3,24758</w:t>
            </w:r>
          </w:p>
        </w:tc>
      </w:tr>
      <w:tr w:rsidR="00F63039" w:rsidRPr="000C4743" w14:paraId="66EBB66B" w14:textId="77777777" w:rsidTr="009D65F9">
        <w:tc>
          <w:tcPr>
            <w:tcW w:w="1662" w:type="dxa"/>
            <w:noWrap/>
            <w:hideMark/>
          </w:tcPr>
          <w:p w14:paraId="5C52DB08"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Здивування до</w:t>
            </w:r>
          </w:p>
        </w:tc>
        <w:tc>
          <w:tcPr>
            <w:tcW w:w="825" w:type="dxa"/>
            <w:noWrap/>
            <w:hideMark/>
          </w:tcPr>
          <w:p w14:paraId="71A9AAB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61,25000</w:t>
            </w:r>
          </w:p>
        </w:tc>
        <w:tc>
          <w:tcPr>
            <w:tcW w:w="391" w:type="dxa"/>
            <w:noWrap/>
            <w:hideMark/>
          </w:tcPr>
          <w:p w14:paraId="1507A63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617F931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65,0000</w:t>
            </w:r>
          </w:p>
        </w:tc>
        <w:tc>
          <w:tcPr>
            <w:tcW w:w="679" w:type="dxa"/>
            <w:noWrap/>
            <w:hideMark/>
          </w:tcPr>
          <w:p w14:paraId="763BE69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730B643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w:t>
            </w:r>
          </w:p>
        </w:tc>
        <w:tc>
          <w:tcPr>
            <w:tcW w:w="688" w:type="dxa"/>
            <w:noWrap/>
            <w:hideMark/>
          </w:tcPr>
          <w:p w14:paraId="17104E9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30,00000</w:t>
            </w:r>
          </w:p>
        </w:tc>
        <w:tc>
          <w:tcPr>
            <w:tcW w:w="688" w:type="dxa"/>
            <w:noWrap/>
            <w:hideMark/>
          </w:tcPr>
          <w:p w14:paraId="67A41B7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1DBECD4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14,08560</w:t>
            </w:r>
          </w:p>
        </w:tc>
        <w:tc>
          <w:tcPr>
            <w:tcW w:w="873" w:type="dxa"/>
            <w:noWrap/>
            <w:hideMark/>
          </w:tcPr>
          <w:p w14:paraId="3BD5A18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198,404</w:t>
            </w:r>
          </w:p>
        </w:tc>
        <w:tc>
          <w:tcPr>
            <w:tcW w:w="767" w:type="dxa"/>
            <w:noWrap/>
            <w:hideMark/>
          </w:tcPr>
          <w:p w14:paraId="0DA2097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0,48411</w:t>
            </w:r>
          </w:p>
        </w:tc>
        <w:tc>
          <w:tcPr>
            <w:tcW w:w="872" w:type="dxa"/>
            <w:noWrap/>
            <w:hideMark/>
          </w:tcPr>
          <w:p w14:paraId="1C50E84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1,24355</w:t>
            </w:r>
          </w:p>
        </w:tc>
      </w:tr>
      <w:tr w:rsidR="00F63039" w:rsidRPr="000C4743" w14:paraId="4BBB51F6" w14:textId="77777777" w:rsidTr="009D65F9">
        <w:tc>
          <w:tcPr>
            <w:tcW w:w="1662" w:type="dxa"/>
            <w:noWrap/>
            <w:hideMark/>
          </w:tcPr>
          <w:p w14:paraId="7BC223C6"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Здивування після</w:t>
            </w:r>
          </w:p>
        </w:tc>
        <w:tc>
          <w:tcPr>
            <w:tcW w:w="825" w:type="dxa"/>
            <w:noWrap/>
            <w:hideMark/>
          </w:tcPr>
          <w:p w14:paraId="61E35B4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62,08333</w:t>
            </w:r>
          </w:p>
        </w:tc>
        <w:tc>
          <w:tcPr>
            <w:tcW w:w="391" w:type="dxa"/>
            <w:noWrap/>
            <w:hideMark/>
          </w:tcPr>
          <w:p w14:paraId="6A310EC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770FCDC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65,0000</w:t>
            </w:r>
          </w:p>
        </w:tc>
        <w:tc>
          <w:tcPr>
            <w:tcW w:w="679" w:type="dxa"/>
            <w:noWrap/>
            <w:hideMark/>
          </w:tcPr>
          <w:p w14:paraId="3456A9C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7BBB363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w:t>
            </w:r>
          </w:p>
        </w:tc>
        <w:tc>
          <w:tcPr>
            <w:tcW w:w="688" w:type="dxa"/>
            <w:noWrap/>
            <w:hideMark/>
          </w:tcPr>
          <w:p w14:paraId="581AD0E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30,00000</w:t>
            </w:r>
          </w:p>
        </w:tc>
        <w:tc>
          <w:tcPr>
            <w:tcW w:w="688" w:type="dxa"/>
            <w:noWrap/>
            <w:hideMark/>
          </w:tcPr>
          <w:p w14:paraId="17CD760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4036B0C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14,86941</w:t>
            </w:r>
          </w:p>
        </w:tc>
        <w:tc>
          <w:tcPr>
            <w:tcW w:w="873" w:type="dxa"/>
            <w:noWrap/>
            <w:hideMark/>
          </w:tcPr>
          <w:p w14:paraId="0D28BD4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221,099</w:t>
            </w:r>
          </w:p>
        </w:tc>
        <w:tc>
          <w:tcPr>
            <w:tcW w:w="767" w:type="dxa"/>
            <w:noWrap/>
            <w:hideMark/>
          </w:tcPr>
          <w:p w14:paraId="6EF11CD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0,41611</w:t>
            </w:r>
          </w:p>
        </w:tc>
        <w:tc>
          <w:tcPr>
            <w:tcW w:w="872" w:type="dxa"/>
            <w:noWrap/>
            <w:hideMark/>
          </w:tcPr>
          <w:p w14:paraId="32ED113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0,56936</w:t>
            </w:r>
          </w:p>
        </w:tc>
      </w:tr>
      <w:tr w:rsidR="00F63039" w:rsidRPr="000C4743" w14:paraId="1A03C080" w14:textId="77777777" w:rsidTr="009D65F9">
        <w:tc>
          <w:tcPr>
            <w:tcW w:w="1662" w:type="dxa"/>
            <w:noWrap/>
            <w:hideMark/>
          </w:tcPr>
          <w:p w14:paraId="6C442D6C"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Страх до</w:t>
            </w:r>
          </w:p>
        </w:tc>
        <w:tc>
          <w:tcPr>
            <w:tcW w:w="825" w:type="dxa"/>
            <w:noWrap/>
            <w:hideMark/>
          </w:tcPr>
          <w:p w14:paraId="0E8F670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28,95833</w:t>
            </w:r>
          </w:p>
        </w:tc>
        <w:tc>
          <w:tcPr>
            <w:tcW w:w="391" w:type="dxa"/>
            <w:noWrap/>
            <w:hideMark/>
          </w:tcPr>
          <w:p w14:paraId="2E6FFC1D"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1927C17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30,0000</w:t>
            </w:r>
          </w:p>
        </w:tc>
        <w:tc>
          <w:tcPr>
            <w:tcW w:w="679" w:type="dxa"/>
            <w:noWrap/>
            <w:hideMark/>
          </w:tcPr>
          <w:p w14:paraId="2535153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30,00000</w:t>
            </w:r>
          </w:p>
        </w:tc>
        <w:tc>
          <w:tcPr>
            <w:tcW w:w="829" w:type="dxa"/>
            <w:noWrap/>
            <w:hideMark/>
          </w:tcPr>
          <w:p w14:paraId="007CDBC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w:t>
            </w:r>
          </w:p>
        </w:tc>
        <w:tc>
          <w:tcPr>
            <w:tcW w:w="688" w:type="dxa"/>
            <w:noWrap/>
            <w:hideMark/>
          </w:tcPr>
          <w:p w14:paraId="5107CBC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3321D93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70,0000</w:t>
            </w:r>
          </w:p>
        </w:tc>
        <w:tc>
          <w:tcPr>
            <w:tcW w:w="688" w:type="dxa"/>
            <w:noWrap/>
            <w:hideMark/>
          </w:tcPr>
          <w:p w14:paraId="3496768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18,90509</w:t>
            </w:r>
          </w:p>
        </w:tc>
        <w:tc>
          <w:tcPr>
            <w:tcW w:w="873" w:type="dxa"/>
            <w:noWrap/>
            <w:hideMark/>
          </w:tcPr>
          <w:p w14:paraId="0B4D322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357,402</w:t>
            </w:r>
          </w:p>
        </w:tc>
        <w:tc>
          <w:tcPr>
            <w:tcW w:w="767" w:type="dxa"/>
            <w:noWrap/>
            <w:hideMark/>
          </w:tcPr>
          <w:p w14:paraId="2B8A666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0,13406</w:t>
            </w:r>
          </w:p>
        </w:tc>
        <w:tc>
          <w:tcPr>
            <w:tcW w:w="872" w:type="dxa"/>
            <w:noWrap/>
            <w:hideMark/>
          </w:tcPr>
          <w:p w14:paraId="77873B8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-0,46727</w:t>
            </w:r>
          </w:p>
        </w:tc>
      </w:tr>
      <w:tr w:rsidR="00F63039" w:rsidRPr="000C4743" w14:paraId="0BD5880C" w14:textId="77777777" w:rsidTr="009D65F9">
        <w:tc>
          <w:tcPr>
            <w:tcW w:w="1662" w:type="dxa"/>
            <w:noWrap/>
            <w:hideMark/>
          </w:tcPr>
          <w:p w14:paraId="1CFCBE27"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Страх після</w:t>
            </w:r>
          </w:p>
        </w:tc>
        <w:tc>
          <w:tcPr>
            <w:tcW w:w="825" w:type="dxa"/>
            <w:noWrap/>
            <w:hideMark/>
          </w:tcPr>
          <w:p w14:paraId="271794D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28,33333</w:t>
            </w:r>
          </w:p>
        </w:tc>
        <w:tc>
          <w:tcPr>
            <w:tcW w:w="391" w:type="dxa"/>
            <w:noWrap/>
            <w:hideMark/>
          </w:tcPr>
          <w:p w14:paraId="4EB6D30D"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56CB81B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30,0000</w:t>
            </w:r>
          </w:p>
        </w:tc>
        <w:tc>
          <w:tcPr>
            <w:tcW w:w="679" w:type="dxa"/>
            <w:noWrap/>
            <w:hideMark/>
          </w:tcPr>
          <w:p w14:paraId="583C748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состав.</w:t>
            </w:r>
          </w:p>
        </w:tc>
        <w:tc>
          <w:tcPr>
            <w:tcW w:w="829" w:type="dxa"/>
            <w:noWrap/>
            <w:hideMark/>
          </w:tcPr>
          <w:p w14:paraId="224FC646" w14:textId="77777777" w:rsidR="00F63039" w:rsidRPr="000C4743" w:rsidRDefault="00F63039" w:rsidP="009D65F9">
            <w:pPr>
              <w:jc w:val="both"/>
              <w:rPr>
                <w:rFonts w:ascii="Times New Roman" w:eastAsia="Times New Roman" w:hAnsi="Times New Roman" w:cs="Times New Roman"/>
                <w:sz w:val="24"/>
                <w:szCs w:val="24"/>
                <w:lang w:val="uk-UA" w:eastAsia="ru-RU"/>
              </w:rPr>
            </w:pPr>
          </w:p>
        </w:tc>
        <w:tc>
          <w:tcPr>
            <w:tcW w:w="688" w:type="dxa"/>
            <w:noWrap/>
            <w:hideMark/>
          </w:tcPr>
          <w:p w14:paraId="697633B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76AB97F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70,0000</w:t>
            </w:r>
          </w:p>
        </w:tc>
        <w:tc>
          <w:tcPr>
            <w:tcW w:w="688" w:type="dxa"/>
            <w:noWrap/>
            <w:hideMark/>
          </w:tcPr>
          <w:p w14:paraId="2FF316A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19,11147</w:t>
            </w:r>
          </w:p>
        </w:tc>
        <w:tc>
          <w:tcPr>
            <w:tcW w:w="873" w:type="dxa"/>
            <w:noWrap/>
            <w:hideMark/>
          </w:tcPr>
          <w:p w14:paraId="1BB82E9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365,248</w:t>
            </w:r>
          </w:p>
        </w:tc>
        <w:tc>
          <w:tcPr>
            <w:tcW w:w="767" w:type="dxa"/>
            <w:noWrap/>
            <w:hideMark/>
          </w:tcPr>
          <w:p w14:paraId="03DFA28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0,21486</w:t>
            </w:r>
          </w:p>
        </w:tc>
        <w:tc>
          <w:tcPr>
            <w:tcW w:w="872" w:type="dxa"/>
            <w:noWrap/>
            <w:hideMark/>
          </w:tcPr>
          <w:p w14:paraId="356C03A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-0,54641</w:t>
            </w:r>
          </w:p>
        </w:tc>
      </w:tr>
      <w:tr w:rsidR="00F63039" w:rsidRPr="000C4743" w14:paraId="021221B2" w14:textId="77777777" w:rsidTr="009D65F9">
        <w:tc>
          <w:tcPr>
            <w:tcW w:w="1662" w:type="dxa"/>
            <w:noWrap/>
            <w:hideMark/>
          </w:tcPr>
          <w:p w14:paraId="19D0EE6E"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Огида до</w:t>
            </w:r>
          </w:p>
        </w:tc>
        <w:tc>
          <w:tcPr>
            <w:tcW w:w="825" w:type="dxa"/>
            <w:noWrap/>
            <w:hideMark/>
          </w:tcPr>
          <w:p w14:paraId="7F57C30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48,33333</w:t>
            </w:r>
          </w:p>
        </w:tc>
        <w:tc>
          <w:tcPr>
            <w:tcW w:w="391" w:type="dxa"/>
            <w:noWrap/>
            <w:hideMark/>
          </w:tcPr>
          <w:p w14:paraId="64E1F84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4BFE84B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7E3596B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75,00000</w:t>
            </w:r>
          </w:p>
        </w:tc>
        <w:tc>
          <w:tcPr>
            <w:tcW w:w="829" w:type="dxa"/>
            <w:noWrap/>
            <w:hideMark/>
          </w:tcPr>
          <w:p w14:paraId="68E527C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688" w:type="dxa"/>
            <w:noWrap/>
            <w:hideMark/>
          </w:tcPr>
          <w:p w14:paraId="3A33EA0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74A5646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080ACD0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32,40917</w:t>
            </w:r>
          </w:p>
        </w:tc>
        <w:tc>
          <w:tcPr>
            <w:tcW w:w="873" w:type="dxa"/>
            <w:noWrap/>
            <w:hideMark/>
          </w:tcPr>
          <w:p w14:paraId="2167F27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1050,355</w:t>
            </w:r>
          </w:p>
        </w:tc>
        <w:tc>
          <w:tcPr>
            <w:tcW w:w="767" w:type="dxa"/>
            <w:noWrap/>
            <w:hideMark/>
          </w:tcPr>
          <w:p w14:paraId="2BCC805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0,09624</w:t>
            </w:r>
          </w:p>
        </w:tc>
        <w:tc>
          <w:tcPr>
            <w:tcW w:w="872" w:type="dxa"/>
            <w:noWrap/>
            <w:hideMark/>
          </w:tcPr>
          <w:p w14:paraId="5F635DC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-1,26276</w:t>
            </w:r>
          </w:p>
        </w:tc>
      </w:tr>
      <w:tr w:rsidR="00F63039" w:rsidRPr="000C4743" w14:paraId="3F7081DC" w14:textId="77777777" w:rsidTr="009D65F9">
        <w:tc>
          <w:tcPr>
            <w:tcW w:w="1662" w:type="dxa"/>
            <w:noWrap/>
            <w:hideMark/>
          </w:tcPr>
          <w:p w14:paraId="0CA36130"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Огида після</w:t>
            </w:r>
          </w:p>
        </w:tc>
        <w:tc>
          <w:tcPr>
            <w:tcW w:w="825" w:type="dxa"/>
            <w:noWrap/>
            <w:hideMark/>
          </w:tcPr>
          <w:p w14:paraId="72D438C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48,33333</w:t>
            </w:r>
          </w:p>
        </w:tc>
        <w:tc>
          <w:tcPr>
            <w:tcW w:w="391" w:type="dxa"/>
            <w:noWrap/>
            <w:hideMark/>
          </w:tcPr>
          <w:p w14:paraId="5292AF3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605934B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59471E00"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75,00000</w:t>
            </w:r>
          </w:p>
        </w:tc>
        <w:tc>
          <w:tcPr>
            <w:tcW w:w="829" w:type="dxa"/>
            <w:noWrap/>
            <w:hideMark/>
          </w:tcPr>
          <w:p w14:paraId="1856CC9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w:t>
            </w:r>
          </w:p>
        </w:tc>
        <w:tc>
          <w:tcPr>
            <w:tcW w:w="688" w:type="dxa"/>
            <w:noWrap/>
            <w:hideMark/>
          </w:tcPr>
          <w:p w14:paraId="54F316C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0CBE391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78A1354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32,40917</w:t>
            </w:r>
          </w:p>
        </w:tc>
        <w:tc>
          <w:tcPr>
            <w:tcW w:w="873" w:type="dxa"/>
            <w:noWrap/>
            <w:hideMark/>
          </w:tcPr>
          <w:p w14:paraId="5B8572F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1050,355</w:t>
            </w:r>
          </w:p>
        </w:tc>
        <w:tc>
          <w:tcPr>
            <w:tcW w:w="767" w:type="dxa"/>
            <w:noWrap/>
            <w:hideMark/>
          </w:tcPr>
          <w:p w14:paraId="2997E13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0,09624</w:t>
            </w:r>
          </w:p>
        </w:tc>
        <w:tc>
          <w:tcPr>
            <w:tcW w:w="872" w:type="dxa"/>
            <w:noWrap/>
            <w:hideMark/>
          </w:tcPr>
          <w:p w14:paraId="42A7EE5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-1,26276</w:t>
            </w:r>
          </w:p>
        </w:tc>
      </w:tr>
      <w:tr w:rsidR="00F63039" w:rsidRPr="000C4743" w14:paraId="1B3B8A48" w14:textId="77777777" w:rsidTr="009D65F9">
        <w:tc>
          <w:tcPr>
            <w:tcW w:w="1662" w:type="dxa"/>
            <w:noWrap/>
            <w:hideMark/>
          </w:tcPr>
          <w:p w14:paraId="5A32BC79"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Презирство до</w:t>
            </w:r>
          </w:p>
        </w:tc>
        <w:tc>
          <w:tcPr>
            <w:tcW w:w="825" w:type="dxa"/>
            <w:noWrap/>
            <w:hideMark/>
          </w:tcPr>
          <w:p w14:paraId="677548D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44,58333</w:t>
            </w:r>
          </w:p>
        </w:tc>
        <w:tc>
          <w:tcPr>
            <w:tcW w:w="391" w:type="dxa"/>
            <w:noWrap/>
            <w:hideMark/>
          </w:tcPr>
          <w:p w14:paraId="19786CF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3BF9528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66DF656C"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2342C76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w:t>
            </w:r>
          </w:p>
        </w:tc>
        <w:tc>
          <w:tcPr>
            <w:tcW w:w="688" w:type="dxa"/>
            <w:noWrap/>
            <w:hideMark/>
          </w:tcPr>
          <w:p w14:paraId="53E8E58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28BB4D5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34927A1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33,89335</w:t>
            </w:r>
          </w:p>
        </w:tc>
        <w:tc>
          <w:tcPr>
            <w:tcW w:w="873" w:type="dxa"/>
            <w:noWrap/>
            <w:hideMark/>
          </w:tcPr>
          <w:p w14:paraId="72619CE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1148,759</w:t>
            </w:r>
          </w:p>
        </w:tc>
        <w:tc>
          <w:tcPr>
            <w:tcW w:w="767" w:type="dxa"/>
            <w:noWrap/>
            <w:hideMark/>
          </w:tcPr>
          <w:p w14:paraId="25CCB1F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0,07926</w:t>
            </w:r>
          </w:p>
        </w:tc>
        <w:tc>
          <w:tcPr>
            <w:tcW w:w="872" w:type="dxa"/>
            <w:noWrap/>
            <w:hideMark/>
          </w:tcPr>
          <w:p w14:paraId="38D33F9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-0,80151</w:t>
            </w:r>
          </w:p>
        </w:tc>
      </w:tr>
      <w:tr w:rsidR="00F63039" w:rsidRPr="000C4743" w14:paraId="79847C67" w14:textId="77777777" w:rsidTr="009D65F9">
        <w:tc>
          <w:tcPr>
            <w:tcW w:w="1662" w:type="dxa"/>
            <w:noWrap/>
            <w:hideMark/>
          </w:tcPr>
          <w:p w14:paraId="56349A63"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Презирство після</w:t>
            </w:r>
          </w:p>
        </w:tc>
        <w:tc>
          <w:tcPr>
            <w:tcW w:w="825" w:type="dxa"/>
            <w:noWrap/>
            <w:hideMark/>
          </w:tcPr>
          <w:p w14:paraId="3B13A49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46,66667</w:t>
            </w:r>
          </w:p>
        </w:tc>
        <w:tc>
          <w:tcPr>
            <w:tcW w:w="391" w:type="dxa"/>
            <w:noWrap/>
            <w:hideMark/>
          </w:tcPr>
          <w:p w14:paraId="7B9D88B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6592FB9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52C9EC4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277A2A4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24</w:t>
            </w:r>
          </w:p>
        </w:tc>
        <w:tc>
          <w:tcPr>
            <w:tcW w:w="688" w:type="dxa"/>
            <w:noWrap/>
            <w:hideMark/>
          </w:tcPr>
          <w:p w14:paraId="14B4880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6CD39B7B"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0D00B23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32,57289</w:t>
            </w:r>
          </w:p>
        </w:tc>
        <w:tc>
          <w:tcPr>
            <w:tcW w:w="873" w:type="dxa"/>
            <w:noWrap/>
            <w:hideMark/>
          </w:tcPr>
          <w:p w14:paraId="6EC1136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1060,993</w:t>
            </w:r>
          </w:p>
        </w:tc>
        <w:tc>
          <w:tcPr>
            <w:tcW w:w="767" w:type="dxa"/>
            <w:noWrap/>
            <w:hideMark/>
          </w:tcPr>
          <w:p w14:paraId="00119409"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0,00286</w:t>
            </w:r>
          </w:p>
        </w:tc>
        <w:tc>
          <w:tcPr>
            <w:tcW w:w="872" w:type="dxa"/>
            <w:noWrap/>
            <w:hideMark/>
          </w:tcPr>
          <w:p w14:paraId="3D68D37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-0,58640</w:t>
            </w:r>
          </w:p>
        </w:tc>
      </w:tr>
      <w:tr w:rsidR="00F63039" w:rsidRPr="000C4743" w14:paraId="4DBB65D9" w14:textId="77777777" w:rsidTr="009D65F9">
        <w:tc>
          <w:tcPr>
            <w:tcW w:w="1662" w:type="dxa"/>
            <w:noWrap/>
            <w:hideMark/>
          </w:tcPr>
          <w:p w14:paraId="6AA5678A"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Гнів до</w:t>
            </w:r>
          </w:p>
        </w:tc>
        <w:tc>
          <w:tcPr>
            <w:tcW w:w="825" w:type="dxa"/>
            <w:noWrap/>
            <w:hideMark/>
          </w:tcPr>
          <w:p w14:paraId="6681F72A"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47,29167</w:t>
            </w:r>
          </w:p>
        </w:tc>
        <w:tc>
          <w:tcPr>
            <w:tcW w:w="391" w:type="dxa"/>
            <w:noWrap/>
            <w:hideMark/>
          </w:tcPr>
          <w:p w14:paraId="22F404E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066C514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04760DD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3FFCF7A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24</w:t>
            </w:r>
          </w:p>
        </w:tc>
        <w:tc>
          <w:tcPr>
            <w:tcW w:w="688" w:type="dxa"/>
            <w:noWrap/>
            <w:hideMark/>
          </w:tcPr>
          <w:p w14:paraId="66B56448"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57D51B3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2581C687"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18,39167</w:t>
            </w:r>
          </w:p>
        </w:tc>
        <w:tc>
          <w:tcPr>
            <w:tcW w:w="873" w:type="dxa"/>
            <w:noWrap/>
            <w:hideMark/>
          </w:tcPr>
          <w:p w14:paraId="7EA9EFB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338,254</w:t>
            </w:r>
          </w:p>
        </w:tc>
        <w:tc>
          <w:tcPr>
            <w:tcW w:w="767" w:type="dxa"/>
            <w:noWrap/>
            <w:hideMark/>
          </w:tcPr>
          <w:p w14:paraId="585D8AE1"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0,33502</w:t>
            </w:r>
          </w:p>
        </w:tc>
        <w:tc>
          <w:tcPr>
            <w:tcW w:w="872" w:type="dxa"/>
            <w:noWrap/>
            <w:hideMark/>
          </w:tcPr>
          <w:p w14:paraId="17A5C67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2,59240</w:t>
            </w:r>
          </w:p>
        </w:tc>
      </w:tr>
      <w:tr w:rsidR="00F63039" w:rsidRPr="000C4743" w14:paraId="2206CB4E" w14:textId="77777777" w:rsidTr="009D65F9">
        <w:tc>
          <w:tcPr>
            <w:tcW w:w="1662" w:type="dxa"/>
            <w:noWrap/>
            <w:hideMark/>
          </w:tcPr>
          <w:p w14:paraId="293F0C87" w14:textId="77777777" w:rsidR="00F63039" w:rsidRPr="000C4743" w:rsidRDefault="00F63039" w:rsidP="009D65F9">
            <w:pPr>
              <w:jc w:val="both"/>
              <w:rPr>
                <w:rFonts w:ascii="Times New Roman" w:eastAsia="Times New Roman" w:hAnsi="Times New Roman" w:cs="Times New Roman"/>
                <w:bCs/>
                <w:sz w:val="24"/>
                <w:szCs w:val="24"/>
                <w:lang w:val="uk-UA" w:eastAsia="ru-RU"/>
              </w:rPr>
            </w:pPr>
            <w:r w:rsidRPr="000C4743">
              <w:rPr>
                <w:rFonts w:ascii="Times New Roman" w:eastAsia="Times New Roman" w:hAnsi="Times New Roman" w:cs="Times New Roman"/>
                <w:bCs/>
                <w:color w:val="000000"/>
                <w:sz w:val="24"/>
                <w:szCs w:val="24"/>
                <w:lang w:val="uk-UA" w:eastAsia="ru-RU"/>
              </w:rPr>
              <w:t>Гнів після</w:t>
            </w:r>
          </w:p>
        </w:tc>
        <w:tc>
          <w:tcPr>
            <w:tcW w:w="825" w:type="dxa"/>
            <w:noWrap/>
            <w:hideMark/>
          </w:tcPr>
          <w:p w14:paraId="72D0509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46,66667</w:t>
            </w:r>
          </w:p>
        </w:tc>
        <w:tc>
          <w:tcPr>
            <w:tcW w:w="391" w:type="dxa"/>
            <w:noWrap/>
            <w:hideMark/>
          </w:tcPr>
          <w:p w14:paraId="3CB0778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48</w:t>
            </w:r>
          </w:p>
        </w:tc>
        <w:tc>
          <w:tcPr>
            <w:tcW w:w="820" w:type="dxa"/>
            <w:noWrap/>
            <w:hideMark/>
          </w:tcPr>
          <w:p w14:paraId="58E5C18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w:t>
            </w:r>
          </w:p>
        </w:tc>
        <w:tc>
          <w:tcPr>
            <w:tcW w:w="679" w:type="dxa"/>
            <w:noWrap/>
            <w:hideMark/>
          </w:tcPr>
          <w:p w14:paraId="013DD87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50,00000</w:t>
            </w:r>
          </w:p>
        </w:tc>
        <w:tc>
          <w:tcPr>
            <w:tcW w:w="829" w:type="dxa"/>
            <w:noWrap/>
            <w:hideMark/>
          </w:tcPr>
          <w:p w14:paraId="3CA7370F"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22</w:t>
            </w:r>
          </w:p>
        </w:tc>
        <w:tc>
          <w:tcPr>
            <w:tcW w:w="688" w:type="dxa"/>
            <w:noWrap/>
            <w:hideMark/>
          </w:tcPr>
          <w:p w14:paraId="75F819C2"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0,00000</w:t>
            </w:r>
          </w:p>
        </w:tc>
        <w:tc>
          <w:tcPr>
            <w:tcW w:w="688" w:type="dxa"/>
            <w:noWrap/>
            <w:hideMark/>
          </w:tcPr>
          <w:p w14:paraId="4A010E94"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100,0000</w:t>
            </w:r>
          </w:p>
        </w:tc>
        <w:tc>
          <w:tcPr>
            <w:tcW w:w="688" w:type="dxa"/>
            <w:noWrap/>
            <w:hideMark/>
          </w:tcPr>
          <w:p w14:paraId="25991B35"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18,54647</w:t>
            </w:r>
          </w:p>
        </w:tc>
        <w:tc>
          <w:tcPr>
            <w:tcW w:w="873" w:type="dxa"/>
            <w:noWrap/>
            <w:hideMark/>
          </w:tcPr>
          <w:p w14:paraId="7DB5991E"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343,972</w:t>
            </w:r>
          </w:p>
        </w:tc>
        <w:tc>
          <w:tcPr>
            <w:tcW w:w="767" w:type="dxa"/>
            <w:noWrap/>
            <w:hideMark/>
          </w:tcPr>
          <w:p w14:paraId="3ABFFE13"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0,41917</w:t>
            </w:r>
          </w:p>
        </w:tc>
        <w:tc>
          <w:tcPr>
            <w:tcW w:w="872" w:type="dxa"/>
            <w:noWrap/>
            <w:hideMark/>
          </w:tcPr>
          <w:p w14:paraId="7282E136" w14:textId="77777777" w:rsidR="00F63039" w:rsidRPr="000C4743" w:rsidRDefault="00F63039" w:rsidP="009D65F9">
            <w:pPr>
              <w:jc w:val="both"/>
              <w:rPr>
                <w:rFonts w:ascii="Times New Roman" w:eastAsia="Times New Roman" w:hAnsi="Times New Roman" w:cs="Times New Roman"/>
                <w:sz w:val="24"/>
                <w:szCs w:val="24"/>
                <w:lang w:val="uk-UA" w:eastAsia="ru-RU"/>
              </w:rPr>
            </w:pPr>
            <w:r w:rsidRPr="000C4743">
              <w:rPr>
                <w:rFonts w:ascii="Times New Roman" w:eastAsia="Times New Roman" w:hAnsi="Times New Roman" w:cs="Times New Roman"/>
                <w:color w:val="000000"/>
                <w:sz w:val="24"/>
                <w:szCs w:val="24"/>
                <w:lang w:val="uk-UA" w:eastAsia="ru-RU"/>
              </w:rPr>
              <w:t>2,46446</w:t>
            </w:r>
          </w:p>
        </w:tc>
      </w:tr>
    </w:tbl>
    <w:p w14:paraId="66C70C90" w14:textId="7D39D098" w:rsidR="00765271" w:rsidRPr="000C4743" w:rsidRDefault="00765271" w:rsidP="009F1500">
      <w:pPr>
        <w:tabs>
          <w:tab w:val="left" w:pos="2360"/>
        </w:tabs>
        <w:jc w:val="both"/>
        <w:rPr>
          <w:rFonts w:ascii="Times New Roman" w:eastAsia="Times New Roman" w:hAnsi="Times New Roman" w:cs="Times New Roman"/>
          <w:b/>
          <w:bCs/>
          <w:sz w:val="28"/>
          <w:szCs w:val="28"/>
          <w:lang w:val="uk-UA" w:eastAsia="ru-RU"/>
        </w:rPr>
      </w:pPr>
    </w:p>
    <w:p w14:paraId="535D7A1A" w14:textId="2E7874C2" w:rsidR="005A53FC" w:rsidRPr="000C4743" w:rsidRDefault="005A53FC" w:rsidP="005A53FC">
      <w:pPr>
        <w:pStyle w:val="ad"/>
        <w:tabs>
          <w:tab w:val="left" w:pos="709"/>
        </w:tabs>
        <w:spacing w:line="360" w:lineRule="auto"/>
        <w:ind w:firstLine="709"/>
        <w:jc w:val="right"/>
        <w:rPr>
          <w:rFonts w:ascii="Times New Roman" w:hAnsi="Times New Roman"/>
          <w:bCs/>
          <w:color w:val="000000" w:themeColor="text1"/>
          <w:sz w:val="28"/>
          <w:szCs w:val="28"/>
        </w:rPr>
      </w:pPr>
      <w:r w:rsidRPr="000C4743">
        <w:rPr>
          <w:rFonts w:ascii="Times New Roman" w:hAnsi="Times New Roman"/>
          <w:bCs/>
          <w:color w:val="000000" w:themeColor="text1"/>
          <w:sz w:val="28"/>
          <w:szCs w:val="28"/>
        </w:rPr>
        <w:t>ДОДАТОК Д</w:t>
      </w:r>
      <w:r w:rsidR="005A3921" w:rsidRPr="000C4743">
        <w:rPr>
          <w:rFonts w:ascii="Times New Roman" w:hAnsi="Times New Roman"/>
          <w:bCs/>
          <w:color w:val="000000" w:themeColor="text1"/>
          <w:sz w:val="28"/>
          <w:szCs w:val="28"/>
        </w:rPr>
        <w:t>.</w:t>
      </w:r>
    </w:p>
    <w:p w14:paraId="13C09EDB" w14:textId="2055FDC2" w:rsidR="005A3921" w:rsidRPr="000C4743" w:rsidRDefault="005A3921" w:rsidP="005A3921">
      <w:pPr>
        <w:pStyle w:val="ad"/>
        <w:tabs>
          <w:tab w:val="left" w:pos="709"/>
        </w:tabs>
        <w:spacing w:line="360" w:lineRule="auto"/>
        <w:ind w:firstLine="709"/>
        <w:jc w:val="both"/>
        <w:rPr>
          <w:rFonts w:ascii="Times New Roman" w:hAnsi="Times New Roman"/>
          <w:bCs/>
          <w:color w:val="00B050"/>
          <w:sz w:val="28"/>
          <w:szCs w:val="28"/>
        </w:rPr>
      </w:pPr>
      <w:r w:rsidRPr="000C4743">
        <w:rPr>
          <w:rFonts w:ascii="Times New Roman" w:hAnsi="Times New Roman"/>
          <w:bCs/>
          <w:sz w:val="28"/>
          <w:szCs w:val="28"/>
        </w:rPr>
        <w:t xml:space="preserve">Т-критерій незалежних вибірок по тесту </w:t>
      </w:r>
      <w:r w:rsidR="0006646B">
        <w:rPr>
          <w:rFonts w:ascii="Times New Roman" w:hAnsi="Times New Roman"/>
          <w:bCs/>
          <w:sz w:val="28"/>
          <w:szCs w:val="28"/>
        </w:rPr>
        <w:t>Р. Кеттела</w:t>
      </w:r>
    </w:p>
    <w:tbl>
      <w:tblPr>
        <w:tblStyle w:val="af"/>
        <w:tblW w:w="9387" w:type="dxa"/>
        <w:tblLayout w:type="fixed"/>
        <w:tblLook w:val="04A0" w:firstRow="1" w:lastRow="0" w:firstColumn="1" w:lastColumn="0" w:noHBand="0" w:noVBand="1"/>
      </w:tblPr>
      <w:tblGrid>
        <w:gridCol w:w="1555"/>
        <w:gridCol w:w="819"/>
        <w:gridCol w:w="819"/>
        <w:gridCol w:w="449"/>
        <w:gridCol w:w="500"/>
        <w:gridCol w:w="567"/>
        <w:gridCol w:w="794"/>
        <w:gridCol w:w="794"/>
        <w:gridCol w:w="817"/>
        <w:gridCol w:w="817"/>
        <w:gridCol w:w="738"/>
        <w:gridCol w:w="718"/>
      </w:tblGrid>
      <w:tr w:rsidR="005A53FC" w:rsidRPr="000C4743" w14:paraId="20B5740B" w14:textId="77777777" w:rsidTr="009F75EF">
        <w:trPr>
          <w:trHeight w:val="1143"/>
        </w:trPr>
        <w:tc>
          <w:tcPr>
            <w:tcW w:w="1555" w:type="dxa"/>
            <w:noWrap/>
            <w:hideMark/>
          </w:tcPr>
          <w:p w14:paraId="7D2AECB3" w14:textId="77777777" w:rsidR="005A53FC" w:rsidRPr="000C4743" w:rsidRDefault="005A53FC" w:rsidP="009F75EF">
            <w:pPr>
              <w:jc w:val="center"/>
              <w:rPr>
                <w:rFonts w:ascii="Times New Roman" w:eastAsia="Times New Roman" w:hAnsi="Times New Roman" w:cs="Times New Roman"/>
                <w:sz w:val="20"/>
                <w:szCs w:val="20"/>
                <w:lang w:val="uk-UA" w:eastAsia="ru-RU"/>
              </w:rPr>
            </w:pPr>
          </w:p>
        </w:tc>
        <w:tc>
          <w:tcPr>
            <w:tcW w:w="819" w:type="dxa"/>
            <w:noWrap/>
            <w:hideMark/>
          </w:tcPr>
          <w:p w14:paraId="72C77C7F"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Среднее - Группа 1</w:t>
            </w:r>
          </w:p>
        </w:tc>
        <w:tc>
          <w:tcPr>
            <w:tcW w:w="819" w:type="dxa"/>
            <w:noWrap/>
            <w:hideMark/>
          </w:tcPr>
          <w:p w14:paraId="69FFFC82"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Среднее - Группа 2</w:t>
            </w:r>
          </w:p>
        </w:tc>
        <w:tc>
          <w:tcPr>
            <w:tcW w:w="449" w:type="dxa"/>
            <w:noWrap/>
            <w:hideMark/>
          </w:tcPr>
          <w:p w14:paraId="1C87087B"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t-знач.</w:t>
            </w:r>
          </w:p>
        </w:tc>
        <w:tc>
          <w:tcPr>
            <w:tcW w:w="500" w:type="dxa"/>
            <w:noWrap/>
            <w:hideMark/>
          </w:tcPr>
          <w:p w14:paraId="035D16D4"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сс</w:t>
            </w:r>
          </w:p>
        </w:tc>
        <w:tc>
          <w:tcPr>
            <w:tcW w:w="567" w:type="dxa"/>
            <w:noWrap/>
            <w:hideMark/>
          </w:tcPr>
          <w:p w14:paraId="254162B6"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p</w:t>
            </w:r>
          </w:p>
        </w:tc>
        <w:tc>
          <w:tcPr>
            <w:tcW w:w="794" w:type="dxa"/>
            <w:noWrap/>
            <w:hideMark/>
          </w:tcPr>
          <w:p w14:paraId="5874B396"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N набл. - Группа 1</w:t>
            </w:r>
          </w:p>
        </w:tc>
        <w:tc>
          <w:tcPr>
            <w:tcW w:w="794" w:type="dxa"/>
            <w:noWrap/>
            <w:hideMark/>
          </w:tcPr>
          <w:p w14:paraId="101A68AC"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N набл. - Группа 2</w:t>
            </w:r>
          </w:p>
        </w:tc>
        <w:tc>
          <w:tcPr>
            <w:tcW w:w="817" w:type="dxa"/>
            <w:noWrap/>
            <w:hideMark/>
          </w:tcPr>
          <w:p w14:paraId="602E4687"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Ст.откл. - Группа 1</w:t>
            </w:r>
          </w:p>
        </w:tc>
        <w:tc>
          <w:tcPr>
            <w:tcW w:w="817" w:type="dxa"/>
            <w:noWrap/>
            <w:hideMark/>
          </w:tcPr>
          <w:p w14:paraId="6A54A426"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Ст.откл. - Группа 2</w:t>
            </w:r>
          </w:p>
        </w:tc>
        <w:tc>
          <w:tcPr>
            <w:tcW w:w="738" w:type="dxa"/>
            <w:noWrap/>
            <w:hideMark/>
          </w:tcPr>
          <w:p w14:paraId="4C2A305A"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F-отн. - дисперс.</w:t>
            </w:r>
          </w:p>
        </w:tc>
        <w:tc>
          <w:tcPr>
            <w:tcW w:w="718" w:type="dxa"/>
            <w:noWrap/>
            <w:hideMark/>
          </w:tcPr>
          <w:p w14:paraId="098DD1C7"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p - дисперс.</w:t>
            </w:r>
          </w:p>
        </w:tc>
      </w:tr>
      <w:tr w:rsidR="005A53FC" w:rsidRPr="000C4743" w14:paraId="5A677D6A" w14:textId="77777777" w:rsidTr="009F75EF">
        <w:trPr>
          <w:trHeight w:val="905"/>
        </w:trPr>
        <w:tc>
          <w:tcPr>
            <w:tcW w:w="1555" w:type="dxa"/>
            <w:noWrap/>
            <w:hideMark/>
          </w:tcPr>
          <w:p w14:paraId="6C319F0A"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Шизотомія до vs. Шизотомія після</w:t>
            </w:r>
          </w:p>
        </w:tc>
        <w:tc>
          <w:tcPr>
            <w:tcW w:w="819" w:type="dxa"/>
            <w:noWrap/>
            <w:hideMark/>
          </w:tcPr>
          <w:p w14:paraId="46AF22B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4,583333</w:t>
            </w:r>
          </w:p>
        </w:tc>
        <w:tc>
          <w:tcPr>
            <w:tcW w:w="819" w:type="dxa"/>
            <w:noWrap/>
            <w:hideMark/>
          </w:tcPr>
          <w:p w14:paraId="47D2B50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5,083333</w:t>
            </w:r>
          </w:p>
        </w:tc>
        <w:tc>
          <w:tcPr>
            <w:tcW w:w="449" w:type="dxa"/>
            <w:noWrap/>
            <w:hideMark/>
          </w:tcPr>
          <w:p w14:paraId="7978518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-1,2670</w:t>
            </w:r>
          </w:p>
        </w:tc>
        <w:tc>
          <w:tcPr>
            <w:tcW w:w="500" w:type="dxa"/>
            <w:noWrap/>
            <w:hideMark/>
          </w:tcPr>
          <w:p w14:paraId="17DD269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1A1DB09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0,208282</w:t>
            </w:r>
          </w:p>
        </w:tc>
        <w:tc>
          <w:tcPr>
            <w:tcW w:w="794" w:type="dxa"/>
            <w:noWrap/>
            <w:hideMark/>
          </w:tcPr>
          <w:p w14:paraId="000C6CD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77B95C9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1D21BB7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1,998226</w:t>
            </w:r>
          </w:p>
        </w:tc>
        <w:tc>
          <w:tcPr>
            <w:tcW w:w="817" w:type="dxa"/>
            <w:noWrap/>
            <w:hideMark/>
          </w:tcPr>
          <w:p w14:paraId="322184B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1,866084</w:t>
            </w:r>
          </w:p>
        </w:tc>
        <w:tc>
          <w:tcPr>
            <w:tcW w:w="738" w:type="dxa"/>
            <w:noWrap/>
            <w:hideMark/>
          </w:tcPr>
          <w:p w14:paraId="4AEE55E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1,146640</w:t>
            </w:r>
          </w:p>
        </w:tc>
        <w:tc>
          <w:tcPr>
            <w:tcW w:w="718" w:type="dxa"/>
            <w:noWrap/>
            <w:hideMark/>
          </w:tcPr>
          <w:p w14:paraId="346323F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0,640944</w:t>
            </w:r>
          </w:p>
        </w:tc>
      </w:tr>
      <w:tr w:rsidR="005A53FC" w:rsidRPr="000C4743" w14:paraId="6E0F20DA" w14:textId="77777777" w:rsidTr="009F75EF">
        <w:trPr>
          <w:trHeight w:val="1369"/>
        </w:trPr>
        <w:tc>
          <w:tcPr>
            <w:tcW w:w="1555" w:type="dxa"/>
            <w:noWrap/>
            <w:hideMark/>
          </w:tcPr>
          <w:p w14:paraId="4F433EAC"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Емоційна стабільність до vs. Емоційна стабільність після</w:t>
            </w:r>
          </w:p>
        </w:tc>
        <w:tc>
          <w:tcPr>
            <w:tcW w:w="819" w:type="dxa"/>
            <w:noWrap/>
            <w:hideMark/>
          </w:tcPr>
          <w:p w14:paraId="61C82D4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4,125000</w:t>
            </w:r>
          </w:p>
        </w:tc>
        <w:tc>
          <w:tcPr>
            <w:tcW w:w="819" w:type="dxa"/>
            <w:noWrap/>
            <w:hideMark/>
          </w:tcPr>
          <w:p w14:paraId="577E63C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5,708333</w:t>
            </w:r>
          </w:p>
        </w:tc>
        <w:tc>
          <w:tcPr>
            <w:tcW w:w="449" w:type="dxa"/>
            <w:noWrap/>
            <w:hideMark/>
          </w:tcPr>
          <w:p w14:paraId="26C762E0"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-4,3192</w:t>
            </w:r>
          </w:p>
        </w:tc>
        <w:tc>
          <w:tcPr>
            <w:tcW w:w="500" w:type="dxa"/>
            <w:noWrap/>
            <w:hideMark/>
          </w:tcPr>
          <w:p w14:paraId="4A28F61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94</w:t>
            </w:r>
          </w:p>
        </w:tc>
        <w:tc>
          <w:tcPr>
            <w:tcW w:w="567" w:type="dxa"/>
            <w:noWrap/>
            <w:hideMark/>
          </w:tcPr>
          <w:p w14:paraId="20753AC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0,000039</w:t>
            </w:r>
          </w:p>
        </w:tc>
        <w:tc>
          <w:tcPr>
            <w:tcW w:w="794" w:type="dxa"/>
            <w:noWrap/>
            <w:hideMark/>
          </w:tcPr>
          <w:p w14:paraId="4C5CB22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794" w:type="dxa"/>
            <w:noWrap/>
            <w:hideMark/>
          </w:tcPr>
          <w:p w14:paraId="1B2B04B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817" w:type="dxa"/>
            <w:noWrap/>
            <w:hideMark/>
          </w:tcPr>
          <w:p w14:paraId="5C60C110"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1,708863</w:t>
            </w:r>
          </w:p>
        </w:tc>
        <w:tc>
          <w:tcPr>
            <w:tcW w:w="817" w:type="dxa"/>
            <w:noWrap/>
            <w:hideMark/>
          </w:tcPr>
          <w:p w14:paraId="06DB61D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1,878867</w:t>
            </w:r>
          </w:p>
        </w:tc>
        <w:tc>
          <w:tcPr>
            <w:tcW w:w="738" w:type="dxa"/>
            <w:noWrap/>
            <w:hideMark/>
          </w:tcPr>
          <w:p w14:paraId="29449B6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1,208865</w:t>
            </w:r>
          </w:p>
        </w:tc>
        <w:tc>
          <w:tcPr>
            <w:tcW w:w="718" w:type="dxa"/>
            <w:noWrap/>
            <w:hideMark/>
          </w:tcPr>
          <w:p w14:paraId="480B217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0,518107</w:t>
            </w:r>
          </w:p>
        </w:tc>
      </w:tr>
      <w:tr w:rsidR="005A53FC" w:rsidRPr="000C4743" w14:paraId="0A3E8632" w14:textId="77777777" w:rsidTr="009F75EF">
        <w:trPr>
          <w:trHeight w:val="917"/>
        </w:trPr>
        <w:tc>
          <w:tcPr>
            <w:tcW w:w="1555" w:type="dxa"/>
            <w:noWrap/>
            <w:hideMark/>
          </w:tcPr>
          <w:p w14:paraId="556C307F"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Стримність до vs. Стримність після</w:t>
            </w:r>
          </w:p>
        </w:tc>
        <w:tc>
          <w:tcPr>
            <w:tcW w:w="819" w:type="dxa"/>
            <w:noWrap/>
            <w:hideMark/>
          </w:tcPr>
          <w:p w14:paraId="328D682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5,000000</w:t>
            </w:r>
          </w:p>
        </w:tc>
        <w:tc>
          <w:tcPr>
            <w:tcW w:w="819" w:type="dxa"/>
            <w:noWrap/>
            <w:hideMark/>
          </w:tcPr>
          <w:p w14:paraId="75E18F3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5,500000</w:t>
            </w:r>
          </w:p>
        </w:tc>
        <w:tc>
          <w:tcPr>
            <w:tcW w:w="449" w:type="dxa"/>
            <w:noWrap/>
            <w:hideMark/>
          </w:tcPr>
          <w:p w14:paraId="693FEBC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-0,9930</w:t>
            </w:r>
          </w:p>
        </w:tc>
        <w:tc>
          <w:tcPr>
            <w:tcW w:w="500" w:type="dxa"/>
            <w:noWrap/>
            <w:hideMark/>
          </w:tcPr>
          <w:p w14:paraId="5445E19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17EBB6E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0,323268</w:t>
            </w:r>
          </w:p>
        </w:tc>
        <w:tc>
          <w:tcPr>
            <w:tcW w:w="794" w:type="dxa"/>
            <w:noWrap/>
            <w:hideMark/>
          </w:tcPr>
          <w:p w14:paraId="48D437A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1067A79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7394D58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2,887979</w:t>
            </w:r>
          </w:p>
        </w:tc>
        <w:tc>
          <w:tcPr>
            <w:tcW w:w="817" w:type="dxa"/>
            <w:noWrap/>
            <w:hideMark/>
          </w:tcPr>
          <w:p w14:paraId="2FD039B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1,956984</w:t>
            </w:r>
          </w:p>
        </w:tc>
        <w:tc>
          <w:tcPr>
            <w:tcW w:w="738" w:type="dxa"/>
            <w:noWrap/>
            <w:hideMark/>
          </w:tcPr>
          <w:p w14:paraId="6242F89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2,177778</w:t>
            </w:r>
          </w:p>
        </w:tc>
        <w:tc>
          <w:tcPr>
            <w:tcW w:w="718" w:type="dxa"/>
            <w:noWrap/>
            <w:hideMark/>
          </w:tcPr>
          <w:p w14:paraId="3E48CF1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0,008754</w:t>
            </w:r>
          </w:p>
        </w:tc>
      </w:tr>
      <w:tr w:rsidR="005A53FC" w:rsidRPr="000C4743" w14:paraId="4ADE2FE8" w14:textId="77777777" w:rsidTr="009F75EF">
        <w:trPr>
          <w:trHeight w:val="905"/>
        </w:trPr>
        <w:tc>
          <w:tcPr>
            <w:tcW w:w="1555" w:type="dxa"/>
            <w:noWrap/>
            <w:hideMark/>
          </w:tcPr>
          <w:p w14:paraId="1BAEECE8"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Подчиненность До vs. Подчиненность Після</w:t>
            </w:r>
          </w:p>
        </w:tc>
        <w:tc>
          <w:tcPr>
            <w:tcW w:w="819" w:type="dxa"/>
            <w:noWrap/>
            <w:hideMark/>
          </w:tcPr>
          <w:p w14:paraId="20C3315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7,833333</w:t>
            </w:r>
          </w:p>
        </w:tc>
        <w:tc>
          <w:tcPr>
            <w:tcW w:w="819" w:type="dxa"/>
            <w:noWrap/>
            <w:hideMark/>
          </w:tcPr>
          <w:p w14:paraId="7B496F49"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6,750000</w:t>
            </w:r>
          </w:p>
        </w:tc>
        <w:tc>
          <w:tcPr>
            <w:tcW w:w="449" w:type="dxa"/>
            <w:noWrap/>
            <w:hideMark/>
          </w:tcPr>
          <w:p w14:paraId="4B3F2DB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2,9335</w:t>
            </w:r>
          </w:p>
        </w:tc>
        <w:tc>
          <w:tcPr>
            <w:tcW w:w="500" w:type="dxa"/>
            <w:noWrap/>
            <w:hideMark/>
          </w:tcPr>
          <w:p w14:paraId="51C8C7F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94</w:t>
            </w:r>
          </w:p>
        </w:tc>
        <w:tc>
          <w:tcPr>
            <w:tcW w:w="567" w:type="dxa"/>
            <w:noWrap/>
            <w:hideMark/>
          </w:tcPr>
          <w:p w14:paraId="1EAC922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0,004210</w:t>
            </w:r>
          </w:p>
        </w:tc>
        <w:tc>
          <w:tcPr>
            <w:tcW w:w="794" w:type="dxa"/>
            <w:noWrap/>
            <w:hideMark/>
          </w:tcPr>
          <w:p w14:paraId="5D6F647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794" w:type="dxa"/>
            <w:noWrap/>
            <w:hideMark/>
          </w:tcPr>
          <w:p w14:paraId="156F017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817" w:type="dxa"/>
            <w:noWrap/>
            <w:hideMark/>
          </w:tcPr>
          <w:p w14:paraId="5E97842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1,860374</w:t>
            </w:r>
          </w:p>
        </w:tc>
        <w:tc>
          <w:tcPr>
            <w:tcW w:w="817" w:type="dxa"/>
            <w:noWrap/>
            <w:hideMark/>
          </w:tcPr>
          <w:p w14:paraId="75B58AC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1,756447</w:t>
            </w:r>
          </w:p>
        </w:tc>
        <w:tc>
          <w:tcPr>
            <w:tcW w:w="738" w:type="dxa"/>
            <w:noWrap/>
            <w:hideMark/>
          </w:tcPr>
          <w:p w14:paraId="509AFB5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1,121839</w:t>
            </w:r>
          </w:p>
        </w:tc>
        <w:tc>
          <w:tcPr>
            <w:tcW w:w="718" w:type="dxa"/>
            <w:noWrap/>
            <w:hideMark/>
          </w:tcPr>
          <w:p w14:paraId="64A9383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0,695134</w:t>
            </w:r>
          </w:p>
        </w:tc>
      </w:tr>
      <w:tr w:rsidR="005A53FC" w:rsidRPr="000C4743" w14:paraId="0B747860" w14:textId="77777777" w:rsidTr="009F75EF">
        <w:trPr>
          <w:trHeight w:val="917"/>
        </w:trPr>
        <w:tc>
          <w:tcPr>
            <w:tcW w:w="1555" w:type="dxa"/>
            <w:noWrap/>
            <w:hideMark/>
          </w:tcPr>
          <w:p w14:paraId="48E0AB47"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Обережність До vs. Обережність Після</w:t>
            </w:r>
          </w:p>
        </w:tc>
        <w:tc>
          <w:tcPr>
            <w:tcW w:w="819" w:type="dxa"/>
            <w:noWrap/>
            <w:hideMark/>
          </w:tcPr>
          <w:p w14:paraId="6E178E0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4,500000</w:t>
            </w:r>
          </w:p>
        </w:tc>
        <w:tc>
          <w:tcPr>
            <w:tcW w:w="819" w:type="dxa"/>
            <w:noWrap/>
            <w:hideMark/>
          </w:tcPr>
          <w:p w14:paraId="18B03DB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5,250000</w:t>
            </w:r>
          </w:p>
        </w:tc>
        <w:tc>
          <w:tcPr>
            <w:tcW w:w="449" w:type="dxa"/>
            <w:noWrap/>
            <w:hideMark/>
          </w:tcPr>
          <w:p w14:paraId="3C3D797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-2,3963</w:t>
            </w:r>
          </w:p>
        </w:tc>
        <w:tc>
          <w:tcPr>
            <w:tcW w:w="500" w:type="dxa"/>
            <w:noWrap/>
            <w:hideMark/>
          </w:tcPr>
          <w:p w14:paraId="1D69A319"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94</w:t>
            </w:r>
          </w:p>
        </w:tc>
        <w:tc>
          <w:tcPr>
            <w:tcW w:w="567" w:type="dxa"/>
            <w:noWrap/>
            <w:hideMark/>
          </w:tcPr>
          <w:p w14:paraId="78A2B9E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0,018543</w:t>
            </w:r>
          </w:p>
        </w:tc>
        <w:tc>
          <w:tcPr>
            <w:tcW w:w="794" w:type="dxa"/>
            <w:noWrap/>
            <w:hideMark/>
          </w:tcPr>
          <w:p w14:paraId="15C2486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794" w:type="dxa"/>
            <w:noWrap/>
            <w:hideMark/>
          </w:tcPr>
          <w:p w14:paraId="59616D5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817" w:type="dxa"/>
            <w:noWrap/>
            <w:hideMark/>
          </w:tcPr>
          <w:p w14:paraId="09AB8F9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1,650274</w:t>
            </w:r>
          </w:p>
        </w:tc>
        <w:tc>
          <w:tcPr>
            <w:tcW w:w="817" w:type="dxa"/>
            <w:noWrap/>
            <w:hideMark/>
          </w:tcPr>
          <w:p w14:paraId="15B0ABE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1,406671</w:t>
            </w:r>
          </w:p>
        </w:tc>
        <w:tc>
          <w:tcPr>
            <w:tcW w:w="738" w:type="dxa"/>
            <w:noWrap/>
            <w:hideMark/>
          </w:tcPr>
          <w:p w14:paraId="35BEEBF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1,376344</w:t>
            </w:r>
          </w:p>
        </w:tc>
        <w:tc>
          <w:tcPr>
            <w:tcW w:w="718" w:type="dxa"/>
            <w:noWrap/>
            <w:hideMark/>
          </w:tcPr>
          <w:p w14:paraId="787068E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0,277101</w:t>
            </w:r>
          </w:p>
        </w:tc>
      </w:tr>
      <w:tr w:rsidR="005A53FC" w:rsidRPr="000C4743" w14:paraId="2833D6A7" w14:textId="77777777" w:rsidTr="009F75EF">
        <w:trPr>
          <w:trHeight w:val="905"/>
        </w:trPr>
        <w:tc>
          <w:tcPr>
            <w:tcW w:w="1555" w:type="dxa"/>
            <w:noWrap/>
            <w:hideMark/>
          </w:tcPr>
          <w:p w14:paraId="0E3ABF70"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Моральні норми до vs. Моральні норми після</w:t>
            </w:r>
          </w:p>
        </w:tc>
        <w:tc>
          <w:tcPr>
            <w:tcW w:w="819" w:type="dxa"/>
            <w:noWrap/>
            <w:hideMark/>
          </w:tcPr>
          <w:p w14:paraId="7ECEE6E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6,541667</w:t>
            </w:r>
          </w:p>
        </w:tc>
        <w:tc>
          <w:tcPr>
            <w:tcW w:w="819" w:type="dxa"/>
            <w:noWrap/>
            <w:hideMark/>
          </w:tcPr>
          <w:p w14:paraId="627C329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7,250000</w:t>
            </w:r>
          </w:p>
        </w:tc>
        <w:tc>
          <w:tcPr>
            <w:tcW w:w="449" w:type="dxa"/>
            <w:noWrap/>
            <w:hideMark/>
          </w:tcPr>
          <w:p w14:paraId="51AE61A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-1,7060</w:t>
            </w:r>
          </w:p>
        </w:tc>
        <w:tc>
          <w:tcPr>
            <w:tcW w:w="500" w:type="dxa"/>
            <w:noWrap/>
            <w:hideMark/>
          </w:tcPr>
          <w:p w14:paraId="29E58C2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663F76E2"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0,091310</w:t>
            </w:r>
          </w:p>
        </w:tc>
        <w:tc>
          <w:tcPr>
            <w:tcW w:w="794" w:type="dxa"/>
            <w:noWrap/>
            <w:hideMark/>
          </w:tcPr>
          <w:p w14:paraId="2BC0A27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18251AA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627B47D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2,221350</w:t>
            </w:r>
          </w:p>
        </w:tc>
        <w:tc>
          <w:tcPr>
            <w:tcW w:w="817" w:type="dxa"/>
            <w:noWrap/>
            <w:hideMark/>
          </w:tcPr>
          <w:p w14:paraId="2E7FC32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1,827683</w:t>
            </w:r>
          </w:p>
        </w:tc>
        <w:tc>
          <w:tcPr>
            <w:tcW w:w="738" w:type="dxa"/>
            <w:noWrap/>
            <w:hideMark/>
          </w:tcPr>
          <w:p w14:paraId="766F2E12"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1,477176</w:t>
            </w:r>
          </w:p>
        </w:tc>
        <w:tc>
          <w:tcPr>
            <w:tcW w:w="718" w:type="dxa"/>
            <w:noWrap/>
            <w:hideMark/>
          </w:tcPr>
          <w:p w14:paraId="2247667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0,184822</w:t>
            </w:r>
          </w:p>
        </w:tc>
      </w:tr>
      <w:tr w:rsidR="005A53FC" w:rsidRPr="000C4743" w14:paraId="2180B29B" w14:textId="77777777" w:rsidTr="009F75EF">
        <w:trPr>
          <w:trHeight w:val="917"/>
        </w:trPr>
        <w:tc>
          <w:tcPr>
            <w:tcW w:w="1555" w:type="dxa"/>
            <w:noWrap/>
            <w:hideMark/>
          </w:tcPr>
          <w:p w14:paraId="67BE8734"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Практицизм до vs. Практицизм після</w:t>
            </w:r>
          </w:p>
        </w:tc>
        <w:tc>
          <w:tcPr>
            <w:tcW w:w="819" w:type="dxa"/>
            <w:noWrap/>
            <w:hideMark/>
          </w:tcPr>
          <w:p w14:paraId="1355BB1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7,416667</w:t>
            </w:r>
          </w:p>
        </w:tc>
        <w:tc>
          <w:tcPr>
            <w:tcW w:w="819" w:type="dxa"/>
            <w:noWrap/>
            <w:hideMark/>
          </w:tcPr>
          <w:p w14:paraId="5AF856F2"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7,500000</w:t>
            </w:r>
          </w:p>
        </w:tc>
        <w:tc>
          <w:tcPr>
            <w:tcW w:w="449" w:type="dxa"/>
            <w:noWrap/>
            <w:hideMark/>
          </w:tcPr>
          <w:p w14:paraId="042C751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-0,2830</w:t>
            </w:r>
          </w:p>
        </w:tc>
        <w:tc>
          <w:tcPr>
            <w:tcW w:w="500" w:type="dxa"/>
            <w:noWrap/>
            <w:hideMark/>
          </w:tcPr>
          <w:p w14:paraId="3894611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2F5CE37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0,777827</w:t>
            </w:r>
          </w:p>
        </w:tc>
        <w:tc>
          <w:tcPr>
            <w:tcW w:w="794" w:type="dxa"/>
            <w:noWrap/>
            <w:hideMark/>
          </w:tcPr>
          <w:p w14:paraId="198EB2E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127238F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4300F90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1,513532</w:t>
            </w:r>
          </w:p>
        </w:tc>
        <w:tc>
          <w:tcPr>
            <w:tcW w:w="817" w:type="dxa"/>
            <w:noWrap/>
            <w:hideMark/>
          </w:tcPr>
          <w:p w14:paraId="175F824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1,368335</w:t>
            </w:r>
          </w:p>
        </w:tc>
        <w:tc>
          <w:tcPr>
            <w:tcW w:w="738" w:type="dxa"/>
            <w:noWrap/>
            <w:hideMark/>
          </w:tcPr>
          <w:p w14:paraId="4616933F"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1,223485</w:t>
            </w:r>
          </w:p>
        </w:tc>
        <w:tc>
          <w:tcPr>
            <w:tcW w:w="718" w:type="dxa"/>
            <w:noWrap/>
            <w:hideMark/>
          </w:tcPr>
          <w:p w14:paraId="6B1BB87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0,491983</w:t>
            </w:r>
          </w:p>
        </w:tc>
      </w:tr>
      <w:tr w:rsidR="005A53FC" w:rsidRPr="000C4743" w14:paraId="3F74A598" w14:textId="77777777" w:rsidTr="009F75EF">
        <w:trPr>
          <w:trHeight w:val="905"/>
        </w:trPr>
        <w:tc>
          <w:tcPr>
            <w:tcW w:w="1555" w:type="dxa"/>
            <w:noWrap/>
            <w:hideMark/>
          </w:tcPr>
          <w:p w14:paraId="6150A412"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Неврастенія до vs. Неврастенія після</w:t>
            </w:r>
          </w:p>
        </w:tc>
        <w:tc>
          <w:tcPr>
            <w:tcW w:w="819" w:type="dxa"/>
            <w:noWrap/>
            <w:hideMark/>
          </w:tcPr>
          <w:p w14:paraId="6DB3367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4,875000</w:t>
            </w:r>
          </w:p>
        </w:tc>
        <w:tc>
          <w:tcPr>
            <w:tcW w:w="819" w:type="dxa"/>
            <w:noWrap/>
            <w:hideMark/>
          </w:tcPr>
          <w:p w14:paraId="0F3DF4C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4,833333</w:t>
            </w:r>
          </w:p>
        </w:tc>
        <w:tc>
          <w:tcPr>
            <w:tcW w:w="449" w:type="dxa"/>
            <w:noWrap/>
            <w:hideMark/>
          </w:tcPr>
          <w:p w14:paraId="56E39BD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0,1037</w:t>
            </w:r>
          </w:p>
        </w:tc>
        <w:tc>
          <w:tcPr>
            <w:tcW w:w="500" w:type="dxa"/>
            <w:noWrap/>
            <w:hideMark/>
          </w:tcPr>
          <w:p w14:paraId="74DEF12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27D75CA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0,917595</w:t>
            </w:r>
          </w:p>
        </w:tc>
        <w:tc>
          <w:tcPr>
            <w:tcW w:w="794" w:type="dxa"/>
            <w:noWrap/>
            <w:hideMark/>
          </w:tcPr>
          <w:p w14:paraId="0C09947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6692268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0FDCB57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1,875089</w:t>
            </w:r>
          </w:p>
        </w:tc>
        <w:tc>
          <w:tcPr>
            <w:tcW w:w="817" w:type="dxa"/>
            <w:noWrap/>
            <w:hideMark/>
          </w:tcPr>
          <w:p w14:paraId="212AD82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2,055955</w:t>
            </w:r>
          </w:p>
        </w:tc>
        <w:tc>
          <w:tcPr>
            <w:tcW w:w="738" w:type="dxa"/>
            <w:noWrap/>
            <w:hideMark/>
          </w:tcPr>
          <w:p w14:paraId="03B2E09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1,202219</w:t>
            </w:r>
          </w:p>
        </w:tc>
        <w:tc>
          <w:tcPr>
            <w:tcW w:w="718" w:type="dxa"/>
            <w:noWrap/>
            <w:hideMark/>
          </w:tcPr>
          <w:p w14:paraId="005E5F2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0,530325</w:t>
            </w:r>
          </w:p>
        </w:tc>
      </w:tr>
      <w:tr w:rsidR="005A53FC" w:rsidRPr="000C4743" w14:paraId="22F49651" w14:textId="77777777" w:rsidTr="009F75EF">
        <w:trPr>
          <w:trHeight w:val="1143"/>
        </w:trPr>
        <w:tc>
          <w:tcPr>
            <w:tcW w:w="1555" w:type="dxa"/>
            <w:noWrap/>
            <w:hideMark/>
          </w:tcPr>
          <w:p w14:paraId="790196ED"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Схильність до почуття провини до vs. Схильність до почуття провини після</w:t>
            </w:r>
          </w:p>
        </w:tc>
        <w:tc>
          <w:tcPr>
            <w:tcW w:w="819" w:type="dxa"/>
            <w:noWrap/>
            <w:hideMark/>
          </w:tcPr>
          <w:p w14:paraId="4D08011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6,750000</w:t>
            </w:r>
          </w:p>
        </w:tc>
        <w:tc>
          <w:tcPr>
            <w:tcW w:w="819" w:type="dxa"/>
            <w:noWrap/>
            <w:hideMark/>
          </w:tcPr>
          <w:p w14:paraId="471F17C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5,333333</w:t>
            </w:r>
          </w:p>
        </w:tc>
        <w:tc>
          <w:tcPr>
            <w:tcW w:w="449" w:type="dxa"/>
            <w:noWrap/>
            <w:hideMark/>
          </w:tcPr>
          <w:p w14:paraId="0EE075F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2,9631</w:t>
            </w:r>
          </w:p>
        </w:tc>
        <w:tc>
          <w:tcPr>
            <w:tcW w:w="500" w:type="dxa"/>
            <w:noWrap/>
            <w:hideMark/>
          </w:tcPr>
          <w:p w14:paraId="5419D5C0"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94</w:t>
            </w:r>
          </w:p>
        </w:tc>
        <w:tc>
          <w:tcPr>
            <w:tcW w:w="567" w:type="dxa"/>
            <w:noWrap/>
            <w:hideMark/>
          </w:tcPr>
          <w:p w14:paraId="7E2A04D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0,003857</w:t>
            </w:r>
          </w:p>
        </w:tc>
        <w:tc>
          <w:tcPr>
            <w:tcW w:w="794" w:type="dxa"/>
            <w:noWrap/>
            <w:hideMark/>
          </w:tcPr>
          <w:p w14:paraId="2D094B2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794" w:type="dxa"/>
            <w:noWrap/>
            <w:hideMark/>
          </w:tcPr>
          <w:p w14:paraId="5895124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817" w:type="dxa"/>
            <w:noWrap/>
            <w:hideMark/>
          </w:tcPr>
          <w:p w14:paraId="69EAF1F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2,226532</w:t>
            </w:r>
          </w:p>
        </w:tc>
        <w:tc>
          <w:tcPr>
            <w:tcW w:w="817" w:type="dxa"/>
            <w:noWrap/>
            <w:hideMark/>
          </w:tcPr>
          <w:p w14:paraId="7551E8E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2,452383</w:t>
            </w:r>
          </w:p>
        </w:tc>
        <w:tc>
          <w:tcPr>
            <w:tcW w:w="738" w:type="dxa"/>
            <w:noWrap/>
            <w:hideMark/>
          </w:tcPr>
          <w:p w14:paraId="62609AA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1,213162</w:t>
            </w:r>
          </w:p>
        </w:tc>
        <w:tc>
          <w:tcPr>
            <w:tcW w:w="718" w:type="dxa"/>
            <w:noWrap/>
            <w:hideMark/>
          </w:tcPr>
          <w:p w14:paraId="2F1A672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0,510322</w:t>
            </w:r>
          </w:p>
        </w:tc>
      </w:tr>
      <w:tr w:rsidR="005A53FC" w:rsidRPr="000C4743" w14:paraId="45A25A47" w14:textId="77777777" w:rsidTr="009F75EF">
        <w:trPr>
          <w:trHeight w:val="905"/>
        </w:trPr>
        <w:tc>
          <w:tcPr>
            <w:tcW w:w="1555" w:type="dxa"/>
            <w:noWrap/>
            <w:hideMark/>
          </w:tcPr>
          <w:p w14:paraId="1C377606"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Групповая зависимость до vs. Групповая зависимость після</w:t>
            </w:r>
          </w:p>
        </w:tc>
        <w:tc>
          <w:tcPr>
            <w:tcW w:w="819" w:type="dxa"/>
            <w:noWrap/>
            <w:hideMark/>
          </w:tcPr>
          <w:p w14:paraId="16B77A6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5,083333</w:t>
            </w:r>
          </w:p>
        </w:tc>
        <w:tc>
          <w:tcPr>
            <w:tcW w:w="819" w:type="dxa"/>
            <w:noWrap/>
            <w:hideMark/>
          </w:tcPr>
          <w:p w14:paraId="17E094E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5,583333</w:t>
            </w:r>
          </w:p>
        </w:tc>
        <w:tc>
          <w:tcPr>
            <w:tcW w:w="449" w:type="dxa"/>
            <w:noWrap/>
            <w:hideMark/>
          </w:tcPr>
          <w:p w14:paraId="1DBDD5B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-0,7850</w:t>
            </w:r>
          </w:p>
        </w:tc>
        <w:tc>
          <w:tcPr>
            <w:tcW w:w="500" w:type="dxa"/>
            <w:noWrap/>
            <w:hideMark/>
          </w:tcPr>
          <w:p w14:paraId="16BD696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567" w:type="dxa"/>
            <w:noWrap/>
            <w:hideMark/>
          </w:tcPr>
          <w:p w14:paraId="7B80B78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0,434448</w:t>
            </w:r>
          </w:p>
        </w:tc>
        <w:tc>
          <w:tcPr>
            <w:tcW w:w="794" w:type="dxa"/>
            <w:noWrap/>
            <w:hideMark/>
          </w:tcPr>
          <w:p w14:paraId="140CC71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493DFD7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817" w:type="dxa"/>
            <w:noWrap/>
            <w:hideMark/>
          </w:tcPr>
          <w:p w14:paraId="6A30B43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2,916084</w:t>
            </w:r>
          </w:p>
        </w:tc>
        <w:tc>
          <w:tcPr>
            <w:tcW w:w="817" w:type="dxa"/>
            <w:noWrap/>
            <w:hideMark/>
          </w:tcPr>
          <w:p w14:paraId="697E657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3,312345</w:t>
            </w:r>
          </w:p>
        </w:tc>
        <w:tc>
          <w:tcPr>
            <w:tcW w:w="738" w:type="dxa"/>
            <w:noWrap/>
            <w:hideMark/>
          </w:tcPr>
          <w:p w14:paraId="31085F80"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1,290242</w:t>
            </w:r>
          </w:p>
        </w:tc>
        <w:tc>
          <w:tcPr>
            <w:tcW w:w="718" w:type="dxa"/>
            <w:noWrap/>
            <w:hideMark/>
          </w:tcPr>
          <w:p w14:paraId="29448B57"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0,385551</w:t>
            </w:r>
          </w:p>
        </w:tc>
      </w:tr>
      <w:tr w:rsidR="005A53FC" w:rsidRPr="000C4743" w14:paraId="3D92F0A8" w14:textId="77777777" w:rsidTr="009F75EF">
        <w:trPr>
          <w:trHeight w:val="928"/>
        </w:trPr>
        <w:tc>
          <w:tcPr>
            <w:tcW w:w="1555" w:type="dxa"/>
            <w:noWrap/>
            <w:hideMark/>
          </w:tcPr>
          <w:p w14:paraId="006E2F30"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Самоконтроль до vs. Самоконтроль після</w:t>
            </w:r>
          </w:p>
        </w:tc>
        <w:tc>
          <w:tcPr>
            <w:tcW w:w="819" w:type="dxa"/>
            <w:noWrap/>
            <w:hideMark/>
          </w:tcPr>
          <w:p w14:paraId="1E14EC4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5,708333</w:t>
            </w:r>
          </w:p>
        </w:tc>
        <w:tc>
          <w:tcPr>
            <w:tcW w:w="819" w:type="dxa"/>
            <w:noWrap/>
            <w:hideMark/>
          </w:tcPr>
          <w:p w14:paraId="23BA11BA"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6,434783</w:t>
            </w:r>
          </w:p>
        </w:tc>
        <w:tc>
          <w:tcPr>
            <w:tcW w:w="449" w:type="dxa"/>
            <w:noWrap/>
            <w:hideMark/>
          </w:tcPr>
          <w:p w14:paraId="3446E40D"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-2,1392</w:t>
            </w:r>
          </w:p>
        </w:tc>
        <w:tc>
          <w:tcPr>
            <w:tcW w:w="500" w:type="dxa"/>
            <w:noWrap/>
            <w:hideMark/>
          </w:tcPr>
          <w:p w14:paraId="1EA78FE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92</w:t>
            </w:r>
          </w:p>
        </w:tc>
        <w:tc>
          <w:tcPr>
            <w:tcW w:w="567" w:type="dxa"/>
            <w:noWrap/>
            <w:hideMark/>
          </w:tcPr>
          <w:p w14:paraId="1D47F2C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0,035071</w:t>
            </w:r>
          </w:p>
        </w:tc>
        <w:tc>
          <w:tcPr>
            <w:tcW w:w="794" w:type="dxa"/>
            <w:noWrap/>
            <w:hideMark/>
          </w:tcPr>
          <w:p w14:paraId="6C38E54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48</w:t>
            </w:r>
          </w:p>
        </w:tc>
        <w:tc>
          <w:tcPr>
            <w:tcW w:w="794" w:type="dxa"/>
            <w:noWrap/>
            <w:hideMark/>
          </w:tcPr>
          <w:p w14:paraId="5DC0294C"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46</w:t>
            </w:r>
          </w:p>
        </w:tc>
        <w:tc>
          <w:tcPr>
            <w:tcW w:w="817" w:type="dxa"/>
            <w:noWrap/>
            <w:hideMark/>
          </w:tcPr>
          <w:p w14:paraId="2FFD24B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1,662584</w:t>
            </w:r>
          </w:p>
        </w:tc>
        <w:tc>
          <w:tcPr>
            <w:tcW w:w="817" w:type="dxa"/>
            <w:noWrap/>
            <w:hideMark/>
          </w:tcPr>
          <w:p w14:paraId="1D75A392"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1,628253</w:t>
            </w:r>
          </w:p>
        </w:tc>
        <w:tc>
          <w:tcPr>
            <w:tcW w:w="738" w:type="dxa"/>
            <w:noWrap/>
            <w:hideMark/>
          </w:tcPr>
          <w:p w14:paraId="4510E8E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1,042613</w:t>
            </w:r>
          </w:p>
        </w:tc>
        <w:tc>
          <w:tcPr>
            <w:tcW w:w="718" w:type="dxa"/>
            <w:noWrap/>
            <w:hideMark/>
          </w:tcPr>
          <w:p w14:paraId="34C325E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FF0000"/>
                <w:sz w:val="20"/>
                <w:szCs w:val="20"/>
                <w:lang w:val="uk-UA" w:eastAsia="ru-RU"/>
              </w:rPr>
              <w:t>0,889811</w:t>
            </w:r>
          </w:p>
        </w:tc>
      </w:tr>
      <w:tr w:rsidR="005A53FC" w:rsidRPr="000C4743" w14:paraId="6F49E2F7" w14:textId="77777777" w:rsidTr="009F75EF">
        <w:trPr>
          <w:trHeight w:val="905"/>
        </w:trPr>
        <w:tc>
          <w:tcPr>
            <w:tcW w:w="1555" w:type="dxa"/>
            <w:noWrap/>
            <w:hideMark/>
          </w:tcPr>
          <w:p w14:paraId="492724AA" w14:textId="77777777" w:rsidR="005A53FC" w:rsidRPr="000C4743" w:rsidRDefault="005A53FC"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Расслабленость до vs. Расслабленность після</w:t>
            </w:r>
          </w:p>
        </w:tc>
        <w:tc>
          <w:tcPr>
            <w:tcW w:w="819" w:type="dxa"/>
            <w:noWrap/>
            <w:hideMark/>
          </w:tcPr>
          <w:p w14:paraId="7DB65A1B"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5,458333</w:t>
            </w:r>
          </w:p>
        </w:tc>
        <w:tc>
          <w:tcPr>
            <w:tcW w:w="819" w:type="dxa"/>
            <w:noWrap/>
            <w:hideMark/>
          </w:tcPr>
          <w:p w14:paraId="57ABC188"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5,130435</w:t>
            </w:r>
          </w:p>
        </w:tc>
        <w:tc>
          <w:tcPr>
            <w:tcW w:w="449" w:type="dxa"/>
            <w:noWrap/>
            <w:hideMark/>
          </w:tcPr>
          <w:p w14:paraId="732C64D5"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0,7463</w:t>
            </w:r>
          </w:p>
        </w:tc>
        <w:tc>
          <w:tcPr>
            <w:tcW w:w="500" w:type="dxa"/>
            <w:noWrap/>
            <w:hideMark/>
          </w:tcPr>
          <w:p w14:paraId="092524D6"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92</w:t>
            </w:r>
          </w:p>
        </w:tc>
        <w:tc>
          <w:tcPr>
            <w:tcW w:w="567" w:type="dxa"/>
            <w:noWrap/>
            <w:hideMark/>
          </w:tcPr>
          <w:p w14:paraId="7102D71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0,457371</w:t>
            </w:r>
          </w:p>
        </w:tc>
        <w:tc>
          <w:tcPr>
            <w:tcW w:w="794" w:type="dxa"/>
            <w:noWrap/>
            <w:hideMark/>
          </w:tcPr>
          <w:p w14:paraId="15038EA4"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794" w:type="dxa"/>
            <w:noWrap/>
            <w:hideMark/>
          </w:tcPr>
          <w:p w14:paraId="4483DD0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46</w:t>
            </w:r>
          </w:p>
        </w:tc>
        <w:tc>
          <w:tcPr>
            <w:tcW w:w="817" w:type="dxa"/>
            <w:noWrap/>
            <w:hideMark/>
          </w:tcPr>
          <w:p w14:paraId="11C433C3"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2,296698</w:t>
            </w:r>
          </w:p>
        </w:tc>
        <w:tc>
          <w:tcPr>
            <w:tcW w:w="817" w:type="dxa"/>
            <w:noWrap/>
            <w:hideMark/>
          </w:tcPr>
          <w:p w14:paraId="2F0272DE"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1,939172</w:t>
            </w:r>
          </w:p>
        </w:tc>
        <w:tc>
          <w:tcPr>
            <w:tcW w:w="738" w:type="dxa"/>
            <w:noWrap/>
            <w:hideMark/>
          </w:tcPr>
          <w:p w14:paraId="0BFD7CE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1,402734</w:t>
            </w:r>
          </w:p>
        </w:tc>
        <w:tc>
          <w:tcPr>
            <w:tcW w:w="718" w:type="dxa"/>
            <w:noWrap/>
            <w:hideMark/>
          </w:tcPr>
          <w:p w14:paraId="16AC6921" w14:textId="77777777" w:rsidR="005A53FC" w:rsidRPr="000C4743" w:rsidRDefault="005A53FC"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0,256399</w:t>
            </w:r>
          </w:p>
        </w:tc>
      </w:tr>
    </w:tbl>
    <w:p w14:paraId="0094FE9E" w14:textId="77777777" w:rsidR="005A53FC" w:rsidRPr="000C4743" w:rsidRDefault="005A53FC" w:rsidP="005A53FC">
      <w:pPr>
        <w:pStyle w:val="ad"/>
        <w:tabs>
          <w:tab w:val="left" w:pos="709"/>
        </w:tabs>
        <w:spacing w:line="360" w:lineRule="auto"/>
        <w:ind w:firstLine="709"/>
        <w:jc w:val="both"/>
        <w:rPr>
          <w:rFonts w:ascii="Times New Roman" w:hAnsi="Times New Roman"/>
          <w:b w:val="0"/>
          <w:sz w:val="28"/>
          <w:szCs w:val="28"/>
        </w:rPr>
      </w:pPr>
    </w:p>
    <w:p w14:paraId="4E812353" w14:textId="38130B3C" w:rsidR="00765271" w:rsidRPr="000C4743" w:rsidRDefault="00765271" w:rsidP="009F1500">
      <w:pPr>
        <w:tabs>
          <w:tab w:val="left" w:pos="2360"/>
        </w:tabs>
        <w:jc w:val="both"/>
        <w:rPr>
          <w:rFonts w:ascii="Times New Roman" w:eastAsia="Times New Roman" w:hAnsi="Times New Roman" w:cs="Times New Roman"/>
          <w:b/>
          <w:bCs/>
          <w:sz w:val="28"/>
          <w:szCs w:val="28"/>
          <w:lang w:val="uk-UA" w:eastAsia="ru-RU"/>
        </w:rPr>
      </w:pPr>
    </w:p>
    <w:p w14:paraId="4DA2BF7C" w14:textId="7798C4D8"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3AC499A4" w14:textId="2346F622"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745D29C0" w14:textId="35179BD1"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65C17E82" w14:textId="4B1F3C69"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085D534D" w14:textId="7F516B90"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71987529" w14:textId="00D39DDC"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515BAD0E" w14:textId="450ACB67"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4A2A0123" w14:textId="71B0AEA7"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22293E12" w14:textId="289B64B6"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6C736724" w14:textId="2248C5CB"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CD8BE02" w14:textId="01FE3496"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10341A83" w14:textId="39E9DA07"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B5DFF21" w14:textId="401184DB"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7B22A6AA" w14:textId="7B60B12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477A216E" w14:textId="33614C35"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36B55F87" w14:textId="671E8273"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187F6FC3" w14:textId="6BEF5A96"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8732906" w14:textId="54F9A0D2"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079B89BC" w14:textId="74FFA4EB"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0E66D159" w14:textId="1979EE1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75B0C3DF" w14:textId="19572D16"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40696E33" w14:textId="27B55FC3"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74278F62" w14:textId="2CB490BF"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2621C9D4" w14:textId="794886B4"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6E64AC89" w14:textId="273BFB6F"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432987F2" w14:textId="2B5138B7"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65F98A3D" w14:textId="3139241F"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782B8A8E" w14:textId="396F6CDC"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02B016C2" w14:textId="3865B3F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30B6F4DD" w14:textId="75DC87B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28506C7A" w14:textId="305E3FE4"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2AC5D0D1" w14:textId="01E8A43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4F1887B" w14:textId="510DCC19"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195BBDC4" w14:textId="77777777"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43F07916" w14:textId="7B621116"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7C367FDC" w14:textId="51D41953"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53B00938" w14:textId="235E7CF7"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6C1FEAD9" w14:textId="044E52AB" w:rsidR="005A3921" w:rsidRPr="000C4743" w:rsidRDefault="005A3921" w:rsidP="005A3921">
      <w:pPr>
        <w:pStyle w:val="ad"/>
        <w:tabs>
          <w:tab w:val="left" w:pos="709"/>
        </w:tabs>
        <w:spacing w:line="360" w:lineRule="auto"/>
        <w:ind w:firstLine="709"/>
        <w:jc w:val="right"/>
        <w:rPr>
          <w:rFonts w:ascii="Times New Roman" w:hAnsi="Times New Roman"/>
          <w:bCs/>
          <w:i/>
          <w:iCs/>
          <w:color w:val="92D050"/>
          <w:sz w:val="28"/>
          <w:szCs w:val="28"/>
        </w:rPr>
      </w:pPr>
      <w:r w:rsidRPr="000C4743">
        <w:rPr>
          <w:rFonts w:ascii="Times New Roman" w:hAnsi="Times New Roman"/>
          <w:bCs/>
          <w:color w:val="000000" w:themeColor="text1"/>
          <w:sz w:val="28"/>
          <w:szCs w:val="28"/>
        </w:rPr>
        <w:t>ДОДАТОК Є.</w:t>
      </w:r>
    </w:p>
    <w:p w14:paraId="1F8182D7" w14:textId="77777777" w:rsidR="005A3921" w:rsidRPr="000C4743" w:rsidRDefault="005A3921" w:rsidP="005A3921">
      <w:pPr>
        <w:pStyle w:val="ad"/>
        <w:tabs>
          <w:tab w:val="left" w:pos="709"/>
        </w:tabs>
        <w:spacing w:line="360" w:lineRule="auto"/>
        <w:ind w:firstLine="709"/>
        <w:jc w:val="both"/>
        <w:rPr>
          <w:rFonts w:ascii="Times New Roman" w:hAnsi="Times New Roman"/>
          <w:bCs/>
          <w:i/>
          <w:iCs/>
          <w:sz w:val="28"/>
          <w:szCs w:val="28"/>
        </w:rPr>
      </w:pPr>
      <w:r w:rsidRPr="000C4743">
        <w:rPr>
          <w:rFonts w:ascii="Times New Roman" w:hAnsi="Times New Roman"/>
          <w:bCs/>
          <w:sz w:val="28"/>
          <w:szCs w:val="28"/>
        </w:rPr>
        <w:t>T-критерій незалежних вибірок (</w:t>
      </w:r>
      <w:r w:rsidRPr="000C4743">
        <w:rPr>
          <w:rFonts w:ascii="Times New Roman" w:hAnsi="Times New Roman"/>
          <w:color w:val="000000" w:themeColor="text1"/>
          <w:sz w:val="28"/>
          <w:szCs w:val="28"/>
        </w:rPr>
        <w:t>Опитувальник когнітивної регуляції емоцій)</w:t>
      </w:r>
    </w:p>
    <w:tbl>
      <w:tblPr>
        <w:tblStyle w:val="af"/>
        <w:tblW w:w="9345" w:type="dxa"/>
        <w:tblLayout w:type="fixed"/>
        <w:tblLook w:val="04A0" w:firstRow="1" w:lastRow="0" w:firstColumn="1" w:lastColumn="0" w:noHBand="0" w:noVBand="1"/>
      </w:tblPr>
      <w:tblGrid>
        <w:gridCol w:w="1980"/>
        <w:gridCol w:w="850"/>
        <w:gridCol w:w="851"/>
        <w:gridCol w:w="592"/>
        <w:gridCol w:w="281"/>
        <w:gridCol w:w="460"/>
        <w:gridCol w:w="755"/>
        <w:gridCol w:w="755"/>
        <w:gridCol w:w="786"/>
        <w:gridCol w:w="786"/>
        <w:gridCol w:w="696"/>
        <w:gridCol w:w="553"/>
      </w:tblGrid>
      <w:tr w:rsidR="005A3921" w:rsidRPr="000C4743" w14:paraId="757A8054" w14:textId="77777777" w:rsidTr="009F75EF">
        <w:tc>
          <w:tcPr>
            <w:tcW w:w="1980" w:type="dxa"/>
            <w:noWrap/>
            <w:hideMark/>
          </w:tcPr>
          <w:p w14:paraId="46853D42" w14:textId="77777777" w:rsidR="005A3921" w:rsidRPr="000C4743" w:rsidRDefault="005A3921" w:rsidP="009F75EF">
            <w:pPr>
              <w:jc w:val="center"/>
              <w:rPr>
                <w:rFonts w:ascii="Times New Roman" w:eastAsia="Times New Roman" w:hAnsi="Times New Roman" w:cs="Times New Roman"/>
                <w:szCs w:val="24"/>
                <w:lang w:val="uk-UA" w:eastAsia="ru-RU"/>
              </w:rPr>
            </w:pPr>
          </w:p>
        </w:tc>
        <w:tc>
          <w:tcPr>
            <w:tcW w:w="850" w:type="dxa"/>
            <w:noWrap/>
            <w:hideMark/>
          </w:tcPr>
          <w:p w14:paraId="008BEDF0"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Среднее - Группа 1</w:t>
            </w:r>
          </w:p>
        </w:tc>
        <w:tc>
          <w:tcPr>
            <w:tcW w:w="851" w:type="dxa"/>
            <w:noWrap/>
            <w:hideMark/>
          </w:tcPr>
          <w:p w14:paraId="1333C551"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Среднее - Группа 2</w:t>
            </w:r>
          </w:p>
        </w:tc>
        <w:tc>
          <w:tcPr>
            <w:tcW w:w="592" w:type="dxa"/>
            <w:noWrap/>
            <w:hideMark/>
          </w:tcPr>
          <w:p w14:paraId="44255F96"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t-знач.</w:t>
            </w:r>
          </w:p>
        </w:tc>
        <w:tc>
          <w:tcPr>
            <w:tcW w:w="281" w:type="dxa"/>
            <w:noWrap/>
            <w:hideMark/>
          </w:tcPr>
          <w:p w14:paraId="68D0D472"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сс</w:t>
            </w:r>
          </w:p>
        </w:tc>
        <w:tc>
          <w:tcPr>
            <w:tcW w:w="460" w:type="dxa"/>
            <w:noWrap/>
            <w:hideMark/>
          </w:tcPr>
          <w:p w14:paraId="2E72FE92"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p</w:t>
            </w:r>
          </w:p>
        </w:tc>
        <w:tc>
          <w:tcPr>
            <w:tcW w:w="755" w:type="dxa"/>
            <w:noWrap/>
            <w:hideMark/>
          </w:tcPr>
          <w:p w14:paraId="0C9CE2C3"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N набл. - Группа 1</w:t>
            </w:r>
          </w:p>
        </w:tc>
        <w:tc>
          <w:tcPr>
            <w:tcW w:w="755" w:type="dxa"/>
            <w:noWrap/>
            <w:hideMark/>
          </w:tcPr>
          <w:p w14:paraId="79B3FD65"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N набл. - Группа 2</w:t>
            </w:r>
          </w:p>
        </w:tc>
        <w:tc>
          <w:tcPr>
            <w:tcW w:w="786" w:type="dxa"/>
            <w:noWrap/>
            <w:hideMark/>
          </w:tcPr>
          <w:p w14:paraId="090D127E"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Ст.откл. - Группа 1</w:t>
            </w:r>
          </w:p>
        </w:tc>
        <w:tc>
          <w:tcPr>
            <w:tcW w:w="786" w:type="dxa"/>
            <w:noWrap/>
            <w:hideMark/>
          </w:tcPr>
          <w:p w14:paraId="558B168E"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Ст.откл. - Группа 2</w:t>
            </w:r>
          </w:p>
        </w:tc>
        <w:tc>
          <w:tcPr>
            <w:tcW w:w="696" w:type="dxa"/>
            <w:noWrap/>
            <w:hideMark/>
          </w:tcPr>
          <w:p w14:paraId="53ED3AEC"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F-отн. - дисперс.</w:t>
            </w:r>
          </w:p>
        </w:tc>
        <w:tc>
          <w:tcPr>
            <w:tcW w:w="553" w:type="dxa"/>
            <w:noWrap/>
            <w:hideMark/>
          </w:tcPr>
          <w:p w14:paraId="4EFA5ACE"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p - дисперс.</w:t>
            </w:r>
          </w:p>
        </w:tc>
      </w:tr>
      <w:tr w:rsidR="005A3921" w:rsidRPr="000C4743" w14:paraId="4D288DE1" w14:textId="77777777" w:rsidTr="009F75EF">
        <w:tc>
          <w:tcPr>
            <w:tcW w:w="1980" w:type="dxa"/>
            <w:noWrap/>
            <w:hideMark/>
          </w:tcPr>
          <w:p w14:paraId="7799FB24"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Самообвинение до vs. Самообвинение після</w:t>
            </w:r>
          </w:p>
        </w:tc>
        <w:tc>
          <w:tcPr>
            <w:tcW w:w="850" w:type="dxa"/>
            <w:noWrap/>
            <w:hideMark/>
          </w:tcPr>
          <w:p w14:paraId="6944922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13,06250</w:t>
            </w:r>
          </w:p>
        </w:tc>
        <w:tc>
          <w:tcPr>
            <w:tcW w:w="851" w:type="dxa"/>
            <w:noWrap/>
            <w:hideMark/>
          </w:tcPr>
          <w:p w14:paraId="06A8E38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13,08333</w:t>
            </w:r>
          </w:p>
        </w:tc>
        <w:tc>
          <w:tcPr>
            <w:tcW w:w="592" w:type="dxa"/>
            <w:noWrap/>
            <w:hideMark/>
          </w:tcPr>
          <w:p w14:paraId="182D6C5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-0,03922</w:t>
            </w:r>
          </w:p>
        </w:tc>
        <w:tc>
          <w:tcPr>
            <w:tcW w:w="281" w:type="dxa"/>
            <w:noWrap/>
            <w:hideMark/>
          </w:tcPr>
          <w:p w14:paraId="21A2053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5FAF175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0,968796</w:t>
            </w:r>
          </w:p>
        </w:tc>
        <w:tc>
          <w:tcPr>
            <w:tcW w:w="755" w:type="dxa"/>
            <w:noWrap/>
            <w:hideMark/>
          </w:tcPr>
          <w:p w14:paraId="5B1FA1A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678941D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17B0659F"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2,604466</w:t>
            </w:r>
          </w:p>
        </w:tc>
        <w:tc>
          <w:tcPr>
            <w:tcW w:w="786" w:type="dxa"/>
            <w:noWrap/>
            <w:hideMark/>
          </w:tcPr>
          <w:p w14:paraId="6537504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2,599782</w:t>
            </w:r>
          </w:p>
        </w:tc>
        <w:tc>
          <w:tcPr>
            <w:tcW w:w="696" w:type="dxa"/>
            <w:noWrap/>
            <w:hideMark/>
          </w:tcPr>
          <w:p w14:paraId="1610045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1,003607</w:t>
            </w:r>
          </w:p>
        </w:tc>
        <w:tc>
          <w:tcPr>
            <w:tcW w:w="553" w:type="dxa"/>
            <w:noWrap/>
            <w:hideMark/>
          </w:tcPr>
          <w:p w14:paraId="7F8284A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0,990205</w:t>
            </w:r>
          </w:p>
        </w:tc>
      </w:tr>
      <w:tr w:rsidR="005A3921" w:rsidRPr="000C4743" w14:paraId="1DE51BB5" w14:textId="77777777" w:rsidTr="009F75EF">
        <w:tc>
          <w:tcPr>
            <w:tcW w:w="1980" w:type="dxa"/>
            <w:noWrap/>
            <w:hideMark/>
          </w:tcPr>
          <w:p w14:paraId="27D7D106"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Принятие до vs. Принятие після</w:t>
            </w:r>
          </w:p>
        </w:tc>
        <w:tc>
          <w:tcPr>
            <w:tcW w:w="850" w:type="dxa"/>
            <w:noWrap/>
            <w:hideMark/>
          </w:tcPr>
          <w:p w14:paraId="1D7A965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12,72917</w:t>
            </w:r>
          </w:p>
        </w:tc>
        <w:tc>
          <w:tcPr>
            <w:tcW w:w="851" w:type="dxa"/>
            <w:noWrap/>
            <w:hideMark/>
          </w:tcPr>
          <w:p w14:paraId="02E571A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12,66667</w:t>
            </w:r>
          </w:p>
        </w:tc>
        <w:tc>
          <w:tcPr>
            <w:tcW w:w="592" w:type="dxa"/>
            <w:noWrap/>
            <w:hideMark/>
          </w:tcPr>
          <w:p w14:paraId="3746C1E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0,11571</w:t>
            </w:r>
          </w:p>
        </w:tc>
        <w:tc>
          <w:tcPr>
            <w:tcW w:w="281" w:type="dxa"/>
            <w:noWrap/>
            <w:hideMark/>
          </w:tcPr>
          <w:p w14:paraId="308A974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4FD9C0F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0,908126</w:t>
            </w:r>
          </w:p>
        </w:tc>
        <w:tc>
          <w:tcPr>
            <w:tcW w:w="755" w:type="dxa"/>
            <w:noWrap/>
            <w:hideMark/>
          </w:tcPr>
          <w:p w14:paraId="6FCD164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29DC8B5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0CDB6C7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2,655701</w:t>
            </w:r>
          </w:p>
        </w:tc>
        <w:tc>
          <w:tcPr>
            <w:tcW w:w="786" w:type="dxa"/>
            <w:noWrap/>
            <w:hideMark/>
          </w:tcPr>
          <w:p w14:paraId="58DBF5F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2,636353</w:t>
            </w:r>
          </w:p>
        </w:tc>
        <w:tc>
          <w:tcPr>
            <w:tcW w:w="696" w:type="dxa"/>
            <w:noWrap/>
            <w:hideMark/>
          </w:tcPr>
          <w:p w14:paraId="09786A3D"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1,014732</w:t>
            </w:r>
          </w:p>
        </w:tc>
        <w:tc>
          <w:tcPr>
            <w:tcW w:w="553" w:type="dxa"/>
            <w:noWrap/>
            <w:hideMark/>
          </w:tcPr>
          <w:p w14:paraId="6B9067A5"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0,960230</w:t>
            </w:r>
          </w:p>
        </w:tc>
      </w:tr>
      <w:tr w:rsidR="005A3921" w:rsidRPr="000C4743" w14:paraId="4BE06A1F" w14:textId="77777777" w:rsidTr="009F75EF">
        <w:tc>
          <w:tcPr>
            <w:tcW w:w="1980" w:type="dxa"/>
            <w:noWrap/>
            <w:hideMark/>
          </w:tcPr>
          <w:p w14:paraId="79649E7B"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Руминация до vs. Руминация після</w:t>
            </w:r>
          </w:p>
        </w:tc>
        <w:tc>
          <w:tcPr>
            <w:tcW w:w="850" w:type="dxa"/>
            <w:noWrap/>
            <w:hideMark/>
          </w:tcPr>
          <w:p w14:paraId="2420C99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12,37500</w:t>
            </w:r>
          </w:p>
        </w:tc>
        <w:tc>
          <w:tcPr>
            <w:tcW w:w="851" w:type="dxa"/>
            <w:noWrap/>
            <w:hideMark/>
          </w:tcPr>
          <w:p w14:paraId="18E1CDA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11,77083</w:t>
            </w:r>
          </w:p>
        </w:tc>
        <w:tc>
          <w:tcPr>
            <w:tcW w:w="592" w:type="dxa"/>
            <w:noWrap/>
            <w:hideMark/>
          </w:tcPr>
          <w:p w14:paraId="299BD49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1,32404</w:t>
            </w:r>
          </w:p>
        </w:tc>
        <w:tc>
          <w:tcPr>
            <w:tcW w:w="281" w:type="dxa"/>
            <w:noWrap/>
            <w:hideMark/>
          </w:tcPr>
          <w:p w14:paraId="5A386D6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41CA684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0,188699</w:t>
            </w:r>
          </w:p>
        </w:tc>
        <w:tc>
          <w:tcPr>
            <w:tcW w:w="755" w:type="dxa"/>
            <w:noWrap/>
            <w:hideMark/>
          </w:tcPr>
          <w:p w14:paraId="0D10484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44B1EB1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7894B1A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2,169665</w:t>
            </w:r>
          </w:p>
        </w:tc>
        <w:tc>
          <w:tcPr>
            <w:tcW w:w="786" w:type="dxa"/>
            <w:noWrap/>
            <w:hideMark/>
          </w:tcPr>
          <w:p w14:paraId="7B6FA3B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2,299302</w:t>
            </w:r>
          </w:p>
        </w:tc>
        <w:tc>
          <w:tcPr>
            <w:tcW w:w="696" w:type="dxa"/>
            <w:noWrap/>
            <w:hideMark/>
          </w:tcPr>
          <w:p w14:paraId="04E873B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1,123070</w:t>
            </w:r>
          </w:p>
        </w:tc>
        <w:tc>
          <w:tcPr>
            <w:tcW w:w="553" w:type="dxa"/>
            <w:noWrap/>
            <w:hideMark/>
          </w:tcPr>
          <w:p w14:paraId="64AC951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0,692376</w:t>
            </w:r>
          </w:p>
        </w:tc>
      </w:tr>
      <w:tr w:rsidR="005A3921" w:rsidRPr="000C4743" w14:paraId="61379489" w14:textId="77777777" w:rsidTr="009F75EF">
        <w:tc>
          <w:tcPr>
            <w:tcW w:w="1980" w:type="dxa"/>
            <w:noWrap/>
            <w:hideMark/>
          </w:tcPr>
          <w:p w14:paraId="7B540E23"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Позитивный перефокус до vs. Позитивный перефокус після</w:t>
            </w:r>
          </w:p>
        </w:tc>
        <w:tc>
          <w:tcPr>
            <w:tcW w:w="850" w:type="dxa"/>
            <w:noWrap/>
            <w:hideMark/>
          </w:tcPr>
          <w:p w14:paraId="62AF3D9D"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13,43750</w:t>
            </w:r>
          </w:p>
        </w:tc>
        <w:tc>
          <w:tcPr>
            <w:tcW w:w="851" w:type="dxa"/>
            <w:noWrap/>
            <w:hideMark/>
          </w:tcPr>
          <w:p w14:paraId="77DB954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13,43750</w:t>
            </w:r>
          </w:p>
        </w:tc>
        <w:tc>
          <w:tcPr>
            <w:tcW w:w="592" w:type="dxa"/>
            <w:noWrap/>
            <w:hideMark/>
          </w:tcPr>
          <w:p w14:paraId="3DFA1464"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-0,00000</w:t>
            </w:r>
          </w:p>
        </w:tc>
        <w:tc>
          <w:tcPr>
            <w:tcW w:w="281" w:type="dxa"/>
            <w:noWrap/>
            <w:hideMark/>
          </w:tcPr>
          <w:p w14:paraId="3DED0D48"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4A234B8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1,000000</w:t>
            </w:r>
          </w:p>
        </w:tc>
        <w:tc>
          <w:tcPr>
            <w:tcW w:w="755" w:type="dxa"/>
            <w:noWrap/>
            <w:hideMark/>
          </w:tcPr>
          <w:p w14:paraId="4715B27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266B739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033D455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2,887289</w:t>
            </w:r>
          </w:p>
        </w:tc>
        <w:tc>
          <w:tcPr>
            <w:tcW w:w="786" w:type="dxa"/>
            <w:noWrap/>
            <w:hideMark/>
          </w:tcPr>
          <w:p w14:paraId="6099CEE7"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2,916616</w:t>
            </w:r>
          </w:p>
        </w:tc>
        <w:tc>
          <w:tcPr>
            <w:tcW w:w="696" w:type="dxa"/>
            <w:noWrap/>
            <w:hideMark/>
          </w:tcPr>
          <w:p w14:paraId="07A36BE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1,020418</w:t>
            </w:r>
          </w:p>
        </w:tc>
        <w:tc>
          <w:tcPr>
            <w:tcW w:w="553" w:type="dxa"/>
            <w:noWrap/>
            <w:hideMark/>
          </w:tcPr>
          <w:p w14:paraId="236E802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0,945056</w:t>
            </w:r>
          </w:p>
        </w:tc>
      </w:tr>
      <w:tr w:rsidR="005A3921" w:rsidRPr="000C4743" w14:paraId="65B7DD49" w14:textId="77777777" w:rsidTr="009F75EF">
        <w:tc>
          <w:tcPr>
            <w:tcW w:w="1980" w:type="dxa"/>
            <w:noWrap/>
            <w:hideMark/>
          </w:tcPr>
          <w:p w14:paraId="2C4A3E56"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Фокус на плануванні  до vs. Фокус на плануванні  після</w:t>
            </w:r>
          </w:p>
        </w:tc>
        <w:tc>
          <w:tcPr>
            <w:tcW w:w="850" w:type="dxa"/>
            <w:noWrap/>
            <w:hideMark/>
          </w:tcPr>
          <w:p w14:paraId="374638A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12,60417</w:t>
            </w:r>
          </w:p>
        </w:tc>
        <w:tc>
          <w:tcPr>
            <w:tcW w:w="851" w:type="dxa"/>
            <w:noWrap/>
            <w:hideMark/>
          </w:tcPr>
          <w:p w14:paraId="1BF8C048"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12,58333</w:t>
            </w:r>
          </w:p>
        </w:tc>
        <w:tc>
          <w:tcPr>
            <w:tcW w:w="592" w:type="dxa"/>
            <w:noWrap/>
            <w:hideMark/>
          </w:tcPr>
          <w:p w14:paraId="30F53A9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0,04799</w:t>
            </w:r>
          </w:p>
        </w:tc>
        <w:tc>
          <w:tcPr>
            <w:tcW w:w="281" w:type="dxa"/>
            <w:noWrap/>
            <w:hideMark/>
          </w:tcPr>
          <w:p w14:paraId="4AD466D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5179958D"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0,961825</w:t>
            </w:r>
          </w:p>
        </w:tc>
        <w:tc>
          <w:tcPr>
            <w:tcW w:w="755" w:type="dxa"/>
            <w:noWrap/>
            <w:hideMark/>
          </w:tcPr>
          <w:p w14:paraId="406B277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69D54FD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376444D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2,121216</w:t>
            </w:r>
          </w:p>
        </w:tc>
        <w:tc>
          <w:tcPr>
            <w:tcW w:w="786" w:type="dxa"/>
            <w:noWrap/>
            <w:hideMark/>
          </w:tcPr>
          <w:p w14:paraId="1CB0E6B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2,132158</w:t>
            </w:r>
          </w:p>
        </w:tc>
        <w:tc>
          <w:tcPr>
            <w:tcW w:w="696" w:type="dxa"/>
            <w:noWrap/>
            <w:hideMark/>
          </w:tcPr>
          <w:p w14:paraId="499087D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1,010344</w:t>
            </w:r>
          </w:p>
        </w:tc>
        <w:tc>
          <w:tcPr>
            <w:tcW w:w="553" w:type="dxa"/>
            <w:noWrap/>
            <w:hideMark/>
          </w:tcPr>
          <w:p w14:paraId="48B8699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0,972010</w:t>
            </w:r>
          </w:p>
        </w:tc>
      </w:tr>
      <w:tr w:rsidR="005A3921" w:rsidRPr="000C4743" w14:paraId="7C6CD524" w14:textId="77777777" w:rsidTr="009F75EF">
        <w:tc>
          <w:tcPr>
            <w:tcW w:w="1980" w:type="dxa"/>
            <w:noWrap/>
            <w:hideMark/>
          </w:tcPr>
          <w:p w14:paraId="59B11707"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Позитивна переоцінка до vs. Позитивна переоцінка після</w:t>
            </w:r>
          </w:p>
        </w:tc>
        <w:tc>
          <w:tcPr>
            <w:tcW w:w="850" w:type="dxa"/>
            <w:noWrap/>
            <w:hideMark/>
          </w:tcPr>
          <w:p w14:paraId="79CD5BC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13,08333</w:t>
            </w:r>
          </w:p>
        </w:tc>
        <w:tc>
          <w:tcPr>
            <w:tcW w:w="851" w:type="dxa"/>
            <w:noWrap/>
            <w:hideMark/>
          </w:tcPr>
          <w:p w14:paraId="5645F0C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13,14583</w:t>
            </w:r>
          </w:p>
        </w:tc>
        <w:tc>
          <w:tcPr>
            <w:tcW w:w="592" w:type="dxa"/>
            <w:noWrap/>
            <w:hideMark/>
          </w:tcPr>
          <w:p w14:paraId="5431D67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-0,10245</w:t>
            </w:r>
          </w:p>
        </w:tc>
        <w:tc>
          <w:tcPr>
            <w:tcW w:w="281" w:type="dxa"/>
            <w:noWrap/>
            <w:hideMark/>
          </w:tcPr>
          <w:p w14:paraId="16FE19A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2D2A136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0,918620</w:t>
            </w:r>
          </w:p>
        </w:tc>
        <w:tc>
          <w:tcPr>
            <w:tcW w:w="755" w:type="dxa"/>
            <w:noWrap/>
            <w:hideMark/>
          </w:tcPr>
          <w:p w14:paraId="42361434"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2FB1EFED"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584E133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2,995268</w:t>
            </w:r>
          </w:p>
        </w:tc>
        <w:tc>
          <w:tcPr>
            <w:tcW w:w="786" w:type="dxa"/>
            <w:noWrap/>
            <w:hideMark/>
          </w:tcPr>
          <w:p w14:paraId="46430C34"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2,982142</w:t>
            </w:r>
          </w:p>
        </w:tc>
        <w:tc>
          <w:tcPr>
            <w:tcW w:w="696" w:type="dxa"/>
            <w:noWrap/>
            <w:hideMark/>
          </w:tcPr>
          <w:p w14:paraId="1537F2B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1,008822</w:t>
            </w:r>
          </w:p>
        </w:tc>
        <w:tc>
          <w:tcPr>
            <w:tcW w:w="553" w:type="dxa"/>
            <w:noWrap/>
            <w:hideMark/>
          </w:tcPr>
          <w:p w14:paraId="1E674FCB"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0,976108</w:t>
            </w:r>
          </w:p>
        </w:tc>
      </w:tr>
      <w:tr w:rsidR="005A3921" w:rsidRPr="000C4743" w14:paraId="15DC5A3C" w14:textId="77777777" w:rsidTr="009F75EF">
        <w:tc>
          <w:tcPr>
            <w:tcW w:w="1980" w:type="dxa"/>
            <w:noWrap/>
            <w:hideMark/>
          </w:tcPr>
          <w:p w14:paraId="7639C155"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Розгляд у перспективі до vs. Розгляд у перспективі після</w:t>
            </w:r>
          </w:p>
        </w:tc>
        <w:tc>
          <w:tcPr>
            <w:tcW w:w="850" w:type="dxa"/>
            <w:noWrap/>
            <w:hideMark/>
          </w:tcPr>
          <w:p w14:paraId="20BAD27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11,35417</w:t>
            </w:r>
          </w:p>
        </w:tc>
        <w:tc>
          <w:tcPr>
            <w:tcW w:w="851" w:type="dxa"/>
            <w:noWrap/>
            <w:hideMark/>
          </w:tcPr>
          <w:p w14:paraId="3A27F69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11,29167</w:t>
            </w:r>
          </w:p>
        </w:tc>
        <w:tc>
          <w:tcPr>
            <w:tcW w:w="592" w:type="dxa"/>
            <w:noWrap/>
            <w:hideMark/>
          </w:tcPr>
          <w:p w14:paraId="2A2AF76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0,21486</w:t>
            </w:r>
          </w:p>
        </w:tc>
        <w:tc>
          <w:tcPr>
            <w:tcW w:w="281" w:type="dxa"/>
            <w:noWrap/>
            <w:hideMark/>
          </w:tcPr>
          <w:p w14:paraId="4D615B38"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2AF54D6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0,830344</w:t>
            </w:r>
          </w:p>
        </w:tc>
        <w:tc>
          <w:tcPr>
            <w:tcW w:w="755" w:type="dxa"/>
            <w:noWrap/>
            <w:hideMark/>
          </w:tcPr>
          <w:p w14:paraId="1FA7755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764E177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2CE6662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1,328727</w:t>
            </w:r>
          </w:p>
        </w:tc>
        <w:tc>
          <w:tcPr>
            <w:tcW w:w="786" w:type="dxa"/>
            <w:noWrap/>
            <w:hideMark/>
          </w:tcPr>
          <w:p w14:paraId="1DE8C14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1,515289</w:t>
            </w:r>
          </w:p>
        </w:tc>
        <w:tc>
          <w:tcPr>
            <w:tcW w:w="696" w:type="dxa"/>
            <w:noWrap/>
            <w:hideMark/>
          </w:tcPr>
          <w:p w14:paraId="054A961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1,300527</w:t>
            </w:r>
          </w:p>
        </w:tc>
        <w:tc>
          <w:tcPr>
            <w:tcW w:w="553" w:type="dxa"/>
            <w:noWrap/>
            <w:hideMark/>
          </w:tcPr>
          <w:p w14:paraId="196D6C3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0,370961</w:t>
            </w:r>
          </w:p>
        </w:tc>
      </w:tr>
      <w:tr w:rsidR="005A3921" w:rsidRPr="000C4743" w14:paraId="75C55629" w14:textId="77777777" w:rsidTr="009F75EF">
        <w:tc>
          <w:tcPr>
            <w:tcW w:w="1980" w:type="dxa"/>
            <w:noWrap/>
            <w:hideMark/>
          </w:tcPr>
          <w:p w14:paraId="417E7FBF"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Катострофізація до vs. Катострофізація після</w:t>
            </w:r>
          </w:p>
        </w:tc>
        <w:tc>
          <w:tcPr>
            <w:tcW w:w="850" w:type="dxa"/>
            <w:noWrap/>
            <w:hideMark/>
          </w:tcPr>
          <w:p w14:paraId="2CF794F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12,22917</w:t>
            </w:r>
          </w:p>
        </w:tc>
        <w:tc>
          <w:tcPr>
            <w:tcW w:w="851" w:type="dxa"/>
            <w:noWrap/>
            <w:hideMark/>
          </w:tcPr>
          <w:p w14:paraId="311A5B4A"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12,18750</w:t>
            </w:r>
          </w:p>
        </w:tc>
        <w:tc>
          <w:tcPr>
            <w:tcW w:w="592" w:type="dxa"/>
            <w:noWrap/>
            <w:hideMark/>
          </w:tcPr>
          <w:p w14:paraId="5B2CE904"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0,06749</w:t>
            </w:r>
          </w:p>
        </w:tc>
        <w:tc>
          <w:tcPr>
            <w:tcW w:w="281" w:type="dxa"/>
            <w:noWrap/>
            <w:hideMark/>
          </w:tcPr>
          <w:p w14:paraId="64F4351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07A4954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0,946332</w:t>
            </w:r>
          </w:p>
        </w:tc>
        <w:tc>
          <w:tcPr>
            <w:tcW w:w="755" w:type="dxa"/>
            <w:noWrap/>
            <w:hideMark/>
          </w:tcPr>
          <w:p w14:paraId="4FFED4C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7E359AE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69855E9F"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2,983926</w:t>
            </w:r>
          </w:p>
        </w:tc>
        <w:tc>
          <w:tcPr>
            <w:tcW w:w="786" w:type="dxa"/>
            <w:noWrap/>
            <w:hideMark/>
          </w:tcPr>
          <w:p w14:paraId="3C8BE29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3,064250</w:t>
            </w:r>
          </w:p>
        </w:tc>
        <w:tc>
          <w:tcPr>
            <w:tcW w:w="696" w:type="dxa"/>
            <w:noWrap/>
            <w:hideMark/>
          </w:tcPr>
          <w:p w14:paraId="5D8072C0"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1,054563</w:t>
            </w:r>
          </w:p>
        </w:tc>
        <w:tc>
          <w:tcPr>
            <w:tcW w:w="553" w:type="dxa"/>
            <w:noWrap/>
            <w:hideMark/>
          </w:tcPr>
          <w:p w14:paraId="23BF1CE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0,856265</w:t>
            </w:r>
          </w:p>
        </w:tc>
      </w:tr>
      <w:tr w:rsidR="005A3921" w:rsidRPr="000C4743" w14:paraId="743A0A79" w14:textId="77777777" w:rsidTr="009F75EF">
        <w:tc>
          <w:tcPr>
            <w:tcW w:w="1980" w:type="dxa"/>
            <w:noWrap/>
            <w:hideMark/>
          </w:tcPr>
          <w:p w14:paraId="2E87473A" w14:textId="77777777" w:rsidR="005A3921" w:rsidRPr="000C4743" w:rsidRDefault="005A3921" w:rsidP="009F75EF">
            <w:pPr>
              <w:jc w:val="center"/>
              <w:rPr>
                <w:rFonts w:ascii="Times New Roman" w:eastAsia="Times New Roman" w:hAnsi="Times New Roman" w:cs="Times New Roman"/>
                <w:bCs/>
                <w:szCs w:val="24"/>
                <w:lang w:val="uk-UA" w:eastAsia="ru-RU"/>
              </w:rPr>
            </w:pPr>
            <w:r w:rsidRPr="000C4743">
              <w:rPr>
                <w:rFonts w:ascii="Times New Roman" w:eastAsia="Times New Roman" w:hAnsi="Times New Roman" w:cs="Times New Roman"/>
                <w:bCs/>
                <w:color w:val="000000"/>
                <w:szCs w:val="24"/>
                <w:lang w:val="uk-UA" w:eastAsia="ru-RU"/>
              </w:rPr>
              <w:t>Звинувачення інших до vs. Звинувачення інших після</w:t>
            </w:r>
          </w:p>
        </w:tc>
        <w:tc>
          <w:tcPr>
            <w:tcW w:w="850" w:type="dxa"/>
            <w:noWrap/>
            <w:hideMark/>
          </w:tcPr>
          <w:p w14:paraId="16C437F1"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11,35417</w:t>
            </w:r>
          </w:p>
        </w:tc>
        <w:tc>
          <w:tcPr>
            <w:tcW w:w="851" w:type="dxa"/>
            <w:noWrap/>
            <w:hideMark/>
          </w:tcPr>
          <w:p w14:paraId="00A2D10D"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11,41667</w:t>
            </w:r>
          </w:p>
        </w:tc>
        <w:tc>
          <w:tcPr>
            <w:tcW w:w="592" w:type="dxa"/>
            <w:noWrap/>
            <w:hideMark/>
          </w:tcPr>
          <w:p w14:paraId="013A918E"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-0,13111</w:t>
            </w:r>
          </w:p>
        </w:tc>
        <w:tc>
          <w:tcPr>
            <w:tcW w:w="281" w:type="dxa"/>
            <w:noWrap/>
            <w:hideMark/>
          </w:tcPr>
          <w:p w14:paraId="3EEEA00C"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94</w:t>
            </w:r>
          </w:p>
        </w:tc>
        <w:tc>
          <w:tcPr>
            <w:tcW w:w="460" w:type="dxa"/>
            <w:noWrap/>
            <w:hideMark/>
          </w:tcPr>
          <w:p w14:paraId="637EB8D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0,895967</w:t>
            </w:r>
          </w:p>
        </w:tc>
        <w:tc>
          <w:tcPr>
            <w:tcW w:w="755" w:type="dxa"/>
            <w:noWrap/>
            <w:hideMark/>
          </w:tcPr>
          <w:p w14:paraId="0F85345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55" w:type="dxa"/>
            <w:noWrap/>
            <w:hideMark/>
          </w:tcPr>
          <w:p w14:paraId="0434F413"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48</w:t>
            </w:r>
          </w:p>
        </w:tc>
        <w:tc>
          <w:tcPr>
            <w:tcW w:w="786" w:type="dxa"/>
            <w:noWrap/>
            <w:hideMark/>
          </w:tcPr>
          <w:p w14:paraId="7E843EE9"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2,245464</w:t>
            </w:r>
          </w:p>
        </w:tc>
        <w:tc>
          <w:tcPr>
            <w:tcW w:w="786" w:type="dxa"/>
            <w:noWrap/>
            <w:hideMark/>
          </w:tcPr>
          <w:p w14:paraId="326E71D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2,421827</w:t>
            </w:r>
          </w:p>
        </w:tc>
        <w:tc>
          <w:tcPr>
            <w:tcW w:w="696" w:type="dxa"/>
            <w:noWrap/>
            <w:hideMark/>
          </w:tcPr>
          <w:p w14:paraId="521164D2"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1,163253</w:t>
            </w:r>
          </w:p>
        </w:tc>
        <w:tc>
          <w:tcPr>
            <w:tcW w:w="553" w:type="dxa"/>
            <w:noWrap/>
            <w:hideMark/>
          </w:tcPr>
          <w:p w14:paraId="0055BCD6" w14:textId="77777777" w:rsidR="005A3921" w:rsidRPr="000C4743" w:rsidRDefault="005A3921" w:rsidP="009F75EF">
            <w:pPr>
              <w:rPr>
                <w:rFonts w:ascii="Times New Roman" w:eastAsia="Times New Roman" w:hAnsi="Times New Roman" w:cs="Times New Roman"/>
                <w:szCs w:val="24"/>
                <w:lang w:val="uk-UA" w:eastAsia="ru-RU"/>
              </w:rPr>
            </w:pPr>
            <w:r w:rsidRPr="000C4743">
              <w:rPr>
                <w:rFonts w:ascii="Times New Roman" w:eastAsia="Times New Roman" w:hAnsi="Times New Roman" w:cs="Times New Roman"/>
                <w:color w:val="000000"/>
                <w:szCs w:val="24"/>
                <w:lang w:val="uk-UA" w:eastAsia="ru-RU"/>
              </w:rPr>
              <w:t>0,606299</w:t>
            </w:r>
          </w:p>
        </w:tc>
      </w:tr>
    </w:tbl>
    <w:p w14:paraId="7AECDE7A" w14:textId="27D31735" w:rsidR="005A3921" w:rsidRPr="000C4743" w:rsidRDefault="005A3921" w:rsidP="009F1500">
      <w:pPr>
        <w:tabs>
          <w:tab w:val="left" w:pos="2360"/>
        </w:tabs>
        <w:jc w:val="both"/>
        <w:rPr>
          <w:rFonts w:ascii="Times New Roman" w:eastAsia="Times New Roman" w:hAnsi="Times New Roman" w:cs="Times New Roman"/>
          <w:b/>
          <w:bCs/>
          <w:sz w:val="28"/>
          <w:szCs w:val="28"/>
          <w:lang w:val="uk-UA" w:eastAsia="ru-RU"/>
        </w:rPr>
      </w:pPr>
    </w:p>
    <w:p w14:paraId="682E0B44" w14:textId="497326B0" w:rsidR="002C65AE" w:rsidRPr="000C4743" w:rsidRDefault="002C65AE" w:rsidP="009F1500">
      <w:pPr>
        <w:tabs>
          <w:tab w:val="left" w:pos="2360"/>
        </w:tabs>
        <w:jc w:val="both"/>
        <w:rPr>
          <w:rFonts w:ascii="Times New Roman" w:eastAsia="Times New Roman" w:hAnsi="Times New Roman" w:cs="Times New Roman"/>
          <w:b/>
          <w:bCs/>
          <w:sz w:val="28"/>
          <w:szCs w:val="28"/>
          <w:lang w:val="uk-UA" w:eastAsia="ru-RU"/>
        </w:rPr>
      </w:pPr>
    </w:p>
    <w:p w14:paraId="61A018DC" w14:textId="55E6917A" w:rsidR="002C65AE" w:rsidRPr="000C4743" w:rsidRDefault="002C65AE" w:rsidP="009F1500">
      <w:pPr>
        <w:tabs>
          <w:tab w:val="left" w:pos="2360"/>
        </w:tabs>
        <w:jc w:val="both"/>
        <w:rPr>
          <w:rFonts w:ascii="Times New Roman" w:eastAsia="Times New Roman" w:hAnsi="Times New Roman" w:cs="Times New Roman"/>
          <w:b/>
          <w:bCs/>
          <w:sz w:val="28"/>
          <w:szCs w:val="28"/>
          <w:lang w:val="uk-UA" w:eastAsia="ru-RU"/>
        </w:rPr>
      </w:pPr>
    </w:p>
    <w:p w14:paraId="0967E232" w14:textId="0797DC09" w:rsidR="002C65AE" w:rsidRPr="000C4743" w:rsidRDefault="002C65AE" w:rsidP="009F1500">
      <w:pPr>
        <w:tabs>
          <w:tab w:val="left" w:pos="2360"/>
        </w:tabs>
        <w:jc w:val="both"/>
        <w:rPr>
          <w:rFonts w:ascii="Times New Roman" w:eastAsia="Times New Roman" w:hAnsi="Times New Roman" w:cs="Times New Roman"/>
          <w:b/>
          <w:bCs/>
          <w:sz w:val="28"/>
          <w:szCs w:val="28"/>
          <w:lang w:val="uk-UA" w:eastAsia="ru-RU"/>
        </w:rPr>
      </w:pPr>
    </w:p>
    <w:p w14:paraId="77A67DC3" w14:textId="43C3619D" w:rsidR="002C65AE" w:rsidRPr="000C4743" w:rsidRDefault="002C65AE" w:rsidP="009F1500">
      <w:pPr>
        <w:tabs>
          <w:tab w:val="left" w:pos="2360"/>
        </w:tabs>
        <w:jc w:val="both"/>
        <w:rPr>
          <w:rFonts w:ascii="Times New Roman" w:eastAsia="Times New Roman" w:hAnsi="Times New Roman" w:cs="Times New Roman"/>
          <w:b/>
          <w:bCs/>
          <w:sz w:val="28"/>
          <w:szCs w:val="28"/>
          <w:lang w:val="uk-UA" w:eastAsia="ru-RU"/>
        </w:rPr>
      </w:pPr>
    </w:p>
    <w:p w14:paraId="398493E9" w14:textId="77777777"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4E131C7A" w14:textId="0612F373" w:rsidR="002C65AE" w:rsidRPr="000C4743" w:rsidRDefault="002C65AE" w:rsidP="002C65AE">
      <w:pPr>
        <w:spacing w:line="360" w:lineRule="auto"/>
        <w:jc w:val="right"/>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ДОДАТОК Ж.</w:t>
      </w:r>
    </w:p>
    <w:p w14:paraId="4E3852A8" w14:textId="3BA87914" w:rsidR="002C65AE" w:rsidRPr="000C4743" w:rsidRDefault="002C65AE" w:rsidP="002C65AE">
      <w:pPr>
        <w:spacing w:line="360" w:lineRule="auto"/>
        <w:ind w:firstLine="709"/>
        <w:jc w:val="both"/>
        <w:rPr>
          <w:rFonts w:ascii="Times New Roman" w:eastAsia="Times New Roman" w:hAnsi="Times New Roman" w:cs="Times New Roman"/>
          <w:b/>
          <w:color w:val="000000" w:themeColor="text1"/>
          <w:sz w:val="28"/>
          <w:szCs w:val="28"/>
          <w:lang w:val="uk-UA" w:eastAsia="ru-RU"/>
        </w:rPr>
      </w:pPr>
      <w:r w:rsidRPr="000C4743">
        <w:rPr>
          <w:rFonts w:ascii="Times New Roman" w:hAnsi="Times New Roman"/>
          <w:b/>
          <w:sz w:val="28"/>
          <w:szCs w:val="28"/>
          <w:lang w:val="uk-UA"/>
        </w:rPr>
        <w:t>T-критерій Стьюдента для незалежних вибірок (тест ЕмІн Люсіна)</w:t>
      </w:r>
    </w:p>
    <w:tbl>
      <w:tblPr>
        <w:tblStyle w:val="af"/>
        <w:tblW w:w="0" w:type="auto"/>
        <w:tblLook w:val="04A0" w:firstRow="1" w:lastRow="0" w:firstColumn="1" w:lastColumn="0" w:noHBand="0" w:noVBand="1"/>
      </w:tblPr>
      <w:tblGrid>
        <w:gridCol w:w="2203"/>
        <w:gridCol w:w="752"/>
        <w:gridCol w:w="752"/>
        <w:gridCol w:w="428"/>
        <w:gridCol w:w="281"/>
        <w:gridCol w:w="461"/>
        <w:gridCol w:w="731"/>
        <w:gridCol w:w="731"/>
        <w:gridCol w:w="751"/>
        <w:gridCol w:w="751"/>
        <w:gridCol w:w="680"/>
        <w:gridCol w:w="542"/>
      </w:tblGrid>
      <w:tr w:rsidR="002C65AE" w:rsidRPr="000C4743" w14:paraId="55BB138E" w14:textId="77777777" w:rsidTr="009F75EF">
        <w:tc>
          <w:tcPr>
            <w:tcW w:w="0" w:type="auto"/>
            <w:noWrap/>
            <w:hideMark/>
          </w:tcPr>
          <w:p w14:paraId="61C7C4CE" w14:textId="77777777" w:rsidR="002C65AE" w:rsidRPr="000C4743" w:rsidRDefault="002C65AE" w:rsidP="009F75EF">
            <w:pPr>
              <w:jc w:val="center"/>
              <w:rPr>
                <w:rFonts w:ascii="Times New Roman" w:eastAsia="Times New Roman" w:hAnsi="Times New Roman" w:cs="Times New Roman"/>
                <w:sz w:val="20"/>
                <w:szCs w:val="20"/>
                <w:lang w:val="uk-UA" w:eastAsia="ru-RU"/>
              </w:rPr>
            </w:pPr>
          </w:p>
        </w:tc>
        <w:tc>
          <w:tcPr>
            <w:tcW w:w="0" w:type="auto"/>
            <w:noWrap/>
            <w:hideMark/>
          </w:tcPr>
          <w:p w14:paraId="47D60181"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Среднее - Группа 1</w:t>
            </w:r>
          </w:p>
        </w:tc>
        <w:tc>
          <w:tcPr>
            <w:tcW w:w="0" w:type="auto"/>
            <w:noWrap/>
            <w:hideMark/>
          </w:tcPr>
          <w:p w14:paraId="78049690"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Среднее - Группа 2</w:t>
            </w:r>
          </w:p>
        </w:tc>
        <w:tc>
          <w:tcPr>
            <w:tcW w:w="0" w:type="auto"/>
            <w:noWrap/>
            <w:hideMark/>
          </w:tcPr>
          <w:p w14:paraId="6311174F"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t-знач.</w:t>
            </w:r>
          </w:p>
        </w:tc>
        <w:tc>
          <w:tcPr>
            <w:tcW w:w="0" w:type="auto"/>
            <w:noWrap/>
            <w:hideMark/>
          </w:tcPr>
          <w:p w14:paraId="21B81B6D"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сс</w:t>
            </w:r>
          </w:p>
        </w:tc>
        <w:tc>
          <w:tcPr>
            <w:tcW w:w="0" w:type="auto"/>
            <w:noWrap/>
            <w:hideMark/>
          </w:tcPr>
          <w:p w14:paraId="2F00E364"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p</w:t>
            </w:r>
          </w:p>
        </w:tc>
        <w:tc>
          <w:tcPr>
            <w:tcW w:w="0" w:type="auto"/>
            <w:noWrap/>
            <w:hideMark/>
          </w:tcPr>
          <w:p w14:paraId="50202F0C"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N набл. - Группа 1</w:t>
            </w:r>
          </w:p>
        </w:tc>
        <w:tc>
          <w:tcPr>
            <w:tcW w:w="0" w:type="auto"/>
            <w:noWrap/>
            <w:hideMark/>
          </w:tcPr>
          <w:p w14:paraId="7DB9B047"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N набл. - Группа 2</w:t>
            </w:r>
          </w:p>
        </w:tc>
        <w:tc>
          <w:tcPr>
            <w:tcW w:w="0" w:type="auto"/>
            <w:noWrap/>
            <w:hideMark/>
          </w:tcPr>
          <w:p w14:paraId="57AC9A96"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Ст.откл. - Группа 1</w:t>
            </w:r>
          </w:p>
        </w:tc>
        <w:tc>
          <w:tcPr>
            <w:tcW w:w="0" w:type="auto"/>
            <w:noWrap/>
            <w:hideMark/>
          </w:tcPr>
          <w:p w14:paraId="13B36401"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Ст.откл. - Группа 2</w:t>
            </w:r>
          </w:p>
        </w:tc>
        <w:tc>
          <w:tcPr>
            <w:tcW w:w="0" w:type="auto"/>
            <w:noWrap/>
            <w:hideMark/>
          </w:tcPr>
          <w:p w14:paraId="64104956"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F-отн. - дисперс.</w:t>
            </w:r>
          </w:p>
        </w:tc>
        <w:tc>
          <w:tcPr>
            <w:tcW w:w="0" w:type="auto"/>
            <w:noWrap/>
            <w:hideMark/>
          </w:tcPr>
          <w:p w14:paraId="5FDA5350"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p - дисперс.</w:t>
            </w:r>
          </w:p>
        </w:tc>
      </w:tr>
      <w:tr w:rsidR="002C65AE" w:rsidRPr="000C4743" w14:paraId="3111A781" w14:textId="77777777" w:rsidTr="009F75EF">
        <w:tc>
          <w:tcPr>
            <w:tcW w:w="0" w:type="auto"/>
            <w:noWrap/>
            <w:hideMark/>
          </w:tcPr>
          <w:p w14:paraId="04EA1338"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Міжособистісний  до vs. Міжособистісний  після</w:t>
            </w:r>
          </w:p>
        </w:tc>
        <w:tc>
          <w:tcPr>
            <w:tcW w:w="0" w:type="auto"/>
            <w:noWrap/>
            <w:hideMark/>
          </w:tcPr>
          <w:p w14:paraId="22EFFCA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4,416667</w:t>
            </w:r>
          </w:p>
        </w:tc>
        <w:tc>
          <w:tcPr>
            <w:tcW w:w="0" w:type="auto"/>
            <w:noWrap/>
            <w:hideMark/>
          </w:tcPr>
          <w:p w14:paraId="6BBC33B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4,250000</w:t>
            </w:r>
          </w:p>
        </w:tc>
        <w:tc>
          <w:tcPr>
            <w:tcW w:w="0" w:type="auto"/>
            <w:noWrap/>
            <w:hideMark/>
          </w:tcPr>
          <w:p w14:paraId="2E18AAE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0,37541</w:t>
            </w:r>
          </w:p>
        </w:tc>
        <w:tc>
          <w:tcPr>
            <w:tcW w:w="0" w:type="auto"/>
            <w:noWrap/>
            <w:hideMark/>
          </w:tcPr>
          <w:p w14:paraId="03622FD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68D1707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0,708204</w:t>
            </w:r>
          </w:p>
        </w:tc>
        <w:tc>
          <w:tcPr>
            <w:tcW w:w="0" w:type="auto"/>
            <w:noWrap/>
            <w:hideMark/>
          </w:tcPr>
          <w:p w14:paraId="45D3812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5E0DC64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517C4BD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2,200902</w:t>
            </w:r>
          </w:p>
        </w:tc>
        <w:tc>
          <w:tcPr>
            <w:tcW w:w="0" w:type="auto"/>
            <w:noWrap/>
            <w:hideMark/>
          </w:tcPr>
          <w:p w14:paraId="28772E5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2,148726</w:t>
            </w:r>
          </w:p>
        </w:tc>
        <w:tc>
          <w:tcPr>
            <w:tcW w:w="0" w:type="auto"/>
            <w:noWrap/>
            <w:hideMark/>
          </w:tcPr>
          <w:p w14:paraId="7F3A476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1,04916</w:t>
            </w:r>
          </w:p>
        </w:tc>
        <w:tc>
          <w:tcPr>
            <w:tcW w:w="0" w:type="auto"/>
            <w:noWrap/>
            <w:hideMark/>
          </w:tcPr>
          <w:p w14:paraId="79D30FC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0,870042</w:t>
            </w:r>
          </w:p>
        </w:tc>
      </w:tr>
      <w:tr w:rsidR="002C65AE" w:rsidRPr="000C4743" w14:paraId="32511A8C" w14:textId="77777777" w:rsidTr="009F75EF">
        <w:tc>
          <w:tcPr>
            <w:tcW w:w="0" w:type="auto"/>
            <w:noWrap/>
            <w:hideMark/>
          </w:tcPr>
          <w:p w14:paraId="0D53C1BB"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Внутрішньоособистісний до vs. Внутриличностный після</w:t>
            </w:r>
          </w:p>
        </w:tc>
        <w:tc>
          <w:tcPr>
            <w:tcW w:w="0" w:type="auto"/>
            <w:noWrap/>
            <w:hideMark/>
          </w:tcPr>
          <w:p w14:paraId="613BC97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5,083333</w:t>
            </w:r>
          </w:p>
        </w:tc>
        <w:tc>
          <w:tcPr>
            <w:tcW w:w="0" w:type="auto"/>
            <w:noWrap/>
            <w:hideMark/>
          </w:tcPr>
          <w:p w14:paraId="4DAC0230"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4,875000</w:t>
            </w:r>
          </w:p>
        </w:tc>
        <w:tc>
          <w:tcPr>
            <w:tcW w:w="0" w:type="auto"/>
            <w:noWrap/>
            <w:hideMark/>
          </w:tcPr>
          <w:p w14:paraId="5ADCDB3B"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0,44390</w:t>
            </w:r>
          </w:p>
        </w:tc>
        <w:tc>
          <w:tcPr>
            <w:tcW w:w="0" w:type="auto"/>
            <w:noWrap/>
            <w:hideMark/>
          </w:tcPr>
          <w:p w14:paraId="65D3409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74610E95"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0,658134</w:t>
            </w:r>
          </w:p>
        </w:tc>
        <w:tc>
          <w:tcPr>
            <w:tcW w:w="0" w:type="auto"/>
            <w:noWrap/>
            <w:hideMark/>
          </w:tcPr>
          <w:p w14:paraId="4A79596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2C676DDB"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16EE2F3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2,368529</w:t>
            </w:r>
          </w:p>
        </w:tc>
        <w:tc>
          <w:tcPr>
            <w:tcW w:w="0" w:type="auto"/>
            <w:noWrap/>
            <w:hideMark/>
          </w:tcPr>
          <w:p w14:paraId="4A95535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2,227727</w:t>
            </w:r>
          </w:p>
        </w:tc>
        <w:tc>
          <w:tcPr>
            <w:tcW w:w="0" w:type="auto"/>
            <w:noWrap/>
            <w:hideMark/>
          </w:tcPr>
          <w:p w14:paraId="5DAA7FE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1,13040</w:t>
            </w:r>
          </w:p>
        </w:tc>
        <w:tc>
          <w:tcPr>
            <w:tcW w:w="0" w:type="auto"/>
            <w:noWrap/>
            <w:hideMark/>
          </w:tcPr>
          <w:p w14:paraId="70F99835"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0,676089</w:t>
            </w:r>
          </w:p>
        </w:tc>
      </w:tr>
      <w:tr w:rsidR="002C65AE" w:rsidRPr="000C4743" w14:paraId="01E43D9E" w14:textId="77777777" w:rsidTr="009F75EF">
        <w:tc>
          <w:tcPr>
            <w:tcW w:w="0" w:type="auto"/>
            <w:noWrap/>
            <w:hideMark/>
          </w:tcPr>
          <w:p w14:paraId="6C7438E9"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Розуміння емоцій до vs. Розуміння емоцій після</w:t>
            </w:r>
          </w:p>
        </w:tc>
        <w:tc>
          <w:tcPr>
            <w:tcW w:w="0" w:type="auto"/>
            <w:noWrap/>
            <w:hideMark/>
          </w:tcPr>
          <w:p w14:paraId="41B82A7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4,208333</w:t>
            </w:r>
          </w:p>
        </w:tc>
        <w:tc>
          <w:tcPr>
            <w:tcW w:w="0" w:type="auto"/>
            <w:noWrap/>
            <w:hideMark/>
          </w:tcPr>
          <w:p w14:paraId="51431AA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3,916667</w:t>
            </w:r>
          </w:p>
        </w:tc>
        <w:tc>
          <w:tcPr>
            <w:tcW w:w="0" w:type="auto"/>
            <w:noWrap/>
            <w:hideMark/>
          </w:tcPr>
          <w:p w14:paraId="16638F88"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0,61490</w:t>
            </w:r>
          </w:p>
        </w:tc>
        <w:tc>
          <w:tcPr>
            <w:tcW w:w="0" w:type="auto"/>
            <w:noWrap/>
            <w:hideMark/>
          </w:tcPr>
          <w:p w14:paraId="048613B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26AF665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0,540108</w:t>
            </w:r>
          </w:p>
        </w:tc>
        <w:tc>
          <w:tcPr>
            <w:tcW w:w="0" w:type="auto"/>
            <w:noWrap/>
            <w:hideMark/>
          </w:tcPr>
          <w:p w14:paraId="31F5F20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4353730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7371988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2,351625</w:t>
            </w:r>
          </w:p>
        </w:tc>
        <w:tc>
          <w:tcPr>
            <w:tcW w:w="0" w:type="auto"/>
            <w:noWrap/>
            <w:hideMark/>
          </w:tcPr>
          <w:p w14:paraId="67F4847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2,295540</w:t>
            </w:r>
          </w:p>
        </w:tc>
        <w:tc>
          <w:tcPr>
            <w:tcW w:w="0" w:type="auto"/>
            <w:noWrap/>
            <w:hideMark/>
          </w:tcPr>
          <w:p w14:paraId="2A8A05B9"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1,04946</w:t>
            </w:r>
          </w:p>
        </w:tc>
        <w:tc>
          <w:tcPr>
            <w:tcW w:w="0" w:type="auto"/>
            <w:noWrap/>
            <w:hideMark/>
          </w:tcPr>
          <w:p w14:paraId="0C0A4AC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0,869258</w:t>
            </w:r>
          </w:p>
        </w:tc>
      </w:tr>
      <w:tr w:rsidR="002C65AE" w:rsidRPr="000C4743" w14:paraId="463B5C10" w14:textId="77777777" w:rsidTr="009F75EF">
        <w:tc>
          <w:tcPr>
            <w:tcW w:w="0" w:type="auto"/>
            <w:noWrap/>
            <w:hideMark/>
          </w:tcPr>
          <w:p w14:paraId="2C1C9125"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Керування емоціями до vs. Керування емоціями після</w:t>
            </w:r>
          </w:p>
        </w:tc>
        <w:tc>
          <w:tcPr>
            <w:tcW w:w="0" w:type="auto"/>
            <w:noWrap/>
            <w:hideMark/>
          </w:tcPr>
          <w:p w14:paraId="5EF8FB8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5,333333</w:t>
            </w:r>
          </w:p>
        </w:tc>
        <w:tc>
          <w:tcPr>
            <w:tcW w:w="0" w:type="auto"/>
            <w:noWrap/>
            <w:hideMark/>
          </w:tcPr>
          <w:p w14:paraId="10D5642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5,291667</w:t>
            </w:r>
          </w:p>
        </w:tc>
        <w:tc>
          <w:tcPr>
            <w:tcW w:w="0" w:type="auto"/>
            <w:noWrap/>
            <w:hideMark/>
          </w:tcPr>
          <w:p w14:paraId="656FC8F0"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0,08103</w:t>
            </w:r>
          </w:p>
        </w:tc>
        <w:tc>
          <w:tcPr>
            <w:tcW w:w="0" w:type="auto"/>
            <w:noWrap/>
            <w:hideMark/>
          </w:tcPr>
          <w:p w14:paraId="0C7C95C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228BA18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0,935594</w:t>
            </w:r>
          </w:p>
        </w:tc>
        <w:tc>
          <w:tcPr>
            <w:tcW w:w="0" w:type="auto"/>
            <w:noWrap/>
            <w:hideMark/>
          </w:tcPr>
          <w:p w14:paraId="61C1946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5A665E99"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2447FC1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2,537660</w:t>
            </w:r>
          </w:p>
        </w:tc>
        <w:tc>
          <w:tcPr>
            <w:tcW w:w="0" w:type="auto"/>
            <w:noWrap/>
            <w:hideMark/>
          </w:tcPr>
          <w:p w14:paraId="789F808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2,500709</w:t>
            </w:r>
          </w:p>
        </w:tc>
        <w:tc>
          <w:tcPr>
            <w:tcW w:w="0" w:type="auto"/>
            <w:noWrap/>
            <w:hideMark/>
          </w:tcPr>
          <w:p w14:paraId="1A13C53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1,02977</w:t>
            </w:r>
          </w:p>
        </w:tc>
        <w:tc>
          <w:tcPr>
            <w:tcW w:w="0" w:type="auto"/>
            <w:noWrap/>
            <w:hideMark/>
          </w:tcPr>
          <w:p w14:paraId="0382A688"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0,920326</w:t>
            </w:r>
          </w:p>
        </w:tc>
      </w:tr>
      <w:tr w:rsidR="002C65AE" w:rsidRPr="000C4743" w14:paraId="1FC15391" w14:textId="77777777" w:rsidTr="009F75EF">
        <w:tc>
          <w:tcPr>
            <w:tcW w:w="0" w:type="auto"/>
            <w:noWrap/>
            <w:hideMark/>
          </w:tcPr>
          <w:p w14:paraId="6E47B58A"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Розуміння чужих емоцій до vs. Розуміння чужих емоцій після</w:t>
            </w:r>
          </w:p>
        </w:tc>
        <w:tc>
          <w:tcPr>
            <w:tcW w:w="0" w:type="auto"/>
            <w:noWrap/>
            <w:hideMark/>
          </w:tcPr>
          <w:p w14:paraId="500C6645"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1,845833</w:t>
            </w:r>
          </w:p>
        </w:tc>
        <w:tc>
          <w:tcPr>
            <w:tcW w:w="0" w:type="auto"/>
            <w:noWrap/>
            <w:hideMark/>
          </w:tcPr>
          <w:p w14:paraId="06BC37B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1,804167</w:t>
            </w:r>
          </w:p>
        </w:tc>
        <w:tc>
          <w:tcPr>
            <w:tcW w:w="0" w:type="auto"/>
            <w:noWrap/>
            <w:hideMark/>
          </w:tcPr>
          <w:p w14:paraId="7DB2285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0,49950</w:t>
            </w:r>
          </w:p>
        </w:tc>
        <w:tc>
          <w:tcPr>
            <w:tcW w:w="0" w:type="auto"/>
            <w:noWrap/>
            <w:hideMark/>
          </w:tcPr>
          <w:p w14:paraId="36C3838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0599A2B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0,618598</w:t>
            </w:r>
          </w:p>
        </w:tc>
        <w:tc>
          <w:tcPr>
            <w:tcW w:w="0" w:type="auto"/>
            <w:noWrap/>
            <w:hideMark/>
          </w:tcPr>
          <w:p w14:paraId="72051E8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4971E4A8"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315DEE5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0,412547</w:t>
            </w:r>
          </w:p>
        </w:tc>
        <w:tc>
          <w:tcPr>
            <w:tcW w:w="0" w:type="auto"/>
            <w:noWrap/>
            <w:hideMark/>
          </w:tcPr>
          <w:p w14:paraId="7B8DCD0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0,404737</w:t>
            </w:r>
          </w:p>
        </w:tc>
        <w:tc>
          <w:tcPr>
            <w:tcW w:w="0" w:type="auto"/>
            <w:noWrap/>
            <w:hideMark/>
          </w:tcPr>
          <w:p w14:paraId="0A00948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1,03897</w:t>
            </w:r>
          </w:p>
        </w:tc>
        <w:tc>
          <w:tcPr>
            <w:tcW w:w="0" w:type="auto"/>
            <w:noWrap/>
            <w:hideMark/>
          </w:tcPr>
          <w:p w14:paraId="534F2EC0"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0,896305</w:t>
            </w:r>
          </w:p>
        </w:tc>
      </w:tr>
      <w:tr w:rsidR="002C65AE" w:rsidRPr="000C4743" w14:paraId="7163BCBF" w14:textId="77777777" w:rsidTr="009F75EF">
        <w:tc>
          <w:tcPr>
            <w:tcW w:w="0" w:type="auto"/>
            <w:noWrap/>
            <w:hideMark/>
          </w:tcPr>
          <w:p w14:paraId="56AFB705"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управление чужими эмоцими до vs. Керування чужими емоціями після</w:t>
            </w:r>
          </w:p>
        </w:tc>
        <w:tc>
          <w:tcPr>
            <w:tcW w:w="0" w:type="auto"/>
            <w:noWrap/>
            <w:hideMark/>
          </w:tcPr>
          <w:p w14:paraId="2E0D106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1,841667</w:t>
            </w:r>
          </w:p>
        </w:tc>
        <w:tc>
          <w:tcPr>
            <w:tcW w:w="0" w:type="auto"/>
            <w:noWrap/>
            <w:hideMark/>
          </w:tcPr>
          <w:p w14:paraId="463A6A1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1,837500</w:t>
            </w:r>
          </w:p>
        </w:tc>
        <w:tc>
          <w:tcPr>
            <w:tcW w:w="0" w:type="auto"/>
            <w:noWrap/>
            <w:hideMark/>
          </w:tcPr>
          <w:p w14:paraId="4A04390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0,04435</w:t>
            </w:r>
          </w:p>
        </w:tc>
        <w:tc>
          <w:tcPr>
            <w:tcW w:w="0" w:type="auto"/>
            <w:noWrap/>
            <w:hideMark/>
          </w:tcPr>
          <w:p w14:paraId="1F0C075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2B81CFD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0,964716</w:t>
            </w:r>
          </w:p>
        </w:tc>
        <w:tc>
          <w:tcPr>
            <w:tcW w:w="0" w:type="auto"/>
            <w:noWrap/>
            <w:hideMark/>
          </w:tcPr>
          <w:p w14:paraId="2E0E8ED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7F8BC3D8"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2FE5369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0,461189</w:t>
            </w:r>
          </w:p>
        </w:tc>
        <w:tc>
          <w:tcPr>
            <w:tcW w:w="0" w:type="auto"/>
            <w:noWrap/>
            <w:hideMark/>
          </w:tcPr>
          <w:p w14:paraId="076B57A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0,459243</w:t>
            </w:r>
          </w:p>
        </w:tc>
        <w:tc>
          <w:tcPr>
            <w:tcW w:w="0" w:type="auto"/>
            <w:noWrap/>
            <w:hideMark/>
          </w:tcPr>
          <w:p w14:paraId="3C0F837B"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1,00849</w:t>
            </w:r>
          </w:p>
        </w:tc>
        <w:tc>
          <w:tcPr>
            <w:tcW w:w="0" w:type="auto"/>
            <w:noWrap/>
            <w:hideMark/>
          </w:tcPr>
          <w:p w14:paraId="3A33D449"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0,977001</w:t>
            </w:r>
          </w:p>
        </w:tc>
      </w:tr>
      <w:tr w:rsidR="002C65AE" w:rsidRPr="000C4743" w14:paraId="6638373C" w14:textId="77777777" w:rsidTr="009F75EF">
        <w:tc>
          <w:tcPr>
            <w:tcW w:w="0" w:type="auto"/>
            <w:noWrap/>
            <w:hideMark/>
          </w:tcPr>
          <w:p w14:paraId="1A4CEF7D"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Розуміння своїх емоцій до vs. Розуміння своїх емоцій після</w:t>
            </w:r>
          </w:p>
        </w:tc>
        <w:tc>
          <w:tcPr>
            <w:tcW w:w="0" w:type="auto"/>
            <w:noWrap/>
            <w:hideMark/>
          </w:tcPr>
          <w:p w14:paraId="148C4AE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1,791667</w:t>
            </w:r>
          </w:p>
        </w:tc>
        <w:tc>
          <w:tcPr>
            <w:tcW w:w="0" w:type="auto"/>
            <w:noWrap/>
            <w:hideMark/>
          </w:tcPr>
          <w:p w14:paraId="6521639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1,733333</w:t>
            </w:r>
          </w:p>
        </w:tc>
        <w:tc>
          <w:tcPr>
            <w:tcW w:w="0" w:type="auto"/>
            <w:noWrap/>
            <w:hideMark/>
          </w:tcPr>
          <w:p w14:paraId="4CF781F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0,57794</w:t>
            </w:r>
          </w:p>
        </w:tc>
        <w:tc>
          <w:tcPr>
            <w:tcW w:w="0" w:type="auto"/>
            <w:noWrap/>
            <w:hideMark/>
          </w:tcPr>
          <w:p w14:paraId="4E42755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669D624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0,564689</w:t>
            </w:r>
          </w:p>
        </w:tc>
        <w:tc>
          <w:tcPr>
            <w:tcW w:w="0" w:type="auto"/>
            <w:noWrap/>
            <w:hideMark/>
          </w:tcPr>
          <w:p w14:paraId="3ED104E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73B6F9F2"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4D9FB0CC"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0,496727</w:t>
            </w:r>
          </w:p>
        </w:tc>
        <w:tc>
          <w:tcPr>
            <w:tcW w:w="0" w:type="auto"/>
            <w:noWrap/>
            <w:hideMark/>
          </w:tcPr>
          <w:p w14:paraId="024E73E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0,492209</w:t>
            </w:r>
          </w:p>
        </w:tc>
        <w:tc>
          <w:tcPr>
            <w:tcW w:w="0" w:type="auto"/>
            <w:noWrap/>
            <w:hideMark/>
          </w:tcPr>
          <w:p w14:paraId="16C2219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1,01844</w:t>
            </w:r>
          </w:p>
        </w:tc>
        <w:tc>
          <w:tcPr>
            <w:tcW w:w="0" w:type="auto"/>
            <w:noWrap/>
            <w:hideMark/>
          </w:tcPr>
          <w:p w14:paraId="308E82AF"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0,950316</w:t>
            </w:r>
          </w:p>
        </w:tc>
      </w:tr>
      <w:tr w:rsidR="002C65AE" w:rsidRPr="000C4743" w14:paraId="561E55A2" w14:textId="77777777" w:rsidTr="009F75EF">
        <w:tc>
          <w:tcPr>
            <w:tcW w:w="0" w:type="auto"/>
            <w:noWrap/>
            <w:hideMark/>
          </w:tcPr>
          <w:p w14:paraId="15ABD377"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Керування своїми емоціями   до vs. Управление своми эмоциями після</w:t>
            </w:r>
          </w:p>
        </w:tc>
        <w:tc>
          <w:tcPr>
            <w:tcW w:w="0" w:type="auto"/>
            <w:noWrap/>
            <w:hideMark/>
          </w:tcPr>
          <w:p w14:paraId="7BDC277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1,962500</w:t>
            </w:r>
          </w:p>
        </w:tc>
        <w:tc>
          <w:tcPr>
            <w:tcW w:w="0" w:type="auto"/>
            <w:noWrap/>
            <w:hideMark/>
          </w:tcPr>
          <w:p w14:paraId="47E2D2A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1,941667</w:t>
            </w:r>
          </w:p>
        </w:tc>
        <w:tc>
          <w:tcPr>
            <w:tcW w:w="0" w:type="auto"/>
            <w:noWrap/>
            <w:hideMark/>
          </w:tcPr>
          <w:p w14:paraId="63B82303"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0,18094</w:t>
            </w:r>
          </w:p>
        </w:tc>
        <w:tc>
          <w:tcPr>
            <w:tcW w:w="0" w:type="auto"/>
            <w:noWrap/>
            <w:hideMark/>
          </w:tcPr>
          <w:p w14:paraId="2A241BD5"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464C89E1"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0,856807</w:t>
            </w:r>
          </w:p>
        </w:tc>
        <w:tc>
          <w:tcPr>
            <w:tcW w:w="0" w:type="auto"/>
            <w:noWrap/>
            <w:hideMark/>
          </w:tcPr>
          <w:p w14:paraId="01524BD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4D352FEE"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0C7CA4B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0,571532</w:t>
            </w:r>
          </w:p>
        </w:tc>
        <w:tc>
          <w:tcPr>
            <w:tcW w:w="0" w:type="auto"/>
            <w:noWrap/>
            <w:hideMark/>
          </w:tcPr>
          <w:p w14:paraId="24C7CAF6"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0,556522</w:t>
            </w:r>
          </w:p>
        </w:tc>
        <w:tc>
          <w:tcPr>
            <w:tcW w:w="0" w:type="auto"/>
            <w:noWrap/>
            <w:hideMark/>
          </w:tcPr>
          <w:p w14:paraId="1FC207F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1,05467</w:t>
            </w:r>
          </w:p>
        </w:tc>
        <w:tc>
          <w:tcPr>
            <w:tcW w:w="0" w:type="auto"/>
            <w:noWrap/>
            <w:hideMark/>
          </w:tcPr>
          <w:p w14:paraId="71B8B5AB"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0,855989</w:t>
            </w:r>
          </w:p>
        </w:tc>
      </w:tr>
      <w:tr w:rsidR="002C65AE" w:rsidRPr="000C4743" w14:paraId="46444513" w14:textId="77777777" w:rsidTr="009F75EF">
        <w:tc>
          <w:tcPr>
            <w:tcW w:w="0" w:type="auto"/>
            <w:noWrap/>
            <w:hideMark/>
          </w:tcPr>
          <w:p w14:paraId="64C81312" w14:textId="77777777" w:rsidR="002C65AE" w:rsidRPr="000C4743" w:rsidRDefault="002C65AE" w:rsidP="009F75EF">
            <w:pPr>
              <w:jc w:val="center"/>
              <w:rPr>
                <w:rFonts w:ascii="Times New Roman" w:eastAsia="Times New Roman" w:hAnsi="Times New Roman" w:cs="Times New Roman"/>
                <w:bCs/>
                <w:sz w:val="20"/>
                <w:szCs w:val="20"/>
                <w:lang w:val="uk-UA" w:eastAsia="ru-RU"/>
              </w:rPr>
            </w:pPr>
            <w:r w:rsidRPr="000C4743">
              <w:rPr>
                <w:rFonts w:ascii="Times New Roman" w:eastAsia="Times New Roman" w:hAnsi="Times New Roman" w:cs="Times New Roman"/>
                <w:bCs/>
                <w:color w:val="000000"/>
                <w:sz w:val="20"/>
                <w:szCs w:val="20"/>
                <w:lang w:val="uk-UA" w:eastAsia="ru-RU"/>
              </w:rPr>
              <w:t>Контроль експресіїдо vs. Контроль експресії після</w:t>
            </w:r>
          </w:p>
        </w:tc>
        <w:tc>
          <w:tcPr>
            <w:tcW w:w="0" w:type="auto"/>
            <w:noWrap/>
            <w:hideMark/>
          </w:tcPr>
          <w:p w14:paraId="6A9096F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1,666667</w:t>
            </w:r>
          </w:p>
        </w:tc>
        <w:tc>
          <w:tcPr>
            <w:tcW w:w="0" w:type="auto"/>
            <w:noWrap/>
            <w:hideMark/>
          </w:tcPr>
          <w:p w14:paraId="47FC847B"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1,645833</w:t>
            </w:r>
          </w:p>
        </w:tc>
        <w:tc>
          <w:tcPr>
            <w:tcW w:w="0" w:type="auto"/>
            <w:noWrap/>
            <w:hideMark/>
          </w:tcPr>
          <w:p w14:paraId="3D733B19"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0,19702</w:t>
            </w:r>
          </w:p>
        </w:tc>
        <w:tc>
          <w:tcPr>
            <w:tcW w:w="0" w:type="auto"/>
            <w:noWrap/>
            <w:hideMark/>
          </w:tcPr>
          <w:p w14:paraId="08AF14D0"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94</w:t>
            </w:r>
          </w:p>
        </w:tc>
        <w:tc>
          <w:tcPr>
            <w:tcW w:w="0" w:type="auto"/>
            <w:noWrap/>
            <w:hideMark/>
          </w:tcPr>
          <w:p w14:paraId="3FBE242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0,844239</w:t>
            </w:r>
          </w:p>
        </w:tc>
        <w:tc>
          <w:tcPr>
            <w:tcW w:w="0" w:type="auto"/>
            <w:noWrap/>
            <w:hideMark/>
          </w:tcPr>
          <w:p w14:paraId="7C7E265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0E92A61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48</w:t>
            </w:r>
          </w:p>
        </w:tc>
        <w:tc>
          <w:tcPr>
            <w:tcW w:w="0" w:type="auto"/>
            <w:noWrap/>
            <w:hideMark/>
          </w:tcPr>
          <w:p w14:paraId="2AFA6DD7"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0,528077</w:t>
            </w:r>
          </w:p>
        </w:tc>
        <w:tc>
          <w:tcPr>
            <w:tcW w:w="0" w:type="auto"/>
            <w:noWrap/>
            <w:hideMark/>
          </w:tcPr>
          <w:p w14:paraId="64548E65"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0,507794</w:t>
            </w:r>
          </w:p>
        </w:tc>
        <w:tc>
          <w:tcPr>
            <w:tcW w:w="0" w:type="auto"/>
            <w:noWrap/>
            <w:hideMark/>
          </w:tcPr>
          <w:p w14:paraId="1AE7A8DD"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1,08148</w:t>
            </w:r>
          </w:p>
        </w:tc>
        <w:tc>
          <w:tcPr>
            <w:tcW w:w="0" w:type="auto"/>
            <w:noWrap/>
            <w:hideMark/>
          </w:tcPr>
          <w:p w14:paraId="4445D68A" w14:textId="77777777" w:rsidR="002C65AE" w:rsidRPr="000C4743" w:rsidRDefault="002C65AE" w:rsidP="009F75EF">
            <w:pPr>
              <w:rPr>
                <w:rFonts w:ascii="Times New Roman" w:eastAsia="Times New Roman" w:hAnsi="Times New Roman" w:cs="Times New Roman"/>
                <w:sz w:val="20"/>
                <w:szCs w:val="20"/>
                <w:lang w:val="uk-UA" w:eastAsia="ru-RU"/>
              </w:rPr>
            </w:pPr>
            <w:r w:rsidRPr="000C4743">
              <w:rPr>
                <w:rFonts w:ascii="Times New Roman" w:eastAsia="Times New Roman" w:hAnsi="Times New Roman" w:cs="Times New Roman"/>
                <w:color w:val="000000"/>
                <w:sz w:val="20"/>
                <w:szCs w:val="20"/>
                <w:lang w:val="uk-UA" w:eastAsia="ru-RU"/>
              </w:rPr>
              <w:t>0,789428</w:t>
            </w:r>
          </w:p>
        </w:tc>
      </w:tr>
    </w:tbl>
    <w:p w14:paraId="441AB4AE" w14:textId="77777777" w:rsidR="002C65AE" w:rsidRPr="000C4743" w:rsidRDefault="002C65AE" w:rsidP="002C65AE">
      <w:pPr>
        <w:pStyle w:val="ad"/>
        <w:tabs>
          <w:tab w:val="left" w:pos="709"/>
        </w:tabs>
        <w:spacing w:line="360" w:lineRule="auto"/>
        <w:ind w:firstLine="709"/>
        <w:jc w:val="both"/>
        <w:rPr>
          <w:rFonts w:ascii="Times New Roman" w:hAnsi="Times New Roman"/>
          <w:b w:val="0"/>
          <w:sz w:val="28"/>
          <w:szCs w:val="28"/>
        </w:rPr>
      </w:pPr>
    </w:p>
    <w:p w14:paraId="5D778AC2" w14:textId="1CB7E08C" w:rsidR="002C65AE" w:rsidRPr="000C4743" w:rsidRDefault="002C65AE" w:rsidP="009F1500">
      <w:pPr>
        <w:tabs>
          <w:tab w:val="left" w:pos="2360"/>
        </w:tabs>
        <w:jc w:val="both"/>
        <w:rPr>
          <w:rFonts w:ascii="Times New Roman" w:eastAsia="Times New Roman" w:hAnsi="Times New Roman" w:cs="Times New Roman"/>
          <w:b/>
          <w:bCs/>
          <w:sz w:val="28"/>
          <w:szCs w:val="28"/>
          <w:lang w:val="uk-UA" w:eastAsia="ru-RU"/>
        </w:rPr>
      </w:pPr>
    </w:p>
    <w:p w14:paraId="552E1C62" w14:textId="6503C2AA"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C4FDADC" w14:textId="7E8C015C"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C1D25A6" w14:textId="653A3BA0"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060E5FAA" w14:textId="7078BDDE"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6318E7EE" w14:textId="4D868015"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1BFEBD87" w14:textId="16B99A38"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p w14:paraId="598B995D" w14:textId="7B10CC54" w:rsidR="00102712" w:rsidRPr="000C4743" w:rsidRDefault="00102712" w:rsidP="00102712">
      <w:pPr>
        <w:spacing w:line="360" w:lineRule="auto"/>
        <w:ind w:firstLine="709"/>
        <w:jc w:val="right"/>
        <w:rPr>
          <w:rFonts w:ascii="Times New Roman" w:eastAsia="Times New Roman" w:hAnsi="Times New Roman" w:cs="Times New Roman"/>
          <w:b/>
          <w:bCs/>
          <w:color w:val="000000" w:themeColor="text1"/>
          <w:sz w:val="28"/>
          <w:szCs w:val="28"/>
          <w:lang w:val="uk-UA" w:eastAsia="ru-RU"/>
        </w:rPr>
      </w:pPr>
      <w:r w:rsidRPr="000C4743">
        <w:rPr>
          <w:rFonts w:ascii="Times New Roman" w:eastAsia="Times New Roman" w:hAnsi="Times New Roman" w:cs="Times New Roman"/>
          <w:b/>
          <w:bCs/>
          <w:color w:val="000000" w:themeColor="text1"/>
          <w:sz w:val="28"/>
          <w:szCs w:val="28"/>
          <w:lang w:val="uk-UA" w:eastAsia="ru-RU"/>
        </w:rPr>
        <w:t>ДОДАТОК З.</w:t>
      </w:r>
    </w:p>
    <w:p w14:paraId="5B87607F" w14:textId="44FD4817" w:rsidR="00102712" w:rsidRPr="000C4743" w:rsidRDefault="00102712" w:rsidP="00102712">
      <w:pPr>
        <w:spacing w:line="360" w:lineRule="auto"/>
        <w:ind w:firstLine="709"/>
        <w:jc w:val="both"/>
        <w:rPr>
          <w:rFonts w:ascii="Times New Roman" w:eastAsia="Times New Roman" w:hAnsi="Times New Roman" w:cs="Times New Roman"/>
          <w:b/>
          <w:color w:val="000000" w:themeColor="text1"/>
          <w:sz w:val="28"/>
          <w:szCs w:val="28"/>
          <w:lang w:val="uk-UA" w:eastAsia="ru-RU"/>
        </w:rPr>
      </w:pPr>
      <w:r w:rsidRPr="000C4743">
        <w:rPr>
          <w:rFonts w:ascii="Times New Roman" w:hAnsi="Times New Roman"/>
          <w:b/>
          <w:sz w:val="28"/>
          <w:szCs w:val="28"/>
          <w:lang w:val="uk-UA"/>
        </w:rPr>
        <w:t>T-критерій Стьюдента для незалежних вибірок (тест П. Екмана)</w:t>
      </w:r>
    </w:p>
    <w:tbl>
      <w:tblPr>
        <w:tblStyle w:val="af"/>
        <w:tblW w:w="0" w:type="auto"/>
        <w:tblLook w:val="04A0" w:firstRow="1" w:lastRow="0" w:firstColumn="1" w:lastColumn="0" w:noHBand="0" w:noVBand="1"/>
      </w:tblPr>
      <w:tblGrid>
        <w:gridCol w:w="1428"/>
        <w:gridCol w:w="847"/>
        <w:gridCol w:w="846"/>
        <w:gridCol w:w="453"/>
        <w:gridCol w:w="293"/>
        <w:gridCol w:w="504"/>
        <w:gridCol w:w="821"/>
        <w:gridCol w:w="821"/>
        <w:gridCol w:w="845"/>
        <w:gridCol w:w="845"/>
        <w:gridCol w:w="761"/>
        <w:gridCol w:w="599"/>
      </w:tblGrid>
      <w:tr w:rsidR="00102712" w:rsidRPr="000C4743" w14:paraId="26ECCF32" w14:textId="77777777" w:rsidTr="009F75EF">
        <w:tc>
          <w:tcPr>
            <w:tcW w:w="0" w:type="auto"/>
            <w:noWrap/>
            <w:hideMark/>
          </w:tcPr>
          <w:p w14:paraId="738DCE90" w14:textId="77777777" w:rsidR="00102712" w:rsidRPr="000C4743" w:rsidRDefault="00102712" w:rsidP="009F75EF">
            <w:pPr>
              <w:jc w:val="center"/>
              <w:rPr>
                <w:rFonts w:ascii="Times New Roman" w:eastAsia="Times New Roman" w:hAnsi="Times New Roman" w:cs="Times New Roman"/>
                <w:lang w:val="uk-UA" w:eastAsia="ru-RU"/>
              </w:rPr>
            </w:pPr>
          </w:p>
        </w:tc>
        <w:tc>
          <w:tcPr>
            <w:tcW w:w="0" w:type="auto"/>
            <w:noWrap/>
            <w:hideMark/>
          </w:tcPr>
          <w:p w14:paraId="223A4FC4"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 xml:space="preserve">Среднее - </w:t>
            </w:r>
            <w:r w:rsidRPr="000C4743">
              <w:rPr>
                <w:rFonts w:ascii="Times New Roman" w:eastAsia="Times New Roman" w:hAnsi="Times New Roman" w:cs="Times New Roman"/>
                <w:bCs/>
                <w:color w:val="000000"/>
                <w:lang w:val="uk-UA" w:eastAsia="ru-RU"/>
              </w:rPr>
              <w:lastRenderedPageBreak/>
              <w:t>Группа 1</w:t>
            </w:r>
          </w:p>
        </w:tc>
        <w:tc>
          <w:tcPr>
            <w:tcW w:w="0" w:type="auto"/>
            <w:noWrap/>
            <w:hideMark/>
          </w:tcPr>
          <w:p w14:paraId="3212E9F2"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 xml:space="preserve">Среднее - </w:t>
            </w:r>
            <w:r w:rsidRPr="000C4743">
              <w:rPr>
                <w:rFonts w:ascii="Times New Roman" w:eastAsia="Times New Roman" w:hAnsi="Times New Roman" w:cs="Times New Roman"/>
                <w:bCs/>
                <w:color w:val="000000"/>
                <w:lang w:val="uk-UA" w:eastAsia="ru-RU"/>
              </w:rPr>
              <w:lastRenderedPageBreak/>
              <w:t>Группа 2</w:t>
            </w:r>
          </w:p>
        </w:tc>
        <w:tc>
          <w:tcPr>
            <w:tcW w:w="0" w:type="auto"/>
            <w:noWrap/>
            <w:hideMark/>
          </w:tcPr>
          <w:p w14:paraId="1AA5B74B"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t-зн</w:t>
            </w:r>
            <w:r w:rsidRPr="000C4743">
              <w:rPr>
                <w:rFonts w:ascii="Times New Roman" w:eastAsia="Times New Roman" w:hAnsi="Times New Roman" w:cs="Times New Roman"/>
                <w:bCs/>
                <w:color w:val="000000"/>
                <w:lang w:val="uk-UA" w:eastAsia="ru-RU"/>
              </w:rPr>
              <w:lastRenderedPageBreak/>
              <w:t>ач.</w:t>
            </w:r>
          </w:p>
        </w:tc>
        <w:tc>
          <w:tcPr>
            <w:tcW w:w="0" w:type="auto"/>
            <w:noWrap/>
            <w:hideMark/>
          </w:tcPr>
          <w:p w14:paraId="62756B92"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сс</w:t>
            </w:r>
          </w:p>
        </w:tc>
        <w:tc>
          <w:tcPr>
            <w:tcW w:w="0" w:type="auto"/>
            <w:noWrap/>
            <w:hideMark/>
          </w:tcPr>
          <w:p w14:paraId="4DACAA23"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p</w:t>
            </w:r>
          </w:p>
        </w:tc>
        <w:tc>
          <w:tcPr>
            <w:tcW w:w="0" w:type="auto"/>
            <w:noWrap/>
            <w:hideMark/>
          </w:tcPr>
          <w:p w14:paraId="7407E258"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 xml:space="preserve">N набл. </w:t>
            </w:r>
            <w:r w:rsidRPr="000C4743">
              <w:rPr>
                <w:rFonts w:ascii="Times New Roman" w:eastAsia="Times New Roman" w:hAnsi="Times New Roman" w:cs="Times New Roman"/>
                <w:bCs/>
                <w:color w:val="000000"/>
                <w:lang w:val="uk-UA" w:eastAsia="ru-RU"/>
              </w:rPr>
              <w:lastRenderedPageBreak/>
              <w:t>- Группа 1</w:t>
            </w:r>
          </w:p>
        </w:tc>
        <w:tc>
          <w:tcPr>
            <w:tcW w:w="0" w:type="auto"/>
            <w:noWrap/>
            <w:hideMark/>
          </w:tcPr>
          <w:p w14:paraId="6D833DCE"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 xml:space="preserve">N набл. </w:t>
            </w:r>
            <w:r w:rsidRPr="000C4743">
              <w:rPr>
                <w:rFonts w:ascii="Times New Roman" w:eastAsia="Times New Roman" w:hAnsi="Times New Roman" w:cs="Times New Roman"/>
                <w:bCs/>
                <w:color w:val="000000"/>
                <w:lang w:val="uk-UA" w:eastAsia="ru-RU"/>
              </w:rPr>
              <w:lastRenderedPageBreak/>
              <w:t>- Группа 2</w:t>
            </w:r>
          </w:p>
        </w:tc>
        <w:tc>
          <w:tcPr>
            <w:tcW w:w="0" w:type="auto"/>
            <w:noWrap/>
            <w:hideMark/>
          </w:tcPr>
          <w:p w14:paraId="5EE70125"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 xml:space="preserve">Ст.откл. - </w:t>
            </w:r>
            <w:r w:rsidRPr="000C4743">
              <w:rPr>
                <w:rFonts w:ascii="Times New Roman" w:eastAsia="Times New Roman" w:hAnsi="Times New Roman" w:cs="Times New Roman"/>
                <w:bCs/>
                <w:color w:val="000000"/>
                <w:lang w:val="uk-UA" w:eastAsia="ru-RU"/>
              </w:rPr>
              <w:lastRenderedPageBreak/>
              <w:t>Группа 1</w:t>
            </w:r>
          </w:p>
        </w:tc>
        <w:tc>
          <w:tcPr>
            <w:tcW w:w="0" w:type="auto"/>
            <w:noWrap/>
            <w:hideMark/>
          </w:tcPr>
          <w:p w14:paraId="5F23C547"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 xml:space="preserve">Ст.откл. - </w:t>
            </w:r>
            <w:r w:rsidRPr="000C4743">
              <w:rPr>
                <w:rFonts w:ascii="Times New Roman" w:eastAsia="Times New Roman" w:hAnsi="Times New Roman" w:cs="Times New Roman"/>
                <w:bCs/>
                <w:color w:val="000000"/>
                <w:lang w:val="uk-UA" w:eastAsia="ru-RU"/>
              </w:rPr>
              <w:lastRenderedPageBreak/>
              <w:t>Группа 2</w:t>
            </w:r>
          </w:p>
        </w:tc>
        <w:tc>
          <w:tcPr>
            <w:tcW w:w="0" w:type="auto"/>
            <w:noWrap/>
            <w:hideMark/>
          </w:tcPr>
          <w:p w14:paraId="7A5410A7"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 xml:space="preserve">F-отн. - </w:t>
            </w:r>
            <w:r w:rsidRPr="000C4743">
              <w:rPr>
                <w:rFonts w:ascii="Times New Roman" w:eastAsia="Times New Roman" w:hAnsi="Times New Roman" w:cs="Times New Roman"/>
                <w:bCs/>
                <w:color w:val="000000"/>
                <w:lang w:val="uk-UA" w:eastAsia="ru-RU"/>
              </w:rPr>
              <w:lastRenderedPageBreak/>
              <w:t>дисперс.</w:t>
            </w:r>
          </w:p>
        </w:tc>
        <w:tc>
          <w:tcPr>
            <w:tcW w:w="0" w:type="auto"/>
            <w:noWrap/>
            <w:hideMark/>
          </w:tcPr>
          <w:p w14:paraId="060FCB09"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p - дис</w:t>
            </w:r>
            <w:r w:rsidRPr="000C4743">
              <w:rPr>
                <w:rFonts w:ascii="Times New Roman" w:eastAsia="Times New Roman" w:hAnsi="Times New Roman" w:cs="Times New Roman"/>
                <w:bCs/>
                <w:color w:val="000000"/>
                <w:lang w:val="uk-UA" w:eastAsia="ru-RU"/>
              </w:rPr>
              <w:lastRenderedPageBreak/>
              <w:t>перс.</w:t>
            </w:r>
          </w:p>
        </w:tc>
      </w:tr>
      <w:tr w:rsidR="00102712" w:rsidRPr="000C4743" w14:paraId="71390265" w14:textId="77777777" w:rsidTr="009F75EF">
        <w:tc>
          <w:tcPr>
            <w:tcW w:w="0" w:type="auto"/>
            <w:noWrap/>
            <w:hideMark/>
          </w:tcPr>
          <w:p w14:paraId="65D56A1C"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lastRenderedPageBreak/>
              <w:t>Печаль до vs. Печаль після</w:t>
            </w:r>
          </w:p>
        </w:tc>
        <w:tc>
          <w:tcPr>
            <w:tcW w:w="0" w:type="auto"/>
            <w:noWrap/>
            <w:hideMark/>
          </w:tcPr>
          <w:p w14:paraId="47548FCF"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74,16667</w:t>
            </w:r>
          </w:p>
        </w:tc>
        <w:tc>
          <w:tcPr>
            <w:tcW w:w="0" w:type="auto"/>
            <w:noWrap/>
            <w:hideMark/>
          </w:tcPr>
          <w:p w14:paraId="121DD7A9"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75,41667</w:t>
            </w:r>
          </w:p>
        </w:tc>
        <w:tc>
          <w:tcPr>
            <w:tcW w:w="0" w:type="auto"/>
            <w:noWrap/>
            <w:hideMark/>
          </w:tcPr>
          <w:p w14:paraId="1DE7319C"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-0,4007</w:t>
            </w:r>
          </w:p>
        </w:tc>
        <w:tc>
          <w:tcPr>
            <w:tcW w:w="0" w:type="auto"/>
            <w:noWrap/>
            <w:hideMark/>
          </w:tcPr>
          <w:p w14:paraId="4966DE8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0A73A50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0,689577</w:t>
            </w:r>
          </w:p>
        </w:tc>
        <w:tc>
          <w:tcPr>
            <w:tcW w:w="0" w:type="auto"/>
            <w:noWrap/>
            <w:hideMark/>
          </w:tcPr>
          <w:p w14:paraId="118DE78A"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0BF85A40"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51AAF6CE"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15,68755</w:t>
            </w:r>
          </w:p>
        </w:tc>
        <w:tc>
          <w:tcPr>
            <w:tcW w:w="0" w:type="auto"/>
            <w:noWrap/>
            <w:hideMark/>
          </w:tcPr>
          <w:p w14:paraId="26CB277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14,86941</w:t>
            </w:r>
          </w:p>
        </w:tc>
        <w:tc>
          <w:tcPr>
            <w:tcW w:w="0" w:type="auto"/>
            <w:noWrap/>
            <w:hideMark/>
          </w:tcPr>
          <w:p w14:paraId="5AB59F8D"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1,113071</w:t>
            </w:r>
          </w:p>
        </w:tc>
        <w:tc>
          <w:tcPr>
            <w:tcW w:w="0" w:type="auto"/>
            <w:noWrap/>
            <w:hideMark/>
          </w:tcPr>
          <w:p w14:paraId="04B6BB38"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0,714988</w:t>
            </w:r>
          </w:p>
        </w:tc>
      </w:tr>
      <w:tr w:rsidR="00102712" w:rsidRPr="000C4743" w14:paraId="18847162" w14:textId="77777777" w:rsidTr="009F75EF">
        <w:tc>
          <w:tcPr>
            <w:tcW w:w="0" w:type="auto"/>
            <w:noWrap/>
            <w:hideMark/>
          </w:tcPr>
          <w:p w14:paraId="331DDF98"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Радість  до vs. Радість  після</w:t>
            </w:r>
          </w:p>
        </w:tc>
        <w:tc>
          <w:tcPr>
            <w:tcW w:w="0" w:type="auto"/>
            <w:noWrap/>
            <w:hideMark/>
          </w:tcPr>
          <w:p w14:paraId="1C178A49"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82,87500</w:t>
            </w:r>
          </w:p>
        </w:tc>
        <w:tc>
          <w:tcPr>
            <w:tcW w:w="0" w:type="auto"/>
            <w:noWrap/>
            <w:hideMark/>
          </w:tcPr>
          <w:p w14:paraId="4E20D19C"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82,87500</w:t>
            </w:r>
          </w:p>
        </w:tc>
        <w:tc>
          <w:tcPr>
            <w:tcW w:w="0" w:type="auto"/>
            <w:noWrap/>
            <w:hideMark/>
          </w:tcPr>
          <w:p w14:paraId="5C16254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0,0000</w:t>
            </w:r>
          </w:p>
        </w:tc>
        <w:tc>
          <w:tcPr>
            <w:tcW w:w="0" w:type="auto"/>
            <w:noWrap/>
            <w:hideMark/>
          </w:tcPr>
          <w:p w14:paraId="58A0622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1BE1E10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c>
          <w:tcPr>
            <w:tcW w:w="0" w:type="auto"/>
            <w:noWrap/>
            <w:hideMark/>
          </w:tcPr>
          <w:p w14:paraId="4381F31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6B57089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04F0E618"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25,98086</w:t>
            </w:r>
          </w:p>
        </w:tc>
        <w:tc>
          <w:tcPr>
            <w:tcW w:w="0" w:type="auto"/>
            <w:noWrap/>
            <w:hideMark/>
          </w:tcPr>
          <w:p w14:paraId="28B7CF68"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25,98086</w:t>
            </w:r>
          </w:p>
        </w:tc>
        <w:tc>
          <w:tcPr>
            <w:tcW w:w="0" w:type="auto"/>
            <w:noWrap/>
            <w:hideMark/>
          </w:tcPr>
          <w:p w14:paraId="2E9C947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c>
          <w:tcPr>
            <w:tcW w:w="0" w:type="auto"/>
            <w:noWrap/>
            <w:hideMark/>
          </w:tcPr>
          <w:p w14:paraId="47F837E0"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r>
      <w:tr w:rsidR="00102712" w:rsidRPr="000C4743" w14:paraId="7FCD6BEB" w14:textId="77777777" w:rsidTr="009F75EF">
        <w:tc>
          <w:tcPr>
            <w:tcW w:w="0" w:type="auto"/>
            <w:noWrap/>
            <w:hideMark/>
          </w:tcPr>
          <w:p w14:paraId="2BFE6A62"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Здивування  до vs. Здивування  після</w:t>
            </w:r>
          </w:p>
        </w:tc>
        <w:tc>
          <w:tcPr>
            <w:tcW w:w="0" w:type="auto"/>
            <w:noWrap/>
            <w:hideMark/>
          </w:tcPr>
          <w:p w14:paraId="5A440AC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61,25000</w:t>
            </w:r>
          </w:p>
        </w:tc>
        <w:tc>
          <w:tcPr>
            <w:tcW w:w="0" w:type="auto"/>
            <w:noWrap/>
            <w:hideMark/>
          </w:tcPr>
          <w:p w14:paraId="7F5DE0E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62,08333</w:t>
            </w:r>
          </w:p>
        </w:tc>
        <w:tc>
          <w:tcPr>
            <w:tcW w:w="0" w:type="auto"/>
            <w:noWrap/>
            <w:hideMark/>
          </w:tcPr>
          <w:p w14:paraId="4F893C9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-0,2819</w:t>
            </w:r>
          </w:p>
        </w:tc>
        <w:tc>
          <w:tcPr>
            <w:tcW w:w="0" w:type="auto"/>
            <w:noWrap/>
            <w:hideMark/>
          </w:tcPr>
          <w:p w14:paraId="5EE5EAFB"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35748AA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0,778652</w:t>
            </w:r>
          </w:p>
        </w:tc>
        <w:tc>
          <w:tcPr>
            <w:tcW w:w="0" w:type="auto"/>
            <w:noWrap/>
            <w:hideMark/>
          </w:tcPr>
          <w:p w14:paraId="52F72E7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6FBE34E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6EFFE85D"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14,08560</w:t>
            </w:r>
          </w:p>
        </w:tc>
        <w:tc>
          <w:tcPr>
            <w:tcW w:w="0" w:type="auto"/>
            <w:noWrap/>
            <w:hideMark/>
          </w:tcPr>
          <w:p w14:paraId="6A823A6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14,86941</w:t>
            </w:r>
          </w:p>
        </w:tc>
        <w:tc>
          <w:tcPr>
            <w:tcW w:w="0" w:type="auto"/>
            <w:noWrap/>
            <w:hideMark/>
          </w:tcPr>
          <w:p w14:paraId="2106B285"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1,114388</w:t>
            </w:r>
          </w:p>
        </w:tc>
        <w:tc>
          <w:tcPr>
            <w:tcW w:w="0" w:type="auto"/>
            <w:noWrap/>
            <w:hideMark/>
          </w:tcPr>
          <w:p w14:paraId="18FB67E5"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0,711984</w:t>
            </w:r>
          </w:p>
        </w:tc>
      </w:tr>
      <w:tr w:rsidR="00102712" w:rsidRPr="000C4743" w14:paraId="126D3C4B" w14:textId="77777777" w:rsidTr="009F75EF">
        <w:tc>
          <w:tcPr>
            <w:tcW w:w="0" w:type="auto"/>
            <w:noWrap/>
            <w:hideMark/>
          </w:tcPr>
          <w:p w14:paraId="06B20B43"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Страх до vs. Страх після</w:t>
            </w:r>
          </w:p>
        </w:tc>
        <w:tc>
          <w:tcPr>
            <w:tcW w:w="0" w:type="auto"/>
            <w:noWrap/>
            <w:hideMark/>
          </w:tcPr>
          <w:p w14:paraId="7766CA99"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28,95833</w:t>
            </w:r>
          </w:p>
        </w:tc>
        <w:tc>
          <w:tcPr>
            <w:tcW w:w="0" w:type="auto"/>
            <w:noWrap/>
            <w:hideMark/>
          </w:tcPr>
          <w:p w14:paraId="3D7757CD"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28,33333</w:t>
            </w:r>
          </w:p>
        </w:tc>
        <w:tc>
          <w:tcPr>
            <w:tcW w:w="0" w:type="auto"/>
            <w:noWrap/>
            <w:hideMark/>
          </w:tcPr>
          <w:p w14:paraId="2670360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0,1611</w:t>
            </w:r>
          </w:p>
        </w:tc>
        <w:tc>
          <w:tcPr>
            <w:tcW w:w="0" w:type="auto"/>
            <w:noWrap/>
            <w:hideMark/>
          </w:tcPr>
          <w:p w14:paraId="39D498BC"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2BF42C0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0,872378</w:t>
            </w:r>
          </w:p>
        </w:tc>
        <w:tc>
          <w:tcPr>
            <w:tcW w:w="0" w:type="auto"/>
            <w:noWrap/>
            <w:hideMark/>
          </w:tcPr>
          <w:p w14:paraId="5148F5AF"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770613D0"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3F32F937"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18,90509</w:t>
            </w:r>
          </w:p>
        </w:tc>
        <w:tc>
          <w:tcPr>
            <w:tcW w:w="0" w:type="auto"/>
            <w:noWrap/>
            <w:hideMark/>
          </w:tcPr>
          <w:p w14:paraId="218F872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19,11147</w:t>
            </w:r>
          </w:p>
        </w:tc>
        <w:tc>
          <w:tcPr>
            <w:tcW w:w="0" w:type="auto"/>
            <w:noWrap/>
            <w:hideMark/>
          </w:tcPr>
          <w:p w14:paraId="1A3FAFCB"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1,021952</w:t>
            </w:r>
          </w:p>
        </w:tc>
        <w:tc>
          <w:tcPr>
            <w:tcW w:w="0" w:type="auto"/>
            <w:noWrap/>
            <w:hideMark/>
          </w:tcPr>
          <w:p w14:paraId="1847B81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0,940980</w:t>
            </w:r>
          </w:p>
        </w:tc>
      </w:tr>
      <w:tr w:rsidR="00102712" w:rsidRPr="000C4743" w14:paraId="207BAB05" w14:textId="77777777" w:rsidTr="009F75EF">
        <w:tc>
          <w:tcPr>
            <w:tcW w:w="0" w:type="auto"/>
            <w:noWrap/>
            <w:hideMark/>
          </w:tcPr>
          <w:p w14:paraId="03AED41A"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Огида  до vs. Огида  після</w:t>
            </w:r>
          </w:p>
        </w:tc>
        <w:tc>
          <w:tcPr>
            <w:tcW w:w="0" w:type="auto"/>
            <w:noWrap/>
            <w:hideMark/>
          </w:tcPr>
          <w:p w14:paraId="650BAE87"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48,33333</w:t>
            </w:r>
          </w:p>
        </w:tc>
        <w:tc>
          <w:tcPr>
            <w:tcW w:w="0" w:type="auto"/>
            <w:noWrap/>
            <w:hideMark/>
          </w:tcPr>
          <w:p w14:paraId="0C335D05"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48,33333</w:t>
            </w:r>
          </w:p>
        </w:tc>
        <w:tc>
          <w:tcPr>
            <w:tcW w:w="0" w:type="auto"/>
            <w:noWrap/>
            <w:hideMark/>
          </w:tcPr>
          <w:p w14:paraId="2984327A"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-0,0000</w:t>
            </w:r>
          </w:p>
        </w:tc>
        <w:tc>
          <w:tcPr>
            <w:tcW w:w="0" w:type="auto"/>
            <w:noWrap/>
            <w:hideMark/>
          </w:tcPr>
          <w:p w14:paraId="4F914BDC"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1418131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c>
          <w:tcPr>
            <w:tcW w:w="0" w:type="auto"/>
            <w:noWrap/>
            <w:hideMark/>
          </w:tcPr>
          <w:p w14:paraId="7AA0F680"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0C1D7F98"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62B49DB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32,40917</w:t>
            </w:r>
          </w:p>
        </w:tc>
        <w:tc>
          <w:tcPr>
            <w:tcW w:w="0" w:type="auto"/>
            <w:noWrap/>
            <w:hideMark/>
          </w:tcPr>
          <w:p w14:paraId="4612875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32,40917</w:t>
            </w:r>
          </w:p>
        </w:tc>
        <w:tc>
          <w:tcPr>
            <w:tcW w:w="0" w:type="auto"/>
            <w:noWrap/>
            <w:hideMark/>
          </w:tcPr>
          <w:p w14:paraId="4FDEC7A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c>
          <w:tcPr>
            <w:tcW w:w="0" w:type="auto"/>
            <w:noWrap/>
            <w:hideMark/>
          </w:tcPr>
          <w:p w14:paraId="309D601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1,000000</w:t>
            </w:r>
          </w:p>
        </w:tc>
      </w:tr>
      <w:tr w:rsidR="00102712" w:rsidRPr="000C4743" w14:paraId="19E29B52" w14:textId="77777777" w:rsidTr="009F75EF">
        <w:tc>
          <w:tcPr>
            <w:tcW w:w="0" w:type="auto"/>
            <w:noWrap/>
            <w:hideMark/>
          </w:tcPr>
          <w:p w14:paraId="435CAACB"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Презирство  до vs. Презирство  після</w:t>
            </w:r>
          </w:p>
        </w:tc>
        <w:tc>
          <w:tcPr>
            <w:tcW w:w="0" w:type="auto"/>
            <w:noWrap/>
            <w:hideMark/>
          </w:tcPr>
          <w:p w14:paraId="55110EA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44,58333</w:t>
            </w:r>
          </w:p>
        </w:tc>
        <w:tc>
          <w:tcPr>
            <w:tcW w:w="0" w:type="auto"/>
            <w:noWrap/>
            <w:hideMark/>
          </w:tcPr>
          <w:p w14:paraId="0A6B0B0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46,66667</w:t>
            </w:r>
          </w:p>
        </w:tc>
        <w:tc>
          <w:tcPr>
            <w:tcW w:w="0" w:type="auto"/>
            <w:noWrap/>
            <w:hideMark/>
          </w:tcPr>
          <w:p w14:paraId="4792215F"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-0,3070</w:t>
            </w:r>
          </w:p>
        </w:tc>
        <w:tc>
          <w:tcPr>
            <w:tcW w:w="0" w:type="auto"/>
            <w:noWrap/>
            <w:hideMark/>
          </w:tcPr>
          <w:p w14:paraId="4C170497"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2A17EED9"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0,759485</w:t>
            </w:r>
          </w:p>
        </w:tc>
        <w:tc>
          <w:tcPr>
            <w:tcW w:w="0" w:type="auto"/>
            <w:noWrap/>
            <w:hideMark/>
          </w:tcPr>
          <w:p w14:paraId="7332B41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7B333469"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766E958E"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33,89335</w:t>
            </w:r>
          </w:p>
        </w:tc>
        <w:tc>
          <w:tcPr>
            <w:tcW w:w="0" w:type="auto"/>
            <w:noWrap/>
            <w:hideMark/>
          </w:tcPr>
          <w:p w14:paraId="0B6C5AB5"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32,57289</w:t>
            </w:r>
          </w:p>
        </w:tc>
        <w:tc>
          <w:tcPr>
            <w:tcW w:w="0" w:type="auto"/>
            <w:noWrap/>
            <w:hideMark/>
          </w:tcPr>
          <w:p w14:paraId="56E07771"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1,082721</w:t>
            </w:r>
          </w:p>
        </w:tc>
        <w:tc>
          <w:tcPr>
            <w:tcW w:w="0" w:type="auto"/>
            <w:noWrap/>
            <w:hideMark/>
          </w:tcPr>
          <w:p w14:paraId="7C5311E6"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0,786427</w:t>
            </w:r>
          </w:p>
        </w:tc>
      </w:tr>
      <w:tr w:rsidR="00102712" w:rsidRPr="000C4743" w14:paraId="71A16089" w14:textId="77777777" w:rsidTr="009F75EF">
        <w:tc>
          <w:tcPr>
            <w:tcW w:w="0" w:type="auto"/>
            <w:noWrap/>
            <w:hideMark/>
          </w:tcPr>
          <w:p w14:paraId="256D4885" w14:textId="77777777" w:rsidR="00102712" w:rsidRPr="000C4743" w:rsidRDefault="00102712" w:rsidP="009F75EF">
            <w:pPr>
              <w:jc w:val="center"/>
              <w:rPr>
                <w:rFonts w:ascii="Times New Roman" w:eastAsia="Times New Roman" w:hAnsi="Times New Roman" w:cs="Times New Roman"/>
                <w:bCs/>
                <w:lang w:val="uk-UA" w:eastAsia="ru-RU"/>
              </w:rPr>
            </w:pPr>
            <w:r w:rsidRPr="000C4743">
              <w:rPr>
                <w:rFonts w:ascii="Times New Roman" w:eastAsia="Times New Roman" w:hAnsi="Times New Roman" w:cs="Times New Roman"/>
                <w:bCs/>
                <w:color w:val="000000"/>
                <w:lang w:val="uk-UA" w:eastAsia="ru-RU"/>
              </w:rPr>
              <w:t>Гнів  до vs. Гнів  після</w:t>
            </w:r>
          </w:p>
        </w:tc>
        <w:tc>
          <w:tcPr>
            <w:tcW w:w="0" w:type="auto"/>
            <w:noWrap/>
            <w:hideMark/>
          </w:tcPr>
          <w:p w14:paraId="6C83E4D7"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47,29167</w:t>
            </w:r>
          </w:p>
        </w:tc>
        <w:tc>
          <w:tcPr>
            <w:tcW w:w="0" w:type="auto"/>
            <w:noWrap/>
            <w:hideMark/>
          </w:tcPr>
          <w:p w14:paraId="1AEEF3BC"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46,66667</w:t>
            </w:r>
          </w:p>
        </w:tc>
        <w:tc>
          <w:tcPr>
            <w:tcW w:w="0" w:type="auto"/>
            <w:noWrap/>
            <w:hideMark/>
          </w:tcPr>
          <w:p w14:paraId="5C092EDD"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0,1658</w:t>
            </w:r>
          </w:p>
        </w:tc>
        <w:tc>
          <w:tcPr>
            <w:tcW w:w="0" w:type="auto"/>
            <w:noWrap/>
            <w:hideMark/>
          </w:tcPr>
          <w:p w14:paraId="6757BDA2"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94</w:t>
            </w:r>
          </w:p>
        </w:tc>
        <w:tc>
          <w:tcPr>
            <w:tcW w:w="0" w:type="auto"/>
            <w:noWrap/>
            <w:hideMark/>
          </w:tcPr>
          <w:p w14:paraId="2C12D887"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0,868685</w:t>
            </w:r>
          </w:p>
        </w:tc>
        <w:tc>
          <w:tcPr>
            <w:tcW w:w="0" w:type="auto"/>
            <w:noWrap/>
            <w:hideMark/>
          </w:tcPr>
          <w:p w14:paraId="6A09835D"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0A017C3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48</w:t>
            </w:r>
          </w:p>
        </w:tc>
        <w:tc>
          <w:tcPr>
            <w:tcW w:w="0" w:type="auto"/>
            <w:noWrap/>
            <w:hideMark/>
          </w:tcPr>
          <w:p w14:paraId="76067C34"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18,39167</w:t>
            </w:r>
          </w:p>
        </w:tc>
        <w:tc>
          <w:tcPr>
            <w:tcW w:w="0" w:type="auto"/>
            <w:noWrap/>
            <w:hideMark/>
          </w:tcPr>
          <w:p w14:paraId="71D7C243"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18,54647</w:t>
            </w:r>
          </w:p>
        </w:tc>
        <w:tc>
          <w:tcPr>
            <w:tcW w:w="0" w:type="auto"/>
            <w:noWrap/>
            <w:hideMark/>
          </w:tcPr>
          <w:p w14:paraId="7D44696A"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1,016905</w:t>
            </w:r>
          </w:p>
        </w:tc>
        <w:tc>
          <w:tcPr>
            <w:tcW w:w="0" w:type="auto"/>
            <w:noWrap/>
            <w:hideMark/>
          </w:tcPr>
          <w:p w14:paraId="448D090F" w14:textId="77777777" w:rsidR="00102712" w:rsidRPr="000C4743" w:rsidRDefault="00102712" w:rsidP="009F75EF">
            <w:pPr>
              <w:rPr>
                <w:rFonts w:ascii="Times New Roman" w:eastAsia="Times New Roman" w:hAnsi="Times New Roman" w:cs="Times New Roman"/>
                <w:lang w:val="uk-UA" w:eastAsia="ru-RU"/>
              </w:rPr>
            </w:pPr>
            <w:r w:rsidRPr="000C4743">
              <w:rPr>
                <w:rFonts w:ascii="Times New Roman" w:eastAsia="Times New Roman" w:hAnsi="Times New Roman" w:cs="Times New Roman"/>
                <w:color w:val="000000"/>
                <w:lang w:val="uk-UA" w:eastAsia="ru-RU"/>
              </w:rPr>
              <w:t>0,954420</w:t>
            </w:r>
          </w:p>
        </w:tc>
      </w:tr>
    </w:tbl>
    <w:p w14:paraId="57014AAC" w14:textId="77777777" w:rsidR="00102712" w:rsidRPr="000C4743" w:rsidRDefault="00102712" w:rsidP="00102712">
      <w:pPr>
        <w:spacing w:line="360" w:lineRule="auto"/>
        <w:rPr>
          <w:rFonts w:ascii="Times New Roman" w:eastAsia="Times New Roman" w:hAnsi="Times New Roman" w:cs="Times New Roman"/>
          <w:b/>
          <w:bCs/>
          <w:color w:val="000000" w:themeColor="text1"/>
          <w:sz w:val="28"/>
          <w:szCs w:val="28"/>
          <w:lang w:val="uk-UA" w:eastAsia="ru-RU"/>
        </w:rPr>
      </w:pPr>
    </w:p>
    <w:p w14:paraId="695E1655" w14:textId="77777777" w:rsidR="00102712" w:rsidRPr="000C4743" w:rsidRDefault="00102712" w:rsidP="009F1500">
      <w:pPr>
        <w:tabs>
          <w:tab w:val="left" w:pos="2360"/>
        </w:tabs>
        <w:jc w:val="both"/>
        <w:rPr>
          <w:rFonts w:ascii="Times New Roman" w:eastAsia="Times New Roman" w:hAnsi="Times New Roman" w:cs="Times New Roman"/>
          <w:b/>
          <w:bCs/>
          <w:sz w:val="28"/>
          <w:szCs w:val="28"/>
          <w:lang w:val="uk-UA" w:eastAsia="ru-RU"/>
        </w:rPr>
      </w:pPr>
    </w:p>
    <w:sectPr w:rsidR="00102712" w:rsidRPr="000C4743" w:rsidSect="00AA1387">
      <w:headerReference w:type="even" r:id="rId10"/>
      <w:headerReference w:type="default" r:id="rId11"/>
      <w:pgSz w:w="11906" w:h="16838"/>
      <w:pgMar w:top="1440" w:right="1110" w:bottom="1440" w:left="172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B4AAC8" w14:textId="77777777" w:rsidR="00176AD9" w:rsidRDefault="00176AD9" w:rsidP="00ED5FF0">
      <w:r>
        <w:separator/>
      </w:r>
    </w:p>
  </w:endnote>
  <w:endnote w:type="continuationSeparator" w:id="0">
    <w:p w14:paraId="4ABC8C38" w14:textId="77777777" w:rsidR="00176AD9" w:rsidRDefault="00176AD9" w:rsidP="00ED5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 w:name="Times New Roman CYR">
    <w:altName w:val="Cambria"/>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F4D61B" w14:textId="77777777" w:rsidR="00176AD9" w:rsidRDefault="00176AD9" w:rsidP="00ED5FF0">
      <w:r>
        <w:separator/>
      </w:r>
    </w:p>
  </w:footnote>
  <w:footnote w:type="continuationSeparator" w:id="0">
    <w:p w14:paraId="4872B522" w14:textId="77777777" w:rsidR="00176AD9" w:rsidRDefault="00176AD9" w:rsidP="00ED5F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9"/>
      </w:rPr>
      <w:id w:val="-1644189821"/>
      <w:docPartObj>
        <w:docPartGallery w:val="Page Numbers (Top of Page)"/>
        <w:docPartUnique/>
      </w:docPartObj>
    </w:sdtPr>
    <w:sdtEndPr>
      <w:rPr>
        <w:rStyle w:val="a9"/>
      </w:rPr>
    </w:sdtEndPr>
    <w:sdtContent>
      <w:p w14:paraId="2FD9E830" w14:textId="74160B56" w:rsidR="00875D7F" w:rsidRDefault="00875D7F" w:rsidP="00F8733E">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56C79131" w14:textId="77777777" w:rsidR="00875D7F" w:rsidRDefault="00875D7F" w:rsidP="00ED5FF0">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9"/>
      </w:rPr>
      <w:id w:val="-482704726"/>
      <w:docPartObj>
        <w:docPartGallery w:val="Page Numbers (Top of Page)"/>
        <w:docPartUnique/>
      </w:docPartObj>
    </w:sdtPr>
    <w:sdtEndPr>
      <w:rPr>
        <w:rStyle w:val="a9"/>
      </w:rPr>
    </w:sdtEndPr>
    <w:sdtContent>
      <w:p w14:paraId="5745EF6A" w14:textId="5975CBEF" w:rsidR="00875D7F" w:rsidRDefault="00875D7F" w:rsidP="00F8733E">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D5118B">
          <w:rPr>
            <w:rStyle w:val="a9"/>
            <w:noProof/>
          </w:rPr>
          <w:t>10</w:t>
        </w:r>
        <w:r>
          <w:rPr>
            <w:rStyle w:val="a9"/>
          </w:rPr>
          <w:fldChar w:fldCharType="end"/>
        </w:r>
      </w:p>
    </w:sdtContent>
  </w:sdt>
  <w:p w14:paraId="7F3257BD" w14:textId="236A24EF" w:rsidR="00875D7F" w:rsidRPr="00ED5FF0" w:rsidRDefault="00875D7F" w:rsidP="00ED5FF0">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C3555"/>
    <w:multiLevelType w:val="hybridMultilevel"/>
    <w:tmpl w:val="71809A14"/>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620216D"/>
    <w:multiLevelType w:val="hybridMultilevel"/>
    <w:tmpl w:val="AD6C9308"/>
    <w:lvl w:ilvl="0" w:tplc="0C9AB808">
      <w:start w:val="1"/>
      <w:numFmt w:val="decimal"/>
      <w:lvlText w:val="%1."/>
      <w:lvlJc w:val="left"/>
      <w:pPr>
        <w:ind w:left="1211" w:hanging="360"/>
      </w:pPr>
      <w:rPr>
        <w:rFonts w:eastAsiaTheme="minorHAnsi" w:cstheme="minorBidi" w:hint="default"/>
        <w:b w:val="0"/>
        <w:bCs/>
        <w:i w:val="0"/>
        <w:color w:val="000000" w:themeColor="text1"/>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0802656C"/>
    <w:multiLevelType w:val="hybridMultilevel"/>
    <w:tmpl w:val="C1FA3D9E"/>
    <w:lvl w:ilvl="0" w:tplc="2506A40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8E077F2"/>
    <w:multiLevelType w:val="hybridMultilevel"/>
    <w:tmpl w:val="71809A14"/>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EBF3442"/>
    <w:multiLevelType w:val="hybridMultilevel"/>
    <w:tmpl w:val="71809A14"/>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321519B"/>
    <w:multiLevelType w:val="hybridMultilevel"/>
    <w:tmpl w:val="E5BC20AC"/>
    <w:lvl w:ilvl="0" w:tplc="D2A475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5724733"/>
    <w:multiLevelType w:val="hybridMultilevel"/>
    <w:tmpl w:val="3662DD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0C10F84"/>
    <w:multiLevelType w:val="hybridMultilevel"/>
    <w:tmpl w:val="E62A6B6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33D41371"/>
    <w:multiLevelType w:val="multilevel"/>
    <w:tmpl w:val="FCD87D24"/>
    <w:lvl w:ilvl="0">
      <w:start w:val="1"/>
      <w:numFmt w:val="decimal"/>
      <w:lvlText w:val="%1."/>
      <w:lvlJc w:val="left"/>
      <w:pPr>
        <w:ind w:left="420" w:hanging="420"/>
      </w:pPr>
      <w:rPr>
        <w:rFonts w:hint="default"/>
        <w:color w:val="202124"/>
        <w:sz w:val="28"/>
      </w:rPr>
    </w:lvl>
    <w:lvl w:ilvl="1">
      <w:start w:val="1"/>
      <w:numFmt w:val="decimal"/>
      <w:lvlText w:val="%1.%2."/>
      <w:lvlJc w:val="left"/>
      <w:pPr>
        <w:ind w:left="420" w:hanging="420"/>
      </w:pPr>
      <w:rPr>
        <w:rFonts w:hint="default"/>
        <w:color w:val="202124"/>
        <w:sz w:val="28"/>
      </w:rPr>
    </w:lvl>
    <w:lvl w:ilvl="2">
      <w:start w:val="1"/>
      <w:numFmt w:val="decimal"/>
      <w:lvlText w:val="%1.%2.%3."/>
      <w:lvlJc w:val="left"/>
      <w:pPr>
        <w:ind w:left="720" w:hanging="720"/>
      </w:pPr>
      <w:rPr>
        <w:rFonts w:hint="default"/>
        <w:color w:val="202124"/>
        <w:sz w:val="28"/>
      </w:rPr>
    </w:lvl>
    <w:lvl w:ilvl="3">
      <w:start w:val="1"/>
      <w:numFmt w:val="decimal"/>
      <w:lvlText w:val="%1.%2.%3.%4."/>
      <w:lvlJc w:val="left"/>
      <w:pPr>
        <w:ind w:left="720" w:hanging="720"/>
      </w:pPr>
      <w:rPr>
        <w:rFonts w:hint="default"/>
        <w:color w:val="202124"/>
        <w:sz w:val="28"/>
      </w:rPr>
    </w:lvl>
    <w:lvl w:ilvl="4">
      <w:start w:val="1"/>
      <w:numFmt w:val="decimal"/>
      <w:lvlText w:val="%1.%2.%3.%4.%5."/>
      <w:lvlJc w:val="left"/>
      <w:pPr>
        <w:ind w:left="1080" w:hanging="1080"/>
      </w:pPr>
      <w:rPr>
        <w:rFonts w:hint="default"/>
        <w:color w:val="202124"/>
        <w:sz w:val="28"/>
      </w:rPr>
    </w:lvl>
    <w:lvl w:ilvl="5">
      <w:start w:val="1"/>
      <w:numFmt w:val="decimal"/>
      <w:lvlText w:val="%1.%2.%3.%4.%5.%6."/>
      <w:lvlJc w:val="left"/>
      <w:pPr>
        <w:ind w:left="1080" w:hanging="1080"/>
      </w:pPr>
      <w:rPr>
        <w:rFonts w:hint="default"/>
        <w:color w:val="202124"/>
        <w:sz w:val="28"/>
      </w:rPr>
    </w:lvl>
    <w:lvl w:ilvl="6">
      <w:start w:val="1"/>
      <w:numFmt w:val="decimal"/>
      <w:lvlText w:val="%1.%2.%3.%4.%5.%6.%7."/>
      <w:lvlJc w:val="left"/>
      <w:pPr>
        <w:ind w:left="1440" w:hanging="1440"/>
      </w:pPr>
      <w:rPr>
        <w:rFonts w:hint="default"/>
        <w:color w:val="202124"/>
        <w:sz w:val="28"/>
      </w:rPr>
    </w:lvl>
    <w:lvl w:ilvl="7">
      <w:start w:val="1"/>
      <w:numFmt w:val="decimal"/>
      <w:lvlText w:val="%1.%2.%3.%4.%5.%6.%7.%8."/>
      <w:lvlJc w:val="left"/>
      <w:pPr>
        <w:ind w:left="1440" w:hanging="1440"/>
      </w:pPr>
      <w:rPr>
        <w:rFonts w:hint="default"/>
        <w:color w:val="202124"/>
        <w:sz w:val="28"/>
      </w:rPr>
    </w:lvl>
    <w:lvl w:ilvl="8">
      <w:start w:val="1"/>
      <w:numFmt w:val="decimal"/>
      <w:lvlText w:val="%1.%2.%3.%4.%5.%6.%7.%8.%9."/>
      <w:lvlJc w:val="left"/>
      <w:pPr>
        <w:ind w:left="1800" w:hanging="1800"/>
      </w:pPr>
      <w:rPr>
        <w:rFonts w:hint="default"/>
        <w:color w:val="202124"/>
        <w:sz w:val="28"/>
      </w:rPr>
    </w:lvl>
  </w:abstractNum>
  <w:abstractNum w:abstractNumId="9" w15:restartNumberingAfterBreak="0">
    <w:nsid w:val="37532007"/>
    <w:multiLevelType w:val="hybridMultilevel"/>
    <w:tmpl w:val="5FBC2036"/>
    <w:lvl w:ilvl="0" w:tplc="5074CEAE">
      <w:start w:val="1"/>
      <w:numFmt w:val="decimal"/>
      <w:lvlText w:val="%1."/>
      <w:lvlJc w:val="left"/>
      <w:pPr>
        <w:ind w:left="1069" w:hanging="360"/>
      </w:pPr>
      <w:rPr>
        <w:rFonts w:ascii="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A1B64BB"/>
    <w:multiLevelType w:val="hybridMultilevel"/>
    <w:tmpl w:val="63D6A5DE"/>
    <w:lvl w:ilvl="0" w:tplc="A4D89BE2">
      <w:start w:val="55"/>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20EE9F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9E025F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7F6397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572BDB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8C83B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1806B5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D462E2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B2F30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3B4C1F5C"/>
    <w:multiLevelType w:val="hybridMultilevel"/>
    <w:tmpl w:val="A9EC3A42"/>
    <w:lvl w:ilvl="0" w:tplc="86445F8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7248E8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11A42C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2DA9F9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65A5F5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4D86A5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E8A9C4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F880CA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638455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3D3A1F6B"/>
    <w:multiLevelType w:val="multilevel"/>
    <w:tmpl w:val="F7A64BC6"/>
    <w:lvl w:ilvl="0">
      <w:start w:val="2"/>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5C96D39"/>
    <w:multiLevelType w:val="multilevel"/>
    <w:tmpl w:val="61CA0400"/>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9520756"/>
    <w:multiLevelType w:val="hybridMultilevel"/>
    <w:tmpl w:val="48CA01F6"/>
    <w:lvl w:ilvl="0" w:tplc="8C2CE8EC">
      <w:start w:val="1"/>
      <w:numFmt w:val="decimal"/>
      <w:lvlText w:val="%1."/>
      <w:lvlJc w:val="left"/>
      <w:pPr>
        <w:ind w:left="1211" w:hanging="360"/>
      </w:pPr>
      <w:rPr>
        <w:rFonts w:eastAsiaTheme="minorHAnsi" w:hint="default"/>
        <w:b/>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15:restartNumberingAfterBreak="0">
    <w:nsid w:val="4986701E"/>
    <w:multiLevelType w:val="hybridMultilevel"/>
    <w:tmpl w:val="2AC8BAB8"/>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CA51F08"/>
    <w:multiLevelType w:val="multilevel"/>
    <w:tmpl w:val="4FD8A63E"/>
    <w:lvl w:ilvl="0">
      <w:start w:val="1"/>
      <w:numFmt w:val="decimal"/>
      <w:lvlText w:val="%1."/>
      <w:lvlJc w:val="left"/>
      <w:pPr>
        <w:ind w:left="9291" w:hanging="360"/>
      </w:pPr>
      <w:rPr>
        <w:rFonts w:hint="default"/>
      </w:rPr>
    </w:lvl>
    <w:lvl w:ilvl="1">
      <w:start w:val="1"/>
      <w:numFmt w:val="decimal"/>
      <w:isLgl/>
      <w:lvlText w:val="%1.%2."/>
      <w:lvlJc w:val="left"/>
      <w:pPr>
        <w:ind w:left="9426" w:hanging="495"/>
      </w:pPr>
      <w:rPr>
        <w:rFonts w:hint="default"/>
      </w:rPr>
    </w:lvl>
    <w:lvl w:ilvl="2">
      <w:start w:val="1"/>
      <w:numFmt w:val="decimal"/>
      <w:isLgl/>
      <w:lvlText w:val="%1.%2.%3."/>
      <w:lvlJc w:val="left"/>
      <w:pPr>
        <w:ind w:left="9651" w:hanging="720"/>
      </w:pPr>
      <w:rPr>
        <w:rFonts w:hint="default"/>
      </w:rPr>
    </w:lvl>
    <w:lvl w:ilvl="3">
      <w:start w:val="1"/>
      <w:numFmt w:val="decimal"/>
      <w:isLgl/>
      <w:lvlText w:val="%1.%2.%3.%4."/>
      <w:lvlJc w:val="left"/>
      <w:pPr>
        <w:ind w:left="9651" w:hanging="720"/>
      </w:pPr>
      <w:rPr>
        <w:rFonts w:hint="default"/>
      </w:rPr>
    </w:lvl>
    <w:lvl w:ilvl="4">
      <w:start w:val="1"/>
      <w:numFmt w:val="decimal"/>
      <w:isLgl/>
      <w:lvlText w:val="%1.%2.%3.%4.%5."/>
      <w:lvlJc w:val="left"/>
      <w:pPr>
        <w:ind w:left="10011" w:hanging="1080"/>
      </w:pPr>
      <w:rPr>
        <w:rFonts w:hint="default"/>
      </w:rPr>
    </w:lvl>
    <w:lvl w:ilvl="5">
      <w:start w:val="1"/>
      <w:numFmt w:val="decimal"/>
      <w:isLgl/>
      <w:lvlText w:val="%1.%2.%3.%4.%5.%6."/>
      <w:lvlJc w:val="left"/>
      <w:pPr>
        <w:ind w:left="10011" w:hanging="1080"/>
      </w:pPr>
      <w:rPr>
        <w:rFonts w:hint="default"/>
      </w:rPr>
    </w:lvl>
    <w:lvl w:ilvl="6">
      <w:start w:val="1"/>
      <w:numFmt w:val="decimal"/>
      <w:isLgl/>
      <w:lvlText w:val="%1.%2.%3.%4.%5.%6.%7."/>
      <w:lvlJc w:val="left"/>
      <w:pPr>
        <w:ind w:left="10371" w:hanging="1440"/>
      </w:pPr>
      <w:rPr>
        <w:rFonts w:hint="default"/>
      </w:rPr>
    </w:lvl>
    <w:lvl w:ilvl="7">
      <w:start w:val="1"/>
      <w:numFmt w:val="decimal"/>
      <w:isLgl/>
      <w:lvlText w:val="%1.%2.%3.%4.%5.%6.%7.%8."/>
      <w:lvlJc w:val="left"/>
      <w:pPr>
        <w:ind w:left="10371" w:hanging="1440"/>
      </w:pPr>
      <w:rPr>
        <w:rFonts w:hint="default"/>
      </w:rPr>
    </w:lvl>
    <w:lvl w:ilvl="8">
      <w:start w:val="1"/>
      <w:numFmt w:val="decimal"/>
      <w:isLgl/>
      <w:lvlText w:val="%1.%2.%3.%4.%5.%6.%7.%8.%9."/>
      <w:lvlJc w:val="left"/>
      <w:pPr>
        <w:ind w:left="10731" w:hanging="1800"/>
      </w:pPr>
      <w:rPr>
        <w:rFonts w:hint="default"/>
      </w:rPr>
    </w:lvl>
  </w:abstractNum>
  <w:abstractNum w:abstractNumId="17" w15:restartNumberingAfterBreak="0">
    <w:nsid w:val="52A26956"/>
    <w:multiLevelType w:val="hybridMultilevel"/>
    <w:tmpl w:val="77069652"/>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4C0106A"/>
    <w:multiLevelType w:val="multilevel"/>
    <w:tmpl w:val="D818BA2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63847E6"/>
    <w:multiLevelType w:val="hybridMultilevel"/>
    <w:tmpl w:val="927AFCCC"/>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A6B68DA"/>
    <w:multiLevelType w:val="hybridMultilevel"/>
    <w:tmpl w:val="9F58A314"/>
    <w:lvl w:ilvl="0" w:tplc="D98092E4">
      <w:start w:val="1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51E841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0E908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25E87F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2B6507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D388C8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A84FF1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E2A4C8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3ECAA5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6B9A304C"/>
    <w:multiLevelType w:val="hybridMultilevel"/>
    <w:tmpl w:val="C8CA67EE"/>
    <w:lvl w:ilvl="0" w:tplc="61FEC2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DE413E3"/>
    <w:multiLevelType w:val="hybridMultilevel"/>
    <w:tmpl w:val="0BE8FF02"/>
    <w:lvl w:ilvl="0" w:tplc="61FEC2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37A690C"/>
    <w:multiLevelType w:val="hybridMultilevel"/>
    <w:tmpl w:val="0A6C2414"/>
    <w:lvl w:ilvl="0" w:tplc="0A0CD7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FEC46E7"/>
    <w:multiLevelType w:val="hybridMultilevel"/>
    <w:tmpl w:val="B622A4AC"/>
    <w:lvl w:ilvl="0" w:tplc="F05EE192">
      <w:start w:val="1"/>
      <w:numFmt w:val="bullet"/>
      <w:lvlText w:val="•"/>
      <w:lvlJc w:val="left"/>
      <w:pPr>
        <w:ind w:left="70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47090D0">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4DA809C">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7F844E34">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EAA1E86">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B18B160">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489AA5EA">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032CB4E">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0EE260F0">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abstractNumId w:val="6"/>
  </w:num>
  <w:num w:numId="2">
    <w:abstractNumId w:val="8"/>
  </w:num>
  <w:num w:numId="3">
    <w:abstractNumId w:val="13"/>
  </w:num>
  <w:num w:numId="4">
    <w:abstractNumId w:val="5"/>
  </w:num>
  <w:num w:numId="5">
    <w:abstractNumId w:val="16"/>
  </w:num>
  <w:num w:numId="6">
    <w:abstractNumId w:val="18"/>
  </w:num>
  <w:num w:numId="7">
    <w:abstractNumId w:val="9"/>
  </w:num>
  <w:num w:numId="8">
    <w:abstractNumId w:val="14"/>
  </w:num>
  <w:num w:numId="9">
    <w:abstractNumId w:val="1"/>
  </w:num>
  <w:num w:numId="10">
    <w:abstractNumId w:val="12"/>
  </w:num>
  <w:num w:numId="11">
    <w:abstractNumId w:val="23"/>
  </w:num>
  <w:num w:numId="12">
    <w:abstractNumId w:val="0"/>
  </w:num>
  <w:num w:numId="13">
    <w:abstractNumId w:val="3"/>
  </w:num>
  <w:num w:numId="14">
    <w:abstractNumId w:val="4"/>
  </w:num>
  <w:num w:numId="15">
    <w:abstractNumId w:val="15"/>
  </w:num>
  <w:num w:numId="16">
    <w:abstractNumId w:val="19"/>
  </w:num>
  <w:num w:numId="17">
    <w:abstractNumId w:val="17"/>
  </w:num>
  <w:num w:numId="18">
    <w:abstractNumId w:val="21"/>
  </w:num>
  <w:num w:numId="19">
    <w:abstractNumId w:val="22"/>
  </w:num>
  <w:num w:numId="20">
    <w:abstractNumId w:val="11"/>
  </w:num>
  <w:num w:numId="21">
    <w:abstractNumId w:val="20"/>
  </w:num>
  <w:num w:numId="22">
    <w:abstractNumId w:val="2"/>
  </w:num>
  <w:num w:numId="23">
    <w:abstractNumId w:val="7"/>
  </w:num>
  <w:num w:numId="24">
    <w:abstractNumId w:val="24"/>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437"/>
    <w:rsid w:val="00001F12"/>
    <w:rsid w:val="00010C7B"/>
    <w:rsid w:val="00013865"/>
    <w:rsid w:val="00031E8F"/>
    <w:rsid w:val="00034710"/>
    <w:rsid w:val="00034EB3"/>
    <w:rsid w:val="00037175"/>
    <w:rsid w:val="00045F52"/>
    <w:rsid w:val="00063B4F"/>
    <w:rsid w:val="0006646B"/>
    <w:rsid w:val="000828D4"/>
    <w:rsid w:val="000A048B"/>
    <w:rsid w:val="000B001D"/>
    <w:rsid w:val="000B0DFC"/>
    <w:rsid w:val="000C4743"/>
    <w:rsid w:val="000E5862"/>
    <w:rsid w:val="000F5DB1"/>
    <w:rsid w:val="001002EB"/>
    <w:rsid w:val="00102712"/>
    <w:rsid w:val="001127A5"/>
    <w:rsid w:val="00115841"/>
    <w:rsid w:val="0012057E"/>
    <w:rsid w:val="00123820"/>
    <w:rsid w:val="00144027"/>
    <w:rsid w:val="0015157D"/>
    <w:rsid w:val="00153C43"/>
    <w:rsid w:val="00170B59"/>
    <w:rsid w:val="00170FA7"/>
    <w:rsid w:val="00176AD9"/>
    <w:rsid w:val="00197382"/>
    <w:rsid w:val="001A5259"/>
    <w:rsid w:val="001A7392"/>
    <w:rsid w:val="001B017C"/>
    <w:rsid w:val="001D2635"/>
    <w:rsid w:val="001D596A"/>
    <w:rsid w:val="001F2FD9"/>
    <w:rsid w:val="001F7625"/>
    <w:rsid w:val="0020342C"/>
    <w:rsid w:val="00214C44"/>
    <w:rsid w:val="00220476"/>
    <w:rsid w:val="0022727B"/>
    <w:rsid w:val="002356C7"/>
    <w:rsid w:val="002410AB"/>
    <w:rsid w:val="002432A3"/>
    <w:rsid w:val="0025726C"/>
    <w:rsid w:val="002576CE"/>
    <w:rsid w:val="00286F8E"/>
    <w:rsid w:val="00296329"/>
    <w:rsid w:val="002A3D1E"/>
    <w:rsid w:val="002C65AE"/>
    <w:rsid w:val="002C7761"/>
    <w:rsid w:val="002D7EC1"/>
    <w:rsid w:val="002E1E0C"/>
    <w:rsid w:val="002E6445"/>
    <w:rsid w:val="002F0543"/>
    <w:rsid w:val="003010CE"/>
    <w:rsid w:val="0030772A"/>
    <w:rsid w:val="00310E38"/>
    <w:rsid w:val="00313C89"/>
    <w:rsid w:val="0031629D"/>
    <w:rsid w:val="0031683B"/>
    <w:rsid w:val="003334F4"/>
    <w:rsid w:val="003373F2"/>
    <w:rsid w:val="00341981"/>
    <w:rsid w:val="00342AE8"/>
    <w:rsid w:val="003900A4"/>
    <w:rsid w:val="003B5483"/>
    <w:rsid w:val="003C278B"/>
    <w:rsid w:val="003C2F87"/>
    <w:rsid w:val="003D1EF9"/>
    <w:rsid w:val="003E3819"/>
    <w:rsid w:val="003F7D04"/>
    <w:rsid w:val="00400E96"/>
    <w:rsid w:val="00401FBA"/>
    <w:rsid w:val="00415847"/>
    <w:rsid w:val="0042418B"/>
    <w:rsid w:val="004244AB"/>
    <w:rsid w:val="00443611"/>
    <w:rsid w:val="00456976"/>
    <w:rsid w:val="004622FA"/>
    <w:rsid w:val="00483FC5"/>
    <w:rsid w:val="0049488B"/>
    <w:rsid w:val="004A0BA9"/>
    <w:rsid w:val="004D2710"/>
    <w:rsid w:val="004D3C6D"/>
    <w:rsid w:val="004E0746"/>
    <w:rsid w:val="005344E9"/>
    <w:rsid w:val="005401A3"/>
    <w:rsid w:val="00541853"/>
    <w:rsid w:val="0054261F"/>
    <w:rsid w:val="00563996"/>
    <w:rsid w:val="00564351"/>
    <w:rsid w:val="00582086"/>
    <w:rsid w:val="00583940"/>
    <w:rsid w:val="005851D1"/>
    <w:rsid w:val="005A3921"/>
    <w:rsid w:val="005A53FC"/>
    <w:rsid w:val="005C5BD3"/>
    <w:rsid w:val="005D279B"/>
    <w:rsid w:val="005D4A47"/>
    <w:rsid w:val="005E41EB"/>
    <w:rsid w:val="005F074D"/>
    <w:rsid w:val="005F304B"/>
    <w:rsid w:val="0060253A"/>
    <w:rsid w:val="006138E9"/>
    <w:rsid w:val="006227DF"/>
    <w:rsid w:val="00623F47"/>
    <w:rsid w:val="00643638"/>
    <w:rsid w:val="00660D0B"/>
    <w:rsid w:val="00661FC4"/>
    <w:rsid w:val="006805F9"/>
    <w:rsid w:val="00684453"/>
    <w:rsid w:val="00685061"/>
    <w:rsid w:val="00696D9B"/>
    <w:rsid w:val="006A0655"/>
    <w:rsid w:val="006D0C15"/>
    <w:rsid w:val="006D496F"/>
    <w:rsid w:val="006D6CBE"/>
    <w:rsid w:val="006D7765"/>
    <w:rsid w:val="006E5B32"/>
    <w:rsid w:val="006E7AA1"/>
    <w:rsid w:val="007208A0"/>
    <w:rsid w:val="007262ED"/>
    <w:rsid w:val="007324F0"/>
    <w:rsid w:val="007401DA"/>
    <w:rsid w:val="007570C6"/>
    <w:rsid w:val="00765271"/>
    <w:rsid w:val="00771060"/>
    <w:rsid w:val="007828B0"/>
    <w:rsid w:val="007837D2"/>
    <w:rsid w:val="00787B9A"/>
    <w:rsid w:val="00792FA6"/>
    <w:rsid w:val="00793CBA"/>
    <w:rsid w:val="007B53E5"/>
    <w:rsid w:val="007C39A1"/>
    <w:rsid w:val="007E3E47"/>
    <w:rsid w:val="00806018"/>
    <w:rsid w:val="00810198"/>
    <w:rsid w:val="00815262"/>
    <w:rsid w:val="00826E4D"/>
    <w:rsid w:val="00833D83"/>
    <w:rsid w:val="00842407"/>
    <w:rsid w:val="00843E19"/>
    <w:rsid w:val="00845FEF"/>
    <w:rsid w:val="00862F6C"/>
    <w:rsid w:val="008739EC"/>
    <w:rsid w:val="00875D7F"/>
    <w:rsid w:val="00876253"/>
    <w:rsid w:val="00877BE8"/>
    <w:rsid w:val="00897EAD"/>
    <w:rsid w:val="008B1D09"/>
    <w:rsid w:val="008B62DD"/>
    <w:rsid w:val="008C0F09"/>
    <w:rsid w:val="008D46B1"/>
    <w:rsid w:val="008F3F03"/>
    <w:rsid w:val="009023F3"/>
    <w:rsid w:val="00920933"/>
    <w:rsid w:val="00935410"/>
    <w:rsid w:val="0094279C"/>
    <w:rsid w:val="00943B8C"/>
    <w:rsid w:val="009454BE"/>
    <w:rsid w:val="00946299"/>
    <w:rsid w:val="0096640D"/>
    <w:rsid w:val="00970387"/>
    <w:rsid w:val="00971498"/>
    <w:rsid w:val="00971D02"/>
    <w:rsid w:val="00986E30"/>
    <w:rsid w:val="00996D4C"/>
    <w:rsid w:val="009A7173"/>
    <w:rsid w:val="009B0DBD"/>
    <w:rsid w:val="009C219E"/>
    <w:rsid w:val="009D65F9"/>
    <w:rsid w:val="009E79FE"/>
    <w:rsid w:val="009F1500"/>
    <w:rsid w:val="009F3783"/>
    <w:rsid w:val="009F66E5"/>
    <w:rsid w:val="009F75EF"/>
    <w:rsid w:val="00A00DB5"/>
    <w:rsid w:val="00A04470"/>
    <w:rsid w:val="00A230AB"/>
    <w:rsid w:val="00A34038"/>
    <w:rsid w:val="00A405B8"/>
    <w:rsid w:val="00A44CF6"/>
    <w:rsid w:val="00A5033F"/>
    <w:rsid w:val="00A505F2"/>
    <w:rsid w:val="00A852D5"/>
    <w:rsid w:val="00A90BE6"/>
    <w:rsid w:val="00A92FA8"/>
    <w:rsid w:val="00A93305"/>
    <w:rsid w:val="00A97688"/>
    <w:rsid w:val="00A9799D"/>
    <w:rsid w:val="00AA1387"/>
    <w:rsid w:val="00AA5167"/>
    <w:rsid w:val="00AB284F"/>
    <w:rsid w:val="00AD593D"/>
    <w:rsid w:val="00B0307A"/>
    <w:rsid w:val="00B207B2"/>
    <w:rsid w:val="00B21AAF"/>
    <w:rsid w:val="00B23CD7"/>
    <w:rsid w:val="00B26344"/>
    <w:rsid w:val="00B34726"/>
    <w:rsid w:val="00B51CBC"/>
    <w:rsid w:val="00B57D00"/>
    <w:rsid w:val="00B664E8"/>
    <w:rsid w:val="00B73C9D"/>
    <w:rsid w:val="00B824AB"/>
    <w:rsid w:val="00B962E0"/>
    <w:rsid w:val="00B96FF9"/>
    <w:rsid w:val="00BC2F8D"/>
    <w:rsid w:val="00BC378B"/>
    <w:rsid w:val="00BE14E6"/>
    <w:rsid w:val="00BE7437"/>
    <w:rsid w:val="00BF19EF"/>
    <w:rsid w:val="00BF7427"/>
    <w:rsid w:val="00C05D2B"/>
    <w:rsid w:val="00C0726F"/>
    <w:rsid w:val="00C07638"/>
    <w:rsid w:val="00C1228A"/>
    <w:rsid w:val="00C13424"/>
    <w:rsid w:val="00C14EF0"/>
    <w:rsid w:val="00C307E4"/>
    <w:rsid w:val="00C329DE"/>
    <w:rsid w:val="00C3332D"/>
    <w:rsid w:val="00C54439"/>
    <w:rsid w:val="00C547FD"/>
    <w:rsid w:val="00C91C6E"/>
    <w:rsid w:val="00C97866"/>
    <w:rsid w:val="00CB1A6D"/>
    <w:rsid w:val="00CC2D47"/>
    <w:rsid w:val="00CD45C0"/>
    <w:rsid w:val="00CE7839"/>
    <w:rsid w:val="00CF3C1C"/>
    <w:rsid w:val="00CF55ED"/>
    <w:rsid w:val="00CF5B65"/>
    <w:rsid w:val="00CF63B5"/>
    <w:rsid w:val="00CF693A"/>
    <w:rsid w:val="00D248A3"/>
    <w:rsid w:val="00D262FF"/>
    <w:rsid w:val="00D35E40"/>
    <w:rsid w:val="00D372E7"/>
    <w:rsid w:val="00D5118B"/>
    <w:rsid w:val="00D55BE3"/>
    <w:rsid w:val="00D60FA5"/>
    <w:rsid w:val="00D62D3A"/>
    <w:rsid w:val="00D66E52"/>
    <w:rsid w:val="00D85249"/>
    <w:rsid w:val="00D97C30"/>
    <w:rsid w:val="00DE3A96"/>
    <w:rsid w:val="00DE3CDF"/>
    <w:rsid w:val="00DF3988"/>
    <w:rsid w:val="00DF3B8E"/>
    <w:rsid w:val="00DF7F9C"/>
    <w:rsid w:val="00E30A47"/>
    <w:rsid w:val="00E30AAA"/>
    <w:rsid w:val="00E6761D"/>
    <w:rsid w:val="00E731E1"/>
    <w:rsid w:val="00E75640"/>
    <w:rsid w:val="00E81F4F"/>
    <w:rsid w:val="00E91175"/>
    <w:rsid w:val="00EB3A52"/>
    <w:rsid w:val="00EC6EB6"/>
    <w:rsid w:val="00ED1007"/>
    <w:rsid w:val="00ED5FF0"/>
    <w:rsid w:val="00ED60A0"/>
    <w:rsid w:val="00ED6DDA"/>
    <w:rsid w:val="00EF2E52"/>
    <w:rsid w:val="00EF583B"/>
    <w:rsid w:val="00EF5A60"/>
    <w:rsid w:val="00F0609D"/>
    <w:rsid w:val="00F122B3"/>
    <w:rsid w:val="00F15D73"/>
    <w:rsid w:val="00F20566"/>
    <w:rsid w:val="00F53458"/>
    <w:rsid w:val="00F63039"/>
    <w:rsid w:val="00F86EDA"/>
    <w:rsid w:val="00F8733E"/>
    <w:rsid w:val="00F94DC6"/>
    <w:rsid w:val="00FA4E14"/>
    <w:rsid w:val="00FB2206"/>
    <w:rsid w:val="00FB2CA5"/>
    <w:rsid w:val="00FC16B0"/>
    <w:rsid w:val="00FC6084"/>
    <w:rsid w:val="00FD71B8"/>
    <w:rsid w:val="00FE2D91"/>
    <w:rsid w:val="00FE755F"/>
    <w:rsid w:val="00FF76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A98B0"/>
  <w15:chartTrackingRefBased/>
  <w15:docId w15:val="{90078113-4B8D-BD46-96A6-2E7262471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664E8"/>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4726"/>
    <w:pPr>
      <w:ind w:left="720"/>
      <w:contextualSpacing/>
    </w:pPr>
  </w:style>
  <w:style w:type="paragraph" w:customStyle="1" w:styleId="Default">
    <w:name w:val="Default"/>
    <w:rsid w:val="006227DF"/>
    <w:pPr>
      <w:autoSpaceDE w:val="0"/>
      <w:autoSpaceDN w:val="0"/>
      <w:adjustRightInd w:val="0"/>
    </w:pPr>
    <w:rPr>
      <w:rFonts w:ascii="Times New Roman" w:eastAsia="Times New Roman" w:hAnsi="Times New Roman" w:cs="Times New Roman"/>
      <w:color w:val="000000"/>
      <w:lang w:eastAsia="ru-RU"/>
    </w:rPr>
  </w:style>
  <w:style w:type="paragraph" w:styleId="a4">
    <w:name w:val="Normal (Web)"/>
    <w:basedOn w:val="a"/>
    <w:uiPriority w:val="99"/>
    <w:unhideWhenUsed/>
    <w:rsid w:val="006227DF"/>
    <w:pPr>
      <w:spacing w:before="100" w:beforeAutospacing="1" w:after="100" w:afterAutospacing="1"/>
    </w:pPr>
    <w:rPr>
      <w:rFonts w:ascii="Times New Roman" w:eastAsia="Times New Roman" w:hAnsi="Times New Roman" w:cs="Times New Roman"/>
      <w:lang w:eastAsia="ru-RU"/>
    </w:rPr>
  </w:style>
  <w:style w:type="paragraph" w:customStyle="1" w:styleId="western">
    <w:name w:val="western"/>
    <w:basedOn w:val="a"/>
    <w:rsid w:val="00793CBA"/>
    <w:pPr>
      <w:spacing w:before="100" w:beforeAutospacing="1" w:after="100" w:afterAutospacing="1"/>
    </w:pPr>
    <w:rPr>
      <w:rFonts w:ascii="Times New Roman" w:eastAsia="Times New Roman" w:hAnsi="Times New Roman" w:cs="Times New Roman"/>
      <w:lang w:eastAsia="ru-RU"/>
    </w:rPr>
  </w:style>
  <w:style w:type="paragraph" w:styleId="a5">
    <w:name w:val="header"/>
    <w:basedOn w:val="a"/>
    <w:link w:val="a6"/>
    <w:uiPriority w:val="99"/>
    <w:unhideWhenUsed/>
    <w:rsid w:val="00ED5FF0"/>
    <w:pPr>
      <w:tabs>
        <w:tab w:val="center" w:pos="4513"/>
        <w:tab w:val="right" w:pos="9026"/>
      </w:tabs>
    </w:pPr>
  </w:style>
  <w:style w:type="character" w:customStyle="1" w:styleId="a6">
    <w:name w:val="Верхний колонтитул Знак"/>
    <w:basedOn w:val="a0"/>
    <w:link w:val="a5"/>
    <w:uiPriority w:val="99"/>
    <w:rsid w:val="00ED5FF0"/>
  </w:style>
  <w:style w:type="paragraph" w:styleId="a7">
    <w:name w:val="footer"/>
    <w:basedOn w:val="a"/>
    <w:link w:val="a8"/>
    <w:uiPriority w:val="99"/>
    <w:unhideWhenUsed/>
    <w:rsid w:val="00ED5FF0"/>
    <w:pPr>
      <w:tabs>
        <w:tab w:val="center" w:pos="4513"/>
        <w:tab w:val="right" w:pos="9026"/>
      </w:tabs>
    </w:pPr>
  </w:style>
  <w:style w:type="character" w:customStyle="1" w:styleId="a8">
    <w:name w:val="Нижний колонтитул Знак"/>
    <w:basedOn w:val="a0"/>
    <w:link w:val="a7"/>
    <w:uiPriority w:val="99"/>
    <w:rsid w:val="00ED5FF0"/>
  </w:style>
  <w:style w:type="character" w:styleId="a9">
    <w:name w:val="page number"/>
    <w:basedOn w:val="a0"/>
    <w:uiPriority w:val="99"/>
    <w:semiHidden/>
    <w:unhideWhenUsed/>
    <w:rsid w:val="00ED5FF0"/>
  </w:style>
  <w:style w:type="character" w:customStyle="1" w:styleId="viiyi">
    <w:name w:val="viiyi"/>
    <w:basedOn w:val="a0"/>
    <w:rsid w:val="00986E30"/>
  </w:style>
  <w:style w:type="character" w:customStyle="1" w:styleId="jlqj4b">
    <w:name w:val="jlqj4b"/>
    <w:basedOn w:val="a0"/>
    <w:rsid w:val="00986E30"/>
  </w:style>
  <w:style w:type="paragraph" w:styleId="aa">
    <w:name w:val="Body Text"/>
    <w:basedOn w:val="a"/>
    <w:link w:val="ab"/>
    <w:rsid w:val="00986E30"/>
    <w:pPr>
      <w:jc w:val="both"/>
    </w:pPr>
    <w:rPr>
      <w:rFonts w:ascii="Times New Roman" w:eastAsia="Times New Roman" w:hAnsi="Times New Roman" w:cs="Times New Roman"/>
      <w:sz w:val="28"/>
      <w:szCs w:val="20"/>
      <w:lang w:eastAsia="ru-RU"/>
    </w:rPr>
  </w:style>
  <w:style w:type="character" w:customStyle="1" w:styleId="ab">
    <w:name w:val="Основной текст Знак"/>
    <w:basedOn w:val="a0"/>
    <w:link w:val="aa"/>
    <w:rsid w:val="00986E30"/>
    <w:rPr>
      <w:rFonts w:ascii="Times New Roman" w:eastAsia="Times New Roman" w:hAnsi="Times New Roman" w:cs="Times New Roman"/>
      <w:sz w:val="28"/>
      <w:szCs w:val="20"/>
      <w:lang w:val="ru-RU" w:eastAsia="ru-RU"/>
    </w:rPr>
  </w:style>
  <w:style w:type="character" w:styleId="ac">
    <w:name w:val="Hyperlink"/>
    <w:basedOn w:val="a0"/>
    <w:uiPriority w:val="99"/>
    <w:unhideWhenUsed/>
    <w:rsid w:val="00BF7427"/>
    <w:rPr>
      <w:color w:val="0000FF"/>
      <w:u w:val="single"/>
    </w:rPr>
  </w:style>
  <w:style w:type="paragraph" w:styleId="ad">
    <w:name w:val="caption"/>
    <w:basedOn w:val="a"/>
    <w:uiPriority w:val="99"/>
    <w:unhideWhenUsed/>
    <w:qFormat/>
    <w:rsid w:val="00AA1387"/>
    <w:pPr>
      <w:widowControl w:val="0"/>
      <w:jc w:val="center"/>
    </w:pPr>
    <w:rPr>
      <w:rFonts w:ascii="Times New Roman CYR" w:eastAsia="Times New Roman" w:hAnsi="Times New Roman CYR" w:cs="Times New Roman"/>
      <w:b/>
      <w:sz w:val="48"/>
      <w:szCs w:val="20"/>
      <w:lang w:val="uk-UA" w:eastAsia="ru-RU"/>
    </w:rPr>
  </w:style>
  <w:style w:type="character" w:styleId="ae">
    <w:name w:val="Strong"/>
    <w:basedOn w:val="a0"/>
    <w:uiPriority w:val="22"/>
    <w:qFormat/>
    <w:rsid w:val="00FA4E14"/>
    <w:rPr>
      <w:b/>
      <w:bCs/>
    </w:rPr>
  </w:style>
  <w:style w:type="character" w:customStyle="1" w:styleId="10">
    <w:name w:val="Заголовок 1 Знак"/>
    <w:basedOn w:val="a0"/>
    <w:link w:val="1"/>
    <w:rsid w:val="00B664E8"/>
    <w:rPr>
      <w:rFonts w:asciiTheme="majorHAnsi" w:eastAsiaTheme="majorEastAsia" w:hAnsiTheme="majorHAnsi" w:cstheme="majorBidi"/>
      <w:color w:val="2F5496" w:themeColor="accent1" w:themeShade="BF"/>
      <w:sz w:val="32"/>
      <w:szCs w:val="32"/>
    </w:rPr>
  </w:style>
  <w:style w:type="table" w:styleId="af">
    <w:name w:val="Table Grid"/>
    <w:basedOn w:val="a1"/>
    <w:uiPriority w:val="39"/>
    <w:rsid w:val="00996D4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 Spacing"/>
    <w:uiPriority w:val="1"/>
    <w:qFormat/>
    <w:rsid w:val="00B0307A"/>
    <w:rPr>
      <w:sz w:val="22"/>
      <w:szCs w:val="22"/>
    </w:rPr>
  </w:style>
  <w:style w:type="character" w:styleId="af1">
    <w:name w:val="FollowedHyperlink"/>
    <w:basedOn w:val="a0"/>
    <w:uiPriority w:val="99"/>
    <w:semiHidden/>
    <w:unhideWhenUsed/>
    <w:rsid w:val="002576C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3460">
      <w:bodyDiv w:val="1"/>
      <w:marLeft w:val="0"/>
      <w:marRight w:val="0"/>
      <w:marTop w:val="0"/>
      <w:marBottom w:val="0"/>
      <w:divBdr>
        <w:top w:val="none" w:sz="0" w:space="0" w:color="auto"/>
        <w:left w:val="none" w:sz="0" w:space="0" w:color="auto"/>
        <w:bottom w:val="none" w:sz="0" w:space="0" w:color="auto"/>
        <w:right w:val="none" w:sz="0" w:space="0" w:color="auto"/>
      </w:divBdr>
    </w:div>
    <w:div w:id="30809324">
      <w:bodyDiv w:val="1"/>
      <w:marLeft w:val="0"/>
      <w:marRight w:val="0"/>
      <w:marTop w:val="0"/>
      <w:marBottom w:val="0"/>
      <w:divBdr>
        <w:top w:val="none" w:sz="0" w:space="0" w:color="auto"/>
        <w:left w:val="none" w:sz="0" w:space="0" w:color="auto"/>
        <w:bottom w:val="none" w:sz="0" w:space="0" w:color="auto"/>
        <w:right w:val="none" w:sz="0" w:space="0" w:color="auto"/>
      </w:divBdr>
    </w:div>
    <w:div w:id="46146880">
      <w:bodyDiv w:val="1"/>
      <w:marLeft w:val="0"/>
      <w:marRight w:val="0"/>
      <w:marTop w:val="0"/>
      <w:marBottom w:val="0"/>
      <w:divBdr>
        <w:top w:val="none" w:sz="0" w:space="0" w:color="auto"/>
        <w:left w:val="none" w:sz="0" w:space="0" w:color="auto"/>
        <w:bottom w:val="none" w:sz="0" w:space="0" w:color="auto"/>
        <w:right w:val="none" w:sz="0" w:space="0" w:color="auto"/>
      </w:divBdr>
    </w:div>
    <w:div w:id="51928775">
      <w:bodyDiv w:val="1"/>
      <w:marLeft w:val="0"/>
      <w:marRight w:val="0"/>
      <w:marTop w:val="0"/>
      <w:marBottom w:val="0"/>
      <w:divBdr>
        <w:top w:val="none" w:sz="0" w:space="0" w:color="auto"/>
        <w:left w:val="none" w:sz="0" w:space="0" w:color="auto"/>
        <w:bottom w:val="none" w:sz="0" w:space="0" w:color="auto"/>
        <w:right w:val="none" w:sz="0" w:space="0" w:color="auto"/>
      </w:divBdr>
    </w:div>
    <w:div w:id="67072406">
      <w:bodyDiv w:val="1"/>
      <w:marLeft w:val="0"/>
      <w:marRight w:val="0"/>
      <w:marTop w:val="0"/>
      <w:marBottom w:val="0"/>
      <w:divBdr>
        <w:top w:val="none" w:sz="0" w:space="0" w:color="auto"/>
        <w:left w:val="none" w:sz="0" w:space="0" w:color="auto"/>
        <w:bottom w:val="none" w:sz="0" w:space="0" w:color="auto"/>
        <w:right w:val="none" w:sz="0" w:space="0" w:color="auto"/>
      </w:divBdr>
    </w:div>
    <w:div w:id="68425739">
      <w:bodyDiv w:val="1"/>
      <w:marLeft w:val="0"/>
      <w:marRight w:val="0"/>
      <w:marTop w:val="0"/>
      <w:marBottom w:val="0"/>
      <w:divBdr>
        <w:top w:val="none" w:sz="0" w:space="0" w:color="auto"/>
        <w:left w:val="none" w:sz="0" w:space="0" w:color="auto"/>
        <w:bottom w:val="none" w:sz="0" w:space="0" w:color="auto"/>
        <w:right w:val="none" w:sz="0" w:space="0" w:color="auto"/>
      </w:divBdr>
    </w:div>
    <w:div w:id="77989370">
      <w:bodyDiv w:val="1"/>
      <w:marLeft w:val="0"/>
      <w:marRight w:val="0"/>
      <w:marTop w:val="0"/>
      <w:marBottom w:val="0"/>
      <w:divBdr>
        <w:top w:val="none" w:sz="0" w:space="0" w:color="auto"/>
        <w:left w:val="none" w:sz="0" w:space="0" w:color="auto"/>
        <w:bottom w:val="none" w:sz="0" w:space="0" w:color="auto"/>
        <w:right w:val="none" w:sz="0" w:space="0" w:color="auto"/>
      </w:divBdr>
    </w:div>
    <w:div w:id="80296531">
      <w:bodyDiv w:val="1"/>
      <w:marLeft w:val="0"/>
      <w:marRight w:val="0"/>
      <w:marTop w:val="0"/>
      <w:marBottom w:val="0"/>
      <w:divBdr>
        <w:top w:val="none" w:sz="0" w:space="0" w:color="auto"/>
        <w:left w:val="none" w:sz="0" w:space="0" w:color="auto"/>
        <w:bottom w:val="none" w:sz="0" w:space="0" w:color="auto"/>
        <w:right w:val="none" w:sz="0" w:space="0" w:color="auto"/>
      </w:divBdr>
    </w:div>
    <w:div w:id="90662821">
      <w:bodyDiv w:val="1"/>
      <w:marLeft w:val="0"/>
      <w:marRight w:val="0"/>
      <w:marTop w:val="0"/>
      <w:marBottom w:val="0"/>
      <w:divBdr>
        <w:top w:val="none" w:sz="0" w:space="0" w:color="auto"/>
        <w:left w:val="none" w:sz="0" w:space="0" w:color="auto"/>
        <w:bottom w:val="none" w:sz="0" w:space="0" w:color="auto"/>
        <w:right w:val="none" w:sz="0" w:space="0" w:color="auto"/>
      </w:divBdr>
    </w:div>
    <w:div w:id="103506265">
      <w:bodyDiv w:val="1"/>
      <w:marLeft w:val="0"/>
      <w:marRight w:val="0"/>
      <w:marTop w:val="0"/>
      <w:marBottom w:val="0"/>
      <w:divBdr>
        <w:top w:val="none" w:sz="0" w:space="0" w:color="auto"/>
        <w:left w:val="none" w:sz="0" w:space="0" w:color="auto"/>
        <w:bottom w:val="none" w:sz="0" w:space="0" w:color="auto"/>
        <w:right w:val="none" w:sz="0" w:space="0" w:color="auto"/>
      </w:divBdr>
    </w:div>
    <w:div w:id="150603306">
      <w:bodyDiv w:val="1"/>
      <w:marLeft w:val="0"/>
      <w:marRight w:val="0"/>
      <w:marTop w:val="0"/>
      <w:marBottom w:val="0"/>
      <w:divBdr>
        <w:top w:val="none" w:sz="0" w:space="0" w:color="auto"/>
        <w:left w:val="none" w:sz="0" w:space="0" w:color="auto"/>
        <w:bottom w:val="none" w:sz="0" w:space="0" w:color="auto"/>
        <w:right w:val="none" w:sz="0" w:space="0" w:color="auto"/>
      </w:divBdr>
    </w:div>
    <w:div w:id="157505900">
      <w:bodyDiv w:val="1"/>
      <w:marLeft w:val="0"/>
      <w:marRight w:val="0"/>
      <w:marTop w:val="0"/>
      <w:marBottom w:val="0"/>
      <w:divBdr>
        <w:top w:val="none" w:sz="0" w:space="0" w:color="auto"/>
        <w:left w:val="none" w:sz="0" w:space="0" w:color="auto"/>
        <w:bottom w:val="none" w:sz="0" w:space="0" w:color="auto"/>
        <w:right w:val="none" w:sz="0" w:space="0" w:color="auto"/>
      </w:divBdr>
    </w:div>
    <w:div w:id="163400995">
      <w:bodyDiv w:val="1"/>
      <w:marLeft w:val="0"/>
      <w:marRight w:val="0"/>
      <w:marTop w:val="0"/>
      <w:marBottom w:val="0"/>
      <w:divBdr>
        <w:top w:val="none" w:sz="0" w:space="0" w:color="auto"/>
        <w:left w:val="none" w:sz="0" w:space="0" w:color="auto"/>
        <w:bottom w:val="none" w:sz="0" w:space="0" w:color="auto"/>
        <w:right w:val="none" w:sz="0" w:space="0" w:color="auto"/>
      </w:divBdr>
    </w:div>
    <w:div w:id="169566609">
      <w:bodyDiv w:val="1"/>
      <w:marLeft w:val="0"/>
      <w:marRight w:val="0"/>
      <w:marTop w:val="0"/>
      <w:marBottom w:val="0"/>
      <w:divBdr>
        <w:top w:val="none" w:sz="0" w:space="0" w:color="auto"/>
        <w:left w:val="none" w:sz="0" w:space="0" w:color="auto"/>
        <w:bottom w:val="none" w:sz="0" w:space="0" w:color="auto"/>
        <w:right w:val="none" w:sz="0" w:space="0" w:color="auto"/>
      </w:divBdr>
    </w:div>
    <w:div w:id="171992664">
      <w:bodyDiv w:val="1"/>
      <w:marLeft w:val="0"/>
      <w:marRight w:val="0"/>
      <w:marTop w:val="0"/>
      <w:marBottom w:val="0"/>
      <w:divBdr>
        <w:top w:val="none" w:sz="0" w:space="0" w:color="auto"/>
        <w:left w:val="none" w:sz="0" w:space="0" w:color="auto"/>
        <w:bottom w:val="none" w:sz="0" w:space="0" w:color="auto"/>
        <w:right w:val="none" w:sz="0" w:space="0" w:color="auto"/>
      </w:divBdr>
    </w:div>
    <w:div w:id="179243348">
      <w:bodyDiv w:val="1"/>
      <w:marLeft w:val="0"/>
      <w:marRight w:val="0"/>
      <w:marTop w:val="0"/>
      <w:marBottom w:val="0"/>
      <w:divBdr>
        <w:top w:val="none" w:sz="0" w:space="0" w:color="auto"/>
        <w:left w:val="none" w:sz="0" w:space="0" w:color="auto"/>
        <w:bottom w:val="none" w:sz="0" w:space="0" w:color="auto"/>
        <w:right w:val="none" w:sz="0" w:space="0" w:color="auto"/>
      </w:divBdr>
    </w:div>
    <w:div w:id="181868620">
      <w:bodyDiv w:val="1"/>
      <w:marLeft w:val="0"/>
      <w:marRight w:val="0"/>
      <w:marTop w:val="0"/>
      <w:marBottom w:val="0"/>
      <w:divBdr>
        <w:top w:val="none" w:sz="0" w:space="0" w:color="auto"/>
        <w:left w:val="none" w:sz="0" w:space="0" w:color="auto"/>
        <w:bottom w:val="none" w:sz="0" w:space="0" w:color="auto"/>
        <w:right w:val="none" w:sz="0" w:space="0" w:color="auto"/>
      </w:divBdr>
    </w:div>
    <w:div w:id="184831261">
      <w:bodyDiv w:val="1"/>
      <w:marLeft w:val="0"/>
      <w:marRight w:val="0"/>
      <w:marTop w:val="0"/>
      <w:marBottom w:val="0"/>
      <w:divBdr>
        <w:top w:val="none" w:sz="0" w:space="0" w:color="auto"/>
        <w:left w:val="none" w:sz="0" w:space="0" w:color="auto"/>
        <w:bottom w:val="none" w:sz="0" w:space="0" w:color="auto"/>
        <w:right w:val="none" w:sz="0" w:space="0" w:color="auto"/>
      </w:divBdr>
    </w:div>
    <w:div w:id="192574847">
      <w:bodyDiv w:val="1"/>
      <w:marLeft w:val="0"/>
      <w:marRight w:val="0"/>
      <w:marTop w:val="0"/>
      <w:marBottom w:val="0"/>
      <w:divBdr>
        <w:top w:val="none" w:sz="0" w:space="0" w:color="auto"/>
        <w:left w:val="none" w:sz="0" w:space="0" w:color="auto"/>
        <w:bottom w:val="none" w:sz="0" w:space="0" w:color="auto"/>
        <w:right w:val="none" w:sz="0" w:space="0" w:color="auto"/>
      </w:divBdr>
    </w:div>
    <w:div w:id="193926987">
      <w:bodyDiv w:val="1"/>
      <w:marLeft w:val="0"/>
      <w:marRight w:val="0"/>
      <w:marTop w:val="0"/>
      <w:marBottom w:val="0"/>
      <w:divBdr>
        <w:top w:val="none" w:sz="0" w:space="0" w:color="auto"/>
        <w:left w:val="none" w:sz="0" w:space="0" w:color="auto"/>
        <w:bottom w:val="none" w:sz="0" w:space="0" w:color="auto"/>
        <w:right w:val="none" w:sz="0" w:space="0" w:color="auto"/>
      </w:divBdr>
    </w:div>
    <w:div w:id="196504631">
      <w:bodyDiv w:val="1"/>
      <w:marLeft w:val="0"/>
      <w:marRight w:val="0"/>
      <w:marTop w:val="0"/>
      <w:marBottom w:val="0"/>
      <w:divBdr>
        <w:top w:val="none" w:sz="0" w:space="0" w:color="auto"/>
        <w:left w:val="none" w:sz="0" w:space="0" w:color="auto"/>
        <w:bottom w:val="none" w:sz="0" w:space="0" w:color="auto"/>
        <w:right w:val="none" w:sz="0" w:space="0" w:color="auto"/>
      </w:divBdr>
    </w:div>
    <w:div w:id="204341905">
      <w:bodyDiv w:val="1"/>
      <w:marLeft w:val="0"/>
      <w:marRight w:val="0"/>
      <w:marTop w:val="0"/>
      <w:marBottom w:val="0"/>
      <w:divBdr>
        <w:top w:val="none" w:sz="0" w:space="0" w:color="auto"/>
        <w:left w:val="none" w:sz="0" w:space="0" w:color="auto"/>
        <w:bottom w:val="none" w:sz="0" w:space="0" w:color="auto"/>
        <w:right w:val="none" w:sz="0" w:space="0" w:color="auto"/>
      </w:divBdr>
    </w:div>
    <w:div w:id="207648223">
      <w:bodyDiv w:val="1"/>
      <w:marLeft w:val="0"/>
      <w:marRight w:val="0"/>
      <w:marTop w:val="0"/>
      <w:marBottom w:val="0"/>
      <w:divBdr>
        <w:top w:val="none" w:sz="0" w:space="0" w:color="auto"/>
        <w:left w:val="none" w:sz="0" w:space="0" w:color="auto"/>
        <w:bottom w:val="none" w:sz="0" w:space="0" w:color="auto"/>
        <w:right w:val="none" w:sz="0" w:space="0" w:color="auto"/>
      </w:divBdr>
    </w:div>
    <w:div w:id="213544611">
      <w:bodyDiv w:val="1"/>
      <w:marLeft w:val="0"/>
      <w:marRight w:val="0"/>
      <w:marTop w:val="0"/>
      <w:marBottom w:val="0"/>
      <w:divBdr>
        <w:top w:val="none" w:sz="0" w:space="0" w:color="auto"/>
        <w:left w:val="none" w:sz="0" w:space="0" w:color="auto"/>
        <w:bottom w:val="none" w:sz="0" w:space="0" w:color="auto"/>
        <w:right w:val="none" w:sz="0" w:space="0" w:color="auto"/>
      </w:divBdr>
    </w:div>
    <w:div w:id="215095058">
      <w:bodyDiv w:val="1"/>
      <w:marLeft w:val="0"/>
      <w:marRight w:val="0"/>
      <w:marTop w:val="0"/>
      <w:marBottom w:val="0"/>
      <w:divBdr>
        <w:top w:val="none" w:sz="0" w:space="0" w:color="auto"/>
        <w:left w:val="none" w:sz="0" w:space="0" w:color="auto"/>
        <w:bottom w:val="none" w:sz="0" w:space="0" w:color="auto"/>
        <w:right w:val="none" w:sz="0" w:space="0" w:color="auto"/>
      </w:divBdr>
    </w:div>
    <w:div w:id="223640074">
      <w:bodyDiv w:val="1"/>
      <w:marLeft w:val="0"/>
      <w:marRight w:val="0"/>
      <w:marTop w:val="0"/>
      <w:marBottom w:val="0"/>
      <w:divBdr>
        <w:top w:val="none" w:sz="0" w:space="0" w:color="auto"/>
        <w:left w:val="none" w:sz="0" w:space="0" w:color="auto"/>
        <w:bottom w:val="none" w:sz="0" w:space="0" w:color="auto"/>
        <w:right w:val="none" w:sz="0" w:space="0" w:color="auto"/>
      </w:divBdr>
    </w:div>
    <w:div w:id="234751188">
      <w:bodyDiv w:val="1"/>
      <w:marLeft w:val="0"/>
      <w:marRight w:val="0"/>
      <w:marTop w:val="0"/>
      <w:marBottom w:val="0"/>
      <w:divBdr>
        <w:top w:val="none" w:sz="0" w:space="0" w:color="auto"/>
        <w:left w:val="none" w:sz="0" w:space="0" w:color="auto"/>
        <w:bottom w:val="none" w:sz="0" w:space="0" w:color="auto"/>
        <w:right w:val="none" w:sz="0" w:space="0" w:color="auto"/>
      </w:divBdr>
    </w:div>
    <w:div w:id="242422518">
      <w:bodyDiv w:val="1"/>
      <w:marLeft w:val="0"/>
      <w:marRight w:val="0"/>
      <w:marTop w:val="0"/>
      <w:marBottom w:val="0"/>
      <w:divBdr>
        <w:top w:val="none" w:sz="0" w:space="0" w:color="auto"/>
        <w:left w:val="none" w:sz="0" w:space="0" w:color="auto"/>
        <w:bottom w:val="none" w:sz="0" w:space="0" w:color="auto"/>
        <w:right w:val="none" w:sz="0" w:space="0" w:color="auto"/>
      </w:divBdr>
    </w:div>
    <w:div w:id="248658992">
      <w:bodyDiv w:val="1"/>
      <w:marLeft w:val="0"/>
      <w:marRight w:val="0"/>
      <w:marTop w:val="0"/>
      <w:marBottom w:val="0"/>
      <w:divBdr>
        <w:top w:val="none" w:sz="0" w:space="0" w:color="auto"/>
        <w:left w:val="none" w:sz="0" w:space="0" w:color="auto"/>
        <w:bottom w:val="none" w:sz="0" w:space="0" w:color="auto"/>
        <w:right w:val="none" w:sz="0" w:space="0" w:color="auto"/>
      </w:divBdr>
    </w:div>
    <w:div w:id="303437246">
      <w:bodyDiv w:val="1"/>
      <w:marLeft w:val="0"/>
      <w:marRight w:val="0"/>
      <w:marTop w:val="0"/>
      <w:marBottom w:val="0"/>
      <w:divBdr>
        <w:top w:val="none" w:sz="0" w:space="0" w:color="auto"/>
        <w:left w:val="none" w:sz="0" w:space="0" w:color="auto"/>
        <w:bottom w:val="none" w:sz="0" w:space="0" w:color="auto"/>
        <w:right w:val="none" w:sz="0" w:space="0" w:color="auto"/>
      </w:divBdr>
    </w:div>
    <w:div w:id="308168910">
      <w:bodyDiv w:val="1"/>
      <w:marLeft w:val="0"/>
      <w:marRight w:val="0"/>
      <w:marTop w:val="0"/>
      <w:marBottom w:val="0"/>
      <w:divBdr>
        <w:top w:val="none" w:sz="0" w:space="0" w:color="auto"/>
        <w:left w:val="none" w:sz="0" w:space="0" w:color="auto"/>
        <w:bottom w:val="none" w:sz="0" w:space="0" w:color="auto"/>
        <w:right w:val="none" w:sz="0" w:space="0" w:color="auto"/>
      </w:divBdr>
    </w:div>
    <w:div w:id="309867235">
      <w:bodyDiv w:val="1"/>
      <w:marLeft w:val="0"/>
      <w:marRight w:val="0"/>
      <w:marTop w:val="0"/>
      <w:marBottom w:val="0"/>
      <w:divBdr>
        <w:top w:val="none" w:sz="0" w:space="0" w:color="auto"/>
        <w:left w:val="none" w:sz="0" w:space="0" w:color="auto"/>
        <w:bottom w:val="none" w:sz="0" w:space="0" w:color="auto"/>
        <w:right w:val="none" w:sz="0" w:space="0" w:color="auto"/>
      </w:divBdr>
    </w:div>
    <w:div w:id="315647665">
      <w:bodyDiv w:val="1"/>
      <w:marLeft w:val="0"/>
      <w:marRight w:val="0"/>
      <w:marTop w:val="0"/>
      <w:marBottom w:val="0"/>
      <w:divBdr>
        <w:top w:val="none" w:sz="0" w:space="0" w:color="auto"/>
        <w:left w:val="none" w:sz="0" w:space="0" w:color="auto"/>
        <w:bottom w:val="none" w:sz="0" w:space="0" w:color="auto"/>
        <w:right w:val="none" w:sz="0" w:space="0" w:color="auto"/>
      </w:divBdr>
    </w:div>
    <w:div w:id="367534715">
      <w:bodyDiv w:val="1"/>
      <w:marLeft w:val="0"/>
      <w:marRight w:val="0"/>
      <w:marTop w:val="0"/>
      <w:marBottom w:val="0"/>
      <w:divBdr>
        <w:top w:val="none" w:sz="0" w:space="0" w:color="auto"/>
        <w:left w:val="none" w:sz="0" w:space="0" w:color="auto"/>
        <w:bottom w:val="none" w:sz="0" w:space="0" w:color="auto"/>
        <w:right w:val="none" w:sz="0" w:space="0" w:color="auto"/>
      </w:divBdr>
    </w:div>
    <w:div w:id="378668539">
      <w:bodyDiv w:val="1"/>
      <w:marLeft w:val="0"/>
      <w:marRight w:val="0"/>
      <w:marTop w:val="0"/>
      <w:marBottom w:val="0"/>
      <w:divBdr>
        <w:top w:val="none" w:sz="0" w:space="0" w:color="auto"/>
        <w:left w:val="none" w:sz="0" w:space="0" w:color="auto"/>
        <w:bottom w:val="none" w:sz="0" w:space="0" w:color="auto"/>
        <w:right w:val="none" w:sz="0" w:space="0" w:color="auto"/>
      </w:divBdr>
    </w:div>
    <w:div w:id="379599111">
      <w:bodyDiv w:val="1"/>
      <w:marLeft w:val="0"/>
      <w:marRight w:val="0"/>
      <w:marTop w:val="0"/>
      <w:marBottom w:val="0"/>
      <w:divBdr>
        <w:top w:val="none" w:sz="0" w:space="0" w:color="auto"/>
        <w:left w:val="none" w:sz="0" w:space="0" w:color="auto"/>
        <w:bottom w:val="none" w:sz="0" w:space="0" w:color="auto"/>
        <w:right w:val="none" w:sz="0" w:space="0" w:color="auto"/>
      </w:divBdr>
    </w:div>
    <w:div w:id="391733813">
      <w:bodyDiv w:val="1"/>
      <w:marLeft w:val="0"/>
      <w:marRight w:val="0"/>
      <w:marTop w:val="0"/>
      <w:marBottom w:val="0"/>
      <w:divBdr>
        <w:top w:val="none" w:sz="0" w:space="0" w:color="auto"/>
        <w:left w:val="none" w:sz="0" w:space="0" w:color="auto"/>
        <w:bottom w:val="none" w:sz="0" w:space="0" w:color="auto"/>
        <w:right w:val="none" w:sz="0" w:space="0" w:color="auto"/>
      </w:divBdr>
    </w:div>
    <w:div w:id="398674729">
      <w:bodyDiv w:val="1"/>
      <w:marLeft w:val="0"/>
      <w:marRight w:val="0"/>
      <w:marTop w:val="0"/>
      <w:marBottom w:val="0"/>
      <w:divBdr>
        <w:top w:val="none" w:sz="0" w:space="0" w:color="auto"/>
        <w:left w:val="none" w:sz="0" w:space="0" w:color="auto"/>
        <w:bottom w:val="none" w:sz="0" w:space="0" w:color="auto"/>
        <w:right w:val="none" w:sz="0" w:space="0" w:color="auto"/>
      </w:divBdr>
    </w:div>
    <w:div w:id="401954076">
      <w:bodyDiv w:val="1"/>
      <w:marLeft w:val="0"/>
      <w:marRight w:val="0"/>
      <w:marTop w:val="0"/>
      <w:marBottom w:val="0"/>
      <w:divBdr>
        <w:top w:val="none" w:sz="0" w:space="0" w:color="auto"/>
        <w:left w:val="none" w:sz="0" w:space="0" w:color="auto"/>
        <w:bottom w:val="none" w:sz="0" w:space="0" w:color="auto"/>
        <w:right w:val="none" w:sz="0" w:space="0" w:color="auto"/>
      </w:divBdr>
    </w:div>
    <w:div w:id="416437854">
      <w:bodyDiv w:val="1"/>
      <w:marLeft w:val="0"/>
      <w:marRight w:val="0"/>
      <w:marTop w:val="0"/>
      <w:marBottom w:val="0"/>
      <w:divBdr>
        <w:top w:val="none" w:sz="0" w:space="0" w:color="auto"/>
        <w:left w:val="none" w:sz="0" w:space="0" w:color="auto"/>
        <w:bottom w:val="none" w:sz="0" w:space="0" w:color="auto"/>
        <w:right w:val="none" w:sz="0" w:space="0" w:color="auto"/>
      </w:divBdr>
    </w:div>
    <w:div w:id="455149844">
      <w:bodyDiv w:val="1"/>
      <w:marLeft w:val="0"/>
      <w:marRight w:val="0"/>
      <w:marTop w:val="0"/>
      <w:marBottom w:val="0"/>
      <w:divBdr>
        <w:top w:val="none" w:sz="0" w:space="0" w:color="auto"/>
        <w:left w:val="none" w:sz="0" w:space="0" w:color="auto"/>
        <w:bottom w:val="none" w:sz="0" w:space="0" w:color="auto"/>
        <w:right w:val="none" w:sz="0" w:space="0" w:color="auto"/>
      </w:divBdr>
    </w:div>
    <w:div w:id="460077381">
      <w:bodyDiv w:val="1"/>
      <w:marLeft w:val="0"/>
      <w:marRight w:val="0"/>
      <w:marTop w:val="0"/>
      <w:marBottom w:val="0"/>
      <w:divBdr>
        <w:top w:val="none" w:sz="0" w:space="0" w:color="auto"/>
        <w:left w:val="none" w:sz="0" w:space="0" w:color="auto"/>
        <w:bottom w:val="none" w:sz="0" w:space="0" w:color="auto"/>
        <w:right w:val="none" w:sz="0" w:space="0" w:color="auto"/>
      </w:divBdr>
    </w:div>
    <w:div w:id="472598453">
      <w:bodyDiv w:val="1"/>
      <w:marLeft w:val="0"/>
      <w:marRight w:val="0"/>
      <w:marTop w:val="0"/>
      <w:marBottom w:val="0"/>
      <w:divBdr>
        <w:top w:val="none" w:sz="0" w:space="0" w:color="auto"/>
        <w:left w:val="none" w:sz="0" w:space="0" w:color="auto"/>
        <w:bottom w:val="none" w:sz="0" w:space="0" w:color="auto"/>
        <w:right w:val="none" w:sz="0" w:space="0" w:color="auto"/>
      </w:divBdr>
    </w:div>
    <w:div w:id="474106573">
      <w:bodyDiv w:val="1"/>
      <w:marLeft w:val="0"/>
      <w:marRight w:val="0"/>
      <w:marTop w:val="0"/>
      <w:marBottom w:val="0"/>
      <w:divBdr>
        <w:top w:val="none" w:sz="0" w:space="0" w:color="auto"/>
        <w:left w:val="none" w:sz="0" w:space="0" w:color="auto"/>
        <w:bottom w:val="none" w:sz="0" w:space="0" w:color="auto"/>
        <w:right w:val="none" w:sz="0" w:space="0" w:color="auto"/>
      </w:divBdr>
    </w:div>
    <w:div w:id="498497403">
      <w:bodyDiv w:val="1"/>
      <w:marLeft w:val="0"/>
      <w:marRight w:val="0"/>
      <w:marTop w:val="0"/>
      <w:marBottom w:val="0"/>
      <w:divBdr>
        <w:top w:val="none" w:sz="0" w:space="0" w:color="auto"/>
        <w:left w:val="none" w:sz="0" w:space="0" w:color="auto"/>
        <w:bottom w:val="none" w:sz="0" w:space="0" w:color="auto"/>
        <w:right w:val="none" w:sz="0" w:space="0" w:color="auto"/>
      </w:divBdr>
    </w:div>
    <w:div w:id="506406421">
      <w:bodyDiv w:val="1"/>
      <w:marLeft w:val="0"/>
      <w:marRight w:val="0"/>
      <w:marTop w:val="0"/>
      <w:marBottom w:val="0"/>
      <w:divBdr>
        <w:top w:val="none" w:sz="0" w:space="0" w:color="auto"/>
        <w:left w:val="none" w:sz="0" w:space="0" w:color="auto"/>
        <w:bottom w:val="none" w:sz="0" w:space="0" w:color="auto"/>
        <w:right w:val="none" w:sz="0" w:space="0" w:color="auto"/>
      </w:divBdr>
      <w:divsChild>
        <w:div w:id="1004895945">
          <w:marLeft w:val="0"/>
          <w:marRight w:val="0"/>
          <w:marTop w:val="0"/>
          <w:marBottom w:val="0"/>
          <w:divBdr>
            <w:top w:val="none" w:sz="0" w:space="0" w:color="auto"/>
            <w:left w:val="none" w:sz="0" w:space="0" w:color="auto"/>
            <w:bottom w:val="none" w:sz="0" w:space="0" w:color="auto"/>
            <w:right w:val="none" w:sz="0" w:space="0" w:color="auto"/>
          </w:divBdr>
          <w:divsChild>
            <w:div w:id="1304654200">
              <w:marLeft w:val="0"/>
              <w:marRight w:val="0"/>
              <w:marTop w:val="0"/>
              <w:marBottom w:val="0"/>
              <w:divBdr>
                <w:top w:val="none" w:sz="0" w:space="0" w:color="auto"/>
                <w:left w:val="none" w:sz="0" w:space="0" w:color="auto"/>
                <w:bottom w:val="none" w:sz="0" w:space="0" w:color="auto"/>
                <w:right w:val="none" w:sz="0" w:space="0" w:color="auto"/>
              </w:divBdr>
              <w:divsChild>
                <w:div w:id="11776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521057">
      <w:bodyDiv w:val="1"/>
      <w:marLeft w:val="0"/>
      <w:marRight w:val="0"/>
      <w:marTop w:val="0"/>
      <w:marBottom w:val="0"/>
      <w:divBdr>
        <w:top w:val="none" w:sz="0" w:space="0" w:color="auto"/>
        <w:left w:val="none" w:sz="0" w:space="0" w:color="auto"/>
        <w:bottom w:val="none" w:sz="0" w:space="0" w:color="auto"/>
        <w:right w:val="none" w:sz="0" w:space="0" w:color="auto"/>
      </w:divBdr>
    </w:div>
    <w:div w:id="513496328">
      <w:bodyDiv w:val="1"/>
      <w:marLeft w:val="0"/>
      <w:marRight w:val="0"/>
      <w:marTop w:val="0"/>
      <w:marBottom w:val="0"/>
      <w:divBdr>
        <w:top w:val="none" w:sz="0" w:space="0" w:color="auto"/>
        <w:left w:val="none" w:sz="0" w:space="0" w:color="auto"/>
        <w:bottom w:val="none" w:sz="0" w:space="0" w:color="auto"/>
        <w:right w:val="none" w:sz="0" w:space="0" w:color="auto"/>
      </w:divBdr>
    </w:div>
    <w:div w:id="515118726">
      <w:bodyDiv w:val="1"/>
      <w:marLeft w:val="0"/>
      <w:marRight w:val="0"/>
      <w:marTop w:val="0"/>
      <w:marBottom w:val="0"/>
      <w:divBdr>
        <w:top w:val="none" w:sz="0" w:space="0" w:color="auto"/>
        <w:left w:val="none" w:sz="0" w:space="0" w:color="auto"/>
        <w:bottom w:val="none" w:sz="0" w:space="0" w:color="auto"/>
        <w:right w:val="none" w:sz="0" w:space="0" w:color="auto"/>
      </w:divBdr>
    </w:div>
    <w:div w:id="516886408">
      <w:bodyDiv w:val="1"/>
      <w:marLeft w:val="0"/>
      <w:marRight w:val="0"/>
      <w:marTop w:val="0"/>
      <w:marBottom w:val="0"/>
      <w:divBdr>
        <w:top w:val="none" w:sz="0" w:space="0" w:color="auto"/>
        <w:left w:val="none" w:sz="0" w:space="0" w:color="auto"/>
        <w:bottom w:val="none" w:sz="0" w:space="0" w:color="auto"/>
        <w:right w:val="none" w:sz="0" w:space="0" w:color="auto"/>
      </w:divBdr>
    </w:div>
    <w:div w:id="517889465">
      <w:bodyDiv w:val="1"/>
      <w:marLeft w:val="0"/>
      <w:marRight w:val="0"/>
      <w:marTop w:val="0"/>
      <w:marBottom w:val="0"/>
      <w:divBdr>
        <w:top w:val="none" w:sz="0" w:space="0" w:color="auto"/>
        <w:left w:val="none" w:sz="0" w:space="0" w:color="auto"/>
        <w:bottom w:val="none" w:sz="0" w:space="0" w:color="auto"/>
        <w:right w:val="none" w:sz="0" w:space="0" w:color="auto"/>
      </w:divBdr>
    </w:div>
    <w:div w:id="522599248">
      <w:bodyDiv w:val="1"/>
      <w:marLeft w:val="0"/>
      <w:marRight w:val="0"/>
      <w:marTop w:val="0"/>
      <w:marBottom w:val="0"/>
      <w:divBdr>
        <w:top w:val="none" w:sz="0" w:space="0" w:color="auto"/>
        <w:left w:val="none" w:sz="0" w:space="0" w:color="auto"/>
        <w:bottom w:val="none" w:sz="0" w:space="0" w:color="auto"/>
        <w:right w:val="none" w:sz="0" w:space="0" w:color="auto"/>
      </w:divBdr>
    </w:div>
    <w:div w:id="540215796">
      <w:bodyDiv w:val="1"/>
      <w:marLeft w:val="0"/>
      <w:marRight w:val="0"/>
      <w:marTop w:val="0"/>
      <w:marBottom w:val="0"/>
      <w:divBdr>
        <w:top w:val="none" w:sz="0" w:space="0" w:color="auto"/>
        <w:left w:val="none" w:sz="0" w:space="0" w:color="auto"/>
        <w:bottom w:val="none" w:sz="0" w:space="0" w:color="auto"/>
        <w:right w:val="none" w:sz="0" w:space="0" w:color="auto"/>
      </w:divBdr>
    </w:div>
    <w:div w:id="552890813">
      <w:bodyDiv w:val="1"/>
      <w:marLeft w:val="0"/>
      <w:marRight w:val="0"/>
      <w:marTop w:val="0"/>
      <w:marBottom w:val="0"/>
      <w:divBdr>
        <w:top w:val="none" w:sz="0" w:space="0" w:color="auto"/>
        <w:left w:val="none" w:sz="0" w:space="0" w:color="auto"/>
        <w:bottom w:val="none" w:sz="0" w:space="0" w:color="auto"/>
        <w:right w:val="none" w:sz="0" w:space="0" w:color="auto"/>
      </w:divBdr>
    </w:div>
    <w:div w:id="556355322">
      <w:bodyDiv w:val="1"/>
      <w:marLeft w:val="0"/>
      <w:marRight w:val="0"/>
      <w:marTop w:val="0"/>
      <w:marBottom w:val="0"/>
      <w:divBdr>
        <w:top w:val="none" w:sz="0" w:space="0" w:color="auto"/>
        <w:left w:val="none" w:sz="0" w:space="0" w:color="auto"/>
        <w:bottom w:val="none" w:sz="0" w:space="0" w:color="auto"/>
        <w:right w:val="none" w:sz="0" w:space="0" w:color="auto"/>
      </w:divBdr>
    </w:div>
    <w:div w:id="596862592">
      <w:bodyDiv w:val="1"/>
      <w:marLeft w:val="0"/>
      <w:marRight w:val="0"/>
      <w:marTop w:val="0"/>
      <w:marBottom w:val="0"/>
      <w:divBdr>
        <w:top w:val="none" w:sz="0" w:space="0" w:color="auto"/>
        <w:left w:val="none" w:sz="0" w:space="0" w:color="auto"/>
        <w:bottom w:val="none" w:sz="0" w:space="0" w:color="auto"/>
        <w:right w:val="none" w:sz="0" w:space="0" w:color="auto"/>
      </w:divBdr>
    </w:div>
    <w:div w:id="626089498">
      <w:bodyDiv w:val="1"/>
      <w:marLeft w:val="0"/>
      <w:marRight w:val="0"/>
      <w:marTop w:val="0"/>
      <w:marBottom w:val="0"/>
      <w:divBdr>
        <w:top w:val="none" w:sz="0" w:space="0" w:color="auto"/>
        <w:left w:val="none" w:sz="0" w:space="0" w:color="auto"/>
        <w:bottom w:val="none" w:sz="0" w:space="0" w:color="auto"/>
        <w:right w:val="none" w:sz="0" w:space="0" w:color="auto"/>
      </w:divBdr>
      <w:divsChild>
        <w:div w:id="687679188">
          <w:marLeft w:val="0"/>
          <w:marRight w:val="0"/>
          <w:marTop w:val="0"/>
          <w:marBottom w:val="0"/>
          <w:divBdr>
            <w:top w:val="none" w:sz="0" w:space="0" w:color="auto"/>
            <w:left w:val="none" w:sz="0" w:space="0" w:color="auto"/>
            <w:bottom w:val="none" w:sz="0" w:space="0" w:color="auto"/>
            <w:right w:val="none" w:sz="0" w:space="0" w:color="auto"/>
          </w:divBdr>
        </w:div>
      </w:divsChild>
    </w:div>
    <w:div w:id="665668182">
      <w:bodyDiv w:val="1"/>
      <w:marLeft w:val="0"/>
      <w:marRight w:val="0"/>
      <w:marTop w:val="0"/>
      <w:marBottom w:val="0"/>
      <w:divBdr>
        <w:top w:val="none" w:sz="0" w:space="0" w:color="auto"/>
        <w:left w:val="none" w:sz="0" w:space="0" w:color="auto"/>
        <w:bottom w:val="none" w:sz="0" w:space="0" w:color="auto"/>
        <w:right w:val="none" w:sz="0" w:space="0" w:color="auto"/>
      </w:divBdr>
    </w:div>
    <w:div w:id="668868113">
      <w:bodyDiv w:val="1"/>
      <w:marLeft w:val="0"/>
      <w:marRight w:val="0"/>
      <w:marTop w:val="0"/>
      <w:marBottom w:val="0"/>
      <w:divBdr>
        <w:top w:val="none" w:sz="0" w:space="0" w:color="auto"/>
        <w:left w:val="none" w:sz="0" w:space="0" w:color="auto"/>
        <w:bottom w:val="none" w:sz="0" w:space="0" w:color="auto"/>
        <w:right w:val="none" w:sz="0" w:space="0" w:color="auto"/>
      </w:divBdr>
    </w:div>
    <w:div w:id="669797165">
      <w:bodyDiv w:val="1"/>
      <w:marLeft w:val="0"/>
      <w:marRight w:val="0"/>
      <w:marTop w:val="0"/>
      <w:marBottom w:val="0"/>
      <w:divBdr>
        <w:top w:val="none" w:sz="0" w:space="0" w:color="auto"/>
        <w:left w:val="none" w:sz="0" w:space="0" w:color="auto"/>
        <w:bottom w:val="none" w:sz="0" w:space="0" w:color="auto"/>
        <w:right w:val="none" w:sz="0" w:space="0" w:color="auto"/>
      </w:divBdr>
    </w:div>
    <w:div w:id="674188073">
      <w:bodyDiv w:val="1"/>
      <w:marLeft w:val="0"/>
      <w:marRight w:val="0"/>
      <w:marTop w:val="0"/>
      <w:marBottom w:val="0"/>
      <w:divBdr>
        <w:top w:val="none" w:sz="0" w:space="0" w:color="auto"/>
        <w:left w:val="none" w:sz="0" w:space="0" w:color="auto"/>
        <w:bottom w:val="none" w:sz="0" w:space="0" w:color="auto"/>
        <w:right w:val="none" w:sz="0" w:space="0" w:color="auto"/>
      </w:divBdr>
      <w:divsChild>
        <w:div w:id="970794151">
          <w:marLeft w:val="0"/>
          <w:marRight w:val="0"/>
          <w:marTop w:val="0"/>
          <w:marBottom w:val="0"/>
          <w:divBdr>
            <w:top w:val="none" w:sz="0" w:space="0" w:color="auto"/>
            <w:left w:val="none" w:sz="0" w:space="0" w:color="auto"/>
            <w:bottom w:val="none" w:sz="0" w:space="0" w:color="auto"/>
            <w:right w:val="none" w:sz="0" w:space="0" w:color="auto"/>
          </w:divBdr>
          <w:divsChild>
            <w:div w:id="1413308714">
              <w:marLeft w:val="0"/>
              <w:marRight w:val="0"/>
              <w:marTop w:val="0"/>
              <w:marBottom w:val="0"/>
              <w:divBdr>
                <w:top w:val="none" w:sz="0" w:space="0" w:color="auto"/>
                <w:left w:val="none" w:sz="0" w:space="0" w:color="auto"/>
                <w:bottom w:val="none" w:sz="0" w:space="0" w:color="auto"/>
                <w:right w:val="none" w:sz="0" w:space="0" w:color="auto"/>
              </w:divBdr>
              <w:divsChild>
                <w:div w:id="108549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737329">
      <w:bodyDiv w:val="1"/>
      <w:marLeft w:val="0"/>
      <w:marRight w:val="0"/>
      <w:marTop w:val="0"/>
      <w:marBottom w:val="0"/>
      <w:divBdr>
        <w:top w:val="none" w:sz="0" w:space="0" w:color="auto"/>
        <w:left w:val="none" w:sz="0" w:space="0" w:color="auto"/>
        <w:bottom w:val="none" w:sz="0" w:space="0" w:color="auto"/>
        <w:right w:val="none" w:sz="0" w:space="0" w:color="auto"/>
      </w:divBdr>
    </w:div>
    <w:div w:id="681902176">
      <w:bodyDiv w:val="1"/>
      <w:marLeft w:val="0"/>
      <w:marRight w:val="0"/>
      <w:marTop w:val="0"/>
      <w:marBottom w:val="0"/>
      <w:divBdr>
        <w:top w:val="none" w:sz="0" w:space="0" w:color="auto"/>
        <w:left w:val="none" w:sz="0" w:space="0" w:color="auto"/>
        <w:bottom w:val="none" w:sz="0" w:space="0" w:color="auto"/>
        <w:right w:val="none" w:sz="0" w:space="0" w:color="auto"/>
      </w:divBdr>
    </w:div>
    <w:div w:id="687101635">
      <w:bodyDiv w:val="1"/>
      <w:marLeft w:val="0"/>
      <w:marRight w:val="0"/>
      <w:marTop w:val="0"/>
      <w:marBottom w:val="0"/>
      <w:divBdr>
        <w:top w:val="none" w:sz="0" w:space="0" w:color="auto"/>
        <w:left w:val="none" w:sz="0" w:space="0" w:color="auto"/>
        <w:bottom w:val="none" w:sz="0" w:space="0" w:color="auto"/>
        <w:right w:val="none" w:sz="0" w:space="0" w:color="auto"/>
      </w:divBdr>
    </w:div>
    <w:div w:id="702555394">
      <w:bodyDiv w:val="1"/>
      <w:marLeft w:val="0"/>
      <w:marRight w:val="0"/>
      <w:marTop w:val="0"/>
      <w:marBottom w:val="0"/>
      <w:divBdr>
        <w:top w:val="none" w:sz="0" w:space="0" w:color="auto"/>
        <w:left w:val="none" w:sz="0" w:space="0" w:color="auto"/>
        <w:bottom w:val="none" w:sz="0" w:space="0" w:color="auto"/>
        <w:right w:val="none" w:sz="0" w:space="0" w:color="auto"/>
      </w:divBdr>
    </w:div>
    <w:div w:id="704064748">
      <w:bodyDiv w:val="1"/>
      <w:marLeft w:val="0"/>
      <w:marRight w:val="0"/>
      <w:marTop w:val="0"/>
      <w:marBottom w:val="0"/>
      <w:divBdr>
        <w:top w:val="none" w:sz="0" w:space="0" w:color="auto"/>
        <w:left w:val="none" w:sz="0" w:space="0" w:color="auto"/>
        <w:bottom w:val="none" w:sz="0" w:space="0" w:color="auto"/>
        <w:right w:val="none" w:sz="0" w:space="0" w:color="auto"/>
      </w:divBdr>
    </w:div>
    <w:div w:id="713887441">
      <w:bodyDiv w:val="1"/>
      <w:marLeft w:val="0"/>
      <w:marRight w:val="0"/>
      <w:marTop w:val="0"/>
      <w:marBottom w:val="0"/>
      <w:divBdr>
        <w:top w:val="none" w:sz="0" w:space="0" w:color="auto"/>
        <w:left w:val="none" w:sz="0" w:space="0" w:color="auto"/>
        <w:bottom w:val="none" w:sz="0" w:space="0" w:color="auto"/>
        <w:right w:val="none" w:sz="0" w:space="0" w:color="auto"/>
      </w:divBdr>
    </w:div>
    <w:div w:id="718089402">
      <w:bodyDiv w:val="1"/>
      <w:marLeft w:val="0"/>
      <w:marRight w:val="0"/>
      <w:marTop w:val="0"/>
      <w:marBottom w:val="0"/>
      <w:divBdr>
        <w:top w:val="none" w:sz="0" w:space="0" w:color="auto"/>
        <w:left w:val="none" w:sz="0" w:space="0" w:color="auto"/>
        <w:bottom w:val="none" w:sz="0" w:space="0" w:color="auto"/>
        <w:right w:val="none" w:sz="0" w:space="0" w:color="auto"/>
      </w:divBdr>
    </w:div>
    <w:div w:id="750663663">
      <w:bodyDiv w:val="1"/>
      <w:marLeft w:val="0"/>
      <w:marRight w:val="0"/>
      <w:marTop w:val="0"/>
      <w:marBottom w:val="0"/>
      <w:divBdr>
        <w:top w:val="none" w:sz="0" w:space="0" w:color="auto"/>
        <w:left w:val="none" w:sz="0" w:space="0" w:color="auto"/>
        <w:bottom w:val="none" w:sz="0" w:space="0" w:color="auto"/>
        <w:right w:val="none" w:sz="0" w:space="0" w:color="auto"/>
      </w:divBdr>
    </w:div>
    <w:div w:id="750809830">
      <w:bodyDiv w:val="1"/>
      <w:marLeft w:val="0"/>
      <w:marRight w:val="0"/>
      <w:marTop w:val="0"/>
      <w:marBottom w:val="0"/>
      <w:divBdr>
        <w:top w:val="none" w:sz="0" w:space="0" w:color="auto"/>
        <w:left w:val="none" w:sz="0" w:space="0" w:color="auto"/>
        <w:bottom w:val="none" w:sz="0" w:space="0" w:color="auto"/>
        <w:right w:val="none" w:sz="0" w:space="0" w:color="auto"/>
      </w:divBdr>
    </w:div>
    <w:div w:id="754480101">
      <w:bodyDiv w:val="1"/>
      <w:marLeft w:val="0"/>
      <w:marRight w:val="0"/>
      <w:marTop w:val="0"/>
      <w:marBottom w:val="0"/>
      <w:divBdr>
        <w:top w:val="none" w:sz="0" w:space="0" w:color="auto"/>
        <w:left w:val="none" w:sz="0" w:space="0" w:color="auto"/>
        <w:bottom w:val="none" w:sz="0" w:space="0" w:color="auto"/>
        <w:right w:val="none" w:sz="0" w:space="0" w:color="auto"/>
      </w:divBdr>
    </w:div>
    <w:div w:id="772936630">
      <w:bodyDiv w:val="1"/>
      <w:marLeft w:val="0"/>
      <w:marRight w:val="0"/>
      <w:marTop w:val="0"/>
      <w:marBottom w:val="0"/>
      <w:divBdr>
        <w:top w:val="none" w:sz="0" w:space="0" w:color="auto"/>
        <w:left w:val="none" w:sz="0" w:space="0" w:color="auto"/>
        <w:bottom w:val="none" w:sz="0" w:space="0" w:color="auto"/>
        <w:right w:val="none" w:sz="0" w:space="0" w:color="auto"/>
      </w:divBdr>
    </w:div>
    <w:div w:id="785848151">
      <w:bodyDiv w:val="1"/>
      <w:marLeft w:val="0"/>
      <w:marRight w:val="0"/>
      <w:marTop w:val="0"/>
      <w:marBottom w:val="0"/>
      <w:divBdr>
        <w:top w:val="none" w:sz="0" w:space="0" w:color="auto"/>
        <w:left w:val="none" w:sz="0" w:space="0" w:color="auto"/>
        <w:bottom w:val="none" w:sz="0" w:space="0" w:color="auto"/>
        <w:right w:val="none" w:sz="0" w:space="0" w:color="auto"/>
      </w:divBdr>
    </w:div>
    <w:div w:id="792290550">
      <w:bodyDiv w:val="1"/>
      <w:marLeft w:val="0"/>
      <w:marRight w:val="0"/>
      <w:marTop w:val="0"/>
      <w:marBottom w:val="0"/>
      <w:divBdr>
        <w:top w:val="none" w:sz="0" w:space="0" w:color="auto"/>
        <w:left w:val="none" w:sz="0" w:space="0" w:color="auto"/>
        <w:bottom w:val="none" w:sz="0" w:space="0" w:color="auto"/>
        <w:right w:val="none" w:sz="0" w:space="0" w:color="auto"/>
      </w:divBdr>
    </w:div>
    <w:div w:id="824205470">
      <w:bodyDiv w:val="1"/>
      <w:marLeft w:val="0"/>
      <w:marRight w:val="0"/>
      <w:marTop w:val="0"/>
      <w:marBottom w:val="0"/>
      <w:divBdr>
        <w:top w:val="none" w:sz="0" w:space="0" w:color="auto"/>
        <w:left w:val="none" w:sz="0" w:space="0" w:color="auto"/>
        <w:bottom w:val="none" w:sz="0" w:space="0" w:color="auto"/>
        <w:right w:val="none" w:sz="0" w:space="0" w:color="auto"/>
      </w:divBdr>
    </w:div>
    <w:div w:id="831800553">
      <w:bodyDiv w:val="1"/>
      <w:marLeft w:val="0"/>
      <w:marRight w:val="0"/>
      <w:marTop w:val="0"/>
      <w:marBottom w:val="0"/>
      <w:divBdr>
        <w:top w:val="none" w:sz="0" w:space="0" w:color="auto"/>
        <w:left w:val="none" w:sz="0" w:space="0" w:color="auto"/>
        <w:bottom w:val="none" w:sz="0" w:space="0" w:color="auto"/>
        <w:right w:val="none" w:sz="0" w:space="0" w:color="auto"/>
      </w:divBdr>
    </w:div>
    <w:div w:id="835464877">
      <w:bodyDiv w:val="1"/>
      <w:marLeft w:val="0"/>
      <w:marRight w:val="0"/>
      <w:marTop w:val="0"/>
      <w:marBottom w:val="0"/>
      <w:divBdr>
        <w:top w:val="none" w:sz="0" w:space="0" w:color="auto"/>
        <w:left w:val="none" w:sz="0" w:space="0" w:color="auto"/>
        <w:bottom w:val="none" w:sz="0" w:space="0" w:color="auto"/>
        <w:right w:val="none" w:sz="0" w:space="0" w:color="auto"/>
      </w:divBdr>
    </w:div>
    <w:div w:id="836653910">
      <w:bodyDiv w:val="1"/>
      <w:marLeft w:val="0"/>
      <w:marRight w:val="0"/>
      <w:marTop w:val="0"/>
      <w:marBottom w:val="0"/>
      <w:divBdr>
        <w:top w:val="none" w:sz="0" w:space="0" w:color="auto"/>
        <w:left w:val="none" w:sz="0" w:space="0" w:color="auto"/>
        <w:bottom w:val="none" w:sz="0" w:space="0" w:color="auto"/>
        <w:right w:val="none" w:sz="0" w:space="0" w:color="auto"/>
      </w:divBdr>
    </w:div>
    <w:div w:id="843515088">
      <w:bodyDiv w:val="1"/>
      <w:marLeft w:val="0"/>
      <w:marRight w:val="0"/>
      <w:marTop w:val="0"/>
      <w:marBottom w:val="0"/>
      <w:divBdr>
        <w:top w:val="none" w:sz="0" w:space="0" w:color="auto"/>
        <w:left w:val="none" w:sz="0" w:space="0" w:color="auto"/>
        <w:bottom w:val="none" w:sz="0" w:space="0" w:color="auto"/>
        <w:right w:val="none" w:sz="0" w:space="0" w:color="auto"/>
      </w:divBdr>
    </w:div>
    <w:div w:id="849102761">
      <w:bodyDiv w:val="1"/>
      <w:marLeft w:val="0"/>
      <w:marRight w:val="0"/>
      <w:marTop w:val="0"/>
      <w:marBottom w:val="0"/>
      <w:divBdr>
        <w:top w:val="none" w:sz="0" w:space="0" w:color="auto"/>
        <w:left w:val="none" w:sz="0" w:space="0" w:color="auto"/>
        <w:bottom w:val="none" w:sz="0" w:space="0" w:color="auto"/>
        <w:right w:val="none" w:sz="0" w:space="0" w:color="auto"/>
      </w:divBdr>
    </w:div>
    <w:div w:id="849946772">
      <w:bodyDiv w:val="1"/>
      <w:marLeft w:val="0"/>
      <w:marRight w:val="0"/>
      <w:marTop w:val="0"/>
      <w:marBottom w:val="0"/>
      <w:divBdr>
        <w:top w:val="none" w:sz="0" w:space="0" w:color="auto"/>
        <w:left w:val="none" w:sz="0" w:space="0" w:color="auto"/>
        <w:bottom w:val="none" w:sz="0" w:space="0" w:color="auto"/>
        <w:right w:val="none" w:sz="0" w:space="0" w:color="auto"/>
      </w:divBdr>
    </w:div>
    <w:div w:id="850528613">
      <w:bodyDiv w:val="1"/>
      <w:marLeft w:val="0"/>
      <w:marRight w:val="0"/>
      <w:marTop w:val="0"/>
      <w:marBottom w:val="0"/>
      <w:divBdr>
        <w:top w:val="none" w:sz="0" w:space="0" w:color="auto"/>
        <w:left w:val="none" w:sz="0" w:space="0" w:color="auto"/>
        <w:bottom w:val="none" w:sz="0" w:space="0" w:color="auto"/>
        <w:right w:val="none" w:sz="0" w:space="0" w:color="auto"/>
      </w:divBdr>
    </w:div>
    <w:div w:id="856426784">
      <w:bodyDiv w:val="1"/>
      <w:marLeft w:val="0"/>
      <w:marRight w:val="0"/>
      <w:marTop w:val="0"/>
      <w:marBottom w:val="0"/>
      <w:divBdr>
        <w:top w:val="none" w:sz="0" w:space="0" w:color="auto"/>
        <w:left w:val="none" w:sz="0" w:space="0" w:color="auto"/>
        <w:bottom w:val="none" w:sz="0" w:space="0" w:color="auto"/>
        <w:right w:val="none" w:sz="0" w:space="0" w:color="auto"/>
      </w:divBdr>
    </w:div>
    <w:div w:id="869953412">
      <w:bodyDiv w:val="1"/>
      <w:marLeft w:val="0"/>
      <w:marRight w:val="0"/>
      <w:marTop w:val="0"/>
      <w:marBottom w:val="0"/>
      <w:divBdr>
        <w:top w:val="none" w:sz="0" w:space="0" w:color="auto"/>
        <w:left w:val="none" w:sz="0" w:space="0" w:color="auto"/>
        <w:bottom w:val="none" w:sz="0" w:space="0" w:color="auto"/>
        <w:right w:val="none" w:sz="0" w:space="0" w:color="auto"/>
      </w:divBdr>
    </w:div>
    <w:div w:id="882139843">
      <w:bodyDiv w:val="1"/>
      <w:marLeft w:val="0"/>
      <w:marRight w:val="0"/>
      <w:marTop w:val="0"/>
      <w:marBottom w:val="0"/>
      <w:divBdr>
        <w:top w:val="none" w:sz="0" w:space="0" w:color="auto"/>
        <w:left w:val="none" w:sz="0" w:space="0" w:color="auto"/>
        <w:bottom w:val="none" w:sz="0" w:space="0" w:color="auto"/>
        <w:right w:val="none" w:sz="0" w:space="0" w:color="auto"/>
      </w:divBdr>
    </w:div>
    <w:div w:id="943224589">
      <w:bodyDiv w:val="1"/>
      <w:marLeft w:val="0"/>
      <w:marRight w:val="0"/>
      <w:marTop w:val="0"/>
      <w:marBottom w:val="0"/>
      <w:divBdr>
        <w:top w:val="none" w:sz="0" w:space="0" w:color="auto"/>
        <w:left w:val="none" w:sz="0" w:space="0" w:color="auto"/>
        <w:bottom w:val="none" w:sz="0" w:space="0" w:color="auto"/>
        <w:right w:val="none" w:sz="0" w:space="0" w:color="auto"/>
      </w:divBdr>
    </w:div>
    <w:div w:id="948314887">
      <w:bodyDiv w:val="1"/>
      <w:marLeft w:val="0"/>
      <w:marRight w:val="0"/>
      <w:marTop w:val="0"/>
      <w:marBottom w:val="0"/>
      <w:divBdr>
        <w:top w:val="none" w:sz="0" w:space="0" w:color="auto"/>
        <w:left w:val="none" w:sz="0" w:space="0" w:color="auto"/>
        <w:bottom w:val="none" w:sz="0" w:space="0" w:color="auto"/>
        <w:right w:val="none" w:sz="0" w:space="0" w:color="auto"/>
      </w:divBdr>
    </w:div>
    <w:div w:id="984120997">
      <w:bodyDiv w:val="1"/>
      <w:marLeft w:val="0"/>
      <w:marRight w:val="0"/>
      <w:marTop w:val="0"/>
      <w:marBottom w:val="0"/>
      <w:divBdr>
        <w:top w:val="none" w:sz="0" w:space="0" w:color="auto"/>
        <w:left w:val="none" w:sz="0" w:space="0" w:color="auto"/>
        <w:bottom w:val="none" w:sz="0" w:space="0" w:color="auto"/>
        <w:right w:val="none" w:sz="0" w:space="0" w:color="auto"/>
      </w:divBdr>
    </w:div>
    <w:div w:id="1012562231">
      <w:bodyDiv w:val="1"/>
      <w:marLeft w:val="0"/>
      <w:marRight w:val="0"/>
      <w:marTop w:val="0"/>
      <w:marBottom w:val="0"/>
      <w:divBdr>
        <w:top w:val="none" w:sz="0" w:space="0" w:color="auto"/>
        <w:left w:val="none" w:sz="0" w:space="0" w:color="auto"/>
        <w:bottom w:val="none" w:sz="0" w:space="0" w:color="auto"/>
        <w:right w:val="none" w:sz="0" w:space="0" w:color="auto"/>
      </w:divBdr>
    </w:div>
    <w:div w:id="1014069178">
      <w:bodyDiv w:val="1"/>
      <w:marLeft w:val="0"/>
      <w:marRight w:val="0"/>
      <w:marTop w:val="0"/>
      <w:marBottom w:val="0"/>
      <w:divBdr>
        <w:top w:val="none" w:sz="0" w:space="0" w:color="auto"/>
        <w:left w:val="none" w:sz="0" w:space="0" w:color="auto"/>
        <w:bottom w:val="none" w:sz="0" w:space="0" w:color="auto"/>
        <w:right w:val="none" w:sz="0" w:space="0" w:color="auto"/>
      </w:divBdr>
    </w:div>
    <w:div w:id="1017851311">
      <w:bodyDiv w:val="1"/>
      <w:marLeft w:val="0"/>
      <w:marRight w:val="0"/>
      <w:marTop w:val="0"/>
      <w:marBottom w:val="0"/>
      <w:divBdr>
        <w:top w:val="none" w:sz="0" w:space="0" w:color="auto"/>
        <w:left w:val="none" w:sz="0" w:space="0" w:color="auto"/>
        <w:bottom w:val="none" w:sz="0" w:space="0" w:color="auto"/>
        <w:right w:val="none" w:sz="0" w:space="0" w:color="auto"/>
      </w:divBdr>
    </w:div>
    <w:div w:id="1059784034">
      <w:bodyDiv w:val="1"/>
      <w:marLeft w:val="0"/>
      <w:marRight w:val="0"/>
      <w:marTop w:val="0"/>
      <w:marBottom w:val="0"/>
      <w:divBdr>
        <w:top w:val="none" w:sz="0" w:space="0" w:color="auto"/>
        <w:left w:val="none" w:sz="0" w:space="0" w:color="auto"/>
        <w:bottom w:val="none" w:sz="0" w:space="0" w:color="auto"/>
        <w:right w:val="none" w:sz="0" w:space="0" w:color="auto"/>
      </w:divBdr>
    </w:div>
    <w:div w:id="1072124709">
      <w:bodyDiv w:val="1"/>
      <w:marLeft w:val="0"/>
      <w:marRight w:val="0"/>
      <w:marTop w:val="0"/>
      <w:marBottom w:val="0"/>
      <w:divBdr>
        <w:top w:val="none" w:sz="0" w:space="0" w:color="auto"/>
        <w:left w:val="none" w:sz="0" w:space="0" w:color="auto"/>
        <w:bottom w:val="none" w:sz="0" w:space="0" w:color="auto"/>
        <w:right w:val="none" w:sz="0" w:space="0" w:color="auto"/>
      </w:divBdr>
    </w:div>
    <w:div w:id="1098477233">
      <w:bodyDiv w:val="1"/>
      <w:marLeft w:val="0"/>
      <w:marRight w:val="0"/>
      <w:marTop w:val="0"/>
      <w:marBottom w:val="0"/>
      <w:divBdr>
        <w:top w:val="none" w:sz="0" w:space="0" w:color="auto"/>
        <w:left w:val="none" w:sz="0" w:space="0" w:color="auto"/>
        <w:bottom w:val="none" w:sz="0" w:space="0" w:color="auto"/>
        <w:right w:val="none" w:sz="0" w:space="0" w:color="auto"/>
      </w:divBdr>
    </w:div>
    <w:div w:id="1100299221">
      <w:bodyDiv w:val="1"/>
      <w:marLeft w:val="0"/>
      <w:marRight w:val="0"/>
      <w:marTop w:val="0"/>
      <w:marBottom w:val="0"/>
      <w:divBdr>
        <w:top w:val="none" w:sz="0" w:space="0" w:color="auto"/>
        <w:left w:val="none" w:sz="0" w:space="0" w:color="auto"/>
        <w:bottom w:val="none" w:sz="0" w:space="0" w:color="auto"/>
        <w:right w:val="none" w:sz="0" w:space="0" w:color="auto"/>
      </w:divBdr>
    </w:div>
    <w:div w:id="1101877637">
      <w:bodyDiv w:val="1"/>
      <w:marLeft w:val="0"/>
      <w:marRight w:val="0"/>
      <w:marTop w:val="0"/>
      <w:marBottom w:val="0"/>
      <w:divBdr>
        <w:top w:val="none" w:sz="0" w:space="0" w:color="auto"/>
        <w:left w:val="none" w:sz="0" w:space="0" w:color="auto"/>
        <w:bottom w:val="none" w:sz="0" w:space="0" w:color="auto"/>
        <w:right w:val="none" w:sz="0" w:space="0" w:color="auto"/>
      </w:divBdr>
    </w:div>
    <w:div w:id="1130593925">
      <w:bodyDiv w:val="1"/>
      <w:marLeft w:val="0"/>
      <w:marRight w:val="0"/>
      <w:marTop w:val="0"/>
      <w:marBottom w:val="0"/>
      <w:divBdr>
        <w:top w:val="none" w:sz="0" w:space="0" w:color="auto"/>
        <w:left w:val="none" w:sz="0" w:space="0" w:color="auto"/>
        <w:bottom w:val="none" w:sz="0" w:space="0" w:color="auto"/>
        <w:right w:val="none" w:sz="0" w:space="0" w:color="auto"/>
      </w:divBdr>
    </w:div>
    <w:div w:id="1131359723">
      <w:bodyDiv w:val="1"/>
      <w:marLeft w:val="0"/>
      <w:marRight w:val="0"/>
      <w:marTop w:val="0"/>
      <w:marBottom w:val="0"/>
      <w:divBdr>
        <w:top w:val="none" w:sz="0" w:space="0" w:color="auto"/>
        <w:left w:val="none" w:sz="0" w:space="0" w:color="auto"/>
        <w:bottom w:val="none" w:sz="0" w:space="0" w:color="auto"/>
        <w:right w:val="none" w:sz="0" w:space="0" w:color="auto"/>
      </w:divBdr>
    </w:div>
    <w:div w:id="1134517298">
      <w:bodyDiv w:val="1"/>
      <w:marLeft w:val="0"/>
      <w:marRight w:val="0"/>
      <w:marTop w:val="0"/>
      <w:marBottom w:val="0"/>
      <w:divBdr>
        <w:top w:val="none" w:sz="0" w:space="0" w:color="auto"/>
        <w:left w:val="none" w:sz="0" w:space="0" w:color="auto"/>
        <w:bottom w:val="none" w:sz="0" w:space="0" w:color="auto"/>
        <w:right w:val="none" w:sz="0" w:space="0" w:color="auto"/>
      </w:divBdr>
    </w:div>
    <w:div w:id="1140810505">
      <w:bodyDiv w:val="1"/>
      <w:marLeft w:val="0"/>
      <w:marRight w:val="0"/>
      <w:marTop w:val="0"/>
      <w:marBottom w:val="0"/>
      <w:divBdr>
        <w:top w:val="none" w:sz="0" w:space="0" w:color="auto"/>
        <w:left w:val="none" w:sz="0" w:space="0" w:color="auto"/>
        <w:bottom w:val="none" w:sz="0" w:space="0" w:color="auto"/>
        <w:right w:val="none" w:sz="0" w:space="0" w:color="auto"/>
      </w:divBdr>
    </w:div>
    <w:div w:id="1147283880">
      <w:bodyDiv w:val="1"/>
      <w:marLeft w:val="0"/>
      <w:marRight w:val="0"/>
      <w:marTop w:val="0"/>
      <w:marBottom w:val="0"/>
      <w:divBdr>
        <w:top w:val="none" w:sz="0" w:space="0" w:color="auto"/>
        <w:left w:val="none" w:sz="0" w:space="0" w:color="auto"/>
        <w:bottom w:val="none" w:sz="0" w:space="0" w:color="auto"/>
        <w:right w:val="none" w:sz="0" w:space="0" w:color="auto"/>
      </w:divBdr>
    </w:div>
    <w:div w:id="1148742933">
      <w:bodyDiv w:val="1"/>
      <w:marLeft w:val="0"/>
      <w:marRight w:val="0"/>
      <w:marTop w:val="0"/>
      <w:marBottom w:val="0"/>
      <w:divBdr>
        <w:top w:val="none" w:sz="0" w:space="0" w:color="auto"/>
        <w:left w:val="none" w:sz="0" w:space="0" w:color="auto"/>
        <w:bottom w:val="none" w:sz="0" w:space="0" w:color="auto"/>
        <w:right w:val="none" w:sz="0" w:space="0" w:color="auto"/>
      </w:divBdr>
    </w:div>
    <w:div w:id="1152985746">
      <w:bodyDiv w:val="1"/>
      <w:marLeft w:val="0"/>
      <w:marRight w:val="0"/>
      <w:marTop w:val="0"/>
      <w:marBottom w:val="0"/>
      <w:divBdr>
        <w:top w:val="none" w:sz="0" w:space="0" w:color="auto"/>
        <w:left w:val="none" w:sz="0" w:space="0" w:color="auto"/>
        <w:bottom w:val="none" w:sz="0" w:space="0" w:color="auto"/>
        <w:right w:val="none" w:sz="0" w:space="0" w:color="auto"/>
      </w:divBdr>
    </w:div>
    <w:div w:id="1160270501">
      <w:bodyDiv w:val="1"/>
      <w:marLeft w:val="0"/>
      <w:marRight w:val="0"/>
      <w:marTop w:val="0"/>
      <w:marBottom w:val="0"/>
      <w:divBdr>
        <w:top w:val="none" w:sz="0" w:space="0" w:color="auto"/>
        <w:left w:val="none" w:sz="0" w:space="0" w:color="auto"/>
        <w:bottom w:val="none" w:sz="0" w:space="0" w:color="auto"/>
        <w:right w:val="none" w:sz="0" w:space="0" w:color="auto"/>
      </w:divBdr>
    </w:div>
    <w:div w:id="1179351583">
      <w:bodyDiv w:val="1"/>
      <w:marLeft w:val="0"/>
      <w:marRight w:val="0"/>
      <w:marTop w:val="0"/>
      <w:marBottom w:val="0"/>
      <w:divBdr>
        <w:top w:val="none" w:sz="0" w:space="0" w:color="auto"/>
        <w:left w:val="none" w:sz="0" w:space="0" w:color="auto"/>
        <w:bottom w:val="none" w:sz="0" w:space="0" w:color="auto"/>
        <w:right w:val="none" w:sz="0" w:space="0" w:color="auto"/>
      </w:divBdr>
    </w:div>
    <w:div w:id="1205096964">
      <w:bodyDiv w:val="1"/>
      <w:marLeft w:val="0"/>
      <w:marRight w:val="0"/>
      <w:marTop w:val="0"/>
      <w:marBottom w:val="0"/>
      <w:divBdr>
        <w:top w:val="none" w:sz="0" w:space="0" w:color="auto"/>
        <w:left w:val="none" w:sz="0" w:space="0" w:color="auto"/>
        <w:bottom w:val="none" w:sz="0" w:space="0" w:color="auto"/>
        <w:right w:val="none" w:sz="0" w:space="0" w:color="auto"/>
      </w:divBdr>
    </w:div>
    <w:div w:id="1208377773">
      <w:bodyDiv w:val="1"/>
      <w:marLeft w:val="0"/>
      <w:marRight w:val="0"/>
      <w:marTop w:val="0"/>
      <w:marBottom w:val="0"/>
      <w:divBdr>
        <w:top w:val="none" w:sz="0" w:space="0" w:color="auto"/>
        <w:left w:val="none" w:sz="0" w:space="0" w:color="auto"/>
        <w:bottom w:val="none" w:sz="0" w:space="0" w:color="auto"/>
        <w:right w:val="none" w:sz="0" w:space="0" w:color="auto"/>
      </w:divBdr>
    </w:div>
    <w:div w:id="1208448981">
      <w:bodyDiv w:val="1"/>
      <w:marLeft w:val="0"/>
      <w:marRight w:val="0"/>
      <w:marTop w:val="0"/>
      <w:marBottom w:val="0"/>
      <w:divBdr>
        <w:top w:val="none" w:sz="0" w:space="0" w:color="auto"/>
        <w:left w:val="none" w:sz="0" w:space="0" w:color="auto"/>
        <w:bottom w:val="none" w:sz="0" w:space="0" w:color="auto"/>
        <w:right w:val="none" w:sz="0" w:space="0" w:color="auto"/>
      </w:divBdr>
    </w:div>
    <w:div w:id="1214578876">
      <w:bodyDiv w:val="1"/>
      <w:marLeft w:val="0"/>
      <w:marRight w:val="0"/>
      <w:marTop w:val="0"/>
      <w:marBottom w:val="0"/>
      <w:divBdr>
        <w:top w:val="none" w:sz="0" w:space="0" w:color="auto"/>
        <w:left w:val="none" w:sz="0" w:space="0" w:color="auto"/>
        <w:bottom w:val="none" w:sz="0" w:space="0" w:color="auto"/>
        <w:right w:val="none" w:sz="0" w:space="0" w:color="auto"/>
      </w:divBdr>
    </w:div>
    <w:div w:id="1230532124">
      <w:bodyDiv w:val="1"/>
      <w:marLeft w:val="0"/>
      <w:marRight w:val="0"/>
      <w:marTop w:val="0"/>
      <w:marBottom w:val="0"/>
      <w:divBdr>
        <w:top w:val="none" w:sz="0" w:space="0" w:color="auto"/>
        <w:left w:val="none" w:sz="0" w:space="0" w:color="auto"/>
        <w:bottom w:val="none" w:sz="0" w:space="0" w:color="auto"/>
        <w:right w:val="none" w:sz="0" w:space="0" w:color="auto"/>
      </w:divBdr>
      <w:divsChild>
        <w:div w:id="1299532967">
          <w:marLeft w:val="0"/>
          <w:marRight w:val="0"/>
          <w:marTop w:val="0"/>
          <w:marBottom w:val="0"/>
          <w:divBdr>
            <w:top w:val="none" w:sz="0" w:space="0" w:color="auto"/>
            <w:left w:val="none" w:sz="0" w:space="0" w:color="auto"/>
            <w:bottom w:val="none" w:sz="0" w:space="0" w:color="auto"/>
            <w:right w:val="none" w:sz="0" w:space="0" w:color="auto"/>
          </w:divBdr>
          <w:divsChild>
            <w:div w:id="2066367718">
              <w:marLeft w:val="0"/>
              <w:marRight w:val="0"/>
              <w:marTop w:val="0"/>
              <w:marBottom w:val="0"/>
              <w:divBdr>
                <w:top w:val="none" w:sz="0" w:space="0" w:color="auto"/>
                <w:left w:val="none" w:sz="0" w:space="0" w:color="auto"/>
                <w:bottom w:val="none" w:sz="0" w:space="0" w:color="auto"/>
                <w:right w:val="none" w:sz="0" w:space="0" w:color="auto"/>
              </w:divBdr>
              <w:divsChild>
                <w:div w:id="34645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895019">
      <w:bodyDiv w:val="1"/>
      <w:marLeft w:val="0"/>
      <w:marRight w:val="0"/>
      <w:marTop w:val="0"/>
      <w:marBottom w:val="0"/>
      <w:divBdr>
        <w:top w:val="none" w:sz="0" w:space="0" w:color="auto"/>
        <w:left w:val="none" w:sz="0" w:space="0" w:color="auto"/>
        <w:bottom w:val="none" w:sz="0" w:space="0" w:color="auto"/>
        <w:right w:val="none" w:sz="0" w:space="0" w:color="auto"/>
      </w:divBdr>
    </w:div>
    <w:div w:id="1236822789">
      <w:bodyDiv w:val="1"/>
      <w:marLeft w:val="0"/>
      <w:marRight w:val="0"/>
      <w:marTop w:val="0"/>
      <w:marBottom w:val="0"/>
      <w:divBdr>
        <w:top w:val="none" w:sz="0" w:space="0" w:color="auto"/>
        <w:left w:val="none" w:sz="0" w:space="0" w:color="auto"/>
        <w:bottom w:val="none" w:sz="0" w:space="0" w:color="auto"/>
        <w:right w:val="none" w:sz="0" w:space="0" w:color="auto"/>
      </w:divBdr>
    </w:div>
    <w:div w:id="1243291459">
      <w:bodyDiv w:val="1"/>
      <w:marLeft w:val="0"/>
      <w:marRight w:val="0"/>
      <w:marTop w:val="0"/>
      <w:marBottom w:val="0"/>
      <w:divBdr>
        <w:top w:val="none" w:sz="0" w:space="0" w:color="auto"/>
        <w:left w:val="none" w:sz="0" w:space="0" w:color="auto"/>
        <w:bottom w:val="none" w:sz="0" w:space="0" w:color="auto"/>
        <w:right w:val="none" w:sz="0" w:space="0" w:color="auto"/>
      </w:divBdr>
      <w:divsChild>
        <w:div w:id="886838499">
          <w:marLeft w:val="0"/>
          <w:marRight w:val="0"/>
          <w:marTop w:val="0"/>
          <w:marBottom w:val="0"/>
          <w:divBdr>
            <w:top w:val="none" w:sz="0" w:space="0" w:color="auto"/>
            <w:left w:val="none" w:sz="0" w:space="0" w:color="auto"/>
            <w:bottom w:val="none" w:sz="0" w:space="0" w:color="auto"/>
            <w:right w:val="none" w:sz="0" w:space="0" w:color="auto"/>
          </w:divBdr>
          <w:divsChild>
            <w:div w:id="1533574411">
              <w:marLeft w:val="0"/>
              <w:marRight w:val="0"/>
              <w:marTop w:val="0"/>
              <w:marBottom w:val="0"/>
              <w:divBdr>
                <w:top w:val="none" w:sz="0" w:space="0" w:color="auto"/>
                <w:left w:val="none" w:sz="0" w:space="0" w:color="auto"/>
                <w:bottom w:val="none" w:sz="0" w:space="0" w:color="auto"/>
                <w:right w:val="none" w:sz="0" w:space="0" w:color="auto"/>
              </w:divBdr>
              <w:divsChild>
                <w:div w:id="112643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790888">
      <w:bodyDiv w:val="1"/>
      <w:marLeft w:val="0"/>
      <w:marRight w:val="0"/>
      <w:marTop w:val="0"/>
      <w:marBottom w:val="0"/>
      <w:divBdr>
        <w:top w:val="none" w:sz="0" w:space="0" w:color="auto"/>
        <w:left w:val="none" w:sz="0" w:space="0" w:color="auto"/>
        <w:bottom w:val="none" w:sz="0" w:space="0" w:color="auto"/>
        <w:right w:val="none" w:sz="0" w:space="0" w:color="auto"/>
      </w:divBdr>
    </w:div>
    <w:div w:id="1291784273">
      <w:bodyDiv w:val="1"/>
      <w:marLeft w:val="0"/>
      <w:marRight w:val="0"/>
      <w:marTop w:val="0"/>
      <w:marBottom w:val="0"/>
      <w:divBdr>
        <w:top w:val="none" w:sz="0" w:space="0" w:color="auto"/>
        <w:left w:val="none" w:sz="0" w:space="0" w:color="auto"/>
        <w:bottom w:val="none" w:sz="0" w:space="0" w:color="auto"/>
        <w:right w:val="none" w:sz="0" w:space="0" w:color="auto"/>
      </w:divBdr>
    </w:div>
    <w:div w:id="1292900815">
      <w:bodyDiv w:val="1"/>
      <w:marLeft w:val="0"/>
      <w:marRight w:val="0"/>
      <w:marTop w:val="0"/>
      <w:marBottom w:val="0"/>
      <w:divBdr>
        <w:top w:val="none" w:sz="0" w:space="0" w:color="auto"/>
        <w:left w:val="none" w:sz="0" w:space="0" w:color="auto"/>
        <w:bottom w:val="none" w:sz="0" w:space="0" w:color="auto"/>
        <w:right w:val="none" w:sz="0" w:space="0" w:color="auto"/>
      </w:divBdr>
    </w:div>
    <w:div w:id="1299602778">
      <w:bodyDiv w:val="1"/>
      <w:marLeft w:val="0"/>
      <w:marRight w:val="0"/>
      <w:marTop w:val="0"/>
      <w:marBottom w:val="0"/>
      <w:divBdr>
        <w:top w:val="none" w:sz="0" w:space="0" w:color="auto"/>
        <w:left w:val="none" w:sz="0" w:space="0" w:color="auto"/>
        <w:bottom w:val="none" w:sz="0" w:space="0" w:color="auto"/>
        <w:right w:val="none" w:sz="0" w:space="0" w:color="auto"/>
      </w:divBdr>
    </w:div>
    <w:div w:id="1317807907">
      <w:bodyDiv w:val="1"/>
      <w:marLeft w:val="0"/>
      <w:marRight w:val="0"/>
      <w:marTop w:val="0"/>
      <w:marBottom w:val="0"/>
      <w:divBdr>
        <w:top w:val="none" w:sz="0" w:space="0" w:color="auto"/>
        <w:left w:val="none" w:sz="0" w:space="0" w:color="auto"/>
        <w:bottom w:val="none" w:sz="0" w:space="0" w:color="auto"/>
        <w:right w:val="none" w:sz="0" w:space="0" w:color="auto"/>
      </w:divBdr>
    </w:div>
    <w:div w:id="1320419936">
      <w:bodyDiv w:val="1"/>
      <w:marLeft w:val="0"/>
      <w:marRight w:val="0"/>
      <w:marTop w:val="0"/>
      <w:marBottom w:val="0"/>
      <w:divBdr>
        <w:top w:val="none" w:sz="0" w:space="0" w:color="auto"/>
        <w:left w:val="none" w:sz="0" w:space="0" w:color="auto"/>
        <w:bottom w:val="none" w:sz="0" w:space="0" w:color="auto"/>
        <w:right w:val="none" w:sz="0" w:space="0" w:color="auto"/>
      </w:divBdr>
    </w:div>
    <w:div w:id="1400901868">
      <w:bodyDiv w:val="1"/>
      <w:marLeft w:val="0"/>
      <w:marRight w:val="0"/>
      <w:marTop w:val="0"/>
      <w:marBottom w:val="0"/>
      <w:divBdr>
        <w:top w:val="none" w:sz="0" w:space="0" w:color="auto"/>
        <w:left w:val="none" w:sz="0" w:space="0" w:color="auto"/>
        <w:bottom w:val="none" w:sz="0" w:space="0" w:color="auto"/>
        <w:right w:val="none" w:sz="0" w:space="0" w:color="auto"/>
      </w:divBdr>
    </w:div>
    <w:div w:id="1413356908">
      <w:bodyDiv w:val="1"/>
      <w:marLeft w:val="0"/>
      <w:marRight w:val="0"/>
      <w:marTop w:val="0"/>
      <w:marBottom w:val="0"/>
      <w:divBdr>
        <w:top w:val="none" w:sz="0" w:space="0" w:color="auto"/>
        <w:left w:val="none" w:sz="0" w:space="0" w:color="auto"/>
        <w:bottom w:val="none" w:sz="0" w:space="0" w:color="auto"/>
        <w:right w:val="none" w:sz="0" w:space="0" w:color="auto"/>
      </w:divBdr>
    </w:div>
    <w:div w:id="1428378921">
      <w:bodyDiv w:val="1"/>
      <w:marLeft w:val="0"/>
      <w:marRight w:val="0"/>
      <w:marTop w:val="0"/>
      <w:marBottom w:val="0"/>
      <w:divBdr>
        <w:top w:val="none" w:sz="0" w:space="0" w:color="auto"/>
        <w:left w:val="none" w:sz="0" w:space="0" w:color="auto"/>
        <w:bottom w:val="none" w:sz="0" w:space="0" w:color="auto"/>
        <w:right w:val="none" w:sz="0" w:space="0" w:color="auto"/>
      </w:divBdr>
    </w:div>
    <w:div w:id="1460488080">
      <w:bodyDiv w:val="1"/>
      <w:marLeft w:val="0"/>
      <w:marRight w:val="0"/>
      <w:marTop w:val="0"/>
      <w:marBottom w:val="0"/>
      <w:divBdr>
        <w:top w:val="none" w:sz="0" w:space="0" w:color="auto"/>
        <w:left w:val="none" w:sz="0" w:space="0" w:color="auto"/>
        <w:bottom w:val="none" w:sz="0" w:space="0" w:color="auto"/>
        <w:right w:val="none" w:sz="0" w:space="0" w:color="auto"/>
      </w:divBdr>
    </w:div>
    <w:div w:id="1488670791">
      <w:bodyDiv w:val="1"/>
      <w:marLeft w:val="0"/>
      <w:marRight w:val="0"/>
      <w:marTop w:val="0"/>
      <w:marBottom w:val="0"/>
      <w:divBdr>
        <w:top w:val="none" w:sz="0" w:space="0" w:color="auto"/>
        <w:left w:val="none" w:sz="0" w:space="0" w:color="auto"/>
        <w:bottom w:val="none" w:sz="0" w:space="0" w:color="auto"/>
        <w:right w:val="none" w:sz="0" w:space="0" w:color="auto"/>
      </w:divBdr>
      <w:divsChild>
        <w:div w:id="1078592988">
          <w:marLeft w:val="0"/>
          <w:marRight w:val="0"/>
          <w:marTop w:val="0"/>
          <w:marBottom w:val="0"/>
          <w:divBdr>
            <w:top w:val="none" w:sz="0" w:space="0" w:color="auto"/>
            <w:left w:val="none" w:sz="0" w:space="0" w:color="auto"/>
            <w:bottom w:val="none" w:sz="0" w:space="0" w:color="auto"/>
            <w:right w:val="none" w:sz="0" w:space="0" w:color="auto"/>
          </w:divBdr>
        </w:div>
      </w:divsChild>
    </w:div>
    <w:div w:id="1497501499">
      <w:bodyDiv w:val="1"/>
      <w:marLeft w:val="0"/>
      <w:marRight w:val="0"/>
      <w:marTop w:val="0"/>
      <w:marBottom w:val="0"/>
      <w:divBdr>
        <w:top w:val="none" w:sz="0" w:space="0" w:color="auto"/>
        <w:left w:val="none" w:sz="0" w:space="0" w:color="auto"/>
        <w:bottom w:val="none" w:sz="0" w:space="0" w:color="auto"/>
        <w:right w:val="none" w:sz="0" w:space="0" w:color="auto"/>
      </w:divBdr>
    </w:div>
    <w:div w:id="1512913756">
      <w:bodyDiv w:val="1"/>
      <w:marLeft w:val="0"/>
      <w:marRight w:val="0"/>
      <w:marTop w:val="0"/>
      <w:marBottom w:val="0"/>
      <w:divBdr>
        <w:top w:val="none" w:sz="0" w:space="0" w:color="auto"/>
        <w:left w:val="none" w:sz="0" w:space="0" w:color="auto"/>
        <w:bottom w:val="none" w:sz="0" w:space="0" w:color="auto"/>
        <w:right w:val="none" w:sz="0" w:space="0" w:color="auto"/>
      </w:divBdr>
    </w:div>
    <w:div w:id="1535120265">
      <w:bodyDiv w:val="1"/>
      <w:marLeft w:val="0"/>
      <w:marRight w:val="0"/>
      <w:marTop w:val="0"/>
      <w:marBottom w:val="0"/>
      <w:divBdr>
        <w:top w:val="none" w:sz="0" w:space="0" w:color="auto"/>
        <w:left w:val="none" w:sz="0" w:space="0" w:color="auto"/>
        <w:bottom w:val="none" w:sz="0" w:space="0" w:color="auto"/>
        <w:right w:val="none" w:sz="0" w:space="0" w:color="auto"/>
      </w:divBdr>
    </w:div>
    <w:div w:id="1548177166">
      <w:bodyDiv w:val="1"/>
      <w:marLeft w:val="0"/>
      <w:marRight w:val="0"/>
      <w:marTop w:val="0"/>
      <w:marBottom w:val="0"/>
      <w:divBdr>
        <w:top w:val="none" w:sz="0" w:space="0" w:color="auto"/>
        <w:left w:val="none" w:sz="0" w:space="0" w:color="auto"/>
        <w:bottom w:val="none" w:sz="0" w:space="0" w:color="auto"/>
        <w:right w:val="none" w:sz="0" w:space="0" w:color="auto"/>
      </w:divBdr>
    </w:div>
    <w:div w:id="1548683492">
      <w:bodyDiv w:val="1"/>
      <w:marLeft w:val="0"/>
      <w:marRight w:val="0"/>
      <w:marTop w:val="0"/>
      <w:marBottom w:val="0"/>
      <w:divBdr>
        <w:top w:val="none" w:sz="0" w:space="0" w:color="auto"/>
        <w:left w:val="none" w:sz="0" w:space="0" w:color="auto"/>
        <w:bottom w:val="none" w:sz="0" w:space="0" w:color="auto"/>
        <w:right w:val="none" w:sz="0" w:space="0" w:color="auto"/>
      </w:divBdr>
    </w:div>
    <w:div w:id="1568957868">
      <w:bodyDiv w:val="1"/>
      <w:marLeft w:val="0"/>
      <w:marRight w:val="0"/>
      <w:marTop w:val="0"/>
      <w:marBottom w:val="0"/>
      <w:divBdr>
        <w:top w:val="none" w:sz="0" w:space="0" w:color="auto"/>
        <w:left w:val="none" w:sz="0" w:space="0" w:color="auto"/>
        <w:bottom w:val="none" w:sz="0" w:space="0" w:color="auto"/>
        <w:right w:val="none" w:sz="0" w:space="0" w:color="auto"/>
      </w:divBdr>
    </w:div>
    <w:div w:id="1577666108">
      <w:bodyDiv w:val="1"/>
      <w:marLeft w:val="0"/>
      <w:marRight w:val="0"/>
      <w:marTop w:val="0"/>
      <w:marBottom w:val="0"/>
      <w:divBdr>
        <w:top w:val="none" w:sz="0" w:space="0" w:color="auto"/>
        <w:left w:val="none" w:sz="0" w:space="0" w:color="auto"/>
        <w:bottom w:val="none" w:sz="0" w:space="0" w:color="auto"/>
        <w:right w:val="none" w:sz="0" w:space="0" w:color="auto"/>
      </w:divBdr>
    </w:div>
    <w:div w:id="1586263489">
      <w:bodyDiv w:val="1"/>
      <w:marLeft w:val="0"/>
      <w:marRight w:val="0"/>
      <w:marTop w:val="0"/>
      <w:marBottom w:val="0"/>
      <w:divBdr>
        <w:top w:val="none" w:sz="0" w:space="0" w:color="auto"/>
        <w:left w:val="none" w:sz="0" w:space="0" w:color="auto"/>
        <w:bottom w:val="none" w:sz="0" w:space="0" w:color="auto"/>
        <w:right w:val="none" w:sz="0" w:space="0" w:color="auto"/>
      </w:divBdr>
    </w:div>
    <w:div w:id="1623417550">
      <w:bodyDiv w:val="1"/>
      <w:marLeft w:val="0"/>
      <w:marRight w:val="0"/>
      <w:marTop w:val="0"/>
      <w:marBottom w:val="0"/>
      <w:divBdr>
        <w:top w:val="none" w:sz="0" w:space="0" w:color="auto"/>
        <w:left w:val="none" w:sz="0" w:space="0" w:color="auto"/>
        <w:bottom w:val="none" w:sz="0" w:space="0" w:color="auto"/>
        <w:right w:val="none" w:sz="0" w:space="0" w:color="auto"/>
      </w:divBdr>
    </w:div>
    <w:div w:id="1655908015">
      <w:bodyDiv w:val="1"/>
      <w:marLeft w:val="0"/>
      <w:marRight w:val="0"/>
      <w:marTop w:val="0"/>
      <w:marBottom w:val="0"/>
      <w:divBdr>
        <w:top w:val="none" w:sz="0" w:space="0" w:color="auto"/>
        <w:left w:val="none" w:sz="0" w:space="0" w:color="auto"/>
        <w:bottom w:val="none" w:sz="0" w:space="0" w:color="auto"/>
        <w:right w:val="none" w:sz="0" w:space="0" w:color="auto"/>
      </w:divBdr>
    </w:div>
    <w:div w:id="1663387663">
      <w:bodyDiv w:val="1"/>
      <w:marLeft w:val="0"/>
      <w:marRight w:val="0"/>
      <w:marTop w:val="0"/>
      <w:marBottom w:val="0"/>
      <w:divBdr>
        <w:top w:val="none" w:sz="0" w:space="0" w:color="auto"/>
        <w:left w:val="none" w:sz="0" w:space="0" w:color="auto"/>
        <w:bottom w:val="none" w:sz="0" w:space="0" w:color="auto"/>
        <w:right w:val="none" w:sz="0" w:space="0" w:color="auto"/>
      </w:divBdr>
    </w:div>
    <w:div w:id="1669670449">
      <w:bodyDiv w:val="1"/>
      <w:marLeft w:val="0"/>
      <w:marRight w:val="0"/>
      <w:marTop w:val="0"/>
      <w:marBottom w:val="0"/>
      <w:divBdr>
        <w:top w:val="none" w:sz="0" w:space="0" w:color="auto"/>
        <w:left w:val="none" w:sz="0" w:space="0" w:color="auto"/>
        <w:bottom w:val="none" w:sz="0" w:space="0" w:color="auto"/>
        <w:right w:val="none" w:sz="0" w:space="0" w:color="auto"/>
      </w:divBdr>
    </w:div>
    <w:div w:id="1671593593">
      <w:bodyDiv w:val="1"/>
      <w:marLeft w:val="0"/>
      <w:marRight w:val="0"/>
      <w:marTop w:val="0"/>
      <w:marBottom w:val="0"/>
      <w:divBdr>
        <w:top w:val="none" w:sz="0" w:space="0" w:color="auto"/>
        <w:left w:val="none" w:sz="0" w:space="0" w:color="auto"/>
        <w:bottom w:val="none" w:sz="0" w:space="0" w:color="auto"/>
        <w:right w:val="none" w:sz="0" w:space="0" w:color="auto"/>
      </w:divBdr>
    </w:div>
    <w:div w:id="1686514710">
      <w:bodyDiv w:val="1"/>
      <w:marLeft w:val="0"/>
      <w:marRight w:val="0"/>
      <w:marTop w:val="0"/>
      <w:marBottom w:val="0"/>
      <w:divBdr>
        <w:top w:val="none" w:sz="0" w:space="0" w:color="auto"/>
        <w:left w:val="none" w:sz="0" w:space="0" w:color="auto"/>
        <w:bottom w:val="none" w:sz="0" w:space="0" w:color="auto"/>
        <w:right w:val="none" w:sz="0" w:space="0" w:color="auto"/>
      </w:divBdr>
    </w:div>
    <w:div w:id="1696613032">
      <w:bodyDiv w:val="1"/>
      <w:marLeft w:val="0"/>
      <w:marRight w:val="0"/>
      <w:marTop w:val="0"/>
      <w:marBottom w:val="0"/>
      <w:divBdr>
        <w:top w:val="none" w:sz="0" w:space="0" w:color="auto"/>
        <w:left w:val="none" w:sz="0" w:space="0" w:color="auto"/>
        <w:bottom w:val="none" w:sz="0" w:space="0" w:color="auto"/>
        <w:right w:val="none" w:sz="0" w:space="0" w:color="auto"/>
      </w:divBdr>
    </w:div>
    <w:div w:id="1707218919">
      <w:bodyDiv w:val="1"/>
      <w:marLeft w:val="0"/>
      <w:marRight w:val="0"/>
      <w:marTop w:val="0"/>
      <w:marBottom w:val="0"/>
      <w:divBdr>
        <w:top w:val="none" w:sz="0" w:space="0" w:color="auto"/>
        <w:left w:val="none" w:sz="0" w:space="0" w:color="auto"/>
        <w:bottom w:val="none" w:sz="0" w:space="0" w:color="auto"/>
        <w:right w:val="none" w:sz="0" w:space="0" w:color="auto"/>
      </w:divBdr>
    </w:div>
    <w:div w:id="1720010394">
      <w:bodyDiv w:val="1"/>
      <w:marLeft w:val="0"/>
      <w:marRight w:val="0"/>
      <w:marTop w:val="0"/>
      <w:marBottom w:val="0"/>
      <w:divBdr>
        <w:top w:val="none" w:sz="0" w:space="0" w:color="auto"/>
        <w:left w:val="none" w:sz="0" w:space="0" w:color="auto"/>
        <w:bottom w:val="none" w:sz="0" w:space="0" w:color="auto"/>
        <w:right w:val="none" w:sz="0" w:space="0" w:color="auto"/>
      </w:divBdr>
    </w:div>
    <w:div w:id="1722055258">
      <w:bodyDiv w:val="1"/>
      <w:marLeft w:val="0"/>
      <w:marRight w:val="0"/>
      <w:marTop w:val="0"/>
      <w:marBottom w:val="0"/>
      <w:divBdr>
        <w:top w:val="none" w:sz="0" w:space="0" w:color="auto"/>
        <w:left w:val="none" w:sz="0" w:space="0" w:color="auto"/>
        <w:bottom w:val="none" w:sz="0" w:space="0" w:color="auto"/>
        <w:right w:val="none" w:sz="0" w:space="0" w:color="auto"/>
      </w:divBdr>
    </w:div>
    <w:div w:id="1726444769">
      <w:bodyDiv w:val="1"/>
      <w:marLeft w:val="0"/>
      <w:marRight w:val="0"/>
      <w:marTop w:val="0"/>
      <w:marBottom w:val="0"/>
      <w:divBdr>
        <w:top w:val="none" w:sz="0" w:space="0" w:color="auto"/>
        <w:left w:val="none" w:sz="0" w:space="0" w:color="auto"/>
        <w:bottom w:val="none" w:sz="0" w:space="0" w:color="auto"/>
        <w:right w:val="none" w:sz="0" w:space="0" w:color="auto"/>
      </w:divBdr>
    </w:div>
    <w:div w:id="1731154627">
      <w:bodyDiv w:val="1"/>
      <w:marLeft w:val="0"/>
      <w:marRight w:val="0"/>
      <w:marTop w:val="0"/>
      <w:marBottom w:val="0"/>
      <w:divBdr>
        <w:top w:val="none" w:sz="0" w:space="0" w:color="auto"/>
        <w:left w:val="none" w:sz="0" w:space="0" w:color="auto"/>
        <w:bottom w:val="none" w:sz="0" w:space="0" w:color="auto"/>
        <w:right w:val="none" w:sz="0" w:space="0" w:color="auto"/>
      </w:divBdr>
    </w:div>
    <w:div w:id="1738934074">
      <w:bodyDiv w:val="1"/>
      <w:marLeft w:val="0"/>
      <w:marRight w:val="0"/>
      <w:marTop w:val="0"/>
      <w:marBottom w:val="0"/>
      <w:divBdr>
        <w:top w:val="none" w:sz="0" w:space="0" w:color="auto"/>
        <w:left w:val="none" w:sz="0" w:space="0" w:color="auto"/>
        <w:bottom w:val="none" w:sz="0" w:space="0" w:color="auto"/>
        <w:right w:val="none" w:sz="0" w:space="0" w:color="auto"/>
      </w:divBdr>
    </w:div>
    <w:div w:id="1745713053">
      <w:bodyDiv w:val="1"/>
      <w:marLeft w:val="0"/>
      <w:marRight w:val="0"/>
      <w:marTop w:val="0"/>
      <w:marBottom w:val="0"/>
      <w:divBdr>
        <w:top w:val="none" w:sz="0" w:space="0" w:color="auto"/>
        <w:left w:val="none" w:sz="0" w:space="0" w:color="auto"/>
        <w:bottom w:val="none" w:sz="0" w:space="0" w:color="auto"/>
        <w:right w:val="none" w:sz="0" w:space="0" w:color="auto"/>
      </w:divBdr>
    </w:div>
    <w:div w:id="1754009505">
      <w:bodyDiv w:val="1"/>
      <w:marLeft w:val="0"/>
      <w:marRight w:val="0"/>
      <w:marTop w:val="0"/>
      <w:marBottom w:val="0"/>
      <w:divBdr>
        <w:top w:val="none" w:sz="0" w:space="0" w:color="auto"/>
        <w:left w:val="none" w:sz="0" w:space="0" w:color="auto"/>
        <w:bottom w:val="none" w:sz="0" w:space="0" w:color="auto"/>
        <w:right w:val="none" w:sz="0" w:space="0" w:color="auto"/>
      </w:divBdr>
    </w:div>
    <w:div w:id="1762607551">
      <w:bodyDiv w:val="1"/>
      <w:marLeft w:val="0"/>
      <w:marRight w:val="0"/>
      <w:marTop w:val="0"/>
      <w:marBottom w:val="0"/>
      <w:divBdr>
        <w:top w:val="none" w:sz="0" w:space="0" w:color="auto"/>
        <w:left w:val="none" w:sz="0" w:space="0" w:color="auto"/>
        <w:bottom w:val="none" w:sz="0" w:space="0" w:color="auto"/>
        <w:right w:val="none" w:sz="0" w:space="0" w:color="auto"/>
      </w:divBdr>
    </w:div>
    <w:div w:id="1774205231">
      <w:bodyDiv w:val="1"/>
      <w:marLeft w:val="0"/>
      <w:marRight w:val="0"/>
      <w:marTop w:val="0"/>
      <w:marBottom w:val="0"/>
      <w:divBdr>
        <w:top w:val="none" w:sz="0" w:space="0" w:color="auto"/>
        <w:left w:val="none" w:sz="0" w:space="0" w:color="auto"/>
        <w:bottom w:val="none" w:sz="0" w:space="0" w:color="auto"/>
        <w:right w:val="none" w:sz="0" w:space="0" w:color="auto"/>
      </w:divBdr>
    </w:div>
    <w:div w:id="1780102414">
      <w:bodyDiv w:val="1"/>
      <w:marLeft w:val="0"/>
      <w:marRight w:val="0"/>
      <w:marTop w:val="0"/>
      <w:marBottom w:val="0"/>
      <w:divBdr>
        <w:top w:val="none" w:sz="0" w:space="0" w:color="auto"/>
        <w:left w:val="none" w:sz="0" w:space="0" w:color="auto"/>
        <w:bottom w:val="none" w:sz="0" w:space="0" w:color="auto"/>
        <w:right w:val="none" w:sz="0" w:space="0" w:color="auto"/>
      </w:divBdr>
    </w:div>
    <w:div w:id="1796295663">
      <w:bodyDiv w:val="1"/>
      <w:marLeft w:val="0"/>
      <w:marRight w:val="0"/>
      <w:marTop w:val="0"/>
      <w:marBottom w:val="0"/>
      <w:divBdr>
        <w:top w:val="none" w:sz="0" w:space="0" w:color="auto"/>
        <w:left w:val="none" w:sz="0" w:space="0" w:color="auto"/>
        <w:bottom w:val="none" w:sz="0" w:space="0" w:color="auto"/>
        <w:right w:val="none" w:sz="0" w:space="0" w:color="auto"/>
      </w:divBdr>
    </w:div>
    <w:div w:id="1802919676">
      <w:bodyDiv w:val="1"/>
      <w:marLeft w:val="0"/>
      <w:marRight w:val="0"/>
      <w:marTop w:val="0"/>
      <w:marBottom w:val="0"/>
      <w:divBdr>
        <w:top w:val="none" w:sz="0" w:space="0" w:color="auto"/>
        <w:left w:val="none" w:sz="0" w:space="0" w:color="auto"/>
        <w:bottom w:val="none" w:sz="0" w:space="0" w:color="auto"/>
        <w:right w:val="none" w:sz="0" w:space="0" w:color="auto"/>
      </w:divBdr>
      <w:divsChild>
        <w:div w:id="370422767">
          <w:marLeft w:val="0"/>
          <w:marRight w:val="0"/>
          <w:marTop w:val="0"/>
          <w:marBottom w:val="0"/>
          <w:divBdr>
            <w:top w:val="none" w:sz="0" w:space="0" w:color="auto"/>
            <w:left w:val="none" w:sz="0" w:space="0" w:color="auto"/>
            <w:bottom w:val="none" w:sz="0" w:space="0" w:color="auto"/>
            <w:right w:val="none" w:sz="0" w:space="0" w:color="auto"/>
          </w:divBdr>
          <w:divsChild>
            <w:div w:id="129566024">
              <w:marLeft w:val="0"/>
              <w:marRight w:val="0"/>
              <w:marTop w:val="0"/>
              <w:marBottom w:val="0"/>
              <w:divBdr>
                <w:top w:val="none" w:sz="0" w:space="0" w:color="auto"/>
                <w:left w:val="none" w:sz="0" w:space="0" w:color="auto"/>
                <w:bottom w:val="none" w:sz="0" w:space="0" w:color="auto"/>
                <w:right w:val="none" w:sz="0" w:space="0" w:color="auto"/>
              </w:divBdr>
              <w:divsChild>
                <w:div w:id="92315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239327">
      <w:bodyDiv w:val="1"/>
      <w:marLeft w:val="0"/>
      <w:marRight w:val="0"/>
      <w:marTop w:val="0"/>
      <w:marBottom w:val="0"/>
      <w:divBdr>
        <w:top w:val="none" w:sz="0" w:space="0" w:color="auto"/>
        <w:left w:val="none" w:sz="0" w:space="0" w:color="auto"/>
        <w:bottom w:val="none" w:sz="0" w:space="0" w:color="auto"/>
        <w:right w:val="none" w:sz="0" w:space="0" w:color="auto"/>
      </w:divBdr>
    </w:div>
    <w:div w:id="1807888528">
      <w:bodyDiv w:val="1"/>
      <w:marLeft w:val="0"/>
      <w:marRight w:val="0"/>
      <w:marTop w:val="0"/>
      <w:marBottom w:val="0"/>
      <w:divBdr>
        <w:top w:val="none" w:sz="0" w:space="0" w:color="auto"/>
        <w:left w:val="none" w:sz="0" w:space="0" w:color="auto"/>
        <w:bottom w:val="none" w:sz="0" w:space="0" w:color="auto"/>
        <w:right w:val="none" w:sz="0" w:space="0" w:color="auto"/>
      </w:divBdr>
      <w:divsChild>
        <w:div w:id="467474460">
          <w:marLeft w:val="0"/>
          <w:marRight w:val="0"/>
          <w:marTop w:val="0"/>
          <w:marBottom w:val="0"/>
          <w:divBdr>
            <w:top w:val="none" w:sz="0" w:space="0" w:color="auto"/>
            <w:left w:val="none" w:sz="0" w:space="0" w:color="auto"/>
            <w:bottom w:val="none" w:sz="0" w:space="0" w:color="auto"/>
            <w:right w:val="none" w:sz="0" w:space="0" w:color="auto"/>
          </w:divBdr>
          <w:divsChild>
            <w:div w:id="383873399">
              <w:marLeft w:val="0"/>
              <w:marRight w:val="0"/>
              <w:marTop w:val="0"/>
              <w:marBottom w:val="0"/>
              <w:divBdr>
                <w:top w:val="none" w:sz="0" w:space="0" w:color="auto"/>
                <w:left w:val="none" w:sz="0" w:space="0" w:color="auto"/>
                <w:bottom w:val="none" w:sz="0" w:space="0" w:color="auto"/>
                <w:right w:val="none" w:sz="0" w:space="0" w:color="auto"/>
              </w:divBdr>
              <w:divsChild>
                <w:div w:id="179459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691672">
      <w:bodyDiv w:val="1"/>
      <w:marLeft w:val="0"/>
      <w:marRight w:val="0"/>
      <w:marTop w:val="0"/>
      <w:marBottom w:val="0"/>
      <w:divBdr>
        <w:top w:val="none" w:sz="0" w:space="0" w:color="auto"/>
        <w:left w:val="none" w:sz="0" w:space="0" w:color="auto"/>
        <w:bottom w:val="none" w:sz="0" w:space="0" w:color="auto"/>
        <w:right w:val="none" w:sz="0" w:space="0" w:color="auto"/>
      </w:divBdr>
    </w:div>
    <w:div w:id="1860578391">
      <w:bodyDiv w:val="1"/>
      <w:marLeft w:val="0"/>
      <w:marRight w:val="0"/>
      <w:marTop w:val="0"/>
      <w:marBottom w:val="0"/>
      <w:divBdr>
        <w:top w:val="none" w:sz="0" w:space="0" w:color="auto"/>
        <w:left w:val="none" w:sz="0" w:space="0" w:color="auto"/>
        <w:bottom w:val="none" w:sz="0" w:space="0" w:color="auto"/>
        <w:right w:val="none" w:sz="0" w:space="0" w:color="auto"/>
      </w:divBdr>
    </w:div>
    <w:div w:id="1878466705">
      <w:bodyDiv w:val="1"/>
      <w:marLeft w:val="0"/>
      <w:marRight w:val="0"/>
      <w:marTop w:val="0"/>
      <w:marBottom w:val="0"/>
      <w:divBdr>
        <w:top w:val="none" w:sz="0" w:space="0" w:color="auto"/>
        <w:left w:val="none" w:sz="0" w:space="0" w:color="auto"/>
        <w:bottom w:val="none" w:sz="0" w:space="0" w:color="auto"/>
        <w:right w:val="none" w:sz="0" w:space="0" w:color="auto"/>
      </w:divBdr>
    </w:div>
    <w:div w:id="1885604767">
      <w:bodyDiv w:val="1"/>
      <w:marLeft w:val="0"/>
      <w:marRight w:val="0"/>
      <w:marTop w:val="0"/>
      <w:marBottom w:val="0"/>
      <w:divBdr>
        <w:top w:val="none" w:sz="0" w:space="0" w:color="auto"/>
        <w:left w:val="none" w:sz="0" w:space="0" w:color="auto"/>
        <w:bottom w:val="none" w:sz="0" w:space="0" w:color="auto"/>
        <w:right w:val="none" w:sz="0" w:space="0" w:color="auto"/>
      </w:divBdr>
    </w:div>
    <w:div w:id="1891845262">
      <w:bodyDiv w:val="1"/>
      <w:marLeft w:val="0"/>
      <w:marRight w:val="0"/>
      <w:marTop w:val="0"/>
      <w:marBottom w:val="0"/>
      <w:divBdr>
        <w:top w:val="none" w:sz="0" w:space="0" w:color="auto"/>
        <w:left w:val="none" w:sz="0" w:space="0" w:color="auto"/>
        <w:bottom w:val="none" w:sz="0" w:space="0" w:color="auto"/>
        <w:right w:val="none" w:sz="0" w:space="0" w:color="auto"/>
      </w:divBdr>
    </w:div>
    <w:div w:id="1892425296">
      <w:bodyDiv w:val="1"/>
      <w:marLeft w:val="0"/>
      <w:marRight w:val="0"/>
      <w:marTop w:val="0"/>
      <w:marBottom w:val="0"/>
      <w:divBdr>
        <w:top w:val="none" w:sz="0" w:space="0" w:color="auto"/>
        <w:left w:val="none" w:sz="0" w:space="0" w:color="auto"/>
        <w:bottom w:val="none" w:sz="0" w:space="0" w:color="auto"/>
        <w:right w:val="none" w:sz="0" w:space="0" w:color="auto"/>
      </w:divBdr>
      <w:divsChild>
        <w:div w:id="48849990">
          <w:marLeft w:val="0"/>
          <w:marRight w:val="0"/>
          <w:marTop w:val="0"/>
          <w:marBottom w:val="0"/>
          <w:divBdr>
            <w:top w:val="none" w:sz="0" w:space="0" w:color="auto"/>
            <w:left w:val="none" w:sz="0" w:space="0" w:color="auto"/>
            <w:bottom w:val="none" w:sz="0" w:space="0" w:color="auto"/>
            <w:right w:val="none" w:sz="0" w:space="0" w:color="auto"/>
          </w:divBdr>
        </w:div>
      </w:divsChild>
    </w:div>
    <w:div w:id="1894806506">
      <w:bodyDiv w:val="1"/>
      <w:marLeft w:val="0"/>
      <w:marRight w:val="0"/>
      <w:marTop w:val="0"/>
      <w:marBottom w:val="0"/>
      <w:divBdr>
        <w:top w:val="none" w:sz="0" w:space="0" w:color="auto"/>
        <w:left w:val="none" w:sz="0" w:space="0" w:color="auto"/>
        <w:bottom w:val="none" w:sz="0" w:space="0" w:color="auto"/>
        <w:right w:val="none" w:sz="0" w:space="0" w:color="auto"/>
      </w:divBdr>
    </w:div>
    <w:div w:id="1898658893">
      <w:bodyDiv w:val="1"/>
      <w:marLeft w:val="0"/>
      <w:marRight w:val="0"/>
      <w:marTop w:val="0"/>
      <w:marBottom w:val="0"/>
      <w:divBdr>
        <w:top w:val="none" w:sz="0" w:space="0" w:color="auto"/>
        <w:left w:val="none" w:sz="0" w:space="0" w:color="auto"/>
        <w:bottom w:val="none" w:sz="0" w:space="0" w:color="auto"/>
        <w:right w:val="none" w:sz="0" w:space="0" w:color="auto"/>
      </w:divBdr>
    </w:div>
    <w:div w:id="1899441502">
      <w:bodyDiv w:val="1"/>
      <w:marLeft w:val="0"/>
      <w:marRight w:val="0"/>
      <w:marTop w:val="0"/>
      <w:marBottom w:val="0"/>
      <w:divBdr>
        <w:top w:val="none" w:sz="0" w:space="0" w:color="auto"/>
        <w:left w:val="none" w:sz="0" w:space="0" w:color="auto"/>
        <w:bottom w:val="none" w:sz="0" w:space="0" w:color="auto"/>
        <w:right w:val="none" w:sz="0" w:space="0" w:color="auto"/>
      </w:divBdr>
    </w:div>
    <w:div w:id="1914655431">
      <w:bodyDiv w:val="1"/>
      <w:marLeft w:val="0"/>
      <w:marRight w:val="0"/>
      <w:marTop w:val="0"/>
      <w:marBottom w:val="0"/>
      <w:divBdr>
        <w:top w:val="none" w:sz="0" w:space="0" w:color="auto"/>
        <w:left w:val="none" w:sz="0" w:space="0" w:color="auto"/>
        <w:bottom w:val="none" w:sz="0" w:space="0" w:color="auto"/>
        <w:right w:val="none" w:sz="0" w:space="0" w:color="auto"/>
      </w:divBdr>
      <w:divsChild>
        <w:div w:id="941451594">
          <w:marLeft w:val="0"/>
          <w:marRight w:val="0"/>
          <w:marTop w:val="0"/>
          <w:marBottom w:val="0"/>
          <w:divBdr>
            <w:top w:val="none" w:sz="0" w:space="0" w:color="auto"/>
            <w:left w:val="none" w:sz="0" w:space="0" w:color="auto"/>
            <w:bottom w:val="none" w:sz="0" w:space="0" w:color="auto"/>
            <w:right w:val="none" w:sz="0" w:space="0" w:color="auto"/>
          </w:divBdr>
          <w:divsChild>
            <w:div w:id="943415981">
              <w:marLeft w:val="0"/>
              <w:marRight w:val="0"/>
              <w:marTop w:val="0"/>
              <w:marBottom w:val="0"/>
              <w:divBdr>
                <w:top w:val="none" w:sz="0" w:space="0" w:color="auto"/>
                <w:left w:val="none" w:sz="0" w:space="0" w:color="auto"/>
                <w:bottom w:val="none" w:sz="0" w:space="0" w:color="auto"/>
                <w:right w:val="none" w:sz="0" w:space="0" w:color="auto"/>
              </w:divBdr>
              <w:divsChild>
                <w:div w:id="5139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844115">
          <w:marLeft w:val="0"/>
          <w:marRight w:val="0"/>
          <w:marTop w:val="0"/>
          <w:marBottom w:val="0"/>
          <w:divBdr>
            <w:top w:val="none" w:sz="0" w:space="0" w:color="auto"/>
            <w:left w:val="none" w:sz="0" w:space="0" w:color="auto"/>
            <w:bottom w:val="none" w:sz="0" w:space="0" w:color="auto"/>
            <w:right w:val="none" w:sz="0" w:space="0" w:color="auto"/>
          </w:divBdr>
          <w:divsChild>
            <w:div w:id="770080197">
              <w:marLeft w:val="0"/>
              <w:marRight w:val="0"/>
              <w:marTop w:val="0"/>
              <w:marBottom w:val="0"/>
              <w:divBdr>
                <w:top w:val="none" w:sz="0" w:space="0" w:color="auto"/>
                <w:left w:val="none" w:sz="0" w:space="0" w:color="auto"/>
                <w:bottom w:val="none" w:sz="0" w:space="0" w:color="auto"/>
                <w:right w:val="none" w:sz="0" w:space="0" w:color="auto"/>
              </w:divBdr>
              <w:divsChild>
                <w:div w:id="172622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365555">
      <w:bodyDiv w:val="1"/>
      <w:marLeft w:val="0"/>
      <w:marRight w:val="0"/>
      <w:marTop w:val="0"/>
      <w:marBottom w:val="0"/>
      <w:divBdr>
        <w:top w:val="none" w:sz="0" w:space="0" w:color="auto"/>
        <w:left w:val="none" w:sz="0" w:space="0" w:color="auto"/>
        <w:bottom w:val="none" w:sz="0" w:space="0" w:color="auto"/>
        <w:right w:val="none" w:sz="0" w:space="0" w:color="auto"/>
      </w:divBdr>
    </w:div>
    <w:div w:id="1949191275">
      <w:bodyDiv w:val="1"/>
      <w:marLeft w:val="0"/>
      <w:marRight w:val="0"/>
      <w:marTop w:val="0"/>
      <w:marBottom w:val="0"/>
      <w:divBdr>
        <w:top w:val="none" w:sz="0" w:space="0" w:color="auto"/>
        <w:left w:val="none" w:sz="0" w:space="0" w:color="auto"/>
        <w:bottom w:val="none" w:sz="0" w:space="0" w:color="auto"/>
        <w:right w:val="none" w:sz="0" w:space="0" w:color="auto"/>
      </w:divBdr>
    </w:div>
    <w:div w:id="1952128114">
      <w:bodyDiv w:val="1"/>
      <w:marLeft w:val="0"/>
      <w:marRight w:val="0"/>
      <w:marTop w:val="0"/>
      <w:marBottom w:val="0"/>
      <w:divBdr>
        <w:top w:val="none" w:sz="0" w:space="0" w:color="auto"/>
        <w:left w:val="none" w:sz="0" w:space="0" w:color="auto"/>
        <w:bottom w:val="none" w:sz="0" w:space="0" w:color="auto"/>
        <w:right w:val="none" w:sz="0" w:space="0" w:color="auto"/>
      </w:divBdr>
    </w:div>
    <w:div w:id="1952931574">
      <w:bodyDiv w:val="1"/>
      <w:marLeft w:val="0"/>
      <w:marRight w:val="0"/>
      <w:marTop w:val="0"/>
      <w:marBottom w:val="0"/>
      <w:divBdr>
        <w:top w:val="none" w:sz="0" w:space="0" w:color="auto"/>
        <w:left w:val="none" w:sz="0" w:space="0" w:color="auto"/>
        <w:bottom w:val="none" w:sz="0" w:space="0" w:color="auto"/>
        <w:right w:val="none" w:sz="0" w:space="0" w:color="auto"/>
      </w:divBdr>
    </w:div>
    <w:div w:id="1955164744">
      <w:bodyDiv w:val="1"/>
      <w:marLeft w:val="0"/>
      <w:marRight w:val="0"/>
      <w:marTop w:val="0"/>
      <w:marBottom w:val="0"/>
      <w:divBdr>
        <w:top w:val="none" w:sz="0" w:space="0" w:color="auto"/>
        <w:left w:val="none" w:sz="0" w:space="0" w:color="auto"/>
        <w:bottom w:val="none" w:sz="0" w:space="0" w:color="auto"/>
        <w:right w:val="none" w:sz="0" w:space="0" w:color="auto"/>
      </w:divBdr>
    </w:div>
    <w:div w:id="1981420881">
      <w:bodyDiv w:val="1"/>
      <w:marLeft w:val="0"/>
      <w:marRight w:val="0"/>
      <w:marTop w:val="0"/>
      <w:marBottom w:val="0"/>
      <w:divBdr>
        <w:top w:val="none" w:sz="0" w:space="0" w:color="auto"/>
        <w:left w:val="none" w:sz="0" w:space="0" w:color="auto"/>
        <w:bottom w:val="none" w:sz="0" w:space="0" w:color="auto"/>
        <w:right w:val="none" w:sz="0" w:space="0" w:color="auto"/>
      </w:divBdr>
    </w:div>
    <w:div w:id="1982998982">
      <w:bodyDiv w:val="1"/>
      <w:marLeft w:val="0"/>
      <w:marRight w:val="0"/>
      <w:marTop w:val="0"/>
      <w:marBottom w:val="0"/>
      <w:divBdr>
        <w:top w:val="none" w:sz="0" w:space="0" w:color="auto"/>
        <w:left w:val="none" w:sz="0" w:space="0" w:color="auto"/>
        <w:bottom w:val="none" w:sz="0" w:space="0" w:color="auto"/>
        <w:right w:val="none" w:sz="0" w:space="0" w:color="auto"/>
      </w:divBdr>
    </w:div>
    <w:div w:id="1986859779">
      <w:bodyDiv w:val="1"/>
      <w:marLeft w:val="0"/>
      <w:marRight w:val="0"/>
      <w:marTop w:val="0"/>
      <w:marBottom w:val="0"/>
      <w:divBdr>
        <w:top w:val="none" w:sz="0" w:space="0" w:color="auto"/>
        <w:left w:val="none" w:sz="0" w:space="0" w:color="auto"/>
        <w:bottom w:val="none" w:sz="0" w:space="0" w:color="auto"/>
        <w:right w:val="none" w:sz="0" w:space="0" w:color="auto"/>
      </w:divBdr>
    </w:div>
    <w:div w:id="1997799581">
      <w:bodyDiv w:val="1"/>
      <w:marLeft w:val="0"/>
      <w:marRight w:val="0"/>
      <w:marTop w:val="0"/>
      <w:marBottom w:val="0"/>
      <w:divBdr>
        <w:top w:val="none" w:sz="0" w:space="0" w:color="auto"/>
        <w:left w:val="none" w:sz="0" w:space="0" w:color="auto"/>
        <w:bottom w:val="none" w:sz="0" w:space="0" w:color="auto"/>
        <w:right w:val="none" w:sz="0" w:space="0" w:color="auto"/>
      </w:divBdr>
    </w:div>
    <w:div w:id="2002003002">
      <w:bodyDiv w:val="1"/>
      <w:marLeft w:val="0"/>
      <w:marRight w:val="0"/>
      <w:marTop w:val="0"/>
      <w:marBottom w:val="0"/>
      <w:divBdr>
        <w:top w:val="none" w:sz="0" w:space="0" w:color="auto"/>
        <w:left w:val="none" w:sz="0" w:space="0" w:color="auto"/>
        <w:bottom w:val="none" w:sz="0" w:space="0" w:color="auto"/>
        <w:right w:val="none" w:sz="0" w:space="0" w:color="auto"/>
      </w:divBdr>
    </w:div>
    <w:div w:id="2029133518">
      <w:bodyDiv w:val="1"/>
      <w:marLeft w:val="0"/>
      <w:marRight w:val="0"/>
      <w:marTop w:val="0"/>
      <w:marBottom w:val="0"/>
      <w:divBdr>
        <w:top w:val="none" w:sz="0" w:space="0" w:color="auto"/>
        <w:left w:val="none" w:sz="0" w:space="0" w:color="auto"/>
        <w:bottom w:val="none" w:sz="0" w:space="0" w:color="auto"/>
        <w:right w:val="none" w:sz="0" w:space="0" w:color="auto"/>
      </w:divBdr>
    </w:div>
    <w:div w:id="2038239947">
      <w:bodyDiv w:val="1"/>
      <w:marLeft w:val="0"/>
      <w:marRight w:val="0"/>
      <w:marTop w:val="0"/>
      <w:marBottom w:val="0"/>
      <w:divBdr>
        <w:top w:val="none" w:sz="0" w:space="0" w:color="auto"/>
        <w:left w:val="none" w:sz="0" w:space="0" w:color="auto"/>
        <w:bottom w:val="none" w:sz="0" w:space="0" w:color="auto"/>
        <w:right w:val="none" w:sz="0" w:space="0" w:color="auto"/>
      </w:divBdr>
    </w:div>
    <w:div w:id="2056276926">
      <w:bodyDiv w:val="1"/>
      <w:marLeft w:val="0"/>
      <w:marRight w:val="0"/>
      <w:marTop w:val="0"/>
      <w:marBottom w:val="0"/>
      <w:divBdr>
        <w:top w:val="none" w:sz="0" w:space="0" w:color="auto"/>
        <w:left w:val="none" w:sz="0" w:space="0" w:color="auto"/>
        <w:bottom w:val="none" w:sz="0" w:space="0" w:color="auto"/>
        <w:right w:val="none" w:sz="0" w:space="0" w:color="auto"/>
      </w:divBdr>
    </w:div>
    <w:div w:id="2065790770">
      <w:bodyDiv w:val="1"/>
      <w:marLeft w:val="0"/>
      <w:marRight w:val="0"/>
      <w:marTop w:val="0"/>
      <w:marBottom w:val="0"/>
      <w:divBdr>
        <w:top w:val="none" w:sz="0" w:space="0" w:color="auto"/>
        <w:left w:val="none" w:sz="0" w:space="0" w:color="auto"/>
        <w:bottom w:val="none" w:sz="0" w:space="0" w:color="auto"/>
        <w:right w:val="none" w:sz="0" w:space="0" w:color="auto"/>
      </w:divBdr>
    </w:div>
    <w:div w:id="2070377908">
      <w:bodyDiv w:val="1"/>
      <w:marLeft w:val="0"/>
      <w:marRight w:val="0"/>
      <w:marTop w:val="0"/>
      <w:marBottom w:val="0"/>
      <w:divBdr>
        <w:top w:val="none" w:sz="0" w:space="0" w:color="auto"/>
        <w:left w:val="none" w:sz="0" w:space="0" w:color="auto"/>
        <w:bottom w:val="none" w:sz="0" w:space="0" w:color="auto"/>
        <w:right w:val="none" w:sz="0" w:space="0" w:color="auto"/>
      </w:divBdr>
      <w:divsChild>
        <w:div w:id="470708735">
          <w:marLeft w:val="0"/>
          <w:marRight w:val="0"/>
          <w:marTop w:val="0"/>
          <w:marBottom w:val="0"/>
          <w:divBdr>
            <w:top w:val="none" w:sz="0" w:space="0" w:color="auto"/>
            <w:left w:val="none" w:sz="0" w:space="0" w:color="auto"/>
            <w:bottom w:val="none" w:sz="0" w:space="0" w:color="auto"/>
            <w:right w:val="none" w:sz="0" w:space="0" w:color="auto"/>
          </w:divBdr>
          <w:divsChild>
            <w:div w:id="734167006">
              <w:marLeft w:val="0"/>
              <w:marRight w:val="0"/>
              <w:marTop w:val="0"/>
              <w:marBottom w:val="0"/>
              <w:divBdr>
                <w:top w:val="none" w:sz="0" w:space="0" w:color="auto"/>
                <w:left w:val="none" w:sz="0" w:space="0" w:color="auto"/>
                <w:bottom w:val="none" w:sz="0" w:space="0" w:color="auto"/>
                <w:right w:val="none" w:sz="0" w:space="0" w:color="auto"/>
              </w:divBdr>
              <w:divsChild>
                <w:div w:id="30161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161077">
      <w:bodyDiv w:val="1"/>
      <w:marLeft w:val="0"/>
      <w:marRight w:val="0"/>
      <w:marTop w:val="0"/>
      <w:marBottom w:val="0"/>
      <w:divBdr>
        <w:top w:val="none" w:sz="0" w:space="0" w:color="auto"/>
        <w:left w:val="none" w:sz="0" w:space="0" w:color="auto"/>
        <w:bottom w:val="none" w:sz="0" w:space="0" w:color="auto"/>
        <w:right w:val="none" w:sz="0" w:space="0" w:color="auto"/>
      </w:divBdr>
    </w:div>
    <w:div w:id="2085758082">
      <w:bodyDiv w:val="1"/>
      <w:marLeft w:val="0"/>
      <w:marRight w:val="0"/>
      <w:marTop w:val="0"/>
      <w:marBottom w:val="0"/>
      <w:divBdr>
        <w:top w:val="none" w:sz="0" w:space="0" w:color="auto"/>
        <w:left w:val="none" w:sz="0" w:space="0" w:color="auto"/>
        <w:bottom w:val="none" w:sz="0" w:space="0" w:color="auto"/>
        <w:right w:val="none" w:sz="0" w:space="0" w:color="auto"/>
      </w:divBdr>
    </w:div>
    <w:div w:id="2085956555">
      <w:bodyDiv w:val="1"/>
      <w:marLeft w:val="0"/>
      <w:marRight w:val="0"/>
      <w:marTop w:val="0"/>
      <w:marBottom w:val="0"/>
      <w:divBdr>
        <w:top w:val="none" w:sz="0" w:space="0" w:color="auto"/>
        <w:left w:val="none" w:sz="0" w:space="0" w:color="auto"/>
        <w:bottom w:val="none" w:sz="0" w:space="0" w:color="auto"/>
        <w:right w:val="none" w:sz="0" w:space="0" w:color="auto"/>
      </w:divBdr>
    </w:div>
    <w:div w:id="2102679532">
      <w:bodyDiv w:val="1"/>
      <w:marLeft w:val="0"/>
      <w:marRight w:val="0"/>
      <w:marTop w:val="0"/>
      <w:marBottom w:val="0"/>
      <w:divBdr>
        <w:top w:val="none" w:sz="0" w:space="0" w:color="auto"/>
        <w:left w:val="none" w:sz="0" w:space="0" w:color="auto"/>
        <w:bottom w:val="none" w:sz="0" w:space="0" w:color="auto"/>
        <w:right w:val="none" w:sz="0" w:space="0" w:color="auto"/>
      </w:divBdr>
    </w:div>
    <w:div w:id="2127308972">
      <w:bodyDiv w:val="1"/>
      <w:marLeft w:val="0"/>
      <w:marRight w:val="0"/>
      <w:marTop w:val="0"/>
      <w:marBottom w:val="0"/>
      <w:divBdr>
        <w:top w:val="none" w:sz="0" w:space="0" w:color="auto"/>
        <w:left w:val="none" w:sz="0" w:space="0" w:color="auto"/>
        <w:bottom w:val="none" w:sz="0" w:space="0" w:color="auto"/>
        <w:right w:val="none" w:sz="0" w:space="0" w:color="auto"/>
      </w:divBdr>
    </w:div>
    <w:div w:id="2141612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372659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elibrary.ru/item.asp?id=1728379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elibrary.ru/contents.asp?id=33726590&amp;selid=172837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32</Pages>
  <Words>6118</Words>
  <Characters>34879</Characters>
  <Application>Microsoft Office Word</Application>
  <DocSecurity>0</DocSecurity>
  <Lines>290</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RePack by Diakov</cp:lastModifiedBy>
  <cp:revision>19</cp:revision>
  <dcterms:created xsi:type="dcterms:W3CDTF">2021-11-29T12:46:00Z</dcterms:created>
  <dcterms:modified xsi:type="dcterms:W3CDTF">2022-05-29T20:00:00Z</dcterms:modified>
</cp:coreProperties>
</file>