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1D81" w:rsidRPr="002906FF" w:rsidRDefault="00391D81" w:rsidP="004037BC">
      <w:pPr>
        <w:pBdr>
          <w:bottom w:val="single" w:sz="4" w:space="1" w:color="auto"/>
        </w:pBdr>
        <w:spacing w:after="0" w:line="360" w:lineRule="auto"/>
        <w:jc w:val="center"/>
        <w:rPr>
          <w:rFonts w:ascii="Times New Roman" w:hAnsi="Times New Roman"/>
          <w:sz w:val="28"/>
          <w:szCs w:val="28"/>
        </w:rPr>
      </w:pPr>
      <w:r w:rsidRPr="002906FF">
        <w:rPr>
          <w:rFonts w:ascii="Times New Roman" w:hAnsi="Times New Roman"/>
          <w:sz w:val="28"/>
          <w:szCs w:val="28"/>
        </w:rPr>
        <w:t>Одеський національний університет імені І. І. Мечникова</w:t>
      </w:r>
    </w:p>
    <w:p w:rsidR="00391D81" w:rsidRPr="002906FF" w:rsidRDefault="00391D81" w:rsidP="004037BC">
      <w:pPr>
        <w:spacing w:after="0" w:line="360" w:lineRule="auto"/>
        <w:jc w:val="center"/>
        <w:rPr>
          <w:rFonts w:ascii="Times New Roman" w:hAnsi="Times New Roman"/>
          <w:sz w:val="20"/>
          <w:szCs w:val="20"/>
        </w:rPr>
      </w:pPr>
      <w:r w:rsidRPr="002906FF">
        <w:rPr>
          <w:rFonts w:ascii="Times New Roman" w:hAnsi="Times New Roman"/>
          <w:sz w:val="20"/>
          <w:szCs w:val="20"/>
        </w:rPr>
        <w:t>(повне найменування вищого навчального закладу)</w:t>
      </w:r>
    </w:p>
    <w:p w:rsidR="00391D81" w:rsidRPr="002906FF" w:rsidRDefault="009D68DF" w:rsidP="004037BC">
      <w:pPr>
        <w:pBdr>
          <w:bottom w:val="single" w:sz="4" w:space="1" w:color="auto"/>
        </w:pBdr>
        <w:spacing w:after="0" w:line="360" w:lineRule="auto"/>
        <w:jc w:val="center"/>
        <w:rPr>
          <w:rFonts w:ascii="Times New Roman" w:hAnsi="Times New Roman"/>
          <w:sz w:val="28"/>
          <w:szCs w:val="28"/>
        </w:rPr>
      </w:pPr>
      <w:r>
        <w:rPr>
          <w:rFonts w:ascii="Times New Roman" w:hAnsi="Times New Roman"/>
          <w:sz w:val="28"/>
          <w:szCs w:val="28"/>
          <w:lang w:val="uk-UA"/>
        </w:rPr>
        <w:t xml:space="preserve">Навчально </w:t>
      </w:r>
      <w:r w:rsidR="00391D81">
        <w:rPr>
          <w:rFonts w:ascii="Times New Roman" w:hAnsi="Times New Roman"/>
          <w:sz w:val="28"/>
          <w:szCs w:val="28"/>
          <w:lang w:val="uk-UA"/>
        </w:rPr>
        <w:t>науковий інститут інформаційних та соціальних технологій</w:t>
      </w:r>
    </w:p>
    <w:p w:rsidR="00391D81" w:rsidRPr="002906FF" w:rsidRDefault="00391D81" w:rsidP="004037BC">
      <w:pPr>
        <w:spacing w:after="0" w:line="360" w:lineRule="auto"/>
        <w:jc w:val="center"/>
        <w:rPr>
          <w:rFonts w:ascii="Times New Roman" w:hAnsi="Times New Roman"/>
          <w:sz w:val="20"/>
          <w:szCs w:val="20"/>
        </w:rPr>
      </w:pPr>
      <w:r w:rsidRPr="002906FF">
        <w:rPr>
          <w:rFonts w:ascii="Times New Roman" w:hAnsi="Times New Roman"/>
          <w:sz w:val="20"/>
          <w:szCs w:val="20"/>
        </w:rPr>
        <w:t>(повне найменування інституту/факультету)</w:t>
      </w:r>
    </w:p>
    <w:p w:rsidR="00391D81" w:rsidRPr="002906FF" w:rsidRDefault="00391D81" w:rsidP="004037BC">
      <w:pPr>
        <w:pBdr>
          <w:bottom w:val="single" w:sz="4" w:space="1" w:color="auto"/>
        </w:pBdr>
        <w:spacing w:after="0" w:line="360" w:lineRule="auto"/>
        <w:jc w:val="center"/>
        <w:rPr>
          <w:rFonts w:ascii="Times New Roman" w:hAnsi="Times New Roman"/>
          <w:sz w:val="28"/>
          <w:szCs w:val="28"/>
        </w:rPr>
      </w:pPr>
      <w:r w:rsidRPr="002906FF">
        <w:rPr>
          <w:rFonts w:ascii="Times New Roman" w:hAnsi="Times New Roman"/>
          <w:sz w:val="28"/>
          <w:szCs w:val="28"/>
        </w:rPr>
        <w:t>Кафедра соціальної роботи</w:t>
      </w:r>
    </w:p>
    <w:p w:rsidR="00391D81" w:rsidRPr="002906FF" w:rsidRDefault="00391D81" w:rsidP="004037BC">
      <w:pPr>
        <w:spacing w:after="0" w:line="360" w:lineRule="auto"/>
        <w:jc w:val="center"/>
        <w:rPr>
          <w:rFonts w:ascii="Times New Roman" w:hAnsi="Times New Roman"/>
          <w:sz w:val="20"/>
          <w:szCs w:val="20"/>
        </w:rPr>
      </w:pPr>
      <w:r w:rsidRPr="002906FF">
        <w:rPr>
          <w:rFonts w:ascii="Times New Roman" w:hAnsi="Times New Roman"/>
          <w:sz w:val="20"/>
          <w:szCs w:val="20"/>
        </w:rPr>
        <w:t>(повна назва кафедри)</w:t>
      </w:r>
    </w:p>
    <w:p w:rsidR="00391D81" w:rsidRPr="002906FF" w:rsidRDefault="00391D81" w:rsidP="000069DD">
      <w:pPr>
        <w:spacing w:after="0" w:line="360" w:lineRule="auto"/>
        <w:jc w:val="both"/>
        <w:rPr>
          <w:rFonts w:ascii="Times New Roman" w:hAnsi="Times New Roman"/>
          <w:b/>
          <w:spacing w:val="60"/>
          <w:sz w:val="28"/>
          <w:szCs w:val="28"/>
        </w:rPr>
      </w:pPr>
    </w:p>
    <w:p w:rsidR="00391D81" w:rsidRPr="002906FF" w:rsidRDefault="00391D81" w:rsidP="004037BC">
      <w:pPr>
        <w:spacing w:after="0" w:line="360" w:lineRule="auto"/>
        <w:jc w:val="center"/>
        <w:rPr>
          <w:rFonts w:ascii="Times New Roman" w:hAnsi="Times New Roman"/>
          <w:b/>
          <w:spacing w:val="60"/>
          <w:sz w:val="28"/>
          <w:szCs w:val="28"/>
        </w:rPr>
      </w:pPr>
      <w:r w:rsidRPr="002906FF">
        <w:rPr>
          <w:rFonts w:ascii="Times New Roman" w:hAnsi="Times New Roman"/>
          <w:b/>
          <w:spacing w:val="60"/>
          <w:sz w:val="28"/>
          <w:szCs w:val="28"/>
        </w:rPr>
        <w:t>Дипломна робота</w:t>
      </w:r>
    </w:p>
    <w:p w:rsidR="00391D81" w:rsidRPr="002906FF" w:rsidRDefault="00391D81" w:rsidP="004037BC">
      <w:pPr>
        <w:pBdr>
          <w:bottom w:val="single" w:sz="4" w:space="1" w:color="auto"/>
        </w:pBdr>
        <w:spacing w:after="0" w:line="360" w:lineRule="auto"/>
        <w:jc w:val="center"/>
        <w:rPr>
          <w:rFonts w:ascii="Times New Roman" w:hAnsi="Times New Roman"/>
          <w:sz w:val="28"/>
          <w:szCs w:val="28"/>
          <w:lang w:val="uk-UA"/>
        </w:rPr>
      </w:pPr>
      <w:r w:rsidRPr="002906FF">
        <w:rPr>
          <w:rFonts w:ascii="Times New Roman" w:hAnsi="Times New Roman"/>
          <w:sz w:val="28"/>
          <w:szCs w:val="28"/>
          <w:lang w:val="uk-UA"/>
        </w:rPr>
        <w:t>магістра</w:t>
      </w:r>
    </w:p>
    <w:p w:rsidR="00391D81" w:rsidRPr="002906FF" w:rsidRDefault="00391D81" w:rsidP="004037BC">
      <w:pPr>
        <w:tabs>
          <w:tab w:val="right" w:pos="9355"/>
        </w:tabs>
        <w:spacing w:after="0" w:line="360" w:lineRule="auto"/>
        <w:jc w:val="center"/>
        <w:rPr>
          <w:rFonts w:ascii="Times New Roman" w:hAnsi="Times New Roman"/>
          <w:sz w:val="28"/>
          <w:szCs w:val="28"/>
        </w:rPr>
      </w:pPr>
    </w:p>
    <w:p w:rsidR="00391D81" w:rsidRPr="002906FF" w:rsidRDefault="00391D81" w:rsidP="004037BC">
      <w:pPr>
        <w:tabs>
          <w:tab w:val="right" w:pos="9355"/>
        </w:tabs>
        <w:spacing w:after="0" w:line="360" w:lineRule="auto"/>
        <w:jc w:val="center"/>
        <w:rPr>
          <w:rFonts w:ascii="Times New Roman" w:hAnsi="Times New Roman"/>
          <w:sz w:val="28"/>
          <w:szCs w:val="28"/>
          <w:lang w:val="uk-UA"/>
        </w:rPr>
      </w:pPr>
      <w:r w:rsidRPr="002906FF">
        <w:rPr>
          <w:rFonts w:ascii="Times New Roman" w:hAnsi="Times New Roman"/>
          <w:sz w:val="28"/>
          <w:szCs w:val="28"/>
        </w:rPr>
        <w:t xml:space="preserve">на тему: </w:t>
      </w:r>
      <w:r w:rsidRPr="002906FF">
        <w:rPr>
          <w:rFonts w:ascii="Times New Roman" w:hAnsi="Times New Roman"/>
          <w:b/>
          <w:sz w:val="28"/>
          <w:szCs w:val="28"/>
        </w:rPr>
        <w:t>«</w:t>
      </w:r>
      <w:r w:rsidR="00F4052B">
        <w:rPr>
          <w:rFonts w:ascii="Times New Roman" w:hAnsi="Times New Roman"/>
          <w:b/>
          <w:sz w:val="28"/>
          <w:szCs w:val="28"/>
          <w:lang w:val="uk-UA"/>
        </w:rPr>
        <w:t>Проблеми профілактики соціального сирітства в сучасній Україні та шляхи їх вирішення</w:t>
      </w:r>
      <w:r w:rsidRPr="002906FF">
        <w:rPr>
          <w:rFonts w:ascii="Times New Roman" w:hAnsi="Times New Roman"/>
          <w:b/>
          <w:sz w:val="28"/>
          <w:szCs w:val="28"/>
        </w:rPr>
        <w:t>»</w:t>
      </w:r>
    </w:p>
    <w:p w:rsidR="00391D81" w:rsidRPr="002906FF" w:rsidRDefault="00391D81" w:rsidP="004037BC">
      <w:pPr>
        <w:tabs>
          <w:tab w:val="right" w:pos="9355"/>
        </w:tabs>
        <w:spacing w:after="0" w:line="360" w:lineRule="auto"/>
        <w:jc w:val="center"/>
        <w:rPr>
          <w:rFonts w:ascii="Times New Roman" w:hAnsi="Times New Roman"/>
          <w:sz w:val="28"/>
          <w:szCs w:val="28"/>
          <w:lang w:val="uk-UA"/>
        </w:rPr>
      </w:pPr>
    </w:p>
    <w:p w:rsidR="00391D81" w:rsidRPr="00391D81" w:rsidRDefault="00391D81" w:rsidP="000773D6">
      <w:pPr>
        <w:tabs>
          <w:tab w:val="right" w:pos="9355"/>
        </w:tabs>
        <w:spacing w:after="0" w:line="360" w:lineRule="auto"/>
        <w:jc w:val="center"/>
        <w:rPr>
          <w:rFonts w:ascii="Times New Roman" w:hAnsi="Times New Roman"/>
          <w:sz w:val="28"/>
          <w:szCs w:val="28"/>
          <w:u w:val="single"/>
          <w:lang w:val="en-US"/>
        </w:rPr>
      </w:pPr>
      <w:r w:rsidRPr="00391D81">
        <w:rPr>
          <w:rFonts w:ascii="Times New Roman" w:hAnsi="Times New Roman"/>
          <w:sz w:val="28"/>
          <w:szCs w:val="28"/>
          <w:lang w:val="en-US"/>
        </w:rPr>
        <w:t>«</w:t>
      </w:r>
      <w:r w:rsidR="00A95C68" w:rsidRPr="00A95C68">
        <w:rPr>
          <w:lang w:val="en-US"/>
        </w:rPr>
        <w:t xml:space="preserve"> </w:t>
      </w:r>
      <w:r w:rsidR="00A95C68" w:rsidRPr="00A95C68">
        <w:rPr>
          <w:rFonts w:ascii="Times New Roman" w:hAnsi="Times New Roman"/>
          <w:sz w:val="28"/>
          <w:szCs w:val="28"/>
          <w:lang w:val="en-US"/>
        </w:rPr>
        <w:t>Problems of prevention of child abandonment in Ukraine and ways of their solution</w:t>
      </w:r>
      <w:r w:rsidR="00A95C68" w:rsidRPr="00391D81">
        <w:rPr>
          <w:rFonts w:ascii="Times New Roman" w:hAnsi="Times New Roman"/>
          <w:sz w:val="28"/>
          <w:szCs w:val="28"/>
          <w:lang w:val="en-US"/>
        </w:rPr>
        <w:t xml:space="preserve"> </w:t>
      </w:r>
      <w:r w:rsidRPr="00391D81">
        <w:rPr>
          <w:rFonts w:ascii="Times New Roman" w:hAnsi="Times New Roman"/>
          <w:sz w:val="28"/>
          <w:szCs w:val="28"/>
          <w:lang w:val="en-US"/>
        </w:rPr>
        <w:t>»</w:t>
      </w:r>
    </w:p>
    <w:p w:rsidR="00391D81" w:rsidRPr="002906FF" w:rsidRDefault="00391D81" w:rsidP="000069DD">
      <w:pPr>
        <w:spacing w:after="0" w:line="360" w:lineRule="auto"/>
        <w:jc w:val="both"/>
        <w:rPr>
          <w:rFonts w:ascii="Times New Roman" w:hAnsi="Times New Roman"/>
          <w:sz w:val="28"/>
          <w:szCs w:val="28"/>
        </w:rPr>
      </w:pPr>
      <w:r w:rsidRPr="00BA6F98">
        <w:rPr>
          <w:rFonts w:ascii="Times New Roman" w:hAnsi="Times New Roman"/>
          <w:sz w:val="28"/>
          <w:szCs w:val="28"/>
          <w:lang w:val="en-US"/>
        </w:rPr>
        <w:t xml:space="preserve">                                 </w:t>
      </w:r>
      <w:r w:rsidRPr="002906FF">
        <w:rPr>
          <w:rFonts w:ascii="Times New Roman" w:hAnsi="Times New Roman"/>
          <w:sz w:val="28"/>
          <w:szCs w:val="28"/>
        </w:rPr>
        <w:t>Виконала: студентка</w:t>
      </w:r>
      <w:r w:rsidRPr="002906FF">
        <w:rPr>
          <w:rFonts w:ascii="Times New Roman" w:hAnsi="Times New Roman"/>
          <w:sz w:val="28"/>
          <w:szCs w:val="28"/>
          <w:lang w:val="uk-UA"/>
        </w:rPr>
        <w:t xml:space="preserve"> ден</w:t>
      </w:r>
      <w:r w:rsidRPr="002906FF">
        <w:rPr>
          <w:rFonts w:ascii="Times New Roman" w:hAnsi="Times New Roman"/>
          <w:sz w:val="28"/>
          <w:szCs w:val="28"/>
        </w:rPr>
        <w:t>ної форми навчання</w:t>
      </w:r>
    </w:p>
    <w:p w:rsidR="00391D81" w:rsidRPr="002906FF" w:rsidRDefault="00391D81" w:rsidP="000069DD">
      <w:pPr>
        <w:spacing w:after="0" w:line="360" w:lineRule="auto"/>
        <w:jc w:val="both"/>
        <w:rPr>
          <w:rFonts w:ascii="Times New Roman" w:hAnsi="Times New Roman"/>
          <w:sz w:val="28"/>
          <w:szCs w:val="28"/>
        </w:rPr>
      </w:pPr>
      <w:r w:rsidRPr="002906FF">
        <w:rPr>
          <w:rFonts w:ascii="Times New Roman" w:hAnsi="Times New Roman"/>
          <w:sz w:val="28"/>
          <w:szCs w:val="28"/>
        </w:rPr>
        <w:t xml:space="preserve">                                 спеціальності  8.13010201 Соціальна робота</w:t>
      </w:r>
    </w:p>
    <w:p w:rsidR="00391D81" w:rsidRPr="00F4052B" w:rsidRDefault="00391D81" w:rsidP="000069DD">
      <w:pPr>
        <w:spacing w:after="0" w:line="360" w:lineRule="auto"/>
        <w:jc w:val="both"/>
        <w:rPr>
          <w:rFonts w:ascii="Times New Roman" w:hAnsi="Times New Roman"/>
          <w:sz w:val="28"/>
          <w:szCs w:val="28"/>
          <w:lang w:val="uk-UA"/>
        </w:rPr>
      </w:pPr>
      <w:r w:rsidRPr="002906FF">
        <w:rPr>
          <w:rFonts w:ascii="Times New Roman" w:hAnsi="Times New Roman"/>
          <w:sz w:val="28"/>
          <w:szCs w:val="28"/>
        </w:rPr>
        <w:t xml:space="preserve">                                 </w:t>
      </w:r>
      <w:r w:rsidR="00F4052B">
        <w:rPr>
          <w:rFonts w:ascii="Times New Roman" w:hAnsi="Times New Roman"/>
          <w:sz w:val="28"/>
          <w:szCs w:val="28"/>
          <w:lang w:val="uk-UA"/>
        </w:rPr>
        <w:t>Губай Інна Петрівна</w:t>
      </w:r>
    </w:p>
    <w:p w:rsidR="00391D81" w:rsidRPr="002906FF" w:rsidRDefault="00391D81" w:rsidP="000069DD">
      <w:pPr>
        <w:tabs>
          <w:tab w:val="left" w:pos="5245"/>
          <w:tab w:val="right" w:pos="9355"/>
        </w:tabs>
        <w:spacing w:after="0" w:line="360" w:lineRule="auto"/>
        <w:jc w:val="both"/>
        <w:rPr>
          <w:rFonts w:ascii="Times New Roman" w:hAnsi="Times New Roman"/>
          <w:sz w:val="28"/>
          <w:szCs w:val="28"/>
        </w:rPr>
      </w:pPr>
      <w:r w:rsidRPr="002906FF">
        <w:rPr>
          <w:rFonts w:ascii="Times New Roman" w:hAnsi="Times New Roman"/>
          <w:sz w:val="28"/>
          <w:szCs w:val="28"/>
        </w:rPr>
        <w:t xml:space="preserve">                                 Керівник     </w:t>
      </w:r>
      <w:r w:rsidR="009D68DF">
        <w:rPr>
          <w:rFonts w:ascii="Times New Roman" w:hAnsi="Times New Roman"/>
          <w:sz w:val="28"/>
          <w:szCs w:val="28"/>
        </w:rPr>
        <w:t>к</w:t>
      </w:r>
      <w:r w:rsidRPr="002906FF">
        <w:rPr>
          <w:rFonts w:ascii="Times New Roman" w:hAnsi="Times New Roman"/>
          <w:sz w:val="28"/>
          <w:szCs w:val="28"/>
        </w:rPr>
        <w:t>.</w:t>
      </w:r>
      <w:r w:rsidR="00751C97">
        <w:rPr>
          <w:rFonts w:ascii="Times New Roman" w:hAnsi="Times New Roman"/>
          <w:sz w:val="28"/>
          <w:szCs w:val="28"/>
          <w:lang w:val="uk-UA"/>
        </w:rPr>
        <w:t xml:space="preserve"> </w:t>
      </w:r>
      <w:r w:rsidR="00EB1B25">
        <w:rPr>
          <w:rFonts w:ascii="Times New Roman" w:hAnsi="Times New Roman"/>
          <w:sz w:val="28"/>
          <w:szCs w:val="28"/>
          <w:lang w:val="uk-UA"/>
        </w:rPr>
        <w:t>філ</w:t>
      </w:r>
      <w:r w:rsidR="009D68DF">
        <w:rPr>
          <w:rFonts w:ascii="Times New Roman" w:hAnsi="Times New Roman"/>
          <w:sz w:val="28"/>
          <w:szCs w:val="28"/>
          <w:lang w:val="uk-UA"/>
        </w:rPr>
        <w:t>ософ</w:t>
      </w:r>
      <w:r w:rsidR="00EB1B25">
        <w:rPr>
          <w:rFonts w:ascii="Times New Roman" w:hAnsi="Times New Roman"/>
          <w:sz w:val="28"/>
          <w:szCs w:val="28"/>
          <w:lang w:val="uk-UA"/>
        </w:rPr>
        <w:t>.</w:t>
      </w:r>
      <w:r w:rsidR="009D68DF">
        <w:rPr>
          <w:rFonts w:ascii="Times New Roman" w:hAnsi="Times New Roman"/>
          <w:sz w:val="28"/>
          <w:szCs w:val="28"/>
        </w:rPr>
        <w:t>наук</w:t>
      </w:r>
      <w:r w:rsidRPr="002906FF">
        <w:rPr>
          <w:rFonts w:ascii="Times New Roman" w:hAnsi="Times New Roman"/>
          <w:sz w:val="28"/>
          <w:szCs w:val="28"/>
        </w:rPr>
        <w:t>,</w:t>
      </w:r>
      <w:r w:rsidR="00C05F6E">
        <w:rPr>
          <w:rFonts w:ascii="Times New Roman" w:hAnsi="Times New Roman"/>
          <w:sz w:val="28"/>
          <w:szCs w:val="28"/>
        </w:rPr>
        <w:t xml:space="preserve"> </w:t>
      </w:r>
      <w:r w:rsidR="009D68DF">
        <w:rPr>
          <w:rFonts w:ascii="Times New Roman" w:hAnsi="Times New Roman"/>
          <w:sz w:val="28"/>
          <w:szCs w:val="28"/>
        </w:rPr>
        <w:t>доц.</w:t>
      </w:r>
      <w:r w:rsidRPr="002906FF">
        <w:rPr>
          <w:rFonts w:ascii="Times New Roman" w:hAnsi="Times New Roman"/>
          <w:sz w:val="28"/>
          <w:szCs w:val="28"/>
        </w:rPr>
        <w:t xml:space="preserve"> </w:t>
      </w:r>
      <w:r w:rsidR="00EB1B25">
        <w:rPr>
          <w:rFonts w:ascii="Times New Roman" w:hAnsi="Times New Roman"/>
          <w:sz w:val="28"/>
          <w:szCs w:val="28"/>
        </w:rPr>
        <w:t xml:space="preserve"> Аблов А.Ф.</w:t>
      </w:r>
      <w:r w:rsidRPr="002906FF">
        <w:rPr>
          <w:rFonts w:ascii="Times New Roman" w:hAnsi="Times New Roman"/>
          <w:sz w:val="28"/>
          <w:szCs w:val="28"/>
        </w:rPr>
        <w:t xml:space="preserve"> </w:t>
      </w:r>
    </w:p>
    <w:p w:rsidR="00391D81" w:rsidRPr="002906FF" w:rsidRDefault="00391D81" w:rsidP="000069DD">
      <w:pPr>
        <w:tabs>
          <w:tab w:val="left" w:pos="5245"/>
          <w:tab w:val="right" w:pos="9355"/>
        </w:tabs>
        <w:spacing w:after="0" w:line="360" w:lineRule="auto"/>
        <w:jc w:val="both"/>
        <w:rPr>
          <w:rFonts w:ascii="Times New Roman" w:hAnsi="Times New Roman"/>
          <w:sz w:val="28"/>
          <w:szCs w:val="28"/>
        </w:rPr>
      </w:pPr>
      <w:r w:rsidRPr="002906FF">
        <w:rPr>
          <w:rFonts w:ascii="Times New Roman" w:hAnsi="Times New Roman"/>
          <w:sz w:val="28"/>
          <w:szCs w:val="28"/>
        </w:rPr>
        <w:t xml:space="preserve">                                 Рецензент    </w:t>
      </w:r>
      <w:r w:rsidR="009D68DF">
        <w:rPr>
          <w:rFonts w:ascii="Times New Roman" w:hAnsi="Times New Roman"/>
          <w:sz w:val="28"/>
          <w:szCs w:val="28"/>
        </w:rPr>
        <w:t>док.мед.наук</w:t>
      </w:r>
      <w:r w:rsidRPr="002906FF">
        <w:rPr>
          <w:rFonts w:ascii="Times New Roman" w:hAnsi="Times New Roman"/>
          <w:sz w:val="28"/>
          <w:szCs w:val="28"/>
        </w:rPr>
        <w:t xml:space="preserve">., </w:t>
      </w:r>
      <w:r w:rsidR="009D68DF">
        <w:rPr>
          <w:rFonts w:ascii="Times New Roman" w:hAnsi="Times New Roman"/>
          <w:sz w:val="28"/>
          <w:szCs w:val="28"/>
        </w:rPr>
        <w:t>проф</w:t>
      </w:r>
      <w:r w:rsidRPr="002906FF">
        <w:rPr>
          <w:rFonts w:ascii="Times New Roman" w:hAnsi="Times New Roman"/>
          <w:sz w:val="28"/>
          <w:szCs w:val="28"/>
        </w:rPr>
        <w:t xml:space="preserve">. </w:t>
      </w:r>
      <w:r w:rsidR="001D553F">
        <w:rPr>
          <w:rFonts w:ascii="Times New Roman" w:hAnsi="Times New Roman"/>
          <w:sz w:val="28"/>
          <w:szCs w:val="28"/>
        </w:rPr>
        <w:t xml:space="preserve">  </w:t>
      </w:r>
      <w:r w:rsidR="009D68DF">
        <w:rPr>
          <w:rFonts w:ascii="Times New Roman" w:hAnsi="Times New Roman"/>
          <w:sz w:val="28"/>
          <w:szCs w:val="28"/>
        </w:rPr>
        <w:t>Розанов В.А.</w:t>
      </w:r>
    </w:p>
    <w:p w:rsidR="00391D81" w:rsidRPr="002906FF" w:rsidRDefault="00391D81" w:rsidP="000069DD">
      <w:pPr>
        <w:spacing w:after="0" w:line="360" w:lineRule="auto"/>
        <w:jc w:val="both"/>
        <w:rPr>
          <w:rFonts w:ascii="Times New Roman" w:hAnsi="Times New Roman"/>
          <w:sz w:val="28"/>
          <w:szCs w:val="28"/>
        </w:rPr>
      </w:pPr>
    </w:p>
    <w:tbl>
      <w:tblPr>
        <w:tblW w:w="5155" w:type="pct"/>
        <w:jc w:val="center"/>
        <w:tblLook w:val="00A0" w:firstRow="1" w:lastRow="0" w:firstColumn="1" w:lastColumn="0" w:noHBand="0" w:noVBand="0"/>
      </w:tblPr>
      <w:tblGrid>
        <w:gridCol w:w="4967"/>
        <w:gridCol w:w="4678"/>
      </w:tblGrid>
      <w:tr w:rsidR="00391D81" w:rsidRPr="002906FF" w:rsidTr="00B81277">
        <w:trPr>
          <w:jc w:val="center"/>
        </w:trPr>
        <w:tc>
          <w:tcPr>
            <w:tcW w:w="4967" w:type="dxa"/>
          </w:tcPr>
          <w:p w:rsidR="00391D81" w:rsidRPr="002906FF" w:rsidRDefault="00391D81" w:rsidP="000069DD">
            <w:pPr>
              <w:spacing w:after="0" w:line="360" w:lineRule="auto"/>
              <w:jc w:val="both"/>
              <w:rPr>
                <w:rFonts w:ascii="Times New Roman" w:hAnsi="Times New Roman"/>
                <w:sz w:val="28"/>
                <w:szCs w:val="28"/>
              </w:rPr>
            </w:pPr>
            <w:r w:rsidRPr="002906FF">
              <w:rPr>
                <w:rFonts w:ascii="Times New Roman" w:hAnsi="Times New Roman"/>
                <w:sz w:val="28"/>
                <w:szCs w:val="28"/>
              </w:rPr>
              <w:t>Рекомендовано до захисту:</w:t>
            </w:r>
          </w:p>
          <w:p w:rsidR="00391D81" w:rsidRPr="002906FF" w:rsidRDefault="00391D81" w:rsidP="000069DD">
            <w:pPr>
              <w:spacing w:after="0" w:line="360" w:lineRule="auto"/>
              <w:jc w:val="both"/>
              <w:rPr>
                <w:rFonts w:ascii="Times New Roman" w:hAnsi="Times New Roman"/>
                <w:sz w:val="28"/>
                <w:szCs w:val="28"/>
              </w:rPr>
            </w:pPr>
            <w:r w:rsidRPr="002906FF">
              <w:rPr>
                <w:rFonts w:ascii="Times New Roman" w:hAnsi="Times New Roman"/>
                <w:sz w:val="28"/>
                <w:szCs w:val="28"/>
              </w:rPr>
              <w:t>Протокол засідання кафедри</w:t>
            </w:r>
          </w:p>
          <w:p w:rsidR="00391D81" w:rsidRPr="002906FF" w:rsidRDefault="00391D81" w:rsidP="000069DD">
            <w:pPr>
              <w:spacing w:after="0" w:line="360" w:lineRule="auto"/>
              <w:jc w:val="both"/>
              <w:rPr>
                <w:rFonts w:ascii="Times New Roman" w:hAnsi="Times New Roman"/>
                <w:sz w:val="28"/>
                <w:szCs w:val="28"/>
              </w:rPr>
            </w:pPr>
            <w:r w:rsidRPr="002906FF">
              <w:rPr>
                <w:rFonts w:ascii="Times New Roman" w:hAnsi="Times New Roman"/>
                <w:sz w:val="28"/>
                <w:szCs w:val="28"/>
              </w:rPr>
              <w:t xml:space="preserve">№ </w:t>
            </w:r>
            <w:r w:rsidR="00001D30" w:rsidRPr="00001D30">
              <w:rPr>
                <w:rFonts w:ascii="Times New Roman" w:hAnsi="Times New Roman"/>
                <w:sz w:val="28"/>
                <w:szCs w:val="28"/>
                <w:u w:val="single"/>
              </w:rPr>
              <w:t xml:space="preserve">5 </w:t>
            </w:r>
            <w:r w:rsidR="00751C97">
              <w:rPr>
                <w:rFonts w:ascii="Times New Roman" w:hAnsi="Times New Roman"/>
                <w:sz w:val="28"/>
                <w:szCs w:val="28"/>
              </w:rPr>
              <w:t xml:space="preserve"> </w:t>
            </w:r>
            <w:r w:rsidRPr="002906FF">
              <w:rPr>
                <w:rFonts w:ascii="Times New Roman" w:hAnsi="Times New Roman"/>
                <w:sz w:val="28"/>
                <w:szCs w:val="28"/>
              </w:rPr>
              <w:t>від</w:t>
            </w:r>
            <w:r w:rsidR="00001D30">
              <w:rPr>
                <w:rFonts w:ascii="Times New Roman" w:hAnsi="Times New Roman"/>
                <w:sz w:val="28"/>
                <w:szCs w:val="28"/>
              </w:rPr>
              <w:t xml:space="preserve"> </w:t>
            </w:r>
            <w:r w:rsidR="00001D30" w:rsidRPr="00001D30">
              <w:rPr>
                <w:rFonts w:ascii="Times New Roman" w:hAnsi="Times New Roman"/>
                <w:sz w:val="28"/>
                <w:szCs w:val="28"/>
                <w:u w:val="single"/>
              </w:rPr>
              <w:t>22</w:t>
            </w:r>
            <w:r w:rsidRPr="00001D30">
              <w:rPr>
                <w:rFonts w:ascii="Times New Roman" w:hAnsi="Times New Roman"/>
                <w:sz w:val="28"/>
                <w:szCs w:val="28"/>
                <w:u w:val="single"/>
              </w:rPr>
              <w:t>.</w:t>
            </w:r>
            <w:r w:rsidR="00001D30" w:rsidRPr="00001D30">
              <w:rPr>
                <w:rFonts w:ascii="Times New Roman" w:hAnsi="Times New Roman"/>
                <w:sz w:val="28"/>
                <w:szCs w:val="28"/>
                <w:u w:val="single"/>
              </w:rPr>
              <w:t xml:space="preserve">12. </w:t>
            </w:r>
            <w:r w:rsidRPr="00001D30">
              <w:rPr>
                <w:rFonts w:ascii="Times New Roman" w:hAnsi="Times New Roman"/>
                <w:sz w:val="28"/>
                <w:szCs w:val="28"/>
                <w:u w:val="single"/>
              </w:rPr>
              <w:t>201</w:t>
            </w:r>
            <w:r w:rsidR="00001D30" w:rsidRPr="00001D30">
              <w:rPr>
                <w:rFonts w:ascii="Times New Roman" w:hAnsi="Times New Roman"/>
                <w:sz w:val="28"/>
                <w:szCs w:val="28"/>
                <w:u w:val="single"/>
              </w:rPr>
              <w:t>6</w:t>
            </w:r>
            <w:r w:rsidR="00EB1B25">
              <w:rPr>
                <w:rFonts w:ascii="Times New Roman" w:hAnsi="Times New Roman"/>
                <w:sz w:val="28"/>
                <w:szCs w:val="28"/>
              </w:rPr>
              <w:t xml:space="preserve"> </w:t>
            </w:r>
            <w:r w:rsidRPr="002906FF">
              <w:rPr>
                <w:rFonts w:ascii="Times New Roman" w:hAnsi="Times New Roman"/>
                <w:sz w:val="28"/>
                <w:szCs w:val="28"/>
              </w:rPr>
              <w:t xml:space="preserve">р. </w:t>
            </w:r>
          </w:p>
          <w:p w:rsidR="00391D81" w:rsidRPr="002906FF" w:rsidRDefault="00391D81" w:rsidP="000069DD">
            <w:pPr>
              <w:spacing w:after="0" w:line="360" w:lineRule="auto"/>
              <w:jc w:val="both"/>
              <w:rPr>
                <w:rFonts w:ascii="Times New Roman" w:hAnsi="Times New Roman"/>
                <w:sz w:val="28"/>
                <w:szCs w:val="28"/>
              </w:rPr>
            </w:pPr>
            <w:r w:rsidRPr="002906FF">
              <w:rPr>
                <w:rFonts w:ascii="Times New Roman" w:hAnsi="Times New Roman"/>
                <w:sz w:val="28"/>
                <w:szCs w:val="28"/>
              </w:rPr>
              <w:t>Завідувач кафедри</w:t>
            </w:r>
          </w:p>
          <w:p w:rsidR="00391D81" w:rsidRPr="00001D30" w:rsidRDefault="00391D81" w:rsidP="000069DD">
            <w:pPr>
              <w:tabs>
                <w:tab w:val="left" w:pos="1168"/>
                <w:tab w:val="left" w:pos="3861"/>
              </w:tabs>
              <w:spacing w:after="0" w:line="360" w:lineRule="auto"/>
              <w:jc w:val="both"/>
              <w:rPr>
                <w:rFonts w:ascii="Times New Roman" w:hAnsi="Times New Roman"/>
                <w:sz w:val="28"/>
                <w:szCs w:val="28"/>
                <w:u w:val="single"/>
                <w:lang w:val="uk-UA"/>
              </w:rPr>
            </w:pPr>
            <w:r w:rsidRPr="002906FF">
              <w:rPr>
                <w:rFonts w:ascii="Times New Roman" w:hAnsi="Times New Roman"/>
                <w:sz w:val="28"/>
                <w:szCs w:val="28"/>
                <w:u w:val="single"/>
              </w:rPr>
              <w:tab/>
            </w:r>
            <w:r w:rsidRPr="002906FF">
              <w:rPr>
                <w:rFonts w:ascii="Times New Roman" w:hAnsi="Times New Roman"/>
                <w:sz w:val="28"/>
                <w:szCs w:val="28"/>
              </w:rPr>
              <w:t xml:space="preserve">              </w:t>
            </w:r>
            <w:r w:rsidR="00001D30" w:rsidRPr="00001D30">
              <w:rPr>
                <w:rFonts w:ascii="Times New Roman" w:hAnsi="Times New Roman"/>
                <w:sz w:val="28"/>
                <w:szCs w:val="28"/>
                <w:u w:val="single"/>
                <w:lang w:val="uk-UA"/>
              </w:rPr>
              <w:t>Піщевська Е.В.</w:t>
            </w:r>
          </w:p>
          <w:p w:rsidR="00391D81" w:rsidRPr="002906FF" w:rsidRDefault="00391D81" w:rsidP="000069DD">
            <w:pPr>
              <w:tabs>
                <w:tab w:val="left" w:pos="284"/>
                <w:tab w:val="left" w:pos="1767"/>
              </w:tabs>
              <w:spacing w:after="0" w:line="360" w:lineRule="auto"/>
              <w:jc w:val="both"/>
              <w:rPr>
                <w:rFonts w:ascii="Times New Roman" w:hAnsi="Times New Roman"/>
                <w:sz w:val="20"/>
                <w:szCs w:val="20"/>
              </w:rPr>
            </w:pPr>
            <w:r w:rsidRPr="002906FF">
              <w:rPr>
                <w:rFonts w:ascii="Times New Roman" w:hAnsi="Times New Roman"/>
                <w:sz w:val="20"/>
                <w:szCs w:val="20"/>
              </w:rPr>
              <w:tab/>
              <w:t>(підпис)</w:t>
            </w:r>
            <w:r w:rsidRPr="002906FF">
              <w:rPr>
                <w:rFonts w:ascii="Times New Roman" w:hAnsi="Times New Roman"/>
                <w:sz w:val="20"/>
                <w:szCs w:val="20"/>
              </w:rPr>
              <w:tab/>
              <w:t xml:space="preserve">                   (ПІБ)</w:t>
            </w:r>
          </w:p>
        </w:tc>
        <w:tc>
          <w:tcPr>
            <w:tcW w:w="4678" w:type="dxa"/>
          </w:tcPr>
          <w:p w:rsidR="00391D81" w:rsidRPr="002906FF" w:rsidRDefault="00391D81" w:rsidP="000069DD">
            <w:pPr>
              <w:tabs>
                <w:tab w:val="right" w:pos="4462"/>
              </w:tabs>
              <w:spacing w:after="0" w:line="360" w:lineRule="auto"/>
              <w:jc w:val="both"/>
              <w:rPr>
                <w:rFonts w:ascii="Times New Roman" w:hAnsi="Times New Roman"/>
                <w:sz w:val="28"/>
                <w:szCs w:val="28"/>
              </w:rPr>
            </w:pPr>
            <w:r w:rsidRPr="002906FF">
              <w:rPr>
                <w:rFonts w:ascii="Times New Roman" w:hAnsi="Times New Roman"/>
                <w:sz w:val="28"/>
                <w:szCs w:val="28"/>
              </w:rPr>
              <w:t xml:space="preserve">Захищено на засіданні ЕК № </w:t>
            </w:r>
          </w:p>
          <w:p w:rsidR="00391D81" w:rsidRPr="002906FF" w:rsidRDefault="00391D81" w:rsidP="000069DD">
            <w:pPr>
              <w:tabs>
                <w:tab w:val="right" w:pos="4462"/>
              </w:tabs>
              <w:spacing w:after="0" w:line="360" w:lineRule="auto"/>
              <w:jc w:val="both"/>
              <w:rPr>
                <w:rFonts w:ascii="Times New Roman" w:hAnsi="Times New Roman"/>
                <w:sz w:val="28"/>
                <w:szCs w:val="28"/>
              </w:rPr>
            </w:pPr>
            <w:r w:rsidRPr="002906FF">
              <w:rPr>
                <w:rFonts w:ascii="Times New Roman" w:hAnsi="Times New Roman"/>
                <w:sz w:val="28"/>
                <w:szCs w:val="28"/>
              </w:rPr>
              <w:t>протокол № __від __________201</w:t>
            </w:r>
            <w:r w:rsidR="00EB1B25">
              <w:rPr>
                <w:rFonts w:ascii="Times New Roman" w:hAnsi="Times New Roman"/>
                <w:sz w:val="28"/>
                <w:szCs w:val="28"/>
              </w:rPr>
              <w:t xml:space="preserve">7 </w:t>
            </w:r>
            <w:r w:rsidRPr="002906FF">
              <w:rPr>
                <w:rFonts w:ascii="Times New Roman" w:hAnsi="Times New Roman"/>
                <w:sz w:val="28"/>
                <w:szCs w:val="28"/>
              </w:rPr>
              <w:t>р.</w:t>
            </w:r>
            <w:r w:rsidRPr="002906FF">
              <w:rPr>
                <w:rFonts w:ascii="Times New Roman" w:hAnsi="Times New Roman"/>
                <w:sz w:val="28"/>
                <w:szCs w:val="28"/>
              </w:rPr>
              <w:tab/>
            </w:r>
          </w:p>
          <w:p w:rsidR="00391D81" w:rsidRPr="002906FF" w:rsidRDefault="00391D81" w:rsidP="000069DD">
            <w:pPr>
              <w:tabs>
                <w:tab w:val="right" w:pos="4462"/>
              </w:tabs>
              <w:spacing w:after="0" w:line="360" w:lineRule="auto"/>
              <w:jc w:val="both"/>
              <w:rPr>
                <w:rFonts w:ascii="Times New Roman" w:hAnsi="Times New Roman"/>
                <w:sz w:val="28"/>
                <w:szCs w:val="28"/>
              </w:rPr>
            </w:pPr>
            <w:r w:rsidRPr="002906FF">
              <w:rPr>
                <w:rFonts w:ascii="Times New Roman" w:hAnsi="Times New Roman"/>
                <w:sz w:val="28"/>
                <w:szCs w:val="28"/>
              </w:rPr>
              <w:t>Оцінка______________/___</w:t>
            </w:r>
            <w:r w:rsidRPr="002906FF">
              <w:rPr>
                <w:rFonts w:ascii="Times New Roman" w:hAnsi="Times New Roman"/>
                <w:sz w:val="28"/>
                <w:szCs w:val="28"/>
              </w:rPr>
              <w:tab/>
              <w:t>___/_____</w:t>
            </w:r>
          </w:p>
          <w:p w:rsidR="00391D81" w:rsidRPr="002906FF" w:rsidRDefault="00391D81" w:rsidP="000069DD">
            <w:pPr>
              <w:spacing w:after="0" w:line="360" w:lineRule="auto"/>
              <w:jc w:val="both"/>
              <w:rPr>
                <w:rFonts w:ascii="Times New Roman" w:hAnsi="Times New Roman"/>
                <w:sz w:val="20"/>
                <w:szCs w:val="20"/>
              </w:rPr>
            </w:pPr>
            <w:r w:rsidRPr="002906FF">
              <w:rPr>
                <w:rFonts w:ascii="Times New Roman" w:hAnsi="Times New Roman"/>
                <w:sz w:val="20"/>
                <w:szCs w:val="20"/>
              </w:rPr>
              <w:t>(за національною шкалою, шкалою ЕСТS, бали)</w:t>
            </w:r>
          </w:p>
          <w:p w:rsidR="00391D81" w:rsidRPr="002906FF" w:rsidRDefault="00391D81" w:rsidP="000069DD">
            <w:pPr>
              <w:spacing w:after="0" w:line="360" w:lineRule="auto"/>
              <w:jc w:val="both"/>
              <w:rPr>
                <w:rFonts w:ascii="Times New Roman" w:hAnsi="Times New Roman"/>
                <w:sz w:val="28"/>
                <w:szCs w:val="28"/>
              </w:rPr>
            </w:pPr>
            <w:r w:rsidRPr="002906FF">
              <w:rPr>
                <w:rFonts w:ascii="Times New Roman" w:hAnsi="Times New Roman"/>
                <w:sz w:val="28"/>
                <w:szCs w:val="28"/>
              </w:rPr>
              <w:t>Голова ЕК</w:t>
            </w:r>
          </w:p>
          <w:p w:rsidR="00391D81" w:rsidRPr="00751C97" w:rsidRDefault="00391D81" w:rsidP="000069DD">
            <w:pPr>
              <w:tabs>
                <w:tab w:val="left" w:pos="1446"/>
                <w:tab w:val="right" w:pos="4462"/>
              </w:tabs>
              <w:spacing w:after="0" w:line="360" w:lineRule="auto"/>
              <w:jc w:val="both"/>
              <w:rPr>
                <w:rFonts w:ascii="Times New Roman" w:hAnsi="Times New Roman"/>
                <w:sz w:val="28"/>
                <w:szCs w:val="28"/>
                <w:u w:val="single"/>
              </w:rPr>
            </w:pPr>
            <w:r w:rsidRPr="002906FF">
              <w:rPr>
                <w:rFonts w:ascii="Times New Roman" w:hAnsi="Times New Roman"/>
                <w:sz w:val="28"/>
                <w:szCs w:val="28"/>
                <w:u w:val="single"/>
              </w:rPr>
              <w:tab/>
            </w:r>
            <w:r w:rsidRPr="002906FF">
              <w:rPr>
                <w:rFonts w:ascii="Times New Roman" w:hAnsi="Times New Roman"/>
                <w:sz w:val="28"/>
                <w:szCs w:val="28"/>
              </w:rPr>
              <w:t xml:space="preserve">               </w:t>
            </w:r>
            <w:r w:rsidR="00751C97" w:rsidRPr="00751C97">
              <w:rPr>
                <w:rFonts w:ascii="Times New Roman" w:hAnsi="Times New Roman"/>
                <w:sz w:val="28"/>
                <w:szCs w:val="28"/>
                <w:u w:val="single"/>
              </w:rPr>
              <w:t>Цокур О.С</w:t>
            </w:r>
            <w:r w:rsidRPr="00751C97">
              <w:rPr>
                <w:rFonts w:ascii="Times New Roman" w:hAnsi="Times New Roman"/>
                <w:sz w:val="28"/>
                <w:szCs w:val="28"/>
                <w:u w:val="single"/>
              </w:rPr>
              <w:t>.</w:t>
            </w:r>
          </w:p>
          <w:p w:rsidR="00391D81" w:rsidRPr="002906FF" w:rsidRDefault="00391D81" w:rsidP="000069DD">
            <w:pPr>
              <w:tabs>
                <w:tab w:val="left" w:pos="454"/>
                <w:tab w:val="left" w:pos="2155"/>
              </w:tabs>
              <w:spacing w:after="0" w:line="360" w:lineRule="auto"/>
              <w:jc w:val="both"/>
              <w:rPr>
                <w:rFonts w:ascii="Times New Roman" w:hAnsi="Times New Roman"/>
                <w:sz w:val="20"/>
                <w:szCs w:val="20"/>
                <w:lang w:val="uk-UA"/>
              </w:rPr>
            </w:pPr>
            <w:r w:rsidRPr="002906FF">
              <w:rPr>
                <w:rFonts w:ascii="Times New Roman" w:hAnsi="Times New Roman"/>
                <w:sz w:val="28"/>
                <w:szCs w:val="28"/>
              </w:rPr>
              <w:tab/>
            </w:r>
            <w:r w:rsidRPr="002906FF">
              <w:rPr>
                <w:rFonts w:ascii="Times New Roman" w:hAnsi="Times New Roman"/>
                <w:sz w:val="20"/>
                <w:szCs w:val="20"/>
              </w:rPr>
              <w:t>(підпис)</w:t>
            </w:r>
            <w:r w:rsidRPr="002906FF">
              <w:rPr>
                <w:rFonts w:ascii="Times New Roman" w:hAnsi="Times New Roman"/>
                <w:sz w:val="20"/>
                <w:szCs w:val="20"/>
              </w:rPr>
              <w:tab/>
            </w:r>
            <w:r w:rsidRPr="002906FF">
              <w:rPr>
                <w:rFonts w:ascii="Times New Roman" w:hAnsi="Times New Roman"/>
                <w:sz w:val="20"/>
                <w:szCs w:val="20"/>
                <w:lang w:val="uk-UA"/>
              </w:rPr>
              <w:t xml:space="preserve">          (ПІБ)</w:t>
            </w:r>
          </w:p>
        </w:tc>
      </w:tr>
      <w:tr w:rsidR="00391D81" w:rsidRPr="002906FF" w:rsidTr="00B81277">
        <w:trPr>
          <w:jc w:val="center"/>
        </w:trPr>
        <w:tc>
          <w:tcPr>
            <w:tcW w:w="4967" w:type="dxa"/>
          </w:tcPr>
          <w:p w:rsidR="00391D81" w:rsidRPr="002906FF" w:rsidRDefault="00391D81" w:rsidP="004037BC">
            <w:pPr>
              <w:spacing w:after="0" w:line="360" w:lineRule="auto"/>
              <w:jc w:val="center"/>
              <w:rPr>
                <w:rFonts w:ascii="Times New Roman" w:hAnsi="Times New Roman"/>
                <w:sz w:val="28"/>
                <w:szCs w:val="28"/>
              </w:rPr>
            </w:pPr>
          </w:p>
        </w:tc>
        <w:tc>
          <w:tcPr>
            <w:tcW w:w="4678" w:type="dxa"/>
          </w:tcPr>
          <w:p w:rsidR="00391D81" w:rsidRPr="002906FF" w:rsidRDefault="00391D81" w:rsidP="004037BC">
            <w:pPr>
              <w:spacing w:after="0" w:line="360" w:lineRule="auto"/>
              <w:jc w:val="center"/>
              <w:rPr>
                <w:rFonts w:ascii="Times New Roman" w:hAnsi="Times New Roman"/>
                <w:sz w:val="28"/>
                <w:szCs w:val="28"/>
              </w:rPr>
            </w:pPr>
          </w:p>
        </w:tc>
      </w:tr>
    </w:tbl>
    <w:p w:rsidR="00BE52F0" w:rsidRDefault="00391D81" w:rsidP="004037BC">
      <w:pPr>
        <w:spacing w:after="0" w:line="360" w:lineRule="auto"/>
        <w:jc w:val="center"/>
        <w:rPr>
          <w:rFonts w:ascii="Times New Roman" w:hAnsi="Times New Roman"/>
          <w:b/>
          <w:sz w:val="28"/>
          <w:szCs w:val="28"/>
        </w:rPr>
      </w:pPr>
      <w:r w:rsidRPr="002906FF">
        <w:rPr>
          <w:rFonts w:ascii="Times New Roman" w:hAnsi="Times New Roman"/>
          <w:b/>
          <w:sz w:val="28"/>
          <w:szCs w:val="28"/>
        </w:rPr>
        <w:t>Одеса – 201</w:t>
      </w:r>
      <w:r w:rsidR="00F4052B">
        <w:rPr>
          <w:rFonts w:ascii="Times New Roman" w:hAnsi="Times New Roman"/>
          <w:b/>
          <w:sz w:val="28"/>
          <w:szCs w:val="28"/>
        </w:rPr>
        <w:t>7</w:t>
      </w:r>
    </w:p>
    <w:p w:rsidR="00B81277" w:rsidRPr="00D426A7" w:rsidRDefault="00B81277" w:rsidP="004037BC">
      <w:pPr>
        <w:spacing w:after="0"/>
        <w:jc w:val="center"/>
        <w:rPr>
          <w:rFonts w:ascii="Times New Roman" w:hAnsi="Times New Roman" w:cs="Times New Roman"/>
          <w:b/>
          <w:sz w:val="28"/>
          <w:szCs w:val="28"/>
        </w:rPr>
      </w:pPr>
      <w:r w:rsidRPr="00D426A7">
        <w:rPr>
          <w:rFonts w:ascii="Times New Roman" w:hAnsi="Times New Roman" w:cs="Times New Roman"/>
          <w:b/>
          <w:sz w:val="28"/>
          <w:szCs w:val="28"/>
        </w:rPr>
        <w:lastRenderedPageBreak/>
        <w:t>ЗМІСТ</w:t>
      </w:r>
    </w:p>
    <w:p w:rsidR="00B81277" w:rsidRDefault="00B81277" w:rsidP="004037BC">
      <w:pPr>
        <w:spacing w:after="0"/>
        <w:jc w:val="both"/>
        <w:rPr>
          <w:rFonts w:ascii="Times New Roman" w:hAnsi="Times New Roman" w:cs="Times New Roman"/>
          <w:b/>
          <w:sz w:val="28"/>
          <w:szCs w:val="28"/>
        </w:rPr>
      </w:pPr>
      <w:r w:rsidRPr="00D426A7">
        <w:rPr>
          <w:rFonts w:ascii="Times New Roman" w:hAnsi="Times New Roman" w:cs="Times New Roman"/>
          <w:b/>
          <w:sz w:val="28"/>
          <w:szCs w:val="28"/>
        </w:rPr>
        <w:t>ПЕРЕЛІК УМОВНИХ ПОЗНАЧЕНЬ</w:t>
      </w:r>
      <w:r>
        <w:rPr>
          <w:rFonts w:ascii="Times New Roman" w:hAnsi="Times New Roman" w:cs="Times New Roman"/>
          <w:b/>
          <w:sz w:val="28"/>
          <w:szCs w:val="28"/>
        </w:rPr>
        <w:t xml:space="preserve">                                               </w:t>
      </w:r>
    </w:p>
    <w:p w:rsidR="00B81277" w:rsidRPr="00D426A7" w:rsidRDefault="00B81277" w:rsidP="004037BC">
      <w:pPr>
        <w:tabs>
          <w:tab w:val="left" w:pos="8931"/>
        </w:tabs>
        <w:spacing w:after="0"/>
        <w:jc w:val="both"/>
        <w:rPr>
          <w:rFonts w:ascii="Times New Roman" w:hAnsi="Times New Roman" w:cs="Times New Roman"/>
          <w:b/>
          <w:sz w:val="28"/>
          <w:szCs w:val="28"/>
        </w:rPr>
      </w:pPr>
      <w:r w:rsidRPr="00D426A7">
        <w:rPr>
          <w:rFonts w:ascii="Times New Roman" w:hAnsi="Times New Roman" w:cs="Times New Roman"/>
          <w:b/>
          <w:sz w:val="28"/>
          <w:szCs w:val="28"/>
        </w:rPr>
        <w:t>ВСТУП</w:t>
      </w:r>
      <w:r>
        <w:rPr>
          <w:rFonts w:ascii="Times New Roman" w:hAnsi="Times New Roman" w:cs="Times New Roman"/>
          <w:b/>
          <w:sz w:val="28"/>
          <w:szCs w:val="28"/>
        </w:rPr>
        <w:t xml:space="preserve">                                                                                                                 6</w:t>
      </w:r>
    </w:p>
    <w:p w:rsidR="00B81277" w:rsidRPr="00D426A7" w:rsidRDefault="00B81277" w:rsidP="004037BC">
      <w:pPr>
        <w:spacing w:after="0"/>
        <w:jc w:val="both"/>
        <w:rPr>
          <w:rFonts w:ascii="Times New Roman" w:hAnsi="Times New Roman" w:cs="Times New Roman"/>
          <w:b/>
          <w:sz w:val="28"/>
          <w:szCs w:val="28"/>
        </w:rPr>
      </w:pPr>
      <w:r w:rsidRPr="00D426A7">
        <w:rPr>
          <w:rFonts w:ascii="Times New Roman" w:hAnsi="Times New Roman" w:cs="Times New Roman"/>
          <w:b/>
          <w:sz w:val="28"/>
          <w:szCs w:val="28"/>
        </w:rPr>
        <w:t>РОЗДІЛ 1 ТЕОРЕТИКО-МЕТОДОЛОГІЧНІ ТА ПРИКЛАДНІ ПРОБЛЕМИ ДОСЛІДЖЕННЯ ПРОФІЛАКТИКИ СОЦІАЛЬНОГО СИРІТСТВА</w:t>
      </w:r>
    </w:p>
    <w:p w:rsidR="00B81277" w:rsidRPr="00D426A7" w:rsidRDefault="00B81277" w:rsidP="000069DD">
      <w:pPr>
        <w:tabs>
          <w:tab w:val="left" w:pos="8931"/>
        </w:tabs>
        <w:spacing w:after="0" w:line="360" w:lineRule="auto"/>
        <w:jc w:val="both"/>
        <w:rPr>
          <w:rFonts w:ascii="Times New Roman" w:hAnsi="Times New Roman" w:cs="Times New Roman"/>
          <w:sz w:val="28"/>
          <w:szCs w:val="28"/>
        </w:rPr>
      </w:pPr>
      <w:r w:rsidRPr="00D426A7">
        <w:rPr>
          <w:rFonts w:ascii="Times New Roman" w:hAnsi="Times New Roman" w:cs="Times New Roman"/>
          <w:sz w:val="28"/>
          <w:szCs w:val="28"/>
        </w:rPr>
        <w:t>1.1</w:t>
      </w:r>
      <w:r>
        <w:rPr>
          <w:rFonts w:ascii="Times New Roman" w:hAnsi="Times New Roman" w:cs="Times New Roman"/>
          <w:sz w:val="28"/>
          <w:szCs w:val="28"/>
        </w:rPr>
        <w:t>.</w:t>
      </w:r>
      <w:r w:rsidRPr="00D426A7">
        <w:rPr>
          <w:rFonts w:ascii="Times New Roman" w:hAnsi="Times New Roman" w:cs="Times New Roman"/>
          <w:sz w:val="28"/>
          <w:szCs w:val="28"/>
        </w:rPr>
        <w:t xml:space="preserve">Профілактика соціального сирітства як предмет наукових досліджень та важливий напрямок соціальної роботи </w:t>
      </w:r>
      <w:r>
        <w:rPr>
          <w:rFonts w:ascii="Times New Roman" w:hAnsi="Times New Roman" w:cs="Times New Roman"/>
          <w:sz w:val="28"/>
          <w:szCs w:val="28"/>
        </w:rPr>
        <w:t xml:space="preserve">                                                            11</w:t>
      </w:r>
    </w:p>
    <w:p w:rsidR="00B81277" w:rsidRPr="00D426A7" w:rsidRDefault="00B81277" w:rsidP="000069DD">
      <w:pPr>
        <w:spacing w:after="0" w:line="360" w:lineRule="auto"/>
        <w:jc w:val="both"/>
        <w:rPr>
          <w:rFonts w:ascii="Times New Roman" w:hAnsi="Times New Roman" w:cs="Times New Roman"/>
          <w:sz w:val="28"/>
          <w:szCs w:val="28"/>
        </w:rPr>
      </w:pPr>
      <w:r w:rsidRPr="00D426A7">
        <w:rPr>
          <w:rFonts w:ascii="Times New Roman" w:hAnsi="Times New Roman" w:cs="Times New Roman"/>
          <w:sz w:val="28"/>
          <w:szCs w:val="28"/>
        </w:rPr>
        <w:t>1.2</w:t>
      </w:r>
      <w:r>
        <w:rPr>
          <w:rFonts w:ascii="Times New Roman" w:hAnsi="Times New Roman" w:cs="Times New Roman"/>
          <w:sz w:val="28"/>
          <w:szCs w:val="28"/>
        </w:rPr>
        <w:t>.</w:t>
      </w:r>
      <w:r w:rsidRPr="00D426A7">
        <w:rPr>
          <w:rFonts w:ascii="Times New Roman" w:hAnsi="Times New Roman" w:cs="Times New Roman"/>
          <w:sz w:val="28"/>
          <w:szCs w:val="28"/>
        </w:rPr>
        <w:tab/>
        <w:t xml:space="preserve"> Проблеми профілактики соціального сирітства в Україні, їх генезис, сучасні прояви та шляхи подолання</w:t>
      </w:r>
      <w:r>
        <w:rPr>
          <w:rFonts w:ascii="Times New Roman" w:hAnsi="Times New Roman" w:cs="Times New Roman"/>
          <w:sz w:val="28"/>
          <w:szCs w:val="28"/>
        </w:rPr>
        <w:t xml:space="preserve">                                                                  16</w:t>
      </w:r>
    </w:p>
    <w:p w:rsidR="00B81277" w:rsidRPr="00D426A7" w:rsidRDefault="00B81277" w:rsidP="000069DD">
      <w:pPr>
        <w:spacing w:after="0" w:line="360" w:lineRule="auto"/>
        <w:jc w:val="both"/>
        <w:rPr>
          <w:rFonts w:ascii="Times New Roman" w:hAnsi="Times New Roman" w:cs="Times New Roman"/>
          <w:sz w:val="28"/>
          <w:szCs w:val="28"/>
        </w:rPr>
      </w:pPr>
      <w:r w:rsidRPr="00D426A7">
        <w:rPr>
          <w:rFonts w:ascii="Times New Roman" w:hAnsi="Times New Roman" w:cs="Times New Roman"/>
          <w:sz w:val="28"/>
          <w:szCs w:val="28"/>
        </w:rPr>
        <w:t>Висновки до першого розділу</w:t>
      </w:r>
      <w:r>
        <w:rPr>
          <w:rFonts w:ascii="Times New Roman" w:hAnsi="Times New Roman" w:cs="Times New Roman"/>
          <w:sz w:val="28"/>
          <w:szCs w:val="28"/>
        </w:rPr>
        <w:t xml:space="preserve">                                                                            26</w:t>
      </w:r>
    </w:p>
    <w:p w:rsidR="00B81277" w:rsidRPr="00D426A7" w:rsidRDefault="00B81277" w:rsidP="000069DD">
      <w:pPr>
        <w:spacing w:after="0" w:line="360" w:lineRule="auto"/>
        <w:jc w:val="both"/>
        <w:rPr>
          <w:rFonts w:ascii="Times New Roman" w:hAnsi="Times New Roman" w:cs="Times New Roman"/>
          <w:b/>
          <w:sz w:val="28"/>
          <w:szCs w:val="28"/>
        </w:rPr>
      </w:pPr>
      <w:r w:rsidRPr="00D426A7">
        <w:rPr>
          <w:rFonts w:ascii="Times New Roman" w:hAnsi="Times New Roman" w:cs="Times New Roman"/>
          <w:b/>
          <w:sz w:val="28"/>
          <w:szCs w:val="28"/>
        </w:rPr>
        <w:t>РОЗДІЛ 2 ОРГАНІЗАЦІЙНО-ПРАВОВІ ЗАСАДИ СИСТЕМИ ПРОФІЛАКТИКИ СОЦІАЛЬНОГО СИРІТСТВА В УКРАЇНІ</w:t>
      </w:r>
    </w:p>
    <w:p w:rsidR="00B81277" w:rsidRPr="00D426A7" w:rsidRDefault="00B81277" w:rsidP="000069DD">
      <w:pPr>
        <w:tabs>
          <w:tab w:val="left" w:pos="8931"/>
        </w:tabs>
        <w:spacing w:after="0" w:line="360" w:lineRule="auto"/>
        <w:jc w:val="both"/>
        <w:rPr>
          <w:rFonts w:ascii="Times New Roman" w:hAnsi="Times New Roman" w:cs="Times New Roman"/>
          <w:sz w:val="28"/>
          <w:szCs w:val="28"/>
        </w:rPr>
      </w:pPr>
      <w:r w:rsidRPr="00D426A7">
        <w:rPr>
          <w:rFonts w:ascii="Times New Roman" w:hAnsi="Times New Roman" w:cs="Times New Roman"/>
          <w:sz w:val="28"/>
          <w:szCs w:val="28"/>
        </w:rPr>
        <w:t>2.1. Нормативно-правові засади організації та функціонування системи профілактики соціального сирітства в Україні</w:t>
      </w:r>
      <w:r>
        <w:rPr>
          <w:rFonts w:ascii="Times New Roman" w:hAnsi="Times New Roman" w:cs="Times New Roman"/>
          <w:sz w:val="28"/>
          <w:szCs w:val="28"/>
        </w:rPr>
        <w:t xml:space="preserve">                                                 28</w:t>
      </w:r>
    </w:p>
    <w:p w:rsidR="00B81277" w:rsidRPr="00D426A7" w:rsidRDefault="00B81277" w:rsidP="000069DD">
      <w:pPr>
        <w:tabs>
          <w:tab w:val="left" w:pos="9072"/>
        </w:tabs>
        <w:spacing w:after="0" w:line="360" w:lineRule="auto"/>
        <w:jc w:val="both"/>
        <w:rPr>
          <w:rFonts w:ascii="Times New Roman" w:hAnsi="Times New Roman" w:cs="Times New Roman"/>
          <w:sz w:val="28"/>
          <w:szCs w:val="28"/>
        </w:rPr>
      </w:pPr>
      <w:r w:rsidRPr="00D426A7">
        <w:rPr>
          <w:rFonts w:ascii="Times New Roman" w:hAnsi="Times New Roman" w:cs="Times New Roman"/>
          <w:sz w:val="28"/>
          <w:szCs w:val="28"/>
        </w:rPr>
        <w:t>2.2. Сучасні форми та методи профілактики соціального сирітства в Україні та провідних країнах світу</w:t>
      </w:r>
      <w:r>
        <w:rPr>
          <w:rFonts w:ascii="Times New Roman" w:hAnsi="Times New Roman" w:cs="Times New Roman"/>
          <w:sz w:val="28"/>
          <w:szCs w:val="28"/>
        </w:rPr>
        <w:t xml:space="preserve">                                                                                  38</w:t>
      </w:r>
    </w:p>
    <w:p w:rsidR="00B81277" w:rsidRPr="00D426A7" w:rsidRDefault="00B81277" w:rsidP="000069DD">
      <w:pPr>
        <w:spacing w:after="0" w:line="360" w:lineRule="auto"/>
        <w:jc w:val="both"/>
        <w:rPr>
          <w:rFonts w:ascii="Times New Roman" w:hAnsi="Times New Roman" w:cs="Times New Roman"/>
          <w:sz w:val="28"/>
          <w:szCs w:val="28"/>
        </w:rPr>
      </w:pPr>
      <w:r w:rsidRPr="00D426A7">
        <w:rPr>
          <w:rFonts w:ascii="Times New Roman" w:hAnsi="Times New Roman" w:cs="Times New Roman"/>
          <w:sz w:val="28"/>
          <w:szCs w:val="28"/>
        </w:rPr>
        <w:t>2.3</w:t>
      </w:r>
      <w:r>
        <w:rPr>
          <w:rFonts w:ascii="Times New Roman" w:hAnsi="Times New Roman" w:cs="Times New Roman"/>
          <w:sz w:val="28"/>
          <w:szCs w:val="28"/>
        </w:rPr>
        <w:t>.</w:t>
      </w:r>
      <w:r w:rsidRPr="00D426A7">
        <w:rPr>
          <w:rFonts w:ascii="Times New Roman" w:hAnsi="Times New Roman" w:cs="Times New Roman"/>
          <w:sz w:val="28"/>
          <w:szCs w:val="28"/>
        </w:rPr>
        <w:t xml:space="preserve"> Реалізація механізмів державної політики в профілактиці соціального сирітства</w:t>
      </w:r>
      <w:r>
        <w:rPr>
          <w:rFonts w:ascii="Times New Roman" w:hAnsi="Times New Roman" w:cs="Times New Roman"/>
          <w:sz w:val="28"/>
          <w:szCs w:val="28"/>
        </w:rPr>
        <w:t xml:space="preserve">                                                                                                               47</w:t>
      </w:r>
    </w:p>
    <w:p w:rsidR="00B81277" w:rsidRPr="00D426A7" w:rsidRDefault="00B81277" w:rsidP="000069DD">
      <w:pPr>
        <w:tabs>
          <w:tab w:val="left" w:pos="8931"/>
        </w:tabs>
        <w:spacing w:after="0" w:line="360" w:lineRule="auto"/>
        <w:jc w:val="both"/>
        <w:rPr>
          <w:rFonts w:ascii="Times New Roman" w:hAnsi="Times New Roman" w:cs="Times New Roman"/>
          <w:sz w:val="28"/>
          <w:szCs w:val="28"/>
        </w:rPr>
      </w:pPr>
      <w:r w:rsidRPr="00D426A7">
        <w:rPr>
          <w:rFonts w:ascii="Times New Roman" w:hAnsi="Times New Roman" w:cs="Times New Roman"/>
          <w:sz w:val="28"/>
          <w:szCs w:val="28"/>
        </w:rPr>
        <w:t>Висновки до другого розділу</w:t>
      </w:r>
      <w:r>
        <w:rPr>
          <w:rFonts w:ascii="Times New Roman" w:hAnsi="Times New Roman" w:cs="Times New Roman"/>
          <w:sz w:val="28"/>
          <w:szCs w:val="28"/>
        </w:rPr>
        <w:t xml:space="preserve">                                                                             53</w:t>
      </w:r>
    </w:p>
    <w:p w:rsidR="00B81277" w:rsidRPr="00D426A7" w:rsidRDefault="00B81277" w:rsidP="000069DD">
      <w:pPr>
        <w:spacing w:after="0" w:line="360" w:lineRule="auto"/>
        <w:jc w:val="both"/>
        <w:rPr>
          <w:rFonts w:ascii="Times New Roman" w:hAnsi="Times New Roman" w:cs="Times New Roman"/>
          <w:sz w:val="28"/>
          <w:szCs w:val="28"/>
        </w:rPr>
      </w:pPr>
      <w:r w:rsidRPr="00D426A7">
        <w:rPr>
          <w:rFonts w:ascii="Times New Roman" w:hAnsi="Times New Roman" w:cs="Times New Roman"/>
          <w:b/>
          <w:sz w:val="28"/>
          <w:szCs w:val="28"/>
        </w:rPr>
        <w:t>РОЗДІЛ 3  ШЛЯХИ ВДОСКОНАЛЕННЯ ПРОФІЛАКТИКИ СОЦІАЛЬНОГО СИРІТСТВА  В СУЧАСНОМУ УКРАЇНСЬКОМУ СУСПІЛЬСТВІ</w:t>
      </w:r>
    </w:p>
    <w:p w:rsidR="00B81277" w:rsidRPr="00D426A7" w:rsidRDefault="00B81277" w:rsidP="000069DD">
      <w:pPr>
        <w:tabs>
          <w:tab w:val="left" w:pos="9072"/>
        </w:tabs>
        <w:spacing w:after="0" w:line="360" w:lineRule="auto"/>
        <w:jc w:val="both"/>
        <w:rPr>
          <w:rFonts w:ascii="Times New Roman" w:hAnsi="Times New Roman" w:cs="Times New Roman"/>
          <w:sz w:val="28"/>
          <w:szCs w:val="28"/>
        </w:rPr>
      </w:pPr>
      <w:r w:rsidRPr="00D426A7">
        <w:rPr>
          <w:rFonts w:ascii="Times New Roman" w:hAnsi="Times New Roman" w:cs="Times New Roman"/>
          <w:sz w:val="28"/>
          <w:szCs w:val="28"/>
        </w:rPr>
        <w:t>3.1</w:t>
      </w:r>
      <w:r>
        <w:rPr>
          <w:rFonts w:ascii="Times New Roman" w:hAnsi="Times New Roman" w:cs="Times New Roman"/>
          <w:sz w:val="28"/>
          <w:szCs w:val="28"/>
        </w:rPr>
        <w:t>.</w:t>
      </w:r>
      <w:r w:rsidRPr="00D426A7">
        <w:rPr>
          <w:rFonts w:ascii="Times New Roman" w:hAnsi="Times New Roman" w:cs="Times New Roman"/>
          <w:sz w:val="28"/>
          <w:szCs w:val="28"/>
        </w:rPr>
        <w:t xml:space="preserve"> Моделі соціалізації і профілактики соціального сирітства та шляхи їх вдосконалення</w:t>
      </w:r>
      <w:r>
        <w:rPr>
          <w:rFonts w:ascii="Times New Roman" w:hAnsi="Times New Roman" w:cs="Times New Roman"/>
          <w:sz w:val="28"/>
          <w:szCs w:val="28"/>
        </w:rPr>
        <w:t xml:space="preserve">                                                                                                      55</w:t>
      </w:r>
    </w:p>
    <w:p w:rsidR="00B81277" w:rsidRPr="00D426A7" w:rsidRDefault="00B81277" w:rsidP="000069DD">
      <w:pPr>
        <w:tabs>
          <w:tab w:val="left" w:pos="9072"/>
        </w:tabs>
        <w:spacing w:after="0" w:line="360" w:lineRule="auto"/>
        <w:jc w:val="both"/>
        <w:rPr>
          <w:rFonts w:ascii="Times New Roman" w:hAnsi="Times New Roman" w:cs="Times New Roman"/>
          <w:sz w:val="28"/>
          <w:szCs w:val="28"/>
        </w:rPr>
      </w:pPr>
      <w:r w:rsidRPr="00D426A7">
        <w:rPr>
          <w:rFonts w:ascii="Times New Roman" w:hAnsi="Times New Roman" w:cs="Times New Roman"/>
          <w:sz w:val="28"/>
          <w:szCs w:val="28"/>
        </w:rPr>
        <w:t>3.2. Підвищення ефективності системи профілактики соціального сирітства як важлива складова соціальної роботи сучасного українського суспільства</w:t>
      </w:r>
      <w:r>
        <w:rPr>
          <w:rFonts w:ascii="Times New Roman" w:hAnsi="Times New Roman" w:cs="Times New Roman"/>
          <w:sz w:val="28"/>
          <w:szCs w:val="28"/>
        </w:rPr>
        <w:t>                                                                                                           61</w:t>
      </w:r>
    </w:p>
    <w:p w:rsidR="00B81277" w:rsidRPr="00D426A7" w:rsidRDefault="00B81277" w:rsidP="000069DD">
      <w:pPr>
        <w:tabs>
          <w:tab w:val="left" w:pos="9072"/>
        </w:tabs>
        <w:spacing w:after="0" w:line="360" w:lineRule="auto"/>
        <w:jc w:val="both"/>
        <w:rPr>
          <w:rFonts w:ascii="Times New Roman" w:hAnsi="Times New Roman" w:cs="Times New Roman"/>
          <w:sz w:val="28"/>
          <w:szCs w:val="28"/>
        </w:rPr>
      </w:pPr>
      <w:r w:rsidRPr="00D426A7">
        <w:rPr>
          <w:rFonts w:ascii="Times New Roman" w:hAnsi="Times New Roman" w:cs="Times New Roman"/>
          <w:sz w:val="28"/>
          <w:szCs w:val="28"/>
        </w:rPr>
        <w:t>Висновки до третього розділу</w:t>
      </w:r>
      <w:r>
        <w:rPr>
          <w:rFonts w:ascii="Times New Roman" w:hAnsi="Times New Roman" w:cs="Times New Roman"/>
          <w:sz w:val="28"/>
          <w:szCs w:val="28"/>
        </w:rPr>
        <w:t xml:space="preserve">                                                                            70</w:t>
      </w:r>
    </w:p>
    <w:p w:rsidR="00B81277" w:rsidRPr="00D426A7" w:rsidRDefault="00B81277" w:rsidP="000069DD">
      <w:pPr>
        <w:tabs>
          <w:tab w:val="left" w:pos="9072"/>
        </w:tabs>
        <w:spacing w:after="0" w:line="360" w:lineRule="auto"/>
        <w:jc w:val="both"/>
        <w:rPr>
          <w:rFonts w:ascii="Times New Roman" w:hAnsi="Times New Roman" w:cs="Times New Roman"/>
          <w:sz w:val="28"/>
          <w:szCs w:val="28"/>
        </w:rPr>
      </w:pPr>
      <w:r w:rsidRPr="00D426A7">
        <w:rPr>
          <w:rFonts w:ascii="Times New Roman" w:hAnsi="Times New Roman" w:cs="Times New Roman"/>
          <w:b/>
          <w:sz w:val="28"/>
          <w:szCs w:val="28"/>
        </w:rPr>
        <w:t>ВИСНОВКИ</w:t>
      </w:r>
      <w:r w:rsidRPr="00D426A7">
        <w:rPr>
          <w:rFonts w:ascii="Times New Roman" w:hAnsi="Times New Roman" w:cs="Times New Roman"/>
          <w:sz w:val="28"/>
          <w:szCs w:val="28"/>
        </w:rPr>
        <w:t xml:space="preserve"> </w:t>
      </w:r>
      <w:r>
        <w:rPr>
          <w:rFonts w:ascii="Times New Roman" w:hAnsi="Times New Roman" w:cs="Times New Roman"/>
          <w:sz w:val="28"/>
          <w:szCs w:val="28"/>
        </w:rPr>
        <w:t xml:space="preserve">                                                                                                       72</w:t>
      </w:r>
    </w:p>
    <w:p w:rsidR="00B81277" w:rsidRPr="00D426A7" w:rsidRDefault="00B81277" w:rsidP="000069DD">
      <w:pPr>
        <w:tabs>
          <w:tab w:val="left" w:pos="8931"/>
          <w:tab w:val="left" w:pos="9072"/>
        </w:tabs>
        <w:spacing w:after="0" w:line="360" w:lineRule="auto"/>
        <w:jc w:val="both"/>
        <w:rPr>
          <w:rFonts w:ascii="Times New Roman" w:hAnsi="Times New Roman" w:cs="Times New Roman"/>
          <w:sz w:val="28"/>
          <w:szCs w:val="28"/>
        </w:rPr>
      </w:pPr>
      <w:r w:rsidRPr="00D426A7">
        <w:rPr>
          <w:rFonts w:ascii="Times New Roman" w:hAnsi="Times New Roman" w:cs="Times New Roman"/>
          <w:b/>
          <w:sz w:val="28"/>
          <w:szCs w:val="28"/>
        </w:rPr>
        <w:t>СПИСОК ВИКОРИСТАНОЇ  ЛІТЕРАТУРИ</w:t>
      </w:r>
      <w:r w:rsidRPr="00D426A7">
        <w:rPr>
          <w:rFonts w:ascii="Times New Roman" w:hAnsi="Times New Roman" w:cs="Times New Roman"/>
          <w:sz w:val="28"/>
          <w:szCs w:val="28"/>
        </w:rPr>
        <w:t xml:space="preserve"> </w:t>
      </w:r>
      <w:r>
        <w:rPr>
          <w:rFonts w:ascii="Times New Roman" w:hAnsi="Times New Roman" w:cs="Times New Roman"/>
          <w:sz w:val="28"/>
          <w:szCs w:val="28"/>
        </w:rPr>
        <w:t xml:space="preserve">                                              76</w:t>
      </w:r>
    </w:p>
    <w:p w:rsidR="00B81277" w:rsidRPr="00D426A7" w:rsidRDefault="00B81277" w:rsidP="004037BC">
      <w:pPr>
        <w:spacing w:after="0" w:line="360" w:lineRule="auto"/>
        <w:jc w:val="center"/>
        <w:rPr>
          <w:rFonts w:ascii="Times New Roman" w:hAnsi="Times New Roman" w:cs="Times New Roman"/>
          <w:b/>
          <w:sz w:val="28"/>
          <w:szCs w:val="28"/>
        </w:rPr>
      </w:pPr>
      <w:r w:rsidRPr="00D426A7">
        <w:rPr>
          <w:rFonts w:ascii="Times New Roman" w:hAnsi="Times New Roman" w:cs="Times New Roman"/>
          <w:b/>
          <w:sz w:val="28"/>
          <w:szCs w:val="28"/>
        </w:rPr>
        <w:t>ПЕРЕЛІК УМОВНИХ ПОЗНАЧЕНЬ</w:t>
      </w:r>
    </w:p>
    <w:p w:rsidR="00B81277" w:rsidRPr="00D426A7" w:rsidRDefault="00B81277" w:rsidP="000069DD">
      <w:pPr>
        <w:spacing w:after="0" w:line="360" w:lineRule="auto"/>
        <w:jc w:val="both"/>
        <w:rPr>
          <w:rFonts w:ascii="Times New Roman" w:hAnsi="Times New Roman" w:cs="Times New Roman"/>
          <w:b/>
          <w:sz w:val="28"/>
          <w:szCs w:val="28"/>
        </w:rPr>
      </w:pPr>
    </w:p>
    <w:p w:rsidR="00B81277" w:rsidRPr="00D426A7" w:rsidRDefault="00B81277" w:rsidP="000069DD">
      <w:pPr>
        <w:spacing w:after="0" w:line="360" w:lineRule="auto"/>
        <w:jc w:val="both"/>
        <w:rPr>
          <w:rFonts w:ascii="Times New Roman" w:hAnsi="Times New Roman" w:cs="Times New Roman"/>
          <w:b/>
          <w:sz w:val="28"/>
          <w:szCs w:val="28"/>
        </w:rPr>
      </w:pPr>
      <w:r w:rsidRPr="00D426A7">
        <w:rPr>
          <w:rFonts w:ascii="Times New Roman" w:hAnsi="Times New Roman" w:cs="Times New Roman"/>
          <w:b/>
          <w:sz w:val="28"/>
          <w:szCs w:val="28"/>
        </w:rPr>
        <w:t>ДБСТ</w:t>
      </w:r>
      <w:r w:rsidRPr="00D426A7">
        <w:rPr>
          <w:rFonts w:ascii="Times New Roman" w:hAnsi="Times New Roman" w:cs="Times New Roman"/>
          <w:sz w:val="28"/>
          <w:szCs w:val="28"/>
        </w:rPr>
        <w:t xml:space="preserve"> </w:t>
      </w:r>
      <w:r w:rsidRPr="00D426A7">
        <w:rPr>
          <w:rFonts w:ascii="Times New Roman" w:hAnsi="Times New Roman" w:cs="Times New Roman"/>
          <w:b/>
          <w:sz w:val="28"/>
          <w:szCs w:val="28"/>
        </w:rPr>
        <w:t xml:space="preserve">– </w:t>
      </w:r>
      <w:r w:rsidRPr="00D426A7">
        <w:rPr>
          <w:rFonts w:ascii="Times New Roman" w:hAnsi="Times New Roman" w:cs="Times New Roman"/>
          <w:sz w:val="28"/>
          <w:szCs w:val="28"/>
        </w:rPr>
        <w:t>Дитячий будинок сімейного типу</w:t>
      </w:r>
    </w:p>
    <w:p w:rsidR="00B81277" w:rsidRPr="00D426A7" w:rsidRDefault="00B81277" w:rsidP="000069DD">
      <w:pPr>
        <w:spacing w:after="0" w:line="360" w:lineRule="auto"/>
        <w:jc w:val="both"/>
        <w:rPr>
          <w:rFonts w:ascii="Times New Roman" w:hAnsi="Times New Roman" w:cs="Times New Roman"/>
          <w:b/>
          <w:sz w:val="28"/>
          <w:szCs w:val="28"/>
        </w:rPr>
      </w:pPr>
      <w:r w:rsidRPr="00D426A7">
        <w:rPr>
          <w:rFonts w:ascii="Times New Roman" w:hAnsi="Times New Roman" w:cs="Times New Roman"/>
          <w:b/>
          <w:sz w:val="28"/>
          <w:szCs w:val="28"/>
        </w:rPr>
        <w:t xml:space="preserve">ЦСССДМ -  </w:t>
      </w:r>
      <w:r w:rsidRPr="00D426A7">
        <w:rPr>
          <w:rFonts w:ascii="Times New Roman" w:hAnsi="Times New Roman" w:cs="Times New Roman"/>
          <w:sz w:val="28"/>
          <w:szCs w:val="28"/>
        </w:rPr>
        <w:t>Ц</w:t>
      </w:r>
      <w:r>
        <w:rPr>
          <w:rFonts w:ascii="Times New Roman" w:hAnsi="Times New Roman" w:cs="Times New Roman"/>
          <w:sz w:val="28"/>
          <w:szCs w:val="28"/>
        </w:rPr>
        <w:t xml:space="preserve">ентр соціальних служб для сім'ї, </w:t>
      </w:r>
      <w:r w:rsidRPr="00D426A7">
        <w:rPr>
          <w:rFonts w:ascii="Times New Roman" w:hAnsi="Times New Roman" w:cs="Times New Roman"/>
          <w:sz w:val="28"/>
          <w:szCs w:val="28"/>
        </w:rPr>
        <w:t>дітей та молоді</w:t>
      </w:r>
    </w:p>
    <w:p w:rsidR="00B81277" w:rsidRPr="00D426A7" w:rsidRDefault="00B81277" w:rsidP="000069DD">
      <w:pPr>
        <w:spacing w:after="0" w:line="360" w:lineRule="auto"/>
        <w:jc w:val="both"/>
        <w:rPr>
          <w:rFonts w:ascii="Times New Roman" w:hAnsi="Times New Roman" w:cs="Times New Roman"/>
          <w:b/>
          <w:sz w:val="28"/>
          <w:szCs w:val="28"/>
        </w:rPr>
      </w:pPr>
    </w:p>
    <w:p w:rsidR="00B81277" w:rsidRPr="00D426A7" w:rsidRDefault="00B81277" w:rsidP="000069DD">
      <w:pPr>
        <w:spacing w:after="0" w:line="360" w:lineRule="auto"/>
        <w:jc w:val="both"/>
        <w:rPr>
          <w:rFonts w:ascii="Times New Roman" w:hAnsi="Times New Roman" w:cs="Times New Roman"/>
          <w:b/>
          <w:sz w:val="28"/>
          <w:szCs w:val="28"/>
        </w:rPr>
      </w:pPr>
    </w:p>
    <w:p w:rsidR="00B81277" w:rsidRPr="00D426A7" w:rsidRDefault="00B81277" w:rsidP="000069DD">
      <w:pPr>
        <w:spacing w:after="0" w:line="360" w:lineRule="auto"/>
        <w:jc w:val="both"/>
        <w:rPr>
          <w:rFonts w:ascii="Times New Roman" w:hAnsi="Times New Roman" w:cs="Times New Roman"/>
          <w:b/>
          <w:sz w:val="28"/>
          <w:szCs w:val="28"/>
        </w:rPr>
      </w:pPr>
    </w:p>
    <w:p w:rsidR="00B81277" w:rsidRPr="00D426A7" w:rsidRDefault="00B81277" w:rsidP="000069DD">
      <w:pPr>
        <w:spacing w:after="0" w:line="360" w:lineRule="auto"/>
        <w:jc w:val="both"/>
        <w:rPr>
          <w:rFonts w:ascii="Times New Roman" w:hAnsi="Times New Roman" w:cs="Times New Roman"/>
          <w:b/>
          <w:sz w:val="28"/>
          <w:szCs w:val="28"/>
        </w:rPr>
      </w:pPr>
    </w:p>
    <w:p w:rsidR="00B81277" w:rsidRPr="00D426A7" w:rsidRDefault="00B81277" w:rsidP="000069DD">
      <w:pPr>
        <w:spacing w:after="0" w:line="360" w:lineRule="auto"/>
        <w:jc w:val="both"/>
        <w:rPr>
          <w:rFonts w:ascii="Times New Roman" w:hAnsi="Times New Roman" w:cs="Times New Roman"/>
          <w:b/>
          <w:sz w:val="28"/>
          <w:szCs w:val="28"/>
        </w:rPr>
      </w:pPr>
    </w:p>
    <w:p w:rsidR="00B81277" w:rsidRPr="00D426A7" w:rsidRDefault="00B81277" w:rsidP="000069DD">
      <w:pPr>
        <w:spacing w:after="0" w:line="360" w:lineRule="auto"/>
        <w:jc w:val="both"/>
        <w:rPr>
          <w:rFonts w:ascii="Times New Roman" w:hAnsi="Times New Roman" w:cs="Times New Roman"/>
          <w:b/>
          <w:sz w:val="28"/>
          <w:szCs w:val="28"/>
        </w:rPr>
      </w:pPr>
    </w:p>
    <w:p w:rsidR="00B81277" w:rsidRPr="00D426A7" w:rsidRDefault="00B81277" w:rsidP="000069DD">
      <w:pPr>
        <w:spacing w:after="0" w:line="360" w:lineRule="auto"/>
        <w:jc w:val="both"/>
        <w:rPr>
          <w:rFonts w:ascii="Times New Roman" w:hAnsi="Times New Roman" w:cs="Times New Roman"/>
          <w:b/>
          <w:sz w:val="28"/>
          <w:szCs w:val="28"/>
        </w:rPr>
      </w:pPr>
    </w:p>
    <w:p w:rsidR="00B81277" w:rsidRPr="00D426A7" w:rsidRDefault="00B81277" w:rsidP="000069DD">
      <w:pPr>
        <w:spacing w:after="0" w:line="360" w:lineRule="auto"/>
        <w:jc w:val="both"/>
        <w:rPr>
          <w:rFonts w:ascii="Times New Roman" w:hAnsi="Times New Roman" w:cs="Times New Roman"/>
          <w:b/>
          <w:sz w:val="28"/>
          <w:szCs w:val="28"/>
        </w:rPr>
      </w:pPr>
    </w:p>
    <w:p w:rsidR="00B81277" w:rsidRPr="00D426A7" w:rsidRDefault="00B81277" w:rsidP="000069DD">
      <w:pPr>
        <w:spacing w:after="0" w:line="360" w:lineRule="auto"/>
        <w:jc w:val="both"/>
        <w:rPr>
          <w:rFonts w:ascii="Times New Roman" w:hAnsi="Times New Roman" w:cs="Times New Roman"/>
          <w:b/>
          <w:sz w:val="28"/>
          <w:szCs w:val="28"/>
        </w:rPr>
      </w:pPr>
    </w:p>
    <w:p w:rsidR="00B81277" w:rsidRPr="00D426A7" w:rsidRDefault="00B81277" w:rsidP="000069DD">
      <w:pPr>
        <w:spacing w:after="0" w:line="360" w:lineRule="auto"/>
        <w:jc w:val="both"/>
        <w:rPr>
          <w:rFonts w:ascii="Times New Roman" w:hAnsi="Times New Roman" w:cs="Times New Roman"/>
          <w:b/>
          <w:sz w:val="28"/>
          <w:szCs w:val="28"/>
        </w:rPr>
      </w:pPr>
    </w:p>
    <w:p w:rsidR="00B81277" w:rsidRDefault="00B81277" w:rsidP="000069DD">
      <w:pPr>
        <w:spacing w:after="0" w:line="360" w:lineRule="auto"/>
        <w:jc w:val="both"/>
      </w:pPr>
    </w:p>
    <w:p w:rsidR="00E04677" w:rsidRDefault="00E04677" w:rsidP="000069DD">
      <w:pPr>
        <w:spacing w:after="0" w:line="360" w:lineRule="auto"/>
        <w:jc w:val="both"/>
        <w:rPr>
          <w:rFonts w:ascii="Times New Roman" w:hAnsi="Times New Roman"/>
          <w:b/>
          <w:sz w:val="28"/>
          <w:szCs w:val="28"/>
        </w:rPr>
      </w:pPr>
    </w:p>
    <w:p w:rsidR="00B81277" w:rsidRDefault="00B81277" w:rsidP="000069DD">
      <w:pPr>
        <w:spacing w:after="0" w:line="360" w:lineRule="auto"/>
        <w:jc w:val="both"/>
        <w:rPr>
          <w:rFonts w:ascii="Times New Roman" w:hAnsi="Times New Roman"/>
          <w:b/>
          <w:sz w:val="28"/>
          <w:szCs w:val="28"/>
        </w:rPr>
      </w:pPr>
    </w:p>
    <w:p w:rsidR="00B81277" w:rsidRDefault="00B81277" w:rsidP="000069DD">
      <w:pPr>
        <w:spacing w:after="0" w:line="360" w:lineRule="auto"/>
        <w:jc w:val="both"/>
        <w:rPr>
          <w:rFonts w:ascii="Times New Roman" w:hAnsi="Times New Roman"/>
          <w:b/>
          <w:sz w:val="28"/>
          <w:szCs w:val="28"/>
        </w:rPr>
      </w:pPr>
    </w:p>
    <w:p w:rsidR="00B81277" w:rsidRDefault="00B81277" w:rsidP="000069DD">
      <w:pPr>
        <w:spacing w:after="0" w:line="360" w:lineRule="auto"/>
        <w:jc w:val="both"/>
        <w:rPr>
          <w:rFonts w:ascii="Times New Roman" w:hAnsi="Times New Roman"/>
          <w:b/>
          <w:sz w:val="28"/>
          <w:szCs w:val="28"/>
        </w:rPr>
      </w:pPr>
    </w:p>
    <w:p w:rsidR="00B81277" w:rsidRDefault="00B81277" w:rsidP="000069DD">
      <w:pPr>
        <w:spacing w:after="0" w:line="360" w:lineRule="auto"/>
        <w:jc w:val="both"/>
        <w:rPr>
          <w:rFonts w:ascii="Times New Roman" w:hAnsi="Times New Roman"/>
          <w:b/>
          <w:sz w:val="28"/>
          <w:szCs w:val="28"/>
        </w:rPr>
      </w:pPr>
    </w:p>
    <w:p w:rsidR="00B81277" w:rsidRDefault="00B81277" w:rsidP="000069DD">
      <w:pPr>
        <w:spacing w:after="0" w:line="360" w:lineRule="auto"/>
        <w:jc w:val="both"/>
        <w:rPr>
          <w:rFonts w:ascii="Times New Roman" w:hAnsi="Times New Roman"/>
          <w:b/>
          <w:sz w:val="28"/>
          <w:szCs w:val="28"/>
        </w:rPr>
      </w:pPr>
    </w:p>
    <w:p w:rsidR="00B81277" w:rsidRDefault="00B81277" w:rsidP="000069DD">
      <w:pPr>
        <w:spacing w:after="0" w:line="360" w:lineRule="auto"/>
        <w:jc w:val="both"/>
        <w:rPr>
          <w:rFonts w:ascii="Times New Roman" w:hAnsi="Times New Roman"/>
          <w:b/>
          <w:sz w:val="28"/>
          <w:szCs w:val="28"/>
        </w:rPr>
      </w:pPr>
    </w:p>
    <w:p w:rsidR="00B81277" w:rsidRDefault="00B81277" w:rsidP="000069DD">
      <w:pPr>
        <w:spacing w:after="0" w:line="360" w:lineRule="auto"/>
        <w:jc w:val="both"/>
        <w:rPr>
          <w:rFonts w:ascii="Times New Roman" w:hAnsi="Times New Roman"/>
          <w:b/>
          <w:sz w:val="28"/>
          <w:szCs w:val="28"/>
        </w:rPr>
      </w:pPr>
    </w:p>
    <w:p w:rsidR="00B81277" w:rsidRDefault="00B81277" w:rsidP="000069DD">
      <w:pPr>
        <w:spacing w:after="0" w:line="360" w:lineRule="auto"/>
        <w:jc w:val="both"/>
        <w:rPr>
          <w:rFonts w:ascii="Times New Roman" w:hAnsi="Times New Roman"/>
          <w:b/>
          <w:sz w:val="28"/>
          <w:szCs w:val="28"/>
        </w:rPr>
      </w:pPr>
    </w:p>
    <w:p w:rsidR="001E3CEB" w:rsidRDefault="001E3CEB" w:rsidP="000069DD">
      <w:pPr>
        <w:spacing w:after="0" w:line="360" w:lineRule="auto"/>
        <w:jc w:val="both"/>
        <w:rPr>
          <w:rFonts w:ascii="Times New Roman" w:hAnsi="Times New Roman" w:cs="Times New Roman"/>
          <w:b/>
          <w:sz w:val="28"/>
          <w:szCs w:val="28"/>
        </w:rPr>
      </w:pPr>
    </w:p>
    <w:p w:rsidR="004037BC" w:rsidRDefault="004037BC" w:rsidP="004037BC">
      <w:pPr>
        <w:spacing w:after="0" w:line="360" w:lineRule="auto"/>
        <w:jc w:val="center"/>
        <w:rPr>
          <w:rFonts w:ascii="Times New Roman" w:hAnsi="Times New Roman" w:cs="Times New Roman"/>
          <w:b/>
          <w:sz w:val="28"/>
          <w:szCs w:val="28"/>
        </w:rPr>
      </w:pPr>
    </w:p>
    <w:p w:rsidR="004037BC" w:rsidRDefault="004037BC" w:rsidP="004037BC">
      <w:pPr>
        <w:spacing w:after="0" w:line="360" w:lineRule="auto"/>
        <w:jc w:val="center"/>
        <w:rPr>
          <w:rFonts w:ascii="Times New Roman" w:hAnsi="Times New Roman" w:cs="Times New Roman"/>
          <w:b/>
          <w:sz w:val="28"/>
          <w:szCs w:val="28"/>
        </w:rPr>
      </w:pPr>
    </w:p>
    <w:p w:rsidR="004037BC" w:rsidRDefault="004037BC" w:rsidP="004037BC">
      <w:pPr>
        <w:spacing w:after="0" w:line="360" w:lineRule="auto"/>
        <w:jc w:val="center"/>
        <w:rPr>
          <w:rFonts w:ascii="Times New Roman" w:hAnsi="Times New Roman" w:cs="Times New Roman"/>
          <w:b/>
          <w:sz w:val="28"/>
          <w:szCs w:val="28"/>
        </w:rPr>
      </w:pPr>
    </w:p>
    <w:p w:rsidR="004037BC" w:rsidRDefault="004037BC" w:rsidP="004037BC">
      <w:pPr>
        <w:spacing w:after="0" w:line="360" w:lineRule="auto"/>
        <w:jc w:val="center"/>
        <w:rPr>
          <w:rFonts w:ascii="Times New Roman" w:hAnsi="Times New Roman" w:cs="Times New Roman"/>
          <w:b/>
          <w:sz w:val="28"/>
          <w:szCs w:val="28"/>
        </w:rPr>
      </w:pPr>
    </w:p>
    <w:p w:rsidR="004037BC" w:rsidRDefault="004037BC" w:rsidP="004037BC">
      <w:pPr>
        <w:spacing w:after="0" w:line="360" w:lineRule="auto"/>
        <w:jc w:val="center"/>
        <w:rPr>
          <w:rFonts w:ascii="Times New Roman" w:hAnsi="Times New Roman" w:cs="Times New Roman"/>
          <w:b/>
          <w:sz w:val="28"/>
          <w:szCs w:val="28"/>
        </w:rPr>
      </w:pPr>
    </w:p>
    <w:p w:rsidR="00B81277" w:rsidRPr="00D426A7" w:rsidRDefault="00B81277" w:rsidP="004037BC">
      <w:pPr>
        <w:spacing w:after="0" w:line="360" w:lineRule="auto"/>
        <w:jc w:val="center"/>
        <w:rPr>
          <w:rFonts w:ascii="Times New Roman" w:hAnsi="Times New Roman" w:cs="Times New Roman"/>
          <w:b/>
          <w:sz w:val="28"/>
          <w:szCs w:val="28"/>
        </w:rPr>
      </w:pPr>
      <w:r w:rsidRPr="00D426A7">
        <w:rPr>
          <w:rFonts w:ascii="Times New Roman" w:hAnsi="Times New Roman" w:cs="Times New Roman"/>
          <w:b/>
          <w:sz w:val="28"/>
          <w:szCs w:val="28"/>
        </w:rPr>
        <w:t>ВСТУП</w:t>
      </w:r>
    </w:p>
    <w:p w:rsidR="00B81277" w:rsidRDefault="00B81277" w:rsidP="000069DD">
      <w:pPr>
        <w:spacing w:after="0" w:line="360" w:lineRule="auto"/>
        <w:jc w:val="both"/>
        <w:rPr>
          <w:rFonts w:ascii="Times New Roman" w:hAnsi="Times New Roman" w:cs="Times New Roman"/>
          <w:sz w:val="28"/>
          <w:szCs w:val="28"/>
        </w:rPr>
      </w:pPr>
    </w:p>
    <w:p w:rsidR="00B81277" w:rsidRPr="003C031B" w:rsidRDefault="00B81277" w:rsidP="000069DD">
      <w:pPr>
        <w:spacing w:after="0" w:line="360" w:lineRule="auto"/>
        <w:ind w:firstLine="709"/>
        <w:jc w:val="both"/>
        <w:rPr>
          <w:rFonts w:ascii="Times New Roman" w:hAnsi="Times New Roman" w:cs="Times New Roman"/>
          <w:sz w:val="28"/>
          <w:szCs w:val="28"/>
        </w:rPr>
      </w:pPr>
      <w:r w:rsidRPr="003C031B">
        <w:rPr>
          <w:rFonts w:ascii="Times New Roman" w:hAnsi="Times New Roman" w:cs="Times New Roman"/>
          <w:sz w:val="28"/>
          <w:szCs w:val="28"/>
        </w:rPr>
        <w:t>Соціальне сирітство – одна із самих сумних реалій життя нашого суспільства. Безліч людей з обов'язку служби або добровільно працює сьогодні над вирішенням цієї гострої проблеми. Але попередження соціального сирітства – це не тільки справа департаментів з сімейної політики та громадських організацій, Це справа кожного з нас. Тільки від нас самих залежить, чи будуть наші діти оточені ласкою і турботою люблячих батьків або винесуть з дитинства лише важку, ніколи не заживаючу психологічну травму.</w:t>
      </w:r>
    </w:p>
    <w:p w:rsidR="00B81277" w:rsidRPr="003C031B" w:rsidRDefault="00B81277" w:rsidP="000069DD">
      <w:pPr>
        <w:spacing w:after="0" w:line="360" w:lineRule="auto"/>
        <w:ind w:firstLine="709"/>
        <w:jc w:val="both"/>
        <w:rPr>
          <w:rFonts w:ascii="Times New Roman" w:hAnsi="Times New Roman" w:cs="Times New Roman"/>
          <w:sz w:val="28"/>
          <w:szCs w:val="28"/>
        </w:rPr>
      </w:pPr>
      <w:r w:rsidRPr="003C031B">
        <w:rPr>
          <w:rFonts w:ascii="Times New Roman" w:hAnsi="Times New Roman" w:cs="Times New Roman"/>
          <w:sz w:val="28"/>
          <w:szCs w:val="28"/>
        </w:rPr>
        <w:t>Чи можлива якась профілактика, чи є шляхи подолання соціального сирітства в Україні? Щоб зрозуміти це, необхідно з'ясувати основні причини феномену сирітства. У чому ж вони полягають? У відсутності необхідних соціальних гарантій для сім'ї? Чи в сексуальній свободі, яка стала частиною нашої ідеології, завдяки чому сучасна молодь психологічно не готова до створення сім'ї і, тим більше, до виховання дитини? І в цьому, і багато в чому іншому. На першому місці тут, звичайно, загальний низький рівень життя в країні, величезні економічні труднощі, з якими неминуче стикаються молоді сім'ї: досить тільки згадати про середню вартість житла по країні. Але є і ряд інших, суто психологічних причин, адже та чи інша модель поведінки двох молодих людей, які створюють власну сім'ю, йде з дитинства, залежить від того, в якій родині виховувалися вони самі.</w:t>
      </w:r>
    </w:p>
    <w:p w:rsidR="00B81277" w:rsidRPr="003C031B" w:rsidRDefault="00B81277" w:rsidP="000069DD">
      <w:pPr>
        <w:spacing w:after="0" w:line="360" w:lineRule="auto"/>
        <w:ind w:firstLine="709"/>
        <w:jc w:val="both"/>
        <w:rPr>
          <w:rFonts w:ascii="Times New Roman" w:hAnsi="Times New Roman" w:cs="Times New Roman"/>
          <w:sz w:val="28"/>
          <w:szCs w:val="28"/>
        </w:rPr>
      </w:pPr>
      <w:r w:rsidRPr="003C031B">
        <w:rPr>
          <w:rFonts w:ascii="Times New Roman" w:hAnsi="Times New Roman" w:cs="Times New Roman"/>
          <w:sz w:val="28"/>
          <w:szCs w:val="28"/>
        </w:rPr>
        <w:t>Один з найбільш поширених соціальних феноменів, які безпосередньо впливають на статистику сирітства – материнське відмова. Найчастіше воно обумовлено ранньою або небажаною вагітністю, неготовністю до материнства або незаздрісною для матері перспективою – виховувати дитину в самоті. З матерями-відмовницями повинна проводитися серйозна психологічна робота, і, треба сказати, що в більшості зарубіжних країн вона давно й успішно проводиться. Держава звичайно надає одиноким матерям великі щомісячні допомоги, що дозволяють їм не працювати і сидіти з дитиною. В Україні ж таких методів профілактики раннього соціального сирітства до цих пір не існує.</w:t>
      </w:r>
    </w:p>
    <w:p w:rsidR="00B81277" w:rsidRPr="003C031B" w:rsidRDefault="00B81277" w:rsidP="000069DD">
      <w:pPr>
        <w:spacing w:after="0" w:line="360" w:lineRule="auto"/>
        <w:ind w:firstLine="709"/>
        <w:jc w:val="both"/>
        <w:rPr>
          <w:rFonts w:ascii="Times New Roman" w:hAnsi="Times New Roman" w:cs="Times New Roman"/>
          <w:sz w:val="28"/>
          <w:szCs w:val="28"/>
        </w:rPr>
      </w:pPr>
      <w:r w:rsidRPr="003C031B">
        <w:rPr>
          <w:rFonts w:ascii="Times New Roman" w:hAnsi="Times New Roman" w:cs="Times New Roman"/>
          <w:sz w:val="28"/>
          <w:szCs w:val="28"/>
        </w:rPr>
        <w:t>Але це лише одна з проблем. Крім психологічної реабілітації відмовниць заходи з профілактики соціального сирітства повинні включати роботу з неблагополучними сім'ями. Адже той факт, що батьки не відмовилися від дитини відразу і намагаються її виховувати, ще ні про що не говорить. Дуже часто неготовність батьків до відповідальності за своєї дитини проявляється не відразу, а лише при зіткненні з певними проблемами: втратою роботи, житла, хворобою одного з батьків.</w:t>
      </w:r>
    </w:p>
    <w:p w:rsidR="00B81277" w:rsidRPr="003C031B" w:rsidRDefault="00B81277" w:rsidP="000069DD">
      <w:pPr>
        <w:spacing w:after="0" w:line="360" w:lineRule="auto"/>
        <w:ind w:firstLine="709"/>
        <w:jc w:val="both"/>
        <w:rPr>
          <w:rFonts w:ascii="Times New Roman" w:hAnsi="Times New Roman" w:cs="Times New Roman"/>
          <w:sz w:val="28"/>
          <w:szCs w:val="28"/>
        </w:rPr>
      </w:pPr>
      <w:r w:rsidRPr="003C031B">
        <w:rPr>
          <w:rFonts w:ascii="Times New Roman" w:hAnsi="Times New Roman" w:cs="Times New Roman"/>
          <w:sz w:val="28"/>
          <w:szCs w:val="28"/>
        </w:rPr>
        <w:t>Дуже часто подібні кризові ситуації приводять до грубості та насильства в сім'ї, до батьківського алкоголізму. Діти опиняються на вулиці або в інтернаті, нехай навіть найкращому, але, все ж, не здатного замінити сім'ю. Програма з профілактики соціального сирітства повинна включати взаємодію з такими сім'ями на всіх стадіях. І сьогодні для цього вже робляться деякі кроки.</w:t>
      </w:r>
    </w:p>
    <w:p w:rsidR="00B81277" w:rsidRPr="003C031B" w:rsidRDefault="001E3CEB" w:rsidP="000069D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Проф</w:t>
      </w:r>
      <w:r>
        <w:rPr>
          <w:rFonts w:ascii="Times New Roman" w:hAnsi="Times New Roman" w:cs="Times New Roman"/>
          <w:sz w:val="28"/>
          <w:szCs w:val="28"/>
          <w:lang w:val="en-US"/>
        </w:rPr>
        <w:t>i</w:t>
      </w:r>
      <w:r w:rsidR="00B81277" w:rsidRPr="003C031B">
        <w:rPr>
          <w:rFonts w:ascii="Times New Roman" w:hAnsi="Times New Roman" w:cs="Times New Roman"/>
          <w:sz w:val="28"/>
          <w:szCs w:val="28"/>
        </w:rPr>
        <w:t>лактикою соціального сирітства та роботою з неблагополучними сім'ями займаються у нас органи опіки та піклування. Сьогодні, як на державному рівні, так і в середовищі найбільш ініціативних громадських організацій, робляться певні спроби профілактики сирітства та бездоглядності, однак про повну ліквідацію соціального сирітства як явища говорити ще дуже передчасно. Виявлення неблагополучних сімей повинно входити в обов'язки працівників усіх установ, що працюють з населенням – міліції, дитячого садка, школи. До департаментів сімейної політики може звернутися кожен, кому що-небудь відомо про такі сім'ї.</w:t>
      </w:r>
    </w:p>
    <w:p w:rsidR="00B81277" w:rsidRPr="003C031B" w:rsidRDefault="00B81277" w:rsidP="000069DD">
      <w:pPr>
        <w:spacing w:after="0" w:line="360" w:lineRule="auto"/>
        <w:ind w:firstLine="709"/>
        <w:jc w:val="both"/>
        <w:rPr>
          <w:rFonts w:ascii="Times New Roman" w:hAnsi="Times New Roman" w:cs="Times New Roman"/>
          <w:sz w:val="28"/>
          <w:szCs w:val="28"/>
        </w:rPr>
      </w:pPr>
      <w:r w:rsidRPr="003C031B">
        <w:rPr>
          <w:rFonts w:ascii="Times New Roman" w:hAnsi="Times New Roman" w:cs="Times New Roman"/>
          <w:sz w:val="28"/>
          <w:szCs w:val="28"/>
        </w:rPr>
        <w:t>Що ж стосується тих дітей, які вже залишилися без піклування батьків, для тих, хто готовий їх усиновити, сьогодні передбачено спеціальні пільги та багато робиться для спрощення самої процедури усиновлення. Зокрема, віднедавна успішно діє така практика оплатній опіки над дітьми-сиротами як прийомна сім'я, одержує за виховання дитини допомога від держави.</w:t>
      </w:r>
    </w:p>
    <w:p w:rsidR="00B81277" w:rsidRPr="00D426A7" w:rsidRDefault="00B81277" w:rsidP="000069DD">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shd w:val="clear" w:color="auto" w:fill="FFFFFF"/>
        </w:rPr>
        <w:t>Таким</w:t>
      </w:r>
      <w:r w:rsidRPr="00D426A7">
        <w:rPr>
          <w:rFonts w:ascii="Times New Roman" w:hAnsi="Times New Roman" w:cs="Times New Roman"/>
          <w:sz w:val="28"/>
          <w:szCs w:val="28"/>
          <w:shd w:val="clear" w:color="auto" w:fill="FFFFFF"/>
        </w:rPr>
        <w:t xml:space="preserve"> чином актуалізація цієї проблеми в умовах становлення нової соціальної ситуації в Україні зумовила вибір теми: "Проблеми профілактики соціального сирітства в сучасній Україні та шляхи їх вирішення".</w:t>
      </w:r>
    </w:p>
    <w:p w:rsidR="00B81277" w:rsidRDefault="00B81277" w:rsidP="000069DD">
      <w:pPr>
        <w:spacing w:after="0" w:line="360" w:lineRule="auto"/>
        <w:contextualSpacing/>
        <w:jc w:val="both"/>
        <w:rPr>
          <w:rFonts w:ascii="Times New Roman" w:hAnsi="Times New Roman" w:cs="Times New Roman"/>
          <w:sz w:val="28"/>
          <w:szCs w:val="28"/>
        </w:rPr>
      </w:pPr>
      <w:r w:rsidRPr="00DA4348">
        <w:rPr>
          <w:rFonts w:ascii="Times New Roman" w:hAnsi="Times New Roman" w:cs="Times New Roman"/>
          <w:sz w:val="28"/>
          <w:szCs w:val="28"/>
        </w:rPr>
        <w:t xml:space="preserve">Теоретичною основою для подальшого вивчення проблеми профілактики соціального сирітства стали праці українських та зарубіжних науковців радянського і сучасного періодів: А.Капська, І.Пєша, Л.Волинець, </w:t>
      </w:r>
      <w:r w:rsidRPr="00F20C27">
        <w:rPr>
          <w:rFonts w:ascii="Times New Roman" w:hAnsi="Times New Roman" w:cs="Times New Roman"/>
          <w:sz w:val="28"/>
          <w:szCs w:val="28"/>
        </w:rPr>
        <w:t>Н.Комарова, Г.Бевз, О.Яременко, В.Яковенко, О.Безпалько, І.Трубавіна, В.Яремчук, О.Коваленко, А.Пінкус, А.Мінахан, О.Балакірєва. Набагато легше попередити проблему, ніж вирішувати її. Тому доцільним є здійснення профілактики соціального сирітства в сім’ї. Це потребує як системного дослідження цього феномену, передумов та негативних чинників, що впливають на його появу, так і дослідженн</w:t>
      </w:r>
      <w:r>
        <w:rPr>
          <w:rFonts w:ascii="Times New Roman" w:hAnsi="Times New Roman" w:cs="Times New Roman"/>
          <w:sz w:val="28"/>
          <w:szCs w:val="28"/>
        </w:rPr>
        <w:t>я проблеми сімейного виховання.</w:t>
      </w:r>
    </w:p>
    <w:p w:rsidR="00B81277" w:rsidRPr="00F20C27" w:rsidRDefault="00B81277" w:rsidP="000069DD">
      <w:pPr>
        <w:spacing w:after="0" w:line="360" w:lineRule="auto"/>
        <w:ind w:firstLine="709"/>
        <w:contextualSpacing/>
        <w:jc w:val="both"/>
        <w:rPr>
          <w:rFonts w:ascii="Times New Roman" w:hAnsi="Times New Roman" w:cs="Times New Roman"/>
          <w:sz w:val="28"/>
          <w:szCs w:val="28"/>
        </w:rPr>
      </w:pPr>
      <w:r w:rsidRPr="00F20C27">
        <w:rPr>
          <w:rFonts w:ascii="Times New Roman" w:hAnsi="Times New Roman" w:cs="Times New Roman"/>
          <w:sz w:val="28"/>
          <w:szCs w:val="28"/>
        </w:rPr>
        <w:t xml:space="preserve">Говорячи про важливість останнього, М. Карамзін, справедливо зазначав: «Без хороших батьків немає хорошого виховання, не зважаючи на всі школи, інститути й пансіони». Проблема соціального становлення дітей-сиріт та дітей, позбавлених батьківського піклування, постала перед психолого-педагогічною наукою досить гостро. Не випадково у наукових статтях і  працях багатьох авторів (О. Антонова-Турченко, Л. Волинець, Н. Іванова, Н.Комарова, Є. Рибінський) порушуються питання про вимоги щодо створення умов соціалізації таких дітей. Окремі аспекти соціального становлення дітей, позбавлених батьківського піклування, розроблялися багатьма вченими. Так, на підставі аналізу психодіагностики і педагогічних досліджень визначалися особистісні якості дітей (М. Моралова, І. Дубровіна, А. Прихожан); </w:t>
      </w:r>
    </w:p>
    <w:p w:rsidR="00B81277" w:rsidRDefault="00B81277" w:rsidP="000069DD">
      <w:pPr>
        <w:spacing w:after="0" w:line="360" w:lineRule="auto"/>
        <w:ind w:firstLine="709"/>
        <w:jc w:val="both"/>
        <w:rPr>
          <w:rFonts w:ascii="Times New Roman" w:hAnsi="Times New Roman" w:cs="Times New Roman"/>
          <w:sz w:val="28"/>
          <w:szCs w:val="28"/>
        </w:rPr>
      </w:pPr>
      <w:r w:rsidRPr="00F20C27">
        <w:rPr>
          <w:rFonts w:ascii="Times New Roman" w:hAnsi="Times New Roman" w:cs="Times New Roman"/>
          <w:sz w:val="28"/>
          <w:szCs w:val="28"/>
        </w:rPr>
        <w:t>Проблемам сирітства, причинам зростання соціального сирітства та соціальними наслідками позбавлення дітей батьківської опіки присвячені праці вітчизняних і російських вчених (С. Воскобойнікової, Б. Кобзаря, А.Ліханова, Н. Міщенко, А. Нечаєвої, Є.Рибінського, О.Шишко).</w:t>
      </w:r>
    </w:p>
    <w:p w:rsidR="00B81277" w:rsidRPr="00D426A7" w:rsidRDefault="00B81277" w:rsidP="000069DD">
      <w:pPr>
        <w:spacing w:after="0" w:line="360" w:lineRule="auto"/>
        <w:ind w:firstLine="426"/>
        <w:jc w:val="both"/>
        <w:rPr>
          <w:rFonts w:ascii="Times New Roman" w:hAnsi="Times New Roman" w:cs="Times New Roman"/>
          <w:sz w:val="28"/>
          <w:szCs w:val="28"/>
        </w:rPr>
      </w:pPr>
      <w:r w:rsidRPr="00D426A7">
        <w:rPr>
          <w:rFonts w:ascii="Times New Roman" w:hAnsi="Times New Roman" w:cs="Times New Roman"/>
          <w:b/>
          <w:sz w:val="28"/>
          <w:szCs w:val="28"/>
        </w:rPr>
        <w:t>Об'єктом</w:t>
      </w:r>
      <w:r w:rsidRPr="00D426A7">
        <w:rPr>
          <w:rFonts w:ascii="Times New Roman" w:hAnsi="Times New Roman" w:cs="Times New Roman"/>
          <w:sz w:val="28"/>
          <w:szCs w:val="28"/>
        </w:rPr>
        <w:t xml:space="preserve"> дослідження є профілактика соціального сирітства в сучасній Україні та шляхи їх вирішення.</w:t>
      </w:r>
    </w:p>
    <w:p w:rsidR="00B81277" w:rsidRPr="00D426A7" w:rsidRDefault="00B81277" w:rsidP="000069DD">
      <w:pPr>
        <w:pStyle w:val="western"/>
        <w:spacing w:before="0" w:beforeAutospacing="0" w:after="0" w:afterAutospacing="0" w:line="360" w:lineRule="auto"/>
        <w:rPr>
          <w:sz w:val="28"/>
          <w:szCs w:val="28"/>
          <w:lang w:val="uk-UA"/>
        </w:rPr>
      </w:pPr>
      <w:r w:rsidRPr="00D426A7">
        <w:rPr>
          <w:b/>
          <w:sz w:val="28"/>
          <w:szCs w:val="28"/>
          <w:lang w:val="uk-UA"/>
        </w:rPr>
        <w:t>Предмет</w:t>
      </w:r>
      <w:r w:rsidRPr="00D426A7">
        <w:rPr>
          <w:sz w:val="28"/>
          <w:szCs w:val="28"/>
          <w:lang w:val="uk-UA"/>
        </w:rPr>
        <w:t xml:space="preserve"> дослідження – проблеми профілактики соціального сирітства в сучасній Україні та шляхи їх вирішення в сфері соціальної роботи.</w:t>
      </w:r>
    </w:p>
    <w:p w:rsidR="00B81277" w:rsidRPr="00223840" w:rsidRDefault="00B81277" w:rsidP="000069DD">
      <w:pPr>
        <w:pStyle w:val="western"/>
        <w:spacing w:before="0" w:beforeAutospacing="0" w:after="0" w:afterAutospacing="0" w:line="360" w:lineRule="auto"/>
        <w:rPr>
          <w:sz w:val="28"/>
          <w:szCs w:val="28"/>
          <w:shd w:val="clear" w:color="auto" w:fill="FFFFFF"/>
          <w:lang w:val="uk-UA"/>
        </w:rPr>
      </w:pPr>
      <w:r w:rsidRPr="00223840">
        <w:rPr>
          <w:rStyle w:val="a6"/>
          <w:sz w:val="28"/>
          <w:szCs w:val="28"/>
          <w:shd w:val="clear" w:color="auto" w:fill="FFFFFF"/>
          <w:lang w:val="uk-UA"/>
        </w:rPr>
        <w:t>Метою роботи</w:t>
      </w:r>
      <w:r w:rsidRPr="00223840">
        <w:rPr>
          <w:rStyle w:val="apple-converted-space"/>
          <w:sz w:val="28"/>
          <w:szCs w:val="28"/>
          <w:shd w:val="clear" w:color="auto" w:fill="FFFFFF"/>
        </w:rPr>
        <w:t> </w:t>
      </w:r>
      <w:r>
        <w:rPr>
          <w:sz w:val="28"/>
          <w:szCs w:val="28"/>
          <w:shd w:val="clear" w:color="auto" w:fill="FFFFFF"/>
          <w:lang w:val="uk-UA"/>
        </w:rPr>
        <w:t>є вивчення проблем профілактики соціального сирітства в сучасних українських умовах та пошук шляхів, форм та методів соціальної роботи щодо їх вирішення, як необхідної умови подолання цього явища.</w:t>
      </w:r>
    </w:p>
    <w:p w:rsidR="00B81277" w:rsidRPr="00D426A7" w:rsidRDefault="00B81277" w:rsidP="000069DD">
      <w:pPr>
        <w:shd w:val="clear" w:color="auto" w:fill="FFFFFF"/>
        <w:spacing w:after="0" w:line="360" w:lineRule="auto"/>
        <w:jc w:val="both"/>
        <w:rPr>
          <w:rFonts w:ascii="Times New Roman" w:eastAsia="Times New Roman" w:hAnsi="Times New Roman" w:cs="Times New Roman"/>
          <w:sz w:val="28"/>
          <w:szCs w:val="28"/>
        </w:rPr>
      </w:pPr>
      <w:r w:rsidRPr="00D426A7">
        <w:rPr>
          <w:rFonts w:ascii="Times New Roman" w:eastAsia="Times New Roman" w:hAnsi="Times New Roman" w:cs="Times New Roman"/>
          <w:b/>
          <w:bCs/>
          <w:sz w:val="28"/>
          <w:szCs w:val="28"/>
        </w:rPr>
        <w:t>Завдання: </w:t>
      </w:r>
    </w:p>
    <w:p w:rsidR="00B81277" w:rsidRPr="00D426A7" w:rsidRDefault="00B81277" w:rsidP="000069DD">
      <w:pPr>
        <w:numPr>
          <w:ilvl w:val="0"/>
          <w:numId w:val="5"/>
        </w:numPr>
        <w:shd w:val="clear" w:color="auto" w:fill="FFFFFF"/>
        <w:spacing w:after="0" w:line="360" w:lineRule="auto"/>
        <w:ind w:left="0" w:firstLine="709"/>
        <w:jc w:val="both"/>
        <w:rPr>
          <w:rFonts w:ascii="Times New Roman" w:eastAsia="Times New Roman" w:hAnsi="Times New Roman" w:cs="Times New Roman"/>
          <w:sz w:val="28"/>
          <w:szCs w:val="28"/>
        </w:rPr>
      </w:pPr>
      <w:r w:rsidRPr="00D426A7">
        <w:rPr>
          <w:rFonts w:ascii="Times New Roman" w:eastAsia="Times New Roman" w:hAnsi="Times New Roman" w:cs="Times New Roman"/>
          <w:sz w:val="28"/>
          <w:szCs w:val="28"/>
        </w:rPr>
        <w:t>Проаналізувати стан соціального сирітства в сучасній Україні та причини цього явища;</w:t>
      </w:r>
      <w:r>
        <w:rPr>
          <w:rFonts w:ascii="Times New Roman" w:eastAsia="Times New Roman" w:hAnsi="Times New Roman" w:cs="Times New Roman"/>
          <w:sz w:val="28"/>
          <w:szCs w:val="28"/>
        </w:rPr>
        <w:t xml:space="preserve"> </w:t>
      </w:r>
    </w:p>
    <w:p w:rsidR="00B81277" w:rsidRPr="00D426A7" w:rsidRDefault="00B81277" w:rsidP="000069DD">
      <w:pPr>
        <w:numPr>
          <w:ilvl w:val="0"/>
          <w:numId w:val="5"/>
        </w:numPr>
        <w:shd w:val="clear" w:color="auto" w:fill="FFFFFF"/>
        <w:spacing w:after="0" w:line="360" w:lineRule="auto"/>
        <w:ind w:left="0" w:firstLine="709"/>
        <w:jc w:val="both"/>
        <w:rPr>
          <w:rFonts w:ascii="Times New Roman" w:eastAsia="Times New Roman" w:hAnsi="Times New Roman" w:cs="Times New Roman"/>
          <w:sz w:val="28"/>
          <w:szCs w:val="28"/>
        </w:rPr>
      </w:pPr>
      <w:r w:rsidRPr="00D426A7">
        <w:rPr>
          <w:rFonts w:ascii="Times New Roman" w:eastAsia="Times New Roman" w:hAnsi="Times New Roman" w:cs="Times New Roman"/>
          <w:sz w:val="28"/>
          <w:szCs w:val="28"/>
        </w:rPr>
        <w:t>Вивчити систему профілактики соціального сирітства в сучасній Україні;</w:t>
      </w:r>
    </w:p>
    <w:p w:rsidR="00B81277" w:rsidRPr="00D426A7" w:rsidRDefault="00B81277" w:rsidP="000069DD">
      <w:pPr>
        <w:numPr>
          <w:ilvl w:val="0"/>
          <w:numId w:val="5"/>
        </w:numPr>
        <w:shd w:val="clear" w:color="auto" w:fill="FFFFFF"/>
        <w:spacing w:after="0" w:line="360" w:lineRule="auto"/>
        <w:ind w:left="0" w:firstLine="709"/>
        <w:jc w:val="both"/>
        <w:rPr>
          <w:rFonts w:ascii="Times New Roman" w:eastAsia="Times New Roman" w:hAnsi="Times New Roman" w:cs="Times New Roman"/>
          <w:sz w:val="28"/>
          <w:szCs w:val="28"/>
        </w:rPr>
      </w:pPr>
      <w:r w:rsidRPr="00D426A7">
        <w:rPr>
          <w:rFonts w:ascii="Times New Roman" w:eastAsia="Times New Roman" w:hAnsi="Times New Roman" w:cs="Times New Roman"/>
          <w:sz w:val="28"/>
          <w:szCs w:val="28"/>
        </w:rPr>
        <w:t>Дослідити місце та роль соціальної роботи в системі профілактики соціального сирітства в сучасній Україні;</w:t>
      </w:r>
    </w:p>
    <w:p w:rsidR="00B81277" w:rsidRPr="00D426A7" w:rsidRDefault="00B81277" w:rsidP="000069DD">
      <w:pPr>
        <w:numPr>
          <w:ilvl w:val="0"/>
          <w:numId w:val="5"/>
        </w:numPr>
        <w:shd w:val="clear" w:color="auto" w:fill="FFFFFF"/>
        <w:spacing w:after="0" w:line="360" w:lineRule="auto"/>
        <w:ind w:left="0" w:firstLine="709"/>
        <w:jc w:val="both"/>
        <w:rPr>
          <w:rFonts w:ascii="Times New Roman" w:eastAsia="Times New Roman" w:hAnsi="Times New Roman" w:cs="Times New Roman"/>
          <w:sz w:val="28"/>
          <w:szCs w:val="28"/>
        </w:rPr>
      </w:pPr>
      <w:r w:rsidRPr="00D426A7">
        <w:rPr>
          <w:rFonts w:ascii="Times New Roman" w:eastAsia="Times New Roman" w:hAnsi="Times New Roman" w:cs="Times New Roman"/>
          <w:sz w:val="28"/>
          <w:szCs w:val="28"/>
        </w:rPr>
        <w:t>Визначити проблеми профілактики соціального сирітства ,як предмет соціальної роботи та шляхи їх вирішення в сучасних умовах;</w:t>
      </w:r>
    </w:p>
    <w:p w:rsidR="00B81277" w:rsidRPr="00D426A7" w:rsidRDefault="00B81277" w:rsidP="000069DD">
      <w:pPr>
        <w:numPr>
          <w:ilvl w:val="0"/>
          <w:numId w:val="5"/>
        </w:numPr>
        <w:shd w:val="clear" w:color="auto" w:fill="FFFFFF"/>
        <w:spacing w:after="0" w:line="360" w:lineRule="auto"/>
        <w:ind w:left="0" w:firstLine="709"/>
        <w:jc w:val="both"/>
        <w:rPr>
          <w:rFonts w:ascii="Times New Roman" w:eastAsia="Times New Roman" w:hAnsi="Times New Roman" w:cs="Times New Roman"/>
          <w:sz w:val="28"/>
          <w:szCs w:val="28"/>
        </w:rPr>
      </w:pPr>
      <w:r w:rsidRPr="00D426A7">
        <w:rPr>
          <w:rFonts w:ascii="Times New Roman" w:eastAsia="Times New Roman" w:hAnsi="Times New Roman" w:cs="Times New Roman"/>
          <w:sz w:val="28"/>
          <w:szCs w:val="28"/>
        </w:rPr>
        <w:t>Дослідити сучасні форми та методи соціальної роботи в сфері профілактики соціального сирітства та шляхи їх вдосконалення;</w:t>
      </w:r>
    </w:p>
    <w:p w:rsidR="00B81277" w:rsidRPr="00D426A7" w:rsidRDefault="00B81277" w:rsidP="000069DD">
      <w:pPr>
        <w:numPr>
          <w:ilvl w:val="0"/>
          <w:numId w:val="5"/>
        </w:numPr>
        <w:shd w:val="clear" w:color="auto" w:fill="FFFFFF"/>
        <w:spacing w:after="0" w:line="360" w:lineRule="auto"/>
        <w:ind w:left="0" w:firstLine="709"/>
        <w:jc w:val="both"/>
        <w:rPr>
          <w:rFonts w:ascii="Times New Roman" w:eastAsia="Times New Roman" w:hAnsi="Times New Roman" w:cs="Times New Roman"/>
          <w:sz w:val="28"/>
          <w:szCs w:val="28"/>
        </w:rPr>
      </w:pPr>
      <w:r w:rsidRPr="00D426A7">
        <w:rPr>
          <w:rFonts w:ascii="Times New Roman" w:eastAsia="Times New Roman" w:hAnsi="Times New Roman" w:cs="Times New Roman"/>
          <w:sz w:val="28"/>
          <w:szCs w:val="28"/>
        </w:rPr>
        <w:t>Сформулювати практичні рекомендації та вдосконалення соціальної роботи в цій сфері.</w:t>
      </w:r>
    </w:p>
    <w:p w:rsidR="00B81277" w:rsidRDefault="00B81277" w:rsidP="000069DD">
      <w:pPr>
        <w:shd w:val="clear" w:color="auto" w:fill="FFFFFF"/>
        <w:spacing w:after="0" w:line="360" w:lineRule="auto"/>
        <w:ind w:firstLine="709"/>
        <w:jc w:val="both"/>
        <w:rPr>
          <w:rStyle w:val="a6"/>
          <w:rFonts w:ascii="Times New Roman" w:hAnsi="Times New Roman" w:cs="Times New Roman"/>
          <w:b w:val="0"/>
          <w:sz w:val="28"/>
          <w:szCs w:val="28"/>
          <w:shd w:val="clear" w:color="auto" w:fill="FFFFFF"/>
        </w:rPr>
      </w:pPr>
      <w:r w:rsidRPr="005F232D">
        <w:rPr>
          <w:rStyle w:val="a6"/>
          <w:rFonts w:ascii="Times New Roman" w:hAnsi="Times New Roman" w:cs="Times New Roman"/>
          <w:sz w:val="28"/>
          <w:szCs w:val="28"/>
          <w:shd w:val="clear" w:color="auto" w:fill="FFFFFF"/>
        </w:rPr>
        <w:t xml:space="preserve">Гіпотеза дослідження – </w:t>
      </w:r>
      <w:r w:rsidRPr="005F232D">
        <w:rPr>
          <w:rStyle w:val="a6"/>
          <w:rFonts w:ascii="Times New Roman" w:hAnsi="Times New Roman" w:cs="Times New Roman"/>
          <w:b w:val="0"/>
          <w:sz w:val="28"/>
          <w:szCs w:val="28"/>
          <w:shd w:val="clear" w:color="auto" w:fill="FFFFFF"/>
        </w:rPr>
        <w:t>аналіз проблем профілактики соціального сирітства є необхідною умовою ефективної соціальної роботи щодо подолання цього явища в сучасних українських умовах.</w:t>
      </w:r>
    </w:p>
    <w:p w:rsidR="00B81277" w:rsidRDefault="00B81277" w:rsidP="000069DD">
      <w:pPr>
        <w:shd w:val="clear" w:color="auto" w:fill="FFFFFF"/>
        <w:spacing w:after="0" w:line="360" w:lineRule="auto"/>
        <w:ind w:firstLine="709"/>
        <w:jc w:val="both"/>
        <w:rPr>
          <w:rFonts w:ascii="Arial" w:hAnsi="Arial" w:cs="Arial"/>
          <w:sz w:val="20"/>
          <w:szCs w:val="20"/>
          <w:shd w:val="clear" w:color="auto" w:fill="FFFFFF"/>
        </w:rPr>
      </w:pPr>
      <w:r w:rsidRPr="005F232D">
        <w:rPr>
          <w:rStyle w:val="a6"/>
          <w:rFonts w:ascii="Times New Roman" w:hAnsi="Times New Roman" w:cs="Times New Roman"/>
          <w:sz w:val="28"/>
          <w:szCs w:val="28"/>
          <w:shd w:val="clear" w:color="auto" w:fill="FFFFFF"/>
        </w:rPr>
        <w:t>Практична значущість</w:t>
      </w:r>
      <w:r w:rsidRPr="00D426A7">
        <w:rPr>
          <w:rStyle w:val="apple-converted-space"/>
          <w:rFonts w:ascii="Times New Roman" w:hAnsi="Times New Roman" w:cs="Times New Roman"/>
          <w:sz w:val="28"/>
          <w:szCs w:val="28"/>
          <w:shd w:val="clear" w:color="auto" w:fill="FFFFFF"/>
        </w:rPr>
        <w:t> </w:t>
      </w:r>
      <w:r w:rsidRPr="00D426A7">
        <w:rPr>
          <w:rFonts w:ascii="Times New Roman" w:hAnsi="Times New Roman" w:cs="Times New Roman"/>
          <w:sz w:val="28"/>
          <w:szCs w:val="28"/>
        </w:rPr>
        <w:t>полягає в тому, що основні висновки можуть використовуватися керівництвом центрами соціальних служб для сімей, дітей та молоді.</w:t>
      </w:r>
      <w:r w:rsidRPr="00D426A7">
        <w:rPr>
          <w:rFonts w:ascii="Arial" w:hAnsi="Arial" w:cs="Arial"/>
          <w:sz w:val="20"/>
          <w:szCs w:val="20"/>
          <w:shd w:val="clear" w:color="auto" w:fill="FFFFFF"/>
        </w:rPr>
        <w:t xml:space="preserve"> </w:t>
      </w:r>
    </w:p>
    <w:p w:rsidR="00B81277" w:rsidRPr="00DA4348" w:rsidRDefault="00B81277" w:rsidP="000069DD">
      <w:pPr>
        <w:shd w:val="clear" w:color="auto" w:fill="FFFFFF"/>
        <w:spacing w:after="0" w:line="360" w:lineRule="auto"/>
        <w:ind w:firstLine="709"/>
        <w:jc w:val="both"/>
        <w:rPr>
          <w:rFonts w:ascii="Times New Roman" w:hAnsi="Times New Roman" w:cs="Times New Roman"/>
          <w:bCs/>
          <w:sz w:val="28"/>
          <w:szCs w:val="28"/>
          <w:shd w:val="clear" w:color="auto" w:fill="FFFFFF"/>
        </w:rPr>
      </w:pPr>
      <w:r w:rsidRPr="00DA4348">
        <w:rPr>
          <w:rFonts w:ascii="Times New Roman" w:hAnsi="Times New Roman" w:cs="Times New Roman"/>
          <w:b/>
          <w:sz w:val="28"/>
          <w:szCs w:val="28"/>
          <w:shd w:val="clear" w:color="auto" w:fill="FFFFFF"/>
        </w:rPr>
        <w:t>Апробація</w:t>
      </w:r>
      <w:r w:rsidRPr="006B0706">
        <w:rPr>
          <w:rFonts w:ascii="Times New Roman" w:hAnsi="Times New Roman" w:cs="Times New Roman"/>
          <w:b/>
          <w:sz w:val="28"/>
          <w:szCs w:val="28"/>
          <w:shd w:val="clear" w:color="auto" w:fill="FFFFFF"/>
        </w:rPr>
        <w:t>:</w:t>
      </w:r>
      <w:r w:rsidRPr="00D426A7">
        <w:rPr>
          <w:rFonts w:ascii="Times New Roman" w:hAnsi="Times New Roman" w:cs="Times New Roman"/>
          <w:sz w:val="28"/>
          <w:szCs w:val="28"/>
          <w:shd w:val="clear" w:color="auto" w:fill="FFFFFF"/>
        </w:rPr>
        <w:t xml:space="preserve"> Основні положення дипломного дослідження доповідалися в Другій всеукраїнській курсантсько-студентській науково-практичній конференції «Національна безпека України: актуальні проблеми та шляхи їх вирішення» (м. Одеса, 24 листопада 2016 р.).</w:t>
      </w:r>
    </w:p>
    <w:p w:rsidR="00B81277" w:rsidRPr="006B0706" w:rsidRDefault="00B81277" w:rsidP="000069DD">
      <w:pPr>
        <w:spacing w:after="0" w:line="360" w:lineRule="auto"/>
        <w:jc w:val="both"/>
        <w:rPr>
          <w:rFonts w:ascii="Times New Roman" w:hAnsi="Times New Roman"/>
          <w:b/>
          <w:sz w:val="24"/>
          <w:szCs w:val="24"/>
        </w:rPr>
      </w:pPr>
      <w:r w:rsidRPr="006B0706">
        <w:rPr>
          <w:rFonts w:ascii="Times New Roman" w:hAnsi="Times New Roman"/>
          <w:b/>
          <w:bCs/>
          <w:sz w:val="28"/>
          <w:szCs w:val="28"/>
        </w:rPr>
        <w:t xml:space="preserve">Публікації: </w:t>
      </w:r>
      <w:r w:rsidRPr="006B0706">
        <w:rPr>
          <w:rFonts w:ascii="Times New Roman" w:hAnsi="Times New Roman" w:cs="Times New Roman"/>
          <w:color w:val="000000"/>
          <w:sz w:val="28"/>
          <w:szCs w:val="28"/>
          <w:shd w:val="clear" w:color="auto" w:fill="FFFFFF"/>
        </w:rPr>
        <w:t xml:space="preserve">Губай І.П. </w:t>
      </w:r>
      <w:r w:rsidRPr="006B0706">
        <w:rPr>
          <w:rFonts w:ascii="Times New Roman" w:hAnsi="Times New Roman" w:cs="Times New Roman"/>
          <w:sz w:val="28"/>
          <w:szCs w:val="28"/>
        </w:rPr>
        <w:t>Соціальне сирітство як складова питання соціальної безпеки України</w:t>
      </w:r>
      <w:r w:rsidRPr="006B0706">
        <w:rPr>
          <w:rFonts w:ascii="Times New Roman" w:hAnsi="Times New Roman" w:cs="Times New Roman"/>
          <w:b/>
          <w:sz w:val="28"/>
          <w:szCs w:val="28"/>
        </w:rPr>
        <w:t xml:space="preserve"> </w:t>
      </w:r>
      <w:r w:rsidRPr="006B0706">
        <w:rPr>
          <w:rFonts w:ascii="Times New Roman" w:hAnsi="Times New Roman" w:cs="Times New Roman"/>
          <w:color w:val="000000"/>
          <w:sz w:val="28"/>
          <w:szCs w:val="28"/>
          <w:shd w:val="clear" w:color="auto" w:fill="FFFFFF"/>
        </w:rPr>
        <w:t>/ І.П. Губай // Збірка тез доповідей II Всеукраїнської курсантсько-студенської науково-практичної конференції «Національна безпека України: актуальні проблеми та шляхи їх вирішення», 24 листопада 2016г. - Одеса: Військова академія, 2016. - С. 93 -95</w:t>
      </w:r>
    </w:p>
    <w:p w:rsidR="00B81277" w:rsidRPr="00D426A7" w:rsidRDefault="00B81277" w:rsidP="000069DD">
      <w:pPr>
        <w:spacing w:after="0" w:line="360" w:lineRule="auto"/>
        <w:jc w:val="both"/>
        <w:rPr>
          <w:rFonts w:ascii="Times New Roman" w:hAnsi="Times New Roman" w:cs="Times New Roman"/>
          <w:sz w:val="28"/>
          <w:szCs w:val="28"/>
        </w:rPr>
      </w:pPr>
    </w:p>
    <w:p w:rsidR="00B81277" w:rsidRDefault="00B81277" w:rsidP="000069DD">
      <w:pPr>
        <w:spacing w:after="0" w:line="360" w:lineRule="auto"/>
        <w:jc w:val="both"/>
        <w:rPr>
          <w:rFonts w:ascii="Times New Roman" w:hAnsi="Times New Roman" w:cs="Times New Roman"/>
          <w:b/>
          <w:sz w:val="28"/>
          <w:szCs w:val="28"/>
        </w:rPr>
      </w:pPr>
    </w:p>
    <w:p w:rsidR="00B81277" w:rsidRDefault="00B81277" w:rsidP="000069DD">
      <w:pPr>
        <w:spacing w:after="0" w:line="360" w:lineRule="auto"/>
        <w:jc w:val="both"/>
        <w:rPr>
          <w:rFonts w:ascii="Times New Roman" w:hAnsi="Times New Roman" w:cs="Times New Roman"/>
          <w:b/>
          <w:sz w:val="28"/>
          <w:szCs w:val="28"/>
        </w:rPr>
      </w:pPr>
    </w:p>
    <w:p w:rsidR="00B81277" w:rsidRDefault="00B81277" w:rsidP="000069DD">
      <w:pPr>
        <w:spacing w:after="0" w:line="360" w:lineRule="auto"/>
        <w:jc w:val="both"/>
        <w:rPr>
          <w:rFonts w:ascii="Times New Roman" w:hAnsi="Times New Roman" w:cs="Times New Roman"/>
          <w:b/>
          <w:sz w:val="28"/>
          <w:szCs w:val="28"/>
        </w:rPr>
      </w:pPr>
    </w:p>
    <w:p w:rsidR="00B81277" w:rsidRDefault="00B81277" w:rsidP="000069DD">
      <w:pPr>
        <w:spacing w:after="0" w:line="360" w:lineRule="auto"/>
        <w:jc w:val="both"/>
        <w:rPr>
          <w:rFonts w:ascii="Times New Roman" w:hAnsi="Times New Roman" w:cs="Times New Roman"/>
          <w:b/>
          <w:sz w:val="28"/>
          <w:szCs w:val="28"/>
        </w:rPr>
      </w:pPr>
    </w:p>
    <w:p w:rsidR="00B81277" w:rsidRDefault="00B81277" w:rsidP="000069DD">
      <w:pPr>
        <w:spacing w:after="0" w:line="360" w:lineRule="auto"/>
        <w:jc w:val="both"/>
        <w:rPr>
          <w:rFonts w:ascii="Times New Roman" w:hAnsi="Times New Roman" w:cs="Times New Roman"/>
          <w:b/>
          <w:sz w:val="28"/>
          <w:szCs w:val="28"/>
        </w:rPr>
      </w:pPr>
    </w:p>
    <w:p w:rsidR="00B81277" w:rsidRDefault="00B81277" w:rsidP="000069DD">
      <w:pPr>
        <w:spacing w:after="0" w:line="360" w:lineRule="auto"/>
        <w:jc w:val="both"/>
        <w:rPr>
          <w:rFonts w:ascii="Times New Roman" w:hAnsi="Times New Roman" w:cs="Times New Roman"/>
          <w:b/>
          <w:sz w:val="28"/>
          <w:szCs w:val="28"/>
        </w:rPr>
      </w:pPr>
    </w:p>
    <w:p w:rsidR="00B81277" w:rsidRDefault="00B81277" w:rsidP="000069DD">
      <w:pPr>
        <w:spacing w:after="0" w:line="360" w:lineRule="auto"/>
        <w:jc w:val="both"/>
        <w:rPr>
          <w:rFonts w:ascii="Times New Roman" w:hAnsi="Times New Roman" w:cs="Times New Roman"/>
          <w:b/>
          <w:sz w:val="28"/>
          <w:szCs w:val="28"/>
        </w:rPr>
      </w:pPr>
    </w:p>
    <w:p w:rsidR="00B81277" w:rsidRDefault="00B81277" w:rsidP="000069DD">
      <w:pPr>
        <w:spacing w:after="0" w:line="360" w:lineRule="auto"/>
        <w:jc w:val="both"/>
        <w:rPr>
          <w:rFonts w:ascii="Times New Roman" w:hAnsi="Times New Roman" w:cs="Times New Roman"/>
          <w:b/>
          <w:sz w:val="28"/>
          <w:szCs w:val="28"/>
        </w:rPr>
      </w:pPr>
    </w:p>
    <w:p w:rsidR="00B81277" w:rsidRDefault="00B81277" w:rsidP="000069DD">
      <w:pPr>
        <w:spacing w:after="0" w:line="360" w:lineRule="auto"/>
        <w:jc w:val="both"/>
        <w:rPr>
          <w:rFonts w:ascii="Times New Roman" w:hAnsi="Times New Roman" w:cs="Times New Roman"/>
          <w:b/>
          <w:sz w:val="28"/>
          <w:szCs w:val="28"/>
        </w:rPr>
      </w:pPr>
    </w:p>
    <w:p w:rsidR="00B81277" w:rsidRDefault="00B81277" w:rsidP="000069DD">
      <w:pPr>
        <w:spacing w:after="0" w:line="360" w:lineRule="auto"/>
        <w:jc w:val="both"/>
        <w:rPr>
          <w:rFonts w:ascii="Times New Roman" w:hAnsi="Times New Roman" w:cs="Times New Roman"/>
          <w:b/>
          <w:sz w:val="28"/>
          <w:szCs w:val="28"/>
        </w:rPr>
      </w:pPr>
    </w:p>
    <w:p w:rsidR="00B81277" w:rsidRDefault="00B81277" w:rsidP="000069DD">
      <w:pPr>
        <w:spacing w:after="0" w:line="360" w:lineRule="auto"/>
        <w:jc w:val="both"/>
        <w:rPr>
          <w:rFonts w:ascii="Times New Roman" w:hAnsi="Times New Roman" w:cs="Times New Roman"/>
          <w:b/>
          <w:sz w:val="28"/>
          <w:szCs w:val="28"/>
        </w:rPr>
      </w:pPr>
    </w:p>
    <w:p w:rsidR="00B81277" w:rsidRDefault="00B81277" w:rsidP="000069DD">
      <w:pPr>
        <w:spacing w:after="0" w:line="360" w:lineRule="auto"/>
        <w:jc w:val="both"/>
        <w:rPr>
          <w:rFonts w:ascii="Times New Roman" w:hAnsi="Times New Roman" w:cs="Times New Roman"/>
          <w:b/>
          <w:sz w:val="28"/>
          <w:szCs w:val="28"/>
        </w:rPr>
      </w:pPr>
    </w:p>
    <w:p w:rsidR="00B81277" w:rsidRDefault="00B81277" w:rsidP="000069DD">
      <w:pPr>
        <w:spacing w:after="0" w:line="360" w:lineRule="auto"/>
        <w:jc w:val="both"/>
        <w:rPr>
          <w:rFonts w:ascii="Times New Roman" w:hAnsi="Times New Roman" w:cs="Times New Roman"/>
          <w:b/>
          <w:sz w:val="28"/>
          <w:szCs w:val="28"/>
        </w:rPr>
      </w:pPr>
    </w:p>
    <w:p w:rsidR="00B81277" w:rsidRDefault="00B81277" w:rsidP="000069DD">
      <w:pPr>
        <w:spacing w:after="0" w:line="360" w:lineRule="auto"/>
        <w:jc w:val="both"/>
        <w:rPr>
          <w:rFonts w:ascii="Times New Roman" w:hAnsi="Times New Roman" w:cs="Times New Roman"/>
          <w:b/>
          <w:sz w:val="28"/>
          <w:szCs w:val="28"/>
        </w:rPr>
      </w:pPr>
    </w:p>
    <w:p w:rsidR="00B81277" w:rsidRDefault="00B81277" w:rsidP="000069DD">
      <w:pPr>
        <w:spacing w:after="0" w:line="360" w:lineRule="auto"/>
        <w:jc w:val="both"/>
        <w:rPr>
          <w:rFonts w:ascii="Times New Roman" w:hAnsi="Times New Roman" w:cs="Times New Roman"/>
          <w:b/>
          <w:sz w:val="28"/>
          <w:szCs w:val="28"/>
        </w:rPr>
      </w:pPr>
    </w:p>
    <w:p w:rsidR="00B81277" w:rsidRDefault="00B81277" w:rsidP="000069DD">
      <w:pPr>
        <w:spacing w:after="0" w:line="360" w:lineRule="auto"/>
        <w:jc w:val="both"/>
        <w:rPr>
          <w:rFonts w:ascii="Times New Roman" w:hAnsi="Times New Roman" w:cs="Times New Roman"/>
          <w:b/>
          <w:sz w:val="28"/>
          <w:szCs w:val="28"/>
        </w:rPr>
      </w:pPr>
    </w:p>
    <w:p w:rsidR="00B81277" w:rsidRDefault="00B81277" w:rsidP="000069DD">
      <w:pPr>
        <w:spacing w:after="0" w:line="360" w:lineRule="auto"/>
        <w:jc w:val="both"/>
        <w:rPr>
          <w:rFonts w:ascii="Times New Roman" w:hAnsi="Times New Roman" w:cs="Times New Roman"/>
          <w:b/>
          <w:sz w:val="28"/>
          <w:szCs w:val="28"/>
        </w:rPr>
      </w:pPr>
    </w:p>
    <w:p w:rsidR="00737282" w:rsidRDefault="00737282" w:rsidP="000069DD">
      <w:pPr>
        <w:spacing w:after="0" w:line="360" w:lineRule="auto"/>
        <w:jc w:val="both"/>
        <w:rPr>
          <w:rFonts w:ascii="Times New Roman" w:hAnsi="Times New Roman" w:cs="Times New Roman"/>
          <w:b/>
          <w:sz w:val="28"/>
          <w:szCs w:val="28"/>
        </w:rPr>
      </w:pPr>
    </w:p>
    <w:p w:rsidR="00737282" w:rsidRDefault="00737282" w:rsidP="000069DD">
      <w:pPr>
        <w:spacing w:after="0" w:line="360" w:lineRule="auto"/>
        <w:jc w:val="both"/>
        <w:rPr>
          <w:rFonts w:ascii="Times New Roman" w:hAnsi="Times New Roman" w:cs="Times New Roman"/>
          <w:b/>
          <w:sz w:val="28"/>
          <w:szCs w:val="28"/>
        </w:rPr>
      </w:pPr>
    </w:p>
    <w:p w:rsidR="004037BC" w:rsidRDefault="004037BC" w:rsidP="000069DD">
      <w:pPr>
        <w:spacing w:after="0" w:line="360" w:lineRule="auto"/>
        <w:jc w:val="both"/>
        <w:rPr>
          <w:rFonts w:ascii="Times New Roman" w:hAnsi="Times New Roman" w:cs="Times New Roman"/>
          <w:b/>
          <w:sz w:val="28"/>
          <w:szCs w:val="28"/>
        </w:rPr>
      </w:pPr>
    </w:p>
    <w:p w:rsidR="004037BC" w:rsidRDefault="004037BC" w:rsidP="000069DD">
      <w:pPr>
        <w:spacing w:after="0" w:line="360" w:lineRule="auto"/>
        <w:jc w:val="both"/>
        <w:rPr>
          <w:rFonts w:ascii="Times New Roman" w:hAnsi="Times New Roman" w:cs="Times New Roman"/>
          <w:b/>
          <w:sz w:val="28"/>
          <w:szCs w:val="28"/>
        </w:rPr>
      </w:pPr>
    </w:p>
    <w:p w:rsidR="004037BC" w:rsidRDefault="004037BC" w:rsidP="000069DD">
      <w:pPr>
        <w:spacing w:after="0" w:line="360" w:lineRule="auto"/>
        <w:jc w:val="both"/>
        <w:rPr>
          <w:rFonts w:ascii="Times New Roman" w:hAnsi="Times New Roman" w:cs="Times New Roman"/>
          <w:b/>
          <w:sz w:val="28"/>
          <w:szCs w:val="28"/>
        </w:rPr>
      </w:pPr>
    </w:p>
    <w:p w:rsidR="004037BC" w:rsidRDefault="004037BC" w:rsidP="000069DD">
      <w:pPr>
        <w:spacing w:after="0" w:line="360" w:lineRule="auto"/>
        <w:jc w:val="both"/>
        <w:rPr>
          <w:rFonts w:ascii="Times New Roman" w:hAnsi="Times New Roman" w:cs="Times New Roman"/>
          <w:b/>
          <w:sz w:val="28"/>
          <w:szCs w:val="28"/>
        </w:rPr>
      </w:pPr>
    </w:p>
    <w:p w:rsidR="00B81277" w:rsidRDefault="00B81277" w:rsidP="000069DD">
      <w:pPr>
        <w:spacing w:after="0" w:line="360" w:lineRule="auto"/>
        <w:jc w:val="both"/>
        <w:rPr>
          <w:rFonts w:ascii="Times New Roman" w:hAnsi="Times New Roman" w:cs="Times New Roman"/>
          <w:b/>
          <w:sz w:val="28"/>
          <w:szCs w:val="28"/>
        </w:rPr>
      </w:pPr>
    </w:p>
    <w:p w:rsidR="00B81277" w:rsidRPr="000069DD" w:rsidRDefault="00B81277" w:rsidP="000069DD">
      <w:pPr>
        <w:pStyle w:val="a4"/>
        <w:shd w:val="clear" w:color="auto" w:fill="FFFFFF"/>
        <w:spacing w:before="0" w:beforeAutospacing="0" w:after="0" w:afterAutospacing="0" w:line="360" w:lineRule="auto"/>
        <w:ind w:firstLine="0"/>
        <w:rPr>
          <w:sz w:val="28"/>
          <w:szCs w:val="28"/>
        </w:rPr>
      </w:pPr>
    </w:p>
    <w:p w:rsidR="00B81277" w:rsidRPr="000069DD" w:rsidRDefault="00B81277" w:rsidP="000069DD">
      <w:pPr>
        <w:pStyle w:val="a4"/>
        <w:shd w:val="clear" w:color="auto" w:fill="FFFFFF"/>
        <w:tabs>
          <w:tab w:val="left" w:pos="3795"/>
          <w:tab w:val="center" w:pos="5032"/>
        </w:tabs>
        <w:spacing w:before="0" w:beforeAutospacing="0" w:after="0" w:afterAutospacing="0" w:line="360" w:lineRule="auto"/>
        <w:rPr>
          <w:b/>
          <w:sz w:val="28"/>
          <w:szCs w:val="28"/>
          <w:lang w:val="uk-UA"/>
        </w:rPr>
      </w:pPr>
      <w:r w:rsidRPr="000069DD">
        <w:rPr>
          <w:b/>
          <w:sz w:val="28"/>
          <w:szCs w:val="28"/>
          <w:lang w:val="uk-UA"/>
        </w:rPr>
        <w:tab/>
      </w:r>
    </w:p>
    <w:p w:rsidR="00B81277" w:rsidRPr="000069DD" w:rsidRDefault="00B81277" w:rsidP="00DB1980">
      <w:pPr>
        <w:pStyle w:val="a4"/>
        <w:shd w:val="clear" w:color="auto" w:fill="FFFFFF"/>
        <w:tabs>
          <w:tab w:val="left" w:pos="3795"/>
          <w:tab w:val="center" w:pos="5032"/>
        </w:tabs>
        <w:spacing w:before="0" w:beforeAutospacing="0" w:after="0" w:afterAutospacing="0" w:line="360" w:lineRule="auto"/>
        <w:ind w:firstLine="0"/>
        <w:jc w:val="center"/>
        <w:rPr>
          <w:b/>
          <w:sz w:val="28"/>
          <w:szCs w:val="28"/>
          <w:lang w:val="uk-UA"/>
        </w:rPr>
      </w:pPr>
      <w:r w:rsidRPr="000069DD">
        <w:rPr>
          <w:b/>
          <w:sz w:val="28"/>
          <w:szCs w:val="28"/>
          <w:lang w:val="uk-UA"/>
        </w:rPr>
        <w:t>ВИСНОВКИ</w:t>
      </w:r>
    </w:p>
    <w:p w:rsidR="00DB1980" w:rsidRDefault="00DB1980" w:rsidP="000069DD">
      <w:pPr>
        <w:spacing w:after="0" w:line="360" w:lineRule="auto"/>
        <w:contextualSpacing/>
        <w:jc w:val="both"/>
        <w:rPr>
          <w:rFonts w:ascii="Times New Roman" w:eastAsia="Times New Roman" w:hAnsi="Times New Roman" w:cs="Times New Roman"/>
          <w:color w:val="000000"/>
          <w:sz w:val="28"/>
          <w:szCs w:val="28"/>
          <w:lang w:val="uk-UA"/>
        </w:rPr>
      </w:pPr>
    </w:p>
    <w:p w:rsidR="00B81277" w:rsidRPr="000069DD" w:rsidRDefault="00B81277" w:rsidP="00DB1980">
      <w:pPr>
        <w:spacing w:after="0" w:line="360" w:lineRule="auto"/>
        <w:ind w:firstLine="709"/>
        <w:contextualSpacing/>
        <w:jc w:val="both"/>
        <w:rPr>
          <w:rFonts w:ascii="Times New Roman" w:eastAsia="Times New Roman" w:hAnsi="Times New Roman" w:cs="Times New Roman"/>
          <w:sz w:val="28"/>
          <w:szCs w:val="28"/>
          <w:lang w:val="uk-UA"/>
        </w:rPr>
      </w:pPr>
      <w:r w:rsidRPr="000069DD">
        <w:rPr>
          <w:rFonts w:ascii="Times New Roman" w:eastAsia="Times New Roman" w:hAnsi="Times New Roman" w:cs="Times New Roman"/>
          <w:color w:val="000000"/>
          <w:sz w:val="28"/>
          <w:szCs w:val="28"/>
          <w:lang w:val="uk-UA"/>
        </w:rPr>
        <w:t>У дипломній роботі розглянуті теоретико-методологічні та прикладні проблеми дослідження профілактики соціального сирітства в сучасних українських умовах, проаналізовані нормативно-правові, організаційні засади функціонування системи соціальної роботи в цій сфері та шляхи, форми і методи її вдосконалення.</w:t>
      </w:r>
    </w:p>
    <w:p w:rsidR="00B81277" w:rsidRPr="000069DD" w:rsidRDefault="00B81277" w:rsidP="000069DD">
      <w:pPr>
        <w:spacing w:after="0" w:line="360" w:lineRule="auto"/>
        <w:jc w:val="both"/>
        <w:rPr>
          <w:rFonts w:ascii="Times New Roman" w:eastAsia="Times New Roman" w:hAnsi="Times New Roman" w:cs="Times New Roman"/>
          <w:sz w:val="28"/>
          <w:szCs w:val="28"/>
        </w:rPr>
      </w:pPr>
      <w:r w:rsidRPr="000069DD">
        <w:rPr>
          <w:rFonts w:ascii="Times New Roman" w:eastAsia="Times New Roman" w:hAnsi="Times New Roman" w:cs="Times New Roman"/>
          <w:color w:val="000000"/>
          <w:sz w:val="28"/>
          <w:szCs w:val="28"/>
        </w:rPr>
        <w:t xml:space="preserve">     Проаналізувавши нормативно – правові засади організації та функціонування системи профілактики соціального   сирітства в Україні,  ми зробили висновок, що держава створює досить ефективні умови функціонування системи захисту прав дітей та профілактики соціального сирітства. Однак нормативно-правова база та система механізмів профілактики соціального сирітства потребує подальшого вдосконалення. </w:t>
      </w:r>
    </w:p>
    <w:p w:rsidR="00B81277" w:rsidRPr="000069DD" w:rsidRDefault="00B81277" w:rsidP="000069DD">
      <w:pPr>
        <w:spacing w:after="0" w:line="360" w:lineRule="auto"/>
        <w:jc w:val="both"/>
        <w:rPr>
          <w:rFonts w:ascii="Times New Roman" w:eastAsia="Times New Roman" w:hAnsi="Times New Roman" w:cs="Times New Roman"/>
          <w:sz w:val="28"/>
          <w:szCs w:val="28"/>
        </w:rPr>
      </w:pPr>
      <w:r w:rsidRPr="000069DD">
        <w:rPr>
          <w:rFonts w:ascii="Times New Roman" w:eastAsia="Times New Roman" w:hAnsi="Times New Roman" w:cs="Times New Roman"/>
          <w:color w:val="000000"/>
          <w:sz w:val="28"/>
          <w:szCs w:val="28"/>
        </w:rPr>
        <w:t>      Аналіз стану соціального сирітства в Україні та статистичних даних показує, що запобіжні дії, які використовує держава є ефективними, але це не вирішує проблеми. Сьогодні в Україні виникли нові фактори, які генерують явище соціального сирітства. Кризові явища в економіці та політиці, фактор АТО та інші негативні чинники з необхідністю актуалізують потребу перебудови системи профілактики соціального сирітства, її значного вдосконалення. Приведення організаційно-правової системи профілактики соціального сирітства в сучасних українських умовах відповідно нових потреб є ключовою проблемою нашого суспільства в цій сфері. У вирішені цієї проблеми необхідно активізувати відповідні наукові дослідження, привести у до сучасних потреб систему функціонування профілактики, а також звернутись до зарубіжного досвіду, який в адаптованому до наших реалій має знайти своє застосування.</w:t>
      </w:r>
    </w:p>
    <w:p w:rsidR="00B81277" w:rsidRPr="000069DD" w:rsidRDefault="00B81277" w:rsidP="000069DD">
      <w:pPr>
        <w:spacing w:after="0" w:line="360" w:lineRule="auto"/>
        <w:jc w:val="both"/>
        <w:rPr>
          <w:rFonts w:ascii="Times New Roman" w:eastAsia="Times New Roman" w:hAnsi="Times New Roman" w:cs="Times New Roman"/>
          <w:sz w:val="28"/>
          <w:szCs w:val="28"/>
        </w:rPr>
      </w:pPr>
      <w:r w:rsidRPr="000069DD">
        <w:rPr>
          <w:rFonts w:ascii="Times New Roman" w:eastAsia="Times New Roman" w:hAnsi="Times New Roman" w:cs="Times New Roman"/>
          <w:color w:val="000000"/>
          <w:sz w:val="28"/>
          <w:szCs w:val="28"/>
        </w:rPr>
        <w:t>      Сьогодні надзвичайно важливо забезпечити реалізацію Національної стратегії профілактики соціального сирітства на період до 2020 року, яка затверджена КМ України та введена в дію 12.10.2012 року. Головною метою Національної стратегії є створення належних умов для забезпечення реалізації права кожної дитини на виховання в сім'ї, запобігання поширенню соціального сирітства.</w:t>
      </w:r>
    </w:p>
    <w:p w:rsidR="00B81277" w:rsidRPr="000069DD" w:rsidRDefault="00B81277" w:rsidP="000069DD">
      <w:pPr>
        <w:spacing w:after="0" w:line="360" w:lineRule="auto"/>
        <w:jc w:val="both"/>
        <w:rPr>
          <w:rFonts w:ascii="Times New Roman" w:eastAsia="Times New Roman" w:hAnsi="Times New Roman" w:cs="Times New Roman"/>
          <w:sz w:val="28"/>
          <w:szCs w:val="28"/>
        </w:rPr>
      </w:pPr>
      <w:r w:rsidRPr="000069DD">
        <w:rPr>
          <w:rFonts w:ascii="Times New Roman" w:eastAsia="Times New Roman" w:hAnsi="Times New Roman" w:cs="Times New Roman"/>
          <w:color w:val="000000"/>
          <w:sz w:val="28"/>
          <w:szCs w:val="28"/>
        </w:rPr>
        <w:t xml:space="preserve">      Важливим аспектом нашого дослідження є вивчення конкретних причин та факторів виникнення та розповсюдження соціального сирітства в Україні, до яких відносяться: </w:t>
      </w:r>
    </w:p>
    <w:p w:rsidR="00B81277" w:rsidRPr="000069DD" w:rsidRDefault="00B81277" w:rsidP="000069DD">
      <w:pPr>
        <w:numPr>
          <w:ilvl w:val="0"/>
          <w:numId w:val="39"/>
        </w:numPr>
        <w:tabs>
          <w:tab w:val="clear" w:pos="720"/>
          <w:tab w:val="num" w:pos="0"/>
        </w:tabs>
        <w:spacing w:after="0" w:line="360" w:lineRule="auto"/>
        <w:ind w:left="0" w:firstLine="709"/>
        <w:jc w:val="both"/>
        <w:textAlignment w:val="baseline"/>
        <w:rPr>
          <w:rFonts w:ascii="Times New Roman" w:eastAsia="Times New Roman" w:hAnsi="Times New Roman" w:cs="Times New Roman"/>
          <w:color w:val="000000"/>
          <w:sz w:val="28"/>
          <w:szCs w:val="28"/>
        </w:rPr>
      </w:pPr>
      <w:r w:rsidRPr="000069DD">
        <w:rPr>
          <w:rFonts w:ascii="Times New Roman" w:eastAsia="Times New Roman" w:hAnsi="Times New Roman" w:cs="Times New Roman"/>
          <w:color w:val="000000"/>
          <w:sz w:val="28"/>
          <w:szCs w:val="28"/>
        </w:rPr>
        <w:t>Зловживання батьками алкоголем та наркотичними засобами;</w:t>
      </w:r>
    </w:p>
    <w:p w:rsidR="00B81277" w:rsidRPr="000069DD" w:rsidRDefault="00B81277" w:rsidP="000069DD">
      <w:pPr>
        <w:numPr>
          <w:ilvl w:val="0"/>
          <w:numId w:val="39"/>
        </w:numPr>
        <w:tabs>
          <w:tab w:val="clear" w:pos="720"/>
          <w:tab w:val="num" w:pos="0"/>
        </w:tabs>
        <w:spacing w:after="0" w:line="360" w:lineRule="auto"/>
        <w:ind w:left="0" w:firstLine="709"/>
        <w:jc w:val="both"/>
        <w:textAlignment w:val="baseline"/>
        <w:rPr>
          <w:rFonts w:ascii="Times New Roman" w:eastAsia="Times New Roman" w:hAnsi="Times New Roman" w:cs="Times New Roman"/>
          <w:color w:val="000000"/>
          <w:sz w:val="28"/>
          <w:szCs w:val="28"/>
        </w:rPr>
      </w:pPr>
      <w:r w:rsidRPr="000069DD">
        <w:rPr>
          <w:rFonts w:ascii="Times New Roman" w:eastAsia="Times New Roman" w:hAnsi="Times New Roman" w:cs="Times New Roman"/>
          <w:color w:val="000000"/>
          <w:sz w:val="28"/>
          <w:szCs w:val="28"/>
        </w:rPr>
        <w:t>відхилянням від виконання батьківських обов’язків;</w:t>
      </w:r>
    </w:p>
    <w:p w:rsidR="00B81277" w:rsidRPr="000069DD" w:rsidRDefault="00B81277" w:rsidP="000069DD">
      <w:pPr>
        <w:numPr>
          <w:ilvl w:val="0"/>
          <w:numId w:val="39"/>
        </w:numPr>
        <w:tabs>
          <w:tab w:val="clear" w:pos="720"/>
          <w:tab w:val="num" w:pos="0"/>
        </w:tabs>
        <w:spacing w:after="0" w:line="360" w:lineRule="auto"/>
        <w:ind w:left="0" w:firstLine="709"/>
        <w:jc w:val="both"/>
        <w:textAlignment w:val="baseline"/>
        <w:rPr>
          <w:rFonts w:ascii="Times New Roman" w:eastAsia="Times New Roman" w:hAnsi="Times New Roman" w:cs="Times New Roman"/>
          <w:color w:val="000000"/>
          <w:sz w:val="28"/>
          <w:szCs w:val="28"/>
        </w:rPr>
      </w:pPr>
      <w:r w:rsidRPr="000069DD">
        <w:rPr>
          <w:rFonts w:ascii="Times New Roman" w:eastAsia="Times New Roman" w:hAnsi="Times New Roman" w:cs="Times New Roman"/>
          <w:color w:val="000000"/>
          <w:sz w:val="28"/>
          <w:szCs w:val="28"/>
        </w:rPr>
        <w:t>незадовільні житлові та матеріальні умови;</w:t>
      </w:r>
    </w:p>
    <w:p w:rsidR="00B81277" w:rsidRPr="000069DD" w:rsidRDefault="00B81277" w:rsidP="000069DD">
      <w:pPr>
        <w:numPr>
          <w:ilvl w:val="0"/>
          <w:numId w:val="39"/>
        </w:numPr>
        <w:tabs>
          <w:tab w:val="clear" w:pos="720"/>
          <w:tab w:val="num" w:pos="0"/>
        </w:tabs>
        <w:spacing w:after="0" w:line="360" w:lineRule="auto"/>
        <w:ind w:left="0" w:firstLine="709"/>
        <w:jc w:val="both"/>
        <w:textAlignment w:val="baseline"/>
        <w:rPr>
          <w:rFonts w:ascii="Times New Roman" w:eastAsia="Times New Roman" w:hAnsi="Times New Roman" w:cs="Times New Roman"/>
          <w:color w:val="000000"/>
          <w:sz w:val="28"/>
          <w:szCs w:val="28"/>
        </w:rPr>
      </w:pPr>
      <w:r w:rsidRPr="000069DD">
        <w:rPr>
          <w:rFonts w:ascii="Times New Roman" w:eastAsia="Times New Roman" w:hAnsi="Times New Roman" w:cs="Times New Roman"/>
          <w:color w:val="000000"/>
          <w:sz w:val="28"/>
          <w:szCs w:val="28"/>
        </w:rPr>
        <w:t>відмова матері від дитини в пологовому будинку;</w:t>
      </w:r>
    </w:p>
    <w:p w:rsidR="00B81277" w:rsidRPr="000069DD" w:rsidRDefault="00B81277" w:rsidP="000069DD">
      <w:pPr>
        <w:numPr>
          <w:ilvl w:val="0"/>
          <w:numId w:val="39"/>
        </w:numPr>
        <w:tabs>
          <w:tab w:val="clear" w:pos="720"/>
          <w:tab w:val="num" w:pos="0"/>
        </w:tabs>
        <w:spacing w:after="0" w:line="360" w:lineRule="auto"/>
        <w:ind w:left="0" w:firstLine="709"/>
        <w:jc w:val="both"/>
        <w:textAlignment w:val="baseline"/>
        <w:rPr>
          <w:rFonts w:ascii="Times New Roman" w:eastAsia="Times New Roman" w:hAnsi="Times New Roman" w:cs="Times New Roman"/>
          <w:color w:val="000000"/>
          <w:sz w:val="28"/>
          <w:szCs w:val="28"/>
        </w:rPr>
      </w:pPr>
      <w:r w:rsidRPr="000069DD">
        <w:rPr>
          <w:rFonts w:ascii="Times New Roman" w:eastAsia="Times New Roman" w:hAnsi="Times New Roman" w:cs="Times New Roman"/>
          <w:color w:val="000000"/>
          <w:sz w:val="28"/>
          <w:szCs w:val="28"/>
        </w:rPr>
        <w:t>зниження сімейних цінностей;</w:t>
      </w:r>
    </w:p>
    <w:p w:rsidR="00B81277" w:rsidRPr="000069DD" w:rsidRDefault="00B81277" w:rsidP="000069DD">
      <w:pPr>
        <w:numPr>
          <w:ilvl w:val="0"/>
          <w:numId w:val="39"/>
        </w:numPr>
        <w:shd w:val="clear" w:color="auto" w:fill="FFFFFF"/>
        <w:tabs>
          <w:tab w:val="clear" w:pos="720"/>
          <w:tab w:val="num" w:pos="0"/>
        </w:tabs>
        <w:spacing w:after="0" w:line="360" w:lineRule="auto"/>
        <w:ind w:left="0" w:firstLine="709"/>
        <w:jc w:val="both"/>
        <w:rPr>
          <w:rFonts w:ascii="Times New Roman" w:eastAsia="Times New Roman" w:hAnsi="Times New Roman" w:cs="Times New Roman"/>
          <w:sz w:val="28"/>
          <w:szCs w:val="28"/>
        </w:rPr>
      </w:pPr>
      <w:r w:rsidRPr="000069DD">
        <w:rPr>
          <w:rFonts w:ascii="Times New Roman" w:eastAsia="Times New Roman" w:hAnsi="Times New Roman" w:cs="Times New Roman"/>
          <w:sz w:val="28"/>
          <w:szCs w:val="28"/>
        </w:rPr>
        <w:t>агресивна поведінка батьків, брутальне та жорстоке поводження з дітьми, що становить загрозу дитячому життю і здоров'ю;</w:t>
      </w:r>
    </w:p>
    <w:p w:rsidR="00B81277" w:rsidRPr="000069DD" w:rsidRDefault="00B81277" w:rsidP="000069DD">
      <w:pPr>
        <w:numPr>
          <w:ilvl w:val="0"/>
          <w:numId w:val="39"/>
        </w:numPr>
        <w:tabs>
          <w:tab w:val="clear" w:pos="720"/>
          <w:tab w:val="num" w:pos="0"/>
        </w:tabs>
        <w:spacing w:after="0" w:line="360" w:lineRule="auto"/>
        <w:ind w:left="0" w:firstLine="709"/>
        <w:jc w:val="both"/>
        <w:textAlignment w:val="baseline"/>
        <w:rPr>
          <w:rFonts w:ascii="Times New Roman" w:eastAsia="Times New Roman" w:hAnsi="Times New Roman" w:cs="Times New Roman"/>
          <w:sz w:val="28"/>
          <w:szCs w:val="28"/>
        </w:rPr>
      </w:pPr>
      <w:r w:rsidRPr="000069DD">
        <w:rPr>
          <w:rFonts w:ascii="Times New Roman" w:hAnsi="Times New Roman" w:cs="Times New Roman"/>
          <w:sz w:val="28"/>
          <w:szCs w:val="28"/>
          <w:shd w:val="clear" w:color="auto" w:fill="FFFFFF"/>
        </w:rPr>
        <w:t>низький рівень матеріального забезпечення сімей з дітьми</w:t>
      </w:r>
    </w:p>
    <w:p w:rsidR="00B81277" w:rsidRPr="000069DD" w:rsidRDefault="00B81277" w:rsidP="000069DD">
      <w:pPr>
        <w:numPr>
          <w:ilvl w:val="0"/>
          <w:numId w:val="39"/>
        </w:numPr>
        <w:tabs>
          <w:tab w:val="clear" w:pos="720"/>
          <w:tab w:val="num" w:pos="0"/>
        </w:tabs>
        <w:spacing w:after="0" w:line="360" w:lineRule="auto"/>
        <w:ind w:left="0" w:firstLine="709"/>
        <w:jc w:val="both"/>
        <w:textAlignment w:val="baseline"/>
        <w:rPr>
          <w:rFonts w:ascii="Times New Roman" w:eastAsia="Times New Roman" w:hAnsi="Times New Roman" w:cs="Times New Roman"/>
          <w:sz w:val="28"/>
          <w:szCs w:val="28"/>
        </w:rPr>
      </w:pPr>
      <w:r w:rsidRPr="000069DD">
        <w:rPr>
          <w:rFonts w:ascii="Times New Roman" w:eastAsia="Times New Roman" w:hAnsi="Times New Roman" w:cs="Times New Roman"/>
          <w:sz w:val="28"/>
          <w:szCs w:val="28"/>
        </w:rPr>
        <w:t>примушення дітей до жебрацтва з боку дорослих членів родини.</w:t>
      </w:r>
    </w:p>
    <w:p w:rsidR="00B81277" w:rsidRPr="000069DD" w:rsidRDefault="00B81277" w:rsidP="000069DD">
      <w:pPr>
        <w:spacing w:after="0" w:line="360" w:lineRule="auto"/>
        <w:jc w:val="both"/>
        <w:rPr>
          <w:rFonts w:ascii="Times New Roman" w:eastAsia="Times New Roman" w:hAnsi="Times New Roman" w:cs="Times New Roman"/>
          <w:sz w:val="28"/>
          <w:szCs w:val="28"/>
        </w:rPr>
      </w:pPr>
      <w:r w:rsidRPr="000069DD">
        <w:rPr>
          <w:rFonts w:ascii="Times New Roman" w:eastAsia="Times New Roman" w:hAnsi="Times New Roman" w:cs="Times New Roman"/>
          <w:color w:val="000000"/>
          <w:sz w:val="28"/>
          <w:szCs w:val="28"/>
        </w:rPr>
        <w:t>    Вивчення механізму профілактики соціального сирітства привело нас до висновку, що це механізм, який містить запобіжні рівні профілактичної діяльності, у вирішенні соціального сирітства,  а саме загальний, спеціальний та індивідуальний. На нашу думку, профілактику потрібно розпочинати ще на ранніх етапах її формування,застосовуючи профілактику раннього сирітства.  Але, все-таки, існуюча проблема є вивчена недостатньо, а система профілактики потребує значного вдосконалення. Ми прийшли до висновку, що досліджувана нами проблема має давню історію, в сучасності отримує нові форми прояву під впливом багатьох внутрішніх та зовнішніх факторів і для її подолання необхідно посилити відповідні наукові дослідження та на їх основі розробити низку профілактичних програм, спрямованих передусім на попередження соціального сирітства в Україні.</w:t>
      </w:r>
    </w:p>
    <w:p w:rsidR="00B81277" w:rsidRPr="000069DD" w:rsidRDefault="00B81277" w:rsidP="000069DD">
      <w:pPr>
        <w:spacing w:after="0" w:line="360" w:lineRule="auto"/>
        <w:jc w:val="both"/>
        <w:rPr>
          <w:rFonts w:ascii="Times New Roman" w:eastAsia="Times New Roman" w:hAnsi="Times New Roman" w:cs="Times New Roman"/>
          <w:sz w:val="28"/>
          <w:szCs w:val="28"/>
        </w:rPr>
      </w:pPr>
      <w:r w:rsidRPr="000069DD">
        <w:rPr>
          <w:rFonts w:ascii="Times New Roman" w:eastAsia="Times New Roman" w:hAnsi="Times New Roman" w:cs="Times New Roman"/>
          <w:color w:val="000000"/>
          <w:sz w:val="28"/>
          <w:szCs w:val="28"/>
        </w:rPr>
        <w:t>     Надзвичайно важливе місце в системі профілактики соціального сирітства займають технології та моделі соціалізації відповідних категорій дітей, які опинились в специфічних життєвих умовах. Саме в таких умовах мають бути задіяні адекватні форми та методи соціалізації дітей, що стало предметом дослідження українських та зарубіжних дослідників. До них можна віднести праці Ж.Захарової, І.Пєши, Л.Филипової та інші. Використання цих технологій, форм та методів містить в собі значний потенціал підвищення ефективності як профілактичної, так і безпосередньої практики соціальної роботи в боротьбі з явищем соціального сирітства.</w:t>
      </w:r>
    </w:p>
    <w:p w:rsidR="00B81277" w:rsidRPr="000069DD" w:rsidRDefault="00B81277" w:rsidP="000069DD">
      <w:pPr>
        <w:spacing w:after="0" w:line="360" w:lineRule="auto"/>
        <w:jc w:val="both"/>
        <w:rPr>
          <w:rFonts w:ascii="Times New Roman" w:eastAsia="Times New Roman" w:hAnsi="Times New Roman" w:cs="Times New Roman"/>
          <w:sz w:val="28"/>
          <w:szCs w:val="28"/>
        </w:rPr>
      </w:pPr>
      <w:r w:rsidRPr="000069DD">
        <w:rPr>
          <w:rFonts w:ascii="Times New Roman" w:eastAsia="Times New Roman" w:hAnsi="Times New Roman" w:cs="Times New Roman"/>
          <w:color w:val="000000"/>
          <w:sz w:val="28"/>
          <w:szCs w:val="28"/>
        </w:rPr>
        <w:t xml:space="preserve">     В процесі написання дипломної роботи сформувався ряд висновків спрямованих на вдосконалення соціальних та організаційно-правових механізмів профілактики соціального сирітства, а саме: </w:t>
      </w:r>
    </w:p>
    <w:p w:rsidR="00B81277" w:rsidRPr="000069DD" w:rsidRDefault="00B81277" w:rsidP="000069DD">
      <w:pPr>
        <w:spacing w:after="0" w:line="360" w:lineRule="auto"/>
        <w:jc w:val="both"/>
        <w:rPr>
          <w:rFonts w:ascii="Times New Roman" w:eastAsia="Times New Roman" w:hAnsi="Times New Roman" w:cs="Times New Roman"/>
          <w:sz w:val="28"/>
          <w:szCs w:val="28"/>
        </w:rPr>
      </w:pPr>
      <w:r w:rsidRPr="000069DD">
        <w:rPr>
          <w:rFonts w:ascii="Times New Roman" w:eastAsia="Times New Roman" w:hAnsi="Times New Roman" w:cs="Times New Roman"/>
          <w:color w:val="000000"/>
          <w:sz w:val="28"/>
          <w:szCs w:val="28"/>
        </w:rPr>
        <w:t>•</w:t>
      </w:r>
      <w:r w:rsidRPr="000069DD">
        <w:rPr>
          <w:rFonts w:ascii="Times New Roman" w:eastAsia="Times New Roman" w:hAnsi="Times New Roman" w:cs="Times New Roman"/>
          <w:color w:val="000000"/>
          <w:sz w:val="28"/>
          <w:szCs w:val="28"/>
        </w:rPr>
        <w:tab/>
        <w:t>Розглянути комплекс питань щодо вдосконалення нормативно-правової бази профілактики соціального сирітства в сучасних українських умовах, враховуючи сучасні негативні фактори, наслідки військових подій на донеччині.</w:t>
      </w:r>
    </w:p>
    <w:p w:rsidR="00B81277" w:rsidRPr="000069DD" w:rsidRDefault="00B81277" w:rsidP="000069DD">
      <w:pPr>
        <w:spacing w:after="0" w:line="360" w:lineRule="auto"/>
        <w:jc w:val="both"/>
        <w:rPr>
          <w:rFonts w:ascii="Times New Roman" w:eastAsia="Times New Roman" w:hAnsi="Times New Roman" w:cs="Times New Roman"/>
          <w:sz w:val="28"/>
          <w:szCs w:val="28"/>
        </w:rPr>
      </w:pPr>
      <w:r w:rsidRPr="000069DD">
        <w:rPr>
          <w:rFonts w:ascii="Times New Roman" w:eastAsia="Times New Roman" w:hAnsi="Times New Roman" w:cs="Times New Roman"/>
          <w:color w:val="000000"/>
          <w:sz w:val="28"/>
          <w:szCs w:val="28"/>
        </w:rPr>
        <w:t>Провести масштабне дослідження, задля поновлення статистичних даних про соціальних сиріт (бездоглядних дітей).</w:t>
      </w:r>
    </w:p>
    <w:p w:rsidR="00B81277" w:rsidRPr="000069DD" w:rsidRDefault="00B81277" w:rsidP="000069DD">
      <w:pPr>
        <w:spacing w:after="0" w:line="360" w:lineRule="auto"/>
        <w:jc w:val="both"/>
        <w:rPr>
          <w:rFonts w:ascii="Times New Roman" w:eastAsia="Times New Roman" w:hAnsi="Times New Roman" w:cs="Times New Roman"/>
          <w:sz w:val="28"/>
          <w:szCs w:val="28"/>
        </w:rPr>
      </w:pPr>
      <w:r w:rsidRPr="000069DD">
        <w:rPr>
          <w:rFonts w:ascii="Times New Roman" w:eastAsia="Times New Roman" w:hAnsi="Times New Roman" w:cs="Times New Roman"/>
          <w:color w:val="000000"/>
          <w:sz w:val="28"/>
          <w:szCs w:val="28"/>
        </w:rPr>
        <w:t>•</w:t>
      </w:r>
      <w:r w:rsidRPr="000069DD">
        <w:rPr>
          <w:rFonts w:ascii="Times New Roman" w:eastAsia="Times New Roman" w:hAnsi="Times New Roman" w:cs="Times New Roman"/>
          <w:color w:val="000000"/>
          <w:sz w:val="28"/>
          <w:szCs w:val="28"/>
        </w:rPr>
        <w:tab/>
        <w:t>Критично проаналізувати стан кадрового ресурсу, який задіяний в системі профілактики соціального сирітства та сприяти підвищенню його професійного рівня.</w:t>
      </w:r>
    </w:p>
    <w:p w:rsidR="00B81277" w:rsidRPr="000069DD" w:rsidRDefault="00B81277" w:rsidP="000069DD">
      <w:pPr>
        <w:spacing w:after="0" w:line="360" w:lineRule="auto"/>
        <w:jc w:val="both"/>
        <w:rPr>
          <w:rFonts w:ascii="Times New Roman" w:eastAsia="Times New Roman" w:hAnsi="Times New Roman" w:cs="Times New Roman"/>
          <w:sz w:val="28"/>
          <w:szCs w:val="28"/>
        </w:rPr>
      </w:pPr>
      <w:r w:rsidRPr="000069DD">
        <w:rPr>
          <w:rFonts w:ascii="Times New Roman" w:eastAsia="Times New Roman" w:hAnsi="Times New Roman" w:cs="Times New Roman"/>
          <w:color w:val="000000"/>
          <w:sz w:val="28"/>
          <w:szCs w:val="28"/>
        </w:rPr>
        <w:t>•</w:t>
      </w:r>
      <w:r w:rsidRPr="000069DD">
        <w:rPr>
          <w:rFonts w:ascii="Times New Roman" w:eastAsia="Times New Roman" w:hAnsi="Times New Roman" w:cs="Times New Roman"/>
          <w:color w:val="000000"/>
          <w:sz w:val="28"/>
          <w:szCs w:val="28"/>
        </w:rPr>
        <w:tab/>
        <w:t>Проаналізувати проміжні підсумки реалізації «Національної стратегії профілактики соціального сирітства в Україні на період до 2020 р.» та сформулювати заходи щодо підвищення ефективності механізмів її реалізації.</w:t>
      </w:r>
    </w:p>
    <w:p w:rsidR="00B81277" w:rsidRPr="000069DD" w:rsidRDefault="00B81277" w:rsidP="000069DD">
      <w:pPr>
        <w:spacing w:after="0" w:line="360" w:lineRule="auto"/>
        <w:ind w:firstLine="709"/>
        <w:jc w:val="both"/>
        <w:rPr>
          <w:rFonts w:ascii="Times New Roman" w:eastAsia="Times New Roman" w:hAnsi="Times New Roman" w:cs="Times New Roman"/>
          <w:color w:val="000000"/>
          <w:sz w:val="28"/>
          <w:szCs w:val="28"/>
        </w:rPr>
      </w:pPr>
      <w:r w:rsidRPr="000069DD">
        <w:rPr>
          <w:rFonts w:ascii="Times New Roman" w:eastAsia="Times New Roman" w:hAnsi="Times New Roman" w:cs="Times New Roman"/>
          <w:color w:val="000000"/>
          <w:sz w:val="28"/>
          <w:szCs w:val="28"/>
        </w:rPr>
        <w:t>Створити консультативні центри,безпосередньо направленні на молоді сім’ї, неповнолітніх вагітних та їх родини, на неблагополучні сім’ї з метою проведення просвітницько–інформаційної  та профілактичних бесід;</w:t>
      </w:r>
    </w:p>
    <w:p w:rsidR="00B81277" w:rsidRPr="000069DD" w:rsidRDefault="00B81277" w:rsidP="000069DD">
      <w:pPr>
        <w:spacing w:after="0" w:line="360" w:lineRule="auto"/>
        <w:jc w:val="both"/>
        <w:rPr>
          <w:rFonts w:ascii="Times New Roman" w:eastAsia="Times New Roman" w:hAnsi="Times New Roman" w:cs="Times New Roman"/>
          <w:sz w:val="28"/>
          <w:szCs w:val="28"/>
        </w:rPr>
      </w:pPr>
      <w:r w:rsidRPr="000069DD">
        <w:rPr>
          <w:rFonts w:ascii="Times New Roman" w:eastAsia="Times New Roman" w:hAnsi="Times New Roman" w:cs="Times New Roman"/>
          <w:color w:val="000000"/>
          <w:sz w:val="28"/>
          <w:szCs w:val="28"/>
        </w:rPr>
        <w:t>•</w:t>
      </w:r>
      <w:r w:rsidRPr="000069DD">
        <w:rPr>
          <w:rFonts w:ascii="Times New Roman" w:eastAsia="Times New Roman" w:hAnsi="Times New Roman" w:cs="Times New Roman"/>
          <w:color w:val="000000"/>
          <w:sz w:val="28"/>
          <w:szCs w:val="28"/>
        </w:rPr>
        <w:tab/>
        <w:t>Втілити в практику соціальної роботи профілактику соціального сирітства від народження, активну участь соціальних служб попередження та виявлення раннього соціального сирітства.</w:t>
      </w:r>
    </w:p>
    <w:p w:rsidR="00B81277" w:rsidRPr="000069DD" w:rsidRDefault="00B81277" w:rsidP="000069DD">
      <w:pPr>
        <w:spacing w:after="0" w:line="360" w:lineRule="auto"/>
        <w:jc w:val="both"/>
        <w:rPr>
          <w:rFonts w:ascii="Times New Roman" w:eastAsia="Times New Roman" w:hAnsi="Times New Roman" w:cs="Times New Roman"/>
          <w:sz w:val="28"/>
          <w:szCs w:val="28"/>
        </w:rPr>
      </w:pPr>
      <w:r w:rsidRPr="000069DD">
        <w:rPr>
          <w:rFonts w:ascii="Times New Roman" w:eastAsia="Times New Roman" w:hAnsi="Times New Roman" w:cs="Times New Roman"/>
          <w:color w:val="000000"/>
          <w:sz w:val="28"/>
          <w:szCs w:val="28"/>
        </w:rPr>
        <w:t>•</w:t>
      </w:r>
      <w:r w:rsidRPr="000069DD">
        <w:rPr>
          <w:rFonts w:ascii="Times New Roman" w:eastAsia="Times New Roman" w:hAnsi="Times New Roman" w:cs="Times New Roman"/>
          <w:color w:val="000000"/>
          <w:sz w:val="28"/>
          <w:szCs w:val="28"/>
        </w:rPr>
        <w:tab/>
        <w:t>Якісно оновити систему технологій, форм і методів, запобіжних заходів соціальної роботи щодо соціального сирітства в сучасних умовах.</w:t>
      </w:r>
    </w:p>
    <w:p w:rsidR="00B81277" w:rsidRPr="000069DD" w:rsidRDefault="00B81277" w:rsidP="000069DD">
      <w:pPr>
        <w:spacing w:after="0" w:line="360" w:lineRule="auto"/>
        <w:jc w:val="both"/>
        <w:rPr>
          <w:rFonts w:ascii="Times New Roman" w:eastAsia="Times New Roman" w:hAnsi="Times New Roman" w:cs="Times New Roman"/>
          <w:sz w:val="28"/>
          <w:szCs w:val="28"/>
        </w:rPr>
      </w:pPr>
      <w:r w:rsidRPr="000069DD">
        <w:rPr>
          <w:rFonts w:ascii="Times New Roman" w:eastAsia="Times New Roman" w:hAnsi="Times New Roman" w:cs="Times New Roman"/>
          <w:color w:val="000000"/>
          <w:sz w:val="28"/>
          <w:szCs w:val="28"/>
        </w:rPr>
        <w:t>•</w:t>
      </w:r>
      <w:r w:rsidRPr="000069DD">
        <w:rPr>
          <w:rFonts w:ascii="Times New Roman" w:eastAsia="Times New Roman" w:hAnsi="Times New Roman" w:cs="Times New Roman"/>
          <w:color w:val="000000"/>
          <w:sz w:val="28"/>
          <w:szCs w:val="28"/>
        </w:rPr>
        <w:tab/>
        <w:t>Посилити роль профілактичних соціально-педагогічних, консультативних заходів в системі попередження соціального сирітства.</w:t>
      </w:r>
    </w:p>
    <w:p w:rsidR="00B81277" w:rsidRPr="000069DD" w:rsidRDefault="00B81277" w:rsidP="000069DD">
      <w:pPr>
        <w:spacing w:after="0" w:line="360" w:lineRule="auto"/>
        <w:jc w:val="both"/>
        <w:rPr>
          <w:rFonts w:ascii="Times New Roman" w:eastAsia="Times New Roman" w:hAnsi="Times New Roman" w:cs="Times New Roman"/>
          <w:sz w:val="28"/>
          <w:szCs w:val="28"/>
        </w:rPr>
      </w:pPr>
      <w:r w:rsidRPr="000069DD">
        <w:rPr>
          <w:rFonts w:ascii="Times New Roman" w:eastAsia="Times New Roman" w:hAnsi="Times New Roman" w:cs="Times New Roman"/>
          <w:color w:val="000000"/>
          <w:sz w:val="28"/>
          <w:szCs w:val="28"/>
        </w:rPr>
        <w:t>•</w:t>
      </w:r>
      <w:r w:rsidRPr="000069DD">
        <w:rPr>
          <w:rFonts w:ascii="Times New Roman" w:eastAsia="Times New Roman" w:hAnsi="Times New Roman" w:cs="Times New Roman"/>
          <w:color w:val="000000"/>
          <w:sz w:val="28"/>
          <w:szCs w:val="28"/>
        </w:rPr>
        <w:tab/>
        <w:t>Збільшити та якісно оновити потенціал інформативно-просвітницьких заходів щодо досліджуваної проблеми. Підвищити та відновити рівень сімейних цінностей серед громадян.</w:t>
      </w:r>
    </w:p>
    <w:p w:rsidR="00B81277" w:rsidRPr="000069DD" w:rsidRDefault="00B81277" w:rsidP="000069DD">
      <w:pPr>
        <w:spacing w:after="0" w:line="360" w:lineRule="auto"/>
        <w:jc w:val="both"/>
        <w:rPr>
          <w:rFonts w:ascii="Times New Roman" w:eastAsia="Times New Roman" w:hAnsi="Times New Roman" w:cs="Times New Roman"/>
          <w:sz w:val="28"/>
          <w:szCs w:val="28"/>
        </w:rPr>
      </w:pPr>
      <w:r w:rsidRPr="000069DD">
        <w:rPr>
          <w:rFonts w:ascii="Times New Roman" w:eastAsia="Times New Roman" w:hAnsi="Times New Roman" w:cs="Times New Roman"/>
          <w:color w:val="000000"/>
          <w:sz w:val="28"/>
          <w:szCs w:val="28"/>
        </w:rPr>
        <w:t>     Ознайомлення із зарубіжним досвідом соціальної роботи, сучасними проблемами та загрозами українського суспільства, ми прийшли до висновку, що варто звернути увагу на вуличну соціальну роботу. Це особливо актуально в сучасних умовах на територіях, які знаходяться в зоні АТО.  З цією метою ми пропонуємо:</w:t>
      </w:r>
    </w:p>
    <w:p w:rsidR="00B81277" w:rsidRPr="000069DD" w:rsidRDefault="00B81277" w:rsidP="000069DD">
      <w:pPr>
        <w:numPr>
          <w:ilvl w:val="0"/>
          <w:numId w:val="40"/>
        </w:numPr>
        <w:tabs>
          <w:tab w:val="clear" w:pos="720"/>
          <w:tab w:val="num" w:pos="0"/>
        </w:tabs>
        <w:spacing w:after="0" w:line="360" w:lineRule="auto"/>
        <w:ind w:left="0" w:firstLine="709"/>
        <w:jc w:val="both"/>
        <w:textAlignment w:val="baseline"/>
        <w:rPr>
          <w:rFonts w:ascii="Times New Roman" w:eastAsia="Times New Roman" w:hAnsi="Times New Roman" w:cs="Times New Roman"/>
          <w:color w:val="000000"/>
          <w:sz w:val="28"/>
          <w:szCs w:val="28"/>
        </w:rPr>
      </w:pPr>
      <w:r w:rsidRPr="000069DD">
        <w:rPr>
          <w:rFonts w:ascii="Times New Roman" w:eastAsia="Times New Roman" w:hAnsi="Times New Roman" w:cs="Times New Roman"/>
          <w:color w:val="000000"/>
          <w:sz w:val="28"/>
          <w:szCs w:val="28"/>
        </w:rPr>
        <w:t>Поширити в Україні зарубіжний досвід використання технологій, форм та методів соціальної роботи в сфері профілактики та боротьби з явищем соціального сирітства в особливих умовах.</w:t>
      </w:r>
    </w:p>
    <w:p w:rsidR="00B81277" w:rsidRPr="000069DD" w:rsidRDefault="00B81277" w:rsidP="000069DD">
      <w:pPr>
        <w:numPr>
          <w:ilvl w:val="0"/>
          <w:numId w:val="40"/>
        </w:numPr>
        <w:tabs>
          <w:tab w:val="clear" w:pos="720"/>
          <w:tab w:val="num" w:pos="0"/>
        </w:tabs>
        <w:spacing w:after="0" w:line="360" w:lineRule="auto"/>
        <w:ind w:left="0" w:firstLine="709"/>
        <w:jc w:val="both"/>
        <w:textAlignment w:val="baseline"/>
        <w:rPr>
          <w:rFonts w:ascii="Times New Roman" w:eastAsia="Times New Roman" w:hAnsi="Times New Roman" w:cs="Times New Roman"/>
          <w:color w:val="000000"/>
          <w:sz w:val="28"/>
          <w:szCs w:val="28"/>
        </w:rPr>
      </w:pPr>
      <w:r w:rsidRPr="000069DD">
        <w:rPr>
          <w:rFonts w:ascii="Times New Roman" w:eastAsia="Times New Roman" w:hAnsi="Times New Roman" w:cs="Times New Roman"/>
          <w:color w:val="000000"/>
          <w:sz w:val="28"/>
          <w:szCs w:val="28"/>
        </w:rPr>
        <w:t>Провести модернізацію вуличної соціальної роботи, ввести її до обов’язкових профілактичних дій в попередженні та викоріненню соціального сирітства.</w:t>
      </w:r>
    </w:p>
    <w:p w:rsidR="00B81277" w:rsidRPr="000069DD" w:rsidRDefault="00B81277" w:rsidP="000069DD">
      <w:pPr>
        <w:spacing w:after="0" w:line="360" w:lineRule="auto"/>
        <w:contextualSpacing/>
        <w:jc w:val="both"/>
        <w:rPr>
          <w:rFonts w:ascii="Times New Roman" w:hAnsi="Times New Roman" w:cs="Times New Roman"/>
          <w:sz w:val="28"/>
          <w:szCs w:val="28"/>
        </w:rPr>
      </w:pPr>
      <w:r w:rsidRPr="000069DD">
        <w:rPr>
          <w:rFonts w:ascii="Times New Roman" w:eastAsia="Times New Roman" w:hAnsi="Times New Roman" w:cs="Times New Roman"/>
          <w:color w:val="000000"/>
          <w:sz w:val="28"/>
          <w:szCs w:val="28"/>
        </w:rPr>
        <w:t>     Ми в повній мірі розуміємо, що вирішення проблеми соціального сирітства потребує системних зрушень усього українського суспільства, якісних трансформаційних перетворень соціально-економічної системи, подолання бідності в нашій країні, забезпечення продуктивної і відповідальної системи влади, суттєвого підвищення культури усього суспільства, однак незважаючи на ці фундаментальні проблеми нашої країни, ми зобов’язані за будь яких умов в першочерговому порядку вирішувати проблему соціального сирітства, допомоги цій категорії дітей.</w:t>
      </w:r>
    </w:p>
    <w:p w:rsidR="00B81277" w:rsidRPr="000069DD" w:rsidRDefault="00B81277" w:rsidP="000069DD">
      <w:pPr>
        <w:spacing w:after="0" w:line="360" w:lineRule="auto"/>
        <w:jc w:val="both"/>
        <w:rPr>
          <w:rFonts w:ascii="Times New Roman" w:hAnsi="Times New Roman" w:cs="Times New Roman"/>
          <w:sz w:val="28"/>
          <w:szCs w:val="28"/>
        </w:rPr>
      </w:pPr>
    </w:p>
    <w:p w:rsidR="00B81277" w:rsidRPr="000069DD" w:rsidRDefault="00B81277" w:rsidP="000069DD">
      <w:pPr>
        <w:spacing w:after="0" w:line="360" w:lineRule="auto"/>
        <w:jc w:val="both"/>
        <w:rPr>
          <w:rFonts w:ascii="Times New Roman" w:hAnsi="Times New Roman" w:cs="Times New Roman"/>
          <w:sz w:val="28"/>
          <w:szCs w:val="28"/>
        </w:rPr>
      </w:pPr>
    </w:p>
    <w:p w:rsidR="00B81277" w:rsidRPr="000069DD" w:rsidRDefault="00B81277" w:rsidP="000069DD">
      <w:pPr>
        <w:spacing w:after="0" w:line="360" w:lineRule="auto"/>
        <w:jc w:val="both"/>
        <w:rPr>
          <w:rFonts w:ascii="Times New Roman" w:hAnsi="Times New Roman" w:cs="Times New Roman"/>
          <w:sz w:val="28"/>
          <w:szCs w:val="28"/>
        </w:rPr>
      </w:pPr>
    </w:p>
    <w:p w:rsidR="00B81277" w:rsidRPr="000069DD" w:rsidRDefault="00B81277" w:rsidP="000069DD">
      <w:pPr>
        <w:spacing w:after="0" w:line="360" w:lineRule="auto"/>
        <w:jc w:val="both"/>
        <w:rPr>
          <w:rFonts w:ascii="Times New Roman" w:hAnsi="Times New Roman" w:cs="Times New Roman"/>
          <w:sz w:val="28"/>
          <w:szCs w:val="28"/>
        </w:rPr>
      </w:pPr>
    </w:p>
    <w:p w:rsidR="00B81277" w:rsidRPr="000069DD" w:rsidRDefault="00B81277" w:rsidP="000069DD">
      <w:pPr>
        <w:spacing w:after="0" w:line="360" w:lineRule="auto"/>
        <w:jc w:val="both"/>
        <w:rPr>
          <w:rFonts w:ascii="Times New Roman" w:hAnsi="Times New Roman" w:cs="Times New Roman"/>
          <w:b/>
          <w:sz w:val="28"/>
          <w:szCs w:val="28"/>
        </w:rPr>
      </w:pPr>
    </w:p>
    <w:p w:rsidR="001E3CEB" w:rsidRPr="000069DD" w:rsidRDefault="001E3CEB" w:rsidP="000069DD">
      <w:pPr>
        <w:spacing w:after="0" w:line="360" w:lineRule="auto"/>
        <w:jc w:val="both"/>
        <w:rPr>
          <w:rFonts w:ascii="Times New Roman" w:hAnsi="Times New Roman" w:cs="Times New Roman"/>
          <w:b/>
          <w:sz w:val="28"/>
          <w:szCs w:val="28"/>
        </w:rPr>
      </w:pPr>
    </w:p>
    <w:p w:rsidR="000069DD" w:rsidRPr="000069DD" w:rsidRDefault="000069DD" w:rsidP="000069DD">
      <w:pPr>
        <w:spacing w:after="0" w:line="360" w:lineRule="auto"/>
        <w:jc w:val="both"/>
        <w:rPr>
          <w:rFonts w:ascii="Times New Roman" w:hAnsi="Times New Roman" w:cs="Times New Roman"/>
          <w:b/>
          <w:sz w:val="28"/>
          <w:szCs w:val="28"/>
        </w:rPr>
      </w:pPr>
    </w:p>
    <w:p w:rsidR="000069DD" w:rsidRPr="000069DD" w:rsidRDefault="000069DD" w:rsidP="000069DD">
      <w:pPr>
        <w:spacing w:after="0" w:line="360" w:lineRule="auto"/>
        <w:jc w:val="both"/>
        <w:rPr>
          <w:rFonts w:ascii="Times New Roman" w:hAnsi="Times New Roman" w:cs="Times New Roman"/>
          <w:b/>
          <w:sz w:val="28"/>
          <w:szCs w:val="28"/>
        </w:rPr>
      </w:pPr>
    </w:p>
    <w:p w:rsidR="000069DD" w:rsidRPr="000069DD" w:rsidRDefault="000069DD" w:rsidP="000069DD">
      <w:pPr>
        <w:spacing w:after="0" w:line="360" w:lineRule="auto"/>
        <w:jc w:val="both"/>
        <w:rPr>
          <w:rFonts w:ascii="Times New Roman" w:hAnsi="Times New Roman" w:cs="Times New Roman"/>
          <w:b/>
          <w:sz w:val="28"/>
          <w:szCs w:val="28"/>
        </w:rPr>
      </w:pPr>
    </w:p>
    <w:p w:rsidR="000069DD" w:rsidRPr="000069DD" w:rsidRDefault="000069DD" w:rsidP="000069DD">
      <w:pPr>
        <w:spacing w:after="0" w:line="360" w:lineRule="auto"/>
        <w:jc w:val="both"/>
        <w:rPr>
          <w:rFonts w:ascii="Times New Roman" w:hAnsi="Times New Roman" w:cs="Times New Roman"/>
          <w:b/>
          <w:sz w:val="28"/>
          <w:szCs w:val="28"/>
        </w:rPr>
      </w:pPr>
    </w:p>
    <w:p w:rsidR="000069DD" w:rsidRDefault="000069DD" w:rsidP="000069DD">
      <w:pPr>
        <w:spacing w:after="0" w:line="360" w:lineRule="auto"/>
        <w:jc w:val="both"/>
        <w:rPr>
          <w:rFonts w:ascii="Times New Roman" w:hAnsi="Times New Roman" w:cs="Times New Roman"/>
          <w:b/>
          <w:sz w:val="28"/>
          <w:szCs w:val="28"/>
        </w:rPr>
      </w:pPr>
    </w:p>
    <w:p w:rsidR="00DB1980" w:rsidRDefault="00DB1980" w:rsidP="000069DD">
      <w:pPr>
        <w:spacing w:after="0" w:line="360" w:lineRule="auto"/>
        <w:jc w:val="both"/>
        <w:rPr>
          <w:rFonts w:ascii="Times New Roman" w:hAnsi="Times New Roman" w:cs="Times New Roman"/>
          <w:b/>
          <w:sz w:val="28"/>
          <w:szCs w:val="28"/>
        </w:rPr>
      </w:pPr>
    </w:p>
    <w:p w:rsidR="00DB1980" w:rsidRDefault="00DB1980" w:rsidP="000069DD">
      <w:pPr>
        <w:spacing w:after="0" w:line="360" w:lineRule="auto"/>
        <w:jc w:val="both"/>
        <w:rPr>
          <w:rFonts w:ascii="Times New Roman" w:hAnsi="Times New Roman" w:cs="Times New Roman"/>
          <w:b/>
          <w:sz w:val="28"/>
          <w:szCs w:val="28"/>
        </w:rPr>
      </w:pPr>
    </w:p>
    <w:p w:rsidR="00DB1980" w:rsidRDefault="00DB1980" w:rsidP="000069DD">
      <w:pPr>
        <w:spacing w:after="0" w:line="360" w:lineRule="auto"/>
        <w:jc w:val="both"/>
        <w:rPr>
          <w:rFonts w:ascii="Times New Roman" w:hAnsi="Times New Roman" w:cs="Times New Roman"/>
          <w:b/>
          <w:sz w:val="28"/>
          <w:szCs w:val="28"/>
        </w:rPr>
      </w:pPr>
    </w:p>
    <w:p w:rsidR="00DB1980" w:rsidRPr="000069DD" w:rsidRDefault="00DB1980" w:rsidP="000069DD">
      <w:pPr>
        <w:spacing w:after="0" w:line="360" w:lineRule="auto"/>
        <w:jc w:val="both"/>
        <w:rPr>
          <w:rFonts w:ascii="Times New Roman" w:hAnsi="Times New Roman" w:cs="Times New Roman"/>
          <w:b/>
          <w:sz w:val="28"/>
          <w:szCs w:val="28"/>
        </w:rPr>
      </w:pPr>
    </w:p>
    <w:p w:rsidR="000069DD" w:rsidRPr="000069DD" w:rsidRDefault="000069DD" w:rsidP="000069DD">
      <w:pPr>
        <w:spacing w:after="0" w:line="360" w:lineRule="auto"/>
        <w:jc w:val="both"/>
        <w:rPr>
          <w:rFonts w:ascii="Times New Roman" w:hAnsi="Times New Roman" w:cs="Times New Roman"/>
          <w:b/>
          <w:sz w:val="28"/>
          <w:szCs w:val="28"/>
        </w:rPr>
      </w:pPr>
    </w:p>
    <w:p w:rsidR="000069DD" w:rsidRPr="000069DD" w:rsidRDefault="000069DD" w:rsidP="000069DD">
      <w:pPr>
        <w:spacing w:after="0" w:line="360" w:lineRule="auto"/>
        <w:jc w:val="both"/>
        <w:rPr>
          <w:rFonts w:ascii="Times New Roman" w:hAnsi="Times New Roman" w:cs="Times New Roman"/>
          <w:b/>
          <w:sz w:val="28"/>
          <w:szCs w:val="28"/>
        </w:rPr>
      </w:pPr>
    </w:p>
    <w:p w:rsidR="000069DD" w:rsidRPr="000069DD" w:rsidRDefault="000069DD" w:rsidP="000069DD">
      <w:pPr>
        <w:spacing w:after="0" w:line="360" w:lineRule="auto"/>
        <w:jc w:val="both"/>
        <w:rPr>
          <w:rFonts w:ascii="Times New Roman" w:hAnsi="Times New Roman" w:cs="Times New Roman"/>
          <w:b/>
          <w:sz w:val="28"/>
          <w:szCs w:val="28"/>
        </w:rPr>
      </w:pPr>
    </w:p>
    <w:p w:rsidR="000069DD" w:rsidRPr="000069DD" w:rsidRDefault="000069DD" w:rsidP="000069DD">
      <w:pPr>
        <w:spacing w:after="0" w:line="360" w:lineRule="auto"/>
        <w:jc w:val="both"/>
        <w:rPr>
          <w:rFonts w:ascii="Times New Roman" w:hAnsi="Times New Roman" w:cs="Times New Roman"/>
          <w:b/>
          <w:sz w:val="28"/>
          <w:szCs w:val="28"/>
        </w:rPr>
      </w:pPr>
    </w:p>
    <w:p w:rsidR="000069DD" w:rsidRPr="000069DD" w:rsidRDefault="000069DD" w:rsidP="000069DD">
      <w:pPr>
        <w:spacing w:after="0" w:line="360" w:lineRule="auto"/>
        <w:jc w:val="both"/>
        <w:rPr>
          <w:rFonts w:ascii="Times New Roman" w:hAnsi="Times New Roman" w:cs="Times New Roman"/>
          <w:b/>
          <w:sz w:val="28"/>
          <w:szCs w:val="28"/>
        </w:rPr>
      </w:pPr>
    </w:p>
    <w:p w:rsidR="000069DD" w:rsidRPr="000069DD" w:rsidRDefault="000069DD" w:rsidP="000069DD">
      <w:pPr>
        <w:spacing w:after="0" w:line="360" w:lineRule="auto"/>
        <w:jc w:val="both"/>
        <w:rPr>
          <w:rFonts w:ascii="Times New Roman" w:hAnsi="Times New Roman" w:cs="Times New Roman"/>
          <w:b/>
          <w:sz w:val="28"/>
          <w:szCs w:val="28"/>
        </w:rPr>
      </w:pPr>
    </w:p>
    <w:p w:rsidR="000069DD" w:rsidRPr="000069DD" w:rsidRDefault="000069DD" w:rsidP="000069DD">
      <w:pPr>
        <w:spacing w:after="0" w:line="360" w:lineRule="auto"/>
        <w:jc w:val="both"/>
        <w:rPr>
          <w:rFonts w:ascii="Times New Roman" w:hAnsi="Times New Roman" w:cs="Times New Roman"/>
          <w:b/>
          <w:sz w:val="28"/>
          <w:szCs w:val="28"/>
        </w:rPr>
      </w:pPr>
    </w:p>
    <w:p w:rsidR="000069DD" w:rsidRPr="000069DD" w:rsidRDefault="000069DD" w:rsidP="000069DD">
      <w:pPr>
        <w:spacing w:after="0" w:line="360" w:lineRule="auto"/>
        <w:jc w:val="both"/>
        <w:rPr>
          <w:rFonts w:ascii="Times New Roman" w:hAnsi="Times New Roman" w:cs="Times New Roman"/>
          <w:b/>
          <w:sz w:val="28"/>
          <w:szCs w:val="28"/>
        </w:rPr>
      </w:pPr>
    </w:p>
    <w:p w:rsidR="000069DD" w:rsidRDefault="000069DD" w:rsidP="000069DD">
      <w:pPr>
        <w:spacing w:after="0" w:line="360" w:lineRule="auto"/>
        <w:jc w:val="both"/>
        <w:rPr>
          <w:rFonts w:ascii="Times New Roman" w:hAnsi="Times New Roman" w:cs="Times New Roman"/>
          <w:b/>
          <w:sz w:val="28"/>
          <w:szCs w:val="28"/>
        </w:rPr>
      </w:pPr>
    </w:p>
    <w:p w:rsidR="000069DD" w:rsidRDefault="000069DD" w:rsidP="000069DD">
      <w:pPr>
        <w:spacing w:after="0" w:line="360" w:lineRule="auto"/>
        <w:jc w:val="both"/>
        <w:rPr>
          <w:rFonts w:ascii="Times New Roman" w:hAnsi="Times New Roman" w:cs="Times New Roman"/>
          <w:b/>
          <w:sz w:val="28"/>
          <w:szCs w:val="28"/>
        </w:rPr>
      </w:pPr>
    </w:p>
    <w:p w:rsidR="000069DD" w:rsidRDefault="000069DD" w:rsidP="000069DD">
      <w:pPr>
        <w:spacing w:after="0" w:line="360" w:lineRule="auto"/>
        <w:jc w:val="both"/>
        <w:rPr>
          <w:rFonts w:ascii="Times New Roman" w:hAnsi="Times New Roman" w:cs="Times New Roman"/>
          <w:b/>
          <w:sz w:val="28"/>
          <w:szCs w:val="28"/>
        </w:rPr>
      </w:pPr>
    </w:p>
    <w:p w:rsidR="000069DD" w:rsidRDefault="000069DD" w:rsidP="000069DD">
      <w:pPr>
        <w:spacing w:after="0" w:line="360" w:lineRule="auto"/>
        <w:jc w:val="both"/>
        <w:rPr>
          <w:rFonts w:ascii="Times New Roman" w:hAnsi="Times New Roman" w:cs="Times New Roman"/>
          <w:b/>
          <w:sz w:val="28"/>
          <w:szCs w:val="28"/>
        </w:rPr>
      </w:pPr>
    </w:p>
    <w:p w:rsidR="000773D6" w:rsidRDefault="000773D6" w:rsidP="000069DD">
      <w:pPr>
        <w:spacing w:after="0" w:line="360" w:lineRule="auto"/>
        <w:jc w:val="both"/>
        <w:rPr>
          <w:rFonts w:ascii="Times New Roman" w:hAnsi="Times New Roman" w:cs="Times New Roman"/>
          <w:b/>
          <w:sz w:val="28"/>
          <w:szCs w:val="28"/>
        </w:rPr>
      </w:pPr>
    </w:p>
    <w:p w:rsidR="000773D6" w:rsidRDefault="000773D6" w:rsidP="000069DD">
      <w:pPr>
        <w:spacing w:after="0" w:line="360" w:lineRule="auto"/>
        <w:jc w:val="both"/>
        <w:rPr>
          <w:rFonts w:ascii="Times New Roman" w:hAnsi="Times New Roman" w:cs="Times New Roman"/>
          <w:b/>
          <w:sz w:val="28"/>
          <w:szCs w:val="28"/>
        </w:rPr>
      </w:pPr>
      <w:bookmarkStart w:id="0" w:name="_GoBack"/>
      <w:bookmarkEnd w:id="0"/>
    </w:p>
    <w:p w:rsidR="004037BC" w:rsidRDefault="004037BC" w:rsidP="000069DD">
      <w:pPr>
        <w:spacing w:after="0" w:line="360" w:lineRule="auto"/>
        <w:jc w:val="both"/>
        <w:rPr>
          <w:rFonts w:ascii="Times New Roman" w:hAnsi="Times New Roman" w:cs="Times New Roman"/>
          <w:b/>
          <w:sz w:val="28"/>
          <w:szCs w:val="28"/>
        </w:rPr>
      </w:pPr>
    </w:p>
    <w:p w:rsidR="004037BC" w:rsidRDefault="004037BC" w:rsidP="000069DD">
      <w:pPr>
        <w:spacing w:after="0" w:line="360" w:lineRule="auto"/>
        <w:jc w:val="both"/>
        <w:rPr>
          <w:rFonts w:ascii="Times New Roman" w:hAnsi="Times New Roman" w:cs="Times New Roman"/>
          <w:b/>
          <w:sz w:val="28"/>
          <w:szCs w:val="28"/>
        </w:rPr>
      </w:pPr>
    </w:p>
    <w:p w:rsidR="004037BC" w:rsidRDefault="004037BC" w:rsidP="000069DD">
      <w:pPr>
        <w:spacing w:after="0" w:line="360" w:lineRule="auto"/>
        <w:jc w:val="both"/>
        <w:rPr>
          <w:rFonts w:ascii="Times New Roman" w:hAnsi="Times New Roman" w:cs="Times New Roman"/>
          <w:b/>
          <w:sz w:val="28"/>
          <w:szCs w:val="28"/>
        </w:rPr>
      </w:pPr>
    </w:p>
    <w:p w:rsidR="004037BC" w:rsidRDefault="004037BC" w:rsidP="000069DD">
      <w:pPr>
        <w:spacing w:after="0" w:line="360" w:lineRule="auto"/>
        <w:jc w:val="both"/>
        <w:rPr>
          <w:rFonts w:ascii="Times New Roman" w:hAnsi="Times New Roman" w:cs="Times New Roman"/>
          <w:b/>
          <w:sz w:val="28"/>
          <w:szCs w:val="28"/>
        </w:rPr>
      </w:pPr>
    </w:p>
    <w:p w:rsidR="004037BC" w:rsidRDefault="004037BC" w:rsidP="000069DD">
      <w:pPr>
        <w:spacing w:after="0" w:line="360" w:lineRule="auto"/>
        <w:jc w:val="both"/>
        <w:rPr>
          <w:rFonts w:ascii="Times New Roman" w:hAnsi="Times New Roman" w:cs="Times New Roman"/>
          <w:b/>
          <w:sz w:val="28"/>
          <w:szCs w:val="28"/>
        </w:rPr>
      </w:pPr>
    </w:p>
    <w:p w:rsidR="004037BC" w:rsidRDefault="004037BC" w:rsidP="000069DD">
      <w:pPr>
        <w:spacing w:after="0" w:line="360" w:lineRule="auto"/>
        <w:jc w:val="both"/>
        <w:rPr>
          <w:rFonts w:ascii="Times New Roman" w:hAnsi="Times New Roman" w:cs="Times New Roman"/>
          <w:b/>
          <w:sz w:val="28"/>
          <w:szCs w:val="28"/>
        </w:rPr>
      </w:pPr>
    </w:p>
    <w:p w:rsidR="004037BC" w:rsidRDefault="004037BC" w:rsidP="000069DD">
      <w:pPr>
        <w:spacing w:after="0" w:line="360" w:lineRule="auto"/>
        <w:jc w:val="both"/>
        <w:rPr>
          <w:rFonts w:ascii="Times New Roman" w:hAnsi="Times New Roman" w:cs="Times New Roman"/>
          <w:b/>
          <w:sz w:val="28"/>
          <w:szCs w:val="28"/>
        </w:rPr>
      </w:pPr>
    </w:p>
    <w:p w:rsidR="004037BC" w:rsidRDefault="004037BC" w:rsidP="000069DD">
      <w:pPr>
        <w:spacing w:after="0" w:line="360" w:lineRule="auto"/>
        <w:jc w:val="both"/>
        <w:rPr>
          <w:rFonts w:ascii="Times New Roman" w:hAnsi="Times New Roman" w:cs="Times New Roman"/>
          <w:b/>
          <w:sz w:val="28"/>
          <w:szCs w:val="28"/>
        </w:rPr>
      </w:pPr>
    </w:p>
    <w:p w:rsidR="000069DD" w:rsidRPr="000069DD" w:rsidRDefault="000069DD" w:rsidP="000069DD">
      <w:pPr>
        <w:spacing w:after="0" w:line="360" w:lineRule="auto"/>
        <w:jc w:val="both"/>
        <w:rPr>
          <w:rFonts w:ascii="Times New Roman" w:hAnsi="Times New Roman" w:cs="Times New Roman"/>
          <w:b/>
          <w:sz w:val="28"/>
          <w:szCs w:val="28"/>
        </w:rPr>
      </w:pPr>
    </w:p>
    <w:p w:rsidR="00B81277" w:rsidRPr="000069DD" w:rsidRDefault="00B81277" w:rsidP="00DB1980">
      <w:pPr>
        <w:spacing w:after="0" w:line="360" w:lineRule="auto"/>
        <w:jc w:val="center"/>
        <w:rPr>
          <w:rFonts w:ascii="Times New Roman" w:hAnsi="Times New Roman" w:cs="Times New Roman"/>
          <w:sz w:val="28"/>
          <w:szCs w:val="28"/>
        </w:rPr>
      </w:pPr>
      <w:r w:rsidRPr="000069DD">
        <w:rPr>
          <w:rFonts w:ascii="Times New Roman" w:hAnsi="Times New Roman" w:cs="Times New Roman"/>
          <w:b/>
          <w:sz w:val="28"/>
          <w:szCs w:val="28"/>
        </w:rPr>
        <w:t>СПИСОК ВИКОРИСТАНОЇ ЛІТЕРАТУРИ</w:t>
      </w:r>
    </w:p>
    <w:p w:rsidR="00B81277" w:rsidRPr="000069DD" w:rsidRDefault="00B81277" w:rsidP="000069DD">
      <w:pPr>
        <w:tabs>
          <w:tab w:val="left" w:pos="1365"/>
        </w:tabs>
        <w:spacing w:after="0" w:line="360" w:lineRule="auto"/>
        <w:jc w:val="both"/>
        <w:rPr>
          <w:rFonts w:ascii="Times New Roman" w:hAnsi="Times New Roman" w:cs="Times New Roman"/>
          <w:sz w:val="28"/>
          <w:szCs w:val="28"/>
        </w:rPr>
      </w:pP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 xml:space="preserve">«Конвенція про права дитини»[Електронний ресурс]. – Режим доступу: </w:t>
      </w:r>
      <w:hyperlink r:id="rId7" w:history="1">
        <w:r w:rsidRPr="000069DD">
          <w:rPr>
            <w:rStyle w:val="af"/>
            <w:rFonts w:ascii="Times New Roman" w:hAnsi="Times New Roman" w:cs="Times New Roman"/>
            <w:color w:val="auto"/>
            <w:sz w:val="28"/>
            <w:szCs w:val="28"/>
            <w:u w:val="none"/>
          </w:rPr>
          <w:t>http://zakon4.rada.gov.ua/laws/show/995_021</w:t>
        </w:r>
      </w:hyperlink>
    </w:p>
    <w:p w:rsidR="00B81277" w:rsidRPr="000069DD" w:rsidRDefault="00B81277" w:rsidP="000069DD">
      <w:pPr>
        <w:pStyle w:val="a3"/>
        <w:numPr>
          <w:ilvl w:val="0"/>
          <w:numId w:val="22"/>
        </w:numPr>
        <w:ind w:left="0" w:firstLine="709"/>
        <w:rPr>
          <w:rFonts w:ascii="Times New Roman" w:eastAsia="Times New Roman" w:hAnsi="Times New Roman" w:cs="Times New Roman"/>
          <w:sz w:val="28"/>
          <w:szCs w:val="28"/>
          <w:shd w:val="clear" w:color="auto" w:fill="FFFFFF"/>
        </w:rPr>
      </w:pPr>
      <w:r w:rsidRPr="000069DD">
        <w:rPr>
          <w:rFonts w:ascii="Times New Roman" w:eastAsia="Times New Roman" w:hAnsi="Times New Roman" w:cs="Times New Roman"/>
          <w:sz w:val="28"/>
          <w:szCs w:val="28"/>
          <w:shd w:val="clear" w:color="auto" w:fill="FFFFFF"/>
        </w:rPr>
        <w:t>Аблов А.Ф. Право и культура в развитии системы социальной работы Украины// Сучасні проблеми військової та соціальної психології і соціальної роботи: Матеріали Міжнародної наук.-практ.конф., м Одеса, ОНУ, ВА, 4-5 жовтня 2013 р. – Одеса: ОНУ, ВА, 2013. -160 с. – 0,2 обл. арк.. </w:t>
      </w:r>
      <w:r w:rsidRPr="000069DD">
        <w:rPr>
          <w:rFonts w:ascii="Times New Roman" w:eastAsia="Times New Roman" w:hAnsi="Times New Roman" w:cs="Times New Roman"/>
          <w:sz w:val="28"/>
          <w:szCs w:val="28"/>
        </w:rPr>
        <w:t> </w:t>
      </w:r>
    </w:p>
    <w:p w:rsidR="00B81277" w:rsidRPr="000069DD" w:rsidRDefault="00B81277" w:rsidP="000069DD">
      <w:pPr>
        <w:pStyle w:val="a3"/>
        <w:numPr>
          <w:ilvl w:val="0"/>
          <w:numId w:val="22"/>
        </w:numPr>
        <w:ind w:left="0" w:firstLine="709"/>
        <w:rPr>
          <w:rFonts w:ascii="Times New Roman" w:eastAsia="Times New Roman" w:hAnsi="Times New Roman" w:cs="Times New Roman"/>
          <w:sz w:val="28"/>
          <w:szCs w:val="28"/>
        </w:rPr>
      </w:pPr>
      <w:r w:rsidRPr="000069DD">
        <w:rPr>
          <w:rFonts w:ascii="Times New Roman" w:eastAsia="Times New Roman" w:hAnsi="Times New Roman" w:cs="Times New Roman"/>
          <w:sz w:val="28"/>
          <w:szCs w:val="28"/>
          <w:shd w:val="clear" w:color="auto" w:fill="FFFFFF"/>
        </w:rPr>
        <w:t>Аблов А.Ф. Проблемы социальной регуляции и трансформации украинского общества. </w:t>
      </w:r>
      <w:r w:rsidRPr="000069DD">
        <w:rPr>
          <w:rFonts w:ascii="Times New Roman" w:eastAsia="Times New Roman" w:hAnsi="Times New Roman" w:cs="Times New Roman"/>
          <w:sz w:val="28"/>
          <w:szCs w:val="28"/>
        </w:rPr>
        <w:t> </w:t>
      </w:r>
      <w:r w:rsidRPr="000069DD">
        <w:rPr>
          <w:rFonts w:ascii="Times New Roman" w:eastAsia="Times New Roman" w:hAnsi="Times New Roman" w:cs="Times New Roman"/>
          <w:sz w:val="28"/>
          <w:szCs w:val="28"/>
          <w:shd w:val="clear" w:color="auto" w:fill="FFFFFF"/>
        </w:rPr>
        <w:t>В збірнику матеріалів міжнародної науково-практичної конференції «Сучасні підходи та технології соціально-психологічної та корекційної роботи з різними віковими групами населення», 20-22 червня 2014 р. </w:t>
      </w:r>
      <w:r w:rsidRPr="000069DD">
        <w:rPr>
          <w:rFonts w:ascii="Times New Roman" w:eastAsia="Times New Roman" w:hAnsi="Times New Roman" w:cs="Times New Roman"/>
          <w:sz w:val="28"/>
          <w:szCs w:val="28"/>
        </w:rPr>
        <w:t> </w:t>
      </w:r>
      <w:r w:rsidRPr="000069DD">
        <w:rPr>
          <w:rFonts w:ascii="Times New Roman" w:eastAsia="Times New Roman" w:hAnsi="Times New Roman" w:cs="Times New Roman"/>
          <w:sz w:val="28"/>
          <w:szCs w:val="28"/>
          <w:shd w:val="clear" w:color="auto" w:fill="FFFFFF"/>
        </w:rPr>
        <w:t>Одеса, ОНУ ім.. І.І.Мечникова. 0,3 др. арк..</w:t>
      </w:r>
      <w:r w:rsidRPr="000069DD">
        <w:rPr>
          <w:rFonts w:ascii="Times New Roman" w:eastAsia="Times New Roman" w:hAnsi="Times New Roman" w:cs="Times New Roman"/>
          <w:sz w:val="28"/>
          <w:szCs w:val="28"/>
        </w:rPr>
        <w:t> </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Астоянц М.С. Дети-сироты: анализ жизненных практик в услових интернатного учереждения. Опыт включенного наблюдения / М.С. Астоянц // Социологические исследования. – 2006. – № 3. – С. 54–63.</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Астоянц М.С. Политический дискурс о сиротстве в советский и постсоветский период: социальная интеграция или социальное исключение? / М.С. Астоянц // Журнал исследований социальной поли тики. – 2006. – Т. 4. – № 4. – С. 475–500.</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Богданова І.М. Соціальна педагогіка : навч. посібник / І.М. Богданова. – Харків : Бурун Книга, 2011. – 160 с.</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Бондаренко В.В. Соціальне виховання дітей, позбавлених батьківського піклування, у період суспільної і приватної опіки (з ХІХ до ХХ ст.) / В.В. Бондаренко // Соціальна педагогіка: теорія та практика. – № 4. – 2012. – С. 102–107.</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Васильева Э.К. Семья и ее функции / Э.К. Васильева. – М. : Статистика, 2008 – 181 с.</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Введення у соціальну роботу. Навчальнийпосібник.В.В.Бурлака,Н.М.Вельбовець, В.Ф.Жмир, П.П.Овчаренко, Т.В.Семигіна, Т.В.Федько, В.Г.Яценко [Електронний ресурс]. – Режим доступу: http://www.studfiles.ru/preview/2427144/</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Вєйландє Л.В. Підготовка студентів університету до роботи з підлітками девіантної поведінки : автореф. дис. ... канд. пед. наук : 13.00.04 / Л.В. Вєйландє ; Південноукр. держ. пед. ун-т ім. К.Д. Ушинського. – О., 2005. – 20 с.</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Галатир І.А. Щодо причин виникнення явища соціального сирітства у сучасному українському суспільстві / І.А. Галатир // Зб. наук. пр. Хмельницького ін-ту соц. технологій ун-ту «Україна». – 2011. – № 3. – С. 10–14.</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Голубєва І.Є. Дитинство як об’єкт соціально-демографічної політики в Україні : автореф. дис. ... канд. екон. наук : 08.09.01 / І.Є. Голубєва ; НАН України. Ін-т демографії та соц. дослідж. – К., 2005. – 19 с.</w:t>
      </w:r>
    </w:p>
    <w:p w:rsidR="00B81277" w:rsidRPr="000069DD" w:rsidRDefault="00B81277" w:rsidP="000069DD">
      <w:pPr>
        <w:pStyle w:val="a3"/>
        <w:numPr>
          <w:ilvl w:val="0"/>
          <w:numId w:val="22"/>
        </w:numPr>
        <w:tabs>
          <w:tab w:val="left" w:pos="142"/>
          <w:tab w:val="left" w:pos="426"/>
          <w:tab w:val="left" w:pos="567"/>
          <w:tab w:val="num" w:pos="851"/>
        </w:tabs>
        <w:ind w:left="0" w:firstLine="709"/>
        <w:rPr>
          <w:rFonts w:ascii="Times New Roman" w:hAnsi="Times New Roman" w:cs="Times New Roman"/>
          <w:sz w:val="28"/>
          <w:szCs w:val="28"/>
        </w:rPr>
      </w:pPr>
      <w:r w:rsidRPr="000069DD">
        <w:rPr>
          <w:rFonts w:ascii="Times New Roman" w:hAnsi="Times New Roman" w:cs="Times New Roman"/>
          <w:sz w:val="28"/>
          <w:szCs w:val="28"/>
        </w:rPr>
        <w:t>Горобець І. В. Механізм державного управління у сфері протидії дитячій безпритульності та бездоглядності в Україні/ І.В.Горобець// Автореферат дисертації на здобуття наук. ступ.кандид.наук з державного управління.-Івано-Франківськ-2012</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Демографічна політика та соціальне сирітство: дослідження, витоки, складові, напрями протидії [Електронний ресурс]. – Режим доступу:http://www.mif-ua.com/archive/article/21917</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Державна тематична доповідь про становище дітей в Україні за підсумками 2008 року. - К. : Держ. ін-т проблем сім'ї та молоді, 2008. - 110 с.</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Динаміка народжуваності в Україні [Електронний ресурс]. – Режим доступу:</w:t>
      </w:r>
      <w:hyperlink r:id="rId8" w:history="1">
        <w:r w:rsidRPr="000069DD">
          <w:rPr>
            <w:rStyle w:val="af"/>
            <w:rFonts w:ascii="Times New Roman" w:hAnsi="Times New Roman" w:cs="Times New Roman"/>
            <w:color w:val="auto"/>
            <w:sz w:val="28"/>
            <w:szCs w:val="28"/>
            <w:u w:val="none"/>
          </w:rPr>
          <w:t>http://www.bbc.com/ukrainian/society/2016/08/160801_ukraine_demography_az</w:t>
        </w:r>
      </w:hyperlink>
    </w:p>
    <w:p w:rsidR="00B81277" w:rsidRPr="000069DD" w:rsidRDefault="00B81277" w:rsidP="000069DD">
      <w:pPr>
        <w:pStyle w:val="a3"/>
        <w:numPr>
          <w:ilvl w:val="0"/>
          <w:numId w:val="22"/>
        </w:numPr>
        <w:tabs>
          <w:tab w:val="left" w:pos="142"/>
          <w:tab w:val="left" w:pos="426"/>
          <w:tab w:val="left" w:pos="567"/>
          <w:tab w:val="num" w:pos="851"/>
        </w:tabs>
        <w:ind w:left="0" w:firstLine="709"/>
        <w:rPr>
          <w:rFonts w:ascii="Times New Roman" w:hAnsi="Times New Roman" w:cs="Times New Roman"/>
          <w:sz w:val="28"/>
          <w:szCs w:val="28"/>
        </w:rPr>
      </w:pPr>
      <w:r w:rsidRPr="000069DD">
        <w:rPr>
          <w:rFonts w:ascii="Times New Roman" w:hAnsi="Times New Roman" w:cs="Times New Roman"/>
          <w:sz w:val="28"/>
          <w:szCs w:val="28"/>
        </w:rPr>
        <w:t xml:space="preserve">Дитинство – яке воно? Громадська організація “Комітет захисту прав людини на життя” [Електронний ресурс]. – Режим доступу : </w:t>
      </w:r>
    </w:p>
    <w:p w:rsidR="00B81277" w:rsidRPr="000069DD" w:rsidRDefault="00B81277" w:rsidP="000069DD">
      <w:pPr>
        <w:tabs>
          <w:tab w:val="left" w:pos="142"/>
          <w:tab w:val="left" w:pos="426"/>
          <w:tab w:val="left" w:pos="567"/>
        </w:tabs>
        <w:spacing w:after="0" w:line="360" w:lineRule="auto"/>
        <w:jc w:val="both"/>
        <w:rPr>
          <w:rFonts w:ascii="Times New Roman" w:hAnsi="Times New Roman" w:cs="Times New Roman"/>
          <w:sz w:val="28"/>
          <w:szCs w:val="28"/>
        </w:rPr>
      </w:pPr>
      <w:r w:rsidRPr="000069DD">
        <w:rPr>
          <w:rFonts w:ascii="Times New Roman" w:hAnsi="Times New Roman" w:cs="Times New Roman"/>
          <w:sz w:val="28"/>
          <w:szCs w:val="28"/>
        </w:rPr>
        <w:t>http:// zahistprav. org. ua/</w:t>
      </w:r>
    </w:p>
    <w:p w:rsidR="00B81277" w:rsidRPr="000069DD" w:rsidRDefault="00B81277" w:rsidP="000069DD">
      <w:pPr>
        <w:pStyle w:val="a3"/>
        <w:numPr>
          <w:ilvl w:val="0"/>
          <w:numId w:val="22"/>
        </w:numPr>
        <w:tabs>
          <w:tab w:val="left" w:pos="142"/>
          <w:tab w:val="left" w:pos="426"/>
          <w:tab w:val="left" w:pos="567"/>
          <w:tab w:val="num" w:pos="851"/>
        </w:tabs>
        <w:ind w:left="0" w:firstLine="709"/>
        <w:rPr>
          <w:rFonts w:ascii="Times New Roman" w:hAnsi="Times New Roman" w:cs="Times New Roman"/>
          <w:sz w:val="28"/>
          <w:szCs w:val="28"/>
        </w:rPr>
      </w:pPr>
      <w:r w:rsidRPr="000069DD">
        <w:rPr>
          <w:rFonts w:ascii="Times New Roman" w:hAnsi="Times New Roman" w:cs="Times New Roman"/>
          <w:sz w:val="28"/>
          <w:szCs w:val="28"/>
        </w:rPr>
        <w:t>Довідник з соціальної роботи / [Л.М.Дунаєва, Л.А.Снігур, У.В.Варнава та інші], [За ред. Л.М.Дунаєвої]. – О :Одеський національний університет імені І.І.Мечникова, 2015. – 402с.</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bCs/>
          <w:sz w:val="28"/>
          <w:szCs w:val="28"/>
          <w:bdr w:val="none" w:sz="0" w:space="0" w:color="auto" w:frame="1"/>
        </w:rPr>
        <w:t xml:space="preserve">Європейська конвенція про усиновлення дітей (переглянута) </w:t>
      </w:r>
      <w:r w:rsidRPr="000069DD">
        <w:rPr>
          <w:rFonts w:ascii="Times New Roman" w:hAnsi="Times New Roman" w:cs="Times New Roman"/>
          <w:sz w:val="28"/>
          <w:szCs w:val="28"/>
        </w:rPr>
        <w:t>[Електронний  ресурс].-Режим доступу: http://zakon4.rada.gov.ua/laws/show/994_a17</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Закон України «Про соціальну роботу  з сім’ями,дітьми та молоддю»</w:t>
      </w:r>
      <w:r w:rsidRPr="000069DD">
        <w:rPr>
          <w:rFonts w:ascii="Times New Roman" w:hAnsi="Times New Roman" w:cs="Times New Roman"/>
          <w:sz w:val="28"/>
          <w:szCs w:val="28"/>
          <w:lang w:val="ru-RU"/>
        </w:rPr>
        <w:t>[</w:t>
      </w:r>
      <w:r w:rsidRPr="000069DD">
        <w:rPr>
          <w:rFonts w:ascii="Times New Roman" w:hAnsi="Times New Roman" w:cs="Times New Roman"/>
          <w:sz w:val="28"/>
          <w:szCs w:val="28"/>
        </w:rPr>
        <w:t>електронний ресурс</w:t>
      </w:r>
      <w:r w:rsidRPr="000069DD">
        <w:rPr>
          <w:rFonts w:ascii="Times New Roman" w:hAnsi="Times New Roman" w:cs="Times New Roman"/>
          <w:sz w:val="28"/>
          <w:szCs w:val="28"/>
          <w:lang w:val="ru-RU"/>
        </w:rPr>
        <w:t>].- Режим доступу:</w:t>
      </w:r>
    </w:p>
    <w:p w:rsidR="00B81277" w:rsidRPr="000069DD" w:rsidRDefault="00B81277" w:rsidP="000069DD">
      <w:pPr>
        <w:pStyle w:val="a3"/>
        <w:ind w:left="0" w:firstLine="0"/>
        <w:rPr>
          <w:rFonts w:ascii="Times New Roman" w:hAnsi="Times New Roman" w:cs="Times New Roman"/>
          <w:sz w:val="28"/>
          <w:szCs w:val="28"/>
        </w:rPr>
      </w:pPr>
      <w:r w:rsidRPr="000069DD">
        <w:rPr>
          <w:rFonts w:ascii="Times New Roman" w:hAnsi="Times New Roman" w:cs="Times New Roman"/>
          <w:sz w:val="28"/>
          <w:szCs w:val="28"/>
        </w:rPr>
        <w:t xml:space="preserve"> </w:t>
      </w:r>
      <w:r w:rsidRPr="000069DD">
        <w:rPr>
          <w:rFonts w:ascii="Times New Roman" w:hAnsi="Times New Roman" w:cs="Times New Roman"/>
          <w:sz w:val="28"/>
          <w:szCs w:val="28"/>
          <w:lang w:val="ru-RU"/>
        </w:rPr>
        <w:t>http</w:t>
      </w:r>
      <w:r w:rsidRPr="000069DD">
        <w:rPr>
          <w:rFonts w:ascii="Times New Roman" w:hAnsi="Times New Roman" w:cs="Times New Roman"/>
          <w:sz w:val="28"/>
          <w:szCs w:val="28"/>
        </w:rPr>
        <w:t>://</w:t>
      </w:r>
      <w:r w:rsidRPr="000069DD">
        <w:rPr>
          <w:rFonts w:ascii="Times New Roman" w:hAnsi="Times New Roman" w:cs="Times New Roman"/>
          <w:sz w:val="28"/>
          <w:szCs w:val="28"/>
          <w:lang w:val="ru-RU"/>
        </w:rPr>
        <w:t>zakon</w:t>
      </w:r>
      <w:r w:rsidRPr="000069DD">
        <w:rPr>
          <w:rFonts w:ascii="Times New Roman" w:hAnsi="Times New Roman" w:cs="Times New Roman"/>
          <w:sz w:val="28"/>
          <w:szCs w:val="28"/>
        </w:rPr>
        <w:t>5.</w:t>
      </w:r>
      <w:r w:rsidRPr="000069DD">
        <w:rPr>
          <w:rFonts w:ascii="Times New Roman" w:hAnsi="Times New Roman" w:cs="Times New Roman"/>
          <w:sz w:val="28"/>
          <w:szCs w:val="28"/>
          <w:lang w:val="ru-RU"/>
        </w:rPr>
        <w:t>rada</w:t>
      </w:r>
      <w:r w:rsidRPr="000069DD">
        <w:rPr>
          <w:rFonts w:ascii="Times New Roman" w:hAnsi="Times New Roman" w:cs="Times New Roman"/>
          <w:sz w:val="28"/>
          <w:szCs w:val="28"/>
        </w:rPr>
        <w:t>.</w:t>
      </w:r>
      <w:r w:rsidRPr="000069DD">
        <w:rPr>
          <w:rFonts w:ascii="Times New Roman" w:hAnsi="Times New Roman" w:cs="Times New Roman"/>
          <w:sz w:val="28"/>
          <w:szCs w:val="28"/>
          <w:lang w:val="ru-RU"/>
        </w:rPr>
        <w:t>gov</w:t>
      </w:r>
      <w:r w:rsidRPr="000069DD">
        <w:rPr>
          <w:rFonts w:ascii="Times New Roman" w:hAnsi="Times New Roman" w:cs="Times New Roman"/>
          <w:sz w:val="28"/>
          <w:szCs w:val="28"/>
        </w:rPr>
        <w:t>.</w:t>
      </w:r>
      <w:r w:rsidRPr="000069DD">
        <w:rPr>
          <w:rFonts w:ascii="Times New Roman" w:hAnsi="Times New Roman" w:cs="Times New Roman"/>
          <w:sz w:val="28"/>
          <w:szCs w:val="28"/>
          <w:lang w:val="ru-RU"/>
        </w:rPr>
        <w:t>ua</w:t>
      </w:r>
      <w:r w:rsidRPr="000069DD">
        <w:rPr>
          <w:rFonts w:ascii="Times New Roman" w:hAnsi="Times New Roman" w:cs="Times New Roman"/>
          <w:sz w:val="28"/>
          <w:szCs w:val="28"/>
        </w:rPr>
        <w:t>/</w:t>
      </w:r>
      <w:r w:rsidRPr="000069DD">
        <w:rPr>
          <w:rFonts w:ascii="Times New Roman" w:hAnsi="Times New Roman" w:cs="Times New Roman"/>
          <w:sz w:val="28"/>
          <w:szCs w:val="28"/>
          <w:lang w:val="ru-RU"/>
        </w:rPr>
        <w:t>laws</w:t>
      </w:r>
      <w:r w:rsidRPr="000069DD">
        <w:rPr>
          <w:rFonts w:ascii="Times New Roman" w:hAnsi="Times New Roman" w:cs="Times New Roman"/>
          <w:sz w:val="28"/>
          <w:szCs w:val="28"/>
        </w:rPr>
        <w:t>/</w:t>
      </w:r>
      <w:r w:rsidRPr="000069DD">
        <w:rPr>
          <w:rFonts w:ascii="Times New Roman" w:hAnsi="Times New Roman" w:cs="Times New Roman"/>
          <w:sz w:val="28"/>
          <w:szCs w:val="28"/>
          <w:lang w:val="ru-RU"/>
        </w:rPr>
        <w:t>show</w:t>
      </w:r>
      <w:r w:rsidRPr="000069DD">
        <w:rPr>
          <w:rFonts w:ascii="Times New Roman" w:hAnsi="Times New Roman" w:cs="Times New Roman"/>
          <w:sz w:val="28"/>
          <w:szCs w:val="28"/>
        </w:rPr>
        <w:t>/2558-14</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 xml:space="preserve">Закон України  «Про соціальні послуги» [Електронний ресурс]. – Режим доступу: </w:t>
      </w:r>
      <w:hyperlink r:id="rId9" w:history="1">
        <w:r w:rsidRPr="000069DD">
          <w:rPr>
            <w:rStyle w:val="af"/>
            <w:rFonts w:ascii="Times New Roman" w:hAnsi="Times New Roman" w:cs="Times New Roman"/>
            <w:color w:val="auto"/>
            <w:sz w:val="28"/>
            <w:szCs w:val="28"/>
            <w:u w:val="none"/>
          </w:rPr>
          <w:t>http://www.mlsp.gov.ua/labour/control/uk/publish/article?</w:t>
        </w:r>
      </w:hyperlink>
      <w:r w:rsidRPr="000069DD">
        <w:rPr>
          <w:rFonts w:ascii="Times New Roman" w:hAnsi="Times New Roman" w:cs="Times New Roman"/>
          <w:sz w:val="28"/>
          <w:szCs w:val="28"/>
        </w:rPr>
        <w:t xml:space="preserve"> </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Закон України «Про забезпечення організаційно-правових умов соціального захисту дітей-сиріт та дітей, позбавлених батьківського піклування»[Електронний ресурс]. </w:t>
      </w:r>
      <w:r w:rsidRPr="000069DD">
        <w:rPr>
          <w:rFonts w:ascii="Times New Roman" w:hAnsi="Times New Roman" w:cs="Times New Roman"/>
          <w:sz w:val="28"/>
          <w:szCs w:val="28"/>
        </w:rPr>
        <w:noBreakHyphen/>
        <w:t>  Режим доступу : </w:t>
      </w:r>
    </w:p>
    <w:p w:rsidR="00B81277" w:rsidRPr="000069DD" w:rsidRDefault="00B81277" w:rsidP="000069DD">
      <w:pPr>
        <w:spacing w:after="0" w:line="360" w:lineRule="auto"/>
        <w:jc w:val="both"/>
        <w:rPr>
          <w:rFonts w:ascii="Times New Roman" w:hAnsi="Times New Roman" w:cs="Times New Roman"/>
          <w:sz w:val="28"/>
          <w:szCs w:val="28"/>
          <w:lang w:val="uk-UA"/>
        </w:rPr>
      </w:pPr>
      <w:r w:rsidRPr="000069DD">
        <w:rPr>
          <w:rFonts w:ascii="Times New Roman" w:hAnsi="Times New Roman" w:cs="Times New Roman"/>
          <w:sz w:val="28"/>
          <w:szCs w:val="28"/>
        </w:rPr>
        <w:t>http</w:t>
      </w:r>
      <w:r w:rsidRPr="000069DD">
        <w:rPr>
          <w:rFonts w:ascii="Times New Roman" w:hAnsi="Times New Roman" w:cs="Times New Roman"/>
          <w:sz w:val="28"/>
          <w:szCs w:val="28"/>
          <w:lang w:val="uk-UA"/>
        </w:rPr>
        <w:t>://</w:t>
      </w:r>
      <w:r w:rsidRPr="000069DD">
        <w:rPr>
          <w:rFonts w:ascii="Times New Roman" w:hAnsi="Times New Roman" w:cs="Times New Roman"/>
          <w:sz w:val="28"/>
          <w:szCs w:val="28"/>
        </w:rPr>
        <w:t>zakon</w:t>
      </w:r>
      <w:r w:rsidRPr="000069DD">
        <w:rPr>
          <w:rFonts w:ascii="Times New Roman" w:hAnsi="Times New Roman" w:cs="Times New Roman"/>
          <w:sz w:val="28"/>
          <w:szCs w:val="28"/>
          <w:lang w:val="uk-UA"/>
        </w:rPr>
        <w:t>4.</w:t>
      </w:r>
      <w:r w:rsidRPr="000069DD">
        <w:rPr>
          <w:rFonts w:ascii="Times New Roman" w:hAnsi="Times New Roman" w:cs="Times New Roman"/>
          <w:sz w:val="28"/>
          <w:szCs w:val="28"/>
        </w:rPr>
        <w:t>rada</w:t>
      </w:r>
      <w:r w:rsidRPr="000069DD">
        <w:rPr>
          <w:rFonts w:ascii="Times New Roman" w:hAnsi="Times New Roman" w:cs="Times New Roman"/>
          <w:sz w:val="28"/>
          <w:szCs w:val="28"/>
          <w:lang w:val="uk-UA"/>
        </w:rPr>
        <w:t>.</w:t>
      </w:r>
      <w:r w:rsidRPr="000069DD">
        <w:rPr>
          <w:rFonts w:ascii="Times New Roman" w:hAnsi="Times New Roman" w:cs="Times New Roman"/>
          <w:sz w:val="28"/>
          <w:szCs w:val="28"/>
        </w:rPr>
        <w:t>gov</w:t>
      </w:r>
      <w:r w:rsidRPr="000069DD">
        <w:rPr>
          <w:rFonts w:ascii="Times New Roman" w:hAnsi="Times New Roman" w:cs="Times New Roman"/>
          <w:sz w:val="28"/>
          <w:szCs w:val="28"/>
          <w:lang w:val="uk-UA"/>
        </w:rPr>
        <w:t>.</w:t>
      </w:r>
      <w:r w:rsidRPr="000069DD">
        <w:rPr>
          <w:rFonts w:ascii="Times New Roman" w:hAnsi="Times New Roman" w:cs="Times New Roman"/>
          <w:sz w:val="28"/>
          <w:szCs w:val="28"/>
        </w:rPr>
        <w:t>ua</w:t>
      </w:r>
      <w:r w:rsidRPr="000069DD">
        <w:rPr>
          <w:rFonts w:ascii="Times New Roman" w:hAnsi="Times New Roman" w:cs="Times New Roman"/>
          <w:sz w:val="28"/>
          <w:szCs w:val="28"/>
          <w:lang w:val="uk-UA"/>
        </w:rPr>
        <w:t>/</w:t>
      </w:r>
      <w:r w:rsidRPr="000069DD">
        <w:rPr>
          <w:rFonts w:ascii="Times New Roman" w:hAnsi="Times New Roman" w:cs="Times New Roman"/>
          <w:sz w:val="28"/>
          <w:szCs w:val="28"/>
        </w:rPr>
        <w:t>laws</w:t>
      </w:r>
      <w:r w:rsidRPr="000069DD">
        <w:rPr>
          <w:rFonts w:ascii="Times New Roman" w:hAnsi="Times New Roman" w:cs="Times New Roman"/>
          <w:sz w:val="28"/>
          <w:szCs w:val="28"/>
          <w:lang w:val="uk-UA"/>
        </w:rPr>
        <w:t>/</w:t>
      </w:r>
      <w:r w:rsidRPr="000069DD">
        <w:rPr>
          <w:rFonts w:ascii="Times New Roman" w:hAnsi="Times New Roman" w:cs="Times New Roman"/>
          <w:sz w:val="28"/>
          <w:szCs w:val="28"/>
        </w:rPr>
        <w:t>show</w:t>
      </w:r>
      <w:r w:rsidRPr="000069DD">
        <w:rPr>
          <w:rFonts w:ascii="Times New Roman" w:hAnsi="Times New Roman" w:cs="Times New Roman"/>
          <w:sz w:val="28"/>
          <w:szCs w:val="28"/>
          <w:lang w:val="uk-UA"/>
        </w:rPr>
        <w:t xml:space="preserve">/2342-15 </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 xml:space="preserve">Закон України «Про охорону дитинства» [Електронний ресурс]. –Режим доступу : </w:t>
      </w:r>
      <w:hyperlink r:id="rId10" w:history="1">
        <w:r w:rsidRPr="000069DD">
          <w:rPr>
            <w:rStyle w:val="af"/>
            <w:rFonts w:ascii="Times New Roman" w:hAnsi="Times New Roman" w:cs="Times New Roman"/>
            <w:color w:val="auto"/>
            <w:sz w:val="28"/>
            <w:szCs w:val="28"/>
            <w:u w:val="none"/>
          </w:rPr>
          <w:t>http://zakon4.rada.gov.ua/laws/show/2402-14</w:t>
        </w:r>
      </w:hyperlink>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 xml:space="preserve">Закони України «Про соціальну роботу з сім’ями, дітьми та молоддю» [Електронний ресурс]. – Режим доступу : </w:t>
      </w:r>
      <w:hyperlink r:id="rId11" w:history="1">
        <w:r w:rsidRPr="000069DD">
          <w:rPr>
            <w:rStyle w:val="af"/>
            <w:rFonts w:ascii="Times New Roman" w:hAnsi="Times New Roman" w:cs="Times New Roman"/>
            <w:color w:val="auto"/>
            <w:sz w:val="28"/>
            <w:szCs w:val="28"/>
            <w:u w:val="none"/>
          </w:rPr>
          <w:t>http://zakon4.rada.gov.ua/laws/show/2558-14</w:t>
        </w:r>
      </w:hyperlink>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 xml:space="preserve">Законом України «Про державну допомогу сім’ям з дітьми» [Електронний ресурс]. – Режим доступу: </w:t>
      </w:r>
      <w:hyperlink r:id="rId12" w:history="1">
        <w:r w:rsidRPr="000069DD">
          <w:rPr>
            <w:rStyle w:val="af"/>
            <w:rFonts w:ascii="Times New Roman" w:hAnsi="Times New Roman" w:cs="Times New Roman"/>
            <w:color w:val="auto"/>
            <w:sz w:val="28"/>
            <w:szCs w:val="28"/>
            <w:u w:val="none"/>
          </w:rPr>
          <w:t>http://zakon4.rada.gov.ua/laws/show/2811-12</w:t>
        </w:r>
      </w:hyperlink>
    </w:p>
    <w:p w:rsidR="00B81277" w:rsidRPr="000069DD" w:rsidRDefault="00B81277" w:rsidP="000069DD">
      <w:pPr>
        <w:pStyle w:val="a3"/>
        <w:numPr>
          <w:ilvl w:val="0"/>
          <w:numId w:val="22"/>
        </w:numPr>
        <w:ind w:left="0" w:firstLine="709"/>
        <w:rPr>
          <w:rFonts w:ascii="Times New Roman" w:hAnsi="Times New Roman" w:cs="Times New Roman"/>
          <w:b/>
          <w:sz w:val="28"/>
          <w:szCs w:val="28"/>
        </w:rPr>
      </w:pPr>
      <w:r w:rsidRPr="000069DD">
        <w:rPr>
          <w:rStyle w:val="a6"/>
          <w:rFonts w:ascii="Times New Roman" w:hAnsi="Times New Roman" w:cs="Times New Roman"/>
          <w:b w:val="0"/>
          <w:sz w:val="28"/>
          <w:szCs w:val="28"/>
          <w:shd w:val="clear" w:color="auto" w:fill="FFFFFF"/>
        </w:rPr>
        <w:t>Звіт Служби у справах дітей Одеської міської ради - Реалізація державної політики з розвитку сімейних форм виховання дітей-сиріт та дітей, позбавлених батьківського піклування</w:t>
      </w:r>
      <w:r w:rsidRPr="000069DD">
        <w:rPr>
          <w:rFonts w:ascii="Times New Roman" w:hAnsi="Times New Roman" w:cs="Times New Roman"/>
          <w:sz w:val="28"/>
          <w:szCs w:val="28"/>
        </w:rPr>
        <w:t>[Електронний ресурс]. – Режим доступу:</w:t>
      </w:r>
      <w:r w:rsidRPr="000069DD">
        <w:rPr>
          <w:rFonts w:ascii="Times New Roman" w:hAnsi="Times New Roman" w:cs="Times New Roman"/>
          <w:b/>
          <w:sz w:val="28"/>
          <w:szCs w:val="28"/>
        </w:rPr>
        <w:t xml:space="preserve"> </w:t>
      </w:r>
      <w:hyperlink r:id="rId13" w:history="1">
        <w:r w:rsidRPr="000069DD">
          <w:rPr>
            <w:rStyle w:val="af"/>
            <w:rFonts w:ascii="Times New Roman" w:hAnsi="Times New Roman" w:cs="Times New Roman"/>
            <w:color w:val="auto"/>
            <w:sz w:val="28"/>
            <w:szCs w:val="28"/>
            <w:u w:val="none"/>
          </w:rPr>
          <w:t>http://omr.gov.ua/ru/departments/80591/</w:t>
        </w:r>
      </w:hyperlink>
    </w:p>
    <w:p w:rsidR="00B81277" w:rsidRPr="000069DD" w:rsidRDefault="00B81277" w:rsidP="000069DD">
      <w:pPr>
        <w:pStyle w:val="a3"/>
        <w:numPr>
          <w:ilvl w:val="0"/>
          <w:numId w:val="22"/>
        </w:numPr>
        <w:ind w:left="0" w:firstLine="709"/>
        <w:rPr>
          <w:rFonts w:ascii="Times New Roman" w:hAnsi="Times New Roman" w:cs="Times New Roman"/>
          <w:b/>
          <w:sz w:val="28"/>
          <w:szCs w:val="28"/>
        </w:rPr>
      </w:pPr>
      <w:r w:rsidRPr="000069DD">
        <w:rPr>
          <w:rStyle w:val="a6"/>
          <w:rFonts w:ascii="Times New Roman" w:hAnsi="Times New Roman" w:cs="Times New Roman"/>
          <w:b w:val="0"/>
          <w:sz w:val="28"/>
          <w:szCs w:val="28"/>
          <w:shd w:val="clear" w:color="auto" w:fill="FFFFFF"/>
        </w:rPr>
        <w:t>Звіт Служби у справах дітей Рівненської міської ради - Реалізація державної політики з розвитку сімейних форм виховання дітей-сиріт та дітей, позбавлених батьківського піклування</w:t>
      </w:r>
      <w:r w:rsidRPr="000069DD">
        <w:rPr>
          <w:rFonts w:ascii="Times New Roman" w:hAnsi="Times New Roman" w:cs="Times New Roman"/>
          <w:sz w:val="28"/>
          <w:szCs w:val="28"/>
        </w:rPr>
        <w:t>[Електронний ресурс]. – Режим доступу:</w:t>
      </w:r>
      <w:r w:rsidRPr="000069DD">
        <w:rPr>
          <w:rFonts w:ascii="Times New Roman" w:hAnsi="Times New Roman" w:cs="Times New Roman"/>
          <w:b/>
          <w:sz w:val="28"/>
          <w:szCs w:val="28"/>
        </w:rPr>
        <w:t> </w:t>
      </w:r>
      <w:hyperlink r:id="rId14" w:history="1">
        <w:r w:rsidRPr="000069DD">
          <w:rPr>
            <w:rStyle w:val="af"/>
            <w:rFonts w:ascii="Times New Roman" w:hAnsi="Times New Roman" w:cs="Times New Roman"/>
            <w:color w:val="auto"/>
            <w:sz w:val="28"/>
            <w:szCs w:val="28"/>
            <w:u w:val="none"/>
          </w:rPr>
          <w:t>http://www.city</w:t>
        </w:r>
      </w:hyperlink>
      <w:r w:rsidRPr="000069DD">
        <w:rPr>
          <w:rFonts w:ascii="Times New Roman" w:hAnsi="Times New Roman" w:cs="Times New Roman"/>
          <w:sz w:val="28"/>
          <w:szCs w:val="28"/>
        </w:rPr>
        <w:t>adm.rv.ua/RivnePortal/ukr/Units/viewcontent.aspx?upr=36&amp;fdid=16043</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Зеликова Ю.А. Влияние социальной политики и родительских ценностей на семейное поведение и воспитание детей: межстрановый анализ / Ю.А. Зеликова // Журнал исследований социальной политики. – 2012. – Т. 10 (3). – С. 343–360.</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shd w:val="clear" w:color="auto" w:fill="FFFFFF"/>
        </w:rPr>
        <w:t>Зінченко А. Г. Оцінка, прогнозування і рекомендації щодо поліпшення забезпечення прав дітей, їх захисту й розвитку / [А. Г. Зінченко, А. О. Мішин] // Державна доповідь про становище дітей в Україні (за підсумками 2011 року) / [кер. авт. кол. А. Г. Зінченко; ред. В. О. Берегова]; М-во соц. політики України, Держ. ін-т сімейної та молодіжної політики. - К., 2012. - Розд. V. - С. 154-160.</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 xml:space="preserve">Кальченко Л. Організація системи роботи з сім’єю у контексті профілактики соціального сирітства: сімейно-центрований підхід </w:t>
      </w:r>
      <w:r w:rsidRPr="000069DD">
        <w:rPr>
          <w:rFonts w:ascii="Times New Roman" w:hAnsi="Times New Roman" w:cs="Times New Roman"/>
          <w:sz w:val="28"/>
          <w:szCs w:val="28"/>
          <w:lang w:val="ru-RU"/>
        </w:rPr>
        <w:t>[</w:t>
      </w:r>
      <w:r w:rsidRPr="000069DD">
        <w:rPr>
          <w:rFonts w:ascii="Times New Roman" w:hAnsi="Times New Roman" w:cs="Times New Roman"/>
          <w:sz w:val="28"/>
          <w:szCs w:val="28"/>
        </w:rPr>
        <w:t>Текст</w:t>
      </w:r>
      <w:r w:rsidRPr="000069DD">
        <w:rPr>
          <w:rFonts w:ascii="Times New Roman" w:hAnsi="Times New Roman" w:cs="Times New Roman"/>
          <w:sz w:val="28"/>
          <w:szCs w:val="28"/>
          <w:lang w:val="ru-RU"/>
        </w:rPr>
        <w:t>]/ Л.Кальченко//</w:t>
      </w:r>
      <w:r w:rsidRPr="000069DD">
        <w:rPr>
          <w:rFonts w:ascii="Times New Roman" w:hAnsi="Times New Roman" w:cs="Times New Roman"/>
          <w:sz w:val="28"/>
          <w:szCs w:val="28"/>
        </w:rPr>
        <w:t xml:space="preserve"> Наукові записки [Ніжинського державного університету ім. Миколи Гоголя]. Сер. : Психолого-педагогічні науки. - 2012. - № 4. - С. 23-26. - Режим доступу: http://nbuv.gov.ua/UJRN/Nzspp_2012_4_7.</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Капська А. Й. Соціальна робота: деякі аспекти роботи з дітьми та молоддю: Навч.-метод. посіб. - К: УДЦССМ, 2009.</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 xml:space="preserve">Кизименко Л.Д. Словник-довідник соціального працівника/ Л.Д. Кизименко, Л.М. Бєдна </w:t>
      </w:r>
      <w:r w:rsidRPr="000069DD">
        <w:rPr>
          <w:rFonts w:ascii="Times New Roman" w:hAnsi="Times New Roman" w:cs="Times New Roman"/>
          <w:sz w:val="28"/>
          <w:szCs w:val="28"/>
          <w:lang w:val="ru-RU"/>
        </w:rPr>
        <w:t>[</w:t>
      </w:r>
      <w:r w:rsidRPr="000069DD">
        <w:rPr>
          <w:rFonts w:ascii="Times New Roman" w:hAnsi="Times New Roman" w:cs="Times New Roman"/>
          <w:sz w:val="28"/>
          <w:szCs w:val="28"/>
        </w:rPr>
        <w:t>Електронний ресурс</w:t>
      </w:r>
      <w:r w:rsidRPr="000069DD">
        <w:rPr>
          <w:rFonts w:ascii="Times New Roman" w:hAnsi="Times New Roman" w:cs="Times New Roman"/>
          <w:sz w:val="28"/>
          <w:szCs w:val="28"/>
          <w:lang w:val="ru-RU"/>
        </w:rPr>
        <w:t xml:space="preserve">].- Режим доступу: </w:t>
      </w:r>
      <w:hyperlink r:id="rId15" w:anchor="p" w:history="1">
        <w:r w:rsidRPr="000069DD">
          <w:rPr>
            <w:rStyle w:val="af"/>
            <w:rFonts w:ascii="Times New Roman" w:hAnsi="Times New Roman" w:cs="Times New Roman"/>
            <w:color w:val="auto"/>
            <w:sz w:val="28"/>
            <w:szCs w:val="28"/>
          </w:rPr>
          <w:t>http://ipp.lp.edu.ua/Library/004/004.html#p</w:t>
        </w:r>
      </w:hyperlink>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Кабінет Міністрів України «Постанова № 866» [Електронний </w:t>
      </w:r>
    </w:p>
    <w:p w:rsidR="00B81277" w:rsidRPr="000069DD" w:rsidRDefault="00B81277" w:rsidP="000069DD">
      <w:pPr>
        <w:spacing w:after="0" w:line="360" w:lineRule="auto"/>
        <w:jc w:val="both"/>
        <w:rPr>
          <w:rFonts w:ascii="Times New Roman" w:hAnsi="Times New Roman" w:cs="Times New Roman"/>
          <w:sz w:val="28"/>
          <w:szCs w:val="28"/>
        </w:rPr>
      </w:pPr>
      <w:r w:rsidRPr="000069DD">
        <w:rPr>
          <w:rFonts w:ascii="Times New Roman" w:hAnsi="Times New Roman" w:cs="Times New Roman"/>
          <w:sz w:val="28"/>
          <w:szCs w:val="28"/>
        </w:rPr>
        <w:t xml:space="preserve">ресурс]. – Режим доступу : </w:t>
      </w:r>
      <w:hyperlink r:id="rId16" w:history="1">
        <w:r w:rsidRPr="000069DD">
          <w:rPr>
            <w:rStyle w:val="af"/>
            <w:rFonts w:ascii="Times New Roman" w:hAnsi="Times New Roman" w:cs="Times New Roman"/>
            <w:color w:val="auto"/>
            <w:sz w:val="28"/>
            <w:szCs w:val="28"/>
            <w:u w:val="none"/>
          </w:rPr>
          <w:t>http://zakon4.rada.gov.ua/laws/show/624-2014-%D0%BF</w:t>
        </w:r>
      </w:hyperlink>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Коваленко О.О. Соціальне сирітство як соціокультурний феномен : дис. канд. соц. наук : 22.00.03 – Соціальні структури та соціальні відносини / О.О. Коваленко ; Ін-т соціології НАН України. – К., 2006.</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Конвенція прав дитини // Збірник нормативно-правових актів у сфері захисту прав дітей / Представництво Дитячого фонду ООН (ЮНІСЕФ) в Україні, Державний комітет України у справах сім’ї та молоді, Академія адвокатури України, Центр «Розвиток демократії», Інформаційно-методичний центр «Дебати», Жіночий консорціум України. – К., 2003. – С. 17-25.</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Конвенція про захист прав людини і основоположних свобод. – К.: Б.в., 2006. – 176 с. http://zakon4.rada.gov.ua/laws/show/995_004</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Конвенція про захист дітей та співробітництво в галузі міждержавного усиновлення (укр/рос) [Електронний ресурс].- Режим доступу: http://zakon4.rada.gov.ua/laws/show/995_365</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Левчук Н.М. Асоціальні явища в Україні у демографічному вимірі : монографія / Н.М. Левчук ; Ін-т демографії та соц. дослідж. ім. М.В. Птухи НАН України. – К. : Ін-т демографії та соц. дослідж. ім. М.В. Птухи НАН України, 2011. – 491 с.</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Лопатченко І. М. Механізми реалізації державної політики профілактики соціального сирітства / І. М. Лопатченко // Інвестиції: практика та досвід : зб. наук. пр. – К., 2015. – Вип. 8. – С. 113–116.</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Макарова О.В. Соціальна політика в Україні : монографія / О.В. Макарова ; Ін-т демографії та соц. дослідж. ім. М.В. Птухи НАН України. – К., 2015. – 244 с.</w:t>
      </w:r>
    </w:p>
    <w:p w:rsidR="00B81277" w:rsidRPr="000069DD" w:rsidRDefault="00B81277" w:rsidP="000069DD">
      <w:pPr>
        <w:pStyle w:val="a3"/>
        <w:numPr>
          <w:ilvl w:val="0"/>
          <w:numId w:val="22"/>
        </w:numPr>
        <w:tabs>
          <w:tab w:val="left" w:pos="142"/>
          <w:tab w:val="left" w:pos="426"/>
          <w:tab w:val="left" w:pos="567"/>
          <w:tab w:val="num" w:pos="851"/>
        </w:tabs>
        <w:ind w:left="0" w:firstLine="709"/>
        <w:rPr>
          <w:rFonts w:ascii="Times New Roman" w:hAnsi="Times New Roman" w:cs="Times New Roman"/>
          <w:sz w:val="28"/>
          <w:szCs w:val="28"/>
        </w:rPr>
      </w:pPr>
      <w:r w:rsidRPr="000069DD">
        <w:rPr>
          <w:rFonts w:ascii="Times New Roman" w:hAnsi="Times New Roman" w:cs="Times New Roman"/>
          <w:sz w:val="28"/>
          <w:szCs w:val="28"/>
        </w:rPr>
        <w:t xml:space="preserve"> Мельниченко О.А. Проблеми соціального сирітства: причини, прояви та способи розв’язання/ О.А. Мельниченко,А.Ю. Юр’єва, А.Ю. Панченко// Вісник Східноукраїнського національного університету імені Володимира Даля – 2013 – №16 (205) ст. 38-40</w:t>
      </w:r>
    </w:p>
    <w:p w:rsidR="00B81277" w:rsidRPr="000069DD" w:rsidRDefault="00B81277" w:rsidP="000069DD">
      <w:pPr>
        <w:pStyle w:val="a3"/>
        <w:numPr>
          <w:ilvl w:val="0"/>
          <w:numId w:val="22"/>
        </w:numPr>
        <w:tabs>
          <w:tab w:val="left" w:pos="142"/>
          <w:tab w:val="left" w:pos="426"/>
          <w:tab w:val="left" w:pos="567"/>
          <w:tab w:val="num" w:pos="851"/>
        </w:tabs>
        <w:ind w:left="0" w:firstLine="709"/>
        <w:rPr>
          <w:rFonts w:ascii="Times New Roman" w:hAnsi="Times New Roman" w:cs="Times New Roman"/>
          <w:sz w:val="28"/>
          <w:szCs w:val="28"/>
        </w:rPr>
      </w:pPr>
      <w:r w:rsidRPr="000069DD">
        <w:rPr>
          <w:rFonts w:ascii="Times New Roman" w:hAnsi="Times New Roman" w:cs="Times New Roman"/>
          <w:sz w:val="28"/>
          <w:szCs w:val="28"/>
        </w:rPr>
        <w:t>Методичні рекомендації до написання дипломних робіт ОКР «магістр» спеціальності «Соціальна робота» / [Л.М.Дунаєва, У.В.Варнава, Т.П.Хлівнюк, М.І.Брагар]. – О : ВМВ, 2015. – 39 с.</w:t>
      </w:r>
    </w:p>
    <w:p w:rsidR="00B81277" w:rsidRPr="000069DD" w:rsidRDefault="00B81277" w:rsidP="000069DD">
      <w:pPr>
        <w:pStyle w:val="style11"/>
        <w:numPr>
          <w:ilvl w:val="0"/>
          <w:numId w:val="22"/>
        </w:numPr>
        <w:spacing w:before="0" w:beforeAutospacing="0" w:after="0" w:afterAutospacing="0" w:line="360" w:lineRule="auto"/>
        <w:ind w:left="0" w:firstLine="709"/>
        <w:jc w:val="both"/>
        <w:rPr>
          <w:sz w:val="28"/>
          <w:szCs w:val="28"/>
          <w:lang w:val="uk-UA"/>
        </w:rPr>
      </w:pPr>
      <w:r w:rsidRPr="000069DD">
        <w:rPr>
          <w:rStyle w:val="fontstyle17"/>
          <w:sz w:val="28"/>
          <w:szCs w:val="28"/>
          <w:lang w:val="uk-UA"/>
        </w:rPr>
        <w:t>Міграція в Україні. Факти і цифри. Збірника фактів і цифр Представництва у Україні Міжнародної організації з міграції. - вересень 2011. </w:t>
      </w:r>
      <w:r w:rsidRPr="000069DD">
        <w:rPr>
          <w:rStyle w:val="fontstyle17"/>
          <w:sz w:val="28"/>
          <w:szCs w:val="28"/>
        </w:rPr>
        <w:t>[</w:t>
      </w:r>
      <w:r w:rsidRPr="000069DD">
        <w:rPr>
          <w:rStyle w:val="fontstyle17"/>
          <w:sz w:val="28"/>
          <w:szCs w:val="28"/>
          <w:lang w:val="uk-UA"/>
        </w:rPr>
        <w:t>Електронний </w:t>
      </w:r>
      <w:r w:rsidRPr="000069DD">
        <w:rPr>
          <w:rFonts w:eastAsiaTheme="minorHAnsi"/>
          <w:sz w:val="28"/>
          <w:szCs w:val="28"/>
          <w:lang w:eastAsia="en-US"/>
        </w:rPr>
        <w:t>ресурс</w:t>
      </w:r>
      <w:r w:rsidRPr="000069DD">
        <w:rPr>
          <w:rFonts w:eastAsiaTheme="minorHAnsi"/>
          <w:sz w:val="28"/>
          <w:szCs w:val="28"/>
          <w:lang w:val="uk-UA" w:eastAsia="en-US"/>
        </w:rPr>
        <w:t>].</w:t>
      </w:r>
      <w:r w:rsidRPr="000069DD">
        <w:rPr>
          <w:rFonts w:eastAsiaTheme="minorHAnsi"/>
          <w:sz w:val="28"/>
          <w:szCs w:val="28"/>
          <w:lang w:val="uk-UA" w:eastAsia="en-US"/>
        </w:rPr>
        <w:noBreakHyphen/>
        <w:t> Режим доступу:</w:t>
      </w:r>
      <w:r w:rsidRPr="000069DD">
        <w:rPr>
          <w:rStyle w:val="fontstyle17"/>
          <w:sz w:val="28"/>
          <w:szCs w:val="28"/>
        </w:rPr>
        <w:t xml:space="preserve"> </w:t>
      </w:r>
      <w:r w:rsidRPr="000069DD">
        <w:rPr>
          <w:rStyle w:val="fontstyle17"/>
          <w:sz w:val="28"/>
          <w:szCs w:val="28"/>
          <w:lang w:val="en-US"/>
        </w:rPr>
        <w:t>http</w:t>
      </w:r>
      <w:r w:rsidRPr="000069DD">
        <w:rPr>
          <w:rStyle w:val="fontstyle17"/>
          <w:sz w:val="28"/>
          <w:szCs w:val="28"/>
          <w:lang w:val="uk-UA"/>
        </w:rPr>
        <w:t>://</w:t>
      </w:r>
      <w:r w:rsidRPr="000069DD">
        <w:rPr>
          <w:rStyle w:val="fontstyle17"/>
          <w:sz w:val="28"/>
          <w:szCs w:val="28"/>
          <w:lang w:val="en-US"/>
        </w:rPr>
        <w:t>iom</w:t>
      </w:r>
      <w:r w:rsidRPr="000069DD">
        <w:rPr>
          <w:rStyle w:val="fontstyle17"/>
          <w:sz w:val="28"/>
          <w:szCs w:val="28"/>
          <w:lang w:val="uk-UA"/>
        </w:rPr>
        <w:t>.</w:t>
      </w:r>
      <w:r w:rsidRPr="000069DD">
        <w:rPr>
          <w:rStyle w:val="fontstyle17"/>
          <w:sz w:val="28"/>
          <w:szCs w:val="28"/>
          <w:lang w:val="en-US"/>
        </w:rPr>
        <w:t>org</w:t>
      </w:r>
      <w:r w:rsidRPr="000069DD">
        <w:rPr>
          <w:rStyle w:val="fontstyle17"/>
          <w:sz w:val="28"/>
          <w:szCs w:val="28"/>
          <w:lang w:val="uk-UA"/>
        </w:rPr>
        <w:t>.</w:t>
      </w:r>
      <w:r w:rsidRPr="000069DD">
        <w:rPr>
          <w:rStyle w:val="fontstyle17"/>
          <w:sz w:val="28"/>
          <w:szCs w:val="28"/>
          <w:lang w:val="en-US"/>
        </w:rPr>
        <w:t>ua</w:t>
      </w:r>
      <w:r w:rsidRPr="000069DD">
        <w:rPr>
          <w:rStyle w:val="fontstyle17"/>
          <w:sz w:val="28"/>
          <w:szCs w:val="28"/>
          <w:lang w:val="uk-UA"/>
        </w:rPr>
        <w:t>/</w:t>
      </w:r>
      <w:r w:rsidRPr="000069DD">
        <w:rPr>
          <w:rStyle w:val="fontstyle17"/>
          <w:sz w:val="28"/>
          <w:szCs w:val="28"/>
          <w:lang w:val="en-US"/>
        </w:rPr>
        <w:t>ua</w:t>
      </w:r>
      <w:r w:rsidRPr="000069DD">
        <w:rPr>
          <w:rStyle w:val="fontstyle17"/>
          <w:sz w:val="28"/>
          <w:szCs w:val="28"/>
          <w:lang w:val="uk-UA"/>
        </w:rPr>
        <w:t>/</w:t>
      </w:r>
      <w:r w:rsidRPr="000069DD">
        <w:rPr>
          <w:rStyle w:val="fontstyle17"/>
          <w:sz w:val="28"/>
          <w:szCs w:val="28"/>
          <w:lang w:val="en-US"/>
        </w:rPr>
        <w:t>pdf</w:t>
      </w:r>
      <w:r w:rsidRPr="000069DD">
        <w:rPr>
          <w:rStyle w:val="fontstyle17"/>
          <w:sz w:val="28"/>
          <w:szCs w:val="28"/>
          <w:lang w:val="uk-UA"/>
        </w:rPr>
        <w:t>/</w:t>
      </w:r>
      <w:r w:rsidRPr="000069DD">
        <w:rPr>
          <w:rStyle w:val="fontstyle17"/>
          <w:sz w:val="28"/>
          <w:szCs w:val="28"/>
          <w:lang w:val="en-US"/>
        </w:rPr>
        <w:t>Facts</w:t>
      </w:r>
      <w:r w:rsidRPr="000069DD">
        <w:rPr>
          <w:rStyle w:val="fontstyle17"/>
          <w:sz w:val="28"/>
          <w:szCs w:val="28"/>
          <w:lang w:val="uk-UA"/>
        </w:rPr>
        <w:t>&amp;</w:t>
      </w:r>
      <w:r w:rsidRPr="000069DD">
        <w:rPr>
          <w:rStyle w:val="fontstyle17"/>
          <w:sz w:val="28"/>
          <w:szCs w:val="28"/>
          <w:lang w:val="en-US"/>
        </w:rPr>
        <w:t>Figures</w:t>
      </w:r>
      <w:r w:rsidRPr="000069DD">
        <w:rPr>
          <w:rStyle w:val="fontstyle17"/>
          <w:sz w:val="28"/>
          <w:szCs w:val="28"/>
          <w:lang w:val="uk-UA"/>
        </w:rPr>
        <w:t>_</w:t>
      </w:r>
      <w:r w:rsidRPr="000069DD">
        <w:rPr>
          <w:rStyle w:val="fontstyle17"/>
          <w:sz w:val="28"/>
          <w:szCs w:val="28"/>
          <w:lang w:val="en-US"/>
        </w:rPr>
        <w:t>b</w:t>
      </w:r>
      <w:r w:rsidRPr="000069DD">
        <w:rPr>
          <w:rStyle w:val="fontstyle17"/>
          <w:sz w:val="28"/>
          <w:szCs w:val="28"/>
          <w:lang w:val="uk-UA"/>
        </w:rPr>
        <w:t>5_</w:t>
      </w:r>
      <w:r w:rsidRPr="000069DD">
        <w:rPr>
          <w:rStyle w:val="fontstyle17"/>
          <w:sz w:val="28"/>
          <w:szCs w:val="28"/>
          <w:lang w:val="en-US"/>
        </w:rPr>
        <w:t>ua</w:t>
      </w:r>
      <w:r w:rsidRPr="000069DD">
        <w:rPr>
          <w:rStyle w:val="fontstyle17"/>
          <w:sz w:val="28"/>
          <w:szCs w:val="28"/>
          <w:lang w:val="uk-UA"/>
        </w:rPr>
        <w:t>_</w:t>
      </w:r>
      <w:r w:rsidRPr="000069DD">
        <w:rPr>
          <w:rStyle w:val="fontstyle17"/>
          <w:sz w:val="28"/>
          <w:szCs w:val="28"/>
          <w:lang w:val="en-US"/>
        </w:rPr>
        <w:t>f</w:t>
      </w:r>
      <w:r w:rsidRPr="000069DD">
        <w:rPr>
          <w:rStyle w:val="fontstyle17"/>
          <w:sz w:val="28"/>
          <w:szCs w:val="28"/>
          <w:lang w:val="uk-UA"/>
        </w:rPr>
        <w:t>.</w:t>
      </w:r>
      <w:r w:rsidRPr="000069DD">
        <w:rPr>
          <w:rStyle w:val="fontstyle17"/>
          <w:sz w:val="28"/>
          <w:szCs w:val="28"/>
          <w:lang w:val="en-US"/>
        </w:rPr>
        <w:t>pdf</w:t>
      </w:r>
      <w:r w:rsidRPr="000069DD">
        <w:rPr>
          <w:rStyle w:val="fontstyle17"/>
          <w:sz w:val="28"/>
          <w:szCs w:val="28"/>
          <w:lang w:val="uk-UA"/>
        </w:rPr>
        <w:t>.</w:t>
      </w:r>
      <w:r w:rsidRPr="000069DD">
        <w:rPr>
          <w:rStyle w:val="apple-converted-space"/>
          <w:sz w:val="28"/>
          <w:szCs w:val="28"/>
        </w:rPr>
        <w:t> </w:t>
      </w:r>
      <w:r w:rsidRPr="000069DD">
        <w:rPr>
          <w:rStyle w:val="fontstyle17"/>
          <w:sz w:val="28"/>
          <w:szCs w:val="28"/>
          <w:lang w:val="uk-UA"/>
        </w:rPr>
        <w:t>20.</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Молодь та молодіжна політика в Україні: соціально-демографічні аспекти / за ред. Е.М. Лібанової. – К. : Ін-т демографії та соц. дослідж. ім. М.В. Птухи НАН України, 2010. – 248 с.</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Морозов В.В. Проблемы сиротства в зеркале педагогики бытия / В.В. Морозов // Социальная педагогика / Науч.-практ. журн. для соц. работников и педагогов. – 2013. – № 1. – С. 18–27.</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Московець Л. П. Сучасний стан феномену соціального сирітства// Соціальна педагогіка: теорія та практика. Випуск № 6, 2009 р., с. 175-179, С. 175.</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Національна стратегія профілактики соціального сирітства на період до 2020 року / Затверджено Указом Президента України від 22 жовтня 2012 року № 609/2012 [Електронний ресурс]. – Режим доступу : http://zakon1.rada.gov.ua/laws/show/609/2012.</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Нерівні можливості дітей в Україні: аналіз та рекомендації для політики (на основі моніторингу щодо економічної нерівності домогосподарств та доступу дітей до послуг соціальної сфери) : колективна монографія / Л.М. Черенько, С.В. Полякова, В.С. Шишків та ін. – К. : Ін-т демографії та соц. дослідж. ім. М.В. Птухи НАНУ, 2011. – 48 с.</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Нечипоренко С.В. Молодіжна сімейна політика в Україні : монографія / С.В. Ничипоренко. – Умань : «Сочінський», 2011. – 217 с.</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Олифіренко Ю. І. Шляхи вдосконалення державного управління у сфері захисту прав дитини / Ю. І. Олифіренко / Вісник Чернігівського державного технологічного університету. – 2014. – № 2 (74). – С. 264-275.</w:t>
      </w:r>
    </w:p>
    <w:p w:rsidR="00B81277" w:rsidRPr="000069DD" w:rsidRDefault="00B81277" w:rsidP="000069DD">
      <w:pPr>
        <w:pStyle w:val="af0"/>
        <w:numPr>
          <w:ilvl w:val="0"/>
          <w:numId w:val="22"/>
        </w:numPr>
        <w:tabs>
          <w:tab w:val="left" w:pos="426"/>
          <w:tab w:val="num" w:pos="851"/>
        </w:tabs>
        <w:spacing w:line="360" w:lineRule="auto"/>
        <w:ind w:left="0" w:firstLine="709"/>
        <w:rPr>
          <w:rFonts w:ascii="Times New Roman" w:hAnsi="Times New Roman"/>
          <w:sz w:val="28"/>
          <w:szCs w:val="28"/>
        </w:rPr>
      </w:pPr>
      <w:r w:rsidRPr="000069DD">
        <w:rPr>
          <w:rFonts w:ascii="Times New Roman" w:hAnsi="Times New Roman"/>
          <w:sz w:val="28"/>
          <w:szCs w:val="28"/>
        </w:rPr>
        <w:t>Осипова И. И. Социальное сиротство:теоретический анализ и практика преодоления : монография / Осипова И. И. – Нижний Новгород: Изд-во НИСОЦ, 2009. – 208 с.[</w:t>
      </w:r>
      <w:r w:rsidRPr="000069DD">
        <w:rPr>
          <w:rFonts w:ascii="Times New Roman" w:hAnsi="Times New Roman"/>
          <w:sz w:val="28"/>
          <w:szCs w:val="28"/>
          <w:lang w:val="uk-UA"/>
        </w:rPr>
        <w:t>Електрон</w:t>
      </w:r>
      <w:r w:rsidRPr="000069DD">
        <w:rPr>
          <w:rFonts w:ascii="Times New Roman" w:hAnsi="Times New Roman"/>
          <w:sz w:val="28"/>
          <w:szCs w:val="28"/>
        </w:rPr>
        <w:t>ный ресурс].-Режим доступа: http://victoriacf.ru/2072/osipova-i-i-sotsial-noe-sirotstvo-teoreticheskij-analiz-i-praktika-preodoleniya-monografiya/</w:t>
      </w:r>
    </w:p>
    <w:p w:rsidR="00B81277" w:rsidRPr="000069DD" w:rsidRDefault="00B81277" w:rsidP="000069DD">
      <w:pPr>
        <w:pStyle w:val="af0"/>
        <w:numPr>
          <w:ilvl w:val="0"/>
          <w:numId w:val="22"/>
        </w:numPr>
        <w:tabs>
          <w:tab w:val="left" w:pos="426"/>
          <w:tab w:val="num" w:pos="851"/>
        </w:tabs>
        <w:spacing w:line="360" w:lineRule="auto"/>
        <w:ind w:left="0" w:firstLine="709"/>
        <w:rPr>
          <w:rFonts w:ascii="Times New Roman" w:hAnsi="Times New Roman"/>
          <w:sz w:val="28"/>
          <w:szCs w:val="28"/>
        </w:rPr>
      </w:pPr>
      <w:r w:rsidRPr="000069DD">
        <w:rPr>
          <w:rFonts w:ascii="Times New Roman" w:hAnsi="Times New Roman"/>
          <w:sz w:val="28"/>
          <w:szCs w:val="28"/>
        </w:rPr>
        <w:t>Основи теорії та методології соціальної роботи. Підручник. / [Л. М. Дунаєва, М. Б.Коробіцина, М. Г.Лаврова, У. В. Варнава] – Одеса, 2011.—267 с.</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Осьмук Л. А. Организация системы работы с семьѐй в области профилактики социального сиротства на территории муниципального образования : учеб.-метод. пособ. / Л. А. Осьмук. – Новосибирск : Изд-во НГТУ, 2010. – 188 с.</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Павлик Н.П. Особливості соціалізації вихованців закладів державного влаштування дітей-сиріт і дітей, позбавлених батьківського піклування / Н.П. Павлик : зб. наук. пр. Кам’янець-Подільського нац. ун-ту ім. І.Огієнка / Серія : соціально-педагогічна. – 2009. – № 11. – С. 67–71.</w:t>
      </w:r>
    </w:p>
    <w:p w:rsidR="00B81277" w:rsidRPr="000069DD" w:rsidRDefault="00B81277" w:rsidP="000069DD">
      <w:pPr>
        <w:pStyle w:val="a3"/>
        <w:numPr>
          <w:ilvl w:val="0"/>
          <w:numId w:val="22"/>
        </w:numPr>
        <w:ind w:left="0" w:firstLine="709"/>
        <w:rPr>
          <w:rFonts w:ascii="Times New Roman" w:hAnsi="Times New Roman" w:cs="Times New Roman"/>
          <w:b/>
          <w:sz w:val="28"/>
          <w:szCs w:val="28"/>
        </w:rPr>
      </w:pPr>
      <w:r w:rsidRPr="000069DD">
        <w:rPr>
          <w:rFonts w:ascii="Times New Roman" w:hAnsi="Times New Roman" w:cs="Times New Roman"/>
          <w:sz w:val="28"/>
          <w:szCs w:val="28"/>
        </w:rPr>
        <w:t>Павлик Н.П. Підготовка волонтерів до роботи з соціальними сиротами . Навчально-методичний посібник . - Житомир , 2010. - 72 с.</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Пєша І.В. Інформованість громадян України щодо причин та наслідків соціального сирітства / І.В. Пеша, Н.М. Комарова // Український соціум. – 2004. – № 2 (4). – С. 40–51.</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Погорецька Н.В. Міжнародне усиновлення: проблемні питання / Н.В. Погорецька // Форум права. – 2011. – № 3. – С. 612–617.</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Потопахіна О. М. Соціальний захист дітей-сиріт, дітей, позбавлених батьківського піклування, та осіб з їх числа : монографія / О. М. Потопахіна. – Одеса : Фенікс, 2009. – 204 с.</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Кабінет Міністрів України Постанова Про затвердження Положення про дитячий будинок сімейного типу [Електронний ресурс].-Режим доступу:  http://zakon4.rada.gov.ua/laws/show/564-2002-%D0%BF</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Програма «Здоров’я матері і дитини» Швейцарія – Україна</w:t>
      </w:r>
      <w:r w:rsidRPr="000069DD">
        <w:rPr>
          <w:rFonts w:ascii="Times New Roman" w:hAnsi="Times New Roman" w:cs="Times New Roman"/>
          <w:sz w:val="28"/>
          <w:szCs w:val="28"/>
          <w:lang w:val="ru-RU"/>
        </w:rPr>
        <w:t>[</w:t>
      </w:r>
      <w:r w:rsidRPr="000069DD">
        <w:rPr>
          <w:rFonts w:ascii="Times New Roman" w:hAnsi="Times New Roman" w:cs="Times New Roman"/>
          <w:sz w:val="28"/>
          <w:szCs w:val="28"/>
        </w:rPr>
        <w:t>Електронний ресурс</w:t>
      </w:r>
      <w:r w:rsidRPr="000069DD">
        <w:rPr>
          <w:rFonts w:ascii="Times New Roman" w:hAnsi="Times New Roman" w:cs="Times New Roman"/>
          <w:sz w:val="28"/>
          <w:szCs w:val="28"/>
          <w:lang w:val="ru-RU"/>
        </w:rPr>
        <w:t>].</w:t>
      </w:r>
      <w:r w:rsidRPr="000069DD">
        <w:rPr>
          <w:rFonts w:ascii="Times New Roman" w:hAnsi="Times New Roman" w:cs="Times New Roman"/>
          <w:sz w:val="28"/>
          <w:szCs w:val="28"/>
          <w:lang w:val="ru-RU"/>
        </w:rPr>
        <w:noBreakHyphen/>
        <w:t> Режим доступу: http://motherandchild.org.ua/ukr/FAQ</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 xml:space="preserve">Програма «Родина для дитини» </w:t>
      </w:r>
      <w:r w:rsidRPr="000069DD">
        <w:rPr>
          <w:rFonts w:ascii="Times New Roman" w:hAnsi="Times New Roman" w:cs="Times New Roman"/>
          <w:sz w:val="28"/>
          <w:szCs w:val="28"/>
          <w:lang w:val="ru-RU"/>
        </w:rPr>
        <w:t xml:space="preserve">[ </w:t>
      </w:r>
      <w:r w:rsidRPr="000069DD">
        <w:rPr>
          <w:rFonts w:ascii="Times New Roman" w:hAnsi="Times New Roman" w:cs="Times New Roman"/>
          <w:sz w:val="28"/>
          <w:szCs w:val="28"/>
        </w:rPr>
        <w:t>Електронний ресурс</w:t>
      </w:r>
      <w:r w:rsidRPr="000069DD">
        <w:rPr>
          <w:rFonts w:ascii="Times New Roman" w:hAnsi="Times New Roman" w:cs="Times New Roman"/>
          <w:sz w:val="28"/>
          <w:szCs w:val="28"/>
          <w:lang w:val="ru-RU"/>
        </w:rPr>
        <w:t>]</w:t>
      </w:r>
      <w:r w:rsidRPr="000069DD">
        <w:rPr>
          <w:rFonts w:ascii="Times New Roman" w:hAnsi="Times New Roman" w:cs="Times New Roman"/>
          <w:sz w:val="28"/>
          <w:szCs w:val="28"/>
        </w:rPr>
        <w:t>.-Режим доступу: http://uzhgorod.net.ua/news/25766</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Річний звіт Міністерства соціальної політики України.-2013- [Електронний ресурс].</w:t>
      </w:r>
      <w:r w:rsidRPr="000069DD">
        <w:rPr>
          <w:rFonts w:ascii="Times New Roman" w:hAnsi="Times New Roman" w:cs="Times New Roman"/>
          <w:sz w:val="28"/>
          <w:szCs w:val="28"/>
        </w:rPr>
        <w:noBreakHyphen/>
        <w:t xml:space="preserve"> Режим доступу:mlsp.kmu.gov.ua/document/158183/2013.pdf </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 xml:space="preserve"> Сімейний кодекс України: чинне законодавство зі змінами та допов. Станом на 1 верес. 2016 р.: (ОФІЦ.ТЕКСТ).- К.:Паливода А.В.,2016.—108с.-(Кодекси України)</w:t>
      </w:r>
    </w:p>
    <w:p w:rsidR="00B81277" w:rsidRPr="000069DD" w:rsidRDefault="00B81277" w:rsidP="000069DD">
      <w:pPr>
        <w:pStyle w:val="a3"/>
        <w:numPr>
          <w:ilvl w:val="0"/>
          <w:numId w:val="22"/>
        </w:numPr>
        <w:ind w:left="0" w:firstLine="709"/>
        <w:rPr>
          <w:rFonts w:ascii="Times New Roman" w:hAnsi="Times New Roman" w:cs="Times New Roman"/>
          <w:b/>
          <w:sz w:val="28"/>
          <w:szCs w:val="28"/>
        </w:rPr>
      </w:pPr>
      <w:r w:rsidRPr="000069DD">
        <w:rPr>
          <w:rFonts w:ascii="Times New Roman" w:hAnsi="Times New Roman" w:cs="Times New Roman"/>
          <w:sz w:val="28"/>
          <w:szCs w:val="28"/>
        </w:rPr>
        <w:t>Словник-довідник для соціальних працівників та соціальних педагогів / [за заг. ред. А. Й. Капської]. – К., 2000. – 246 с.</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Сніжко М. Захист прав дітей в Україні з урахуванням міжнародних договорів з питань сімейного права/ М.Сніжко//Юридичний журнал.-2009.-№3 [Електронний ресурс]. – Режим доступу: http://www.justinian.com.ua/print.php?id=3163</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Соціальна робота з сім’ями, дітьми та молоддю [Електронний ресурс].</w:t>
      </w:r>
      <w:r w:rsidRPr="000069DD">
        <w:rPr>
          <w:rFonts w:ascii="Times New Roman" w:hAnsi="Times New Roman" w:cs="Times New Roman"/>
          <w:sz w:val="28"/>
          <w:szCs w:val="28"/>
        </w:rPr>
        <w:noBreakHyphen/>
        <w:t> Режим доступу: </w:t>
      </w:r>
      <w:hyperlink r:id="rId17" w:history="1">
        <w:r w:rsidRPr="000069DD">
          <w:rPr>
            <w:rStyle w:val="af"/>
            <w:rFonts w:ascii="Times New Roman" w:hAnsi="Times New Roman" w:cs="Times New Roman"/>
            <w:color w:val="auto"/>
            <w:sz w:val="28"/>
            <w:szCs w:val="28"/>
            <w:u w:val="none"/>
          </w:rPr>
          <w:t>http://www.mlsp.gov.ua/labour/control/uk/publish/category?cat_id=146294</w:t>
        </w:r>
      </w:hyperlink>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Соціальне становлення дитини у прийомній сім’ї: соціальний супровід: [навч.-метод. посіб.] / [автор кол.: Волинець Л. С., Капська А. Й., Комарова Н. М. та ін.]. – К.: Український ін-т соціальних досліджень, 2000. – 127 с.</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Соціальний захист дітей-сиріт і дітей, позбавлених батьківського піклування: Державна доповідь про становище дітей в Україні (за підсумками 2009 р.). – К.: Український ін-т соціальних досліджень, 2010(2000). – 138 с.</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Статистичний збірник «Захист дітей, які потребують особливої уваги суспільства»</w:t>
      </w:r>
      <w:r w:rsidRPr="000069DD">
        <w:rPr>
          <w:rFonts w:ascii="Times New Roman" w:hAnsi="Times New Roman" w:cs="Times New Roman"/>
          <w:i/>
          <w:sz w:val="28"/>
          <w:szCs w:val="28"/>
        </w:rPr>
        <w:t xml:space="preserve"> </w:t>
      </w:r>
      <w:r w:rsidRPr="000069DD">
        <w:rPr>
          <w:rFonts w:ascii="Times New Roman" w:hAnsi="Times New Roman" w:cs="Times New Roman"/>
          <w:sz w:val="28"/>
          <w:szCs w:val="28"/>
        </w:rPr>
        <w:t>[Електронний ресурс]. – Режим доступу : https://ukrstat.org/uk/druk/publicat/Arhiv_u/15/Arch_zd_zb.htm</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Створення та функціонування прийомних сімей: [навчальний посібник для державних службовців / Яременко О. О. (керівник авт. кол.), Комарова Н. М., Волинець Л. С., Пєша І. В. ]. – К.: Український ін-т соціальних досліджень, 2010(200). – 128 с.</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 xml:space="preserve">Тематичний випуск «Вища освіта України у контексті інтеграції до європейського освітнього простору»- додаток 4, том </w:t>
      </w:r>
      <w:r w:rsidRPr="000069DD">
        <w:rPr>
          <w:rFonts w:ascii="Times New Roman" w:hAnsi="Times New Roman" w:cs="Times New Roman"/>
          <w:sz w:val="28"/>
          <w:szCs w:val="28"/>
          <w:lang w:val="en-US"/>
        </w:rPr>
        <w:t>V</w:t>
      </w:r>
      <w:r w:rsidRPr="000069DD">
        <w:rPr>
          <w:rFonts w:ascii="Times New Roman" w:hAnsi="Times New Roman" w:cs="Times New Roman"/>
          <w:sz w:val="28"/>
          <w:szCs w:val="28"/>
        </w:rPr>
        <w:t>(23),2011р.-572с [Електронний ресурс]. – Режим доступу : http://enuftir.nuft.edu.ua/jspui/bitstream/123456789/1002/1/9.pdf</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Терновець О.М. Сирітство як соціальна проблема / О.М. Терновець // Соціальна педагогіка: теорія та практика. – 2012. – № 1. – С. 4–10.</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Усиновлення: реалії та тенденції. Результати соціологічних досліджень / Міністерство України у справах сім’ї, молоді та спорту. – К., 2009. – 160 с.</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Филиппова Л. H. Социальное сиротство в современном российском обществе (социально- философский анализ) : автореф. дис. … канд. наук / Л. Н. Филиппова. – Ростов-н/Д., 2004.</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Цибулько Л.Г. Криза сім’ї й сімейних стосунків як фактор соціального сирітства / Л.Г. Цибулько // Соціальна педагогіка: теорія та практика. – № 3. – 2012. – С. 69–74.</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Ченбай І.В. Сучасний зміст понять «сирота», «сирітство» / І.В. Ченбай // Соціальна педагогіка: теорія та практика. – 2010. – № 3. – С. 4–10.</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Шепелєва Г.А. Соціальне сирітство: постановка проблеми / Г.А. Шепелева // Соціальні технології. – 2012. – № 53. – С. 97–102.</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Яковлєва В.А. Подолання наслідків соціального сирітства як показник безпеки життєдіяльності суспільства / В.А. Яковлєва // Духовність особистості. – 2011. – Вип. 6. – С. 205–212 [Електронний ресурс]. – Режим доступу : http://nbuv.gov.ua/j-pdf/domtp_2011_6_26.pdf.</w:t>
      </w:r>
    </w:p>
    <w:p w:rsidR="00B81277" w:rsidRPr="000069DD" w:rsidRDefault="00B81277" w:rsidP="000069DD">
      <w:pPr>
        <w:pStyle w:val="a3"/>
        <w:numPr>
          <w:ilvl w:val="0"/>
          <w:numId w:val="24"/>
        </w:numPr>
        <w:ind w:left="0" w:firstLine="709"/>
        <w:rPr>
          <w:rFonts w:ascii="Times New Roman" w:hAnsi="Times New Roman" w:cs="Times New Roman"/>
          <w:sz w:val="28"/>
          <w:szCs w:val="28"/>
        </w:rPr>
      </w:pPr>
      <w:r w:rsidRPr="000069DD">
        <w:rPr>
          <w:rFonts w:ascii="Times New Roman" w:hAnsi="Times New Roman" w:cs="Times New Roman"/>
          <w:sz w:val="28"/>
          <w:szCs w:val="28"/>
        </w:rPr>
        <w:t xml:space="preserve">Яремчук В.В. Феномен соціального сирітства як наукова проблема / В.В. Яремчук // Вісник психології і соціальної педагогіки. – 2012. – № 9 [Електронний ресурс]. – Режим доступу : </w:t>
      </w:r>
      <w:hyperlink r:id="rId18" w:history="1">
        <w:r w:rsidRPr="000069DD">
          <w:rPr>
            <w:rStyle w:val="af"/>
            <w:rFonts w:ascii="Times New Roman" w:hAnsi="Times New Roman" w:cs="Times New Roman"/>
            <w:color w:val="auto"/>
            <w:sz w:val="28"/>
            <w:szCs w:val="28"/>
            <w:u w:val="none"/>
          </w:rPr>
          <w:t>http://www.psyh.kiev.ua/Яремчук_В.В</w:t>
        </w:r>
      </w:hyperlink>
      <w:r w:rsidRPr="000069DD">
        <w:rPr>
          <w:rFonts w:ascii="Times New Roman" w:hAnsi="Times New Roman" w:cs="Times New Roman"/>
          <w:sz w:val="28"/>
          <w:szCs w:val="28"/>
        </w:rPr>
        <w:t>. Феномен_соціального_сирітства_як_наукова_проблема.</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 xml:space="preserve">Ярская-Смирнова Е.Р. Профилактика семейного неблагополучия в условиях модернизации социального государства / Е.Р. Ярская-Смирнова, П.В. Романов // Центр проблемного анализа и государственно-управленческого проэктирования [Электронный ресурс]. – Режим доступа : </w:t>
      </w:r>
      <w:hyperlink r:id="rId19" w:history="1">
        <w:r w:rsidRPr="000069DD">
          <w:rPr>
            <w:rStyle w:val="af"/>
            <w:rFonts w:ascii="Times New Roman" w:hAnsi="Times New Roman" w:cs="Times New Roman"/>
            <w:color w:val="auto"/>
            <w:sz w:val="28"/>
            <w:szCs w:val="28"/>
          </w:rPr>
          <w:t>http://rusrand.ru/</w:t>
        </w:r>
      </w:hyperlink>
      <w:r w:rsidRPr="000069DD">
        <w:rPr>
          <w:rFonts w:ascii="Times New Roman" w:hAnsi="Times New Roman" w:cs="Times New Roman"/>
          <w:sz w:val="28"/>
          <w:szCs w:val="28"/>
        </w:rPr>
        <w:t>.</w:t>
      </w:r>
    </w:p>
    <w:p w:rsidR="00B81277" w:rsidRPr="000069DD" w:rsidRDefault="00B81277" w:rsidP="000069DD">
      <w:pPr>
        <w:pStyle w:val="a3"/>
        <w:numPr>
          <w:ilvl w:val="0"/>
          <w:numId w:val="22"/>
        </w:numPr>
        <w:ind w:left="0" w:firstLine="709"/>
        <w:rPr>
          <w:rFonts w:ascii="Times New Roman" w:hAnsi="Times New Roman" w:cs="Times New Roman"/>
          <w:sz w:val="28"/>
          <w:szCs w:val="28"/>
        </w:rPr>
      </w:pPr>
      <w:r w:rsidRPr="000069DD">
        <w:rPr>
          <w:rFonts w:ascii="Times New Roman" w:hAnsi="Times New Roman" w:cs="Times New Roman"/>
          <w:sz w:val="28"/>
          <w:szCs w:val="28"/>
        </w:rPr>
        <w:t>Bowlby J. Maternal Care and Mental Health : monograph / J.Bowlby. – Geneva : W.H.O. – № 2 [Електронний ресурс]. – Режим доступу : http://whqlibdoc.who.int/monograph/WHO_MONO_2_(part1).pdf.</w:t>
      </w:r>
    </w:p>
    <w:p w:rsidR="00B81277" w:rsidRPr="000069DD" w:rsidRDefault="00B81277" w:rsidP="000069DD">
      <w:pPr>
        <w:pStyle w:val="a3"/>
        <w:numPr>
          <w:ilvl w:val="0"/>
          <w:numId w:val="22"/>
        </w:numPr>
        <w:ind w:left="0" w:firstLine="709"/>
        <w:rPr>
          <w:rFonts w:ascii="Times New Roman" w:eastAsia="Times New Roman" w:hAnsi="Times New Roman" w:cs="Times New Roman"/>
          <w:sz w:val="28"/>
          <w:szCs w:val="28"/>
          <w:lang w:val="en-US" w:eastAsia="ru-RU"/>
        </w:rPr>
      </w:pPr>
      <w:r w:rsidRPr="000069DD">
        <w:rPr>
          <w:rFonts w:ascii="Times New Roman" w:eastAsia="Times New Roman" w:hAnsi="Times New Roman" w:cs="Times New Roman"/>
          <w:bCs/>
          <w:sz w:val="28"/>
          <w:szCs w:val="28"/>
          <w:shd w:val="clear" w:color="auto" w:fill="FFFFFF"/>
          <w:lang w:val="en-US" w:eastAsia="ru-RU"/>
        </w:rPr>
        <w:t xml:space="preserve">Pincus, Allen. </w:t>
      </w:r>
      <w:r w:rsidRPr="000069DD">
        <w:rPr>
          <w:rFonts w:ascii="Times New Roman" w:eastAsia="Times New Roman" w:hAnsi="Times New Roman" w:cs="Times New Roman"/>
          <w:sz w:val="28"/>
          <w:szCs w:val="28"/>
          <w:lang w:val="en-US" w:eastAsia="ru-RU"/>
        </w:rPr>
        <w:t>The practice of social work (form and methods): / A. Pincus, A. Minahan.; [Ros. state. Social. Inst]. - MA: Union, 1993. - 223 p</w:t>
      </w:r>
    </w:p>
    <w:p w:rsidR="00B81277" w:rsidRPr="000069DD" w:rsidRDefault="00B81277" w:rsidP="000069DD">
      <w:pPr>
        <w:pStyle w:val="a3"/>
        <w:numPr>
          <w:ilvl w:val="0"/>
          <w:numId w:val="22"/>
        </w:numPr>
        <w:ind w:left="0" w:firstLine="709"/>
        <w:rPr>
          <w:rFonts w:ascii="Times New Roman" w:eastAsia="Times New Roman" w:hAnsi="Times New Roman" w:cs="Times New Roman"/>
          <w:sz w:val="28"/>
          <w:szCs w:val="28"/>
          <w:lang w:val="ru-RU" w:eastAsia="ru-RU"/>
        </w:rPr>
      </w:pPr>
      <w:r w:rsidRPr="000069DD">
        <w:rPr>
          <w:rFonts w:ascii="Times New Roman" w:eastAsia="Times New Roman" w:hAnsi="Times New Roman" w:cs="Times New Roman"/>
          <w:sz w:val="28"/>
          <w:szCs w:val="28"/>
          <w:lang w:val="en-US" w:eastAsia="ru-RU"/>
        </w:rPr>
        <w:t>Family Placements. Foster Care adoption.- Dundee Tayside</w:t>
      </w:r>
      <w:r w:rsidRPr="000069DD">
        <w:rPr>
          <w:rFonts w:ascii="Times New Roman" w:eastAsia="Times New Roman" w:hAnsi="Times New Roman" w:cs="Times New Roman"/>
          <w:sz w:val="28"/>
          <w:szCs w:val="28"/>
          <w:lang w:val="ru-RU" w:eastAsia="ru-RU"/>
        </w:rPr>
        <w:t xml:space="preserve"> </w:t>
      </w:r>
      <w:r w:rsidRPr="000069DD">
        <w:rPr>
          <w:rFonts w:ascii="Times New Roman" w:hAnsi="Times New Roman" w:cs="Times New Roman"/>
          <w:sz w:val="28"/>
          <w:szCs w:val="28"/>
        </w:rPr>
        <w:t>[Електронний ресурс]. </w:t>
      </w:r>
      <w:r w:rsidRPr="000069DD">
        <w:rPr>
          <w:rFonts w:ascii="Times New Roman" w:hAnsi="Times New Roman" w:cs="Times New Roman"/>
          <w:sz w:val="28"/>
          <w:szCs w:val="28"/>
        </w:rPr>
        <w:noBreakHyphen/>
        <w:t> Режим доступу:</w:t>
      </w:r>
      <w:r w:rsidRPr="000069DD">
        <w:rPr>
          <w:rFonts w:ascii="Times New Roman" w:hAnsi="Times New Roman" w:cs="Times New Roman"/>
          <w:sz w:val="28"/>
          <w:szCs w:val="28"/>
          <w:lang w:val="en-US"/>
        </w:rPr>
        <w:t> </w:t>
      </w:r>
    </w:p>
    <w:p w:rsidR="00B81277" w:rsidRPr="000069DD" w:rsidRDefault="00B81277" w:rsidP="000069DD">
      <w:pPr>
        <w:spacing w:after="0" w:line="360" w:lineRule="auto"/>
        <w:jc w:val="both"/>
        <w:rPr>
          <w:rFonts w:ascii="Times New Roman" w:eastAsia="Times New Roman" w:hAnsi="Times New Roman" w:cs="Times New Roman"/>
          <w:sz w:val="28"/>
          <w:szCs w:val="28"/>
        </w:rPr>
      </w:pPr>
      <w:r w:rsidRPr="000069DD">
        <w:rPr>
          <w:rFonts w:ascii="Times New Roman" w:eastAsia="Times New Roman" w:hAnsi="Times New Roman" w:cs="Times New Roman"/>
          <w:sz w:val="28"/>
          <w:szCs w:val="28"/>
          <w:lang w:val="en-US"/>
        </w:rPr>
        <w:t>http</w:t>
      </w:r>
      <w:r w:rsidRPr="000069DD">
        <w:rPr>
          <w:rFonts w:ascii="Times New Roman" w:eastAsia="Times New Roman" w:hAnsi="Times New Roman" w:cs="Times New Roman"/>
          <w:sz w:val="28"/>
          <w:szCs w:val="28"/>
        </w:rPr>
        <w:t>://</w:t>
      </w:r>
      <w:r w:rsidRPr="000069DD">
        <w:rPr>
          <w:rFonts w:ascii="Times New Roman" w:eastAsia="Times New Roman" w:hAnsi="Times New Roman" w:cs="Times New Roman"/>
          <w:sz w:val="28"/>
          <w:szCs w:val="28"/>
          <w:lang w:val="en-US"/>
        </w:rPr>
        <w:t>www</w:t>
      </w:r>
      <w:r w:rsidRPr="000069DD">
        <w:rPr>
          <w:rFonts w:ascii="Times New Roman" w:eastAsia="Times New Roman" w:hAnsi="Times New Roman" w:cs="Times New Roman"/>
          <w:sz w:val="28"/>
          <w:szCs w:val="28"/>
        </w:rPr>
        <w:t>.</w:t>
      </w:r>
      <w:r w:rsidRPr="000069DD">
        <w:rPr>
          <w:rFonts w:ascii="Times New Roman" w:eastAsia="Times New Roman" w:hAnsi="Times New Roman" w:cs="Times New Roman"/>
          <w:sz w:val="28"/>
          <w:szCs w:val="28"/>
          <w:lang w:val="en-US"/>
        </w:rPr>
        <w:t>gov</w:t>
      </w:r>
      <w:r w:rsidRPr="000069DD">
        <w:rPr>
          <w:rFonts w:ascii="Times New Roman" w:eastAsia="Times New Roman" w:hAnsi="Times New Roman" w:cs="Times New Roman"/>
          <w:sz w:val="28"/>
          <w:szCs w:val="28"/>
        </w:rPr>
        <w:t>.</w:t>
      </w:r>
      <w:r w:rsidRPr="000069DD">
        <w:rPr>
          <w:rFonts w:ascii="Times New Roman" w:eastAsia="Times New Roman" w:hAnsi="Times New Roman" w:cs="Times New Roman"/>
          <w:sz w:val="28"/>
          <w:szCs w:val="28"/>
          <w:lang w:val="en-US"/>
        </w:rPr>
        <w:t>scot</w:t>
      </w:r>
      <w:r w:rsidRPr="000069DD">
        <w:rPr>
          <w:rFonts w:ascii="Times New Roman" w:eastAsia="Times New Roman" w:hAnsi="Times New Roman" w:cs="Times New Roman"/>
          <w:sz w:val="28"/>
          <w:szCs w:val="28"/>
        </w:rPr>
        <w:t>/</w:t>
      </w:r>
      <w:r w:rsidRPr="000069DD">
        <w:rPr>
          <w:rFonts w:ascii="Times New Roman" w:eastAsia="Times New Roman" w:hAnsi="Times New Roman" w:cs="Times New Roman"/>
          <w:sz w:val="28"/>
          <w:szCs w:val="28"/>
          <w:lang w:val="en-US"/>
        </w:rPr>
        <w:t>resource</w:t>
      </w:r>
      <w:r w:rsidRPr="000069DD">
        <w:rPr>
          <w:rFonts w:ascii="Times New Roman" w:eastAsia="Times New Roman" w:hAnsi="Times New Roman" w:cs="Times New Roman"/>
          <w:sz w:val="28"/>
          <w:szCs w:val="28"/>
        </w:rPr>
        <w:t>/</w:t>
      </w:r>
      <w:r w:rsidRPr="000069DD">
        <w:rPr>
          <w:rFonts w:ascii="Times New Roman" w:eastAsia="Times New Roman" w:hAnsi="Times New Roman" w:cs="Times New Roman"/>
          <w:sz w:val="28"/>
          <w:szCs w:val="28"/>
          <w:lang w:val="en-US"/>
        </w:rPr>
        <w:t>doc</w:t>
      </w:r>
      <w:r w:rsidRPr="000069DD">
        <w:rPr>
          <w:rFonts w:ascii="Times New Roman" w:eastAsia="Times New Roman" w:hAnsi="Times New Roman" w:cs="Times New Roman"/>
          <w:sz w:val="28"/>
          <w:szCs w:val="28"/>
        </w:rPr>
        <w:t>/349461/0116830.</w:t>
      </w:r>
      <w:r w:rsidRPr="000069DD">
        <w:rPr>
          <w:rFonts w:ascii="Times New Roman" w:eastAsia="Times New Roman" w:hAnsi="Times New Roman" w:cs="Times New Roman"/>
          <w:sz w:val="28"/>
          <w:szCs w:val="28"/>
          <w:lang w:val="en-US"/>
        </w:rPr>
        <w:t>pdf</w:t>
      </w:r>
    </w:p>
    <w:p w:rsidR="00B81277" w:rsidRPr="000069DD" w:rsidRDefault="00B81277" w:rsidP="000069DD">
      <w:pPr>
        <w:pStyle w:val="a3"/>
        <w:ind w:left="0" w:firstLine="0"/>
        <w:rPr>
          <w:rFonts w:ascii="Times New Roman" w:hAnsi="Times New Roman" w:cs="Times New Roman"/>
          <w:sz w:val="28"/>
          <w:szCs w:val="28"/>
          <w:lang w:val="ru-RU"/>
        </w:rPr>
      </w:pPr>
    </w:p>
    <w:p w:rsidR="00B81277" w:rsidRPr="000069DD" w:rsidRDefault="00B81277" w:rsidP="000069DD">
      <w:pPr>
        <w:spacing w:after="0" w:line="360" w:lineRule="auto"/>
        <w:jc w:val="both"/>
        <w:rPr>
          <w:rFonts w:ascii="Times New Roman" w:hAnsi="Times New Roman" w:cs="Times New Roman"/>
          <w:b/>
          <w:sz w:val="28"/>
          <w:szCs w:val="28"/>
        </w:rPr>
      </w:pPr>
    </w:p>
    <w:sectPr w:rsidR="00B81277" w:rsidRPr="000069DD" w:rsidSect="006D1FCF">
      <w:pgSz w:w="11906" w:h="16838"/>
      <w:pgMar w:top="1134" w:right="850" w:bottom="1134" w:left="1701" w:header="708" w:footer="708" w:gutter="0"/>
      <w:pgNumType w:start="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D1FCF" w:rsidRDefault="006D1FCF" w:rsidP="006D1FCF">
      <w:pPr>
        <w:spacing w:after="0" w:line="240" w:lineRule="auto"/>
      </w:pPr>
      <w:r>
        <w:separator/>
      </w:r>
    </w:p>
  </w:endnote>
  <w:endnote w:type="continuationSeparator" w:id="0">
    <w:p w:rsidR="006D1FCF" w:rsidRDefault="006D1FCF" w:rsidP="006D1F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D1FCF" w:rsidRDefault="006D1FCF" w:rsidP="006D1FCF">
      <w:pPr>
        <w:spacing w:after="0" w:line="240" w:lineRule="auto"/>
      </w:pPr>
      <w:r>
        <w:separator/>
      </w:r>
    </w:p>
  </w:footnote>
  <w:footnote w:type="continuationSeparator" w:id="0">
    <w:p w:rsidR="006D1FCF" w:rsidRDefault="006D1FCF" w:rsidP="006D1FC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F07968"/>
    <w:multiLevelType w:val="hybridMultilevel"/>
    <w:tmpl w:val="FB082D3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C7F061F"/>
    <w:multiLevelType w:val="hybridMultilevel"/>
    <w:tmpl w:val="13CCE736"/>
    <w:lvl w:ilvl="0" w:tplc="393AC44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0024D39"/>
    <w:multiLevelType w:val="hybridMultilevel"/>
    <w:tmpl w:val="87BE21F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16BD169A"/>
    <w:multiLevelType w:val="multilevel"/>
    <w:tmpl w:val="AF18A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85F3CAE"/>
    <w:multiLevelType w:val="hybridMultilevel"/>
    <w:tmpl w:val="1FB833DA"/>
    <w:lvl w:ilvl="0" w:tplc="393AC44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208D0027"/>
    <w:multiLevelType w:val="hybridMultilevel"/>
    <w:tmpl w:val="190AF76A"/>
    <w:lvl w:ilvl="0" w:tplc="04190011">
      <w:start w:val="1"/>
      <w:numFmt w:val="decimal"/>
      <w:lvlText w:val="%1)"/>
      <w:lvlJc w:val="left"/>
      <w:pPr>
        <w:ind w:left="1786" w:hanging="360"/>
      </w:pPr>
    </w:lvl>
    <w:lvl w:ilvl="1" w:tplc="04190019" w:tentative="1">
      <w:start w:val="1"/>
      <w:numFmt w:val="lowerLetter"/>
      <w:lvlText w:val="%2."/>
      <w:lvlJc w:val="left"/>
      <w:pPr>
        <w:ind w:left="2506" w:hanging="360"/>
      </w:pPr>
    </w:lvl>
    <w:lvl w:ilvl="2" w:tplc="0419001B" w:tentative="1">
      <w:start w:val="1"/>
      <w:numFmt w:val="lowerRoman"/>
      <w:lvlText w:val="%3."/>
      <w:lvlJc w:val="right"/>
      <w:pPr>
        <w:ind w:left="3226" w:hanging="180"/>
      </w:pPr>
    </w:lvl>
    <w:lvl w:ilvl="3" w:tplc="0419000F" w:tentative="1">
      <w:start w:val="1"/>
      <w:numFmt w:val="decimal"/>
      <w:lvlText w:val="%4."/>
      <w:lvlJc w:val="left"/>
      <w:pPr>
        <w:ind w:left="3946" w:hanging="360"/>
      </w:pPr>
    </w:lvl>
    <w:lvl w:ilvl="4" w:tplc="04190019" w:tentative="1">
      <w:start w:val="1"/>
      <w:numFmt w:val="lowerLetter"/>
      <w:lvlText w:val="%5."/>
      <w:lvlJc w:val="left"/>
      <w:pPr>
        <w:ind w:left="4666" w:hanging="360"/>
      </w:pPr>
    </w:lvl>
    <w:lvl w:ilvl="5" w:tplc="0419001B" w:tentative="1">
      <w:start w:val="1"/>
      <w:numFmt w:val="lowerRoman"/>
      <w:lvlText w:val="%6."/>
      <w:lvlJc w:val="right"/>
      <w:pPr>
        <w:ind w:left="5386" w:hanging="180"/>
      </w:pPr>
    </w:lvl>
    <w:lvl w:ilvl="6" w:tplc="0419000F" w:tentative="1">
      <w:start w:val="1"/>
      <w:numFmt w:val="decimal"/>
      <w:lvlText w:val="%7."/>
      <w:lvlJc w:val="left"/>
      <w:pPr>
        <w:ind w:left="6106" w:hanging="360"/>
      </w:pPr>
    </w:lvl>
    <w:lvl w:ilvl="7" w:tplc="04190019" w:tentative="1">
      <w:start w:val="1"/>
      <w:numFmt w:val="lowerLetter"/>
      <w:lvlText w:val="%8."/>
      <w:lvlJc w:val="left"/>
      <w:pPr>
        <w:ind w:left="6826" w:hanging="360"/>
      </w:pPr>
    </w:lvl>
    <w:lvl w:ilvl="8" w:tplc="0419001B" w:tentative="1">
      <w:start w:val="1"/>
      <w:numFmt w:val="lowerRoman"/>
      <w:lvlText w:val="%9."/>
      <w:lvlJc w:val="right"/>
      <w:pPr>
        <w:ind w:left="7546" w:hanging="180"/>
      </w:pPr>
    </w:lvl>
  </w:abstractNum>
  <w:abstractNum w:abstractNumId="6">
    <w:nsid w:val="211C658E"/>
    <w:multiLevelType w:val="hybridMultilevel"/>
    <w:tmpl w:val="9872F8B6"/>
    <w:lvl w:ilvl="0" w:tplc="393AC44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2084F14"/>
    <w:multiLevelType w:val="hybridMultilevel"/>
    <w:tmpl w:val="F4F86456"/>
    <w:lvl w:ilvl="0" w:tplc="393AC44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7F05CAA"/>
    <w:multiLevelType w:val="hybridMultilevel"/>
    <w:tmpl w:val="487C214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C18446C"/>
    <w:multiLevelType w:val="hybridMultilevel"/>
    <w:tmpl w:val="645468D8"/>
    <w:lvl w:ilvl="0" w:tplc="393AC44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DC50B60"/>
    <w:multiLevelType w:val="hybridMultilevel"/>
    <w:tmpl w:val="2CAE5FC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32DC6F91"/>
    <w:multiLevelType w:val="hybridMultilevel"/>
    <w:tmpl w:val="92100756"/>
    <w:lvl w:ilvl="0" w:tplc="393AC442">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12">
    <w:nsid w:val="33853B16"/>
    <w:multiLevelType w:val="hybridMultilevel"/>
    <w:tmpl w:val="119271C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33E45FF4"/>
    <w:multiLevelType w:val="hybridMultilevel"/>
    <w:tmpl w:val="CBF4F626"/>
    <w:lvl w:ilvl="0" w:tplc="393AC44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6C973FD"/>
    <w:multiLevelType w:val="hybridMultilevel"/>
    <w:tmpl w:val="FB082D3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3DC560B4"/>
    <w:multiLevelType w:val="multilevel"/>
    <w:tmpl w:val="41027F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F41700E"/>
    <w:multiLevelType w:val="hybridMultilevel"/>
    <w:tmpl w:val="50426ACC"/>
    <w:lvl w:ilvl="0" w:tplc="930A6F88">
      <w:start w:val="1"/>
      <w:numFmt w:val="decimal"/>
      <w:lvlText w:val="%1."/>
      <w:lvlJc w:val="left"/>
      <w:pPr>
        <w:ind w:left="720" w:hanging="360"/>
      </w:pPr>
      <w:rPr>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0CF052B"/>
    <w:multiLevelType w:val="hybridMultilevel"/>
    <w:tmpl w:val="C81C58A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17C45C5"/>
    <w:multiLevelType w:val="hybridMultilevel"/>
    <w:tmpl w:val="9B9C51AA"/>
    <w:lvl w:ilvl="0" w:tplc="393AC44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541A31C0"/>
    <w:multiLevelType w:val="hybridMultilevel"/>
    <w:tmpl w:val="AF5A84F0"/>
    <w:lvl w:ilvl="0" w:tplc="2CC62954">
      <w:start w:val="1"/>
      <w:numFmt w:val="bullet"/>
      <w:lvlText w:val=""/>
      <w:lvlJc w:val="left"/>
      <w:pPr>
        <w:tabs>
          <w:tab w:val="num" w:pos="2149"/>
        </w:tabs>
        <w:ind w:left="2149" w:hanging="360"/>
      </w:pPr>
      <w:rPr>
        <w:rFonts w:ascii="Symbol" w:hAnsi="Symbol" w:hint="default"/>
      </w:rPr>
    </w:lvl>
    <w:lvl w:ilvl="1" w:tplc="2CC62954">
      <w:start w:val="1"/>
      <w:numFmt w:val="bullet"/>
      <w:lvlText w:val=""/>
      <w:lvlJc w:val="left"/>
      <w:pPr>
        <w:tabs>
          <w:tab w:val="num" w:pos="2149"/>
        </w:tabs>
        <w:ind w:left="2149" w:hanging="360"/>
      </w:pPr>
      <w:rPr>
        <w:rFonts w:ascii="Symbol" w:hAnsi="Symbol"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0">
    <w:nsid w:val="54730F3A"/>
    <w:multiLevelType w:val="hybridMultilevel"/>
    <w:tmpl w:val="C050664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50605DA"/>
    <w:multiLevelType w:val="hybridMultilevel"/>
    <w:tmpl w:val="D8163E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7261013"/>
    <w:multiLevelType w:val="hybridMultilevel"/>
    <w:tmpl w:val="B950CA4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nsid w:val="576E5D4E"/>
    <w:multiLevelType w:val="hybridMultilevel"/>
    <w:tmpl w:val="1E40CBF2"/>
    <w:lvl w:ilvl="0" w:tplc="393AC44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5A512DC3"/>
    <w:multiLevelType w:val="hybridMultilevel"/>
    <w:tmpl w:val="A90A8926"/>
    <w:lvl w:ilvl="0" w:tplc="393AC44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CF3132B"/>
    <w:multiLevelType w:val="hybridMultilevel"/>
    <w:tmpl w:val="26C6FDC6"/>
    <w:lvl w:ilvl="0" w:tplc="393AC44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5DA54D60"/>
    <w:multiLevelType w:val="hybridMultilevel"/>
    <w:tmpl w:val="3A46213E"/>
    <w:lvl w:ilvl="0" w:tplc="393AC44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5EC62E06"/>
    <w:multiLevelType w:val="hybridMultilevel"/>
    <w:tmpl w:val="23F00DCE"/>
    <w:lvl w:ilvl="0" w:tplc="D6505984">
      <w:start w:val="1"/>
      <w:numFmt w:val="decimal"/>
      <w:lvlText w:val="%1."/>
      <w:lvlJc w:val="left"/>
      <w:pPr>
        <w:ind w:left="1211" w:hanging="360"/>
      </w:pPr>
      <w:rPr>
        <w:rFonts w:ascii="Times New Roman" w:hAnsi="Times New Roman" w:cs="Times New Roman" w:hint="default"/>
        <w:b w:val="0"/>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024108D"/>
    <w:multiLevelType w:val="hybridMultilevel"/>
    <w:tmpl w:val="6FA6B61A"/>
    <w:lvl w:ilvl="0" w:tplc="A86848B6">
      <w:start w:val="1"/>
      <w:numFmt w:val="decimal"/>
      <w:lvlText w:val="%1."/>
      <w:lvlJc w:val="left"/>
      <w:pPr>
        <w:ind w:left="928" w:hanging="360"/>
      </w:pPr>
      <w:rPr>
        <w:sz w:val="28"/>
        <w:szCs w:val="28"/>
      </w:r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29">
    <w:nsid w:val="606711E9"/>
    <w:multiLevelType w:val="hybridMultilevel"/>
    <w:tmpl w:val="C658BD36"/>
    <w:lvl w:ilvl="0" w:tplc="3592B106">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0">
    <w:nsid w:val="6338230B"/>
    <w:multiLevelType w:val="multilevel"/>
    <w:tmpl w:val="3A58C9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nsid w:val="647A6722"/>
    <w:multiLevelType w:val="hybridMultilevel"/>
    <w:tmpl w:val="B51462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5315EEF"/>
    <w:multiLevelType w:val="hybridMultilevel"/>
    <w:tmpl w:val="831A18D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68025625"/>
    <w:multiLevelType w:val="hybridMultilevel"/>
    <w:tmpl w:val="E90E51E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4">
    <w:nsid w:val="69301B3C"/>
    <w:multiLevelType w:val="multilevel"/>
    <w:tmpl w:val="2EEEA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A1568F1"/>
    <w:multiLevelType w:val="hybridMultilevel"/>
    <w:tmpl w:val="7138DE96"/>
    <w:lvl w:ilvl="0" w:tplc="393AC44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6E212869"/>
    <w:multiLevelType w:val="hybridMultilevel"/>
    <w:tmpl w:val="DDBC06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55753D9"/>
    <w:multiLevelType w:val="hybridMultilevel"/>
    <w:tmpl w:val="D1124538"/>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8">
    <w:nsid w:val="75627948"/>
    <w:multiLevelType w:val="multilevel"/>
    <w:tmpl w:val="E9DC4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5EA655C"/>
    <w:multiLevelType w:val="hybridMultilevel"/>
    <w:tmpl w:val="67C67B06"/>
    <w:lvl w:ilvl="0" w:tplc="393AC44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1"/>
  </w:num>
  <w:num w:numId="2">
    <w:abstractNumId w:val="18"/>
  </w:num>
  <w:num w:numId="3">
    <w:abstractNumId w:val="23"/>
  </w:num>
  <w:num w:numId="4">
    <w:abstractNumId w:val="24"/>
  </w:num>
  <w:num w:numId="5">
    <w:abstractNumId w:val="34"/>
  </w:num>
  <w:num w:numId="6">
    <w:abstractNumId w:val="26"/>
  </w:num>
  <w:num w:numId="7">
    <w:abstractNumId w:val="29"/>
  </w:num>
  <w:num w:numId="8">
    <w:abstractNumId w:val="19"/>
  </w:num>
  <w:num w:numId="9">
    <w:abstractNumId w:val="9"/>
  </w:num>
  <w:num w:numId="10">
    <w:abstractNumId w:val="36"/>
  </w:num>
  <w:num w:numId="11">
    <w:abstractNumId w:val="13"/>
  </w:num>
  <w:num w:numId="12">
    <w:abstractNumId w:val="1"/>
  </w:num>
  <w:num w:numId="13">
    <w:abstractNumId w:val="22"/>
  </w:num>
  <w:num w:numId="14">
    <w:abstractNumId w:val="6"/>
  </w:num>
  <w:num w:numId="15">
    <w:abstractNumId w:val="37"/>
  </w:num>
  <w:num w:numId="16">
    <w:abstractNumId w:val="14"/>
  </w:num>
  <w:num w:numId="17">
    <w:abstractNumId w:val="12"/>
  </w:num>
  <w:num w:numId="18">
    <w:abstractNumId w:val="35"/>
  </w:num>
  <w:num w:numId="19">
    <w:abstractNumId w:val="8"/>
  </w:num>
  <w:num w:numId="20">
    <w:abstractNumId w:val="17"/>
  </w:num>
  <w:num w:numId="21">
    <w:abstractNumId w:val="32"/>
  </w:num>
  <w:num w:numId="22">
    <w:abstractNumId w:val="27"/>
  </w:num>
  <w:num w:numId="23">
    <w:abstractNumId w:val="27"/>
    <w:lvlOverride w:ilvl="0">
      <w:lvl w:ilvl="0" w:tplc="D6505984">
        <w:start w:val="1"/>
        <w:numFmt w:val="decimal"/>
        <w:suff w:val="space"/>
        <w:lvlText w:val="%1."/>
        <w:lvlJc w:val="left"/>
        <w:pPr>
          <w:ind w:left="360" w:hanging="360"/>
        </w:pPr>
        <w:rPr>
          <w:rFonts w:hint="default"/>
        </w:rPr>
      </w:lvl>
    </w:lvlOverride>
    <w:lvlOverride w:ilvl="1">
      <w:lvl w:ilvl="1" w:tplc="04190019" w:tentative="1">
        <w:start w:val="1"/>
        <w:numFmt w:val="lowerLetter"/>
        <w:lvlText w:val="%2."/>
        <w:lvlJc w:val="left"/>
        <w:pPr>
          <w:ind w:left="1440" w:hanging="360"/>
        </w:pPr>
      </w:lvl>
    </w:lvlOverride>
    <w:lvlOverride w:ilvl="2">
      <w:lvl w:ilvl="2" w:tplc="0419001B" w:tentative="1">
        <w:start w:val="1"/>
        <w:numFmt w:val="lowerRoman"/>
        <w:lvlText w:val="%3."/>
        <w:lvlJc w:val="right"/>
        <w:pPr>
          <w:ind w:left="2160" w:hanging="180"/>
        </w:pPr>
      </w:lvl>
    </w:lvlOverride>
    <w:lvlOverride w:ilvl="3">
      <w:lvl w:ilvl="3" w:tplc="0419000F" w:tentative="1">
        <w:start w:val="1"/>
        <w:numFmt w:val="decimal"/>
        <w:lvlText w:val="%4."/>
        <w:lvlJc w:val="left"/>
        <w:pPr>
          <w:ind w:left="2880" w:hanging="360"/>
        </w:pPr>
      </w:lvl>
    </w:lvlOverride>
    <w:lvlOverride w:ilvl="4">
      <w:lvl w:ilvl="4" w:tplc="04190019" w:tentative="1">
        <w:start w:val="1"/>
        <w:numFmt w:val="lowerLetter"/>
        <w:lvlText w:val="%5."/>
        <w:lvlJc w:val="left"/>
        <w:pPr>
          <w:ind w:left="3600" w:hanging="360"/>
        </w:pPr>
      </w:lvl>
    </w:lvlOverride>
    <w:lvlOverride w:ilvl="5">
      <w:lvl w:ilvl="5" w:tplc="0419001B" w:tentative="1">
        <w:start w:val="1"/>
        <w:numFmt w:val="lowerRoman"/>
        <w:lvlText w:val="%6."/>
        <w:lvlJc w:val="right"/>
        <w:pPr>
          <w:ind w:left="4320" w:hanging="180"/>
        </w:pPr>
      </w:lvl>
    </w:lvlOverride>
    <w:lvlOverride w:ilvl="6">
      <w:lvl w:ilvl="6" w:tplc="0419000F" w:tentative="1">
        <w:start w:val="1"/>
        <w:numFmt w:val="decimal"/>
        <w:lvlText w:val="%7."/>
        <w:lvlJc w:val="left"/>
        <w:pPr>
          <w:ind w:left="5040" w:hanging="360"/>
        </w:pPr>
      </w:lvl>
    </w:lvlOverride>
    <w:lvlOverride w:ilvl="7">
      <w:lvl w:ilvl="7" w:tplc="04190019" w:tentative="1">
        <w:start w:val="1"/>
        <w:numFmt w:val="lowerLetter"/>
        <w:lvlText w:val="%8."/>
        <w:lvlJc w:val="left"/>
        <w:pPr>
          <w:ind w:left="5760" w:hanging="360"/>
        </w:pPr>
      </w:lvl>
    </w:lvlOverride>
    <w:lvlOverride w:ilvl="8">
      <w:lvl w:ilvl="8" w:tplc="0419001B" w:tentative="1">
        <w:start w:val="1"/>
        <w:numFmt w:val="lowerRoman"/>
        <w:lvlText w:val="%9."/>
        <w:lvlJc w:val="right"/>
        <w:pPr>
          <w:ind w:left="6480" w:hanging="180"/>
        </w:pPr>
      </w:lvl>
    </w:lvlOverride>
  </w:num>
  <w:num w:numId="24">
    <w:abstractNumId w:val="27"/>
    <w:lvlOverride w:ilvl="0">
      <w:lvl w:ilvl="0" w:tplc="D6505984">
        <w:start w:val="1"/>
        <w:numFmt w:val="decimal"/>
        <w:suff w:val="nothing"/>
        <w:lvlText w:val="%1."/>
        <w:lvlJc w:val="left"/>
        <w:pPr>
          <w:ind w:left="360" w:hanging="360"/>
        </w:pPr>
        <w:rPr>
          <w:rFonts w:hint="default"/>
        </w:rPr>
      </w:lvl>
    </w:lvlOverride>
    <w:lvlOverride w:ilvl="1">
      <w:lvl w:ilvl="1" w:tplc="04190019" w:tentative="1">
        <w:start w:val="1"/>
        <w:numFmt w:val="lowerLetter"/>
        <w:lvlText w:val="%2."/>
        <w:lvlJc w:val="left"/>
        <w:pPr>
          <w:ind w:left="1440" w:hanging="360"/>
        </w:pPr>
      </w:lvl>
    </w:lvlOverride>
    <w:lvlOverride w:ilvl="2">
      <w:lvl w:ilvl="2" w:tplc="0419001B" w:tentative="1">
        <w:start w:val="1"/>
        <w:numFmt w:val="lowerRoman"/>
        <w:lvlText w:val="%3."/>
        <w:lvlJc w:val="right"/>
        <w:pPr>
          <w:ind w:left="2160" w:hanging="180"/>
        </w:pPr>
      </w:lvl>
    </w:lvlOverride>
    <w:lvlOverride w:ilvl="3">
      <w:lvl w:ilvl="3" w:tplc="0419000F" w:tentative="1">
        <w:start w:val="1"/>
        <w:numFmt w:val="decimal"/>
        <w:lvlText w:val="%4."/>
        <w:lvlJc w:val="left"/>
        <w:pPr>
          <w:ind w:left="2880" w:hanging="360"/>
        </w:pPr>
      </w:lvl>
    </w:lvlOverride>
    <w:lvlOverride w:ilvl="4">
      <w:lvl w:ilvl="4" w:tplc="04190019" w:tentative="1">
        <w:start w:val="1"/>
        <w:numFmt w:val="lowerLetter"/>
        <w:lvlText w:val="%5."/>
        <w:lvlJc w:val="left"/>
        <w:pPr>
          <w:ind w:left="3600" w:hanging="360"/>
        </w:pPr>
      </w:lvl>
    </w:lvlOverride>
    <w:lvlOverride w:ilvl="5">
      <w:lvl w:ilvl="5" w:tplc="0419001B" w:tentative="1">
        <w:start w:val="1"/>
        <w:numFmt w:val="lowerRoman"/>
        <w:lvlText w:val="%6."/>
        <w:lvlJc w:val="right"/>
        <w:pPr>
          <w:ind w:left="4320" w:hanging="180"/>
        </w:pPr>
      </w:lvl>
    </w:lvlOverride>
    <w:lvlOverride w:ilvl="6">
      <w:lvl w:ilvl="6" w:tplc="0419000F" w:tentative="1">
        <w:start w:val="1"/>
        <w:numFmt w:val="decimal"/>
        <w:lvlText w:val="%7."/>
        <w:lvlJc w:val="left"/>
        <w:pPr>
          <w:ind w:left="5040" w:hanging="360"/>
        </w:pPr>
      </w:lvl>
    </w:lvlOverride>
    <w:lvlOverride w:ilvl="7">
      <w:lvl w:ilvl="7" w:tplc="04190019" w:tentative="1">
        <w:start w:val="1"/>
        <w:numFmt w:val="lowerLetter"/>
        <w:lvlText w:val="%8."/>
        <w:lvlJc w:val="left"/>
        <w:pPr>
          <w:ind w:left="5760" w:hanging="360"/>
        </w:pPr>
      </w:lvl>
    </w:lvlOverride>
    <w:lvlOverride w:ilvl="8">
      <w:lvl w:ilvl="8" w:tplc="0419001B" w:tentative="1">
        <w:start w:val="1"/>
        <w:numFmt w:val="lowerRoman"/>
        <w:lvlText w:val="%9."/>
        <w:lvlJc w:val="right"/>
        <w:pPr>
          <w:ind w:left="6480" w:hanging="180"/>
        </w:pPr>
      </w:lvl>
    </w:lvlOverride>
  </w:num>
  <w:num w:numId="25">
    <w:abstractNumId w:val="4"/>
  </w:num>
  <w:num w:numId="26">
    <w:abstractNumId w:val="39"/>
  </w:num>
  <w:num w:numId="27">
    <w:abstractNumId w:val="25"/>
  </w:num>
  <w:num w:numId="28">
    <w:abstractNumId w:val="16"/>
  </w:num>
  <w:num w:numId="29">
    <w:abstractNumId w:val="5"/>
  </w:num>
  <w:num w:numId="30">
    <w:abstractNumId w:val="31"/>
  </w:num>
  <w:num w:numId="31">
    <w:abstractNumId w:val="7"/>
  </w:num>
  <w:num w:numId="32">
    <w:abstractNumId w:val="10"/>
  </w:num>
  <w:num w:numId="33">
    <w:abstractNumId w:val="2"/>
  </w:num>
  <w:num w:numId="34">
    <w:abstractNumId w:val="0"/>
  </w:num>
  <w:num w:numId="35">
    <w:abstractNumId w:val="20"/>
  </w:num>
  <w:num w:numId="36">
    <w:abstractNumId w:val="33"/>
  </w:num>
  <w:num w:numId="37">
    <w:abstractNumId w:val="3"/>
  </w:num>
  <w:num w:numId="38">
    <w:abstractNumId w:val="11"/>
  </w:num>
  <w:num w:numId="39">
    <w:abstractNumId w:val="38"/>
  </w:num>
  <w:num w:numId="40">
    <w:abstractNumId w:val="15"/>
  </w:num>
  <w:num w:numId="41">
    <w:abstractNumId w:val="30"/>
  </w:num>
  <w:num w:numId="42">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1D81"/>
    <w:rsid w:val="00001D30"/>
    <w:rsid w:val="000069DD"/>
    <w:rsid w:val="000773D6"/>
    <w:rsid w:val="0018494C"/>
    <w:rsid w:val="001A4B5F"/>
    <w:rsid w:val="001D553F"/>
    <w:rsid w:val="001E3CEB"/>
    <w:rsid w:val="00391D81"/>
    <w:rsid w:val="004037BC"/>
    <w:rsid w:val="00696EA8"/>
    <w:rsid w:val="006A2A1B"/>
    <w:rsid w:val="006D1FCF"/>
    <w:rsid w:val="006F5E8B"/>
    <w:rsid w:val="00737282"/>
    <w:rsid w:val="00751C97"/>
    <w:rsid w:val="009D68DF"/>
    <w:rsid w:val="009E208D"/>
    <w:rsid w:val="00A34FF5"/>
    <w:rsid w:val="00A95C68"/>
    <w:rsid w:val="00B81277"/>
    <w:rsid w:val="00BA6F98"/>
    <w:rsid w:val="00BE52F0"/>
    <w:rsid w:val="00C05F6E"/>
    <w:rsid w:val="00CF0769"/>
    <w:rsid w:val="00DB1980"/>
    <w:rsid w:val="00E04677"/>
    <w:rsid w:val="00EB1B25"/>
    <w:rsid w:val="00F4052B"/>
    <w:rsid w:val="00F976C4"/>
    <w:rsid w:val="00FD04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AC8ED9E-3DC7-46A2-ADF5-12416534D9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E208D"/>
  </w:style>
  <w:style w:type="paragraph" w:styleId="3">
    <w:name w:val="heading 3"/>
    <w:basedOn w:val="a"/>
    <w:next w:val="a"/>
    <w:link w:val="30"/>
    <w:uiPriority w:val="9"/>
    <w:unhideWhenUsed/>
    <w:qFormat/>
    <w:rsid w:val="00B81277"/>
    <w:pPr>
      <w:keepNext/>
      <w:keepLines/>
      <w:spacing w:before="200" w:after="0" w:line="360" w:lineRule="auto"/>
      <w:ind w:firstLine="709"/>
      <w:jc w:val="both"/>
      <w:outlineLvl w:val="2"/>
    </w:pPr>
    <w:rPr>
      <w:rFonts w:asciiTheme="majorHAnsi" w:eastAsiaTheme="majorEastAsia" w:hAnsiTheme="majorHAnsi" w:cstheme="majorBidi"/>
      <w:b/>
      <w:bCs/>
      <w:color w:val="4F81BD" w:themeColor="accent1"/>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B81277"/>
    <w:rPr>
      <w:rFonts w:asciiTheme="majorHAnsi" w:eastAsiaTheme="majorEastAsia" w:hAnsiTheme="majorHAnsi" w:cstheme="majorBidi"/>
      <w:b/>
      <w:bCs/>
      <w:color w:val="4F81BD" w:themeColor="accent1"/>
      <w:lang w:val="uk-UA" w:eastAsia="en-US"/>
    </w:rPr>
  </w:style>
  <w:style w:type="paragraph" w:styleId="a3">
    <w:name w:val="List Paragraph"/>
    <w:basedOn w:val="a"/>
    <w:uiPriority w:val="34"/>
    <w:qFormat/>
    <w:rsid w:val="00B81277"/>
    <w:pPr>
      <w:spacing w:after="0" w:line="360" w:lineRule="auto"/>
      <w:ind w:left="720" w:firstLine="709"/>
      <w:contextualSpacing/>
      <w:jc w:val="both"/>
    </w:pPr>
    <w:rPr>
      <w:rFonts w:eastAsiaTheme="minorHAnsi"/>
      <w:lang w:val="uk-UA" w:eastAsia="en-US"/>
    </w:rPr>
  </w:style>
  <w:style w:type="paragraph" w:styleId="HTML">
    <w:name w:val="HTML Preformatted"/>
    <w:basedOn w:val="a"/>
    <w:link w:val="HTML0"/>
    <w:uiPriority w:val="99"/>
    <w:unhideWhenUsed/>
    <w:rsid w:val="00B812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B81277"/>
    <w:rPr>
      <w:rFonts w:ascii="Courier New" w:eastAsia="Times New Roman" w:hAnsi="Courier New" w:cs="Courier New"/>
      <w:sz w:val="20"/>
      <w:szCs w:val="20"/>
    </w:rPr>
  </w:style>
  <w:style w:type="character" w:customStyle="1" w:styleId="apple-converted-space">
    <w:name w:val="apple-converted-space"/>
    <w:basedOn w:val="a0"/>
    <w:rsid w:val="00B81277"/>
  </w:style>
  <w:style w:type="paragraph" w:styleId="a4">
    <w:name w:val="Normal (Web)"/>
    <w:basedOn w:val="a"/>
    <w:uiPriority w:val="99"/>
    <w:unhideWhenUsed/>
    <w:rsid w:val="00B81277"/>
    <w:pPr>
      <w:spacing w:before="100" w:beforeAutospacing="1" w:after="100" w:afterAutospacing="1" w:line="240" w:lineRule="auto"/>
      <w:ind w:firstLine="709"/>
      <w:jc w:val="both"/>
    </w:pPr>
    <w:rPr>
      <w:rFonts w:ascii="Times New Roman" w:eastAsia="Times New Roman" w:hAnsi="Times New Roman" w:cs="Times New Roman"/>
      <w:sz w:val="24"/>
      <w:szCs w:val="24"/>
    </w:rPr>
  </w:style>
  <w:style w:type="table" w:styleId="a5">
    <w:name w:val="Table Grid"/>
    <w:basedOn w:val="a1"/>
    <w:uiPriority w:val="59"/>
    <w:rsid w:val="00B81277"/>
    <w:pPr>
      <w:spacing w:after="0" w:line="240" w:lineRule="auto"/>
      <w:ind w:firstLine="709"/>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Strong"/>
    <w:basedOn w:val="a0"/>
    <w:uiPriority w:val="22"/>
    <w:qFormat/>
    <w:rsid w:val="00B81277"/>
    <w:rPr>
      <w:b/>
      <w:bCs/>
    </w:rPr>
  </w:style>
  <w:style w:type="paragraph" w:customStyle="1" w:styleId="western">
    <w:name w:val="western"/>
    <w:basedOn w:val="a"/>
    <w:rsid w:val="00B81277"/>
    <w:pPr>
      <w:spacing w:before="100" w:beforeAutospacing="1" w:after="100" w:afterAutospacing="1" w:line="240" w:lineRule="auto"/>
      <w:ind w:firstLine="709"/>
      <w:jc w:val="both"/>
    </w:pPr>
    <w:rPr>
      <w:rFonts w:ascii="Times New Roman" w:eastAsia="Times New Roman" w:hAnsi="Times New Roman" w:cs="Times New Roman"/>
      <w:sz w:val="24"/>
      <w:szCs w:val="24"/>
    </w:rPr>
  </w:style>
  <w:style w:type="character" w:customStyle="1" w:styleId="rvts23">
    <w:name w:val="rvts23"/>
    <w:basedOn w:val="a0"/>
    <w:rsid w:val="00B81277"/>
  </w:style>
  <w:style w:type="paragraph" w:styleId="a7">
    <w:name w:val="Balloon Text"/>
    <w:basedOn w:val="a"/>
    <w:link w:val="a8"/>
    <w:uiPriority w:val="99"/>
    <w:semiHidden/>
    <w:unhideWhenUsed/>
    <w:rsid w:val="00B81277"/>
    <w:pPr>
      <w:spacing w:after="0" w:line="240" w:lineRule="auto"/>
      <w:ind w:firstLine="709"/>
      <w:jc w:val="both"/>
    </w:pPr>
    <w:rPr>
      <w:rFonts w:ascii="Tahoma" w:eastAsiaTheme="minorHAnsi" w:hAnsi="Tahoma" w:cs="Tahoma"/>
      <w:sz w:val="16"/>
      <w:szCs w:val="16"/>
      <w:lang w:val="uk-UA" w:eastAsia="en-US"/>
    </w:rPr>
  </w:style>
  <w:style w:type="character" w:customStyle="1" w:styleId="a8">
    <w:name w:val="Текст выноски Знак"/>
    <w:basedOn w:val="a0"/>
    <w:link w:val="a7"/>
    <w:uiPriority w:val="99"/>
    <w:semiHidden/>
    <w:rsid w:val="00B81277"/>
    <w:rPr>
      <w:rFonts w:ascii="Tahoma" w:eastAsiaTheme="minorHAnsi" w:hAnsi="Tahoma" w:cs="Tahoma"/>
      <w:sz w:val="16"/>
      <w:szCs w:val="16"/>
      <w:lang w:val="uk-UA" w:eastAsia="en-US"/>
    </w:rPr>
  </w:style>
  <w:style w:type="character" w:customStyle="1" w:styleId="rvts0">
    <w:name w:val="rvts0"/>
    <w:rsid w:val="00B81277"/>
  </w:style>
  <w:style w:type="paragraph" w:styleId="a9">
    <w:name w:val="Body Text Indent"/>
    <w:basedOn w:val="a"/>
    <w:link w:val="aa"/>
    <w:rsid w:val="00B81277"/>
    <w:pPr>
      <w:spacing w:after="0" w:line="240" w:lineRule="auto"/>
      <w:ind w:firstLine="708"/>
      <w:jc w:val="both"/>
    </w:pPr>
    <w:rPr>
      <w:rFonts w:ascii="Times New Roman" w:eastAsia="Times New Roman" w:hAnsi="Times New Roman" w:cs="Times New Roman"/>
      <w:sz w:val="28"/>
      <w:szCs w:val="24"/>
      <w:lang w:val="uk-UA" w:eastAsia="en-US"/>
    </w:rPr>
  </w:style>
  <w:style w:type="character" w:customStyle="1" w:styleId="aa">
    <w:name w:val="Основной текст с отступом Знак"/>
    <w:basedOn w:val="a0"/>
    <w:link w:val="a9"/>
    <w:rsid w:val="00B81277"/>
    <w:rPr>
      <w:rFonts w:ascii="Times New Roman" w:eastAsia="Times New Roman" w:hAnsi="Times New Roman" w:cs="Times New Roman"/>
      <w:sz w:val="28"/>
      <w:szCs w:val="24"/>
      <w:lang w:val="uk-UA" w:eastAsia="en-US"/>
    </w:rPr>
  </w:style>
  <w:style w:type="paragraph" w:styleId="ab">
    <w:name w:val="header"/>
    <w:basedOn w:val="a"/>
    <w:link w:val="ac"/>
    <w:uiPriority w:val="99"/>
    <w:unhideWhenUsed/>
    <w:rsid w:val="00B81277"/>
    <w:pPr>
      <w:tabs>
        <w:tab w:val="center" w:pos="4677"/>
        <w:tab w:val="right" w:pos="9355"/>
      </w:tabs>
      <w:spacing w:after="0" w:line="240" w:lineRule="auto"/>
      <w:ind w:firstLine="709"/>
      <w:jc w:val="both"/>
    </w:pPr>
    <w:rPr>
      <w:rFonts w:eastAsiaTheme="minorHAnsi"/>
      <w:lang w:val="uk-UA" w:eastAsia="en-US"/>
    </w:rPr>
  </w:style>
  <w:style w:type="character" w:customStyle="1" w:styleId="ac">
    <w:name w:val="Верхний колонтитул Знак"/>
    <w:basedOn w:val="a0"/>
    <w:link w:val="ab"/>
    <w:uiPriority w:val="99"/>
    <w:rsid w:val="00B81277"/>
    <w:rPr>
      <w:rFonts w:eastAsiaTheme="minorHAnsi"/>
      <w:lang w:val="uk-UA" w:eastAsia="en-US"/>
    </w:rPr>
  </w:style>
  <w:style w:type="character" w:customStyle="1" w:styleId="ad">
    <w:name w:val="Нижний колонтитул Знак"/>
    <w:basedOn w:val="a0"/>
    <w:link w:val="ae"/>
    <w:uiPriority w:val="99"/>
    <w:semiHidden/>
    <w:rsid w:val="00B81277"/>
    <w:rPr>
      <w:rFonts w:eastAsiaTheme="minorHAnsi"/>
      <w:lang w:val="uk-UA" w:eastAsia="en-US"/>
    </w:rPr>
  </w:style>
  <w:style w:type="paragraph" w:styleId="ae">
    <w:name w:val="footer"/>
    <w:basedOn w:val="a"/>
    <w:link w:val="ad"/>
    <w:uiPriority w:val="99"/>
    <w:semiHidden/>
    <w:unhideWhenUsed/>
    <w:rsid w:val="00B81277"/>
    <w:pPr>
      <w:tabs>
        <w:tab w:val="center" w:pos="4677"/>
        <w:tab w:val="right" w:pos="9355"/>
      </w:tabs>
      <w:spacing w:after="0" w:line="240" w:lineRule="auto"/>
      <w:ind w:firstLine="709"/>
      <w:jc w:val="both"/>
    </w:pPr>
    <w:rPr>
      <w:rFonts w:eastAsiaTheme="minorHAnsi"/>
      <w:lang w:val="uk-UA" w:eastAsia="en-US"/>
    </w:rPr>
  </w:style>
  <w:style w:type="paragraph" w:customStyle="1" w:styleId="style11">
    <w:name w:val="style11"/>
    <w:basedOn w:val="a"/>
    <w:rsid w:val="00B81277"/>
    <w:pPr>
      <w:spacing w:before="100" w:beforeAutospacing="1" w:after="100" w:afterAutospacing="1" w:line="240" w:lineRule="auto"/>
      <w:ind w:firstLine="709"/>
    </w:pPr>
    <w:rPr>
      <w:rFonts w:ascii="Times New Roman" w:eastAsia="Times New Roman" w:hAnsi="Times New Roman" w:cs="Times New Roman"/>
      <w:sz w:val="24"/>
      <w:szCs w:val="24"/>
    </w:rPr>
  </w:style>
  <w:style w:type="character" w:customStyle="1" w:styleId="fontstyle17">
    <w:name w:val="fontstyle17"/>
    <w:basedOn w:val="a0"/>
    <w:rsid w:val="00B81277"/>
  </w:style>
  <w:style w:type="character" w:styleId="af">
    <w:name w:val="Hyperlink"/>
    <w:basedOn w:val="a0"/>
    <w:uiPriority w:val="99"/>
    <w:unhideWhenUsed/>
    <w:rsid w:val="00B81277"/>
    <w:rPr>
      <w:color w:val="0000FF"/>
      <w:u w:val="single"/>
    </w:rPr>
  </w:style>
  <w:style w:type="paragraph" w:styleId="af0">
    <w:name w:val="No Spacing"/>
    <w:uiPriority w:val="1"/>
    <w:qFormat/>
    <w:rsid w:val="00B81277"/>
    <w:pPr>
      <w:spacing w:after="0" w:line="240" w:lineRule="auto"/>
      <w:ind w:left="425" w:firstLine="709"/>
      <w:jc w:val="both"/>
    </w:pPr>
    <w:rPr>
      <w:rFonts w:ascii="Calibri" w:eastAsia="Calibri" w:hAnsi="Calibri" w:cs="Times New Roman"/>
      <w:lang w:eastAsia="en-US"/>
    </w:rPr>
  </w:style>
  <w:style w:type="character" w:customStyle="1" w:styleId="af1">
    <w:name w:val="Схема документа Знак"/>
    <w:basedOn w:val="a0"/>
    <w:link w:val="af2"/>
    <w:uiPriority w:val="99"/>
    <w:semiHidden/>
    <w:rsid w:val="00B81277"/>
    <w:rPr>
      <w:rFonts w:ascii="Tahoma" w:eastAsiaTheme="minorHAnsi" w:hAnsi="Tahoma" w:cs="Tahoma"/>
      <w:sz w:val="16"/>
      <w:szCs w:val="16"/>
      <w:lang w:val="uk-UA" w:eastAsia="en-US"/>
    </w:rPr>
  </w:style>
  <w:style w:type="paragraph" w:styleId="af2">
    <w:name w:val="Document Map"/>
    <w:basedOn w:val="a"/>
    <w:link w:val="af1"/>
    <w:uiPriority w:val="99"/>
    <w:semiHidden/>
    <w:unhideWhenUsed/>
    <w:rsid w:val="00B81277"/>
    <w:pPr>
      <w:spacing w:after="0" w:line="240" w:lineRule="auto"/>
      <w:ind w:firstLine="709"/>
      <w:jc w:val="both"/>
    </w:pPr>
    <w:rPr>
      <w:rFonts w:ascii="Tahoma" w:eastAsiaTheme="minorHAnsi" w:hAnsi="Tahoma" w:cs="Tahoma"/>
      <w:sz w:val="16"/>
      <w:szCs w:val="16"/>
      <w:lang w:val="uk-UA" w:eastAsia="en-US"/>
    </w:rPr>
  </w:style>
  <w:style w:type="character" w:customStyle="1" w:styleId="apple-tab-span">
    <w:name w:val="apple-tab-span"/>
    <w:basedOn w:val="a0"/>
    <w:rsid w:val="00B812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bbc.com/ukrainian/society/2016/08/160801_ukraine_demography_az" TargetMode="External"/><Relationship Id="rId13" Type="http://schemas.openxmlformats.org/officeDocument/2006/relationships/hyperlink" Target="http://omr.gov.ua/ru/departments/80591/" TargetMode="External"/><Relationship Id="rId18" Type="http://schemas.openxmlformats.org/officeDocument/2006/relationships/hyperlink" Target="http://www.psyh.kiev.ua/&#1071;&#1088;&#1077;&#1084;&#1095;&#1091;&#1082;_&#1042;.&#1042;"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zakon4.rada.gov.ua/laws/show/995_021" TargetMode="External"/><Relationship Id="rId12" Type="http://schemas.openxmlformats.org/officeDocument/2006/relationships/hyperlink" Target="http://zakon4.rada.gov.ua/laws/show/2811-12" TargetMode="External"/><Relationship Id="rId17" Type="http://schemas.openxmlformats.org/officeDocument/2006/relationships/hyperlink" Target="http://www.mlsp.gov.ua/labour/control/uk/publish/category?cat_id=146294" TargetMode="External"/><Relationship Id="rId2" Type="http://schemas.openxmlformats.org/officeDocument/2006/relationships/styles" Target="styles.xml"/><Relationship Id="rId16" Type="http://schemas.openxmlformats.org/officeDocument/2006/relationships/hyperlink" Target="http://zakon4.rada.gov.ua/laws/show/624-2014-%D0%BF"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akon4.rada.gov.ua/laws/show/2558-14" TargetMode="External"/><Relationship Id="rId5" Type="http://schemas.openxmlformats.org/officeDocument/2006/relationships/footnotes" Target="footnotes.xml"/><Relationship Id="rId15" Type="http://schemas.openxmlformats.org/officeDocument/2006/relationships/hyperlink" Target="http://ipp.lp.edu.ua/Library/004/004.html" TargetMode="External"/><Relationship Id="rId10" Type="http://schemas.openxmlformats.org/officeDocument/2006/relationships/hyperlink" Target="http://zakon4.rada.gov.ua/laws/show/2402-14" TargetMode="External"/><Relationship Id="rId19" Type="http://schemas.openxmlformats.org/officeDocument/2006/relationships/hyperlink" Target="http://rusrand.ru/" TargetMode="External"/><Relationship Id="rId4" Type="http://schemas.openxmlformats.org/officeDocument/2006/relationships/webSettings" Target="webSettings.xml"/><Relationship Id="rId9" Type="http://schemas.openxmlformats.org/officeDocument/2006/relationships/hyperlink" Target="http://www.mlsp.gov.ua/labour/control/uk/publish/article?art_id=178679" TargetMode="External"/><Relationship Id="rId14" Type="http://schemas.openxmlformats.org/officeDocument/2006/relationships/hyperlink" Target="http://www.cit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5264</Words>
  <Characters>30006</Characters>
  <Application>Microsoft Office Word</Application>
  <DocSecurity>0</DocSecurity>
  <Lines>250</Lines>
  <Paragraphs>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35200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Inna</dc:creator>
  <cp:lastModifiedBy>libonu</cp:lastModifiedBy>
  <cp:revision>2</cp:revision>
  <dcterms:created xsi:type="dcterms:W3CDTF">2018-04-20T11:54:00Z</dcterms:created>
  <dcterms:modified xsi:type="dcterms:W3CDTF">2018-04-20T11:54:00Z</dcterms:modified>
</cp:coreProperties>
</file>