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55E5" w:rsidRPr="005B719E" w:rsidRDefault="00DF55E5" w:rsidP="00DF55E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923F5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</w:t>
      </w:r>
      <w:r w:rsidRPr="005B719E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 імені І.І. Мечн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B719E">
        <w:rPr>
          <w:rFonts w:ascii="Times New Roman" w:hAnsi="Times New Roman" w:cs="Times New Roman"/>
          <w:sz w:val="28"/>
          <w:szCs w:val="28"/>
          <w:lang w:val="uk-UA"/>
        </w:rPr>
        <w:t>кова</w:t>
      </w:r>
    </w:p>
    <w:p w:rsidR="00DF55E5" w:rsidRPr="005B719E" w:rsidRDefault="00DF55E5" w:rsidP="00DF55E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B719E">
        <w:rPr>
          <w:rFonts w:ascii="Times New Roman" w:hAnsi="Times New Roman" w:cs="Times New Roman"/>
          <w:sz w:val="28"/>
          <w:szCs w:val="28"/>
          <w:lang w:val="uk-UA"/>
        </w:rPr>
        <w:t>Геолого-географічний факультет</w:t>
      </w:r>
    </w:p>
    <w:p w:rsidR="00DF55E5" w:rsidRDefault="00DF55E5" w:rsidP="00DF55E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B719E">
        <w:rPr>
          <w:rFonts w:ascii="Times New Roman" w:hAnsi="Times New Roman" w:cs="Times New Roman"/>
          <w:sz w:val="28"/>
          <w:szCs w:val="28"/>
          <w:lang w:val="uk-UA"/>
        </w:rPr>
        <w:t>Кафедра економічної та соціальної географії і туризму</w:t>
      </w:r>
    </w:p>
    <w:p w:rsidR="00DF55E5" w:rsidRDefault="00DF55E5" w:rsidP="00DF55E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F55E5" w:rsidRPr="007750C8" w:rsidRDefault="00B12003" w:rsidP="00B12003">
      <w:pPr>
        <w:spacing w:after="0"/>
        <w:rPr>
          <w:rFonts w:ascii="Times New Roman" w:hAnsi="Times New Roman"/>
          <w:b/>
          <w:noProof/>
          <w:sz w:val="32"/>
          <w:szCs w:val="32"/>
        </w:rPr>
      </w:pPr>
      <w:r>
        <w:rPr>
          <w:rFonts w:ascii="Times New Roman" w:hAnsi="Times New Roman" w:cs="Times New Roman"/>
          <w:sz w:val="36"/>
          <w:szCs w:val="28"/>
          <w:lang w:val="uk-UA"/>
        </w:rPr>
        <w:t xml:space="preserve">                                  </w:t>
      </w:r>
      <w:r w:rsidR="00DF55E5" w:rsidRPr="007750C8">
        <w:rPr>
          <w:rFonts w:ascii="Times New Roman" w:hAnsi="Times New Roman"/>
          <w:b/>
          <w:noProof/>
          <w:sz w:val="32"/>
          <w:szCs w:val="32"/>
        </w:rPr>
        <w:t>Дипломна робота</w:t>
      </w:r>
    </w:p>
    <w:p w:rsidR="00DF55E5" w:rsidRPr="007B6852" w:rsidRDefault="00DF55E5" w:rsidP="00DF55E5">
      <w:pPr>
        <w:spacing w:after="0"/>
        <w:jc w:val="center"/>
        <w:rPr>
          <w:rFonts w:ascii="Times New Roman" w:hAnsi="Times New Roman"/>
          <w:bCs/>
          <w:noProof/>
          <w:sz w:val="28"/>
          <w:szCs w:val="28"/>
          <w:u w:val="single"/>
        </w:rPr>
      </w:pPr>
      <w:r w:rsidRPr="007B6852">
        <w:rPr>
          <w:rFonts w:ascii="Times New Roman" w:hAnsi="Times New Roman"/>
          <w:bCs/>
          <w:noProof/>
          <w:sz w:val="28"/>
          <w:szCs w:val="28"/>
          <w:u w:val="single"/>
        </w:rPr>
        <w:t>бакалавр</w:t>
      </w:r>
    </w:p>
    <w:p w:rsidR="00DF55E5" w:rsidRPr="004D1F65" w:rsidRDefault="00DF55E5" w:rsidP="00DF55E5">
      <w:pPr>
        <w:spacing w:after="0" w:line="240" w:lineRule="auto"/>
        <w:jc w:val="center"/>
        <w:rPr>
          <w:rFonts w:ascii="Times New Roman" w:hAnsi="Times New Roman"/>
          <w:noProof/>
          <w:sz w:val="20"/>
        </w:rPr>
      </w:pPr>
      <w:r w:rsidRPr="00D91E1B">
        <w:rPr>
          <w:rFonts w:ascii="Times New Roman" w:hAnsi="Times New Roman"/>
          <w:noProof/>
          <w:sz w:val="20"/>
        </w:rPr>
        <w:t>(освітньо-кваліфікаційний рівень)</w:t>
      </w:r>
    </w:p>
    <w:p w:rsidR="00DF55E5" w:rsidRPr="0063068D" w:rsidRDefault="00DF55E5" w:rsidP="00DF55E5">
      <w:pPr>
        <w:rPr>
          <w:rFonts w:ascii="Times New Roman" w:eastAsia="Times New Roman" w:hAnsi="Times New Roman" w:cs="Times New Roman"/>
          <w:sz w:val="16"/>
          <w:szCs w:val="16"/>
          <w:u w:val="single"/>
          <w:lang w:val="uk-UA"/>
        </w:rPr>
      </w:pPr>
    </w:p>
    <w:p w:rsidR="00DF55E5" w:rsidRDefault="00DF55E5" w:rsidP="00DF55E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тему: </w:t>
      </w:r>
      <w:r w:rsidRPr="005B719E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E85DBA">
        <w:rPr>
          <w:rFonts w:ascii="Times New Roman" w:hAnsi="Times New Roman" w:cs="Times New Roman"/>
          <w:b/>
          <w:sz w:val="28"/>
          <w:szCs w:val="28"/>
          <w:lang w:val="uk-UA"/>
        </w:rPr>
        <w:t>Міський туризм в Україні : сучасний стан, тенденції , особливості»</w:t>
      </w:r>
    </w:p>
    <w:p w:rsidR="00DF55E5" w:rsidRDefault="00DF55E5" w:rsidP="00DF55E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304025">
        <w:rPr>
          <w:rFonts w:ascii="Times New Roman" w:hAnsi="Times New Roman" w:cs="Times New Roman"/>
          <w:b/>
          <w:sz w:val="28"/>
          <w:szCs w:val="28"/>
          <w:lang w:val="uk-UA"/>
        </w:rPr>
        <w:t>Urban tourism in Ukraine: current situation, trends, features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DF55E5" w:rsidRDefault="00DF55E5" w:rsidP="00DF55E5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DF55E5" w:rsidRDefault="00DF55E5" w:rsidP="00DF55E5">
      <w:pPr>
        <w:spacing w:after="0"/>
        <w:ind w:firstLine="414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Виконала студентка 4-го курсу</w:t>
      </w:r>
    </w:p>
    <w:p w:rsidR="00DF55E5" w:rsidRDefault="00DF55E5" w:rsidP="00DF55E5">
      <w:pPr>
        <w:spacing w:after="0"/>
        <w:ind w:firstLine="414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денної форми навчання </w:t>
      </w:r>
    </w:p>
    <w:p w:rsidR="00DF55E5" w:rsidRDefault="00DF55E5" w:rsidP="00DF55E5">
      <w:pPr>
        <w:spacing w:after="0"/>
        <w:ind w:firstLine="414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напряму підготовки </w:t>
      </w:r>
      <w:r w:rsidRPr="0035020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242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Туризм</w:t>
      </w:r>
      <w:r w:rsidRPr="009E475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DF55E5" w:rsidRDefault="00DF55E5" w:rsidP="00DF55E5">
      <w:pPr>
        <w:spacing w:after="0" w:line="14" w:lineRule="atLeast"/>
        <w:ind w:firstLine="414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Боровікова Олена Юріївна</w:t>
      </w:r>
    </w:p>
    <w:p w:rsidR="00DF55E5" w:rsidRDefault="00DF55E5" w:rsidP="00DF55E5">
      <w:pPr>
        <w:spacing w:after="0"/>
        <w:ind w:firstLine="414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55E5" w:rsidRDefault="00DF55E5" w:rsidP="00DF55E5">
      <w:pPr>
        <w:spacing w:after="0"/>
        <w:ind w:firstLine="414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Керівник: 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к.геoгр.н., дoц. Прихoдькo З.В. </w:t>
      </w:r>
    </w:p>
    <w:p w:rsidR="00DF55E5" w:rsidRPr="00062D22" w:rsidRDefault="00DF55E5" w:rsidP="00DF55E5">
      <w:pPr>
        <w:spacing w:after="0"/>
        <w:ind w:firstLine="4140"/>
        <w:jc w:val="both"/>
        <w:rPr>
          <w:rFonts w:ascii="Times New Roman" w:eastAsia="Times New Roman" w:hAnsi="Times New Roman" w:cs="Times New Roman"/>
          <w:lang w:val="uk-UA"/>
        </w:rPr>
      </w:pPr>
    </w:p>
    <w:p w:rsidR="00DF55E5" w:rsidRDefault="00DF55E5" w:rsidP="00DF55E5">
      <w:pPr>
        <w:spacing w:after="0"/>
        <w:ind w:firstLine="414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Рецензент: </w:t>
      </w:r>
      <w:r w:rsidRPr="00B9208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д.е.н., проф. Транченко Л.В.</w:t>
      </w:r>
    </w:p>
    <w:p w:rsidR="00DF55E5" w:rsidRDefault="00DF55E5" w:rsidP="00DF55E5">
      <w:pPr>
        <w:spacing w:after="0"/>
        <w:ind w:firstLine="414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DF55E5" w:rsidRDefault="00DF55E5" w:rsidP="00DF55E5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  <w:sectPr w:rsidR="00DF55E5" w:rsidSect="00CA6F02">
          <w:headerReference w:type="default" r:id="rId5"/>
          <w:headerReference w:type="first" r:id="rId6"/>
          <w:pgSz w:w="11906" w:h="16838"/>
          <w:pgMar w:top="1134" w:right="850" w:bottom="1134" w:left="1701" w:header="397" w:footer="708" w:gutter="0"/>
          <w:cols w:space="708"/>
          <w:titlePg/>
          <w:docGrid w:linePitch="360"/>
        </w:sectPr>
      </w:pPr>
    </w:p>
    <w:p w:rsidR="00DF55E5" w:rsidRDefault="00DF55E5" w:rsidP="00DF55E5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Рекомендовано до захисту: протокол засідання кафедри №</w:t>
      </w:r>
    </w:p>
    <w:p w:rsidR="00DF55E5" w:rsidRDefault="00DF55E5" w:rsidP="00DF55E5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від «</w:t>
      </w:r>
      <w:r w:rsidRPr="005A4213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Pr="005A4213">
        <w:rPr>
          <w:rFonts w:ascii="Times New Roman" w:eastAsia="Times New Roman" w:hAnsi="Times New Roman" w:cs="Times New Roman"/>
          <w:sz w:val="28"/>
          <w:szCs w:val="28"/>
        </w:rPr>
        <w:t xml:space="preserve">  ________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</w:t>
      </w:r>
      <w:r w:rsidRPr="005A4213">
        <w:rPr>
          <w:rFonts w:ascii="Times New Roman" w:eastAsia="Times New Roman" w:hAnsi="Times New Roman" w:cs="Times New Roman"/>
          <w:sz w:val="28"/>
          <w:szCs w:val="28"/>
        </w:rPr>
        <w:t>20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р. </w:t>
      </w:r>
    </w:p>
    <w:p w:rsidR="00DF55E5" w:rsidRDefault="00DF55E5" w:rsidP="00DF55E5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Завідувач кафедри </w:t>
      </w:r>
    </w:p>
    <w:p w:rsidR="00DF55E5" w:rsidRPr="009E4750" w:rsidRDefault="00DF55E5" w:rsidP="00DF55E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9E4750">
        <w:rPr>
          <w:rFonts w:ascii="Times New Roman" w:eastAsia="Times New Roman" w:hAnsi="Times New Roman" w:cs="Times New Roman"/>
          <w:sz w:val="28"/>
          <w:szCs w:val="28"/>
          <w:lang w:val="uk-UA"/>
        </w:rPr>
        <w:t>________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  <w:r w:rsidRPr="009E475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проф.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Топчієв О. Г. </w:t>
      </w:r>
      <w:r w:rsidRPr="009E475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</w:p>
    <w:p w:rsidR="00DF55E5" w:rsidRPr="00AE67C1" w:rsidRDefault="00DF55E5" w:rsidP="00DF55E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  </w:t>
      </w:r>
      <w:r w:rsidRPr="00AE67C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(підпис)   </w:t>
      </w:r>
      <w:r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AE67C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  (</w:t>
      </w:r>
      <w:r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 </w:t>
      </w:r>
      <w:r w:rsidRPr="00AE67C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прізвище та ініціали)    </w:t>
      </w:r>
    </w:p>
    <w:p w:rsidR="00DF55E5" w:rsidRDefault="00DF55E5" w:rsidP="00DF55E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55E5" w:rsidRDefault="00DF55E5" w:rsidP="00DF55E5">
      <w:pPr>
        <w:spacing w:after="0" w:line="360" w:lineRule="auto"/>
        <w:ind w:hanging="18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Захищено на засіданні ДЕК №____</w:t>
      </w:r>
    </w:p>
    <w:p w:rsidR="00DF55E5" w:rsidRDefault="00DF55E5" w:rsidP="00DF55E5">
      <w:pPr>
        <w:spacing w:after="0" w:line="360" w:lineRule="auto"/>
        <w:ind w:hanging="18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06861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протокол №____від «__» 2020 р. </w:t>
      </w:r>
    </w:p>
    <w:p w:rsidR="00DF55E5" w:rsidRPr="00AE67C1" w:rsidRDefault="00DF55E5" w:rsidP="00DF55E5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E67C1">
        <w:rPr>
          <w:rFonts w:ascii="Times New Roman" w:eastAsia="Times New Roman" w:hAnsi="Times New Roman" w:cs="Times New Roman"/>
          <w:sz w:val="28"/>
          <w:szCs w:val="28"/>
          <w:lang w:val="uk-UA"/>
        </w:rPr>
        <w:t>Оцінка _______/________/________</w:t>
      </w:r>
    </w:p>
    <w:p w:rsidR="00DF55E5" w:rsidRDefault="00DF55E5" w:rsidP="00DF55E5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AE67C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(за національною шкалою, за шкалою </w:t>
      </w:r>
      <w:r w:rsidRPr="00AE67C1">
        <w:rPr>
          <w:rFonts w:ascii="Times New Roman" w:eastAsia="Times New Roman" w:hAnsi="Times New Roman" w:cs="Times New Roman"/>
          <w:sz w:val="20"/>
          <w:szCs w:val="20"/>
          <w:lang w:val="en-US"/>
        </w:rPr>
        <w:t>ECTS</w:t>
      </w:r>
      <w:r w:rsidRPr="00AE67C1">
        <w:rPr>
          <w:rFonts w:ascii="Times New Roman" w:eastAsia="Times New Roman" w:hAnsi="Times New Roman" w:cs="Times New Roman"/>
          <w:sz w:val="20"/>
          <w:szCs w:val="20"/>
          <w:lang w:val="uk-UA"/>
        </w:rPr>
        <w:t>, бал)</w:t>
      </w:r>
    </w:p>
    <w:p w:rsidR="00DF55E5" w:rsidRPr="00AE67C1" w:rsidRDefault="00DF55E5" w:rsidP="00DF55E5">
      <w:pPr>
        <w:spacing w:after="0" w:line="36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B12003" w:rsidRDefault="00DF55E5" w:rsidP="00B12003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62C4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Голова ЕК</w:t>
      </w:r>
      <w:r w:rsidR="00B12003" w:rsidRPr="00B120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120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</w:t>
      </w:r>
    </w:p>
    <w:p w:rsidR="00B12003" w:rsidRDefault="00B12003" w:rsidP="00B12003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Одеса – 2021</w:t>
      </w:r>
    </w:p>
    <w:p w:rsidR="00DF55E5" w:rsidRPr="00562C45" w:rsidRDefault="00DF55E5" w:rsidP="00DF55E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55E5" w:rsidRPr="0065164B" w:rsidRDefault="00DF55E5" w:rsidP="00DF55E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2068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___________   </w:t>
      </w:r>
      <w:r w:rsidRPr="0065164B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проф.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Топчієв О. Г.</w:t>
      </w:r>
      <w:r w:rsidRPr="0065164B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</w:p>
    <w:p w:rsidR="00DF55E5" w:rsidRDefault="00DF55E5" w:rsidP="00DF55E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  <w:sectPr w:rsidR="00DF55E5" w:rsidSect="00E32410">
          <w:type w:val="continuous"/>
          <w:pgSz w:w="11906" w:h="16838"/>
          <w:pgMar w:top="1134" w:right="850" w:bottom="1134" w:left="1701" w:header="397" w:footer="708" w:gutter="0"/>
          <w:cols w:num="2" w:space="708"/>
          <w:docGrid w:linePitch="360"/>
        </w:sectPr>
      </w:pPr>
      <w:r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     </w:t>
      </w:r>
      <w:r w:rsidRPr="0020686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</w:t>
      </w:r>
      <w:r w:rsidRPr="00AE67C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(підпис) </w:t>
      </w:r>
      <w:r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                 </w:t>
      </w:r>
      <w:r w:rsidRPr="00AE67C1">
        <w:rPr>
          <w:rFonts w:ascii="Times New Roman" w:eastAsia="Times New Roman" w:hAnsi="Times New Roman" w:cs="Times New Roman"/>
          <w:sz w:val="20"/>
          <w:szCs w:val="20"/>
          <w:lang w:val="uk-UA"/>
        </w:rPr>
        <w:t>(прізвище та ініціали)</w:t>
      </w:r>
    </w:p>
    <w:p w:rsidR="00DF55E5" w:rsidRDefault="00B12003" w:rsidP="00B12003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                                        </w:t>
      </w:r>
      <w:r w:rsidR="00DF55E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ЗМІСТ </w:t>
      </w:r>
    </w:p>
    <w:tbl>
      <w:tblPr>
        <w:tblStyle w:val="a4"/>
        <w:tblW w:w="9062" w:type="dxa"/>
        <w:tblInd w:w="473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767"/>
        <w:gridCol w:w="16"/>
        <w:gridCol w:w="7379"/>
        <w:gridCol w:w="900"/>
      </w:tblGrid>
      <w:tr w:rsidR="00DF55E5" w:rsidTr="002138CC">
        <w:tc>
          <w:tcPr>
            <w:tcW w:w="783" w:type="dxa"/>
            <w:gridSpan w:val="2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9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00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Стор.</w:t>
            </w:r>
          </w:p>
        </w:tc>
      </w:tr>
      <w:tr w:rsidR="00DF55E5" w:rsidTr="002138CC">
        <w:tc>
          <w:tcPr>
            <w:tcW w:w="8162" w:type="dxa"/>
            <w:gridSpan w:val="3"/>
          </w:tcPr>
          <w:p w:rsidR="00DF55E5" w:rsidRDefault="00DF55E5" w:rsidP="002138CC">
            <w:pPr>
              <w:tabs>
                <w:tab w:val="left" w:pos="8931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ВСТУП</w:t>
            </w:r>
            <w:r w:rsidRPr="00C52D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900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DF55E5" w:rsidTr="002138CC">
        <w:tc>
          <w:tcPr>
            <w:tcW w:w="8162" w:type="dxa"/>
            <w:gridSpan w:val="3"/>
          </w:tcPr>
          <w:p w:rsidR="00DF55E5" w:rsidRDefault="00DF55E5" w:rsidP="002138CC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1FF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1.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МІСЬКИЙ ТУРИЗМ: СУТНІСТЬ І ВИЗНАЧЕННЯ ОСНОВНИХ ПОНЯТЬ </w:t>
            </w:r>
            <w:r w:rsidRPr="00C52D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0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DF55E5" w:rsidTr="002138CC">
        <w:tc>
          <w:tcPr>
            <w:tcW w:w="783" w:type="dxa"/>
            <w:gridSpan w:val="2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9" w:type="dxa"/>
          </w:tcPr>
          <w:p w:rsidR="00DF55E5" w:rsidRPr="006A1FF0" w:rsidRDefault="00DF55E5" w:rsidP="002138CC">
            <w:pPr>
              <w:tabs>
                <w:tab w:val="left" w:pos="8931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1FF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1.1.Поняття «місто». Ознаки міста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…………………………</w:t>
            </w:r>
          </w:p>
        </w:tc>
        <w:tc>
          <w:tcPr>
            <w:tcW w:w="900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DF55E5" w:rsidTr="002138CC">
        <w:tc>
          <w:tcPr>
            <w:tcW w:w="783" w:type="dxa"/>
            <w:gridSpan w:val="2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9" w:type="dxa"/>
          </w:tcPr>
          <w:p w:rsidR="00DF55E5" w:rsidRPr="006A1FF0" w:rsidRDefault="00DF55E5" w:rsidP="002138CC">
            <w:pPr>
              <w:tabs>
                <w:tab w:val="left" w:pos="8931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A1FF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1.2.Класифікація і типологія міст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…………………………...</w:t>
            </w:r>
          </w:p>
        </w:tc>
        <w:tc>
          <w:tcPr>
            <w:tcW w:w="900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DF55E5" w:rsidTr="002138CC">
        <w:tc>
          <w:tcPr>
            <w:tcW w:w="783" w:type="dxa"/>
            <w:gridSpan w:val="2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9" w:type="dxa"/>
          </w:tcPr>
          <w:p w:rsidR="00DF55E5" w:rsidRDefault="00DF55E5" w:rsidP="002138CC">
            <w:pPr>
              <w:pStyle w:val="a3"/>
              <w:tabs>
                <w:tab w:val="left" w:pos="8931"/>
              </w:tabs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1.3. Основи міського туризму…………………....………….</w:t>
            </w:r>
          </w:p>
        </w:tc>
        <w:tc>
          <w:tcPr>
            <w:tcW w:w="900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DF55E5" w:rsidTr="002138CC">
        <w:tc>
          <w:tcPr>
            <w:tcW w:w="783" w:type="dxa"/>
            <w:gridSpan w:val="2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9" w:type="dxa"/>
          </w:tcPr>
          <w:p w:rsidR="00DF55E5" w:rsidRDefault="00DF55E5" w:rsidP="002138CC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1.4.</w:t>
            </w:r>
            <w:r w:rsidRPr="006A1FF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Загальні ознаки міського туризму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……………………...</w:t>
            </w:r>
          </w:p>
        </w:tc>
        <w:tc>
          <w:tcPr>
            <w:tcW w:w="900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</w:tr>
      <w:tr w:rsidR="00DF55E5" w:rsidTr="002138CC">
        <w:tc>
          <w:tcPr>
            <w:tcW w:w="8162" w:type="dxa"/>
            <w:gridSpan w:val="3"/>
          </w:tcPr>
          <w:p w:rsidR="00DF55E5" w:rsidRPr="006A1FF0" w:rsidRDefault="00DF55E5" w:rsidP="002138CC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2</w:t>
            </w:r>
            <w:r w:rsidRPr="0032724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. </w:t>
            </w:r>
            <w:r w:rsidRPr="0032724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ПЕРЕДУМОВИ РОЗВИТКУ МІСЬКОГО ТУРИЗМУ</w:t>
            </w:r>
            <w:r w:rsidRPr="00B61BC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</w:t>
            </w:r>
          </w:p>
        </w:tc>
        <w:tc>
          <w:tcPr>
            <w:tcW w:w="900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  <w:tr w:rsidR="00DF55E5" w:rsidTr="002138CC">
        <w:tc>
          <w:tcPr>
            <w:tcW w:w="783" w:type="dxa"/>
            <w:gridSpan w:val="2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9" w:type="dxa"/>
          </w:tcPr>
          <w:p w:rsidR="00DF55E5" w:rsidRPr="00BA1EB0" w:rsidRDefault="00DF55E5" w:rsidP="002138C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1E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2.1.Туристичні ресурси міста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………………………………..</w:t>
            </w:r>
          </w:p>
        </w:tc>
        <w:tc>
          <w:tcPr>
            <w:tcW w:w="900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  <w:tr w:rsidR="00DF55E5" w:rsidTr="002138CC">
        <w:tc>
          <w:tcPr>
            <w:tcW w:w="783" w:type="dxa"/>
            <w:gridSpan w:val="2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9" w:type="dxa"/>
          </w:tcPr>
          <w:p w:rsidR="00DF55E5" w:rsidRPr="00BA1EB0" w:rsidRDefault="00DF55E5" w:rsidP="002138C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1E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2.2.Туристична інфраструктура міста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</w:t>
            </w:r>
          </w:p>
        </w:tc>
        <w:tc>
          <w:tcPr>
            <w:tcW w:w="900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</w:p>
        </w:tc>
      </w:tr>
      <w:tr w:rsidR="00DF55E5" w:rsidTr="002138CC">
        <w:tc>
          <w:tcPr>
            <w:tcW w:w="783" w:type="dxa"/>
            <w:gridSpan w:val="2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9" w:type="dxa"/>
          </w:tcPr>
          <w:p w:rsidR="00DF55E5" w:rsidRPr="00BA1EB0" w:rsidRDefault="00DF55E5" w:rsidP="002138C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1E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2.3. Туристичний імідж міста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………………………………..</w:t>
            </w:r>
          </w:p>
        </w:tc>
        <w:tc>
          <w:tcPr>
            <w:tcW w:w="900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</w:p>
        </w:tc>
      </w:tr>
      <w:tr w:rsidR="00DF55E5" w:rsidTr="002138CC">
        <w:tc>
          <w:tcPr>
            <w:tcW w:w="783" w:type="dxa"/>
            <w:gridSpan w:val="2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9" w:type="dxa"/>
          </w:tcPr>
          <w:p w:rsidR="00DF55E5" w:rsidRPr="00BA1EB0" w:rsidRDefault="00DF55E5" w:rsidP="002138C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1E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2.4.Види туризму у містах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</w:t>
            </w:r>
          </w:p>
        </w:tc>
        <w:tc>
          <w:tcPr>
            <w:tcW w:w="900" w:type="dxa"/>
          </w:tcPr>
          <w:p w:rsidR="00DF55E5" w:rsidRPr="000E5007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</w:t>
            </w:r>
          </w:p>
        </w:tc>
      </w:tr>
      <w:tr w:rsidR="00DF55E5" w:rsidTr="002138CC">
        <w:tc>
          <w:tcPr>
            <w:tcW w:w="8162" w:type="dxa"/>
            <w:gridSpan w:val="3"/>
          </w:tcPr>
          <w:p w:rsidR="00DF55E5" w:rsidRPr="006A1FF0" w:rsidRDefault="00DF55E5" w:rsidP="002138C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РОЗДІЛ </w:t>
            </w:r>
            <w:r w:rsidRPr="0032724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3. МІСЬКИЙ ТУРИЗМ В УКРАЇНІ</w:t>
            </w:r>
            <w:r w:rsidRPr="00B61BC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</w:t>
            </w:r>
          </w:p>
        </w:tc>
        <w:tc>
          <w:tcPr>
            <w:tcW w:w="900" w:type="dxa"/>
          </w:tcPr>
          <w:p w:rsidR="00DF55E5" w:rsidRPr="000E5007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34</w:t>
            </w:r>
          </w:p>
        </w:tc>
      </w:tr>
      <w:tr w:rsidR="00DF55E5" w:rsidTr="002138CC">
        <w:tc>
          <w:tcPr>
            <w:tcW w:w="783" w:type="dxa"/>
            <w:gridSpan w:val="2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9" w:type="dxa"/>
          </w:tcPr>
          <w:p w:rsidR="00DF55E5" w:rsidRPr="00BA1EB0" w:rsidRDefault="00DF55E5" w:rsidP="002138CC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3.1.Сучасний розвиток міст України………………………...</w:t>
            </w:r>
          </w:p>
        </w:tc>
        <w:tc>
          <w:tcPr>
            <w:tcW w:w="900" w:type="dxa"/>
          </w:tcPr>
          <w:p w:rsidR="00DF55E5" w:rsidRPr="000E5007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346</w:t>
            </w:r>
          </w:p>
        </w:tc>
      </w:tr>
      <w:tr w:rsidR="00DF55E5" w:rsidTr="002138CC">
        <w:tc>
          <w:tcPr>
            <w:tcW w:w="783" w:type="dxa"/>
            <w:gridSpan w:val="2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9" w:type="dxa"/>
          </w:tcPr>
          <w:p w:rsidR="00DF55E5" w:rsidRPr="00BA1EB0" w:rsidRDefault="00DF55E5" w:rsidP="002138CC">
            <w:pPr>
              <w:spacing w:line="360" w:lineRule="auto"/>
              <w:ind w:firstLine="432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3.2. Історичні міста України……………………………</w:t>
            </w:r>
          </w:p>
        </w:tc>
        <w:tc>
          <w:tcPr>
            <w:tcW w:w="900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</w:p>
        </w:tc>
      </w:tr>
      <w:tr w:rsidR="00DF55E5" w:rsidTr="002138CC">
        <w:tc>
          <w:tcPr>
            <w:tcW w:w="783" w:type="dxa"/>
            <w:gridSpan w:val="2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9" w:type="dxa"/>
          </w:tcPr>
          <w:p w:rsidR="00DF55E5" w:rsidRPr="00BA1EB0" w:rsidRDefault="00DF55E5" w:rsidP="002138CC">
            <w:pPr>
              <w:spacing w:line="360" w:lineRule="auto"/>
              <w:ind w:firstLine="432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1E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Pr="00BA1E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  <w:r w:rsidRPr="00BA1E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Міста – центри культурно-пізнавального туризму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900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</w:t>
            </w:r>
          </w:p>
        </w:tc>
      </w:tr>
      <w:tr w:rsidR="00DF55E5" w:rsidTr="002138CC">
        <w:tc>
          <w:tcPr>
            <w:tcW w:w="783" w:type="dxa"/>
            <w:gridSpan w:val="2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9" w:type="dxa"/>
          </w:tcPr>
          <w:p w:rsidR="00DF55E5" w:rsidRPr="00BA1EB0" w:rsidRDefault="00DF55E5" w:rsidP="002138CC">
            <w:pPr>
              <w:spacing w:line="360" w:lineRule="auto"/>
              <w:ind w:right="171" w:firstLine="432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A1E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2.2.</w:t>
            </w:r>
            <w:r w:rsidRPr="00BA1E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Міста – центри релігійного туризму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…....………...</w:t>
            </w:r>
          </w:p>
        </w:tc>
        <w:tc>
          <w:tcPr>
            <w:tcW w:w="900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DF55E5" w:rsidTr="002138CC">
        <w:tc>
          <w:tcPr>
            <w:tcW w:w="783" w:type="dxa"/>
            <w:gridSpan w:val="2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9" w:type="dxa"/>
          </w:tcPr>
          <w:p w:rsidR="00DF55E5" w:rsidRPr="00BA1EB0" w:rsidRDefault="00DF55E5" w:rsidP="002138CC">
            <w:pPr>
              <w:pStyle w:val="a3"/>
              <w:spacing w:line="360" w:lineRule="auto"/>
              <w:ind w:left="0" w:firstLine="432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3.2.3.Міста-курорти та центри лікувально-оздоровчого туризму………………………………………………………...</w:t>
            </w:r>
          </w:p>
        </w:tc>
        <w:tc>
          <w:tcPr>
            <w:tcW w:w="900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</w:t>
            </w:r>
          </w:p>
        </w:tc>
      </w:tr>
      <w:tr w:rsidR="00DF55E5" w:rsidTr="002138CC">
        <w:trPr>
          <w:trHeight w:val="337"/>
        </w:trPr>
        <w:tc>
          <w:tcPr>
            <w:tcW w:w="783" w:type="dxa"/>
            <w:gridSpan w:val="2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79" w:type="dxa"/>
          </w:tcPr>
          <w:p w:rsidR="00DF55E5" w:rsidRPr="0062773D" w:rsidRDefault="00DF55E5" w:rsidP="002138CC">
            <w:pPr>
              <w:spacing w:line="360" w:lineRule="auto"/>
              <w:ind w:firstLine="432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A1E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2.4</w:t>
            </w:r>
            <w:r w:rsidRPr="00BA1E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.Міста – центри ділового і подієвого туризму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900" w:type="dxa"/>
            <w:vMerge w:val="restart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</w:t>
            </w:r>
          </w:p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</w:t>
            </w:r>
          </w:p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</w:t>
            </w:r>
          </w:p>
        </w:tc>
      </w:tr>
      <w:tr w:rsidR="00DF55E5" w:rsidTr="002138CC">
        <w:trPr>
          <w:trHeight w:val="405"/>
        </w:trPr>
        <w:tc>
          <w:tcPr>
            <w:tcW w:w="8162" w:type="dxa"/>
            <w:gridSpan w:val="3"/>
          </w:tcPr>
          <w:p w:rsidR="00DF55E5" w:rsidRPr="00BA1EB0" w:rsidRDefault="00DF55E5" w:rsidP="002138CC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РОЗДІЛ </w:t>
            </w:r>
            <w:r w:rsidRPr="0062773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4.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МІСТА-ТУРИСТИЧНІ ЦЕНТРИ УКРАЇНИ</w:t>
            </w:r>
            <w:r w:rsidRPr="00B61BC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</w:t>
            </w:r>
          </w:p>
        </w:tc>
        <w:tc>
          <w:tcPr>
            <w:tcW w:w="900" w:type="dxa"/>
            <w:vMerge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DF55E5" w:rsidTr="002138CC">
        <w:trPr>
          <w:trHeight w:val="501"/>
        </w:trPr>
        <w:tc>
          <w:tcPr>
            <w:tcW w:w="783" w:type="dxa"/>
            <w:gridSpan w:val="2"/>
          </w:tcPr>
          <w:p w:rsidR="00DF55E5" w:rsidRPr="0062773D" w:rsidRDefault="00DF55E5" w:rsidP="002138CC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379" w:type="dxa"/>
          </w:tcPr>
          <w:p w:rsidR="00DF55E5" w:rsidRPr="0062773D" w:rsidRDefault="00DF55E5" w:rsidP="002138CC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77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4.1. Місто Київ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</w:t>
            </w:r>
          </w:p>
        </w:tc>
        <w:tc>
          <w:tcPr>
            <w:tcW w:w="900" w:type="dxa"/>
            <w:vMerge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DF55E5" w:rsidTr="002138CC">
        <w:trPr>
          <w:trHeight w:val="447"/>
        </w:trPr>
        <w:tc>
          <w:tcPr>
            <w:tcW w:w="767" w:type="dxa"/>
          </w:tcPr>
          <w:p w:rsidR="00DF55E5" w:rsidRPr="002826DF" w:rsidRDefault="00DF55E5" w:rsidP="002138C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7395" w:type="dxa"/>
            <w:gridSpan w:val="2"/>
          </w:tcPr>
          <w:p w:rsidR="00DF55E5" w:rsidRPr="002826DF" w:rsidRDefault="00DF55E5" w:rsidP="002138C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277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4.2. Місто Одеса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……………………………………………….</w:t>
            </w:r>
          </w:p>
        </w:tc>
        <w:tc>
          <w:tcPr>
            <w:tcW w:w="900" w:type="dxa"/>
            <w:vMerge w:val="restart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56</w:t>
            </w:r>
          </w:p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61</w:t>
            </w:r>
          </w:p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68</w:t>
            </w:r>
          </w:p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</w:t>
            </w:r>
          </w:p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81</w:t>
            </w:r>
          </w:p>
        </w:tc>
      </w:tr>
      <w:tr w:rsidR="00DF55E5" w:rsidTr="002138CC">
        <w:trPr>
          <w:trHeight w:val="391"/>
        </w:trPr>
        <w:tc>
          <w:tcPr>
            <w:tcW w:w="767" w:type="dxa"/>
          </w:tcPr>
          <w:p w:rsidR="00DF55E5" w:rsidRPr="0062773D" w:rsidRDefault="00DF55E5" w:rsidP="002138C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95" w:type="dxa"/>
            <w:gridSpan w:val="2"/>
          </w:tcPr>
          <w:p w:rsidR="00DF55E5" w:rsidRPr="0062773D" w:rsidRDefault="00DF55E5" w:rsidP="002138C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77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4.3. Місто Львів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………………………………………………..</w:t>
            </w:r>
          </w:p>
        </w:tc>
        <w:tc>
          <w:tcPr>
            <w:tcW w:w="900" w:type="dxa"/>
            <w:vMerge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DF55E5" w:rsidTr="002138CC">
        <w:trPr>
          <w:trHeight w:val="328"/>
        </w:trPr>
        <w:tc>
          <w:tcPr>
            <w:tcW w:w="767" w:type="dxa"/>
          </w:tcPr>
          <w:p w:rsidR="00DF55E5" w:rsidRPr="0062773D" w:rsidRDefault="00DF55E5" w:rsidP="002138C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95" w:type="dxa"/>
            <w:gridSpan w:val="2"/>
          </w:tcPr>
          <w:p w:rsidR="00DF55E5" w:rsidRPr="0062773D" w:rsidRDefault="00DF55E5" w:rsidP="002138C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77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4.4. Місто Харків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……………………………………………….</w:t>
            </w:r>
          </w:p>
        </w:tc>
        <w:tc>
          <w:tcPr>
            <w:tcW w:w="900" w:type="dxa"/>
            <w:vMerge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DF55E5" w:rsidTr="002138CC">
        <w:trPr>
          <w:trHeight w:val="892"/>
        </w:trPr>
        <w:tc>
          <w:tcPr>
            <w:tcW w:w="767" w:type="dxa"/>
          </w:tcPr>
          <w:p w:rsidR="00DF55E5" w:rsidRPr="0062773D" w:rsidRDefault="00DF55E5" w:rsidP="002138CC">
            <w:pPr>
              <w:spacing w:line="360" w:lineRule="auto"/>
              <w:ind w:firstLine="69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95" w:type="dxa"/>
            <w:gridSpan w:val="2"/>
          </w:tcPr>
          <w:p w:rsidR="00DF55E5" w:rsidRPr="0062773D" w:rsidRDefault="00DF55E5" w:rsidP="002138CC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77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4.5. SWOT-аналіз розвитку туристичної діяльності в   обраних для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277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дослідження містах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……………………………...</w:t>
            </w:r>
          </w:p>
        </w:tc>
        <w:tc>
          <w:tcPr>
            <w:tcW w:w="900" w:type="dxa"/>
            <w:vMerge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DF55E5" w:rsidTr="002138CC">
        <w:trPr>
          <w:trHeight w:val="519"/>
        </w:trPr>
        <w:tc>
          <w:tcPr>
            <w:tcW w:w="8162" w:type="dxa"/>
            <w:gridSpan w:val="3"/>
          </w:tcPr>
          <w:p w:rsidR="00DF55E5" w:rsidRPr="0062773D" w:rsidRDefault="00DF55E5" w:rsidP="002138CC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826D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ВИСНОВКИ</w:t>
            </w:r>
            <w:r w:rsidRPr="00B61BC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………………………………………………………….</w:t>
            </w:r>
          </w:p>
        </w:tc>
        <w:tc>
          <w:tcPr>
            <w:tcW w:w="900" w:type="dxa"/>
            <w:vMerge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DF55E5" w:rsidTr="002138CC">
        <w:trPr>
          <w:trHeight w:val="1122"/>
        </w:trPr>
        <w:tc>
          <w:tcPr>
            <w:tcW w:w="8162" w:type="dxa"/>
            <w:gridSpan w:val="3"/>
          </w:tcPr>
          <w:p w:rsidR="00DF55E5" w:rsidRPr="002826DF" w:rsidRDefault="00DF55E5" w:rsidP="002138C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826D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СПИСОК ВИКОРИСТАНИХ ДЖЕРЕЛ</w:t>
            </w:r>
            <w:r w:rsidRPr="00B61BC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………………………….</w:t>
            </w:r>
          </w:p>
        </w:tc>
        <w:tc>
          <w:tcPr>
            <w:tcW w:w="900" w:type="dxa"/>
          </w:tcPr>
          <w:p w:rsidR="00DF55E5" w:rsidRDefault="00DF55E5" w:rsidP="002138C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85</w:t>
            </w:r>
          </w:p>
        </w:tc>
      </w:tr>
    </w:tbl>
    <w:p w:rsidR="00DF55E5" w:rsidRDefault="00DF55E5" w:rsidP="00DF55E5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F55E5" w:rsidRDefault="00DF55E5" w:rsidP="00DF55E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DF55E5" w:rsidRDefault="00DF55E5" w:rsidP="00DF55E5">
      <w:pPr>
        <w:pStyle w:val="a5"/>
        <w:shd w:val="clear" w:color="auto" w:fill="FFFFFF"/>
        <w:spacing w:before="168" w:beforeAutospacing="0" w:after="168" w:afterAutospacing="0"/>
        <w:jc w:val="center"/>
        <w:textAlignment w:val="baseline"/>
        <w:rPr>
          <w:b/>
          <w:sz w:val="28"/>
          <w:szCs w:val="28"/>
          <w:lang w:val="uk-UA"/>
        </w:rPr>
      </w:pPr>
      <w:r w:rsidRPr="00EF07F8">
        <w:rPr>
          <w:b/>
          <w:sz w:val="28"/>
          <w:szCs w:val="28"/>
          <w:lang w:val="uk-UA"/>
        </w:rPr>
        <w:lastRenderedPageBreak/>
        <w:t>В</w:t>
      </w:r>
      <w:r>
        <w:rPr>
          <w:b/>
          <w:sz w:val="28"/>
          <w:szCs w:val="28"/>
          <w:lang w:val="uk-UA"/>
        </w:rPr>
        <w:t>СТУП</w:t>
      </w:r>
    </w:p>
    <w:p w:rsidR="00DF55E5" w:rsidRPr="00EF07F8" w:rsidRDefault="00DF55E5" w:rsidP="00DF55E5">
      <w:pPr>
        <w:pStyle w:val="a5"/>
        <w:shd w:val="clear" w:color="auto" w:fill="FFFFFF"/>
        <w:spacing w:before="168" w:beforeAutospacing="0" w:after="168" w:afterAutospacing="0"/>
        <w:jc w:val="center"/>
        <w:textAlignment w:val="baseline"/>
        <w:rPr>
          <w:b/>
          <w:sz w:val="28"/>
          <w:szCs w:val="28"/>
          <w:lang w:val="uk-UA"/>
        </w:rPr>
      </w:pPr>
    </w:p>
    <w:p w:rsidR="00DF55E5" w:rsidRPr="00695E7B" w:rsidRDefault="00DF55E5" w:rsidP="00DF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E47">
        <w:rPr>
          <w:rFonts w:ascii="Times New Roman" w:hAnsi="Times New Roman" w:cs="Times New Roman"/>
          <w:i/>
          <w:sz w:val="28"/>
          <w:szCs w:val="28"/>
          <w:lang w:val="uk-UA"/>
        </w:rPr>
        <w:t>Актуальність роботи</w:t>
      </w:r>
      <w:r w:rsidRPr="00E0750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Мета даної дипломної роботи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>полягає у детальному розгляді сучасного стану, тенденції та особливостей міського туризму в Україні.  Місто – це певна форма організації суспільства, що слугує засобом для утворення своєрідного способу життя. А урбанізація стала всесвітнім процесом,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>що триває сотні років.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Виходячи з ролі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міста у житті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суспільства,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набуло стрімкого зростання актуальності вивчення туристичної діяльності у міському просторі. </w:t>
      </w:r>
    </w:p>
    <w:p w:rsidR="00DF55E5" w:rsidRPr="00695E7B" w:rsidRDefault="00DF55E5" w:rsidP="00DF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5E7B">
        <w:rPr>
          <w:rFonts w:ascii="Times New Roman" w:hAnsi="Times New Roman" w:cs="Times New Roman"/>
          <w:sz w:val="28"/>
          <w:szCs w:val="28"/>
          <w:lang w:val="uk-UA"/>
        </w:rPr>
        <w:t>Експерти Всесвітньої туристичної організації (ЮНВТО)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>на початку ХХІ сторіччя визначил</w:t>
      </w:r>
      <w:r>
        <w:rPr>
          <w:rFonts w:ascii="Times New Roman" w:hAnsi="Times New Roman" w:cs="Times New Roman"/>
          <w:sz w:val="28"/>
          <w:szCs w:val="28"/>
          <w:lang w:val="uk-UA"/>
        </w:rPr>
        <w:t>и,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 що одним із головних чинників розвитку міста є туризм.</w:t>
      </w:r>
    </w:p>
    <w:p w:rsidR="00DF55E5" w:rsidRPr="008000F1" w:rsidRDefault="00DF55E5" w:rsidP="00DF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00F1">
        <w:rPr>
          <w:rFonts w:ascii="Times New Roman" w:hAnsi="Times New Roman" w:cs="Times New Roman"/>
          <w:sz w:val="28"/>
          <w:szCs w:val="28"/>
          <w:lang w:val="uk-UA"/>
        </w:rPr>
        <w:t xml:space="preserve">Міський туризм </w:t>
      </w:r>
      <w:r>
        <w:rPr>
          <w:rFonts w:ascii="Times New Roman" w:hAnsi="Times New Roman" w:cs="Times New Roman"/>
          <w:sz w:val="28"/>
          <w:szCs w:val="28"/>
          <w:lang w:val="uk-UA"/>
        </w:rPr>
        <w:t>є одним з</w:t>
      </w:r>
      <w:r w:rsidRPr="008000F1">
        <w:rPr>
          <w:rFonts w:ascii="Times New Roman" w:hAnsi="Times New Roman" w:cs="Times New Roman"/>
          <w:sz w:val="28"/>
          <w:szCs w:val="28"/>
          <w:lang w:val="uk-UA"/>
        </w:rPr>
        <w:t xml:space="preserve"> найпоширеніших видів відвідувань і, відповідно, є </w:t>
      </w:r>
      <w:r>
        <w:rPr>
          <w:rFonts w:ascii="Times New Roman" w:hAnsi="Times New Roman" w:cs="Times New Roman"/>
          <w:sz w:val="28"/>
          <w:szCs w:val="28"/>
          <w:lang w:val="uk-UA"/>
        </w:rPr>
        <w:t>значним</w:t>
      </w:r>
      <w:r w:rsidRPr="008000F1">
        <w:rPr>
          <w:rFonts w:ascii="Times New Roman" w:hAnsi="Times New Roman" w:cs="Times New Roman"/>
          <w:sz w:val="28"/>
          <w:szCs w:val="28"/>
          <w:lang w:val="uk-UA"/>
        </w:rPr>
        <w:t xml:space="preserve"> джерел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8000F1">
        <w:rPr>
          <w:rFonts w:ascii="Times New Roman" w:hAnsi="Times New Roman" w:cs="Times New Roman"/>
          <w:sz w:val="28"/>
          <w:szCs w:val="28"/>
          <w:lang w:val="uk-UA"/>
        </w:rPr>
        <w:t xml:space="preserve"> прибутку від туристичного підприємництва. </w:t>
      </w:r>
      <w:r>
        <w:rPr>
          <w:rFonts w:ascii="Times New Roman" w:hAnsi="Times New Roman" w:cs="Times New Roman"/>
          <w:sz w:val="28"/>
          <w:szCs w:val="28"/>
          <w:lang w:val="uk-UA"/>
        </w:rPr>
        <w:t>Свідоме управління</w:t>
      </w:r>
      <w:r w:rsidRPr="008000F1">
        <w:rPr>
          <w:rFonts w:ascii="Times New Roman" w:hAnsi="Times New Roman" w:cs="Times New Roman"/>
          <w:sz w:val="28"/>
          <w:szCs w:val="28"/>
          <w:lang w:val="uk-UA"/>
        </w:rPr>
        <w:t xml:space="preserve"> цим видом туризму, приноситиме прибутки не тільки сучасникам, але й наступним поколінням,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тому</w:t>
      </w:r>
      <w:r w:rsidRPr="008000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важливо</w:t>
      </w:r>
      <w:r w:rsidRPr="008000F1">
        <w:rPr>
          <w:rFonts w:ascii="Times New Roman" w:hAnsi="Times New Roman" w:cs="Times New Roman"/>
          <w:sz w:val="28"/>
          <w:szCs w:val="28"/>
          <w:lang w:val="uk-UA"/>
        </w:rPr>
        <w:t xml:space="preserve"> зберігати й розвивати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саме </w:t>
      </w:r>
      <w:r w:rsidRPr="008000F1">
        <w:rPr>
          <w:rFonts w:ascii="Times New Roman" w:hAnsi="Times New Roman" w:cs="Times New Roman"/>
          <w:sz w:val="28"/>
          <w:szCs w:val="28"/>
          <w:lang w:val="uk-UA"/>
        </w:rPr>
        <w:t xml:space="preserve">ті ресурси, які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 </w:t>
      </w:r>
      <w:r w:rsidRPr="008000F1">
        <w:rPr>
          <w:rFonts w:ascii="Times New Roman" w:hAnsi="Times New Roman" w:cs="Times New Roman"/>
          <w:sz w:val="28"/>
          <w:szCs w:val="28"/>
          <w:lang w:val="uk-UA"/>
        </w:rPr>
        <w:t xml:space="preserve">приваблюють </w:t>
      </w:r>
      <w:r>
        <w:rPr>
          <w:rFonts w:ascii="Times New Roman" w:hAnsi="Times New Roman" w:cs="Times New Roman"/>
          <w:sz w:val="28"/>
          <w:szCs w:val="28"/>
          <w:lang w:val="uk-UA"/>
        </w:rPr>
        <w:t>відвідувачів у місто</w:t>
      </w:r>
      <w:r w:rsidRPr="008000F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F55E5" w:rsidRPr="00695E7B" w:rsidRDefault="00DF55E5" w:rsidP="00DF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У зв’язку із пандемією </w:t>
      </w:r>
      <w:r w:rsidRPr="00695E7B"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-2019 розвиток внутрішнього туризму в Україні дещо збільшився. Це пов’язано із карантинними обмеженнями щодо виїзду подорожуючих закордон. Таким чином, туризм всередині країни дає змогу зберегти роботу малого та середнього бізнесу – готелям, ресторанам, індустрії розваг. </w:t>
      </w:r>
    </w:p>
    <w:p w:rsidR="00DF55E5" w:rsidRPr="00695E7B" w:rsidRDefault="00DF55E5" w:rsidP="00DF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5E7B">
        <w:rPr>
          <w:rFonts w:ascii="Times New Roman" w:hAnsi="Times New Roman" w:cs="Times New Roman"/>
          <w:sz w:val="28"/>
          <w:szCs w:val="28"/>
          <w:lang w:val="uk-UA"/>
        </w:rPr>
        <w:t>Економічно внутрішній туризм менш рентабельний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 ніж іноземний в’їздний, так як модель поведінки внутрішніх туристів, їх витрат і активностей відрізняється в меншу сторону. Внутрішні туристи відчувають себе дома, спілкуються рідною мовою, орі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>нтуються в цінах, знайомі з місцевими звичаями, правилами і в більшості випадків мінімально витрачаються на послуги посередників. Таким чином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 можливий ріст популярності можуть набрати, наприклад, такі види активності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 як відвідування промислових підприємств, портів і логістичних центрів; дегустація вин та локальних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продуктів на виробництвах; самостійні квест-курси з мобільними додатками і онлайн-рішеннями.</w:t>
      </w:r>
    </w:p>
    <w:p w:rsidR="00DF55E5" w:rsidRPr="00695E7B" w:rsidRDefault="00DF55E5" w:rsidP="00DF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Міський туризм ґрунтується на потужній природно-рекреаційній та історико-культурній базах.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Туризм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>у містах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значними темпами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 набуває все більшого поширення. Зростає частка таких міських поселень, де туризм уже нин</w:t>
      </w:r>
      <w:r>
        <w:rPr>
          <w:rFonts w:ascii="Times New Roman" w:hAnsi="Times New Roman" w:cs="Times New Roman"/>
          <w:sz w:val="28"/>
          <w:szCs w:val="28"/>
          <w:lang w:val="uk-UA"/>
        </w:rPr>
        <w:t>і є основною статтею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 фінансування місцевого бюджету. Впродовж останніх років кількість таких міст невпинно зростає.</w:t>
      </w:r>
    </w:p>
    <w:p w:rsidR="00DF55E5" w:rsidRPr="00695E7B" w:rsidRDefault="00DF55E5" w:rsidP="00DF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5E7B">
        <w:rPr>
          <w:rFonts w:ascii="Times New Roman" w:hAnsi="Times New Roman" w:cs="Times New Roman"/>
          <w:sz w:val="28"/>
          <w:szCs w:val="28"/>
          <w:lang w:val="uk-UA"/>
        </w:rPr>
        <w:t>Туризм є дуже важливим фактором у всій політиці, пов'язаний із міським розвитком, це не просто стратегія забезпечення конкурентоспроможного продукту для задоволення очікувань відвідувачів, а спосіб розвитку самого міста та забезпечення більшої та кращої інфраструктури та умов життя для великої кількості жителів. Сьогодні, перед багатьма і такими швидкими змінами – соціальними, економічними, технологічними та екологічними – що відбуваються перед нашими очима, ми відчуваємо необхідність глибокого розуміння очевидних складно</w:t>
      </w:r>
      <w:r>
        <w:rPr>
          <w:rFonts w:ascii="Times New Roman" w:hAnsi="Times New Roman" w:cs="Times New Roman"/>
          <w:sz w:val="28"/>
          <w:szCs w:val="28"/>
          <w:lang w:val="uk-UA"/>
        </w:rPr>
        <w:t>щів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 та невизначеності сучасного контексту, що стосується також туристична діяльність, яка відбувається в містах.</w:t>
      </w:r>
    </w:p>
    <w:p w:rsidR="00DF55E5" w:rsidRPr="00695E7B" w:rsidRDefault="00DF55E5" w:rsidP="00DF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4CCA">
        <w:rPr>
          <w:rFonts w:ascii="Times New Roman" w:hAnsi="Times New Roman" w:cs="Times New Roman"/>
          <w:i/>
          <w:sz w:val="28"/>
          <w:szCs w:val="28"/>
          <w:lang w:val="uk-UA"/>
        </w:rPr>
        <w:t>Об’єктом дослідження</w:t>
      </w:r>
      <w:r w:rsidRPr="00695E7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D27B9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міський </w:t>
      </w:r>
      <w:r w:rsidRPr="00BD27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>уризм</w:t>
      </w:r>
      <w:r>
        <w:rPr>
          <w:rFonts w:ascii="Times New Roman" w:hAnsi="Times New Roman" w:cs="Times New Roman"/>
          <w:sz w:val="28"/>
          <w:szCs w:val="28"/>
          <w:lang w:val="uk-UA"/>
        </w:rPr>
        <w:t>, туристична діяльність, яка відбувається в специфічному міському середовищі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F55E5" w:rsidRDefault="00DF55E5" w:rsidP="00DF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4CCA">
        <w:rPr>
          <w:rFonts w:ascii="Times New Roman" w:hAnsi="Times New Roman" w:cs="Times New Roman"/>
          <w:i/>
          <w:sz w:val="28"/>
          <w:szCs w:val="28"/>
          <w:lang w:val="uk-UA"/>
        </w:rPr>
        <w:t>Предмет дослідження</w:t>
      </w:r>
      <w:r w:rsidRPr="00695E7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–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 закономірності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тенденції розвитку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туризму </w:t>
      </w:r>
      <w:r>
        <w:rPr>
          <w:rFonts w:ascii="Times New Roman" w:hAnsi="Times New Roman" w:cs="Times New Roman"/>
          <w:sz w:val="28"/>
          <w:szCs w:val="28"/>
          <w:lang w:val="uk-UA"/>
        </w:rPr>
        <w:t>в містах України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F55E5" w:rsidRDefault="00DF55E5" w:rsidP="00DF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60B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Мета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дипломної </w:t>
      </w:r>
      <w:r w:rsidRPr="008F60B0">
        <w:rPr>
          <w:rFonts w:ascii="Times New Roman" w:hAnsi="Times New Roman" w:cs="Times New Roman"/>
          <w:i/>
          <w:sz w:val="28"/>
          <w:szCs w:val="28"/>
          <w:lang w:val="uk-UA"/>
        </w:rPr>
        <w:t xml:space="preserve">рoбoти </w:t>
      </w:r>
      <w:r w:rsidRPr="00434DD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956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розкрити</w:t>
      </w:r>
      <w:r w:rsidRPr="004D08A0">
        <w:rPr>
          <w:lang w:val="uk-UA"/>
        </w:rPr>
        <w:t xml:space="preserve"> </w:t>
      </w:r>
      <w:r w:rsidRPr="004D08A0">
        <w:rPr>
          <w:rFonts w:ascii="Times New Roman" w:hAnsi="Times New Roman" w:cs="Times New Roman"/>
          <w:sz w:val="28"/>
          <w:szCs w:val="28"/>
          <w:lang w:val="uk-UA"/>
        </w:rPr>
        <w:t>поняття «</w:t>
      </w:r>
      <w:r>
        <w:rPr>
          <w:rFonts w:ascii="Times New Roman" w:hAnsi="Times New Roman" w:cs="Times New Roman"/>
          <w:sz w:val="28"/>
          <w:szCs w:val="28"/>
          <w:lang w:val="uk-UA"/>
        </w:rPr>
        <w:t>міськи</w:t>
      </w:r>
      <w:r w:rsidRPr="004D08A0">
        <w:rPr>
          <w:rFonts w:ascii="Times New Roman" w:hAnsi="Times New Roman" w:cs="Times New Roman"/>
          <w:sz w:val="28"/>
          <w:szCs w:val="28"/>
          <w:lang w:val="uk-UA"/>
        </w:rPr>
        <w:t xml:space="preserve">й туризм», виявити особливості його сучасного розвитку, </w:t>
      </w:r>
      <w:r>
        <w:rPr>
          <w:rFonts w:ascii="Times New Roman" w:hAnsi="Times New Roman" w:cs="Times New Roman"/>
          <w:sz w:val="28"/>
          <w:szCs w:val="28"/>
          <w:lang w:val="uk-UA"/>
        </w:rPr>
        <w:t>виявити</w:t>
      </w:r>
      <w:r w:rsidRPr="004D08A0">
        <w:rPr>
          <w:rFonts w:ascii="Times New Roman" w:hAnsi="Times New Roman" w:cs="Times New Roman"/>
          <w:sz w:val="28"/>
          <w:szCs w:val="28"/>
          <w:lang w:val="uk-UA"/>
        </w:rPr>
        <w:t xml:space="preserve"> тенденції </w:t>
      </w:r>
      <w:r>
        <w:rPr>
          <w:rFonts w:ascii="Times New Roman" w:hAnsi="Times New Roman" w:cs="Times New Roman"/>
          <w:sz w:val="28"/>
          <w:szCs w:val="28"/>
          <w:lang w:val="uk-UA"/>
        </w:rPr>
        <w:t>і закономірності розвитк</w:t>
      </w:r>
      <w:r w:rsidRPr="004D08A0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міського</w:t>
      </w:r>
      <w:r w:rsidRPr="004D08A0">
        <w:rPr>
          <w:rFonts w:ascii="Times New Roman" w:hAnsi="Times New Roman" w:cs="Times New Roman"/>
          <w:sz w:val="28"/>
          <w:szCs w:val="28"/>
          <w:lang w:val="uk-UA"/>
        </w:rPr>
        <w:t xml:space="preserve"> тур</w:t>
      </w:r>
      <w:r>
        <w:rPr>
          <w:rFonts w:ascii="Times New Roman" w:hAnsi="Times New Roman" w:cs="Times New Roman"/>
          <w:sz w:val="28"/>
          <w:szCs w:val="28"/>
          <w:lang w:val="uk-UA"/>
        </w:rPr>
        <w:t>изму</w:t>
      </w:r>
      <w:r w:rsidRPr="004D08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D08A0">
        <w:rPr>
          <w:rFonts w:ascii="Times New Roman" w:hAnsi="Times New Roman" w:cs="Times New Roman"/>
          <w:sz w:val="28"/>
          <w:szCs w:val="28"/>
          <w:lang w:val="uk-UA"/>
        </w:rPr>
        <w:t xml:space="preserve"> Україні.</w:t>
      </w:r>
    </w:p>
    <w:p w:rsidR="00DF55E5" w:rsidRPr="00277BBE" w:rsidRDefault="00DF55E5" w:rsidP="00DF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7BBE"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поставленої мети необхідно вирішити такі </w:t>
      </w:r>
      <w:r w:rsidRPr="00E34805">
        <w:rPr>
          <w:rFonts w:ascii="Times New Roman" w:hAnsi="Times New Roman" w:cs="Times New Roman"/>
          <w:i/>
          <w:sz w:val="28"/>
          <w:szCs w:val="28"/>
          <w:lang w:val="uk-UA"/>
        </w:rPr>
        <w:t>завдання</w:t>
      </w:r>
      <w:r w:rsidRPr="00277BB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DF55E5" w:rsidRDefault="00DF55E5" w:rsidP="00DF55E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0316">
        <w:rPr>
          <w:rFonts w:ascii="Times New Roman" w:hAnsi="Times New Roman" w:cs="Times New Roman"/>
          <w:sz w:val="28"/>
          <w:szCs w:val="28"/>
          <w:lang w:val="uk-UA"/>
        </w:rPr>
        <w:t>вивчити теоретичні основи освітнього туризму;</w:t>
      </w:r>
    </w:p>
    <w:p w:rsidR="00DF55E5" w:rsidRDefault="00DF55E5" w:rsidP="00DF55E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визначити головні передумови розвитку туристичної діяльності в містах;</w:t>
      </w:r>
    </w:p>
    <w:p w:rsidR="00DF55E5" w:rsidRPr="00FB0316" w:rsidRDefault="00DF55E5" w:rsidP="00DF55E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дослідити </w:t>
      </w:r>
      <w:r w:rsidRPr="00FB0316">
        <w:rPr>
          <w:rFonts w:ascii="Times New Roman" w:hAnsi="Times New Roman" w:cs="Times New Roman"/>
          <w:sz w:val="28"/>
          <w:szCs w:val="28"/>
          <w:lang w:val="uk-UA"/>
        </w:rPr>
        <w:t xml:space="preserve">сучасний стан та </w:t>
      </w:r>
      <w:r>
        <w:rPr>
          <w:rFonts w:ascii="Times New Roman" w:hAnsi="Times New Roman" w:cs="Times New Roman"/>
          <w:sz w:val="28"/>
          <w:szCs w:val="28"/>
          <w:lang w:val="uk-UA"/>
        </w:rPr>
        <w:t>тенденції</w:t>
      </w:r>
      <w:r w:rsidRPr="00FB0316">
        <w:rPr>
          <w:rFonts w:ascii="Times New Roman" w:hAnsi="Times New Roman" w:cs="Times New Roman"/>
          <w:sz w:val="28"/>
          <w:szCs w:val="28"/>
          <w:lang w:val="uk-UA"/>
        </w:rPr>
        <w:t xml:space="preserve"> розвитку </w:t>
      </w:r>
      <w:r>
        <w:rPr>
          <w:rFonts w:ascii="Times New Roman" w:hAnsi="Times New Roman" w:cs="Times New Roman"/>
          <w:sz w:val="28"/>
          <w:szCs w:val="28"/>
          <w:lang w:val="uk-UA"/>
        </w:rPr>
        <w:t>міського</w:t>
      </w:r>
      <w:r w:rsidRPr="00FB0316">
        <w:rPr>
          <w:rFonts w:ascii="Times New Roman" w:hAnsi="Times New Roman" w:cs="Times New Roman"/>
          <w:sz w:val="28"/>
          <w:szCs w:val="28"/>
          <w:lang w:val="uk-UA"/>
        </w:rPr>
        <w:t xml:space="preserve"> туризму в 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F55E5" w:rsidRPr="005F7F5E" w:rsidRDefault="00DF55E5" w:rsidP="00DF55E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охарактеризувати туристичну діяльність та виконати </w:t>
      </w:r>
      <w:r w:rsidRPr="0062773D">
        <w:rPr>
          <w:rFonts w:ascii="Times New Roman" w:hAnsi="Times New Roman" w:cs="Times New Roman"/>
          <w:sz w:val="28"/>
          <w:szCs w:val="28"/>
          <w:lang w:val="uk-UA"/>
        </w:rPr>
        <w:t xml:space="preserve">SWOT-аналіз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62773D">
        <w:rPr>
          <w:rFonts w:ascii="Times New Roman" w:hAnsi="Times New Roman" w:cs="Times New Roman"/>
          <w:sz w:val="28"/>
          <w:szCs w:val="28"/>
          <w:lang w:val="uk-UA"/>
        </w:rPr>
        <w:t>розвитку в  обраних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773D">
        <w:rPr>
          <w:rFonts w:ascii="Times New Roman" w:hAnsi="Times New Roman" w:cs="Times New Roman"/>
          <w:sz w:val="28"/>
          <w:szCs w:val="28"/>
          <w:lang w:val="uk-UA"/>
        </w:rPr>
        <w:t>дослідження містах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України.</w:t>
      </w:r>
    </w:p>
    <w:p w:rsidR="00DF55E5" w:rsidRPr="00E34805" w:rsidRDefault="00DF55E5" w:rsidP="00DF55E5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4805">
        <w:rPr>
          <w:rFonts w:ascii="Times New Roman" w:hAnsi="Times New Roman" w:cs="Times New Roman"/>
          <w:sz w:val="28"/>
          <w:szCs w:val="28"/>
          <w:lang w:val="uk-UA"/>
        </w:rPr>
        <w:t xml:space="preserve">При написані роботи були використані такі </w:t>
      </w:r>
      <w:r w:rsidRPr="00E34805">
        <w:rPr>
          <w:rFonts w:ascii="Times New Roman" w:hAnsi="Times New Roman" w:cs="Times New Roman"/>
          <w:i/>
          <w:sz w:val="28"/>
          <w:szCs w:val="28"/>
          <w:lang w:val="uk-UA"/>
        </w:rPr>
        <w:t>методи дослідження</w:t>
      </w:r>
      <w:r w:rsidRPr="00E34805">
        <w:rPr>
          <w:rFonts w:ascii="Times New Roman" w:hAnsi="Times New Roman" w:cs="Times New Roman"/>
          <w:sz w:val="28"/>
          <w:szCs w:val="28"/>
          <w:lang w:val="uk-UA"/>
        </w:rPr>
        <w:t>, як описовий, порівняльно-географічний, історичний, статистичний, аналізу та синтезу, системно-структурний, метод типізації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метод </w:t>
      </w:r>
      <w:r w:rsidRPr="0062773D">
        <w:rPr>
          <w:rFonts w:ascii="Times New Roman" w:hAnsi="Times New Roman" w:cs="Times New Roman"/>
          <w:sz w:val="28"/>
          <w:szCs w:val="28"/>
          <w:lang w:val="uk-UA"/>
        </w:rPr>
        <w:t>SWOT-аналіз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348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F55E5" w:rsidRPr="00E34805" w:rsidRDefault="00DF55E5" w:rsidP="00DF55E5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4805">
        <w:rPr>
          <w:rFonts w:ascii="Times New Roman" w:eastAsia="Times New Roman" w:hAnsi="Times New Roman" w:cs="Times New Roman"/>
          <w:sz w:val="28"/>
          <w:szCs w:val="28"/>
          <w:lang w:val="uk-UA"/>
        </w:rPr>
        <w:t>Складається дипломна робота з вступу,</w:t>
      </w:r>
      <w:r w:rsidRPr="00E34805">
        <w:rPr>
          <w:rFonts w:ascii="Times New Roman" w:hAnsi="Times New Roman" w:cs="Times New Roman"/>
          <w:sz w:val="28"/>
          <w:szCs w:val="28"/>
          <w:lang w:val="uk-UA"/>
        </w:rPr>
        <w:t xml:space="preserve"> 4-х рoзділів, висновку, списку викoристаних джерел. О</w:t>
      </w:r>
      <w:r w:rsidRPr="00E348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бсяг роботи складає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88</w:t>
      </w:r>
      <w:r w:rsidRPr="00E348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сторінок тексту,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29</w:t>
      </w:r>
      <w:r w:rsidRPr="00E348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рисунків,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4 </w:t>
      </w:r>
      <w:r w:rsidRPr="00E34805">
        <w:rPr>
          <w:rFonts w:ascii="Times New Roman" w:eastAsia="Times New Roman" w:hAnsi="Times New Roman" w:cs="Times New Roman"/>
          <w:sz w:val="28"/>
          <w:szCs w:val="28"/>
          <w:lang w:val="uk-UA"/>
        </w:rPr>
        <w:t>таблиц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E34805">
        <w:rPr>
          <w:rFonts w:ascii="Times New Roman" w:eastAsia="Times New Roman" w:hAnsi="Times New Roman" w:cs="Times New Roman"/>
          <w:sz w:val="28"/>
          <w:szCs w:val="28"/>
          <w:lang w:val="uk-UA"/>
        </w:rPr>
        <w:t>. Список використан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E34805">
        <w:rPr>
          <w:rFonts w:ascii="Times New Roman" w:eastAsia="Times New Roman" w:hAnsi="Times New Roman" w:cs="Times New Roman"/>
          <w:sz w:val="28"/>
          <w:szCs w:val="28"/>
          <w:lang w:val="uk-UA"/>
        </w:rPr>
        <w:t>х джерел включає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57</w:t>
      </w:r>
      <w:r w:rsidRPr="00E348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найменувань.</w:t>
      </w:r>
    </w:p>
    <w:p w:rsidR="00DF55E5" w:rsidRDefault="00DF55E5" w:rsidP="00DF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F55E5" w:rsidRPr="00695E7B" w:rsidRDefault="00DF55E5" w:rsidP="00DF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5E7B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25F13" w:rsidRDefault="00025F13" w:rsidP="00025F1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E6FA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025F13" w:rsidRPr="00695E7B" w:rsidRDefault="00025F13" w:rsidP="00025F1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25F13" w:rsidRDefault="00025F13" w:rsidP="0002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Проведене дослідження дає змогу зробити наступні висновки.</w:t>
      </w:r>
    </w:p>
    <w:p w:rsidR="00025F13" w:rsidRPr="00865291" w:rsidRDefault="00025F13" w:rsidP="0002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BD27B9">
        <w:rPr>
          <w:rFonts w:ascii="Times New Roman" w:hAnsi="Times New Roman" w:cs="Times New Roman"/>
          <w:sz w:val="28"/>
          <w:szCs w:val="28"/>
          <w:lang w:val="uk-UA"/>
        </w:rPr>
        <w:t xml:space="preserve">Міста на туристичному ринку виступають як окремі об’єкти туристичного попиту. </w:t>
      </w:r>
      <w:r w:rsidRPr="00865291">
        <w:rPr>
          <w:rFonts w:ascii="Times New Roman" w:hAnsi="Times New Roman" w:cs="Times New Roman"/>
          <w:sz w:val="28"/>
          <w:szCs w:val="28"/>
          <w:lang w:val="uk-UA"/>
        </w:rPr>
        <w:t>Міський (урбо) туризм передбачає поїздки, коли метою подорожей туристів є міста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65291">
        <w:rPr>
          <w:rFonts w:ascii="Times New Roman" w:hAnsi="Times New Roman" w:cs="Times New Roman"/>
          <w:sz w:val="28"/>
          <w:szCs w:val="28"/>
          <w:lang w:val="uk-UA"/>
        </w:rPr>
        <w:t xml:space="preserve"> та базується на комплексному використанні ресурсів міста.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Міський туризм традиційно є популярним, а в</w:t>
      </w:r>
      <w:r w:rsidRPr="00865291">
        <w:rPr>
          <w:rFonts w:ascii="Times New Roman" w:hAnsi="Times New Roman" w:cs="Times New Roman"/>
          <w:sz w:val="28"/>
          <w:szCs w:val="28"/>
          <w:lang w:val="uk-UA"/>
        </w:rPr>
        <w:t xml:space="preserve"> умовах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процесів </w:t>
      </w:r>
      <w:r w:rsidRPr="00865291">
        <w:rPr>
          <w:rFonts w:ascii="Times New Roman" w:hAnsi="Times New Roman" w:cs="Times New Roman"/>
          <w:sz w:val="28"/>
          <w:szCs w:val="28"/>
          <w:lang w:val="uk-UA"/>
        </w:rPr>
        <w:t>глобалізації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>, урбанізації</w:t>
      </w:r>
      <w:r w:rsidRPr="00865291">
        <w:rPr>
          <w:rFonts w:ascii="Times New Roman" w:hAnsi="Times New Roman" w:cs="Times New Roman"/>
          <w:sz w:val="28"/>
          <w:szCs w:val="28"/>
          <w:lang w:val="uk-UA"/>
        </w:rPr>
        <w:t xml:space="preserve"> та стрімкого розвитку технологій </w:t>
      </w:r>
      <w:r>
        <w:rPr>
          <w:rFonts w:ascii="Times New Roman" w:hAnsi="Times New Roman" w:cs="Times New Roman"/>
          <w:sz w:val="28"/>
          <w:szCs w:val="28"/>
          <w:lang w:val="uk-UA"/>
        </w:rPr>
        <w:t>роль</w:t>
      </w:r>
      <w:r w:rsidRPr="00865291">
        <w:rPr>
          <w:rFonts w:ascii="Times New Roman" w:hAnsi="Times New Roman" w:cs="Times New Roman"/>
          <w:sz w:val="28"/>
          <w:szCs w:val="28"/>
          <w:lang w:val="uk-UA"/>
        </w:rPr>
        <w:t xml:space="preserve"> міст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об’єктів туристичної діяльності значно зростає</w:t>
      </w:r>
      <w:r w:rsidRPr="0086529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25F13" w:rsidRDefault="00025F13" w:rsidP="00025F13">
      <w:pPr>
        <w:spacing w:after="0" w:line="36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553B8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2531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Місто — це населений пункт, віднесений законодавством держави до категорії міста, тобто має юридичний статус міста. </w:t>
      </w:r>
      <w:r w:rsidRPr="00A25AB1">
        <w:rPr>
          <w:rFonts w:ascii="Times New Roman" w:eastAsia="Calibri" w:hAnsi="Times New Roman" w:cs="Times New Roman"/>
          <w:sz w:val="28"/>
          <w:szCs w:val="28"/>
          <w:lang w:val="uk-UA"/>
        </w:rPr>
        <w:t>В Україні населений пункт може отримати статус міста, якщо в ньому проживає не менше 10 тисяч жителів, при цьому переважна більшість населення має бути зайнята в галузях поза сільським господарством.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>У зв’язку із зростанням кількості міських поселень, концентрацій населення в них у поширенні міського життя, роль міста у сучасному світі продовжує зростати.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Сьогодні в містах мешкає 56,2% населення світу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D27B9">
        <w:rPr>
          <w:rFonts w:ascii="Times New Roman" w:hAnsi="Times New Roman" w:cs="Times New Roman"/>
          <w:sz w:val="28"/>
          <w:szCs w:val="28"/>
          <w:lang w:val="uk-UA"/>
        </w:rPr>
        <w:t>Експерти О</w:t>
      </w:r>
      <w:r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Pr="00BD27B9">
        <w:rPr>
          <w:rFonts w:ascii="Times New Roman" w:hAnsi="Times New Roman" w:cs="Times New Roman"/>
          <w:sz w:val="28"/>
          <w:szCs w:val="28"/>
          <w:lang w:val="uk-UA"/>
        </w:rPr>
        <w:t xml:space="preserve"> прогнозують, що до 2050 року 70% населення світу буде урбанізовано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25F13" w:rsidRPr="00695E7B" w:rsidRDefault="00025F13" w:rsidP="0002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Існує чимало визначень поняття «міський туризм».</w:t>
      </w:r>
      <w:r w:rsidRPr="00873B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>Всесвітня туристична організація рекомендує таку дефініцію: «Міський туризм – це вид туризму, в якому дестинацією є місто».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найбільш широкому сенсі, т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>уризм у містах (міський туризм, урботуризм)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>- вид спеціалізованого туризму з культурно-пізнавальною, розважальною, діловою, лікувально-оздоровчою метою, що основується на комплексному використанню ресурсів міста.</w:t>
      </w:r>
    </w:p>
    <w:p w:rsidR="00025F13" w:rsidRDefault="00025F13" w:rsidP="0002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0B3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>Розвиток туризму в міст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 залежить від </w:t>
      </w:r>
      <w:r>
        <w:rPr>
          <w:rFonts w:ascii="Times New Roman" w:hAnsi="Times New Roman" w:cs="Times New Roman"/>
          <w:sz w:val="28"/>
          <w:szCs w:val="28"/>
          <w:lang w:val="uk-UA"/>
        </w:rPr>
        <w:t>наявних туристичних ресурсів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. У привабливому з туристичної точки зору місті важливими чинниками формування туристичного попиту вважається культура, традиції, історія; визначні місця, мистецтво, архітектурні ансамблі; урбаністичні ландшафти; зручне транспортне сполучення; великий вибір закладів розміщення та харчування; нічне життя; молодіжні рухи; цивілізованість. Ці загальні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чинники є вирішальними для туристичного попиту, але вони також </w:t>
      </w:r>
      <w:r>
        <w:rPr>
          <w:rFonts w:ascii="Times New Roman" w:hAnsi="Times New Roman" w:cs="Times New Roman"/>
          <w:sz w:val="28"/>
          <w:szCs w:val="28"/>
          <w:lang w:val="uk-UA"/>
        </w:rPr>
        <w:t>підкріплюються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 ще одним важливим чинником – іміджем міста, тобто його образом, сформованим в уяві відвідувача. </w:t>
      </w:r>
    </w:p>
    <w:p w:rsidR="00025F13" w:rsidRPr="008132AB" w:rsidRDefault="00025F13" w:rsidP="0002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32AB">
        <w:rPr>
          <w:rFonts w:ascii="Times New Roman" w:hAnsi="Times New Roman" w:cs="Times New Roman"/>
          <w:sz w:val="28"/>
          <w:szCs w:val="28"/>
          <w:lang w:val="uk-UA"/>
        </w:rPr>
        <w:t>Туристичний імідж міста – сукупність символічно виражених емоційних і раціональних уявлень про своєрідність і специфіку міста, сформованих у свідомості реальних і потенційних туристів. Це асоціація, яка виникає у споживачів турпродукту, коли вони вибирають місто як напрямок подорожі, проведення дозвілля і відпочинок.</w:t>
      </w:r>
    </w:p>
    <w:p w:rsidR="00025F13" w:rsidRDefault="00025F13" w:rsidP="00025F13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8132AB">
        <w:rPr>
          <w:rFonts w:ascii="Times New Roman" w:hAnsi="Times New Roman" w:cs="Times New Roman"/>
          <w:sz w:val="28"/>
          <w:szCs w:val="28"/>
          <w:lang w:val="uk-UA"/>
        </w:rPr>
        <w:t>Найпоширеніши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8132AB">
        <w:rPr>
          <w:rFonts w:ascii="Times New Roman" w:hAnsi="Times New Roman" w:cs="Times New Roman"/>
          <w:sz w:val="28"/>
          <w:szCs w:val="28"/>
          <w:lang w:val="uk-UA"/>
        </w:rPr>
        <w:t xml:space="preserve"> вид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ами </w:t>
      </w:r>
      <w:r w:rsidRPr="008132AB">
        <w:rPr>
          <w:rFonts w:ascii="Times New Roman" w:hAnsi="Times New Roman" w:cs="Times New Roman"/>
          <w:sz w:val="28"/>
          <w:szCs w:val="28"/>
          <w:lang w:val="uk-UA"/>
        </w:rPr>
        <w:t xml:space="preserve">туризму в містах </w:t>
      </w:r>
      <w:r>
        <w:rPr>
          <w:rFonts w:ascii="Times New Roman" w:hAnsi="Times New Roman" w:cs="Times New Roman"/>
          <w:sz w:val="28"/>
          <w:szCs w:val="28"/>
          <w:lang w:val="uk-UA"/>
        </w:rPr>
        <w:t>є к</w:t>
      </w:r>
      <w:r w:rsidRPr="008132AB">
        <w:rPr>
          <w:rFonts w:ascii="Times New Roman" w:hAnsi="Times New Roman" w:cs="Times New Roman"/>
          <w:sz w:val="28"/>
          <w:szCs w:val="28"/>
          <w:lang w:val="uk-UA"/>
        </w:rPr>
        <w:t>ультурно-пізнавальн</w:t>
      </w:r>
      <w:r>
        <w:rPr>
          <w:rFonts w:ascii="Times New Roman" w:hAnsi="Times New Roman" w:cs="Times New Roman"/>
          <w:sz w:val="28"/>
          <w:szCs w:val="28"/>
          <w:lang w:val="uk-UA"/>
        </w:rPr>
        <w:t>ий,</w:t>
      </w:r>
      <w:r w:rsidRPr="008132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8132AB">
        <w:rPr>
          <w:rFonts w:ascii="Times New Roman" w:hAnsi="Times New Roman" w:cs="Times New Roman"/>
          <w:sz w:val="28"/>
          <w:szCs w:val="28"/>
          <w:lang w:val="uk-UA"/>
        </w:rPr>
        <w:t>елігійний туризм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132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132AB">
        <w:rPr>
          <w:rFonts w:ascii="Times New Roman" w:hAnsi="Times New Roman" w:cs="Times New Roman"/>
          <w:sz w:val="28"/>
          <w:szCs w:val="28"/>
          <w:lang w:val="uk-UA"/>
        </w:rPr>
        <w:t>ікувально-оздоровчий</w:t>
      </w:r>
      <w:r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Pr="008132AB">
        <w:rPr>
          <w:rFonts w:ascii="Times New Roman" w:hAnsi="Times New Roman" w:cs="Times New Roman"/>
          <w:sz w:val="28"/>
          <w:szCs w:val="28"/>
          <w:lang w:val="uk-UA"/>
        </w:rPr>
        <w:t>іловий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132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</w:t>
      </w:r>
      <w:r w:rsidRPr="008132AB">
        <w:rPr>
          <w:rFonts w:ascii="Times New Roman" w:hAnsi="Times New Roman" w:cs="Times New Roman"/>
          <w:sz w:val="28"/>
          <w:szCs w:val="28"/>
          <w:lang w:val="uk-UA"/>
        </w:rPr>
        <w:t>oпінг-туризм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132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8132AB">
        <w:rPr>
          <w:rFonts w:ascii="Times New Roman" w:hAnsi="Times New Roman" w:cs="Times New Roman"/>
          <w:sz w:val="28"/>
          <w:szCs w:val="28"/>
          <w:lang w:val="uk-UA"/>
        </w:rPr>
        <w:t>олодіжний туризм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25F13" w:rsidRDefault="00025F13" w:rsidP="0002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5291">
        <w:rPr>
          <w:rFonts w:ascii="Times New Roman" w:hAnsi="Times New Roman" w:cs="Times New Roman"/>
          <w:sz w:val="28"/>
          <w:szCs w:val="28"/>
          <w:lang w:val="uk-UA"/>
        </w:rPr>
        <w:t>Перспективними напрямами в розвитку міського туризму 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5291">
        <w:rPr>
          <w:rFonts w:ascii="Times New Roman" w:hAnsi="Times New Roman" w:cs="Times New Roman"/>
          <w:sz w:val="28"/>
          <w:szCs w:val="28"/>
          <w:lang w:val="uk-UA"/>
        </w:rPr>
        <w:t>економічне стимулювання та розвиток міст</w:t>
      </w:r>
      <w:r>
        <w:rPr>
          <w:rFonts w:ascii="Times New Roman" w:hAnsi="Times New Roman" w:cs="Times New Roman"/>
          <w:sz w:val="28"/>
          <w:szCs w:val="28"/>
          <w:lang w:val="uk-UA"/>
        </w:rPr>
        <w:t>, підвищення</w:t>
      </w:r>
      <w:r w:rsidRPr="00865291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Pr="00865291">
        <w:rPr>
          <w:rFonts w:ascii="Times New Roman" w:hAnsi="Times New Roman" w:cs="Times New Roman"/>
          <w:sz w:val="28"/>
          <w:szCs w:val="28"/>
          <w:lang w:val="uk-UA"/>
        </w:rPr>
        <w:t xml:space="preserve"> життя міс</w:t>
      </w:r>
      <w:r>
        <w:rPr>
          <w:rFonts w:ascii="Times New Roman" w:hAnsi="Times New Roman" w:cs="Times New Roman"/>
          <w:sz w:val="28"/>
          <w:szCs w:val="28"/>
          <w:lang w:val="uk-UA"/>
        </w:rPr>
        <w:t>ького населення,</w:t>
      </w:r>
      <w:r w:rsidRPr="00865291">
        <w:rPr>
          <w:rFonts w:ascii="Times New Roman" w:hAnsi="Times New Roman" w:cs="Times New Roman"/>
          <w:sz w:val="28"/>
          <w:szCs w:val="28"/>
          <w:lang w:val="uk-UA"/>
        </w:rPr>
        <w:t xml:space="preserve"> взаємодія та розвиток шопінг-туризму культурно-пізнавального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65291">
        <w:rPr>
          <w:rFonts w:ascii="Times New Roman" w:hAnsi="Times New Roman" w:cs="Times New Roman"/>
          <w:sz w:val="28"/>
          <w:szCs w:val="28"/>
          <w:lang w:val="uk-UA"/>
        </w:rPr>
        <w:t xml:space="preserve"> ділового туризму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місті</w:t>
      </w:r>
      <w:r w:rsidRPr="0086529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25F13" w:rsidRPr="00695E7B" w:rsidRDefault="00025F13" w:rsidP="0002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</w:t>
      </w:r>
      <w:r w:rsidRPr="00A50FAA">
        <w:rPr>
          <w:rFonts w:ascii="Times New Roman" w:hAnsi="Times New Roman" w:cs="Times New Roman"/>
          <w:sz w:val="28"/>
          <w:szCs w:val="28"/>
          <w:lang w:val="uk-UA"/>
        </w:rPr>
        <w:t>Міський туризм має великі перспективи для розвитку в Україні. Він ґрунтується на потужній природно-рекреаційній та історико-культурній базах. Туристична діяльність у містах країни набуває все більшого поширення. Зростає частка таких міських поселень, де туризм уже нині перетворився на основну статтю фінансування місцевого бюджету.</w:t>
      </w:r>
      <w:r w:rsidRPr="005A01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Національна туристична організація України у партнерстві із </w:t>
      </w:r>
      <w:r w:rsidRPr="00695E7B">
        <w:rPr>
          <w:rFonts w:ascii="Times New Roman" w:hAnsi="Times New Roman" w:cs="Times New Roman"/>
          <w:sz w:val="28"/>
          <w:szCs w:val="28"/>
          <w:lang w:val="en-US"/>
        </w:rPr>
        <w:t>World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5E7B">
        <w:rPr>
          <w:rFonts w:ascii="Times New Roman" w:hAnsi="Times New Roman" w:cs="Times New Roman"/>
          <w:sz w:val="28"/>
          <w:szCs w:val="28"/>
          <w:lang w:val="en-US"/>
        </w:rPr>
        <w:t>Tourism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5E7B">
        <w:rPr>
          <w:rFonts w:ascii="Times New Roman" w:hAnsi="Times New Roman" w:cs="Times New Roman"/>
          <w:sz w:val="28"/>
          <w:szCs w:val="28"/>
          <w:lang w:val="en-US"/>
        </w:rPr>
        <w:t>City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5E7B">
        <w:rPr>
          <w:rFonts w:ascii="Times New Roman" w:hAnsi="Times New Roman" w:cs="Times New Roman"/>
          <w:sz w:val="28"/>
          <w:szCs w:val="28"/>
          <w:lang w:val="en-US"/>
        </w:rPr>
        <w:t>Federation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 оголосила 2021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рік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 роком міського туризму.</w:t>
      </w:r>
    </w:p>
    <w:p w:rsidR="00025F13" w:rsidRDefault="00025F13" w:rsidP="0002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Значення міст України для розвитку туризму визначається тим, що в багатьох з них наявні ресурси для розвитку культурно-пізнавального, релігійного, лікувально-оздоровчого, </w:t>
      </w:r>
      <w:r w:rsidRPr="00BA1EB0">
        <w:rPr>
          <w:rFonts w:ascii="Times New Roman" w:hAnsi="Times New Roman" w:cs="Times New Roman"/>
          <w:sz w:val="28"/>
          <w:szCs w:val="28"/>
          <w:lang w:val="uk-UA"/>
        </w:rPr>
        <w:t>ділового і подієвого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туризму.</w:t>
      </w:r>
    </w:p>
    <w:p w:rsidR="00025F13" w:rsidRPr="00F83EB9" w:rsidRDefault="00025F13" w:rsidP="00025F13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>о Списку історичних населен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 місць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України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внесено 400 міст і селищ міського типу.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>о історичних прийнято зараховувати міста, вік яких сягає понад 300 років, а також всі обласні центри незалежно від їх віку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з </w:t>
      </w:r>
      <w:r w:rsidRPr="00695E7B">
        <w:rPr>
          <w:rFonts w:ascii="Times New Roman" w:hAnsi="Times New Roman" w:cs="Times New Roman"/>
          <w:sz w:val="28"/>
          <w:szCs w:val="28"/>
          <w:lang w:val="uk-UA"/>
        </w:rPr>
        <w:t xml:space="preserve">огляду на зосереджені в них містобудівні й культурні цінності. </w:t>
      </w:r>
    </w:p>
    <w:p w:rsidR="00025F13" w:rsidRPr="00A50FAA" w:rsidRDefault="00025F13" w:rsidP="0002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 w:rsidRPr="00A50FAA">
        <w:rPr>
          <w:rFonts w:ascii="Times New Roman" w:hAnsi="Times New Roman" w:cs="Times New Roman"/>
          <w:sz w:val="28"/>
          <w:szCs w:val="28"/>
          <w:lang w:val="uk-UA"/>
        </w:rPr>
        <w:t>ажливу роль у міському туризмі відіграє випереджальний розвиток розважального туризму. Найбільш диверсифікована індустрія розваг у столиці, а також у Львові та Одесі. Швидкими темпами вона розвивається в обласних центрах та містах з чисельністю населення понад 100 тис. осіб.</w:t>
      </w:r>
    </w:p>
    <w:p w:rsidR="00025F13" w:rsidRDefault="00025F13" w:rsidP="0002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0FAA">
        <w:rPr>
          <w:rFonts w:ascii="Times New Roman" w:hAnsi="Times New Roman" w:cs="Times New Roman"/>
          <w:sz w:val="28"/>
          <w:szCs w:val="28"/>
          <w:lang w:val="uk-UA"/>
        </w:rPr>
        <w:t>Міський туризм в Україні надзвичайно диверсифікується. Якщо в минулому основою для розвитку туризму в невеликих містах були різні лікувальні ресурси (Трускавець, Моршин, Миргород, та ін.), то нині такою основою може стати розширення природно-заповідного фонду (Шацьк, Турка, Путила), відновлення історичної пам'яті (Лубни, Ніжин, Конотоп, Батурин, Чигирин, Новгород-Сіверський, Біла Церква тощо).</w:t>
      </w:r>
    </w:p>
    <w:p w:rsidR="00025F13" w:rsidRPr="00B301F4" w:rsidRDefault="00025F13" w:rsidP="0002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7.Для дослідження особливостей міського туризму нами були обрані міста-туристичні центри України – Київ, Львів, Одеса, Харків. </w:t>
      </w:r>
      <w:r w:rsidRPr="004C24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 дев'ять місяців 2019 року столицю України відвідали 1,5 млн іноземних туристів та 2,2 млн 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нутрішніх</w:t>
      </w:r>
      <w:r w:rsidRPr="004C24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гостей.</w:t>
      </w:r>
      <w:r>
        <w:rPr>
          <w:rFonts w:ascii="Arial" w:hAnsi="Arial" w:cs="Arial"/>
          <w:color w:val="333333"/>
          <w:sz w:val="26"/>
          <w:szCs w:val="26"/>
          <w:shd w:val="clear" w:color="auto" w:fill="FFFFFF"/>
          <w:lang w:val="uk-UA"/>
        </w:rPr>
        <w:t xml:space="preserve"> </w:t>
      </w:r>
      <w:r w:rsidRPr="00821E51">
        <w:rPr>
          <w:rFonts w:ascii="Times New Roman" w:hAnsi="Times New Roman" w:cs="Times New Roman"/>
          <w:sz w:val="28"/>
          <w:szCs w:val="28"/>
          <w:lang w:val="uk-UA"/>
        </w:rPr>
        <w:t>За метою відвідування Києва серед іноземних туристів переважають пізнавальні подорожі (60%), третину займають ділові поїздки (31,3%), від</w:t>
      </w:r>
      <w:r w:rsidRPr="00A50FAA">
        <w:rPr>
          <w:rFonts w:ascii="Times New Roman" w:hAnsi="Times New Roman" w:cs="Times New Roman"/>
          <w:sz w:val="28"/>
          <w:szCs w:val="28"/>
          <w:lang w:val="uk-UA"/>
        </w:rPr>
        <w:t>відування</w:t>
      </w:r>
      <w:r w:rsidRPr="00821E51">
        <w:rPr>
          <w:rFonts w:ascii="Times New Roman" w:hAnsi="Times New Roman" w:cs="Times New Roman"/>
          <w:sz w:val="28"/>
          <w:szCs w:val="28"/>
          <w:lang w:val="uk-UA"/>
        </w:rPr>
        <w:t xml:space="preserve"> родичів та друзів (27,9%), участь в різноманітних бізнес чи спортивних заходах (16,5%) тощо.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0FAA">
        <w:rPr>
          <w:rFonts w:ascii="Times New Roman" w:hAnsi="Times New Roman" w:cs="Times New Roman"/>
          <w:sz w:val="28"/>
          <w:szCs w:val="28"/>
          <w:lang w:val="uk-UA"/>
        </w:rPr>
        <w:t>У 2019 році Львів відвідало близько 2,5 млн туристів, в основному жителі інших міст України, а також поляки, білоруси і турки.</w:t>
      </w:r>
      <w:r w:rsidRPr="004866A0">
        <w:rPr>
          <w:rFonts w:ascii="Arial" w:hAnsi="Arial" w:cs="Arial"/>
          <w:color w:val="202124"/>
          <w:shd w:val="clear" w:color="auto" w:fill="FFFFFF"/>
        </w:rPr>
        <w:t xml:space="preserve"> </w:t>
      </w:r>
      <w:r w:rsidRPr="004866A0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</w:rPr>
        <w:t>За підсумками</w:t>
      </w:r>
      <w:r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 xml:space="preserve"> </w:t>
      </w:r>
      <w:r w:rsidRPr="004866A0">
        <w:rPr>
          <w:rFonts w:ascii="Times New Roman" w:hAnsi="Times New Roman" w:cs="Times New Roman"/>
          <w:bCs/>
          <w:color w:val="202124"/>
          <w:sz w:val="28"/>
          <w:szCs w:val="28"/>
          <w:shd w:val="clear" w:color="auto" w:fill="FFFFFF"/>
        </w:rPr>
        <w:t>туристичного</w:t>
      </w:r>
      <w:r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 xml:space="preserve"> </w:t>
      </w:r>
      <w:r w:rsidRPr="004866A0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</w:rPr>
        <w:t>сезону</w:t>
      </w:r>
      <w:r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 xml:space="preserve"> </w:t>
      </w:r>
      <w:r w:rsidRPr="004866A0">
        <w:rPr>
          <w:rFonts w:ascii="Times New Roman" w:hAnsi="Times New Roman" w:cs="Times New Roman"/>
          <w:bCs/>
          <w:color w:val="202124"/>
          <w:sz w:val="28"/>
          <w:szCs w:val="28"/>
          <w:shd w:val="clear" w:color="auto" w:fill="FFFFFF"/>
        </w:rPr>
        <w:t>2019</w:t>
      </w:r>
      <w:r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 xml:space="preserve"> </w:t>
      </w:r>
      <w:r w:rsidRPr="004866A0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</w:rPr>
        <w:t>року</w:t>
      </w:r>
      <w:r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 xml:space="preserve"> </w:t>
      </w:r>
      <w:r w:rsidRPr="004866A0">
        <w:rPr>
          <w:rFonts w:ascii="Times New Roman" w:hAnsi="Times New Roman" w:cs="Times New Roman"/>
          <w:bCs/>
          <w:color w:val="202124"/>
          <w:sz w:val="28"/>
          <w:szCs w:val="28"/>
          <w:shd w:val="clear" w:color="auto" w:fill="FFFFFF"/>
        </w:rPr>
        <w:t>Одесу відвідали</w:t>
      </w:r>
      <w:r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 xml:space="preserve"> </w:t>
      </w:r>
      <w:r w:rsidRPr="004866A0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</w:rPr>
        <w:t>3,3 мільйон</w:t>
      </w:r>
      <w:r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>и</w:t>
      </w:r>
      <w:r w:rsidRPr="004866A0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</w:rPr>
        <w:t> </w:t>
      </w:r>
      <w:r w:rsidRPr="004866A0">
        <w:rPr>
          <w:rFonts w:ascii="Times New Roman" w:hAnsi="Times New Roman" w:cs="Times New Roman"/>
          <w:bCs/>
          <w:color w:val="202124"/>
          <w:sz w:val="28"/>
          <w:szCs w:val="28"/>
          <w:shd w:val="clear" w:color="auto" w:fill="FFFFFF"/>
        </w:rPr>
        <w:t>туристів</w:t>
      </w:r>
      <w:r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>,</w:t>
      </w:r>
      <w:r w:rsidRPr="004866A0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>з</w:t>
      </w:r>
      <w:r w:rsidRPr="004866A0"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</w:rPr>
        <w:t xml:space="preserve"> них 45% – іноземці, 55% – українці.</w:t>
      </w:r>
      <w:r>
        <w:rPr>
          <w:rFonts w:ascii="Times New Roman" w:hAnsi="Times New Roman" w:cs="Times New Roman"/>
          <w:color w:val="202124"/>
          <w:sz w:val="28"/>
          <w:szCs w:val="28"/>
          <w:shd w:val="clear" w:color="auto" w:fill="FFFFFF"/>
          <w:lang w:val="uk-UA"/>
        </w:rPr>
        <w:t xml:space="preserve"> </w:t>
      </w:r>
      <w:r w:rsidRPr="00B22D6F">
        <w:rPr>
          <w:rFonts w:ascii="Times New Roman" w:hAnsi="Times New Roman" w:cs="Times New Roman"/>
          <w:sz w:val="28"/>
          <w:szCs w:val="28"/>
          <w:lang w:val="uk-UA"/>
        </w:rPr>
        <w:t xml:space="preserve">Згідно даним Мінекономрозвитку, Харків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2019 році </w:t>
      </w:r>
      <w:r w:rsidRPr="00B22D6F">
        <w:rPr>
          <w:rFonts w:ascii="Times New Roman" w:hAnsi="Times New Roman" w:cs="Times New Roman"/>
          <w:sz w:val="28"/>
          <w:szCs w:val="28"/>
          <w:lang w:val="uk-UA"/>
        </w:rPr>
        <w:t>відвідали 1,2 млн іноземних туристів і майже 5 млн. українських.</w:t>
      </w:r>
      <w:r w:rsidRPr="00B22D6F">
        <w:rPr>
          <w:rFonts w:ascii="Times New Roman" w:hAnsi="Times New Roman" w:cs="Times New Roman"/>
          <w:sz w:val="28"/>
          <w:szCs w:val="28"/>
        </w:rPr>
        <w:t> </w:t>
      </w:r>
    </w:p>
    <w:p w:rsidR="00025F13" w:rsidRPr="00622F8A" w:rsidRDefault="00025F13" w:rsidP="0002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усіх досліджених містах останніми роками спостерігається зменшення в’їзного іноземного турпотоку, натомість досить відчутно збільшується кількість внутрішніх туристів. Це можна пов’язати з впливом карантинних обмежень внаслідок пандемії </w:t>
      </w:r>
      <w:r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Pr="00622F8A">
        <w:rPr>
          <w:rFonts w:ascii="Times New Roman" w:hAnsi="Times New Roman" w:cs="Times New Roman"/>
          <w:sz w:val="28"/>
          <w:szCs w:val="28"/>
          <w:lang w:val="uk-UA"/>
        </w:rPr>
        <w:t>-19.</w:t>
      </w:r>
    </w:p>
    <w:p w:rsidR="00025F13" w:rsidRDefault="00025F13" w:rsidP="00025F1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</w:t>
      </w:r>
      <w:r w:rsidRPr="004366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 основі п</w:t>
      </w:r>
      <w:r w:rsidRPr="003C0CFE">
        <w:rPr>
          <w:rFonts w:ascii="Times New Roman" w:hAnsi="Times New Roman" w:cs="Times New Roman"/>
          <w:sz w:val="28"/>
          <w:szCs w:val="28"/>
          <w:lang w:val="uk-UA"/>
        </w:rPr>
        <w:t>роведен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3C0CFE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особливостей </w:t>
      </w:r>
      <w:r w:rsidRPr="003C0CFE">
        <w:rPr>
          <w:rFonts w:ascii="Times New Roman" w:hAnsi="Times New Roman" w:cs="Times New Roman"/>
          <w:sz w:val="28"/>
          <w:szCs w:val="28"/>
          <w:lang w:val="uk-UA"/>
        </w:rPr>
        <w:t xml:space="preserve">туристичної діяльності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містах Київ, Харків, Одеса та Львів був розроблений </w:t>
      </w:r>
      <w:r w:rsidRPr="003C0CFE">
        <w:rPr>
          <w:rFonts w:ascii="Times New Roman" w:hAnsi="Times New Roman" w:cs="Times New Roman"/>
          <w:sz w:val="28"/>
          <w:szCs w:val="28"/>
          <w:lang w:val="en-US"/>
        </w:rPr>
        <w:t>SWOT</w:t>
      </w:r>
      <w:r w:rsidRPr="003C0CFE">
        <w:rPr>
          <w:rFonts w:ascii="Times New Roman" w:hAnsi="Times New Roman" w:cs="Times New Roman"/>
          <w:sz w:val="28"/>
          <w:szCs w:val="28"/>
          <w:lang w:val="uk-UA"/>
        </w:rPr>
        <w:t xml:space="preserve">-аналіз розвитку туристичної діяльності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цих міст України. Результати аналізу показали, що кожне місто має свою певну унікальність, яка його виділяє серед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інших. На прикладі Києва, можна виділити такі сильні сторони , як : привабливий ландшафт міста та його околиць, через наявність річкового сполучення з іншими туристичними місцями; розвинута інфраструктура міста та наявність мереж трансконтинентальних рейсів дає змогу брати участь у змагання міжнародного рівня та проведення їх у нашій країні, бо саме у 2012 році Чемпіонат Європи з футболу </w:t>
      </w:r>
      <w:r w:rsidRPr="0049313D">
        <w:rPr>
          <w:rFonts w:ascii="Times New Roman" w:hAnsi="Times New Roman" w:cs="Times New Roman"/>
          <w:sz w:val="28"/>
          <w:szCs w:val="28"/>
          <w:lang w:val="uk-UA"/>
        </w:rPr>
        <w:t>допоміг продемонструвати привабливість Києва всьому світу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25F13" w:rsidRDefault="00025F13" w:rsidP="00025F1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Львів об’єктивно має всі передумови для інтенсивнішого розвитку внутрішнього та іноземного туризму: особливості географічного розміщення, рельєфу, сприятливий клімат, багатство природного та історико-культурного потенціалів. Для збільшення потоку іноземних туристів до міста, необхідно підтримувати</w:t>
      </w:r>
      <w:r w:rsidRPr="00413855">
        <w:rPr>
          <w:rFonts w:ascii="Times New Roman" w:hAnsi="Times New Roman" w:cs="Times New Roman"/>
          <w:sz w:val="28"/>
          <w:szCs w:val="28"/>
          <w:lang w:val="uk-UA"/>
        </w:rPr>
        <w:t xml:space="preserve"> розвиток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туризму, базуючись на </w:t>
      </w:r>
      <w:r w:rsidRPr="00413855">
        <w:rPr>
          <w:rFonts w:ascii="Times New Roman" w:hAnsi="Times New Roman" w:cs="Times New Roman"/>
          <w:sz w:val="28"/>
          <w:szCs w:val="28"/>
          <w:lang w:val="uk-UA"/>
        </w:rPr>
        <w:t>раціональному використанні природних та кліматичних умов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25F13" w:rsidRPr="003F6207" w:rsidRDefault="00025F13" w:rsidP="00025F1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Одеса</w:t>
      </w:r>
      <w:r w:rsidRPr="003F62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має </w:t>
      </w:r>
      <w:r w:rsidRPr="003F6207">
        <w:rPr>
          <w:rFonts w:ascii="Times New Roman" w:hAnsi="Times New Roman" w:cs="Times New Roman"/>
          <w:sz w:val="28"/>
          <w:szCs w:val="28"/>
          <w:lang w:val="uk-UA"/>
        </w:rPr>
        <w:t>широкий спектр можливостей щодо забезпечення організованого відпочинку та оздоровлення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>, а також с</w:t>
      </w:r>
      <w:r w:rsidRPr="003F6207">
        <w:rPr>
          <w:rFonts w:ascii="Times New Roman" w:hAnsi="Times New Roman" w:cs="Times New Roman"/>
          <w:sz w:val="28"/>
          <w:szCs w:val="28"/>
          <w:lang w:val="uk-UA"/>
        </w:rPr>
        <w:t>приятливі у</w:t>
      </w:r>
      <w:r>
        <w:rPr>
          <w:rFonts w:ascii="Times New Roman" w:hAnsi="Times New Roman" w:cs="Times New Roman"/>
          <w:sz w:val="28"/>
          <w:szCs w:val="28"/>
          <w:lang w:val="uk-UA"/>
        </w:rPr>
        <w:t>мови для поєднання різних видів туризму. Н</w:t>
      </w:r>
      <w:r w:rsidRPr="00AB42DF">
        <w:rPr>
          <w:rFonts w:ascii="Times New Roman" w:hAnsi="Times New Roman" w:cs="Times New Roman"/>
          <w:sz w:val="28"/>
          <w:szCs w:val="28"/>
          <w:lang w:val="uk-UA"/>
        </w:rPr>
        <w:t>едостатня скоординованість роботи різних профільних установ з надання туристичних, оздоровчих та інших супутніх послуг</w:t>
      </w:r>
      <w:r>
        <w:rPr>
          <w:rFonts w:ascii="Times New Roman" w:hAnsi="Times New Roman" w:cs="Times New Roman"/>
          <w:sz w:val="28"/>
          <w:szCs w:val="28"/>
          <w:lang w:val="uk-UA"/>
        </w:rPr>
        <w:t>, на мій погляд, є головним гальмуючим фактором розвитку туризму у місті.</w:t>
      </w:r>
    </w:p>
    <w:p w:rsidR="00025F13" w:rsidRPr="00B22D6F" w:rsidRDefault="00025F13" w:rsidP="00025F1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Харків позиціонує себе як перспективне </w:t>
      </w:r>
      <w:r w:rsidRPr="0049313D">
        <w:rPr>
          <w:rFonts w:ascii="Times New Roman" w:hAnsi="Times New Roman" w:cs="Times New Roman"/>
          <w:sz w:val="28"/>
          <w:szCs w:val="28"/>
          <w:lang w:val="uk-UA"/>
        </w:rPr>
        <w:t>міста, оскільки воно орієнтовано на осв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ітній туризм і є важливим центром ділового, фінансового, наукового, та культурного життя України. Окрім цього у місті проводиться велика кількість масових заходів ділового та розважального стилю, що також може сприяє на розвиток туризму. Але головною проблемою міста є </w:t>
      </w:r>
      <w:r w:rsidRPr="00FF026A">
        <w:rPr>
          <w:rFonts w:ascii="Times New Roman" w:hAnsi="Times New Roman" w:cs="Times New Roman"/>
          <w:sz w:val="28"/>
          <w:szCs w:val="28"/>
          <w:lang w:val="uk-UA"/>
        </w:rPr>
        <w:t>досить низький ріве</w:t>
      </w:r>
      <w:r>
        <w:rPr>
          <w:rFonts w:ascii="Times New Roman" w:hAnsi="Times New Roman" w:cs="Times New Roman"/>
          <w:sz w:val="28"/>
          <w:szCs w:val="28"/>
          <w:lang w:val="uk-UA"/>
        </w:rPr>
        <w:t>нь числа ліжко-місць у закладах розміщення, та слабка система просування турпродуктів Харкова на внутрішні та зовнішні ринки.</w:t>
      </w:r>
    </w:p>
    <w:p w:rsidR="00025F13" w:rsidRPr="00821E51" w:rsidRDefault="00025F13" w:rsidP="0002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5F13" w:rsidRPr="00072E6F" w:rsidRDefault="00025F13" w:rsidP="0002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5F13" w:rsidRPr="00695E7B" w:rsidRDefault="00025F13" w:rsidP="0002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5F13" w:rsidRPr="00695E7B" w:rsidRDefault="00025F13" w:rsidP="00025F1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5F13" w:rsidRDefault="00025F13" w:rsidP="00025F1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 w:rsidRPr="00695E7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025F13" w:rsidRPr="00206861" w:rsidRDefault="00025F13" w:rsidP="00025F1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Ref73475252"/>
      <w:r w:rsidRPr="002923D9">
        <w:rPr>
          <w:rFonts w:ascii="Times New Roman" w:hAnsi="Times New Roman" w:cs="Times New Roman"/>
          <w:sz w:val="28"/>
          <w:szCs w:val="28"/>
        </w:rPr>
        <w:t>Рейтинг туристичних фірм Київ [Електронний ресурс]. – Режим доступу: https://www.turpravda.ua/Турфирмы/Киев/</w:t>
      </w:r>
      <w:bookmarkEnd w:id="0"/>
      <w:r w:rsidRPr="002923D9"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" w:name="_Ref73475140"/>
      <w:r w:rsidRPr="002923D9">
        <w:rPr>
          <w:rFonts w:ascii="Times New Roman" w:hAnsi="Times New Roman" w:cs="Times New Roman"/>
          <w:sz w:val="28"/>
          <w:szCs w:val="28"/>
        </w:rPr>
        <w:t>Офіційний портал мешканців міста Львова [Електронний ресурс]. – Режим доступу: http://www./city-adm.lviv.ua/portal/for-tourist.</w:t>
      </w:r>
      <w:bookmarkEnd w:id="1"/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" w:name="_Ref73475131"/>
      <w:r w:rsidRPr="002923D9">
        <w:rPr>
          <w:rFonts w:ascii="Times New Roman" w:hAnsi="Times New Roman" w:cs="Times New Roman"/>
          <w:sz w:val="28"/>
          <w:szCs w:val="28"/>
        </w:rPr>
        <w:t>Туристичні логотипи міст України [Електронний ресурс]. – Режим доступу: http://www. travelsmart.com.ua/a136-turisticheskie-logo-gorodov.</w:t>
      </w:r>
      <w:bookmarkEnd w:id="2"/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3" w:name="_Ref73475122"/>
      <w:r w:rsidRPr="002923D9">
        <w:rPr>
          <w:rFonts w:ascii="Times New Roman" w:hAnsi="Times New Roman" w:cs="Times New Roman"/>
          <w:sz w:val="28"/>
          <w:szCs w:val="28"/>
        </w:rPr>
        <w:t>Візуалізація бренду Львова [Електронний ресурс]. – Режим доступу: http://www8.city adm.lviv.ua/Pool/Info/doclmr_1.NSF/0/32fca5da0e297bedc22578d30051ab87/$FILE/% D0%91%D1%80%D0%B5%D0%BD%D0%B4-%D0%B1%D1%83%D0%BA.pdf</w:t>
      </w:r>
      <w:bookmarkEnd w:id="3"/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4" w:name="_Ref73475109"/>
      <w:r w:rsidRPr="002923D9">
        <w:rPr>
          <w:rFonts w:ascii="Times New Roman" w:hAnsi="Times New Roman" w:cs="Times New Roman"/>
          <w:sz w:val="28"/>
          <w:szCs w:val="28"/>
        </w:rPr>
        <w:t>Туристичні потоки до Львова  [Електронний ресурс]. – Режим доступу: http://database.ukrcensus.gov.ua/statbank_lviv/Database/21TYRUZMGOTELI/databasetree_no_uk.asp</w:t>
      </w:r>
      <w:bookmarkEnd w:id="4"/>
      <w:r w:rsidRPr="002923D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5" w:name="_Ref73475093"/>
      <w:r w:rsidRPr="002923D9">
        <w:rPr>
          <w:rFonts w:ascii="Times New Roman" w:hAnsi="Times New Roman" w:cs="Times New Roman"/>
          <w:sz w:val="28"/>
          <w:szCs w:val="28"/>
        </w:rPr>
        <w:t>Звідки приїжджають та скільки витрачають туристи у Львові. Топ 10 - країн [Електронний ресурс]. – Режим доступу: http://tvoemisto.tv/news/zvidky_pryizhdzhayut_ta_skilky_vytrachayut_turysty_u_lvovi_top10_krain_105366.html</w:t>
      </w:r>
      <w:bookmarkEnd w:id="5"/>
      <w:r w:rsidRPr="002923D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6" w:name="_Ref73475084"/>
      <w:r w:rsidRPr="002923D9">
        <w:rPr>
          <w:rFonts w:ascii="Times New Roman" w:hAnsi="Times New Roman" w:cs="Times New Roman"/>
          <w:sz w:val="28"/>
          <w:szCs w:val="28"/>
          <w:lang w:val="uk-UA"/>
        </w:rPr>
        <w:t xml:space="preserve">Рейтинг туристичних фірм Львова [Електронний ресурс]. – Режим доступу: 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2923D9">
        <w:rPr>
          <w:rFonts w:ascii="Times New Roman" w:hAnsi="Times New Roman" w:cs="Times New Roman"/>
          <w:sz w:val="28"/>
          <w:szCs w:val="28"/>
        </w:rPr>
        <w:t>://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2923D9">
        <w:rPr>
          <w:rFonts w:ascii="Times New Roman" w:hAnsi="Times New Roman" w:cs="Times New Roman"/>
          <w:sz w:val="28"/>
          <w:szCs w:val="28"/>
        </w:rPr>
        <w:t>.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turpravda</w:t>
      </w:r>
      <w:r w:rsidRPr="002923D9">
        <w:rPr>
          <w:rFonts w:ascii="Times New Roman" w:hAnsi="Times New Roman" w:cs="Times New Roman"/>
          <w:sz w:val="28"/>
          <w:szCs w:val="28"/>
        </w:rPr>
        <w:t>.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2923D9">
        <w:rPr>
          <w:rFonts w:ascii="Times New Roman" w:hAnsi="Times New Roman" w:cs="Times New Roman"/>
          <w:sz w:val="28"/>
          <w:szCs w:val="28"/>
        </w:rPr>
        <w:t>/%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923D9">
        <w:rPr>
          <w:rFonts w:ascii="Times New Roman" w:hAnsi="Times New Roman" w:cs="Times New Roman"/>
          <w:sz w:val="28"/>
          <w:szCs w:val="28"/>
        </w:rPr>
        <w:t>0%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923D9">
        <w:rPr>
          <w:rFonts w:ascii="Times New Roman" w:hAnsi="Times New Roman" w:cs="Times New Roman"/>
          <w:sz w:val="28"/>
          <w:szCs w:val="28"/>
        </w:rPr>
        <w:t>2%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923D9">
        <w:rPr>
          <w:rFonts w:ascii="Times New Roman" w:hAnsi="Times New Roman" w:cs="Times New Roman"/>
          <w:sz w:val="28"/>
          <w:szCs w:val="28"/>
        </w:rPr>
        <w:t>1%83%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923D9">
        <w:rPr>
          <w:rFonts w:ascii="Times New Roman" w:hAnsi="Times New Roman" w:cs="Times New Roman"/>
          <w:sz w:val="28"/>
          <w:szCs w:val="28"/>
        </w:rPr>
        <w:t>1%80%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923D9">
        <w:rPr>
          <w:rFonts w:ascii="Times New Roman" w:hAnsi="Times New Roman" w:cs="Times New Roman"/>
          <w:sz w:val="28"/>
          <w:szCs w:val="28"/>
        </w:rPr>
        <w:t>1%84%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923D9">
        <w:rPr>
          <w:rFonts w:ascii="Times New Roman" w:hAnsi="Times New Roman" w:cs="Times New Roman"/>
          <w:sz w:val="28"/>
          <w:szCs w:val="28"/>
        </w:rPr>
        <w:t>0%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2923D9">
        <w:rPr>
          <w:rFonts w:ascii="Times New Roman" w:hAnsi="Times New Roman" w:cs="Times New Roman"/>
          <w:sz w:val="28"/>
          <w:szCs w:val="28"/>
        </w:rPr>
        <w:t>8%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923D9">
        <w:rPr>
          <w:rFonts w:ascii="Times New Roman" w:hAnsi="Times New Roman" w:cs="Times New Roman"/>
          <w:sz w:val="28"/>
          <w:szCs w:val="28"/>
        </w:rPr>
        <w:t>1%80%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923D9">
        <w:rPr>
          <w:rFonts w:ascii="Times New Roman" w:hAnsi="Times New Roman" w:cs="Times New Roman"/>
          <w:sz w:val="28"/>
          <w:szCs w:val="28"/>
        </w:rPr>
        <w:t>0%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BC</w:t>
      </w:r>
      <w:r w:rsidRPr="002923D9">
        <w:rPr>
          <w:rFonts w:ascii="Times New Roman" w:hAnsi="Times New Roman" w:cs="Times New Roman"/>
          <w:sz w:val="28"/>
          <w:szCs w:val="28"/>
        </w:rPr>
        <w:t>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923D9">
        <w:rPr>
          <w:rFonts w:ascii="Times New Roman" w:hAnsi="Times New Roman" w:cs="Times New Roman"/>
          <w:sz w:val="28"/>
          <w:szCs w:val="28"/>
        </w:rPr>
        <w:t>1%8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2923D9">
        <w:rPr>
          <w:rFonts w:ascii="Times New Roman" w:hAnsi="Times New Roman" w:cs="Times New Roman"/>
          <w:sz w:val="28"/>
          <w:szCs w:val="28"/>
        </w:rPr>
        <w:t>/%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923D9">
        <w:rPr>
          <w:rFonts w:ascii="Times New Roman" w:hAnsi="Times New Roman" w:cs="Times New Roman"/>
          <w:sz w:val="28"/>
          <w:szCs w:val="28"/>
        </w:rPr>
        <w:t>0%9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2923D9">
        <w:rPr>
          <w:rFonts w:ascii="Times New Roman" w:hAnsi="Times New Roman" w:cs="Times New Roman"/>
          <w:sz w:val="28"/>
          <w:szCs w:val="28"/>
        </w:rPr>
        <w:t>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923D9">
        <w:rPr>
          <w:rFonts w:ascii="Times New Roman" w:hAnsi="Times New Roman" w:cs="Times New Roman"/>
          <w:sz w:val="28"/>
          <w:szCs w:val="28"/>
        </w:rPr>
        <w:t>1%8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2923D9">
        <w:rPr>
          <w:rFonts w:ascii="Times New Roman" w:hAnsi="Times New Roman" w:cs="Times New Roman"/>
          <w:sz w:val="28"/>
          <w:szCs w:val="28"/>
        </w:rPr>
        <w:t>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923D9">
        <w:rPr>
          <w:rFonts w:ascii="Times New Roman" w:hAnsi="Times New Roman" w:cs="Times New Roman"/>
          <w:sz w:val="28"/>
          <w:szCs w:val="28"/>
        </w:rPr>
        <w:t>0%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2923D9">
        <w:rPr>
          <w:rFonts w:ascii="Times New Roman" w:hAnsi="Times New Roman" w:cs="Times New Roman"/>
          <w:sz w:val="28"/>
          <w:szCs w:val="28"/>
        </w:rPr>
        <w:t>2%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923D9">
        <w:rPr>
          <w:rFonts w:ascii="Times New Roman" w:hAnsi="Times New Roman" w:cs="Times New Roman"/>
          <w:sz w:val="28"/>
          <w:szCs w:val="28"/>
        </w:rPr>
        <w:t>0%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BE</w:t>
      </w:r>
      <w:r w:rsidRPr="002923D9">
        <w:rPr>
          <w:rFonts w:ascii="Times New Roman" w:hAnsi="Times New Roman" w:cs="Times New Roman"/>
          <w:sz w:val="28"/>
          <w:szCs w:val="28"/>
        </w:rPr>
        <w:t>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923D9">
        <w:rPr>
          <w:rFonts w:ascii="Times New Roman" w:hAnsi="Times New Roman" w:cs="Times New Roman"/>
          <w:sz w:val="28"/>
          <w:szCs w:val="28"/>
        </w:rPr>
        <w:t>0%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2923D9">
        <w:rPr>
          <w:rFonts w:ascii="Times New Roman" w:hAnsi="Times New Roman" w:cs="Times New Roman"/>
          <w:sz w:val="28"/>
          <w:szCs w:val="28"/>
        </w:rPr>
        <w:t>2/</w:t>
      </w:r>
      <w:bookmarkEnd w:id="6"/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7" w:name="_Ref73475074"/>
      <w:r w:rsidRPr="002923D9">
        <w:rPr>
          <w:rFonts w:ascii="Times New Roman" w:hAnsi="Times New Roman" w:cs="Times New Roman"/>
          <w:sz w:val="28"/>
          <w:szCs w:val="28"/>
        </w:rPr>
        <w:t>Центральний парк культури і відпочинку ім. М.Горького [Електронний ресурс]. – Режим доступу: https://www.tripadvisor.ru/Attraction_Review-g295369-d3263477-Reviews-Gorky_Central_Park_of_Culture_and_Leisure-Kharkiv_Kharkiv_Oblast.html</w:t>
      </w:r>
      <w:bookmarkEnd w:id="7"/>
      <w:r w:rsidRPr="002923D9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8" w:name="_Ref73475065"/>
      <w:r w:rsidRPr="002923D9">
        <w:rPr>
          <w:rFonts w:ascii="Times New Roman" w:hAnsi="Times New Roman" w:cs="Times New Roman"/>
          <w:sz w:val="28"/>
          <w:szCs w:val="28"/>
        </w:rPr>
        <w:lastRenderedPageBreak/>
        <w:t>«Фельдман екопарк», Лісове [Електронний ресурс]. – Режим доступу: https://ua.igotoworld.com/ru/poi_object/414040_feldman-ekopark.htm</w:t>
      </w:r>
      <w:bookmarkEnd w:id="8"/>
      <w:r w:rsidRPr="002923D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9" w:name="_Ref73475052"/>
      <w:r w:rsidRPr="002923D9">
        <w:rPr>
          <w:rFonts w:ascii="Times New Roman" w:hAnsi="Times New Roman" w:cs="Times New Roman"/>
          <w:sz w:val="28"/>
          <w:szCs w:val="28"/>
        </w:rPr>
        <w:t>Головний корпус Харківського національного університету імені В.Н. Каразіна, Харків [Електронний ресурс]. – Режим доступу: https://ua.igotoworld.com/ua/poi_object/76346_glavnyy-korpus-harkovskogo-nacionalnogo-universiteta.htm</w:t>
      </w:r>
      <w:bookmarkEnd w:id="9"/>
      <w:r w:rsidRPr="002923D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0" w:name="_Ref73475040"/>
      <w:r w:rsidRPr="002923D9">
        <w:rPr>
          <w:rFonts w:ascii="Times New Roman" w:hAnsi="Times New Roman" w:cs="Times New Roman"/>
          <w:sz w:val="28"/>
          <w:szCs w:val="28"/>
        </w:rPr>
        <w:t>Площа Архітекторів [Електронний ресурс]. – Режим доступу: https://stezhkamu.com/places/352_ploscha_arkhitektoriv_%E2%80%93_misce_%C2%ABsemy_chudes_kharkova%C2%BB</w:t>
      </w:r>
      <w:bookmarkEnd w:id="10"/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1" w:name="_Ref73475241"/>
      <w:r w:rsidRPr="002923D9">
        <w:rPr>
          <w:rFonts w:ascii="Times New Roman" w:hAnsi="Times New Roman" w:cs="Times New Roman"/>
          <w:sz w:val="28"/>
          <w:szCs w:val="28"/>
        </w:rPr>
        <w:t>Головне управління статистики у м. Києві  [Електронний ресурс]. – Режим доступу: http://www.kiev.ukrstat.gov.ua/p.php3?c=538&amp;lang=1</w:t>
      </w:r>
      <w:bookmarkEnd w:id="11"/>
      <w:r w:rsidRPr="002923D9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2" w:name="_Ref73475031"/>
      <w:r w:rsidRPr="002923D9">
        <w:rPr>
          <w:rFonts w:ascii="Times New Roman" w:hAnsi="Times New Roman" w:cs="Times New Roman"/>
          <w:sz w:val="28"/>
          <w:szCs w:val="28"/>
        </w:rPr>
        <w:t>Харків. ДЕРЖПРОМ у Світовій спадщині ЮНЕСКО [Електронний ресурс]. – Режим доступу: https://ukrainaincognita.com/kharkivska-oblast/kharkiv/kharkiv-derzhprom-u-svitovii-spadshchyni-yunesko</w:t>
      </w:r>
      <w:bookmarkEnd w:id="12"/>
      <w:r w:rsidRPr="002923D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3" w:name="_Ref73475018"/>
      <w:r w:rsidRPr="002923D9">
        <w:rPr>
          <w:rFonts w:ascii="Times New Roman" w:hAnsi="Times New Roman" w:cs="Times New Roman"/>
          <w:sz w:val="28"/>
          <w:szCs w:val="28"/>
        </w:rPr>
        <w:t>Пам’ятник закоханим у Харкові [Електронний ресурс]. – Режим доступу: https://find- way.com.ua/oblast/kharkivska/kharkiv/pam-iatnyk-zakokhanym-u-kharkovi</w:t>
      </w:r>
      <w:bookmarkEnd w:id="13"/>
      <w:r w:rsidRPr="002923D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4" w:name="_Ref73475007"/>
      <w:r w:rsidRPr="002923D9">
        <w:rPr>
          <w:rFonts w:ascii="Times New Roman" w:hAnsi="Times New Roman" w:cs="Times New Roman"/>
          <w:sz w:val="28"/>
          <w:szCs w:val="28"/>
        </w:rPr>
        <w:t>Кількість туристів, обслугованих туроператорами та турагентами, за видами туризму у Харкові [Електронний ресурс]. – Режим доступу: http://kh.ukrstat.gov.ua/turystychni-potoky-2000-2011rr</w:t>
      </w:r>
      <w:bookmarkEnd w:id="14"/>
      <w:r w:rsidRPr="002923D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5" w:name="_Ref73474997"/>
      <w:r w:rsidRPr="002923D9">
        <w:rPr>
          <w:rFonts w:ascii="Times New Roman" w:hAnsi="Times New Roman" w:cs="Times New Roman"/>
          <w:sz w:val="28"/>
          <w:szCs w:val="28"/>
        </w:rPr>
        <w:t xml:space="preserve">Рейтинг туристичних фірм у Харкові [Електронний ресурс]. – Режим доступу: </w:t>
      </w:r>
      <w:hyperlink r:id="rId7" w:history="1">
        <w:r w:rsidRPr="00865141">
          <w:rPr>
            <w:rStyle w:val="a8"/>
            <w:rFonts w:ascii="Times New Roman" w:hAnsi="Times New Roman" w:cs="Times New Roman"/>
            <w:sz w:val="28"/>
            <w:szCs w:val="28"/>
          </w:rPr>
          <w:t>https://www.turpravda.ua/</w:t>
        </w:r>
      </w:hyperlink>
      <w:r w:rsidRPr="00865141">
        <w:rPr>
          <w:rFonts w:ascii="Times New Roman" w:hAnsi="Times New Roman" w:cs="Times New Roman"/>
          <w:sz w:val="28"/>
          <w:szCs w:val="28"/>
        </w:rPr>
        <w:t xml:space="preserve"> </w:t>
      </w:r>
      <w:r w:rsidRPr="002923D9">
        <w:rPr>
          <w:rFonts w:ascii="Times New Roman" w:hAnsi="Times New Roman" w:cs="Times New Roman"/>
          <w:sz w:val="28"/>
          <w:szCs w:val="28"/>
        </w:rPr>
        <w:t>%D0%A2%D1%83%D1%80%D1%84%D0%B8%D1%80%D0%BC%D1%8B/%D0%A5%D0%B0%D1%80%D1%8C%D0%BA%D0%BE%D0%B2/</w:t>
      </w:r>
      <w:bookmarkEnd w:id="15"/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6" w:name="_Ref73475228"/>
      <w:r w:rsidRPr="002923D9">
        <w:rPr>
          <w:rFonts w:ascii="Times New Roman" w:hAnsi="Times New Roman" w:cs="Times New Roman"/>
          <w:sz w:val="28"/>
          <w:szCs w:val="28"/>
        </w:rPr>
        <w:t>Спасо-Преображенський собор [Електронний ресурс]. – Режим доступу: https://commons.wikimedia.org/w/index.php?curid=82537761  ;</w:t>
      </w:r>
      <w:bookmarkEnd w:id="16"/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7" w:name="_Ref73475217"/>
      <w:r w:rsidRPr="002923D9">
        <w:rPr>
          <w:rFonts w:ascii="Times New Roman" w:hAnsi="Times New Roman" w:cs="Times New Roman"/>
          <w:sz w:val="28"/>
          <w:szCs w:val="28"/>
        </w:rPr>
        <w:t>Думська площа [Електронний ресурс]. – Режим доступу: https://commons.wikimedia.org/w/index.php?curid=32666746</w:t>
      </w:r>
      <w:bookmarkEnd w:id="17"/>
      <w:r w:rsidRPr="002923D9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8" w:name="_Ref73475209"/>
      <w:r w:rsidRPr="002923D9">
        <w:rPr>
          <w:rFonts w:ascii="Times New Roman" w:hAnsi="Times New Roman" w:cs="Times New Roman"/>
          <w:sz w:val="28"/>
          <w:szCs w:val="28"/>
        </w:rPr>
        <w:lastRenderedPageBreak/>
        <w:t>Потьомкінські сходи [Електронний ресурс]. – Режим доступу: https://commons.wikimedia.org/w/index.php?curid=94182671</w:t>
      </w:r>
      <w:bookmarkEnd w:id="18"/>
      <w:r w:rsidRPr="002923D9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9" w:name="_Ref73475201"/>
      <w:r w:rsidRPr="002923D9">
        <w:rPr>
          <w:rFonts w:ascii="Times New Roman" w:hAnsi="Times New Roman" w:cs="Times New Roman"/>
          <w:sz w:val="28"/>
          <w:szCs w:val="28"/>
        </w:rPr>
        <w:t>Логотип міста Одеси  [Електронний ресурс]. – Режим доступу: http://www.artlebedev.ru/everything/odessa/</w:t>
      </w:r>
      <w:bookmarkEnd w:id="19"/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0" w:name="_Ref73475189"/>
      <w:r w:rsidRPr="002923D9">
        <w:rPr>
          <w:rFonts w:ascii="Times New Roman" w:hAnsi="Times New Roman" w:cs="Times New Roman"/>
          <w:sz w:val="28"/>
          <w:szCs w:val="28"/>
        </w:rPr>
        <w:t>Кількість туристів, обслугованих туроператорами та турагентами, за видами туризму в Одесі [Електронний ресурс]. – Режим доступу: http://od.ukrstat.gov.ua/stat_info/tyrizm/tyrizm1.htm</w:t>
      </w:r>
      <w:bookmarkEnd w:id="20"/>
      <w:r w:rsidRPr="002923D9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1" w:name="_Ref73475173"/>
      <w:r w:rsidRPr="002923D9">
        <w:rPr>
          <w:rFonts w:ascii="Times New Roman" w:hAnsi="Times New Roman" w:cs="Times New Roman"/>
          <w:sz w:val="28"/>
          <w:szCs w:val="28"/>
        </w:rPr>
        <w:t>Личаківський цвинтар [Електронний ресурс]. – Режим доступу: tourlviv.com.ua</w:t>
      </w:r>
      <w:bookmarkEnd w:id="21"/>
      <w:r w:rsidRPr="002923D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2" w:name="_Ref73475160"/>
      <w:r w:rsidRPr="002923D9">
        <w:rPr>
          <w:rFonts w:ascii="Times New Roman" w:hAnsi="Times New Roman" w:cs="Times New Roman"/>
          <w:sz w:val="28"/>
          <w:szCs w:val="28"/>
        </w:rPr>
        <w:t>Львівський Національний Академічний театр опери та балету ім. Соломії Крушельницької [Електронний ресурс]. – Режим доступу: https://tourlviv.com.ua/ekskursiyi/ekskursiyi-pishohidni/7-chudes-lvova/</w:t>
      </w:r>
      <w:bookmarkEnd w:id="22"/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>https://find-way.com.ua/oblast/kharkivska/kharkiv/pam-iatnyk-zakokhanym-u-kharkovi ;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 xml:space="preserve">https://www.univer.kharkov.ua/ua/general/our_university/history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923D9">
        <w:rPr>
          <w:rFonts w:ascii="Times New Roman" w:hAnsi="Times New Roman" w:cs="Times New Roman"/>
          <w:sz w:val="28"/>
          <w:szCs w:val="28"/>
          <w:lang w:val="en-US"/>
        </w:rPr>
        <w:t>UNWTO International Tourism Highlights, 2019 Edition [</w:t>
      </w:r>
      <w:r w:rsidRPr="002923D9">
        <w:rPr>
          <w:rFonts w:ascii="Times New Roman" w:hAnsi="Times New Roman" w:cs="Times New Roman"/>
          <w:sz w:val="28"/>
          <w:szCs w:val="28"/>
        </w:rPr>
        <w:t>Електронний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923D9">
        <w:rPr>
          <w:rFonts w:ascii="Times New Roman" w:hAnsi="Times New Roman" w:cs="Times New Roman"/>
          <w:sz w:val="28"/>
          <w:szCs w:val="28"/>
        </w:rPr>
        <w:t>ресурс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 xml:space="preserve">]. – </w:t>
      </w:r>
      <w:r w:rsidRPr="002923D9">
        <w:rPr>
          <w:rFonts w:ascii="Times New Roman" w:hAnsi="Times New Roman" w:cs="Times New Roman"/>
          <w:sz w:val="28"/>
          <w:szCs w:val="28"/>
        </w:rPr>
        <w:t>Режим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923D9">
        <w:rPr>
          <w:rFonts w:ascii="Times New Roman" w:hAnsi="Times New Roman" w:cs="Times New Roman"/>
          <w:sz w:val="28"/>
          <w:szCs w:val="28"/>
        </w:rPr>
        <w:t>доступу</w:t>
      </w:r>
      <w:r w:rsidRPr="002923D9">
        <w:rPr>
          <w:rFonts w:ascii="Times New Roman" w:hAnsi="Times New Roman" w:cs="Times New Roman"/>
          <w:sz w:val="28"/>
          <w:szCs w:val="28"/>
          <w:lang w:val="en-US"/>
        </w:rPr>
        <w:t>: https://www.e-unwto.org/doi/pdf/10.18111/9789284421152.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>Александрова А.Ю. Международный туризм: Учебное пособие для вузов. - М.: Аспект Пресс, 2005. - 464с.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>Бабкин А.В. Специальные виды туризма / А.В.Бабкин / Уч. пособие. – Ростов-на-Дону: Феникс, 2008. – 252 с.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 xml:space="preserve">Биржаков М. Б. Введение в туризм: Ученик / М. Б. Биржаков. – СПб., 2007. – 576 с.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 xml:space="preserve">Брендинг міста у туризмі [Електронний ресурс]. – Режим доступу: http://www.spilnota.net.ua/ua/article/id-1680/ ;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>Види туризму [Електронний ресурс]. – Режим доступу: http://ni.biz.ua/3/3_15/3_159241_vidi-turizma.html  ;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 xml:space="preserve">Датування  Одеси [Електронний ресурс]. – Режим доступу: https://not.nombnonlighwildcar.tk/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lastRenderedPageBreak/>
        <w:t xml:space="preserve">Закон України «Про туризм» [Електронний ресурс]. – Режим доступу: https://tourlib.net/statti_ukr/dolgopola.htm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 xml:space="preserve">Історичний нарис Харкова  [Електронний ресурс]. – Режим доступу: https://www.city.kharkov.ua/uk/o-xarkove/istoriya/istoricheskij-ocherk.html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 xml:space="preserve">Історія Харкова [Електронний ресурс]. – Режим доступу: https://ukrmandry.com.ua/index.php?id=569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>Київ - центр туризму та європейська столиця України [Електронний ресурс]. – Режим доступу: https://studfile.net/preview/5015843/page:2/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>Кифяк В. Ф. Організація туризму: Навч. посіб.- Чернівці: Книги - ХХІ, 2008. - 344 с.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 xml:space="preserve">Львівська міська рада [Електронний ресурс]. – Режим доступу: https://city-adm.lviv.ua/portal/history-of-lviv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 xml:space="preserve">Львівська Ратуша [Електронний ресурс]. – Режим доступу: http://ukraine.kingdom.kiev.ua/region/13/lviv-ratusha.php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 xml:space="preserve">Львівський національний академічний театр опери та балету ім. Соломії Крушельницької [Електронний ресурс]. – Режим доступу: https://afisha.lviv.ua/theatre/lvivskyy-nacionalnyy-akademichnyy-teatr-opery-ta-baletu-im-solomiyi-krushelnyckoyi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 xml:space="preserve">Національна туристична Організація України [Електронний ресурс]. – Режим доступу: http://www.ntoukraine.org/year2021_ua.html?fbclid=IwAR3W3i5VO2ReRsQHbC8QOcB_LOpZo7CxVQrSEm6YWfmDNaWFgwGcGn7c3Ro 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 xml:space="preserve">Одеський національний академічний театр опери та балету [Електронний ресурс]. – Режим доступу: https://operahouse.od.ua/ru/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 xml:space="preserve">Офіційний портал Києва [Електронний ресурс]. – Режим доступу: https://kyivcity.gov.ua/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lastRenderedPageBreak/>
        <w:t xml:space="preserve">Офіційний сайт Харківської міської ради, міського голови, виконавчого комітету [Електронний ресурс]. – Режим доступу: https://www.city.kharkov.ua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 xml:space="preserve">Парк Горького [Електронний ресурс]. – Режим доступу: https://www.tripadvisor.ru/Attraction_Review-g295369-d3263477-Reviews-Gorky_Central_Park_of_Culture_and_Leisure-Kharkiv_Kharkiv_Oblast.html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 xml:space="preserve">Рейтинг туристичних фірм Львів [Електронний ресурс]. – Режим доступу: https://www.turpravda.ua/%D0%A2%D1%83%D1%80%D1%84%D0%B8%D1%80%D0%BC%D1%8B/%D0%9B%D1%8C%D0%B2%D0%BE%D0%B2/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>Релігійний і паломницький туризм [Електронний ресурс]. – Режим доступу: http://infotour.in.ua/senin13.htm ;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>Розвиток ділового туризму [Електронний ресурс]. – Режим доступу: https://otherreferats.allbest.ru/sport/00489917_0.html  ;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>Розширення послуг лікувально-оздоровчого туризму в Україні [Електронний ресурс]. – Режим доступу: http://dspace.mnau.edu.ua/jspui/bitstream/123456789/3384/1/n96v4r2017bylim.pdf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 xml:space="preserve">Статут міста Одеси [Електронний ресурс]. – Режим доступу: https://omr.gov.ua/ru/odessa/about/ustav-goroda/  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>Топчієв О.Г. Методологічні основи географії: Ландшафтна оболонка землі. Довкілля. [навч.посіб.] / О. Г. Топчієв, Д.С. Мальчикова, І.О. Пилипенко, В. В. Яворська. - Херсон: Гельветика, 2018. – 348 с.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>Топчієв О.Г. Основи суспільної географії: підручник для студентів географічних спеціальностей вищих навчальних закладів / О.Г. Топчієв. – Одеса: Астропринт, 2009. – 544 с.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>Топчієв О.Г. Суспільно-географічні дослідження: методологія, методи, методики: [навчальний посібник] /О. Г. Топчієв. – Одеса: Астропринт, 2002. – 632 с.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lastRenderedPageBreak/>
        <w:t xml:space="preserve">Туризм у Львові під час COVID-19 [Електронний ресурс]. – Режим доступу: https://lviv.travel/ua/news/covid-19-vs-tourism-2020-hto-vidvidav-lviv-pid-chas-karantynu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>Туризм у містах : підручник / М. П. Мальська,О. М. Гаталяк. – К.: «Центр учбової літератури», 2019.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 xml:space="preserve">Фельдман Екопарк, Харків [Електронний ресурс]. – Режим доступу: https://ua.igotoworld.com/ru/poi_object/414040_feldman-ekopark.htm  </w:t>
      </w:r>
    </w:p>
    <w:p w:rsidR="00025F13" w:rsidRPr="002923D9" w:rsidRDefault="00025F13" w:rsidP="00025F13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923D9">
        <w:rPr>
          <w:rFonts w:ascii="Times New Roman" w:hAnsi="Times New Roman" w:cs="Times New Roman"/>
          <w:sz w:val="28"/>
          <w:szCs w:val="28"/>
        </w:rPr>
        <w:t>Яворська В. В. Організація і менеджмент туризму: [навчальний посібник] / В. В. Яворська. - Одеса: Вид-во "Друк південь", 2018. - 218 с.</w:t>
      </w:r>
    </w:p>
    <w:p w:rsidR="00494E5D" w:rsidRPr="00025F13" w:rsidRDefault="00494E5D">
      <w:bookmarkStart w:id="23" w:name="_GoBack"/>
      <w:bookmarkEnd w:id="23"/>
    </w:p>
    <w:sectPr w:rsidR="00494E5D" w:rsidRPr="00025F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5599817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:rsidR="001A720B" w:rsidRPr="00FC4784" w:rsidRDefault="00025F13">
        <w:pPr>
          <w:pStyle w:val="a6"/>
          <w:jc w:val="right"/>
          <w:rPr>
            <w:rFonts w:ascii="Times New Roman" w:hAnsi="Times New Roman" w:cs="Times New Roman"/>
          </w:rPr>
        </w:pPr>
        <w:r w:rsidRPr="00FC4784">
          <w:rPr>
            <w:rFonts w:ascii="Times New Roman" w:hAnsi="Times New Roman" w:cs="Times New Roman"/>
          </w:rPr>
          <w:fldChar w:fldCharType="begin"/>
        </w:r>
        <w:r w:rsidRPr="00FC4784">
          <w:rPr>
            <w:rFonts w:ascii="Times New Roman" w:hAnsi="Times New Roman" w:cs="Times New Roman"/>
          </w:rPr>
          <w:instrText>PAGE   \* MERGEFORMAT</w:instrText>
        </w:r>
        <w:r w:rsidRPr="00FC4784"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noProof/>
          </w:rPr>
          <w:t>16</w:t>
        </w:r>
        <w:r w:rsidRPr="00FC4784">
          <w:rPr>
            <w:rFonts w:ascii="Times New Roman" w:hAnsi="Times New Roman" w:cs="Times New Roman"/>
          </w:rPr>
          <w:fldChar w:fldCharType="end"/>
        </w:r>
      </w:p>
    </w:sdtContent>
  </w:sdt>
  <w:p w:rsidR="001A720B" w:rsidRPr="00CA6F02" w:rsidRDefault="00025F13" w:rsidP="00CA6F02">
    <w:pPr>
      <w:pStyle w:val="a6"/>
      <w:jc w:val="right"/>
      <w:rPr>
        <w:rFonts w:ascii="Times New Roman" w:hAnsi="Times New Roman" w:cs="Times New Roman"/>
        <w:lang w:val="uk-U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720B" w:rsidRDefault="00025F13">
    <w:pPr>
      <w:pStyle w:val="a6"/>
      <w:jc w:val="right"/>
    </w:pPr>
  </w:p>
  <w:p w:rsidR="001A720B" w:rsidRDefault="00025F13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2951D9C"/>
    <w:multiLevelType w:val="hybridMultilevel"/>
    <w:tmpl w:val="4CACC7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A3C3503"/>
    <w:multiLevelType w:val="hybridMultilevel"/>
    <w:tmpl w:val="C2782D22"/>
    <w:lvl w:ilvl="0" w:tplc="68482FC4">
      <w:start w:val="1"/>
      <w:numFmt w:val="bullet"/>
      <w:lvlText w:val="-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6738"/>
    <w:rsid w:val="00025F13"/>
    <w:rsid w:val="00494E5D"/>
    <w:rsid w:val="00B12003"/>
    <w:rsid w:val="00BB6738"/>
    <w:rsid w:val="00DF5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D83CE5-E28E-4ADB-9429-65EB356CF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55E5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55E5"/>
    <w:pPr>
      <w:ind w:left="720"/>
      <w:contextualSpacing/>
    </w:pPr>
  </w:style>
  <w:style w:type="table" w:styleId="a4">
    <w:name w:val="Table Grid"/>
    <w:basedOn w:val="a1"/>
    <w:uiPriority w:val="59"/>
    <w:rsid w:val="00DF55E5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semiHidden/>
    <w:unhideWhenUsed/>
    <w:rsid w:val="00DF55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header"/>
    <w:basedOn w:val="a"/>
    <w:link w:val="a7"/>
    <w:uiPriority w:val="99"/>
    <w:unhideWhenUsed/>
    <w:rsid w:val="00DF55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DF55E5"/>
    <w:rPr>
      <w:rFonts w:eastAsiaTheme="minorEastAsia"/>
      <w:lang w:eastAsia="ru-RU"/>
    </w:rPr>
  </w:style>
  <w:style w:type="character" w:styleId="a8">
    <w:name w:val="Hyperlink"/>
    <w:basedOn w:val="a0"/>
    <w:uiPriority w:val="99"/>
    <w:unhideWhenUsed/>
    <w:rsid w:val="00025F1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turpravda.u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3321</Words>
  <Characters>18931</Characters>
  <Application>Microsoft Office Word</Application>
  <DocSecurity>0</DocSecurity>
  <Lines>157</Lines>
  <Paragraphs>44</Paragraphs>
  <ScaleCrop>false</ScaleCrop>
  <Company/>
  <LinksUpToDate>false</LinksUpToDate>
  <CharactersWithSpaces>22208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2021-09-07T12:30:00Z</dcterms:created>
  <dcterms:modified xsi:type="dcterms:W3CDTF">2021-09-07T12:36:00Z</dcterms:modified>
</cp:coreProperties>
</file>