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b/>
          <w:bCs/>
          <w:sz w:val="28"/>
          <w:szCs w:val="24"/>
          <w:lang w:val="uk-UA" w:eastAsia="ru-RU"/>
        </w:rPr>
      </w:pPr>
      <w:r w:rsidRPr="00F574B3">
        <w:rPr>
          <w:rFonts w:ascii="Times New Roman" w:eastAsia="Times New Roman" w:hAnsi="Times New Roman" w:cs="Times New Roman"/>
          <w:b/>
          <w:bCs/>
          <w:sz w:val="28"/>
          <w:szCs w:val="24"/>
          <w:lang w:eastAsia="ru-RU"/>
        </w:rPr>
        <w:t>ОДЕСЬКИЙ НАЦІОНАЛЬНИЙ УНІВЕРСИТЕТ</w:t>
      </w: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F574B3">
        <w:rPr>
          <w:rFonts w:ascii="Times New Roman" w:eastAsia="Times New Roman" w:hAnsi="Times New Roman" w:cs="Times New Roman"/>
          <w:b/>
          <w:sz w:val="28"/>
          <w:szCs w:val="28"/>
          <w:lang w:val="uk-UA" w:eastAsia="ru-RU"/>
        </w:rPr>
        <w:t>імені І.І.МЕЧНИКОВА</w:t>
      </w: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F574B3">
        <w:rPr>
          <w:rFonts w:ascii="Times New Roman" w:eastAsia="Times New Roman" w:hAnsi="Times New Roman" w:cs="Times New Roman"/>
          <w:b/>
          <w:sz w:val="28"/>
          <w:szCs w:val="28"/>
          <w:lang w:val="uk-UA" w:eastAsia="ru-RU"/>
        </w:rPr>
        <w:t>ФАКУЛЬТЕТ РОМАНО-ГЕРМАНСЬКОЇ ФІЛОЛОГІЇ</w:t>
      </w: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F574B3">
        <w:rPr>
          <w:rFonts w:ascii="Times New Roman" w:eastAsia="Times New Roman" w:hAnsi="Times New Roman" w:cs="Times New Roman"/>
          <w:b/>
          <w:sz w:val="28"/>
          <w:szCs w:val="28"/>
          <w:lang w:val="uk-UA" w:eastAsia="ru-RU"/>
        </w:rPr>
        <w:t>КАФЕДРА ТЕОРІЇ І ПРАКТИКИ ПЕРЕКЛАДУ</w:t>
      </w: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F574B3" w:rsidRPr="00F574B3" w:rsidRDefault="00F574B3" w:rsidP="00F574B3">
      <w:pPr>
        <w:widowControl w:val="0"/>
        <w:suppressAutoHyphens/>
        <w:spacing w:after="0" w:line="360" w:lineRule="auto"/>
        <w:jc w:val="center"/>
        <w:rPr>
          <w:rFonts w:ascii="Times New Roman" w:eastAsia="Times New Roman" w:hAnsi="Times New Roman" w:cs="Times New Roman"/>
          <w:b/>
          <w:sz w:val="28"/>
          <w:szCs w:val="28"/>
          <w:lang w:val="uk-UA" w:eastAsia="ar-SA"/>
        </w:rPr>
      </w:pPr>
      <w:r w:rsidRPr="00F574B3">
        <w:rPr>
          <w:rFonts w:ascii="Times New Roman" w:eastAsia="Times New Roman" w:hAnsi="Times New Roman" w:cs="Times New Roman"/>
          <w:b/>
          <w:sz w:val="28"/>
          <w:szCs w:val="28"/>
          <w:lang w:val="uk-UA" w:eastAsia="ru-RU"/>
        </w:rPr>
        <w:t>Дипломна робота</w:t>
      </w:r>
    </w:p>
    <w:p w:rsidR="00F574B3" w:rsidRPr="00F574B3" w:rsidRDefault="00F574B3" w:rsidP="00F574B3">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ar-SA"/>
        </w:rPr>
      </w:pPr>
      <w:r w:rsidRPr="00F574B3">
        <w:rPr>
          <w:rFonts w:ascii="Times New Roman" w:eastAsia="Times New Roman" w:hAnsi="Times New Roman" w:cs="Times New Roman"/>
          <w:sz w:val="28"/>
          <w:szCs w:val="28"/>
          <w:lang w:val="uk-UA" w:eastAsia="ar-SA"/>
        </w:rPr>
        <w:t>бакалавра</w:t>
      </w:r>
    </w:p>
    <w:p w:rsidR="000A0134" w:rsidRDefault="00F574B3" w:rsidP="000A0134">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F574B3">
        <w:rPr>
          <w:rFonts w:ascii="Times New Roman" w:eastAsia="Times New Roman" w:hAnsi="Times New Roman" w:cs="Times New Roman"/>
          <w:sz w:val="28"/>
          <w:szCs w:val="28"/>
          <w:lang w:val="uk-UA" w:eastAsia="ar-SA"/>
        </w:rPr>
        <w:t xml:space="preserve">на тему </w:t>
      </w:r>
      <w:r w:rsidRPr="00F574B3">
        <w:rPr>
          <w:rFonts w:ascii="Times New Roman" w:eastAsia="Times New Roman" w:hAnsi="Times New Roman" w:cs="Times New Roman"/>
          <w:b/>
          <w:i/>
          <w:sz w:val="28"/>
          <w:szCs w:val="28"/>
          <w:lang w:val="uk-UA" w:eastAsia="ar-SA"/>
        </w:rPr>
        <w:t>«</w:t>
      </w:r>
      <w:r w:rsidR="000A0134" w:rsidRPr="000A0134">
        <w:rPr>
          <w:rFonts w:ascii="Times New Roman" w:eastAsia="Times New Roman" w:hAnsi="Times New Roman" w:cs="Times New Roman"/>
          <w:b/>
          <w:i/>
          <w:sz w:val="28"/>
          <w:szCs w:val="28"/>
          <w:lang w:eastAsia="ar-SA"/>
        </w:rPr>
        <w:t>Мед</w:t>
      </w:r>
      <w:r w:rsidR="000A0134" w:rsidRPr="000A0134">
        <w:rPr>
          <w:rFonts w:ascii="Times New Roman" w:eastAsia="Times New Roman" w:hAnsi="Times New Roman" w:cs="Times New Roman"/>
          <w:b/>
          <w:i/>
          <w:sz w:val="28"/>
          <w:szCs w:val="28"/>
          <w:lang w:val="uk-UA" w:eastAsia="ar-SA"/>
        </w:rPr>
        <w:t xml:space="preserve">ичні терміни в оригіналі та перекладі </w:t>
      </w:r>
    </w:p>
    <w:p w:rsidR="000A0134" w:rsidRPr="000A0134" w:rsidRDefault="000A0134" w:rsidP="000A0134">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0A0134">
        <w:rPr>
          <w:rFonts w:ascii="Times New Roman" w:eastAsia="Times New Roman" w:hAnsi="Times New Roman" w:cs="Times New Roman"/>
          <w:b/>
          <w:i/>
          <w:sz w:val="28"/>
          <w:szCs w:val="28"/>
          <w:lang w:val="uk-UA" w:eastAsia="ar-SA"/>
        </w:rPr>
        <w:t>роману С. Шелдона «Ніщо не вічно»</w:t>
      </w:r>
    </w:p>
    <w:p w:rsidR="000A0134" w:rsidRDefault="000A0134" w:rsidP="000A0134">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0A0134">
        <w:rPr>
          <w:rFonts w:ascii="Times New Roman" w:eastAsia="Times New Roman" w:hAnsi="Times New Roman" w:cs="Times New Roman"/>
          <w:b/>
          <w:i/>
          <w:sz w:val="28"/>
          <w:szCs w:val="28"/>
          <w:lang w:val="en-US" w:eastAsia="ar-SA"/>
        </w:rPr>
        <w:t xml:space="preserve">Medical terms in Russian translation of </w:t>
      </w:r>
    </w:p>
    <w:p w:rsidR="000A0134" w:rsidRPr="002B627B" w:rsidRDefault="000A0134" w:rsidP="000A0134">
      <w:pPr>
        <w:widowControl w:val="0"/>
        <w:autoSpaceDE w:val="0"/>
        <w:autoSpaceDN w:val="0"/>
        <w:adjustRightInd w:val="0"/>
        <w:spacing w:after="0" w:line="360" w:lineRule="auto"/>
        <w:jc w:val="center"/>
        <w:rPr>
          <w:rFonts w:ascii="Times New Roman" w:eastAsia="Times New Roman" w:hAnsi="Times New Roman" w:cs="Times New Roman"/>
          <w:b/>
          <w:i/>
          <w:sz w:val="28"/>
          <w:szCs w:val="28"/>
          <w:lang w:val="uk-UA" w:eastAsia="ar-SA"/>
        </w:rPr>
      </w:pPr>
      <w:r w:rsidRPr="000A0134">
        <w:rPr>
          <w:rFonts w:ascii="Times New Roman" w:eastAsia="Times New Roman" w:hAnsi="Times New Roman" w:cs="Times New Roman"/>
          <w:b/>
          <w:i/>
          <w:sz w:val="28"/>
          <w:szCs w:val="28"/>
          <w:lang w:val="en-US" w:eastAsia="ar-SA"/>
        </w:rPr>
        <w:t>S</w:t>
      </w:r>
      <w:r w:rsidRPr="002B627B">
        <w:rPr>
          <w:rFonts w:ascii="Times New Roman" w:eastAsia="Times New Roman" w:hAnsi="Times New Roman" w:cs="Times New Roman"/>
          <w:b/>
          <w:i/>
          <w:sz w:val="28"/>
          <w:szCs w:val="28"/>
          <w:lang w:val="uk-UA" w:eastAsia="ar-SA"/>
        </w:rPr>
        <w:t>.</w:t>
      </w:r>
      <w:r w:rsidRPr="000A0134">
        <w:rPr>
          <w:rFonts w:ascii="Times New Roman" w:eastAsia="Times New Roman" w:hAnsi="Times New Roman" w:cs="Times New Roman"/>
          <w:b/>
          <w:i/>
          <w:sz w:val="28"/>
          <w:szCs w:val="28"/>
          <w:lang w:val="en-US" w:eastAsia="ar-SA"/>
        </w:rPr>
        <w:t>Sheldon</w:t>
      </w:r>
      <w:r w:rsidRPr="002B627B">
        <w:rPr>
          <w:rFonts w:ascii="Times New Roman" w:eastAsia="Times New Roman" w:hAnsi="Times New Roman" w:cs="Times New Roman"/>
          <w:b/>
          <w:i/>
          <w:sz w:val="28"/>
          <w:szCs w:val="28"/>
          <w:lang w:val="uk-UA" w:eastAsia="ar-SA"/>
        </w:rPr>
        <w:t>’</w:t>
      </w:r>
      <w:r w:rsidRPr="000A0134">
        <w:rPr>
          <w:rFonts w:ascii="Times New Roman" w:eastAsia="Times New Roman" w:hAnsi="Times New Roman" w:cs="Times New Roman"/>
          <w:b/>
          <w:i/>
          <w:sz w:val="28"/>
          <w:szCs w:val="28"/>
          <w:lang w:val="en-US" w:eastAsia="ar-SA"/>
        </w:rPr>
        <w:t>s</w:t>
      </w:r>
      <w:r w:rsidRPr="002B627B">
        <w:rPr>
          <w:rFonts w:ascii="Times New Roman" w:eastAsia="Times New Roman" w:hAnsi="Times New Roman" w:cs="Times New Roman"/>
          <w:b/>
          <w:i/>
          <w:sz w:val="28"/>
          <w:szCs w:val="28"/>
          <w:lang w:val="uk-UA" w:eastAsia="ar-SA"/>
        </w:rPr>
        <w:t xml:space="preserve"> </w:t>
      </w:r>
      <w:r w:rsidRPr="000A0134">
        <w:rPr>
          <w:rFonts w:ascii="Times New Roman" w:eastAsia="Times New Roman" w:hAnsi="Times New Roman" w:cs="Times New Roman"/>
          <w:b/>
          <w:i/>
          <w:sz w:val="28"/>
          <w:szCs w:val="28"/>
          <w:lang w:val="en-US" w:eastAsia="ar-SA"/>
        </w:rPr>
        <w:t>novel</w:t>
      </w:r>
      <w:r w:rsidRPr="002B627B">
        <w:rPr>
          <w:rFonts w:ascii="Times New Roman" w:eastAsia="Times New Roman" w:hAnsi="Times New Roman" w:cs="Times New Roman"/>
          <w:b/>
          <w:i/>
          <w:sz w:val="28"/>
          <w:szCs w:val="28"/>
          <w:lang w:val="uk-UA" w:eastAsia="ar-SA"/>
        </w:rPr>
        <w:t xml:space="preserve"> “</w:t>
      </w:r>
      <w:r w:rsidRPr="000A0134">
        <w:rPr>
          <w:rFonts w:ascii="Times New Roman" w:eastAsia="Times New Roman" w:hAnsi="Times New Roman" w:cs="Times New Roman"/>
          <w:b/>
          <w:i/>
          <w:sz w:val="28"/>
          <w:szCs w:val="28"/>
          <w:lang w:val="en-US" w:eastAsia="ar-SA"/>
        </w:rPr>
        <w:t>Nothing</w:t>
      </w:r>
      <w:r w:rsidRPr="002B627B">
        <w:rPr>
          <w:rFonts w:ascii="Times New Roman" w:eastAsia="Times New Roman" w:hAnsi="Times New Roman" w:cs="Times New Roman"/>
          <w:b/>
          <w:i/>
          <w:sz w:val="28"/>
          <w:szCs w:val="28"/>
          <w:lang w:val="uk-UA" w:eastAsia="ar-SA"/>
        </w:rPr>
        <w:t xml:space="preserve"> </w:t>
      </w:r>
      <w:r w:rsidRPr="000A0134">
        <w:rPr>
          <w:rFonts w:ascii="Times New Roman" w:eastAsia="Times New Roman" w:hAnsi="Times New Roman" w:cs="Times New Roman"/>
          <w:b/>
          <w:i/>
          <w:sz w:val="28"/>
          <w:szCs w:val="28"/>
          <w:lang w:val="en-US" w:eastAsia="ar-SA"/>
        </w:rPr>
        <w:t>lasts</w:t>
      </w:r>
      <w:r w:rsidRPr="002B627B">
        <w:rPr>
          <w:rFonts w:ascii="Times New Roman" w:eastAsia="Times New Roman" w:hAnsi="Times New Roman" w:cs="Times New Roman"/>
          <w:b/>
          <w:i/>
          <w:sz w:val="28"/>
          <w:szCs w:val="28"/>
          <w:lang w:val="uk-UA" w:eastAsia="ar-SA"/>
        </w:rPr>
        <w:t xml:space="preserve"> </w:t>
      </w:r>
      <w:r w:rsidRPr="000A0134">
        <w:rPr>
          <w:rFonts w:ascii="Times New Roman" w:eastAsia="Times New Roman" w:hAnsi="Times New Roman" w:cs="Times New Roman"/>
          <w:b/>
          <w:i/>
          <w:sz w:val="28"/>
          <w:szCs w:val="28"/>
          <w:lang w:val="en-US" w:eastAsia="ar-SA"/>
        </w:rPr>
        <w:t>forever</w:t>
      </w:r>
      <w:r w:rsidRPr="002B627B">
        <w:rPr>
          <w:rFonts w:ascii="Times New Roman" w:eastAsia="Times New Roman" w:hAnsi="Times New Roman" w:cs="Times New Roman"/>
          <w:b/>
          <w:i/>
          <w:sz w:val="28"/>
          <w:szCs w:val="28"/>
          <w:lang w:val="uk-UA" w:eastAsia="ar-SA"/>
        </w:rPr>
        <w:t xml:space="preserve">” </w:t>
      </w:r>
    </w:p>
    <w:p w:rsidR="00F574B3" w:rsidRPr="00F574B3" w:rsidRDefault="00F574B3" w:rsidP="00F574B3">
      <w:pPr>
        <w:widowControl w:val="0"/>
        <w:autoSpaceDE w:val="0"/>
        <w:autoSpaceDN w:val="0"/>
        <w:adjustRightInd w:val="0"/>
        <w:spacing w:after="0" w:line="360" w:lineRule="auto"/>
        <w:rPr>
          <w:rFonts w:ascii="Times New Roman" w:eastAsia="Times New Roman" w:hAnsi="Times New Roman" w:cs="Times New Roman"/>
          <w:b/>
          <w:i/>
          <w:sz w:val="28"/>
          <w:szCs w:val="28"/>
          <w:lang w:val="uk-UA" w:eastAsia="ar-SA"/>
        </w:rPr>
      </w:pPr>
      <w:r w:rsidRPr="00F574B3">
        <w:rPr>
          <w:rFonts w:ascii="Times New Roman" w:eastAsia="Dotum" w:hAnsi="Times New Roman" w:cs="Times New Roman"/>
          <w:sz w:val="28"/>
          <w:szCs w:val="28"/>
          <w:lang w:val="uk-UA" w:eastAsia="ru-RU"/>
        </w:rPr>
        <w:t xml:space="preserve">                 </w:t>
      </w:r>
      <w:r w:rsidR="002B627B">
        <w:rPr>
          <w:rFonts w:ascii="Times New Roman" w:eastAsia="Dotum" w:hAnsi="Times New Roman" w:cs="Times New Roman"/>
          <w:sz w:val="28"/>
          <w:szCs w:val="28"/>
          <w:lang w:val="uk-UA" w:eastAsia="ru-RU"/>
        </w:rPr>
        <w:t xml:space="preserve">         Виконала: студентка заоч</w:t>
      </w:r>
      <w:r w:rsidRPr="00F574B3">
        <w:rPr>
          <w:rFonts w:ascii="Times New Roman" w:eastAsia="Dotum" w:hAnsi="Times New Roman" w:cs="Times New Roman"/>
          <w:sz w:val="28"/>
          <w:szCs w:val="28"/>
          <w:lang w:val="uk-UA" w:eastAsia="ru-RU"/>
        </w:rPr>
        <w:t>ної форми навчання</w:t>
      </w:r>
    </w:p>
    <w:p w:rsidR="00F574B3" w:rsidRPr="00F574B3" w:rsidRDefault="00F574B3" w:rsidP="00F574B3">
      <w:pPr>
        <w:widowControl w:val="0"/>
        <w:autoSpaceDE w:val="0"/>
        <w:autoSpaceDN w:val="0"/>
        <w:adjustRightInd w:val="0"/>
        <w:spacing w:after="0" w:line="360" w:lineRule="auto"/>
        <w:rPr>
          <w:rFonts w:ascii="Times New Roman" w:eastAsia="Dotum" w:hAnsi="Times New Roman" w:cs="Times New Roman"/>
          <w:sz w:val="28"/>
          <w:szCs w:val="28"/>
          <w:lang w:eastAsia="ru-RU"/>
        </w:rPr>
      </w:pPr>
      <w:r w:rsidRPr="00F574B3">
        <w:rPr>
          <w:rFonts w:ascii="Times New Roman" w:eastAsia="Dotum" w:hAnsi="Times New Roman" w:cs="Times New Roman"/>
          <w:sz w:val="28"/>
          <w:szCs w:val="28"/>
          <w:lang w:val="uk-UA" w:eastAsia="ru-RU"/>
        </w:rPr>
        <w:t xml:space="preserve">                          Напряму підготовки 035 Філологія</w:t>
      </w:r>
    </w:p>
    <w:p w:rsidR="00347E75" w:rsidRDefault="00F574B3" w:rsidP="00F574B3">
      <w:pPr>
        <w:widowControl w:val="0"/>
        <w:autoSpaceDE w:val="0"/>
        <w:autoSpaceDN w:val="0"/>
        <w:adjustRightInd w:val="0"/>
        <w:spacing w:after="0" w:line="360" w:lineRule="auto"/>
        <w:rPr>
          <w:rFonts w:ascii="Verdana" w:hAnsi="Verdana"/>
          <w:color w:val="000080"/>
          <w:sz w:val="20"/>
          <w:szCs w:val="20"/>
          <w:shd w:val="clear" w:color="auto" w:fill="A4D6B5"/>
        </w:rPr>
      </w:pPr>
      <w:r w:rsidRPr="00F574B3">
        <w:rPr>
          <w:rFonts w:ascii="Times New Roman" w:eastAsia="Dotum" w:hAnsi="Times New Roman" w:cs="Times New Roman"/>
          <w:sz w:val="28"/>
          <w:szCs w:val="28"/>
          <w:lang w:val="uk-UA" w:eastAsia="ru-RU"/>
        </w:rPr>
        <w:t xml:space="preserve">                          </w:t>
      </w:r>
      <w:r>
        <w:rPr>
          <w:rFonts w:ascii="Times New Roman" w:eastAsia="Dotum" w:hAnsi="Times New Roman" w:cs="Times New Roman"/>
          <w:sz w:val="28"/>
          <w:szCs w:val="28"/>
          <w:lang w:val="uk-UA" w:eastAsia="ru-RU"/>
        </w:rPr>
        <w:t>Ігнат</w:t>
      </w:r>
      <w:r w:rsidRPr="00F574B3">
        <w:rPr>
          <w:rFonts w:ascii="Times New Roman" w:eastAsia="Dotum" w:hAnsi="Times New Roman" w:cs="Times New Roman"/>
          <w:sz w:val="28"/>
          <w:szCs w:val="28"/>
          <w:lang w:eastAsia="ru-RU"/>
        </w:rPr>
        <w:t>’</w:t>
      </w:r>
      <w:r>
        <w:rPr>
          <w:rFonts w:ascii="Times New Roman" w:eastAsia="Dotum" w:hAnsi="Times New Roman" w:cs="Times New Roman"/>
          <w:sz w:val="28"/>
          <w:szCs w:val="28"/>
          <w:lang w:val="uk-UA" w:eastAsia="ru-RU"/>
        </w:rPr>
        <w:t xml:space="preserve">єва </w:t>
      </w:r>
      <w:r w:rsidR="00347E75" w:rsidRPr="00347E75">
        <w:rPr>
          <w:sz w:val="28"/>
          <w:szCs w:val="28"/>
        </w:rPr>
        <w:t>Олександра Сергіївна</w:t>
      </w:r>
    </w:p>
    <w:p w:rsidR="00F574B3" w:rsidRPr="00F574B3" w:rsidRDefault="00F574B3" w:rsidP="00F574B3">
      <w:pPr>
        <w:widowControl w:val="0"/>
        <w:autoSpaceDE w:val="0"/>
        <w:autoSpaceDN w:val="0"/>
        <w:adjustRightInd w:val="0"/>
        <w:spacing w:after="0" w:line="360" w:lineRule="auto"/>
        <w:rPr>
          <w:rFonts w:ascii="Times New Roman" w:eastAsia="Dotum" w:hAnsi="Times New Roman" w:cs="Times New Roman"/>
          <w:sz w:val="28"/>
          <w:szCs w:val="28"/>
          <w:lang w:val="uk-UA" w:eastAsia="ru-RU"/>
        </w:rPr>
      </w:pPr>
      <w:r w:rsidRPr="00F574B3">
        <w:rPr>
          <w:rFonts w:ascii="Times New Roman" w:eastAsia="Dotum" w:hAnsi="Times New Roman" w:cs="Times New Roman"/>
          <w:sz w:val="28"/>
          <w:szCs w:val="28"/>
          <w:lang w:val="uk-UA" w:eastAsia="ru-RU"/>
        </w:rPr>
        <w:t xml:space="preserve">                          Керівник к. </w:t>
      </w:r>
      <w:r w:rsidRPr="00F574B3">
        <w:rPr>
          <w:rFonts w:ascii="Times New Roman" w:eastAsia="Times New Roman" w:hAnsi="Times New Roman" w:cs="Times New Roman"/>
          <w:sz w:val="28"/>
          <w:szCs w:val="28"/>
          <w:lang w:val="uk-UA" w:eastAsia="ru-RU"/>
        </w:rPr>
        <w:t>філол</w:t>
      </w:r>
      <w:r w:rsidRPr="00F574B3">
        <w:rPr>
          <w:rFonts w:ascii="Times New Roman" w:eastAsia="Dotum" w:hAnsi="Times New Roman" w:cs="Times New Roman"/>
          <w:sz w:val="28"/>
          <w:szCs w:val="28"/>
          <w:lang w:val="uk-UA" w:eastAsia="ru-RU"/>
        </w:rPr>
        <w:t xml:space="preserve">. н., доцент </w:t>
      </w:r>
      <w:r>
        <w:rPr>
          <w:rFonts w:ascii="Times New Roman" w:eastAsia="Dotum" w:hAnsi="Times New Roman" w:cs="Times New Roman"/>
          <w:sz w:val="28"/>
          <w:szCs w:val="28"/>
          <w:lang w:val="uk-UA" w:eastAsia="ru-RU"/>
        </w:rPr>
        <w:t>Яровенко Л.С.</w:t>
      </w:r>
    </w:p>
    <w:p w:rsidR="00F574B3" w:rsidRPr="00F574B3" w:rsidRDefault="00F574B3" w:rsidP="00F574B3">
      <w:pPr>
        <w:widowControl w:val="0"/>
        <w:autoSpaceDE w:val="0"/>
        <w:autoSpaceDN w:val="0"/>
        <w:adjustRightInd w:val="0"/>
        <w:spacing w:after="0" w:line="360" w:lineRule="auto"/>
        <w:rPr>
          <w:rFonts w:ascii="Times New Roman" w:eastAsia="Dotum" w:hAnsi="Times New Roman" w:cs="Times New Roman"/>
          <w:sz w:val="28"/>
          <w:szCs w:val="28"/>
          <w:lang w:val="uk-UA" w:eastAsia="ru-RU"/>
        </w:rPr>
      </w:pPr>
      <w:r w:rsidRPr="00F574B3">
        <w:rPr>
          <w:rFonts w:ascii="Times New Roman" w:eastAsia="Dotum" w:hAnsi="Times New Roman" w:cs="Times New Roman"/>
          <w:sz w:val="28"/>
          <w:szCs w:val="28"/>
          <w:lang w:val="uk-UA" w:eastAsia="ru-RU"/>
        </w:rPr>
        <w:t xml:space="preserve">                          Рецензент к.ф.н., доцент </w:t>
      </w:r>
      <w:r w:rsidR="002B627B">
        <w:rPr>
          <w:rFonts w:ascii="Times New Roman" w:eastAsia="Times New Roman" w:hAnsi="Times New Roman" w:cs="Times New Roman"/>
          <w:sz w:val="28"/>
          <w:szCs w:val="28"/>
          <w:lang w:val="uk-UA" w:eastAsia="ru-RU"/>
        </w:rPr>
        <w:t>Бігунова Н.О.</w:t>
      </w:r>
    </w:p>
    <w:p w:rsidR="00F574B3" w:rsidRPr="00F574B3" w:rsidRDefault="00F574B3" w:rsidP="00F574B3">
      <w:pPr>
        <w:widowControl w:val="0"/>
        <w:autoSpaceDE w:val="0"/>
        <w:autoSpaceDN w:val="0"/>
        <w:adjustRightInd w:val="0"/>
        <w:spacing w:after="0" w:line="360" w:lineRule="auto"/>
        <w:ind w:left="4963"/>
        <w:jc w:val="both"/>
        <w:rPr>
          <w:rFonts w:ascii="Times New Roman" w:eastAsia="Dotum" w:hAnsi="Times New Roman" w:cs="Times New Roman"/>
          <w:sz w:val="28"/>
          <w:szCs w:val="28"/>
          <w:lang w:val="uk-UA" w:eastAsia="ru-RU"/>
        </w:rPr>
      </w:pPr>
    </w:p>
    <w:p w:rsidR="00F574B3" w:rsidRPr="00F574B3" w:rsidRDefault="00F574B3" w:rsidP="00F574B3">
      <w:pPr>
        <w:widowControl w:val="0"/>
        <w:tabs>
          <w:tab w:val="left" w:pos="5865"/>
        </w:tabs>
        <w:autoSpaceDE w:val="0"/>
        <w:autoSpaceDN w:val="0"/>
        <w:adjustRightInd w:val="0"/>
        <w:spacing w:after="0" w:line="360" w:lineRule="auto"/>
        <w:ind w:left="4963"/>
        <w:jc w:val="both"/>
        <w:rPr>
          <w:rFonts w:ascii="Times New Roman" w:eastAsia="Dotum" w:hAnsi="Times New Roman" w:cs="Times New Roman"/>
          <w:sz w:val="12"/>
          <w:szCs w:val="12"/>
          <w:lang w:val="uk-UA" w:eastAsia="ru-RU"/>
        </w:rPr>
      </w:pPr>
    </w:p>
    <w:p w:rsidR="00F574B3" w:rsidRPr="00F574B3" w:rsidRDefault="00F574B3" w:rsidP="00F574B3">
      <w:pPr>
        <w:widowControl w:val="0"/>
        <w:tabs>
          <w:tab w:val="left" w:pos="5865"/>
        </w:tabs>
        <w:autoSpaceDE w:val="0"/>
        <w:autoSpaceDN w:val="0"/>
        <w:adjustRightInd w:val="0"/>
        <w:spacing w:after="0" w:line="360" w:lineRule="auto"/>
        <w:jc w:val="both"/>
        <w:rPr>
          <w:rFonts w:ascii="Times New Roman" w:eastAsia="Times New Roman" w:hAnsi="Times New Roman" w:cs="Times New Roman"/>
          <w:caps/>
          <w:sz w:val="26"/>
          <w:szCs w:val="26"/>
          <w:lang w:val="uk-UA" w:eastAsia="ru-RU"/>
        </w:rPr>
      </w:pPr>
      <w:r w:rsidRPr="00F574B3">
        <w:rPr>
          <w:rFonts w:ascii="Times New Roman" w:eastAsia="Times New Roman" w:hAnsi="Times New Roman" w:cs="Times New Roman"/>
          <w:caps/>
          <w:sz w:val="26"/>
          <w:szCs w:val="26"/>
          <w:lang w:val="uk-UA" w:eastAsia="ru-RU"/>
        </w:rPr>
        <w:t xml:space="preserve">                                                                             </w:t>
      </w:r>
    </w:p>
    <w:tbl>
      <w:tblPr>
        <w:tblW w:w="9747" w:type="dxa"/>
        <w:tblLayout w:type="fixed"/>
        <w:tblLook w:val="0000" w:firstRow="0" w:lastRow="0" w:firstColumn="0" w:lastColumn="0" w:noHBand="0" w:noVBand="0"/>
      </w:tblPr>
      <w:tblGrid>
        <w:gridCol w:w="4786"/>
        <w:gridCol w:w="4961"/>
      </w:tblGrid>
      <w:tr w:rsidR="00F574B3" w:rsidRPr="00F574B3" w:rsidTr="00C65AD4">
        <w:tc>
          <w:tcPr>
            <w:tcW w:w="4786" w:type="dxa"/>
            <w:tcBorders>
              <w:top w:val="nil"/>
              <w:left w:val="nil"/>
              <w:bottom w:val="nil"/>
              <w:right w:val="nil"/>
            </w:tcBorders>
          </w:tcPr>
          <w:p w:rsidR="00F574B3" w:rsidRPr="00F574B3" w:rsidRDefault="00F574B3" w:rsidP="00F574B3">
            <w:pPr>
              <w:widowControl w:val="0"/>
              <w:autoSpaceDE w:val="0"/>
              <w:autoSpaceDN w:val="0"/>
              <w:adjustRightInd w:val="0"/>
              <w:spacing w:after="0" w:line="360" w:lineRule="auto"/>
              <w:ind w:right="-766"/>
              <w:jc w:val="both"/>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Рекомендовано до захисту</w:t>
            </w:r>
            <w:r w:rsidRPr="00F574B3">
              <w:rPr>
                <w:rFonts w:ascii="Times New Roman" w:eastAsia="Times New Roman" w:hAnsi="Times New Roman" w:cs="Times New Roman"/>
                <w:sz w:val="26"/>
                <w:szCs w:val="26"/>
                <w:lang w:val="uk-UA" w:eastAsia="ru-RU"/>
              </w:rPr>
              <w:tab/>
            </w:r>
          </w:p>
          <w:p w:rsidR="00F574B3" w:rsidRPr="00F574B3" w:rsidRDefault="00F574B3" w:rsidP="00F574B3">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Протокол засідання кафедри</w:t>
            </w:r>
          </w:p>
          <w:p w:rsidR="00F574B3" w:rsidRPr="00F574B3" w:rsidRDefault="00F574B3" w:rsidP="00F574B3">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теорії та практики перекладу</w:t>
            </w:r>
          </w:p>
          <w:p w:rsidR="00F574B3" w:rsidRPr="00F574B3" w:rsidRDefault="00F574B3" w:rsidP="00F574B3">
            <w:pPr>
              <w:widowControl w:val="0"/>
              <w:autoSpaceDE w:val="0"/>
              <w:autoSpaceDN w:val="0"/>
              <w:adjustRightInd w:val="0"/>
              <w:spacing w:after="0" w:line="360" w:lineRule="auto"/>
              <w:ind w:right="-1333"/>
              <w:rPr>
                <w:rFonts w:ascii="Times New Roman" w:eastAsia="Times New Roman" w:hAnsi="Times New Roman" w:cs="Times New Roman"/>
                <w:sz w:val="26"/>
                <w:szCs w:val="26"/>
                <w:lang w:eastAsia="ru-RU"/>
              </w:rPr>
            </w:pPr>
            <w:r w:rsidRPr="00F574B3">
              <w:rPr>
                <w:rFonts w:ascii="Times New Roman" w:eastAsia="Times New Roman" w:hAnsi="Times New Roman" w:cs="Times New Roman"/>
                <w:sz w:val="26"/>
                <w:szCs w:val="26"/>
                <w:lang w:val="uk-UA" w:eastAsia="ru-RU"/>
              </w:rPr>
              <w:t xml:space="preserve">№  </w:t>
            </w:r>
            <w:r w:rsidRPr="00F574B3">
              <w:rPr>
                <w:rFonts w:ascii="Times New Roman" w:eastAsia="Times New Roman" w:hAnsi="Times New Roman" w:cs="Times New Roman"/>
                <w:sz w:val="26"/>
                <w:szCs w:val="26"/>
                <w:lang w:eastAsia="ru-RU"/>
              </w:rPr>
              <w:t xml:space="preserve">   </w:t>
            </w:r>
            <w:r w:rsidRPr="00F574B3">
              <w:rPr>
                <w:rFonts w:ascii="Times New Roman" w:eastAsia="Times New Roman" w:hAnsi="Times New Roman" w:cs="Times New Roman"/>
                <w:sz w:val="26"/>
                <w:szCs w:val="26"/>
                <w:lang w:val="uk-UA" w:eastAsia="ru-RU"/>
              </w:rPr>
              <w:t xml:space="preserve">від </w:t>
            </w:r>
            <w:r w:rsidRPr="00F574B3">
              <w:rPr>
                <w:rFonts w:ascii="Times New Roman" w:eastAsia="Times New Roman" w:hAnsi="Times New Roman" w:cs="Times New Roman"/>
                <w:sz w:val="26"/>
                <w:szCs w:val="26"/>
                <w:lang w:eastAsia="ru-RU"/>
              </w:rPr>
              <w:t xml:space="preserve">  </w:t>
            </w:r>
          </w:p>
          <w:p w:rsidR="00F574B3" w:rsidRPr="00F574B3" w:rsidRDefault="00F574B3" w:rsidP="00F574B3">
            <w:pPr>
              <w:widowControl w:val="0"/>
              <w:autoSpaceDE w:val="0"/>
              <w:autoSpaceDN w:val="0"/>
              <w:adjustRightInd w:val="0"/>
              <w:spacing w:after="0" w:line="360" w:lineRule="auto"/>
              <w:ind w:right="-1333"/>
              <w:rPr>
                <w:rFonts w:ascii="Times New Roman" w:eastAsia="Times New Roman" w:hAnsi="Times New Roman" w:cs="Times New Roman"/>
                <w:sz w:val="26"/>
                <w:szCs w:val="26"/>
                <w:lang w:val="uk-UA" w:eastAsia="ru-RU"/>
              </w:rPr>
            </w:pPr>
          </w:p>
          <w:p w:rsidR="00F574B3" w:rsidRPr="00F574B3" w:rsidRDefault="00F574B3" w:rsidP="00F574B3">
            <w:pPr>
              <w:keepNext/>
              <w:widowControl w:val="0"/>
              <w:autoSpaceDE w:val="0"/>
              <w:autoSpaceDN w:val="0"/>
              <w:adjustRightInd w:val="0"/>
              <w:spacing w:after="0" w:line="360" w:lineRule="auto"/>
              <w:outlineLvl w:val="3"/>
              <w:rPr>
                <w:rFonts w:ascii="Times New Roman" w:eastAsia="Times New Roman" w:hAnsi="Times New Roman" w:cs="Times New Roman"/>
                <w:bCs/>
                <w:sz w:val="26"/>
                <w:szCs w:val="26"/>
                <w:lang w:val="uk-UA" w:eastAsia="ru-RU"/>
              </w:rPr>
            </w:pPr>
            <w:r w:rsidRPr="00F574B3">
              <w:rPr>
                <w:rFonts w:ascii="Times New Roman" w:eastAsia="Times New Roman" w:hAnsi="Times New Roman" w:cs="Times New Roman"/>
                <w:bCs/>
                <w:sz w:val="26"/>
                <w:szCs w:val="26"/>
                <w:lang w:val="uk-UA" w:eastAsia="ru-RU"/>
              </w:rPr>
              <w:t>Завідувач кафедри</w:t>
            </w:r>
          </w:p>
          <w:p w:rsidR="00F574B3" w:rsidRPr="00F574B3" w:rsidRDefault="00F574B3" w:rsidP="00F574B3">
            <w:pPr>
              <w:keepNext/>
              <w:widowControl w:val="0"/>
              <w:autoSpaceDE w:val="0"/>
              <w:autoSpaceDN w:val="0"/>
              <w:adjustRightInd w:val="0"/>
              <w:spacing w:after="0" w:line="360" w:lineRule="auto"/>
              <w:outlineLvl w:val="3"/>
              <w:rPr>
                <w:rFonts w:ascii="Times New Roman" w:eastAsia="Arial Unicode MS" w:hAnsi="Times New Roman" w:cs="Times New Roman"/>
                <w:bCs/>
                <w:sz w:val="26"/>
                <w:szCs w:val="26"/>
                <w:lang w:val="uk-UA" w:eastAsia="ru-RU"/>
              </w:rPr>
            </w:pPr>
            <w:r w:rsidRPr="00F574B3">
              <w:rPr>
                <w:rFonts w:ascii="Times New Roman" w:eastAsia="Times New Roman" w:hAnsi="Times New Roman" w:cs="Times New Roman"/>
                <w:bCs/>
                <w:sz w:val="26"/>
                <w:szCs w:val="26"/>
                <w:lang w:val="uk-UA" w:eastAsia="ru-RU"/>
              </w:rPr>
              <w:t>.....................Матузкова О.П.</w:t>
            </w:r>
          </w:p>
        </w:tc>
        <w:tc>
          <w:tcPr>
            <w:tcW w:w="4961" w:type="dxa"/>
            <w:tcBorders>
              <w:top w:val="nil"/>
              <w:left w:val="nil"/>
              <w:bottom w:val="nil"/>
              <w:right w:val="nil"/>
            </w:tcBorders>
          </w:tcPr>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 xml:space="preserve">Захищено на засіданні ЕК № 1    </w:t>
            </w:r>
          </w:p>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Проток</w:t>
            </w:r>
            <w:r w:rsidR="002B627B">
              <w:rPr>
                <w:rFonts w:ascii="Times New Roman" w:eastAsia="Times New Roman" w:hAnsi="Times New Roman" w:cs="Times New Roman"/>
                <w:sz w:val="26"/>
                <w:szCs w:val="26"/>
                <w:lang w:val="uk-UA" w:eastAsia="ru-RU"/>
              </w:rPr>
              <w:t>ол №..........від...........2018</w:t>
            </w:r>
            <w:r w:rsidRPr="00F574B3">
              <w:rPr>
                <w:rFonts w:ascii="Times New Roman" w:eastAsia="Times New Roman" w:hAnsi="Times New Roman" w:cs="Times New Roman"/>
                <w:sz w:val="26"/>
                <w:szCs w:val="26"/>
                <w:lang w:val="uk-UA" w:eastAsia="ru-RU"/>
              </w:rPr>
              <w:t xml:space="preserve"> р.</w:t>
            </w:r>
          </w:p>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eastAsia="ru-RU"/>
              </w:rPr>
            </w:pPr>
            <w:r w:rsidRPr="00F574B3">
              <w:rPr>
                <w:rFonts w:ascii="Times New Roman" w:eastAsia="Times New Roman" w:hAnsi="Times New Roman" w:cs="Times New Roman"/>
                <w:sz w:val="26"/>
                <w:szCs w:val="26"/>
                <w:lang w:val="uk-UA" w:eastAsia="ru-RU"/>
              </w:rPr>
              <w:t>Оцінка ……………..</w:t>
            </w:r>
            <w:r w:rsidRPr="00F574B3">
              <w:rPr>
                <w:rFonts w:ascii="Times New Roman" w:eastAsia="Times New Roman" w:hAnsi="Times New Roman" w:cs="Times New Roman"/>
                <w:sz w:val="26"/>
                <w:szCs w:val="26"/>
                <w:lang w:eastAsia="ru-RU"/>
              </w:rPr>
              <w:t>/………/……...</w:t>
            </w:r>
          </w:p>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 xml:space="preserve">(за національною шкалою, шкалою </w:t>
            </w:r>
            <w:r w:rsidRPr="00F574B3">
              <w:rPr>
                <w:rFonts w:ascii="Times New Roman" w:eastAsia="Times New Roman" w:hAnsi="Times New Roman" w:cs="Times New Roman"/>
                <w:sz w:val="26"/>
                <w:szCs w:val="26"/>
                <w:lang w:val="en-US" w:eastAsia="ru-RU"/>
              </w:rPr>
              <w:t>ECTS</w:t>
            </w:r>
            <w:r w:rsidRPr="00F574B3">
              <w:rPr>
                <w:rFonts w:ascii="Times New Roman" w:eastAsia="Times New Roman" w:hAnsi="Times New Roman" w:cs="Times New Roman"/>
                <w:sz w:val="26"/>
                <w:szCs w:val="26"/>
                <w:lang w:eastAsia="ru-RU"/>
              </w:rPr>
              <w:t xml:space="preserve">, </w:t>
            </w:r>
            <w:r w:rsidRPr="00F574B3">
              <w:rPr>
                <w:rFonts w:ascii="Times New Roman" w:eastAsia="Times New Roman" w:hAnsi="Times New Roman" w:cs="Times New Roman"/>
                <w:sz w:val="26"/>
                <w:szCs w:val="26"/>
                <w:lang w:val="uk-UA" w:eastAsia="ru-RU"/>
              </w:rPr>
              <w:t>бали)</w:t>
            </w:r>
          </w:p>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Голова ЕК</w:t>
            </w:r>
          </w:p>
          <w:p w:rsidR="00F574B3" w:rsidRPr="00F574B3" w:rsidRDefault="00F574B3" w:rsidP="00F574B3">
            <w:pPr>
              <w:widowControl w:val="0"/>
              <w:autoSpaceDE w:val="0"/>
              <w:autoSpaceDN w:val="0"/>
              <w:adjustRightInd w:val="0"/>
              <w:spacing w:after="0" w:line="360" w:lineRule="auto"/>
              <w:ind w:right="34"/>
              <w:rPr>
                <w:rFonts w:ascii="Times New Roman" w:eastAsia="Times New Roman" w:hAnsi="Times New Roman" w:cs="Times New Roman"/>
                <w:sz w:val="26"/>
                <w:szCs w:val="26"/>
                <w:lang w:val="uk-UA" w:eastAsia="ru-RU"/>
              </w:rPr>
            </w:pPr>
            <w:r w:rsidRPr="00F574B3">
              <w:rPr>
                <w:rFonts w:ascii="Times New Roman" w:eastAsia="Times New Roman" w:hAnsi="Times New Roman" w:cs="Times New Roman"/>
                <w:sz w:val="26"/>
                <w:szCs w:val="26"/>
                <w:lang w:val="uk-UA" w:eastAsia="ru-RU"/>
              </w:rPr>
              <w:t>……………….Гринько О.С.</w:t>
            </w:r>
          </w:p>
          <w:p w:rsidR="00F574B3" w:rsidRPr="00F574B3" w:rsidRDefault="00F574B3" w:rsidP="00F574B3">
            <w:pPr>
              <w:widowControl w:val="0"/>
              <w:tabs>
                <w:tab w:val="left" w:pos="709"/>
              </w:tabs>
              <w:autoSpaceDE w:val="0"/>
              <w:autoSpaceDN w:val="0"/>
              <w:adjustRightInd w:val="0"/>
              <w:spacing w:after="0" w:line="360" w:lineRule="auto"/>
              <w:rPr>
                <w:rFonts w:ascii="Times New Roman" w:eastAsia="Times New Roman" w:hAnsi="Times New Roman" w:cs="Times New Roman"/>
                <w:sz w:val="26"/>
                <w:szCs w:val="26"/>
                <w:lang w:val="uk-UA" w:eastAsia="ru-RU"/>
              </w:rPr>
            </w:pPr>
          </w:p>
        </w:tc>
      </w:tr>
    </w:tbl>
    <w:p w:rsidR="00F574B3" w:rsidRDefault="00F574B3" w:rsidP="00F574B3">
      <w:pPr>
        <w:widowControl w:val="0"/>
        <w:tabs>
          <w:tab w:val="left" w:pos="5865"/>
        </w:tabs>
        <w:autoSpaceDE w:val="0"/>
        <w:autoSpaceDN w:val="0"/>
        <w:adjustRightInd w:val="0"/>
        <w:spacing w:after="0" w:line="360" w:lineRule="auto"/>
        <w:jc w:val="center"/>
        <w:rPr>
          <w:rFonts w:ascii="Times New Roman" w:eastAsia="Dotum" w:hAnsi="Times New Roman" w:cs="Times New Roman"/>
          <w:sz w:val="26"/>
          <w:szCs w:val="26"/>
          <w:lang w:val="uk-UA" w:eastAsia="ru-RU"/>
        </w:rPr>
      </w:pPr>
      <w:r w:rsidRPr="00F574B3">
        <w:rPr>
          <w:rFonts w:ascii="Times New Roman" w:eastAsia="Dotum" w:hAnsi="Times New Roman" w:cs="Times New Roman"/>
          <w:caps/>
          <w:sz w:val="26"/>
          <w:szCs w:val="26"/>
          <w:lang w:eastAsia="ru-RU"/>
        </w:rPr>
        <w:t>Одеса</w:t>
      </w:r>
      <w:r w:rsidRPr="00F574B3">
        <w:rPr>
          <w:rFonts w:ascii="Times New Roman" w:eastAsia="Dotum" w:hAnsi="Times New Roman" w:cs="Times New Roman"/>
          <w:sz w:val="26"/>
          <w:szCs w:val="26"/>
          <w:lang w:eastAsia="ru-RU"/>
        </w:rPr>
        <w:t xml:space="preserve"> 20</w:t>
      </w:r>
      <w:r>
        <w:rPr>
          <w:rFonts w:ascii="Times New Roman" w:eastAsia="Dotum" w:hAnsi="Times New Roman" w:cs="Times New Roman"/>
          <w:sz w:val="26"/>
          <w:szCs w:val="26"/>
          <w:lang w:val="uk-UA" w:eastAsia="ru-RU"/>
        </w:rPr>
        <w:t>18</w:t>
      </w:r>
    </w:p>
    <w:p w:rsidR="002B627B" w:rsidRPr="00F574B3" w:rsidRDefault="002B627B" w:rsidP="00F574B3">
      <w:pPr>
        <w:widowControl w:val="0"/>
        <w:tabs>
          <w:tab w:val="left" w:pos="5865"/>
        </w:tabs>
        <w:autoSpaceDE w:val="0"/>
        <w:autoSpaceDN w:val="0"/>
        <w:adjustRightInd w:val="0"/>
        <w:spacing w:after="0" w:line="360" w:lineRule="auto"/>
        <w:jc w:val="center"/>
        <w:rPr>
          <w:rFonts w:ascii="Times New Roman" w:eastAsia="Dotum" w:hAnsi="Times New Roman" w:cs="Times New Roman"/>
          <w:sz w:val="26"/>
          <w:szCs w:val="26"/>
          <w:lang w:val="uk-UA" w:eastAsia="ru-RU"/>
        </w:rPr>
      </w:pPr>
    </w:p>
    <w:p w:rsidR="00FA6AA6" w:rsidRPr="00FA6AA6" w:rsidRDefault="00FA6AA6" w:rsidP="00FA6AA6">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eastAsia="ru-RU"/>
        </w:rPr>
        <w:lastRenderedPageBreak/>
        <w:t>Зм</w:t>
      </w:r>
      <w:r w:rsidRPr="00FA6AA6">
        <w:rPr>
          <w:rFonts w:ascii="Times New Roman" w:eastAsia="Times New Roman" w:hAnsi="Times New Roman" w:cs="Times New Roman"/>
          <w:sz w:val="28"/>
          <w:szCs w:val="28"/>
          <w:lang w:val="uk-UA" w:eastAsia="ru-RU"/>
        </w:rPr>
        <w:t>іст</w:t>
      </w:r>
    </w:p>
    <w:p w:rsidR="00FA6AA6" w:rsidRPr="00FA6AA6"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eastAsia="ru-RU"/>
        </w:rPr>
        <w:t>Вступ</w:t>
      </w:r>
      <w:r w:rsidRPr="00FA6AA6">
        <w:rPr>
          <w:rFonts w:ascii="Times New Roman" w:eastAsia="Times New Roman" w:hAnsi="Times New Roman" w:cs="Times New Roman"/>
          <w:sz w:val="28"/>
          <w:szCs w:val="28"/>
          <w:lang w:val="uk-UA" w:eastAsia="ru-RU"/>
        </w:rPr>
        <w:t xml:space="preserve">                                                                                                                         3 </w:t>
      </w:r>
    </w:p>
    <w:p w:rsidR="00FA6AA6" w:rsidRPr="00FA6AA6"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Розділ </w:t>
      </w:r>
      <w:r w:rsidRPr="00FA6AA6">
        <w:rPr>
          <w:rFonts w:ascii="Times New Roman" w:eastAsia="Times New Roman" w:hAnsi="Times New Roman" w:cs="Times New Roman"/>
          <w:sz w:val="28"/>
          <w:szCs w:val="28"/>
          <w:lang w:val="en-US" w:eastAsia="ru-RU"/>
        </w:rPr>
        <w:t>I</w:t>
      </w:r>
      <w:r w:rsidRPr="00FA6AA6">
        <w:rPr>
          <w:rFonts w:ascii="Times New Roman" w:eastAsia="Times New Roman" w:hAnsi="Times New Roman" w:cs="Times New Roman"/>
          <w:sz w:val="28"/>
          <w:szCs w:val="28"/>
          <w:lang w:eastAsia="ru-RU"/>
        </w:rPr>
        <w:t xml:space="preserve"> </w:t>
      </w:r>
      <w:r w:rsidRPr="00FA6AA6">
        <w:rPr>
          <w:rFonts w:ascii="Times New Roman" w:eastAsia="Times New Roman" w:hAnsi="Times New Roman" w:cs="Times New Roman"/>
          <w:sz w:val="28"/>
          <w:szCs w:val="28"/>
          <w:lang w:val="uk-UA" w:eastAsia="ru-RU"/>
        </w:rPr>
        <w:t xml:space="preserve">Теоретичні передумови дослідження                                               </w:t>
      </w:r>
      <w:r w:rsidR="006C6B7E">
        <w:rPr>
          <w:rFonts w:ascii="Times New Roman" w:eastAsia="Times New Roman" w:hAnsi="Times New Roman" w:cs="Times New Roman"/>
          <w:sz w:val="28"/>
          <w:szCs w:val="28"/>
          <w:lang w:val="uk-UA" w:eastAsia="ru-RU"/>
        </w:rPr>
        <w:t xml:space="preserve">       7</w:t>
      </w:r>
      <w:r w:rsidRPr="00FA6AA6">
        <w:rPr>
          <w:rFonts w:ascii="Times New Roman" w:eastAsia="Times New Roman" w:hAnsi="Times New Roman" w:cs="Times New Roman"/>
          <w:sz w:val="28"/>
          <w:szCs w:val="28"/>
          <w:lang w:val="uk-UA" w:eastAsia="ru-RU"/>
        </w:rPr>
        <w:t xml:space="preserve">                                          </w:t>
      </w:r>
    </w:p>
    <w:p w:rsidR="00FA6AA6" w:rsidRPr="00FA6AA6" w:rsidRDefault="00FA6AA6" w:rsidP="00780494">
      <w:pPr>
        <w:spacing w:line="360" w:lineRule="auto"/>
        <w:ind w:left="720"/>
        <w:contextualSpacing/>
        <w:rPr>
          <w:rFonts w:ascii="Times New Roman" w:eastAsia="Calibri" w:hAnsi="Times New Roman" w:cs="Times New Roman"/>
          <w:sz w:val="28"/>
          <w:szCs w:val="28"/>
          <w:lang w:val="uk-UA"/>
        </w:rPr>
      </w:pPr>
      <w:r w:rsidRPr="00FA6AA6">
        <w:rPr>
          <w:rFonts w:ascii="Times New Roman" w:eastAsia="Calibri" w:hAnsi="Times New Roman" w:cs="Times New Roman"/>
          <w:sz w:val="28"/>
          <w:szCs w:val="28"/>
          <w:lang w:val="uk-UA"/>
        </w:rPr>
        <w:t>1.1. Термін</w:t>
      </w:r>
      <w:r w:rsidR="00780494">
        <w:rPr>
          <w:rFonts w:ascii="Times New Roman" w:eastAsia="Calibri" w:hAnsi="Times New Roman" w:cs="Times New Roman"/>
          <w:sz w:val="28"/>
          <w:szCs w:val="28"/>
          <w:lang w:val="uk-UA"/>
        </w:rPr>
        <w:t>и</w:t>
      </w:r>
      <w:r w:rsidRPr="00FA6AA6">
        <w:rPr>
          <w:rFonts w:ascii="Times New Roman" w:eastAsia="Calibri" w:hAnsi="Times New Roman" w:cs="Times New Roman"/>
          <w:sz w:val="28"/>
          <w:szCs w:val="28"/>
          <w:lang w:val="uk-UA"/>
        </w:rPr>
        <w:t xml:space="preserve"> як об’єкт вивчення  </w:t>
      </w:r>
      <w:r w:rsidR="00780494">
        <w:rPr>
          <w:rFonts w:ascii="Times New Roman" w:eastAsia="Calibri" w:hAnsi="Times New Roman" w:cs="Times New Roman"/>
          <w:sz w:val="28"/>
          <w:szCs w:val="28"/>
          <w:lang w:val="uk-UA"/>
        </w:rPr>
        <w:t xml:space="preserve">та </w:t>
      </w:r>
      <w:r w:rsidRPr="00FA6AA6">
        <w:rPr>
          <w:rFonts w:ascii="Times New Roman" w:eastAsia="Calibri" w:hAnsi="Times New Roman" w:cs="Times New Roman"/>
          <w:sz w:val="28"/>
          <w:szCs w:val="28"/>
          <w:lang w:val="uk-UA"/>
        </w:rPr>
        <w:t xml:space="preserve"> </w:t>
      </w:r>
      <w:r w:rsidR="002B627B">
        <w:rPr>
          <w:rFonts w:ascii="Times New Roman" w:eastAsia="Calibri" w:hAnsi="Times New Roman" w:cs="Times New Roman"/>
          <w:sz w:val="28"/>
          <w:szCs w:val="28"/>
          <w:lang w:val="uk-UA"/>
        </w:rPr>
        <w:t>їх класифікації</w:t>
      </w:r>
      <w:r w:rsidR="00780494">
        <w:rPr>
          <w:rFonts w:ascii="Times New Roman" w:eastAsia="Calibri" w:hAnsi="Times New Roman" w:cs="Times New Roman"/>
          <w:sz w:val="28"/>
          <w:szCs w:val="28"/>
          <w:lang w:val="uk-UA"/>
        </w:rPr>
        <w:t xml:space="preserve">  </w:t>
      </w:r>
      <w:r w:rsidR="006C6B7E">
        <w:rPr>
          <w:rFonts w:ascii="Times New Roman" w:eastAsia="Calibri" w:hAnsi="Times New Roman" w:cs="Times New Roman"/>
          <w:sz w:val="28"/>
          <w:szCs w:val="28"/>
          <w:lang w:val="uk-UA"/>
        </w:rPr>
        <w:t xml:space="preserve">                               7</w:t>
      </w:r>
    </w:p>
    <w:p w:rsidR="00FA6AA6" w:rsidRPr="00FA6AA6" w:rsidRDefault="00780494" w:rsidP="00FA6AA6">
      <w:pPr>
        <w:spacing w:after="0" w:line="360" w:lineRule="auto"/>
        <w:ind w:left="720"/>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r w:rsidR="00FA6AA6" w:rsidRPr="00FA6AA6">
        <w:rPr>
          <w:rFonts w:ascii="Times New Roman" w:eastAsia="Calibri" w:hAnsi="Times New Roman" w:cs="Times New Roman"/>
          <w:sz w:val="28"/>
          <w:szCs w:val="28"/>
          <w:lang w:val="uk-UA"/>
        </w:rPr>
        <w:t xml:space="preserve">.  Способи перекладу термінів                                </w:t>
      </w:r>
      <w:r w:rsidR="007B3FEC">
        <w:rPr>
          <w:rFonts w:ascii="Times New Roman" w:eastAsia="Calibri" w:hAnsi="Times New Roman" w:cs="Times New Roman"/>
          <w:sz w:val="28"/>
          <w:szCs w:val="28"/>
          <w:lang w:val="uk-UA"/>
        </w:rPr>
        <w:t xml:space="preserve">                              1</w:t>
      </w:r>
      <w:r w:rsidR="00DE23B0">
        <w:rPr>
          <w:rFonts w:ascii="Times New Roman" w:eastAsia="Calibri" w:hAnsi="Times New Roman" w:cs="Times New Roman"/>
          <w:sz w:val="28"/>
          <w:szCs w:val="28"/>
          <w:lang w:val="uk-UA"/>
        </w:rPr>
        <w:t>5</w:t>
      </w:r>
      <w:r w:rsidR="00FA6AA6" w:rsidRPr="00FA6AA6">
        <w:rPr>
          <w:rFonts w:ascii="Times New Roman" w:eastAsia="Calibri" w:hAnsi="Times New Roman" w:cs="Times New Roman"/>
          <w:sz w:val="28"/>
          <w:szCs w:val="28"/>
          <w:lang w:val="uk-UA"/>
        </w:rPr>
        <w:t xml:space="preserve">          </w:t>
      </w:r>
    </w:p>
    <w:p w:rsidR="00FA6AA6" w:rsidRPr="00FA6AA6"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Розділ </w:t>
      </w:r>
      <w:r w:rsidRPr="00FA6AA6">
        <w:rPr>
          <w:rFonts w:ascii="Times New Roman" w:eastAsia="Times New Roman" w:hAnsi="Times New Roman" w:cs="Times New Roman"/>
          <w:sz w:val="28"/>
          <w:szCs w:val="28"/>
          <w:lang w:val="en-US" w:eastAsia="ru-RU"/>
        </w:rPr>
        <w:t>II</w:t>
      </w:r>
      <w:r w:rsidRPr="00FA6AA6">
        <w:rPr>
          <w:rFonts w:ascii="Times New Roman" w:eastAsia="Times New Roman" w:hAnsi="Times New Roman" w:cs="Times New Roman"/>
          <w:sz w:val="28"/>
          <w:szCs w:val="28"/>
          <w:lang w:val="uk-UA" w:eastAsia="ru-RU"/>
        </w:rPr>
        <w:t xml:space="preserve"> Особливості перекладу медичних термінів  в романі С. Шелдона «Ніщо не вічно</w:t>
      </w:r>
      <w:r w:rsidR="00E84BA4">
        <w:rPr>
          <w:rFonts w:ascii="Times New Roman" w:eastAsia="Times New Roman" w:hAnsi="Times New Roman" w:cs="Times New Roman"/>
          <w:sz w:val="28"/>
          <w:szCs w:val="28"/>
          <w:lang w:val="uk-UA" w:eastAsia="ru-RU"/>
        </w:rPr>
        <w:t xml:space="preserve">»    </w:t>
      </w:r>
      <w:r w:rsidRPr="00FA6A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DE23B0">
        <w:rPr>
          <w:rFonts w:ascii="Times New Roman" w:eastAsia="Times New Roman" w:hAnsi="Times New Roman" w:cs="Times New Roman"/>
          <w:sz w:val="28"/>
          <w:szCs w:val="28"/>
          <w:lang w:val="uk-UA" w:eastAsia="ru-RU"/>
        </w:rPr>
        <w:t>23</w:t>
      </w:r>
    </w:p>
    <w:p w:rsidR="002B627B"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           2.1. </w:t>
      </w:r>
      <w:r w:rsidR="002B627B">
        <w:rPr>
          <w:rFonts w:ascii="Times New Roman" w:eastAsia="Times New Roman" w:hAnsi="Times New Roman" w:cs="Times New Roman"/>
          <w:sz w:val="28"/>
          <w:szCs w:val="28"/>
          <w:lang w:val="uk-UA" w:eastAsia="ru-RU"/>
        </w:rPr>
        <w:t xml:space="preserve">Тематичні типи </w:t>
      </w:r>
      <w:r w:rsidR="002B627B" w:rsidRPr="002B627B">
        <w:rPr>
          <w:rFonts w:ascii="Times New Roman" w:eastAsia="Times New Roman" w:hAnsi="Times New Roman" w:cs="Times New Roman"/>
          <w:sz w:val="28"/>
          <w:szCs w:val="28"/>
          <w:lang w:val="uk-UA" w:eastAsia="ru-RU"/>
        </w:rPr>
        <w:t xml:space="preserve">медичних термінів у досліджуваному романі     </w:t>
      </w:r>
      <w:r w:rsidR="00DE23B0">
        <w:rPr>
          <w:rFonts w:ascii="Times New Roman" w:eastAsia="Times New Roman" w:hAnsi="Times New Roman" w:cs="Times New Roman"/>
          <w:sz w:val="28"/>
          <w:szCs w:val="28"/>
          <w:lang w:val="uk-UA" w:eastAsia="ru-RU"/>
        </w:rPr>
        <w:t xml:space="preserve">  23</w:t>
      </w:r>
    </w:p>
    <w:p w:rsidR="00FA6AA6" w:rsidRPr="00FA6AA6" w:rsidRDefault="002B627B"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2.2. </w:t>
      </w:r>
      <w:r w:rsidR="00FA6AA6">
        <w:rPr>
          <w:rFonts w:ascii="Times New Roman" w:eastAsia="Times New Roman" w:hAnsi="Times New Roman" w:cs="Times New Roman"/>
          <w:sz w:val="28"/>
          <w:szCs w:val="28"/>
          <w:lang w:val="uk-UA" w:eastAsia="ru-RU"/>
        </w:rPr>
        <w:t xml:space="preserve">Структурні типи медичних </w:t>
      </w:r>
      <w:r w:rsidR="00FA6AA6" w:rsidRPr="00FA6AA6">
        <w:rPr>
          <w:rFonts w:ascii="Times New Roman" w:eastAsia="Times New Roman" w:hAnsi="Times New Roman" w:cs="Times New Roman"/>
          <w:sz w:val="28"/>
          <w:szCs w:val="28"/>
          <w:lang w:val="uk-UA" w:eastAsia="ru-RU"/>
        </w:rPr>
        <w:t>термі</w:t>
      </w:r>
      <w:r w:rsidR="00FA6AA6">
        <w:rPr>
          <w:rFonts w:ascii="Times New Roman" w:eastAsia="Times New Roman" w:hAnsi="Times New Roman" w:cs="Times New Roman"/>
          <w:sz w:val="28"/>
          <w:szCs w:val="28"/>
          <w:lang w:val="uk-UA" w:eastAsia="ru-RU"/>
        </w:rPr>
        <w:t>нів у досліджуваному романі</w:t>
      </w:r>
      <w:r w:rsidR="00FA6AA6" w:rsidRPr="00FA6AA6">
        <w:rPr>
          <w:rFonts w:ascii="Times New Roman" w:eastAsia="Times New Roman" w:hAnsi="Times New Roman" w:cs="Times New Roman"/>
          <w:sz w:val="28"/>
          <w:szCs w:val="28"/>
          <w:lang w:val="uk-UA" w:eastAsia="ru-RU"/>
        </w:rPr>
        <w:t xml:space="preserve">   </w:t>
      </w:r>
      <w:r w:rsidR="00FA6AA6">
        <w:rPr>
          <w:rFonts w:ascii="Times New Roman" w:eastAsia="Times New Roman" w:hAnsi="Times New Roman" w:cs="Times New Roman"/>
          <w:sz w:val="28"/>
          <w:szCs w:val="28"/>
          <w:lang w:val="uk-UA" w:eastAsia="ru-RU"/>
        </w:rPr>
        <w:t xml:space="preserve">  </w:t>
      </w:r>
      <w:r w:rsidR="00D63C42">
        <w:rPr>
          <w:rFonts w:ascii="Times New Roman" w:eastAsia="Times New Roman" w:hAnsi="Times New Roman" w:cs="Times New Roman"/>
          <w:sz w:val="28"/>
          <w:szCs w:val="28"/>
          <w:lang w:val="uk-UA" w:eastAsia="ru-RU"/>
        </w:rPr>
        <w:t>27</w:t>
      </w:r>
    </w:p>
    <w:p w:rsidR="00FA6AA6" w:rsidRPr="00FA6AA6" w:rsidRDefault="002B627B"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2.3</w:t>
      </w:r>
      <w:r w:rsidR="00FA6AA6" w:rsidRPr="00FA6AA6">
        <w:rPr>
          <w:rFonts w:ascii="Times New Roman" w:eastAsia="Times New Roman" w:hAnsi="Times New Roman" w:cs="Times New Roman"/>
          <w:sz w:val="28"/>
          <w:szCs w:val="28"/>
          <w:lang w:val="uk-UA" w:eastAsia="ru-RU"/>
        </w:rPr>
        <w:t xml:space="preserve">. Переклад  </w:t>
      </w:r>
      <w:r w:rsidR="00FA6AA6">
        <w:rPr>
          <w:rFonts w:ascii="Times New Roman" w:eastAsia="Times New Roman" w:hAnsi="Times New Roman" w:cs="Times New Roman"/>
          <w:sz w:val="28"/>
          <w:szCs w:val="28"/>
          <w:lang w:val="uk-UA" w:eastAsia="ru-RU"/>
        </w:rPr>
        <w:t xml:space="preserve">медичних </w:t>
      </w:r>
      <w:r w:rsidR="00FA6AA6" w:rsidRPr="00FA6AA6">
        <w:rPr>
          <w:rFonts w:ascii="Times New Roman" w:eastAsia="Times New Roman" w:hAnsi="Times New Roman" w:cs="Times New Roman"/>
          <w:sz w:val="28"/>
          <w:szCs w:val="28"/>
          <w:lang w:val="uk-UA" w:eastAsia="ru-RU"/>
        </w:rPr>
        <w:t xml:space="preserve">термінів роману на російську мову              </w:t>
      </w:r>
      <w:r w:rsidR="00FA6AA6">
        <w:rPr>
          <w:rFonts w:ascii="Times New Roman" w:eastAsia="Times New Roman" w:hAnsi="Times New Roman" w:cs="Times New Roman"/>
          <w:sz w:val="28"/>
          <w:szCs w:val="28"/>
          <w:lang w:val="uk-UA" w:eastAsia="ru-RU"/>
        </w:rPr>
        <w:t xml:space="preserve">  </w:t>
      </w:r>
      <w:r w:rsidR="00D63C42">
        <w:rPr>
          <w:rFonts w:ascii="Times New Roman" w:eastAsia="Times New Roman" w:hAnsi="Times New Roman" w:cs="Times New Roman"/>
          <w:sz w:val="28"/>
          <w:szCs w:val="28"/>
          <w:lang w:val="uk-UA" w:eastAsia="ru-RU"/>
        </w:rPr>
        <w:t>30</w:t>
      </w:r>
    </w:p>
    <w:p w:rsidR="00FA6AA6" w:rsidRPr="00317C80"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Висновки                                                                                 </w:t>
      </w:r>
      <w:r w:rsidR="00E84652">
        <w:rPr>
          <w:rFonts w:ascii="Times New Roman" w:eastAsia="Times New Roman" w:hAnsi="Times New Roman" w:cs="Times New Roman"/>
          <w:sz w:val="28"/>
          <w:szCs w:val="28"/>
          <w:lang w:val="uk-UA" w:eastAsia="ru-RU"/>
        </w:rPr>
        <w:t xml:space="preserve">                               </w:t>
      </w:r>
      <w:r w:rsidR="002075C3">
        <w:rPr>
          <w:rFonts w:ascii="Times New Roman" w:eastAsia="Times New Roman" w:hAnsi="Times New Roman" w:cs="Times New Roman"/>
          <w:sz w:val="28"/>
          <w:szCs w:val="28"/>
          <w:lang w:val="uk-UA" w:eastAsia="ru-RU"/>
        </w:rPr>
        <w:t>38</w:t>
      </w:r>
    </w:p>
    <w:p w:rsidR="00FA6AA6" w:rsidRDefault="00FA6AA6"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Список використаної літератури                                           </w:t>
      </w:r>
      <w:r w:rsidR="00E84652">
        <w:rPr>
          <w:rFonts w:ascii="Times New Roman" w:eastAsia="Times New Roman" w:hAnsi="Times New Roman" w:cs="Times New Roman"/>
          <w:sz w:val="28"/>
          <w:szCs w:val="28"/>
          <w:lang w:val="uk-UA" w:eastAsia="ru-RU"/>
        </w:rPr>
        <w:t xml:space="preserve">                              </w:t>
      </w:r>
      <w:r w:rsidR="002075C3">
        <w:rPr>
          <w:rFonts w:ascii="Times New Roman" w:eastAsia="Times New Roman" w:hAnsi="Times New Roman" w:cs="Times New Roman"/>
          <w:sz w:val="28"/>
          <w:szCs w:val="28"/>
          <w:lang w:val="uk-UA" w:eastAsia="ru-RU"/>
        </w:rPr>
        <w:t>41</w:t>
      </w:r>
    </w:p>
    <w:p w:rsidR="002B627B" w:rsidRPr="002B627B" w:rsidRDefault="002B627B" w:rsidP="002B627B">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B627B">
        <w:rPr>
          <w:rFonts w:ascii="Times New Roman" w:eastAsia="Times New Roman" w:hAnsi="Times New Roman" w:cs="Times New Roman"/>
          <w:sz w:val="28"/>
          <w:szCs w:val="28"/>
          <w:lang w:val="en-US" w:eastAsia="ru-RU"/>
        </w:rPr>
        <w:t>Summary</w:t>
      </w:r>
      <w:r w:rsidRPr="002B627B">
        <w:rPr>
          <w:rFonts w:ascii="Times New Roman" w:eastAsia="Times New Roman" w:hAnsi="Times New Roman" w:cs="Times New Roman"/>
          <w:sz w:val="28"/>
          <w:szCs w:val="28"/>
          <w:lang w:eastAsia="ru-RU"/>
        </w:rPr>
        <w:t xml:space="preserve">                                                                                                                 </w:t>
      </w:r>
      <w:r w:rsidR="002075C3">
        <w:rPr>
          <w:rFonts w:ascii="Times New Roman" w:eastAsia="Times New Roman" w:hAnsi="Times New Roman" w:cs="Times New Roman"/>
          <w:sz w:val="28"/>
          <w:szCs w:val="28"/>
          <w:lang w:val="uk-UA" w:eastAsia="ru-RU"/>
        </w:rPr>
        <w:t>45</w:t>
      </w:r>
    </w:p>
    <w:p w:rsidR="002B627B" w:rsidRPr="002B627B" w:rsidRDefault="002B627B" w:rsidP="002B627B">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p>
    <w:p w:rsidR="002B627B" w:rsidRPr="00FA6AA6" w:rsidRDefault="002B627B" w:rsidP="00FA6AA6">
      <w:pPr>
        <w:widowControl w:val="0"/>
        <w:autoSpaceDE w:val="0"/>
        <w:autoSpaceDN w:val="0"/>
        <w:adjustRightInd w:val="0"/>
        <w:spacing w:after="0" w:line="360" w:lineRule="auto"/>
        <w:rPr>
          <w:rFonts w:ascii="Times New Roman" w:eastAsia="Times New Roman" w:hAnsi="Times New Roman" w:cs="Times New Roman"/>
          <w:sz w:val="28"/>
          <w:szCs w:val="28"/>
          <w:lang w:val="uk-UA" w:eastAsia="ru-RU"/>
        </w:rPr>
      </w:pPr>
    </w:p>
    <w:p w:rsidR="0064168D" w:rsidRPr="0064168D" w:rsidRDefault="0064168D" w:rsidP="0064168D">
      <w:pPr>
        <w:spacing w:after="0" w:line="360" w:lineRule="auto"/>
        <w:jc w:val="center"/>
        <w:rPr>
          <w:rFonts w:ascii="Times New Roman" w:eastAsia="Calibri" w:hAnsi="Times New Roman" w:cs="Times New Roman"/>
          <w:sz w:val="28"/>
          <w:szCs w:val="28"/>
          <w:lang w:val="uk-UA"/>
        </w:rPr>
      </w:pPr>
    </w:p>
    <w:p w:rsidR="004E0D55" w:rsidRDefault="004E0D55">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FA6AA6" w:rsidRDefault="00FA6AA6">
      <w:pPr>
        <w:rPr>
          <w:sz w:val="28"/>
          <w:szCs w:val="28"/>
          <w:lang w:val="uk-UA"/>
        </w:rPr>
      </w:pPr>
    </w:p>
    <w:p w:rsidR="007B3FEC" w:rsidRPr="00317C80" w:rsidRDefault="007B3FEC">
      <w:pPr>
        <w:rPr>
          <w:sz w:val="28"/>
          <w:szCs w:val="28"/>
          <w:lang w:val="uk-UA"/>
        </w:rPr>
      </w:pPr>
    </w:p>
    <w:p w:rsidR="00E84BA4" w:rsidRDefault="00E84BA4" w:rsidP="00E84BA4">
      <w:pPr>
        <w:widowControl w:val="0"/>
        <w:autoSpaceDE w:val="0"/>
        <w:autoSpaceDN w:val="0"/>
        <w:adjustRightInd w:val="0"/>
        <w:spacing w:after="0" w:line="360" w:lineRule="auto"/>
        <w:ind w:firstLine="709"/>
        <w:contextualSpacing/>
        <w:jc w:val="center"/>
        <w:rPr>
          <w:rFonts w:ascii="Times New Roman" w:eastAsia="Times New Roman" w:hAnsi="Times New Roman" w:cs="Times New Roman"/>
          <w:sz w:val="28"/>
          <w:szCs w:val="28"/>
          <w:lang w:val="uk-UA" w:eastAsia="ru-RU"/>
        </w:rPr>
      </w:pPr>
      <w:r w:rsidRPr="00317C80">
        <w:rPr>
          <w:rFonts w:ascii="Times New Roman" w:eastAsia="Times New Roman" w:hAnsi="Times New Roman" w:cs="Times New Roman"/>
          <w:sz w:val="28"/>
          <w:szCs w:val="28"/>
          <w:lang w:val="uk-UA" w:eastAsia="ru-RU"/>
        </w:rPr>
        <w:lastRenderedPageBreak/>
        <w:t>Вступ</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sz w:val="28"/>
          <w:szCs w:val="28"/>
          <w:lang w:val="uk-UA" w:eastAsia="ru-RU"/>
        </w:rPr>
        <w:t>Точність вираження думки в оригіналі та точність її вираження в перекладі потребують широкого використання термінології – знайомства перекладача з термінологічними системами обох мов, вміння працювати з галузевими словниками та користуватися консультаціями спеціалістів.</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sz w:val="28"/>
          <w:szCs w:val="28"/>
          <w:lang w:val="uk-UA" w:eastAsia="ru-RU"/>
        </w:rPr>
        <w:t>Мовна діяльність людини є безпосереднім відображенням постійного розвитку науки і техніки. З середини минулого століття почався процес збільшення числа так званої спеціальної лексики, який продовжує розростатися і в наш час.</w:t>
      </w:r>
    </w:p>
    <w:p w:rsid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sz w:val="28"/>
          <w:szCs w:val="28"/>
          <w:lang w:val="uk-UA" w:eastAsia="ru-RU"/>
        </w:rPr>
        <w:t>Неймовірної  актуальності набула проблема вивчення професійних мов і галузевих термінологій. Це, насамперед, зумовлено прогресом науки і техніки, що призвів до «виникнення нових галузей знання» і утворення «нових понять, що різко з</w:t>
      </w:r>
      <w:r>
        <w:rPr>
          <w:rFonts w:ascii="Times New Roman" w:eastAsia="Times New Roman" w:hAnsi="Times New Roman" w:cs="Times New Roman"/>
          <w:sz w:val="28"/>
          <w:szCs w:val="28"/>
          <w:lang w:val="uk-UA" w:eastAsia="ru-RU"/>
        </w:rPr>
        <w:t>більшує потребу в номінації»</w:t>
      </w:r>
      <w:r w:rsidR="007B3FEC">
        <w:rPr>
          <w:rFonts w:ascii="Times New Roman" w:eastAsia="Times New Roman" w:hAnsi="Times New Roman" w:cs="Times New Roman"/>
          <w:sz w:val="28"/>
          <w:szCs w:val="28"/>
          <w:lang w:val="uk-UA" w:eastAsia="ru-RU"/>
        </w:rPr>
        <w:t xml:space="preserve"> [</w:t>
      </w:r>
      <w:r w:rsidR="00CC72D2">
        <w:rPr>
          <w:rFonts w:ascii="Times New Roman" w:eastAsia="Times New Roman" w:hAnsi="Times New Roman" w:cs="Times New Roman"/>
          <w:sz w:val="28"/>
          <w:szCs w:val="28"/>
          <w:lang w:val="uk-UA" w:eastAsia="ru-RU"/>
        </w:rPr>
        <w:t>4</w:t>
      </w:r>
      <w:r w:rsidR="007B3FEC" w:rsidRPr="007B3FEC">
        <w:rPr>
          <w:rFonts w:ascii="Times New Roman" w:eastAsia="Times New Roman" w:hAnsi="Times New Roman" w:cs="Times New Roman"/>
          <w:sz w:val="28"/>
          <w:szCs w:val="28"/>
          <w:lang w:eastAsia="ru-RU"/>
        </w:rPr>
        <w:t>1</w:t>
      </w:r>
      <w:r w:rsidR="00CC72D2">
        <w:rPr>
          <w:rFonts w:ascii="Times New Roman" w:eastAsia="Times New Roman" w:hAnsi="Times New Roman" w:cs="Times New Roman"/>
          <w:sz w:val="28"/>
          <w:szCs w:val="28"/>
          <w:lang w:val="uk-UA" w:eastAsia="ru-RU"/>
        </w:rPr>
        <w:t>,</w:t>
      </w:r>
      <w:r w:rsidRPr="00E84BA4">
        <w:rPr>
          <w:rFonts w:ascii="Times New Roman" w:eastAsia="Times New Roman" w:hAnsi="Times New Roman" w:cs="Times New Roman"/>
          <w:sz w:val="28"/>
          <w:szCs w:val="28"/>
          <w:lang w:val="uk-UA" w:eastAsia="ru-RU"/>
        </w:rPr>
        <w:t xml:space="preserve"> 5]</w:t>
      </w:r>
      <w:r>
        <w:rPr>
          <w:rFonts w:ascii="Times New Roman" w:eastAsia="Times New Roman" w:hAnsi="Times New Roman" w:cs="Times New Roman"/>
          <w:sz w:val="28"/>
          <w:szCs w:val="28"/>
          <w:lang w:val="uk-UA" w:eastAsia="ru-RU"/>
        </w:rPr>
        <w:t>.</w:t>
      </w:r>
      <w:r w:rsidRPr="00E84BA4">
        <w:rPr>
          <w:rFonts w:ascii="Times New Roman" w:eastAsia="Times New Roman" w:hAnsi="Times New Roman" w:cs="Times New Roman"/>
          <w:sz w:val="28"/>
          <w:szCs w:val="28"/>
          <w:lang w:val="uk-UA" w:eastAsia="ru-RU"/>
        </w:rPr>
        <w:t xml:space="preserve"> Такі процеси знаходять своє відображення у виникненні великої кількості нових термінів, і лінгвісти поставили перед собою завдання «перетворити цей «термінологічний вибух», що носить багато в чому стихійний характер, в керований процес». Тому, в лінгвістичній літературі все більше уваги стало приділятися проблемам вивчення термінології.</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На сьогоднішній день термінологія є способом обміну та поширення інформації у світовій науковій спільноті, проте питання особливостей перекладу термінів потребує глибокого аналізу та систематизації з огляду на вагомість даної проблеми в контексті сучасної глобалізації суспільства.</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sz w:val="28"/>
          <w:szCs w:val="28"/>
          <w:lang w:val="uk-UA" w:eastAsia="ru-RU"/>
        </w:rPr>
        <w:t xml:space="preserve">В наш час на матеріалі різноманітних мов дослідники вивчають специфічні особливості науково-технічних текстів, структуру термінів, шляхи їх утворення, питання стандартизації та упорядкування термінології, проблему вибору еквіваленту й досягнення адекватності перекладу. Дослідженню термінів як проблемі своїх наукових пошуків присвячені роботи таких відомих лінгвістів, як  І.В. Арнольд, </w:t>
      </w:r>
      <w:r w:rsidR="006A1EA0">
        <w:rPr>
          <w:rFonts w:ascii="Times New Roman" w:eastAsia="Times New Roman" w:hAnsi="Times New Roman" w:cs="Times New Roman"/>
          <w:sz w:val="28"/>
          <w:szCs w:val="28"/>
          <w:lang w:val="uk-UA" w:eastAsia="ru-RU"/>
        </w:rPr>
        <w:t xml:space="preserve">А.А. Вейзе, М.Б. Кірєєва та І.К. Мирончикова, </w:t>
      </w:r>
      <w:r w:rsidRPr="00E84BA4">
        <w:rPr>
          <w:rFonts w:ascii="Times New Roman" w:eastAsia="Times New Roman" w:hAnsi="Times New Roman" w:cs="Times New Roman"/>
          <w:sz w:val="28"/>
          <w:szCs w:val="28"/>
          <w:lang w:val="uk-UA" w:eastAsia="ru-RU"/>
        </w:rPr>
        <w:t xml:space="preserve">С. Влахова та С. Флоріна, </w:t>
      </w:r>
      <w:r w:rsidR="006A1EA0">
        <w:rPr>
          <w:rFonts w:ascii="Times New Roman" w:eastAsia="Times New Roman" w:hAnsi="Times New Roman" w:cs="Times New Roman"/>
          <w:sz w:val="28"/>
          <w:szCs w:val="28"/>
          <w:lang w:val="uk-UA" w:eastAsia="ru-RU"/>
        </w:rPr>
        <w:t xml:space="preserve">Б.М. Головіна та Р.Ю. Кобріна, </w:t>
      </w:r>
      <w:r w:rsidRPr="00E84BA4">
        <w:rPr>
          <w:rFonts w:ascii="Times New Roman" w:eastAsia="Times New Roman" w:hAnsi="Times New Roman" w:cs="Times New Roman"/>
          <w:sz w:val="28"/>
          <w:szCs w:val="28"/>
          <w:lang w:val="uk-UA" w:eastAsia="ru-RU"/>
        </w:rPr>
        <w:t xml:space="preserve">Ж.А Голикової,  С.В. Гриньов-Гриневича, </w:t>
      </w:r>
      <w:r w:rsidR="006A1EA0">
        <w:rPr>
          <w:rFonts w:ascii="Times New Roman" w:eastAsia="Times New Roman" w:hAnsi="Times New Roman" w:cs="Times New Roman"/>
          <w:sz w:val="28"/>
          <w:szCs w:val="28"/>
          <w:lang w:val="uk-UA" w:eastAsia="ru-RU"/>
        </w:rPr>
        <w:t xml:space="preserve">Т.Л. Канделакі, В.І. Карабана, </w:t>
      </w:r>
      <w:r w:rsidR="00CC72D2">
        <w:rPr>
          <w:rFonts w:ascii="Times New Roman" w:eastAsia="Times New Roman" w:hAnsi="Times New Roman" w:cs="Times New Roman"/>
          <w:sz w:val="28"/>
          <w:szCs w:val="28"/>
          <w:lang w:val="uk-UA" w:eastAsia="ru-RU"/>
        </w:rPr>
        <w:t xml:space="preserve">Т.Р. </w:t>
      </w:r>
      <w:r w:rsidR="00CC72D2">
        <w:rPr>
          <w:rFonts w:ascii="Times New Roman" w:eastAsia="Times New Roman" w:hAnsi="Times New Roman" w:cs="Times New Roman"/>
          <w:sz w:val="28"/>
          <w:szCs w:val="28"/>
          <w:lang w:val="uk-UA" w:eastAsia="ru-RU"/>
        </w:rPr>
        <w:lastRenderedPageBreak/>
        <w:t xml:space="preserve">Кіяка, Б.Н. Клімзо, </w:t>
      </w:r>
      <w:r w:rsidRPr="00E84BA4">
        <w:rPr>
          <w:rFonts w:ascii="Times New Roman" w:eastAsia="Times New Roman" w:hAnsi="Times New Roman" w:cs="Times New Roman"/>
          <w:sz w:val="28"/>
          <w:szCs w:val="28"/>
          <w:lang w:val="uk-UA" w:eastAsia="ru-RU"/>
        </w:rPr>
        <w:t xml:space="preserve">А.Я. Коваленко, І.В. Корунця, </w:t>
      </w:r>
      <w:r w:rsidR="00CC72D2">
        <w:rPr>
          <w:rFonts w:ascii="Times New Roman" w:eastAsia="Times New Roman" w:hAnsi="Times New Roman" w:cs="Times New Roman"/>
          <w:sz w:val="28"/>
          <w:szCs w:val="28"/>
          <w:lang w:val="uk-UA" w:eastAsia="ru-RU"/>
        </w:rPr>
        <w:t xml:space="preserve">Д.С. Лотте, Є.К. Масловського, </w:t>
      </w:r>
      <w:r w:rsidRPr="00E84BA4">
        <w:rPr>
          <w:rFonts w:ascii="Times New Roman" w:eastAsia="Times New Roman" w:hAnsi="Times New Roman" w:cs="Times New Roman"/>
          <w:sz w:val="28"/>
          <w:szCs w:val="28"/>
          <w:lang w:val="uk-UA" w:eastAsia="ru-RU"/>
        </w:rPr>
        <w:t>Л.Л. Нелюбіна, Р.Ф. Проніної, А. А. Реформатського, А.В. Суперанської, А.Ф. Федорова, Ф.А. Цитк</w:t>
      </w:r>
      <w:r w:rsidR="004B384F">
        <w:rPr>
          <w:rFonts w:ascii="Times New Roman" w:eastAsia="Times New Roman" w:hAnsi="Times New Roman" w:cs="Times New Roman"/>
          <w:sz w:val="28"/>
          <w:szCs w:val="28"/>
          <w:lang w:val="uk-UA" w:eastAsia="ru-RU"/>
        </w:rPr>
        <w:t xml:space="preserve">іної та інших (див. напр.: [3; </w:t>
      </w:r>
      <w:r w:rsidR="006A1EA0">
        <w:rPr>
          <w:rFonts w:ascii="Times New Roman" w:eastAsia="Times New Roman" w:hAnsi="Times New Roman" w:cs="Times New Roman"/>
          <w:sz w:val="28"/>
          <w:szCs w:val="28"/>
          <w:lang w:val="uk-UA" w:eastAsia="ru-RU"/>
        </w:rPr>
        <w:t>4; 6</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7</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8; 10</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 xml:space="preserve">13; 14; </w:t>
      </w:r>
      <w:r w:rsidR="00CC72D2">
        <w:rPr>
          <w:rFonts w:ascii="Times New Roman" w:eastAsia="Times New Roman" w:hAnsi="Times New Roman" w:cs="Times New Roman"/>
          <w:sz w:val="28"/>
          <w:szCs w:val="28"/>
          <w:lang w:val="uk-UA" w:eastAsia="ru-RU"/>
        </w:rPr>
        <w:t xml:space="preserve">16; 17; </w:t>
      </w:r>
      <w:r w:rsidR="004B384F">
        <w:rPr>
          <w:rFonts w:ascii="Times New Roman" w:eastAsia="Times New Roman" w:hAnsi="Times New Roman" w:cs="Times New Roman"/>
          <w:sz w:val="28"/>
          <w:szCs w:val="28"/>
          <w:lang w:val="uk-UA" w:eastAsia="ru-RU"/>
        </w:rPr>
        <w:t>1</w:t>
      </w:r>
      <w:r w:rsidR="006A1EA0">
        <w:rPr>
          <w:rFonts w:ascii="Times New Roman" w:eastAsia="Times New Roman" w:hAnsi="Times New Roman" w:cs="Times New Roman"/>
          <w:sz w:val="28"/>
          <w:szCs w:val="28"/>
          <w:lang w:val="uk-UA" w:eastAsia="ru-RU"/>
        </w:rPr>
        <w:t>8</w:t>
      </w:r>
      <w:r w:rsidR="004B384F">
        <w:rPr>
          <w:rFonts w:ascii="Times New Roman" w:eastAsia="Times New Roman" w:hAnsi="Times New Roman" w:cs="Times New Roman"/>
          <w:sz w:val="28"/>
          <w:szCs w:val="28"/>
          <w:lang w:val="uk-UA" w:eastAsia="ru-RU"/>
        </w:rPr>
        <w:t>;</w:t>
      </w:r>
      <w:r w:rsidR="00CC72D2">
        <w:rPr>
          <w:rFonts w:ascii="Times New Roman" w:eastAsia="Times New Roman" w:hAnsi="Times New Roman" w:cs="Times New Roman"/>
          <w:sz w:val="28"/>
          <w:szCs w:val="28"/>
          <w:lang w:val="uk-UA" w:eastAsia="ru-RU"/>
        </w:rPr>
        <w:t xml:space="preserve"> 21; </w:t>
      </w:r>
      <w:r w:rsidR="004B384F">
        <w:rPr>
          <w:rFonts w:ascii="Times New Roman" w:eastAsia="Times New Roman" w:hAnsi="Times New Roman" w:cs="Times New Roman"/>
          <w:sz w:val="28"/>
          <w:szCs w:val="28"/>
          <w:lang w:val="uk-UA" w:eastAsia="ru-RU"/>
        </w:rPr>
        <w:t xml:space="preserve"> </w:t>
      </w:r>
      <w:r w:rsidR="00CC72D2">
        <w:rPr>
          <w:rFonts w:ascii="Times New Roman" w:eastAsia="Times New Roman" w:hAnsi="Times New Roman" w:cs="Times New Roman"/>
          <w:sz w:val="28"/>
          <w:szCs w:val="28"/>
          <w:lang w:val="uk-UA" w:eastAsia="ru-RU"/>
        </w:rPr>
        <w:t xml:space="preserve">23; </w:t>
      </w:r>
      <w:r w:rsidR="006A1EA0">
        <w:rPr>
          <w:rFonts w:ascii="Times New Roman" w:eastAsia="Times New Roman" w:hAnsi="Times New Roman" w:cs="Times New Roman"/>
          <w:sz w:val="28"/>
          <w:szCs w:val="28"/>
          <w:lang w:val="uk-UA" w:eastAsia="ru-RU"/>
        </w:rPr>
        <w:t>25</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28</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32</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41</w:t>
      </w:r>
      <w:r w:rsidR="004B384F">
        <w:rPr>
          <w:rFonts w:ascii="Times New Roman" w:eastAsia="Times New Roman" w:hAnsi="Times New Roman" w:cs="Times New Roman"/>
          <w:sz w:val="28"/>
          <w:szCs w:val="28"/>
          <w:lang w:val="uk-UA" w:eastAsia="ru-RU"/>
        </w:rPr>
        <w:t xml:space="preserve">; </w:t>
      </w:r>
      <w:r w:rsidR="006A1EA0">
        <w:rPr>
          <w:rFonts w:ascii="Times New Roman" w:eastAsia="Times New Roman" w:hAnsi="Times New Roman" w:cs="Times New Roman"/>
          <w:sz w:val="28"/>
          <w:szCs w:val="28"/>
          <w:lang w:val="uk-UA" w:eastAsia="ru-RU"/>
        </w:rPr>
        <w:t>45</w:t>
      </w:r>
      <w:r w:rsidRPr="00E84BA4">
        <w:rPr>
          <w:rFonts w:ascii="Times New Roman" w:eastAsia="Times New Roman" w:hAnsi="Times New Roman" w:cs="Times New Roman"/>
          <w:sz w:val="28"/>
          <w:szCs w:val="28"/>
          <w:lang w:val="uk-UA" w:eastAsia="ru-RU"/>
        </w:rPr>
        <w:t xml:space="preserve">]).  Проте питання зіставного та порівняльно-типологічного дослідження науково-технічних термінів, їх перекладів все ще залишаються недостатньо опрацьованими. В роботах в цьому напрямку не спостерігається ще єдності ані у визначенні терміна, ані в однозначному викладенні їхніх властивостей, ані способів їх перекладу тощо. </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sz w:val="28"/>
          <w:szCs w:val="28"/>
          <w:lang w:val="uk-UA" w:eastAsia="ru-RU"/>
        </w:rPr>
        <w:t xml:space="preserve">У даній роботі будуть розглянуті проблеми перекладу безпосередньо медичної термінології, як особливого функціонального стилю і особливого розряду мовних засобів. При перекладі медичних термінів у перекладачів нерідко виникають труднощі, що не дивно, оскільки прогрес наукового знання і зростання складності наукових досліджень не дозволяють перекладачеві чіплятися за конкретний або єдиний переклад того чи іншого терміна. </w:t>
      </w:r>
    </w:p>
    <w:p w:rsidR="00E84BA4" w:rsidRPr="00E84BA4" w:rsidRDefault="00E84BA4" w:rsidP="00E84BA4">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E84BA4">
        <w:rPr>
          <w:rFonts w:ascii="Times New Roman" w:eastAsia="Times New Roman" w:hAnsi="Times New Roman" w:cs="Times New Roman"/>
          <w:i/>
          <w:sz w:val="28"/>
          <w:szCs w:val="28"/>
          <w:lang w:val="uk-UA" w:eastAsia="ru-RU"/>
        </w:rPr>
        <w:t xml:space="preserve">Актуальність </w:t>
      </w:r>
      <w:r w:rsidRPr="00E84BA4">
        <w:rPr>
          <w:rFonts w:ascii="Times New Roman" w:eastAsia="Times New Roman" w:hAnsi="Times New Roman" w:cs="Times New Roman"/>
          <w:sz w:val="28"/>
          <w:szCs w:val="28"/>
          <w:lang w:val="uk-UA" w:eastAsia="ru-RU"/>
        </w:rPr>
        <w:t>дослідження зумовлена важливістю терміна в системі мовних одиниць, вивченням структурно-семантичних особливостей медичного терміна в сучасній англійській мові і недостатнім дослідженням в мові медичної наукової літератури, в тому числі англомовної</w:t>
      </w:r>
    </w:p>
    <w:p w:rsidR="000506F1" w:rsidRPr="000506F1" w:rsidRDefault="000506F1" w:rsidP="000506F1">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i/>
          <w:sz w:val="28"/>
          <w:szCs w:val="28"/>
          <w:lang w:eastAsia="ru-RU"/>
        </w:rPr>
        <w:t>Метою</w:t>
      </w:r>
      <w:r w:rsidRPr="000506F1">
        <w:rPr>
          <w:rFonts w:ascii="Times New Roman" w:eastAsia="Times New Roman" w:hAnsi="Times New Roman" w:cs="Times New Roman"/>
          <w:sz w:val="28"/>
          <w:szCs w:val="28"/>
          <w:lang w:eastAsia="ru-RU"/>
        </w:rPr>
        <w:t xml:space="preserve"> </w:t>
      </w:r>
      <w:r w:rsidRPr="000506F1">
        <w:rPr>
          <w:rFonts w:ascii="Times New Roman" w:eastAsia="Times New Roman" w:hAnsi="Times New Roman" w:cs="Times New Roman"/>
          <w:sz w:val="28"/>
          <w:szCs w:val="28"/>
          <w:lang w:val="uk-UA" w:eastAsia="ru-RU"/>
        </w:rPr>
        <w:t xml:space="preserve">даної </w:t>
      </w:r>
      <w:r w:rsidRPr="000506F1">
        <w:rPr>
          <w:rFonts w:ascii="Times New Roman" w:eastAsia="Times New Roman" w:hAnsi="Times New Roman" w:cs="Times New Roman"/>
          <w:sz w:val="28"/>
          <w:szCs w:val="28"/>
          <w:lang w:eastAsia="ru-RU"/>
        </w:rPr>
        <w:t>роботи є дослідження особливостей перекладу медичних термінів, використаних в романі</w:t>
      </w:r>
      <w:r w:rsidRPr="000506F1">
        <w:rPr>
          <w:rFonts w:ascii="Times New Roman" w:eastAsia="Times New Roman" w:hAnsi="Times New Roman" w:cs="Times New Roman"/>
          <w:sz w:val="28"/>
          <w:szCs w:val="28"/>
          <w:lang w:val="uk-UA" w:eastAsia="ru-RU"/>
        </w:rPr>
        <w:t xml:space="preserve">, </w:t>
      </w:r>
      <w:r w:rsidRPr="000506F1">
        <w:rPr>
          <w:rFonts w:ascii="Times New Roman" w:eastAsia="Times New Roman" w:hAnsi="Times New Roman" w:cs="Times New Roman"/>
          <w:sz w:val="28"/>
          <w:szCs w:val="28"/>
          <w:lang w:eastAsia="ru-RU"/>
        </w:rPr>
        <w:t>на російську мову.</w:t>
      </w:r>
    </w:p>
    <w:p w:rsidR="000506F1" w:rsidRPr="000506F1" w:rsidRDefault="000506F1" w:rsidP="000506F1">
      <w:pPr>
        <w:widowControl w:val="0"/>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 xml:space="preserve">Досягнення даної мети передбачає розв’язання наступних </w:t>
      </w:r>
      <w:r w:rsidRPr="000506F1">
        <w:rPr>
          <w:rFonts w:ascii="Times New Roman" w:eastAsia="Times New Roman" w:hAnsi="Times New Roman" w:cs="Times New Roman"/>
          <w:i/>
          <w:sz w:val="28"/>
          <w:szCs w:val="28"/>
          <w:lang w:val="uk-UA" w:eastAsia="ru-RU"/>
        </w:rPr>
        <w:t>завдань</w:t>
      </w:r>
      <w:r w:rsidRPr="000506F1">
        <w:rPr>
          <w:rFonts w:ascii="Times New Roman" w:eastAsia="Times New Roman" w:hAnsi="Times New Roman" w:cs="Times New Roman"/>
          <w:sz w:val="28"/>
          <w:szCs w:val="28"/>
          <w:lang w:val="uk-UA" w:eastAsia="ru-RU"/>
        </w:rPr>
        <w:t>:</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вивчити літературу з теми дослідження;</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дати визначення поняттю «термін»;</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розглянути характерні властивості термінів;</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розглянути основні класифікації термінів;</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проаналізувати основні способи перекладу термінів;</w:t>
      </w:r>
    </w:p>
    <w:p w:rsidR="000506F1" w:rsidRPr="000506F1" w:rsidRDefault="000506F1" w:rsidP="000506F1">
      <w:pPr>
        <w:widowControl w:val="0"/>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sz w:val="28"/>
          <w:szCs w:val="28"/>
          <w:lang w:val="uk-UA" w:eastAsia="ru-RU"/>
        </w:rPr>
        <w:t xml:space="preserve">провести кількісний аналіз щодо частотності вживання певних структурних </w:t>
      </w:r>
      <w:r w:rsidR="006C6B7E">
        <w:rPr>
          <w:rFonts w:ascii="Times New Roman" w:eastAsia="Times New Roman" w:hAnsi="Times New Roman" w:cs="Times New Roman"/>
          <w:sz w:val="28"/>
          <w:szCs w:val="28"/>
          <w:lang w:val="uk-UA" w:eastAsia="ru-RU"/>
        </w:rPr>
        <w:t xml:space="preserve">та тематичних </w:t>
      </w:r>
      <w:r w:rsidRPr="000506F1">
        <w:rPr>
          <w:rFonts w:ascii="Times New Roman" w:eastAsia="Times New Roman" w:hAnsi="Times New Roman" w:cs="Times New Roman"/>
          <w:sz w:val="28"/>
          <w:szCs w:val="28"/>
          <w:lang w:val="uk-UA" w:eastAsia="ru-RU"/>
        </w:rPr>
        <w:t xml:space="preserve">типів медичних термінів оригіналу та використання певних способів їх перекладу з англійської на </w:t>
      </w:r>
      <w:r w:rsidRPr="000506F1">
        <w:rPr>
          <w:rFonts w:ascii="Times New Roman" w:eastAsia="Times New Roman" w:hAnsi="Times New Roman" w:cs="Times New Roman"/>
          <w:sz w:val="28"/>
          <w:szCs w:val="28"/>
          <w:lang w:val="uk-UA" w:eastAsia="ru-RU"/>
        </w:rPr>
        <w:lastRenderedPageBreak/>
        <w:t>російську мову.</w:t>
      </w:r>
    </w:p>
    <w:p w:rsidR="002B627B" w:rsidRPr="002B627B" w:rsidRDefault="002B627B" w:rsidP="002B627B">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sz w:val="28"/>
          <w:szCs w:val="28"/>
          <w:lang w:val="uk-UA" w:eastAsia="ru-RU"/>
        </w:rPr>
      </w:pPr>
      <w:r w:rsidRPr="002B627B">
        <w:rPr>
          <w:rFonts w:ascii="Times New Roman" w:eastAsia="Times New Roman" w:hAnsi="Times New Roman" w:cs="Times New Roman"/>
          <w:i/>
          <w:sz w:val="28"/>
          <w:szCs w:val="28"/>
          <w:lang w:val="uk-UA" w:eastAsia="ru-RU"/>
        </w:rPr>
        <w:t xml:space="preserve">Об’єктом  </w:t>
      </w:r>
      <w:r w:rsidRPr="002B627B">
        <w:rPr>
          <w:rFonts w:ascii="Times New Roman" w:eastAsia="Times New Roman" w:hAnsi="Times New Roman" w:cs="Times New Roman"/>
          <w:sz w:val="28"/>
          <w:szCs w:val="28"/>
          <w:lang w:val="uk-UA" w:eastAsia="ru-RU"/>
        </w:rPr>
        <w:t xml:space="preserve">вивчення є термінологічні одиниці </w:t>
      </w:r>
      <w:r>
        <w:rPr>
          <w:rFonts w:ascii="Times New Roman" w:eastAsia="Times New Roman" w:hAnsi="Times New Roman" w:cs="Times New Roman"/>
          <w:sz w:val="28"/>
          <w:szCs w:val="28"/>
          <w:lang w:val="uk-UA" w:eastAsia="ru-RU"/>
        </w:rPr>
        <w:t xml:space="preserve">медичної </w:t>
      </w:r>
      <w:r w:rsidRPr="002B627B">
        <w:rPr>
          <w:rFonts w:ascii="Times New Roman" w:eastAsia="Times New Roman" w:hAnsi="Times New Roman" w:cs="Times New Roman"/>
          <w:sz w:val="28"/>
          <w:szCs w:val="28"/>
          <w:lang w:val="uk-UA" w:eastAsia="ru-RU"/>
        </w:rPr>
        <w:t>галузі в тексті оригіналу та перекладу.</w:t>
      </w:r>
    </w:p>
    <w:p w:rsidR="002B627B" w:rsidRPr="002B627B" w:rsidRDefault="002B627B" w:rsidP="002B627B">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i/>
          <w:sz w:val="28"/>
          <w:szCs w:val="28"/>
          <w:lang w:val="uk-UA" w:eastAsia="ru-RU"/>
        </w:rPr>
      </w:pPr>
      <w:r w:rsidRPr="002B627B">
        <w:rPr>
          <w:rFonts w:ascii="Times New Roman" w:eastAsia="Times New Roman" w:hAnsi="Times New Roman" w:cs="Times New Roman"/>
          <w:i/>
          <w:sz w:val="28"/>
          <w:szCs w:val="28"/>
          <w:lang w:val="uk-UA" w:eastAsia="ru-RU"/>
        </w:rPr>
        <w:t xml:space="preserve">Предметом </w:t>
      </w:r>
      <w:r w:rsidRPr="002B627B">
        <w:rPr>
          <w:rFonts w:ascii="Times New Roman" w:eastAsia="Times New Roman" w:hAnsi="Times New Roman" w:cs="Times New Roman"/>
          <w:sz w:val="28"/>
          <w:szCs w:val="28"/>
          <w:lang w:val="uk-UA" w:eastAsia="ru-RU"/>
        </w:rPr>
        <w:t xml:space="preserve">дослідження є вивчення та аналіз особливостей перекладу </w:t>
      </w:r>
      <w:r>
        <w:rPr>
          <w:rFonts w:ascii="Times New Roman" w:eastAsia="Times New Roman" w:hAnsi="Times New Roman" w:cs="Times New Roman"/>
          <w:sz w:val="28"/>
          <w:szCs w:val="28"/>
          <w:lang w:val="uk-UA" w:eastAsia="ru-RU"/>
        </w:rPr>
        <w:t xml:space="preserve">медичних </w:t>
      </w:r>
      <w:r w:rsidRPr="002B627B">
        <w:rPr>
          <w:rFonts w:ascii="Times New Roman" w:eastAsia="Times New Roman" w:hAnsi="Times New Roman" w:cs="Times New Roman"/>
          <w:sz w:val="28"/>
          <w:szCs w:val="28"/>
          <w:lang w:val="uk-UA" w:eastAsia="ru-RU"/>
        </w:rPr>
        <w:t>термінів  з англійської на російську мову.</w:t>
      </w:r>
      <w:r w:rsidRPr="002B627B">
        <w:rPr>
          <w:rFonts w:ascii="Times New Roman" w:eastAsia="Times New Roman" w:hAnsi="Times New Roman" w:cs="Times New Roman"/>
          <w:i/>
          <w:sz w:val="28"/>
          <w:szCs w:val="28"/>
          <w:lang w:val="uk-UA" w:eastAsia="ru-RU"/>
        </w:rPr>
        <w:t xml:space="preserve">  </w:t>
      </w:r>
    </w:p>
    <w:p w:rsidR="002B627B" w:rsidRDefault="002B627B" w:rsidP="002B627B">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i/>
          <w:sz w:val="28"/>
          <w:szCs w:val="28"/>
          <w:lang w:val="uk-UA" w:eastAsia="ru-RU"/>
        </w:rPr>
      </w:pPr>
      <w:r w:rsidRPr="002B627B">
        <w:rPr>
          <w:rFonts w:ascii="Times New Roman" w:eastAsia="Times New Roman" w:hAnsi="Times New Roman" w:cs="Times New Roman"/>
          <w:i/>
          <w:sz w:val="28"/>
          <w:szCs w:val="28"/>
          <w:lang w:val="uk-UA" w:eastAsia="ru-RU"/>
        </w:rPr>
        <w:t xml:space="preserve">Наукова новизна </w:t>
      </w:r>
      <w:r w:rsidRPr="002B627B">
        <w:rPr>
          <w:rFonts w:ascii="Times New Roman" w:eastAsia="Times New Roman" w:hAnsi="Times New Roman" w:cs="Times New Roman"/>
          <w:sz w:val="28"/>
          <w:szCs w:val="28"/>
          <w:lang w:val="uk-UA" w:eastAsia="ru-RU"/>
        </w:rPr>
        <w:t xml:space="preserve">дослідження полягає у комплексному вивченню особливостей функціонування термінів певної галузі науки, а саме </w:t>
      </w:r>
      <w:r w:rsidR="00C65AD4">
        <w:rPr>
          <w:rFonts w:ascii="Times New Roman" w:eastAsia="Times New Roman" w:hAnsi="Times New Roman" w:cs="Times New Roman"/>
          <w:sz w:val="28"/>
          <w:szCs w:val="28"/>
          <w:lang w:val="uk-UA" w:eastAsia="ru-RU"/>
        </w:rPr>
        <w:t xml:space="preserve">медицини </w:t>
      </w:r>
      <w:r w:rsidRPr="002B627B">
        <w:rPr>
          <w:rFonts w:ascii="Times New Roman" w:eastAsia="Times New Roman" w:hAnsi="Times New Roman" w:cs="Times New Roman"/>
          <w:sz w:val="28"/>
          <w:szCs w:val="28"/>
          <w:lang w:val="uk-UA" w:eastAsia="ru-RU"/>
        </w:rPr>
        <w:t>у художньому тексті та способів їх передачі при перекладі.</w:t>
      </w:r>
    </w:p>
    <w:p w:rsidR="004B384F" w:rsidRDefault="00FA6AA6" w:rsidP="002B627B">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sz w:val="28"/>
          <w:szCs w:val="28"/>
          <w:lang w:val="uk-UA" w:eastAsia="ru-RU"/>
        </w:rPr>
      </w:pPr>
      <w:r w:rsidRPr="000506F1">
        <w:rPr>
          <w:rFonts w:ascii="Times New Roman" w:eastAsia="Times New Roman" w:hAnsi="Times New Roman" w:cs="Times New Roman"/>
          <w:i/>
          <w:sz w:val="28"/>
          <w:szCs w:val="28"/>
          <w:lang w:val="uk-UA" w:eastAsia="ru-RU"/>
        </w:rPr>
        <w:t>Матеріалом</w:t>
      </w:r>
      <w:r w:rsidR="000506F1">
        <w:rPr>
          <w:rFonts w:ascii="Times New Roman" w:eastAsia="Times New Roman" w:hAnsi="Times New Roman" w:cs="Times New Roman"/>
          <w:sz w:val="28"/>
          <w:szCs w:val="28"/>
          <w:lang w:val="uk-UA" w:eastAsia="ru-RU"/>
        </w:rPr>
        <w:t xml:space="preserve"> дослідження послугував роман відомого сучасного американського письменника Сіднея Шелдона «Ніщо не вічно» та його переклад російською мовою, виконаний </w:t>
      </w:r>
      <w:r w:rsidRPr="00FA6AA6">
        <w:rPr>
          <w:rFonts w:ascii="Times New Roman" w:eastAsia="Times New Roman" w:hAnsi="Times New Roman" w:cs="Times New Roman"/>
          <w:sz w:val="28"/>
          <w:szCs w:val="28"/>
          <w:lang w:val="uk-UA" w:eastAsia="ru-RU"/>
        </w:rPr>
        <w:t xml:space="preserve"> </w:t>
      </w:r>
      <w:r w:rsidR="000506F1">
        <w:rPr>
          <w:rFonts w:ascii="Times New Roman" w:eastAsia="Times New Roman" w:hAnsi="Times New Roman" w:cs="Times New Roman"/>
          <w:sz w:val="28"/>
          <w:szCs w:val="28"/>
          <w:lang w:val="uk-UA" w:eastAsia="ru-RU"/>
        </w:rPr>
        <w:t xml:space="preserve">О. Романовим. </w:t>
      </w:r>
    </w:p>
    <w:p w:rsidR="00FA6AA6" w:rsidRPr="00FA6AA6" w:rsidRDefault="00FA6AA6" w:rsidP="00FA6AA6">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sz w:val="28"/>
          <w:szCs w:val="28"/>
          <w:lang w:val="uk-UA" w:eastAsia="ru-RU"/>
        </w:rPr>
      </w:pPr>
      <w:r w:rsidRPr="00D31ADC">
        <w:rPr>
          <w:rFonts w:ascii="Times New Roman" w:eastAsia="Times New Roman" w:hAnsi="Times New Roman" w:cs="Times New Roman"/>
          <w:i/>
          <w:sz w:val="28"/>
          <w:szCs w:val="28"/>
          <w:lang w:val="uk-UA" w:eastAsia="ru-RU"/>
        </w:rPr>
        <w:t>Фактичним матеріалом</w:t>
      </w:r>
      <w:r w:rsidRPr="00FA6AA6">
        <w:rPr>
          <w:rFonts w:ascii="Times New Roman" w:eastAsia="Times New Roman" w:hAnsi="Times New Roman" w:cs="Times New Roman"/>
          <w:sz w:val="28"/>
          <w:szCs w:val="28"/>
          <w:lang w:val="uk-UA" w:eastAsia="ru-RU"/>
        </w:rPr>
        <w:t xml:space="preserve"> нашого дослідження послугували </w:t>
      </w:r>
      <w:r w:rsidR="00D31ADC">
        <w:rPr>
          <w:rFonts w:ascii="Times New Roman" w:eastAsia="Times New Roman" w:hAnsi="Times New Roman" w:cs="Times New Roman"/>
          <w:sz w:val="28"/>
          <w:szCs w:val="28"/>
          <w:lang w:val="uk-UA" w:eastAsia="ru-RU"/>
        </w:rPr>
        <w:t xml:space="preserve"> </w:t>
      </w:r>
      <w:r w:rsidR="00173814">
        <w:rPr>
          <w:rFonts w:ascii="Times New Roman" w:eastAsia="Times New Roman" w:hAnsi="Times New Roman" w:cs="Times New Roman"/>
          <w:sz w:val="28"/>
          <w:szCs w:val="28"/>
          <w:lang w:val="uk-UA" w:eastAsia="ru-RU"/>
        </w:rPr>
        <w:t>22</w:t>
      </w:r>
      <w:r w:rsidR="00E62F15">
        <w:rPr>
          <w:rFonts w:ascii="Times New Roman" w:eastAsia="Times New Roman" w:hAnsi="Times New Roman" w:cs="Times New Roman"/>
          <w:sz w:val="28"/>
          <w:szCs w:val="28"/>
          <w:lang w:val="uk-UA" w:eastAsia="ru-RU"/>
        </w:rPr>
        <w:t>9</w:t>
      </w:r>
      <w:r w:rsidRPr="00FA6AA6">
        <w:rPr>
          <w:rFonts w:ascii="Times New Roman" w:eastAsia="Times New Roman" w:hAnsi="Times New Roman" w:cs="Times New Roman"/>
          <w:sz w:val="28"/>
          <w:szCs w:val="28"/>
          <w:lang w:val="uk-UA" w:eastAsia="ru-RU"/>
        </w:rPr>
        <w:t xml:space="preserve"> термінологічних одиниць (слів і словосполучень), які були вибрані із англомовного художнього тексту </w:t>
      </w:r>
      <w:r w:rsidR="002B627B">
        <w:rPr>
          <w:rFonts w:ascii="Times New Roman" w:eastAsia="Times New Roman" w:hAnsi="Times New Roman" w:cs="Times New Roman"/>
          <w:sz w:val="28"/>
          <w:szCs w:val="28"/>
          <w:lang w:val="uk-UA" w:eastAsia="ru-RU"/>
        </w:rPr>
        <w:t xml:space="preserve">(з перших 20 розділів роману) </w:t>
      </w:r>
      <w:r w:rsidRPr="00FA6AA6">
        <w:rPr>
          <w:rFonts w:ascii="Times New Roman" w:eastAsia="Times New Roman" w:hAnsi="Times New Roman" w:cs="Times New Roman"/>
          <w:sz w:val="28"/>
          <w:szCs w:val="28"/>
          <w:lang w:val="uk-UA" w:eastAsia="ru-RU"/>
        </w:rPr>
        <w:t>методом суцільної вибірки.</w:t>
      </w:r>
    </w:p>
    <w:p w:rsidR="00FA6AA6" w:rsidRPr="00FA6AA6" w:rsidRDefault="00FA6AA6" w:rsidP="00FA6AA6">
      <w:pPr>
        <w:widowControl w:val="0"/>
        <w:tabs>
          <w:tab w:val="left" w:pos="9354"/>
        </w:tabs>
        <w:autoSpaceDE w:val="0"/>
        <w:autoSpaceDN w:val="0"/>
        <w:adjustRightInd w:val="0"/>
        <w:spacing w:after="0" w:line="360" w:lineRule="auto"/>
        <w:ind w:right="-6" w:firstLine="720"/>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 У роботі використано такі </w:t>
      </w:r>
      <w:r w:rsidRPr="00D31ADC">
        <w:rPr>
          <w:rFonts w:ascii="Times New Roman" w:eastAsia="Times New Roman" w:hAnsi="Times New Roman" w:cs="Times New Roman"/>
          <w:i/>
          <w:sz w:val="28"/>
          <w:szCs w:val="28"/>
          <w:lang w:val="uk-UA" w:eastAsia="ru-RU"/>
        </w:rPr>
        <w:t>методи:</w:t>
      </w:r>
      <w:r w:rsidRPr="00FA6AA6">
        <w:rPr>
          <w:rFonts w:ascii="Times New Roman" w:eastAsia="Times New Roman" w:hAnsi="Times New Roman" w:cs="Times New Roman"/>
          <w:sz w:val="28"/>
          <w:szCs w:val="28"/>
          <w:lang w:val="uk-UA" w:eastAsia="ru-RU"/>
        </w:rPr>
        <w:t xml:space="preserve"> спостереження, методи компонентного та компаративного аналізу, метод суцільної вибірки та кількісний метод.</w:t>
      </w:r>
    </w:p>
    <w:p w:rsidR="00FA6AA6" w:rsidRPr="00FA6AA6" w:rsidRDefault="00FA6AA6" w:rsidP="00FA6AA6">
      <w:pPr>
        <w:tabs>
          <w:tab w:val="left" w:pos="9354"/>
        </w:tabs>
        <w:spacing w:after="0" w:line="360" w:lineRule="auto"/>
        <w:ind w:right="-6" w:firstLine="720"/>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Робота складається зі в</w:t>
      </w:r>
      <w:r w:rsidR="00D31ADC">
        <w:rPr>
          <w:rFonts w:ascii="Times New Roman" w:eastAsia="Times New Roman" w:hAnsi="Times New Roman" w:cs="Times New Roman"/>
          <w:sz w:val="28"/>
          <w:szCs w:val="28"/>
          <w:lang w:val="uk-UA" w:eastAsia="ru-RU"/>
        </w:rPr>
        <w:t>ступу, двох розділів, висновків та списку використаної літератури.</w:t>
      </w:r>
    </w:p>
    <w:p w:rsidR="00FA6AA6" w:rsidRPr="00FA6AA6" w:rsidRDefault="00FA6AA6" w:rsidP="00FA6AA6">
      <w:pPr>
        <w:tabs>
          <w:tab w:val="left" w:pos="9354"/>
        </w:tabs>
        <w:spacing w:after="0" w:line="360" w:lineRule="auto"/>
        <w:ind w:right="-6" w:firstLine="720"/>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У </w:t>
      </w:r>
      <w:r w:rsidRPr="00C65AD4">
        <w:rPr>
          <w:rFonts w:ascii="Times New Roman" w:eastAsia="Times New Roman" w:hAnsi="Times New Roman" w:cs="Times New Roman"/>
          <w:i/>
          <w:sz w:val="28"/>
          <w:szCs w:val="28"/>
          <w:lang w:val="uk-UA" w:eastAsia="ru-RU"/>
        </w:rPr>
        <w:t>вступі</w:t>
      </w:r>
      <w:r w:rsidRPr="00FA6AA6">
        <w:rPr>
          <w:rFonts w:ascii="Times New Roman" w:eastAsia="Times New Roman" w:hAnsi="Times New Roman" w:cs="Times New Roman"/>
          <w:sz w:val="28"/>
          <w:szCs w:val="28"/>
          <w:lang w:val="uk-UA" w:eastAsia="ru-RU"/>
        </w:rPr>
        <w:t xml:space="preserve"> обґрунтовується вибір теми, ставляться мета й завдання роботи, встановлюється актуальність дослідження, визначається матеріал та методи дослідження.</w:t>
      </w:r>
    </w:p>
    <w:p w:rsidR="00FA6AA6" w:rsidRPr="00FA6AA6" w:rsidRDefault="00FA6AA6" w:rsidP="00FA6AA6">
      <w:pPr>
        <w:tabs>
          <w:tab w:val="left" w:pos="9354"/>
        </w:tabs>
        <w:spacing w:after="0" w:line="360" w:lineRule="auto"/>
        <w:ind w:right="-6" w:firstLine="720"/>
        <w:jc w:val="both"/>
        <w:rPr>
          <w:rFonts w:ascii="Times New Roman" w:eastAsia="Times New Roman" w:hAnsi="Times New Roman" w:cs="Times New Roman"/>
          <w:sz w:val="28"/>
          <w:szCs w:val="28"/>
          <w:lang w:val="uk-UA" w:eastAsia="ru-RU"/>
        </w:rPr>
      </w:pPr>
      <w:r w:rsidRPr="00C65AD4">
        <w:rPr>
          <w:rFonts w:ascii="Times New Roman" w:eastAsia="Times New Roman" w:hAnsi="Times New Roman" w:cs="Times New Roman"/>
          <w:i/>
          <w:sz w:val="28"/>
          <w:szCs w:val="28"/>
          <w:lang w:val="uk-UA" w:eastAsia="ru-RU"/>
        </w:rPr>
        <w:t>Розділ 1</w:t>
      </w:r>
      <w:r w:rsidRPr="00FA6AA6">
        <w:rPr>
          <w:rFonts w:ascii="Times New Roman" w:eastAsia="Times New Roman" w:hAnsi="Times New Roman" w:cs="Times New Roman"/>
          <w:sz w:val="28"/>
          <w:szCs w:val="28"/>
          <w:lang w:val="uk-UA" w:eastAsia="ru-RU"/>
        </w:rPr>
        <w:t xml:space="preserve"> присвячено розгляду теоретичних передумов дослідження. Тут описуються погляди вчених на проблеми термінознавства, а саме дається визначення терміну, розглядаються основні властивості термінів, вивчаються класифікації термінів, встановлюються способи їх перекладу.</w:t>
      </w:r>
    </w:p>
    <w:p w:rsidR="00FA6AA6" w:rsidRPr="00FA6AA6" w:rsidRDefault="00FA6AA6" w:rsidP="00FA6AA6">
      <w:pPr>
        <w:tabs>
          <w:tab w:val="left" w:pos="9354"/>
        </w:tabs>
        <w:spacing w:after="0" w:line="360" w:lineRule="auto"/>
        <w:ind w:right="-6" w:firstLine="720"/>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У </w:t>
      </w:r>
      <w:r w:rsidRPr="00C65AD4">
        <w:rPr>
          <w:rFonts w:ascii="Times New Roman" w:eastAsia="Times New Roman" w:hAnsi="Times New Roman" w:cs="Times New Roman"/>
          <w:i/>
          <w:sz w:val="28"/>
          <w:szCs w:val="28"/>
          <w:lang w:val="uk-UA" w:eastAsia="ru-RU"/>
        </w:rPr>
        <w:t>розділі 2</w:t>
      </w:r>
      <w:r w:rsidRPr="00FA6AA6">
        <w:rPr>
          <w:rFonts w:ascii="Times New Roman" w:eastAsia="Times New Roman" w:hAnsi="Times New Roman" w:cs="Times New Roman"/>
          <w:sz w:val="28"/>
          <w:szCs w:val="28"/>
          <w:lang w:val="uk-UA" w:eastAsia="ru-RU"/>
        </w:rPr>
        <w:t xml:space="preserve"> надається загальна характеристика </w:t>
      </w:r>
      <w:r w:rsidR="00D31ADC">
        <w:rPr>
          <w:rFonts w:ascii="Times New Roman" w:eastAsia="Times New Roman" w:hAnsi="Times New Roman" w:cs="Times New Roman"/>
          <w:sz w:val="28"/>
          <w:szCs w:val="28"/>
          <w:lang w:val="uk-UA" w:eastAsia="ru-RU"/>
        </w:rPr>
        <w:t xml:space="preserve">обраних медичних </w:t>
      </w:r>
      <w:r w:rsidRPr="00FA6AA6">
        <w:rPr>
          <w:rFonts w:ascii="Times New Roman" w:eastAsia="Times New Roman" w:hAnsi="Times New Roman" w:cs="Times New Roman"/>
          <w:sz w:val="28"/>
          <w:szCs w:val="28"/>
          <w:lang w:val="uk-UA" w:eastAsia="ru-RU"/>
        </w:rPr>
        <w:t xml:space="preserve">термінів у досліджуваному роману, вони </w:t>
      </w:r>
      <w:r w:rsidR="00C65AD4">
        <w:rPr>
          <w:rFonts w:ascii="Times New Roman" w:eastAsia="Times New Roman" w:hAnsi="Times New Roman" w:cs="Times New Roman"/>
          <w:sz w:val="28"/>
          <w:szCs w:val="28"/>
          <w:lang w:val="uk-UA" w:eastAsia="ru-RU"/>
        </w:rPr>
        <w:t xml:space="preserve">класифікуються за структурною та </w:t>
      </w:r>
      <w:r w:rsidR="00C65AD4">
        <w:rPr>
          <w:rFonts w:ascii="Times New Roman" w:eastAsia="Times New Roman" w:hAnsi="Times New Roman" w:cs="Times New Roman"/>
          <w:sz w:val="28"/>
          <w:szCs w:val="28"/>
          <w:lang w:val="uk-UA" w:eastAsia="ru-RU"/>
        </w:rPr>
        <w:lastRenderedPageBreak/>
        <w:t>тематичною ознаками</w:t>
      </w:r>
      <w:r w:rsidRPr="00FA6AA6">
        <w:rPr>
          <w:rFonts w:ascii="Times New Roman" w:eastAsia="Times New Roman" w:hAnsi="Times New Roman" w:cs="Times New Roman"/>
          <w:sz w:val="28"/>
          <w:szCs w:val="28"/>
          <w:lang w:val="uk-UA" w:eastAsia="ru-RU"/>
        </w:rPr>
        <w:t>, та встановлюються основні способи їх перекладу на російську мову.</w:t>
      </w:r>
    </w:p>
    <w:p w:rsidR="007B3FEC" w:rsidRDefault="00FA6AA6" w:rsidP="006A1EA0">
      <w:pPr>
        <w:spacing w:after="0" w:line="360" w:lineRule="auto"/>
        <w:ind w:firstLine="720"/>
        <w:jc w:val="both"/>
        <w:rPr>
          <w:rFonts w:ascii="Times New Roman" w:eastAsia="Times New Roman" w:hAnsi="Times New Roman" w:cs="Times New Roman"/>
          <w:sz w:val="28"/>
          <w:szCs w:val="28"/>
          <w:lang w:val="uk-UA" w:eastAsia="ru-RU"/>
        </w:rPr>
      </w:pPr>
      <w:r w:rsidRPr="00FA6AA6">
        <w:rPr>
          <w:rFonts w:ascii="Times New Roman" w:eastAsia="Times New Roman" w:hAnsi="Times New Roman" w:cs="Times New Roman"/>
          <w:sz w:val="28"/>
          <w:szCs w:val="28"/>
          <w:lang w:val="uk-UA" w:eastAsia="ru-RU"/>
        </w:rPr>
        <w:t xml:space="preserve">Робота закінчується </w:t>
      </w:r>
      <w:r w:rsidRPr="00C65AD4">
        <w:rPr>
          <w:rFonts w:ascii="Times New Roman" w:eastAsia="Times New Roman" w:hAnsi="Times New Roman" w:cs="Times New Roman"/>
          <w:i/>
          <w:sz w:val="28"/>
          <w:szCs w:val="28"/>
          <w:lang w:val="uk-UA" w:eastAsia="ru-RU"/>
        </w:rPr>
        <w:t>списком використаної літератури</w:t>
      </w:r>
      <w:r w:rsidR="006A1EA0">
        <w:rPr>
          <w:rFonts w:ascii="Times New Roman" w:eastAsia="Times New Roman" w:hAnsi="Times New Roman" w:cs="Times New Roman"/>
          <w:sz w:val="28"/>
          <w:szCs w:val="28"/>
          <w:lang w:val="uk-UA" w:eastAsia="ru-RU"/>
        </w:rPr>
        <w:t>, що налічує 46</w:t>
      </w:r>
      <w:r w:rsidRPr="00FA6AA6">
        <w:rPr>
          <w:rFonts w:ascii="Times New Roman" w:eastAsia="Times New Roman" w:hAnsi="Times New Roman" w:cs="Times New Roman"/>
          <w:sz w:val="28"/>
          <w:szCs w:val="28"/>
          <w:lang w:val="uk-UA" w:eastAsia="ru-RU"/>
        </w:rPr>
        <w:t xml:space="preserve"> джерел</w:t>
      </w:r>
      <w:r w:rsidR="00C65AD4">
        <w:rPr>
          <w:rFonts w:ascii="Times New Roman" w:eastAsia="Times New Roman" w:hAnsi="Times New Roman" w:cs="Times New Roman"/>
          <w:sz w:val="28"/>
          <w:szCs w:val="28"/>
          <w:lang w:val="uk-UA" w:eastAsia="ru-RU"/>
        </w:rPr>
        <w:t>, та резюме англійською мовою.</w:t>
      </w: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Default="00CC72D2" w:rsidP="006A1EA0">
      <w:pPr>
        <w:spacing w:after="0" w:line="360" w:lineRule="auto"/>
        <w:ind w:firstLine="720"/>
        <w:jc w:val="both"/>
        <w:rPr>
          <w:rFonts w:ascii="Times New Roman" w:eastAsia="Times New Roman" w:hAnsi="Times New Roman" w:cs="Times New Roman"/>
          <w:sz w:val="28"/>
          <w:szCs w:val="28"/>
          <w:lang w:val="uk-UA" w:eastAsia="ru-RU"/>
        </w:rPr>
      </w:pPr>
    </w:p>
    <w:p w:rsidR="00CC72D2" w:rsidRPr="006A1EA0" w:rsidRDefault="00CC72D2" w:rsidP="006C6B7E">
      <w:pPr>
        <w:spacing w:after="0" w:line="360" w:lineRule="auto"/>
        <w:jc w:val="both"/>
        <w:rPr>
          <w:rFonts w:ascii="Times New Roman" w:eastAsia="Times New Roman" w:hAnsi="Times New Roman" w:cs="Times New Roman"/>
          <w:sz w:val="28"/>
          <w:szCs w:val="28"/>
          <w:lang w:val="uk-UA" w:eastAsia="ru-RU"/>
        </w:rPr>
      </w:pPr>
    </w:p>
    <w:p w:rsidR="00582510" w:rsidRPr="00582510" w:rsidRDefault="00582510" w:rsidP="00582510">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bookmarkStart w:id="0" w:name="_GoBack"/>
      <w:bookmarkEnd w:id="0"/>
      <w:r w:rsidRPr="00582510">
        <w:rPr>
          <w:rFonts w:ascii="Times New Roman" w:eastAsia="Times New Roman" w:hAnsi="Times New Roman" w:cs="Times New Roman"/>
          <w:b/>
          <w:sz w:val="28"/>
          <w:szCs w:val="28"/>
          <w:lang w:val="uk-UA" w:eastAsia="ru-RU"/>
        </w:rPr>
        <w:lastRenderedPageBreak/>
        <w:t>Висновки</w:t>
      </w:r>
    </w:p>
    <w:p w:rsidR="00582510" w:rsidRPr="00582510" w:rsidRDefault="00582510" w:rsidP="00582510">
      <w:pPr>
        <w:widowControl w:val="0"/>
        <w:autoSpaceDE w:val="0"/>
        <w:autoSpaceDN w:val="0"/>
        <w:adjustRightInd w:val="0"/>
        <w:spacing w:after="0" w:line="240" w:lineRule="auto"/>
        <w:jc w:val="both"/>
        <w:rPr>
          <w:rFonts w:ascii="Times New Roman" w:eastAsia="Times New Roman" w:hAnsi="Times New Roman" w:cs="Times New Roman"/>
          <w:b/>
          <w:sz w:val="28"/>
          <w:szCs w:val="28"/>
          <w:lang w:val="uk-UA" w:eastAsia="ru-RU"/>
        </w:rPr>
      </w:pP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 xml:space="preserve">        Дана робота присвячена розгляду особливостей перекладу термінів. </w:t>
      </w:r>
      <w:r w:rsidR="00700AAE">
        <w:rPr>
          <w:rFonts w:ascii="Times New Roman" w:eastAsia="Times New Roman" w:hAnsi="Times New Roman" w:cs="Times New Roman"/>
          <w:sz w:val="28"/>
          <w:szCs w:val="28"/>
          <w:lang w:val="uk-UA" w:eastAsia="ru-RU"/>
        </w:rPr>
        <w:t>Т</w:t>
      </w:r>
      <w:r w:rsidRPr="00582510">
        <w:rPr>
          <w:rFonts w:ascii="Times New Roman" w:eastAsia="Times New Roman" w:hAnsi="Times New Roman" w:cs="Times New Roman"/>
          <w:sz w:val="28"/>
          <w:szCs w:val="28"/>
          <w:lang w:val="uk-UA" w:eastAsia="ru-RU"/>
        </w:rPr>
        <w:t>ермін – це слово чи словосполучення (іменник чи словосполучення з іменником у якості опорного слова), що найменує наукове поняття та має обмежену професійну сферу використання. Основними характеристиками термінологічної одиниці є системність, стислість, точність, прагнення до однозначності, тобто незалежність від контексту, конкретизація позначуваного поняття, стилістична нейтральність.  Завдяки всім цим характерним рисам, терміни вважаються еквівалентними мовними одиницями, що мають точні еквівалентні відповідники у різних мовах й тому не являють складності при перекладі. Проте, на практиці все відбувається дещо не так просто.</w:t>
      </w:r>
    </w:p>
    <w:p w:rsidR="00582510" w:rsidRPr="00582510" w:rsidRDefault="00582510" w:rsidP="00582510">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 xml:space="preserve">Існує багато класифікацій термінів, однак найбільш вживаними вважаються структурні класифікації. Говорячи про структуру термінів, більшість вчених виокремлюють прості чи однослівні терміни, складні терміни та термінологічні словосполучення. </w:t>
      </w:r>
    </w:p>
    <w:p w:rsidR="00582510" w:rsidRDefault="00582510" w:rsidP="00582510">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Матеріало</w:t>
      </w:r>
      <w:r w:rsidR="00700AAE">
        <w:rPr>
          <w:rFonts w:ascii="Times New Roman" w:eastAsia="Times New Roman" w:hAnsi="Times New Roman" w:cs="Times New Roman"/>
          <w:sz w:val="28"/>
          <w:szCs w:val="28"/>
          <w:lang w:val="uk-UA" w:eastAsia="ru-RU"/>
        </w:rPr>
        <w:t>м нашого дослідження послугував</w:t>
      </w:r>
      <w:r w:rsidRPr="00582510">
        <w:rPr>
          <w:rFonts w:ascii="Times New Roman" w:eastAsia="Times New Roman" w:hAnsi="Times New Roman" w:cs="Times New Roman"/>
          <w:sz w:val="28"/>
          <w:szCs w:val="28"/>
          <w:lang w:val="uk-UA" w:eastAsia="ru-RU"/>
        </w:rPr>
        <w:t xml:space="preserve"> </w:t>
      </w:r>
      <w:r w:rsidR="00700AAE">
        <w:rPr>
          <w:rFonts w:ascii="Times New Roman" w:eastAsia="Times New Roman" w:hAnsi="Times New Roman" w:cs="Times New Roman"/>
          <w:sz w:val="28"/>
          <w:szCs w:val="28"/>
          <w:lang w:val="uk-UA" w:eastAsia="ru-RU"/>
        </w:rPr>
        <w:t>роман</w:t>
      </w:r>
      <w:r w:rsidRPr="00582510">
        <w:rPr>
          <w:rFonts w:ascii="Times New Roman" w:eastAsia="Times New Roman" w:hAnsi="Times New Roman" w:cs="Times New Roman"/>
          <w:sz w:val="28"/>
          <w:szCs w:val="28"/>
          <w:lang w:val="uk-UA" w:eastAsia="ru-RU"/>
        </w:rPr>
        <w:t xml:space="preserve"> відомого </w:t>
      </w:r>
      <w:r w:rsidR="00700AAE">
        <w:rPr>
          <w:rFonts w:ascii="Times New Roman" w:eastAsia="Times New Roman" w:hAnsi="Times New Roman" w:cs="Times New Roman"/>
          <w:sz w:val="28"/>
          <w:szCs w:val="28"/>
          <w:lang w:val="uk-UA" w:eastAsia="ru-RU"/>
        </w:rPr>
        <w:t xml:space="preserve">американського </w:t>
      </w:r>
      <w:r w:rsidRPr="00582510">
        <w:rPr>
          <w:rFonts w:ascii="Times New Roman" w:eastAsia="Times New Roman" w:hAnsi="Times New Roman" w:cs="Times New Roman"/>
          <w:sz w:val="28"/>
          <w:szCs w:val="28"/>
          <w:lang w:val="uk-UA" w:eastAsia="ru-RU"/>
        </w:rPr>
        <w:t xml:space="preserve">письменника </w:t>
      </w:r>
      <w:r w:rsidR="00700AAE">
        <w:rPr>
          <w:rFonts w:ascii="Times New Roman" w:eastAsia="Times New Roman" w:hAnsi="Times New Roman" w:cs="Times New Roman"/>
          <w:sz w:val="28"/>
          <w:szCs w:val="28"/>
          <w:lang w:val="uk-UA" w:eastAsia="ru-RU"/>
        </w:rPr>
        <w:t>Сіднея Шелдона «Ніщо не вічно» та його</w:t>
      </w:r>
      <w:r w:rsidRPr="00582510">
        <w:rPr>
          <w:rFonts w:ascii="Times New Roman" w:eastAsia="Times New Roman" w:hAnsi="Times New Roman" w:cs="Times New Roman"/>
          <w:sz w:val="28"/>
          <w:szCs w:val="28"/>
          <w:lang w:val="uk-UA" w:eastAsia="ru-RU"/>
        </w:rPr>
        <w:t xml:space="preserve"> переклад російською</w:t>
      </w:r>
      <w:r w:rsidR="00700AAE">
        <w:rPr>
          <w:rFonts w:ascii="Times New Roman" w:eastAsia="Times New Roman" w:hAnsi="Times New Roman" w:cs="Times New Roman"/>
          <w:sz w:val="28"/>
          <w:szCs w:val="28"/>
          <w:lang w:val="uk-UA" w:eastAsia="ru-RU"/>
        </w:rPr>
        <w:t xml:space="preserve"> мовою, виконаний О. Романовим</w:t>
      </w:r>
      <w:r w:rsidRPr="00582510">
        <w:rPr>
          <w:rFonts w:ascii="Times New Roman" w:eastAsia="Times New Roman" w:hAnsi="Times New Roman" w:cs="Times New Roman"/>
          <w:sz w:val="28"/>
          <w:szCs w:val="28"/>
          <w:lang w:val="uk-UA" w:eastAsia="ru-RU"/>
        </w:rPr>
        <w:t>. Фактичним матеріалом нашого дослідження п</w:t>
      </w:r>
      <w:r w:rsidR="008D56CD">
        <w:rPr>
          <w:rFonts w:ascii="Times New Roman" w:eastAsia="Times New Roman" w:hAnsi="Times New Roman" w:cs="Times New Roman"/>
          <w:sz w:val="28"/>
          <w:szCs w:val="28"/>
          <w:lang w:val="uk-UA" w:eastAsia="ru-RU"/>
        </w:rPr>
        <w:t>ослугували перші 229</w:t>
      </w:r>
      <w:r w:rsidRPr="00582510">
        <w:rPr>
          <w:rFonts w:ascii="Times New Roman" w:eastAsia="Times New Roman" w:hAnsi="Times New Roman" w:cs="Times New Roman"/>
          <w:sz w:val="28"/>
          <w:szCs w:val="28"/>
          <w:lang w:val="uk-UA" w:eastAsia="ru-RU"/>
        </w:rPr>
        <w:t xml:space="preserve"> термінологічних одиниць (слів і словосполучень), які були вибрані із англомовного художнього тексту методом суцільної вибірки.</w:t>
      </w:r>
    </w:p>
    <w:p w:rsidR="008D56CD" w:rsidRDefault="008D56CD" w:rsidP="00582510">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Проаналізувавши всі знайдені терміни, ми систематизували їх за тематикою та склали тематичну класифікацію, згідно з якою були виокремленні наступні тематичні групи медичних термінів:</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хвороби, їх симптоми, діагнози – 94</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одиниці (41,0%);</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ч</w:t>
      </w:r>
      <w:r>
        <w:rPr>
          <w:rFonts w:ascii="Times New Roman" w:eastAsia="Times New Roman" w:hAnsi="Times New Roman" w:cs="Times New Roman"/>
          <w:sz w:val="28"/>
          <w:szCs w:val="28"/>
          <w:lang w:val="uk-UA" w:eastAsia="ru-RU"/>
        </w:rPr>
        <w:t xml:space="preserve">астини та органи тіла </w:t>
      </w:r>
      <w:r w:rsidRPr="008D56CD">
        <w:rPr>
          <w:rFonts w:ascii="Times New Roman" w:eastAsia="Times New Roman" w:hAnsi="Times New Roman" w:cs="Times New Roman"/>
          <w:sz w:val="28"/>
          <w:szCs w:val="28"/>
          <w:lang w:val="uk-UA" w:eastAsia="ru-RU"/>
        </w:rPr>
        <w:t>– 34</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одиниці (14,8%);</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професії та посади в медичних закладах</w:t>
      </w:r>
      <w:r w:rsidRPr="008D56CD">
        <w:rPr>
          <w:rFonts w:ascii="Times New Roman" w:eastAsia="Times New Roman" w:hAnsi="Times New Roman" w:cs="Times New Roman"/>
          <w:sz w:val="28"/>
          <w:szCs w:val="28"/>
          <w:lang w:val="uk-UA" w:eastAsia="ru-RU"/>
        </w:rPr>
        <w:tab/>
        <w:t>– 15</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одиниць (6,6%);</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медичне обладнання – 22</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одиниці</w:t>
      </w:r>
      <w:r w:rsidRPr="008D56CD">
        <w:rPr>
          <w:rFonts w:ascii="Times New Roman" w:eastAsia="Times New Roman" w:hAnsi="Times New Roman" w:cs="Times New Roman"/>
          <w:sz w:val="28"/>
          <w:szCs w:val="28"/>
          <w:lang w:val="uk-UA" w:eastAsia="ru-RU"/>
        </w:rPr>
        <w:tab/>
        <w:t>(9,6%);</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Pr="008D56CD">
        <w:rPr>
          <w:rFonts w:ascii="Times New Roman" w:eastAsia="Times New Roman" w:hAnsi="Times New Roman" w:cs="Times New Roman"/>
          <w:sz w:val="28"/>
          <w:szCs w:val="28"/>
          <w:lang w:val="uk-UA" w:eastAsia="ru-RU"/>
        </w:rPr>
        <w:t>л</w:t>
      </w:r>
      <w:r>
        <w:rPr>
          <w:rFonts w:ascii="Times New Roman" w:eastAsia="Times New Roman" w:hAnsi="Times New Roman" w:cs="Times New Roman"/>
          <w:sz w:val="28"/>
          <w:szCs w:val="28"/>
          <w:lang w:val="uk-UA" w:eastAsia="ru-RU"/>
        </w:rPr>
        <w:t xml:space="preserve">іки та лікування </w:t>
      </w:r>
      <w:r w:rsidRPr="008D56CD">
        <w:rPr>
          <w:rFonts w:ascii="Times New Roman" w:eastAsia="Times New Roman" w:hAnsi="Times New Roman" w:cs="Times New Roman"/>
          <w:sz w:val="28"/>
          <w:szCs w:val="28"/>
          <w:lang w:val="uk-UA" w:eastAsia="ru-RU"/>
        </w:rPr>
        <w:t>– 28</w:t>
      </w:r>
      <w:r w:rsidRPr="008D56CD">
        <w:rPr>
          <w:rFonts w:ascii="Times New Roman" w:eastAsia="Times New Roman" w:hAnsi="Times New Roman" w:cs="Times New Roman"/>
          <w:sz w:val="28"/>
          <w:szCs w:val="28"/>
          <w:lang w:val="uk-UA" w:eastAsia="ru-RU"/>
        </w:rPr>
        <w:tab/>
        <w:t>одиниць (12,2%);</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труктурні підрозділи лікарні</w:t>
      </w:r>
      <w:r w:rsidRPr="008D56CD">
        <w:rPr>
          <w:rFonts w:ascii="Times New Roman" w:eastAsia="Times New Roman" w:hAnsi="Times New Roman" w:cs="Times New Roman"/>
          <w:sz w:val="28"/>
          <w:szCs w:val="28"/>
          <w:lang w:val="uk-UA" w:eastAsia="ru-RU"/>
        </w:rPr>
        <w:t xml:space="preserve"> – 16</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одиниць (7,0%);</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 xml:space="preserve">етоди обстеження пацієнтів </w:t>
      </w:r>
      <w:r w:rsidRPr="008D56CD">
        <w:rPr>
          <w:rFonts w:ascii="Times New Roman" w:eastAsia="Times New Roman" w:hAnsi="Times New Roman" w:cs="Times New Roman"/>
          <w:sz w:val="28"/>
          <w:szCs w:val="28"/>
          <w:lang w:val="uk-UA" w:eastAsia="ru-RU"/>
        </w:rPr>
        <w:t>– 15</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одиниць (6,6%);</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 xml:space="preserve">азви медичних документів  </w:t>
      </w:r>
      <w:r w:rsidRPr="008D56CD">
        <w:rPr>
          <w:rFonts w:ascii="Times New Roman" w:eastAsia="Times New Roman" w:hAnsi="Times New Roman" w:cs="Times New Roman"/>
          <w:sz w:val="28"/>
          <w:szCs w:val="28"/>
          <w:lang w:val="uk-UA" w:eastAsia="ru-RU"/>
        </w:rPr>
        <w:t>– 2</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w:t>
      </w:r>
      <w:r>
        <w:rPr>
          <w:rFonts w:ascii="Times New Roman" w:eastAsia="Times New Roman" w:hAnsi="Times New Roman" w:cs="Times New Roman"/>
          <w:sz w:val="28"/>
          <w:szCs w:val="28"/>
          <w:lang w:val="uk-UA" w:eastAsia="ru-RU"/>
        </w:rPr>
        <w:t xml:space="preserve">і </w:t>
      </w:r>
      <w:r w:rsidRPr="008D56CD">
        <w:rPr>
          <w:rFonts w:ascii="Times New Roman" w:eastAsia="Times New Roman" w:hAnsi="Times New Roman" w:cs="Times New Roman"/>
          <w:sz w:val="28"/>
          <w:szCs w:val="28"/>
          <w:lang w:val="uk-UA" w:eastAsia="ru-RU"/>
        </w:rPr>
        <w:t>(0,9%);</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назви медичних установ – 1</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одиниця (0,4%);</w:t>
      </w:r>
    </w:p>
    <w:p w:rsidR="008D56CD" w:rsidRPr="008D56CD" w:rsidRDefault="008D56CD" w:rsidP="008D56CD">
      <w:pPr>
        <w:widowControl w:val="0"/>
        <w:autoSpaceDE w:val="0"/>
        <w:autoSpaceDN w:val="0"/>
        <w:adjustRightInd w:val="0"/>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D56CD">
        <w:rPr>
          <w:rFonts w:ascii="Times New Roman" w:eastAsia="Times New Roman" w:hAnsi="Times New Roman" w:cs="Times New Roman"/>
          <w:sz w:val="28"/>
          <w:szCs w:val="28"/>
          <w:lang w:val="uk-UA" w:eastAsia="ru-RU"/>
        </w:rPr>
        <w:t>інші поняття  – 2</w:t>
      </w:r>
      <w:r w:rsidRPr="008D56CD">
        <w:rPr>
          <w:rFonts w:ascii="Times New Roman" w:eastAsia="Calibri" w:hAnsi="Times New Roman" w:cs="Times New Roman"/>
          <w:sz w:val="28"/>
          <w:szCs w:val="28"/>
          <w:lang w:val="uk-UA"/>
        </w:rPr>
        <w:t xml:space="preserve"> </w:t>
      </w:r>
      <w:r w:rsidRPr="008D56CD">
        <w:rPr>
          <w:rFonts w:ascii="Times New Roman" w:eastAsia="Times New Roman" w:hAnsi="Times New Roman" w:cs="Times New Roman"/>
          <w:sz w:val="28"/>
          <w:szCs w:val="28"/>
          <w:lang w:val="uk-UA" w:eastAsia="ru-RU"/>
        </w:rPr>
        <w:t>одиниці (0,9%).</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 xml:space="preserve">        Спираючись на структурну класифікацію термінів, ми виокремили </w:t>
      </w:r>
      <w:r w:rsidR="00700AAE">
        <w:rPr>
          <w:rFonts w:ascii="Times New Roman" w:eastAsia="Times New Roman" w:hAnsi="Times New Roman" w:cs="Times New Roman"/>
          <w:sz w:val="28"/>
          <w:szCs w:val="28"/>
          <w:lang w:val="uk-UA" w:eastAsia="ru-RU"/>
        </w:rPr>
        <w:t xml:space="preserve">чотири </w:t>
      </w:r>
      <w:r w:rsidR="008D56CD">
        <w:rPr>
          <w:rFonts w:ascii="Times New Roman" w:eastAsia="Times New Roman" w:hAnsi="Times New Roman" w:cs="Times New Roman"/>
          <w:sz w:val="28"/>
          <w:szCs w:val="28"/>
          <w:lang w:val="uk-UA" w:eastAsia="ru-RU"/>
        </w:rPr>
        <w:t xml:space="preserve">структурні </w:t>
      </w:r>
      <w:r w:rsidR="00700AAE">
        <w:rPr>
          <w:rFonts w:ascii="Times New Roman" w:eastAsia="Times New Roman" w:hAnsi="Times New Roman" w:cs="Times New Roman"/>
          <w:sz w:val="28"/>
          <w:szCs w:val="28"/>
          <w:lang w:val="uk-UA" w:eastAsia="ru-RU"/>
        </w:rPr>
        <w:t>типи</w:t>
      </w:r>
      <w:r w:rsidRPr="00582510">
        <w:rPr>
          <w:rFonts w:ascii="Times New Roman" w:eastAsia="Times New Roman" w:hAnsi="Times New Roman" w:cs="Times New Roman"/>
          <w:sz w:val="28"/>
          <w:szCs w:val="28"/>
          <w:lang w:val="uk-UA" w:eastAsia="ru-RU"/>
        </w:rPr>
        <w:t xml:space="preserve"> </w:t>
      </w:r>
      <w:r w:rsidR="00700AAE">
        <w:rPr>
          <w:rFonts w:ascii="Times New Roman" w:eastAsia="Times New Roman" w:hAnsi="Times New Roman" w:cs="Times New Roman"/>
          <w:sz w:val="28"/>
          <w:szCs w:val="28"/>
          <w:lang w:val="uk-UA" w:eastAsia="ru-RU"/>
        </w:rPr>
        <w:t xml:space="preserve">медичних </w:t>
      </w:r>
      <w:r w:rsidRPr="00582510">
        <w:rPr>
          <w:rFonts w:ascii="Times New Roman" w:eastAsia="Times New Roman" w:hAnsi="Times New Roman" w:cs="Times New Roman"/>
          <w:sz w:val="28"/>
          <w:szCs w:val="28"/>
          <w:lang w:val="uk-UA" w:eastAsia="ru-RU"/>
        </w:rPr>
        <w:t>термінів у романі:</w:t>
      </w:r>
    </w:p>
    <w:p w:rsidR="00582510" w:rsidRPr="00582510" w:rsidRDefault="002075C3" w:rsidP="00582510">
      <w:pPr>
        <w:spacing w:after="0" w:line="360" w:lineRule="auto"/>
        <w:ind w:left="60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прості – 104 одиниці (45,4</w:t>
      </w:r>
      <w:r w:rsidR="00582510" w:rsidRPr="00582510">
        <w:rPr>
          <w:rFonts w:ascii="Times New Roman" w:eastAsia="Calibri" w:hAnsi="Times New Roman" w:cs="Times New Roman"/>
          <w:sz w:val="28"/>
          <w:szCs w:val="28"/>
          <w:lang w:val="uk-UA"/>
        </w:rPr>
        <w:t>%);</w:t>
      </w:r>
    </w:p>
    <w:p w:rsidR="00582510" w:rsidRPr="00582510" w:rsidRDefault="002075C3" w:rsidP="00582510">
      <w:pPr>
        <w:spacing w:after="0" w:line="360" w:lineRule="auto"/>
        <w:ind w:left="60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складні – 9 одиниці (3,9</w:t>
      </w:r>
      <w:r w:rsidR="00582510" w:rsidRPr="00582510">
        <w:rPr>
          <w:rFonts w:ascii="Times New Roman" w:eastAsia="Calibri" w:hAnsi="Times New Roman" w:cs="Times New Roman"/>
          <w:sz w:val="28"/>
          <w:szCs w:val="28"/>
          <w:lang w:val="uk-UA"/>
        </w:rPr>
        <w:t>%);</w:t>
      </w:r>
    </w:p>
    <w:p w:rsidR="0091774E" w:rsidRDefault="002075C3" w:rsidP="00582510">
      <w:pPr>
        <w:spacing w:after="0" w:line="360" w:lineRule="auto"/>
        <w:ind w:left="60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терміни-словосполучення – 101 одиниць (44</w:t>
      </w:r>
      <w:r w:rsidR="0091774E">
        <w:rPr>
          <w:rFonts w:ascii="Times New Roman" w:eastAsia="Calibri" w:hAnsi="Times New Roman" w:cs="Times New Roman"/>
          <w:sz w:val="28"/>
          <w:szCs w:val="28"/>
          <w:lang w:val="uk-UA"/>
        </w:rPr>
        <w:t>,1</w:t>
      </w:r>
      <w:r w:rsidR="00582510" w:rsidRPr="00582510">
        <w:rPr>
          <w:rFonts w:ascii="Times New Roman" w:eastAsia="Calibri" w:hAnsi="Times New Roman" w:cs="Times New Roman"/>
          <w:sz w:val="28"/>
          <w:szCs w:val="28"/>
          <w:lang w:val="uk-UA"/>
        </w:rPr>
        <w:t>%)</w:t>
      </w:r>
      <w:r w:rsidR="0091774E">
        <w:rPr>
          <w:rFonts w:ascii="Times New Roman" w:eastAsia="Calibri" w:hAnsi="Times New Roman" w:cs="Times New Roman"/>
          <w:sz w:val="28"/>
          <w:szCs w:val="28"/>
          <w:lang w:val="uk-UA"/>
        </w:rPr>
        <w:t>;</w:t>
      </w:r>
    </w:p>
    <w:p w:rsidR="00582510" w:rsidRPr="00582510" w:rsidRDefault="002075C3" w:rsidP="00582510">
      <w:pPr>
        <w:spacing w:after="0" w:line="360" w:lineRule="auto"/>
        <w:ind w:left="60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абревіатури – 15 одиниць (6,6</w:t>
      </w:r>
      <w:r w:rsidR="0091774E">
        <w:rPr>
          <w:rFonts w:ascii="Times New Roman" w:eastAsia="Calibri" w:hAnsi="Times New Roman" w:cs="Times New Roman"/>
          <w:sz w:val="28"/>
          <w:szCs w:val="28"/>
          <w:lang w:val="uk-UA"/>
        </w:rPr>
        <w:t>%)</w:t>
      </w:r>
      <w:r w:rsidR="00582510" w:rsidRPr="00582510">
        <w:rPr>
          <w:rFonts w:ascii="Times New Roman" w:eastAsia="Calibri" w:hAnsi="Times New Roman" w:cs="Times New Roman"/>
          <w:sz w:val="28"/>
          <w:szCs w:val="28"/>
          <w:lang w:val="uk-UA"/>
        </w:rPr>
        <w:t>.</w:t>
      </w:r>
    </w:p>
    <w:p w:rsidR="00582510" w:rsidRPr="00582510" w:rsidRDefault="00582510" w:rsidP="00582510">
      <w:pPr>
        <w:spacing w:after="0" w:line="360" w:lineRule="auto"/>
        <w:ind w:firstLine="709"/>
        <w:contextualSpacing/>
        <w:jc w:val="both"/>
        <w:rPr>
          <w:rFonts w:ascii="Times New Roman" w:eastAsia="Calibri" w:hAnsi="Times New Roman" w:cs="Times New Roman"/>
          <w:sz w:val="28"/>
          <w:szCs w:val="28"/>
          <w:lang w:val="uk-UA"/>
        </w:rPr>
      </w:pPr>
      <w:r w:rsidRPr="00582510">
        <w:rPr>
          <w:rFonts w:ascii="Times New Roman" w:eastAsia="Calibri" w:hAnsi="Times New Roman" w:cs="Times New Roman"/>
          <w:sz w:val="28"/>
          <w:szCs w:val="28"/>
          <w:lang w:val="uk-UA"/>
        </w:rPr>
        <w:t xml:space="preserve">Таким чином, можна зробити висновок, що </w:t>
      </w:r>
      <w:r w:rsidR="002075C3">
        <w:rPr>
          <w:rFonts w:ascii="Times New Roman" w:eastAsia="Calibri" w:hAnsi="Times New Roman" w:cs="Times New Roman"/>
          <w:sz w:val="28"/>
          <w:szCs w:val="28"/>
          <w:lang w:val="uk-UA"/>
        </w:rPr>
        <w:t xml:space="preserve">прості терміни </w:t>
      </w:r>
      <w:r w:rsidR="002075C3" w:rsidRPr="002075C3">
        <w:rPr>
          <w:rFonts w:ascii="Times New Roman" w:eastAsia="Calibri" w:hAnsi="Times New Roman" w:cs="Times New Roman"/>
          <w:sz w:val="28"/>
          <w:szCs w:val="28"/>
          <w:lang w:val="uk-UA"/>
        </w:rPr>
        <w:t>в досліджуваному романі переважують</w:t>
      </w:r>
      <w:r w:rsidR="002075C3">
        <w:rPr>
          <w:rFonts w:ascii="Times New Roman" w:eastAsia="Calibri" w:hAnsi="Times New Roman" w:cs="Times New Roman"/>
          <w:sz w:val="28"/>
          <w:szCs w:val="28"/>
          <w:lang w:val="uk-UA"/>
        </w:rPr>
        <w:t>.</w:t>
      </w:r>
      <w:r w:rsidR="002075C3" w:rsidRPr="002075C3">
        <w:rPr>
          <w:rFonts w:ascii="Times New Roman" w:eastAsia="Calibri" w:hAnsi="Times New Roman" w:cs="Times New Roman"/>
          <w:sz w:val="28"/>
          <w:szCs w:val="28"/>
          <w:lang w:val="uk-UA"/>
        </w:rPr>
        <w:t xml:space="preserve"> </w:t>
      </w:r>
      <w:r w:rsidR="002075C3">
        <w:rPr>
          <w:rFonts w:ascii="Times New Roman" w:eastAsia="Calibri" w:hAnsi="Times New Roman" w:cs="Times New Roman"/>
          <w:sz w:val="28"/>
          <w:szCs w:val="28"/>
          <w:lang w:val="uk-UA"/>
        </w:rPr>
        <w:t xml:space="preserve">Що стосується термінологічних словосполучень, вони не набагато відстають від простих термінів за численністю. </w:t>
      </w:r>
      <w:r w:rsidRPr="00582510">
        <w:rPr>
          <w:rFonts w:ascii="Times New Roman" w:eastAsia="Calibri" w:hAnsi="Times New Roman" w:cs="Times New Roman"/>
          <w:sz w:val="28"/>
          <w:szCs w:val="28"/>
          <w:lang w:val="uk-UA"/>
        </w:rPr>
        <w:t xml:space="preserve">Найчастіше терміни-словосполучення у романі утворені за моделями «іменник + іменник» та «прикметник + іменник». Проте зустрічаються також термінологічні словосполучення з базовим словом-дієсловом, що, беручи до уваги номінативний характер термінів, не є дуже типовим для термінології взагалі. </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 xml:space="preserve">        Для аналізу способів перекладу термінів у художньому тексті у нашому дослідженні ми взяли за основу робочу класифікацію, що базується на поглядах різних дослідників (переважно на поглядах Ф.А. Циткіної та додаючи до її класифікації описовий переклад, на якому наголошують більшість дослідників). Таким чином, наша класифікація способів перекладу термінів виглядає наступним чином:</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1.</w:t>
      </w:r>
      <w:r w:rsidRPr="00582510">
        <w:rPr>
          <w:rFonts w:ascii="Times New Roman" w:eastAsia="Times New Roman" w:hAnsi="Times New Roman" w:cs="Times New Roman"/>
          <w:sz w:val="28"/>
          <w:szCs w:val="28"/>
          <w:lang w:val="uk-UA" w:eastAsia="ru-RU"/>
        </w:rPr>
        <w:tab/>
        <w:t xml:space="preserve">Використання лексичного еквіваленту </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2.</w:t>
      </w:r>
      <w:r w:rsidRPr="00582510">
        <w:rPr>
          <w:rFonts w:ascii="Times New Roman" w:eastAsia="Times New Roman" w:hAnsi="Times New Roman" w:cs="Times New Roman"/>
          <w:sz w:val="28"/>
          <w:szCs w:val="28"/>
          <w:lang w:val="uk-UA" w:eastAsia="ru-RU"/>
        </w:rPr>
        <w:tab/>
        <w:t xml:space="preserve">Транскрипція / транслітерація </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3.</w:t>
      </w:r>
      <w:r w:rsidRPr="00582510">
        <w:rPr>
          <w:rFonts w:ascii="Times New Roman" w:eastAsia="Times New Roman" w:hAnsi="Times New Roman" w:cs="Times New Roman"/>
          <w:sz w:val="28"/>
          <w:szCs w:val="28"/>
          <w:lang w:val="uk-UA" w:eastAsia="ru-RU"/>
        </w:rPr>
        <w:tab/>
        <w:t>Калькування (повне та неповне)</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4.</w:t>
      </w:r>
      <w:r w:rsidRPr="00582510">
        <w:rPr>
          <w:rFonts w:ascii="Times New Roman" w:eastAsia="Times New Roman" w:hAnsi="Times New Roman" w:cs="Times New Roman"/>
          <w:sz w:val="28"/>
          <w:szCs w:val="28"/>
          <w:lang w:val="uk-UA" w:eastAsia="ru-RU"/>
        </w:rPr>
        <w:tab/>
        <w:t>Описовий переклад</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lastRenderedPageBreak/>
        <w:t>5.</w:t>
      </w:r>
      <w:r w:rsidRPr="00582510">
        <w:rPr>
          <w:rFonts w:ascii="Times New Roman" w:eastAsia="Times New Roman" w:hAnsi="Times New Roman" w:cs="Times New Roman"/>
          <w:sz w:val="28"/>
          <w:szCs w:val="28"/>
          <w:lang w:val="uk-UA" w:eastAsia="ru-RU"/>
        </w:rPr>
        <w:tab/>
        <w:t>Компресія</w:t>
      </w:r>
    </w:p>
    <w:p w:rsidR="00582510" w:rsidRP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6.</w:t>
      </w:r>
      <w:r w:rsidRPr="00582510">
        <w:rPr>
          <w:rFonts w:ascii="Times New Roman" w:eastAsia="Times New Roman" w:hAnsi="Times New Roman" w:cs="Times New Roman"/>
          <w:sz w:val="28"/>
          <w:szCs w:val="28"/>
          <w:lang w:val="uk-UA" w:eastAsia="ru-RU"/>
        </w:rPr>
        <w:tab/>
        <w:t>Розширення значення</w:t>
      </w:r>
    </w:p>
    <w:p w:rsidR="00582510" w:rsidRDefault="00582510"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582510">
        <w:rPr>
          <w:rFonts w:ascii="Times New Roman" w:eastAsia="Times New Roman" w:hAnsi="Times New Roman" w:cs="Times New Roman"/>
          <w:sz w:val="28"/>
          <w:szCs w:val="28"/>
          <w:lang w:val="uk-UA" w:eastAsia="ru-RU"/>
        </w:rPr>
        <w:t xml:space="preserve">        Найчастотнішим способом перекладу термінів у романі виявився переклад за допомогою </w:t>
      </w:r>
      <w:r w:rsidR="0091774E">
        <w:rPr>
          <w:rFonts w:ascii="Times New Roman" w:eastAsia="Times New Roman" w:hAnsi="Times New Roman" w:cs="Times New Roman"/>
          <w:sz w:val="28"/>
          <w:szCs w:val="28"/>
          <w:lang w:val="uk-UA" w:eastAsia="ru-RU"/>
        </w:rPr>
        <w:t>ка</w:t>
      </w:r>
      <w:r w:rsidR="002075C3">
        <w:rPr>
          <w:rFonts w:ascii="Times New Roman" w:eastAsia="Times New Roman" w:hAnsi="Times New Roman" w:cs="Times New Roman"/>
          <w:sz w:val="28"/>
          <w:szCs w:val="28"/>
          <w:lang w:val="uk-UA" w:eastAsia="ru-RU"/>
        </w:rPr>
        <w:t>лькування (повне та неповне) (31,4</w:t>
      </w:r>
      <w:r w:rsidRPr="00582510">
        <w:rPr>
          <w:rFonts w:ascii="Times New Roman" w:eastAsia="Times New Roman" w:hAnsi="Times New Roman" w:cs="Times New Roman"/>
          <w:sz w:val="28"/>
          <w:szCs w:val="28"/>
          <w:lang w:val="uk-UA" w:eastAsia="ru-RU"/>
        </w:rPr>
        <w:t xml:space="preserve">%). Найменш частотним є </w:t>
      </w:r>
      <w:r w:rsidR="0091774E">
        <w:rPr>
          <w:rFonts w:ascii="Times New Roman" w:eastAsia="Times New Roman" w:hAnsi="Times New Roman" w:cs="Times New Roman"/>
          <w:sz w:val="28"/>
          <w:szCs w:val="28"/>
          <w:lang w:val="uk-UA" w:eastAsia="ru-RU"/>
        </w:rPr>
        <w:t xml:space="preserve">описовий </w:t>
      </w:r>
      <w:r w:rsidRPr="00582510">
        <w:rPr>
          <w:rFonts w:ascii="Times New Roman" w:eastAsia="Times New Roman" w:hAnsi="Times New Roman" w:cs="Times New Roman"/>
          <w:sz w:val="28"/>
          <w:szCs w:val="28"/>
          <w:lang w:val="uk-UA" w:eastAsia="ru-RU"/>
        </w:rPr>
        <w:t>переклад. Цим способом бу</w:t>
      </w:r>
      <w:r w:rsidR="002075C3">
        <w:rPr>
          <w:rFonts w:ascii="Times New Roman" w:eastAsia="Times New Roman" w:hAnsi="Times New Roman" w:cs="Times New Roman"/>
          <w:sz w:val="28"/>
          <w:szCs w:val="28"/>
          <w:lang w:val="uk-UA" w:eastAsia="ru-RU"/>
        </w:rPr>
        <w:t>ло перекладено всього 2,6</w:t>
      </w:r>
      <w:r w:rsidRPr="00582510">
        <w:rPr>
          <w:rFonts w:ascii="Times New Roman" w:eastAsia="Times New Roman" w:hAnsi="Times New Roman" w:cs="Times New Roman"/>
          <w:sz w:val="28"/>
          <w:szCs w:val="28"/>
          <w:lang w:val="uk-UA" w:eastAsia="ru-RU"/>
        </w:rPr>
        <w:t xml:space="preserve">% </w:t>
      </w:r>
      <w:r w:rsidR="0091774E">
        <w:rPr>
          <w:rFonts w:ascii="Times New Roman" w:eastAsia="Times New Roman" w:hAnsi="Times New Roman" w:cs="Times New Roman"/>
          <w:sz w:val="28"/>
          <w:szCs w:val="28"/>
          <w:lang w:val="uk-UA" w:eastAsia="ru-RU"/>
        </w:rPr>
        <w:t xml:space="preserve">медичних </w:t>
      </w:r>
      <w:r w:rsidRPr="00582510">
        <w:rPr>
          <w:rFonts w:ascii="Times New Roman" w:eastAsia="Times New Roman" w:hAnsi="Times New Roman" w:cs="Times New Roman"/>
          <w:sz w:val="28"/>
          <w:szCs w:val="28"/>
          <w:lang w:val="uk-UA" w:eastAsia="ru-RU"/>
        </w:rPr>
        <w:t xml:space="preserve">термінів у </w:t>
      </w:r>
      <w:r w:rsidR="0091774E">
        <w:rPr>
          <w:rFonts w:ascii="Times New Roman" w:eastAsia="Times New Roman" w:hAnsi="Times New Roman" w:cs="Times New Roman"/>
          <w:sz w:val="28"/>
          <w:szCs w:val="28"/>
          <w:lang w:val="uk-UA" w:eastAsia="ru-RU"/>
        </w:rPr>
        <w:t>романі</w:t>
      </w:r>
      <w:r w:rsidRPr="00582510">
        <w:rPr>
          <w:rFonts w:ascii="Times New Roman" w:eastAsia="Times New Roman" w:hAnsi="Times New Roman" w:cs="Times New Roman"/>
          <w:sz w:val="28"/>
          <w:szCs w:val="28"/>
          <w:lang w:val="uk-UA" w:eastAsia="ru-RU"/>
        </w:rPr>
        <w:t xml:space="preserve">. На другому місці за частотністю стоїть  </w:t>
      </w:r>
      <w:r w:rsidR="0091774E">
        <w:rPr>
          <w:rFonts w:ascii="Times New Roman" w:eastAsia="Times New Roman" w:hAnsi="Times New Roman" w:cs="Times New Roman"/>
          <w:sz w:val="28"/>
          <w:szCs w:val="28"/>
          <w:lang w:val="uk-UA" w:eastAsia="ru-RU"/>
        </w:rPr>
        <w:t xml:space="preserve">використання </w:t>
      </w:r>
      <w:r w:rsidR="0091774E" w:rsidRPr="0091774E">
        <w:rPr>
          <w:rFonts w:ascii="Times New Roman" w:eastAsia="Times New Roman" w:hAnsi="Times New Roman" w:cs="Times New Roman"/>
          <w:sz w:val="28"/>
          <w:szCs w:val="28"/>
          <w:lang w:val="uk-UA" w:eastAsia="ru-RU"/>
        </w:rPr>
        <w:t>лексичного еквівален</w:t>
      </w:r>
      <w:r w:rsidR="0091774E">
        <w:rPr>
          <w:rFonts w:ascii="Times New Roman" w:eastAsia="Times New Roman" w:hAnsi="Times New Roman" w:cs="Times New Roman"/>
          <w:sz w:val="28"/>
          <w:szCs w:val="28"/>
          <w:lang w:val="uk-UA" w:eastAsia="ru-RU"/>
        </w:rPr>
        <w:t>ту</w:t>
      </w:r>
      <w:r w:rsidR="0091774E" w:rsidRPr="0091774E">
        <w:rPr>
          <w:rFonts w:ascii="Times New Roman" w:eastAsia="Times New Roman" w:hAnsi="Times New Roman" w:cs="Times New Roman"/>
          <w:sz w:val="28"/>
          <w:szCs w:val="28"/>
          <w:lang w:val="uk-UA" w:eastAsia="ru-RU"/>
        </w:rPr>
        <w:t xml:space="preserve"> </w:t>
      </w:r>
      <w:r w:rsidR="002075C3">
        <w:rPr>
          <w:rFonts w:ascii="Times New Roman" w:eastAsia="Times New Roman" w:hAnsi="Times New Roman" w:cs="Times New Roman"/>
          <w:sz w:val="28"/>
          <w:szCs w:val="28"/>
          <w:lang w:val="uk-UA" w:eastAsia="ru-RU"/>
        </w:rPr>
        <w:t>(24,9</w:t>
      </w:r>
      <w:r w:rsidRPr="00582510">
        <w:rPr>
          <w:rFonts w:ascii="Times New Roman" w:eastAsia="Times New Roman" w:hAnsi="Times New Roman" w:cs="Times New Roman"/>
          <w:sz w:val="28"/>
          <w:szCs w:val="28"/>
          <w:lang w:val="uk-UA" w:eastAsia="ru-RU"/>
        </w:rPr>
        <w:t>%). Наступну сходинку за частотністю вживання у романі певних спос</w:t>
      </w:r>
      <w:r w:rsidR="0091774E">
        <w:rPr>
          <w:rFonts w:ascii="Times New Roman" w:eastAsia="Times New Roman" w:hAnsi="Times New Roman" w:cs="Times New Roman"/>
          <w:sz w:val="28"/>
          <w:szCs w:val="28"/>
          <w:lang w:val="uk-UA" w:eastAsia="ru-RU"/>
        </w:rPr>
        <w:t>обів перекладу термінів займає</w:t>
      </w:r>
      <w:r w:rsidRPr="00582510">
        <w:rPr>
          <w:rFonts w:ascii="Times New Roman" w:eastAsia="Times New Roman" w:hAnsi="Times New Roman" w:cs="Times New Roman"/>
          <w:sz w:val="28"/>
          <w:szCs w:val="28"/>
          <w:lang w:val="uk-UA" w:eastAsia="ru-RU"/>
        </w:rPr>
        <w:t xml:space="preserve"> розширення значення </w:t>
      </w:r>
      <w:r w:rsidR="002075C3">
        <w:rPr>
          <w:rFonts w:ascii="Times New Roman" w:eastAsia="Times New Roman" w:hAnsi="Times New Roman" w:cs="Times New Roman"/>
          <w:sz w:val="28"/>
          <w:szCs w:val="28"/>
          <w:lang w:val="uk-UA" w:eastAsia="ru-RU"/>
        </w:rPr>
        <w:t>(19,2</w:t>
      </w:r>
      <w:r w:rsidR="0091774E">
        <w:rPr>
          <w:rFonts w:ascii="Times New Roman" w:eastAsia="Times New Roman" w:hAnsi="Times New Roman" w:cs="Times New Roman"/>
          <w:sz w:val="28"/>
          <w:szCs w:val="28"/>
          <w:lang w:val="uk-UA" w:eastAsia="ru-RU"/>
        </w:rPr>
        <w:t>%). Транскрипцію / тран</w:t>
      </w:r>
      <w:r w:rsidR="002075C3">
        <w:rPr>
          <w:rFonts w:ascii="Times New Roman" w:eastAsia="Times New Roman" w:hAnsi="Times New Roman" w:cs="Times New Roman"/>
          <w:sz w:val="28"/>
          <w:szCs w:val="28"/>
          <w:lang w:val="uk-UA" w:eastAsia="ru-RU"/>
        </w:rPr>
        <w:t>слітерацію було застосовано у 13,5</w:t>
      </w:r>
      <w:r w:rsidR="0091774E">
        <w:rPr>
          <w:rFonts w:ascii="Times New Roman" w:eastAsia="Times New Roman" w:hAnsi="Times New Roman" w:cs="Times New Roman"/>
          <w:sz w:val="28"/>
          <w:szCs w:val="28"/>
          <w:lang w:val="uk-UA" w:eastAsia="ru-RU"/>
        </w:rPr>
        <w:t>%.</w:t>
      </w:r>
      <w:r w:rsidR="0091774E" w:rsidRPr="0091774E">
        <w:rPr>
          <w:rFonts w:ascii="Times New Roman" w:eastAsia="Times New Roman" w:hAnsi="Times New Roman" w:cs="Times New Roman"/>
          <w:sz w:val="28"/>
          <w:szCs w:val="28"/>
          <w:lang w:val="uk-UA" w:eastAsia="ru-RU"/>
        </w:rPr>
        <w:t xml:space="preserve"> </w:t>
      </w:r>
      <w:r w:rsidRPr="00582510">
        <w:rPr>
          <w:rFonts w:ascii="Times New Roman" w:eastAsia="Times New Roman" w:hAnsi="Times New Roman" w:cs="Times New Roman"/>
          <w:sz w:val="28"/>
          <w:szCs w:val="28"/>
          <w:lang w:val="uk-UA" w:eastAsia="ru-RU"/>
        </w:rPr>
        <w:t xml:space="preserve">Компресія </w:t>
      </w:r>
      <w:r w:rsidR="002075C3">
        <w:rPr>
          <w:rFonts w:ascii="Times New Roman" w:eastAsia="Times New Roman" w:hAnsi="Times New Roman" w:cs="Times New Roman"/>
          <w:sz w:val="28"/>
          <w:szCs w:val="28"/>
          <w:lang w:val="uk-UA" w:eastAsia="ru-RU"/>
        </w:rPr>
        <w:t>становить 8,4</w:t>
      </w:r>
      <w:r w:rsidR="0091774E">
        <w:rPr>
          <w:rFonts w:ascii="Times New Roman" w:eastAsia="Times New Roman" w:hAnsi="Times New Roman" w:cs="Times New Roman"/>
          <w:sz w:val="28"/>
          <w:szCs w:val="28"/>
          <w:lang w:val="uk-UA" w:eastAsia="ru-RU"/>
        </w:rPr>
        <w:t>%.</w:t>
      </w: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2075C3" w:rsidRPr="00582510" w:rsidRDefault="002075C3" w:rsidP="00582510">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582510" w:rsidRPr="00582510" w:rsidRDefault="00582510" w:rsidP="00582510">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582510" w:rsidRPr="00582510" w:rsidRDefault="00582510" w:rsidP="00582510">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576B75" w:rsidRDefault="00576B75"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Default="002075C3" w:rsidP="00576B75">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2075C3" w:rsidRPr="00576B75" w:rsidRDefault="002075C3" w:rsidP="00576B75">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576B75" w:rsidRPr="00576B75" w:rsidRDefault="00576B75" w:rsidP="00576B75">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582510" w:rsidRPr="00582510" w:rsidRDefault="00582510" w:rsidP="00582510">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rsidR="00E84BA4" w:rsidRDefault="00E84BA4">
      <w:pPr>
        <w:rPr>
          <w:sz w:val="28"/>
          <w:szCs w:val="28"/>
          <w:lang w:val="uk-UA"/>
        </w:rPr>
      </w:pPr>
    </w:p>
    <w:p w:rsidR="00E84BA4" w:rsidRDefault="00E84BA4"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sidRPr="00E84BA4">
        <w:rPr>
          <w:rFonts w:ascii="Times New Roman" w:eastAsia="Times New Roman" w:hAnsi="Times New Roman" w:cs="Times New Roman"/>
          <w:b/>
          <w:sz w:val="28"/>
          <w:szCs w:val="28"/>
          <w:lang w:val="uk-UA" w:eastAsia="ru-RU"/>
        </w:rPr>
        <w:lastRenderedPageBreak/>
        <w:t>Список використаної літератури</w:t>
      </w:r>
    </w:p>
    <w:p w:rsidR="00C65AD4" w:rsidRDefault="00C65AD4"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C65AD4" w:rsidRDefault="00C65AD4"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C65AD4" w:rsidRPr="00C65AD4" w:rsidRDefault="00C65AD4" w:rsidP="00C65AD4">
      <w:pPr>
        <w:widowControl w:val="0"/>
        <w:numPr>
          <w:ilvl w:val="0"/>
          <w:numId w:val="9"/>
        </w:numPr>
        <w:shd w:val="clear" w:color="auto" w:fill="FFFFFF"/>
        <w:autoSpaceDE w:val="0"/>
        <w:autoSpaceDN w:val="0"/>
        <w:adjustRightInd w:val="0"/>
        <w:spacing w:before="10" w:after="0" w:line="360" w:lineRule="auto"/>
        <w:ind w:right="24"/>
        <w:jc w:val="both"/>
        <w:rPr>
          <w:rFonts w:ascii="Times New Roman" w:eastAsia="Times New Roman" w:hAnsi="Times New Roman" w:cs="Times New Roman"/>
          <w:sz w:val="28"/>
          <w:szCs w:val="28"/>
          <w:lang w:eastAsia="ru-RU"/>
        </w:rPr>
      </w:pPr>
      <w:r w:rsidRPr="00C65AD4">
        <w:rPr>
          <w:rFonts w:ascii="Times New Roman" w:eastAsia="Times New Roman" w:hAnsi="Times New Roman" w:cs="Times New Roman"/>
          <w:sz w:val="28"/>
          <w:szCs w:val="28"/>
          <w:lang w:eastAsia="ru-RU"/>
        </w:rPr>
        <w:t>Аристов Н.Б. Основы перевода. – М.: Изд-во литературы на иностранных языках, 1959. – 262с.</w:t>
      </w:r>
    </w:p>
    <w:p w:rsidR="00C65AD4" w:rsidRPr="00C65AD4" w:rsidRDefault="00C65AD4" w:rsidP="00C65AD4">
      <w:pPr>
        <w:widowControl w:val="0"/>
        <w:numPr>
          <w:ilvl w:val="0"/>
          <w:numId w:val="9"/>
        </w:numPr>
        <w:shd w:val="clear" w:color="auto" w:fill="FFFFFF"/>
        <w:autoSpaceDE w:val="0"/>
        <w:autoSpaceDN w:val="0"/>
        <w:adjustRightInd w:val="0"/>
        <w:spacing w:before="10" w:after="0" w:line="360" w:lineRule="auto"/>
        <w:ind w:right="24"/>
        <w:jc w:val="both"/>
        <w:rPr>
          <w:rFonts w:ascii="Times New Roman" w:eastAsia="Times New Roman" w:hAnsi="Times New Roman" w:cs="Times New Roman"/>
          <w:szCs w:val="20"/>
          <w:lang w:eastAsia="ru-RU"/>
        </w:rPr>
      </w:pPr>
      <w:r w:rsidRPr="00C65AD4">
        <w:rPr>
          <w:rFonts w:ascii="Times New Roman" w:eastAsia="Times New Roman" w:hAnsi="Times New Roman" w:cs="Times New Roman"/>
          <w:sz w:val="28"/>
          <w:szCs w:val="28"/>
          <w:lang w:val="uk-UA" w:eastAsia="ru-RU"/>
        </w:rPr>
        <w:t xml:space="preserve">Арнольд И.В Лексикология современного английского языка: Учеб. для ин-тов и фак. иностр.яз. </w:t>
      </w:r>
      <w:r w:rsidRPr="00C65AD4">
        <w:rPr>
          <w:rFonts w:ascii="Times New Roman" w:eastAsia="Times New Roman" w:hAnsi="Times New Roman" w:cs="Times New Roman"/>
          <w:sz w:val="28"/>
          <w:szCs w:val="28"/>
          <w:lang w:eastAsia="ru-RU"/>
        </w:rPr>
        <w:t>–</w:t>
      </w:r>
      <w:r w:rsidRPr="00C65AD4">
        <w:rPr>
          <w:rFonts w:ascii="Times New Roman" w:eastAsia="Times New Roman" w:hAnsi="Times New Roman" w:cs="Times New Roman"/>
          <w:color w:val="000000"/>
          <w:sz w:val="28"/>
          <w:szCs w:val="28"/>
          <w:lang w:eastAsia="ru-RU"/>
        </w:rPr>
        <w:t xml:space="preserve"> 3-е изд., перераб. и доп. – М.: Высш. шк., 1986. — 295 с.</w:t>
      </w:r>
    </w:p>
    <w:p w:rsidR="00C65AD4" w:rsidRPr="00C65AD4" w:rsidRDefault="00C65AD4" w:rsidP="00C65AD4">
      <w:pPr>
        <w:widowControl w:val="0"/>
        <w:numPr>
          <w:ilvl w:val="0"/>
          <w:numId w:val="9"/>
        </w:numPr>
        <w:shd w:val="clear" w:color="auto" w:fill="FFFFFF"/>
        <w:autoSpaceDE w:val="0"/>
        <w:autoSpaceDN w:val="0"/>
        <w:adjustRightInd w:val="0"/>
        <w:spacing w:before="10" w:after="0" w:line="360" w:lineRule="auto"/>
        <w:ind w:right="24"/>
        <w:jc w:val="both"/>
        <w:rPr>
          <w:rFonts w:ascii="Times New Roman" w:eastAsia="Times New Roman" w:hAnsi="Times New Roman" w:cs="Times New Roman"/>
          <w:szCs w:val="20"/>
          <w:lang w:eastAsia="ru-RU"/>
        </w:rPr>
      </w:pPr>
      <w:r w:rsidRPr="00C65AD4">
        <w:rPr>
          <w:rFonts w:ascii="Times New Roman" w:eastAsia="Times New Roman" w:hAnsi="Times New Roman" w:cs="Times New Roman"/>
          <w:color w:val="000000"/>
          <w:sz w:val="28"/>
          <w:szCs w:val="28"/>
          <w:lang w:val="uk-UA" w:eastAsia="ru-RU"/>
        </w:rPr>
        <w:t xml:space="preserve">Арнольд </w:t>
      </w:r>
      <w:r w:rsidRPr="00C65AD4">
        <w:rPr>
          <w:rFonts w:ascii="Times New Roman" w:eastAsia="Times New Roman" w:hAnsi="Times New Roman" w:cs="Times New Roman"/>
          <w:color w:val="000000"/>
          <w:sz w:val="28"/>
          <w:szCs w:val="28"/>
          <w:lang w:eastAsia="ru-RU"/>
        </w:rPr>
        <w:t>И.В. Основы научных исследований в лингвистике: Учебное пособие. – М.: Высш. шк, 1991. – 140с.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Вейзе А.А., Киреев Н.Б., Мирончиков И.К. Перевод технической литературы с английского на русский : Учебное пособие – Минск: МГЛУ, 1997.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112 с. </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Виноградов В.С. Введение в переводоведение – М.: Издательство института общего среднего образования РАО, 2001.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224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Влахов С., Флорин С. Непереводимое в переводе. – Изд. 4-е. – М.:»р. Валент», 2009. – 360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Голикова Ж.А. Перевод с английского на русский: Учеб. Пособие.</w:t>
      </w:r>
      <w:r w:rsidRPr="00C65AD4">
        <w:rPr>
          <w:rFonts w:ascii="Arial" w:eastAsia="Times New Roman" w:hAnsi="Arial" w:cs="Arial"/>
          <w:sz w:val="28"/>
          <w:szCs w:val="28"/>
          <w:lang w:eastAsia="ru-RU"/>
        </w:rPr>
        <w:t xml:space="preserve">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М.: Новое знание, 2003. – 287с.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65AD4">
        <w:rPr>
          <w:rFonts w:ascii="Times New Roman" w:eastAsia="Calibri" w:hAnsi="Times New Roman" w:cs="Times New Roman"/>
          <w:sz w:val="28"/>
          <w:szCs w:val="28"/>
        </w:rPr>
        <w:t>Головин Б.Н., Кобрин Р.Ю. Лингвистические основы учения о терминах: Учебное пособие. – М.: Высшая школа, 1987. – 104 с.</w:t>
      </w:r>
      <w:r w:rsidRPr="00C65AD4">
        <w:rPr>
          <w:rFonts w:ascii="Times New Roman" w:eastAsia="Calibri" w:hAnsi="Times New Roman" w:cs="Times New Roman"/>
          <w:sz w:val="28"/>
          <w:szCs w:val="28"/>
          <w:lang w:val="uk-UA"/>
        </w:rPr>
        <w:t xml:space="preserve"> </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Голубенко Л. М., Матузкова О.П., Єрьоменко  С.В. Основи написання наукової студентської роботи з філології. Посібник для студентів вищих навчальних закладів. – Вінниця: НОВА КНИГА, 2009.</w:t>
      </w:r>
      <w:r w:rsidRPr="00C65AD4">
        <w:rPr>
          <w:rFonts w:ascii="Arial" w:eastAsia="Times New Roman" w:hAnsi="Arial" w:cs="Arial"/>
          <w:sz w:val="28"/>
          <w:szCs w:val="28"/>
          <w:lang w:eastAsia="ru-RU"/>
        </w:rPr>
        <w:t xml:space="preserve">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80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Pr="00C65AD4">
        <w:rPr>
          <w:rFonts w:ascii="TimesNewRoman" w:eastAsia="Calibri" w:hAnsi="TimesNewRoman" w:cs="TimesNewRoman"/>
          <w:sz w:val="28"/>
          <w:szCs w:val="28"/>
          <w:lang w:val="uk-UA"/>
        </w:rPr>
        <w:t xml:space="preserve">Гринев-Гриневич С.В. Терминоведение : Учебное пособие для студентов высш. учеб. заведений. </w:t>
      </w:r>
      <w:r w:rsidRPr="00C65AD4">
        <w:rPr>
          <w:rFonts w:ascii="TimesNewRoman" w:eastAsia="Calibri" w:hAnsi="TimesNewRoman" w:cs="TimesNewRoman"/>
          <w:sz w:val="28"/>
          <w:szCs w:val="28"/>
        </w:rPr>
        <w:t xml:space="preserve">– </w:t>
      </w:r>
      <w:r w:rsidRPr="00C65AD4">
        <w:rPr>
          <w:rFonts w:ascii="TimesNewRoman" w:eastAsia="Calibri" w:hAnsi="TimesNewRoman" w:cs="TimesNewRoman"/>
          <w:sz w:val="28"/>
          <w:szCs w:val="28"/>
          <w:lang w:val="uk-UA"/>
        </w:rPr>
        <w:t xml:space="preserve">М.: Издат. центр «Академия», 2008. </w:t>
      </w:r>
      <w:r w:rsidRPr="00C65AD4">
        <w:rPr>
          <w:rFonts w:ascii="TimesNewRoman" w:eastAsia="Calibri" w:hAnsi="TimesNewRoman" w:cs="TimesNewRoman"/>
          <w:sz w:val="28"/>
          <w:szCs w:val="28"/>
        </w:rPr>
        <w:t>–</w:t>
      </w:r>
      <w:r w:rsidRPr="00C65AD4">
        <w:rPr>
          <w:rFonts w:ascii="TimesNewRoman" w:eastAsia="Calibri" w:hAnsi="TimesNewRoman" w:cs="TimesNewRoman"/>
          <w:sz w:val="28"/>
          <w:szCs w:val="28"/>
          <w:lang w:val="uk-UA"/>
        </w:rPr>
        <w:t xml:space="preserve"> 304 с. </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NewRoman" w:eastAsia="Calibri" w:hAnsi="TimesNewRoman" w:cs="TimesNewRoman"/>
          <w:sz w:val="28"/>
          <w:szCs w:val="28"/>
          <w:lang w:val="uk-UA"/>
        </w:rPr>
        <w:t xml:space="preserve">  Дмитриева Л.Ф., Кунцевич С.Е. и др. Английский язык. Курс перевода. </w:t>
      </w:r>
      <w:r w:rsidRPr="00C65AD4">
        <w:rPr>
          <w:rFonts w:ascii="TimesNewRoman" w:eastAsia="Calibri" w:hAnsi="TimesNewRoman" w:cs="TimesNewRoman"/>
          <w:sz w:val="28"/>
          <w:szCs w:val="28"/>
        </w:rPr>
        <w:t xml:space="preserve">– </w:t>
      </w:r>
      <w:r w:rsidRPr="00C65AD4">
        <w:rPr>
          <w:rFonts w:ascii="TimesNewRoman" w:eastAsia="Calibri" w:hAnsi="TimesNewRoman" w:cs="TimesNewRoman"/>
          <w:sz w:val="28"/>
          <w:szCs w:val="28"/>
          <w:lang w:val="uk-UA"/>
        </w:rPr>
        <w:t>М.: ИКЦ «Март»; Ростов н/Д: Издательский центр «Март», 2005. – 304с.</w:t>
      </w:r>
    </w:p>
    <w:p w:rsidR="00DD293D" w:rsidRPr="00DD293D" w:rsidRDefault="00DD293D" w:rsidP="00DD293D">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DD293D">
        <w:rPr>
          <w:rFonts w:ascii="Times New Roman" w:eastAsia="Calibri" w:hAnsi="Times New Roman" w:cs="Times New Roman"/>
          <w:sz w:val="28"/>
          <w:szCs w:val="28"/>
          <w:lang w:val="uk-UA"/>
        </w:rPr>
        <w:t xml:space="preserve">Дубовицкая А. О. Проблема перевода терминологии в английском </w:t>
      </w:r>
      <w:r w:rsidRPr="00DD293D">
        <w:rPr>
          <w:rFonts w:ascii="Times New Roman" w:eastAsia="Calibri" w:hAnsi="Times New Roman" w:cs="Times New Roman"/>
          <w:sz w:val="28"/>
          <w:szCs w:val="28"/>
          <w:lang w:val="uk-UA"/>
        </w:rPr>
        <w:lastRenderedPageBreak/>
        <w:t xml:space="preserve">языке в текстах по автомобилестроению // Статьи, вошедшие в сборник «Актуальные вопросы переводоведения и практики перевода» 2012 года </w:t>
      </w:r>
    </w:p>
    <w:p w:rsidR="00DD293D" w:rsidRDefault="00DD293D" w:rsidP="00463F40">
      <w:pPr>
        <w:widowControl w:val="0"/>
        <w:autoSpaceDE w:val="0"/>
        <w:autoSpaceDN w:val="0"/>
        <w:adjustRightInd w:val="0"/>
        <w:spacing w:after="0" w:line="360" w:lineRule="auto"/>
        <w:ind w:left="644"/>
        <w:contextualSpacing/>
        <w:jc w:val="both"/>
        <w:rPr>
          <w:rFonts w:ascii="Times New Roman" w:eastAsia="Calibri" w:hAnsi="Times New Roman" w:cs="Times New Roman"/>
          <w:sz w:val="28"/>
          <w:szCs w:val="28"/>
          <w:lang w:val="uk-UA"/>
        </w:rPr>
      </w:pPr>
      <w:r w:rsidRPr="00DD293D">
        <w:rPr>
          <w:rFonts w:ascii="Times New Roman" w:eastAsia="Calibri" w:hAnsi="Times New Roman" w:cs="Times New Roman"/>
          <w:sz w:val="28"/>
          <w:szCs w:val="28"/>
          <w:lang w:val="uk-UA"/>
        </w:rPr>
        <w:t xml:space="preserve">Електронний ресурс. Режим доступу : </w:t>
      </w:r>
      <w:hyperlink r:id="rId9" w:history="1">
        <w:r w:rsidRPr="00B644F9">
          <w:rPr>
            <w:rStyle w:val="aa"/>
            <w:rFonts w:ascii="Times New Roman" w:eastAsia="Calibri" w:hAnsi="Times New Roman" w:cs="Times New Roman"/>
            <w:sz w:val="28"/>
            <w:szCs w:val="28"/>
            <w:lang w:val="uk-UA"/>
          </w:rPr>
          <w:t>http://www.alba-translating.ru/index.php/ru/articles/2012/dubovitskaya.html</w:t>
        </w:r>
      </w:hyperlink>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Канделаки Т.Л. Значения терминов и системы значений научно-технических технологий // Проблемы языка науки и техники. Логические, лингвистические и историко-научные аспекты терминологии. – Москва: Наука, 1970. –  С. 3-5.</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Карабан В.І. Переклад англійської наукової і технічної літератури. Граматичні труднощі, лексичні, термінологічні та жанрово-стилістичні проблеми. – Вінниця: Нова книга, 2004.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576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Карабан В.І. Переклад з української мови на англійську мову: Навч. посібник-довідник для студ. вищ. закл. освіти / В. І. Карабан, Дж. Мейс. –  Вінниця : Нова книга, 2003.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608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Кияк Т.Р. Лингвистические аспект</w:t>
      </w:r>
      <w:r w:rsidRPr="00C65AD4">
        <w:rPr>
          <w:rFonts w:ascii="Times New Roman" w:eastAsia="Calibri" w:hAnsi="Times New Roman" w:cs="Times New Roman"/>
          <w:sz w:val="28"/>
          <w:szCs w:val="28"/>
        </w:rPr>
        <w:t>ы</w:t>
      </w:r>
      <w:r w:rsidRPr="00C65AD4">
        <w:rPr>
          <w:rFonts w:ascii="Times New Roman" w:eastAsia="Calibri" w:hAnsi="Times New Roman" w:cs="Times New Roman"/>
          <w:sz w:val="28"/>
          <w:szCs w:val="28"/>
          <w:lang w:val="uk-UA"/>
        </w:rPr>
        <w:t xml:space="preserve"> терминоведения. – Киев: Наукова думка, 1989.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104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Климзо Б.Н. Ремесло технического переводчика. Об аналитическом языке, переводе и переводчиках научно-технической литературы. – М.: Валент, 2003. – 508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Коваленко А.Я. Загальний курс науково-технічного перекладу, Київ: Фірма «ІНКОС», 2002. – 320с.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Комиссаров В.И., Рецкер Я. И., Тархов В. И. Пособие по переводу с английского языка на руський. Часть </w:t>
      </w:r>
      <w:r w:rsidRPr="00C65AD4">
        <w:rPr>
          <w:rFonts w:ascii="Times New Roman" w:eastAsia="Calibri" w:hAnsi="Times New Roman" w:cs="Times New Roman"/>
          <w:sz w:val="28"/>
          <w:szCs w:val="28"/>
          <w:lang w:val="en-US"/>
        </w:rPr>
        <w:t>I</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 xml:space="preserve">Лексико-фразеологические </w:t>
      </w:r>
      <w:r w:rsidRPr="00C65AD4">
        <w:rPr>
          <w:rFonts w:ascii="Times New Roman" w:eastAsia="Calibri" w:hAnsi="Times New Roman" w:cs="Times New Roman"/>
          <w:sz w:val="28"/>
          <w:szCs w:val="28"/>
        </w:rPr>
        <w:t>основы перевода: Учебное пособие для ин-тов и фак. иностр. яз. – М.: Высш.шк., 1960. – 176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Кубрякова Е.С. Основы морфологического анализа: на материале германских языков.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 xml:space="preserve">изд. 2-е.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М. : ЛКИ, 2008.</w:t>
      </w:r>
      <w:r w:rsidRPr="00C65AD4">
        <w:rPr>
          <w:rFonts w:ascii="Arial" w:eastAsia="Times New Roman" w:hAnsi="Arial" w:cs="Arial"/>
          <w:sz w:val="28"/>
          <w:szCs w:val="28"/>
          <w:lang w:eastAsia="ru-RU"/>
        </w:rPr>
        <w:t xml:space="preserve">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328 с.</w:t>
      </w:r>
    </w:p>
    <w:p w:rsidR="00C65AD4" w:rsidRPr="00DD293D" w:rsidRDefault="00C65AD4" w:rsidP="00DD293D">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Лотте  Д.С. Образование  системы  научно-технических  терминов // Основы  построения  научно-технической терминологии.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М., 1961 – 213 с.</w:t>
      </w:r>
    </w:p>
    <w:p w:rsidR="00DD293D" w:rsidRPr="00DD293D" w:rsidRDefault="00C65AD4" w:rsidP="00DD293D">
      <w:pPr>
        <w:pStyle w:val="ab"/>
        <w:numPr>
          <w:ilvl w:val="0"/>
          <w:numId w:val="9"/>
        </w:numPr>
        <w:spacing w:after="0" w:line="360" w:lineRule="auto"/>
        <w:jc w:val="both"/>
        <w:rPr>
          <w:rFonts w:ascii="Times New Roman" w:eastAsia="Calibri" w:hAnsi="Times New Roman" w:cs="Times New Roman"/>
          <w:sz w:val="28"/>
          <w:szCs w:val="28"/>
          <w:lang w:val="uk-UA"/>
        </w:rPr>
      </w:pPr>
      <w:r w:rsidRPr="00DD293D">
        <w:rPr>
          <w:rFonts w:ascii="Times New Roman" w:eastAsia="Calibri" w:hAnsi="Times New Roman" w:cs="Times New Roman"/>
          <w:sz w:val="28"/>
          <w:szCs w:val="28"/>
          <w:lang w:val="uk-UA"/>
        </w:rPr>
        <w:lastRenderedPageBreak/>
        <w:t xml:space="preserve"> </w:t>
      </w:r>
      <w:r w:rsidR="00DD293D" w:rsidRPr="00DD293D">
        <w:rPr>
          <w:rFonts w:ascii="Times New Roman" w:eastAsia="Calibri" w:hAnsi="Times New Roman" w:cs="Times New Roman"/>
          <w:sz w:val="28"/>
          <w:szCs w:val="28"/>
          <w:lang w:val="uk-UA"/>
        </w:rPr>
        <w:t xml:space="preserve">Мартемьянова М. А. Основные способы образования терминов Електронний ресурс. Режим доступу: </w:t>
      </w:r>
      <w:hyperlink r:id="rId10" w:history="1">
        <w:r w:rsidR="00DD293D" w:rsidRPr="00B644F9">
          <w:rPr>
            <w:rStyle w:val="aa"/>
            <w:rFonts w:ascii="Times New Roman" w:eastAsia="Calibri" w:hAnsi="Times New Roman" w:cs="Times New Roman"/>
            <w:sz w:val="28"/>
            <w:szCs w:val="28"/>
            <w:lang w:val="uk-UA"/>
          </w:rPr>
          <w:t>http://www.lib.csu.ru/vch/202/012.pdf</w:t>
        </w:r>
      </w:hyperlink>
    </w:p>
    <w:p w:rsidR="00C65AD4" w:rsidRPr="00C65AD4" w:rsidRDefault="00C65AD4" w:rsidP="00DD293D">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Масловский Е.К. Блеск и нищета научно-технического перевода // Мосты: Журнал переводчиков. –  №2 (6), 2005. – с. 46-54.</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Миньяр-Белоручев Р.К. Как стать переводчиком. – М.: «Готика», 1999. – 176с.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rPr>
        <w:t>Пронина Р.Ф. Перевод научно-технической литературы: Учебное пособие для вузов. – 3-е изд.– М.: Высш. шк., 1986. – 175 с.</w:t>
      </w:r>
    </w:p>
    <w:p w:rsidR="00DD293D" w:rsidRPr="00463F40" w:rsidRDefault="00C65AD4" w:rsidP="00463F40">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00DD293D" w:rsidRPr="00DD293D">
        <w:rPr>
          <w:rFonts w:ascii="Times New Roman" w:eastAsia="Calibri" w:hAnsi="Times New Roman" w:cs="Times New Roman"/>
          <w:sz w:val="28"/>
          <w:szCs w:val="28"/>
          <w:lang w:val="uk-UA"/>
        </w:rPr>
        <w:t xml:space="preserve">Проблемы и особенности технического перевода    Електроний ресурс. Режим доступу:  </w:t>
      </w:r>
      <w:hyperlink r:id="rId11" w:history="1">
        <w:r w:rsidR="00DD293D" w:rsidRPr="00B644F9">
          <w:rPr>
            <w:rStyle w:val="aa"/>
            <w:rFonts w:ascii="Times New Roman" w:eastAsia="Calibri" w:hAnsi="Times New Roman" w:cs="Times New Roman"/>
            <w:sz w:val="28"/>
            <w:szCs w:val="28"/>
            <w:lang w:val="uk-UA"/>
          </w:rPr>
          <w:t>http://www.bibliotekar.ru/media/51.htm</w:t>
        </w:r>
      </w:hyperlink>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Похоровник Л.Н. Сложности с отраслевой терминологией // Теорія і практика перекладу.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1992. – Вип. 18. – 67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Реформатский А.А. Введение в языковедение / Под ред. В.А. Виноградова. – М.: Аспект Пресс, 1996.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536 с.</w:t>
      </w:r>
    </w:p>
    <w:p w:rsidR="00DD293D" w:rsidRPr="00463F40" w:rsidRDefault="00C65AD4" w:rsidP="00463F40">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00DD293D" w:rsidRPr="00DD293D">
        <w:rPr>
          <w:rFonts w:ascii="Times New Roman" w:eastAsia="Calibri" w:hAnsi="Times New Roman" w:cs="Times New Roman"/>
          <w:sz w:val="28"/>
          <w:szCs w:val="28"/>
          <w:lang w:val="uk-UA"/>
        </w:rPr>
        <w:t xml:space="preserve">Рождение новых терминов. Как это происходит? Електроний ресурс. Режим доступу:  </w:t>
      </w:r>
      <w:hyperlink r:id="rId12" w:history="1">
        <w:r w:rsidR="00DD293D" w:rsidRPr="00B644F9">
          <w:rPr>
            <w:rStyle w:val="aa"/>
            <w:rFonts w:ascii="Times New Roman" w:eastAsia="Calibri" w:hAnsi="Times New Roman" w:cs="Times New Roman"/>
            <w:sz w:val="28"/>
            <w:szCs w:val="28"/>
            <w:lang w:val="uk-UA"/>
          </w:rPr>
          <w:t>http://www.fridge.com.ua/2011/02/rozhdenie-novuih-terminov-kak-eto-proishodit/</w:t>
        </w:r>
      </w:hyperlink>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Романова С.П., Коралова А.Л. Пособие по переводу с английского на русский. – 3-е изд. – М.: КДУ, 2007. – 176с.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Скороходько Э.Ф. Вопросы перевода английской технической литературы – К.: Киевский университет, 1963.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 xml:space="preserve">92 с. </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Суперанская А.В., Подольская Н.В., Васильева Н.В. Общая терминология: история и современность – М., 1989.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243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Табанкова В.Д. Пролегомины к денотативной модели перевода компьютерных терминов // Іноземні мови в навчальних закладах.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2003. </w:t>
      </w:r>
      <w:r w:rsidRPr="00C65AD4">
        <w:rPr>
          <w:rFonts w:ascii="Times New Roman" w:eastAsia="Calibri" w:hAnsi="Times New Roman" w:cs="Times New Roman"/>
          <w:sz w:val="28"/>
          <w:szCs w:val="28"/>
        </w:rPr>
        <w:t>–</w:t>
      </w:r>
      <w:r w:rsidRPr="00C65AD4">
        <w:rPr>
          <w:rFonts w:ascii="Times New Roman" w:eastAsia="Calibri" w:hAnsi="Times New Roman" w:cs="Times New Roman"/>
          <w:sz w:val="28"/>
          <w:szCs w:val="28"/>
          <w:lang w:val="uk-UA"/>
        </w:rPr>
        <w:t xml:space="preserve"> №1. </w:t>
      </w:r>
      <w:r w:rsidRPr="00C65AD4">
        <w:rPr>
          <w:rFonts w:ascii="Times New Roman" w:eastAsia="Calibri" w:hAnsi="Times New Roman" w:cs="Times New Roman"/>
          <w:sz w:val="28"/>
          <w:szCs w:val="28"/>
        </w:rPr>
        <w:t xml:space="preserve">– </w:t>
      </w:r>
      <w:r w:rsidRPr="00C65AD4">
        <w:rPr>
          <w:rFonts w:ascii="Times New Roman" w:eastAsia="Calibri" w:hAnsi="Times New Roman" w:cs="Times New Roman"/>
          <w:sz w:val="28"/>
          <w:szCs w:val="28"/>
          <w:lang w:val="uk-UA"/>
        </w:rPr>
        <w:t>С.45-50.</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Татаринов В.А. Методология научного перевода: К основаним теории конвертации. – М.: Московский Лицей, 2007. – 384с.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Pr="00C65AD4">
        <w:rPr>
          <w:rFonts w:ascii="Times New Roman" w:eastAsia="Calibri" w:hAnsi="Times New Roman" w:cs="Times New Roman"/>
          <w:sz w:val="28"/>
          <w:szCs w:val="28"/>
        </w:rPr>
        <w:t xml:space="preserve">Ткачева Л.Б. Основные закономерности английской терминологии. </w:t>
      </w:r>
      <w:r w:rsidRPr="00C65AD4">
        <w:rPr>
          <w:rFonts w:ascii="Times New Roman" w:eastAsia="Calibri" w:hAnsi="Times New Roman" w:cs="Times New Roman"/>
          <w:sz w:val="28"/>
          <w:szCs w:val="28"/>
        </w:rPr>
        <w:lastRenderedPageBreak/>
        <w:t>Томск: Изд-во Томского ун-та, 1987. – 200с.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rPr>
        <w:t>Тюленев С.В. Теория перевода: Учебное пособие. – М.: Гардарики, 2004. – 336с.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Утробина А.А. Основы теории п</w:t>
      </w:r>
      <w:r w:rsidR="006A1EA0">
        <w:rPr>
          <w:rFonts w:ascii="Times New Roman" w:eastAsia="Calibri" w:hAnsi="Times New Roman" w:cs="Times New Roman"/>
          <w:sz w:val="28"/>
          <w:szCs w:val="28"/>
          <w:lang w:val="uk-UA"/>
        </w:rPr>
        <w:t>еревода. Конспект лекци</w:t>
      </w:r>
      <w:r w:rsidRPr="00C65AD4">
        <w:rPr>
          <w:rFonts w:ascii="Times New Roman" w:eastAsia="Calibri" w:hAnsi="Times New Roman" w:cs="Times New Roman"/>
          <w:sz w:val="28"/>
          <w:szCs w:val="28"/>
          <w:lang w:val="uk-UA"/>
        </w:rPr>
        <w:t>й. – М.: Приор-издат, 2006. – 144с.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Федоров А.Ф. Основы общей теории перевода (лингвистические проблемы): Учебное пособие. – 5-изд. – СПб.: Филологический факультет СПбГУ; М.: ООО «Издательский Дом «ФИЛОЛОГИЯ ТРИ», 2002. – 416с.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Фролова Л. С. Текстообразующая функция термина: Автореф. дис. … канд. филол. наук. – М., 1990. – 20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Pr="00C65AD4">
        <w:rPr>
          <w:rFonts w:ascii="Times New Roman" w:eastAsia="Calibri" w:hAnsi="Times New Roman" w:cs="Times New Roman"/>
          <w:bCs/>
          <w:sz w:val="28"/>
          <w:szCs w:val="28"/>
        </w:rPr>
        <w:t>Хаютин А.Д. Термин, терминология, номенклатура. Учебное пособие. – Самарканд: СГУ, 1972. – 130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Циткина Ф.А. Терм</w:t>
      </w:r>
      <w:r w:rsidRPr="00C65AD4">
        <w:rPr>
          <w:rFonts w:ascii="Times New Roman" w:eastAsia="Calibri" w:hAnsi="Times New Roman" w:cs="Times New Roman"/>
          <w:sz w:val="28"/>
          <w:szCs w:val="28"/>
        </w:rPr>
        <w:t>инология и перевод (К основам сопоставительного терминоведения). –Львов: Выща школа, 1988. – 157</w:t>
      </w:r>
      <w:r w:rsidRPr="00C65AD4">
        <w:rPr>
          <w:rFonts w:ascii="Times New Roman" w:eastAsia="Calibri" w:hAnsi="Times New Roman" w:cs="Times New Roman"/>
          <w:sz w:val="28"/>
          <w:szCs w:val="28"/>
          <w:lang w:val="uk-UA"/>
        </w:rPr>
        <w:t xml:space="preserve">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w:t>
      </w:r>
      <w:r w:rsidRPr="00C65AD4">
        <w:rPr>
          <w:rFonts w:ascii="Times New Roman" w:eastAsia="Calibri" w:hAnsi="Times New Roman" w:cs="Times New Roman"/>
          <w:sz w:val="28"/>
          <w:szCs w:val="28"/>
        </w:rPr>
        <w:t>Юшина Е.В. Терминологические головоломки // Мосты: Журнал переводчиков.</w:t>
      </w:r>
      <w:r w:rsidRPr="00C65AD4">
        <w:rPr>
          <w:rFonts w:ascii="Times New Roman" w:eastAsia="Times New Roman" w:hAnsi="Times New Roman" w:cs="Arial"/>
          <w:sz w:val="28"/>
          <w:szCs w:val="28"/>
          <w:lang w:eastAsia="ru-RU"/>
        </w:rPr>
        <w:t xml:space="preserve"> </w:t>
      </w:r>
      <w:r w:rsidRPr="00C65AD4">
        <w:rPr>
          <w:rFonts w:ascii="Times New Roman" w:eastAsia="Calibri" w:hAnsi="Times New Roman" w:cs="Times New Roman"/>
          <w:sz w:val="28"/>
          <w:szCs w:val="28"/>
        </w:rPr>
        <w:t>–  №1 (17). – 2008. – С. 52-54.</w:t>
      </w:r>
    </w:p>
    <w:p w:rsidR="00463F40" w:rsidRPr="00463F40" w:rsidRDefault="00C65AD4" w:rsidP="00463F40">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E62F15">
        <w:rPr>
          <w:rFonts w:ascii="Times New Roman" w:eastAsia="Calibri" w:hAnsi="Times New Roman" w:cs="Times New Roman"/>
          <w:sz w:val="28"/>
          <w:szCs w:val="28"/>
        </w:rPr>
        <w:t xml:space="preserve"> </w:t>
      </w:r>
      <w:r w:rsidR="00463F40" w:rsidRPr="00463F40">
        <w:rPr>
          <w:rFonts w:ascii="Times New Roman" w:eastAsia="Calibri" w:hAnsi="Times New Roman" w:cs="Times New Roman"/>
          <w:sz w:val="28"/>
          <w:szCs w:val="28"/>
          <w:lang w:val="uk-UA"/>
        </w:rPr>
        <w:t>S</w:t>
      </w:r>
      <w:r w:rsidR="00463F40" w:rsidRPr="00463F40">
        <w:rPr>
          <w:rFonts w:ascii="Times New Roman" w:eastAsia="Calibri" w:hAnsi="Times New Roman" w:cs="Times New Roman"/>
          <w:sz w:val="28"/>
          <w:szCs w:val="28"/>
          <w:lang w:val="en-US"/>
        </w:rPr>
        <w:t>idney</w:t>
      </w:r>
      <w:r w:rsidR="00463F40" w:rsidRPr="00463F40">
        <w:rPr>
          <w:rFonts w:ascii="Times New Roman" w:eastAsia="Calibri" w:hAnsi="Times New Roman" w:cs="Times New Roman"/>
          <w:sz w:val="28"/>
          <w:szCs w:val="28"/>
          <w:lang w:val="uk-UA"/>
        </w:rPr>
        <w:t xml:space="preserve"> Sheldon Nothing lasts forever Електронний ресурс. Режим доступу: </w:t>
      </w:r>
      <w:hyperlink r:id="rId13" w:history="1">
        <w:r w:rsidR="00463F40" w:rsidRPr="00463F40">
          <w:rPr>
            <w:rStyle w:val="aa"/>
            <w:rFonts w:ascii="Times New Roman" w:eastAsia="Calibri" w:hAnsi="Times New Roman" w:cs="Times New Roman"/>
            <w:sz w:val="28"/>
            <w:szCs w:val="28"/>
            <w:lang w:val="uk-UA"/>
          </w:rPr>
          <w:t>http://motgocpho.free.fr/Saved_FilesDoc/SidneySheldon/Nothing%20Lasts%20Forever%20By%20Sidney%20Sheldon.pdf</w:t>
        </w:r>
      </w:hyperlink>
      <w:r w:rsidR="00463F40" w:rsidRPr="00463F40">
        <w:rPr>
          <w:rFonts w:ascii="Times New Roman" w:eastAsia="Calibri" w:hAnsi="Times New Roman" w:cs="Times New Roman"/>
          <w:sz w:val="28"/>
          <w:szCs w:val="28"/>
          <w:lang w:val="uk-UA"/>
        </w:rPr>
        <w:t xml:space="preserve"> </w:t>
      </w:r>
    </w:p>
    <w:p w:rsidR="00463F40" w:rsidRPr="00463F40" w:rsidRDefault="00463F40" w:rsidP="00463F40">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463F40">
        <w:rPr>
          <w:rFonts w:ascii="Times New Roman" w:eastAsia="Calibri" w:hAnsi="Times New Roman" w:cs="Times New Roman"/>
          <w:sz w:val="28"/>
          <w:szCs w:val="28"/>
          <w:lang w:val="uk-UA"/>
        </w:rPr>
        <w:t xml:space="preserve"> </w:t>
      </w:r>
      <w:r w:rsidRPr="00463F40">
        <w:rPr>
          <w:rFonts w:ascii="Times New Roman" w:eastAsia="Calibri" w:hAnsi="Times New Roman" w:cs="Times New Roman"/>
          <w:sz w:val="28"/>
          <w:szCs w:val="28"/>
        </w:rPr>
        <w:t xml:space="preserve">С. Шелдон Ничто не вечно </w:t>
      </w:r>
      <w:r w:rsidRPr="00463F40">
        <w:rPr>
          <w:rFonts w:ascii="Times New Roman" w:eastAsia="Calibri" w:hAnsi="Times New Roman" w:cs="Times New Roman"/>
          <w:sz w:val="28"/>
          <w:szCs w:val="28"/>
          <w:lang w:val="uk-UA"/>
        </w:rPr>
        <w:t xml:space="preserve">Електронний ресурс. Режим доступу: </w:t>
      </w:r>
      <w:hyperlink r:id="rId14" w:history="1">
        <w:r w:rsidRPr="00463F40">
          <w:rPr>
            <w:rStyle w:val="aa"/>
            <w:rFonts w:ascii="Times New Roman" w:eastAsia="Calibri" w:hAnsi="Times New Roman" w:cs="Times New Roman"/>
            <w:sz w:val="28"/>
            <w:szCs w:val="28"/>
            <w:lang w:val="en-US"/>
          </w:rPr>
          <w:t>http</w:t>
        </w:r>
        <w:r w:rsidRPr="00463F40">
          <w:rPr>
            <w:rStyle w:val="aa"/>
            <w:rFonts w:ascii="Times New Roman" w:eastAsia="Calibri" w:hAnsi="Times New Roman" w:cs="Times New Roman"/>
            <w:sz w:val="28"/>
            <w:szCs w:val="28"/>
            <w:lang w:val="uk-UA"/>
          </w:rPr>
          <w:t>://</w:t>
        </w:r>
        <w:r w:rsidRPr="00463F40">
          <w:rPr>
            <w:rStyle w:val="aa"/>
            <w:rFonts w:ascii="Times New Roman" w:eastAsia="Calibri" w:hAnsi="Times New Roman" w:cs="Times New Roman"/>
            <w:sz w:val="28"/>
            <w:szCs w:val="28"/>
            <w:lang w:val="en-US"/>
          </w:rPr>
          <w:t>loveread</w:t>
        </w:r>
        <w:r w:rsidRPr="00463F40">
          <w:rPr>
            <w:rStyle w:val="aa"/>
            <w:rFonts w:ascii="Times New Roman" w:eastAsia="Calibri" w:hAnsi="Times New Roman" w:cs="Times New Roman"/>
            <w:sz w:val="28"/>
            <w:szCs w:val="28"/>
            <w:lang w:val="uk-UA"/>
          </w:rPr>
          <w:t>.</w:t>
        </w:r>
        <w:r w:rsidRPr="00463F40">
          <w:rPr>
            <w:rStyle w:val="aa"/>
            <w:rFonts w:ascii="Times New Roman" w:eastAsia="Calibri" w:hAnsi="Times New Roman" w:cs="Times New Roman"/>
            <w:sz w:val="28"/>
            <w:szCs w:val="28"/>
            <w:lang w:val="en-US"/>
          </w:rPr>
          <w:t>ec</w:t>
        </w:r>
        <w:r w:rsidRPr="00463F40">
          <w:rPr>
            <w:rStyle w:val="aa"/>
            <w:rFonts w:ascii="Times New Roman" w:eastAsia="Calibri" w:hAnsi="Times New Roman" w:cs="Times New Roman"/>
            <w:sz w:val="28"/>
            <w:szCs w:val="28"/>
            <w:lang w:val="uk-UA"/>
          </w:rPr>
          <w:t>/</w:t>
        </w:r>
        <w:r w:rsidRPr="00463F40">
          <w:rPr>
            <w:rStyle w:val="aa"/>
            <w:rFonts w:ascii="Times New Roman" w:eastAsia="Calibri" w:hAnsi="Times New Roman" w:cs="Times New Roman"/>
            <w:sz w:val="28"/>
            <w:szCs w:val="28"/>
            <w:lang w:val="en-US"/>
          </w:rPr>
          <w:t>read</w:t>
        </w:r>
        <w:r w:rsidRPr="00463F40">
          <w:rPr>
            <w:rStyle w:val="aa"/>
            <w:rFonts w:ascii="Times New Roman" w:eastAsia="Calibri" w:hAnsi="Times New Roman" w:cs="Times New Roman"/>
            <w:sz w:val="28"/>
            <w:szCs w:val="28"/>
            <w:lang w:val="uk-UA"/>
          </w:rPr>
          <w:t>_</w:t>
        </w:r>
        <w:r w:rsidRPr="00463F40">
          <w:rPr>
            <w:rStyle w:val="aa"/>
            <w:rFonts w:ascii="Times New Roman" w:eastAsia="Calibri" w:hAnsi="Times New Roman" w:cs="Times New Roman"/>
            <w:sz w:val="28"/>
            <w:szCs w:val="28"/>
            <w:lang w:val="en-US"/>
          </w:rPr>
          <w:t>book</w:t>
        </w:r>
        <w:r w:rsidRPr="00463F40">
          <w:rPr>
            <w:rStyle w:val="aa"/>
            <w:rFonts w:ascii="Times New Roman" w:eastAsia="Calibri" w:hAnsi="Times New Roman" w:cs="Times New Roman"/>
            <w:sz w:val="28"/>
            <w:szCs w:val="28"/>
            <w:lang w:val="uk-UA"/>
          </w:rPr>
          <w:t>.</w:t>
        </w:r>
        <w:r w:rsidRPr="00463F40">
          <w:rPr>
            <w:rStyle w:val="aa"/>
            <w:rFonts w:ascii="Times New Roman" w:eastAsia="Calibri" w:hAnsi="Times New Roman" w:cs="Times New Roman"/>
            <w:sz w:val="28"/>
            <w:szCs w:val="28"/>
            <w:lang w:val="en-US"/>
          </w:rPr>
          <w:t>php</w:t>
        </w:r>
        <w:r w:rsidRPr="00463F40">
          <w:rPr>
            <w:rStyle w:val="aa"/>
            <w:rFonts w:ascii="Times New Roman" w:eastAsia="Calibri" w:hAnsi="Times New Roman" w:cs="Times New Roman"/>
            <w:sz w:val="28"/>
            <w:szCs w:val="28"/>
            <w:lang w:val="uk-UA"/>
          </w:rPr>
          <w:t>?</w:t>
        </w:r>
        <w:r w:rsidRPr="00463F40">
          <w:rPr>
            <w:rStyle w:val="aa"/>
            <w:rFonts w:ascii="Times New Roman" w:eastAsia="Calibri" w:hAnsi="Times New Roman" w:cs="Times New Roman"/>
            <w:sz w:val="28"/>
            <w:szCs w:val="28"/>
            <w:lang w:val="en-US"/>
          </w:rPr>
          <w:t>id</w:t>
        </w:r>
        <w:r w:rsidRPr="00463F40">
          <w:rPr>
            <w:rStyle w:val="aa"/>
            <w:rFonts w:ascii="Times New Roman" w:eastAsia="Calibri" w:hAnsi="Times New Roman" w:cs="Times New Roman"/>
            <w:sz w:val="28"/>
            <w:szCs w:val="28"/>
            <w:lang w:val="uk-UA"/>
          </w:rPr>
          <w:t>=5899&amp;</w:t>
        </w:r>
        <w:r w:rsidRPr="00463F40">
          <w:rPr>
            <w:rStyle w:val="aa"/>
            <w:rFonts w:ascii="Times New Roman" w:eastAsia="Calibri" w:hAnsi="Times New Roman" w:cs="Times New Roman"/>
            <w:sz w:val="28"/>
            <w:szCs w:val="28"/>
            <w:lang w:val="en-US"/>
          </w:rPr>
          <w:t>p</w:t>
        </w:r>
      </w:hyperlink>
    </w:p>
    <w:p w:rsidR="00C65AD4" w:rsidRPr="00C65AD4" w:rsidRDefault="00463F40"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 </w:t>
      </w:r>
      <w:r w:rsidR="00C65AD4" w:rsidRPr="00C65AD4">
        <w:rPr>
          <w:rFonts w:ascii="Times New Roman" w:eastAsia="Calibri" w:hAnsi="Times New Roman" w:cs="Times New Roman"/>
          <w:sz w:val="28"/>
          <w:szCs w:val="28"/>
          <w:lang w:val="uk-UA"/>
        </w:rPr>
        <w:t xml:space="preserve">Нелюбин Л.Л. Толковый переводоведческий словарь </w:t>
      </w:r>
      <w:r w:rsidR="00C65AD4" w:rsidRPr="00C65AD4">
        <w:rPr>
          <w:rFonts w:ascii="Times New Roman" w:eastAsia="Calibri" w:hAnsi="Times New Roman" w:cs="Times New Roman"/>
          <w:sz w:val="28"/>
          <w:szCs w:val="28"/>
        </w:rPr>
        <w:t>–</w:t>
      </w:r>
      <w:r w:rsidR="00C65AD4" w:rsidRPr="00C65AD4">
        <w:rPr>
          <w:rFonts w:ascii="Times New Roman" w:eastAsia="Calibri" w:hAnsi="Times New Roman" w:cs="Times New Roman"/>
          <w:sz w:val="28"/>
          <w:szCs w:val="28"/>
          <w:lang w:val="uk-UA"/>
        </w:rPr>
        <w:t xml:space="preserve"> 3-е изд., перераб.  </w:t>
      </w:r>
      <w:r w:rsidR="00C65AD4" w:rsidRPr="00C65AD4">
        <w:rPr>
          <w:rFonts w:ascii="Times New Roman" w:eastAsia="Calibri" w:hAnsi="Times New Roman" w:cs="Times New Roman"/>
          <w:sz w:val="28"/>
          <w:szCs w:val="28"/>
        </w:rPr>
        <w:t>–</w:t>
      </w:r>
      <w:r w:rsidR="00C65AD4" w:rsidRPr="00C65AD4">
        <w:rPr>
          <w:rFonts w:ascii="Times New Roman" w:eastAsia="Calibri" w:hAnsi="Times New Roman" w:cs="Times New Roman"/>
          <w:sz w:val="28"/>
          <w:szCs w:val="28"/>
          <w:lang w:val="uk-UA"/>
        </w:rPr>
        <w:t xml:space="preserve">М.: Флинта: Наука, 2003. </w:t>
      </w:r>
      <w:r w:rsidR="00C65AD4" w:rsidRPr="00C65AD4">
        <w:rPr>
          <w:rFonts w:ascii="Times New Roman" w:eastAsia="Calibri" w:hAnsi="Times New Roman" w:cs="Times New Roman"/>
          <w:sz w:val="28"/>
          <w:szCs w:val="28"/>
        </w:rPr>
        <w:t>–</w:t>
      </w:r>
      <w:r w:rsidR="00C65AD4" w:rsidRPr="00C65AD4">
        <w:rPr>
          <w:rFonts w:ascii="Times New Roman" w:eastAsia="Calibri" w:hAnsi="Times New Roman" w:cs="Times New Roman"/>
          <w:sz w:val="28"/>
          <w:szCs w:val="28"/>
          <w:lang w:val="uk-UA"/>
        </w:rPr>
        <w:t xml:space="preserve"> 320 с.</w:t>
      </w:r>
    </w:p>
    <w:p w:rsidR="00C65AD4" w:rsidRPr="00C65AD4" w:rsidRDefault="00C65AD4" w:rsidP="00C65AD4">
      <w:pPr>
        <w:widowControl w:val="0"/>
        <w:numPr>
          <w:ilvl w:val="0"/>
          <w:numId w:val="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C65AD4">
        <w:rPr>
          <w:rFonts w:ascii="Times New Roman" w:eastAsia="Calibri" w:hAnsi="Times New Roman" w:cs="Times New Roman"/>
          <w:sz w:val="28"/>
          <w:szCs w:val="28"/>
          <w:lang w:val="uk-UA"/>
        </w:rPr>
        <w:t xml:space="preserve"> Розенталь Д.Э., Теленкова М.А. Словарь-справочник лингвистических терминов. – М.: Просвещение, 1985. – 399с.</w:t>
      </w:r>
    </w:p>
    <w:p w:rsidR="00C65AD4" w:rsidRDefault="00C65AD4"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2075C3" w:rsidRDefault="002075C3"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2075C3" w:rsidRPr="00E84BA4" w:rsidRDefault="002075C3"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E84BA4" w:rsidRPr="00E84BA4" w:rsidRDefault="00E84BA4" w:rsidP="00E84BA4">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p>
    <w:p w:rsidR="00576B75" w:rsidRPr="00576B75" w:rsidRDefault="00576B75" w:rsidP="00576B75">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576B75">
        <w:rPr>
          <w:rFonts w:ascii="Times New Roman" w:eastAsia="Times New Roman" w:hAnsi="Times New Roman" w:cs="Times New Roman"/>
          <w:sz w:val="28"/>
          <w:szCs w:val="28"/>
          <w:lang w:val="en-US" w:eastAsia="ru-RU"/>
        </w:rPr>
        <w:lastRenderedPageBreak/>
        <w:t>Summary</w:t>
      </w:r>
    </w:p>
    <w:p w:rsidR="00576B75" w:rsidRPr="00576B75" w:rsidRDefault="00576B75" w:rsidP="00576B75">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76B75">
        <w:rPr>
          <w:rFonts w:ascii="Times New Roman" w:eastAsia="Times New Roman" w:hAnsi="Times New Roman" w:cs="Times New Roman"/>
          <w:sz w:val="28"/>
          <w:szCs w:val="28"/>
          <w:lang w:val="en-US" w:eastAsia="ru-RU"/>
        </w:rPr>
        <w:t xml:space="preserve">        The dissertation submitted for defence deals with the study of </w:t>
      </w:r>
      <w:r w:rsidR="002075C3">
        <w:rPr>
          <w:rFonts w:ascii="Times New Roman" w:eastAsia="Times New Roman" w:hAnsi="Times New Roman" w:cs="Times New Roman"/>
          <w:sz w:val="28"/>
          <w:szCs w:val="28"/>
          <w:lang w:val="en-US" w:eastAsia="ru-RU"/>
        </w:rPr>
        <w:t xml:space="preserve">medical </w:t>
      </w:r>
      <w:r w:rsidRPr="00576B75">
        <w:rPr>
          <w:rFonts w:ascii="Times New Roman" w:eastAsia="Times New Roman" w:hAnsi="Times New Roman" w:cs="Times New Roman"/>
          <w:sz w:val="28"/>
          <w:szCs w:val="28"/>
          <w:lang w:val="en-US" w:eastAsia="ru-RU"/>
        </w:rPr>
        <w:t>terms and the ways of their translation into Russian in a belles-lettres text.</w:t>
      </w:r>
    </w:p>
    <w:p w:rsidR="00576B75" w:rsidRPr="00576B75" w:rsidRDefault="00576B75" w:rsidP="00576B75">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76B75">
        <w:rPr>
          <w:rFonts w:ascii="Times New Roman" w:eastAsia="Times New Roman" w:hAnsi="Times New Roman" w:cs="Times New Roman"/>
          <w:sz w:val="28"/>
          <w:szCs w:val="28"/>
          <w:lang w:val="en-US" w:eastAsia="ru-RU"/>
        </w:rPr>
        <w:t xml:space="preserve">        The final aim of the work is to trace and systematize t</w:t>
      </w:r>
      <w:r w:rsidR="002075C3">
        <w:rPr>
          <w:rFonts w:ascii="Times New Roman" w:eastAsia="Times New Roman" w:hAnsi="Times New Roman" w:cs="Times New Roman"/>
          <w:sz w:val="28"/>
          <w:szCs w:val="28"/>
          <w:lang w:val="en-US" w:eastAsia="ru-RU"/>
        </w:rPr>
        <w:t>he peculiarities of the medical</w:t>
      </w:r>
      <w:r w:rsidRPr="00576B75">
        <w:rPr>
          <w:rFonts w:ascii="Times New Roman" w:eastAsia="Times New Roman" w:hAnsi="Times New Roman" w:cs="Times New Roman"/>
          <w:sz w:val="28"/>
          <w:szCs w:val="28"/>
          <w:lang w:val="en-US" w:eastAsia="ru-RU"/>
        </w:rPr>
        <w:t xml:space="preserve"> terminology translation from English into Russian. </w:t>
      </w:r>
    </w:p>
    <w:p w:rsidR="00576B75" w:rsidRPr="00576B75" w:rsidRDefault="00576B75" w:rsidP="00576B75">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76B75">
        <w:rPr>
          <w:rFonts w:ascii="Times New Roman" w:eastAsia="Times New Roman" w:hAnsi="Times New Roman" w:cs="Times New Roman"/>
          <w:sz w:val="28"/>
          <w:szCs w:val="28"/>
          <w:lang w:val="en-US" w:eastAsia="ru-RU"/>
        </w:rPr>
        <w:t xml:space="preserve">        The objective determined the tasks:</w:t>
      </w:r>
    </w:p>
    <w:p w:rsidR="00576B75" w:rsidRPr="00576B75" w:rsidRDefault="00576B75" w:rsidP="00576B75">
      <w:pPr>
        <w:widowControl w:val="0"/>
        <w:numPr>
          <w:ilvl w:val="0"/>
          <w:numId w:val="1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to study theoretical sources of investigation and analyze different scientific definitions of the word “term”;</w:t>
      </w:r>
    </w:p>
    <w:p w:rsidR="00576B75" w:rsidRPr="00576B75" w:rsidRDefault="00576B75" w:rsidP="00576B75">
      <w:pPr>
        <w:widowControl w:val="0"/>
        <w:numPr>
          <w:ilvl w:val="0"/>
          <w:numId w:val="1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to define the specific linguistic peculiarities of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terminology (structural, semantic);</w:t>
      </w:r>
    </w:p>
    <w:p w:rsidR="00576B75" w:rsidRPr="00576B75" w:rsidRDefault="00576B75" w:rsidP="00576B75">
      <w:pPr>
        <w:widowControl w:val="0"/>
        <w:numPr>
          <w:ilvl w:val="0"/>
          <w:numId w:val="1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to define the structural types of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terms in the investigated novel;</w:t>
      </w:r>
    </w:p>
    <w:p w:rsidR="00576B75" w:rsidRPr="00576B75" w:rsidRDefault="00576B75" w:rsidP="00576B75">
      <w:pPr>
        <w:widowControl w:val="0"/>
        <w:numPr>
          <w:ilvl w:val="0"/>
          <w:numId w:val="1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 to single out the most productive and efficient ways of translating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terminology from English into Russian;</w:t>
      </w:r>
    </w:p>
    <w:p w:rsidR="00576B75" w:rsidRPr="00576B75" w:rsidRDefault="00576B75" w:rsidP="00576B75">
      <w:pPr>
        <w:widowControl w:val="0"/>
        <w:numPr>
          <w:ilvl w:val="0"/>
          <w:numId w:val="1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to find out the most frequently used  ways of translation</w:t>
      </w:r>
      <w:r w:rsidRPr="00576B75">
        <w:rPr>
          <w:rFonts w:ascii="Calibri" w:eastAsia="Calibri" w:hAnsi="Calibri" w:cs="Times New Roman"/>
          <w:lang w:val="en-US"/>
        </w:rPr>
        <w:t xml:space="preserve"> </w:t>
      </w:r>
      <w:r w:rsidRPr="00576B75">
        <w:rPr>
          <w:rFonts w:ascii="Times New Roman" w:eastAsia="Calibri" w:hAnsi="Times New Roman" w:cs="Times New Roman"/>
          <w:sz w:val="28"/>
          <w:szCs w:val="28"/>
          <w:lang w:val="en-US"/>
        </w:rPr>
        <w:t>in the investigated novel.</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Our study relies substantially on the application of linguistic descriptive methodology and devices.</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Research has been done on the basis of the first </w:t>
      </w:r>
      <w:r w:rsidR="002075C3">
        <w:rPr>
          <w:rFonts w:ascii="Times New Roman" w:eastAsia="Calibri" w:hAnsi="Times New Roman" w:cs="Times New Roman"/>
          <w:sz w:val="28"/>
          <w:szCs w:val="28"/>
          <w:lang w:val="en-US"/>
        </w:rPr>
        <w:t xml:space="preserve">20 chapters </w:t>
      </w:r>
      <w:r w:rsidRPr="00576B75">
        <w:rPr>
          <w:rFonts w:ascii="Times New Roman" w:eastAsia="Calibri" w:hAnsi="Times New Roman" w:cs="Times New Roman"/>
          <w:sz w:val="28"/>
          <w:szCs w:val="28"/>
          <w:lang w:val="en-US"/>
        </w:rPr>
        <w:t xml:space="preserve">of a famous </w:t>
      </w:r>
      <w:r w:rsidR="002075C3">
        <w:rPr>
          <w:rFonts w:ascii="Times New Roman" w:eastAsia="Calibri" w:hAnsi="Times New Roman" w:cs="Times New Roman"/>
          <w:sz w:val="28"/>
          <w:szCs w:val="28"/>
          <w:lang w:val="en-US"/>
        </w:rPr>
        <w:t xml:space="preserve">American </w:t>
      </w:r>
      <w:r w:rsidRPr="00576B75">
        <w:rPr>
          <w:rFonts w:ascii="Times New Roman" w:eastAsia="Calibri" w:hAnsi="Times New Roman" w:cs="Times New Roman"/>
          <w:sz w:val="28"/>
          <w:szCs w:val="28"/>
          <w:lang w:val="en-US"/>
        </w:rPr>
        <w:t xml:space="preserve">writer </w:t>
      </w:r>
      <w:r w:rsidR="002075C3" w:rsidRPr="002075C3">
        <w:rPr>
          <w:rFonts w:ascii="Times New Roman" w:eastAsia="Calibri" w:hAnsi="Times New Roman" w:cs="Times New Roman"/>
          <w:sz w:val="28"/>
          <w:szCs w:val="28"/>
          <w:lang w:val="en-US"/>
        </w:rPr>
        <w:t xml:space="preserve">S.Sheldon’s novel “Nothing lasts forever” </w:t>
      </w:r>
      <w:r w:rsidRPr="00576B75">
        <w:rPr>
          <w:rFonts w:ascii="Times New Roman" w:eastAsia="Calibri" w:hAnsi="Times New Roman" w:cs="Times New Roman"/>
          <w:sz w:val="28"/>
          <w:szCs w:val="28"/>
          <w:lang w:val="en-US"/>
        </w:rPr>
        <w:t>and its translation into Russian done by</w:t>
      </w:r>
      <w:r w:rsidR="002075C3">
        <w:rPr>
          <w:rFonts w:ascii="Times New Roman" w:eastAsia="Calibri" w:hAnsi="Times New Roman" w:cs="Times New Roman"/>
          <w:sz w:val="28"/>
          <w:szCs w:val="28"/>
          <w:lang w:val="en-US"/>
        </w:rPr>
        <w:t xml:space="preserve"> O. Romanov</w:t>
      </w:r>
      <w:r w:rsidRPr="00576B75">
        <w:rPr>
          <w:rFonts w:ascii="Times New Roman" w:eastAsia="Calibri" w:hAnsi="Times New Roman" w:cs="Times New Roman"/>
          <w:sz w:val="28"/>
          <w:szCs w:val="28"/>
          <w:lang w:val="en-US"/>
        </w:rPr>
        <w:t>.</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The volume of </w:t>
      </w:r>
      <w:r w:rsidR="002075C3">
        <w:rPr>
          <w:rFonts w:ascii="Times New Roman" w:eastAsia="Calibri" w:hAnsi="Times New Roman" w:cs="Times New Roman"/>
          <w:sz w:val="28"/>
          <w:szCs w:val="28"/>
          <w:lang w:val="en-US"/>
        </w:rPr>
        <w:t>the investigated material is 229</w:t>
      </w:r>
      <w:r w:rsidRPr="00576B75">
        <w:rPr>
          <w:rFonts w:ascii="Times New Roman" w:eastAsia="Calibri" w:hAnsi="Times New Roman" w:cs="Times New Roman"/>
          <w:sz w:val="28"/>
          <w:szCs w:val="28"/>
          <w:lang w:val="en-US"/>
        </w:rPr>
        <w:t xml:space="preserve">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terms obtained from the novel by consecutive selection.</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Structurally the paper consists of the introduction, two chapters, conclusion and bibliography.</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The introduction outlines the main aim and questions of the research, its importance and theoretical and practical innovation. The First Chapter presents a theoretical background to the research. It defines the notions “term”, “terminology”, specifies linguistic peculiarities of terms, presents different structural classifications of terms, analyses the scientists’ views on their translation into Russian. </w:t>
      </w:r>
    </w:p>
    <w:p w:rsidR="00576B75" w:rsidRPr="00576B75" w:rsidRDefault="00576B75" w:rsidP="00576B75">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lastRenderedPageBreak/>
        <w:t xml:space="preserve">The Second Chapter specifies structural peculiarities of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 xml:space="preserve">terminology in the investigated novel.  It also focuses on the main ways of </w:t>
      </w:r>
      <w:r w:rsidR="002075C3" w:rsidRPr="002075C3">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terminology translation from English into Russian.</w:t>
      </w:r>
    </w:p>
    <w:p w:rsidR="00576B75" w:rsidRPr="00576B75" w:rsidRDefault="00576B75" w:rsidP="00B3415C">
      <w:pPr>
        <w:spacing w:line="360" w:lineRule="auto"/>
        <w:ind w:firstLine="709"/>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In the process of our investigatio</w:t>
      </w:r>
      <w:r w:rsidR="00B3415C">
        <w:rPr>
          <w:rFonts w:ascii="Times New Roman" w:eastAsia="Calibri" w:hAnsi="Times New Roman" w:cs="Times New Roman"/>
          <w:sz w:val="28"/>
          <w:szCs w:val="28"/>
          <w:lang w:val="en-US"/>
        </w:rPr>
        <w:t xml:space="preserve">n we have come to the following </w:t>
      </w:r>
      <w:r w:rsidRPr="00576B75">
        <w:rPr>
          <w:rFonts w:ascii="Times New Roman" w:eastAsia="Calibri" w:hAnsi="Times New Roman" w:cs="Times New Roman"/>
          <w:sz w:val="28"/>
          <w:szCs w:val="28"/>
          <w:lang w:val="en-US"/>
        </w:rPr>
        <w:t>conclusions:</w:t>
      </w:r>
    </w:p>
    <w:p w:rsidR="00576B75" w:rsidRDefault="00576B75" w:rsidP="00576B75">
      <w:pPr>
        <w:widowControl w:val="0"/>
        <w:numPr>
          <w:ilvl w:val="0"/>
          <w:numId w:val="1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At a structural level we h</w:t>
      </w:r>
      <w:r w:rsidR="00B3415C">
        <w:rPr>
          <w:rFonts w:ascii="Times New Roman" w:eastAsia="Calibri" w:hAnsi="Times New Roman" w:cs="Times New Roman"/>
          <w:sz w:val="28"/>
          <w:szCs w:val="28"/>
          <w:lang w:val="en-US"/>
        </w:rPr>
        <w:t xml:space="preserve">ave singled out simple terms (45.4%), compound terms (3.9%), </w:t>
      </w:r>
      <w:r w:rsidRPr="00576B75">
        <w:rPr>
          <w:rFonts w:ascii="Times New Roman" w:eastAsia="Calibri" w:hAnsi="Times New Roman" w:cs="Times New Roman"/>
          <w:sz w:val="28"/>
          <w:szCs w:val="28"/>
          <w:lang w:val="en-US"/>
        </w:rPr>
        <w:t>term</w:t>
      </w:r>
      <w:r w:rsidR="00B3415C">
        <w:rPr>
          <w:rFonts w:ascii="Times New Roman" w:eastAsia="Calibri" w:hAnsi="Times New Roman" w:cs="Times New Roman"/>
          <w:sz w:val="28"/>
          <w:szCs w:val="28"/>
          <w:lang w:val="en-US"/>
        </w:rPr>
        <w:t>inological word-combinations (44</w:t>
      </w:r>
      <w:r w:rsidRPr="00576B75">
        <w:rPr>
          <w:rFonts w:ascii="Times New Roman" w:eastAsia="Calibri" w:hAnsi="Times New Roman" w:cs="Times New Roman"/>
          <w:sz w:val="28"/>
          <w:szCs w:val="28"/>
          <w:lang w:val="en-US"/>
        </w:rPr>
        <w:t>.1%)</w:t>
      </w:r>
      <w:r w:rsidR="00B3415C" w:rsidRPr="00B3415C">
        <w:rPr>
          <w:rFonts w:ascii="Times New Roman" w:eastAsia="Calibri" w:hAnsi="Times New Roman" w:cs="Times New Roman"/>
          <w:sz w:val="28"/>
          <w:szCs w:val="28"/>
          <w:lang w:val="en-US"/>
        </w:rPr>
        <w:t xml:space="preserve"> and</w:t>
      </w:r>
      <w:r w:rsidR="00B3415C">
        <w:rPr>
          <w:rFonts w:ascii="Times New Roman" w:eastAsia="Calibri" w:hAnsi="Times New Roman" w:cs="Times New Roman"/>
          <w:sz w:val="28"/>
          <w:szCs w:val="28"/>
          <w:lang w:val="en-US"/>
        </w:rPr>
        <w:t xml:space="preserve"> abbreviations (6.6%)</w:t>
      </w:r>
      <w:r w:rsidRPr="00576B75">
        <w:rPr>
          <w:rFonts w:ascii="Times New Roman" w:eastAsia="Calibri" w:hAnsi="Times New Roman" w:cs="Times New Roman"/>
          <w:sz w:val="28"/>
          <w:szCs w:val="28"/>
          <w:lang w:val="en-US"/>
        </w:rPr>
        <w:t>.</w:t>
      </w:r>
      <w:r w:rsidR="00B3415C">
        <w:rPr>
          <w:rFonts w:ascii="Times New Roman" w:eastAsia="Calibri" w:hAnsi="Times New Roman" w:cs="Times New Roman"/>
          <w:sz w:val="28"/>
          <w:szCs w:val="28"/>
          <w:lang w:val="en-US"/>
        </w:rPr>
        <w:t xml:space="preserve"> So </w:t>
      </w:r>
      <w:r w:rsidR="00B3415C" w:rsidRPr="00B3415C">
        <w:rPr>
          <w:rFonts w:ascii="Times New Roman" w:eastAsia="Calibri" w:hAnsi="Times New Roman" w:cs="Times New Roman"/>
          <w:sz w:val="28"/>
          <w:szCs w:val="28"/>
          <w:lang w:val="en-US"/>
        </w:rPr>
        <w:t>simple terms</w:t>
      </w:r>
      <w:r w:rsidR="00B3415C">
        <w:rPr>
          <w:rFonts w:ascii="Times New Roman" w:eastAsia="Calibri" w:hAnsi="Times New Roman" w:cs="Times New Roman"/>
          <w:sz w:val="28"/>
          <w:szCs w:val="28"/>
          <w:lang w:val="en-US"/>
        </w:rPr>
        <w:t xml:space="preserve"> prevail. </w:t>
      </w:r>
    </w:p>
    <w:p w:rsidR="00B3415C" w:rsidRPr="00B3415C" w:rsidRDefault="00B3415C" w:rsidP="00B3415C">
      <w:pPr>
        <w:widowControl w:val="0"/>
        <w:numPr>
          <w:ilvl w:val="0"/>
          <w:numId w:val="1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The following thematic groups have been discussed:</w:t>
      </w:r>
    </w:p>
    <w:p w:rsidR="00B3415C" w:rsidRP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w:t>
      </w:r>
      <w:r w:rsidRPr="00B3415C">
        <w:rPr>
          <w:rFonts w:ascii="Times New Roman" w:eastAsia="Times New Roman" w:hAnsi="Times New Roman" w:cs="Times New Roman"/>
          <w:sz w:val="28"/>
          <w:szCs w:val="28"/>
          <w:lang w:val="en-US"/>
        </w:rPr>
        <w:t xml:space="preserve"> </w:t>
      </w:r>
      <w:r w:rsidRPr="00B3415C">
        <w:rPr>
          <w:rFonts w:ascii="Times New Roman" w:eastAsia="Calibri" w:hAnsi="Times New Roman" w:cs="Times New Roman"/>
          <w:sz w:val="28"/>
          <w:szCs w:val="28"/>
          <w:lang w:val="en-US"/>
        </w:rPr>
        <w:t>diseases, their nature and symptoms</w:t>
      </w:r>
      <w:r w:rsidR="00FC352B">
        <w:rPr>
          <w:rFonts w:ascii="Times New Roman" w:eastAsia="Calibri" w:hAnsi="Times New Roman" w:cs="Times New Roman"/>
          <w:sz w:val="28"/>
          <w:szCs w:val="28"/>
          <w:lang w:val="en-US"/>
        </w:rPr>
        <w:t xml:space="preserve"> make up</w:t>
      </w:r>
      <w:r w:rsidR="0010451B">
        <w:rPr>
          <w:rFonts w:ascii="Times New Roman" w:eastAsia="Calibri" w:hAnsi="Times New Roman" w:cs="Times New Roman"/>
          <w:sz w:val="28"/>
          <w:szCs w:val="28"/>
          <w:lang w:val="en-US"/>
        </w:rPr>
        <w:t xml:space="preserve"> </w:t>
      </w:r>
      <w:r w:rsidR="0010451B" w:rsidRPr="0010451B">
        <w:rPr>
          <w:rFonts w:ascii="Times New Roman" w:eastAsia="Calibri" w:hAnsi="Times New Roman" w:cs="Times New Roman"/>
          <w:sz w:val="28"/>
          <w:szCs w:val="28"/>
          <w:lang w:val="uk-UA"/>
        </w:rPr>
        <w:t>94</w:t>
      </w:r>
      <w:r w:rsidRPr="00B3415C">
        <w:rPr>
          <w:rFonts w:ascii="Times New Roman" w:eastAsia="Calibri" w:hAnsi="Times New Roman" w:cs="Times New Roman"/>
          <w:sz w:val="28"/>
          <w:szCs w:val="28"/>
          <w:lang w:val="en-US"/>
        </w:rPr>
        <w:t xml:space="preserve"> examples (41</w:t>
      </w:r>
      <w:r w:rsidR="0010451B">
        <w:rPr>
          <w:rFonts w:ascii="Times New Roman" w:eastAsia="Calibri" w:hAnsi="Times New Roman" w:cs="Times New Roman"/>
          <w:sz w:val="28"/>
          <w:szCs w:val="28"/>
          <w:lang w:val="en-US"/>
        </w:rPr>
        <w:t>.0</w:t>
      </w:r>
      <w:r w:rsidRPr="00B3415C">
        <w:rPr>
          <w:rFonts w:ascii="Times New Roman" w:eastAsia="Calibri" w:hAnsi="Times New Roman" w:cs="Times New Roman"/>
          <w:sz w:val="28"/>
          <w:szCs w:val="28"/>
          <w:lang w:val="en-US"/>
        </w:rPr>
        <w:t xml:space="preserve">%);  </w:t>
      </w:r>
    </w:p>
    <w:p w:rsidR="00B3415C" w:rsidRP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 body parts and organs</w:t>
      </w:r>
      <w:r>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 34 examples (14.8</w:t>
      </w:r>
      <w:r w:rsidRPr="00B3415C">
        <w:rPr>
          <w:rFonts w:ascii="Times New Roman" w:eastAsia="Calibri" w:hAnsi="Times New Roman" w:cs="Times New Roman"/>
          <w:sz w:val="28"/>
          <w:szCs w:val="28"/>
          <w:lang w:val="en-US"/>
        </w:rPr>
        <w:t>%);</w:t>
      </w:r>
    </w:p>
    <w:p w:rsidR="00B3415C" w:rsidRP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 medical professions</w:t>
      </w:r>
      <w:r>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 15 examples (6.6</w:t>
      </w:r>
      <w:r w:rsidRPr="00B3415C">
        <w:rPr>
          <w:rFonts w:ascii="Times New Roman" w:eastAsia="Calibri" w:hAnsi="Times New Roman" w:cs="Times New Roman"/>
          <w:sz w:val="28"/>
          <w:szCs w:val="28"/>
          <w:lang w:val="en-US"/>
        </w:rPr>
        <w:t>%);</w:t>
      </w:r>
    </w:p>
    <w:p w:rsidR="00B3415C" w:rsidRP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  medical equipment</w:t>
      </w:r>
      <w:r>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 22</w:t>
      </w:r>
      <w:r w:rsidRPr="00B3415C">
        <w:rPr>
          <w:rFonts w:ascii="Times New Roman" w:eastAsia="Calibri" w:hAnsi="Times New Roman" w:cs="Times New Roman"/>
          <w:sz w:val="28"/>
          <w:szCs w:val="28"/>
          <w:lang w:val="en-US"/>
        </w:rPr>
        <w:t xml:space="preserve"> example</w:t>
      </w:r>
      <w:r w:rsidR="0010451B">
        <w:rPr>
          <w:rFonts w:ascii="Times New Roman" w:eastAsia="Calibri" w:hAnsi="Times New Roman" w:cs="Times New Roman"/>
          <w:sz w:val="28"/>
          <w:szCs w:val="28"/>
          <w:lang w:val="en-US"/>
        </w:rPr>
        <w:t>s (9.6</w:t>
      </w:r>
      <w:r w:rsidRPr="00B3415C">
        <w:rPr>
          <w:rFonts w:ascii="Times New Roman" w:eastAsia="Calibri" w:hAnsi="Times New Roman" w:cs="Times New Roman"/>
          <w:sz w:val="28"/>
          <w:szCs w:val="28"/>
          <w:lang w:val="en-US"/>
        </w:rPr>
        <w:t>%);</w:t>
      </w:r>
    </w:p>
    <w:p w:rsid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sidRPr="00B3415C">
        <w:rPr>
          <w:rFonts w:ascii="Times New Roman" w:eastAsia="Calibri" w:hAnsi="Times New Roman" w:cs="Times New Roman"/>
          <w:sz w:val="28"/>
          <w:szCs w:val="28"/>
          <w:lang w:val="en-US"/>
        </w:rPr>
        <w:t>-  medications and methods of treatment</w:t>
      </w:r>
      <w:r>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 28 examples (12.2</w:t>
      </w:r>
      <w:r w:rsidRPr="00B3415C">
        <w:rPr>
          <w:rFonts w:ascii="Times New Roman" w:eastAsia="Calibri" w:hAnsi="Times New Roman" w:cs="Times New Roman"/>
          <w:sz w:val="28"/>
          <w:szCs w:val="28"/>
          <w:lang w:val="en-US"/>
        </w:rPr>
        <w:t>%)</w:t>
      </w:r>
      <w:r w:rsidR="0010451B">
        <w:rPr>
          <w:rFonts w:ascii="Times New Roman" w:eastAsia="Calibri" w:hAnsi="Times New Roman" w:cs="Times New Roman"/>
          <w:sz w:val="28"/>
          <w:szCs w:val="28"/>
          <w:lang w:val="en-US"/>
        </w:rPr>
        <w:t>;</w:t>
      </w:r>
    </w:p>
    <w:p w:rsid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Pr="00B3415C">
        <w:rPr>
          <w:rFonts w:ascii="Times New Roman" w:eastAsia="Calibri" w:hAnsi="Times New Roman" w:cs="Times New Roman"/>
          <w:sz w:val="28"/>
          <w:szCs w:val="28"/>
          <w:lang w:val="en-US"/>
        </w:rPr>
        <w:t>units of hospital and personnel</w:t>
      </w:r>
      <w:r>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 xml:space="preserve">– 16 </w:t>
      </w:r>
      <w:r w:rsidR="0010451B" w:rsidRPr="0010451B">
        <w:rPr>
          <w:rFonts w:ascii="Times New Roman" w:eastAsia="Calibri" w:hAnsi="Times New Roman" w:cs="Times New Roman"/>
          <w:sz w:val="28"/>
          <w:szCs w:val="28"/>
          <w:lang w:val="en-US"/>
        </w:rPr>
        <w:t>examples (</w:t>
      </w:r>
      <w:r w:rsidR="0010451B">
        <w:rPr>
          <w:rFonts w:ascii="Times New Roman" w:eastAsia="Calibri" w:hAnsi="Times New Roman" w:cs="Times New Roman"/>
          <w:sz w:val="28"/>
          <w:szCs w:val="28"/>
          <w:lang w:val="en-US"/>
        </w:rPr>
        <w:t>7.0</w:t>
      </w:r>
      <w:r w:rsidR="0010451B" w:rsidRPr="0010451B">
        <w:rPr>
          <w:rFonts w:ascii="Times New Roman" w:eastAsia="Calibri" w:hAnsi="Times New Roman" w:cs="Times New Roman"/>
          <w:sz w:val="28"/>
          <w:szCs w:val="28"/>
          <w:lang w:val="en-US"/>
        </w:rPr>
        <w:t>%);</w:t>
      </w:r>
    </w:p>
    <w:p w:rsid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m</w:t>
      </w:r>
      <w:r w:rsidRPr="00B3415C">
        <w:rPr>
          <w:rFonts w:ascii="Times New Roman" w:eastAsia="Calibri" w:hAnsi="Times New Roman" w:cs="Times New Roman"/>
          <w:sz w:val="28"/>
          <w:szCs w:val="28"/>
          <w:lang w:val="en-US"/>
        </w:rPr>
        <w:t xml:space="preserve">ethods of </w:t>
      </w:r>
      <w:r w:rsidR="0010451B">
        <w:rPr>
          <w:rFonts w:ascii="Times New Roman" w:eastAsia="Calibri" w:hAnsi="Times New Roman" w:cs="Times New Roman"/>
          <w:sz w:val="28"/>
          <w:szCs w:val="28"/>
          <w:lang w:val="en-US"/>
        </w:rPr>
        <w:t xml:space="preserve">examination </w:t>
      </w:r>
      <w:r w:rsidRPr="00B3415C">
        <w:rPr>
          <w:rFonts w:ascii="Times New Roman" w:eastAsia="Calibri" w:hAnsi="Times New Roman" w:cs="Times New Roman"/>
          <w:sz w:val="28"/>
          <w:szCs w:val="28"/>
          <w:lang w:val="en-US"/>
        </w:rPr>
        <w:t>of patients</w:t>
      </w:r>
      <w:r w:rsidR="0010451B">
        <w:rPr>
          <w:rFonts w:ascii="Times New Roman" w:eastAsia="Calibri" w:hAnsi="Times New Roman" w:cs="Times New Roman"/>
          <w:sz w:val="28"/>
          <w:szCs w:val="28"/>
          <w:lang w:val="en-US"/>
        </w:rPr>
        <w:t xml:space="preserve"> </w:t>
      </w:r>
      <w:r w:rsidR="0010451B" w:rsidRPr="0010451B">
        <w:rPr>
          <w:rFonts w:ascii="Times New Roman" w:eastAsia="Calibri" w:hAnsi="Times New Roman" w:cs="Times New Roman"/>
          <w:sz w:val="28"/>
          <w:szCs w:val="28"/>
          <w:lang w:val="en-US"/>
        </w:rPr>
        <w:t xml:space="preserve">– </w:t>
      </w:r>
      <w:r w:rsidR="0010451B">
        <w:rPr>
          <w:rFonts w:ascii="Times New Roman" w:eastAsia="Calibri" w:hAnsi="Times New Roman" w:cs="Times New Roman"/>
          <w:sz w:val="28"/>
          <w:szCs w:val="28"/>
          <w:lang w:val="en-US"/>
        </w:rPr>
        <w:t>15</w:t>
      </w:r>
      <w:r w:rsidR="0010451B" w:rsidRPr="0010451B">
        <w:rPr>
          <w:rFonts w:ascii="Times New Roman" w:eastAsia="Calibri" w:hAnsi="Times New Roman" w:cs="Times New Roman"/>
          <w:sz w:val="28"/>
          <w:szCs w:val="28"/>
          <w:lang w:val="en-US"/>
        </w:rPr>
        <w:t xml:space="preserve"> examples (</w:t>
      </w:r>
      <w:r w:rsidR="0010451B">
        <w:rPr>
          <w:rFonts w:ascii="Times New Roman" w:eastAsia="Calibri" w:hAnsi="Times New Roman" w:cs="Times New Roman"/>
          <w:sz w:val="28"/>
          <w:szCs w:val="28"/>
          <w:lang w:val="en-US"/>
        </w:rPr>
        <w:t>6</w:t>
      </w:r>
      <w:r w:rsidR="0010451B" w:rsidRPr="0010451B">
        <w:rPr>
          <w:rFonts w:ascii="Times New Roman" w:eastAsia="Calibri" w:hAnsi="Times New Roman" w:cs="Times New Roman"/>
          <w:sz w:val="28"/>
          <w:szCs w:val="28"/>
          <w:lang w:val="en-US"/>
        </w:rPr>
        <w:t>.6%);</w:t>
      </w:r>
    </w:p>
    <w:p w:rsidR="00B3415C" w:rsidRDefault="00B3415C" w:rsidP="00B3415C">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medical documents</w:t>
      </w:r>
      <w:r w:rsidR="0010451B">
        <w:rPr>
          <w:rFonts w:ascii="Times New Roman" w:eastAsia="Calibri" w:hAnsi="Times New Roman" w:cs="Times New Roman"/>
          <w:sz w:val="28"/>
          <w:szCs w:val="28"/>
          <w:lang w:val="en-US"/>
        </w:rPr>
        <w:t xml:space="preserve"> </w:t>
      </w:r>
      <w:r w:rsidR="0010451B" w:rsidRPr="0010451B">
        <w:rPr>
          <w:rFonts w:ascii="Times New Roman" w:eastAsia="Calibri" w:hAnsi="Times New Roman" w:cs="Times New Roman"/>
          <w:sz w:val="28"/>
          <w:szCs w:val="28"/>
          <w:lang w:val="en-US"/>
        </w:rPr>
        <w:t>– 2 examples (</w:t>
      </w:r>
      <w:r w:rsidR="0010451B">
        <w:rPr>
          <w:rFonts w:ascii="Times New Roman" w:eastAsia="Calibri" w:hAnsi="Times New Roman" w:cs="Times New Roman"/>
          <w:sz w:val="28"/>
          <w:szCs w:val="28"/>
          <w:lang w:val="en-US"/>
        </w:rPr>
        <w:t>0.9</w:t>
      </w:r>
      <w:r w:rsidR="0010451B" w:rsidRPr="0010451B">
        <w:rPr>
          <w:rFonts w:ascii="Times New Roman" w:eastAsia="Calibri" w:hAnsi="Times New Roman" w:cs="Times New Roman"/>
          <w:sz w:val="28"/>
          <w:szCs w:val="28"/>
          <w:lang w:val="en-US"/>
        </w:rPr>
        <w:t>%);</w:t>
      </w:r>
    </w:p>
    <w:p w:rsidR="0010451B" w:rsidRDefault="0010451B" w:rsidP="0010451B">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medical organisations </w:t>
      </w:r>
      <w:r w:rsidRPr="0010451B">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1</w:t>
      </w:r>
      <w:r w:rsidRPr="0010451B">
        <w:rPr>
          <w:rFonts w:ascii="Times New Roman" w:eastAsia="Calibri" w:hAnsi="Times New Roman" w:cs="Times New Roman"/>
          <w:sz w:val="28"/>
          <w:szCs w:val="28"/>
          <w:lang w:val="en-US"/>
        </w:rPr>
        <w:t xml:space="preserve"> example</w:t>
      </w:r>
      <w:r>
        <w:rPr>
          <w:rFonts w:ascii="Times New Roman" w:eastAsia="Calibri" w:hAnsi="Times New Roman" w:cs="Times New Roman"/>
          <w:sz w:val="28"/>
          <w:szCs w:val="28"/>
          <w:lang w:val="en-US"/>
        </w:rPr>
        <w:t xml:space="preserve"> (0.4</w:t>
      </w:r>
      <w:r w:rsidRPr="0010451B">
        <w:rPr>
          <w:rFonts w:ascii="Times New Roman" w:eastAsia="Calibri" w:hAnsi="Times New Roman" w:cs="Times New Roman"/>
          <w:sz w:val="28"/>
          <w:szCs w:val="28"/>
          <w:lang w:val="en-US"/>
        </w:rPr>
        <w:t>%);</w:t>
      </w:r>
    </w:p>
    <w:p w:rsidR="00B3415C" w:rsidRDefault="0010451B" w:rsidP="0010451B">
      <w:pPr>
        <w:widowControl w:val="0"/>
        <w:autoSpaceDE w:val="0"/>
        <w:autoSpaceDN w:val="0"/>
        <w:adjustRightInd w:val="0"/>
        <w:spacing w:after="0" w:line="360" w:lineRule="auto"/>
        <w:ind w:left="1080"/>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Pr="0010451B">
        <w:rPr>
          <w:rFonts w:ascii="Times New Roman" w:eastAsia="Calibri" w:hAnsi="Times New Roman" w:cs="Times New Roman"/>
          <w:sz w:val="28"/>
          <w:szCs w:val="28"/>
          <w:lang w:val="en-US"/>
        </w:rPr>
        <w:t xml:space="preserve"> other concepts</w:t>
      </w:r>
      <w:r>
        <w:rPr>
          <w:rFonts w:ascii="Times New Roman" w:eastAsia="Calibri" w:hAnsi="Times New Roman" w:cs="Times New Roman"/>
          <w:sz w:val="28"/>
          <w:szCs w:val="28"/>
          <w:lang w:val="en-US"/>
        </w:rPr>
        <w:t xml:space="preserve"> </w:t>
      </w:r>
      <w:r w:rsidRPr="0010451B">
        <w:rPr>
          <w:rFonts w:ascii="Times New Roman" w:eastAsia="Calibri" w:hAnsi="Times New Roman" w:cs="Times New Roman"/>
          <w:sz w:val="28"/>
          <w:szCs w:val="28"/>
          <w:lang w:val="en-US"/>
        </w:rPr>
        <w:t>– 2 examples (</w:t>
      </w:r>
      <w:r>
        <w:rPr>
          <w:rFonts w:ascii="Times New Roman" w:eastAsia="Calibri" w:hAnsi="Times New Roman" w:cs="Times New Roman"/>
          <w:sz w:val="28"/>
          <w:szCs w:val="28"/>
          <w:lang w:val="en-US"/>
        </w:rPr>
        <w:t>0.9%)</w:t>
      </w:r>
      <w:r w:rsidR="00B3415C" w:rsidRPr="0010451B">
        <w:rPr>
          <w:rFonts w:ascii="Times New Roman" w:eastAsia="Calibri" w:hAnsi="Times New Roman" w:cs="Times New Roman"/>
          <w:sz w:val="28"/>
          <w:szCs w:val="28"/>
          <w:lang w:val="en-US"/>
        </w:rPr>
        <w:t>.</w:t>
      </w:r>
    </w:p>
    <w:p w:rsidR="00576B75" w:rsidRPr="00576B75" w:rsidRDefault="00576B75" w:rsidP="00576B75">
      <w:pPr>
        <w:widowControl w:val="0"/>
        <w:numPr>
          <w:ilvl w:val="0"/>
          <w:numId w:val="1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The main ways of </w:t>
      </w:r>
      <w:r w:rsidR="0010451B">
        <w:rPr>
          <w:rFonts w:ascii="Times New Roman" w:eastAsia="Calibri" w:hAnsi="Times New Roman" w:cs="Times New Roman"/>
          <w:sz w:val="28"/>
          <w:szCs w:val="28"/>
          <w:lang w:val="en-US"/>
        </w:rPr>
        <w:t xml:space="preserve">medical </w:t>
      </w:r>
      <w:r w:rsidRPr="00576B75">
        <w:rPr>
          <w:rFonts w:ascii="Times New Roman" w:eastAsia="Calibri" w:hAnsi="Times New Roman" w:cs="Times New Roman"/>
          <w:sz w:val="28"/>
          <w:szCs w:val="28"/>
          <w:lang w:val="en-US"/>
        </w:rPr>
        <w:t>terminology translation in the novel are:</w:t>
      </w:r>
    </w:p>
    <w:p w:rsidR="00576B75" w:rsidRPr="00576B75" w:rsidRDefault="0010451B"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equivalent translation  – 57 examples (24.9%</w:t>
      </w:r>
      <w:r w:rsidR="00576B75" w:rsidRPr="00576B75">
        <w:rPr>
          <w:rFonts w:ascii="Times New Roman" w:eastAsia="Calibri" w:hAnsi="Times New Roman" w:cs="Times New Roman"/>
          <w:sz w:val="28"/>
          <w:szCs w:val="28"/>
          <w:lang w:val="en-US"/>
        </w:rPr>
        <w:t>);</w:t>
      </w:r>
    </w:p>
    <w:p w:rsidR="00576B75" w:rsidRPr="00576B75" w:rsidRDefault="0010451B"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loan translation – 72 examples (31.4</w:t>
      </w:r>
      <w:r w:rsidR="00576B75" w:rsidRPr="00576B75">
        <w:rPr>
          <w:rFonts w:ascii="Times New Roman" w:eastAsia="Calibri" w:hAnsi="Times New Roman" w:cs="Times New Roman"/>
          <w:sz w:val="28"/>
          <w:szCs w:val="28"/>
          <w:lang w:val="en-US"/>
        </w:rPr>
        <w:t>%);</w:t>
      </w:r>
    </w:p>
    <w:p w:rsidR="00576B75" w:rsidRPr="00576B75" w:rsidRDefault="0010451B"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decompression – 44 examples (19.2</w:t>
      </w:r>
      <w:r w:rsidR="00576B75" w:rsidRPr="00576B75">
        <w:rPr>
          <w:rFonts w:ascii="Times New Roman" w:eastAsia="Calibri" w:hAnsi="Times New Roman" w:cs="Times New Roman"/>
          <w:sz w:val="28"/>
          <w:szCs w:val="28"/>
          <w:lang w:val="en-US"/>
        </w:rPr>
        <w:t>%);</w:t>
      </w:r>
    </w:p>
    <w:p w:rsidR="00576B75" w:rsidRPr="00576B75" w:rsidRDefault="0010451B"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descriptive translation – 6 examples (2.6</w:t>
      </w:r>
      <w:r w:rsidR="00576B75" w:rsidRPr="00576B75">
        <w:rPr>
          <w:rFonts w:ascii="Times New Roman" w:eastAsia="Calibri" w:hAnsi="Times New Roman" w:cs="Times New Roman"/>
          <w:sz w:val="28"/>
          <w:szCs w:val="28"/>
          <w:lang w:val="en-US"/>
        </w:rPr>
        <w:t xml:space="preserve">%); </w:t>
      </w:r>
    </w:p>
    <w:p w:rsidR="00576B75" w:rsidRPr="00576B75" w:rsidRDefault="0010451B"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compression – 17 example (8.4</w:t>
      </w:r>
      <w:r w:rsidR="00576B75" w:rsidRPr="00576B75">
        <w:rPr>
          <w:rFonts w:ascii="Times New Roman" w:eastAsia="Calibri" w:hAnsi="Times New Roman" w:cs="Times New Roman"/>
          <w:sz w:val="28"/>
          <w:szCs w:val="28"/>
          <w:lang w:val="en-US"/>
        </w:rPr>
        <w:t>%);</w:t>
      </w:r>
    </w:p>
    <w:p w:rsidR="00576B75" w:rsidRPr="00576B75" w:rsidRDefault="00576B75" w:rsidP="00576B75">
      <w:pPr>
        <w:widowControl w:val="0"/>
        <w:numPr>
          <w:ilvl w:val="0"/>
          <w:numId w:val="14"/>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tran</w:t>
      </w:r>
      <w:r w:rsidR="0010451B">
        <w:rPr>
          <w:rFonts w:ascii="Times New Roman" w:eastAsia="Calibri" w:hAnsi="Times New Roman" w:cs="Times New Roman"/>
          <w:sz w:val="28"/>
          <w:szCs w:val="28"/>
          <w:lang w:val="en-US"/>
        </w:rPr>
        <w:t>scription / transliteration – 31 examples (13.5</w:t>
      </w:r>
      <w:r w:rsidRPr="00576B75">
        <w:rPr>
          <w:rFonts w:ascii="Times New Roman" w:eastAsia="Calibri" w:hAnsi="Times New Roman" w:cs="Times New Roman"/>
          <w:sz w:val="28"/>
          <w:szCs w:val="28"/>
          <w:lang w:val="en-US"/>
        </w:rPr>
        <w:t>%);</w:t>
      </w:r>
    </w:p>
    <w:p w:rsidR="00576B75" w:rsidRPr="00576B75" w:rsidRDefault="00576B75" w:rsidP="00576B75">
      <w:pPr>
        <w:spacing w:line="360" w:lineRule="auto"/>
        <w:ind w:firstLine="567"/>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  The Conclusion tackles the most important issues of the work. </w:t>
      </w:r>
    </w:p>
    <w:p w:rsidR="00576B75" w:rsidRPr="00576B75" w:rsidRDefault="00576B75" w:rsidP="00576B75">
      <w:pPr>
        <w:spacing w:line="360" w:lineRule="auto"/>
        <w:ind w:firstLine="567"/>
        <w:contextualSpacing/>
        <w:jc w:val="both"/>
        <w:rPr>
          <w:rFonts w:ascii="Times New Roman" w:eastAsia="Calibri" w:hAnsi="Times New Roman" w:cs="Times New Roman"/>
          <w:sz w:val="28"/>
          <w:szCs w:val="28"/>
          <w:lang w:val="en-US"/>
        </w:rPr>
      </w:pPr>
      <w:r w:rsidRPr="00576B75">
        <w:rPr>
          <w:rFonts w:ascii="Times New Roman" w:eastAsia="Calibri" w:hAnsi="Times New Roman" w:cs="Times New Roman"/>
          <w:sz w:val="28"/>
          <w:szCs w:val="28"/>
          <w:lang w:val="en-US"/>
        </w:rPr>
        <w:t xml:space="preserve">  The paper is supplied wi</w:t>
      </w:r>
      <w:r w:rsidR="0010451B">
        <w:rPr>
          <w:rFonts w:ascii="Times New Roman" w:eastAsia="Calibri" w:hAnsi="Times New Roman" w:cs="Times New Roman"/>
          <w:sz w:val="28"/>
          <w:szCs w:val="28"/>
          <w:lang w:val="en-US"/>
        </w:rPr>
        <w:t>th 3</w:t>
      </w:r>
      <w:r w:rsidRPr="00576B75">
        <w:rPr>
          <w:rFonts w:ascii="Times New Roman" w:eastAsia="Calibri" w:hAnsi="Times New Roman" w:cs="Times New Roman"/>
          <w:sz w:val="28"/>
          <w:szCs w:val="28"/>
          <w:lang w:val="en-US"/>
        </w:rPr>
        <w:t xml:space="preserve"> tables reflecting the results of quantitative analysis.</w:t>
      </w:r>
    </w:p>
    <w:p w:rsidR="00E84BA4" w:rsidRPr="00576B75" w:rsidRDefault="00E84BA4">
      <w:pPr>
        <w:rPr>
          <w:sz w:val="28"/>
          <w:szCs w:val="28"/>
          <w:lang w:val="en-US"/>
        </w:rPr>
      </w:pPr>
    </w:p>
    <w:sectPr w:rsidR="00E84BA4" w:rsidRPr="00576B75" w:rsidSect="00FA6AA6">
      <w:headerReference w:type="default" r:id="rId15"/>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3EC" w:rsidRDefault="005A33EC" w:rsidP="00FA6AA6">
      <w:pPr>
        <w:spacing w:after="0" w:line="240" w:lineRule="auto"/>
      </w:pPr>
      <w:r>
        <w:separator/>
      </w:r>
    </w:p>
  </w:endnote>
  <w:endnote w:type="continuationSeparator" w:id="0">
    <w:p w:rsidR="005A33EC" w:rsidRDefault="005A33EC" w:rsidP="00FA6A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otum">
    <w:altName w:val="돋움"/>
    <w:panose1 w:val="020B0600000101010101"/>
    <w:charset w:val="81"/>
    <w:family w:val="swiss"/>
    <w:pitch w:val="variable"/>
    <w:sig w:usb0="B00002AF" w:usb1="69D77CFB" w:usb2="00000030" w:usb3="00000000" w:csb0="0008009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3EC" w:rsidRDefault="005A33EC" w:rsidP="00FA6AA6">
      <w:pPr>
        <w:spacing w:after="0" w:line="240" w:lineRule="auto"/>
      </w:pPr>
      <w:r>
        <w:separator/>
      </w:r>
    </w:p>
  </w:footnote>
  <w:footnote w:type="continuationSeparator" w:id="0">
    <w:p w:rsidR="005A33EC" w:rsidRDefault="005A33EC" w:rsidP="00FA6A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184963"/>
      <w:docPartObj>
        <w:docPartGallery w:val="Page Numbers (Top of Page)"/>
        <w:docPartUnique/>
      </w:docPartObj>
    </w:sdtPr>
    <w:sdtEndPr/>
    <w:sdtContent>
      <w:p w:rsidR="00271863" w:rsidRDefault="00271863">
        <w:pPr>
          <w:pStyle w:val="a3"/>
          <w:jc w:val="right"/>
        </w:pPr>
        <w:r>
          <w:fldChar w:fldCharType="begin"/>
        </w:r>
        <w:r>
          <w:instrText>PAGE   \* MERGEFORMAT</w:instrText>
        </w:r>
        <w:r>
          <w:fldChar w:fldCharType="separate"/>
        </w:r>
        <w:r w:rsidR="00E928C8">
          <w:rPr>
            <w:noProof/>
          </w:rPr>
          <w:t>7</w:t>
        </w:r>
        <w:r>
          <w:fldChar w:fldCharType="end"/>
        </w:r>
      </w:p>
    </w:sdtContent>
  </w:sdt>
  <w:p w:rsidR="00271863" w:rsidRDefault="0027186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A1AE3"/>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5C2BD6"/>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0443CC"/>
    <w:multiLevelType w:val="hybridMultilevel"/>
    <w:tmpl w:val="4EA6AF40"/>
    <w:lvl w:ilvl="0" w:tplc="6EC02A32">
      <w:start w:val="1"/>
      <w:numFmt w:val="bullet"/>
      <w:lvlText w:val="-"/>
      <w:lvlJc w:val="left"/>
      <w:pPr>
        <w:ind w:left="643" w:hanging="360"/>
      </w:pPr>
      <w:rPr>
        <w:rFonts w:ascii="Times New Roman" w:eastAsia="Times New Roman" w:hAnsi="Times New Roman" w:hint="default"/>
        <w:i w:val="0"/>
      </w:rPr>
    </w:lvl>
    <w:lvl w:ilvl="1" w:tplc="04190003" w:tentative="1">
      <w:start w:val="1"/>
      <w:numFmt w:val="bullet"/>
      <w:lvlText w:val="o"/>
      <w:lvlJc w:val="left"/>
      <w:pPr>
        <w:ind w:left="1363" w:hanging="360"/>
      </w:pPr>
      <w:rPr>
        <w:rFonts w:ascii="Courier New" w:hAnsi="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3">
    <w:nsid w:val="04845B34"/>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5581F6F"/>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947F56"/>
    <w:multiLevelType w:val="hybridMultilevel"/>
    <w:tmpl w:val="6434BC94"/>
    <w:lvl w:ilvl="0" w:tplc="1A2202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F223DDC"/>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414009A"/>
    <w:multiLevelType w:val="hybridMultilevel"/>
    <w:tmpl w:val="F37A59B4"/>
    <w:lvl w:ilvl="0" w:tplc="172407DC">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8">
    <w:nsid w:val="145A0757"/>
    <w:multiLevelType w:val="hybridMultilevel"/>
    <w:tmpl w:val="39B41D18"/>
    <w:lvl w:ilvl="0" w:tplc="F67E020E">
      <w:start w:val="1"/>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1585396F"/>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680590C"/>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DA32340"/>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FE12286"/>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13363FB"/>
    <w:multiLevelType w:val="hybridMultilevel"/>
    <w:tmpl w:val="89E6CFE8"/>
    <w:lvl w:ilvl="0" w:tplc="BDD05CAC">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4">
    <w:nsid w:val="27714EF9"/>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7A218E6"/>
    <w:multiLevelType w:val="hybridMultilevel"/>
    <w:tmpl w:val="851AD2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297C31E3"/>
    <w:multiLevelType w:val="hybridMultilevel"/>
    <w:tmpl w:val="A16E8A32"/>
    <w:lvl w:ilvl="0" w:tplc="CF9E66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2D0B3F80"/>
    <w:multiLevelType w:val="hybridMultilevel"/>
    <w:tmpl w:val="A832F85A"/>
    <w:lvl w:ilvl="0" w:tplc="3C18E27A">
      <w:start w:val="1"/>
      <w:numFmt w:val="decimal"/>
      <w:lvlText w:val="%1."/>
      <w:lvlJc w:val="left"/>
      <w:pPr>
        <w:ind w:left="720" w:hanging="360"/>
      </w:pPr>
      <w:rPr>
        <w:rFonts w:cs="Times New Roman" w:hint="default"/>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2FE174DA"/>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14733C1"/>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49B50F0"/>
    <w:multiLevelType w:val="hybridMultilevel"/>
    <w:tmpl w:val="7882972C"/>
    <w:lvl w:ilvl="0" w:tplc="E826BFE2">
      <w:start w:val="1"/>
      <w:numFmt w:val="decimal"/>
      <w:lvlText w:val="%1."/>
      <w:lvlJc w:val="left"/>
      <w:pPr>
        <w:ind w:left="283" w:hanging="360"/>
      </w:pPr>
      <w:rPr>
        <w:rFonts w:cs="Times New Roman" w:hint="default"/>
        <w:i w:val="0"/>
      </w:rPr>
    </w:lvl>
    <w:lvl w:ilvl="1" w:tplc="04190019" w:tentative="1">
      <w:start w:val="1"/>
      <w:numFmt w:val="lowerLetter"/>
      <w:lvlText w:val="%2."/>
      <w:lvlJc w:val="left"/>
      <w:pPr>
        <w:ind w:left="1003" w:hanging="360"/>
      </w:pPr>
      <w:rPr>
        <w:rFonts w:cs="Times New Roman"/>
      </w:rPr>
    </w:lvl>
    <w:lvl w:ilvl="2" w:tplc="0419001B" w:tentative="1">
      <w:start w:val="1"/>
      <w:numFmt w:val="lowerRoman"/>
      <w:lvlText w:val="%3."/>
      <w:lvlJc w:val="right"/>
      <w:pPr>
        <w:ind w:left="1723" w:hanging="180"/>
      </w:pPr>
      <w:rPr>
        <w:rFonts w:cs="Times New Roman"/>
      </w:rPr>
    </w:lvl>
    <w:lvl w:ilvl="3" w:tplc="0419000F" w:tentative="1">
      <w:start w:val="1"/>
      <w:numFmt w:val="decimal"/>
      <w:lvlText w:val="%4."/>
      <w:lvlJc w:val="left"/>
      <w:pPr>
        <w:ind w:left="2443" w:hanging="360"/>
      </w:pPr>
      <w:rPr>
        <w:rFonts w:cs="Times New Roman"/>
      </w:rPr>
    </w:lvl>
    <w:lvl w:ilvl="4" w:tplc="04190019" w:tentative="1">
      <w:start w:val="1"/>
      <w:numFmt w:val="lowerLetter"/>
      <w:lvlText w:val="%5."/>
      <w:lvlJc w:val="left"/>
      <w:pPr>
        <w:ind w:left="3163" w:hanging="360"/>
      </w:pPr>
      <w:rPr>
        <w:rFonts w:cs="Times New Roman"/>
      </w:rPr>
    </w:lvl>
    <w:lvl w:ilvl="5" w:tplc="0419001B" w:tentative="1">
      <w:start w:val="1"/>
      <w:numFmt w:val="lowerRoman"/>
      <w:lvlText w:val="%6."/>
      <w:lvlJc w:val="right"/>
      <w:pPr>
        <w:ind w:left="3883" w:hanging="180"/>
      </w:pPr>
      <w:rPr>
        <w:rFonts w:cs="Times New Roman"/>
      </w:rPr>
    </w:lvl>
    <w:lvl w:ilvl="6" w:tplc="0419000F" w:tentative="1">
      <w:start w:val="1"/>
      <w:numFmt w:val="decimal"/>
      <w:lvlText w:val="%7."/>
      <w:lvlJc w:val="left"/>
      <w:pPr>
        <w:ind w:left="4603" w:hanging="360"/>
      </w:pPr>
      <w:rPr>
        <w:rFonts w:cs="Times New Roman"/>
      </w:rPr>
    </w:lvl>
    <w:lvl w:ilvl="7" w:tplc="04190019" w:tentative="1">
      <w:start w:val="1"/>
      <w:numFmt w:val="lowerLetter"/>
      <w:lvlText w:val="%8."/>
      <w:lvlJc w:val="left"/>
      <w:pPr>
        <w:ind w:left="5323" w:hanging="360"/>
      </w:pPr>
      <w:rPr>
        <w:rFonts w:cs="Times New Roman"/>
      </w:rPr>
    </w:lvl>
    <w:lvl w:ilvl="8" w:tplc="0419001B" w:tentative="1">
      <w:start w:val="1"/>
      <w:numFmt w:val="lowerRoman"/>
      <w:lvlText w:val="%9."/>
      <w:lvlJc w:val="right"/>
      <w:pPr>
        <w:ind w:left="6043" w:hanging="180"/>
      </w:pPr>
      <w:rPr>
        <w:rFonts w:cs="Times New Roman"/>
      </w:rPr>
    </w:lvl>
  </w:abstractNum>
  <w:abstractNum w:abstractNumId="21">
    <w:nsid w:val="39E1390E"/>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A9C33C2"/>
    <w:multiLevelType w:val="hybridMultilevel"/>
    <w:tmpl w:val="AD1ECC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E447D89"/>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E4A6CCB"/>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5D37C79"/>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62E07D6"/>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63365F1"/>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8331479"/>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56374FD"/>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8AE4BBB"/>
    <w:multiLevelType w:val="hybridMultilevel"/>
    <w:tmpl w:val="29F2870C"/>
    <w:lvl w:ilvl="0" w:tplc="36A60F6A">
      <w:start w:val="1"/>
      <w:numFmt w:val="decimal"/>
      <w:lvlText w:val="%1."/>
      <w:lvlJc w:val="left"/>
      <w:pPr>
        <w:ind w:left="1003" w:hanging="360"/>
      </w:pPr>
      <w:rPr>
        <w:rFonts w:ascii="Times New Roman" w:eastAsia="Times New Roman" w:hAnsi="Times New Roman" w:cs="Times New Roman"/>
      </w:rPr>
    </w:lvl>
    <w:lvl w:ilvl="1" w:tplc="04190019" w:tentative="1">
      <w:start w:val="1"/>
      <w:numFmt w:val="lowerLetter"/>
      <w:lvlText w:val="%2."/>
      <w:lvlJc w:val="left"/>
      <w:pPr>
        <w:ind w:left="1723" w:hanging="360"/>
      </w:pPr>
      <w:rPr>
        <w:rFonts w:cs="Times New Roman"/>
      </w:rPr>
    </w:lvl>
    <w:lvl w:ilvl="2" w:tplc="0419001B" w:tentative="1">
      <w:start w:val="1"/>
      <w:numFmt w:val="lowerRoman"/>
      <w:lvlText w:val="%3."/>
      <w:lvlJc w:val="right"/>
      <w:pPr>
        <w:ind w:left="2443" w:hanging="180"/>
      </w:pPr>
      <w:rPr>
        <w:rFonts w:cs="Times New Roman"/>
      </w:rPr>
    </w:lvl>
    <w:lvl w:ilvl="3" w:tplc="0419000F" w:tentative="1">
      <w:start w:val="1"/>
      <w:numFmt w:val="decimal"/>
      <w:lvlText w:val="%4."/>
      <w:lvlJc w:val="left"/>
      <w:pPr>
        <w:ind w:left="3163" w:hanging="360"/>
      </w:pPr>
      <w:rPr>
        <w:rFonts w:cs="Times New Roman"/>
      </w:rPr>
    </w:lvl>
    <w:lvl w:ilvl="4" w:tplc="04190019" w:tentative="1">
      <w:start w:val="1"/>
      <w:numFmt w:val="lowerLetter"/>
      <w:lvlText w:val="%5."/>
      <w:lvlJc w:val="left"/>
      <w:pPr>
        <w:ind w:left="3883" w:hanging="360"/>
      </w:pPr>
      <w:rPr>
        <w:rFonts w:cs="Times New Roman"/>
      </w:rPr>
    </w:lvl>
    <w:lvl w:ilvl="5" w:tplc="0419001B" w:tentative="1">
      <w:start w:val="1"/>
      <w:numFmt w:val="lowerRoman"/>
      <w:lvlText w:val="%6."/>
      <w:lvlJc w:val="right"/>
      <w:pPr>
        <w:ind w:left="4603" w:hanging="180"/>
      </w:pPr>
      <w:rPr>
        <w:rFonts w:cs="Times New Roman"/>
      </w:rPr>
    </w:lvl>
    <w:lvl w:ilvl="6" w:tplc="0419000F" w:tentative="1">
      <w:start w:val="1"/>
      <w:numFmt w:val="decimal"/>
      <w:lvlText w:val="%7."/>
      <w:lvlJc w:val="left"/>
      <w:pPr>
        <w:ind w:left="5323" w:hanging="360"/>
      </w:pPr>
      <w:rPr>
        <w:rFonts w:cs="Times New Roman"/>
      </w:rPr>
    </w:lvl>
    <w:lvl w:ilvl="7" w:tplc="04190019" w:tentative="1">
      <w:start w:val="1"/>
      <w:numFmt w:val="lowerLetter"/>
      <w:lvlText w:val="%8."/>
      <w:lvlJc w:val="left"/>
      <w:pPr>
        <w:ind w:left="6043" w:hanging="360"/>
      </w:pPr>
      <w:rPr>
        <w:rFonts w:cs="Times New Roman"/>
      </w:rPr>
    </w:lvl>
    <w:lvl w:ilvl="8" w:tplc="0419001B" w:tentative="1">
      <w:start w:val="1"/>
      <w:numFmt w:val="lowerRoman"/>
      <w:lvlText w:val="%9."/>
      <w:lvlJc w:val="right"/>
      <w:pPr>
        <w:ind w:left="6763" w:hanging="180"/>
      </w:pPr>
      <w:rPr>
        <w:rFonts w:cs="Times New Roman"/>
      </w:rPr>
    </w:lvl>
  </w:abstractNum>
  <w:abstractNum w:abstractNumId="31">
    <w:nsid w:val="5E761052"/>
    <w:multiLevelType w:val="hybridMultilevel"/>
    <w:tmpl w:val="907A3EC2"/>
    <w:lvl w:ilvl="0" w:tplc="24F8BDAA">
      <w:start w:val="1"/>
      <w:numFmt w:val="decimal"/>
      <w:lvlText w:val="%1."/>
      <w:lvlJc w:val="left"/>
      <w:pPr>
        <w:ind w:left="644" w:hanging="360"/>
      </w:pPr>
      <w:rPr>
        <w:rFonts w:cs="Times New Roman" w:hint="default"/>
        <w:sz w:val="28"/>
        <w:szCs w:val="28"/>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32">
    <w:nsid w:val="5E843A53"/>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122242D"/>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02754E4"/>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114695F"/>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2F32A9E"/>
    <w:multiLevelType w:val="hybridMultilevel"/>
    <w:tmpl w:val="53322214"/>
    <w:lvl w:ilvl="0" w:tplc="BA78483A">
      <w:start w:val="1"/>
      <w:numFmt w:val="decimal"/>
      <w:lvlText w:val="%1."/>
      <w:lvlJc w:val="left"/>
      <w:pPr>
        <w:ind w:left="960" w:hanging="360"/>
      </w:pPr>
      <w:rPr>
        <w:rFonts w:cs="Times New Roman" w:hint="default"/>
      </w:rPr>
    </w:lvl>
    <w:lvl w:ilvl="1" w:tplc="04190019" w:tentative="1">
      <w:start w:val="1"/>
      <w:numFmt w:val="lowerLetter"/>
      <w:lvlText w:val="%2."/>
      <w:lvlJc w:val="left"/>
      <w:pPr>
        <w:ind w:left="1680" w:hanging="360"/>
      </w:pPr>
      <w:rPr>
        <w:rFonts w:cs="Times New Roman"/>
      </w:rPr>
    </w:lvl>
    <w:lvl w:ilvl="2" w:tplc="0419001B" w:tentative="1">
      <w:start w:val="1"/>
      <w:numFmt w:val="lowerRoman"/>
      <w:lvlText w:val="%3."/>
      <w:lvlJc w:val="right"/>
      <w:pPr>
        <w:ind w:left="2400" w:hanging="180"/>
      </w:pPr>
      <w:rPr>
        <w:rFonts w:cs="Times New Roman"/>
      </w:rPr>
    </w:lvl>
    <w:lvl w:ilvl="3" w:tplc="0419000F" w:tentative="1">
      <w:start w:val="1"/>
      <w:numFmt w:val="decimal"/>
      <w:lvlText w:val="%4."/>
      <w:lvlJc w:val="left"/>
      <w:pPr>
        <w:ind w:left="3120" w:hanging="360"/>
      </w:pPr>
      <w:rPr>
        <w:rFonts w:cs="Times New Roman"/>
      </w:rPr>
    </w:lvl>
    <w:lvl w:ilvl="4" w:tplc="04190019" w:tentative="1">
      <w:start w:val="1"/>
      <w:numFmt w:val="lowerLetter"/>
      <w:lvlText w:val="%5."/>
      <w:lvlJc w:val="left"/>
      <w:pPr>
        <w:ind w:left="3840" w:hanging="360"/>
      </w:pPr>
      <w:rPr>
        <w:rFonts w:cs="Times New Roman"/>
      </w:rPr>
    </w:lvl>
    <w:lvl w:ilvl="5" w:tplc="0419001B" w:tentative="1">
      <w:start w:val="1"/>
      <w:numFmt w:val="lowerRoman"/>
      <w:lvlText w:val="%6."/>
      <w:lvlJc w:val="right"/>
      <w:pPr>
        <w:ind w:left="4560" w:hanging="180"/>
      </w:pPr>
      <w:rPr>
        <w:rFonts w:cs="Times New Roman"/>
      </w:rPr>
    </w:lvl>
    <w:lvl w:ilvl="6" w:tplc="0419000F" w:tentative="1">
      <w:start w:val="1"/>
      <w:numFmt w:val="decimal"/>
      <w:lvlText w:val="%7."/>
      <w:lvlJc w:val="left"/>
      <w:pPr>
        <w:ind w:left="5280" w:hanging="360"/>
      </w:pPr>
      <w:rPr>
        <w:rFonts w:cs="Times New Roman"/>
      </w:rPr>
    </w:lvl>
    <w:lvl w:ilvl="7" w:tplc="04190019" w:tentative="1">
      <w:start w:val="1"/>
      <w:numFmt w:val="lowerLetter"/>
      <w:lvlText w:val="%8."/>
      <w:lvlJc w:val="left"/>
      <w:pPr>
        <w:ind w:left="6000" w:hanging="360"/>
      </w:pPr>
      <w:rPr>
        <w:rFonts w:cs="Times New Roman"/>
      </w:rPr>
    </w:lvl>
    <w:lvl w:ilvl="8" w:tplc="0419001B" w:tentative="1">
      <w:start w:val="1"/>
      <w:numFmt w:val="lowerRoman"/>
      <w:lvlText w:val="%9."/>
      <w:lvlJc w:val="right"/>
      <w:pPr>
        <w:ind w:left="6720" w:hanging="180"/>
      </w:pPr>
      <w:rPr>
        <w:rFonts w:cs="Times New Roman"/>
      </w:rPr>
    </w:lvl>
  </w:abstractNum>
  <w:abstractNum w:abstractNumId="37">
    <w:nsid w:val="7431594D"/>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8D84E1D"/>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9D24AAA"/>
    <w:multiLevelType w:val="hybridMultilevel"/>
    <w:tmpl w:val="EEB8B7F0"/>
    <w:lvl w:ilvl="0" w:tplc="2B92D764">
      <w:start w:val="1"/>
      <w:numFmt w:val="decimal"/>
      <w:lvlText w:val="%1."/>
      <w:lvlJc w:val="left"/>
      <w:pPr>
        <w:ind w:left="720" w:hanging="360"/>
      </w:pPr>
      <w:rPr>
        <w:b w:val="0"/>
      </w:rPr>
    </w:lvl>
    <w:lvl w:ilvl="1" w:tplc="6060AC86">
      <w:start w:val="1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2"/>
  </w:num>
  <w:num w:numId="3">
    <w:abstractNumId w:val="30"/>
  </w:num>
  <w:num w:numId="4">
    <w:abstractNumId w:val="17"/>
  </w:num>
  <w:num w:numId="5">
    <w:abstractNumId w:val="36"/>
  </w:num>
  <w:num w:numId="6">
    <w:abstractNumId w:val="13"/>
  </w:num>
  <w:num w:numId="7">
    <w:abstractNumId w:val="16"/>
  </w:num>
  <w:num w:numId="8">
    <w:abstractNumId w:val="5"/>
  </w:num>
  <w:num w:numId="9">
    <w:abstractNumId w:val="31"/>
  </w:num>
  <w:num w:numId="10">
    <w:abstractNumId w:val="9"/>
  </w:num>
  <w:num w:numId="11">
    <w:abstractNumId w:val="22"/>
  </w:num>
  <w:num w:numId="12">
    <w:abstractNumId w:val="15"/>
  </w:num>
  <w:num w:numId="13">
    <w:abstractNumId w:val="7"/>
  </w:num>
  <w:num w:numId="14">
    <w:abstractNumId w:val="8"/>
  </w:num>
  <w:num w:numId="15">
    <w:abstractNumId w:val="28"/>
  </w:num>
  <w:num w:numId="16">
    <w:abstractNumId w:val="21"/>
  </w:num>
  <w:num w:numId="17">
    <w:abstractNumId w:val="25"/>
  </w:num>
  <w:num w:numId="18">
    <w:abstractNumId w:val="3"/>
  </w:num>
  <w:num w:numId="19">
    <w:abstractNumId w:val="23"/>
  </w:num>
  <w:num w:numId="20">
    <w:abstractNumId w:val="10"/>
  </w:num>
  <w:num w:numId="21">
    <w:abstractNumId w:val="11"/>
  </w:num>
  <w:num w:numId="22">
    <w:abstractNumId w:val="37"/>
  </w:num>
  <w:num w:numId="23">
    <w:abstractNumId w:val="26"/>
  </w:num>
  <w:num w:numId="24">
    <w:abstractNumId w:val="29"/>
  </w:num>
  <w:num w:numId="25">
    <w:abstractNumId w:val="34"/>
  </w:num>
  <w:num w:numId="26">
    <w:abstractNumId w:val="35"/>
  </w:num>
  <w:num w:numId="27">
    <w:abstractNumId w:val="18"/>
  </w:num>
  <w:num w:numId="28">
    <w:abstractNumId w:val="0"/>
  </w:num>
  <w:num w:numId="29">
    <w:abstractNumId w:val="19"/>
  </w:num>
  <w:num w:numId="30">
    <w:abstractNumId w:val="32"/>
  </w:num>
  <w:num w:numId="31">
    <w:abstractNumId w:val="1"/>
  </w:num>
  <w:num w:numId="32">
    <w:abstractNumId w:val="33"/>
  </w:num>
  <w:num w:numId="33">
    <w:abstractNumId w:val="4"/>
  </w:num>
  <w:num w:numId="34">
    <w:abstractNumId w:val="24"/>
  </w:num>
  <w:num w:numId="35">
    <w:abstractNumId w:val="12"/>
  </w:num>
  <w:num w:numId="36">
    <w:abstractNumId w:val="14"/>
  </w:num>
  <w:num w:numId="37">
    <w:abstractNumId w:val="39"/>
  </w:num>
  <w:num w:numId="38">
    <w:abstractNumId w:val="38"/>
  </w:num>
  <w:num w:numId="39">
    <w:abstractNumId w:val="27"/>
  </w:num>
  <w:num w:numId="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68D"/>
    <w:rsid w:val="00035537"/>
    <w:rsid w:val="000506F1"/>
    <w:rsid w:val="00094D5A"/>
    <w:rsid w:val="000A0134"/>
    <w:rsid w:val="0010451B"/>
    <w:rsid w:val="00173814"/>
    <w:rsid w:val="001A27FE"/>
    <w:rsid w:val="002075C3"/>
    <w:rsid w:val="00210E3D"/>
    <w:rsid w:val="00271863"/>
    <w:rsid w:val="002834EE"/>
    <w:rsid w:val="002A5539"/>
    <w:rsid w:val="002B2764"/>
    <w:rsid w:val="002B627B"/>
    <w:rsid w:val="00317C80"/>
    <w:rsid w:val="00317F4C"/>
    <w:rsid w:val="003363FA"/>
    <w:rsid w:val="00347E75"/>
    <w:rsid w:val="003D2921"/>
    <w:rsid w:val="00463F40"/>
    <w:rsid w:val="004A16B3"/>
    <w:rsid w:val="004A6C8F"/>
    <w:rsid w:val="004B384F"/>
    <w:rsid w:val="004E0D55"/>
    <w:rsid w:val="00511A72"/>
    <w:rsid w:val="00576B75"/>
    <w:rsid w:val="00582510"/>
    <w:rsid w:val="005A165E"/>
    <w:rsid w:val="005A33EC"/>
    <w:rsid w:val="005F650A"/>
    <w:rsid w:val="0064168D"/>
    <w:rsid w:val="006A1EA0"/>
    <w:rsid w:val="006C6B7E"/>
    <w:rsid w:val="006D5B42"/>
    <w:rsid w:val="00700AAE"/>
    <w:rsid w:val="00780494"/>
    <w:rsid w:val="007B3FEC"/>
    <w:rsid w:val="007C7348"/>
    <w:rsid w:val="007E1F5D"/>
    <w:rsid w:val="00833899"/>
    <w:rsid w:val="008D56CD"/>
    <w:rsid w:val="008F4305"/>
    <w:rsid w:val="0091774E"/>
    <w:rsid w:val="00951BFF"/>
    <w:rsid w:val="0098104E"/>
    <w:rsid w:val="009D5EAB"/>
    <w:rsid w:val="009E44DB"/>
    <w:rsid w:val="00A00803"/>
    <w:rsid w:val="00B3415C"/>
    <w:rsid w:val="00B654C4"/>
    <w:rsid w:val="00B65C7E"/>
    <w:rsid w:val="00B80182"/>
    <w:rsid w:val="00C17739"/>
    <w:rsid w:val="00C2555D"/>
    <w:rsid w:val="00C65AD4"/>
    <w:rsid w:val="00CC72D2"/>
    <w:rsid w:val="00CF69A7"/>
    <w:rsid w:val="00D15EAE"/>
    <w:rsid w:val="00D31ADC"/>
    <w:rsid w:val="00D63C42"/>
    <w:rsid w:val="00DD293D"/>
    <w:rsid w:val="00DE23B0"/>
    <w:rsid w:val="00E53C71"/>
    <w:rsid w:val="00E62F15"/>
    <w:rsid w:val="00E84652"/>
    <w:rsid w:val="00E84BA4"/>
    <w:rsid w:val="00E85D47"/>
    <w:rsid w:val="00E928C8"/>
    <w:rsid w:val="00ED17C7"/>
    <w:rsid w:val="00F31D4A"/>
    <w:rsid w:val="00F574B3"/>
    <w:rsid w:val="00F70E2F"/>
    <w:rsid w:val="00F8370F"/>
    <w:rsid w:val="00F96FC4"/>
    <w:rsid w:val="00FA6AA6"/>
    <w:rsid w:val="00FC352B"/>
    <w:rsid w:val="00FD01EE"/>
    <w:rsid w:val="00FE7D37"/>
    <w:rsid w:val="00FF43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6AA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A6AA6"/>
  </w:style>
  <w:style w:type="paragraph" w:styleId="a5">
    <w:name w:val="footer"/>
    <w:basedOn w:val="a"/>
    <w:link w:val="a6"/>
    <w:uiPriority w:val="99"/>
    <w:unhideWhenUsed/>
    <w:rsid w:val="00FA6AA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A6AA6"/>
  </w:style>
  <w:style w:type="paragraph" w:styleId="a7">
    <w:name w:val="footnote text"/>
    <w:basedOn w:val="a"/>
    <w:link w:val="a8"/>
    <w:uiPriority w:val="99"/>
    <w:semiHidden/>
    <w:unhideWhenUsed/>
    <w:rsid w:val="00FA6AA6"/>
    <w:pPr>
      <w:spacing w:after="0" w:line="240" w:lineRule="auto"/>
    </w:pPr>
    <w:rPr>
      <w:sz w:val="20"/>
      <w:szCs w:val="20"/>
    </w:rPr>
  </w:style>
  <w:style w:type="character" w:customStyle="1" w:styleId="a8">
    <w:name w:val="Текст сноски Знак"/>
    <w:basedOn w:val="a0"/>
    <w:link w:val="a7"/>
    <w:uiPriority w:val="99"/>
    <w:semiHidden/>
    <w:rsid w:val="00FA6AA6"/>
    <w:rPr>
      <w:sz w:val="20"/>
      <w:szCs w:val="20"/>
    </w:rPr>
  </w:style>
  <w:style w:type="character" w:styleId="a9">
    <w:name w:val="footnote reference"/>
    <w:semiHidden/>
    <w:rsid w:val="00FA6AA6"/>
    <w:rPr>
      <w:vertAlign w:val="superscript"/>
    </w:rPr>
  </w:style>
  <w:style w:type="character" w:styleId="aa">
    <w:name w:val="Hyperlink"/>
    <w:basedOn w:val="a0"/>
    <w:uiPriority w:val="99"/>
    <w:unhideWhenUsed/>
    <w:rsid w:val="000506F1"/>
    <w:rPr>
      <w:color w:val="0000FF" w:themeColor="hyperlink"/>
      <w:u w:val="single"/>
    </w:rPr>
  </w:style>
  <w:style w:type="paragraph" w:styleId="ab">
    <w:name w:val="List Paragraph"/>
    <w:basedOn w:val="a"/>
    <w:uiPriority w:val="34"/>
    <w:qFormat/>
    <w:rsid w:val="00C2555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A6AA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A6AA6"/>
  </w:style>
  <w:style w:type="paragraph" w:styleId="a5">
    <w:name w:val="footer"/>
    <w:basedOn w:val="a"/>
    <w:link w:val="a6"/>
    <w:uiPriority w:val="99"/>
    <w:unhideWhenUsed/>
    <w:rsid w:val="00FA6AA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A6AA6"/>
  </w:style>
  <w:style w:type="paragraph" w:styleId="a7">
    <w:name w:val="footnote text"/>
    <w:basedOn w:val="a"/>
    <w:link w:val="a8"/>
    <w:uiPriority w:val="99"/>
    <w:semiHidden/>
    <w:unhideWhenUsed/>
    <w:rsid w:val="00FA6AA6"/>
    <w:pPr>
      <w:spacing w:after="0" w:line="240" w:lineRule="auto"/>
    </w:pPr>
    <w:rPr>
      <w:sz w:val="20"/>
      <w:szCs w:val="20"/>
    </w:rPr>
  </w:style>
  <w:style w:type="character" w:customStyle="1" w:styleId="a8">
    <w:name w:val="Текст сноски Знак"/>
    <w:basedOn w:val="a0"/>
    <w:link w:val="a7"/>
    <w:uiPriority w:val="99"/>
    <w:semiHidden/>
    <w:rsid w:val="00FA6AA6"/>
    <w:rPr>
      <w:sz w:val="20"/>
      <w:szCs w:val="20"/>
    </w:rPr>
  </w:style>
  <w:style w:type="character" w:styleId="a9">
    <w:name w:val="footnote reference"/>
    <w:semiHidden/>
    <w:rsid w:val="00FA6AA6"/>
    <w:rPr>
      <w:vertAlign w:val="superscript"/>
    </w:rPr>
  </w:style>
  <w:style w:type="character" w:styleId="aa">
    <w:name w:val="Hyperlink"/>
    <w:basedOn w:val="a0"/>
    <w:uiPriority w:val="99"/>
    <w:unhideWhenUsed/>
    <w:rsid w:val="000506F1"/>
    <w:rPr>
      <w:color w:val="0000FF" w:themeColor="hyperlink"/>
      <w:u w:val="single"/>
    </w:rPr>
  </w:style>
  <w:style w:type="paragraph" w:styleId="ab">
    <w:name w:val="List Paragraph"/>
    <w:basedOn w:val="a"/>
    <w:uiPriority w:val="34"/>
    <w:qFormat/>
    <w:rsid w:val="00C255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422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tgocpho.free.fr/Saved_FilesDoc/SidneySheldon/Nothing%20Lasts%20Forever%20By%20Sidney%20Sheldon.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ridge.com.ua/2011/02/rozhdenie-novuih-terminov-kak-eto-proishod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ibliotekar.ru/media/51.htm"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lib.csu.ru/vch/202/012.pdf" TargetMode="External"/><Relationship Id="rId4" Type="http://schemas.microsoft.com/office/2007/relationships/stylesWithEffects" Target="stylesWithEffects.xml"/><Relationship Id="rId9" Type="http://schemas.openxmlformats.org/officeDocument/2006/relationships/hyperlink" Target="http://www.alba-translating.ru/index.php/ru/articles/2012/dubovitskaya.html" TargetMode="External"/><Relationship Id="rId14" Type="http://schemas.openxmlformats.org/officeDocument/2006/relationships/hyperlink" Target="http://loveread.ec/read_book.php?id=5899&amp;p=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BAFBB-715C-4009-AAD0-EE56AEA5B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13792</Words>
  <Characters>7863</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admin</cp:lastModifiedBy>
  <cp:revision>2</cp:revision>
  <dcterms:created xsi:type="dcterms:W3CDTF">2019-01-17T12:09:00Z</dcterms:created>
  <dcterms:modified xsi:type="dcterms:W3CDTF">2019-01-17T12:09:00Z</dcterms:modified>
</cp:coreProperties>
</file>