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622C12" w14:textId="05CE44FB" w:rsidR="004E67C0" w:rsidRPr="00D86C29" w:rsidRDefault="00236FAB" w:rsidP="004E67C0">
      <w:pPr>
        <w:rPr>
          <w:kern w:val="28"/>
          <w:sz w:val="28"/>
          <w:szCs w:val="28"/>
          <w:lang w:val="uk-UA"/>
        </w:rPr>
      </w:pPr>
      <w:bookmarkStart w:id="0" w:name="_Hlk484086354"/>
      <w:r w:rsidRPr="00D86C29">
        <w:rPr>
          <w:kern w:val="28"/>
          <w:sz w:val="28"/>
          <w:szCs w:val="28"/>
          <w:lang w:val="uk-UA"/>
        </w:rPr>
        <w:t xml:space="preserve">  </w:t>
      </w:r>
    </w:p>
    <w:p w14:paraId="61419C88" w14:textId="77777777" w:rsidR="004E67C0" w:rsidRPr="00D86C29" w:rsidRDefault="004E67C0" w:rsidP="004E67C0">
      <w:pPr>
        <w:rPr>
          <w:kern w:val="28"/>
          <w:sz w:val="28"/>
          <w:szCs w:val="28"/>
          <w:lang w:val="uk-UA"/>
        </w:rPr>
      </w:pPr>
      <w:r w:rsidRPr="00D86C29">
        <w:rPr>
          <w:kern w:val="28"/>
          <w:sz w:val="28"/>
          <w:szCs w:val="28"/>
          <w:lang w:val="uk-UA"/>
        </w:rPr>
        <w:t>ОДЕСЬКИЙ НАЦІОНАЛЬНИЙ УНІВЕРСИТЕТ імені І. І. МЕЧНИКОВА</w:t>
      </w:r>
    </w:p>
    <w:p w14:paraId="2D1F001F" w14:textId="77777777" w:rsidR="004E67C0" w:rsidRPr="00D86C29" w:rsidRDefault="004E67C0" w:rsidP="004E67C0">
      <w:pPr>
        <w:widowControl w:val="0"/>
        <w:autoSpaceDE w:val="0"/>
        <w:autoSpaceDN w:val="0"/>
        <w:adjustRightInd w:val="0"/>
        <w:spacing w:line="360" w:lineRule="auto"/>
        <w:ind w:firstLine="720"/>
        <w:jc w:val="center"/>
        <w:rPr>
          <w:kern w:val="28"/>
          <w:sz w:val="28"/>
          <w:szCs w:val="28"/>
          <w:lang w:val="uk-UA"/>
        </w:rPr>
      </w:pPr>
      <w:r w:rsidRPr="00D86C29">
        <w:rPr>
          <w:kern w:val="28"/>
          <w:sz w:val="28"/>
          <w:szCs w:val="28"/>
          <w:lang w:val="uk-UA"/>
        </w:rPr>
        <w:t>Біологічний факультет</w:t>
      </w:r>
    </w:p>
    <w:p w14:paraId="195482A0" w14:textId="77777777" w:rsidR="004E67C0" w:rsidRPr="00D86C29" w:rsidRDefault="004E67C0" w:rsidP="004E67C0">
      <w:pPr>
        <w:widowControl w:val="0"/>
        <w:autoSpaceDE w:val="0"/>
        <w:autoSpaceDN w:val="0"/>
        <w:adjustRightInd w:val="0"/>
        <w:spacing w:line="360" w:lineRule="auto"/>
        <w:ind w:firstLine="720"/>
        <w:jc w:val="center"/>
        <w:rPr>
          <w:kern w:val="28"/>
          <w:sz w:val="28"/>
          <w:szCs w:val="28"/>
          <w:lang w:val="uk-UA"/>
        </w:rPr>
      </w:pPr>
      <w:r w:rsidRPr="00D86C29">
        <w:rPr>
          <w:kern w:val="28"/>
          <w:sz w:val="28"/>
          <w:szCs w:val="28"/>
          <w:lang w:val="uk-UA"/>
        </w:rPr>
        <w:t>Кафедра гідробіології та загальної екології</w:t>
      </w:r>
    </w:p>
    <w:p w14:paraId="5A23F40A" w14:textId="77777777" w:rsidR="004E67C0" w:rsidRPr="00D86C29" w:rsidRDefault="004E67C0" w:rsidP="004E67C0">
      <w:pPr>
        <w:spacing w:line="360" w:lineRule="auto"/>
        <w:rPr>
          <w:sz w:val="28"/>
          <w:szCs w:val="28"/>
          <w:lang w:val="uk-UA"/>
        </w:rPr>
      </w:pPr>
    </w:p>
    <w:p w14:paraId="3055FB26" w14:textId="77777777" w:rsidR="004E67C0" w:rsidRPr="00D86C29" w:rsidRDefault="004E67C0" w:rsidP="004E67C0">
      <w:pPr>
        <w:spacing w:line="360" w:lineRule="auto"/>
        <w:rPr>
          <w:sz w:val="28"/>
          <w:szCs w:val="28"/>
          <w:lang w:val="uk-UA"/>
        </w:rPr>
      </w:pPr>
    </w:p>
    <w:p w14:paraId="6D90C0A3" w14:textId="77777777" w:rsidR="004E67C0" w:rsidRPr="00D86C29" w:rsidRDefault="004E67C0" w:rsidP="004E67C0">
      <w:pPr>
        <w:widowControl w:val="0"/>
        <w:autoSpaceDE w:val="0"/>
        <w:autoSpaceDN w:val="0"/>
        <w:adjustRightInd w:val="0"/>
        <w:ind w:firstLine="720"/>
        <w:jc w:val="center"/>
        <w:rPr>
          <w:b/>
          <w:w w:val="150"/>
          <w:kern w:val="28"/>
          <w:sz w:val="32"/>
          <w:szCs w:val="32"/>
          <w:lang w:val="uk-UA"/>
        </w:rPr>
      </w:pPr>
      <w:r w:rsidRPr="00D86C29">
        <w:rPr>
          <w:b/>
          <w:w w:val="150"/>
          <w:kern w:val="28"/>
          <w:sz w:val="32"/>
          <w:szCs w:val="32"/>
          <w:lang w:val="uk-UA"/>
        </w:rPr>
        <w:t>Дипломна робота</w:t>
      </w:r>
    </w:p>
    <w:p w14:paraId="653B1344" w14:textId="17030F9B" w:rsidR="004E67C0" w:rsidRPr="00385228" w:rsidRDefault="00385228" w:rsidP="004E67C0">
      <w:pPr>
        <w:spacing w:line="360" w:lineRule="auto"/>
        <w:jc w:val="center"/>
        <w:rPr>
          <w:b/>
          <w:sz w:val="28"/>
          <w:szCs w:val="28"/>
          <w:lang w:val="uk-UA"/>
        </w:rPr>
      </w:pPr>
      <w:r>
        <w:rPr>
          <w:b/>
          <w:sz w:val="28"/>
          <w:szCs w:val="28"/>
          <w:lang w:val="uk-UA"/>
        </w:rPr>
        <w:t>спеціаліста</w:t>
      </w:r>
    </w:p>
    <w:p w14:paraId="265F00D4" w14:textId="77777777" w:rsidR="004E67C0" w:rsidRPr="00D86C29" w:rsidRDefault="004E67C0" w:rsidP="004E67C0">
      <w:pPr>
        <w:jc w:val="center"/>
        <w:rPr>
          <w:b/>
          <w:sz w:val="32"/>
          <w:szCs w:val="32"/>
          <w:lang w:val="uk-UA"/>
        </w:rPr>
      </w:pPr>
    </w:p>
    <w:p w14:paraId="25AF98CA" w14:textId="77777777" w:rsidR="004E67C0" w:rsidRPr="00D86C29" w:rsidRDefault="004E67C0" w:rsidP="004E67C0">
      <w:pPr>
        <w:jc w:val="center"/>
        <w:rPr>
          <w:b/>
          <w:sz w:val="28"/>
          <w:shd w:val="clear" w:color="auto" w:fill="FFFFFF"/>
          <w:lang w:val="uk-UA"/>
        </w:rPr>
      </w:pPr>
      <w:r w:rsidRPr="00D86C29">
        <w:rPr>
          <w:sz w:val="28"/>
          <w:szCs w:val="28"/>
          <w:lang w:val="uk-UA"/>
        </w:rPr>
        <w:t>на тему</w:t>
      </w:r>
      <w:r w:rsidRPr="00D86C29">
        <w:rPr>
          <w:b/>
          <w:sz w:val="28"/>
          <w:szCs w:val="28"/>
          <w:lang w:val="uk-UA"/>
        </w:rPr>
        <w:t>: «</w:t>
      </w:r>
      <w:bookmarkStart w:id="1" w:name="_Hlk484688392"/>
      <w:r w:rsidRPr="00D86C29">
        <w:rPr>
          <w:b/>
          <w:sz w:val="28"/>
          <w:shd w:val="clear" w:color="auto" w:fill="FFFFFF"/>
          <w:lang w:val="uk-UA"/>
        </w:rPr>
        <w:t xml:space="preserve">Сучасний стан макрозообентосу прибережних </w:t>
      </w:r>
    </w:p>
    <w:p w14:paraId="5C8533B4" w14:textId="77777777" w:rsidR="004E67C0" w:rsidRPr="00D86C29" w:rsidRDefault="004E67C0" w:rsidP="004E67C0">
      <w:pPr>
        <w:jc w:val="center"/>
        <w:rPr>
          <w:b/>
          <w:sz w:val="28"/>
          <w:szCs w:val="28"/>
          <w:lang w:val="uk-UA"/>
        </w:rPr>
      </w:pPr>
      <w:r w:rsidRPr="00D86C29">
        <w:rPr>
          <w:b/>
          <w:sz w:val="28"/>
          <w:shd w:val="clear" w:color="auto" w:fill="FFFFFF"/>
          <w:lang w:val="uk-UA"/>
        </w:rPr>
        <w:t>вод острову Зміїний</w:t>
      </w:r>
      <w:bookmarkEnd w:id="1"/>
      <w:r w:rsidRPr="00D86C29">
        <w:rPr>
          <w:b/>
          <w:sz w:val="28"/>
          <w:szCs w:val="28"/>
          <w:lang w:val="uk-UA"/>
        </w:rPr>
        <w:t>»</w:t>
      </w:r>
    </w:p>
    <w:p w14:paraId="7D1D74AD" w14:textId="77777777" w:rsidR="004E67C0" w:rsidRPr="00D86C29" w:rsidRDefault="004E67C0" w:rsidP="004E67C0">
      <w:pPr>
        <w:jc w:val="center"/>
        <w:rPr>
          <w:b/>
          <w:sz w:val="28"/>
          <w:szCs w:val="28"/>
          <w:lang w:val="uk-UA"/>
        </w:rPr>
      </w:pPr>
    </w:p>
    <w:p w14:paraId="6E120D73" w14:textId="77777777" w:rsidR="004E67C0" w:rsidRPr="00D86C29" w:rsidRDefault="004E67C0" w:rsidP="004E67C0">
      <w:pPr>
        <w:spacing w:line="360" w:lineRule="auto"/>
        <w:jc w:val="center"/>
        <w:rPr>
          <w:lang w:val="uk-UA"/>
        </w:rPr>
      </w:pPr>
      <w:r w:rsidRPr="00D86C29">
        <w:rPr>
          <w:lang w:val="uk-UA"/>
        </w:rPr>
        <w:t>«</w:t>
      </w:r>
      <w:r w:rsidRPr="00D86C29">
        <w:rPr>
          <w:bCs/>
          <w:lang w:val="uk-UA"/>
        </w:rPr>
        <w:t>Contemporary state of macrozoobenthos of the coastal waters of Zmiiniy Island</w:t>
      </w:r>
      <w:r w:rsidRPr="00D86C29">
        <w:rPr>
          <w:lang w:val="uk-UA"/>
        </w:rPr>
        <w:t>»</w:t>
      </w:r>
    </w:p>
    <w:p w14:paraId="459AF7AD" w14:textId="77777777" w:rsidR="004E67C0" w:rsidRPr="00D86C29" w:rsidRDefault="004E67C0" w:rsidP="004E67C0">
      <w:pPr>
        <w:widowControl w:val="0"/>
        <w:autoSpaceDE w:val="0"/>
        <w:autoSpaceDN w:val="0"/>
        <w:adjustRightInd w:val="0"/>
        <w:ind w:left="4140"/>
        <w:jc w:val="both"/>
        <w:rPr>
          <w:kern w:val="28"/>
          <w:sz w:val="28"/>
          <w:szCs w:val="28"/>
          <w:lang w:val="uk-UA"/>
        </w:rPr>
      </w:pPr>
    </w:p>
    <w:p w14:paraId="651C8E46" w14:textId="77777777" w:rsidR="004E67C0" w:rsidRPr="00D86C29" w:rsidRDefault="004E67C0" w:rsidP="004E67C0">
      <w:pPr>
        <w:widowControl w:val="0"/>
        <w:autoSpaceDE w:val="0"/>
        <w:autoSpaceDN w:val="0"/>
        <w:adjustRightInd w:val="0"/>
        <w:ind w:left="4140"/>
        <w:jc w:val="both"/>
        <w:rPr>
          <w:kern w:val="28"/>
          <w:sz w:val="28"/>
          <w:szCs w:val="28"/>
          <w:lang w:val="uk-UA"/>
        </w:rPr>
      </w:pPr>
      <w:r w:rsidRPr="00D86C29">
        <w:rPr>
          <w:kern w:val="28"/>
          <w:sz w:val="28"/>
          <w:szCs w:val="28"/>
          <w:lang w:val="uk-UA"/>
        </w:rPr>
        <w:t>Виконав: студент денної форми навчання</w:t>
      </w:r>
    </w:p>
    <w:p w14:paraId="138AF8E3" w14:textId="77777777" w:rsidR="004E67C0" w:rsidRPr="00D86C29" w:rsidRDefault="004E67C0" w:rsidP="004E67C0">
      <w:pPr>
        <w:widowControl w:val="0"/>
        <w:autoSpaceDE w:val="0"/>
        <w:autoSpaceDN w:val="0"/>
        <w:adjustRightInd w:val="0"/>
        <w:ind w:left="4140"/>
        <w:jc w:val="both"/>
        <w:rPr>
          <w:szCs w:val="28"/>
          <w:lang w:val="uk-UA"/>
        </w:rPr>
      </w:pPr>
      <w:r w:rsidRPr="00D86C29">
        <w:rPr>
          <w:kern w:val="28"/>
          <w:sz w:val="28"/>
          <w:szCs w:val="28"/>
          <w:lang w:val="uk-UA"/>
        </w:rPr>
        <w:t xml:space="preserve">спеціальність </w:t>
      </w:r>
      <w:r w:rsidRPr="00D86C29">
        <w:rPr>
          <w:szCs w:val="28"/>
          <w:lang w:val="uk-UA"/>
        </w:rPr>
        <w:t xml:space="preserve">  </w:t>
      </w:r>
      <w:r w:rsidRPr="00D86C29">
        <w:rPr>
          <w:sz w:val="28"/>
          <w:szCs w:val="28"/>
          <w:lang w:val="uk-UA"/>
        </w:rPr>
        <w:t>091 Біологія</w:t>
      </w:r>
      <w:r w:rsidRPr="00D86C29">
        <w:rPr>
          <w:kern w:val="28"/>
          <w:sz w:val="28"/>
          <w:szCs w:val="28"/>
          <w:lang w:val="uk-UA"/>
        </w:rPr>
        <w:t xml:space="preserve"> </w:t>
      </w:r>
    </w:p>
    <w:p w14:paraId="557ACDB1" w14:textId="77777777" w:rsidR="004E67C0" w:rsidRPr="00D86C29" w:rsidRDefault="004E67C0" w:rsidP="004E67C0">
      <w:pPr>
        <w:widowControl w:val="0"/>
        <w:autoSpaceDE w:val="0"/>
        <w:autoSpaceDN w:val="0"/>
        <w:adjustRightInd w:val="0"/>
        <w:ind w:left="4140"/>
        <w:jc w:val="both"/>
        <w:rPr>
          <w:b/>
          <w:kern w:val="28"/>
          <w:sz w:val="28"/>
          <w:szCs w:val="28"/>
          <w:lang w:val="uk-UA"/>
        </w:rPr>
      </w:pPr>
      <w:r w:rsidRPr="00D86C29">
        <w:rPr>
          <w:b/>
          <w:kern w:val="28"/>
          <w:sz w:val="28"/>
          <w:szCs w:val="28"/>
          <w:lang w:val="uk-UA"/>
        </w:rPr>
        <w:t>Остапчук Олег Олегович</w:t>
      </w:r>
    </w:p>
    <w:p w14:paraId="6331E61A" w14:textId="77777777" w:rsidR="004E67C0" w:rsidRPr="00D86C29" w:rsidRDefault="004E67C0" w:rsidP="004E67C0">
      <w:pPr>
        <w:widowControl w:val="0"/>
        <w:autoSpaceDE w:val="0"/>
        <w:autoSpaceDN w:val="0"/>
        <w:adjustRightInd w:val="0"/>
        <w:ind w:left="4140"/>
        <w:jc w:val="both"/>
        <w:rPr>
          <w:b/>
          <w:kern w:val="28"/>
          <w:sz w:val="28"/>
          <w:szCs w:val="28"/>
          <w:lang w:val="uk-UA"/>
        </w:rPr>
      </w:pPr>
    </w:p>
    <w:p w14:paraId="0C555561" w14:textId="77777777" w:rsidR="004E67C0" w:rsidRPr="00D86C29" w:rsidRDefault="004E67C0" w:rsidP="004E67C0">
      <w:pPr>
        <w:widowControl w:val="0"/>
        <w:autoSpaceDE w:val="0"/>
        <w:autoSpaceDN w:val="0"/>
        <w:adjustRightInd w:val="0"/>
        <w:ind w:left="4140"/>
        <w:jc w:val="both"/>
        <w:rPr>
          <w:b/>
          <w:kern w:val="28"/>
          <w:sz w:val="28"/>
          <w:szCs w:val="28"/>
          <w:lang w:val="uk-UA"/>
        </w:rPr>
      </w:pPr>
      <w:r w:rsidRPr="00D86C29">
        <w:rPr>
          <w:b/>
          <w:kern w:val="28"/>
          <w:sz w:val="28"/>
          <w:szCs w:val="28"/>
          <w:lang w:val="uk-UA"/>
        </w:rPr>
        <w:t xml:space="preserve">Науковий керівник </w:t>
      </w:r>
    </w:p>
    <w:p w14:paraId="40B92D39" w14:textId="77777777" w:rsidR="004E67C0" w:rsidRPr="00D86C29" w:rsidRDefault="004E67C0" w:rsidP="004E67C0">
      <w:pPr>
        <w:widowControl w:val="0"/>
        <w:autoSpaceDE w:val="0"/>
        <w:autoSpaceDN w:val="0"/>
        <w:adjustRightInd w:val="0"/>
        <w:ind w:left="4140"/>
        <w:jc w:val="both"/>
        <w:rPr>
          <w:kern w:val="28"/>
          <w:sz w:val="28"/>
          <w:szCs w:val="28"/>
          <w:lang w:val="uk-UA"/>
        </w:rPr>
      </w:pPr>
      <w:r w:rsidRPr="00D86C29">
        <w:rPr>
          <w:kern w:val="28"/>
          <w:sz w:val="28"/>
          <w:szCs w:val="28"/>
          <w:lang w:val="uk-UA"/>
        </w:rPr>
        <w:t>кандидат біологічних наук, ст. викладач</w:t>
      </w:r>
    </w:p>
    <w:p w14:paraId="1B08CC62" w14:textId="77777777" w:rsidR="004E67C0" w:rsidRPr="00D86C29" w:rsidRDefault="004E67C0" w:rsidP="004E67C0">
      <w:pPr>
        <w:widowControl w:val="0"/>
        <w:autoSpaceDE w:val="0"/>
        <w:autoSpaceDN w:val="0"/>
        <w:adjustRightInd w:val="0"/>
        <w:ind w:left="4140"/>
        <w:jc w:val="both"/>
        <w:rPr>
          <w:kern w:val="28"/>
          <w:sz w:val="28"/>
          <w:szCs w:val="28"/>
          <w:lang w:val="uk-UA"/>
        </w:rPr>
      </w:pPr>
      <w:r w:rsidRPr="00D86C29">
        <w:rPr>
          <w:kern w:val="28"/>
          <w:sz w:val="28"/>
          <w:szCs w:val="28"/>
          <w:lang w:val="uk-UA"/>
        </w:rPr>
        <w:t>Снігірьова Анастасія Олександрівна</w:t>
      </w:r>
    </w:p>
    <w:p w14:paraId="3B959BED" w14:textId="77777777" w:rsidR="004E67C0" w:rsidRPr="00D86C29" w:rsidRDefault="004E67C0" w:rsidP="004E67C0">
      <w:pPr>
        <w:widowControl w:val="0"/>
        <w:autoSpaceDE w:val="0"/>
        <w:autoSpaceDN w:val="0"/>
        <w:adjustRightInd w:val="0"/>
        <w:ind w:left="4140"/>
        <w:jc w:val="both"/>
        <w:rPr>
          <w:kern w:val="28"/>
          <w:sz w:val="28"/>
          <w:szCs w:val="28"/>
          <w:lang w:val="uk-UA"/>
        </w:rPr>
      </w:pPr>
    </w:p>
    <w:p w14:paraId="758BA225" w14:textId="77777777" w:rsidR="004E67C0" w:rsidRPr="00D86C29" w:rsidRDefault="004E67C0" w:rsidP="004E67C0">
      <w:pPr>
        <w:widowControl w:val="0"/>
        <w:autoSpaceDE w:val="0"/>
        <w:autoSpaceDN w:val="0"/>
        <w:adjustRightInd w:val="0"/>
        <w:ind w:left="4140"/>
        <w:jc w:val="both"/>
        <w:rPr>
          <w:kern w:val="28"/>
          <w:sz w:val="28"/>
          <w:szCs w:val="28"/>
          <w:lang w:val="uk-UA"/>
        </w:rPr>
      </w:pPr>
      <w:r w:rsidRPr="00D86C29">
        <w:rPr>
          <w:b/>
          <w:kern w:val="28"/>
          <w:sz w:val="28"/>
          <w:szCs w:val="28"/>
          <w:lang w:val="uk-UA"/>
        </w:rPr>
        <w:t>Консультант</w:t>
      </w:r>
      <w:r w:rsidRPr="00D86C29">
        <w:rPr>
          <w:kern w:val="28"/>
          <w:sz w:val="28"/>
          <w:szCs w:val="28"/>
          <w:lang w:val="uk-UA"/>
        </w:rPr>
        <w:t xml:space="preserve"> </w:t>
      </w:r>
    </w:p>
    <w:p w14:paraId="08D8577C" w14:textId="77777777" w:rsidR="004E67C0" w:rsidRPr="00D86C29" w:rsidRDefault="004E67C0" w:rsidP="004E67C0">
      <w:pPr>
        <w:widowControl w:val="0"/>
        <w:autoSpaceDE w:val="0"/>
        <w:autoSpaceDN w:val="0"/>
        <w:adjustRightInd w:val="0"/>
        <w:ind w:left="4140"/>
        <w:jc w:val="both"/>
        <w:rPr>
          <w:kern w:val="28"/>
          <w:sz w:val="28"/>
          <w:szCs w:val="28"/>
          <w:lang w:val="uk-UA"/>
        </w:rPr>
      </w:pPr>
      <w:r w:rsidRPr="00D86C29">
        <w:rPr>
          <w:kern w:val="28"/>
          <w:sz w:val="28"/>
          <w:szCs w:val="28"/>
          <w:lang w:val="uk-UA"/>
        </w:rPr>
        <w:t>кандидат біологічних наук, с.н.с.</w:t>
      </w:r>
    </w:p>
    <w:p w14:paraId="6EA0F534" w14:textId="77777777" w:rsidR="004E67C0" w:rsidRPr="00D86C29" w:rsidRDefault="004E67C0" w:rsidP="004E67C0">
      <w:pPr>
        <w:widowControl w:val="0"/>
        <w:autoSpaceDE w:val="0"/>
        <w:autoSpaceDN w:val="0"/>
        <w:adjustRightInd w:val="0"/>
        <w:ind w:left="4140"/>
        <w:jc w:val="both"/>
        <w:rPr>
          <w:kern w:val="28"/>
          <w:sz w:val="28"/>
          <w:szCs w:val="28"/>
          <w:lang w:val="uk-UA"/>
        </w:rPr>
      </w:pPr>
      <w:r w:rsidRPr="00D86C29">
        <w:rPr>
          <w:kern w:val="28"/>
          <w:sz w:val="28"/>
          <w:szCs w:val="28"/>
          <w:lang w:val="uk-UA"/>
        </w:rPr>
        <w:t>Снігірьов Сергій Михайлович</w:t>
      </w:r>
    </w:p>
    <w:p w14:paraId="2FEBBED5" w14:textId="77777777" w:rsidR="004E67C0" w:rsidRPr="00D86C29" w:rsidRDefault="004E67C0" w:rsidP="004E67C0">
      <w:pPr>
        <w:widowControl w:val="0"/>
        <w:autoSpaceDE w:val="0"/>
        <w:autoSpaceDN w:val="0"/>
        <w:adjustRightInd w:val="0"/>
        <w:ind w:left="4140"/>
        <w:jc w:val="both"/>
        <w:rPr>
          <w:kern w:val="28"/>
          <w:sz w:val="28"/>
          <w:szCs w:val="28"/>
          <w:lang w:val="uk-UA"/>
        </w:rPr>
      </w:pPr>
    </w:p>
    <w:p w14:paraId="0204BD6F" w14:textId="77777777" w:rsidR="004E67C0" w:rsidRPr="00D86C29" w:rsidRDefault="004E67C0" w:rsidP="004E67C0">
      <w:pPr>
        <w:widowControl w:val="0"/>
        <w:autoSpaceDE w:val="0"/>
        <w:autoSpaceDN w:val="0"/>
        <w:adjustRightInd w:val="0"/>
        <w:ind w:left="4140"/>
        <w:jc w:val="both"/>
        <w:rPr>
          <w:kern w:val="28"/>
          <w:sz w:val="28"/>
          <w:szCs w:val="28"/>
          <w:lang w:val="uk-UA"/>
        </w:rPr>
      </w:pPr>
      <w:r w:rsidRPr="00D86C29">
        <w:rPr>
          <w:b/>
          <w:kern w:val="28"/>
          <w:sz w:val="28"/>
          <w:szCs w:val="28"/>
          <w:lang w:val="uk-UA"/>
        </w:rPr>
        <w:t>Рецензен</w:t>
      </w:r>
      <w:r w:rsidRPr="00D86C29">
        <w:rPr>
          <w:kern w:val="28"/>
          <w:sz w:val="28"/>
          <w:szCs w:val="28"/>
          <w:lang w:val="uk-UA"/>
        </w:rPr>
        <w:t>т:</w:t>
      </w:r>
    </w:p>
    <w:p w14:paraId="0AE40CD1" w14:textId="77777777" w:rsidR="004E67C0" w:rsidRPr="00D86C29" w:rsidRDefault="004E67C0" w:rsidP="004E67C0">
      <w:pPr>
        <w:widowControl w:val="0"/>
        <w:autoSpaceDE w:val="0"/>
        <w:autoSpaceDN w:val="0"/>
        <w:adjustRightInd w:val="0"/>
        <w:ind w:left="4140"/>
        <w:jc w:val="both"/>
        <w:rPr>
          <w:kern w:val="28"/>
          <w:sz w:val="28"/>
          <w:szCs w:val="28"/>
          <w:lang w:val="uk-UA"/>
        </w:rPr>
      </w:pPr>
      <w:r w:rsidRPr="00D86C29">
        <w:rPr>
          <w:kern w:val="28"/>
          <w:sz w:val="28"/>
          <w:szCs w:val="28"/>
          <w:lang w:val="uk-UA"/>
        </w:rPr>
        <w:t>кандидат біологічних наук, доцент</w:t>
      </w:r>
    </w:p>
    <w:p w14:paraId="69CC57F6" w14:textId="77777777" w:rsidR="004E67C0" w:rsidRPr="00D86C29" w:rsidRDefault="004E67C0" w:rsidP="004E67C0">
      <w:pPr>
        <w:widowControl w:val="0"/>
        <w:autoSpaceDE w:val="0"/>
        <w:autoSpaceDN w:val="0"/>
        <w:adjustRightInd w:val="0"/>
        <w:ind w:left="4140"/>
        <w:jc w:val="both"/>
        <w:rPr>
          <w:kern w:val="28"/>
          <w:sz w:val="28"/>
          <w:szCs w:val="28"/>
          <w:lang w:val="uk-UA"/>
        </w:rPr>
      </w:pPr>
      <w:r w:rsidRPr="00D86C29">
        <w:rPr>
          <w:kern w:val="28"/>
          <w:sz w:val="28"/>
          <w:szCs w:val="28"/>
          <w:lang w:val="uk-UA"/>
        </w:rPr>
        <w:t>Трач В’ячеслав Анатолійович</w:t>
      </w:r>
    </w:p>
    <w:p w14:paraId="5F576560" w14:textId="77777777" w:rsidR="004E67C0" w:rsidRPr="00D86C29" w:rsidRDefault="004E67C0" w:rsidP="004E67C0">
      <w:pPr>
        <w:widowControl w:val="0"/>
        <w:tabs>
          <w:tab w:val="left" w:pos="4678"/>
        </w:tabs>
        <w:autoSpaceDE w:val="0"/>
        <w:autoSpaceDN w:val="0"/>
        <w:adjustRightInd w:val="0"/>
        <w:jc w:val="both"/>
        <w:rPr>
          <w:kern w:val="28"/>
          <w:sz w:val="28"/>
          <w:szCs w:val="28"/>
          <w:lang w:val="uk-UA"/>
        </w:rPr>
      </w:pPr>
    </w:p>
    <w:p w14:paraId="36D90FCF" w14:textId="77777777" w:rsidR="004E67C0" w:rsidRPr="00D86C29" w:rsidRDefault="004E67C0" w:rsidP="004E67C0">
      <w:pPr>
        <w:widowControl w:val="0"/>
        <w:tabs>
          <w:tab w:val="left" w:pos="4678"/>
        </w:tabs>
        <w:autoSpaceDE w:val="0"/>
        <w:autoSpaceDN w:val="0"/>
        <w:adjustRightInd w:val="0"/>
        <w:jc w:val="both"/>
        <w:rPr>
          <w:kern w:val="28"/>
          <w:sz w:val="28"/>
          <w:szCs w:val="28"/>
          <w:lang w:val="uk-UA"/>
        </w:rPr>
      </w:pPr>
    </w:p>
    <w:p w14:paraId="40403C4F" w14:textId="77777777" w:rsidR="004E67C0" w:rsidRPr="00D86C29" w:rsidRDefault="004E67C0" w:rsidP="004E67C0">
      <w:pPr>
        <w:widowControl w:val="0"/>
        <w:tabs>
          <w:tab w:val="left" w:pos="4678"/>
        </w:tabs>
        <w:autoSpaceDE w:val="0"/>
        <w:autoSpaceDN w:val="0"/>
        <w:adjustRightInd w:val="0"/>
        <w:jc w:val="both"/>
        <w:rPr>
          <w:kern w:val="28"/>
          <w:sz w:val="28"/>
          <w:szCs w:val="28"/>
          <w:lang w:val="uk-UA"/>
        </w:rPr>
      </w:pPr>
      <w:r w:rsidRPr="00D86C29">
        <w:rPr>
          <w:kern w:val="28"/>
          <w:sz w:val="28"/>
          <w:szCs w:val="28"/>
          <w:lang w:val="uk-UA"/>
        </w:rPr>
        <w:t>Рекомендовано до захисту:</w:t>
      </w:r>
      <w:r w:rsidRPr="00D86C29">
        <w:rPr>
          <w:kern w:val="28"/>
          <w:sz w:val="28"/>
          <w:szCs w:val="28"/>
          <w:lang w:val="uk-UA"/>
        </w:rPr>
        <w:tab/>
        <w:t>Захищено на засіданні ЕК № 1</w:t>
      </w:r>
    </w:p>
    <w:p w14:paraId="7B5680CE" w14:textId="77777777" w:rsidR="004E67C0" w:rsidRPr="00D86C29" w:rsidRDefault="004E67C0" w:rsidP="004E67C0">
      <w:pPr>
        <w:widowControl w:val="0"/>
        <w:tabs>
          <w:tab w:val="left" w:pos="4678"/>
        </w:tabs>
        <w:autoSpaceDE w:val="0"/>
        <w:autoSpaceDN w:val="0"/>
        <w:adjustRightInd w:val="0"/>
        <w:jc w:val="both"/>
        <w:rPr>
          <w:kern w:val="28"/>
          <w:sz w:val="28"/>
          <w:szCs w:val="28"/>
          <w:lang w:val="uk-UA"/>
        </w:rPr>
      </w:pPr>
      <w:r w:rsidRPr="00D86C29">
        <w:rPr>
          <w:kern w:val="28"/>
          <w:sz w:val="28"/>
          <w:szCs w:val="28"/>
          <w:lang w:val="uk-UA"/>
        </w:rPr>
        <w:t>Протокол засідання кафедри</w:t>
      </w:r>
      <w:r w:rsidRPr="00D86C29">
        <w:rPr>
          <w:kern w:val="28"/>
          <w:sz w:val="28"/>
          <w:szCs w:val="28"/>
          <w:lang w:val="uk-UA"/>
        </w:rPr>
        <w:tab/>
        <w:t>Протокол №_____від «___» _______р.</w:t>
      </w:r>
    </w:p>
    <w:p w14:paraId="4098646F" w14:textId="77777777" w:rsidR="004E67C0" w:rsidRPr="00D86C29" w:rsidRDefault="004E67C0" w:rsidP="004E67C0">
      <w:pPr>
        <w:widowControl w:val="0"/>
        <w:tabs>
          <w:tab w:val="left" w:pos="4678"/>
        </w:tabs>
        <w:autoSpaceDE w:val="0"/>
        <w:autoSpaceDN w:val="0"/>
        <w:adjustRightInd w:val="0"/>
        <w:jc w:val="both"/>
        <w:rPr>
          <w:kern w:val="28"/>
          <w:sz w:val="28"/>
          <w:szCs w:val="28"/>
          <w:lang w:val="uk-UA"/>
        </w:rPr>
      </w:pPr>
      <w:r w:rsidRPr="00D86C29">
        <w:rPr>
          <w:kern w:val="28"/>
          <w:sz w:val="28"/>
          <w:szCs w:val="28"/>
          <w:lang w:val="uk-UA"/>
        </w:rPr>
        <w:t>№_____від «___» _______р.</w:t>
      </w:r>
      <w:r w:rsidRPr="00D86C29">
        <w:rPr>
          <w:kern w:val="28"/>
          <w:sz w:val="28"/>
          <w:szCs w:val="28"/>
          <w:lang w:val="uk-UA"/>
        </w:rPr>
        <w:tab/>
        <w:t>Оцінка _____/ ________/__________</w:t>
      </w:r>
    </w:p>
    <w:p w14:paraId="3151CB12" w14:textId="77777777" w:rsidR="004E67C0" w:rsidRPr="00D86C29" w:rsidRDefault="004E67C0" w:rsidP="004E67C0">
      <w:pPr>
        <w:widowControl w:val="0"/>
        <w:tabs>
          <w:tab w:val="left" w:pos="4678"/>
        </w:tabs>
        <w:autoSpaceDE w:val="0"/>
        <w:autoSpaceDN w:val="0"/>
        <w:adjustRightInd w:val="0"/>
        <w:jc w:val="both"/>
        <w:rPr>
          <w:kern w:val="28"/>
          <w:sz w:val="28"/>
          <w:szCs w:val="28"/>
          <w:lang w:val="uk-UA"/>
        </w:rPr>
      </w:pPr>
      <w:r w:rsidRPr="00D86C29">
        <w:rPr>
          <w:kern w:val="28"/>
          <w:sz w:val="28"/>
          <w:szCs w:val="28"/>
          <w:lang w:val="uk-UA"/>
        </w:rPr>
        <w:tab/>
        <w:t xml:space="preserve">             </w:t>
      </w:r>
      <w:r w:rsidRPr="00D86C29">
        <w:rPr>
          <w:kern w:val="28"/>
          <w:sz w:val="28"/>
          <w:szCs w:val="28"/>
          <w:vertAlign w:val="superscript"/>
          <w:lang w:val="uk-UA"/>
        </w:rPr>
        <w:t>(за національною шкалою, шкалою ЕСТS,бал)</w:t>
      </w:r>
    </w:p>
    <w:p w14:paraId="29E835BA" w14:textId="77777777" w:rsidR="004E67C0" w:rsidRPr="00D86C29" w:rsidRDefault="004E67C0" w:rsidP="004E67C0">
      <w:pPr>
        <w:widowControl w:val="0"/>
        <w:tabs>
          <w:tab w:val="left" w:pos="4678"/>
        </w:tabs>
        <w:autoSpaceDE w:val="0"/>
        <w:autoSpaceDN w:val="0"/>
        <w:adjustRightInd w:val="0"/>
        <w:rPr>
          <w:kern w:val="28"/>
          <w:sz w:val="28"/>
          <w:szCs w:val="28"/>
          <w:lang w:val="uk-UA"/>
        </w:rPr>
      </w:pPr>
      <w:r w:rsidRPr="00D86C29">
        <w:rPr>
          <w:kern w:val="28"/>
          <w:sz w:val="28"/>
          <w:szCs w:val="28"/>
          <w:lang w:val="uk-UA"/>
        </w:rPr>
        <w:t>Завідувач  кафедри</w:t>
      </w:r>
      <w:r w:rsidRPr="00D86C29">
        <w:rPr>
          <w:kern w:val="28"/>
          <w:sz w:val="28"/>
          <w:szCs w:val="28"/>
          <w:lang w:val="uk-UA"/>
        </w:rPr>
        <w:tab/>
        <w:t>Голова ЕК</w:t>
      </w:r>
    </w:p>
    <w:p w14:paraId="4C61DF49" w14:textId="77777777" w:rsidR="004E67C0" w:rsidRPr="00D86C29" w:rsidRDefault="004E67C0" w:rsidP="004E67C0">
      <w:pPr>
        <w:widowControl w:val="0"/>
        <w:tabs>
          <w:tab w:val="left" w:pos="4678"/>
        </w:tabs>
        <w:autoSpaceDE w:val="0"/>
        <w:autoSpaceDN w:val="0"/>
        <w:adjustRightInd w:val="0"/>
        <w:rPr>
          <w:kern w:val="28"/>
          <w:sz w:val="28"/>
          <w:szCs w:val="28"/>
          <w:lang w:val="uk-UA"/>
        </w:rPr>
      </w:pPr>
      <w:r w:rsidRPr="00D86C29">
        <w:rPr>
          <w:kern w:val="28"/>
          <w:sz w:val="28"/>
          <w:szCs w:val="28"/>
          <w:lang w:val="uk-UA"/>
        </w:rPr>
        <w:t>_______            Лобков В.О.</w:t>
      </w:r>
      <w:r w:rsidRPr="00D86C29">
        <w:rPr>
          <w:kern w:val="28"/>
          <w:sz w:val="28"/>
          <w:szCs w:val="28"/>
          <w:lang w:val="uk-UA"/>
        </w:rPr>
        <w:tab/>
        <w:t>_______              Філіпова Т. О.</w:t>
      </w:r>
    </w:p>
    <w:p w14:paraId="61BFCEA1" w14:textId="77777777" w:rsidR="004E67C0" w:rsidRPr="00D86C29" w:rsidRDefault="004E67C0" w:rsidP="004E67C0">
      <w:pPr>
        <w:widowControl w:val="0"/>
        <w:autoSpaceDE w:val="0"/>
        <w:autoSpaceDN w:val="0"/>
        <w:adjustRightInd w:val="0"/>
        <w:rPr>
          <w:kern w:val="28"/>
          <w:sz w:val="28"/>
          <w:szCs w:val="28"/>
          <w:vertAlign w:val="superscript"/>
          <w:lang w:val="uk-UA"/>
        </w:rPr>
      </w:pPr>
      <w:r w:rsidRPr="00D86C29">
        <w:rPr>
          <w:kern w:val="28"/>
          <w:sz w:val="28"/>
          <w:szCs w:val="28"/>
          <w:vertAlign w:val="superscript"/>
          <w:lang w:val="uk-UA"/>
        </w:rPr>
        <w:t xml:space="preserve">     (підпис)                        </w:t>
      </w:r>
      <w:r w:rsidRPr="00D86C29">
        <w:rPr>
          <w:kern w:val="28"/>
          <w:sz w:val="28"/>
          <w:szCs w:val="28"/>
          <w:vertAlign w:val="superscript"/>
          <w:lang w:val="uk-UA"/>
        </w:rPr>
        <w:tab/>
      </w:r>
      <w:r w:rsidRPr="00D86C29">
        <w:rPr>
          <w:kern w:val="28"/>
          <w:sz w:val="28"/>
          <w:szCs w:val="28"/>
          <w:vertAlign w:val="superscript"/>
          <w:lang w:val="uk-UA"/>
        </w:rPr>
        <w:tab/>
      </w:r>
      <w:r w:rsidRPr="00D86C29">
        <w:rPr>
          <w:kern w:val="28"/>
          <w:sz w:val="28"/>
          <w:szCs w:val="28"/>
          <w:vertAlign w:val="superscript"/>
          <w:lang w:val="uk-UA"/>
        </w:rPr>
        <w:tab/>
        <w:t xml:space="preserve">                              (підпис)                        </w:t>
      </w:r>
    </w:p>
    <w:p w14:paraId="1666F1E6" w14:textId="77777777" w:rsidR="004E67C0" w:rsidRPr="00D86C29" w:rsidRDefault="004E67C0" w:rsidP="004E67C0">
      <w:pPr>
        <w:widowControl w:val="0"/>
        <w:autoSpaceDE w:val="0"/>
        <w:autoSpaceDN w:val="0"/>
        <w:adjustRightInd w:val="0"/>
        <w:rPr>
          <w:kern w:val="28"/>
          <w:sz w:val="28"/>
          <w:szCs w:val="28"/>
          <w:vertAlign w:val="superscript"/>
          <w:lang w:val="uk-UA"/>
        </w:rPr>
      </w:pPr>
    </w:p>
    <w:p w14:paraId="065ABE41" w14:textId="77777777" w:rsidR="004E67C0" w:rsidRPr="00D86C29" w:rsidRDefault="004E67C0" w:rsidP="004E67C0">
      <w:pPr>
        <w:spacing w:line="360" w:lineRule="auto"/>
        <w:jc w:val="center"/>
        <w:rPr>
          <w:b/>
          <w:bCs/>
          <w:sz w:val="28"/>
          <w:szCs w:val="28"/>
          <w:lang w:val="uk-UA"/>
        </w:rPr>
      </w:pPr>
      <w:r w:rsidRPr="00D86C29">
        <w:rPr>
          <w:kern w:val="28"/>
          <w:sz w:val="28"/>
          <w:szCs w:val="28"/>
          <w:lang w:val="uk-UA"/>
        </w:rPr>
        <w:t>Одеса – 2017</w:t>
      </w:r>
    </w:p>
    <w:p w14:paraId="25EA7519" w14:textId="77777777" w:rsidR="002E15C1" w:rsidRPr="00D86C29" w:rsidRDefault="002E15C1" w:rsidP="009C3CC6">
      <w:pPr>
        <w:widowControl w:val="0"/>
        <w:jc w:val="center"/>
        <w:rPr>
          <w:rStyle w:val="a8"/>
          <w:b/>
          <w:bCs/>
          <w:sz w:val="28"/>
          <w:szCs w:val="28"/>
          <w:lang w:val="uk-UA"/>
        </w:rPr>
      </w:pPr>
    </w:p>
    <w:p w14:paraId="35AD3C70" w14:textId="77777777" w:rsidR="009C3CC6" w:rsidRPr="00D86C29" w:rsidRDefault="009C3CC6" w:rsidP="009C3CC6">
      <w:pPr>
        <w:widowControl w:val="0"/>
        <w:jc w:val="center"/>
        <w:rPr>
          <w:rStyle w:val="a8"/>
          <w:kern w:val="28"/>
          <w:sz w:val="28"/>
          <w:szCs w:val="28"/>
          <w:lang w:val="uk-UA"/>
        </w:rPr>
      </w:pPr>
      <w:r w:rsidRPr="00D86C29">
        <w:rPr>
          <w:rStyle w:val="a8"/>
          <w:bCs/>
          <w:sz w:val="28"/>
          <w:szCs w:val="28"/>
          <w:lang w:val="uk-UA"/>
        </w:rPr>
        <w:t>Анотація</w:t>
      </w:r>
    </w:p>
    <w:p w14:paraId="51F462D6" w14:textId="77777777" w:rsidR="009C3CC6" w:rsidRPr="00D86C29" w:rsidRDefault="009C3CC6" w:rsidP="009C3CC6">
      <w:pPr>
        <w:jc w:val="both"/>
        <w:rPr>
          <w:b/>
          <w:bCs/>
          <w:sz w:val="28"/>
          <w:szCs w:val="28"/>
          <w:lang w:val="uk-UA"/>
        </w:rPr>
      </w:pPr>
    </w:p>
    <w:p w14:paraId="03A5B19E" w14:textId="618E1278" w:rsidR="00A23085" w:rsidRPr="00E74926" w:rsidRDefault="009C3CC6" w:rsidP="001E4217">
      <w:pPr>
        <w:spacing w:line="360" w:lineRule="auto"/>
        <w:ind w:firstLine="709"/>
        <w:jc w:val="both"/>
        <w:rPr>
          <w:sz w:val="28"/>
          <w:szCs w:val="28"/>
          <w:lang w:val="uk-UA"/>
        </w:rPr>
      </w:pPr>
      <w:r w:rsidRPr="00E74926">
        <w:rPr>
          <w:rStyle w:val="a8"/>
          <w:sz w:val="28"/>
          <w:szCs w:val="28"/>
          <w:lang w:val="uk-UA"/>
        </w:rPr>
        <w:t xml:space="preserve">Проведено комплексний аналіз </w:t>
      </w:r>
      <w:r w:rsidR="00A23085" w:rsidRPr="00E74926">
        <w:rPr>
          <w:rStyle w:val="a8"/>
          <w:sz w:val="28"/>
          <w:szCs w:val="28"/>
          <w:lang w:val="uk-UA"/>
        </w:rPr>
        <w:t>32</w:t>
      </w:r>
      <w:r w:rsidRPr="00E74926">
        <w:rPr>
          <w:rStyle w:val="a8"/>
          <w:sz w:val="28"/>
          <w:szCs w:val="28"/>
          <w:lang w:val="uk-UA"/>
        </w:rPr>
        <w:t xml:space="preserve"> проб макрозообентосу </w:t>
      </w:r>
      <w:r w:rsidR="00A23085" w:rsidRPr="00E74926">
        <w:rPr>
          <w:rStyle w:val="a8"/>
          <w:sz w:val="28"/>
          <w:szCs w:val="28"/>
          <w:lang w:val="uk-UA"/>
        </w:rPr>
        <w:t>в прибережній аквторії острову Зміїний</w:t>
      </w:r>
      <w:r w:rsidRPr="00E74926">
        <w:rPr>
          <w:rStyle w:val="a8"/>
          <w:sz w:val="28"/>
          <w:szCs w:val="28"/>
          <w:lang w:val="uk-UA"/>
        </w:rPr>
        <w:t xml:space="preserve">. Визначили якісний склад, підрахували кількість гідробіонтів кожного виду та їх біомасу. </w:t>
      </w:r>
      <w:r w:rsidR="00B06791" w:rsidRPr="00E74926">
        <w:rPr>
          <w:rStyle w:val="a8"/>
          <w:sz w:val="28"/>
          <w:szCs w:val="28"/>
          <w:lang w:val="uk-UA"/>
        </w:rPr>
        <w:t>Виявлено</w:t>
      </w:r>
      <w:r w:rsidRPr="00E74926">
        <w:rPr>
          <w:rStyle w:val="a8"/>
          <w:sz w:val="28"/>
          <w:szCs w:val="28"/>
          <w:lang w:val="uk-UA"/>
        </w:rPr>
        <w:t xml:space="preserve"> </w:t>
      </w:r>
      <w:r w:rsidR="00A23085" w:rsidRPr="00E74926">
        <w:rPr>
          <w:rStyle w:val="a8"/>
          <w:sz w:val="28"/>
          <w:szCs w:val="28"/>
          <w:lang w:val="uk-UA"/>
        </w:rPr>
        <w:t>53</w:t>
      </w:r>
      <w:r w:rsidRPr="00E74926">
        <w:rPr>
          <w:rStyle w:val="a8"/>
          <w:sz w:val="28"/>
          <w:szCs w:val="28"/>
          <w:lang w:val="uk-UA"/>
        </w:rPr>
        <w:t xml:space="preserve"> таксон</w:t>
      </w:r>
      <w:r w:rsidR="00A23085" w:rsidRPr="00E74926">
        <w:rPr>
          <w:rStyle w:val="a8"/>
          <w:sz w:val="28"/>
          <w:szCs w:val="28"/>
          <w:lang w:val="uk-UA"/>
        </w:rPr>
        <w:t>и</w:t>
      </w:r>
      <w:r w:rsidRPr="00E74926">
        <w:rPr>
          <w:rStyle w:val="a8"/>
          <w:sz w:val="28"/>
          <w:szCs w:val="28"/>
          <w:lang w:val="uk-UA"/>
        </w:rPr>
        <w:t xml:space="preserve">. </w:t>
      </w:r>
      <w:r w:rsidR="00A23085" w:rsidRPr="00E74926">
        <w:rPr>
          <w:rStyle w:val="a8"/>
          <w:sz w:val="28"/>
          <w:szCs w:val="28"/>
          <w:lang w:val="uk-UA"/>
        </w:rPr>
        <w:t>Н</w:t>
      </w:r>
      <w:r w:rsidR="00A23085" w:rsidRPr="00E74926">
        <w:rPr>
          <w:sz w:val="28"/>
          <w:szCs w:val="28"/>
          <w:lang w:val="uk-UA"/>
        </w:rPr>
        <w:t>айбільше число таксонів (37) та максимальна чисельність відзначені на валунах і брилах</w:t>
      </w:r>
      <w:r w:rsidR="001E4217" w:rsidRPr="00E74926">
        <w:rPr>
          <w:sz w:val="28"/>
          <w:szCs w:val="28"/>
          <w:lang w:val="uk-UA"/>
        </w:rPr>
        <w:t>, найменше – н</w:t>
      </w:r>
      <w:r w:rsidR="00A23085" w:rsidRPr="00E74926">
        <w:rPr>
          <w:sz w:val="28"/>
          <w:szCs w:val="28"/>
          <w:lang w:val="uk-UA"/>
        </w:rPr>
        <w:t>а пухких ґрунтах.</w:t>
      </w:r>
      <w:r w:rsidR="001E4217" w:rsidRPr="00E74926">
        <w:rPr>
          <w:sz w:val="28"/>
          <w:szCs w:val="28"/>
          <w:lang w:val="uk-UA"/>
        </w:rPr>
        <w:t xml:space="preserve"> </w:t>
      </w:r>
      <w:r w:rsidR="001E4217" w:rsidRPr="00E74926">
        <w:rPr>
          <w:sz w:val="28"/>
          <w:lang w:val="uk-UA"/>
        </w:rPr>
        <w:t>Спостерігається</w:t>
      </w:r>
      <w:r w:rsidR="00A23085" w:rsidRPr="00E74926">
        <w:rPr>
          <w:sz w:val="28"/>
          <w:lang w:val="uk-UA"/>
        </w:rPr>
        <w:t xml:space="preserve"> деградаці</w:t>
      </w:r>
      <w:r w:rsidR="001E4217" w:rsidRPr="00E74926">
        <w:rPr>
          <w:sz w:val="28"/>
          <w:lang w:val="uk-UA"/>
        </w:rPr>
        <w:t>я</w:t>
      </w:r>
      <w:r w:rsidR="00A23085" w:rsidRPr="00E74926">
        <w:rPr>
          <w:sz w:val="28"/>
          <w:lang w:val="uk-UA"/>
        </w:rPr>
        <w:t xml:space="preserve"> мідійних біоценозів, одною з причин якої є негативний вплив на популяцію мідій хижого молюска рапани.</w:t>
      </w:r>
      <w:r w:rsidR="001E4217" w:rsidRPr="00E74926">
        <w:rPr>
          <w:sz w:val="28"/>
          <w:szCs w:val="28"/>
          <w:lang w:val="uk-UA"/>
        </w:rPr>
        <w:t xml:space="preserve"> П</w:t>
      </w:r>
      <w:r w:rsidR="00A23085" w:rsidRPr="00E74926">
        <w:rPr>
          <w:sz w:val="28"/>
          <w:lang w:val="uk-UA"/>
        </w:rPr>
        <w:t xml:space="preserve">росліджується залежність між концентрацією їстівних об`єктів (мідії і інших двустворкових молюсків) і </w:t>
      </w:r>
      <w:r w:rsidR="001E4217" w:rsidRPr="00E74926">
        <w:rPr>
          <w:sz w:val="28"/>
          <w:lang w:val="uk-UA"/>
        </w:rPr>
        <w:t>густиною</w:t>
      </w:r>
      <w:r w:rsidR="00A23085" w:rsidRPr="00E74926">
        <w:rPr>
          <w:sz w:val="28"/>
          <w:lang w:val="uk-UA"/>
        </w:rPr>
        <w:t xml:space="preserve"> накопичення особин рапани.</w:t>
      </w:r>
    </w:p>
    <w:p w14:paraId="5110FC9B" w14:textId="15528AC1" w:rsidR="009C3CC6" w:rsidRPr="00E74926" w:rsidRDefault="009C3CC6" w:rsidP="009C3CC6">
      <w:pPr>
        <w:spacing w:line="360" w:lineRule="auto"/>
        <w:ind w:firstLine="708"/>
        <w:jc w:val="both"/>
        <w:rPr>
          <w:sz w:val="28"/>
          <w:szCs w:val="28"/>
          <w:lang w:val="uk-UA"/>
        </w:rPr>
      </w:pPr>
      <w:r w:rsidRPr="00E74926">
        <w:rPr>
          <w:rStyle w:val="a8"/>
          <w:sz w:val="28"/>
          <w:szCs w:val="28"/>
          <w:lang w:val="uk-UA"/>
        </w:rPr>
        <w:t xml:space="preserve">Роботу викладено на </w:t>
      </w:r>
      <w:r w:rsidR="001E4217" w:rsidRPr="00E74926">
        <w:rPr>
          <w:rStyle w:val="a8"/>
          <w:sz w:val="28"/>
          <w:szCs w:val="28"/>
          <w:lang w:val="uk-UA"/>
        </w:rPr>
        <w:t>40</w:t>
      </w:r>
      <w:r w:rsidR="0017139B" w:rsidRPr="00E74926">
        <w:rPr>
          <w:rStyle w:val="a8"/>
          <w:sz w:val="28"/>
          <w:szCs w:val="28"/>
          <w:lang w:val="uk-UA"/>
        </w:rPr>
        <w:t xml:space="preserve"> сторінках, вона включає </w:t>
      </w:r>
      <w:r w:rsidR="001E4217" w:rsidRPr="00E74926">
        <w:rPr>
          <w:rStyle w:val="a8"/>
          <w:sz w:val="28"/>
          <w:szCs w:val="28"/>
          <w:lang w:val="uk-UA"/>
        </w:rPr>
        <w:t>7</w:t>
      </w:r>
      <w:r w:rsidRPr="00E74926">
        <w:rPr>
          <w:rStyle w:val="a8"/>
          <w:sz w:val="28"/>
          <w:szCs w:val="28"/>
          <w:lang w:val="uk-UA"/>
        </w:rPr>
        <w:t xml:space="preserve"> таблиц</w:t>
      </w:r>
      <w:r w:rsidR="001E4217" w:rsidRPr="00E74926">
        <w:rPr>
          <w:rStyle w:val="a8"/>
          <w:sz w:val="28"/>
          <w:szCs w:val="28"/>
          <w:lang w:val="uk-UA"/>
        </w:rPr>
        <w:t>ь</w:t>
      </w:r>
      <w:r w:rsidRPr="00E74926">
        <w:rPr>
          <w:rStyle w:val="a8"/>
          <w:sz w:val="28"/>
          <w:szCs w:val="28"/>
          <w:lang w:val="uk-UA"/>
        </w:rPr>
        <w:t xml:space="preserve"> та </w:t>
      </w:r>
      <w:r w:rsidR="001E4217" w:rsidRPr="00E74926">
        <w:rPr>
          <w:rStyle w:val="a8"/>
          <w:sz w:val="28"/>
          <w:szCs w:val="28"/>
          <w:lang w:val="uk-UA"/>
        </w:rPr>
        <w:t>5</w:t>
      </w:r>
      <w:r w:rsidRPr="00E74926">
        <w:rPr>
          <w:rStyle w:val="a8"/>
          <w:sz w:val="28"/>
          <w:szCs w:val="28"/>
          <w:lang w:val="uk-UA"/>
        </w:rPr>
        <w:t xml:space="preserve"> рисун</w:t>
      </w:r>
      <w:r w:rsidR="001E4217" w:rsidRPr="00E74926">
        <w:rPr>
          <w:rStyle w:val="a8"/>
          <w:sz w:val="28"/>
          <w:szCs w:val="28"/>
          <w:lang w:val="uk-UA"/>
        </w:rPr>
        <w:t>ків</w:t>
      </w:r>
      <w:r w:rsidR="00612A0F" w:rsidRPr="00E74926">
        <w:rPr>
          <w:rStyle w:val="a8"/>
          <w:sz w:val="28"/>
          <w:szCs w:val="28"/>
          <w:lang w:val="uk-UA"/>
        </w:rPr>
        <w:t>. Наведено посилання на</w:t>
      </w:r>
      <w:r w:rsidR="001E4217" w:rsidRPr="00E74926">
        <w:rPr>
          <w:rStyle w:val="a8"/>
          <w:sz w:val="28"/>
          <w:szCs w:val="28"/>
          <w:lang w:val="uk-UA"/>
        </w:rPr>
        <w:t xml:space="preserve"> 51 публікації, у тому числі</w:t>
      </w:r>
      <w:r w:rsidR="00612A0F" w:rsidRPr="00E74926">
        <w:rPr>
          <w:rStyle w:val="a8"/>
          <w:sz w:val="28"/>
          <w:szCs w:val="28"/>
          <w:lang w:val="uk-UA"/>
        </w:rPr>
        <w:t xml:space="preserve"> </w:t>
      </w:r>
      <w:r w:rsidR="001E4217" w:rsidRPr="00E74926">
        <w:rPr>
          <w:rStyle w:val="a8"/>
          <w:sz w:val="28"/>
          <w:szCs w:val="28"/>
          <w:lang w:val="uk-UA"/>
        </w:rPr>
        <w:t>40</w:t>
      </w:r>
      <w:r w:rsidR="002205C5" w:rsidRPr="00E74926">
        <w:rPr>
          <w:rStyle w:val="a8"/>
          <w:sz w:val="28"/>
          <w:szCs w:val="28"/>
          <w:lang w:val="uk-UA"/>
        </w:rPr>
        <w:t xml:space="preserve"> </w:t>
      </w:r>
      <w:r w:rsidRPr="00E74926">
        <w:rPr>
          <w:rStyle w:val="a8"/>
          <w:sz w:val="28"/>
          <w:szCs w:val="28"/>
          <w:lang w:val="uk-UA"/>
        </w:rPr>
        <w:t>кирилицею</w:t>
      </w:r>
      <w:r w:rsidR="001E4217" w:rsidRPr="00E74926">
        <w:rPr>
          <w:rStyle w:val="a8"/>
          <w:sz w:val="28"/>
          <w:szCs w:val="28"/>
          <w:lang w:val="uk-UA"/>
        </w:rPr>
        <w:t xml:space="preserve"> та 11 латиницею</w:t>
      </w:r>
      <w:r w:rsidRPr="00E74926">
        <w:rPr>
          <w:rStyle w:val="a8"/>
          <w:sz w:val="28"/>
          <w:szCs w:val="28"/>
          <w:lang w:val="uk-UA"/>
        </w:rPr>
        <w:t>.</w:t>
      </w:r>
    </w:p>
    <w:p w14:paraId="13B79E5A" w14:textId="15145081" w:rsidR="009C3CC6" w:rsidRPr="00E74926" w:rsidRDefault="009C3CC6" w:rsidP="009C3CC6">
      <w:pPr>
        <w:spacing w:line="360" w:lineRule="auto"/>
        <w:ind w:firstLine="709"/>
        <w:jc w:val="both"/>
        <w:rPr>
          <w:sz w:val="28"/>
          <w:szCs w:val="28"/>
          <w:lang w:val="uk-UA"/>
        </w:rPr>
      </w:pPr>
      <w:r w:rsidRPr="00E74926">
        <w:rPr>
          <w:b/>
          <w:sz w:val="28"/>
          <w:szCs w:val="28"/>
          <w:lang w:val="uk-UA"/>
        </w:rPr>
        <w:t xml:space="preserve">Ключові слова: </w:t>
      </w:r>
      <w:r w:rsidRPr="00E74926">
        <w:rPr>
          <w:i/>
          <w:sz w:val="28"/>
          <w:szCs w:val="28"/>
          <w:lang w:val="uk-UA"/>
        </w:rPr>
        <w:t xml:space="preserve">макрозообентос, </w:t>
      </w:r>
      <w:r w:rsidR="001E4217" w:rsidRPr="00E74926">
        <w:rPr>
          <w:i/>
          <w:sz w:val="28"/>
          <w:szCs w:val="28"/>
          <w:lang w:val="uk-UA"/>
        </w:rPr>
        <w:t xml:space="preserve">мідія, рапана, </w:t>
      </w:r>
      <w:r w:rsidR="00E56BAC">
        <w:rPr>
          <w:i/>
          <w:sz w:val="28"/>
          <w:szCs w:val="28"/>
          <w:lang w:val="uk-UA"/>
        </w:rPr>
        <w:t>о</w:t>
      </w:r>
      <w:r w:rsidR="001E4217" w:rsidRPr="00E74926">
        <w:rPr>
          <w:i/>
          <w:sz w:val="28"/>
          <w:szCs w:val="28"/>
          <w:lang w:val="uk-UA"/>
        </w:rPr>
        <w:t>стрів Зміїний</w:t>
      </w:r>
      <w:r w:rsidR="00E22D86" w:rsidRPr="00E74926">
        <w:rPr>
          <w:i/>
          <w:sz w:val="28"/>
          <w:szCs w:val="28"/>
          <w:lang w:val="uk-UA"/>
        </w:rPr>
        <w:t>, Чорне море</w:t>
      </w:r>
      <w:r w:rsidR="00E22D86" w:rsidRPr="00E74926">
        <w:rPr>
          <w:sz w:val="28"/>
          <w:szCs w:val="28"/>
          <w:lang w:val="uk-UA"/>
        </w:rPr>
        <w:t>.</w:t>
      </w:r>
    </w:p>
    <w:p w14:paraId="66B35CB2" w14:textId="792D049B" w:rsidR="00E74926" w:rsidRPr="00E74926" w:rsidRDefault="00E74926" w:rsidP="00E74926">
      <w:pPr>
        <w:spacing w:line="360" w:lineRule="auto"/>
        <w:ind w:firstLine="708"/>
        <w:jc w:val="both"/>
        <w:rPr>
          <w:sz w:val="28"/>
          <w:szCs w:val="28"/>
          <w:lang w:val="uk-UA"/>
        </w:rPr>
      </w:pPr>
      <w:r w:rsidRPr="00E74926">
        <w:rPr>
          <w:sz w:val="28"/>
          <w:szCs w:val="28"/>
          <w:lang w:val="uk-UA"/>
        </w:rPr>
        <w:t xml:space="preserve">A comprehensive analysis of 32 samples of macrozoobenthos in the coastal </w:t>
      </w:r>
      <w:r>
        <w:rPr>
          <w:sz w:val="28"/>
          <w:szCs w:val="28"/>
          <w:lang w:val="en-US"/>
        </w:rPr>
        <w:t>area of Zmiinyi Island was made</w:t>
      </w:r>
      <w:r w:rsidRPr="00E74926">
        <w:rPr>
          <w:sz w:val="28"/>
          <w:szCs w:val="28"/>
          <w:lang w:val="uk-UA"/>
        </w:rPr>
        <w:t xml:space="preserve">. </w:t>
      </w:r>
      <w:r>
        <w:rPr>
          <w:sz w:val="28"/>
          <w:szCs w:val="28"/>
          <w:lang w:val="en-US"/>
        </w:rPr>
        <w:t>We i</w:t>
      </w:r>
      <w:r w:rsidRPr="00E74926">
        <w:rPr>
          <w:sz w:val="28"/>
          <w:szCs w:val="28"/>
          <w:lang w:val="uk-UA"/>
        </w:rPr>
        <w:t xml:space="preserve">dentified </w:t>
      </w:r>
      <w:r>
        <w:rPr>
          <w:sz w:val="28"/>
          <w:szCs w:val="28"/>
          <w:lang w:val="en-US"/>
        </w:rPr>
        <w:t>the species</w:t>
      </w:r>
      <w:r w:rsidRPr="00E74926">
        <w:rPr>
          <w:sz w:val="28"/>
          <w:szCs w:val="28"/>
          <w:lang w:val="uk-UA"/>
        </w:rPr>
        <w:t xml:space="preserve">, calculated the amount of each species and their biomass. Revealed 53 taxa. The greatest number of taxa (37) and the maximum </w:t>
      </w:r>
      <w:r>
        <w:rPr>
          <w:sz w:val="28"/>
          <w:szCs w:val="28"/>
          <w:lang w:val="en-US"/>
        </w:rPr>
        <w:t>abundance was</w:t>
      </w:r>
      <w:r w:rsidRPr="00E74926">
        <w:rPr>
          <w:sz w:val="28"/>
          <w:szCs w:val="28"/>
          <w:lang w:val="uk-UA"/>
        </w:rPr>
        <w:t xml:space="preserve"> marked on </w:t>
      </w:r>
      <w:r>
        <w:rPr>
          <w:sz w:val="28"/>
          <w:szCs w:val="28"/>
          <w:lang w:val="uk-UA"/>
        </w:rPr>
        <w:t>boulders and blocks, the least</w:t>
      </w:r>
      <w:r w:rsidRPr="00E74926">
        <w:rPr>
          <w:sz w:val="28"/>
          <w:szCs w:val="28"/>
          <w:lang w:val="uk-UA"/>
        </w:rPr>
        <w:t xml:space="preserve"> in loose soils. The degradation</w:t>
      </w:r>
      <w:r>
        <w:rPr>
          <w:sz w:val="28"/>
          <w:szCs w:val="28"/>
          <w:lang w:val="en-US"/>
        </w:rPr>
        <w:t xml:space="preserve"> of</w:t>
      </w:r>
      <w:r w:rsidRPr="00E74926">
        <w:rPr>
          <w:sz w:val="28"/>
          <w:szCs w:val="28"/>
          <w:lang w:val="uk-UA"/>
        </w:rPr>
        <w:t xml:space="preserve"> mussel biocenosis</w:t>
      </w:r>
      <w:r>
        <w:rPr>
          <w:sz w:val="28"/>
          <w:szCs w:val="28"/>
          <w:lang w:val="en-US"/>
        </w:rPr>
        <w:t>was registered</w:t>
      </w:r>
      <w:r w:rsidRPr="00E74926">
        <w:rPr>
          <w:sz w:val="28"/>
          <w:szCs w:val="28"/>
          <w:lang w:val="uk-UA"/>
        </w:rPr>
        <w:t xml:space="preserve">, one of the reasons which </w:t>
      </w:r>
      <w:r>
        <w:rPr>
          <w:sz w:val="28"/>
          <w:szCs w:val="28"/>
          <w:lang w:val="en-US"/>
        </w:rPr>
        <w:t>is</w:t>
      </w:r>
      <w:r w:rsidRPr="00E74926">
        <w:rPr>
          <w:sz w:val="28"/>
          <w:szCs w:val="28"/>
          <w:lang w:val="uk-UA"/>
        </w:rPr>
        <w:t xml:space="preserve"> a negative impact on the population of mussels predatory mollusc </w:t>
      </w:r>
      <w:r>
        <w:rPr>
          <w:sz w:val="28"/>
          <w:szCs w:val="28"/>
          <w:lang w:val="en-US"/>
        </w:rPr>
        <w:t>rapa whelk</w:t>
      </w:r>
      <w:r w:rsidRPr="00E74926">
        <w:rPr>
          <w:sz w:val="28"/>
          <w:szCs w:val="28"/>
          <w:lang w:val="uk-UA"/>
        </w:rPr>
        <w:t xml:space="preserve">. </w:t>
      </w:r>
      <w:r>
        <w:rPr>
          <w:sz w:val="28"/>
          <w:szCs w:val="28"/>
          <w:lang w:val="en-US"/>
        </w:rPr>
        <w:t>We revealed t</w:t>
      </w:r>
      <w:r w:rsidRPr="00E74926">
        <w:rPr>
          <w:sz w:val="28"/>
          <w:szCs w:val="28"/>
          <w:lang w:val="uk-UA"/>
        </w:rPr>
        <w:t>he relationship between the concentration of edible items (mussels and other shellfish) and density accumulation</w:t>
      </w:r>
      <w:r>
        <w:rPr>
          <w:sz w:val="28"/>
          <w:szCs w:val="28"/>
          <w:lang w:val="en-US"/>
        </w:rPr>
        <w:t xml:space="preserve"> of</w:t>
      </w:r>
      <w:r w:rsidRPr="00E74926">
        <w:rPr>
          <w:sz w:val="28"/>
          <w:szCs w:val="28"/>
          <w:lang w:val="uk-UA"/>
        </w:rPr>
        <w:t xml:space="preserve"> </w:t>
      </w:r>
      <w:r>
        <w:rPr>
          <w:sz w:val="28"/>
          <w:szCs w:val="28"/>
          <w:lang w:val="en-US"/>
        </w:rPr>
        <w:t>rapa whelk</w:t>
      </w:r>
      <w:r w:rsidRPr="00E74926">
        <w:rPr>
          <w:sz w:val="28"/>
          <w:szCs w:val="28"/>
          <w:lang w:val="uk-UA"/>
        </w:rPr>
        <w:t xml:space="preserve"> individuals.</w:t>
      </w:r>
    </w:p>
    <w:p w14:paraId="09F8011E" w14:textId="61DC4A6F" w:rsidR="00E74926" w:rsidRPr="00E74926" w:rsidRDefault="00E74926" w:rsidP="00E74926">
      <w:pPr>
        <w:spacing w:line="360" w:lineRule="auto"/>
        <w:ind w:firstLine="708"/>
        <w:jc w:val="both"/>
        <w:rPr>
          <w:sz w:val="28"/>
          <w:szCs w:val="28"/>
          <w:lang w:val="uk-UA"/>
        </w:rPr>
      </w:pPr>
      <w:r w:rsidRPr="00E74926">
        <w:rPr>
          <w:sz w:val="28"/>
          <w:szCs w:val="28"/>
          <w:lang w:val="uk-UA"/>
        </w:rPr>
        <w:t xml:space="preserve">The work contained 40 pages, it includes 7 tables and 5 figures. The </w:t>
      </w:r>
      <w:r w:rsidR="00C646FB">
        <w:rPr>
          <w:sz w:val="28"/>
          <w:szCs w:val="28"/>
          <w:lang w:val="en-US"/>
        </w:rPr>
        <w:t>reference for</w:t>
      </w:r>
      <w:r w:rsidRPr="00E74926">
        <w:rPr>
          <w:sz w:val="28"/>
          <w:szCs w:val="28"/>
          <w:lang w:val="uk-UA"/>
        </w:rPr>
        <w:t xml:space="preserve"> 51 publications, including 40 Cyrillic and 11 Latin.</w:t>
      </w:r>
    </w:p>
    <w:p w14:paraId="592DAF63" w14:textId="5ACB6648" w:rsidR="001E4217" w:rsidRPr="00E74926" w:rsidRDefault="00E74926" w:rsidP="00E74926">
      <w:pPr>
        <w:spacing w:line="360" w:lineRule="auto"/>
        <w:ind w:firstLine="708"/>
        <w:jc w:val="both"/>
        <w:rPr>
          <w:sz w:val="28"/>
          <w:szCs w:val="28"/>
          <w:lang w:val="uk-UA"/>
        </w:rPr>
      </w:pPr>
      <w:r w:rsidRPr="00C646FB">
        <w:rPr>
          <w:b/>
          <w:sz w:val="28"/>
          <w:szCs w:val="28"/>
          <w:lang w:val="uk-UA"/>
        </w:rPr>
        <w:t>Keywords</w:t>
      </w:r>
      <w:r w:rsidRPr="00E74926">
        <w:rPr>
          <w:sz w:val="28"/>
          <w:szCs w:val="28"/>
          <w:lang w:val="uk-UA"/>
        </w:rPr>
        <w:t xml:space="preserve">: </w:t>
      </w:r>
      <w:r w:rsidR="003B107C" w:rsidRPr="003B107C">
        <w:rPr>
          <w:i/>
          <w:sz w:val="28"/>
          <w:szCs w:val="28"/>
          <w:lang w:val="en-US"/>
        </w:rPr>
        <w:t>m</w:t>
      </w:r>
      <w:r w:rsidRPr="003B107C">
        <w:rPr>
          <w:i/>
          <w:sz w:val="28"/>
          <w:szCs w:val="28"/>
          <w:lang w:val="uk-UA"/>
        </w:rPr>
        <w:t>acrozoobenthos,</w:t>
      </w:r>
      <w:r w:rsidRPr="00C646FB">
        <w:rPr>
          <w:i/>
          <w:sz w:val="28"/>
          <w:szCs w:val="28"/>
          <w:lang w:val="uk-UA"/>
        </w:rPr>
        <w:t xml:space="preserve"> </w:t>
      </w:r>
      <w:r w:rsidR="00C646FB">
        <w:rPr>
          <w:i/>
          <w:sz w:val="28"/>
          <w:szCs w:val="28"/>
          <w:lang w:val="en-US"/>
        </w:rPr>
        <w:t>mussel</w:t>
      </w:r>
      <w:r w:rsidRPr="00C646FB">
        <w:rPr>
          <w:i/>
          <w:sz w:val="28"/>
          <w:szCs w:val="28"/>
          <w:lang w:val="uk-UA"/>
        </w:rPr>
        <w:t xml:space="preserve">, </w:t>
      </w:r>
      <w:r w:rsidR="00C646FB">
        <w:rPr>
          <w:i/>
          <w:sz w:val="28"/>
          <w:szCs w:val="28"/>
          <w:lang w:val="en-US"/>
        </w:rPr>
        <w:t>rapa whelk</w:t>
      </w:r>
      <w:r w:rsidRPr="00C646FB">
        <w:rPr>
          <w:i/>
          <w:sz w:val="28"/>
          <w:szCs w:val="28"/>
          <w:lang w:val="uk-UA"/>
        </w:rPr>
        <w:t xml:space="preserve">, </w:t>
      </w:r>
      <w:r w:rsidR="00C646FB">
        <w:rPr>
          <w:i/>
          <w:sz w:val="28"/>
          <w:szCs w:val="28"/>
          <w:lang w:val="en-US"/>
        </w:rPr>
        <w:t>Zmiinyi</w:t>
      </w:r>
      <w:r w:rsidRPr="00C646FB">
        <w:rPr>
          <w:i/>
          <w:sz w:val="28"/>
          <w:szCs w:val="28"/>
          <w:lang w:val="uk-UA"/>
        </w:rPr>
        <w:t xml:space="preserve"> Island, the Black Sea</w:t>
      </w:r>
      <w:r w:rsidRPr="00E74926">
        <w:rPr>
          <w:sz w:val="28"/>
          <w:szCs w:val="28"/>
          <w:lang w:val="uk-UA"/>
        </w:rPr>
        <w:t>.</w:t>
      </w:r>
    </w:p>
    <w:p w14:paraId="69290B21" w14:textId="05C37023" w:rsidR="00B06791" w:rsidRPr="00D86C29" w:rsidRDefault="00B06791" w:rsidP="00AD46D9">
      <w:pPr>
        <w:spacing w:line="360" w:lineRule="auto"/>
        <w:ind w:firstLine="708"/>
        <w:jc w:val="both"/>
        <w:rPr>
          <w:rStyle w:val="a8"/>
          <w:sz w:val="28"/>
          <w:szCs w:val="28"/>
          <w:lang w:val="uk-UA"/>
        </w:rPr>
      </w:pPr>
      <w:r w:rsidRPr="00D86C29">
        <w:rPr>
          <w:sz w:val="28"/>
          <w:szCs w:val="28"/>
          <w:lang w:val="uk-UA"/>
        </w:rPr>
        <w:br w:type="page"/>
      </w:r>
    </w:p>
    <w:p w14:paraId="7529EDFE" w14:textId="77777777" w:rsidR="001765FF" w:rsidRPr="00D86C29" w:rsidRDefault="001765FF" w:rsidP="001765FF">
      <w:pPr>
        <w:widowControl w:val="0"/>
        <w:tabs>
          <w:tab w:val="right" w:leader="dot" w:pos="9328"/>
        </w:tabs>
        <w:spacing w:line="360" w:lineRule="auto"/>
        <w:jc w:val="center"/>
        <w:rPr>
          <w:rStyle w:val="a8"/>
          <w:kern w:val="28"/>
          <w:sz w:val="28"/>
          <w:szCs w:val="28"/>
          <w:lang w:val="uk-UA"/>
        </w:rPr>
      </w:pPr>
      <w:r w:rsidRPr="00D86C29">
        <w:rPr>
          <w:rStyle w:val="a8"/>
          <w:kern w:val="28"/>
          <w:sz w:val="28"/>
          <w:szCs w:val="28"/>
          <w:lang w:val="uk-UA"/>
        </w:rPr>
        <w:lastRenderedPageBreak/>
        <w:t>ЗМІСТ</w:t>
      </w:r>
    </w:p>
    <w:p w14:paraId="649C23A1" w14:textId="77777777" w:rsidR="001765FF" w:rsidRPr="00411DA3" w:rsidRDefault="001765FF" w:rsidP="001D1E20">
      <w:pPr>
        <w:widowControl w:val="0"/>
        <w:tabs>
          <w:tab w:val="right" w:leader="dot" w:pos="9356"/>
        </w:tabs>
        <w:spacing w:line="360" w:lineRule="auto"/>
        <w:jc w:val="right"/>
        <w:rPr>
          <w:rStyle w:val="a8"/>
          <w:color w:val="FF0000"/>
          <w:kern w:val="28"/>
          <w:sz w:val="28"/>
          <w:szCs w:val="28"/>
          <w:lang w:val="uk-UA"/>
        </w:rPr>
      </w:pPr>
      <w:r w:rsidRPr="00411DA3">
        <w:rPr>
          <w:rStyle w:val="a8"/>
          <w:color w:val="FF0000"/>
          <w:kern w:val="28"/>
          <w:sz w:val="28"/>
          <w:szCs w:val="28"/>
          <w:lang w:val="uk-UA"/>
        </w:rPr>
        <w:t>ВСТУП</w:t>
      </w:r>
      <w:r w:rsidRPr="00411DA3">
        <w:rPr>
          <w:rStyle w:val="a8"/>
          <w:color w:val="FF0000"/>
          <w:kern w:val="28"/>
          <w:sz w:val="28"/>
          <w:szCs w:val="28"/>
          <w:lang w:val="uk-UA"/>
        </w:rPr>
        <w:tab/>
        <w:t>4</w:t>
      </w:r>
    </w:p>
    <w:p w14:paraId="550FC927" w14:textId="4AA646E0" w:rsidR="001765FF" w:rsidRPr="00411DA3" w:rsidRDefault="001765FF" w:rsidP="001D1E20">
      <w:pPr>
        <w:widowControl w:val="0"/>
        <w:tabs>
          <w:tab w:val="right" w:leader="dot" w:pos="9328"/>
        </w:tabs>
        <w:spacing w:line="360" w:lineRule="auto"/>
        <w:jc w:val="right"/>
        <w:rPr>
          <w:rStyle w:val="a8"/>
          <w:color w:val="FF0000"/>
          <w:kern w:val="28"/>
          <w:sz w:val="28"/>
          <w:szCs w:val="28"/>
          <w:lang w:val="uk-UA"/>
        </w:rPr>
      </w:pPr>
      <w:r w:rsidRPr="00411DA3">
        <w:rPr>
          <w:rStyle w:val="a8"/>
          <w:color w:val="FF0000"/>
          <w:kern w:val="28"/>
          <w:sz w:val="28"/>
          <w:szCs w:val="28"/>
          <w:lang w:val="uk-UA"/>
        </w:rPr>
        <w:t>1. ОГЛЯД ЛІТЕРАТУРИ</w:t>
      </w:r>
      <w:r w:rsidRPr="00411DA3">
        <w:rPr>
          <w:rStyle w:val="a8"/>
          <w:color w:val="FF0000"/>
          <w:kern w:val="28"/>
          <w:sz w:val="28"/>
          <w:szCs w:val="28"/>
          <w:lang w:val="uk-UA"/>
        </w:rPr>
        <w:tab/>
      </w:r>
      <w:r w:rsidR="00CC57A5">
        <w:rPr>
          <w:rStyle w:val="a8"/>
          <w:color w:val="FF0000"/>
          <w:kern w:val="28"/>
          <w:sz w:val="28"/>
          <w:szCs w:val="28"/>
          <w:lang w:val="uk-UA"/>
        </w:rPr>
        <w:t>6</w:t>
      </w:r>
    </w:p>
    <w:p w14:paraId="59A4CC10" w14:textId="5120755F" w:rsidR="001765FF" w:rsidRPr="00411DA3" w:rsidRDefault="001765FF" w:rsidP="009C3CC6">
      <w:pPr>
        <w:spacing w:line="360" w:lineRule="auto"/>
        <w:ind w:left="567" w:right="51"/>
        <w:rPr>
          <w:rStyle w:val="a8"/>
          <w:color w:val="FF0000"/>
          <w:sz w:val="28"/>
          <w:szCs w:val="28"/>
          <w:lang w:val="uk-UA"/>
        </w:rPr>
      </w:pPr>
      <w:r w:rsidRPr="00411DA3">
        <w:rPr>
          <w:rStyle w:val="a8"/>
          <w:color w:val="FF0000"/>
          <w:kern w:val="28"/>
          <w:sz w:val="28"/>
          <w:szCs w:val="28"/>
          <w:lang w:val="uk-UA"/>
        </w:rPr>
        <w:t xml:space="preserve">1.1. </w:t>
      </w:r>
      <w:r w:rsidR="004E67C0" w:rsidRPr="00411DA3">
        <w:rPr>
          <w:rStyle w:val="a8"/>
          <w:color w:val="FF0000"/>
          <w:kern w:val="28"/>
          <w:sz w:val="28"/>
          <w:szCs w:val="28"/>
          <w:lang w:val="uk-UA"/>
        </w:rPr>
        <w:t>Г</w:t>
      </w:r>
      <w:r w:rsidRPr="00411DA3">
        <w:rPr>
          <w:rStyle w:val="a8"/>
          <w:color w:val="FF0000"/>
          <w:sz w:val="28"/>
          <w:szCs w:val="28"/>
          <w:lang w:val="uk-UA"/>
        </w:rPr>
        <w:t xml:space="preserve">ідролого-гідрохімічна характеристика </w:t>
      </w:r>
      <w:r w:rsidR="004E67C0" w:rsidRPr="00411DA3">
        <w:rPr>
          <w:rStyle w:val="a8"/>
          <w:color w:val="FF0000"/>
          <w:sz w:val="28"/>
          <w:szCs w:val="28"/>
          <w:lang w:val="uk-UA"/>
        </w:rPr>
        <w:t>акваторії</w:t>
      </w:r>
      <w:r w:rsidR="003B2F08" w:rsidRPr="00411DA3">
        <w:rPr>
          <w:rStyle w:val="a8"/>
          <w:color w:val="FF0000"/>
          <w:sz w:val="28"/>
          <w:szCs w:val="28"/>
          <w:lang w:val="uk-UA"/>
        </w:rPr>
        <w:t xml:space="preserve"> </w:t>
      </w:r>
      <w:r w:rsidR="004E67C0" w:rsidRPr="00411DA3">
        <w:rPr>
          <w:rStyle w:val="a8"/>
          <w:color w:val="FF0000"/>
          <w:sz w:val="28"/>
          <w:szCs w:val="28"/>
          <w:lang w:val="uk-UA"/>
        </w:rPr>
        <w:t>острову Зміїний</w:t>
      </w:r>
      <w:r w:rsidR="003B2F08" w:rsidRPr="00411DA3">
        <w:rPr>
          <w:rStyle w:val="a8"/>
          <w:color w:val="FF0000"/>
          <w:sz w:val="28"/>
          <w:szCs w:val="28"/>
          <w:lang w:val="uk-UA"/>
        </w:rPr>
        <w:t>..</w:t>
      </w:r>
      <w:r w:rsidR="004E67C0" w:rsidRPr="00411DA3">
        <w:rPr>
          <w:rStyle w:val="a8"/>
          <w:color w:val="FF0000"/>
          <w:sz w:val="28"/>
          <w:szCs w:val="28"/>
          <w:lang w:val="uk-UA"/>
        </w:rPr>
        <w:t>.</w:t>
      </w:r>
      <w:r w:rsidR="00EE5C61">
        <w:rPr>
          <w:rStyle w:val="a8"/>
          <w:color w:val="FF0000"/>
          <w:sz w:val="28"/>
          <w:szCs w:val="28"/>
          <w:lang w:val="uk-UA"/>
        </w:rPr>
        <w:t>6</w:t>
      </w:r>
    </w:p>
    <w:p w14:paraId="7E7CBFD6" w14:textId="77777777" w:rsidR="009058F3" w:rsidRPr="00411DA3" w:rsidRDefault="004E67C0" w:rsidP="004E67C0">
      <w:pPr>
        <w:spacing w:line="360" w:lineRule="auto"/>
        <w:ind w:left="567"/>
        <w:jc w:val="both"/>
        <w:rPr>
          <w:color w:val="FF0000"/>
          <w:sz w:val="28"/>
          <w:szCs w:val="28"/>
          <w:lang w:val="uk-UA"/>
        </w:rPr>
      </w:pPr>
      <w:r w:rsidRPr="00411DA3">
        <w:rPr>
          <w:rStyle w:val="a8"/>
          <w:color w:val="FF0000"/>
          <w:kern w:val="28"/>
          <w:sz w:val="28"/>
          <w:szCs w:val="28"/>
          <w:lang w:val="uk-UA"/>
        </w:rPr>
        <w:t xml:space="preserve">1.2. </w:t>
      </w:r>
      <w:r w:rsidR="009058F3" w:rsidRPr="00411DA3">
        <w:rPr>
          <w:color w:val="FF0000"/>
          <w:sz w:val="28"/>
          <w:szCs w:val="28"/>
          <w:lang w:val="uk-UA"/>
        </w:rPr>
        <w:t xml:space="preserve">Характеристика макрозообентоса северо-западной части </w:t>
      </w:r>
    </w:p>
    <w:p w14:paraId="37E91F39" w14:textId="5984CBDE" w:rsidR="00237E8C" w:rsidRPr="00411DA3" w:rsidRDefault="009058F3" w:rsidP="004E67C0">
      <w:pPr>
        <w:spacing w:line="360" w:lineRule="auto"/>
        <w:ind w:left="567"/>
        <w:jc w:val="both"/>
        <w:rPr>
          <w:rFonts w:eastAsia="Times New Roman" w:cs="Times New Roman"/>
          <w:bCs/>
          <w:color w:val="FF0000"/>
          <w:sz w:val="28"/>
          <w:szCs w:val="28"/>
          <w:lang w:val="uk-UA"/>
        </w:rPr>
      </w:pPr>
      <w:r w:rsidRPr="00411DA3">
        <w:rPr>
          <w:color w:val="FF0000"/>
          <w:sz w:val="28"/>
          <w:szCs w:val="28"/>
          <w:lang w:val="uk-UA"/>
        </w:rPr>
        <w:t>Черного моря</w:t>
      </w:r>
      <w:r w:rsidR="00CA7CD5" w:rsidRPr="00411DA3">
        <w:rPr>
          <w:rFonts w:eastAsia="Times New Roman" w:cs="Times New Roman"/>
          <w:bCs/>
          <w:color w:val="FF0000"/>
          <w:sz w:val="28"/>
          <w:szCs w:val="28"/>
          <w:lang w:val="uk-UA"/>
        </w:rPr>
        <w:t>.......</w:t>
      </w:r>
      <w:r w:rsidR="004E67C0" w:rsidRPr="00411DA3">
        <w:rPr>
          <w:rFonts w:eastAsia="Times New Roman" w:cs="Times New Roman"/>
          <w:bCs/>
          <w:color w:val="FF0000"/>
          <w:sz w:val="28"/>
          <w:szCs w:val="28"/>
          <w:lang w:val="uk-UA"/>
        </w:rPr>
        <w:t>..</w:t>
      </w:r>
      <w:r w:rsidR="00CA7CD5" w:rsidRPr="00411DA3">
        <w:rPr>
          <w:rFonts w:eastAsia="Times New Roman" w:cs="Times New Roman"/>
          <w:bCs/>
          <w:color w:val="FF0000"/>
          <w:sz w:val="28"/>
          <w:szCs w:val="28"/>
          <w:lang w:val="uk-UA"/>
        </w:rPr>
        <w:t>............</w:t>
      </w:r>
      <w:r w:rsidR="00F75D78" w:rsidRPr="00411DA3">
        <w:rPr>
          <w:rFonts w:eastAsia="Times New Roman" w:cs="Times New Roman"/>
          <w:bCs/>
          <w:color w:val="FF0000"/>
          <w:sz w:val="28"/>
          <w:szCs w:val="28"/>
          <w:lang w:val="uk-UA"/>
        </w:rPr>
        <w:t>.</w:t>
      </w:r>
      <w:r w:rsidRPr="00411DA3">
        <w:rPr>
          <w:rFonts w:eastAsia="Times New Roman" w:cs="Times New Roman"/>
          <w:bCs/>
          <w:color w:val="FF0000"/>
          <w:sz w:val="28"/>
          <w:szCs w:val="28"/>
          <w:lang w:val="uk-UA"/>
        </w:rPr>
        <w:t>..............................................................</w:t>
      </w:r>
      <w:r w:rsidR="00C42BBB">
        <w:rPr>
          <w:rFonts w:eastAsia="Times New Roman" w:cs="Times New Roman"/>
          <w:bCs/>
          <w:color w:val="FF0000"/>
          <w:sz w:val="28"/>
          <w:szCs w:val="28"/>
          <w:lang w:val="uk-UA"/>
        </w:rPr>
        <w:t>.</w:t>
      </w:r>
      <w:r w:rsidRPr="00411DA3">
        <w:rPr>
          <w:rFonts w:eastAsia="Times New Roman" w:cs="Times New Roman"/>
          <w:bCs/>
          <w:color w:val="FF0000"/>
          <w:sz w:val="28"/>
          <w:szCs w:val="28"/>
          <w:lang w:val="uk-UA"/>
        </w:rPr>
        <w:t>....</w:t>
      </w:r>
      <w:r w:rsidR="00A31C60">
        <w:rPr>
          <w:rFonts w:eastAsia="Times New Roman" w:cs="Times New Roman"/>
          <w:bCs/>
          <w:color w:val="FF0000"/>
          <w:sz w:val="28"/>
          <w:szCs w:val="28"/>
          <w:lang w:val="uk-UA"/>
        </w:rPr>
        <w:t>.</w:t>
      </w:r>
      <w:r w:rsidRPr="00411DA3">
        <w:rPr>
          <w:rFonts w:eastAsia="Times New Roman" w:cs="Times New Roman"/>
          <w:bCs/>
          <w:color w:val="FF0000"/>
          <w:sz w:val="28"/>
          <w:szCs w:val="28"/>
          <w:lang w:val="uk-UA"/>
        </w:rPr>
        <w:t>.....</w:t>
      </w:r>
      <w:r w:rsidR="00F75D78" w:rsidRPr="00411DA3">
        <w:rPr>
          <w:rFonts w:eastAsia="Times New Roman" w:cs="Times New Roman"/>
          <w:bCs/>
          <w:color w:val="FF0000"/>
          <w:sz w:val="28"/>
          <w:szCs w:val="28"/>
          <w:lang w:val="uk-UA"/>
        </w:rPr>
        <w:t>..1</w:t>
      </w:r>
      <w:r w:rsidR="00C42BBB">
        <w:rPr>
          <w:rFonts w:eastAsia="Times New Roman" w:cs="Times New Roman"/>
          <w:bCs/>
          <w:color w:val="FF0000"/>
          <w:sz w:val="28"/>
          <w:szCs w:val="28"/>
          <w:lang w:val="uk-UA"/>
        </w:rPr>
        <w:t>0</w:t>
      </w:r>
    </w:p>
    <w:p w14:paraId="730CF2B8" w14:textId="6239210E" w:rsidR="001765FF" w:rsidRPr="00411DA3" w:rsidRDefault="001765FF" w:rsidP="001765FF">
      <w:pPr>
        <w:widowControl w:val="0"/>
        <w:tabs>
          <w:tab w:val="right" w:leader="dot" w:pos="9328"/>
        </w:tabs>
        <w:spacing w:line="360" w:lineRule="auto"/>
        <w:jc w:val="both"/>
        <w:rPr>
          <w:rStyle w:val="a8"/>
          <w:color w:val="FF0000"/>
          <w:kern w:val="28"/>
          <w:sz w:val="28"/>
          <w:szCs w:val="28"/>
          <w:lang w:val="uk-UA"/>
        </w:rPr>
      </w:pPr>
      <w:r w:rsidRPr="00411DA3">
        <w:rPr>
          <w:rStyle w:val="a8"/>
          <w:color w:val="FF0000"/>
          <w:kern w:val="28"/>
          <w:sz w:val="28"/>
          <w:szCs w:val="28"/>
          <w:lang w:val="uk-UA"/>
        </w:rPr>
        <w:t xml:space="preserve">2. </w:t>
      </w:r>
      <w:r w:rsidR="0017693F" w:rsidRPr="00411DA3">
        <w:rPr>
          <w:rStyle w:val="a8"/>
          <w:color w:val="FF0000"/>
          <w:kern w:val="28"/>
          <w:sz w:val="28"/>
          <w:szCs w:val="28"/>
          <w:lang w:val="uk-UA"/>
        </w:rPr>
        <w:t xml:space="preserve">МІСЦЕ, </w:t>
      </w:r>
      <w:r w:rsidRPr="00411DA3">
        <w:rPr>
          <w:rStyle w:val="a8"/>
          <w:color w:val="FF0000"/>
          <w:kern w:val="28"/>
          <w:sz w:val="28"/>
          <w:szCs w:val="28"/>
          <w:lang w:val="uk-UA"/>
        </w:rPr>
        <w:t>МАТЕРІАЛ</w:t>
      </w:r>
      <w:r w:rsidR="0017693F" w:rsidRPr="00411DA3">
        <w:rPr>
          <w:rStyle w:val="a8"/>
          <w:color w:val="FF0000"/>
          <w:kern w:val="28"/>
          <w:sz w:val="28"/>
          <w:szCs w:val="28"/>
          <w:lang w:val="uk-UA"/>
        </w:rPr>
        <w:t>И</w:t>
      </w:r>
      <w:r w:rsidR="00F75D78" w:rsidRPr="00411DA3">
        <w:rPr>
          <w:rStyle w:val="a8"/>
          <w:color w:val="FF0000"/>
          <w:kern w:val="28"/>
          <w:sz w:val="28"/>
          <w:szCs w:val="28"/>
          <w:lang w:val="uk-UA"/>
        </w:rPr>
        <w:t xml:space="preserve"> І МЕТОДИ ДОСЛІДЖЕНЬ</w:t>
      </w:r>
      <w:r w:rsidR="00F75D78" w:rsidRPr="00411DA3">
        <w:rPr>
          <w:rStyle w:val="a8"/>
          <w:color w:val="FF0000"/>
          <w:kern w:val="28"/>
          <w:sz w:val="28"/>
          <w:szCs w:val="28"/>
          <w:lang w:val="uk-UA"/>
        </w:rPr>
        <w:tab/>
      </w:r>
      <w:r w:rsidR="0020763F">
        <w:rPr>
          <w:rStyle w:val="a8"/>
          <w:color w:val="FF0000"/>
          <w:kern w:val="28"/>
          <w:sz w:val="28"/>
          <w:szCs w:val="28"/>
          <w:lang w:val="uk-UA"/>
        </w:rPr>
        <w:t>…</w:t>
      </w:r>
      <w:r w:rsidR="00A31C60">
        <w:rPr>
          <w:rStyle w:val="a8"/>
          <w:color w:val="FF0000"/>
          <w:kern w:val="28"/>
          <w:sz w:val="28"/>
          <w:szCs w:val="28"/>
          <w:lang w:val="uk-UA"/>
        </w:rPr>
        <w:t>……....</w:t>
      </w:r>
      <w:r w:rsidR="00F75D78" w:rsidRPr="00411DA3">
        <w:rPr>
          <w:rStyle w:val="a8"/>
          <w:color w:val="FF0000"/>
          <w:kern w:val="28"/>
          <w:sz w:val="28"/>
          <w:szCs w:val="28"/>
          <w:lang w:val="uk-UA"/>
        </w:rPr>
        <w:t>1</w:t>
      </w:r>
      <w:r w:rsidR="00A31C60">
        <w:rPr>
          <w:rStyle w:val="a8"/>
          <w:color w:val="FF0000"/>
          <w:kern w:val="28"/>
          <w:sz w:val="28"/>
          <w:szCs w:val="28"/>
          <w:lang w:val="uk-UA"/>
        </w:rPr>
        <w:t>4</w:t>
      </w:r>
    </w:p>
    <w:p w14:paraId="52C8679E" w14:textId="1F5AF75B" w:rsidR="001765FF" w:rsidRPr="00411DA3" w:rsidRDefault="001765FF" w:rsidP="001765FF">
      <w:pPr>
        <w:widowControl w:val="0"/>
        <w:tabs>
          <w:tab w:val="right" w:leader="dot" w:pos="9328"/>
        </w:tabs>
        <w:spacing w:line="360" w:lineRule="auto"/>
        <w:rPr>
          <w:rStyle w:val="a8"/>
          <w:color w:val="FF0000"/>
          <w:kern w:val="28"/>
          <w:sz w:val="28"/>
          <w:szCs w:val="28"/>
          <w:lang w:val="uk-UA"/>
        </w:rPr>
      </w:pPr>
      <w:r w:rsidRPr="00411DA3">
        <w:rPr>
          <w:rStyle w:val="a8"/>
          <w:color w:val="FF0000"/>
          <w:kern w:val="28"/>
          <w:sz w:val="28"/>
          <w:szCs w:val="28"/>
          <w:lang w:val="uk-UA"/>
        </w:rPr>
        <w:t>3. РЕЗУЛЬТАТИ</w:t>
      </w:r>
      <w:r w:rsidR="00F75D78" w:rsidRPr="00411DA3">
        <w:rPr>
          <w:rStyle w:val="a8"/>
          <w:color w:val="FF0000"/>
          <w:kern w:val="28"/>
          <w:sz w:val="28"/>
          <w:szCs w:val="28"/>
          <w:lang w:val="uk-UA"/>
        </w:rPr>
        <w:t xml:space="preserve"> ДОСЛІДЖЕНЬ ТА ЇХ ОБГОВОРЕННЯ</w:t>
      </w:r>
      <w:r w:rsidR="0020763F">
        <w:rPr>
          <w:rStyle w:val="a8"/>
          <w:color w:val="FF0000"/>
          <w:kern w:val="28"/>
          <w:sz w:val="28"/>
          <w:szCs w:val="28"/>
          <w:lang w:val="uk-UA"/>
        </w:rPr>
        <w:t>…….</w:t>
      </w:r>
      <w:r w:rsidR="00F75D78" w:rsidRPr="00411DA3">
        <w:rPr>
          <w:rStyle w:val="a8"/>
          <w:color w:val="FF0000"/>
          <w:kern w:val="28"/>
          <w:sz w:val="28"/>
          <w:szCs w:val="28"/>
          <w:lang w:val="uk-UA"/>
        </w:rPr>
        <w:tab/>
        <w:t>1</w:t>
      </w:r>
      <w:r w:rsidR="00A31C60">
        <w:rPr>
          <w:rStyle w:val="a8"/>
          <w:color w:val="FF0000"/>
          <w:kern w:val="28"/>
          <w:sz w:val="28"/>
          <w:szCs w:val="28"/>
          <w:lang w:val="uk-UA"/>
        </w:rPr>
        <w:t>7</w:t>
      </w:r>
    </w:p>
    <w:p w14:paraId="6D3BEC17" w14:textId="51F2F98B" w:rsidR="001765FF" w:rsidRPr="00411DA3" w:rsidRDefault="001765FF" w:rsidP="001765FF">
      <w:pPr>
        <w:widowControl w:val="0"/>
        <w:tabs>
          <w:tab w:val="right" w:leader="dot" w:pos="9328"/>
        </w:tabs>
        <w:spacing w:line="360" w:lineRule="auto"/>
        <w:ind w:firstLine="567"/>
        <w:rPr>
          <w:rStyle w:val="a8"/>
          <w:color w:val="FF0000"/>
          <w:kern w:val="28"/>
          <w:sz w:val="28"/>
          <w:szCs w:val="28"/>
          <w:lang w:val="uk-UA"/>
        </w:rPr>
      </w:pPr>
      <w:r w:rsidRPr="00411DA3">
        <w:rPr>
          <w:rStyle w:val="a8"/>
          <w:color w:val="FF0000"/>
          <w:kern w:val="28"/>
          <w:sz w:val="28"/>
          <w:szCs w:val="28"/>
          <w:lang w:val="uk-UA"/>
        </w:rPr>
        <w:t>3.1. Загальна характеристика макрозообентосу в районі досліджень</w:t>
      </w:r>
      <w:r w:rsidR="0020763F">
        <w:rPr>
          <w:rStyle w:val="a8"/>
          <w:color w:val="FF0000"/>
          <w:kern w:val="28"/>
          <w:sz w:val="28"/>
          <w:szCs w:val="28"/>
          <w:lang w:val="uk-UA"/>
        </w:rPr>
        <w:t>….</w:t>
      </w:r>
      <w:r w:rsidR="00F75D78" w:rsidRPr="00411DA3">
        <w:rPr>
          <w:rStyle w:val="a8"/>
          <w:color w:val="FF0000"/>
          <w:kern w:val="28"/>
          <w:sz w:val="28"/>
          <w:szCs w:val="28"/>
          <w:lang w:val="uk-UA"/>
        </w:rPr>
        <w:t xml:space="preserve"> 1</w:t>
      </w:r>
      <w:r w:rsidR="00A31C60">
        <w:rPr>
          <w:rStyle w:val="a8"/>
          <w:color w:val="FF0000"/>
          <w:kern w:val="28"/>
          <w:sz w:val="28"/>
          <w:szCs w:val="28"/>
          <w:lang w:val="uk-UA"/>
        </w:rPr>
        <w:t>7</w:t>
      </w:r>
    </w:p>
    <w:p w14:paraId="2B8420EC" w14:textId="77777777" w:rsidR="00994329" w:rsidRPr="00411DA3" w:rsidRDefault="001765FF" w:rsidP="00400D7A">
      <w:pPr>
        <w:spacing w:line="360" w:lineRule="auto"/>
        <w:ind w:left="567" w:right="51"/>
        <w:rPr>
          <w:color w:val="FF0000"/>
          <w:sz w:val="28"/>
          <w:szCs w:val="28"/>
          <w:lang w:val="uk-UA"/>
        </w:rPr>
      </w:pPr>
      <w:r w:rsidRPr="00411DA3">
        <w:rPr>
          <w:rStyle w:val="a8"/>
          <w:color w:val="FF0000"/>
          <w:kern w:val="28"/>
          <w:sz w:val="28"/>
          <w:szCs w:val="28"/>
          <w:lang w:val="uk-UA"/>
        </w:rPr>
        <w:t xml:space="preserve">3.2. </w:t>
      </w:r>
      <w:r w:rsidR="0081358E" w:rsidRPr="00411DA3">
        <w:rPr>
          <w:color w:val="FF0000"/>
          <w:sz w:val="28"/>
          <w:szCs w:val="28"/>
          <w:lang w:val="uk-UA"/>
        </w:rPr>
        <w:t>Кількісні та якісні характеристики і особливості розподілу</w:t>
      </w:r>
    </w:p>
    <w:p w14:paraId="31F1D705" w14:textId="7580FF9E" w:rsidR="003B2F08" w:rsidRPr="00411DA3" w:rsidRDefault="003B2F08" w:rsidP="00400D7A">
      <w:pPr>
        <w:spacing w:line="360" w:lineRule="auto"/>
        <w:ind w:left="567" w:right="51"/>
        <w:rPr>
          <w:color w:val="FF0000"/>
          <w:sz w:val="28"/>
          <w:szCs w:val="28"/>
          <w:lang w:val="uk-UA"/>
        </w:rPr>
      </w:pPr>
      <w:r w:rsidRPr="00411DA3">
        <w:rPr>
          <w:color w:val="FF0000"/>
          <w:sz w:val="28"/>
          <w:szCs w:val="28"/>
          <w:lang w:val="uk-UA"/>
        </w:rPr>
        <w:t xml:space="preserve">основних груп макрозообентосу </w:t>
      </w:r>
      <w:r w:rsidR="0081358E" w:rsidRPr="00411DA3">
        <w:rPr>
          <w:color w:val="FF0000"/>
          <w:sz w:val="28"/>
          <w:szCs w:val="28"/>
          <w:lang w:val="uk-UA"/>
        </w:rPr>
        <w:t>в прибережних водах острову Зміїний</w:t>
      </w:r>
      <w:r w:rsidR="0020763F">
        <w:rPr>
          <w:color w:val="FF0000"/>
          <w:sz w:val="28"/>
          <w:szCs w:val="28"/>
          <w:lang w:val="uk-UA"/>
        </w:rPr>
        <w:t>…………………………………………………………</w:t>
      </w:r>
      <w:r w:rsidR="00B93FAF">
        <w:rPr>
          <w:color w:val="FF0000"/>
          <w:sz w:val="28"/>
          <w:szCs w:val="28"/>
          <w:lang w:val="uk-UA"/>
        </w:rPr>
        <w:t>…</w:t>
      </w:r>
      <w:r w:rsidR="0020763F">
        <w:rPr>
          <w:color w:val="FF0000"/>
          <w:sz w:val="28"/>
          <w:szCs w:val="28"/>
          <w:lang w:val="uk-UA"/>
        </w:rPr>
        <w:t>……</w:t>
      </w:r>
      <w:r w:rsidR="00B93FAF">
        <w:rPr>
          <w:color w:val="FF0000"/>
          <w:sz w:val="28"/>
          <w:szCs w:val="28"/>
          <w:lang w:val="uk-UA"/>
        </w:rPr>
        <w:t>…</w:t>
      </w:r>
      <w:r w:rsidR="0020763F">
        <w:rPr>
          <w:color w:val="FF0000"/>
          <w:sz w:val="28"/>
          <w:szCs w:val="28"/>
          <w:lang w:val="uk-UA"/>
        </w:rPr>
        <w:t>...23</w:t>
      </w:r>
    </w:p>
    <w:p w14:paraId="567D9E11" w14:textId="41A6D560" w:rsidR="003B2F08" w:rsidRPr="00411DA3" w:rsidRDefault="003B2F08" w:rsidP="003B2F08">
      <w:pPr>
        <w:widowControl w:val="0"/>
        <w:tabs>
          <w:tab w:val="right" w:leader="dot" w:pos="9328"/>
        </w:tabs>
        <w:spacing w:line="360" w:lineRule="auto"/>
        <w:ind w:left="1134"/>
        <w:jc w:val="both"/>
        <w:rPr>
          <w:color w:val="FF0000"/>
          <w:kern w:val="28"/>
          <w:sz w:val="28"/>
          <w:szCs w:val="28"/>
          <w:lang w:val="uk-UA"/>
        </w:rPr>
      </w:pPr>
      <w:r w:rsidRPr="00411DA3">
        <w:rPr>
          <w:color w:val="FF0000"/>
          <w:sz w:val="28"/>
          <w:szCs w:val="28"/>
          <w:lang w:val="uk-UA"/>
        </w:rPr>
        <w:t xml:space="preserve">3.2.1. Краби </w:t>
      </w:r>
      <w:r w:rsidRPr="00411DA3">
        <w:rPr>
          <w:rStyle w:val="a8"/>
          <w:color w:val="FF0000"/>
          <w:kern w:val="28"/>
          <w:sz w:val="28"/>
          <w:szCs w:val="28"/>
          <w:lang w:val="uk-UA"/>
        </w:rPr>
        <w:t>………………………………………………</w:t>
      </w:r>
      <w:r w:rsidR="00B93FAF">
        <w:rPr>
          <w:rStyle w:val="a8"/>
          <w:color w:val="FF0000"/>
          <w:kern w:val="28"/>
          <w:sz w:val="28"/>
          <w:szCs w:val="28"/>
          <w:lang w:val="uk-UA"/>
        </w:rPr>
        <w:t>…..</w:t>
      </w:r>
      <w:r w:rsidRPr="00411DA3">
        <w:rPr>
          <w:rStyle w:val="a8"/>
          <w:color w:val="FF0000"/>
          <w:kern w:val="28"/>
          <w:sz w:val="28"/>
          <w:szCs w:val="28"/>
          <w:lang w:val="uk-UA"/>
        </w:rPr>
        <w:t>……….</w:t>
      </w:r>
      <w:r w:rsidR="00B93FAF">
        <w:rPr>
          <w:rStyle w:val="a8"/>
          <w:color w:val="FF0000"/>
          <w:kern w:val="28"/>
          <w:sz w:val="28"/>
          <w:szCs w:val="28"/>
          <w:lang w:val="uk-UA"/>
        </w:rPr>
        <w:t>23</w:t>
      </w:r>
    </w:p>
    <w:p w14:paraId="0F8159B4" w14:textId="70DB43EF" w:rsidR="003B2F08" w:rsidRPr="00411DA3" w:rsidRDefault="003B2F08" w:rsidP="003B2F08">
      <w:pPr>
        <w:widowControl w:val="0"/>
        <w:tabs>
          <w:tab w:val="right" w:leader="dot" w:pos="9328"/>
        </w:tabs>
        <w:spacing w:line="360" w:lineRule="auto"/>
        <w:ind w:left="1134"/>
        <w:jc w:val="both"/>
        <w:rPr>
          <w:color w:val="FF0000"/>
          <w:kern w:val="28"/>
          <w:sz w:val="28"/>
          <w:szCs w:val="28"/>
          <w:lang w:val="uk-UA"/>
        </w:rPr>
      </w:pPr>
      <w:r w:rsidRPr="00411DA3">
        <w:rPr>
          <w:color w:val="FF0000"/>
          <w:sz w:val="28"/>
          <w:szCs w:val="28"/>
          <w:lang w:val="uk-UA"/>
        </w:rPr>
        <w:t>3.2.2. Мідія</w:t>
      </w:r>
      <w:r w:rsidRPr="00411DA3">
        <w:rPr>
          <w:rStyle w:val="a8"/>
          <w:color w:val="FF0000"/>
          <w:kern w:val="28"/>
          <w:sz w:val="28"/>
          <w:szCs w:val="28"/>
          <w:lang w:val="uk-UA"/>
        </w:rPr>
        <w:t>…………………………………..……………..………….</w:t>
      </w:r>
      <w:r w:rsidR="00B93FAF">
        <w:rPr>
          <w:rStyle w:val="a8"/>
          <w:color w:val="FF0000"/>
          <w:kern w:val="28"/>
          <w:sz w:val="28"/>
          <w:szCs w:val="28"/>
          <w:lang w:val="uk-UA"/>
        </w:rPr>
        <w:t>24</w:t>
      </w:r>
    </w:p>
    <w:p w14:paraId="6B56A163" w14:textId="27055303" w:rsidR="001765FF" w:rsidRPr="00411DA3" w:rsidRDefault="003B2F08" w:rsidP="003B2F08">
      <w:pPr>
        <w:widowControl w:val="0"/>
        <w:tabs>
          <w:tab w:val="right" w:leader="dot" w:pos="9328"/>
        </w:tabs>
        <w:spacing w:line="360" w:lineRule="auto"/>
        <w:ind w:left="1134"/>
        <w:jc w:val="both"/>
        <w:rPr>
          <w:rStyle w:val="a8"/>
          <w:color w:val="FF0000"/>
          <w:kern w:val="28"/>
          <w:sz w:val="28"/>
          <w:szCs w:val="28"/>
          <w:lang w:val="uk-UA"/>
        </w:rPr>
      </w:pPr>
      <w:r w:rsidRPr="00411DA3">
        <w:rPr>
          <w:color w:val="FF0000"/>
          <w:sz w:val="28"/>
          <w:szCs w:val="28"/>
          <w:lang w:val="uk-UA"/>
        </w:rPr>
        <w:t>3.2.3. Рапана</w:t>
      </w:r>
      <w:r w:rsidR="001765FF" w:rsidRPr="00411DA3">
        <w:rPr>
          <w:rStyle w:val="a8"/>
          <w:color w:val="FF0000"/>
          <w:kern w:val="28"/>
          <w:sz w:val="28"/>
          <w:szCs w:val="28"/>
          <w:lang w:val="uk-UA"/>
        </w:rPr>
        <w:t xml:space="preserve"> </w:t>
      </w:r>
      <w:r w:rsidRPr="00411DA3">
        <w:rPr>
          <w:rStyle w:val="a8"/>
          <w:color w:val="FF0000"/>
          <w:kern w:val="28"/>
          <w:sz w:val="28"/>
          <w:szCs w:val="28"/>
          <w:lang w:val="uk-UA"/>
        </w:rPr>
        <w:t>………………………………………………….……….</w:t>
      </w:r>
      <w:r w:rsidR="00436E95">
        <w:rPr>
          <w:rStyle w:val="a8"/>
          <w:color w:val="FF0000"/>
          <w:kern w:val="28"/>
          <w:sz w:val="28"/>
          <w:szCs w:val="28"/>
          <w:lang w:val="uk-UA"/>
        </w:rPr>
        <w:t>26</w:t>
      </w:r>
    </w:p>
    <w:p w14:paraId="05C73102" w14:textId="435DDE06" w:rsidR="00400D7A" w:rsidRPr="00411DA3" w:rsidRDefault="00400D7A" w:rsidP="001765FF">
      <w:pPr>
        <w:widowControl w:val="0"/>
        <w:tabs>
          <w:tab w:val="right" w:leader="dot" w:pos="9328"/>
        </w:tabs>
        <w:spacing w:line="360" w:lineRule="auto"/>
        <w:jc w:val="both"/>
        <w:rPr>
          <w:rStyle w:val="a8"/>
          <w:color w:val="FF0000"/>
          <w:kern w:val="28"/>
          <w:sz w:val="28"/>
          <w:szCs w:val="28"/>
          <w:lang w:val="uk-UA"/>
        </w:rPr>
      </w:pPr>
      <w:r w:rsidRPr="00411DA3">
        <w:rPr>
          <w:rStyle w:val="a8"/>
          <w:color w:val="FF0000"/>
          <w:kern w:val="28"/>
          <w:sz w:val="28"/>
          <w:szCs w:val="28"/>
          <w:lang w:val="uk-UA"/>
        </w:rPr>
        <w:t>УЗАГАЛЬНЕННЯ………………………………………………………………..</w:t>
      </w:r>
      <w:r w:rsidR="00116937">
        <w:rPr>
          <w:rStyle w:val="a8"/>
          <w:color w:val="FF0000"/>
          <w:kern w:val="28"/>
          <w:sz w:val="28"/>
          <w:szCs w:val="28"/>
          <w:lang w:val="uk-UA"/>
        </w:rPr>
        <w:t>31</w:t>
      </w:r>
    </w:p>
    <w:p w14:paraId="50DDC575" w14:textId="19EF60D5" w:rsidR="001765FF" w:rsidRPr="00411DA3" w:rsidRDefault="00F27BB4" w:rsidP="001765FF">
      <w:pPr>
        <w:widowControl w:val="0"/>
        <w:tabs>
          <w:tab w:val="right" w:leader="dot" w:pos="9328"/>
        </w:tabs>
        <w:spacing w:line="360" w:lineRule="auto"/>
        <w:jc w:val="both"/>
        <w:rPr>
          <w:rStyle w:val="a8"/>
          <w:color w:val="FF0000"/>
          <w:kern w:val="28"/>
          <w:sz w:val="28"/>
          <w:szCs w:val="28"/>
          <w:lang w:val="uk-UA"/>
        </w:rPr>
      </w:pPr>
      <w:r w:rsidRPr="00411DA3">
        <w:rPr>
          <w:rStyle w:val="a8"/>
          <w:color w:val="FF0000"/>
          <w:kern w:val="28"/>
          <w:sz w:val="28"/>
          <w:szCs w:val="28"/>
          <w:lang w:val="uk-UA"/>
        </w:rPr>
        <w:t>ВИСНОВКИ</w:t>
      </w:r>
      <w:r w:rsidRPr="00411DA3">
        <w:rPr>
          <w:rStyle w:val="a8"/>
          <w:color w:val="FF0000"/>
          <w:kern w:val="28"/>
          <w:sz w:val="28"/>
          <w:szCs w:val="28"/>
          <w:lang w:val="uk-UA"/>
        </w:rPr>
        <w:tab/>
      </w:r>
      <w:r w:rsidR="00005859">
        <w:rPr>
          <w:rStyle w:val="a8"/>
          <w:color w:val="FF0000"/>
          <w:kern w:val="28"/>
          <w:sz w:val="28"/>
          <w:szCs w:val="28"/>
          <w:lang w:val="uk-UA"/>
        </w:rPr>
        <w:t>...........</w:t>
      </w:r>
      <w:r w:rsidR="007E5153" w:rsidRPr="00411DA3">
        <w:rPr>
          <w:rStyle w:val="a8"/>
          <w:color w:val="FF0000"/>
          <w:kern w:val="28"/>
          <w:sz w:val="28"/>
          <w:szCs w:val="28"/>
          <w:lang w:val="uk-UA"/>
        </w:rPr>
        <w:t>3</w:t>
      </w:r>
      <w:r w:rsidR="00116937">
        <w:rPr>
          <w:rStyle w:val="a8"/>
          <w:color w:val="FF0000"/>
          <w:kern w:val="28"/>
          <w:sz w:val="28"/>
          <w:szCs w:val="28"/>
          <w:lang w:val="uk-UA"/>
        </w:rPr>
        <w:t>3</w:t>
      </w:r>
    </w:p>
    <w:p w14:paraId="2B4BC820" w14:textId="31AB2E00" w:rsidR="001765FF" w:rsidRPr="00411DA3" w:rsidRDefault="00005859" w:rsidP="001765FF">
      <w:pPr>
        <w:widowControl w:val="0"/>
        <w:tabs>
          <w:tab w:val="right" w:leader="dot" w:pos="9328"/>
        </w:tabs>
        <w:spacing w:line="360" w:lineRule="auto"/>
        <w:jc w:val="both"/>
        <w:rPr>
          <w:rStyle w:val="a8"/>
          <w:color w:val="FF0000"/>
          <w:kern w:val="28"/>
          <w:sz w:val="28"/>
          <w:szCs w:val="28"/>
          <w:lang w:val="uk-UA"/>
        </w:rPr>
      </w:pPr>
      <w:r>
        <w:rPr>
          <w:rStyle w:val="a8"/>
          <w:color w:val="FF0000"/>
          <w:kern w:val="28"/>
          <w:sz w:val="28"/>
          <w:szCs w:val="28"/>
          <w:lang w:val="uk-UA"/>
        </w:rPr>
        <w:t>СПИСОК ЛІТЕРАТУРИ………………………………………………………....</w:t>
      </w:r>
      <w:r w:rsidR="00F27BB4" w:rsidRPr="00411DA3">
        <w:rPr>
          <w:rStyle w:val="a8"/>
          <w:color w:val="FF0000"/>
          <w:kern w:val="28"/>
          <w:sz w:val="28"/>
          <w:szCs w:val="28"/>
          <w:lang w:val="uk-UA"/>
        </w:rPr>
        <w:t>3</w:t>
      </w:r>
      <w:r w:rsidR="007E5153" w:rsidRPr="00411DA3">
        <w:rPr>
          <w:rStyle w:val="a8"/>
          <w:color w:val="FF0000"/>
          <w:kern w:val="28"/>
          <w:sz w:val="28"/>
          <w:szCs w:val="28"/>
          <w:lang w:val="uk-UA"/>
        </w:rPr>
        <w:t>5</w:t>
      </w:r>
    </w:p>
    <w:p w14:paraId="69DEF3E2" w14:textId="64B95D7A" w:rsidR="001765FF" w:rsidRPr="00D86C29" w:rsidRDefault="00B06791" w:rsidP="00B06791">
      <w:pPr>
        <w:jc w:val="center"/>
        <w:rPr>
          <w:rStyle w:val="a8"/>
          <w:b/>
          <w:bCs/>
          <w:sz w:val="28"/>
          <w:szCs w:val="28"/>
          <w:lang w:val="uk-UA"/>
        </w:rPr>
      </w:pPr>
      <w:r w:rsidRPr="00D86C29">
        <w:rPr>
          <w:lang w:val="uk-UA"/>
        </w:rPr>
        <w:br w:type="page"/>
      </w:r>
      <w:r w:rsidR="001765FF" w:rsidRPr="00D86C29">
        <w:rPr>
          <w:rStyle w:val="a8"/>
          <w:b/>
          <w:bCs/>
          <w:sz w:val="28"/>
          <w:szCs w:val="28"/>
          <w:lang w:val="uk-UA"/>
        </w:rPr>
        <w:lastRenderedPageBreak/>
        <w:t>ВСТУП</w:t>
      </w:r>
    </w:p>
    <w:p w14:paraId="293F1B6A" w14:textId="77777777" w:rsidR="001765FF" w:rsidRPr="00D86C29" w:rsidRDefault="001765FF" w:rsidP="001765F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Style w:val="a8"/>
          <w:rFonts w:ascii="Times New Roman" w:eastAsia="Times New Roman" w:hAnsi="Times New Roman" w:cs="Times New Roman"/>
          <w:b/>
          <w:bCs/>
          <w:sz w:val="28"/>
          <w:szCs w:val="28"/>
          <w:lang w:val="uk-UA"/>
        </w:rPr>
      </w:pPr>
    </w:p>
    <w:p w14:paraId="4BFB1C71" w14:textId="0D0EA76E" w:rsidR="009368A6" w:rsidRDefault="009368A6" w:rsidP="00400D7A">
      <w:pPr>
        <w:autoSpaceDE w:val="0"/>
        <w:autoSpaceDN w:val="0"/>
        <w:adjustRightInd w:val="0"/>
        <w:spacing w:line="360" w:lineRule="auto"/>
        <w:ind w:firstLine="708"/>
        <w:jc w:val="both"/>
        <w:rPr>
          <w:color w:val="FF0000"/>
          <w:sz w:val="28"/>
          <w:szCs w:val="28"/>
          <w:lang w:val="uk-UA"/>
        </w:rPr>
      </w:pPr>
      <w:r w:rsidRPr="009368A6">
        <w:rPr>
          <w:color w:val="FF0000"/>
          <w:sz w:val="28"/>
          <w:szCs w:val="28"/>
          <w:lang w:val="uk-UA"/>
        </w:rPr>
        <w:t>Безперервне зростання антропогенного навантаження на екосистему Чорного моря в кінці ХХ – початку ХХI століття зв'язано з погіршенням якості водного середовища, яка у свою чергу приводить до повсюдної деградації біоти [Зайцев 1985].</w:t>
      </w:r>
    </w:p>
    <w:p w14:paraId="2F9E487D" w14:textId="44AB6714" w:rsidR="00BC23C5" w:rsidRDefault="00BC23C5" w:rsidP="00400D7A">
      <w:pPr>
        <w:spacing w:line="360" w:lineRule="auto"/>
        <w:ind w:firstLine="708"/>
        <w:jc w:val="both"/>
        <w:rPr>
          <w:color w:val="FF0000"/>
          <w:sz w:val="28"/>
          <w:szCs w:val="28"/>
          <w:lang w:val="uk-UA"/>
        </w:rPr>
      </w:pPr>
      <w:r w:rsidRPr="00BC23C5">
        <w:rPr>
          <w:color w:val="FF0000"/>
          <w:sz w:val="28"/>
          <w:szCs w:val="28"/>
          <w:lang w:val="uk-UA"/>
        </w:rPr>
        <w:t>З кінця 70-х років минулого століття як наслідок розвитку сільського господарства, промисловості, транспорту, урбанізації, із стоком річок в морі стало поступати значно більше біогенних речовин: з'єднань азоту, фосфору, органіки. У цей період наслідку посиленої антропогенної евтрофікації найгостріше виявилися в північно-західній частині Чорного моря, де сформувалася обширна зона екологічної риски. Одним з вельми серйозних наслідків евтрофікації моря стало розширення зон з дефіцитом</w:t>
      </w:r>
      <w:r>
        <w:rPr>
          <w:color w:val="FF0000"/>
          <w:sz w:val="28"/>
          <w:szCs w:val="28"/>
          <w:lang w:val="uk-UA"/>
        </w:rPr>
        <w:t xml:space="preserve"> </w:t>
      </w:r>
      <w:r w:rsidRPr="00BC23C5">
        <w:rPr>
          <w:color w:val="FF0000"/>
          <w:sz w:val="28"/>
          <w:szCs w:val="28"/>
          <w:lang w:val="uk-UA"/>
        </w:rPr>
        <w:t xml:space="preserve">кисню (гіпоксії) в придонних шарах води на шельфі, що привело до виникнення заморних явищ на обширних ділянках морить. В результаті частих і заморов, що повторюються, сталися негативні зміни донних співтовариств Чорного моря, про що свідчить зниження величини видового багатства риб практично у всіх частинах акваторії морить [Північно-західна., 2006; Волошкевіч, 1999]. </w:t>
      </w:r>
    </w:p>
    <w:p w14:paraId="05949E63" w14:textId="77777777" w:rsidR="00BB4724" w:rsidRDefault="00BB4724" w:rsidP="00400D7A">
      <w:pPr>
        <w:pStyle w:val="aa"/>
        <w:spacing w:line="360" w:lineRule="auto"/>
        <w:ind w:left="0" w:firstLine="708"/>
        <w:jc w:val="both"/>
        <w:rPr>
          <w:color w:val="FF0000"/>
          <w:sz w:val="28"/>
          <w:szCs w:val="28"/>
          <w:lang w:val="uk-UA"/>
        </w:rPr>
      </w:pPr>
      <w:r w:rsidRPr="00BB4724">
        <w:rPr>
          <w:color w:val="FF0000"/>
          <w:sz w:val="28"/>
          <w:szCs w:val="28"/>
          <w:lang w:val="uk-UA"/>
        </w:rPr>
        <w:t>За відсутності постійного моніторингу макрозообентосу в більшій частині акваторії Чорного моря, стає очевидним незадовільна і нерівномірна вивчена фауністичного складу бентоса, сучасного розподілу і чисельності окремих видів [Північно-західна., 2006].</w:t>
      </w:r>
    </w:p>
    <w:p w14:paraId="45DE5E95" w14:textId="6AAE7DCA" w:rsidR="00400D7A" w:rsidRPr="00994329" w:rsidRDefault="00811058" w:rsidP="001577DE">
      <w:pPr>
        <w:pStyle w:val="aa"/>
        <w:spacing w:line="360" w:lineRule="auto"/>
        <w:ind w:firstLine="708"/>
        <w:jc w:val="both"/>
        <w:rPr>
          <w:color w:val="FF0000"/>
          <w:sz w:val="28"/>
          <w:szCs w:val="28"/>
          <w:lang w:val="uk-UA"/>
        </w:rPr>
      </w:pPr>
      <w:r w:rsidRPr="00811058">
        <w:rPr>
          <w:color w:val="FF0000"/>
          <w:sz w:val="28"/>
          <w:szCs w:val="28"/>
          <w:lang w:val="uk-UA"/>
        </w:rPr>
        <w:t>У цих умовах представляє безперечний інтерес вивчення структурних і функціональних характеристик макрозообентосу особливо тих районів морить, де дія негативних чинників на екосистему мінімально [Kinne, 1997</w:t>
      </w:r>
      <w:r w:rsidR="007940AD" w:rsidRPr="00811058">
        <w:rPr>
          <w:color w:val="FF0000"/>
          <w:sz w:val="28"/>
          <w:szCs w:val="28"/>
          <w:lang w:val="uk-UA"/>
        </w:rPr>
        <w:t>;</w:t>
      </w:r>
      <w:r w:rsidR="007940AD" w:rsidRPr="007940AD">
        <w:rPr>
          <w:color w:val="FF0000"/>
          <w:sz w:val="28"/>
          <w:szCs w:val="28"/>
          <w:lang w:val="uk-UA"/>
        </w:rPr>
        <w:t xml:space="preserve"> </w:t>
      </w:r>
      <w:r w:rsidR="007940AD" w:rsidRPr="00811058">
        <w:rPr>
          <w:color w:val="FF0000"/>
          <w:sz w:val="28"/>
          <w:szCs w:val="28"/>
          <w:lang w:val="uk-UA"/>
        </w:rPr>
        <w:t>Андрєєв, 2002</w:t>
      </w:r>
      <w:r w:rsidRPr="00811058">
        <w:rPr>
          <w:color w:val="FF0000"/>
          <w:sz w:val="28"/>
          <w:szCs w:val="28"/>
          <w:lang w:val="uk-UA"/>
        </w:rPr>
        <w:t>]. Такі акваторії можуть стати джерелом для реколонізациі гідробіонтів в інші ділянки морить, де спостерігається загибель організмів або істотне зменшення їх чисельності. У північно-західній частині Чорного моря (Дунай - Дністровське межиріччя) подібного роду р</w:t>
      </w:r>
      <w:r w:rsidR="009321B4">
        <w:rPr>
          <w:color w:val="FF0000"/>
          <w:sz w:val="28"/>
          <w:szCs w:val="28"/>
          <w:lang w:val="uk-UA"/>
        </w:rPr>
        <w:t>ефугиумом являється о. Змії</w:t>
      </w:r>
      <w:r w:rsidRPr="00811058">
        <w:rPr>
          <w:color w:val="FF0000"/>
          <w:sz w:val="28"/>
          <w:szCs w:val="28"/>
          <w:lang w:val="uk-UA"/>
        </w:rPr>
        <w:t>н</w:t>
      </w:r>
      <w:r w:rsidR="009321B4">
        <w:rPr>
          <w:color w:val="FF0000"/>
          <w:sz w:val="28"/>
          <w:szCs w:val="28"/>
          <w:lang w:val="uk-UA"/>
        </w:rPr>
        <w:t>и</w:t>
      </w:r>
      <w:r w:rsidRPr="00811058">
        <w:rPr>
          <w:color w:val="FF0000"/>
          <w:sz w:val="28"/>
          <w:szCs w:val="28"/>
          <w:lang w:val="uk-UA"/>
        </w:rPr>
        <w:t xml:space="preserve">й [Заморов </w:t>
      </w:r>
      <w:r w:rsidR="0075166E" w:rsidRPr="00CA5215">
        <w:rPr>
          <w:color w:val="FF0000"/>
          <w:sz w:val="28"/>
          <w:szCs w:val="28"/>
          <w:lang w:val="uk-UA"/>
        </w:rPr>
        <w:t xml:space="preserve">, 2005; </w:t>
      </w:r>
      <w:r w:rsidR="001577DE">
        <w:rPr>
          <w:color w:val="FF0000"/>
          <w:sz w:val="28"/>
          <w:szCs w:val="28"/>
          <w:lang w:val="uk-UA"/>
        </w:rPr>
        <w:t xml:space="preserve">  </w:t>
      </w:r>
      <w:r w:rsidR="001577DE" w:rsidRPr="00CA5215">
        <w:rPr>
          <w:color w:val="FF0000"/>
          <w:sz w:val="28"/>
          <w:szCs w:val="28"/>
          <w:lang w:val="uk-UA"/>
        </w:rPr>
        <w:t xml:space="preserve">Острів </w:t>
      </w:r>
      <w:r w:rsidR="001577DE">
        <w:rPr>
          <w:color w:val="FF0000"/>
          <w:sz w:val="28"/>
          <w:szCs w:val="28"/>
          <w:lang w:val="uk-UA"/>
        </w:rPr>
        <w:t xml:space="preserve">  </w:t>
      </w:r>
      <w:r w:rsidR="0075166E" w:rsidRPr="00CA5215">
        <w:rPr>
          <w:color w:val="FF0000"/>
          <w:sz w:val="28"/>
          <w:szCs w:val="28"/>
          <w:lang w:val="uk-UA"/>
        </w:rPr>
        <w:lastRenderedPageBreak/>
        <w:t>Зміїний, 2008</w:t>
      </w:r>
      <w:r w:rsidR="00400D7A" w:rsidRPr="00CA5215">
        <w:rPr>
          <w:color w:val="FF0000"/>
          <w:sz w:val="28"/>
          <w:szCs w:val="28"/>
          <w:lang w:val="uk-UA"/>
        </w:rPr>
        <w:t xml:space="preserve">]. </w:t>
      </w:r>
      <w:r w:rsidR="00912BB5" w:rsidRPr="00912BB5">
        <w:rPr>
          <w:color w:val="FF0000"/>
          <w:sz w:val="28"/>
          <w:szCs w:val="28"/>
          <w:lang w:val="uk-UA"/>
        </w:rPr>
        <w:t>Різноманітність умов проживання, обумовлена поєднанням різних по своїх властивостях грунтів (від рихлих до жорстких), значних для північно-західної частини Чорного моря глибин (до 30 м-коду і більш) і цілим рядом інших особливостей, забезпечує існування в акваторії острова складних ценозов. Цей район по своїх характеристиках схожий, наприклад, з прибережною частиною акваторії Південного берега Криму і з акваторією Одеської затоки, тому є зручним об'єктом для моніторингових досліджень</w:t>
      </w:r>
      <w:r w:rsidR="00912BB5" w:rsidRPr="00912BB5">
        <w:t xml:space="preserve"> </w:t>
      </w:r>
      <w:r w:rsidR="00912BB5" w:rsidRPr="00912BB5">
        <w:rPr>
          <w:color w:val="FF0000"/>
          <w:sz w:val="28"/>
          <w:szCs w:val="28"/>
          <w:lang w:val="uk-UA"/>
        </w:rPr>
        <w:t>з метою оцінки сучасного стану екосистеми морить і прогнозу можливих змін.</w:t>
      </w:r>
    </w:p>
    <w:p w14:paraId="07A21D6A" w14:textId="6A947140" w:rsidR="002E2A50" w:rsidRPr="00994329" w:rsidRDefault="00F43FD5" w:rsidP="00400D7A">
      <w:pPr>
        <w:autoSpaceDE w:val="0"/>
        <w:autoSpaceDN w:val="0"/>
        <w:adjustRightInd w:val="0"/>
        <w:spacing w:line="360" w:lineRule="auto"/>
        <w:ind w:firstLine="708"/>
        <w:jc w:val="both"/>
        <w:rPr>
          <w:sz w:val="28"/>
          <w:szCs w:val="28"/>
          <w:lang w:val="uk-UA"/>
        </w:rPr>
      </w:pPr>
      <w:bookmarkStart w:id="2" w:name="_Hlk484081723"/>
      <w:bookmarkEnd w:id="0"/>
      <w:r w:rsidRPr="00994329">
        <w:rPr>
          <w:sz w:val="28"/>
          <w:szCs w:val="28"/>
          <w:lang w:val="uk-UA"/>
        </w:rPr>
        <w:t xml:space="preserve">Мета роботи – </w:t>
      </w:r>
      <w:r w:rsidR="004E67C0" w:rsidRPr="00994329">
        <w:rPr>
          <w:sz w:val="28"/>
          <w:szCs w:val="28"/>
          <w:lang w:val="uk-UA"/>
        </w:rPr>
        <w:t xml:space="preserve">дослідити сучасний стан макрозообентосу </w:t>
      </w:r>
      <w:r w:rsidR="008868AC" w:rsidRPr="00994329">
        <w:rPr>
          <w:sz w:val="28"/>
          <w:szCs w:val="28"/>
          <w:lang w:val="uk-UA"/>
        </w:rPr>
        <w:t>прибережних вод</w:t>
      </w:r>
      <w:r w:rsidR="004E67C0" w:rsidRPr="00994329">
        <w:rPr>
          <w:sz w:val="28"/>
          <w:szCs w:val="28"/>
          <w:lang w:val="uk-UA"/>
        </w:rPr>
        <w:t xml:space="preserve"> острову Зміїний</w:t>
      </w:r>
      <w:r w:rsidR="00685260" w:rsidRPr="00994329">
        <w:rPr>
          <w:rFonts w:cs="Times New Roman"/>
          <w:sz w:val="28"/>
          <w:szCs w:val="28"/>
          <w:lang w:val="uk-UA"/>
        </w:rPr>
        <w:t>.</w:t>
      </w:r>
    </w:p>
    <w:p w14:paraId="40B32D2A" w14:textId="2C565907" w:rsidR="00F43FD5" w:rsidRPr="00994329" w:rsidRDefault="002E2A50" w:rsidP="002E2A50">
      <w:pPr>
        <w:spacing w:line="360" w:lineRule="auto"/>
        <w:ind w:right="51" w:firstLine="709"/>
        <w:jc w:val="both"/>
        <w:rPr>
          <w:rFonts w:eastAsia="Helvetica"/>
          <w:sz w:val="28"/>
          <w:szCs w:val="28"/>
          <w:lang w:val="uk-UA"/>
        </w:rPr>
      </w:pPr>
      <w:bookmarkStart w:id="3" w:name="_Hlk484344814"/>
      <w:r w:rsidRPr="00994329">
        <w:rPr>
          <w:rFonts w:eastAsia="Helvetica"/>
          <w:sz w:val="28"/>
          <w:szCs w:val="28"/>
          <w:lang w:val="uk-UA"/>
        </w:rPr>
        <w:t>У</w:t>
      </w:r>
      <w:r w:rsidR="00F43FD5" w:rsidRPr="00994329">
        <w:rPr>
          <w:rFonts w:eastAsia="Helvetica"/>
          <w:sz w:val="28"/>
          <w:szCs w:val="28"/>
          <w:lang w:val="uk-UA"/>
        </w:rPr>
        <w:t xml:space="preserve"> зв’язку з поставленою метою вирішували такі задачі:</w:t>
      </w:r>
    </w:p>
    <w:bookmarkEnd w:id="2"/>
    <w:p w14:paraId="682AEE80" w14:textId="63F6E059" w:rsidR="001F404A" w:rsidRDefault="008868AC" w:rsidP="00273DD7">
      <w:pPr>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567" w:hanging="567"/>
        <w:jc w:val="both"/>
        <w:rPr>
          <w:rStyle w:val="a8"/>
          <w:rFonts w:cs="Times New Roman"/>
          <w:color w:val="auto"/>
          <w:sz w:val="28"/>
          <w:szCs w:val="28"/>
          <w:lang w:val="uk-UA"/>
        </w:rPr>
      </w:pPr>
      <w:r w:rsidRPr="00994329">
        <w:rPr>
          <w:rStyle w:val="a8"/>
          <w:rFonts w:cs="Times New Roman"/>
          <w:sz w:val="28"/>
          <w:szCs w:val="28"/>
          <w:lang w:val="uk-UA"/>
        </w:rPr>
        <w:t>Надати якісну та кількісну характеристику</w:t>
      </w:r>
      <w:r w:rsidR="001F404A" w:rsidRPr="00994329">
        <w:rPr>
          <w:rStyle w:val="a8"/>
          <w:rFonts w:cs="Times New Roman"/>
          <w:sz w:val="28"/>
          <w:szCs w:val="28"/>
          <w:lang w:val="uk-UA"/>
        </w:rPr>
        <w:t xml:space="preserve"> макрозообентосу </w:t>
      </w:r>
      <w:r w:rsidRPr="00994329">
        <w:rPr>
          <w:sz w:val="28"/>
          <w:szCs w:val="28"/>
          <w:lang w:val="uk-UA"/>
        </w:rPr>
        <w:t xml:space="preserve">прибережних вод </w:t>
      </w:r>
      <w:r w:rsidR="004E67C0" w:rsidRPr="00994329">
        <w:rPr>
          <w:sz w:val="28"/>
          <w:szCs w:val="28"/>
          <w:lang w:val="uk-UA"/>
        </w:rPr>
        <w:t>острову Зміїний</w:t>
      </w:r>
      <w:r w:rsidR="001F404A" w:rsidRPr="00994329">
        <w:rPr>
          <w:rStyle w:val="a8"/>
          <w:rFonts w:cs="Times New Roman"/>
          <w:color w:val="auto"/>
          <w:sz w:val="28"/>
          <w:szCs w:val="28"/>
          <w:lang w:val="uk-UA"/>
        </w:rPr>
        <w:t>;</w:t>
      </w:r>
      <w:r w:rsidR="00715F49">
        <w:rPr>
          <w:rStyle w:val="a8"/>
          <w:rFonts w:cs="Times New Roman"/>
          <w:color w:val="auto"/>
          <w:sz w:val="28"/>
          <w:szCs w:val="28"/>
          <w:lang w:val="uk-UA"/>
        </w:rPr>
        <w:t>є</w:t>
      </w:r>
    </w:p>
    <w:p w14:paraId="11099292" w14:textId="5D371B1C" w:rsidR="00715F49" w:rsidRPr="00994329" w:rsidRDefault="00715F49" w:rsidP="00273DD7">
      <w:pPr>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567" w:hanging="567"/>
        <w:jc w:val="both"/>
        <w:rPr>
          <w:rStyle w:val="a8"/>
          <w:rFonts w:cs="Times New Roman"/>
          <w:color w:val="auto"/>
          <w:sz w:val="28"/>
          <w:szCs w:val="28"/>
          <w:lang w:val="uk-UA"/>
        </w:rPr>
      </w:pPr>
      <w:r>
        <w:rPr>
          <w:rStyle w:val="a8"/>
          <w:rFonts w:cs="Times New Roman"/>
          <w:color w:val="auto"/>
          <w:sz w:val="28"/>
          <w:szCs w:val="28"/>
          <w:lang w:val="uk-UA"/>
        </w:rPr>
        <w:t>Порівняти характер розподілу макрозообентосу на різних субстратах;</w:t>
      </w:r>
    </w:p>
    <w:bookmarkEnd w:id="3"/>
    <w:p w14:paraId="57CE9629" w14:textId="2C8E58B5" w:rsidR="00994329" w:rsidRDefault="00994329" w:rsidP="00273DD7">
      <w:pPr>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567" w:hanging="567"/>
        <w:jc w:val="both"/>
        <w:rPr>
          <w:rStyle w:val="a8"/>
          <w:color w:val="auto"/>
          <w:sz w:val="28"/>
          <w:szCs w:val="28"/>
          <w:lang w:val="uk-UA"/>
        </w:rPr>
      </w:pPr>
      <w:r w:rsidRPr="00994329">
        <w:rPr>
          <w:rStyle w:val="a8"/>
          <w:color w:val="auto"/>
          <w:sz w:val="28"/>
          <w:szCs w:val="28"/>
          <w:lang w:val="uk-UA"/>
        </w:rPr>
        <w:t>Виявити характер розподілу</w:t>
      </w:r>
      <w:r>
        <w:rPr>
          <w:rStyle w:val="a8"/>
          <w:color w:val="auto"/>
          <w:sz w:val="28"/>
          <w:szCs w:val="28"/>
          <w:lang w:val="uk-UA"/>
        </w:rPr>
        <w:t xml:space="preserve"> крабів </w:t>
      </w:r>
      <w:r w:rsidRPr="00994329">
        <w:rPr>
          <w:sz w:val="28"/>
          <w:szCs w:val="28"/>
          <w:lang w:val="uk-UA"/>
        </w:rPr>
        <w:t>–</w:t>
      </w:r>
      <w:r w:rsidRPr="00994329">
        <w:rPr>
          <w:rStyle w:val="a8"/>
          <w:color w:val="auto"/>
          <w:sz w:val="28"/>
          <w:szCs w:val="28"/>
          <w:lang w:val="uk-UA"/>
        </w:rPr>
        <w:t xml:space="preserve"> </w:t>
      </w:r>
      <w:r>
        <w:rPr>
          <w:rStyle w:val="a8"/>
          <w:color w:val="auto"/>
          <w:sz w:val="28"/>
          <w:szCs w:val="28"/>
          <w:lang w:val="uk-UA"/>
        </w:rPr>
        <w:t>групи макрозообентосу, що має охоронний статус</w:t>
      </w:r>
      <w:r w:rsidRPr="00994329">
        <w:rPr>
          <w:rStyle w:val="a8"/>
          <w:color w:val="auto"/>
          <w:sz w:val="28"/>
          <w:szCs w:val="28"/>
          <w:lang w:val="uk-UA"/>
        </w:rPr>
        <w:t>;</w:t>
      </w:r>
      <w:r>
        <w:rPr>
          <w:rStyle w:val="a8"/>
          <w:color w:val="auto"/>
          <w:sz w:val="28"/>
          <w:szCs w:val="28"/>
          <w:lang w:val="uk-UA"/>
        </w:rPr>
        <w:t xml:space="preserve"> </w:t>
      </w:r>
    </w:p>
    <w:p w14:paraId="01235BEC" w14:textId="3ECB22BE" w:rsidR="002737B5" w:rsidRPr="00026CF2" w:rsidRDefault="00994329" w:rsidP="00273DD7">
      <w:pPr>
        <w:numPr>
          <w:ilvl w:val="0"/>
          <w:numId w:val="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567" w:hanging="567"/>
        <w:jc w:val="both"/>
        <w:rPr>
          <w:color w:val="auto"/>
          <w:sz w:val="28"/>
          <w:szCs w:val="28"/>
          <w:lang w:val="uk-UA"/>
        </w:rPr>
      </w:pPr>
      <w:r>
        <w:rPr>
          <w:sz w:val="28"/>
          <w:lang w:val="uk-UA"/>
        </w:rPr>
        <w:t>В</w:t>
      </w:r>
      <w:r w:rsidRPr="00D86C29">
        <w:rPr>
          <w:sz w:val="28"/>
          <w:lang w:val="uk-UA"/>
        </w:rPr>
        <w:t>ивч</w:t>
      </w:r>
      <w:r>
        <w:rPr>
          <w:sz w:val="28"/>
          <w:lang w:val="uk-UA"/>
        </w:rPr>
        <w:t>ити</w:t>
      </w:r>
      <w:r w:rsidRPr="00D86C29">
        <w:rPr>
          <w:sz w:val="28"/>
          <w:lang w:val="uk-UA"/>
        </w:rPr>
        <w:t xml:space="preserve"> стан </w:t>
      </w:r>
      <w:r>
        <w:rPr>
          <w:sz w:val="28"/>
          <w:lang w:val="uk-UA"/>
        </w:rPr>
        <w:t>і</w:t>
      </w:r>
      <w:r w:rsidRPr="00D86C29">
        <w:rPr>
          <w:sz w:val="28"/>
          <w:lang w:val="uk-UA"/>
        </w:rPr>
        <w:t xml:space="preserve"> розподіл промислових молюсків мідії й вселенця рапани</w:t>
      </w:r>
      <w:r w:rsidR="00026CF2">
        <w:rPr>
          <w:sz w:val="28"/>
          <w:lang w:val="uk-UA"/>
        </w:rPr>
        <w:t>.</w:t>
      </w:r>
    </w:p>
    <w:p w14:paraId="17C4F30D" w14:textId="77777777" w:rsidR="00026CF2" w:rsidRPr="00026CF2" w:rsidRDefault="00026CF2" w:rsidP="00026CF2">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567"/>
        <w:jc w:val="both"/>
        <w:rPr>
          <w:color w:val="auto"/>
          <w:sz w:val="28"/>
          <w:szCs w:val="28"/>
          <w:lang w:val="uk-UA"/>
        </w:rPr>
      </w:pPr>
    </w:p>
    <w:p w14:paraId="18C5168B" w14:textId="127D96F1" w:rsidR="00685260" w:rsidRPr="00D86C29" w:rsidRDefault="00685260" w:rsidP="00685260">
      <w:pPr>
        <w:spacing w:line="360" w:lineRule="auto"/>
        <w:jc w:val="both"/>
        <w:rPr>
          <w:sz w:val="28"/>
          <w:szCs w:val="28"/>
          <w:lang w:val="uk-UA"/>
        </w:rPr>
      </w:pPr>
      <w:r w:rsidRPr="00994329">
        <w:rPr>
          <w:sz w:val="28"/>
          <w:szCs w:val="28"/>
          <w:lang w:val="uk-UA"/>
        </w:rPr>
        <w:t>Об'єкт</w:t>
      </w:r>
      <w:r w:rsidR="001577DE">
        <w:rPr>
          <w:sz w:val="28"/>
          <w:szCs w:val="28"/>
          <w:lang w:val="uk-UA"/>
        </w:rPr>
        <w:t>и</w:t>
      </w:r>
      <w:r w:rsidRPr="00994329">
        <w:rPr>
          <w:sz w:val="28"/>
          <w:szCs w:val="28"/>
          <w:lang w:val="uk-UA"/>
        </w:rPr>
        <w:t xml:space="preserve"> дослідження: </w:t>
      </w:r>
      <w:r w:rsidRPr="00994329">
        <w:rPr>
          <w:rStyle w:val="translation-chunk"/>
          <w:sz w:val="28"/>
          <w:szCs w:val="28"/>
          <w:shd w:val="clear" w:color="auto" w:fill="FFFFFF"/>
          <w:lang w:val="uk-UA"/>
        </w:rPr>
        <w:t xml:space="preserve">макрозообентос в </w:t>
      </w:r>
      <w:r w:rsidR="00BF5BC1" w:rsidRPr="00994329">
        <w:rPr>
          <w:sz w:val="28"/>
          <w:szCs w:val="28"/>
          <w:lang w:val="uk-UA"/>
        </w:rPr>
        <w:t>акваторії острову Зміїний</w:t>
      </w:r>
      <w:r w:rsidRPr="00994329">
        <w:rPr>
          <w:rStyle w:val="translation-chunk"/>
          <w:sz w:val="28"/>
          <w:szCs w:val="28"/>
          <w:shd w:val="clear" w:color="auto" w:fill="FFFFFF"/>
          <w:lang w:val="uk-UA"/>
        </w:rPr>
        <w:t>.</w:t>
      </w:r>
    </w:p>
    <w:p w14:paraId="5BFE8D50" w14:textId="77144FC6" w:rsidR="00685260" w:rsidRPr="00D86C29" w:rsidRDefault="00685260" w:rsidP="00685260">
      <w:pPr>
        <w:spacing w:line="360" w:lineRule="auto"/>
        <w:jc w:val="both"/>
        <w:rPr>
          <w:sz w:val="28"/>
          <w:szCs w:val="28"/>
          <w:lang w:val="uk-UA"/>
        </w:rPr>
      </w:pPr>
      <w:r w:rsidRPr="00D86C29">
        <w:rPr>
          <w:sz w:val="28"/>
          <w:szCs w:val="28"/>
          <w:lang w:val="uk-UA"/>
        </w:rPr>
        <w:t>Предмет</w:t>
      </w:r>
      <w:r w:rsidR="001577DE">
        <w:rPr>
          <w:sz w:val="28"/>
          <w:szCs w:val="28"/>
          <w:lang w:val="uk-UA"/>
        </w:rPr>
        <w:t>и</w:t>
      </w:r>
      <w:r w:rsidRPr="00D86C29">
        <w:rPr>
          <w:sz w:val="28"/>
          <w:szCs w:val="28"/>
          <w:lang w:val="uk-UA"/>
        </w:rPr>
        <w:t xml:space="preserve"> дослідження: </w:t>
      </w:r>
      <w:r w:rsidR="00BF5BC1" w:rsidRPr="00D86C29">
        <w:rPr>
          <w:rStyle w:val="a8"/>
          <w:rFonts w:cs="Times New Roman"/>
          <w:sz w:val="28"/>
          <w:szCs w:val="28"/>
          <w:lang w:val="uk-UA"/>
        </w:rPr>
        <w:t xml:space="preserve">якісний та кількісний склад макрозообентосу в </w:t>
      </w:r>
      <w:r w:rsidR="00BF5BC1" w:rsidRPr="00D86C29">
        <w:rPr>
          <w:sz w:val="28"/>
          <w:szCs w:val="28"/>
          <w:lang w:val="uk-UA"/>
        </w:rPr>
        <w:t>акваторії острову Зміїний</w:t>
      </w:r>
      <w:r w:rsidRPr="00D86C29">
        <w:rPr>
          <w:sz w:val="28"/>
          <w:szCs w:val="28"/>
          <w:lang w:val="uk-UA"/>
        </w:rPr>
        <w:t>.</w:t>
      </w:r>
    </w:p>
    <w:p w14:paraId="1E32CF1F" w14:textId="77777777" w:rsidR="00685260" w:rsidRPr="00D86C29" w:rsidRDefault="00685260" w:rsidP="00604039">
      <w:pPr>
        <w:spacing w:line="360" w:lineRule="auto"/>
        <w:ind w:firstLine="709"/>
        <w:jc w:val="both"/>
        <w:rPr>
          <w:rStyle w:val="a8"/>
          <w:rFonts w:cs="Times New Roman"/>
          <w:sz w:val="28"/>
          <w:szCs w:val="28"/>
          <w:lang w:val="uk-UA"/>
        </w:rPr>
      </w:pPr>
    </w:p>
    <w:p w14:paraId="559ABF23" w14:textId="5CA44C4C" w:rsidR="00F43FD5" w:rsidRPr="00D86C29" w:rsidRDefault="00295F50" w:rsidP="00411DA3">
      <w:pPr>
        <w:spacing w:line="360" w:lineRule="auto"/>
        <w:ind w:firstLine="709"/>
        <w:jc w:val="both"/>
        <w:rPr>
          <w:rFonts w:cs="Times New Roman"/>
          <w:lang w:val="uk-UA"/>
        </w:rPr>
      </w:pPr>
      <w:r w:rsidRPr="00411DA3">
        <w:rPr>
          <w:rStyle w:val="a8"/>
          <w:rFonts w:cs="Times New Roman"/>
          <w:sz w:val="28"/>
          <w:szCs w:val="28"/>
          <w:lang w:val="uk-UA"/>
        </w:rPr>
        <w:t>Автор вдячний</w:t>
      </w:r>
      <w:r w:rsidR="00F43FD5" w:rsidRPr="00411DA3">
        <w:rPr>
          <w:rStyle w:val="a8"/>
          <w:rFonts w:cs="Times New Roman"/>
          <w:sz w:val="28"/>
          <w:szCs w:val="28"/>
          <w:lang w:val="uk-UA"/>
        </w:rPr>
        <w:t xml:space="preserve"> науковим співробітникам </w:t>
      </w:r>
      <w:r w:rsidR="00BF5BC1" w:rsidRPr="00411DA3">
        <w:rPr>
          <w:rStyle w:val="a8"/>
          <w:rFonts w:cs="Times New Roman"/>
          <w:sz w:val="28"/>
          <w:szCs w:val="28"/>
          <w:lang w:val="uk-UA"/>
        </w:rPr>
        <w:t>Регіонального центра інтегрованого моніторингу ОНУ імені І.І.Мечникова</w:t>
      </w:r>
      <w:r w:rsidR="00F43FD5" w:rsidRPr="00411DA3">
        <w:rPr>
          <w:rStyle w:val="a8"/>
          <w:rFonts w:cs="Times New Roman"/>
          <w:sz w:val="28"/>
          <w:szCs w:val="28"/>
          <w:lang w:val="uk-UA"/>
        </w:rPr>
        <w:t xml:space="preserve">: </w:t>
      </w:r>
      <w:r w:rsidR="00411DA3" w:rsidRPr="00411DA3">
        <w:rPr>
          <w:rStyle w:val="a8"/>
          <w:rFonts w:cs="Times New Roman"/>
          <w:sz w:val="28"/>
          <w:szCs w:val="28"/>
          <w:lang w:val="uk-UA"/>
        </w:rPr>
        <w:t>старшому науковому співробіт</w:t>
      </w:r>
      <w:r w:rsidR="00BF5BC1" w:rsidRPr="00411DA3">
        <w:rPr>
          <w:rStyle w:val="a8"/>
          <w:rFonts w:cs="Times New Roman"/>
          <w:sz w:val="28"/>
          <w:szCs w:val="28"/>
          <w:lang w:val="uk-UA"/>
        </w:rPr>
        <w:t>нику, к.б.н. Снігірьову С.М. за предоставлення матеріалу та допомогу в обробці проб макрозообентосу</w:t>
      </w:r>
      <w:r w:rsidR="00F43FD5" w:rsidRPr="00411DA3">
        <w:rPr>
          <w:rStyle w:val="a8"/>
          <w:rFonts w:cs="Times New Roman"/>
          <w:sz w:val="28"/>
          <w:szCs w:val="28"/>
          <w:lang w:val="uk-UA"/>
        </w:rPr>
        <w:t>.</w:t>
      </w:r>
    </w:p>
    <w:p w14:paraId="2CA38825" w14:textId="77777777" w:rsidR="0003478A" w:rsidRPr="00D86C29" w:rsidRDefault="0003478A" w:rsidP="00F43FD5">
      <w:pPr>
        <w:ind w:right="51"/>
        <w:rPr>
          <w:rFonts w:cs="Times New Roman"/>
          <w:lang w:val="uk-UA"/>
        </w:rPr>
        <w:sectPr w:rsidR="0003478A" w:rsidRPr="00D86C29" w:rsidSect="002E15C1">
          <w:headerReference w:type="even" r:id="rId8"/>
          <w:headerReference w:type="default" r:id="rId9"/>
          <w:pgSz w:w="11900" w:h="16840"/>
          <w:pgMar w:top="1134" w:right="850" w:bottom="1418" w:left="1701" w:header="708" w:footer="708" w:gutter="0"/>
          <w:cols w:space="708"/>
          <w:docGrid w:linePitch="360"/>
        </w:sectPr>
      </w:pPr>
    </w:p>
    <w:p w14:paraId="0863FD41" w14:textId="77777777" w:rsidR="006E295E" w:rsidRPr="00D86C29" w:rsidRDefault="006E295E" w:rsidP="00E6016A">
      <w:pPr>
        <w:ind w:right="51"/>
        <w:jc w:val="center"/>
        <w:rPr>
          <w:rFonts w:cs="Times New Roman"/>
          <w:b/>
          <w:bCs/>
          <w:sz w:val="28"/>
          <w:szCs w:val="28"/>
          <w:lang w:val="uk-UA"/>
        </w:rPr>
      </w:pPr>
      <w:bookmarkStart w:id="4" w:name="_GoBack"/>
      <w:bookmarkEnd w:id="4"/>
    </w:p>
    <w:p w14:paraId="00B3D74F" w14:textId="77777777" w:rsidR="00F43FD5" w:rsidRPr="00D86C29" w:rsidRDefault="00F43FD5" w:rsidP="00E6016A">
      <w:pPr>
        <w:ind w:right="51"/>
        <w:jc w:val="center"/>
        <w:rPr>
          <w:rFonts w:cs="Times New Roman"/>
          <w:b/>
          <w:bCs/>
          <w:sz w:val="28"/>
          <w:szCs w:val="28"/>
          <w:lang w:val="uk-UA"/>
        </w:rPr>
      </w:pPr>
      <w:bookmarkStart w:id="5" w:name="_Hlk484601501"/>
      <w:bookmarkStart w:id="6" w:name="_Hlk484086268"/>
      <w:r w:rsidRPr="00D86C29">
        <w:rPr>
          <w:rFonts w:cs="Times New Roman"/>
          <w:b/>
          <w:bCs/>
          <w:sz w:val="28"/>
          <w:szCs w:val="28"/>
          <w:lang w:val="uk-UA"/>
        </w:rPr>
        <w:t>ВИСНОВКИ</w:t>
      </w:r>
    </w:p>
    <w:p w14:paraId="0E57ADA5" w14:textId="77777777" w:rsidR="00F43FD5" w:rsidRPr="00D86C29" w:rsidRDefault="00F43FD5" w:rsidP="00F43FD5">
      <w:pPr>
        <w:ind w:right="51" w:firstLine="720"/>
        <w:rPr>
          <w:rFonts w:cs="Times New Roman"/>
          <w:sz w:val="28"/>
          <w:szCs w:val="28"/>
          <w:lang w:val="uk-UA"/>
        </w:rPr>
      </w:pPr>
    </w:p>
    <w:bookmarkEnd w:id="5"/>
    <w:p w14:paraId="57802B8B" w14:textId="0BAD37E0" w:rsidR="00F57CD2" w:rsidRDefault="00F57CD2" w:rsidP="00273DD7">
      <w:pPr>
        <w:pStyle w:val="af0"/>
        <w:numPr>
          <w:ilvl w:val="0"/>
          <w:numId w:val="8"/>
        </w:numPr>
        <w:spacing w:line="360" w:lineRule="auto"/>
        <w:ind w:left="426" w:right="51" w:hanging="426"/>
        <w:jc w:val="both"/>
        <w:rPr>
          <w:color w:val="auto"/>
          <w:sz w:val="28"/>
          <w:szCs w:val="28"/>
          <w:lang w:val="uk-UA"/>
        </w:rPr>
      </w:pPr>
      <w:r>
        <w:rPr>
          <w:sz w:val="28"/>
          <w:szCs w:val="28"/>
          <w:lang w:val="uk-UA"/>
        </w:rPr>
        <w:t>В</w:t>
      </w:r>
      <w:r w:rsidR="00715F49" w:rsidRPr="00F57CD2">
        <w:rPr>
          <w:sz w:val="28"/>
          <w:szCs w:val="28"/>
          <w:lang w:val="uk-UA"/>
        </w:rPr>
        <w:t xml:space="preserve"> прибережних водах острову Зміїний відмічено 53 вид</w:t>
      </w:r>
      <w:r>
        <w:rPr>
          <w:sz w:val="28"/>
          <w:szCs w:val="28"/>
          <w:lang w:val="uk-UA"/>
        </w:rPr>
        <w:t>и</w:t>
      </w:r>
      <w:r w:rsidR="00715F49" w:rsidRPr="00F57CD2">
        <w:rPr>
          <w:sz w:val="28"/>
          <w:szCs w:val="28"/>
          <w:lang w:val="uk-UA"/>
        </w:rPr>
        <w:t xml:space="preserve"> макрозообентосу</w:t>
      </w:r>
      <w:r>
        <w:rPr>
          <w:sz w:val="28"/>
          <w:szCs w:val="28"/>
          <w:lang w:val="uk-UA"/>
        </w:rPr>
        <w:t xml:space="preserve">: </w:t>
      </w:r>
      <w:r>
        <w:rPr>
          <w:color w:val="auto"/>
          <w:sz w:val="28"/>
          <w:szCs w:val="28"/>
          <w:lang w:val="uk-UA"/>
        </w:rPr>
        <w:t>1 вид губок, 2 – актиній</w:t>
      </w:r>
      <w:r w:rsidRPr="00D86C29">
        <w:rPr>
          <w:color w:val="auto"/>
          <w:sz w:val="28"/>
          <w:szCs w:val="28"/>
          <w:lang w:val="uk-UA"/>
        </w:rPr>
        <w:t xml:space="preserve">, 1 </w:t>
      </w:r>
      <w:r>
        <w:rPr>
          <w:color w:val="auto"/>
          <w:sz w:val="28"/>
          <w:szCs w:val="28"/>
          <w:lang w:val="uk-UA"/>
        </w:rPr>
        <w:t>–</w:t>
      </w:r>
      <w:r w:rsidRPr="00D86C29">
        <w:rPr>
          <w:color w:val="auto"/>
          <w:sz w:val="28"/>
          <w:szCs w:val="28"/>
          <w:lang w:val="uk-UA"/>
        </w:rPr>
        <w:t xml:space="preserve"> турбелярій, 1 </w:t>
      </w:r>
      <w:r>
        <w:rPr>
          <w:color w:val="auto"/>
          <w:sz w:val="28"/>
          <w:szCs w:val="28"/>
          <w:lang w:val="uk-UA"/>
        </w:rPr>
        <w:t>–</w:t>
      </w:r>
      <w:r w:rsidRPr="00D86C29">
        <w:rPr>
          <w:color w:val="auto"/>
          <w:sz w:val="28"/>
          <w:szCs w:val="28"/>
          <w:lang w:val="uk-UA"/>
        </w:rPr>
        <w:t xml:space="preserve"> немертин, 4 </w:t>
      </w:r>
      <w:r>
        <w:rPr>
          <w:color w:val="auto"/>
          <w:sz w:val="28"/>
          <w:szCs w:val="28"/>
          <w:lang w:val="uk-UA"/>
        </w:rPr>
        <w:t>– поліхет, 1 – олігохет,1 – офіур</w:t>
      </w:r>
      <w:r w:rsidRPr="00D86C29">
        <w:rPr>
          <w:color w:val="auto"/>
          <w:sz w:val="28"/>
          <w:szCs w:val="28"/>
          <w:lang w:val="uk-UA"/>
        </w:rPr>
        <w:t xml:space="preserve">, 2 </w:t>
      </w:r>
      <w:r>
        <w:rPr>
          <w:color w:val="auto"/>
          <w:sz w:val="28"/>
          <w:szCs w:val="28"/>
          <w:lang w:val="uk-UA"/>
        </w:rPr>
        <w:t>– мшанок</w:t>
      </w:r>
      <w:r w:rsidRPr="00D86C29">
        <w:rPr>
          <w:color w:val="auto"/>
          <w:sz w:val="28"/>
          <w:szCs w:val="28"/>
          <w:lang w:val="uk-UA"/>
        </w:rPr>
        <w:t xml:space="preserve">, 26 </w:t>
      </w:r>
      <w:r>
        <w:rPr>
          <w:color w:val="auto"/>
          <w:sz w:val="28"/>
          <w:szCs w:val="28"/>
          <w:lang w:val="uk-UA"/>
        </w:rPr>
        <w:t xml:space="preserve">– </w:t>
      </w:r>
      <w:r w:rsidRPr="00D86C29">
        <w:rPr>
          <w:color w:val="auto"/>
          <w:sz w:val="28"/>
          <w:szCs w:val="28"/>
          <w:lang w:val="uk-UA"/>
        </w:rPr>
        <w:t xml:space="preserve">ракоподібних </w:t>
      </w:r>
      <w:r>
        <w:rPr>
          <w:color w:val="auto"/>
          <w:sz w:val="28"/>
          <w:szCs w:val="28"/>
          <w:lang w:val="uk-UA"/>
        </w:rPr>
        <w:t>(</w:t>
      </w:r>
      <w:r w:rsidRPr="00D86C29">
        <w:rPr>
          <w:color w:val="auto"/>
          <w:sz w:val="28"/>
          <w:szCs w:val="28"/>
          <w:lang w:val="uk-UA"/>
        </w:rPr>
        <w:t>1 вид вусоногих раків, 11 – десятиногих, 1 – мізид, 1 – кумових раків, 4 – ізопод та 8 – амфіпод</w:t>
      </w:r>
      <w:r>
        <w:rPr>
          <w:color w:val="auto"/>
          <w:sz w:val="28"/>
          <w:szCs w:val="28"/>
          <w:lang w:val="uk-UA"/>
        </w:rPr>
        <w:t>) 14 видів м</w:t>
      </w:r>
      <w:r w:rsidRPr="00D86C29">
        <w:rPr>
          <w:color w:val="auto"/>
          <w:sz w:val="28"/>
          <w:szCs w:val="28"/>
          <w:lang w:val="uk-UA"/>
        </w:rPr>
        <w:t>олюск</w:t>
      </w:r>
      <w:r>
        <w:rPr>
          <w:color w:val="auto"/>
          <w:sz w:val="28"/>
          <w:szCs w:val="28"/>
          <w:lang w:val="uk-UA"/>
        </w:rPr>
        <w:t>ів (</w:t>
      </w:r>
      <w:r w:rsidRPr="00D86C29">
        <w:rPr>
          <w:color w:val="auto"/>
          <w:sz w:val="28"/>
          <w:szCs w:val="28"/>
          <w:lang w:val="uk-UA"/>
        </w:rPr>
        <w:t>1 вид панцирних</w:t>
      </w:r>
      <w:r>
        <w:rPr>
          <w:color w:val="auto"/>
          <w:sz w:val="28"/>
          <w:szCs w:val="28"/>
          <w:lang w:val="uk-UA"/>
        </w:rPr>
        <w:t>,</w:t>
      </w:r>
      <w:r w:rsidRPr="00D86C29">
        <w:rPr>
          <w:color w:val="auto"/>
          <w:sz w:val="28"/>
          <w:szCs w:val="28"/>
          <w:lang w:val="uk-UA"/>
        </w:rPr>
        <w:t xml:space="preserve"> 5 </w:t>
      </w:r>
      <w:r>
        <w:rPr>
          <w:color w:val="auto"/>
          <w:sz w:val="28"/>
          <w:szCs w:val="28"/>
          <w:lang w:val="uk-UA"/>
        </w:rPr>
        <w:t>–</w:t>
      </w:r>
      <w:r w:rsidRPr="00D86C29">
        <w:rPr>
          <w:color w:val="auto"/>
          <w:sz w:val="28"/>
          <w:szCs w:val="28"/>
          <w:lang w:val="uk-UA"/>
        </w:rPr>
        <w:t xml:space="preserve"> черевоногих та 8 – двостулкових</w:t>
      </w:r>
      <w:r>
        <w:rPr>
          <w:color w:val="auto"/>
          <w:sz w:val="28"/>
          <w:szCs w:val="28"/>
          <w:lang w:val="uk-UA"/>
        </w:rPr>
        <w:t>).</w:t>
      </w:r>
    </w:p>
    <w:p w14:paraId="425548D4" w14:textId="77777777" w:rsidR="00423250" w:rsidRDefault="00AE348C" w:rsidP="00273DD7">
      <w:pPr>
        <w:pStyle w:val="af0"/>
        <w:numPr>
          <w:ilvl w:val="0"/>
          <w:numId w:val="8"/>
        </w:numPr>
        <w:spacing w:line="360" w:lineRule="auto"/>
        <w:ind w:left="426" w:right="51" w:hanging="426"/>
        <w:jc w:val="both"/>
        <w:rPr>
          <w:sz w:val="28"/>
          <w:szCs w:val="28"/>
          <w:lang w:val="uk-UA"/>
        </w:rPr>
      </w:pPr>
      <w:r w:rsidRPr="00F57CD2">
        <w:rPr>
          <w:sz w:val="28"/>
          <w:szCs w:val="28"/>
          <w:lang w:val="uk-UA"/>
        </w:rPr>
        <w:t>Серед масових та найбільш розповсюджених у прибережних водах представників макрозообентосу найбільше число таксонів (від 33 до 37) та максимальна чисельність бентосних організмів відзначені на валунах і брилах. На мідійному черепашнику, а також на змішаному субстраті виявлено від 19 до 35 та від 11 до 34 таксонів відповідно. На пухких ґрунтах бентос менш різноманітний (від 9 до 16 таксонів) і не</w:t>
      </w:r>
      <w:r w:rsidR="00F57CD2">
        <w:rPr>
          <w:sz w:val="28"/>
          <w:szCs w:val="28"/>
          <w:lang w:val="uk-UA"/>
        </w:rPr>
        <w:t>значний за біомасою.</w:t>
      </w:r>
    </w:p>
    <w:p w14:paraId="33E65774" w14:textId="77777777" w:rsidR="00423250" w:rsidRDefault="00F57CD2" w:rsidP="00273DD7">
      <w:pPr>
        <w:pStyle w:val="af0"/>
        <w:numPr>
          <w:ilvl w:val="0"/>
          <w:numId w:val="8"/>
        </w:numPr>
        <w:spacing w:line="360" w:lineRule="auto"/>
        <w:ind w:left="426" w:right="51" w:hanging="426"/>
        <w:jc w:val="both"/>
        <w:rPr>
          <w:sz w:val="28"/>
          <w:szCs w:val="28"/>
          <w:lang w:val="uk-UA"/>
        </w:rPr>
      </w:pPr>
      <w:r w:rsidRPr="00423250">
        <w:rPr>
          <w:sz w:val="28"/>
          <w:szCs w:val="28"/>
          <w:lang w:val="uk-UA"/>
        </w:rPr>
        <w:t xml:space="preserve">Трав'яний краб </w:t>
      </w:r>
      <w:r w:rsidRPr="00423250">
        <w:rPr>
          <w:i/>
          <w:sz w:val="28"/>
          <w:szCs w:val="28"/>
          <w:lang w:val="uk-UA"/>
        </w:rPr>
        <w:t>C. mediterraneus</w:t>
      </w:r>
      <w:r w:rsidRPr="00423250">
        <w:rPr>
          <w:sz w:val="28"/>
          <w:szCs w:val="28"/>
          <w:lang w:val="uk-UA"/>
        </w:rPr>
        <w:t xml:space="preserve"> та кам'яний краб </w:t>
      </w:r>
      <w:r w:rsidRPr="00423250">
        <w:rPr>
          <w:i/>
          <w:sz w:val="28"/>
          <w:szCs w:val="28"/>
          <w:lang w:val="uk-UA"/>
        </w:rPr>
        <w:t>E. verrucosa</w:t>
      </w:r>
      <w:r w:rsidRPr="00423250">
        <w:rPr>
          <w:sz w:val="28"/>
          <w:szCs w:val="28"/>
          <w:lang w:val="uk-UA"/>
        </w:rPr>
        <w:t xml:space="preserve"> в прибережних водах острова відносно нечисленні;</w:t>
      </w:r>
      <w:r w:rsidRPr="00423250">
        <w:rPr>
          <w:i/>
          <w:sz w:val="28"/>
          <w:szCs w:val="28"/>
          <w:lang w:val="uk-UA"/>
        </w:rPr>
        <w:t xml:space="preserve"> </w:t>
      </w:r>
      <w:r w:rsidRPr="00423250">
        <w:rPr>
          <w:sz w:val="28"/>
          <w:szCs w:val="28"/>
          <w:lang w:val="uk-UA"/>
        </w:rPr>
        <w:t xml:space="preserve">рак-самітник </w:t>
      </w:r>
      <w:r w:rsidRPr="00423250">
        <w:rPr>
          <w:i/>
          <w:iCs/>
          <w:color w:val="252525"/>
          <w:sz w:val="28"/>
          <w:szCs w:val="28"/>
          <w:shd w:val="clear" w:color="auto" w:fill="FFFFFF"/>
          <w:lang w:val="uk-UA"/>
        </w:rPr>
        <w:t>C. erythropus</w:t>
      </w:r>
      <w:r w:rsidRPr="00423250">
        <w:rPr>
          <w:sz w:val="28"/>
          <w:szCs w:val="28"/>
          <w:lang w:val="uk-UA"/>
        </w:rPr>
        <w:t xml:space="preserve"> та волохатий краб </w:t>
      </w:r>
      <w:r w:rsidRPr="00423250">
        <w:rPr>
          <w:i/>
          <w:sz w:val="28"/>
          <w:szCs w:val="28"/>
          <w:lang w:val="uk-UA"/>
        </w:rPr>
        <w:t>P. hirtellus</w:t>
      </w:r>
      <w:r w:rsidRPr="00423250">
        <w:rPr>
          <w:sz w:val="28"/>
          <w:szCs w:val="28"/>
          <w:lang w:val="uk-UA"/>
        </w:rPr>
        <w:t xml:space="preserve"> є звичайними; мармуровий краб </w:t>
      </w:r>
      <w:r w:rsidRPr="00423250">
        <w:rPr>
          <w:i/>
          <w:sz w:val="28"/>
          <w:szCs w:val="28"/>
          <w:lang w:val="uk-UA"/>
        </w:rPr>
        <w:t>P. marmoratus</w:t>
      </w:r>
      <w:r w:rsidRPr="00423250">
        <w:rPr>
          <w:sz w:val="28"/>
          <w:szCs w:val="28"/>
          <w:lang w:val="uk-UA"/>
        </w:rPr>
        <w:t xml:space="preserve">, краб-водолюб </w:t>
      </w:r>
      <w:r w:rsidRPr="00423250">
        <w:rPr>
          <w:i/>
          <w:sz w:val="28"/>
          <w:szCs w:val="28"/>
          <w:lang w:val="uk-UA"/>
        </w:rPr>
        <w:t xml:space="preserve">X. poressa, </w:t>
      </w:r>
      <w:r w:rsidRPr="00423250">
        <w:rPr>
          <w:sz w:val="28"/>
          <w:szCs w:val="28"/>
          <w:lang w:val="uk-UA"/>
        </w:rPr>
        <w:t xml:space="preserve">краб плавунець </w:t>
      </w:r>
      <w:r w:rsidRPr="00423250">
        <w:rPr>
          <w:rStyle w:val="af4"/>
          <w:bCs/>
          <w:iCs w:val="0"/>
          <w:sz w:val="28"/>
          <w:szCs w:val="28"/>
          <w:shd w:val="clear" w:color="auto" w:fill="FFFFFF"/>
          <w:lang w:val="uk-UA"/>
        </w:rPr>
        <w:t>M. arcuatus</w:t>
      </w:r>
      <w:r w:rsidRPr="00423250">
        <w:rPr>
          <w:sz w:val="28"/>
          <w:szCs w:val="28"/>
          <w:lang w:val="uk-UA"/>
        </w:rPr>
        <w:t xml:space="preserve"> та рак-самітник </w:t>
      </w:r>
      <w:r w:rsidRPr="00423250">
        <w:rPr>
          <w:i/>
          <w:sz w:val="28"/>
          <w:szCs w:val="28"/>
          <w:lang w:val="uk-UA"/>
        </w:rPr>
        <w:t>D. рugilator</w:t>
      </w:r>
      <w:r w:rsidRPr="00423250">
        <w:rPr>
          <w:sz w:val="28"/>
          <w:szCs w:val="28"/>
          <w:lang w:val="uk-UA"/>
        </w:rPr>
        <w:t xml:space="preserve"> є масовими.</w:t>
      </w:r>
    </w:p>
    <w:p w14:paraId="6A4C10D7" w14:textId="575BC9EF" w:rsidR="00423250" w:rsidRPr="00423250" w:rsidRDefault="00423250" w:rsidP="00273DD7">
      <w:pPr>
        <w:pStyle w:val="af0"/>
        <w:numPr>
          <w:ilvl w:val="0"/>
          <w:numId w:val="8"/>
        </w:numPr>
        <w:spacing w:line="360" w:lineRule="auto"/>
        <w:ind w:left="426" w:right="51" w:hanging="426"/>
        <w:jc w:val="both"/>
        <w:rPr>
          <w:sz w:val="28"/>
          <w:szCs w:val="28"/>
          <w:lang w:val="uk-UA"/>
        </w:rPr>
      </w:pPr>
      <w:r w:rsidRPr="00423250">
        <w:rPr>
          <w:sz w:val="28"/>
          <w:lang w:val="uk-UA"/>
        </w:rPr>
        <w:t>Густина розподілення мідії та її розмірні характеристики на різних глибинах і субстратах прибережної зони острову показують тенденцію до сниження, що свідчить про деградації мідійних біоценозів, одною з причин якої є негативний вплив на популяцію мідій хижого молюска рапани.</w:t>
      </w:r>
    </w:p>
    <w:p w14:paraId="2E17C2AE" w14:textId="5AD29F46" w:rsidR="00423250" w:rsidRPr="00423250" w:rsidRDefault="00423250" w:rsidP="00273DD7">
      <w:pPr>
        <w:pStyle w:val="af0"/>
        <w:numPr>
          <w:ilvl w:val="0"/>
          <w:numId w:val="8"/>
        </w:numPr>
        <w:tabs>
          <w:tab w:val="left" w:pos="8310"/>
        </w:tabs>
        <w:spacing w:line="360" w:lineRule="auto"/>
        <w:ind w:left="426" w:hanging="426"/>
        <w:jc w:val="both"/>
        <w:rPr>
          <w:sz w:val="28"/>
          <w:lang w:val="uk-UA"/>
        </w:rPr>
      </w:pPr>
      <w:r w:rsidRPr="00423250">
        <w:rPr>
          <w:sz w:val="28"/>
          <w:lang w:val="uk-UA"/>
        </w:rPr>
        <w:t>Найбільші сукупчення рапан (вище 30 экз.</w:t>
      </w:r>
      <w:r w:rsidRPr="00423250">
        <w:rPr>
          <w:rFonts w:cs="Times New Roman"/>
          <w:sz w:val="28"/>
          <w:lang w:val="uk-UA"/>
        </w:rPr>
        <w:t>·</w:t>
      </w:r>
      <w:r w:rsidRPr="00423250">
        <w:rPr>
          <w:sz w:val="28"/>
          <w:lang w:val="uk-UA"/>
        </w:rPr>
        <w:t>м</w:t>
      </w:r>
      <w:r w:rsidRPr="00423250">
        <w:rPr>
          <w:sz w:val="28"/>
          <w:vertAlign w:val="superscript"/>
          <w:lang w:val="uk-UA"/>
        </w:rPr>
        <w:t>-2</w:t>
      </w:r>
      <w:r w:rsidRPr="00423250">
        <w:rPr>
          <w:sz w:val="28"/>
          <w:lang w:val="uk-UA"/>
        </w:rPr>
        <w:t xml:space="preserve">) і мідії розміром створок більше </w:t>
      </w:r>
      <w:smartTag w:uri="urn:schemas-microsoft-com:office:smarttags" w:element="metricconverter">
        <w:smartTagPr>
          <w:attr w:name="ProductID" w:val="3,0 см"/>
        </w:smartTagPr>
        <w:r w:rsidRPr="00423250">
          <w:rPr>
            <w:sz w:val="28"/>
            <w:lang w:val="uk-UA"/>
          </w:rPr>
          <w:t>3,0 см</w:t>
        </w:r>
      </w:smartTag>
      <w:r w:rsidRPr="00423250">
        <w:rPr>
          <w:sz w:val="28"/>
          <w:lang w:val="uk-UA"/>
        </w:rPr>
        <w:t xml:space="preserve"> (до 75,0% покриття субстрату) були знайдені на глибині від 3 до </w:t>
      </w:r>
      <w:smartTag w:uri="urn:schemas-microsoft-com:office:smarttags" w:element="metricconverter">
        <w:smartTagPr>
          <w:attr w:name="ProductID" w:val="12 м"/>
        </w:smartTagPr>
        <w:r w:rsidRPr="00423250">
          <w:rPr>
            <w:sz w:val="28"/>
            <w:lang w:val="uk-UA"/>
          </w:rPr>
          <w:t>12 м</w:t>
        </w:r>
      </w:smartTag>
      <w:r w:rsidRPr="00423250">
        <w:rPr>
          <w:sz w:val="28"/>
          <w:lang w:val="uk-UA"/>
        </w:rPr>
        <w:t>.</w:t>
      </w:r>
      <w:r>
        <w:rPr>
          <w:sz w:val="28"/>
          <w:lang w:val="uk-UA"/>
        </w:rPr>
        <w:t xml:space="preserve"> </w:t>
      </w:r>
      <w:r w:rsidRPr="00423250">
        <w:rPr>
          <w:sz w:val="28"/>
          <w:lang w:val="uk-UA"/>
        </w:rPr>
        <w:t xml:space="preserve">Таким чином, в прибережних водах острову Зміїний просліджується визначена залежність між концентрацією їстівних </w:t>
      </w:r>
      <w:r w:rsidRPr="00423250">
        <w:rPr>
          <w:sz w:val="28"/>
          <w:lang w:val="uk-UA"/>
        </w:rPr>
        <w:lastRenderedPageBreak/>
        <w:t>об`єктів (мідії і інших двустворкових молюсків) і густотою накопичення особин рапани.</w:t>
      </w:r>
    </w:p>
    <w:p w14:paraId="775EC1CB" w14:textId="77777777" w:rsidR="00423250" w:rsidRPr="00423250" w:rsidRDefault="00423250" w:rsidP="00A52690">
      <w:pPr>
        <w:pStyle w:val="af0"/>
        <w:spacing w:line="360" w:lineRule="auto"/>
        <w:ind w:left="426" w:right="51"/>
        <w:jc w:val="both"/>
        <w:rPr>
          <w:sz w:val="28"/>
          <w:szCs w:val="28"/>
          <w:lang w:val="uk-UA"/>
        </w:rPr>
      </w:pPr>
    </w:p>
    <w:p w14:paraId="78C5464C" w14:textId="39150D31" w:rsidR="00AE348C" w:rsidRPr="00D86C29" w:rsidRDefault="00AE348C" w:rsidP="00A52690">
      <w:pPr>
        <w:spacing w:line="360" w:lineRule="auto"/>
        <w:ind w:left="426" w:right="51" w:hanging="426"/>
        <w:jc w:val="both"/>
        <w:rPr>
          <w:rFonts w:cs="Times New Roman"/>
          <w:sz w:val="28"/>
          <w:szCs w:val="28"/>
          <w:lang w:val="uk-UA"/>
        </w:rPr>
      </w:pPr>
    </w:p>
    <w:p w14:paraId="1A582E71" w14:textId="3A609C36" w:rsidR="00F43FD5" w:rsidRPr="00D86C29" w:rsidRDefault="003601F2" w:rsidP="003601F2">
      <w:pPr>
        <w:ind w:right="51" w:firstLine="720"/>
        <w:rPr>
          <w:rStyle w:val="a8"/>
          <w:rFonts w:cs="Times New Roman"/>
          <w:kern w:val="28"/>
          <w:sz w:val="28"/>
          <w:szCs w:val="28"/>
          <w:lang w:val="uk-UA"/>
        </w:rPr>
      </w:pPr>
      <w:r w:rsidRPr="00D86C29">
        <w:rPr>
          <w:rFonts w:cs="Times New Roman"/>
          <w:sz w:val="28"/>
          <w:szCs w:val="28"/>
          <w:lang w:val="uk-UA"/>
        </w:rPr>
        <w:br w:type="page"/>
      </w:r>
      <w:bookmarkEnd w:id="6"/>
    </w:p>
    <w:p w14:paraId="7A89D204" w14:textId="77777777" w:rsidR="00F43FD5" w:rsidRPr="00D86C29" w:rsidRDefault="00F43FD5" w:rsidP="00F43FD5">
      <w:pPr>
        <w:spacing w:line="360" w:lineRule="auto"/>
        <w:ind w:right="51" w:firstLine="708"/>
        <w:jc w:val="center"/>
        <w:rPr>
          <w:rStyle w:val="a8"/>
          <w:rFonts w:cs="Times New Roman"/>
          <w:lang w:val="uk-UA"/>
        </w:rPr>
      </w:pPr>
      <w:r w:rsidRPr="00D86C29">
        <w:rPr>
          <w:rStyle w:val="a8"/>
          <w:rFonts w:cs="Times New Roman"/>
          <w:b/>
          <w:bCs/>
          <w:kern w:val="28"/>
          <w:sz w:val="28"/>
          <w:szCs w:val="28"/>
          <w:lang w:val="uk-UA"/>
        </w:rPr>
        <w:lastRenderedPageBreak/>
        <w:t>СПИСОК ЛІТЕРАТУРИ</w:t>
      </w:r>
    </w:p>
    <w:p w14:paraId="144ADF03" w14:textId="77777777" w:rsidR="00F43FD5" w:rsidRPr="00D86C29" w:rsidRDefault="00F43FD5" w:rsidP="00F43FD5">
      <w:pPr>
        <w:spacing w:line="360" w:lineRule="auto"/>
        <w:ind w:right="51" w:firstLine="708"/>
        <w:jc w:val="center"/>
        <w:rPr>
          <w:rFonts w:cs="Times New Roman"/>
          <w:lang w:val="uk-UA"/>
        </w:rPr>
      </w:pPr>
    </w:p>
    <w:p w14:paraId="1045638C" w14:textId="77777777" w:rsidR="00AD2581" w:rsidRPr="00A37B52" w:rsidRDefault="00AD2581" w:rsidP="00273DD7">
      <w:pPr>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autoSpaceDE w:val="0"/>
        <w:autoSpaceDN w:val="0"/>
        <w:adjustRightInd w:val="0"/>
        <w:spacing w:line="360" w:lineRule="auto"/>
        <w:ind w:left="426" w:hanging="425"/>
        <w:jc w:val="both"/>
        <w:rPr>
          <w:sz w:val="28"/>
          <w:szCs w:val="28"/>
        </w:rPr>
      </w:pPr>
      <w:r w:rsidRPr="00B424CC">
        <w:rPr>
          <w:i/>
          <w:iCs/>
          <w:sz w:val="28"/>
          <w:szCs w:val="28"/>
        </w:rPr>
        <w:t>Александров Б. Г</w:t>
      </w:r>
      <w:r w:rsidRPr="00B424CC">
        <w:rPr>
          <w:i/>
          <w:sz w:val="28"/>
          <w:szCs w:val="28"/>
        </w:rPr>
        <w:t>.</w:t>
      </w:r>
      <w:r w:rsidRPr="00A37B52">
        <w:rPr>
          <w:sz w:val="28"/>
          <w:szCs w:val="28"/>
        </w:rPr>
        <w:t xml:space="preserve"> Взаємозв'язок якості середовища і структури водних угрупувань. Меліоративний ефект плавневих екосистем. Біорізноманітність Дунайського біосферного заповідника, збереження та управління / Б. Г. Александров. – Київ: Наук. думка, 1999. – С. 449-473.</w:t>
      </w:r>
    </w:p>
    <w:p w14:paraId="5108AF99" w14:textId="77777777" w:rsidR="00AD2581" w:rsidRPr="00AD007C" w:rsidRDefault="00AD2581" w:rsidP="00273DD7">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line="360" w:lineRule="auto"/>
        <w:ind w:left="426"/>
        <w:jc w:val="both"/>
        <w:rPr>
          <w:iCs/>
          <w:sz w:val="28"/>
          <w:szCs w:val="28"/>
        </w:rPr>
      </w:pPr>
      <w:r w:rsidRPr="00B424CC">
        <w:rPr>
          <w:i/>
          <w:sz w:val="28"/>
          <w:szCs w:val="28"/>
        </w:rPr>
        <w:t>Александров Б. Г.</w:t>
      </w:r>
      <w:r w:rsidRPr="00AD007C">
        <w:rPr>
          <w:sz w:val="28"/>
          <w:szCs w:val="28"/>
        </w:rPr>
        <w:t xml:space="preserve"> Значення морської біоти острова Зміїного для екосистеми шельфу / Б. Г. Александров // Вісник Одеського національного університету. – 2000. – Т. 5., вип. 1. – С. 193-198.</w:t>
      </w:r>
    </w:p>
    <w:p w14:paraId="55457432" w14:textId="77777777" w:rsidR="00AD2581" w:rsidRPr="00AD007C" w:rsidRDefault="00AD2581" w:rsidP="00273DD7">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line="360" w:lineRule="auto"/>
        <w:ind w:left="426"/>
        <w:jc w:val="both"/>
        <w:rPr>
          <w:iCs/>
          <w:sz w:val="28"/>
          <w:szCs w:val="28"/>
        </w:rPr>
      </w:pPr>
      <w:r w:rsidRPr="00B424CC">
        <w:rPr>
          <w:i/>
          <w:iCs/>
          <w:sz w:val="28"/>
          <w:szCs w:val="28"/>
        </w:rPr>
        <w:t>Андреев А. В.</w:t>
      </w:r>
      <w:r w:rsidRPr="00AD007C">
        <w:rPr>
          <w:iCs/>
          <w:sz w:val="28"/>
          <w:szCs w:val="28"/>
        </w:rPr>
        <w:t xml:space="preserve"> Оценка биоразнообразия, мониторинг и экосети / А. В. Андреев. – Ch.: BIOTICA, 2002. – 168 с.</w:t>
      </w:r>
    </w:p>
    <w:p w14:paraId="6487866B" w14:textId="77777777" w:rsidR="00AD2581" w:rsidRPr="0044289B" w:rsidRDefault="00AD2581" w:rsidP="00273DD7">
      <w:pPr>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autoSpaceDE w:val="0"/>
        <w:autoSpaceDN w:val="0"/>
        <w:adjustRightInd w:val="0"/>
        <w:spacing w:line="360" w:lineRule="auto"/>
        <w:ind w:left="426" w:hanging="425"/>
        <w:jc w:val="both"/>
        <w:rPr>
          <w:sz w:val="28"/>
          <w:szCs w:val="28"/>
        </w:rPr>
      </w:pPr>
      <w:r w:rsidRPr="00B424CC">
        <w:rPr>
          <w:i/>
          <w:sz w:val="28"/>
          <w:szCs w:val="28"/>
        </w:rPr>
        <w:t>Арнольди Л. В.</w:t>
      </w:r>
      <w:r w:rsidRPr="00A37B52">
        <w:rPr>
          <w:sz w:val="28"/>
          <w:szCs w:val="28"/>
        </w:rPr>
        <w:t xml:space="preserve"> Материалы по количественному изучению зообентоса Черного моря: Каркинитский залив / Л. В. </w:t>
      </w:r>
      <w:r w:rsidRPr="00A37B52">
        <w:rPr>
          <w:iCs/>
          <w:sz w:val="28"/>
          <w:szCs w:val="28"/>
        </w:rPr>
        <w:t>Арнольди</w:t>
      </w:r>
      <w:r w:rsidRPr="00A37B52">
        <w:rPr>
          <w:sz w:val="28"/>
          <w:szCs w:val="28"/>
        </w:rPr>
        <w:t xml:space="preserve"> // Труды </w:t>
      </w:r>
      <w:r w:rsidRPr="0044289B">
        <w:rPr>
          <w:sz w:val="28"/>
          <w:szCs w:val="28"/>
        </w:rPr>
        <w:t>Севастопольской биол. ст. АН СССР: статьи. – 1949. – №7. – С. 127-192.</w:t>
      </w:r>
    </w:p>
    <w:p w14:paraId="3E3C920F" w14:textId="77777777" w:rsidR="00AD2581" w:rsidRPr="0044289B" w:rsidRDefault="00AD2581" w:rsidP="00273DD7">
      <w:pPr>
        <w:pStyle w:val="FR1"/>
        <w:numPr>
          <w:ilvl w:val="0"/>
          <w:numId w:val="7"/>
        </w:numPr>
        <w:tabs>
          <w:tab w:val="clear" w:pos="720"/>
        </w:tabs>
        <w:spacing w:line="360" w:lineRule="auto"/>
        <w:ind w:left="426"/>
        <w:jc w:val="both"/>
        <w:rPr>
          <w:sz w:val="28"/>
          <w:szCs w:val="28"/>
        </w:rPr>
      </w:pPr>
      <w:r w:rsidRPr="00B424CC">
        <w:rPr>
          <w:i/>
          <w:sz w:val="28"/>
          <w:szCs w:val="28"/>
          <w:lang w:val="ru-RU"/>
        </w:rPr>
        <w:t>Архангельский Л. Д.</w:t>
      </w:r>
      <w:r w:rsidRPr="0044289B">
        <w:rPr>
          <w:sz w:val="28"/>
          <w:szCs w:val="28"/>
          <w:lang w:val="ru-RU"/>
        </w:rPr>
        <w:t xml:space="preserve"> Геологическое строение и история Черного моря Л. Д. Архангельский, Н. М. Страхов. – М.: АНУССР, 1983. – 234 с.</w:t>
      </w:r>
    </w:p>
    <w:p w14:paraId="34BC2576" w14:textId="77777777" w:rsidR="00AD2581" w:rsidRPr="0044289B" w:rsidRDefault="00AD2581" w:rsidP="00273DD7">
      <w:pPr>
        <w:pStyle w:val="FR1"/>
        <w:numPr>
          <w:ilvl w:val="0"/>
          <w:numId w:val="7"/>
        </w:numPr>
        <w:tabs>
          <w:tab w:val="clear" w:pos="720"/>
        </w:tabs>
        <w:spacing w:line="360" w:lineRule="auto"/>
        <w:ind w:left="426"/>
        <w:jc w:val="both"/>
        <w:rPr>
          <w:sz w:val="28"/>
          <w:szCs w:val="28"/>
        </w:rPr>
      </w:pPr>
      <w:r w:rsidRPr="0044289B">
        <w:rPr>
          <w:sz w:val="28"/>
          <w:szCs w:val="28"/>
        </w:rPr>
        <w:t xml:space="preserve"> </w:t>
      </w:r>
      <w:r w:rsidRPr="00B424CC">
        <w:rPr>
          <w:i/>
          <w:sz w:val="28"/>
          <w:szCs w:val="28"/>
        </w:rPr>
        <w:t>Бушуев С.Г.,</w:t>
      </w:r>
      <w:r w:rsidRPr="0044289B">
        <w:rPr>
          <w:sz w:val="28"/>
          <w:szCs w:val="28"/>
        </w:rPr>
        <w:t xml:space="preserve"> Куракин А.П., Чичкин В.Н. Оценка запасов промысловых беспозвоночных (мидия, рапана) в прибрежной зоне о. Змеиный // Єкологічні проблеми Чорного моря: Зб. Матеріалів до 6-го Симпозіуму, 11-12 листопада, 2004 р.- Одеса: ОЦНТЕІ, 2004. – С. 80-84.</w:t>
      </w:r>
    </w:p>
    <w:p w14:paraId="30F5FBCE" w14:textId="77777777" w:rsidR="00AD2581" w:rsidRDefault="00AD2581" w:rsidP="00273DD7">
      <w:pPr>
        <w:pStyle w:val="FR1"/>
        <w:numPr>
          <w:ilvl w:val="0"/>
          <w:numId w:val="7"/>
        </w:numPr>
        <w:tabs>
          <w:tab w:val="clear" w:pos="720"/>
        </w:tabs>
        <w:spacing w:line="360" w:lineRule="auto"/>
        <w:ind w:left="426" w:right="51"/>
        <w:jc w:val="both"/>
        <w:rPr>
          <w:sz w:val="28"/>
          <w:szCs w:val="28"/>
        </w:rPr>
      </w:pPr>
      <w:r w:rsidRPr="00B424CC">
        <w:rPr>
          <w:i/>
          <w:iCs/>
          <w:sz w:val="28"/>
          <w:szCs w:val="28"/>
        </w:rPr>
        <w:t>Волошкевич О. М.</w:t>
      </w:r>
      <w:r w:rsidRPr="00535EB1">
        <w:rPr>
          <w:sz w:val="28"/>
          <w:szCs w:val="28"/>
        </w:rPr>
        <w:t xml:space="preserve"> Анотований список риб Дунайського біосферного заповідника / О. М. </w:t>
      </w:r>
      <w:r w:rsidRPr="00535EB1">
        <w:rPr>
          <w:iCs/>
          <w:sz w:val="28"/>
          <w:szCs w:val="28"/>
        </w:rPr>
        <w:t>Волошкевич</w:t>
      </w:r>
      <w:r w:rsidRPr="00535EB1">
        <w:rPr>
          <w:sz w:val="28"/>
          <w:szCs w:val="28"/>
        </w:rPr>
        <w:t xml:space="preserve"> // Біорізноманітність Дунайського біосферного заповідника, збереження та управління. – К.: Наук. думка, 1999. – С. 564-567.</w:t>
      </w:r>
    </w:p>
    <w:p w14:paraId="67C9E2CD" w14:textId="77777777" w:rsidR="00AD2581" w:rsidRPr="00535EB1" w:rsidRDefault="00AD2581" w:rsidP="00273DD7">
      <w:pPr>
        <w:pStyle w:val="FR1"/>
        <w:numPr>
          <w:ilvl w:val="0"/>
          <w:numId w:val="7"/>
        </w:numPr>
        <w:tabs>
          <w:tab w:val="clear" w:pos="720"/>
        </w:tabs>
        <w:spacing w:line="360" w:lineRule="auto"/>
        <w:ind w:left="426" w:right="51"/>
        <w:jc w:val="both"/>
        <w:rPr>
          <w:rStyle w:val="a8"/>
          <w:sz w:val="28"/>
          <w:szCs w:val="28"/>
        </w:rPr>
      </w:pPr>
      <w:r w:rsidRPr="00535EB1">
        <w:rPr>
          <w:rStyle w:val="a8"/>
          <w:i/>
          <w:iCs/>
          <w:sz w:val="28"/>
          <w:szCs w:val="28"/>
        </w:rPr>
        <w:t>Воробьев В. П.</w:t>
      </w:r>
      <w:r w:rsidRPr="00535EB1">
        <w:rPr>
          <w:rStyle w:val="a8"/>
          <w:sz w:val="28"/>
          <w:szCs w:val="28"/>
        </w:rPr>
        <w:t xml:space="preserve"> Бентос Азовского моря // Тр. Аз.-Черномор. НИИ мор. рыб. хоз-ва и океанографии. – 1949. – 193 с.</w:t>
      </w:r>
    </w:p>
    <w:p w14:paraId="470ED1ED" w14:textId="77777777" w:rsidR="00AD2581" w:rsidRPr="001668EC" w:rsidRDefault="00AD2581" w:rsidP="00273DD7">
      <w:pPr>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autoSpaceDE w:val="0"/>
        <w:autoSpaceDN w:val="0"/>
        <w:adjustRightInd w:val="0"/>
        <w:spacing w:line="360" w:lineRule="auto"/>
        <w:ind w:left="0" w:firstLine="0"/>
        <w:jc w:val="both"/>
        <w:rPr>
          <w:sz w:val="28"/>
          <w:szCs w:val="28"/>
        </w:rPr>
      </w:pPr>
      <w:r w:rsidRPr="00B424CC">
        <w:rPr>
          <w:i/>
          <w:iCs/>
          <w:sz w:val="28"/>
          <w:szCs w:val="28"/>
        </w:rPr>
        <w:t>Воробьева Л. В</w:t>
      </w:r>
      <w:r w:rsidRPr="001668EC">
        <w:rPr>
          <w:iCs/>
          <w:sz w:val="28"/>
          <w:szCs w:val="28"/>
        </w:rPr>
        <w:t xml:space="preserve">. </w:t>
      </w:r>
      <w:r w:rsidRPr="001668EC">
        <w:rPr>
          <w:sz w:val="28"/>
          <w:szCs w:val="28"/>
        </w:rPr>
        <w:t xml:space="preserve">Мейобентос украинского шельфа Черного и Азовского морей / Л. В. </w:t>
      </w:r>
      <w:r w:rsidRPr="001668EC">
        <w:rPr>
          <w:iCs/>
          <w:sz w:val="28"/>
          <w:szCs w:val="28"/>
        </w:rPr>
        <w:t>Воробьева</w:t>
      </w:r>
      <w:r w:rsidRPr="001668EC">
        <w:rPr>
          <w:sz w:val="28"/>
          <w:szCs w:val="28"/>
        </w:rPr>
        <w:t>. – Киев: Наук. думка, 1999. – 300 с.</w:t>
      </w:r>
    </w:p>
    <w:p w14:paraId="1E9849D1" w14:textId="77777777" w:rsidR="00AD2581" w:rsidRPr="001668EC" w:rsidRDefault="00AD2581" w:rsidP="00273DD7">
      <w:pPr>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autoSpaceDE w:val="0"/>
        <w:autoSpaceDN w:val="0"/>
        <w:adjustRightInd w:val="0"/>
        <w:spacing w:line="360" w:lineRule="auto"/>
        <w:ind w:left="426" w:hanging="425"/>
        <w:jc w:val="both"/>
        <w:rPr>
          <w:sz w:val="28"/>
          <w:szCs w:val="28"/>
        </w:rPr>
      </w:pPr>
      <w:r w:rsidRPr="00B424CC">
        <w:rPr>
          <w:i/>
          <w:sz w:val="28"/>
          <w:szCs w:val="28"/>
        </w:rPr>
        <w:t>Гаевская А.</w:t>
      </w:r>
      <w:r w:rsidRPr="00B424CC">
        <w:rPr>
          <w:i/>
          <w:sz w:val="28"/>
          <w:szCs w:val="28"/>
          <w:lang w:val="uk-UA"/>
        </w:rPr>
        <w:t xml:space="preserve"> </w:t>
      </w:r>
      <w:r w:rsidRPr="00B424CC">
        <w:rPr>
          <w:i/>
          <w:sz w:val="28"/>
          <w:szCs w:val="28"/>
        </w:rPr>
        <w:t>В.</w:t>
      </w:r>
      <w:r w:rsidRPr="001668EC">
        <w:rPr>
          <w:sz w:val="28"/>
          <w:szCs w:val="28"/>
        </w:rPr>
        <w:t xml:space="preserve"> Паразиты, болезни и вредители мидий (</w:t>
      </w:r>
      <w:r w:rsidRPr="001668EC">
        <w:rPr>
          <w:i/>
          <w:iCs/>
          <w:sz w:val="28"/>
          <w:szCs w:val="28"/>
        </w:rPr>
        <w:t xml:space="preserve">Mytilus, </w:t>
      </w:r>
      <w:r w:rsidRPr="001668EC">
        <w:rPr>
          <w:i/>
          <w:sz w:val="28"/>
          <w:szCs w:val="28"/>
        </w:rPr>
        <w:t>Mytilidae</w:t>
      </w:r>
      <w:r w:rsidRPr="001668EC">
        <w:rPr>
          <w:sz w:val="28"/>
          <w:szCs w:val="28"/>
        </w:rPr>
        <w:t xml:space="preserve">). II. Моллюски (Mollusca). – Севастополь: ЭКОСИ-Гидрофизика, 2006. – С. </w:t>
      </w:r>
      <w:r w:rsidRPr="001668EC">
        <w:rPr>
          <w:sz w:val="28"/>
          <w:szCs w:val="28"/>
        </w:rPr>
        <w:lastRenderedPageBreak/>
        <w:t>30-44.</w:t>
      </w:r>
    </w:p>
    <w:p w14:paraId="53548CCC" w14:textId="77777777" w:rsidR="00AD2581" w:rsidRPr="00A37B52" w:rsidRDefault="00AD2581" w:rsidP="00273DD7">
      <w:pPr>
        <w:pStyle w:val="af2"/>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after="0" w:line="360" w:lineRule="auto"/>
        <w:ind w:left="426" w:hanging="425"/>
        <w:jc w:val="both"/>
        <w:rPr>
          <w:sz w:val="28"/>
          <w:szCs w:val="28"/>
        </w:rPr>
      </w:pPr>
      <w:r w:rsidRPr="001668EC">
        <w:rPr>
          <w:sz w:val="28"/>
          <w:szCs w:val="28"/>
        </w:rPr>
        <w:t>Геоэкология черномо</w:t>
      </w:r>
      <w:r w:rsidRPr="00A37B52">
        <w:rPr>
          <w:sz w:val="28"/>
          <w:szCs w:val="28"/>
        </w:rPr>
        <w:t xml:space="preserve">рского шельфа Украины / </w:t>
      </w:r>
      <w:r w:rsidRPr="00B424CC">
        <w:rPr>
          <w:i/>
          <w:sz w:val="28"/>
          <w:szCs w:val="28"/>
        </w:rPr>
        <w:t>[Под ред.</w:t>
      </w:r>
      <w:r w:rsidRPr="00A37B52">
        <w:rPr>
          <w:sz w:val="28"/>
          <w:szCs w:val="28"/>
        </w:rPr>
        <w:t xml:space="preserve"> </w:t>
      </w:r>
      <w:r w:rsidRPr="00B424CC">
        <w:rPr>
          <w:i/>
          <w:sz w:val="28"/>
          <w:szCs w:val="28"/>
        </w:rPr>
        <w:t>В. А. Емельянова].</w:t>
      </w:r>
      <w:r w:rsidRPr="00A37B52">
        <w:rPr>
          <w:sz w:val="28"/>
          <w:szCs w:val="28"/>
        </w:rPr>
        <w:t xml:space="preserve"> – К.: Академпериодика, 2004. – 296 с.</w:t>
      </w:r>
    </w:p>
    <w:p w14:paraId="6DAA5EF3" w14:textId="77777777" w:rsidR="00AD2581" w:rsidRPr="006E004D" w:rsidRDefault="00AD2581" w:rsidP="00273DD7">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line="360" w:lineRule="auto"/>
        <w:ind w:left="406"/>
        <w:jc w:val="both"/>
        <w:rPr>
          <w:sz w:val="28"/>
          <w:szCs w:val="28"/>
        </w:rPr>
      </w:pPr>
      <w:bookmarkStart w:id="7" w:name="_Hlk484960101"/>
      <w:r w:rsidRPr="00B424CC">
        <w:rPr>
          <w:i/>
          <w:sz w:val="28"/>
          <w:szCs w:val="28"/>
        </w:rPr>
        <w:t xml:space="preserve">Джуртубаєв </w:t>
      </w:r>
      <w:bookmarkEnd w:id="7"/>
      <w:r w:rsidRPr="00B424CC">
        <w:rPr>
          <w:i/>
          <w:sz w:val="28"/>
          <w:szCs w:val="28"/>
        </w:rPr>
        <w:t>М. М.</w:t>
      </w:r>
      <w:r w:rsidRPr="006E004D">
        <w:rPr>
          <w:sz w:val="28"/>
          <w:szCs w:val="28"/>
        </w:rPr>
        <w:t xml:space="preserve"> Про „червонокнижних” крабів у районі острова Зміїний / М. М. Джуртубаєв, В. В. Заморов, С. М. Снігірьов та інш. // Біорізноманіття: сучасний стан, проблеми та перспективи розвитку: Всеукраїнська науково – практична конф., присвячена пам’яті видатних ботаніків Полтавщини Ф. К. Куріного, П. Є. Сосіна, Д. С. Іванова, 28-29 жов. 2004 р. – П., 2004. – С. 127-129.</w:t>
      </w:r>
    </w:p>
    <w:p w14:paraId="3C097F3F" w14:textId="77777777" w:rsidR="00AD2581" w:rsidRPr="006E004D" w:rsidRDefault="00AD2581" w:rsidP="00273DD7">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line="360" w:lineRule="auto"/>
        <w:ind w:left="406"/>
        <w:jc w:val="both"/>
        <w:rPr>
          <w:sz w:val="28"/>
          <w:szCs w:val="28"/>
        </w:rPr>
      </w:pPr>
      <w:r w:rsidRPr="00B424CC">
        <w:rPr>
          <w:i/>
          <w:sz w:val="28"/>
          <w:szCs w:val="28"/>
        </w:rPr>
        <w:t>Друмя А. В.</w:t>
      </w:r>
      <w:r w:rsidRPr="006E004D">
        <w:rPr>
          <w:sz w:val="28"/>
          <w:szCs w:val="28"/>
        </w:rPr>
        <w:t xml:space="preserve"> О геологическом строении о. Змеиный (Черное море) / А. В. Друмя, П. К. Иванчук // БМОИПБ, отд. геолог. – 1962. – Т. 37, вып. 1. – С. 106-112.</w:t>
      </w:r>
    </w:p>
    <w:p w14:paraId="53636E2D" w14:textId="77777777" w:rsidR="00AD2581" w:rsidRPr="006E004D" w:rsidRDefault="00AD2581" w:rsidP="00273DD7">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line="360" w:lineRule="auto"/>
        <w:ind w:left="426" w:hanging="425"/>
        <w:jc w:val="both"/>
        <w:rPr>
          <w:color w:val="auto"/>
          <w:sz w:val="28"/>
          <w:szCs w:val="28"/>
        </w:rPr>
      </w:pPr>
      <w:r w:rsidRPr="00B424CC">
        <w:rPr>
          <w:i/>
          <w:iCs/>
          <w:sz w:val="28"/>
          <w:szCs w:val="28"/>
        </w:rPr>
        <w:t>Зайцев Ю. П.</w:t>
      </w:r>
      <w:r w:rsidRPr="00B424CC">
        <w:rPr>
          <w:i/>
          <w:sz w:val="28"/>
          <w:szCs w:val="28"/>
        </w:rPr>
        <w:t xml:space="preserve"> </w:t>
      </w:r>
      <w:r w:rsidRPr="006E004D">
        <w:rPr>
          <w:sz w:val="28"/>
          <w:szCs w:val="28"/>
        </w:rPr>
        <w:t>Экосистема северо-западной части Черного моря в условиях антропогенного воздействия / Ю. П. За</w:t>
      </w:r>
      <w:r w:rsidRPr="006E004D">
        <w:rPr>
          <w:iCs/>
          <w:sz w:val="28"/>
          <w:szCs w:val="28"/>
        </w:rPr>
        <w:t xml:space="preserve">йцев, Г. П. Гаркавая, Ю. Н. Макаров </w:t>
      </w:r>
      <w:r w:rsidRPr="006E004D">
        <w:rPr>
          <w:sz w:val="28"/>
          <w:szCs w:val="28"/>
        </w:rPr>
        <w:t>и др. // Антропогенное эвтрофирование природных вод. – Черноголовка: Изд–во АН СССР, 1985. – С. 49-72.</w:t>
      </w:r>
    </w:p>
    <w:p w14:paraId="28868978" w14:textId="77777777" w:rsidR="00AD2581" w:rsidRDefault="00AD2581" w:rsidP="00273DD7">
      <w:pPr>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autoSpaceDE w:val="0"/>
        <w:autoSpaceDN w:val="0"/>
        <w:adjustRightInd w:val="0"/>
        <w:spacing w:line="360" w:lineRule="auto"/>
        <w:ind w:left="426"/>
        <w:jc w:val="both"/>
        <w:rPr>
          <w:sz w:val="28"/>
          <w:szCs w:val="28"/>
        </w:rPr>
      </w:pPr>
      <w:r w:rsidRPr="00B424CC">
        <w:rPr>
          <w:i/>
          <w:iCs/>
          <w:sz w:val="28"/>
          <w:szCs w:val="28"/>
        </w:rPr>
        <w:t>Зайцев Ю. П.</w:t>
      </w:r>
      <w:r w:rsidRPr="00AD007C">
        <w:rPr>
          <w:iCs/>
          <w:sz w:val="28"/>
          <w:szCs w:val="28"/>
        </w:rPr>
        <w:t xml:space="preserve"> </w:t>
      </w:r>
      <w:r w:rsidRPr="00AD007C">
        <w:rPr>
          <w:sz w:val="28"/>
          <w:szCs w:val="28"/>
        </w:rPr>
        <w:t>Экологические потрясения в Черном море на рубеже тысячелетий / Ю. П. Зайцев // Наук. зап. Тернопільського педагогічного ун–ту. Сер. Біологія. – 2001. – Т.</w:t>
      </w:r>
      <w:r w:rsidRPr="00AD007C">
        <w:rPr>
          <w:bCs/>
          <w:sz w:val="28"/>
          <w:szCs w:val="28"/>
        </w:rPr>
        <w:t>3, №</w:t>
      </w:r>
      <w:r w:rsidRPr="00AD007C">
        <w:rPr>
          <w:sz w:val="28"/>
          <w:szCs w:val="28"/>
        </w:rPr>
        <w:t xml:space="preserve">14. – С. 7-8. </w:t>
      </w:r>
    </w:p>
    <w:p w14:paraId="4C548142" w14:textId="77777777" w:rsidR="00AD2581" w:rsidRPr="00AD007C" w:rsidRDefault="00AD2581" w:rsidP="00273DD7">
      <w:pPr>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autoSpaceDE w:val="0"/>
        <w:autoSpaceDN w:val="0"/>
        <w:adjustRightInd w:val="0"/>
        <w:spacing w:line="360" w:lineRule="auto"/>
        <w:ind w:left="426"/>
        <w:jc w:val="both"/>
        <w:rPr>
          <w:sz w:val="28"/>
          <w:szCs w:val="28"/>
        </w:rPr>
      </w:pPr>
      <w:r w:rsidRPr="00B424CC">
        <w:rPr>
          <w:i/>
          <w:sz w:val="28"/>
          <w:szCs w:val="28"/>
        </w:rPr>
        <w:t>Заморов В. В</w:t>
      </w:r>
      <w:r w:rsidRPr="00AD007C">
        <w:rPr>
          <w:sz w:val="28"/>
          <w:szCs w:val="28"/>
        </w:rPr>
        <w:t>. Видовой состав и распределение рыб в районе о. Змеиный / В. В. Заморов, С. М. Снигирев, Ю. Н. Олейник, А. П. Куракин // Экологическая безопасность прибрежной и шельфовой зон и комплексное использование ресурсов шельфа. – Севастополь, 2005. – Вып. 12. – С. 593-602.</w:t>
      </w:r>
    </w:p>
    <w:p w14:paraId="60EF9173" w14:textId="77777777" w:rsidR="00AD2581" w:rsidRPr="00A37B52" w:rsidRDefault="00AD2581" w:rsidP="00273DD7">
      <w:pPr>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autoSpaceDE w:val="0"/>
        <w:autoSpaceDN w:val="0"/>
        <w:adjustRightInd w:val="0"/>
        <w:spacing w:line="360" w:lineRule="auto"/>
        <w:ind w:left="426" w:hanging="425"/>
        <w:jc w:val="both"/>
        <w:rPr>
          <w:sz w:val="28"/>
          <w:szCs w:val="28"/>
        </w:rPr>
      </w:pPr>
      <w:r w:rsidRPr="000F0E49">
        <w:rPr>
          <w:i/>
          <w:iCs/>
          <w:sz w:val="28"/>
          <w:szCs w:val="28"/>
        </w:rPr>
        <w:t>Зенкевич Л. А.</w:t>
      </w:r>
      <w:r w:rsidRPr="00A37B52">
        <w:rPr>
          <w:iCs/>
          <w:sz w:val="28"/>
          <w:szCs w:val="28"/>
        </w:rPr>
        <w:t xml:space="preserve"> </w:t>
      </w:r>
      <w:r w:rsidRPr="00A37B52">
        <w:rPr>
          <w:sz w:val="28"/>
          <w:szCs w:val="28"/>
        </w:rPr>
        <w:t xml:space="preserve">Биология морей СССР / Л. А. </w:t>
      </w:r>
      <w:r w:rsidRPr="00A37B52">
        <w:rPr>
          <w:iCs/>
          <w:sz w:val="28"/>
          <w:szCs w:val="28"/>
        </w:rPr>
        <w:t>Зенкевич</w:t>
      </w:r>
      <w:r w:rsidRPr="00A37B52">
        <w:rPr>
          <w:sz w:val="28"/>
          <w:szCs w:val="28"/>
        </w:rPr>
        <w:t>. – М.: Изд–во АН СССР, 1963. – 739 с.</w:t>
      </w:r>
    </w:p>
    <w:p w14:paraId="61ABC5C3" w14:textId="77777777" w:rsidR="00AD2581" w:rsidRPr="00A37B52" w:rsidRDefault="00AD2581" w:rsidP="00273DD7">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line="360" w:lineRule="auto"/>
        <w:ind w:left="426" w:hanging="425"/>
        <w:jc w:val="both"/>
        <w:rPr>
          <w:sz w:val="28"/>
          <w:szCs w:val="28"/>
        </w:rPr>
      </w:pPr>
      <w:r w:rsidRPr="000F0E49">
        <w:rPr>
          <w:i/>
          <w:iCs/>
          <w:sz w:val="28"/>
          <w:szCs w:val="28"/>
        </w:rPr>
        <w:t>Лосовская Г. В.</w:t>
      </w:r>
      <w:r w:rsidRPr="00A37B52">
        <w:rPr>
          <w:sz w:val="28"/>
          <w:szCs w:val="28"/>
        </w:rPr>
        <w:t xml:space="preserve"> Многолетние изменения состава и распространения многощетинковых червей в северо-западной части Черного моря / Г. В. </w:t>
      </w:r>
      <w:r w:rsidRPr="00A37B52">
        <w:rPr>
          <w:iCs/>
          <w:sz w:val="28"/>
          <w:szCs w:val="28"/>
        </w:rPr>
        <w:t>Лосовская</w:t>
      </w:r>
      <w:r w:rsidRPr="00A37B52">
        <w:rPr>
          <w:sz w:val="28"/>
          <w:szCs w:val="28"/>
        </w:rPr>
        <w:t xml:space="preserve"> // Гидробиол. журн. – 1988. – Т. </w:t>
      </w:r>
      <w:r w:rsidRPr="00A37B52">
        <w:rPr>
          <w:bCs/>
          <w:sz w:val="28"/>
          <w:szCs w:val="28"/>
        </w:rPr>
        <w:t>24</w:t>
      </w:r>
      <w:r w:rsidRPr="00A37B52">
        <w:rPr>
          <w:sz w:val="28"/>
          <w:szCs w:val="28"/>
        </w:rPr>
        <w:t>, № 4. – С. 21-25.</w:t>
      </w:r>
    </w:p>
    <w:p w14:paraId="15CEB3A4" w14:textId="77777777" w:rsidR="00AD2581" w:rsidRPr="00A37B52" w:rsidRDefault="00AD2581" w:rsidP="00273DD7">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line="360" w:lineRule="auto"/>
        <w:ind w:left="426" w:hanging="425"/>
        <w:jc w:val="both"/>
        <w:rPr>
          <w:sz w:val="28"/>
          <w:szCs w:val="28"/>
        </w:rPr>
      </w:pPr>
      <w:r w:rsidRPr="000F0E49">
        <w:rPr>
          <w:i/>
          <w:sz w:val="28"/>
          <w:szCs w:val="28"/>
        </w:rPr>
        <w:lastRenderedPageBreak/>
        <w:t>Мединец В. И.</w:t>
      </w:r>
      <w:r w:rsidRPr="00A37B52">
        <w:rPr>
          <w:sz w:val="28"/>
          <w:szCs w:val="28"/>
        </w:rPr>
        <w:t xml:space="preserve"> Макрозообентос прибрежного шельфа о. Змеиный / В. И. Мединец, А. П. Куракин // Современное состояние экосистем Черного и Азовского морей: тезисы докл.– Донузлав, 2005. – С. 87.</w:t>
      </w:r>
    </w:p>
    <w:p w14:paraId="35CE6056" w14:textId="77777777" w:rsidR="00AD2581" w:rsidRPr="00A37B52" w:rsidRDefault="00AD2581" w:rsidP="00273DD7">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line="360" w:lineRule="auto"/>
        <w:ind w:left="426" w:hanging="425"/>
        <w:jc w:val="both"/>
        <w:outlineLvl w:val="2"/>
        <w:rPr>
          <w:bCs/>
          <w:sz w:val="28"/>
          <w:szCs w:val="28"/>
        </w:rPr>
      </w:pPr>
      <w:r w:rsidRPr="00A37B52">
        <w:rPr>
          <w:bCs/>
          <w:sz w:val="28"/>
          <w:szCs w:val="28"/>
        </w:rPr>
        <w:t xml:space="preserve">Многолетние изменения зообентоса Черного моря / </w:t>
      </w:r>
      <w:r w:rsidRPr="000F0E49">
        <w:rPr>
          <w:bCs/>
          <w:i/>
          <w:sz w:val="28"/>
          <w:szCs w:val="28"/>
        </w:rPr>
        <w:t>[Под ред. В. Е. Зайка].</w:t>
      </w:r>
      <w:r w:rsidRPr="00A37B52">
        <w:rPr>
          <w:bCs/>
          <w:sz w:val="28"/>
          <w:szCs w:val="28"/>
        </w:rPr>
        <w:t xml:space="preserve"> – Киев: Наук. думка, 1992. – 248 с. </w:t>
      </w:r>
    </w:p>
    <w:p w14:paraId="4952A134" w14:textId="77777777" w:rsidR="00AD2581" w:rsidRPr="00A37B52" w:rsidRDefault="00AD2581" w:rsidP="00273DD7">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line="360" w:lineRule="auto"/>
        <w:ind w:left="426" w:hanging="425"/>
        <w:jc w:val="both"/>
        <w:rPr>
          <w:sz w:val="28"/>
          <w:szCs w:val="28"/>
        </w:rPr>
      </w:pPr>
      <w:r w:rsidRPr="000F0E49">
        <w:rPr>
          <w:i/>
          <w:sz w:val="28"/>
          <w:szCs w:val="28"/>
        </w:rPr>
        <w:t>Мурзакевич Н.Н.</w:t>
      </w:r>
      <w:r w:rsidRPr="00A37B52">
        <w:rPr>
          <w:sz w:val="28"/>
          <w:szCs w:val="28"/>
        </w:rPr>
        <w:t xml:space="preserve"> Поездка на остров Левке, или Фидониси, в 1841 году // Записки Одесского общества истории и древности, 1844. - Т.1.- С. 35-42</w:t>
      </w:r>
      <w:r w:rsidRPr="00A37B52">
        <w:rPr>
          <w:sz w:val="28"/>
          <w:szCs w:val="28"/>
          <w:lang w:val="uk-UA"/>
        </w:rPr>
        <w:t>.</w:t>
      </w:r>
    </w:p>
    <w:p w14:paraId="01FF1931" w14:textId="77777777" w:rsidR="00AD2581" w:rsidRPr="00A37B52" w:rsidRDefault="00AD2581" w:rsidP="00273DD7">
      <w:pPr>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autoSpaceDE w:val="0"/>
        <w:autoSpaceDN w:val="0"/>
        <w:adjustRightInd w:val="0"/>
        <w:spacing w:line="360" w:lineRule="auto"/>
        <w:ind w:left="426" w:hanging="425"/>
        <w:jc w:val="both"/>
        <w:rPr>
          <w:sz w:val="28"/>
          <w:szCs w:val="28"/>
        </w:rPr>
      </w:pPr>
      <w:r w:rsidRPr="000F0E49">
        <w:rPr>
          <w:i/>
          <w:iCs/>
          <w:sz w:val="28"/>
          <w:szCs w:val="28"/>
        </w:rPr>
        <w:t>Нестерова Д. А.</w:t>
      </w:r>
      <w:r w:rsidRPr="00A37B52">
        <w:rPr>
          <w:iCs/>
          <w:sz w:val="28"/>
          <w:szCs w:val="28"/>
        </w:rPr>
        <w:t xml:space="preserve"> </w:t>
      </w:r>
      <w:r w:rsidRPr="00A37B52">
        <w:rPr>
          <w:sz w:val="28"/>
          <w:szCs w:val="28"/>
        </w:rPr>
        <w:t xml:space="preserve">"Цветение" воды в северо-западной части Черного моря (обзор) / Д. А. </w:t>
      </w:r>
      <w:r w:rsidRPr="00A37B52">
        <w:rPr>
          <w:iCs/>
          <w:sz w:val="28"/>
          <w:szCs w:val="28"/>
        </w:rPr>
        <w:t>Нестерова</w:t>
      </w:r>
      <w:r w:rsidRPr="00A37B52">
        <w:rPr>
          <w:sz w:val="28"/>
          <w:szCs w:val="28"/>
        </w:rPr>
        <w:t xml:space="preserve"> // Альгология. – 2001. – № 4. – С. 502-513.</w:t>
      </w:r>
    </w:p>
    <w:p w14:paraId="3276235A" w14:textId="77777777" w:rsidR="00AD2581" w:rsidRPr="00A37B52" w:rsidRDefault="00AD2581" w:rsidP="00273DD7">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line="360" w:lineRule="auto"/>
        <w:ind w:left="426" w:hanging="425"/>
        <w:jc w:val="both"/>
        <w:rPr>
          <w:sz w:val="28"/>
          <w:szCs w:val="28"/>
        </w:rPr>
      </w:pPr>
      <w:r w:rsidRPr="00A37B52">
        <w:rPr>
          <w:sz w:val="28"/>
          <w:szCs w:val="28"/>
        </w:rPr>
        <w:t xml:space="preserve">Определитель фауны Черного и Азовского морей / </w:t>
      </w:r>
      <w:r w:rsidRPr="000F0E49">
        <w:rPr>
          <w:i/>
          <w:sz w:val="28"/>
          <w:szCs w:val="28"/>
        </w:rPr>
        <w:t>Под ред. Ф.Д.Мордухай-Болтовского.</w:t>
      </w:r>
      <w:r w:rsidRPr="00A37B52">
        <w:rPr>
          <w:sz w:val="28"/>
          <w:szCs w:val="28"/>
        </w:rPr>
        <w:t xml:space="preserve"> – Киев: Наук. Думка, 1968 - Т.1, 1969 - Т.2, 1972 – Т.3.</w:t>
      </w:r>
    </w:p>
    <w:p w14:paraId="7936F029" w14:textId="77777777" w:rsidR="00AD2581" w:rsidRPr="00A37B52" w:rsidRDefault="00AD2581" w:rsidP="00273DD7">
      <w:pPr>
        <w:pStyle w:val="FR1"/>
        <w:numPr>
          <w:ilvl w:val="0"/>
          <w:numId w:val="7"/>
        </w:numPr>
        <w:tabs>
          <w:tab w:val="clear" w:pos="720"/>
        </w:tabs>
        <w:spacing w:line="360" w:lineRule="auto"/>
        <w:ind w:left="426" w:hanging="425"/>
        <w:jc w:val="both"/>
        <w:rPr>
          <w:color w:val="000000"/>
          <w:sz w:val="28"/>
          <w:szCs w:val="28"/>
          <w:lang w:val="ru-RU"/>
        </w:rPr>
      </w:pPr>
      <w:r w:rsidRPr="00A37B52">
        <w:rPr>
          <w:color w:val="000000"/>
          <w:sz w:val="28"/>
          <w:szCs w:val="28"/>
          <w:lang w:val="ru-RU"/>
        </w:rPr>
        <w:t xml:space="preserve">Основы биологической продуктивности Черного моря / </w:t>
      </w:r>
      <w:r w:rsidRPr="000F0E49">
        <w:rPr>
          <w:i/>
          <w:sz w:val="28"/>
          <w:szCs w:val="28"/>
          <w:lang w:val="ru-RU"/>
        </w:rPr>
        <w:t>[</w:t>
      </w:r>
      <w:r w:rsidRPr="000F0E49">
        <w:rPr>
          <w:i/>
          <w:color w:val="000000"/>
          <w:sz w:val="28"/>
          <w:szCs w:val="28"/>
          <w:lang w:val="ru-RU"/>
        </w:rPr>
        <w:t>Под общ. ред. В. Н. Грезе</w:t>
      </w:r>
      <w:r w:rsidRPr="000F0E49">
        <w:rPr>
          <w:i/>
          <w:sz w:val="28"/>
          <w:szCs w:val="28"/>
          <w:lang w:val="ru-RU"/>
        </w:rPr>
        <w:t>]</w:t>
      </w:r>
      <w:r w:rsidRPr="000F0E49">
        <w:rPr>
          <w:i/>
          <w:color w:val="000000"/>
          <w:sz w:val="28"/>
          <w:szCs w:val="28"/>
          <w:lang w:val="ru-RU"/>
        </w:rPr>
        <w:t>.</w:t>
      </w:r>
      <w:r w:rsidRPr="00A37B52">
        <w:rPr>
          <w:color w:val="000000"/>
          <w:sz w:val="28"/>
          <w:szCs w:val="28"/>
          <w:lang w:val="ru-RU"/>
        </w:rPr>
        <w:t>– Киев: Наук. думка, 1979. – 392 с.</w:t>
      </w:r>
    </w:p>
    <w:p w14:paraId="4BA85C24" w14:textId="77777777" w:rsidR="00AD2581" w:rsidRPr="00A37B52" w:rsidRDefault="00AD2581" w:rsidP="00273DD7">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 w:val="num" w:pos="1440"/>
        </w:tabs>
        <w:spacing w:line="360" w:lineRule="auto"/>
        <w:ind w:left="426" w:hanging="425"/>
        <w:jc w:val="both"/>
        <w:rPr>
          <w:sz w:val="28"/>
          <w:szCs w:val="28"/>
        </w:rPr>
      </w:pPr>
      <w:r w:rsidRPr="00A37B52">
        <w:rPr>
          <w:sz w:val="28"/>
          <w:szCs w:val="28"/>
          <w:lang w:val="uk-UA"/>
        </w:rPr>
        <w:t xml:space="preserve">Острів Зміїний: екосистема прибережних вод: монографія. </w:t>
      </w:r>
      <w:r w:rsidRPr="000F0E49">
        <w:rPr>
          <w:bCs/>
          <w:i/>
          <w:sz w:val="28"/>
          <w:szCs w:val="28"/>
          <w:lang w:val="uk-UA"/>
        </w:rPr>
        <w:t xml:space="preserve">В.А. Сминтина, </w:t>
      </w:r>
      <w:r w:rsidRPr="00A37B52">
        <w:rPr>
          <w:bCs/>
          <w:sz w:val="28"/>
          <w:szCs w:val="28"/>
          <w:lang w:val="uk-UA"/>
        </w:rPr>
        <w:t xml:space="preserve">В.І. Медінець, </w:t>
      </w:r>
      <w:r w:rsidRPr="00A37B52">
        <w:rPr>
          <w:sz w:val="28"/>
          <w:szCs w:val="28"/>
          <w:lang w:val="uk-UA"/>
        </w:rPr>
        <w:t>І.О. Сучков, Н.О. Федорончук, Н.В. Тюлєнєва</w:t>
      </w:r>
      <w:r w:rsidRPr="00A37B52">
        <w:rPr>
          <w:sz w:val="28"/>
          <w:szCs w:val="28"/>
        </w:rPr>
        <w:t> </w:t>
      </w:r>
      <w:r w:rsidRPr="00A37B52">
        <w:rPr>
          <w:sz w:val="28"/>
          <w:szCs w:val="28"/>
          <w:lang w:val="uk-UA"/>
        </w:rPr>
        <w:t xml:space="preserve">, Є.І. Газетов, В.В. Прощенко, Н.В. Ковальова, О.П. Конарєва, С.В. Медінець, Н.В. Дерезюк, А.М. Новіков, Ф.П. Ткаченко, </w:t>
      </w:r>
      <w:r w:rsidRPr="00A37B52">
        <w:rPr>
          <w:sz w:val="28"/>
          <w:szCs w:val="28"/>
          <w:bdr w:val="single" w:sz="4" w:space="0" w:color="auto" w:frame="1"/>
          <w:lang w:val="uk-UA"/>
        </w:rPr>
        <w:t>В.М.</w:t>
      </w:r>
      <w:r w:rsidRPr="00A37B52">
        <w:rPr>
          <w:sz w:val="28"/>
          <w:szCs w:val="28"/>
          <w:bdr w:val="single" w:sz="4" w:space="0" w:color="auto" w:frame="1"/>
        </w:rPr>
        <w:t> </w:t>
      </w:r>
      <w:r w:rsidRPr="00A37B52">
        <w:rPr>
          <w:sz w:val="28"/>
          <w:szCs w:val="28"/>
          <w:bdr w:val="single" w:sz="4" w:space="0" w:color="auto" w:frame="1"/>
          <w:lang w:val="uk-UA"/>
        </w:rPr>
        <w:t>Чічкін.</w:t>
      </w:r>
      <w:r w:rsidRPr="00A37B52">
        <w:rPr>
          <w:sz w:val="28"/>
          <w:szCs w:val="28"/>
          <w:lang w:val="uk-UA"/>
        </w:rPr>
        <w:t>, С.М. Снігірьов, В.В. Заморов, Мерецький</w:t>
      </w:r>
      <w:r w:rsidRPr="00A37B52">
        <w:rPr>
          <w:sz w:val="28"/>
          <w:szCs w:val="28"/>
        </w:rPr>
        <w:t> </w:t>
      </w:r>
      <w:r w:rsidRPr="00A37B52">
        <w:rPr>
          <w:sz w:val="28"/>
          <w:szCs w:val="28"/>
          <w:lang w:val="uk-UA"/>
        </w:rPr>
        <w:t>Я.</w:t>
      </w:r>
      <w:r w:rsidRPr="00A37B52">
        <w:rPr>
          <w:sz w:val="28"/>
          <w:szCs w:val="28"/>
        </w:rPr>
        <w:t> </w:t>
      </w:r>
      <w:r w:rsidRPr="00A37B52">
        <w:rPr>
          <w:sz w:val="28"/>
          <w:szCs w:val="28"/>
          <w:lang w:val="uk-UA"/>
        </w:rPr>
        <w:t xml:space="preserve">Г.; </w:t>
      </w:r>
      <w:r w:rsidRPr="00A37B52">
        <w:rPr>
          <w:bCs/>
          <w:sz w:val="28"/>
          <w:szCs w:val="28"/>
          <w:lang w:val="uk-UA"/>
        </w:rPr>
        <w:t xml:space="preserve">відп. ред.: В.І. Медінець; Одес. Нац. ун-т ім. </w:t>
      </w:r>
      <w:r w:rsidRPr="00A37B52">
        <w:rPr>
          <w:bCs/>
          <w:sz w:val="28"/>
          <w:szCs w:val="28"/>
        </w:rPr>
        <w:t xml:space="preserve">І.І. Мечникова. </w:t>
      </w:r>
      <w:r w:rsidRPr="00A37B52">
        <w:rPr>
          <w:sz w:val="28"/>
          <w:szCs w:val="28"/>
        </w:rPr>
        <w:t>– Одеса: Астропринт, 2008.</w:t>
      </w:r>
      <w:r w:rsidRPr="00A37B52">
        <w:rPr>
          <w:sz w:val="28"/>
          <w:szCs w:val="28"/>
          <w:lang w:val="uk-UA"/>
        </w:rPr>
        <w:t xml:space="preserve"> –</w:t>
      </w:r>
      <w:r w:rsidRPr="00A37B52">
        <w:rPr>
          <w:sz w:val="28"/>
          <w:szCs w:val="28"/>
        </w:rPr>
        <w:t xml:space="preserve"> XII</w:t>
      </w:r>
      <w:r w:rsidRPr="00A37B52">
        <w:rPr>
          <w:sz w:val="28"/>
          <w:szCs w:val="28"/>
          <w:lang w:val="uk-UA"/>
        </w:rPr>
        <w:t>. –</w:t>
      </w:r>
      <w:r w:rsidRPr="00A37B52">
        <w:rPr>
          <w:sz w:val="28"/>
          <w:szCs w:val="28"/>
        </w:rPr>
        <w:t xml:space="preserve"> 228 с.</w:t>
      </w:r>
    </w:p>
    <w:p w14:paraId="14E3A5AD" w14:textId="77777777" w:rsidR="00AD2581" w:rsidRPr="00A37B52" w:rsidRDefault="00AD2581" w:rsidP="00273DD7">
      <w:pPr>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autoSpaceDE w:val="0"/>
        <w:autoSpaceDN w:val="0"/>
        <w:adjustRightInd w:val="0"/>
        <w:spacing w:line="360" w:lineRule="auto"/>
        <w:ind w:left="426" w:hanging="425"/>
        <w:jc w:val="both"/>
        <w:rPr>
          <w:sz w:val="28"/>
          <w:szCs w:val="28"/>
        </w:rPr>
      </w:pPr>
      <w:r w:rsidRPr="000F0E49">
        <w:rPr>
          <w:i/>
          <w:iCs/>
          <w:sz w:val="28"/>
          <w:szCs w:val="28"/>
        </w:rPr>
        <w:t>Поликарпов Г. Г.</w:t>
      </w:r>
      <w:r w:rsidRPr="00A37B52">
        <w:rPr>
          <w:iCs/>
          <w:sz w:val="28"/>
          <w:szCs w:val="28"/>
        </w:rPr>
        <w:t xml:space="preserve"> </w:t>
      </w:r>
      <w:r w:rsidRPr="00A37B52">
        <w:rPr>
          <w:sz w:val="28"/>
          <w:szCs w:val="28"/>
        </w:rPr>
        <w:t xml:space="preserve">Экологические процессы и охрана природы моря / Г. Г. </w:t>
      </w:r>
      <w:r w:rsidRPr="00A37B52">
        <w:rPr>
          <w:iCs/>
          <w:sz w:val="28"/>
          <w:szCs w:val="28"/>
        </w:rPr>
        <w:t>Поликарпов, Ю. П. Зайцев //</w:t>
      </w:r>
      <w:r w:rsidRPr="00A37B52">
        <w:rPr>
          <w:sz w:val="28"/>
          <w:szCs w:val="28"/>
        </w:rPr>
        <w:t xml:space="preserve"> Радиоэкологические исследования Средиземного моря. – Киев, Наук. думка, 1970. – С. 193-197.</w:t>
      </w:r>
    </w:p>
    <w:p w14:paraId="7C579418" w14:textId="77777777" w:rsidR="00AD2581" w:rsidRPr="00A37B52" w:rsidRDefault="00AD2581" w:rsidP="00273DD7">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line="360" w:lineRule="auto"/>
        <w:ind w:left="426" w:hanging="425"/>
        <w:jc w:val="both"/>
        <w:rPr>
          <w:sz w:val="28"/>
          <w:szCs w:val="28"/>
        </w:rPr>
      </w:pPr>
      <w:r w:rsidRPr="00A37B52">
        <w:rPr>
          <w:sz w:val="28"/>
          <w:szCs w:val="28"/>
        </w:rPr>
        <w:t xml:space="preserve">Природные условия взморья реки Дунай и о. Змеиный: современное состояние экосистемы / </w:t>
      </w:r>
      <w:r w:rsidRPr="000F0E49">
        <w:rPr>
          <w:i/>
          <w:sz w:val="28"/>
          <w:szCs w:val="28"/>
        </w:rPr>
        <w:t>[Под ред. В. А. Иванова, С. В. Гошовского].</w:t>
      </w:r>
      <w:r w:rsidRPr="00A37B52">
        <w:rPr>
          <w:sz w:val="28"/>
          <w:szCs w:val="28"/>
        </w:rPr>
        <w:t xml:space="preserve"> – Севастополь: Морской гидрофизический институт, 1999. – 268 с.</w:t>
      </w:r>
    </w:p>
    <w:p w14:paraId="46D94A0A" w14:textId="77777777" w:rsidR="00AD2581" w:rsidRPr="00A37B52" w:rsidRDefault="00AD2581" w:rsidP="00273DD7">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line="360" w:lineRule="auto"/>
        <w:ind w:left="426" w:hanging="425"/>
        <w:jc w:val="both"/>
        <w:outlineLvl w:val="2"/>
        <w:rPr>
          <w:bCs/>
          <w:sz w:val="28"/>
          <w:szCs w:val="28"/>
        </w:rPr>
      </w:pPr>
      <w:r w:rsidRPr="000F0E49">
        <w:rPr>
          <w:bCs/>
          <w:i/>
          <w:iCs/>
          <w:sz w:val="28"/>
          <w:szCs w:val="28"/>
        </w:rPr>
        <w:lastRenderedPageBreak/>
        <w:t>Сальский В. А.</w:t>
      </w:r>
      <w:r w:rsidRPr="00A37B52">
        <w:rPr>
          <w:bCs/>
          <w:sz w:val="28"/>
          <w:szCs w:val="28"/>
        </w:rPr>
        <w:t xml:space="preserve"> О массовых заморах мидий в северо-западной части Черного моря </w:t>
      </w:r>
      <w:r w:rsidRPr="00A37B52">
        <w:rPr>
          <w:sz w:val="28"/>
          <w:szCs w:val="28"/>
        </w:rPr>
        <w:t xml:space="preserve">/ В. А. </w:t>
      </w:r>
      <w:r w:rsidRPr="00A37B52">
        <w:rPr>
          <w:iCs/>
          <w:sz w:val="28"/>
          <w:szCs w:val="28"/>
        </w:rPr>
        <w:t>Сальський</w:t>
      </w:r>
      <w:r w:rsidRPr="00A37B52">
        <w:rPr>
          <w:bCs/>
          <w:sz w:val="28"/>
          <w:szCs w:val="28"/>
        </w:rPr>
        <w:t xml:space="preserve"> // Биология моря. – Киев, 1977. – № 43. – С. 33-38.</w:t>
      </w:r>
    </w:p>
    <w:p w14:paraId="18FA3C13" w14:textId="77777777" w:rsidR="00AD2581" w:rsidRPr="00A37B52" w:rsidRDefault="00AD2581" w:rsidP="00273DD7">
      <w:pPr>
        <w:pStyle w:val="af2"/>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after="0" w:line="360" w:lineRule="auto"/>
        <w:ind w:left="426" w:hanging="425"/>
        <w:jc w:val="both"/>
        <w:rPr>
          <w:sz w:val="28"/>
          <w:szCs w:val="28"/>
        </w:rPr>
      </w:pPr>
      <w:r w:rsidRPr="00A37B52">
        <w:rPr>
          <w:sz w:val="28"/>
          <w:szCs w:val="28"/>
        </w:rPr>
        <w:t xml:space="preserve">Северо-западная часть Черного моря: биология и экология / </w:t>
      </w:r>
      <w:r w:rsidRPr="000F0E49">
        <w:rPr>
          <w:i/>
          <w:sz w:val="28"/>
          <w:szCs w:val="28"/>
        </w:rPr>
        <w:t>[Под ред. Ю. П. Зайцева, Б. Г. Александрова, Г. Г. Миничевой].</w:t>
      </w:r>
      <w:r w:rsidRPr="00A37B52">
        <w:rPr>
          <w:sz w:val="28"/>
          <w:szCs w:val="28"/>
        </w:rPr>
        <w:t xml:space="preserve"> – Киев: Наук. думка. – 2006. – 701 с.</w:t>
      </w:r>
    </w:p>
    <w:p w14:paraId="52DF6198" w14:textId="77777777" w:rsidR="00AD2581" w:rsidRPr="00A37B52" w:rsidRDefault="00AD2581" w:rsidP="00273DD7">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line="360" w:lineRule="auto"/>
        <w:ind w:left="426" w:hanging="425"/>
        <w:jc w:val="both"/>
        <w:rPr>
          <w:sz w:val="28"/>
          <w:szCs w:val="28"/>
        </w:rPr>
      </w:pPr>
      <w:r w:rsidRPr="000F0E49">
        <w:rPr>
          <w:i/>
          <w:iCs/>
          <w:sz w:val="28"/>
          <w:szCs w:val="28"/>
        </w:rPr>
        <w:t>Синегуб И. А.</w:t>
      </w:r>
      <w:r w:rsidRPr="00A37B52">
        <w:rPr>
          <w:sz w:val="28"/>
          <w:szCs w:val="28"/>
        </w:rPr>
        <w:t xml:space="preserve"> Макрозообентос (состав, состояние, сезонная динамика и тенденции развития) Жебриянской бухты – импактной зоны северо-западной части Черного моря в период 1988 – 1996 гг. / И. А. </w:t>
      </w:r>
      <w:r w:rsidRPr="00A37B52">
        <w:rPr>
          <w:iCs/>
          <w:sz w:val="28"/>
          <w:szCs w:val="28"/>
        </w:rPr>
        <w:t>Синегуб /</w:t>
      </w:r>
      <w:r w:rsidRPr="00A37B52">
        <w:rPr>
          <w:sz w:val="28"/>
          <w:szCs w:val="28"/>
        </w:rPr>
        <w:t>/ Экосистема взморья украинской дельты Дуная. – Одесса: Астропринт, 1998. – С. 290-303.</w:t>
      </w:r>
    </w:p>
    <w:p w14:paraId="5EAFE300" w14:textId="77777777" w:rsidR="00AD2581" w:rsidRPr="00A37B52" w:rsidRDefault="00AD2581" w:rsidP="00273DD7">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line="360" w:lineRule="auto"/>
        <w:ind w:left="426" w:hanging="425"/>
        <w:jc w:val="both"/>
        <w:rPr>
          <w:sz w:val="28"/>
          <w:szCs w:val="28"/>
        </w:rPr>
      </w:pPr>
      <w:r w:rsidRPr="000F0E49">
        <w:rPr>
          <w:i/>
          <w:iCs/>
          <w:sz w:val="28"/>
          <w:szCs w:val="28"/>
        </w:rPr>
        <w:t>Синегуб И. А.</w:t>
      </w:r>
      <w:r w:rsidRPr="00A37B52">
        <w:rPr>
          <w:sz w:val="28"/>
          <w:szCs w:val="28"/>
        </w:rPr>
        <w:t xml:space="preserve"> Макрозообентос (состав, состояние, сезонная динамика и тенденции развития) Жебриянской бухты – импактной зоны северо-западной части Черного моря в период 1988 – 1996 гг. / И. А. </w:t>
      </w:r>
      <w:r w:rsidRPr="00A37B52">
        <w:rPr>
          <w:iCs/>
          <w:sz w:val="28"/>
          <w:szCs w:val="28"/>
        </w:rPr>
        <w:t>Синегуб /</w:t>
      </w:r>
      <w:r w:rsidRPr="00A37B52">
        <w:rPr>
          <w:sz w:val="28"/>
          <w:szCs w:val="28"/>
        </w:rPr>
        <w:t>/ Экосистема взморья украинской дельты Дуная. – Одесса: Астропринт, 1998. – С. 290-303.</w:t>
      </w:r>
    </w:p>
    <w:p w14:paraId="1CA46E97" w14:textId="77777777" w:rsidR="00AD2581" w:rsidRPr="00A37B52" w:rsidRDefault="00AD2581" w:rsidP="00273DD7">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line="360" w:lineRule="auto"/>
        <w:ind w:left="426" w:hanging="425"/>
        <w:jc w:val="both"/>
        <w:rPr>
          <w:sz w:val="28"/>
          <w:szCs w:val="28"/>
        </w:rPr>
      </w:pPr>
      <w:r w:rsidRPr="000F0E49">
        <w:rPr>
          <w:i/>
          <w:iCs/>
          <w:sz w:val="28"/>
          <w:szCs w:val="28"/>
        </w:rPr>
        <w:t>Синегуб И. А.</w:t>
      </w:r>
      <w:r w:rsidRPr="00A37B52">
        <w:rPr>
          <w:iCs/>
          <w:sz w:val="28"/>
          <w:szCs w:val="28"/>
        </w:rPr>
        <w:t xml:space="preserve"> </w:t>
      </w:r>
      <w:r w:rsidRPr="00A37B52">
        <w:rPr>
          <w:sz w:val="28"/>
          <w:szCs w:val="28"/>
        </w:rPr>
        <w:t xml:space="preserve">Макрозообентос прибрежных вод о. Змеиный (Черное море) / И. А. </w:t>
      </w:r>
      <w:r w:rsidRPr="00A37B52">
        <w:rPr>
          <w:iCs/>
          <w:sz w:val="28"/>
          <w:szCs w:val="28"/>
        </w:rPr>
        <w:t xml:space="preserve">Синегуб </w:t>
      </w:r>
      <w:r w:rsidRPr="00A37B52">
        <w:rPr>
          <w:sz w:val="28"/>
          <w:szCs w:val="28"/>
        </w:rPr>
        <w:t>// Экологическая безопасность прибрежной и шельфовой зон и комплексное использование ресурсов шельфа. – Севастополь: МГИ НАН Украины, 2001. – Вып. 2. – С. 301-315.</w:t>
      </w:r>
    </w:p>
    <w:p w14:paraId="6B33466F" w14:textId="77777777" w:rsidR="00AD2581" w:rsidRPr="00A37B52" w:rsidRDefault="00AD2581" w:rsidP="00273DD7">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line="360" w:lineRule="auto"/>
        <w:ind w:left="426" w:hanging="425"/>
        <w:jc w:val="both"/>
        <w:rPr>
          <w:sz w:val="28"/>
          <w:szCs w:val="28"/>
        </w:rPr>
      </w:pPr>
      <w:r w:rsidRPr="00877E39">
        <w:rPr>
          <w:i/>
          <w:iCs/>
          <w:sz w:val="28"/>
          <w:szCs w:val="28"/>
        </w:rPr>
        <w:t>Синегуб И. А.</w:t>
      </w:r>
      <w:r w:rsidRPr="00A37B52">
        <w:rPr>
          <w:sz w:val="28"/>
          <w:szCs w:val="28"/>
        </w:rPr>
        <w:t xml:space="preserve"> Состояние макрозообентоса Одесского региона Черного моря в период 1994 – 1999 гг. / И. А. </w:t>
      </w:r>
      <w:r w:rsidRPr="00A37B52">
        <w:rPr>
          <w:iCs/>
          <w:sz w:val="28"/>
          <w:szCs w:val="28"/>
        </w:rPr>
        <w:t xml:space="preserve">Синегуб А. А. Рыбалко </w:t>
      </w:r>
      <w:r w:rsidRPr="00A37B52">
        <w:rPr>
          <w:sz w:val="28"/>
          <w:szCs w:val="28"/>
        </w:rPr>
        <w:t>// Наук. зап. Терноп. держ. пед. унів. (гідроекологія). – 2001. – № 3 (14). – С. 157-158.</w:t>
      </w:r>
    </w:p>
    <w:p w14:paraId="2921F747" w14:textId="77777777" w:rsidR="00AD2581" w:rsidRPr="00A37B52" w:rsidRDefault="00AD2581" w:rsidP="00273DD7">
      <w:pPr>
        <w:pStyle w:val="afc"/>
        <w:numPr>
          <w:ilvl w:val="0"/>
          <w:numId w:val="7"/>
        </w:numPr>
        <w:tabs>
          <w:tab w:val="clear" w:pos="720"/>
        </w:tabs>
        <w:spacing w:line="360" w:lineRule="auto"/>
        <w:ind w:left="426" w:hanging="425"/>
        <w:jc w:val="both"/>
        <w:rPr>
          <w:rFonts w:ascii="Times New Roman" w:hAnsi="Times New Roman"/>
          <w:sz w:val="28"/>
          <w:szCs w:val="28"/>
        </w:rPr>
      </w:pPr>
      <w:r w:rsidRPr="00877E39">
        <w:rPr>
          <w:rFonts w:ascii="Times New Roman" w:hAnsi="Times New Roman"/>
          <w:i/>
          <w:sz w:val="28"/>
          <w:szCs w:val="28"/>
        </w:rPr>
        <w:t>Соляник Г.А.</w:t>
      </w:r>
      <w:r w:rsidRPr="00A37B52">
        <w:rPr>
          <w:rFonts w:ascii="Times New Roman" w:hAnsi="Times New Roman"/>
          <w:sz w:val="28"/>
          <w:szCs w:val="28"/>
        </w:rPr>
        <w:t xml:space="preserve"> Краткий очерк флоры и фауны о. Змеиный // Наук. зап. Одеськ. біол. ст.,1959. – Вип. 1. – С. 146-159. </w:t>
      </w:r>
    </w:p>
    <w:p w14:paraId="17182873" w14:textId="77777777" w:rsidR="00AD2581" w:rsidRPr="00A37B52" w:rsidRDefault="00AD2581" w:rsidP="00273DD7">
      <w:pPr>
        <w:pStyle w:val="af2"/>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after="0" w:line="360" w:lineRule="auto"/>
        <w:ind w:left="426" w:hanging="425"/>
        <w:jc w:val="both"/>
        <w:rPr>
          <w:sz w:val="28"/>
          <w:szCs w:val="28"/>
        </w:rPr>
      </w:pPr>
      <w:r w:rsidRPr="00877E39">
        <w:rPr>
          <w:i/>
          <w:sz w:val="28"/>
          <w:szCs w:val="28"/>
        </w:rPr>
        <w:t>Сорокин Ю. И.</w:t>
      </w:r>
      <w:r w:rsidRPr="00A37B52">
        <w:rPr>
          <w:sz w:val="28"/>
          <w:szCs w:val="28"/>
        </w:rPr>
        <w:t xml:space="preserve"> Черное море: Природа, ресурсы / Ю. И. Сорокин. – М.: Наука, 1982. – 217 с.</w:t>
      </w:r>
    </w:p>
    <w:p w14:paraId="14D48C76" w14:textId="77777777" w:rsidR="00AD2581" w:rsidRPr="00A37B52" w:rsidRDefault="00AD2581" w:rsidP="00273DD7">
      <w:pPr>
        <w:pStyle w:val="af2"/>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after="0" w:line="360" w:lineRule="auto"/>
        <w:ind w:left="426" w:hanging="425"/>
        <w:jc w:val="both"/>
        <w:rPr>
          <w:sz w:val="28"/>
          <w:szCs w:val="28"/>
        </w:rPr>
      </w:pPr>
      <w:r w:rsidRPr="00877E39">
        <w:rPr>
          <w:i/>
          <w:sz w:val="28"/>
          <w:szCs w:val="28"/>
        </w:rPr>
        <w:t>Сулимов И. Н.</w:t>
      </w:r>
      <w:r w:rsidRPr="00A37B52">
        <w:rPr>
          <w:sz w:val="28"/>
          <w:szCs w:val="28"/>
        </w:rPr>
        <w:t xml:space="preserve"> Геология и прогноз нефтегазоносности района о. Змеиный в Черном море / И. Н. Сулимов. – Одесса: Астропринт, 2001. – 108 с.</w:t>
      </w:r>
    </w:p>
    <w:p w14:paraId="391D45B0" w14:textId="77777777" w:rsidR="00AD2581" w:rsidRPr="00A37B52" w:rsidRDefault="00AD2581" w:rsidP="00273DD7">
      <w:pPr>
        <w:pStyle w:val="af2"/>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after="0" w:line="360" w:lineRule="auto"/>
        <w:ind w:left="426" w:hanging="425"/>
        <w:jc w:val="both"/>
        <w:rPr>
          <w:sz w:val="28"/>
          <w:szCs w:val="28"/>
        </w:rPr>
      </w:pPr>
      <w:r w:rsidRPr="00877E39">
        <w:rPr>
          <w:i/>
          <w:sz w:val="28"/>
          <w:szCs w:val="28"/>
        </w:rPr>
        <w:lastRenderedPageBreak/>
        <w:t>Фесюнов О. Е.</w:t>
      </w:r>
      <w:r w:rsidRPr="00A37B52">
        <w:rPr>
          <w:sz w:val="28"/>
          <w:szCs w:val="28"/>
        </w:rPr>
        <w:t xml:space="preserve"> Геоэкология северозападного шельфа Черного моря / О. Е. Фесюнов. – Одесса: Астропринт. – 2000. – 100 с.</w:t>
      </w:r>
    </w:p>
    <w:p w14:paraId="33073AF8" w14:textId="77777777" w:rsidR="00AD2581" w:rsidRPr="00A37B52" w:rsidRDefault="00AD2581" w:rsidP="00273DD7">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line="360" w:lineRule="auto"/>
        <w:ind w:left="426" w:hanging="425"/>
        <w:jc w:val="both"/>
        <w:rPr>
          <w:sz w:val="28"/>
          <w:szCs w:val="28"/>
        </w:rPr>
      </w:pPr>
      <w:r w:rsidRPr="00877E39">
        <w:rPr>
          <w:i/>
          <w:sz w:val="28"/>
          <w:szCs w:val="28"/>
        </w:rPr>
        <w:t>Чичкин В.Н.,</w:t>
      </w:r>
      <w:r w:rsidRPr="00A37B52">
        <w:rPr>
          <w:sz w:val="28"/>
          <w:szCs w:val="28"/>
        </w:rPr>
        <w:t xml:space="preserve"> Джуртубаев М.М., Абакумов А.Н. Современное состояние зообентоса рыхлых грунтов в районе о. Змеиный (по материалам сборов </w:t>
      </w:r>
      <w:smartTag w:uri="urn:schemas-microsoft-com:office:smarttags" w:element="metricconverter">
        <w:smartTagPr>
          <w:attr w:name="ProductID" w:val="2003 г"/>
        </w:smartTagPr>
        <w:r w:rsidRPr="00A37B52">
          <w:rPr>
            <w:sz w:val="28"/>
            <w:szCs w:val="28"/>
          </w:rPr>
          <w:t>2003 г</w:t>
        </w:r>
      </w:smartTag>
      <w:r w:rsidRPr="00A37B52">
        <w:rPr>
          <w:sz w:val="28"/>
          <w:szCs w:val="28"/>
        </w:rPr>
        <w:t>.) // Вісник Одеського національного уніврситету. Екологія.- 2005.-Т.10.-Вип.4.-С. 196-204.</w:t>
      </w:r>
    </w:p>
    <w:p w14:paraId="376E0141" w14:textId="77777777" w:rsidR="00AD2581" w:rsidRPr="00A37B52" w:rsidRDefault="00AD2581" w:rsidP="00273DD7">
      <w:pPr>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autoSpaceDE w:val="0"/>
        <w:autoSpaceDN w:val="0"/>
        <w:adjustRightInd w:val="0"/>
        <w:spacing w:line="360" w:lineRule="auto"/>
        <w:ind w:left="426" w:hanging="425"/>
        <w:jc w:val="both"/>
        <w:rPr>
          <w:sz w:val="28"/>
          <w:szCs w:val="28"/>
        </w:rPr>
      </w:pPr>
      <w:r w:rsidRPr="00877E39">
        <w:rPr>
          <w:i/>
          <w:sz w:val="28"/>
          <w:szCs w:val="28"/>
        </w:rPr>
        <w:t>Шишкина Л. А.</w:t>
      </w:r>
      <w:r w:rsidRPr="00A37B52">
        <w:rPr>
          <w:sz w:val="28"/>
          <w:szCs w:val="28"/>
        </w:rPr>
        <w:t xml:space="preserve"> Гидрохимия / Л. А. Шишкина.– Л.: Гидрометеоиздат, 1974.– 287 с.</w:t>
      </w:r>
    </w:p>
    <w:p w14:paraId="1232E731" w14:textId="77777777" w:rsidR="00AD2581" w:rsidRPr="00A37B52" w:rsidRDefault="00AD2581" w:rsidP="00273DD7">
      <w:pPr>
        <w:pStyle w:val="af2"/>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after="0" w:line="360" w:lineRule="auto"/>
        <w:ind w:left="426" w:hanging="425"/>
        <w:jc w:val="both"/>
        <w:rPr>
          <w:sz w:val="28"/>
          <w:szCs w:val="28"/>
        </w:rPr>
      </w:pPr>
      <w:r w:rsidRPr="00877E39">
        <w:rPr>
          <w:i/>
          <w:sz w:val="28"/>
          <w:szCs w:val="28"/>
        </w:rPr>
        <w:t>Шуйский Ю. Д.</w:t>
      </w:r>
      <w:r w:rsidRPr="00A37B52">
        <w:rPr>
          <w:sz w:val="28"/>
          <w:szCs w:val="28"/>
        </w:rPr>
        <w:t xml:space="preserve"> Современная динамика берегов о. Змеиный и их влияние на окружающую акваторию Черного моря / Ю. Д. Шуйский, Г. В. Выхованец, А. Б. Муркалов // Вестник Одесского национального университета. – 2005. – Т. 10, вып. 4 (экология). – С. 108-122.</w:t>
      </w:r>
    </w:p>
    <w:p w14:paraId="37A600F0" w14:textId="77777777" w:rsidR="001E4217" w:rsidRPr="00A37B52" w:rsidRDefault="001E4217" w:rsidP="00273DD7">
      <w:pPr>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autoSpaceDE w:val="0"/>
        <w:autoSpaceDN w:val="0"/>
        <w:adjustRightInd w:val="0"/>
        <w:spacing w:line="360" w:lineRule="auto"/>
        <w:ind w:left="426" w:hanging="425"/>
        <w:jc w:val="both"/>
        <w:rPr>
          <w:snapToGrid w:val="0"/>
          <w:sz w:val="28"/>
          <w:szCs w:val="28"/>
          <w:lang w:val="en-US"/>
        </w:rPr>
      </w:pPr>
      <w:r w:rsidRPr="001668EC">
        <w:rPr>
          <w:i/>
          <w:sz w:val="28"/>
          <w:szCs w:val="28"/>
          <w:lang w:val="en-US"/>
        </w:rPr>
        <w:t>Alexandrov B.</w:t>
      </w:r>
      <w:r w:rsidRPr="00A37B52">
        <w:rPr>
          <w:sz w:val="28"/>
          <w:szCs w:val="28"/>
          <w:lang w:val="en-US"/>
        </w:rPr>
        <w:t xml:space="preserve"> The Danube role in the Black Sea contamination / B. Alexandrov, N. Berlinsky, Yu. Bogatova et al. // Problems of regional seas 2001 Proceeding of the Inter. Symp. On the Probl. Of Reg. Seas, 12–14 May, 2001. – Istanbul: Türk Deniz Araştirmalarib Vakfi, 2001. – P. 64-75.</w:t>
      </w:r>
    </w:p>
    <w:p w14:paraId="767ECB1B" w14:textId="77777777" w:rsidR="001E4217" w:rsidRPr="00A37B52" w:rsidRDefault="001E4217" w:rsidP="00273DD7">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line="360" w:lineRule="auto"/>
        <w:ind w:left="426" w:hanging="425"/>
        <w:jc w:val="both"/>
        <w:rPr>
          <w:sz w:val="28"/>
          <w:szCs w:val="28"/>
          <w:lang w:val="en-US"/>
        </w:rPr>
      </w:pPr>
      <w:r w:rsidRPr="001668EC">
        <w:rPr>
          <w:i/>
          <w:sz w:val="28"/>
          <w:szCs w:val="28"/>
          <w:lang w:val="en-US"/>
        </w:rPr>
        <w:t>Black</w:t>
      </w:r>
      <w:r w:rsidRPr="00A37B52">
        <w:rPr>
          <w:sz w:val="28"/>
          <w:szCs w:val="28"/>
          <w:lang w:val="en-US"/>
        </w:rPr>
        <w:t xml:space="preserve"> Sea Biological Diversity. Ukraine/ [Compiled by Yu. P. Zaitsev and B. G. Alexandrov]. – New York: United Nations Publications, 1998. – 351 p. (Black Sea Environmental Series, </w:t>
      </w:r>
      <w:r w:rsidRPr="00A37B52">
        <w:rPr>
          <w:bCs/>
          <w:sz w:val="28"/>
          <w:szCs w:val="28"/>
          <w:lang w:val="en-US"/>
        </w:rPr>
        <w:t>7</w:t>
      </w:r>
      <w:r w:rsidRPr="00A37B52">
        <w:rPr>
          <w:sz w:val="28"/>
          <w:szCs w:val="28"/>
          <w:lang w:val="en-US"/>
        </w:rPr>
        <w:t>).</w:t>
      </w:r>
    </w:p>
    <w:p w14:paraId="7942B56E" w14:textId="77777777" w:rsidR="001E4217" w:rsidRPr="00A37B52" w:rsidRDefault="001E4217" w:rsidP="00273DD7">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line="360" w:lineRule="auto"/>
        <w:ind w:left="426" w:hanging="425"/>
        <w:jc w:val="both"/>
        <w:rPr>
          <w:sz w:val="28"/>
          <w:szCs w:val="28"/>
          <w:lang w:val="en-US"/>
        </w:rPr>
      </w:pPr>
      <w:r w:rsidRPr="001668EC">
        <w:rPr>
          <w:i/>
          <w:sz w:val="28"/>
          <w:szCs w:val="28"/>
          <w:lang w:val="en-US"/>
        </w:rPr>
        <w:t>Borza A.</w:t>
      </w:r>
      <w:r w:rsidRPr="00D4435D">
        <w:rPr>
          <w:sz w:val="28"/>
          <w:szCs w:val="28"/>
          <w:lang w:val="en-US"/>
        </w:rPr>
        <w:t xml:space="preserve"> </w:t>
      </w:r>
      <w:r w:rsidRPr="00A37B52">
        <w:rPr>
          <w:sz w:val="28"/>
          <w:szCs w:val="28"/>
          <w:lang w:val="en-US"/>
        </w:rPr>
        <w:t>Observatiuni Fitosociologice pe insula Serpilor //Lucraririle intaiului congres al.naturalistoilor din Romania, Cluj, 18-21 aprile 1928. –1928. – P.78-93</w:t>
      </w:r>
      <w:r>
        <w:rPr>
          <w:sz w:val="28"/>
          <w:szCs w:val="28"/>
          <w:lang w:val="en-US"/>
        </w:rPr>
        <w:t>.</w:t>
      </w:r>
    </w:p>
    <w:p w14:paraId="0F372916" w14:textId="77777777" w:rsidR="001E4217" w:rsidRDefault="001E4217" w:rsidP="00273DD7">
      <w:pPr>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autoSpaceDE w:val="0"/>
        <w:autoSpaceDN w:val="0"/>
        <w:adjustRightInd w:val="0"/>
        <w:spacing w:line="360" w:lineRule="auto"/>
        <w:ind w:left="426" w:hanging="426"/>
        <w:jc w:val="both"/>
        <w:rPr>
          <w:sz w:val="28"/>
          <w:szCs w:val="28"/>
          <w:lang w:val="en-US"/>
        </w:rPr>
      </w:pPr>
      <w:r w:rsidRPr="00EA4B25">
        <w:rPr>
          <w:i/>
          <w:sz w:val="28"/>
          <w:szCs w:val="28"/>
          <w:lang w:val="en-US"/>
        </w:rPr>
        <w:t>Calienescu R.</w:t>
      </w:r>
      <w:r w:rsidRPr="00AD007C">
        <w:rPr>
          <w:sz w:val="28"/>
          <w:szCs w:val="28"/>
          <w:lang w:val="en-US"/>
        </w:rPr>
        <w:t xml:space="preserve"> Insula Serpilor //Analele Dobrogei. – 1931. – XII. – P.1-62.</w:t>
      </w:r>
    </w:p>
    <w:p w14:paraId="522FE8AA" w14:textId="77777777" w:rsidR="001E4217" w:rsidRPr="00AD007C" w:rsidRDefault="001E4217" w:rsidP="00273DD7">
      <w:pPr>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autoSpaceDE w:val="0"/>
        <w:autoSpaceDN w:val="0"/>
        <w:adjustRightInd w:val="0"/>
        <w:spacing w:line="360" w:lineRule="auto"/>
        <w:ind w:left="426" w:hanging="425"/>
        <w:jc w:val="both"/>
        <w:rPr>
          <w:sz w:val="28"/>
          <w:szCs w:val="28"/>
          <w:lang w:val="en-US"/>
        </w:rPr>
      </w:pPr>
      <w:r w:rsidRPr="00EA4B25">
        <w:rPr>
          <w:i/>
          <w:iCs/>
          <w:sz w:val="28"/>
          <w:szCs w:val="28"/>
          <w:lang w:val="en-US"/>
        </w:rPr>
        <w:t>Kinne O.</w:t>
      </w:r>
      <w:r w:rsidRPr="00AD007C">
        <w:rPr>
          <w:iCs/>
          <w:sz w:val="28"/>
          <w:szCs w:val="28"/>
          <w:lang w:val="en-US"/>
        </w:rPr>
        <w:t xml:space="preserve"> </w:t>
      </w:r>
      <w:r w:rsidRPr="00AD007C">
        <w:rPr>
          <w:sz w:val="28"/>
          <w:szCs w:val="28"/>
          <w:lang w:val="en-US"/>
        </w:rPr>
        <w:t xml:space="preserve">Ethics and eco–ethics / O. </w:t>
      </w:r>
      <w:r w:rsidRPr="00AD007C">
        <w:rPr>
          <w:iCs/>
          <w:sz w:val="28"/>
          <w:szCs w:val="28"/>
          <w:lang w:val="en-US"/>
        </w:rPr>
        <w:t xml:space="preserve">Kinne </w:t>
      </w:r>
      <w:r w:rsidRPr="00AD007C">
        <w:rPr>
          <w:sz w:val="28"/>
          <w:szCs w:val="28"/>
          <w:lang w:val="en-US"/>
        </w:rPr>
        <w:t xml:space="preserve">// Marine Ecology Progress Ser. – 1997. – </w:t>
      </w:r>
      <w:r w:rsidRPr="00AD007C">
        <w:rPr>
          <w:bCs/>
          <w:sz w:val="28"/>
          <w:szCs w:val="28"/>
          <w:lang w:val="en-US"/>
        </w:rPr>
        <w:t xml:space="preserve">153. – </w:t>
      </w:r>
      <w:r w:rsidRPr="00AD007C">
        <w:rPr>
          <w:sz w:val="28"/>
          <w:szCs w:val="28"/>
          <w:lang w:val="en-US"/>
        </w:rPr>
        <w:t>P. 1-3.</w:t>
      </w:r>
    </w:p>
    <w:p w14:paraId="12FD9A07" w14:textId="77777777" w:rsidR="001E4217" w:rsidRPr="00A37B52" w:rsidRDefault="001E4217" w:rsidP="00273DD7">
      <w:pPr>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autoSpaceDE w:val="0"/>
        <w:autoSpaceDN w:val="0"/>
        <w:adjustRightInd w:val="0"/>
        <w:spacing w:line="360" w:lineRule="auto"/>
        <w:ind w:left="426" w:hanging="425"/>
        <w:jc w:val="both"/>
        <w:rPr>
          <w:sz w:val="28"/>
          <w:szCs w:val="28"/>
          <w:lang w:val="en-US"/>
        </w:rPr>
      </w:pPr>
      <w:r w:rsidRPr="00EA4B25">
        <w:rPr>
          <w:i/>
          <w:sz w:val="28"/>
          <w:szCs w:val="28"/>
          <w:lang w:val="en-US"/>
        </w:rPr>
        <w:t>Marine aquaculture in the Black Sea region</w:t>
      </w:r>
      <w:r w:rsidRPr="00A37B52">
        <w:rPr>
          <w:sz w:val="28"/>
          <w:szCs w:val="28"/>
          <w:lang w:val="en-US"/>
        </w:rPr>
        <w:t>: current status and development options. – Black Sea Environmental Series, Volume 2. – New York: United Nations Publications, 1996. – 239 p.</w:t>
      </w:r>
    </w:p>
    <w:p w14:paraId="260AB0F9" w14:textId="77777777" w:rsidR="001E4217" w:rsidRPr="00A37B52" w:rsidRDefault="001E4217" w:rsidP="00273DD7">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line="360" w:lineRule="auto"/>
        <w:ind w:left="426" w:hanging="425"/>
        <w:jc w:val="both"/>
        <w:rPr>
          <w:sz w:val="28"/>
          <w:szCs w:val="28"/>
          <w:lang w:val="en-US"/>
        </w:rPr>
      </w:pPr>
      <w:r w:rsidRPr="00EA4B25">
        <w:rPr>
          <w:i/>
          <w:iCs/>
          <w:sz w:val="28"/>
          <w:szCs w:val="28"/>
          <w:lang w:val="en-US"/>
        </w:rPr>
        <w:lastRenderedPageBreak/>
        <w:t>Shurova N. M.</w:t>
      </w:r>
      <w:r w:rsidRPr="00A37B52">
        <w:rPr>
          <w:sz w:val="28"/>
          <w:szCs w:val="28"/>
          <w:lang w:val="en-US"/>
        </w:rPr>
        <w:t xml:space="preserve"> Analysis of the mussel population characters in ecological monitoring of the north-western Black Sea / </w:t>
      </w:r>
      <w:r w:rsidRPr="00A37B52">
        <w:rPr>
          <w:iCs/>
          <w:sz w:val="28"/>
          <w:szCs w:val="28"/>
          <w:lang w:val="en-US"/>
        </w:rPr>
        <w:t>N. M. Shurova, V. N</w:t>
      </w:r>
      <w:r w:rsidRPr="00A37B52">
        <w:rPr>
          <w:sz w:val="28"/>
          <w:szCs w:val="28"/>
          <w:lang w:val="en-US"/>
        </w:rPr>
        <w:t xml:space="preserve">. </w:t>
      </w:r>
      <w:r w:rsidRPr="00A37B52">
        <w:rPr>
          <w:iCs/>
          <w:sz w:val="28"/>
          <w:szCs w:val="28"/>
          <w:lang w:val="en-US"/>
        </w:rPr>
        <w:t xml:space="preserve">Zolotarev </w:t>
      </w:r>
      <w:r w:rsidRPr="00A37B52">
        <w:rPr>
          <w:sz w:val="28"/>
          <w:szCs w:val="28"/>
          <w:lang w:val="en-US"/>
        </w:rPr>
        <w:t xml:space="preserve">// Management and Conservation of the Northern-Western Black Sea </w:t>
      </w:r>
      <w:r w:rsidRPr="00A37B52">
        <w:rPr>
          <w:sz w:val="28"/>
          <w:szCs w:val="28"/>
        </w:rPr>
        <w:t>С</w:t>
      </w:r>
      <w:r w:rsidRPr="00A37B52">
        <w:rPr>
          <w:sz w:val="28"/>
          <w:szCs w:val="28"/>
          <w:lang w:val="en-US"/>
        </w:rPr>
        <w:t>oast: Abstracts of the International Symposium. – Odessa, 1996. – P. 134.</w:t>
      </w:r>
    </w:p>
    <w:p w14:paraId="0333FD4E" w14:textId="77777777" w:rsidR="001E4217" w:rsidRPr="00A37B52" w:rsidRDefault="001E4217" w:rsidP="00273DD7">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spacing w:line="360" w:lineRule="auto"/>
        <w:ind w:left="426" w:hanging="425"/>
        <w:jc w:val="both"/>
        <w:rPr>
          <w:sz w:val="28"/>
          <w:szCs w:val="28"/>
          <w:lang w:val="en-US"/>
        </w:rPr>
      </w:pPr>
      <w:r w:rsidRPr="00EA4B25">
        <w:rPr>
          <w:i/>
          <w:iCs/>
          <w:sz w:val="28"/>
          <w:szCs w:val="28"/>
          <w:lang w:val="en-US"/>
        </w:rPr>
        <w:t>Shurova N. M</w:t>
      </w:r>
      <w:r w:rsidRPr="00EA4B25">
        <w:rPr>
          <w:i/>
          <w:sz w:val="28"/>
          <w:szCs w:val="28"/>
          <w:lang w:val="en-US"/>
        </w:rPr>
        <w:t>.</w:t>
      </w:r>
      <w:r w:rsidRPr="00A37B52">
        <w:rPr>
          <w:sz w:val="28"/>
          <w:szCs w:val="28"/>
          <w:lang w:val="en-US"/>
        </w:rPr>
        <w:t xml:space="preserve"> Influence of hypoxia on the state of the population of the Black Sea mussels / </w:t>
      </w:r>
      <w:r w:rsidRPr="00A37B52">
        <w:rPr>
          <w:iCs/>
          <w:sz w:val="28"/>
          <w:szCs w:val="28"/>
          <w:lang w:val="en-US"/>
        </w:rPr>
        <w:t>N. M</w:t>
      </w:r>
      <w:r w:rsidRPr="00A37B52">
        <w:rPr>
          <w:sz w:val="28"/>
          <w:szCs w:val="28"/>
          <w:lang w:val="en-US"/>
        </w:rPr>
        <w:t xml:space="preserve">. </w:t>
      </w:r>
      <w:r w:rsidRPr="00A37B52">
        <w:rPr>
          <w:iCs/>
          <w:sz w:val="28"/>
          <w:szCs w:val="28"/>
          <w:lang w:val="en-US"/>
        </w:rPr>
        <w:t xml:space="preserve">Shurova </w:t>
      </w:r>
      <w:r w:rsidRPr="00A37B52">
        <w:rPr>
          <w:sz w:val="28"/>
          <w:szCs w:val="28"/>
          <w:lang w:val="en-US"/>
        </w:rPr>
        <w:t>// The Black Sea Ecological Problems. – Odessa: SCSEIO, 2000. – P. 286-290.</w:t>
      </w:r>
    </w:p>
    <w:p w14:paraId="7C893954" w14:textId="77777777" w:rsidR="001E4217" w:rsidRPr="00A37B52" w:rsidRDefault="001E4217" w:rsidP="00273DD7">
      <w:pPr>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 w:val="left" w:pos="1080"/>
          <w:tab w:val="num" w:pos="1440"/>
        </w:tabs>
        <w:spacing w:line="360" w:lineRule="auto"/>
        <w:ind w:left="426" w:hanging="425"/>
        <w:jc w:val="both"/>
        <w:rPr>
          <w:sz w:val="28"/>
          <w:szCs w:val="28"/>
          <w:lang w:val="en-US"/>
        </w:rPr>
      </w:pPr>
      <w:r w:rsidRPr="00EA4B25">
        <w:rPr>
          <w:i/>
          <w:snapToGrid w:val="0"/>
          <w:sz w:val="28"/>
          <w:szCs w:val="28"/>
          <w:lang w:val="en-US"/>
        </w:rPr>
        <w:t>Snigirov S.</w:t>
      </w:r>
      <w:r w:rsidRPr="00A37B52">
        <w:rPr>
          <w:snapToGrid w:val="0"/>
          <w:sz w:val="28"/>
          <w:szCs w:val="28"/>
          <w:lang w:val="en-US"/>
        </w:rPr>
        <w:t xml:space="preserve"> Rapa whelk controls demersal community structure off Zmiinyi Island, Black Sea / S. Snigirov, V. </w:t>
      </w:r>
      <w:bookmarkStart w:id="8" w:name="_Hlk485468595"/>
      <w:r w:rsidRPr="00A37B52">
        <w:rPr>
          <w:snapToGrid w:val="0"/>
          <w:sz w:val="28"/>
          <w:szCs w:val="28"/>
          <w:lang w:val="en-US"/>
        </w:rPr>
        <w:t>Medinets</w:t>
      </w:r>
      <w:bookmarkEnd w:id="8"/>
      <w:r w:rsidRPr="00A37B52">
        <w:rPr>
          <w:snapToGrid w:val="0"/>
          <w:sz w:val="28"/>
          <w:szCs w:val="28"/>
          <w:lang w:val="en-US"/>
        </w:rPr>
        <w:t xml:space="preserve">, V. Chichkin, S. Sylantyev // Aquatic Invasions. – 2013. – Vol. 8, Issue 3, </w:t>
      </w:r>
      <w:r w:rsidRPr="00A37B52">
        <w:rPr>
          <w:snapToGrid w:val="0"/>
          <w:sz w:val="28"/>
          <w:szCs w:val="28"/>
        </w:rPr>
        <w:t>Р</w:t>
      </w:r>
      <w:r w:rsidRPr="00A37B52">
        <w:rPr>
          <w:snapToGrid w:val="0"/>
          <w:sz w:val="28"/>
          <w:szCs w:val="28"/>
          <w:lang w:val="en-US"/>
        </w:rPr>
        <w:t>. 289-297</w:t>
      </w:r>
    </w:p>
    <w:p w14:paraId="37693ADD" w14:textId="77777777" w:rsidR="001E4217" w:rsidRPr="00A37B52" w:rsidRDefault="001E4217" w:rsidP="00273DD7">
      <w:pPr>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autoSpaceDE w:val="0"/>
        <w:autoSpaceDN w:val="0"/>
        <w:adjustRightInd w:val="0"/>
        <w:spacing w:line="360" w:lineRule="auto"/>
        <w:ind w:left="426" w:hanging="425"/>
        <w:jc w:val="both"/>
        <w:rPr>
          <w:sz w:val="28"/>
          <w:szCs w:val="28"/>
          <w:lang w:val="en-US"/>
        </w:rPr>
      </w:pPr>
      <w:r w:rsidRPr="00EA4B25">
        <w:rPr>
          <w:i/>
          <w:iCs/>
          <w:sz w:val="28"/>
          <w:szCs w:val="28"/>
          <w:lang w:val="en-US"/>
        </w:rPr>
        <w:t>Zaitsev Yu.</w:t>
      </w:r>
      <w:r w:rsidRPr="00A37B52">
        <w:rPr>
          <w:iCs/>
          <w:sz w:val="28"/>
          <w:szCs w:val="28"/>
          <w:lang w:val="en-US"/>
        </w:rPr>
        <w:t xml:space="preserve"> </w:t>
      </w:r>
      <w:r w:rsidRPr="00A37B52">
        <w:rPr>
          <w:sz w:val="28"/>
          <w:szCs w:val="28"/>
          <w:lang w:val="en-US"/>
        </w:rPr>
        <w:t xml:space="preserve">Marine Biological Diversity in the Black Sea. A Study of Change and Decline / </w:t>
      </w:r>
      <w:r w:rsidRPr="00A37B52">
        <w:rPr>
          <w:iCs/>
          <w:sz w:val="28"/>
          <w:szCs w:val="28"/>
          <w:lang w:val="en-US"/>
        </w:rPr>
        <w:t>Yu. Zaitsev, V. Mamaev</w:t>
      </w:r>
      <w:r w:rsidRPr="00A37B52">
        <w:rPr>
          <w:sz w:val="28"/>
          <w:szCs w:val="28"/>
          <w:lang w:val="en-US"/>
        </w:rPr>
        <w:t xml:space="preserve">. – New York: UN Publ., 1997. – 208 </w:t>
      </w:r>
      <w:r w:rsidRPr="00A37B52">
        <w:rPr>
          <w:sz w:val="28"/>
          <w:szCs w:val="28"/>
        </w:rPr>
        <w:t>р</w:t>
      </w:r>
      <w:r w:rsidRPr="00A37B52">
        <w:rPr>
          <w:sz w:val="28"/>
          <w:szCs w:val="28"/>
          <w:lang w:val="en-US"/>
        </w:rPr>
        <w:t>.</w:t>
      </w:r>
    </w:p>
    <w:p w14:paraId="5B03F7B1" w14:textId="77777777" w:rsidR="001E4217" w:rsidRPr="00A37B52" w:rsidRDefault="001E4217" w:rsidP="00273DD7">
      <w:pPr>
        <w:widowControl w:val="0"/>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s>
        <w:autoSpaceDE w:val="0"/>
        <w:autoSpaceDN w:val="0"/>
        <w:adjustRightInd w:val="0"/>
        <w:spacing w:line="360" w:lineRule="auto"/>
        <w:ind w:left="426" w:hanging="425"/>
        <w:jc w:val="both"/>
        <w:rPr>
          <w:sz w:val="28"/>
          <w:szCs w:val="28"/>
          <w:lang w:val="en-US"/>
        </w:rPr>
      </w:pPr>
      <w:r w:rsidRPr="00EA4B25">
        <w:rPr>
          <w:i/>
          <w:iCs/>
          <w:sz w:val="28"/>
          <w:szCs w:val="28"/>
          <w:lang w:val="en-US"/>
        </w:rPr>
        <w:t>Zaitsev Yu.</w:t>
      </w:r>
      <w:r w:rsidRPr="00A37B52">
        <w:rPr>
          <w:iCs/>
          <w:sz w:val="28"/>
          <w:szCs w:val="28"/>
          <w:lang w:val="en-US"/>
        </w:rPr>
        <w:t xml:space="preserve"> P. </w:t>
      </w:r>
      <w:r w:rsidRPr="00A37B52">
        <w:rPr>
          <w:sz w:val="28"/>
          <w:szCs w:val="28"/>
          <w:lang w:val="en-US"/>
        </w:rPr>
        <w:t xml:space="preserve">Recent changes in the trophic structure of the Black Sea / </w:t>
      </w:r>
      <w:r w:rsidRPr="00A37B52">
        <w:rPr>
          <w:iCs/>
          <w:sz w:val="28"/>
          <w:szCs w:val="28"/>
          <w:lang w:val="en-US"/>
        </w:rPr>
        <w:t xml:space="preserve">Yu. P. Zaitsev </w:t>
      </w:r>
      <w:r w:rsidRPr="00A37B52">
        <w:rPr>
          <w:sz w:val="28"/>
          <w:szCs w:val="28"/>
          <w:lang w:val="en-US"/>
        </w:rPr>
        <w:t>// Fisheries Oceanogra</w:t>
      </w:r>
      <w:r w:rsidRPr="00A37B52">
        <w:rPr>
          <w:sz w:val="28"/>
          <w:szCs w:val="28"/>
        </w:rPr>
        <w:t>р</w:t>
      </w:r>
      <w:r w:rsidRPr="00A37B52">
        <w:rPr>
          <w:sz w:val="28"/>
          <w:szCs w:val="28"/>
          <w:lang w:val="en-US"/>
        </w:rPr>
        <w:t>hy. – 1992. – №</w:t>
      </w:r>
      <w:r w:rsidRPr="00A37B52">
        <w:rPr>
          <w:bCs/>
          <w:sz w:val="28"/>
          <w:szCs w:val="28"/>
          <w:lang w:val="en-US"/>
        </w:rPr>
        <w:t>1</w:t>
      </w:r>
      <w:r w:rsidRPr="00A37B52">
        <w:rPr>
          <w:sz w:val="28"/>
          <w:szCs w:val="28"/>
          <w:lang w:val="en-US"/>
        </w:rPr>
        <w:t>,2. – P. 180-189.</w:t>
      </w:r>
    </w:p>
    <w:p w14:paraId="5642E77C" w14:textId="2E68D3F7" w:rsidR="00F43FD5" w:rsidRPr="001E4217" w:rsidRDefault="00F43FD5" w:rsidP="006E295E">
      <w:pPr>
        <w:pStyle w:val="110"/>
        <w:spacing w:line="360" w:lineRule="auto"/>
        <w:ind w:left="426"/>
        <w:rPr>
          <w:rFonts w:cs="Times New Roman"/>
          <w:sz w:val="28"/>
          <w:szCs w:val="28"/>
          <w:lang w:val="en-US"/>
        </w:rPr>
      </w:pPr>
    </w:p>
    <w:sectPr w:rsidR="00F43FD5" w:rsidRPr="001E4217" w:rsidSect="002E15C1">
      <w:pgSz w:w="11900" w:h="16840"/>
      <w:pgMar w:top="1134" w:right="850"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9003C6" w14:textId="77777777" w:rsidR="004C0E8D" w:rsidRDefault="004C0E8D" w:rsidP="00F43FD5">
      <w:r>
        <w:separator/>
      </w:r>
    </w:p>
  </w:endnote>
  <w:endnote w:type="continuationSeparator" w:id="0">
    <w:p w14:paraId="036A0373" w14:textId="77777777" w:rsidR="004C0E8D" w:rsidRDefault="004C0E8D" w:rsidP="00F43F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Lucida Grande CY">
    <w:charset w:val="59"/>
    <w:family w:val="auto"/>
    <w:pitch w:val="variable"/>
    <w:sig w:usb0="E1000AEF" w:usb1="5000A1FF" w:usb2="00000000" w:usb3="00000000" w:csb0="000001BF" w:csb1="00000000"/>
  </w:font>
  <w:font w:name="Verdana">
    <w:panose1 w:val="020B0604030504040204"/>
    <w:charset w:val="CC"/>
    <w:family w:val="swiss"/>
    <w:pitch w:val="variable"/>
    <w:sig w:usb0="A10006FF" w:usb1="4000205B" w:usb2="00000010" w:usb3="00000000" w:csb0="0000019F" w:csb1="00000000"/>
  </w:font>
  <w:font w:name="1251 Times">
    <w:altName w:val="Courier New"/>
    <w:charset w:val="00"/>
    <w:family w:val="swiss"/>
    <w:pitch w:val="variable"/>
    <w:sig w:usb0="00000001" w:usb1="00000000" w:usb2="00000000" w:usb3="00000000" w:csb0="00000005" w:csb1="00000000"/>
  </w:font>
  <w:font w:name="Georgia">
    <w:panose1 w:val="020405020504050203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Courier New">
    <w:panose1 w:val="02070309020205020404"/>
    <w:charset w:val="CC"/>
    <w:family w:val="modern"/>
    <w:pitch w:val="fixed"/>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9CC7824" w14:textId="77777777" w:rsidR="004C0E8D" w:rsidRDefault="004C0E8D" w:rsidP="00F43FD5">
      <w:r>
        <w:separator/>
      </w:r>
    </w:p>
  </w:footnote>
  <w:footnote w:type="continuationSeparator" w:id="0">
    <w:p w14:paraId="34E75E61" w14:textId="77777777" w:rsidR="004C0E8D" w:rsidRDefault="004C0E8D" w:rsidP="00F43F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E3B5B1" w14:textId="77777777" w:rsidR="00710E6B" w:rsidRDefault="00710E6B" w:rsidP="00F43FD5">
    <w:pPr>
      <w:pStyle w:val="a5"/>
      <w:framePr w:wrap="around" w:vAnchor="text" w:hAnchor="margin" w:xAlign="right" w:y="1"/>
      <w:rPr>
        <w:rStyle w:val="a8"/>
      </w:rPr>
    </w:pPr>
    <w:r>
      <w:rPr>
        <w:rStyle w:val="a8"/>
      </w:rPr>
      <w:fldChar w:fldCharType="begin"/>
    </w:r>
    <w:r>
      <w:rPr>
        <w:rStyle w:val="a8"/>
      </w:rPr>
      <w:instrText xml:space="preserve">PAGE  </w:instrText>
    </w:r>
    <w:r>
      <w:rPr>
        <w:rStyle w:val="a8"/>
      </w:rPr>
      <w:fldChar w:fldCharType="end"/>
    </w:r>
  </w:p>
  <w:p w14:paraId="62BE1D18" w14:textId="77777777" w:rsidR="00710E6B" w:rsidRDefault="00710E6B" w:rsidP="00F43FD5">
    <w:pPr>
      <w:pStyle w:val="a5"/>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95D00B" w14:textId="63AF471E" w:rsidR="00710E6B" w:rsidRDefault="00710E6B" w:rsidP="00F43FD5">
    <w:pPr>
      <w:pStyle w:val="a5"/>
      <w:framePr w:wrap="around" w:vAnchor="text" w:hAnchor="margin" w:xAlign="right" w:y="1"/>
      <w:rPr>
        <w:rStyle w:val="a8"/>
      </w:rPr>
    </w:pPr>
    <w:r>
      <w:rPr>
        <w:rStyle w:val="a8"/>
      </w:rPr>
      <w:fldChar w:fldCharType="begin"/>
    </w:r>
    <w:r>
      <w:rPr>
        <w:rStyle w:val="a8"/>
      </w:rPr>
      <w:instrText xml:space="preserve">PAGE  </w:instrText>
    </w:r>
    <w:r>
      <w:rPr>
        <w:rStyle w:val="a8"/>
      </w:rPr>
      <w:fldChar w:fldCharType="separate"/>
    </w:r>
    <w:r w:rsidR="00CD0867">
      <w:rPr>
        <w:rStyle w:val="a8"/>
        <w:noProof/>
      </w:rPr>
      <w:t>6</w:t>
    </w:r>
    <w:r>
      <w:rPr>
        <w:rStyle w:val="a8"/>
      </w:rPr>
      <w:fldChar w:fldCharType="end"/>
    </w:r>
  </w:p>
  <w:p w14:paraId="1C5B165B" w14:textId="77777777" w:rsidR="00710E6B" w:rsidRDefault="00710E6B" w:rsidP="00F43FD5">
    <w:pPr>
      <w:pStyle w:val="a5"/>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1462FB2"/>
    <w:multiLevelType w:val="multilevel"/>
    <w:tmpl w:val="0694A22E"/>
    <w:styleLink w:val="1"/>
    <w:lvl w:ilvl="0">
      <w:start w:val="1"/>
      <w:numFmt w:val="decimal"/>
      <w:lvlText w:val="%1."/>
      <w:lvlJc w:val="left"/>
      <w:pPr>
        <w:tabs>
          <w:tab w:val="num" w:pos="420"/>
        </w:tabs>
        <w:ind w:left="1000" w:hanging="10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pPr>
        <w:tabs>
          <w:tab w:val="num" w:pos="708"/>
        </w:tabs>
        <w:ind w:left="1288" w:hanging="7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2.%3."/>
      <w:lvlJc w:val="left"/>
      <w:pPr>
        <w:tabs>
          <w:tab w:val="num" w:pos="708"/>
        </w:tabs>
        <w:ind w:left="1288" w:hanging="128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2.%3.%4."/>
      <w:lvlJc w:val="left"/>
      <w:pPr>
        <w:tabs>
          <w:tab w:val="num" w:pos="708"/>
        </w:tabs>
        <w:ind w:left="1288" w:hanging="128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2.%3.%4.%5."/>
      <w:lvlJc w:val="left"/>
      <w:pPr>
        <w:tabs>
          <w:tab w:val="num" w:pos="708"/>
        </w:tabs>
        <w:ind w:left="1288" w:hanging="128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2.%3.%4.%5.%6."/>
      <w:lvlJc w:val="left"/>
      <w:pPr>
        <w:tabs>
          <w:tab w:val="num" w:pos="708"/>
        </w:tabs>
        <w:ind w:left="1288" w:hanging="128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2.%3.%4.%5.%6.%7."/>
      <w:lvlJc w:val="left"/>
      <w:pPr>
        <w:tabs>
          <w:tab w:val="num" w:pos="708"/>
        </w:tabs>
        <w:ind w:left="1288" w:hanging="128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2.%3.%4.%5.%6.%7.%8."/>
      <w:lvlJc w:val="left"/>
      <w:pPr>
        <w:tabs>
          <w:tab w:val="num" w:pos="708"/>
        </w:tabs>
        <w:ind w:left="1288" w:hanging="128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2.%3.%4.%5.%6.%7.%8.%9."/>
      <w:lvlJc w:val="left"/>
      <w:pPr>
        <w:tabs>
          <w:tab w:val="num" w:pos="708"/>
        </w:tabs>
        <w:ind w:left="1288" w:hanging="128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
    <w:nsid w:val="2F796995"/>
    <w:multiLevelType w:val="multilevel"/>
    <w:tmpl w:val="582268E2"/>
    <w:styleLink w:val="2"/>
    <w:lvl w:ilvl="0">
      <w:start w:val="1"/>
      <w:numFmt w:val="decimal"/>
      <w:lvlText w:val="%1."/>
      <w:lvlJc w:val="left"/>
      <w:pPr>
        <w:tabs>
          <w:tab w:val="num" w:pos="420"/>
        </w:tabs>
        <w:ind w:left="1000" w:hanging="100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pPr>
        <w:tabs>
          <w:tab w:val="num" w:pos="708"/>
        </w:tabs>
        <w:ind w:left="1288" w:hanging="72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2.%3."/>
      <w:lvlJc w:val="left"/>
      <w:pPr>
        <w:tabs>
          <w:tab w:val="num" w:pos="708"/>
        </w:tabs>
        <w:ind w:left="1288" w:hanging="1288"/>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2.%3.%4."/>
      <w:lvlJc w:val="left"/>
      <w:pPr>
        <w:tabs>
          <w:tab w:val="num" w:pos="708"/>
        </w:tabs>
        <w:ind w:left="1288" w:hanging="1288"/>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2.%3.%4.%5."/>
      <w:lvlJc w:val="left"/>
      <w:pPr>
        <w:tabs>
          <w:tab w:val="num" w:pos="708"/>
        </w:tabs>
        <w:ind w:left="1288" w:hanging="1288"/>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2.%3.%4.%5.%6."/>
      <w:lvlJc w:val="left"/>
      <w:pPr>
        <w:tabs>
          <w:tab w:val="num" w:pos="708"/>
        </w:tabs>
        <w:ind w:left="1288" w:hanging="1288"/>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2.%3.%4.%5.%6.%7."/>
      <w:lvlJc w:val="left"/>
      <w:pPr>
        <w:tabs>
          <w:tab w:val="num" w:pos="708"/>
        </w:tabs>
        <w:ind w:left="1288" w:hanging="1288"/>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2.%3.%4.%5.%6.%7.%8."/>
      <w:lvlJc w:val="left"/>
      <w:pPr>
        <w:tabs>
          <w:tab w:val="num" w:pos="708"/>
        </w:tabs>
        <w:ind w:left="1288" w:hanging="1288"/>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2.%3.%4.%5.%6.%7.%8.%9."/>
      <w:lvlJc w:val="left"/>
      <w:pPr>
        <w:tabs>
          <w:tab w:val="num" w:pos="708"/>
        </w:tabs>
        <w:ind w:left="1288" w:hanging="1288"/>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nsid w:val="38850204"/>
    <w:multiLevelType w:val="multilevel"/>
    <w:tmpl w:val="ADE49D1C"/>
    <w:lvl w:ilvl="0">
      <w:start w:val="1"/>
      <w:numFmt w:val="decimal"/>
      <w:lvlText w:val="%1."/>
      <w:lvlJc w:val="left"/>
      <w:pPr>
        <w:ind w:left="1069" w:hanging="360"/>
      </w:pPr>
      <w:rPr>
        <w:rFonts w:ascii="Times New Roman" w:eastAsia="Arial Unicode MS" w:hAnsi="Times New Roman" w:cs="Arial Unicode MS"/>
      </w:rPr>
    </w:lvl>
    <w:lvl w:ilvl="1">
      <w:start w:val="2"/>
      <w:numFmt w:val="decimal"/>
      <w:isLgl/>
      <w:lvlText w:val="%1.%2."/>
      <w:lvlJc w:val="left"/>
      <w:pPr>
        <w:ind w:left="1429" w:hanging="720"/>
      </w:pPr>
      <w:rPr>
        <w:rFonts w:cs="Times New Roman" w:hint="default"/>
      </w:rPr>
    </w:lvl>
    <w:lvl w:ilvl="2">
      <w:start w:val="1"/>
      <w:numFmt w:val="decimal"/>
      <w:isLgl/>
      <w:lvlText w:val="%1.%2.%3."/>
      <w:lvlJc w:val="left"/>
      <w:pPr>
        <w:ind w:left="1429" w:hanging="720"/>
      </w:pPr>
      <w:rPr>
        <w:rFonts w:cs="Times New Roman" w:hint="default"/>
      </w:rPr>
    </w:lvl>
    <w:lvl w:ilvl="3">
      <w:start w:val="1"/>
      <w:numFmt w:val="decimal"/>
      <w:isLgl/>
      <w:lvlText w:val="%1.%2.%3.%4."/>
      <w:lvlJc w:val="left"/>
      <w:pPr>
        <w:ind w:left="1789" w:hanging="1080"/>
      </w:pPr>
      <w:rPr>
        <w:rFonts w:cs="Times New Roman" w:hint="default"/>
      </w:rPr>
    </w:lvl>
    <w:lvl w:ilvl="4">
      <w:start w:val="1"/>
      <w:numFmt w:val="decimal"/>
      <w:isLgl/>
      <w:lvlText w:val="%1.%2.%3.%4.%5."/>
      <w:lvlJc w:val="left"/>
      <w:pPr>
        <w:ind w:left="1789" w:hanging="1080"/>
      </w:pPr>
      <w:rPr>
        <w:rFonts w:cs="Times New Roman" w:hint="default"/>
      </w:rPr>
    </w:lvl>
    <w:lvl w:ilvl="5">
      <w:start w:val="1"/>
      <w:numFmt w:val="decimal"/>
      <w:isLgl/>
      <w:lvlText w:val="%1.%2.%3.%4.%5.%6."/>
      <w:lvlJc w:val="left"/>
      <w:pPr>
        <w:ind w:left="2149" w:hanging="1440"/>
      </w:pPr>
      <w:rPr>
        <w:rFonts w:cs="Times New Roman" w:hint="default"/>
      </w:rPr>
    </w:lvl>
    <w:lvl w:ilvl="6">
      <w:start w:val="1"/>
      <w:numFmt w:val="decimal"/>
      <w:isLgl/>
      <w:lvlText w:val="%1.%2.%3.%4.%5.%6.%7."/>
      <w:lvlJc w:val="left"/>
      <w:pPr>
        <w:ind w:left="2509" w:hanging="1800"/>
      </w:pPr>
      <w:rPr>
        <w:rFonts w:cs="Times New Roman" w:hint="default"/>
      </w:rPr>
    </w:lvl>
    <w:lvl w:ilvl="7">
      <w:start w:val="1"/>
      <w:numFmt w:val="decimal"/>
      <w:isLgl/>
      <w:lvlText w:val="%1.%2.%3.%4.%5.%6.%7.%8."/>
      <w:lvlJc w:val="left"/>
      <w:pPr>
        <w:ind w:left="2509" w:hanging="1800"/>
      </w:pPr>
      <w:rPr>
        <w:rFonts w:cs="Times New Roman" w:hint="default"/>
      </w:rPr>
    </w:lvl>
    <w:lvl w:ilvl="8">
      <w:start w:val="1"/>
      <w:numFmt w:val="decimal"/>
      <w:isLgl/>
      <w:lvlText w:val="%1.%2.%3.%4.%5.%6.%7.%8.%9."/>
      <w:lvlJc w:val="left"/>
      <w:pPr>
        <w:ind w:left="2869" w:hanging="2160"/>
      </w:pPr>
      <w:rPr>
        <w:rFonts w:cs="Times New Roman" w:hint="default"/>
      </w:rPr>
    </w:lvl>
  </w:abstractNum>
  <w:abstractNum w:abstractNumId="3">
    <w:nsid w:val="45BC77D2"/>
    <w:multiLevelType w:val="hybridMultilevel"/>
    <w:tmpl w:val="1B9EDBC6"/>
    <w:styleLink w:val="a"/>
    <w:lvl w:ilvl="0" w:tplc="BAE2077E">
      <w:start w:val="1"/>
      <w:numFmt w:val="decimal"/>
      <w:lvlText w:val="%1."/>
      <w:lvlJc w:val="left"/>
      <w:pPr>
        <w:tabs>
          <w:tab w:val="num" w:pos="1196"/>
        </w:tabs>
        <w:ind w:left="316" w:firstLine="564"/>
      </w:pPr>
      <w:rPr>
        <w:rFonts w:ascii="Times New Roman" w:eastAsia="Arial Unicode MS" w:hAnsi="Times New Roman" w:cs="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ECF0661C">
      <w:start w:val="1"/>
      <w:numFmt w:val="decimal"/>
      <w:lvlText w:val="%2)"/>
      <w:lvlJc w:val="left"/>
      <w:pPr>
        <w:tabs>
          <w:tab w:val="num" w:pos="2196"/>
        </w:tabs>
        <w:ind w:left="1316" w:firstLine="56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9C329C52">
      <w:start w:val="1"/>
      <w:numFmt w:val="decimal"/>
      <w:lvlText w:val="%3)"/>
      <w:lvlJc w:val="left"/>
      <w:pPr>
        <w:tabs>
          <w:tab w:val="num" w:pos="3196"/>
        </w:tabs>
        <w:ind w:left="2316" w:firstLine="56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AF43DD0">
      <w:start w:val="1"/>
      <w:numFmt w:val="decimal"/>
      <w:lvlText w:val="%4)"/>
      <w:lvlJc w:val="left"/>
      <w:pPr>
        <w:tabs>
          <w:tab w:val="num" w:pos="4196"/>
        </w:tabs>
        <w:ind w:left="3316" w:firstLine="56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7322A00">
      <w:start w:val="1"/>
      <w:numFmt w:val="decimal"/>
      <w:lvlText w:val="%5)"/>
      <w:lvlJc w:val="left"/>
      <w:pPr>
        <w:tabs>
          <w:tab w:val="num" w:pos="5196"/>
        </w:tabs>
        <w:ind w:left="4316" w:firstLine="56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8E81142">
      <w:start w:val="1"/>
      <w:numFmt w:val="decimal"/>
      <w:lvlText w:val="%6)"/>
      <w:lvlJc w:val="left"/>
      <w:pPr>
        <w:tabs>
          <w:tab w:val="num" w:pos="6196"/>
        </w:tabs>
        <w:ind w:left="5316" w:firstLine="56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5284FA4C">
      <w:start w:val="1"/>
      <w:numFmt w:val="decimal"/>
      <w:lvlText w:val="%7)"/>
      <w:lvlJc w:val="left"/>
      <w:pPr>
        <w:tabs>
          <w:tab w:val="num" w:pos="7196"/>
        </w:tabs>
        <w:ind w:left="6316" w:firstLine="56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D53880D0">
      <w:start w:val="1"/>
      <w:numFmt w:val="decimal"/>
      <w:lvlText w:val="%8)"/>
      <w:lvlJc w:val="left"/>
      <w:pPr>
        <w:tabs>
          <w:tab w:val="num" w:pos="8196"/>
        </w:tabs>
        <w:ind w:left="7316" w:firstLine="56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B9225CC">
      <w:start w:val="1"/>
      <w:numFmt w:val="decimal"/>
      <w:lvlText w:val="%9)"/>
      <w:lvlJc w:val="left"/>
      <w:pPr>
        <w:tabs>
          <w:tab w:val="num" w:pos="9196"/>
        </w:tabs>
        <w:ind w:left="8316" w:firstLine="56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
    <w:nsid w:val="46573CA0"/>
    <w:multiLevelType w:val="hybridMultilevel"/>
    <w:tmpl w:val="25C69CF8"/>
    <w:styleLink w:val="0"/>
    <w:lvl w:ilvl="0" w:tplc="409AD5EE">
      <w:start w:val="1"/>
      <w:numFmt w:val="decimal"/>
      <w:lvlText w:val="%1."/>
      <w:lvlJc w:val="left"/>
      <w:pPr>
        <w:tabs>
          <w:tab w:val="num" w:pos="1088"/>
        </w:tabs>
        <w:ind w:left="368" w:firstLine="352"/>
      </w:pPr>
      <w:rPr>
        <w:rFonts w:ascii="Times New Roman" w:eastAsia="Arial Unicode MS" w:hAnsi="Times New Roman" w:cs="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AF32C812">
      <w:start w:val="1"/>
      <w:numFmt w:val="decimal"/>
      <w:lvlText w:val="%2)"/>
      <w:lvlJc w:val="left"/>
      <w:pPr>
        <w:tabs>
          <w:tab w:val="num" w:pos="2088"/>
        </w:tabs>
        <w:ind w:left="1368" w:firstLine="35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E2FA159E">
      <w:start w:val="1"/>
      <w:numFmt w:val="decimal"/>
      <w:lvlText w:val="%3)"/>
      <w:lvlJc w:val="left"/>
      <w:pPr>
        <w:tabs>
          <w:tab w:val="num" w:pos="3088"/>
        </w:tabs>
        <w:ind w:left="2368" w:firstLine="35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CD98EAC4">
      <w:start w:val="1"/>
      <w:numFmt w:val="decimal"/>
      <w:lvlText w:val="%4)"/>
      <w:lvlJc w:val="left"/>
      <w:pPr>
        <w:tabs>
          <w:tab w:val="num" w:pos="4088"/>
        </w:tabs>
        <w:ind w:left="3368" w:firstLine="35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109A442A">
      <w:start w:val="1"/>
      <w:numFmt w:val="decimal"/>
      <w:lvlText w:val="%5)"/>
      <w:lvlJc w:val="left"/>
      <w:pPr>
        <w:tabs>
          <w:tab w:val="num" w:pos="5088"/>
        </w:tabs>
        <w:ind w:left="4368" w:firstLine="35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456B764">
      <w:start w:val="1"/>
      <w:numFmt w:val="decimal"/>
      <w:lvlText w:val="%6)"/>
      <w:lvlJc w:val="left"/>
      <w:pPr>
        <w:tabs>
          <w:tab w:val="num" w:pos="6088"/>
        </w:tabs>
        <w:ind w:left="5368" w:firstLine="35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9C605C2">
      <w:start w:val="1"/>
      <w:numFmt w:val="decimal"/>
      <w:lvlText w:val="%7)"/>
      <w:lvlJc w:val="left"/>
      <w:pPr>
        <w:tabs>
          <w:tab w:val="num" w:pos="7088"/>
        </w:tabs>
        <w:ind w:left="6368" w:firstLine="35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573859E2">
      <w:start w:val="1"/>
      <w:numFmt w:val="decimal"/>
      <w:lvlText w:val="%8)"/>
      <w:lvlJc w:val="left"/>
      <w:pPr>
        <w:tabs>
          <w:tab w:val="num" w:pos="8088"/>
        </w:tabs>
        <w:ind w:left="7368" w:firstLine="35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BAE8F1D6">
      <w:start w:val="1"/>
      <w:numFmt w:val="decimal"/>
      <w:lvlText w:val="%9)"/>
      <w:lvlJc w:val="left"/>
      <w:pPr>
        <w:tabs>
          <w:tab w:val="num" w:pos="9088"/>
        </w:tabs>
        <w:ind w:left="8368" w:firstLine="35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
    <w:nsid w:val="4CB21600"/>
    <w:multiLevelType w:val="hybridMultilevel"/>
    <w:tmpl w:val="785E512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5C701080"/>
    <w:multiLevelType w:val="multilevel"/>
    <w:tmpl w:val="526A0982"/>
    <w:lvl w:ilvl="0">
      <w:start w:val="3"/>
      <w:numFmt w:val="decimal"/>
      <w:lvlText w:val="%1."/>
      <w:lvlJc w:val="left"/>
      <w:pPr>
        <w:ind w:left="450" w:hanging="450"/>
      </w:pPr>
      <w:rPr>
        <w:rFonts w:hint="default"/>
      </w:rPr>
    </w:lvl>
    <w:lvl w:ilvl="1">
      <w:start w:val="2"/>
      <w:numFmt w:val="decimal"/>
      <w:lvlText w:val="%1.%2."/>
      <w:lvlJc w:val="left"/>
      <w:pPr>
        <w:ind w:left="1996" w:hanging="720"/>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908" w:hanging="108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820" w:hanging="1440"/>
      </w:pPr>
      <w:rPr>
        <w:rFonts w:hint="default"/>
      </w:rPr>
    </w:lvl>
    <w:lvl w:ilvl="6">
      <w:start w:val="1"/>
      <w:numFmt w:val="decimal"/>
      <w:lvlText w:val="%1.%2.%3.%4.%5.%6.%7."/>
      <w:lvlJc w:val="left"/>
      <w:pPr>
        <w:ind w:left="9456" w:hanging="1800"/>
      </w:pPr>
      <w:rPr>
        <w:rFonts w:hint="default"/>
      </w:rPr>
    </w:lvl>
    <w:lvl w:ilvl="7">
      <w:start w:val="1"/>
      <w:numFmt w:val="decimal"/>
      <w:lvlText w:val="%1.%2.%3.%4.%5.%6.%7.%8."/>
      <w:lvlJc w:val="left"/>
      <w:pPr>
        <w:ind w:left="10732" w:hanging="1800"/>
      </w:pPr>
      <w:rPr>
        <w:rFonts w:hint="default"/>
      </w:rPr>
    </w:lvl>
    <w:lvl w:ilvl="8">
      <w:start w:val="1"/>
      <w:numFmt w:val="decimal"/>
      <w:lvlText w:val="%1.%2.%3.%4.%5.%6.%7.%8.%9."/>
      <w:lvlJc w:val="left"/>
      <w:pPr>
        <w:ind w:left="12368" w:hanging="2160"/>
      </w:pPr>
      <w:rPr>
        <w:rFonts w:hint="default"/>
      </w:rPr>
    </w:lvl>
  </w:abstractNum>
  <w:abstractNum w:abstractNumId="7">
    <w:nsid w:val="5C8E7DCA"/>
    <w:multiLevelType w:val="hybridMultilevel"/>
    <w:tmpl w:val="CD801D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B5E52B1"/>
    <w:multiLevelType w:val="multilevel"/>
    <w:tmpl w:val="7BC6E0BC"/>
    <w:styleLink w:val="3"/>
    <w:lvl w:ilvl="0">
      <w:start w:val="1"/>
      <w:numFmt w:val="decimal"/>
      <w:lvlText w:val="%1."/>
      <w:lvlJc w:val="left"/>
      <w:pPr>
        <w:ind w:left="36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1416" w:hanging="707"/>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2124" w:hanging="706"/>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832" w:hanging="705"/>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3540" w:hanging="704"/>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4248" w:hanging="703"/>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4956" w:hanging="702"/>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ind w:left="5664" w:hanging="701"/>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6372" w:hanging="70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num w:numId="1">
    <w:abstractNumId w:val="0"/>
  </w:num>
  <w:num w:numId="2">
    <w:abstractNumId w:val="3"/>
  </w:num>
  <w:num w:numId="3">
    <w:abstractNumId w:val="1"/>
  </w:num>
  <w:num w:numId="4">
    <w:abstractNumId w:val="4"/>
  </w:num>
  <w:num w:numId="5">
    <w:abstractNumId w:val="8"/>
  </w:num>
  <w:num w:numId="6">
    <w:abstractNumId w:val="2"/>
  </w:num>
  <w:num w:numId="7">
    <w:abstractNumId w:val="5"/>
  </w:num>
  <w:num w:numId="8">
    <w:abstractNumId w:val="7"/>
  </w:num>
  <w:num w:numId="9">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3FD5"/>
    <w:rsid w:val="00005060"/>
    <w:rsid w:val="00005859"/>
    <w:rsid w:val="000113CA"/>
    <w:rsid w:val="00011A87"/>
    <w:rsid w:val="00012ED5"/>
    <w:rsid w:val="00013473"/>
    <w:rsid w:val="0001733A"/>
    <w:rsid w:val="00022370"/>
    <w:rsid w:val="0002344C"/>
    <w:rsid w:val="00023C3F"/>
    <w:rsid w:val="00026CF2"/>
    <w:rsid w:val="00031AD4"/>
    <w:rsid w:val="00032033"/>
    <w:rsid w:val="00032D6C"/>
    <w:rsid w:val="0003478A"/>
    <w:rsid w:val="00037E23"/>
    <w:rsid w:val="00040037"/>
    <w:rsid w:val="00054963"/>
    <w:rsid w:val="0005689F"/>
    <w:rsid w:val="00056C13"/>
    <w:rsid w:val="00077BB4"/>
    <w:rsid w:val="00080CA9"/>
    <w:rsid w:val="000812F0"/>
    <w:rsid w:val="00081D83"/>
    <w:rsid w:val="00082E80"/>
    <w:rsid w:val="0008376F"/>
    <w:rsid w:val="00084E1C"/>
    <w:rsid w:val="000A2E4C"/>
    <w:rsid w:val="000B1D1D"/>
    <w:rsid w:val="000B20BF"/>
    <w:rsid w:val="000C106A"/>
    <w:rsid w:val="000D238C"/>
    <w:rsid w:val="000E0E72"/>
    <w:rsid w:val="000E34F0"/>
    <w:rsid w:val="000E5C7C"/>
    <w:rsid w:val="000F0E49"/>
    <w:rsid w:val="00105349"/>
    <w:rsid w:val="00106CC3"/>
    <w:rsid w:val="0011159C"/>
    <w:rsid w:val="00111A62"/>
    <w:rsid w:val="00116937"/>
    <w:rsid w:val="001237C6"/>
    <w:rsid w:val="00136DDD"/>
    <w:rsid w:val="00137DB6"/>
    <w:rsid w:val="00157104"/>
    <w:rsid w:val="001577DE"/>
    <w:rsid w:val="0017139B"/>
    <w:rsid w:val="001765FF"/>
    <w:rsid w:val="0017693F"/>
    <w:rsid w:val="00177441"/>
    <w:rsid w:val="001838FB"/>
    <w:rsid w:val="00190D10"/>
    <w:rsid w:val="001A22B2"/>
    <w:rsid w:val="001B1631"/>
    <w:rsid w:val="001B689D"/>
    <w:rsid w:val="001C3C59"/>
    <w:rsid w:val="001C40E8"/>
    <w:rsid w:val="001C51CE"/>
    <w:rsid w:val="001D0D2F"/>
    <w:rsid w:val="001D1E20"/>
    <w:rsid w:val="001D7916"/>
    <w:rsid w:val="001E1B60"/>
    <w:rsid w:val="001E1C0C"/>
    <w:rsid w:val="001E4217"/>
    <w:rsid w:val="001F404A"/>
    <w:rsid w:val="00201267"/>
    <w:rsid w:val="00207561"/>
    <w:rsid w:val="0020763F"/>
    <w:rsid w:val="00214C34"/>
    <w:rsid w:val="002205C5"/>
    <w:rsid w:val="00220928"/>
    <w:rsid w:val="00223EEC"/>
    <w:rsid w:val="00234260"/>
    <w:rsid w:val="002346CD"/>
    <w:rsid w:val="00236FAB"/>
    <w:rsid w:val="00237E8C"/>
    <w:rsid w:val="00240E6C"/>
    <w:rsid w:val="00247D68"/>
    <w:rsid w:val="0025741F"/>
    <w:rsid w:val="002737B5"/>
    <w:rsid w:val="00273927"/>
    <w:rsid w:val="00273DD7"/>
    <w:rsid w:val="002750DD"/>
    <w:rsid w:val="002757F5"/>
    <w:rsid w:val="0028244D"/>
    <w:rsid w:val="00295F50"/>
    <w:rsid w:val="002A01D6"/>
    <w:rsid w:val="002A073D"/>
    <w:rsid w:val="002A52CB"/>
    <w:rsid w:val="002A58D0"/>
    <w:rsid w:val="002A6AD3"/>
    <w:rsid w:val="002B46EC"/>
    <w:rsid w:val="002C08BA"/>
    <w:rsid w:val="002D0634"/>
    <w:rsid w:val="002D1F88"/>
    <w:rsid w:val="002D299E"/>
    <w:rsid w:val="002D5E2B"/>
    <w:rsid w:val="002E15C1"/>
    <w:rsid w:val="002E2A50"/>
    <w:rsid w:val="002F3997"/>
    <w:rsid w:val="00302D46"/>
    <w:rsid w:val="003133E5"/>
    <w:rsid w:val="00313B1F"/>
    <w:rsid w:val="00315AC9"/>
    <w:rsid w:val="00321418"/>
    <w:rsid w:val="00323952"/>
    <w:rsid w:val="003243A6"/>
    <w:rsid w:val="003274BA"/>
    <w:rsid w:val="0032783F"/>
    <w:rsid w:val="00331077"/>
    <w:rsid w:val="00332F30"/>
    <w:rsid w:val="00333285"/>
    <w:rsid w:val="0033531F"/>
    <w:rsid w:val="0034001A"/>
    <w:rsid w:val="00346A3D"/>
    <w:rsid w:val="00346B01"/>
    <w:rsid w:val="0035242B"/>
    <w:rsid w:val="00360078"/>
    <w:rsid w:val="003601F2"/>
    <w:rsid w:val="003747AF"/>
    <w:rsid w:val="003800C6"/>
    <w:rsid w:val="003828B5"/>
    <w:rsid w:val="00382C0D"/>
    <w:rsid w:val="00385228"/>
    <w:rsid w:val="003B107C"/>
    <w:rsid w:val="003B2F08"/>
    <w:rsid w:val="003E08C0"/>
    <w:rsid w:val="003F7FBA"/>
    <w:rsid w:val="00400D7A"/>
    <w:rsid w:val="004016F8"/>
    <w:rsid w:val="00401F9E"/>
    <w:rsid w:val="00411B17"/>
    <w:rsid w:val="00411DA3"/>
    <w:rsid w:val="00414E0B"/>
    <w:rsid w:val="00423250"/>
    <w:rsid w:val="004322AF"/>
    <w:rsid w:val="00436E07"/>
    <w:rsid w:val="00436E95"/>
    <w:rsid w:val="00445079"/>
    <w:rsid w:val="0045022F"/>
    <w:rsid w:val="00463484"/>
    <w:rsid w:val="00471734"/>
    <w:rsid w:val="0048325F"/>
    <w:rsid w:val="00490D9A"/>
    <w:rsid w:val="004A1AEF"/>
    <w:rsid w:val="004A2F90"/>
    <w:rsid w:val="004A7B58"/>
    <w:rsid w:val="004B3773"/>
    <w:rsid w:val="004C04CF"/>
    <w:rsid w:val="004C0E8D"/>
    <w:rsid w:val="004E0907"/>
    <w:rsid w:val="004E5F93"/>
    <w:rsid w:val="004E67C0"/>
    <w:rsid w:val="004F71FD"/>
    <w:rsid w:val="005005FA"/>
    <w:rsid w:val="00505349"/>
    <w:rsid w:val="00512F7D"/>
    <w:rsid w:val="00516ADD"/>
    <w:rsid w:val="00520AED"/>
    <w:rsid w:val="00540A7A"/>
    <w:rsid w:val="00541723"/>
    <w:rsid w:val="00543D31"/>
    <w:rsid w:val="00544DC7"/>
    <w:rsid w:val="00551643"/>
    <w:rsid w:val="00571B9C"/>
    <w:rsid w:val="005751A6"/>
    <w:rsid w:val="00580811"/>
    <w:rsid w:val="0058754C"/>
    <w:rsid w:val="005A0107"/>
    <w:rsid w:val="005B0475"/>
    <w:rsid w:val="005B0973"/>
    <w:rsid w:val="005B26A5"/>
    <w:rsid w:val="005C45EE"/>
    <w:rsid w:val="005D08D9"/>
    <w:rsid w:val="005D67CF"/>
    <w:rsid w:val="005E6CDE"/>
    <w:rsid w:val="005F0531"/>
    <w:rsid w:val="005F6395"/>
    <w:rsid w:val="005F6AC2"/>
    <w:rsid w:val="0060188F"/>
    <w:rsid w:val="00604039"/>
    <w:rsid w:val="00604CFE"/>
    <w:rsid w:val="006058CA"/>
    <w:rsid w:val="00610BC4"/>
    <w:rsid w:val="00612A0F"/>
    <w:rsid w:val="00612FC6"/>
    <w:rsid w:val="00624F5D"/>
    <w:rsid w:val="00626D43"/>
    <w:rsid w:val="00627DBF"/>
    <w:rsid w:val="006337F8"/>
    <w:rsid w:val="006409D5"/>
    <w:rsid w:val="006417A1"/>
    <w:rsid w:val="0065121C"/>
    <w:rsid w:val="00655F19"/>
    <w:rsid w:val="00657691"/>
    <w:rsid w:val="006577A5"/>
    <w:rsid w:val="00662FF3"/>
    <w:rsid w:val="00663827"/>
    <w:rsid w:val="006643C5"/>
    <w:rsid w:val="00664D2A"/>
    <w:rsid w:val="006652D9"/>
    <w:rsid w:val="00673571"/>
    <w:rsid w:val="00674983"/>
    <w:rsid w:val="00685260"/>
    <w:rsid w:val="00690996"/>
    <w:rsid w:val="00694114"/>
    <w:rsid w:val="00695A4B"/>
    <w:rsid w:val="006A3C8D"/>
    <w:rsid w:val="006A478C"/>
    <w:rsid w:val="006A5F1E"/>
    <w:rsid w:val="006D6910"/>
    <w:rsid w:val="006E295E"/>
    <w:rsid w:val="006E5DFB"/>
    <w:rsid w:val="00710E6B"/>
    <w:rsid w:val="00713E0D"/>
    <w:rsid w:val="00715F49"/>
    <w:rsid w:val="00720B7D"/>
    <w:rsid w:val="00730E23"/>
    <w:rsid w:val="00731BEE"/>
    <w:rsid w:val="00732A9D"/>
    <w:rsid w:val="007357FB"/>
    <w:rsid w:val="00737D2A"/>
    <w:rsid w:val="007410ED"/>
    <w:rsid w:val="00741B35"/>
    <w:rsid w:val="007470C7"/>
    <w:rsid w:val="00747332"/>
    <w:rsid w:val="00747C97"/>
    <w:rsid w:val="0075166E"/>
    <w:rsid w:val="00755A7E"/>
    <w:rsid w:val="007706D2"/>
    <w:rsid w:val="00771C51"/>
    <w:rsid w:val="00772ABB"/>
    <w:rsid w:val="007940AD"/>
    <w:rsid w:val="007B243A"/>
    <w:rsid w:val="007B392C"/>
    <w:rsid w:val="007C14BA"/>
    <w:rsid w:val="007D39B2"/>
    <w:rsid w:val="007D4AE6"/>
    <w:rsid w:val="007D7502"/>
    <w:rsid w:val="007E2EB5"/>
    <w:rsid w:val="007E45B4"/>
    <w:rsid w:val="007E5153"/>
    <w:rsid w:val="00801406"/>
    <w:rsid w:val="00811058"/>
    <w:rsid w:val="0081358E"/>
    <w:rsid w:val="00816018"/>
    <w:rsid w:val="00817782"/>
    <w:rsid w:val="008201AE"/>
    <w:rsid w:val="008255FE"/>
    <w:rsid w:val="00833081"/>
    <w:rsid w:val="00835211"/>
    <w:rsid w:val="0084102C"/>
    <w:rsid w:val="008554FB"/>
    <w:rsid w:val="00855DDA"/>
    <w:rsid w:val="00856F5F"/>
    <w:rsid w:val="00877E39"/>
    <w:rsid w:val="008868AC"/>
    <w:rsid w:val="00891F61"/>
    <w:rsid w:val="008A3915"/>
    <w:rsid w:val="008B2FA2"/>
    <w:rsid w:val="008B3B7E"/>
    <w:rsid w:val="008C1842"/>
    <w:rsid w:val="008C18D9"/>
    <w:rsid w:val="008C2060"/>
    <w:rsid w:val="008C4FF6"/>
    <w:rsid w:val="008D3F8E"/>
    <w:rsid w:val="008E046E"/>
    <w:rsid w:val="008F5C80"/>
    <w:rsid w:val="008F6F06"/>
    <w:rsid w:val="008F7CF0"/>
    <w:rsid w:val="009058F3"/>
    <w:rsid w:val="00912BB5"/>
    <w:rsid w:val="00914C7A"/>
    <w:rsid w:val="00923378"/>
    <w:rsid w:val="00931152"/>
    <w:rsid w:val="009321B4"/>
    <w:rsid w:val="00934EFF"/>
    <w:rsid w:val="009368A6"/>
    <w:rsid w:val="00954F4D"/>
    <w:rsid w:val="009662A7"/>
    <w:rsid w:val="00981737"/>
    <w:rsid w:val="00986545"/>
    <w:rsid w:val="009900AC"/>
    <w:rsid w:val="00991EDC"/>
    <w:rsid w:val="00994329"/>
    <w:rsid w:val="0099672C"/>
    <w:rsid w:val="009A25A8"/>
    <w:rsid w:val="009A2990"/>
    <w:rsid w:val="009B365E"/>
    <w:rsid w:val="009C20E3"/>
    <w:rsid w:val="009C3CC6"/>
    <w:rsid w:val="009D32EF"/>
    <w:rsid w:val="009D6889"/>
    <w:rsid w:val="009D6B91"/>
    <w:rsid w:val="009F0E38"/>
    <w:rsid w:val="009F21EC"/>
    <w:rsid w:val="009F79F0"/>
    <w:rsid w:val="00A01086"/>
    <w:rsid w:val="00A04494"/>
    <w:rsid w:val="00A12CA0"/>
    <w:rsid w:val="00A17926"/>
    <w:rsid w:val="00A23085"/>
    <w:rsid w:val="00A24F45"/>
    <w:rsid w:val="00A31C60"/>
    <w:rsid w:val="00A37571"/>
    <w:rsid w:val="00A42AF5"/>
    <w:rsid w:val="00A45D25"/>
    <w:rsid w:val="00A524EC"/>
    <w:rsid w:val="00A52690"/>
    <w:rsid w:val="00A533DA"/>
    <w:rsid w:val="00A6224C"/>
    <w:rsid w:val="00A73A73"/>
    <w:rsid w:val="00A91548"/>
    <w:rsid w:val="00AB0984"/>
    <w:rsid w:val="00AB21F1"/>
    <w:rsid w:val="00AB4355"/>
    <w:rsid w:val="00AC21EB"/>
    <w:rsid w:val="00AD2581"/>
    <w:rsid w:val="00AD389B"/>
    <w:rsid w:val="00AD46D9"/>
    <w:rsid w:val="00AE122F"/>
    <w:rsid w:val="00AE348C"/>
    <w:rsid w:val="00AF0691"/>
    <w:rsid w:val="00AF393D"/>
    <w:rsid w:val="00B06791"/>
    <w:rsid w:val="00B23838"/>
    <w:rsid w:val="00B30AAC"/>
    <w:rsid w:val="00B424CC"/>
    <w:rsid w:val="00B451F8"/>
    <w:rsid w:val="00B5073F"/>
    <w:rsid w:val="00B50EB0"/>
    <w:rsid w:val="00B5454F"/>
    <w:rsid w:val="00B6746D"/>
    <w:rsid w:val="00B81A63"/>
    <w:rsid w:val="00B834D9"/>
    <w:rsid w:val="00B9326F"/>
    <w:rsid w:val="00B939CF"/>
    <w:rsid w:val="00B93FAF"/>
    <w:rsid w:val="00B94F09"/>
    <w:rsid w:val="00BB3E18"/>
    <w:rsid w:val="00BB4724"/>
    <w:rsid w:val="00BB4850"/>
    <w:rsid w:val="00BB6590"/>
    <w:rsid w:val="00BC23C5"/>
    <w:rsid w:val="00BC4DF6"/>
    <w:rsid w:val="00BD2139"/>
    <w:rsid w:val="00BD7FD7"/>
    <w:rsid w:val="00BF0FA1"/>
    <w:rsid w:val="00BF16B3"/>
    <w:rsid w:val="00BF2968"/>
    <w:rsid w:val="00BF2F0D"/>
    <w:rsid w:val="00BF36FF"/>
    <w:rsid w:val="00BF5BC1"/>
    <w:rsid w:val="00C02D83"/>
    <w:rsid w:val="00C07C65"/>
    <w:rsid w:val="00C21F1D"/>
    <w:rsid w:val="00C31C49"/>
    <w:rsid w:val="00C365D7"/>
    <w:rsid w:val="00C42BBB"/>
    <w:rsid w:val="00C43F33"/>
    <w:rsid w:val="00C54881"/>
    <w:rsid w:val="00C646FB"/>
    <w:rsid w:val="00C6492D"/>
    <w:rsid w:val="00C65328"/>
    <w:rsid w:val="00C66679"/>
    <w:rsid w:val="00C679BD"/>
    <w:rsid w:val="00C775F3"/>
    <w:rsid w:val="00C91F39"/>
    <w:rsid w:val="00C96F32"/>
    <w:rsid w:val="00CA4ED1"/>
    <w:rsid w:val="00CA5215"/>
    <w:rsid w:val="00CA7CD5"/>
    <w:rsid w:val="00CC3294"/>
    <w:rsid w:val="00CC57A5"/>
    <w:rsid w:val="00CD0867"/>
    <w:rsid w:val="00CD3191"/>
    <w:rsid w:val="00CE026D"/>
    <w:rsid w:val="00D33B22"/>
    <w:rsid w:val="00D3782D"/>
    <w:rsid w:val="00D45385"/>
    <w:rsid w:val="00D50CF0"/>
    <w:rsid w:val="00D53DD7"/>
    <w:rsid w:val="00D6058E"/>
    <w:rsid w:val="00D60B02"/>
    <w:rsid w:val="00D633CE"/>
    <w:rsid w:val="00D70B4A"/>
    <w:rsid w:val="00D86C29"/>
    <w:rsid w:val="00D91006"/>
    <w:rsid w:val="00DA10AC"/>
    <w:rsid w:val="00DA37AD"/>
    <w:rsid w:val="00DA5378"/>
    <w:rsid w:val="00DB1ED6"/>
    <w:rsid w:val="00DB29EC"/>
    <w:rsid w:val="00DB4131"/>
    <w:rsid w:val="00DC0265"/>
    <w:rsid w:val="00DC1228"/>
    <w:rsid w:val="00DC60F0"/>
    <w:rsid w:val="00DC7359"/>
    <w:rsid w:val="00DD0AFB"/>
    <w:rsid w:val="00DD173A"/>
    <w:rsid w:val="00DE007A"/>
    <w:rsid w:val="00DE1465"/>
    <w:rsid w:val="00DE4251"/>
    <w:rsid w:val="00DE7EF5"/>
    <w:rsid w:val="00DF22C3"/>
    <w:rsid w:val="00E0092F"/>
    <w:rsid w:val="00E06C31"/>
    <w:rsid w:val="00E22D86"/>
    <w:rsid w:val="00E2372B"/>
    <w:rsid w:val="00E260C8"/>
    <w:rsid w:val="00E3170C"/>
    <w:rsid w:val="00E33BFC"/>
    <w:rsid w:val="00E44D21"/>
    <w:rsid w:val="00E45AE9"/>
    <w:rsid w:val="00E50ECB"/>
    <w:rsid w:val="00E5273A"/>
    <w:rsid w:val="00E56BAC"/>
    <w:rsid w:val="00E6016A"/>
    <w:rsid w:val="00E74926"/>
    <w:rsid w:val="00E77D70"/>
    <w:rsid w:val="00E82CEF"/>
    <w:rsid w:val="00E83F5A"/>
    <w:rsid w:val="00E84359"/>
    <w:rsid w:val="00E863F6"/>
    <w:rsid w:val="00E9239E"/>
    <w:rsid w:val="00EA4B25"/>
    <w:rsid w:val="00EA52E4"/>
    <w:rsid w:val="00EB0716"/>
    <w:rsid w:val="00EB4BEE"/>
    <w:rsid w:val="00EB5DC3"/>
    <w:rsid w:val="00EB734F"/>
    <w:rsid w:val="00ED26A0"/>
    <w:rsid w:val="00ED303E"/>
    <w:rsid w:val="00ED4ABF"/>
    <w:rsid w:val="00EE5C61"/>
    <w:rsid w:val="00EF292C"/>
    <w:rsid w:val="00F06532"/>
    <w:rsid w:val="00F278EC"/>
    <w:rsid w:val="00F27BB4"/>
    <w:rsid w:val="00F4240B"/>
    <w:rsid w:val="00F43FD5"/>
    <w:rsid w:val="00F4548B"/>
    <w:rsid w:val="00F57CD2"/>
    <w:rsid w:val="00F633C9"/>
    <w:rsid w:val="00F75D78"/>
    <w:rsid w:val="00F82699"/>
    <w:rsid w:val="00F83B98"/>
    <w:rsid w:val="00F86841"/>
    <w:rsid w:val="00F86856"/>
    <w:rsid w:val="00FA2DFA"/>
    <w:rsid w:val="00FC2547"/>
    <w:rsid w:val="00FC521C"/>
    <w:rsid w:val="00FD6026"/>
    <w:rsid w:val="00FD6C0F"/>
    <w:rsid w:val="00FE112F"/>
    <w:rsid w:val="00FE6C3E"/>
    <w:rsid w:val="00FF669F"/>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martTagType w:namespaceuri="urn:schemas-microsoft-com:office:smarttags" w:name="metricconverter"/>
  <w:shapeDefaults>
    <o:shapedefaults v:ext="edit" spidmax="4097"/>
    <o:shapelayout v:ext="edit">
      <o:idmap v:ext="edit" data="1"/>
    </o:shapelayout>
  </w:shapeDefaults>
  <w:decimalSymbol w:val=","/>
  <w:listSeparator w:val=";"/>
  <w14:docId w14:val="20748783"/>
  <w14:defaultImageDpi w14:val="300"/>
  <w15:docId w15:val="{964EBBC4-0E3D-4F0A-9247-E9EF992513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MS Mincho" w:hAnsi="Cambria"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qFormat="1"/>
    <w:lsdException w:name="Colorful Grid" w:uiPriority="73" w:qFormat="1"/>
    <w:lsdException w:name="Light Shading Accent 1" w:uiPriority="60" w:qFormat="1"/>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qFormat="1"/>
    <w:lsdException w:name="Medium List 2 Accent 6" w:uiPriority="66" w:qFormat="1"/>
    <w:lsdException w:name="Medium Grid 1 Accent 6" w:uiPriority="67" w:qFormat="1"/>
    <w:lsdException w:name="Medium Grid 2 Accent 6" w:uiPriority="68" w:qFormat="1"/>
    <w:lsdException w:name="Medium Grid 3 Accent 6" w:uiPriority="69" w:qFormat="1"/>
    <w:lsdException w:name="Dark List Accent 6" w:uiPriority="70"/>
    <w:lsdException w:name="Colorful Shading Accent 6" w:uiPriority="7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F43FD5"/>
    <w:pPr>
      <w:pBdr>
        <w:top w:val="nil"/>
        <w:left w:val="nil"/>
        <w:bottom w:val="nil"/>
        <w:right w:val="nil"/>
        <w:between w:val="nil"/>
        <w:bar w:val="nil"/>
      </w:pBdr>
    </w:pPr>
    <w:rPr>
      <w:rFonts w:ascii="Times New Roman" w:eastAsia="Arial Unicode MS" w:hAnsi="Times New Roman" w:cs="Arial Unicode MS"/>
      <w:color w:val="000000"/>
      <w:sz w:val="24"/>
      <w:szCs w:val="24"/>
      <w:u w:color="000000"/>
      <w:bdr w:val="nil"/>
    </w:rPr>
  </w:style>
  <w:style w:type="paragraph" w:styleId="10">
    <w:name w:val="heading 1"/>
    <w:basedOn w:val="a0"/>
    <w:next w:val="a0"/>
    <w:link w:val="11"/>
    <w:qFormat/>
    <w:rsid w:val="007357FB"/>
    <w:pPr>
      <w:keepNext/>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both"/>
      <w:outlineLvl w:val="0"/>
    </w:pPr>
    <w:rPr>
      <w:rFonts w:eastAsia="Times New Roman" w:cs="Times New Roman"/>
      <w:b/>
      <w:bCs/>
      <w:color w:val="auto"/>
      <w:bdr w:val="none" w:sz="0" w:space="0" w:color="auto"/>
      <w:lang w:val="fr-FR"/>
    </w:rPr>
  </w:style>
  <w:style w:type="paragraph" w:styleId="20">
    <w:name w:val="heading 2"/>
    <w:basedOn w:val="a0"/>
    <w:next w:val="a0"/>
    <w:link w:val="21"/>
    <w:qFormat/>
    <w:rsid w:val="007357FB"/>
    <w:pPr>
      <w:keepNext/>
      <w:pBdr>
        <w:top w:val="none" w:sz="0" w:space="0" w:color="auto"/>
        <w:left w:val="none" w:sz="0" w:space="0" w:color="auto"/>
        <w:bottom w:val="none" w:sz="0" w:space="0" w:color="auto"/>
        <w:right w:val="none" w:sz="0" w:space="0" w:color="auto"/>
        <w:between w:val="none" w:sz="0" w:space="0" w:color="auto"/>
        <w:bar w:val="none" w:sz="0" w:color="auto"/>
      </w:pBdr>
      <w:outlineLvl w:val="1"/>
    </w:pPr>
    <w:rPr>
      <w:rFonts w:ascii="Arial" w:eastAsia="Times New Roman" w:hAnsi="Arial" w:cs="Arial"/>
      <w:b/>
      <w:bCs/>
      <w:sz w:val="20"/>
      <w:szCs w:val="20"/>
      <w:bdr w:val="none" w:sz="0" w:space="0" w:color="auto"/>
      <w:lang w:val="en-US"/>
    </w:rPr>
  </w:style>
  <w:style w:type="paragraph" w:styleId="30">
    <w:name w:val="heading 3"/>
    <w:basedOn w:val="a0"/>
    <w:next w:val="a0"/>
    <w:link w:val="31"/>
    <w:qFormat/>
    <w:rsid w:val="007357FB"/>
    <w:pPr>
      <w:keepNext/>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right"/>
      <w:outlineLvl w:val="2"/>
    </w:pPr>
    <w:rPr>
      <w:rFonts w:eastAsia="Times New Roman" w:cs="Times New Roman"/>
      <w:i/>
      <w:iCs/>
      <w:color w:val="auto"/>
      <w:sz w:val="28"/>
      <w:szCs w:val="28"/>
      <w:bdr w:val="none" w:sz="0" w:space="0" w:color="auto"/>
    </w:rPr>
  </w:style>
  <w:style w:type="paragraph" w:styleId="4">
    <w:name w:val="heading 4"/>
    <w:basedOn w:val="a0"/>
    <w:next w:val="a0"/>
    <w:link w:val="40"/>
    <w:unhideWhenUsed/>
    <w:qFormat/>
    <w:rsid w:val="00236FAB"/>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0"/>
    <w:next w:val="a0"/>
    <w:link w:val="50"/>
    <w:qFormat/>
    <w:rsid w:val="00F43FD5"/>
    <w:pPr>
      <w:keepNext/>
      <w:pBdr>
        <w:top w:val="none" w:sz="0" w:space="0" w:color="auto"/>
        <w:left w:val="none" w:sz="0" w:space="0" w:color="auto"/>
        <w:bottom w:val="none" w:sz="0" w:space="0" w:color="auto"/>
        <w:right w:val="none" w:sz="0" w:space="0" w:color="auto"/>
        <w:between w:val="none" w:sz="0" w:space="0" w:color="auto"/>
        <w:bar w:val="none" w:sz="0" w:color="auto"/>
      </w:pBdr>
      <w:jc w:val="both"/>
      <w:outlineLvl w:val="4"/>
    </w:pPr>
    <w:rPr>
      <w:rFonts w:eastAsia="Times New Roman" w:cs="Times New Roman"/>
      <w:i/>
      <w:color w:val="auto"/>
      <w:sz w:val="20"/>
      <w:szCs w:val="20"/>
      <w:bdr w:val="none" w:sz="0" w:space="0" w:color="auto"/>
      <w:lang w:val="en-US"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50">
    <w:name w:val="Заголовок 5 Знак"/>
    <w:link w:val="5"/>
    <w:rsid w:val="00F43FD5"/>
    <w:rPr>
      <w:rFonts w:ascii="Times New Roman" w:eastAsia="Times New Roman" w:hAnsi="Times New Roman" w:cs="Times New Roman"/>
      <w:i/>
      <w:sz w:val="20"/>
      <w:szCs w:val="20"/>
      <w:lang w:val="en-US" w:eastAsia="x-none"/>
    </w:rPr>
  </w:style>
  <w:style w:type="character" w:styleId="a4">
    <w:name w:val="Hyperlink"/>
    <w:rsid w:val="00F43FD5"/>
    <w:rPr>
      <w:u w:val="single"/>
    </w:rPr>
  </w:style>
  <w:style w:type="table" w:customStyle="1" w:styleId="TableNormal">
    <w:name w:val="Table Normal"/>
    <w:rsid w:val="00F43FD5"/>
    <w:pPr>
      <w:pBdr>
        <w:top w:val="nil"/>
        <w:left w:val="nil"/>
        <w:bottom w:val="nil"/>
        <w:right w:val="nil"/>
        <w:between w:val="nil"/>
        <w:bar w:val="nil"/>
      </w:pBdr>
    </w:pPr>
    <w:rPr>
      <w:rFonts w:ascii="Times New Roman" w:eastAsia="Arial Unicode MS" w:hAnsi="Times New Roman"/>
      <w:bdr w:val="nil"/>
    </w:rPr>
    <w:tblPr>
      <w:tblInd w:w="0" w:type="dxa"/>
      <w:tblCellMar>
        <w:top w:w="0" w:type="dxa"/>
        <w:left w:w="0" w:type="dxa"/>
        <w:bottom w:w="0" w:type="dxa"/>
        <w:right w:w="0" w:type="dxa"/>
      </w:tblCellMar>
    </w:tblPr>
  </w:style>
  <w:style w:type="paragraph" w:styleId="a5">
    <w:name w:val="header"/>
    <w:link w:val="a6"/>
    <w:rsid w:val="00F43FD5"/>
    <w:pPr>
      <w:pBdr>
        <w:top w:val="nil"/>
        <w:left w:val="nil"/>
        <w:bottom w:val="nil"/>
        <w:right w:val="nil"/>
        <w:between w:val="nil"/>
        <w:bar w:val="nil"/>
      </w:pBdr>
      <w:tabs>
        <w:tab w:val="center" w:pos="4677"/>
        <w:tab w:val="right" w:pos="9355"/>
      </w:tabs>
    </w:pPr>
    <w:rPr>
      <w:rFonts w:ascii="Times New Roman" w:eastAsia="Arial Unicode MS" w:hAnsi="Times New Roman"/>
      <w:color w:val="000000"/>
      <w:u w:color="000000"/>
      <w:bdr w:val="nil"/>
    </w:rPr>
  </w:style>
  <w:style w:type="character" w:customStyle="1" w:styleId="a6">
    <w:name w:val="Верхний колонтитул Знак"/>
    <w:link w:val="a5"/>
    <w:rsid w:val="00F43FD5"/>
    <w:rPr>
      <w:rFonts w:ascii="Times New Roman" w:eastAsia="Arial Unicode MS" w:hAnsi="Times New Roman"/>
      <w:color w:val="000000"/>
      <w:u w:color="000000"/>
      <w:bdr w:val="nil"/>
      <w:lang w:bidi="ar-SA"/>
    </w:rPr>
  </w:style>
  <w:style w:type="paragraph" w:customStyle="1" w:styleId="a7">
    <w:name w:val="Колонтитулы"/>
    <w:rsid w:val="00F43FD5"/>
    <w:pPr>
      <w:pBdr>
        <w:top w:val="nil"/>
        <w:left w:val="nil"/>
        <w:bottom w:val="nil"/>
        <w:right w:val="nil"/>
        <w:between w:val="nil"/>
        <w:bar w:val="nil"/>
      </w:pBdr>
      <w:tabs>
        <w:tab w:val="right" w:pos="9020"/>
      </w:tabs>
    </w:pPr>
    <w:rPr>
      <w:rFonts w:ascii="Helvetica" w:eastAsia="Arial Unicode MS" w:hAnsi="Helvetica" w:cs="Arial Unicode MS"/>
      <w:color w:val="000000"/>
      <w:sz w:val="24"/>
      <w:szCs w:val="24"/>
      <w:bdr w:val="nil"/>
    </w:rPr>
  </w:style>
  <w:style w:type="character" w:styleId="a8">
    <w:name w:val="page number"/>
    <w:rsid w:val="00F43FD5"/>
  </w:style>
  <w:style w:type="numbering" w:customStyle="1" w:styleId="1">
    <w:name w:val="Импортированный стиль 1"/>
    <w:rsid w:val="00F43FD5"/>
    <w:pPr>
      <w:numPr>
        <w:numId w:val="1"/>
      </w:numPr>
    </w:pPr>
  </w:style>
  <w:style w:type="paragraph" w:customStyle="1" w:styleId="110">
    <w:name w:val="Цветной список — акцент 11"/>
    <w:rsid w:val="00F43FD5"/>
    <w:pPr>
      <w:pBdr>
        <w:top w:val="nil"/>
        <w:left w:val="nil"/>
        <w:bottom w:val="nil"/>
        <w:right w:val="nil"/>
        <w:between w:val="nil"/>
        <w:bar w:val="nil"/>
      </w:pBdr>
      <w:ind w:left="720"/>
    </w:pPr>
    <w:rPr>
      <w:rFonts w:ascii="Times New Roman" w:eastAsia="Arial Unicode MS" w:hAnsi="Times New Roman" w:cs="Arial Unicode MS"/>
      <w:color w:val="000000"/>
      <w:sz w:val="24"/>
      <w:szCs w:val="24"/>
      <w:u w:color="000000"/>
      <w:bdr w:val="nil"/>
    </w:rPr>
  </w:style>
  <w:style w:type="paragraph" w:customStyle="1" w:styleId="a9">
    <w:name w:val="По умолчанию"/>
    <w:rsid w:val="00F43FD5"/>
    <w:pPr>
      <w:pBdr>
        <w:top w:val="nil"/>
        <w:left w:val="nil"/>
        <w:bottom w:val="nil"/>
        <w:right w:val="nil"/>
        <w:between w:val="nil"/>
        <w:bar w:val="nil"/>
      </w:pBdr>
    </w:pPr>
    <w:rPr>
      <w:rFonts w:ascii="Helvetica" w:eastAsia="Helvetica" w:hAnsi="Helvetica" w:cs="Helvetica"/>
      <w:color w:val="000000"/>
      <w:sz w:val="22"/>
      <w:szCs w:val="22"/>
      <w:bdr w:val="nil"/>
    </w:rPr>
  </w:style>
  <w:style w:type="numbering" w:customStyle="1" w:styleId="a">
    <w:name w:val="С буквами"/>
    <w:rsid w:val="00F43FD5"/>
    <w:pPr>
      <w:numPr>
        <w:numId w:val="2"/>
      </w:numPr>
    </w:pPr>
  </w:style>
  <w:style w:type="numbering" w:customStyle="1" w:styleId="2">
    <w:name w:val="Импортированный стиль 2"/>
    <w:rsid w:val="00F43FD5"/>
    <w:pPr>
      <w:numPr>
        <w:numId w:val="3"/>
      </w:numPr>
    </w:pPr>
  </w:style>
  <w:style w:type="paragraph" w:styleId="aa">
    <w:name w:val="Body Text Indent"/>
    <w:link w:val="ab"/>
    <w:rsid w:val="00F43FD5"/>
    <w:pPr>
      <w:pBdr>
        <w:top w:val="nil"/>
        <w:left w:val="nil"/>
        <w:bottom w:val="nil"/>
        <w:right w:val="nil"/>
        <w:between w:val="nil"/>
        <w:bar w:val="nil"/>
      </w:pBdr>
      <w:spacing w:after="120"/>
      <w:ind w:left="283"/>
    </w:pPr>
    <w:rPr>
      <w:rFonts w:ascii="Times New Roman" w:eastAsia="Arial Unicode MS" w:hAnsi="Times New Roman"/>
      <w:color w:val="000000"/>
      <w:u w:color="000000"/>
      <w:bdr w:val="nil"/>
    </w:rPr>
  </w:style>
  <w:style w:type="character" w:customStyle="1" w:styleId="ab">
    <w:name w:val="Основной текст с отступом Знак"/>
    <w:link w:val="aa"/>
    <w:rsid w:val="00F43FD5"/>
    <w:rPr>
      <w:rFonts w:ascii="Times New Roman" w:eastAsia="Arial Unicode MS" w:hAnsi="Times New Roman"/>
      <w:color w:val="000000"/>
      <w:u w:color="000000"/>
      <w:bdr w:val="nil"/>
      <w:lang w:bidi="ar-SA"/>
    </w:rPr>
  </w:style>
  <w:style w:type="paragraph" w:styleId="22">
    <w:name w:val="Body Text 2"/>
    <w:link w:val="23"/>
    <w:rsid w:val="00F43FD5"/>
    <w:pPr>
      <w:pBdr>
        <w:top w:val="nil"/>
        <w:left w:val="nil"/>
        <w:bottom w:val="nil"/>
        <w:right w:val="nil"/>
        <w:between w:val="nil"/>
        <w:bar w:val="nil"/>
      </w:pBdr>
      <w:jc w:val="center"/>
    </w:pPr>
    <w:rPr>
      <w:rFonts w:ascii="Times New Roman" w:eastAsia="Arial Unicode MS" w:hAnsi="Times New Roman"/>
      <w:color w:val="000000"/>
      <w:u w:color="000000"/>
      <w:bdr w:val="nil"/>
    </w:rPr>
  </w:style>
  <w:style w:type="character" w:customStyle="1" w:styleId="23">
    <w:name w:val="Основной текст 2 Знак"/>
    <w:link w:val="22"/>
    <w:rsid w:val="00F43FD5"/>
    <w:rPr>
      <w:rFonts w:ascii="Times New Roman" w:eastAsia="Arial Unicode MS" w:hAnsi="Times New Roman"/>
      <w:color w:val="000000"/>
      <w:u w:color="000000"/>
      <w:bdr w:val="nil"/>
      <w:lang w:bidi="ar-SA"/>
    </w:rPr>
  </w:style>
  <w:style w:type="numbering" w:customStyle="1" w:styleId="0">
    <w:name w:val="С буквами.0"/>
    <w:rsid w:val="00F43FD5"/>
    <w:pPr>
      <w:numPr>
        <w:numId w:val="4"/>
      </w:numPr>
    </w:pPr>
  </w:style>
  <w:style w:type="numbering" w:customStyle="1" w:styleId="3">
    <w:name w:val="Импортированный стиль 3"/>
    <w:rsid w:val="00F43FD5"/>
    <w:pPr>
      <w:numPr>
        <w:numId w:val="5"/>
      </w:numPr>
    </w:pPr>
  </w:style>
  <w:style w:type="character" w:customStyle="1" w:styleId="Hyperlink0">
    <w:name w:val="Hyperlink.0"/>
    <w:rsid w:val="00F43FD5"/>
    <w:rPr>
      <w:u w:val="single"/>
    </w:rPr>
  </w:style>
  <w:style w:type="paragraph" w:styleId="ac">
    <w:name w:val="Balloon Text"/>
    <w:basedOn w:val="a0"/>
    <w:link w:val="ad"/>
    <w:uiPriority w:val="99"/>
    <w:semiHidden/>
    <w:unhideWhenUsed/>
    <w:rsid w:val="00F43FD5"/>
    <w:rPr>
      <w:rFonts w:ascii="Lucida Grande CY" w:hAnsi="Lucida Grande CY" w:cs="Times New Roman"/>
      <w:sz w:val="18"/>
      <w:szCs w:val="18"/>
      <w:lang w:val="x-none" w:eastAsia="x-none"/>
    </w:rPr>
  </w:style>
  <w:style w:type="character" w:customStyle="1" w:styleId="ad">
    <w:name w:val="Текст выноски Знак"/>
    <w:link w:val="ac"/>
    <w:uiPriority w:val="99"/>
    <w:semiHidden/>
    <w:rsid w:val="00F43FD5"/>
    <w:rPr>
      <w:rFonts w:ascii="Lucida Grande CY" w:eastAsia="Arial Unicode MS" w:hAnsi="Lucida Grande CY" w:cs="Lucida Grande CY"/>
      <w:color w:val="000000"/>
      <w:sz w:val="18"/>
      <w:szCs w:val="18"/>
      <w:u w:color="000000"/>
      <w:bdr w:val="nil"/>
    </w:rPr>
  </w:style>
  <w:style w:type="paragraph" w:styleId="ae">
    <w:name w:val="footer"/>
    <w:basedOn w:val="a0"/>
    <w:link w:val="af"/>
    <w:unhideWhenUsed/>
    <w:rsid w:val="00F43FD5"/>
    <w:pPr>
      <w:tabs>
        <w:tab w:val="center" w:pos="4677"/>
        <w:tab w:val="right" w:pos="9355"/>
      </w:tabs>
    </w:pPr>
    <w:rPr>
      <w:rFonts w:cs="Times New Roman"/>
      <w:sz w:val="20"/>
      <w:szCs w:val="20"/>
      <w:lang w:val="x-none" w:eastAsia="x-none"/>
    </w:rPr>
  </w:style>
  <w:style w:type="character" w:customStyle="1" w:styleId="af">
    <w:name w:val="Нижний колонтитул Знак"/>
    <w:link w:val="ae"/>
    <w:rsid w:val="00F43FD5"/>
    <w:rPr>
      <w:rFonts w:ascii="Times New Roman" w:eastAsia="Arial Unicode MS" w:hAnsi="Times New Roman" w:cs="Arial Unicode MS"/>
      <w:color w:val="000000"/>
      <w:u w:color="000000"/>
      <w:bdr w:val="nil"/>
    </w:rPr>
  </w:style>
  <w:style w:type="paragraph" w:customStyle="1" w:styleId="111">
    <w:name w:val="Цветная заливка — акцент 11"/>
    <w:hidden/>
    <w:uiPriority w:val="99"/>
    <w:semiHidden/>
    <w:rsid w:val="00F43FD5"/>
    <w:rPr>
      <w:rFonts w:ascii="Times New Roman" w:eastAsia="Arial Unicode MS" w:hAnsi="Times New Roman" w:cs="Arial Unicode MS"/>
      <w:color w:val="000000"/>
      <w:sz w:val="24"/>
      <w:szCs w:val="24"/>
      <w:u w:color="000000"/>
      <w:bdr w:val="nil"/>
    </w:rPr>
  </w:style>
  <w:style w:type="paragraph" w:customStyle="1" w:styleId="Default">
    <w:name w:val="Default"/>
    <w:rsid w:val="006A478C"/>
    <w:pPr>
      <w:widowControl w:val="0"/>
      <w:autoSpaceDE w:val="0"/>
      <w:autoSpaceDN w:val="0"/>
      <w:adjustRightInd w:val="0"/>
    </w:pPr>
    <w:rPr>
      <w:rFonts w:ascii="Times New Roman" w:hAnsi="Times New Roman"/>
      <w:color w:val="000000"/>
      <w:sz w:val="24"/>
      <w:szCs w:val="24"/>
      <w:lang w:val="en-US"/>
    </w:rPr>
  </w:style>
  <w:style w:type="character" w:customStyle="1" w:styleId="translation-chunk">
    <w:name w:val="translation-chunk"/>
    <w:rsid w:val="00685260"/>
  </w:style>
  <w:style w:type="paragraph" w:styleId="af0">
    <w:name w:val="List Paragraph"/>
    <w:basedOn w:val="a0"/>
    <w:qFormat/>
    <w:rsid w:val="008C18D9"/>
    <w:pPr>
      <w:ind w:left="720"/>
      <w:contextualSpacing/>
    </w:pPr>
  </w:style>
  <w:style w:type="paragraph" w:customStyle="1" w:styleId="af1">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28244D"/>
    <w:pPr>
      <w:pBdr>
        <w:top w:val="none" w:sz="0" w:space="0" w:color="auto"/>
        <w:left w:val="none" w:sz="0" w:space="0" w:color="auto"/>
        <w:bottom w:val="none" w:sz="0" w:space="0" w:color="auto"/>
        <w:right w:val="none" w:sz="0" w:space="0" w:color="auto"/>
        <w:between w:val="none" w:sz="0" w:space="0" w:color="auto"/>
        <w:bar w:val="none" w:sz="0" w:color="auto"/>
      </w:pBdr>
    </w:pPr>
    <w:rPr>
      <w:rFonts w:ascii="Verdana" w:eastAsia="Times New Roman" w:hAnsi="Verdana" w:cs="Verdana"/>
      <w:color w:val="auto"/>
      <w:sz w:val="20"/>
      <w:szCs w:val="20"/>
      <w:bdr w:val="none" w:sz="0" w:space="0" w:color="auto"/>
      <w:lang w:val="en-US" w:eastAsia="en-US"/>
    </w:rPr>
  </w:style>
  <w:style w:type="paragraph" w:styleId="24">
    <w:name w:val="Body Text Indent 2"/>
    <w:basedOn w:val="a0"/>
    <w:link w:val="25"/>
    <w:rsid w:val="009058F3"/>
    <w:pPr>
      <w:pBdr>
        <w:top w:val="none" w:sz="0" w:space="0" w:color="auto"/>
        <w:left w:val="none" w:sz="0" w:space="0" w:color="auto"/>
        <w:bottom w:val="none" w:sz="0" w:space="0" w:color="auto"/>
        <w:right w:val="none" w:sz="0" w:space="0" w:color="auto"/>
        <w:between w:val="none" w:sz="0" w:space="0" w:color="auto"/>
        <w:bar w:val="none" w:sz="0" w:color="auto"/>
      </w:pBdr>
      <w:spacing w:after="120" w:line="480" w:lineRule="auto"/>
      <w:ind w:left="283"/>
    </w:pPr>
    <w:rPr>
      <w:rFonts w:eastAsia="Times New Roman" w:cs="Times New Roman"/>
      <w:color w:val="auto"/>
      <w:bdr w:val="none" w:sz="0" w:space="0" w:color="auto"/>
    </w:rPr>
  </w:style>
  <w:style w:type="character" w:customStyle="1" w:styleId="25">
    <w:name w:val="Основной текст с отступом 2 Знак"/>
    <w:basedOn w:val="a1"/>
    <w:link w:val="24"/>
    <w:rsid w:val="009058F3"/>
    <w:rPr>
      <w:rFonts w:ascii="Times New Roman" w:eastAsia="Times New Roman" w:hAnsi="Times New Roman"/>
      <w:sz w:val="24"/>
      <w:szCs w:val="24"/>
    </w:rPr>
  </w:style>
  <w:style w:type="character" w:customStyle="1" w:styleId="40">
    <w:name w:val="Заголовок 4 Знак"/>
    <w:basedOn w:val="a1"/>
    <w:link w:val="4"/>
    <w:rsid w:val="00236FAB"/>
    <w:rPr>
      <w:rFonts w:asciiTheme="majorHAnsi" w:eastAsiaTheme="majorEastAsia" w:hAnsiTheme="majorHAnsi" w:cstheme="majorBidi"/>
      <w:i/>
      <w:iCs/>
      <w:color w:val="365F91" w:themeColor="accent1" w:themeShade="BF"/>
      <w:sz w:val="24"/>
      <w:szCs w:val="24"/>
      <w:u w:color="000000"/>
      <w:bdr w:val="nil"/>
    </w:rPr>
  </w:style>
  <w:style w:type="paragraph" w:styleId="af2">
    <w:name w:val="Body Text"/>
    <w:basedOn w:val="a0"/>
    <w:link w:val="af3"/>
    <w:unhideWhenUsed/>
    <w:rsid w:val="003E08C0"/>
    <w:pPr>
      <w:spacing w:after="120"/>
    </w:pPr>
  </w:style>
  <w:style w:type="character" w:customStyle="1" w:styleId="af3">
    <w:name w:val="Основной текст Знак"/>
    <w:basedOn w:val="a1"/>
    <w:link w:val="af2"/>
    <w:rsid w:val="003E08C0"/>
    <w:rPr>
      <w:rFonts w:ascii="Times New Roman" w:eastAsia="Arial Unicode MS" w:hAnsi="Times New Roman" w:cs="Arial Unicode MS"/>
      <w:color w:val="000000"/>
      <w:sz w:val="24"/>
      <w:szCs w:val="24"/>
      <w:u w:color="000000"/>
      <w:bdr w:val="nil"/>
    </w:rPr>
  </w:style>
  <w:style w:type="character" w:styleId="af4">
    <w:name w:val="Emphasis"/>
    <w:qFormat/>
    <w:rsid w:val="008F7CF0"/>
    <w:rPr>
      <w:i/>
      <w:iCs/>
    </w:rPr>
  </w:style>
  <w:style w:type="character" w:customStyle="1" w:styleId="11">
    <w:name w:val="Заголовок 1 Знак"/>
    <w:basedOn w:val="a1"/>
    <w:link w:val="10"/>
    <w:rsid w:val="007357FB"/>
    <w:rPr>
      <w:rFonts w:ascii="Times New Roman" w:eastAsia="Times New Roman" w:hAnsi="Times New Roman"/>
      <w:b/>
      <w:bCs/>
      <w:sz w:val="24"/>
      <w:szCs w:val="24"/>
      <w:lang w:val="fr-FR"/>
    </w:rPr>
  </w:style>
  <w:style w:type="character" w:customStyle="1" w:styleId="21">
    <w:name w:val="Заголовок 2 Знак"/>
    <w:basedOn w:val="a1"/>
    <w:link w:val="20"/>
    <w:rsid w:val="007357FB"/>
    <w:rPr>
      <w:rFonts w:ascii="Arial" w:eastAsia="Times New Roman" w:hAnsi="Arial" w:cs="Arial"/>
      <w:b/>
      <w:bCs/>
      <w:color w:val="000000"/>
      <w:lang w:val="en-US"/>
    </w:rPr>
  </w:style>
  <w:style w:type="character" w:customStyle="1" w:styleId="31">
    <w:name w:val="Заголовок 3 Знак"/>
    <w:basedOn w:val="a1"/>
    <w:link w:val="30"/>
    <w:rsid w:val="007357FB"/>
    <w:rPr>
      <w:rFonts w:ascii="Times New Roman" w:eastAsia="Times New Roman" w:hAnsi="Times New Roman"/>
      <w:i/>
      <w:iCs/>
      <w:sz w:val="28"/>
      <w:szCs w:val="28"/>
    </w:rPr>
  </w:style>
  <w:style w:type="paragraph" w:customStyle="1" w:styleId="af5">
    <w:name w:val="Полуторный"/>
    <w:basedOn w:val="a0"/>
    <w:link w:val="af6"/>
    <w:qFormat/>
    <w:rsid w:val="007357FB"/>
    <w:pPr>
      <w:pBdr>
        <w:top w:val="none" w:sz="0" w:space="0" w:color="auto"/>
        <w:left w:val="none" w:sz="0" w:space="0" w:color="auto"/>
        <w:bottom w:val="none" w:sz="0" w:space="0" w:color="auto"/>
        <w:right w:val="none" w:sz="0" w:space="0" w:color="auto"/>
        <w:between w:val="none" w:sz="0" w:space="0" w:color="auto"/>
        <w:bar w:val="none" w:sz="0" w:color="auto"/>
      </w:pBdr>
      <w:spacing w:after="200" w:line="360" w:lineRule="auto"/>
      <w:contextualSpacing/>
    </w:pPr>
    <w:rPr>
      <w:rFonts w:eastAsia="Calibri" w:cs="Times New Roman"/>
      <w:color w:val="auto"/>
      <w:sz w:val="28"/>
      <w:szCs w:val="28"/>
      <w:bdr w:val="none" w:sz="0" w:space="0" w:color="auto"/>
      <w:lang w:val="en-US" w:eastAsia="en-US"/>
    </w:rPr>
  </w:style>
  <w:style w:type="character" w:customStyle="1" w:styleId="af6">
    <w:name w:val="Полуторный Знак"/>
    <w:basedOn w:val="a1"/>
    <w:link w:val="af5"/>
    <w:locked/>
    <w:rsid w:val="007357FB"/>
    <w:rPr>
      <w:rFonts w:ascii="Times New Roman" w:eastAsia="Calibri" w:hAnsi="Times New Roman"/>
      <w:sz w:val="28"/>
      <w:szCs w:val="28"/>
      <w:lang w:val="en-US" w:eastAsia="en-US"/>
    </w:rPr>
  </w:style>
  <w:style w:type="paragraph" w:styleId="32">
    <w:name w:val="Body Text Indent 3"/>
    <w:basedOn w:val="a0"/>
    <w:link w:val="33"/>
    <w:rsid w:val="007357FB"/>
    <w:pPr>
      <w:pBdr>
        <w:top w:val="none" w:sz="0" w:space="0" w:color="auto"/>
        <w:left w:val="none" w:sz="0" w:space="0" w:color="auto"/>
        <w:bottom w:val="none" w:sz="0" w:space="0" w:color="auto"/>
        <w:right w:val="none" w:sz="0" w:space="0" w:color="auto"/>
        <w:between w:val="none" w:sz="0" w:space="0" w:color="auto"/>
        <w:bar w:val="none" w:sz="0" w:color="auto"/>
      </w:pBdr>
      <w:spacing w:after="120"/>
      <w:ind w:left="283"/>
    </w:pPr>
    <w:rPr>
      <w:rFonts w:eastAsia="Times New Roman" w:cs="Times New Roman"/>
      <w:color w:val="auto"/>
      <w:sz w:val="16"/>
      <w:szCs w:val="16"/>
      <w:bdr w:val="none" w:sz="0" w:space="0" w:color="auto"/>
    </w:rPr>
  </w:style>
  <w:style w:type="character" w:customStyle="1" w:styleId="33">
    <w:name w:val="Основной текст с отступом 3 Знак"/>
    <w:basedOn w:val="a1"/>
    <w:link w:val="32"/>
    <w:rsid w:val="007357FB"/>
    <w:rPr>
      <w:rFonts w:ascii="Times New Roman" w:eastAsia="Times New Roman" w:hAnsi="Times New Roman"/>
      <w:sz w:val="16"/>
      <w:szCs w:val="16"/>
    </w:rPr>
  </w:style>
  <w:style w:type="character" w:customStyle="1" w:styleId="12">
    <w:name w:val="1 Знак"/>
    <w:aliases w:val="5 Интервала Знак"/>
    <w:basedOn w:val="a1"/>
    <w:link w:val="13"/>
    <w:locked/>
    <w:rsid w:val="007357FB"/>
    <w:rPr>
      <w:sz w:val="28"/>
      <w:lang w:val="en-US"/>
    </w:rPr>
  </w:style>
  <w:style w:type="paragraph" w:customStyle="1" w:styleId="13">
    <w:name w:val="1"/>
    <w:aliases w:val="5 Интервала"/>
    <w:basedOn w:val="a0"/>
    <w:link w:val="12"/>
    <w:qFormat/>
    <w:rsid w:val="007357FB"/>
    <w:pPr>
      <w:pBdr>
        <w:top w:val="none" w:sz="0" w:space="0" w:color="auto"/>
        <w:left w:val="none" w:sz="0" w:space="0" w:color="auto"/>
        <w:bottom w:val="none" w:sz="0" w:space="0" w:color="auto"/>
        <w:right w:val="none" w:sz="0" w:space="0" w:color="auto"/>
        <w:between w:val="none" w:sz="0" w:space="0" w:color="auto"/>
        <w:bar w:val="none" w:sz="0" w:color="auto"/>
      </w:pBdr>
      <w:spacing w:after="200" w:line="360" w:lineRule="auto"/>
      <w:contextualSpacing/>
    </w:pPr>
    <w:rPr>
      <w:rFonts w:ascii="Cambria" w:eastAsia="MS Mincho" w:hAnsi="Cambria" w:cs="Times New Roman"/>
      <w:color w:val="auto"/>
      <w:sz w:val="28"/>
      <w:szCs w:val="20"/>
      <w:bdr w:val="none" w:sz="0" w:space="0" w:color="auto"/>
      <w:lang w:val="en-US"/>
    </w:rPr>
  </w:style>
  <w:style w:type="character" w:customStyle="1" w:styleId="14">
    <w:name w:val="Стиль1 Знак"/>
    <w:basedOn w:val="af6"/>
    <w:link w:val="15"/>
    <w:locked/>
    <w:rsid w:val="007357FB"/>
    <w:rPr>
      <w:rFonts w:ascii="Times New Roman" w:eastAsia="Calibri" w:hAnsi="Times New Roman"/>
      <w:sz w:val="28"/>
      <w:szCs w:val="28"/>
      <w:lang w:val="en-US" w:eastAsia="en-US"/>
    </w:rPr>
  </w:style>
  <w:style w:type="paragraph" w:customStyle="1" w:styleId="15">
    <w:name w:val="Стиль1"/>
    <w:basedOn w:val="af5"/>
    <w:link w:val="14"/>
    <w:qFormat/>
    <w:rsid w:val="007357FB"/>
    <w:pPr>
      <w:jc w:val="both"/>
    </w:pPr>
  </w:style>
  <w:style w:type="character" w:customStyle="1" w:styleId="26">
    <w:name w:val="Стиль2 Знак"/>
    <w:basedOn w:val="14"/>
    <w:link w:val="27"/>
    <w:locked/>
    <w:rsid w:val="007357FB"/>
    <w:rPr>
      <w:rFonts w:ascii="Times New Roman" w:eastAsia="Calibri" w:hAnsi="Times New Roman"/>
      <w:sz w:val="28"/>
      <w:szCs w:val="28"/>
      <w:lang w:val="en-US" w:eastAsia="en-US"/>
    </w:rPr>
  </w:style>
  <w:style w:type="paragraph" w:customStyle="1" w:styleId="27">
    <w:name w:val="Стиль2"/>
    <w:basedOn w:val="15"/>
    <w:link w:val="26"/>
    <w:qFormat/>
    <w:rsid w:val="007357FB"/>
  </w:style>
  <w:style w:type="paragraph" w:customStyle="1" w:styleId="af7">
    <w:name w:val="Табл текст"/>
    <w:basedOn w:val="a0"/>
    <w:rsid w:val="007357FB"/>
    <w:pPr>
      <w:pBdr>
        <w:top w:val="none" w:sz="0" w:space="0" w:color="auto"/>
        <w:left w:val="none" w:sz="0" w:space="0" w:color="auto"/>
        <w:bottom w:val="none" w:sz="0" w:space="0" w:color="auto"/>
        <w:right w:val="none" w:sz="0" w:space="0" w:color="auto"/>
        <w:between w:val="none" w:sz="0" w:space="0" w:color="auto"/>
        <w:bar w:val="none" w:sz="0" w:color="auto"/>
      </w:pBdr>
      <w:ind w:left="28" w:right="28"/>
    </w:pPr>
    <w:rPr>
      <w:rFonts w:ascii="1251 Times" w:eastAsia="Times New Roman" w:hAnsi="1251 Times" w:cs="Times New Roman"/>
      <w:color w:val="auto"/>
      <w:sz w:val="17"/>
      <w:szCs w:val="20"/>
      <w:bdr w:val="none" w:sz="0" w:space="0" w:color="auto"/>
    </w:rPr>
  </w:style>
  <w:style w:type="paragraph" w:styleId="af8">
    <w:name w:val="caption"/>
    <w:basedOn w:val="a0"/>
    <w:next w:val="a0"/>
    <w:qFormat/>
    <w:rsid w:val="007357FB"/>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right"/>
    </w:pPr>
    <w:rPr>
      <w:rFonts w:eastAsia="Times New Roman" w:cs="Times New Roman"/>
      <w:i/>
      <w:iCs/>
      <w:color w:val="auto"/>
      <w:sz w:val="28"/>
      <w:szCs w:val="28"/>
      <w:bdr w:val="none" w:sz="0" w:space="0" w:color="auto"/>
    </w:rPr>
  </w:style>
  <w:style w:type="paragraph" w:customStyle="1" w:styleId="FR1">
    <w:name w:val="FR1"/>
    <w:rsid w:val="007357FB"/>
    <w:pPr>
      <w:widowControl w:val="0"/>
      <w:autoSpaceDE w:val="0"/>
      <w:autoSpaceDN w:val="0"/>
      <w:adjustRightInd w:val="0"/>
      <w:ind w:firstLine="380"/>
    </w:pPr>
    <w:rPr>
      <w:rFonts w:ascii="Times New Roman" w:eastAsia="Times New Roman" w:hAnsi="Times New Roman"/>
      <w:sz w:val="16"/>
      <w:szCs w:val="16"/>
      <w:lang w:val="uk-UA"/>
    </w:rPr>
  </w:style>
  <w:style w:type="paragraph" w:customStyle="1" w:styleId="210">
    <w:name w:val="Основной текст с отступом 21"/>
    <w:basedOn w:val="a0"/>
    <w:rsid w:val="007357FB"/>
    <w:pPr>
      <w:pBdr>
        <w:top w:val="none" w:sz="0" w:space="0" w:color="auto"/>
        <w:left w:val="none" w:sz="0" w:space="0" w:color="auto"/>
        <w:bottom w:val="none" w:sz="0" w:space="0" w:color="auto"/>
        <w:right w:val="none" w:sz="0" w:space="0" w:color="auto"/>
        <w:between w:val="none" w:sz="0" w:space="0" w:color="auto"/>
        <w:bar w:val="none" w:sz="0" w:color="auto"/>
      </w:pBdr>
      <w:ind w:firstLine="720"/>
      <w:jc w:val="both"/>
    </w:pPr>
    <w:rPr>
      <w:rFonts w:eastAsia="Times New Roman" w:cs="Times New Roman"/>
      <w:color w:val="auto"/>
      <w:szCs w:val="20"/>
      <w:bdr w:val="none" w:sz="0" w:space="0" w:color="auto"/>
    </w:rPr>
  </w:style>
  <w:style w:type="paragraph" w:customStyle="1" w:styleId="xl24">
    <w:name w:val="xl24"/>
    <w:basedOn w:val="a0"/>
    <w:rsid w:val="007357FB"/>
    <w:pPr>
      <w:pBdr>
        <w:top w:val="none" w:sz="0" w:space="0" w:color="auto"/>
        <w:left w:val="none" w:sz="0" w:space="0" w:color="auto"/>
        <w:bottom w:val="none" w:sz="0" w:space="0" w:color="auto"/>
        <w:right w:val="none" w:sz="0" w:space="0" w:color="auto"/>
        <w:between w:val="none" w:sz="0" w:space="0" w:color="auto"/>
        <w:bar w:val="none" w:sz="0" w:color="auto"/>
      </w:pBdr>
      <w:spacing w:before="100" w:after="100"/>
      <w:jc w:val="center"/>
    </w:pPr>
    <w:rPr>
      <w:rFonts w:eastAsia="Times New Roman" w:cs="Times New Roman"/>
      <w:b/>
      <w:color w:val="auto"/>
      <w:szCs w:val="20"/>
      <w:bdr w:val="none" w:sz="0" w:space="0" w:color="auto"/>
    </w:rPr>
  </w:style>
  <w:style w:type="paragraph" w:customStyle="1" w:styleId="Style25">
    <w:name w:val="Style25"/>
    <w:basedOn w:val="a0"/>
    <w:rsid w:val="007357FB"/>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289" w:lineRule="exact"/>
      <w:jc w:val="both"/>
    </w:pPr>
    <w:rPr>
      <w:rFonts w:ascii="Georgia" w:eastAsia="Times New Roman" w:hAnsi="Georgia" w:cs="Times New Roman"/>
      <w:color w:val="auto"/>
      <w:bdr w:val="none" w:sz="0" w:space="0" w:color="auto"/>
    </w:rPr>
  </w:style>
  <w:style w:type="character" w:customStyle="1" w:styleId="FontStyle84">
    <w:name w:val="Font Style84"/>
    <w:basedOn w:val="a1"/>
    <w:rsid w:val="007357FB"/>
    <w:rPr>
      <w:rFonts w:ascii="Century Schoolbook" w:hAnsi="Century Schoolbook" w:cs="Century Schoolbook" w:hint="default"/>
      <w:sz w:val="24"/>
      <w:szCs w:val="24"/>
    </w:rPr>
  </w:style>
  <w:style w:type="paragraph" w:customStyle="1" w:styleId="Char1">
    <w:name w:val="Char Знак Знак Знак Знак Знак Знак Знак Знак Знак Знак Знак Знак Знак Знак1 Знак Знак Знак"/>
    <w:basedOn w:val="a0"/>
    <w:rsid w:val="007357FB"/>
    <w:pPr>
      <w:pBdr>
        <w:top w:val="none" w:sz="0" w:space="0" w:color="auto"/>
        <w:left w:val="none" w:sz="0" w:space="0" w:color="auto"/>
        <w:bottom w:val="none" w:sz="0" w:space="0" w:color="auto"/>
        <w:right w:val="none" w:sz="0" w:space="0" w:color="auto"/>
        <w:between w:val="none" w:sz="0" w:space="0" w:color="auto"/>
        <w:bar w:val="none" w:sz="0" w:color="auto"/>
      </w:pBdr>
    </w:pPr>
    <w:rPr>
      <w:rFonts w:ascii="Verdana" w:eastAsia="Times New Roman" w:hAnsi="Verdana" w:cs="Verdana"/>
      <w:bCs/>
      <w:color w:val="auto"/>
      <w:sz w:val="20"/>
      <w:szCs w:val="20"/>
      <w:bdr w:val="none" w:sz="0" w:space="0" w:color="auto"/>
      <w:lang w:val="en-US" w:eastAsia="en-US"/>
    </w:rPr>
  </w:style>
  <w:style w:type="paragraph" w:customStyle="1" w:styleId="FR2">
    <w:name w:val="FR2"/>
    <w:rsid w:val="007357FB"/>
    <w:pPr>
      <w:widowControl w:val="0"/>
      <w:autoSpaceDE w:val="0"/>
      <w:autoSpaceDN w:val="0"/>
      <w:adjustRightInd w:val="0"/>
      <w:spacing w:before="20"/>
    </w:pPr>
    <w:rPr>
      <w:rFonts w:ascii="Arial" w:eastAsia="Times New Roman" w:hAnsi="Arial" w:cs="Arial"/>
      <w:i/>
      <w:iCs/>
      <w:sz w:val="16"/>
      <w:szCs w:val="16"/>
      <w:lang w:val="uk-UA"/>
    </w:rPr>
  </w:style>
  <w:style w:type="paragraph" w:styleId="af9">
    <w:name w:val="endnote text"/>
    <w:basedOn w:val="a0"/>
    <w:link w:val="afa"/>
    <w:semiHidden/>
    <w:rsid w:val="007357FB"/>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cs="Times New Roman"/>
      <w:color w:val="auto"/>
      <w:sz w:val="20"/>
      <w:szCs w:val="20"/>
      <w:bdr w:val="none" w:sz="0" w:space="0" w:color="auto"/>
    </w:rPr>
  </w:style>
  <w:style w:type="character" w:customStyle="1" w:styleId="afa">
    <w:name w:val="Текст концевой сноски Знак"/>
    <w:basedOn w:val="a1"/>
    <w:link w:val="af9"/>
    <w:semiHidden/>
    <w:rsid w:val="007357FB"/>
    <w:rPr>
      <w:rFonts w:ascii="Times New Roman" w:eastAsia="Times New Roman" w:hAnsi="Times New Roman"/>
    </w:rPr>
  </w:style>
  <w:style w:type="paragraph" w:customStyle="1" w:styleId="Char10">
    <w:name w:val="Char Знак Знак Знак Знак Знак Знак Знак Знак Знак Знак Знак Знак Знак Знак1 Знак Знак Знак Знак"/>
    <w:basedOn w:val="a0"/>
    <w:rsid w:val="007357FB"/>
    <w:pPr>
      <w:pBdr>
        <w:top w:val="none" w:sz="0" w:space="0" w:color="auto"/>
        <w:left w:val="none" w:sz="0" w:space="0" w:color="auto"/>
        <w:bottom w:val="none" w:sz="0" w:space="0" w:color="auto"/>
        <w:right w:val="none" w:sz="0" w:space="0" w:color="auto"/>
        <w:between w:val="none" w:sz="0" w:space="0" w:color="auto"/>
        <w:bar w:val="none" w:sz="0" w:color="auto"/>
      </w:pBdr>
    </w:pPr>
    <w:rPr>
      <w:rFonts w:ascii="Verdana" w:eastAsia="Times New Roman" w:hAnsi="Verdana" w:cs="Verdana"/>
      <w:bCs/>
      <w:color w:val="auto"/>
      <w:sz w:val="20"/>
      <w:szCs w:val="20"/>
      <w:bdr w:val="none" w:sz="0" w:space="0" w:color="auto"/>
      <w:lang w:val="en-US" w:eastAsia="en-US"/>
    </w:rPr>
  </w:style>
  <w:style w:type="character" w:customStyle="1" w:styleId="apple-converted-space">
    <w:name w:val="apple-converted-space"/>
    <w:basedOn w:val="a1"/>
    <w:rsid w:val="007357FB"/>
  </w:style>
  <w:style w:type="paragraph" w:customStyle="1" w:styleId="afb">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7357FB"/>
    <w:pPr>
      <w:pBdr>
        <w:top w:val="none" w:sz="0" w:space="0" w:color="auto"/>
        <w:left w:val="none" w:sz="0" w:space="0" w:color="auto"/>
        <w:bottom w:val="none" w:sz="0" w:space="0" w:color="auto"/>
        <w:right w:val="none" w:sz="0" w:space="0" w:color="auto"/>
        <w:between w:val="none" w:sz="0" w:space="0" w:color="auto"/>
        <w:bar w:val="none" w:sz="0" w:color="auto"/>
      </w:pBdr>
    </w:pPr>
    <w:rPr>
      <w:rFonts w:ascii="Verdana" w:eastAsia="Times New Roman" w:hAnsi="Verdana" w:cs="Verdana"/>
      <w:color w:val="auto"/>
      <w:sz w:val="20"/>
      <w:szCs w:val="20"/>
      <w:bdr w:val="none" w:sz="0" w:space="0" w:color="auto"/>
      <w:lang w:val="en-US" w:eastAsia="en-US"/>
    </w:rPr>
  </w:style>
  <w:style w:type="paragraph" w:styleId="afc">
    <w:name w:val="Plain Text"/>
    <w:basedOn w:val="a0"/>
    <w:link w:val="afd"/>
    <w:rsid w:val="007357FB"/>
    <w:pPr>
      <w:pBdr>
        <w:top w:val="none" w:sz="0" w:space="0" w:color="auto"/>
        <w:left w:val="none" w:sz="0" w:space="0" w:color="auto"/>
        <w:bottom w:val="none" w:sz="0" w:space="0" w:color="auto"/>
        <w:right w:val="none" w:sz="0" w:space="0" w:color="auto"/>
        <w:between w:val="none" w:sz="0" w:space="0" w:color="auto"/>
        <w:bar w:val="none" w:sz="0" w:color="auto"/>
      </w:pBdr>
    </w:pPr>
    <w:rPr>
      <w:rFonts w:ascii="Courier New" w:eastAsia="Times New Roman" w:hAnsi="Courier New" w:cs="Times New Roman"/>
      <w:color w:val="auto"/>
      <w:sz w:val="20"/>
      <w:szCs w:val="20"/>
      <w:bdr w:val="none" w:sz="0" w:space="0" w:color="auto"/>
    </w:rPr>
  </w:style>
  <w:style w:type="character" w:customStyle="1" w:styleId="afd">
    <w:name w:val="Текст Знак"/>
    <w:basedOn w:val="a1"/>
    <w:link w:val="afc"/>
    <w:rsid w:val="007357FB"/>
    <w:rPr>
      <w:rFonts w:ascii="Courier New" w:eastAsia="Times New Roman" w:hAnsi="Courier New"/>
    </w:rPr>
  </w:style>
  <w:style w:type="paragraph" w:styleId="34">
    <w:name w:val="Body Text 3"/>
    <w:basedOn w:val="a0"/>
    <w:link w:val="35"/>
    <w:rsid w:val="007357FB"/>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cs="Times New Roman"/>
      <w:color w:val="auto"/>
      <w:sz w:val="16"/>
      <w:szCs w:val="16"/>
      <w:bdr w:val="none" w:sz="0" w:space="0" w:color="auto"/>
    </w:rPr>
  </w:style>
  <w:style w:type="character" w:customStyle="1" w:styleId="35">
    <w:name w:val="Основной текст 3 Знак"/>
    <w:basedOn w:val="a1"/>
    <w:link w:val="34"/>
    <w:rsid w:val="007357FB"/>
    <w:rPr>
      <w:rFonts w:ascii="Times New Roman" w:eastAsia="Times New Roman" w:hAnsi="Times New Roman"/>
      <w:sz w:val="16"/>
      <w:szCs w:val="16"/>
    </w:rPr>
  </w:style>
  <w:style w:type="character" w:styleId="afe">
    <w:name w:val="Strong"/>
    <w:basedOn w:val="a1"/>
    <w:qFormat/>
    <w:rsid w:val="00400D7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950572">
      <w:bodyDiv w:val="1"/>
      <w:marLeft w:val="0"/>
      <w:marRight w:val="0"/>
      <w:marTop w:val="0"/>
      <w:marBottom w:val="0"/>
      <w:divBdr>
        <w:top w:val="none" w:sz="0" w:space="0" w:color="auto"/>
        <w:left w:val="none" w:sz="0" w:space="0" w:color="auto"/>
        <w:bottom w:val="none" w:sz="0" w:space="0" w:color="auto"/>
        <w:right w:val="none" w:sz="0" w:space="0" w:color="auto"/>
      </w:divBdr>
      <w:divsChild>
        <w:div w:id="1658993485">
          <w:marLeft w:val="0"/>
          <w:marRight w:val="0"/>
          <w:marTop w:val="0"/>
          <w:marBottom w:val="0"/>
          <w:divBdr>
            <w:top w:val="none" w:sz="0" w:space="0" w:color="auto"/>
            <w:left w:val="none" w:sz="0" w:space="0" w:color="auto"/>
            <w:bottom w:val="none" w:sz="0" w:space="0" w:color="auto"/>
            <w:right w:val="none" w:sz="0" w:space="0" w:color="auto"/>
          </w:divBdr>
          <w:divsChild>
            <w:div w:id="1730610923">
              <w:marLeft w:val="0"/>
              <w:marRight w:val="0"/>
              <w:marTop w:val="0"/>
              <w:marBottom w:val="0"/>
              <w:divBdr>
                <w:top w:val="none" w:sz="0" w:space="0" w:color="auto"/>
                <w:left w:val="none" w:sz="0" w:space="0" w:color="auto"/>
                <w:bottom w:val="none" w:sz="0" w:space="0" w:color="auto"/>
                <w:right w:val="none" w:sz="0" w:space="0" w:color="auto"/>
              </w:divBdr>
              <w:divsChild>
                <w:div w:id="687410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0102922">
      <w:bodyDiv w:val="1"/>
      <w:marLeft w:val="0"/>
      <w:marRight w:val="0"/>
      <w:marTop w:val="0"/>
      <w:marBottom w:val="0"/>
      <w:divBdr>
        <w:top w:val="none" w:sz="0" w:space="0" w:color="auto"/>
        <w:left w:val="none" w:sz="0" w:space="0" w:color="auto"/>
        <w:bottom w:val="none" w:sz="0" w:space="0" w:color="auto"/>
        <w:right w:val="none" w:sz="0" w:space="0" w:color="auto"/>
      </w:divBdr>
      <w:divsChild>
        <w:div w:id="1761946387">
          <w:marLeft w:val="0"/>
          <w:marRight w:val="0"/>
          <w:marTop w:val="0"/>
          <w:marBottom w:val="0"/>
          <w:divBdr>
            <w:top w:val="none" w:sz="0" w:space="0" w:color="auto"/>
            <w:left w:val="none" w:sz="0" w:space="0" w:color="auto"/>
            <w:bottom w:val="none" w:sz="0" w:space="0" w:color="auto"/>
            <w:right w:val="none" w:sz="0" w:space="0" w:color="auto"/>
          </w:divBdr>
          <w:divsChild>
            <w:div w:id="665015701">
              <w:marLeft w:val="0"/>
              <w:marRight w:val="0"/>
              <w:marTop w:val="0"/>
              <w:marBottom w:val="0"/>
              <w:divBdr>
                <w:top w:val="none" w:sz="0" w:space="0" w:color="auto"/>
                <w:left w:val="none" w:sz="0" w:space="0" w:color="auto"/>
                <w:bottom w:val="none" w:sz="0" w:space="0" w:color="auto"/>
                <w:right w:val="none" w:sz="0" w:space="0" w:color="auto"/>
              </w:divBdr>
              <w:divsChild>
                <w:div w:id="1402171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9850605">
      <w:bodyDiv w:val="1"/>
      <w:marLeft w:val="0"/>
      <w:marRight w:val="0"/>
      <w:marTop w:val="0"/>
      <w:marBottom w:val="0"/>
      <w:divBdr>
        <w:top w:val="none" w:sz="0" w:space="0" w:color="auto"/>
        <w:left w:val="none" w:sz="0" w:space="0" w:color="auto"/>
        <w:bottom w:val="none" w:sz="0" w:space="0" w:color="auto"/>
        <w:right w:val="none" w:sz="0" w:space="0" w:color="auto"/>
      </w:divBdr>
      <w:divsChild>
        <w:div w:id="1236748424">
          <w:marLeft w:val="0"/>
          <w:marRight w:val="0"/>
          <w:marTop w:val="0"/>
          <w:marBottom w:val="0"/>
          <w:divBdr>
            <w:top w:val="none" w:sz="0" w:space="0" w:color="auto"/>
            <w:left w:val="none" w:sz="0" w:space="0" w:color="auto"/>
            <w:bottom w:val="none" w:sz="0" w:space="0" w:color="auto"/>
            <w:right w:val="none" w:sz="0" w:space="0" w:color="auto"/>
          </w:divBdr>
          <w:divsChild>
            <w:div w:id="1849827315">
              <w:marLeft w:val="0"/>
              <w:marRight w:val="0"/>
              <w:marTop w:val="0"/>
              <w:marBottom w:val="0"/>
              <w:divBdr>
                <w:top w:val="none" w:sz="0" w:space="0" w:color="auto"/>
                <w:left w:val="none" w:sz="0" w:space="0" w:color="auto"/>
                <w:bottom w:val="none" w:sz="0" w:space="0" w:color="auto"/>
                <w:right w:val="none" w:sz="0" w:space="0" w:color="auto"/>
              </w:divBdr>
              <w:divsChild>
                <w:div w:id="447118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8513730">
      <w:bodyDiv w:val="1"/>
      <w:marLeft w:val="0"/>
      <w:marRight w:val="0"/>
      <w:marTop w:val="0"/>
      <w:marBottom w:val="0"/>
      <w:divBdr>
        <w:top w:val="none" w:sz="0" w:space="0" w:color="auto"/>
        <w:left w:val="none" w:sz="0" w:space="0" w:color="auto"/>
        <w:bottom w:val="none" w:sz="0" w:space="0" w:color="auto"/>
        <w:right w:val="none" w:sz="0" w:space="0" w:color="auto"/>
      </w:divBdr>
    </w:div>
    <w:div w:id="1208301334">
      <w:bodyDiv w:val="1"/>
      <w:marLeft w:val="0"/>
      <w:marRight w:val="0"/>
      <w:marTop w:val="0"/>
      <w:marBottom w:val="0"/>
      <w:divBdr>
        <w:top w:val="none" w:sz="0" w:space="0" w:color="auto"/>
        <w:left w:val="none" w:sz="0" w:space="0" w:color="auto"/>
        <w:bottom w:val="none" w:sz="0" w:space="0" w:color="auto"/>
        <w:right w:val="none" w:sz="0" w:space="0" w:color="auto"/>
      </w:divBdr>
    </w:div>
    <w:div w:id="1323242676">
      <w:bodyDiv w:val="1"/>
      <w:marLeft w:val="0"/>
      <w:marRight w:val="0"/>
      <w:marTop w:val="0"/>
      <w:marBottom w:val="0"/>
      <w:divBdr>
        <w:top w:val="none" w:sz="0" w:space="0" w:color="auto"/>
        <w:left w:val="none" w:sz="0" w:space="0" w:color="auto"/>
        <w:bottom w:val="none" w:sz="0" w:space="0" w:color="auto"/>
        <w:right w:val="none" w:sz="0" w:space="0" w:color="auto"/>
      </w:divBdr>
    </w:div>
    <w:div w:id="1612009674">
      <w:bodyDiv w:val="1"/>
      <w:marLeft w:val="0"/>
      <w:marRight w:val="0"/>
      <w:marTop w:val="0"/>
      <w:marBottom w:val="0"/>
      <w:divBdr>
        <w:top w:val="none" w:sz="0" w:space="0" w:color="auto"/>
        <w:left w:val="none" w:sz="0" w:space="0" w:color="auto"/>
        <w:bottom w:val="none" w:sz="0" w:space="0" w:color="auto"/>
        <w:right w:val="none" w:sz="0" w:space="0" w:color="auto"/>
      </w:divBdr>
      <w:divsChild>
        <w:div w:id="766996590">
          <w:marLeft w:val="0"/>
          <w:marRight w:val="0"/>
          <w:marTop w:val="0"/>
          <w:marBottom w:val="0"/>
          <w:divBdr>
            <w:top w:val="none" w:sz="0" w:space="0" w:color="auto"/>
            <w:left w:val="none" w:sz="0" w:space="0" w:color="auto"/>
            <w:bottom w:val="none" w:sz="0" w:space="0" w:color="auto"/>
            <w:right w:val="none" w:sz="0" w:space="0" w:color="auto"/>
          </w:divBdr>
          <w:divsChild>
            <w:div w:id="43647581">
              <w:marLeft w:val="0"/>
              <w:marRight w:val="0"/>
              <w:marTop w:val="0"/>
              <w:marBottom w:val="0"/>
              <w:divBdr>
                <w:top w:val="none" w:sz="0" w:space="0" w:color="auto"/>
                <w:left w:val="none" w:sz="0" w:space="0" w:color="auto"/>
                <w:bottom w:val="none" w:sz="0" w:space="0" w:color="auto"/>
                <w:right w:val="none" w:sz="0" w:space="0" w:color="auto"/>
              </w:divBdr>
              <w:divsChild>
                <w:div w:id="860628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0833368">
      <w:bodyDiv w:val="1"/>
      <w:marLeft w:val="0"/>
      <w:marRight w:val="0"/>
      <w:marTop w:val="0"/>
      <w:marBottom w:val="0"/>
      <w:divBdr>
        <w:top w:val="none" w:sz="0" w:space="0" w:color="auto"/>
        <w:left w:val="none" w:sz="0" w:space="0" w:color="auto"/>
        <w:bottom w:val="none" w:sz="0" w:space="0" w:color="auto"/>
        <w:right w:val="none" w:sz="0" w:space="0" w:color="auto"/>
      </w:divBdr>
    </w:div>
    <w:div w:id="1811560185">
      <w:bodyDiv w:val="1"/>
      <w:marLeft w:val="0"/>
      <w:marRight w:val="0"/>
      <w:marTop w:val="0"/>
      <w:marBottom w:val="0"/>
      <w:divBdr>
        <w:top w:val="none" w:sz="0" w:space="0" w:color="auto"/>
        <w:left w:val="none" w:sz="0" w:space="0" w:color="auto"/>
        <w:bottom w:val="none" w:sz="0" w:space="0" w:color="auto"/>
        <w:right w:val="none" w:sz="0" w:space="0" w:color="auto"/>
      </w:divBdr>
    </w:div>
    <w:div w:id="1925451245">
      <w:bodyDiv w:val="1"/>
      <w:marLeft w:val="0"/>
      <w:marRight w:val="0"/>
      <w:marTop w:val="0"/>
      <w:marBottom w:val="0"/>
      <w:divBdr>
        <w:top w:val="none" w:sz="0" w:space="0" w:color="auto"/>
        <w:left w:val="none" w:sz="0" w:space="0" w:color="auto"/>
        <w:bottom w:val="none" w:sz="0" w:space="0" w:color="auto"/>
        <w:right w:val="none" w:sz="0" w:space="0" w:color="auto"/>
      </w:divBdr>
    </w:div>
    <w:div w:id="1958219266">
      <w:bodyDiv w:val="1"/>
      <w:marLeft w:val="0"/>
      <w:marRight w:val="0"/>
      <w:marTop w:val="0"/>
      <w:marBottom w:val="0"/>
      <w:divBdr>
        <w:top w:val="none" w:sz="0" w:space="0" w:color="auto"/>
        <w:left w:val="none" w:sz="0" w:space="0" w:color="auto"/>
        <w:bottom w:val="none" w:sz="0" w:space="0" w:color="auto"/>
        <w:right w:val="none" w:sz="0" w:space="0" w:color="auto"/>
      </w:divBdr>
      <w:divsChild>
        <w:div w:id="1891072669">
          <w:marLeft w:val="0"/>
          <w:marRight w:val="0"/>
          <w:marTop w:val="0"/>
          <w:marBottom w:val="0"/>
          <w:divBdr>
            <w:top w:val="none" w:sz="0" w:space="0" w:color="auto"/>
            <w:left w:val="none" w:sz="0" w:space="0" w:color="auto"/>
            <w:bottom w:val="none" w:sz="0" w:space="0" w:color="auto"/>
            <w:right w:val="none" w:sz="0" w:space="0" w:color="auto"/>
          </w:divBdr>
          <w:divsChild>
            <w:div w:id="1240553805">
              <w:marLeft w:val="0"/>
              <w:marRight w:val="0"/>
              <w:marTop w:val="0"/>
              <w:marBottom w:val="0"/>
              <w:divBdr>
                <w:top w:val="none" w:sz="0" w:space="0" w:color="auto"/>
                <w:left w:val="none" w:sz="0" w:space="0" w:color="auto"/>
                <w:bottom w:val="none" w:sz="0" w:space="0" w:color="auto"/>
                <w:right w:val="none" w:sz="0" w:space="0" w:color="auto"/>
              </w:divBdr>
              <w:divsChild>
                <w:div w:id="178352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73F5DE-F9E5-4058-BB27-79CB7B7986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1539</TotalTime>
  <Pages>13</Pages>
  <Words>2696</Words>
  <Characters>15371</Characters>
  <Application>Microsoft Office Word</Application>
  <DocSecurity>0</DocSecurity>
  <Lines>128</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18031</CharactersWithSpaces>
  <SharedDoc>false</SharedDoc>
  <HLinks>
    <vt:vector size="12" baseType="variant">
      <vt:variant>
        <vt:i4>4063335</vt:i4>
      </vt:variant>
      <vt:variant>
        <vt:i4>138</vt:i4>
      </vt:variant>
      <vt:variant>
        <vt:i4>0</vt:i4>
      </vt:variant>
      <vt:variant>
        <vt:i4>5</vt:i4>
      </vt:variant>
      <vt:variant>
        <vt:lpwstr>https://ru.wikipedia.org/wiki/1951</vt:lpwstr>
      </vt:variant>
      <vt:variant>
        <vt:lpwstr/>
      </vt:variant>
      <vt:variant>
        <vt:i4>71304264</vt:i4>
      </vt:variant>
      <vt:variant>
        <vt:i4>27448</vt:i4>
      </vt:variant>
      <vt:variant>
        <vt:i4>1025</vt:i4>
      </vt:variant>
      <vt:variant>
        <vt:i4>1</vt:i4>
      </vt:variant>
      <vt:variant>
        <vt:lpwstr>биостанция</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Лизок</dc:creator>
  <cp:keywords/>
  <dc:description/>
  <cp:lastModifiedBy>libonu</cp:lastModifiedBy>
  <cp:revision>97</cp:revision>
  <cp:lastPrinted>2017-05-31T14:42:00Z</cp:lastPrinted>
  <dcterms:created xsi:type="dcterms:W3CDTF">2017-06-11T05:25:00Z</dcterms:created>
  <dcterms:modified xsi:type="dcterms:W3CDTF">2018-06-09T10:03:00Z</dcterms:modified>
</cp:coreProperties>
</file>