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Одеський національний університет імені І.І. Мечникова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8D712F">
        <w:rPr>
          <w:b/>
        </w:rPr>
        <w:t xml:space="preserve">                                                     </w:t>
      </w:r>
      <w:r w:rsidRPr="008D712F">
        <w:rPr>
          <w:rFonts w:ascii="Times New Roman" w:hAnsi="Times New Roman"/>
          <w:b/>
          <w:sz w:val="28"/>
          <w:szCs w:val="28"/>
        </w:rPr>
        <w:t>Інститут соціальних наук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8D712F">
        <w:rPr>
          <w:rFonts w:ascii="Times New Roman" w:hAnsi="Times New Roman"/>
          <w:b/>
          <w:sz w:val="28"/>
          <w:szCs w:val="28"/>
        </w:rPr>
        <w:t xml:space="preserve">                                         Кафедра соціології  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F7202" w:rsidRPr="008D712F" w:rsidRDefault="005F7202" w:rsidP="005F7202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8D712F">
        <w:rPr>
          <w:rFonts w:ascii="Times New Roman" w:hAnsi="Times New Roman"/>
          <w:b/>
          <w:sz w:val="28"/>
          <w:szCs w:val="28"/>
        </w:rPr>
        <w:t xml:space="preserve">                                        Дипломна робота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</w:t>
      </w:r>
      <w:r>
        <w:rPr>
          <w:rFonts w:ascii="Times New Roman" w:hAnsi="Times New Roman"/>
          <w:sz w:val="28"/>
          <w:szCs w:val="28"/>
          <w:u w:val="single"/>
        </w:rPr>
        <w:t>бакалавра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тему</w:t>
      </w:r>
      <w:r w:rsidRPr="008D712F">
        <w:rPr>
          <w:rFonts w:ascii="Times New Roman" w:hAnsi="Times New Roman"/>
          <w:b/>
          <w:sz w:val="28"/>
          <w:szCs w:val="28"/>
        </w:rPr>
        <w:t>: « Президентські вибори в США у дзеркал</w:t>
      </w:r>
      <w:r>
        <w:rPr>
          <w:rFonts w:ascii="Times New Roman" w:hAnsi="Times New Roman"/>
          <w:b/>
          <w:sz w:val="28"/>
          <w:szCs w:val="28"/>
        </w:rPr>
        <w:t>і українського політикуму</w:t>
      </w:r>
      <w:r w:rsidRPr="008D712F">
        <w:rPr>
          <w:rFonts w:ascii="Times New Roman" w:hAnsi="Times New Roman"/>
          <w:b/>
          <w:sz w:val="28"/>
          <w:szCs w:val="28"/>
        </w:rPr>
        <w:t xml:space="preserve">  та медіа»</w:t>
      </w:r>
    </w:p>
    <w:p w:rsidR="005F7202" w:rsidRPr="00D54BF0" w:rsidRDefault="005F7202" w:rsidP="005F7202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54BF0">
        <w:rPr>
          <w:rFonts w:ascii="Times New Roman" w:hAnsi="Times New Roman"/>
          <w:sz w:val="28"/>
          <w:szCs w:val="28"/>
          <w:lang w:val="en-US"/>
        </w:rPr>
        <w:t>«Presidential elections in</w:t>
      </w:r>
      <w:r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D54BF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USA in </w:t>
      </w:r>
      <w:r w:rsidRPr="00D54BF0">
        <w:rPr>
          <w:rFonts w:ascii="Times New Roman" w:hAnsi="Times New Roman"/>
          <w:sz w:val="28"/>
          <w:szCs w:val="28"/>
          <w:lang w:val="en-US"/>
        </w:rPr>
        <w:t xml:space="preserve"> the reflection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54BF0">
        <w:rPr>
          <w:rFonts w:ascii="Times New Roman" w:hAnsi="Times New Roman"/>
          <w:sz w:val="28"/>
          <w:szCs w:val="28"/>
          <w:lang w:val="en-US"/>
        </w:rPr>
        <w:t>of Ukrainian politicians and media</w:t>
      </w:r>
      <w:r>
        <w:rPr>
          <w:rFonts w:ascii="Times New Roman" w:hAnsi="Times New Roman"/>
          <w:sz w:val="28"/>
          <w:szCs w:val="28"/>
          <w:lang w:val="en-US"/>
        </w:rPr>
        <w:t>»</w:t>
      </w:r>
      <w:r w:rsidRPr="00D54BF0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 w:rsidRPr="00D54BF0">
        <w:rPr>
          <w:rFonts w:ascii="Times New Roman" w:hAnsi="Times New Roman"/>
          <w:sz w:val="28"/>
          <w:szCs w:val="28"/>
          <w:lang w:val="en-US"/>
        </w:rPr>
        <w:t xml:space="preserve">                                                               </w:t>
      </w:r>
      <w:r>
        <w:rPr>
          <w:rFonts w:ascii="Times New Roman" w:hAnsi="Times New Roman"/>
          <w:sz w:val="28"/>
          <w:szCs w:val="28"/>
        </w:rPr>
        <w:t>Виконала: студентка 4 курсу,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денної форми навчання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</w:t>
      </w:r>
      <w:r w:rsidRPr="008D712F">
        <w:rPr>
          <w:rFonts w:ascii="Times New Roman" w:hAnsi="Times New Roman"/>
          <w:sz w:val="28"/>
          <w:szCs w:val="28"/>
          <w:u w:val="single"/>
        </w:rPr>
        <w:t>6</w:t>
      </w:r>
      <w:r>
        <w:rPr>
          <w:rFonts w:ascii="Times New Roman" w:hAnsi="Times New Roman"/>
          <w:sz w:val="28"/>
          <w:szCs w:val="28"/>
          <w:u w:val="single"/>
          <w:lang w:val="uk-UA"/>
        </w:rPr>
        <w:t>.</w:t>
      </w:r>
      <w:r w:rsidRPr="008D712F">
        <w:rPr>
          <w:rFonts w:ascii="Times New Roman" w:hAnsi="Times New Roman"/>
          <w:sz w:val="28"/>
          <w:szCs w:val="28"/>
          <w:u w:val="single"/>
        </w:rPr>
        <w:t>030101 Соціологія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Кондратюк Катерина Павлівна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Керівник </w:t>
      </w:r>
      <w:r>
        <w:rPr>
          <w:rFonts w:ascii="Times New Roman" w:hAnsi="Times New Roman"/>
          <w:sz w:val="28"/>
          <w:szCs w:val="28"/>
          <w:u w:val="single"/>
        </w:rPr>
        <w:t>к.соц.н.,доц.Фостачук О.О.</w:t>
      </w: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  <w:u w:val="single"/>
        </w:rPr>
        <w:t xml:space="preserve">      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Рецензент д.філос.н.,проф. Худенко А.В.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F7202" w:rsidRPr="00924390" w:rsidRDefault="005F7202" w:rsidP="005F7202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Рекомендовано до захисту:                 Захищено на засіданні ЕК №  </w:t>
      </w:r>
      <w:r>
        <w:rPr>
          <w:rFonts w:ascii="Times New Roman" w:hAnsi="Times New Roman"/>
          <w:sz w:val="28"/>
          <w:szCs w:val="28"/>
          <w:lang w:val="uk-UA"/>
        </w:rPr>
        <w:t>1</w:t>
      </w:r>
    </w:p>
    <w:p w:rsidR="005F7202" w:rsidRPr="008D712F" w:rsidRDefault="005F7202" w:rsidP="005F7202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Протокол засідання кафедри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Протокол №___ від </w:t>
      </w:r>
      <w:r w:rsidRPr="008D712F">
        <w:rPr>
          <w:rFonts w:ascii="Times New Roman" w:hAnsi="Times New Roman"/>
          <w:sz w:val="28"/>
          <w:szCs w:val="28"/>
          <w:u w:val="single"/>
        </w:rPr>
        <w:t>«</w:t>
      </w:r>
      <w:r w:rsidRPr="008D712F">
        <w:rPr>
          <w:rFonts w:ascii="Times New Roman" w:hAnsi="Times New Roman"/>
          <w:sz w:val="28"/>
          <w:szCs w:val="28"/>
          <w:u w:val="single"/>
          <w:lang w:val="uk-UA"/>
        </w:rPr>
        <w:t>31» травня</w:t>
      </w:r>
      <w:r>
        <w:rPr>
          <w:rFonts w:ascii="Times New Roman" w:hAnsi="Times New Roman"/>
          <w:sz w:val="28"/>
          <w:szCs w:val="28"/>
          <w:lang w:val="uk-UA"/>
        </w:rPr>
        <w:t xml:space="preserve">  2017 р.</w:t>
      </w:r>
    </w:p>
    <w:p w:rsidR="005F7202" w:rsidRDefault="005F7202" w:rsidP="005F7202">
      <w:pPr>
        <w:spacing w:before="240" w:after="0" w:line="40" w:lineRule="atLeas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u w:val="single"/>
        </w:rPr>
        <w:t xml:space="preserve"> 6</w:t>
      </w:r>
      <w:r>
        <w:rPr>
          <w:rFonts w:ascii="Times New Roman" w:hAnsi="Times New Roman"/>
          <w:sz w:val="28"/>
          <w:szCs w:val="28"/>
        </w:rPr>
        <w:t xml:space="preserve">  від </w:t>
      </w:r>
      <w:r>
        <w:rPr>
          <w:rFonts w:ascii="Times New Roman" w:hAnsi="Times New Roman"/>
          <w:sz w:val="28"/>
          <w:szCs w:val="28"/>
          <w:u w:val="single"/>
        </w:rPr>
        <w:t>«27»</w:t>
      </w:r>
      <w:r>
        <w:rPr>
          <w:rFonts w:ascii="Times New Roman" w:hAnsi="Times New Roman"/>
          <w:sz w:val="28"/>
          <w:szCs w:val="28"/>
        </w:rPr>
        <w:t xml:space="preserve">   </w:t>
      </w:r>
      <w:r w:rsidRPr="008D712F">
        <w:rPr>
          <w:rFonts w:ascii="Times New Roman" w:hAnsi="Times New Roman"/>
          <w:sz w:val="28"/>
          <w:szCs w:val="28"/>
          <w:u w:val="single"/>
        </w:rPr>
        <w:t>лютого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2017 року             Оцінка ______  /_____/________</w:t>
      </w:r>
    </w:p>
    <w:p w:rsidR="005F7202" w:rsidRDefault="005F7202" w:rsidP="005F7202">
      <w:pPr>
        <w:spacing w:before="240" w:after="0" w:line="40" w:lineRule="atLeas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(за національною шкалою,шкалою ECTS, бал)</w:t>
      </w:r>
    </w:p>
    <w:p w:rsidR="005F7202" w:rsidRDefault="005F7202" w:rsidP="005F7202">
      <w:pPr>
        <w:spacing w:before="240" w:after="0" w:line="40" w:lineRule="atLeas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Завідувач кафедри                                     Голова ЕК</w:t>
      </w:r>
    </w:p>
    <w:p w:rsidR="005F7202" w:rsidRPr="008D712F" w:rsidRDefault="005F7202" w:rsidP="005F7202">
      <w:pPr>
        <w:spacing w:before="24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_______    </w:t>
      </w:r>
      <w:r>
        <w:rPr>
          <w:rFonts w:ascii="Times New Roman" w:hAnsi="Times New Roman"/>
          <w:sz w:val="28"/>
          <w:szCs w:val="28"/>
          <w:u w:val="single"/>
        </w:rPr>
        <w:t>Онищук В.М</w:t>
      </w:r>
      <w:r>
        <w:rPr>
          <w:rFonts w:ascii="Times New Roman" w:hAnsi="Times New Roman"/>
          <w:sz w:val="28"/>
          <w:szCs w:val="28"/>
        </w:rPr>
        <w:t xml:space="preserve">.                     _______      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Каменська Т.Г.</w:t>
      </w:r>
    </w:p>
    <w:p w:rsidR="005F7202" w:rsidRPr="008D712F" w:rsidRDefault="005F7202" w:rsidP="005F7202">
      <w:pPr>
        <w:spacing w:before="240"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5F7202">
        <w:rPr>
          <w:rFonts w:ascii="Times New Roman" w:hAnsi="Times New Roman"/>
          <w:sz w:val="20"/>
          <w:szCs w:val="20"/>
          <w:lang w:val="uk-UA"/>
        </w:rPr>
        <w:t>(підпис)           (пр</w:t>
      </w:r>
      <w:r>
        <w:rPr>
          <w:rFonts w:ascii="Times New Roman" w:hAnsi="Times New Roman"/>
          <w:sz w:val="20"/>
          <w:szCs w:val="20"/>
          <w:lang w:val="uk-UA"/>
        </w:rPr>
        <w:t>ізвище та ініціали)</w:t>
      </w:r>
      <w:r w:rsidRPr="005F7202">
        <w:rPr>
          <w:rFonts w:ascii="Times New Roman" w:hAnsi="Times New Roman"/>
          <w:sz w:val="20"/>
          <w:szCs w:val="20"/>
          <w:lang w:val="uk-UA"/>
        </w:rPr>
        <w:t xml:space="preserve">                     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5F7202">
        <w:rPr>
          <w:rFonts w:ascii="Times New Roman" w:hAnsi="Times New Roman"/>
          <w:sz w:val="20"/>
          <w:szCs w:val="20"/>
          <w:lang w:val="uk-UA"/>
        </w:rPr>
        <w:t xml:space="preserve">    (підпис)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(прізвище та ініціали)</w:t>
      </w:r>
    </w:p>
    <w:p w:rsidR="005F7202" w:rsidRPr="005F7202" w:rsidRDefault="005F7202" w:rsidP="005F7202">
      <w:pPr>
        <w:spacing w:before="240"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5F7202" w:rsidRDefault="005F7202" w:rsidP="005F7202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F7202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</w:t>
      </w:r>
      <w:r>
        <w:rPr>
          <w:rFonts w:ascii="Times New Roman" w:hAnsi="Times New Roman"/>
          <w:sz w:val="28"/>
          <w:szCs w:val="28"/>
        </w:rPr>
        <w:t>Одеса - 2017</w:t>
      </w:r>
    </w:p>
    <w:p w:rsidR="005F7202" w:rsidRDefault="005F7202" w:rsidP="005F7202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</w:t>
      </w:r>
    </w:p>
    <w:p w:rsidR="005F7202" w:rsidRPr="002D69BF" w:rsidRDefault="005F7202" w:rsidP="005F7202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Вступ……………………………………………………………………………….3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Л I.  Медіатизація політики як соціокультурний феномен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1.1.Взаємодія політики з засобами масової комунікації…………………....6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1.2 Визначення поняття «медіатизація»……………………………………...8 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Висновок до розділу……………………………………………………………..13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Л II. Політична журналістика в Україні 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2.1  Політична журналістика як один з видів формування громадської думки………………………………………………………………………..........14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2.2 Періодизація політичної журналістики в Україні…………………..........19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2.3 Становлення політичної інтернет-журналістики в Україні…………</w:t>
      </w:r>
      <w:r>
        <w:rPr>
          <w:rFonts w:ascii="Times New Roman" w:hAnsi="Times New Roman"/>
          <w:sz w:val="28"/>
          <w:szCs w:val="28"/>
          <w:lang w:val="cs-CZ"/>
        </w:rPr>
        <w:t>...</w:t>
      </w:r>
      <w:r>
        <w:rPr>
          <w:rFonts w:ascii="Times New Roman" w:hAnsi="Times New Roman"/>
          <w:sz w:val="28"/>
          <w:szCs w:val="28"/>
        </w:rPr>
        <w:t>…21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Висновок до розділу……………………………………………………………..26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Л III. Емпіричне дослідження: вибори у США 2016р.: ідеї, образи,оцінки та прогнози української політичної журналістики( на прикладі інтернет-видання « Українська правда»)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 Ключовi автори “УП”, що  робили публiкацii  на тему виборiв у США...28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 Основні результати дослідження …………………………………………..36</w:t>
      </w: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Висновок………………………………………………………………………….52</w:t>
      </w:r>
    </w:p>
    <w:p w:rsidR="005F7202" w:rsidRDefault="005F7202" w:rsidP="005F7202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Використані джерела………………………………………………………</w:t>
      </w:r>
      <w:r>
        <w:rPr>
          <w:rFonts w:ascii="Times New Roman" w:hAnsi="Times New Roman"/>
          <w:sz w:val="28"/>
          <w:szCs w:val="28"/>
          <w:lang w:val="cs-CZ"/>
        </w:rPr>
        <w:t>...</w:t>
      </w:r>
      <w:r>
        <w:rPr>
          <w:rFonts w:ascii="Times New Roman" w:hAnsi="Times New Roman"/>
          <w:sz w:val="28"/>
          <w:szCs w:val="28"/>
        </w:rPr>
        <w:t>….54</w:t>
      </w:r>
    </w:p>
    <w:p w:rsidR="005F7202" w:rsidRPr="002D69BF" w:rsidRDefault="005F7202" w:rsidP="005F720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Додатки………………………………………………………………………..…5</w:t>
      </w:r>
      <w:r>
        <w:rPr>
          <w:rFonts w:ascii="Times New Roman" w:hAnsi="Times New Roman"/>
          <w:sz w:val="28"/>
          <w:szCs w:val="28"/>
          <w:lang w:val="uk-UA"/>
        </w:rPr>
        <w:t>7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F7202" w:rsidRDefault="005F7202" w:rsidP="005F7202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Актуальність теми дослідження</w:t>
      </w:r>
    </w:p>
    <w:p w:rsidR="005F7202" w:rsidRPr="002D69BF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Президентські вибори в США стали найбільше обговорюваною подією у українському медіапросторі. Адже результати виборчої кампанії вразили не лише американське суспільство, а й увесь світ.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Україні вони знайшли відображення на шпальтах рейтингових видань,в особистих блогах представників політики та й не тільки. До прикладу лише пошуковий запит «вибори в США 2016р» видає 4,550,000 результатів.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</w:t>
      </w:r>
      <w:r w:rsidRPr="00D54BF0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єктом даного дослідження стала українська політична журналістика. Емпіричне дослідження проведено на прикладі інтернет-видання «Українська правда».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«Українська правда» один з найбільших інтернет-видань в  Україні,про що свідчать запити користувачів у пошуковій мережі Google – 1,600,000. Матеріали на сайті в основному публікуються українською мовою, окремі статті — російською або перекладаються нею. Основна тематика — політика, соціальні проблеми, економіка. На сайті є постійно оновлювана стрічка новин, архів публікацій, блоги політиків, письменників, журналістів, спортсменів. 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  дослідження полягає  в особливостях «українського погляду» ( мається на уваз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D54BF0"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>журналістів і політиків) на вибори в США 2016. У ході проведення дослідження було  поставлено такі задачі: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ab/>
        <w:t>Розглянути медіатизацію політики як соціокультурний феномен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ab/>
        <w:t>Описати політичну журналістику в Україні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</w:rPr>
        <w:tab/>
        <w:t>Провести та описати  емпіричне дослідження: вибори у США 2016р.: ідеї, образи,оцінки та прогнози української політичної журналістики( на прикладі інтернет-видання « Українська правда»)</w:t>
      </w:r>
    </w:p>
    <w:p w:rsidR="005F7202" w:rsidRDefault="005F7202" w:rsidP="005F720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 даній роботі був використаний метод дослідження класичний контент- аналіз за версією Г.Ласуелла.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Корпус дослідження становлять публікації авторів блогової платформи «Українська правда». У даному випадку кількість публікацій-16, кількість авторів -10.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даній роботі одиницями контент-аналізу слугуватимуть: знаки, ключові слова, синтаксичні структури (наприклад, речення, фiгури мови) висловлювання (декiлька речень: умовно - до 5).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Категоріями аналізу, що ми визначили  спочатку, будуть “емоційність” (позитивна, негативна), “дегуманізація” особистостей та груп, спектр оцінок особистості Трампа, наслідки перемоги Трампа для України та стосовно відносин з Росією.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Теоретичною основою дослідження буде слугувати робота М.Безсонова «Медиатизация» политики и ее опасность для демократии», Є. Воїнової «Медиатизация политики как феномен новой    информационной культуры», Д. Дуцик «Політчна журналістика», А.Чічановський, О.Старіш «Інформаційні процеси в структурі світових комуні каційних систем»,  О.Глушко  «Журналістське розслідування: історія, теорія, практика».</w:t>
      </w:r>
    </w:p>
    <w:p w:rsidR="005F7202" w:rsidRPr="00B551BD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Робота складається зі вступу, 2 розділів,емпіричного дослідження та висновків. К</w:t>
      </w:r>
      <w:r>
        <w:rPr>
          <w:rFonts w:ascii="Times New Roman" w:hAnsi="Times New Roman"/>
          <w:sz w:val="28"/>
          <w:szCs w:val="28"/>
          <w:lang w:val="uk-UA"/>
        </w:rPr>
        <w:t>ількість сторінок -  58.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першому розділі йдеться про медіатизацію політики як соціокультурний феномен,розглянуто взаємодію політики з засобами масової інформації. Описано  також особливості комунікації,які властиві медіатизованій політиці та фактори медіатизації політики . Крім того,вказано  індикатори медіатизації політики, які можна використати для аналізу політичних процесів.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Другий розділ присвячений темі політичної журналістики на теренах України. Було розглянуто політичну журналістику як один з видів формування </w:t>
      </w:r>
      <w:r>
        <w:rPr>
          <w:rFonts w:ascii="Times New Roman" w:hAnsi="Times New Roman"/>
          <w:sz w:val="28"/>
          <w:szCs w:val="28"/>
        </w:rPr>
        <w:lastRenderedPageBreak/>
        <w:t>громадської думки. Також у другому підрозділі була вказана періодизація української політичної журналістики та проаналізовано становлення української політичної інтернет-журналістики.</w:t>
      </w:r>
    </w:p>
    <w:p w:rsidR="005F7202" w:rsidRDefault="005F7202" w:rsidP="005F720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Третій розділ - емпіричне дослідження: вибори у США 2016р.: ідеї, образи,оцінки та прогнози української політичної журналістики( на прикладі інтернет-видання « Українська правда».</w:t>
      </w:r>
    </w:p>
    <w:p w:rsidR="009D0EFB" w:rsidRDefault="009D0EFB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Default="00324C62"/>
    <w:p w:rsidR="00324C62" w:rsidRPr="00D54BF0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cs-CZ"/>
        </w:rPr>
      </w:pPr>
      <w:r w:rsidRPr="00D54BF0">
        <w:rPr>
          <w:rFonts w:ascii="Times New Roman" w:hAnsi="Times New Roman"/>
          <w:b/>
          <w:bCs/>
          <w:sz w:val="28"/>
          <w:szCs w:val="28"/>
          <w:lang w:val="cs-CZ"/>
        </w:rPr>
        <w:lastRenderedPageBreak/>
        <w:t>Висновки.</w:t>
      </w:r>
    </w:p>
    <w:p w:rsidR="00324C62" w:rsidRPr="00D54BF0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  <w:r w:rsidRPr="00D54BF0">
        <w:rPr>
          <w:rFonts w:ascii="Times New Roman" w:hAnsi="Times New Roman"/>
          <w:sz w:val="28"/>
          <w:szCs w:val="28"/>
          <w:lang w:val="cs-CZ"/>
        </w:rPr>
        <w:t xml:space="preserve">   Медіатизація політики- це процес при якому соціальні і культурні інститути і способи взаємодії змінюються внаслідок зростаючого впливу медіа.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D54BF0">
        <w:rPr>
          <w:rFonts w:ascii="Times New Roman" w:hAnsi="Times New Roman"/>
          <w:sz w:val="28"/>
          <w:szCs w:val="28"/>
          <w:lang w:val="cs-CZ"/>
        </w:rPr>
        <w:t>едіатизація політики дозволяє зробити систему прийняття рішень в державі більш відкритою та доступною для спостерігачів .Але, з іншого боку, з метою підвищити своє пабліситі політичні діячі обирають меседжі та публічні іміджі, що відповідають жанровим конвенціям і внутрішнім правилам медійної системи, і, таким чином, стають залежні від традицій журналістики та існуючого в середовищі ЗМІ консенсусу щодо змісту та параметрів новинного дискурсу.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4C62">
        <w:rPr>
          <w:rFonts w:ascii="Times New Roman" w:hAnsi="Times New Roman"/>
          <w:sz w:val="28"/>
          <w:szCs w:val="28"/>
          <w:lang w:val="cs-CZ"/>
        </w:rPr>
        <w:t xml:space="preserve">Політична журналістика- це суспільна діяльність по збору, обробці та поширенню актуальної політичної інформації через пресу, радіо, телебачення тощо. </w:t>
      </w:r>
      <w:r>
        <w:rPr>
          <w:rFonts w:ascii="Times New Roman" w:hAnsi="Times New Roman"/>
          <w:sz w:val="28"/>
          <w:szCs w:val="28"/>
        </w:rPr>
        <w:t>Політична журналістика інтернет-видань має значні перспективи розвитку,адже постійно видозмінюється стиль та формат подачі аналітичних матеріалів. Існує можливість публікації тих матеріалів,які обмежує обсяг газетних шпальт. Також є можливість встановлювати комунікацію через чат.</w:t>
      </w:r>
    </w:p>
    <w:p w:rsidR="00324C62" w:rsidRDefault="00324C62" w:rsidP="00324C6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У ході проведення емпіричного дослідження було проаналізовано 16 блогів  10 авторів блогової платформи «Українська правда».</w:t>
      </w:r>
      <w:r w:rsidRPr="00FB5D8A">
        <w:t xml:space="preserve"> </w:t>
      </w:r>
      <w:r w:rsidRPr="00FB5D8A">
        <w:rPr>
          <w:rFonts w:ascii="Times New Roman" w:hAnsi="Times New Roman"/>
          <w:sz w:val="28"/>
          <w:szCs w:val="28"/>
          <w:lang w:val="uk-UA"/>
        </w:rPr>
        <w:t>У даній роботі одиницями контент</w:t>
      </w:r>
      <w:r>
        <w:rPr>
          <w:rFonts w:ascii="Times New Roman" w:hAnsi="Times New Roman"/>
          <w:sz w:val="28"/>
          <w:szCs w:val="28"/>
          <w:lang w:val="uk-UA"/>
        </w:rPr>
        <w:t>-аналізу слугували</w:t>
      </w:r>
      <w:r w:rsidRPr="00FB5D8A">
        <w:rPr>
          <w:rFonts w:ascii="Times New Roman" w:hAnsi="Times New Roman"/>
          <w:sz w:val="28"/>
          <w:szCs w:val="28"/>
          <w:lang w:val="uk-UA"/>
        </w:rPr>
        <w:t>: знаки, ключові слова, синтаксичні структури (наприклад, речення, фiгури мови) висловлювання (декiлька речень: умовно - до 5).</w:t>
      </w:r>
    </w:p>
    <w:p w:rsidR="00324C62" w:rsidRDefault="00324C62" w:rsidP="00324C6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7390">
        <w:rPr>
          <w:rFonts w:ascii="Times New Roman" w:hAnsi="Times New Roman"/>
          <w:sz w:val="28"/>
          <w:szCs w:val="28"/>
          <w:lang w:val="uk-UA"/>
        </w:rPr>
        <w:t>Категоріями аналізу, що ми визначили  спочатку, будуть “емоційність” (позитивна, негативна), “дегуманізація” особистостей та груп, спектр оцінок особистості Трампа, наслідки перемоги Трампа для України та стосовно відносин з Росією.</w:t>
      </w:r>
    </w:p>
    <w:p w:rsidR="00324C62" w:rsidRDefault="00324C62" w:rsidP="00324C6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Лише у 2 авторів текст публікації можна охарактеризувати як емоційно забарвлений.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Проаналізувавши дані, можна провести перехресний аналіз блогів та виділити такі спільні  категорії як: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</w:t>
      </w:r>
      <w:r>
        <w:rPr>
          <w:rFonts w:ascii="Times New Roman" w:hAnsi="Times New Roman"/>
          <w:sz w:val="28"/>
          <w:szCs w:val="28"/>
        </w:rPr>
        <w:tab/>
        <w:t>Наслідки перемоги на виборах в США Дональда Трампа для України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</w:t>
      </w:r>
      <w:r>
        <w:rPr>
          <w:rFonts w:ascii="Times New Roman" w:hAnsi="Times New Roman"/>
          <w:sz w:val="28"/>
          <w:szCs w:val="28"/>
        </w:rPr>
        <w:tab/>
        <w:t>Відносини новообраного президента Д. Трампа з Росією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Можна зробити висновок, що у всіх блогах було  відмічено,що перемога Д. Трампа навряд чи змінить нинішню політику США . Автори сходяться у думці, що новообраний президент США дотримуватиметься діючих положень і принципів щодо російсько-американьких відносин.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Pr="005016F5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cs-CZ"/>
        </w:rPr>
      </w:pP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Використані джерела.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1.Анатолій Марциновський: В Україні бракує міжнародних журналістів, які би спеціалізувалися на Росії чи США тирании [Електронний  ресурс] –режим доступу:http://osvita.mediasapiens.ua/ethics/standards/anatoliy_martsinovskiy_v_ukraini_brakue_mizhnarodnikh_zhurnalistiv_yaki_b_spetsializuvalis_na_rosii_chi_ssha/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Безносов М. А. «Медиатизация» политики и ее опасность для демократии / Безносов Михаил Анатольевич // Вісник Харківського національного університету імені В. Н. Каразіна. – 2010. – № 891. – С. 32–36.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Воинова Е. А. Медиатизация политики как феномен новой информационной культуры / Воинова Екатерина Андреевна. – [Електронний ресурс]. – Режим доступу : http://www.dslib.net/ zhurnalistika/mediatizacija-politiki-kak-fenomen-novoj- informacionnojkultury.html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Даниленко С.І. Громадянський вимір комунікаційної революції. Модернізація суспільних комунікацій від друкарського верстата до соціальних мереж. Монографія / Даниленко С.І. – К.: ІМВ. -2010, С. 250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5.Дуцик Д. Політична журналістика / Діана Дуцик. — К. : ВД «Києво-Могилян. акад.», 2005. —138 с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Глушко О. К. Журналістське розслідування: історія, теорія, практика: навч. посіб. для студ. вищ. навч. закл. / Олександр Глушко. – 2-ге вид., переробл. і доповн. – К. Арістей, 2006. – 144 с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7.Коломиец В.П. Медиатизация – социальный тренд // Философия коммуникативного пространства: расширяя галактику : материалы Междунар. науч.-практ. конф. к 100-летию со дня рождения Герберта Маршалла Маклюэна. М., 2012. С. 51–56.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 Крамар О. Останні незалежні видання в Україні під загрозою / Олександр Комар // Український Тиждень. — № 39 (256). — 28 верес. 2012 р 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9.Крос К., Гакет Р. Політична комунікація і висвітлення новин у демократичних суспільствах: Перспективи конкуренції.– К., 2000.– 251с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10. Маліс О. В. Розвиток Інтернету як комунікативного засобу та його вплив на діяльність суб’єктів політичного процесу в Україні: автореф. дис. канд. політ. наук: 23.00.02 ⁄ Маліс Олександр Вячеславович. – К., 2009. – 21 с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11. Ним Е.Г. Анализ роли медиа в обществе: медиация vs медиатизация // Информационное поле современной России: практики и эффекты: Материалы IX международной научно-практической конф., 18-20 октября 2012 г. / Под ред. Р.П. Баканова. В 2 т. Т. 1. Казань: Казан. ун-т, 2012. С. 316-324.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12. Олешко В.Ф. Моделирование массовокоммуникационной деятельности / В.Ф. Олешко. -Екатеринбург, 1998.</w:t>
      </w:r>
    </w:p>
    <w:p w:rsidR="00324C62" w:rsidRDefault="00324C62" w:rsidP="00324C6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 Основи демократії: Навч. посібник для студентів вищ. навч. закладів/ За заг. ред. А.Колодій.– К.: вид-во „Ай Бі”, 2002.– 684с. </w:t>
      </w:r>
    </w:p>
    <w:p w:rsidR="00324C62" w:rsidRDefault="00324C62" w:rsidP="00324C62">
      <w:pPr>
        <w:spacing w:line="36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14. Словарь молодого журналиста – [Электронный ресурс] – URL: </w:t>
      </w:r>
      <w:hyperlink r:id="rId4" w:history="1">
        <w:r>
          <w:rPr>
            <w:rStyle w:val="Hyperlink0"/>
            <w:rFonts w:eastAsia="Calibri"/>
          </w:rPr>
          <w:t>http://uchebnikionline.com/gurnalistika/osnovi_zhurna.. mediatizatsiya_publichnoyi_sferi_zhittya.htm</w:t>
        </w:r>
      </w:hyperlink>
    </w:p>
    <w:p w:rsidR="00324C62" w:rsidRPr="005016F5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Соціологія громадської думки </w:t>
      </w:r>
      <w:r w:rsidRPr="005016F5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Pr="005016F5">
        <w:t xml:space="preserve"> </w:t>
      </w:r>
      <w:r w:rsidRPr="005016F5">
        <w:rPr>
          <w:rFonts w:ascii="Times New Roman" w:hAnsi="Times New Roman" w:cs="Times New Roman"/>
          <w:sz w:val="28"/>
          <w:szCs w:val="28"/>
          <w:lang w:val="uk-UA"/>
        </w:rPr>
        <w:t>-режим доступу:</w:t>
      </w:r>
      <w:r w:rsidRPr="005016F5">
        <w:t xml:space="preserve"> </w:t>
      </w:r>
      <w:r w:rsidRPr="005016F5">
        <w:rPr>
          <w:rFonts w:ascii="Times New Roman" w:hAnsi="Times New Roman" w:cs="Times New Roman"/>
          <w:sz w:val="28"/>
          <w:szCs w:val="28"/>
          <w:lang w:val="uk-UA"/>
        </w:rPr>
        <w:t>http://readbookz.com/book/195/7407.html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</w:rPr>
        <w:t>1</w:t>
      </w:r>
      <w:r>
        <w:rPr>
          <w:rStyle w:val="None"/>
          <w:rFonts w:ascii="Times New Roman" w:hAnsi="Times New Roman"/>
          <w:sz w:val="28"/>
          <w:szCs w:val="28"/>
          <w:lang w:val="uk-UA"/>
        </w:rPr>
        <w:t>6</w:t>
      </w:r>
      <w:r>
        <w:rPr>
          <w:rStyle w:val="None"/>
          <w:rFonts w:ascii="Times New Roman" w:hAnsi="Times New Roman"/>
          <w:sz w:val="28"/>
          <w:szCs w:val="28"/>
        </w:rPr>
        <w:t>.  Политическая журналистика [Електронний ресурс]</w:t>
      </w:r>
      <w:r>
        <w:rPr>
          <w:rStyle w:val="None"/>
        </w:rPr>
        <w:t xml:space="preserve"> </w:t>
      </w:r>
      <w:r>
        <w:rPr>
          <w:rStyle w:val="None"/>
          <w:rFonts w:ascii="Times New Roman" w:hAnsi="Times New Roman"/>
          <w:sz w:val="28"/>
          <w:szCs w:val="28"/>
        </w:rPr>
        <w:t>-режим доступу:</w:t>
      </w:r>
      <w:r>
        <w:rPr>
          <w:rStyle w:val="None"/>
        </w:rPr>
        <w:t xml:space="preserve"> </w:t>
      </w:r>
      <w:r>
        <w:rPr>
          <w:rStyle w:val="None"/>
          <w:rFonts w:ascii="Times New Roman" w:hAnsi="Times New Roman"/>
          <w:sz w:val="28"/>
          <w:szCs w:val="28"/>
        </w:rPr>
        <w:t>http://www.pravda.com.ua/rus/articles/2009/08/27/4500718/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</w:rPr>
        <w:t>1</w:t>
      </w:r>
      <w:r>
        <w:rPr>
          <w:rStyle w:val="None"/>
          <w:rFonts w:ascii="Times New Roman" w:hAnsi="Times New Roman"/>
          <w:sz w:val="28"/>
          <w:szCs w:val="28"/>
          <w:lang w:val="uk-UA"/>
        </w:rPr>
        <w:t>7</w:t>
      </w:r>
      <w:r>
        <w:rPr>
          <w:rStyle w:val="None"/>
          <w:rFonts w:ascii="Times New Roman" w:hAnsi="Times New Roman"/>
          <w:sz w:val="28"/>
          <w:szCs w:val="28"/>
        </w:rPr>
        <w:t>.  Политическая журналистика на пути к тирании [Електронний  ресурс]</w:t>
      </w:r>
      <w:r>
        <w:rPr>
          <w:rStyle w:val="None"/>
        </w:rPr>
        <w:t xml:space="preserve"> </w:t>
      </w:r>
      <w:r>
        <w:rPr>
          <w:rStyle w:val="None"/>
          <w:rFonts w:ascii="Times New Roman" w:hAnsi="Times New Roman"/>
          <w:sz w:val="28"/>
          <w:szCs w:val="28"/>
        </w:rPr>
        <w:t>–режим доступу http://www.2000.ua/v-nomere/svoboda-slova/ekspertiza_svoboda-slova/politicheskaja-zhurnalistika_arhiv_art.htm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</w:rPr>
        <w:t>1</w:t>
      </w:r>
      <w:r>
        <w:rPr>
          <w:rStyle w:val="None"/>
          <w:rFonts w:ascii="Times New Roman" w:hAnsi="Times New Roman"/>
          <w:sz w:val="28"/>
          <w:szCs w:val="28"/>
          <w:lang w:val="uk-UA"/>
        </w:rPr>
        <w:t>8</w:t>
      </w:r>
      <w:r>
        <w:rPr>
          <w:rStyle w:val="None"/>
          <w:rFonts w:ascii="Times New Roman" w:hAnsi="Times New Roman"/>
          <w:sz w:val="28"/>
          <w:szCs w:val="28"/>
        </w:rPr>
        <w:t xml:space="preserve">. Пронченко О. С. Взаємодія ЗМІ і влади в контексті реалізації права громадян на інформацію: дис. ... канд. політ. наук : 23.00.02 / Пронченко </w:t>
      </w:r>
      <w:r>
        <w:rPr>
          <w:rStyle w:val="None"/>
          <w:rFonts w:ascii="Times New Roman" w:hAnsi="Times New Roman"/>
          <w:sz w:val="28"/>
          <w:szCs w:val="28"/>
        </w:rPr>
        <w:lastRenderedPageBreak/>
        <w:t>Олександр Сергійович ; НАН України, Ін-т політ. і етнонац. дослідж. ім. І. Ф. Кураса. – К., 2008. – 188 с.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</w:rPr>
        <w:t>1</w:t>
      </w:r>
      <w:r>
        <w:rPr>
          <w:rStyle w:val="None"/>
          <w:rFonts w:ascii="Times New Roman" w:hAnsi="Times New Roman"/>
          <w:sz w:val="28"/>
          <w:szCs w:val="28"/>
          <w:lang w:val="uk-UA"/>
        </w:rPr>
        <w:t>9</w:t>
      </w:r>
      <w:r>
        <w:rPr>
          <w:rStyle w:val="None"/>
          <w:rFonts w:ascii="Times New Roman" w:hAnsi="Times New Roman"/>
          <w:sz w:val="28"/>
          <w:szCs w:val="28"/>
        </w:rPr>
        <w:t>. Рогозина И.В. Функции и структура медиа-картины мира / И.В. Рогозина // Методология современной психолингвистики [Сборник статей]. — Москва; Барнаул: Изд-во Алт. ун-та, 2003. – С. 123.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  <w:lang w:val="uk-UA"/>
        </w:rPr>
        <w:t>20</w:t>
      </w:r>
      <w:r>
        <w:rPr>
          <w:rStyle w:val="None"/>
          <w:rFonts w:ascii="Times New Roman" w:hAnsi="Times New Roman"/>
          <w:sz w:val="28"/>
          <w:szCs w:val="28"/>
        </w:rPr>
        <w:t xml:space="preserve">. Чічановський А.А., Старіш О.Г. Інформаційні процеси в структурі світових комуні каційних систем: Підручник / А.А.Чічановський, О.Г. Старіш. – К.: Грамота, 2010. –568 с. </w:t>
      </w:r>
    </w:p>
    <w:p w:rsidR="00324C62" w:rsidRDefault="00324C62" w:rsidP="00324C62">
      <w:pPr>
        <w:spacing w:line="360" w:lineRule="auto"/>
        <w:jc w:val="both"/>
        <w:rPr>
          <w:rStyle w:val="None"/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sz w:val="28"/>
          <w:szCs w:val="28"/>
        </w:rPr>
        <w:t>2</w:t>
      </w:r>
      <w:r>
        <w:rPr>
          <w:rStyle w:val="None"/>
          <w:rFonts w:ascii="Times New Roman" w:hAnsi="Times New Roman"/>
          <w:sz w:val="28"/>
          <w:szCs w:val="28"/>
          <w:lang w:val="uk-UA"/>
        </w:rPr>
        <w:t>1</w:t>
      </w:r>
      <w:r>
        <w:rPr>
          <w:rStyle w:val="None"/>
          <w:rFonts w:ascii="Times New Roman" w:hAnsi="Times New Roman"/>
          <w:sz w:val="28"/>
          <w:szCs w:val="28"/>
        </w:rPr>
        <w:t>.Шчепаньчик Д. Політизація засобів масової інформації, тобто журналісти на двох ставках / Даріуш Шчепаньчик. – [Електронний ресурс]. – Режим доступу : http://elekcii.org/nie-tedy- droga/polityzacjamediow.html</w:t>
      </w:r>
    </w:p>
    <w:p w:rsidR="00324C62" w:rsidRDefault="00324C62">
      <w:bookmarkStart w:id="0" w:name="_GoBack"/>
      <w:bookmarkEnd w:id="0"/>
    </w:p>
    <w:p w:rsidR="00324C62" w:rsidRDefault="00324C62"/>
    <w:p w:rsidR="00324C62" w:rsidRDefault="00324C62"/>
    <w:p w:rsidR="00324C62" w:rsidRDefault="00324C62"/>
    <w:sectPr w:rsidR="00324C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ECD"/>
    <w:rsid w:val="00324C62"/>
    <w:rsid w:val="00432ECD"/>
    <w:rsid w:val="005F7202"/>
    <w:rsid w:val="009D0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88375A-70CC-4499-9475-F9E2E966D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7202"/>
    <w:pPr>
      <w:spacing w:after="200" w:line="276" w:lineRule="auto"/>
    </w:pPr>
    <w:rPr>
      <w:rFonts w:ascii="Calibri" w:eastAsia="Calibri" w:hAnsi="Calibri" w:cs="Calibri"/>
      <w:color w:val="00000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ne">
    <w:name w:val="None"/>
    <w:rsid w:val="00324C62"/>
  </w:style>
  <w:style w:type="character" w:customStyle="1" w:styleId="Hyperlink0">
    <w:name w:val="Hyperlink.0"/>
    <w:autoRedefine/>
    <w:rsid w:val="00324C62"/>
    <w:rPr>
      <w:rFonts w:ascii="Times New Roman" w:eastAsia="Times New Roman" w:hAnsi="Times New Roman" w:cs="Times New Roman"/>
      <w:color w:val="0000FF"/>
      <w:sz w:val="28"/>
      <w:szCs w:val="28"/>
      <w:u w:val="single" w:color="0000FF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uchebnikionline.com/gurnalistika/osnovi_zhurna..%252520mediatizatsiya_publichnoyi_sferi_zhittya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1892</Words>
  <Characters>10788</Characters>
  <Application>Microsoft Office Word</Application>
  <DocSecurity>0</DocSecurity>
  <Lines>89</Lines>
  <Paragraphs>25</Paragraphs>
  <ScaleCrop>false</ScaleCrop>
  <Company/>
  <LinksUpToDate>false</LinksUpToDate>
  <CharactersWithSpaces>12655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2018-04-19T11:31:00Z</dcterms:created>
  <dcterms:modified xsi:type="dcterms:W3CDTF">2018-04-19T11:34:00Z</dcterms:modified>
</cp:coreProperties>
</file>