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0A96" w:rsidRPr="00262A6F" w:rsidRDefault="00760A96" w:rsidP="00760A96">
      <w:pPr>
        <w:pBdr>
          <w:bottom w:val="single" w:sz="4" w:space="1" w:color="auto"/>
        </w:pBdr>
        <w:autoSpaceDE w:val="0"/>
        <w:autoSpaceDN w:val="0"/>
        <w:spacing w:after="0" w:line="240" w:lineRule="auto"/>
        <w:jc w:val="center"/>
        <w:rPr>
          <w:rFonts w:ascii="Times New Roman" w:eastAsia="Times New Roman" w:hAnsi="Times New Roman" w:cs="Times New Roman"/>
          <w:sz w:val="20"/>
          <w:szCs w:val="20"/>
          <w:lang w:val="ru-RU" w:eastAsia="ru-RU"/>
        </w:rPr>
      </w:pPr>
      <w:r w:rsidRPr="00262A6F">
        <w:rPr>
          <w:rFonts w:ascii="Times New Roman" w:eastAsia="Times New Roman" w:hAnsi="Times New Roman" w:cs="Times New Roman"/>
          <w:sz w:val="28"/>
          <w:szCs w:val="28"/>
          <w:lang w:val="ru-RU" w:eastAsia="ru-RU"/>
        </w:rPr>
        <w:t>Одеський національний університет імені І. І. Мечникова</w:t>
      </w:r>
    </w:p>
    <w:p w:rsidR="00760A96" w:rsidRPr="00262A6F" w:rsidRDefault="00760A96" w:rsidP="00760A96">
      <w:pPr>
        <w:autoSpaceDE w:val="0"/>
        <w:autoSpaceDN w:val="0"/>
        <w:spacing w:after="0" w:line="240" w:lineRule="auto"/>
        <w:jc w:val="center"/>
        <w:rPr>
          <w:rFonts w:ascii="Times New Roman" w:eastAsia="Times New Roman" w:hAnsi="Times New Roman" w:cs="Times New Roman"/>
          <w:sz w:val="20"/>
          <w:szCs w:val="20"/>
          <w:lang w:eastAsia="ru-RU"/>
        </w:rPr>
      </w:pPr>
    </w:p>
    <w:p w:rsidR="00760A96" w:rsidRPr="00262A6F" w:rsidRDefault="00760A96" w:rsidP="00760A96">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Факультет журналістики, реклами та видавничої справи</w:t>
      </w:r>
    </w:p>
    <w:p w:rsidR="00760A96" w:rsidRPr="00262A6F" w:rsidRDefault="00760A96" w:rsidP="00760A96">
      <w:pPr>
        <w:autoSpaceDE w:val="0"/>
        <w:autoSpaceDN w:val="0"/>
        <w:spacing w:after="0" w:line="240" w:lineRule="auto"/>
        <w:jc w:val="center"/>
        <w:rPr>
          <w:rFonts w:ascii="Times New Roman" w:eastAsia="Times New Roman" w:hAnsi="Times New Roman" w:cs="Times New Roman"/>
          <w:sz w:val="18"/>
          <w:szCs w:val="18"/>
          <w:lang w:eastAsia="ru-RU"/>
        </w:rPr>
      </w:pPr>
    </w:p>
    <w:p w:rsidR="00760A96" w:rsidRPr="00262A6F" w:rsidRDefault="00760A96" w:rsidP="00760A96">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eastAsia="ru-RU"/>
        </w:rPr>
      </w:pPr>
      <w:r w:rsidRPr="00262A6F">
        <w:rPr>
          <w:rFonts w:ascii="Times New Roman" w:eastAsia="Times New Roman" w:hAnsi="Times New Roman" w:cs="Times New Roman"/>
          <w:sz w:val="28"/>
          <w:szCs w:val="28"/>
          <w:lang w:val="ru-RU" w:eastAsia="ru-RU"/>
        </w:rPr>
        <w:t xml:space="preserve">Кафедра </w:t>
      </w:r>
      <w:r w:rsidRPr="00262A6F">
        <w:rPr>
          <w:rFonts w:ascii="Times New Roman" w:eastAsia="Times New Roman" w:hAnsi="Times New Roman" w:cs="Times New Roman"/>
          <w:sz w:val="28"/>
          <w:szCs w:val="28"/>
          <w:lang w:eastAsia="ru-RU"/>
        </w:rPr>
        <w:t>журналістики, реклами</w:t>
      </w:r>
      <w:r w:rsidRPr="00262A6F">
        <w:rPr>
          <w:rFonts w:ascii="Times New Roman" w:eastAsia="Times New Roman" w:hAnsi="Times New Roman" w:cs="Times New Roman"/>
          <w:sz w:val="28"/>
          <w:szCs w:val="28"/>
          <w:lang w:val="ru-RU" w:eastAsia="ru-RU"/>
        </w:rPr>
        <w:t xml:space="preserve"> та медіа</w:t>
      </w:r>
      <w:r w:rsidRPr="00262A6F">
        <w:rPr>
          <w:rFonts w:ascii="Times New Roman" w:eastAsia="Times New Roman" w:hAnsi="Times New Roman" w:cs="Times New Roman"/>
          <w:sz w:val="28"/>
          <w:szCs w:val="28"/>
          <w:lang w:eastAsia="ru-RU"/>
        </w:rPr>
        <w:t>комунікацій</w:t>
      </w:r>
    </w:p>
    <w:p w:rsidR="00760A96" w:rsidRPr="00262A6F" w:rsidRDefault="00760A96" w:rsidP="00760A96">
      <w:pPr>
        <w:autoSpaceDE w:val="0"/>
        <w:autoSpaceDN w:val="0"/>
        <w:spacing w:after="0" w:line="240" w:lineRule="auto"/>
        <w:jc w:val="center"/>
        <w:rPr>
          <w:rFonts w:ascii="Times New Roman" w:eastAsia="Times New Roman" w:hAnsi="Times New Roman" w:cs="Times New Roman"/>
          <w:sz w:val="18"/>
          <w:szCs w:val="18"/>
          <w:lang w:val="ru-RU" w:eastAsia="ru-RU"/>
        </w:rPr>
      </w:pPr>
    </w:p>
    <w:p w:rsidR="00760A96" w:rsidRPr="00262A6F" w:rsidRDefault="00760A96" w:rsidP="00760A96">
      <w:pPr>
        <w:autoSpaceDE w:val="0"/>
        <w:autoSpaceDN w:val="0"/>
        <w:spacing w:after="0" w:line="240" w:lineRule="auto"/>
        <w:rPr>
          <w:rFonts w:ascii="Times New Roman" w:eastAsia="Times New Roman" w:hAnsi="Times New Roman" w:cs="Times New Roman"/>
          <w:b/>
          <w:bCs/>
          <w:spacing w:val="60"/>
          <w:sz w:val="40"/>
          <w:szCs w:val="40"/>
          <w:lang w:val="ru-RU" w:eastAsia="ru-RU"/>
        </w:rPr>
      </w:pPr>
    </w:p>
    <w:p w:rsidR="00760A96" w:rsidRPr="00262A6F" w:rsidRDefault="00760A96" w:rsidP="00760A96">
      <w:pPr>
        <w:autoSpaceDE w:val="0"/>
        <w:autoSpaceDN w:val="0"/>
        <w:spacing w:after="0" w:line="240" w:lineRule="auto"/>
        <w:jc w:val="center"/>
        <w:rPr>
          <w:rFonts w:ascii="Times New Roman" w:eastAsia="Times New Roman" w:hAnsi="Times New Roman" w:cs="Times New Roman"/>
          <w:b/>
          <w:bCs/>
          <w:spacing w:val="60"/>
          <w:sz w:val="32"/>
          <w:szCs w:val="32"/>
          <w:lang w:val="ru-RU" w:eastAsia="ru-RU"/>
        </w:rPr>
      </w:pPr>
      <w:r w:rsidRPr="00262A6F">
        <w:rPr>
          <w:rFonts w:ascii="Times New Roman" w:eastAsia="Times New Roman" w:hAnsi="Times New Roman" w:cs="Times New Roman"/>
          <w:b/>
          <w:bCs/>
          <w:spacing w:val="60"/>
          <w:sz w:val="32"/>
          <w:szCs w:val="32"/>
          <w:lang w:val="ru-RU" w:eastAsia="ru-RU"/>
        </w:rPr>
        <w:t>Дипломна робота</w:t>
      </w:r>
    </w:p>
    <w:p w:rsidR="00760A96" w:rsidRPr="00262A6F" w:rsidRDefault="00760A96" w:rsidP="00760A96">
      <w:pPr>
        <w:pBdr>
          <w:bottom w:val="single" w:sz="4" w:space="1" w:color="auto"/>
        </w:pBdr>
        <w:tabs>
          <w:tab w:val="center" w:pos="4819"/>
          <w:tab w:val="right" w:pos="8505"/>
        </w:tabs>
        <w:autoSpaceDE w:val="0"/>
        <w:autoSpaceDN w:val="0"/>
        <w:spacing w:after="0" w:line="240" w:lineRule="auto"/>
        <w:ind w:left="1134" w:right="850"/>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ab/>
        <w:t>на здобуття ступеня вищої освіти «</w:t>
      </w:r>
      <w:r w:rsidRPr="00262A6F">
        <w:rPr>
          <w:rFonts w:ascii="Times New Roman" w:eastAsia="Times New Roman" w:hAnsi="Times New Roman" w:cs="Times New Roman"/>
          <w:sz w:val="28"/>
          <w:szCs w:val="28"/>
          <w:lang w:eastAsia="ru-RU"/>
        </w:rPr>
        <w:t>магістр</w:t>
      </w:r>
      <w:r w:rsidRPr="00262A6F">
        <w:rPr>
          <w:rFonts w:ascii="Times New Roman" w:eastAsia="Times New Roman" w:hAnsi="Times New Roman" w:cs="Times New Roman"/>
          <w:sz w:val="28"/>
          <w:szCs w:val="28"/>
          <w:lang w:val="ru-RU" w:eastAsia="ru-RU"/>
        </w:rPr>
        <w:t>»</w:t>
      </w:r>
    </w:p>
    <w:p w:rsidR="00760A96" w:rsidRPr="00262A6F" w:rsidRDefault="00760A96" w:rsidP="00760A96">
      <w:pPr>
        <w:autoSpaceDE w:val="0"/>
        <w:autoSpaceDN w:val="0"/>
        <w:spacing w:after="0" w:line="240" w:lineRule="auto"/>
        <w:ind w:firstLine="709"/>
        <w:jc w:val="center"/>
        <w:rPr>
          <w:rFonts w:ascii="Times New Roman" w:eastAsia="Times New Roman" w:hAnsi="Times New Roman" w:cs="Times New Roman"/>
          <w:sz w:val="28"/>
          <w:szCs w:val="28"/>
          <w:lang w:val="ru-RU" w:eastAsia="ru-RU"/>
        </w:rPr>
      </w:pPr>
    </w:p>
    <w:p w:rsidR="00760A96" w:rsidRPr="00262A6F" w:rsidRDefault="00760A96" w:rsidP="00760A96">
      <w:pPr>
        <w:autoSpaceDE w:val="0"/>
        <w:autoSpaceDN w:val="0"/>
        <w:spacing w:after="0" w:line="240" w:lineRule="auto"/>
        <w:ind w:firstLine="709"/>
        <w:jc w:val="center"/>
        <w:rPr>
          <w:rFonts w:ascii="Times New Roman" w:eastAsia="Times New Roman" w:hAnsi="Times New Roman" w:cs="Times New Roman"/>
          <w:b/>
          <w:bCs/>
          <w:sz w:val="32"/>
          <w:szCs w:val="32"/>
          <w:lang w:val="ru-RU" w:eastAsia="ru-RU"/>
        </w:rPr>
      </w:pPr>
      <w:r w:rsidRPr="00262A6F">
        <w:rPr>
          <w:rFonts w:ascii="Times New Roman" w:eastAsia="Times New Roman" w:hAnsi="Times New Roman" w:cs="Times New Roman"/>
          <w:sz w:val="28"/>
          <w:szCs w:val="28"/>
          <w:lang w:val="ru-RU" w:eastAsia="ru-RU"/>
        </w:rPr>
        <w:t xml:space="preserve">на тему: </w:t>
      </w:r>
      <w:r w:rsidRPr="00262A6F">
        <w:rPr>
          <w:rFonts w:ascii="Times New Roman" w:eastAsia="Times New Roman" w:hAnsi="Times New Roman" w:cs="Times New Roman"/>
          <w:b/>
          <w:bCs/>
          <w:sz w:val="32"/>
          <w:szCs w:val="32"/>
          <w:lang w:val="ru-RU" w:eastAsia="ru-RU"/>
        </w:rPr>
        <w:t>«</w:t>
      </w:r>
      <w:r w:rsidRPr="00262A6F">
        <w:rPr>
          <w:rFonts w:ascii="Times New Roman" w:eastAsia="Times New Roman" w:hAnsi="Times New Roman" w:cs="Times New Roman"/>
          <w:b/>
          <w:bCs/>
          <w:color w:val="000000"/>
          <w:sz w:val="28"/>
          <w:szCs w:val="28"/>
          <w:lang w:val="ru-RU" w:eastAsia="ru-RU"/>
        </w:rPr>
        <w:t>Роль глядача як споживача контенту в сюжетотворенні сучасних телесеріалів та реаліті-шоу»</w:t>
      </w:r>
    </w:p>
    <w:p w:rsidR="00760A96" w:rsidRPr="00262A6F" w:rsidRDefault="00760A96" w:rsidP="00760A96">
      <w:pPr>
        <w:autoSpaceDE w:val="0"/>
        <w:autoSpaceDN w:val="0"/>
        <w:spacing w:after="0" w:line="240" w:lineRule="auto"/>
        <w:ind w:firstLine="567"/>
        <w:jc w:val="center"/>
        <w:rPr>
          <w:rFonts w:ascii="Times New Roman" w:eastAsia="Times New Roman" w:hAnsi="Times New Roman" w:cs="Times New Roman"/>
          <w:color w:val="000000"/>
          <w:sz w:val="28"/>
          <w:szCs w:val="28"/>
          <w:lang w:val="en-US" w:eastAsia="ru-RU"/>
        </w:rPr>
      </w:pPr>
      <w:r w:rsidRPr="00262A6F">
        <w:rPr>
          <w:rFonts w:ascii="Times New Roman" w:eastAsia="Times New Roman" w:hAnsi="Times New Roman" w:cs="Times New Roman"/>
          <w:color w:val="000000"/>
          <w:sz w:val="28"/>
          <w:szCs w:val="28"/>
          <w:lang w:val="en-US" w:eastAsia="ru-RU"/>
        </w:rPr>
        <w:t>«The role of audience as a content consumer in the plot of modern TV series and reality shows»</w:t>
      </w:r>
    </w:p>
    <w:p w:rsidR="00760A96" w:rsidRPr="00262A6F" w:rsidRDefault="00760A96" w:rsidP="00760A96">
      <w:pPr>
        <w:tabs>
          <w:tab w:val="right" w:pos="9355"/>
        </w:tabs>
        <w:autoSpaceDE w:val="0"/>
        <w:autoSpaceDN w:val="0"/>
        <w:spacing w:after="0" w:line="240" w:lineRule="auto"/>
        <w:rPr>
          <w:rFonts w:ascii="Times New Roman" w:eastAsia="Times New Roman" w:hAnsi="Times New Roman" w:cs="Times New Roman"/>
          <w:sz w:val="28"/>
          <w:szCs w:val="28"/>
          <w:lang w:val="en-US" w:eastAsia="ru-RU"/>
        </w:rPr>
      </w:pPr>
    </w:p>
    <w:p w:rsidR="00760A96" w:rsidRPr="00262A6F" w:rsidRDefault="00760A96" w:rsidP="00760A96">
      <w:pPr>
        <w:tabs>
          <w:tab w:val="right" w:pos="9355"/>
        </w:tabs>
        <w:autoSpaceDE w:val="0"/>
        <w:autoSpaceDN w:val="0"/>
        <w:spacing w:after="0" w:line="240" w:lineRule="auto"/>
        <w:rPr>
          <w:rFonts w:ascii="Times New Roman" w:eastAsia="Times New Roman" w:hAnsi="Times New Roman" w:cs="Times New Roman"/>
          <w:sz w:val="28"/>
          <w:szCs w:val="28"/>
          <w:u w:val="single"/>
          <w:lang w:eastAsia="ru-RU"/>
        </w:rPr>
      </w:pPr>
    </w:p>
    <w:p w:rsidR="00760A96" w:rsidRPr="00262A6F" w:rsidRDefault="0014387F" w:rsidP="0014387F">
      <w:pPr>
        <w:autoSpaceDE w:val="0"/>
        <w:autoSpaceDN w:val="0"/>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u w:val="single"/>
          <w:lang w:eastAsia="ru-RU"/>
        </w:rPr>
        <w:t xml:space="preserve">                                           </w:t>
      </w:r>
      <w:r w:rsidR="00760A96" w:rsidRPr="00262A6F">
        <w:rPr>
          <w:rFonts w:ascii="Times New Roman" w:eastAsia="Times New Roman" w:hAnsi="Times New Roman" w:cs="Times New Roman"/>
          <w:sz w:val="28"/>
          <w:szCs w:val="28"/>
          <w:lang w:val="ru-RU" w:eastAsia="ru-RU"/>
        </w:rPr>
        <w:t>Виконала: студентка денної форми навчання</w:t>
      </w:r>
    </w:p>
    <w:p w:rsidR="00760A96" w:rsidRPr="00262A6F" w:rsidRDefault="00760A96" w:rsidP="00760A96">
      <w:pPr>
        <w:autoSpaceDE w:val="0"/>
        <w:autoSpaceDN w:val="0"/>
        <w:spacing w:after="0" w:line="360" w:lineRule="auto"/>
        <w:ind w:firstLine="3420"/>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спеціальності 061 Журналістика</w:t>
      </w:r>
    </w:p>
    <w:p w:rsidR="00760A96" w:rsidRPr="00262A6F" w:rsidRDefault="00760A96" w:rsidP="00760A96">
      <w:pPr>
        <w:autoSpaceDE w:val="0"/>
        <w:autoSpaceDN w:val="0"/>
        <w:spacing w:after="0" w:line="360" w:lineRule="auto"/>
        <w:ind w:firstLine="3420"/>
        <w:rPr>
          <w:rFonts w:ascii="Times New Roman" w:eastAsia="Times New Roman" w:hAnsi="Times New Roman" w:cs="Times New Roman"/>
          <w:sz w:val="20"/>
          <w:szCs w:val="20"/>
          <w:lang w:val="ru-RU" w:eastAsia="ru-RU"/>
        </w:rPr>
      </w:pPr>
      <w:r w:rsidRPr="00262A6F">
        <w:rPr>
          <w:rFonts w:ascii="Times New Roman" w:eastAsia="Times New Roman" w:hAnsi="Times New Roman" w:cs="Times New Roman"/>
          <w:sz w:val="28"/>
          <w:szCs w:val="28"/>
          <w:lang w:val="ru-RU" w:eastAsia="ru-RU"/>
        </w:rPr>
        <w:t>Гнатів Тетяна Олегівна</w:t>
      </w:r>
    </w:p>
    <w:p w:rsidR="00760A96" w:rsidRPr="00262A6F" w:rsidRDefault="00760A96" w:rsidP="00760A96">
      <w:pPr>
        <w:autoSpaceDE w:val="0"/>
        <w:autoSpaceDN w:val="0"/>
        <w:spacing w:after="0" w:line="360" w:lineRule="auto"/>
        <w:ind w:firstLine="3420"/>
        <w:rPr>
          <w:rFonts w:ascii="Times New Roman" w:eastAsia="Times New Roman" w:hAnsi="Times New Roman" w:cs="Times New Roman"/>
          <w:sz w:val="16"/>
          <w:szCs w:val="16"/>
          <w:lang w:val="ru-RU" w:eastAsia="ru-RU"/>
        </w:rPr>
      </w:pPr>
    </w:p>
    <w:p w:rsidR="00760A96" w:rsidRPr="00262A6F" w:rsidRDefault="00760A96" w:rsidP="00760A96">
      <w:pPr>
        <w:tabs>
          <w:tab w:val="left" w:pos="5245"/>
          <w:tab w:val="right" w:pos="9355"/>
        </w:tabs>
        <w:autoSpaceDE w:val="0"/>
        <w:autoSpaceDN w:val="0"/>
        <w:spacing w:after="0" w:line="360" w:lineRule="auto"/>
        <w:ind w:firstLine="3420"/>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 xml:space="preserve">Керівник доктор наук соц. ком., проф. </w:t>
      </w:r>
    </w:p>
    <w:p w:rsidR="00760A96" w:rsidRPr="00262A6F" w:rsidRDefault="00760A96" w:rsidP="00760A96">
      <w:pPr>
        <w:tabs>
          <w:tab w:val="left" w:pos="5245"/>
          <w:tab w:val="right" w:pos="9355"/>
        </w:tabs>
        <w:autoSpaceDE w:val="0"/>
        <w:autoSpaceDN w:val="0"/>
        <w:spacing w:after="0" w:line="360" w:lineRule="auto"/>
        <w:ind w:firstLine="3420"/>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Іванова О. А.</w:t>
      </w:r>
    </w:p>
    <w:p w:rsidR="00760A96" w:rsidRPr="00262A6F" w:rsidRDefault="0014387F" w:rsidP="0014387F">
      <w:pPr>
        <w:tabs>
          <w:tab w:val="left" w:pos="5245"/>
          <w:tab w:val="right" w:pos="9355"/>
        </w:tabs>
        <w:autoSpaceDE w:val="0"/>
        <w:autoSpaceDN w:val="0"/>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760A96" w:rsidRPr="00262A6F">
        <w:rPr>
          <w:rFonts w:ascii="Times New Roman" w:eastAsia="Times New Roman" w:hAnsi="Times New Roman" w:cs="Times New Roman"/>
          <w:sz w:val="28"/>
          <w:szCs w:val="28"/>
          <w:lang w:val="ru-RU" w:eastAsia="ru-RU"/>
        </w:rPr>
        <w:t>Рецензент канд. філол. наук, доц. Коваленко А. Ф.</w:t>
      </w:r>
    </w:p>
    <w:p w:rsidR="00760A96" w:rsidRPr="00262A6F" w:rsidRDefault="00760A96" w:rsidP="00760A96">
      <w:pPr>
        <w:autoSpaceDE w:val="0"/>
        <w:autoSpaceDN w:val="0"/>
        <w:spacing w:after="0" w:line="240" w:lineRule="auto"/>
        <w:ind w:left="3969"/>
        <w:rPr>
          <w:rFonts w:ascii="Times New Roman" w:eastAsia="Times New Roman" w:hAnsi="Times New Roman" w:cs="Times New Roman"/>
          <w:sz w:val="28"/>
          <w:szCs w:val="28"/>
          <w:lang w:val="ru-RU" w:eastAsia="ru-RU"/>
        </w:rPr>
      </w:pPr>
    </w:p>
    <w:p w:rsidR="00760A96" w:rsidRPr="00262A6F" w:rsidRDefault="00760A96" w:rsidP="00760A96">
      <w:pPr>
        <w:autoSpaceDE w:val="0"/>
        <w:autoSpaceDN w:val="0"/>
        <w:spacing w:after="0" w:line="240" w:lineRule="auto"/>
        <w:ind w:left="3969"/>
        <w:rPr>
          <w:rFonts w:ascii="Times New Roman" w:eastAsia="Times New Roman" w:hAnsi="Times New Roman" w:cs="Times New Roman"/>
          <w:sz w:val="28"/>
          <w:szCs w:val="28"/>
          <w:lang w:val="ru-RU" w:eastAsia="ru-RU"/>
        </w:rPr>
      </w:pPr>
    </w:p>
    <w:p w:rsidR="00760A96" w:rsidRPr="00262A6F" w:rsidRDefault="00760A96" w:rsidP="00760A96">
      <w:pPr>
        <w:autoSpaceDE w:val="0"/>
        <w:autoSpaceDN w:val="0"/>
        <w:spacing w:after="0" w:line="240" w:lineRule="auto"/>
        <w:ind w:left="3969"/>
        <w:rPr>
          <w:rFonts w:ascii="Times New Roman" w:eastAsia="Times New Roman" w:hAnsi="Times New Roman" w:cs="Times New Roman"/>
          <w:sz w:val="28"/>
          <w:szCs w:val="28"/>
          <w:lang w:val="ru-RU" w:eastAsia="ru-RU"/>
        </w:rPr>
      </w:pPr>
    </w:p>
    <w:p w:rsidR="00760A96" w:rsidRPr="00262A6F" w:rsidRDefault="00760A96" w:rsidP="00760A96">
      <w:pPr>
        <w:autoSpaceDE w:val="0"/>
        <w:autoSpaceDN w:val="0"/>
        <w:spacing w:after="0" w:line="240" w:lineRule="auto"/>
        <w:ind w:left="3969"/>
        <w:rPr>
          <w:rFonts w:ascii="Times New Roman" w:eastAsia="Times New Roman" w:hAnsi="Times New Roman" w:cs="Times New Roman"/>
          <w:sz w:val="28"/>
          <w:szCs w:val="28"/>
          <w:lang w:val="ru-RU" w:eastAsia="ru-RU"/>
        </w:rPr>
      </w:pPr>
    </w:p>
    <w:tbl>
      <w:tblPr>
        <w:tblW w:w="5155" w:type="pct"/>
        <w:jc w:val="center"/>
        <w:tblLook w:val="00A0" w:firstRow="1" w:lastRow="0" w:firstColumn="1" w:lastColumn="0" w:noHBand="0" w:noVBand="0"/>
      </w:tblPr>
      <w:tblGrid>
        <w:gridCol w:w="4967"/>
        <w:gridCol w:w="4678"/>
      </w:tblGrid>
      <w:tr w:rsidR="00760A96" w:rsidRPr="00262A6F" w:rsidTr="00486AF5">
        <w:trPr>
          <w:jc w:val="center"/>
        </w:trPr>
        <w:tc>
          <w:tcPr>
            <w:tcW w:w="4967" w:type="dxa"/>
            <w:hideMark/>
          </w:tcPr>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Рекомендовано до захисту:</w:t>
            </w:r>
          </w:p>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Протокол засідання кафедри</w:t>
            </w:r>
          </w:p>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 xml:space="preserve">№      від             </w:t>
            </w:r>
          </w:p>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Завідувач кафедри</w:t>
            </w:r>
          </w:p>
          <w:p w:rsidR="00760A96" w:rsidRPr="00262A6F" w:rsidRDefault="00760A96" w:rsidP="00486AF5">
            <w:pPr>
              <w:tabs>
                <w:tab w:val="left" w:pos="1168"/>
                <w:tab w:val="left" w:pos="3861"/>
              </w:tabs>
              <w:autoSpaceDE w:val="0"/>
              <w:autoSpaceDN w:val="0"/>
              <w:spacing w:after="0" w:line="240" w:lineRule="auto"/>
              <w:rPr>
                <w:rFonts w:ascii="Times New Roman" w:eastAsia="Times New Roman" w:hAnsi="Times New Roman" w:cs="Times New Roman"/>
                <w:sz w:val="28"/>
                <w:szCs w:val="28"/>
                <w:u w:val="single"/>
                <w:lang w:val="ru-RU" w:eastAsia="ru-RU"/>
              </w:rPr>
            </w:pPr>
            <w:r w:rsidRPr="00262A6F">
              <w:rPr>
                <w:rFonts w:ascii="Times New Roman" w:eastAsia="Times New Roman" w:hAnsi="Times New Roman" w:cs="Times New Roman"/>
                <w:sz w:val="28"/>
                <w:szCs w:val="28"/>
                <w:u w:val="single"/>
                <w:lang w:val="ru-RU" w:eastAsia="ru-RU"/>
              </w:rPr>
              <w:tab/>
            </w:r>
            <w:r w:rsidRPr="00262A6F">
              <w:rPr>
                <w:rFonts w:ascii="Times New Roman" w:eastAsia="Times New Roman" w:hAnsi="Times New Roman" w:cs="Times New Roman"/>
                <w:sz w:val="28"/>
                <w:szCs w:val="28"/>
                <w:lang w:val="ru-RU" w:eastAsia="ru-RU"/>
              </w:rPr>
              <w:t xml:space="preserve">              </w:t>
            </w:r>
          </w:p>
          <w:p w:rsidR="00760A96" w:rsidRPr="00262A6F" w:rsidRDefault="00760A96" w:rsidP="00486AF5">
            <w:pPr>
              <w:tabs>
                <w:tab w:val="left" w:pos="284"/>
                <w:tab w:val="left" w:pos="1767"/>
              </w:tabs>
              <w:autoSpaceDE w:val="0"/>
              <w:autoSpaceDN w:val="0"/>
              <w:spacing w:after="0" w:line="240" w:lineRule="auto"/>
              <w:rPr>
                <w:rFonts w:ascii="Times New Roman" w:eastAsia="Times New Roman" w:hAnsi="Times New Roman" w:cs="Times New Roman"/>
                <w:sz w:val="20"/>
                <w:szCs w:val="20"/>
                <w:lang w:val="ru-RU" w:eastAsia="ru-RU"/>
              </w:rPr>
            </w:pPr>
            <w:r w:rsidRPr="00262A6F">
              <w:rPr>
                <w:rFonts w:ascii="Times New Roman" w:eastAsia="Times New Roman" w:hAnsi="Times New Roman" w:cs="Times New Roman"/>
                <w:sz w:val="20"/>
                <w:szCs w:val="20"/>
                <w:lang w:val="ru-RU" w:eastAsia="ru-RU"/>
              </w:rPr>
              <w:tab/>
              <w:t>(підпис)</w:t>
            </w:r>
            <w:r w:rsidRPr="00262A6F">
              <w:rPr>
                <w:rFonts w:ascii="Times New Roman" w:eastAsia="Times New Roman" w:hAnsi="Times New Roman" w:cs="Times New Roman"/>
                <w:sz w:val="20"/>
                <w:szCs w:val="20"/>
                <w:lang w:val="ru-RU" w:eastAsia="ru-RU"/>
              </w:rPr>
              <w:tab/>
            </w:r>
          </w:p>
        </w:tc>
        <w:tc>
          <w:tcPr>
            <w:tcW w:w="4678" w:type="dxa"/>
            <w:hideMark/>
          </w:tcPr>
          <w:p w:rsidR="00760A96" w:rsidRPr="00262A6F" w:rsidRDefault="00760A96" w:rsidP="00486AF5">
            <w:pPr>
              <w:tabs>
                <w:tab w:val="right" w:pos="4462"/>
              </w:tabs>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Захищено на засіданні ЕК № 1</w:t>
            </w:r>
          </w:p>
          <w:p w:rsidR="00760A96" w:rsidRPr="00262A6F" w:rsidRDefault="00760A96" w:rsidP="00486AF5">
            <w:pPr>
              <w:tabs>
                <w:tab w:val="right" w:pos="4462"/>
              </w:tabs>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 xml:space="preserve">протокол №     від </w:t>
            </w:r>
            <w:r w:rsidRPr="00262A6F">
              <w:rPr>
                <w:rFonts w:ascii="Times New Roman" w:eastAsia="Times New Roman" w:hAnsi="Times New Roman" w:cs="Times New Roman"/>
                <w:sz w:val="28"/>
                <w:szCs w:val="28"/>
                <w:lang w:val="ru-RU" w:eastAsia="ru-RU"/>
              </w:rPr>
              <w:tab/>
            </w:r>
          </w:p>
          <w:p w:rsidR="00760A96" w:rsidRPr="00262A6F" w:rsidRDefault="00760A96" w:rsidP="00486AF5">
            <w:pPr>
              <w:tabs>
                <w:tab w:val="right" w:pos="4462"/>
              </w:tabs>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Оцінка______________/___</w:t>
            </w:r>
            <w:r w:rsidRPr="00262A6F">
              <w:rPr>
                <w:rFonts w:ascii="Times New Roman" w:eastAsia="Times New Roman" w:hAnsi="Times New Roman" w:cs="Times New Roman"/>
                <w:sz w:val="20"/>
                <w:szCs w:val="20"/>
                <w:lang w:val="ru-RU" w:eastAsia="ru-RU"/>
              </w:rPr>
              <w:tab/>
            </w:r>
            <w:r w:rsidRPr="00262A6F">
              <w:rPr>
                <w:rFonts w:ascii="Times New Roman" w:eastAsia="Times New Roman" w:hAnsi="Times New Roman" w:cs="Times New Roman"/>
                <w:sz w:val="28"/>
                <w:szCs w:val="28"/>
                <w:lang w:val="ru-RU" w:eastAsia="ru-RU"/>
              </w:rPr>
              <w:t>___/_____</w:t>
            </w:r>
          </w:p>
          <w:p w:rsidR="00760A96" w:rsidRPr="00262A6F" w:rsidRDefault="00760A96" w:rsidP="00486AF5">
            <w:pPr>
              <w:autoSpaceDE w:val="0"/>
              <w:autoSpaceDN w:val="0"/>
              <w:spacing w:after="0" w:line="240" w:lineRule="auto"/>
              <w:jc w:val="center"/>
              <w:rPr>
                <w:rFonts w:ascii="Times New Roman" w:eastAsia="Times New Roman" w:hAnsi="Times New Roman" w:cs="Times New Roman"/>
                <w:sz w:val="20"/>
                <w:szCs w:val="20"/>
                <w:lang w:val="ru-RU" w:eastAsia="ru-RU"/>
              </w:rPr>
            </w:pPr>
            <w:r w:rsidRPr="00262A6F">
              <w:rPr>
                <w:rFonts w:ascii="Times New Roman" w:eastAsia="Times New Roman" w:hAnsi="Times New Roman" w:cs="Times New Roman"/>
                <w:sz w:val="20"/>
                <w:szCs w:val="20"/>
                <w:lang w:val="ru-RU" w:eastAsia="ru-RU"/>
              </w:rPr>
              <w:t>(за національною шкалою/шкалою ЕСТ</w:t>
            </w:r>
            <w:r w:rsidRPr="00262A6F">
              <w:rPr>
                <w:rFonts w:ascii="Times New Roman" w:eastAsia="Times New Roman" w:hAnsi="Times New Roman" w:cs="Times New Roman"/>
                <w:sz w:val="20"/>
                <w:szCs w:val="20"/>
                <w:lang w:val="en-US" w:eastAsia="ru-RU"/>
              </w:rPr>
              <w:t>S</w:t>
            </w:r>
            <w:r w:rsidRPr="00262A6F">
              <w:rPr>
                <w:rFonts w:ascii="Times New Roman" w:eastAsia="Times New Roman" w:hAnsi="Times New Roman" w:cs="Times New Roman"/>
                <w:sz w:val="20"/>
                <w:szCs w:val="20"/>
                <w:lang w:val="ru-RU" w:eastAsia="ru-RU"/>
              </w:rPr>
              <w:t>/ бали)</w:t>
            </w:r>
          </w:p>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8"/>
                <w:szCs w:val="28"/>
                <w:lang w:val="ru-RU" w:eastAsia="ru-RU"/>
              </w:rPr>
              <w:t>Голова ЕК</w:t>
            </w:r>
          </w:p>
          <w:p w:rsidR="00760A96" w:rsidRPr="00262A6F" w:rsidRDefault="00760A96" w:rsidP="00486AF5">
            <w:pPr>
              <w:tabs>
                <w:tab w:val="left" w:pos="1446"/>
                <w:tab w:val="right" w:pos="4462"/>
              </w:tabs>
              <w:autoSpaceDE w:val="0"/>
              <w:autoSpaceDN w:val="0"/>
              <w:spacing w:after="0" w:line="240" w:lineRule="auto"/>
              <w:rPr>
                <w:rFonts w:ascii="Times New Roman" w:eastAsia="Times New Roman" w:hAnsi="Times New Roman" w:cs="Times New Roman"/>
                <w:sz w:val="28"/>
                <w:szCs w:val="28"/>
                <w:u w:val="single"/>
                <w:lang w:val="ru-RU" w:eastAsia="ru-RU"/>
              </w:rPr>
            </w:pPr>
            <w:r w:rsidRPr="00262A6F">
              <w:rPr>
                <w:rFonts w:ascii="Times New Roman" w:eastAsia="Times New Roman" w:hAnsi="Times New Roman" w:cs="Times New Roman"/>
                <w:sz w:val="28"/>
                <w:szCs w:val="28"/>
                <w:u w:val="single"/>
                <w:lang w:val="ru-RU" w:eastAsia="ru-RU"/>
              </w:rPr>
              <w:tab/>
            </w:r>
            <w:r w:rsidRPr="00262A6F">
              <w:rPr>
                <w:rFonts w:ascii="Times New Roman" w:eastAsia="Times New Roman" w:hAnsi="Times New Roman" w:cs="Times New Roman"/>
                <w:sz w:val="28"/>
                <w:szCs w:val="28"/>
                <w:lang w:val="ru-RU" w:eastAsia="ru-RU"/>
              </w:rPr>
              <w:t xml:space="preserve">               </w:t>
            </w:r>
          </w:p>
          <w:p w:rsidR="00760A96" w:rsidRPr="00262A6F" w:rsidRDefault="00760A96" w:rsidP="00486AF5">
            <w:pPr>
              <w:tabs>
                <w:tab w:val="left" w:pos="454"/>
                <w:tab w:val="left" w:pos="2155"/>
              </w:tabs>
              <w:autoSpaceDE w:val="0"/>
              <w:autoSpaceDN w:val="0"/>
              <w:spacing w:after="0" w:line="240" w:lineRule="auto"/>
              <w:rPr>
                <w:rFonts w:ascii="Times New Roman" w:eastAsia="Times New Roman" w:hAnsi="Times New Roman" w:cs="Times New Roman"/>
                <w:sz w:val="28"/>
                <w:szCs w:val="28"/>
                <w:lang w:val="ru-RU" w:eastAsia="ru-RU"/>
              </w:rPr>
            </w:pPr>
            <w:r w:rsidRPr="00262A6F">
              <w:rPr>
                <w:rFonts w:ascii="Times New Roman" w:eastAsia="Times New Roman" w:hAnsi="Times New Roman" w:cs="Times New Roman"/>
                <w:sz w:val="20"/>
                <w:szCs w:val="20"/>
                <w:lang w:val="ru-RU" w:eastAsia="ru-RU"/>
              </w:rPr>
              <w:tab/>
              <w:t>(підпис)</w:t>
            </w:r>
            <w:r w:rsidRPr="00262A6F">
              <w:rPr>
                <w:rFonts w:ascii="Times New Roman" w:eastAsia="Times New Roman" w:hAnsi="Times New Roman" w:cs="Times New Roman"/>
                <w:sz w:val="20"/>
                <w:szCs w:val="20"/>
                <w:lang w:val="ru-RU" w:eastAsia="ru-RU"/>
              </w:rPr>
              <w:tab/>
            </w:r>
          </w:p>
        </w:tc>
      </w:tr>
      <w:tr w:rsidR="00760A96" w:rsidRPr="00262A6F" w:rsidTr="00486AF5">
        <w:trPr>
          <w:jc w:val="center"/>
        </w:trPr>
        <w:tc>
          <w:tcPr>
            <w:tcW w:w="4967" w:type="dxa"/>
          </w:tcPr>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p>
        </w:tc>
        <w:tc>
          <w:tcPr>
            <w:tcW w:w="4678" w:type="dxa"/>
          </w:tcPr>
          <w:p w:rsidR="00760A96" w:rsidRPr="00262A6F" w:rsidRDefault="00760A96" w:rsidP="00486AF5">
            <w:pPr>
              <w:autoSpaceDE w:val="0"/>
              <w:autoSpaceDN w:val="0"/>
              <w:spacing w:after="0" w:line="240" w:lineRule="auto"/>
              <w:rPr>
                <w:rFonts w:ascii="Times New Roman" w:eastAsia="Times New Roman" w:hAnsi="Times New Roman" w:cs="Times New Roman"/>
                <w:sz w:val="28"/>
                <w:szCs w:val="28"/>
                <w:lang w:val="ru-RU" w:eastAsia="ru-RU"/>
              </w:rPr>
            </w:pPr>
          </w:p>
        </w:tc>
      </w:tr>
    </w:tbl>
    <w:p w:rsidR="00760A96" w:rsidRPr="00262A6F" w:rsidRDefault="00760A96" w:rsidP="00760A96">
      <w:pPr>
        <w:autoSpaceDE w:val="0"/>
        <w:autoSpaceDN w:val="0"/>
        <w:spacing w:after="0" w:line="240" w:lineRule="auto"/>
        <w:jc w:val="center"/>
        <w:rPr>
          <w:rFonts w:ascii="Times New Roman" w:eastAsia="Times New Roman" w:hAnsi="Times New Roman" w:cs="Times New Roman"/>
          <w:b/>
          <w:bCs/>
          <w:sz w:val="28"/>
          <w:szCs w:val="28"/>
          <w:lang w:val="ru-RU" w:eastAsia="ru-RU"/>
        </w:rPr>
      </w:pPr>
    </w:p>
    <w:p w:rsidR="00760A96" w:rsidRPr="00262A6F" w:rsidRDefault="00760A96" w:rsidP="00760A96">
      <w:pPr>
        <w:autoSpaceDE w:val="0"/>
        <w:autoSpaceDN w:val="0"/>
        <w:spacing w:after="0" w:line="240" w:lineRule="auto"/>
        <w:jc w:val="center"/>
        <w:rPr>
          <w:rFonts w:ascii="Times New Roman" w:eastAsia="Times New Roman" w:hAnsi="Times New Roman" w:cs="Times New Roman"/>
          <w:b/>
          <w:bCs/>
          <w:sz w:val="28"/>
          <w:szCs w:val="28"/>
          <w:lang w:val="ru-RU" w:eastAsia="ru-RU"/>
        </w:rPr>
      </w:pPr>
    </w:p>
    <w:p w:rsidR="00760A96" w:rsidRPr="00262A6F" w:rsidRDefault="00760A96" w:rsidP="00760A96">
      <w:pPr>
        <w:autoSpaceDE w:val="0"/>
        <w:autoSpaceDN w:val="0"/>
        <w:spacing w:after="0" w:line="240" w:lineRule="auto"/>
        <w:jc w:val="center"/>
        <w:rPr>
          <w:rFonts w:ascii="Times New Roman" w:eastAsia="Times New Roman" w:hAnsi="Times New Roman" w:cs="Times New Roman"/>
          <w:b/>
          <w:bCs/>
          <w:sz w:val="28"/>
          <w:szCs w:val="28"/>
          <w:lang w:val="ru-RU" w:eastAsia="ru-RU"/>
        </w:rPr>
      </w:pPr>
    </w:p>
    <w:p w:rsidR="00760A96" w:rsidRPr="00262A6F" w:rsidRDefault="00760A96" w:rsidP="00760A96">
      <w:pPr>
        <w:autoSpaceDE w:val="0"/>
        <w:autoSpaceDN w:val="0"/>
        <w:spacing w:after="0" w:line="240" w:lineRule="auto"/>
        <w:jc w:val="center"/>
        <w:rPr>
          <w:rFonts w:ascii="Times New Roman" w:eastAsia="Times New Roman" w:hAnsi="Times New Roman" w:cs="Times New Roman"/>
          <w:b/>
          <w:bCs/>
          <w:sz w:val="28"/>
          <w:szCs w:val="28"/>
          <w:lang w:val="ru-RU" w:eastAsia="ru-RU"/>
        </w:rPr>
      </w:pPr>
      <w:r w:rsidRPr="00262A6F">
        <w:rPr>
          <w:rFonts w:ascii="Times New Roman" w:eastAsia="Times New Roman" w:hAnsi="Times New Roman" w:cs="Times New Roman"/>
          <w:b/>
          <w:bCs/>
          <w:sz w:val="28"/>
          <w:szCs w:val="28"/>
          <w:lang w:val="ru-RU" w:eastAsia="ru-RU"/>
        </w:rPr>
        <w:t>Одеса – 2020</w:t>
      </w:r>
    </w:p>
    <w:p w:rsidR="0014387F" w:rsidRDefault="0014387F" w:rsidP="00760A96">
      <w:pPr>
        <w:tabs>
          <w:tab w:val="left" w:pos="1560"/>
        </w:tabs>
        <w:jc w:val="center"/>
        <w:rPr>
          <w:rFonts w:ascii="Times New Roman" w:hAnsi="Times New Roman" w:cs="Times New Roman"/>
          <w:b/>
          <w:bCs/>
          <w:sz w:val="28"/>
          <w:szCs w:val="28"/>
        </w:rPr>
      </w:pPr>
    </w:p>
    <w:p w:rsidR="0014387F" w:rsidRDefault="0014387F" w:rsidP="00760A96">
      <w:pPr>
        <w:tabs>
          <w:tab w:val="left" w:pos="1560"/>
        </w:tabs>
        <w:jc w:val="center"/>
        <w:rPr>
          <w:rFonts w:ascii="Times New Roman" w:hAnsi="Times New Roman" w:cs="Times New Roman"/>
          <w:b/>
          <w:bCs/>
          <w:sz w:val="28"/>
          <w:szCs w:val="28"/>
        </w:rPr>
      </w:pPr>
    </w:p>
    <w:p w:rsidR="00760A96" w:rsidRDefault="00760A96" w:rsidP="00760A96">
      <w:pPr>
        <w:tabs>
          <w:tab w:val="left" w:pos="1560"/>
        </w:tabs>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rsidR="00760A96" w:rsidRDefault="00760A96" w:rsidP="00760A96">
      <w:pPr>
        <w:tabs>
          <w:tab w:val="right" w:leader="dot" w:pos="9214"/>
        </w:tabs>
        <w:jc w:val="both"/>
        <w:rPr>
          <w:rFonts w:ascii="Times New Roman" w:hAnsi="Times New Roman" w:cs="Times New Roman"/>
          <w:sz w:val="28"/>
          <w:szCs w:val="28"/>
        </w:rPr>
      </w:pPr>
      <w:r w:rsidRPr="00657929">
        <w:rPr>
          <w:rFonts w:ascii="Times New Roman" w:hAnsi="Times New Roman" w:cs="Times New Roman"/>
          <w:sz w:val="28"/>
          <w:szCs w:val="28"/>
        </w:rPr>
        <w:t>ВСТУП</w:t>
      </w:r>
      <w:r>
        <w:rPr>
          <w:rFonts w:ascii="Times New Roman" w:hAnsi="Times New Roman" w:cs="Times New Roman"/>
          <w:sz w:val="28"/>
          <w:szCs w:val="28"/>
        </w:rPr>
        <w:tab/>
        <w:t>3</w:t>
      </w:r>
    </w:p>
    <w:p w:rsidR="00760A96" w:rsidRDefault="00760A96" w:rsidP="00760A96">
      <w:pPr>
        <w:tabs>
          <w:tab w:val="right" w:leader="dot" w:pos="9214"/>
        </w:tabs>
        <w:jc w:val="both"/>
        <w:rPr>
          <w:rFonts w:ascii="Times New Roman" w:hAnsi="Times New Roman" w:cs="Times New Roman"/>
          <w:sz w:val="28"/>
          <w:szCs w:val="28"/>
        </w:rPr>
      </w:pPr>
      <w:r>
        <w:rPr>
          <w:rFonts w:ascii="Times New Roman" w:hAnsi="Times New Roman" w:cs="Times New Roman"/>
          <w:sz w:val="28"/>
          <w:szCs w:val="28"/>
        </w:rPr>
        <w:t>РОЗДІЛ 1. ТЕЛЕСЕРІАЛИ ТА РЕАЛІТІ-ШОУ В МАСОВІЙ КУЛЬТУРІ</w:t>
      </w:r>
      <w:r>
        <w:rPr>
          <w:rFonts w:ascii="Times New Roman" w:hAnsi="Times New Roman" w:cs="Times New Roman"/>
          <w:sz w:val="28"/>
          <w:szCs w:val="28"/>
        </w:rPr>
        <w:tab/>
        <w:t>7</w:t>
      </w:r>
    </w:p>
    <w:p w:rsidR="00760A96" w:rsidRDefault="00760A96" w:rsidP="00760A96">
      <w:pPr>
        <w:pStyle w:val="a3"/>
        <w:numPr>
          <w:ilvl w:val="1"/>
          <w:numId w:val="3"/>
        </w:numPr>
        <w:tabs>
          <w:tab w:val="right" w:leader="dot" w:pos="9214"/>
        </w:tabs>
        <w:ind w:left="1276" w:hanging="567"/>
        <w:jc w:val="both"/>
        <w:rPr>
          <w:rFonts w:ascii="Times New Roman" w:hAnsi="Times New Roman" w:cs="Times New Roman"/>
          <w:sz w:val="28"/>
          <w:szCs w:val="28"/>
        </w:rPr>
      </w:pPr>
      <w:r>
        <w:rPr>
          <w:rFonts w:ascii="Times New Roman" w:hAnsi="Times New Roman" w:cs="Times New Roman"/>
          <w:sz w:val="28"/>
          <w:szCs w:val="28"/>
          <w:lang w:val="ru-RU"/>
        </w:rPr>
        <w:t>Роль сер</w:t>
      </w:r>
      <w:r>
        <w:rPr>
          <w:rFonts w:ascii="Times New Roman" w:hAnsi="Times New Roman" w:cs="Times New Roman"/>
          <w:sz w:val="28"/>
          <w:szCs w:val="28"/>
        </w:rPr>
        <w:t>іалів та реаліті-шоу в системі масової культури</w:t>
      </w:r>
      <w:r>
        <w:rPr>
          <w:rFonts w:ascii="Times New Roman" w:hAnsi="Times New Roman" w:cs="Times New Roman"/>
          <w:sz w:val="28"/>
          <w:szCs w:val="28"/>
        </w:rPr>
        <w:tab/>
        <w:t>7</w:t>
      </w:r>
    </w:p>
    <w:p w:rsidR="00760A96" w:rsidRPr="003929D3" w:rsidRDefault="00760A96" w:rsidP="00760A96">
      <w:pPr>
        <w:pStyle w:val="a3"/>
        <w:numPr>
          <w:ilvl w:val="1"/>
          <w:numId w:val="3"/>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 xml:space="preserve">Визначення меж понять «серіал» та «реаліті-шоу» </w:t>
      </w:r>
      <w:r w:rsidRPr="003929D3">
        <w:rPr>
          <w:rFonts w:ascii="Times New Roman" w:hAnsi="Times New Roman" w:cs="Times New Roman"/>
          <w:sz w:val="28"/>
          <w:szCs w:val="28"/>
        </w:rPr>
        <w:tab/>
        <w:t>1</w:t>
      </w:r>
      <w:r>
        <w:rPr>
          <w:rFonts w:ascii="Times New Roman" w:hAnsi="Times New Roman" w:cs="Times New Roman"/>
          <w:sz w:val="28"/>
          <w:szCs w:val="28"/>
          <w:lang w:val="ru-RU"/>
        </w:rPr>
        <w:t>1</w:t>
      </w:r>
    </w:p>
    <w:p w:rsidR="00760A96" w:rsidRPr="002A4611" w:rsidRDefault="00760A96" w:rsidP="00760A96">
      <w:pPr>
        <w:pStyle w:val="a3"/>
        <w:numPr>
          <w:ilvl w:val="1"/>
          <w:numId w:val="3"/>
        </w:numPr>
        <w:tabs>
          <w:tab w:val="right" w:leader="dot" w:pos="9214"/>
        </w:tabs>
        <w:ind w:left="1276" w:hanging="567"/>
        <w:jc w:val="both"/>
        <w:rPr>
          <w:rFonts w:ascii="Times New Roman" w:hAnsi="Times New Roman" w:cs="Times New Roman"/>
          <w:sz w:val="28"/>
          <w:szCs w:val="28"/>
        </w:rPr>
      </w:pPr>
      <w:r w:rsidRPr="002A4611">
        <w:rPr>
          <w:rFonts w:ascii="Times New Roman" w:hAnsi="Times New Roman" w:cs="Times New Roman"/>
          <w:sz w:val="28"/>
          <w:szCs w:val="28"/>
        </w:rPr>
        <w:t>Історія виникнення та розвитку телесеріалів та реаліті-шоу</w:t>
      </w:r>
      <w:r w:rsidRPr="002A4611">
        <w:rPr>
          <w:rFonts w:ascii="Times New Roman" w:hAnsi="Times New Roman" w:cs="Times New Roman"/>
          <w:sz w:val="28"/>
          <w:szCs w:val="28"/>
        </w:rPr>
        <w:tab/>
      </w:r>
      <w:r>
        <w:rPr>
          <w:rFonts w:ascii="Times New Roman" w:hAnsi="Times New Roman" w:cs="Times New Roman"/>
          <w:sz w:val="28"/>
          <w:szCs w:val="28"/>
        </w:rPr>
        <w:t>16</w:t>
      </w:r>
    </w:p>
    <w:p w:rsidR="00760A96" w:rsidRPr="00031EB3" w:rsidRDefault="00760A96" w:rsidP="00760A96">
      <w:pPr>
        <w:tabs>
          <w:tab w:val="right" w:leader="dot" w:pos="9214"/>
        </w:tabs>
        <w:jc w:val="both"/>
        <w:rPr>
          <w:rFonts w:ascii="Times New Roman" w:hAnsi="Times New Roman" w:cs="Times New Roman"/>
          <w:sz w:val="28"/>
          <w:szCs w:val="28"/>
          <w:lang w:val="ru-RU"/>
        </w:rPr>
      </w:pPr>
      <w:r>
        <w:rPr>
          <w:rFonts w:ascii="Times New Roman" w:hAnsi="Times New Roman" w:cs="Times New Roman"/>
          <w:sz w:val="28"/>
          <w:szCs w:val="28"/>
          <w:lang w:val="ru-RU"/>
        </w:rPr>
        <w:t>РОЗД</w:t>
      </w:r>
      <w:r>
        <w:rPr>
          <w:rFonts w:ascii="Times New Roman" w:hAnsi="Times New Roman" w:cs="Times New Roman"/>
          <w:sz w:val="28"/>
          <w:szCs w:val="28"/>
        </w:rPr>
        <w:t>ІЛ 2. ОСОБЛИВОСТІ ТВОРЕННЯ СЮЖЕТУ</w:t>
      </w:r>
      <w:r w:rsidRPr="002A4611">
        <w:rPr>
          <w:rFonts w:ascii="Times New Roman" w:hAnsi="Times New Roman" w:cs="Times New Roman"/>
          <w:sz w:val="28"/>
          <w:szCs w:val="28"/>
        </w:rPr>
        <w:tab/>
      </w:r>
      <w:r>
        <w:rPr>
          <w:rFonts w:ascii="Times New Roman" w:hAnsi="Times New Roman" w:cs="Times New Roman"/>
          <w:sz w:val="28"/>
          <w:szCs w:val="28"/>
        </w:rPr>
        <w:t>1</w:t>
      </w:r>
      <w:r>
        <w:rPr>
          <w:rFonts w:ascii="Times New Roman" w:hAnsi="Times New Roman" w:cs="Times New Roman"/>
          <w:sz w:val="28"/>
          <w:szCs w:val="28"/>
          <w:lang w:val="ru-RU"/>
        </w:rPr>
        <w:t>9</w:t>
      </w:r>
    </w:p>
    <w:p w:rsidR="00760A96" w:rsidRPr="003929D3" w:rsidRDefault="00760A96" w:rsidP="00760A96">
      <w:pPr>
        <w:pStyle w:val="a3"/>
        <w:numPr>
          <w:ilvl w:val="1"/>
          <w:numId w:val="2"/>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Основні правила сюжетотворення у серіалах</w:t>
      </w:r>
      <w:r w:rsidRPr="003929D3">
        <w:rPr>
          <w:rFonts w:ascii="Times New Roman" w:hAnsi="Times New Roman" w:cs="Times New Roman"/>
          <w:sz w:val="28"/>
          <w:szCs w:val="28"/>
        </w:rPr>
        <w:tab/>
        <w:t>2</w:t>
      </w:r>
      <w:r>
        <w:rPr>
          <w:rFonts w:ascii="Times New Roman" w:hAnsi="Times New Roman" w:cs="Times New Roman"/>
          <w:sz w:val="28"/>
          <w:szCs w:val="28"/>
          <w:lang w:val="ru-RU"/>
        </w:rPr>
        <w:t>2</w:t>
      </w:r>
    </w:p>
    <w:p w:rsidR="00760A96" w:rsidRPr="003929D3" w:rsidRDefault="00760A96" w:rsidP="00760A96">
      <w:pPr>
        <w:pStyle w:val="a3"/>
        <w:numPr>
          <w:ilvl w:val="1"/>
          <w:numId w:val="2"/>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Основні правила сюжетотворення у реаліті-шоу</w:t>
      </w:r>
      <w:r w:rsidRPr="003929D3">
        <w:rPr>
          <w:rFonts w:ascii="Times New Roman" w:hAnsi="Times New Roman" w:cs="Times New Roman"/>
          <w:sz w:val="28"/>
          <w:szCs w:val="28"/>
        </w:rPr>
        <w:tab/>
        <w:t>2</w:t>
      </w:r>
      <w:r>
        <w:rPr>
          <w:rFonts w:ascii="Times New Roman" w:hAnsi="Times New Roman" w:cs="Times New Roman"/>
          <w:sz w:val="28"/>
          <w:szCs w:val="28"/>
          <w:lang w:val="ru-RU"/>
        </w:rPr>
        <w:t>7</w:t>
      </w:r>
    </w:p>
    <w:p w:rsidR="00760A96" w:rsidRPr="003929D3" w:rsidRDefault="00760A96" w:rsidP="00760A96">
      <w:pPr>
        <w:pStyle w:val="a3"/>
        <w:numPr>
          <w:ilvl w:val="1"/>
          <w:numId w:val="2"/>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lang w:val="ru-RU"/>
        </w:rPr>
        <w:t>Роль глядача в процесі со-творення</w:t>
      </w:r>
      <w:r w:rsidRPr="003929D3">
        <w:rPr>
          <w:rFonts w:ascii="Times New Roman" w:hAnsi="Times New Roman" w:cs="Times New Roman"/>
          <w:sz w:val="28"/>
          <w:szCs w:val="28"/>
        </w:rPr>
        <w:t xml:space="preserve"> телевізійних продуктів </w:t>
      </w:r>
      <w:r w:rsidRPr="003929D3">
        <w:rPr>
          <w:rFonts w:ascii="Times New Roman" w:hAnsi="Times New Roman" w:cs="Times New Roman"/>
          <w:sz w:val="28"/>
          <w:szCs w:val="28"/>
        </w:rPr>
        <w:tab/>
      </w:r>
      <w:r>
        <w:rPr>
          <w:rFonts w:ascii="Times New Roman" w:hAnsi="Times New Roman" w:cs="Times New Roman"/>
          <w:sz w:val="28"/>
          <w:szCs w:val="28"/>
          <w:lang w:val="ru-RU"/>
        </w:rPr>
        <w:t>30</w:t>
      </w:r>
    </w:p>
    <w:p w:rsidR="00760A96" w:rsidRPr="00031EB3" w:rsidRDefault="00760A96" w:rsidP="00760A96">
      <w:pPr>
        <w:tabs>
          <w:tab w:val="right" w:leader="dot" w:pos="9214"/>
        </w:tabs>
        <w:jc w:val="both"/>
        <w:rPr>
          <w:rFonts w:ascii="Times New Roman" w:hAnsi="Times New Roman" w:cs="Times New Roman"/>
          <w:sz w:val="28"/>
          <w:szCs w:val="28"/>
          <w:lang w:val="ru-RU"/>
        </w:rPr>
      </w:pPr>
      <w:r>
        <w:rPr>
          <w:rFonts w:ascii="Times New Roman" w:hAnsi="Times New Roman" w:cs="Times New Roman"/>
          <w:sz w:val="28"/>
          <w:szCs w:val="28"/>
        </w:rPr>
        <w:t xml:space="preserve">РОЗДІЛ 3. </w:t>
      </w:r>
      <w:r w:rsidRPr="002A4611">
        <w:rPr>
          <w:rFonts w:ascii="Times New Roman" w:hAnsi="Times New Roman" w:cs="Times New Roman"/>
          <w:sz w:val="28"/>
          <w:szCs w:val="28"/>
        </w:rPr>
        <w:t>РОЛЬ ГЛЯДАЧА У СЮЖЕТОТВОРЕННІ В СЕРІАЛАХ ТА РЕАЛІТІ-ШОУ</w:t>
      </w:r>
      <w:r w:rsidRPr="002A4611">
        <w:rPr>
          <w:rFonts w:ascii="Times New Roman" w:hAnsi="Times New Roman" w:cs="Times New Roman"/>
          <w:sz w:val="28"/>
          <w:szCs w:val="28"/>
        </w:rPr>
        <w:tab/>
        <w:t>3</w:t>
      </w:r>
      <w:r>
        <w:rPr>
          <w:rFonts w:ascii="Times New Roman" w:hAnsi="Times New Roman" w:cs="Times New Roman"/>
          <w:sz w:val="28"/>
          <w:szCs w:val="28"/>
          <w:lang w:val="ru-RU"/>
        </w:rPr>
        <w:t>4</w:t>
      </w:r>
    </w:p>
    <w:p w:rsidR="00760A96" w:rsidRPr="003929D3" w:rsidRDefault="00760A96" w:rsidP="00760A96">
      <w:pPr>
        <w:pStyle w:val="a3"/>
        <w:numPr>
          <w:ilvl w:val="1"/>
          <w:numId w:val="4"/>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Тематично-жанрова належність серіалів та реаліті-шоу</w:t>
      </w:r>
      <w:r w:rsidRPr="003929D3">
        <w:rPr>
          <w:rFonts w:ascii="Times New Roman" w:hAnsi="Times New Roman" w:cs="Times New Roman"/>
          <w:sz w:val="28"/>
          <w:szCs w:val="28"/>
        </w:rPr>
        <w:tab/>
        <w:t>3</w:t>
      </w:r>
      <w:r>
        <w:rPr>
          <w:rFonts w:ascii="Times New Roman" w:hAnsi="Times New Roman" w:cs="Times New Roman"/>
          <w:sz w:val="28"/>
          <w:szCs w:val="28"/>
          <w:lang w:val="ru-RU"/>
        </w:rPr>
        <w:t>5</w:t>
      </w:r>
    </w:p>
    <w:p w:rsidR="00760A96" w:rsidRPr="003929D3" w:rsidRDefault="00760A96" w:rsidP="00760A96">
      <w:pPr>
        <w:pStyle w:val="a3"/>
        <w:numPr>
          <w:ilvl w:val="1"/>
          <w:numId w:val="4"/>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Позиція глядача в сюжетотворенні запропонованих серіалів</w:t>
      </w:r>
      <w:r w:rsidRPr="003929D3">
        <w:rPr>
          <w:rFonts w:ascii="Times New Roman" w:hAnsi="Times New Roman" w:cs="Times New Roman"/>
          <w:sz w:val="28"/>
          <w:szCs w:val="28"/>
        </w:rPr>
        <w:tab/>
      </w:r>
      <w:r>
        <w:rPr>
          <w:rFonts w:ascii="Times New Roman" w:hAnsi="Times New Roman" w:cs="Times New Roman"/>
          <w:sz w:val="28"/>
          <w:szCs w:val="28"/>
          <w:lang w:val="ru-RU"/>
        </w:rPr>
        <w:t>40</w:t>
      </w:r>
    </w:p>
    <w:p w:rsidR="00760A96" w:rsidRPr="003929D3" w:rsidRDefault="00760A96" w:rsidP="00760A96">
      <w:pPr>
        <w:pStyle w:val="a3"/>
        <w:numPr>
          <w:ilvl w:val="1"/>
          <w:numId w:val="4"/>
        </w:numPr>
        <w:tabs>
          <w:tab w:val="right" w:leader="dot" w:pos="9214"/>
        </w:tabs>
        <w:ind w:left="1276" w:hanging="567"/>
        <w:jc w:val="both"/>
        <w:rPr>
          <w:rFonts w:ascii="Times New Roman" w:hAnsi="Times New Roman" w:cs="Times New Roman"/>
          <w:sz w:val="28"/>
          <w:szCs w:val="28"/>
        </w:rPr>
      </w:pPr>
      <w:r w:rsidRPr="003929D3">
        <w:rPr>
          <w:rFonts w:ascii="Times New Roman" w:hAnsi="Times New Roman" w:cs="Times New Roman"/>
          <w:sz w:val="28"/>
          <w:szCs w:val="28"/>
        </w:rPr>
        <w:t>Позиція глядача в сюжетотворенні запропонованих реаліті-шоу</w:t>
      </w:r>
      <w:r w:rsidRPr="003929D3">
        <w:rPr>
          <w:rFonts w:ascii="Times New Roman" w:hAnsi="Times New Roman" w:cs="Times New Roman"/>
          <w:sz w:val="28"/>
          <w:szCs w:val="28"/>
        </w:rPr>
        <w:tab/>
      </w:r>
      <w:r>
        <w:rPr>
          <w:rFonts w:ascii="Times New Roman" w:hAnsi="Times New Roman" w:cs="Times New Roman"/>
          <w:sz w:val="28"/>
          <w:szCs w:val="28"/>
          <w:lang w:val="ru-RU"/>
        </w:rPr>
        <w:t>50</w:t>
      </w:r>
    </w:p>
    <w:p w:rsidR="00760A96" w:rsidRPr="00456F26" w:rsidRDefault="00760A96" w:rsidP="00760A96">
      <w:pPr>
        <w:tabs>
          <w:tab w:val="right" w:leader="dot" w:pos="9214"/>
        </w:tabs>
        <w:jc w:val="both"/>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rPr>
        <w:tab/>
        <w:t>5</w:t>
      </w:r>
      <w:r w:rsidRPr="00456F26">
        <w:rPr>
          <w:rFonts w:ascii="Times New Roman" w:hAnsi="Times New Roman" w:cs="Times New Roman"/>
          <w:sz w:val="28"/>
          <w:szCs w:val="28"/>
        </w:rPr>
        <w:t>8</w:t>
      </w:r>
    </w:p>
    <w:p w:rsidR="00760A96" w:rsidRPr="00456F26" w:rsidRDefault="00760A96" w:rsidP="00760A96">
      <w:pPr>
        <w:tabs>
          <w:tab w:val="right" w:leader="dot" w:pos="9214"/>
        </w:tabs>
        <w:jc w:val="both"/>
        <w:rPr>
          <w:rFonts w:ascii="Times New Roman" w:hAnsi="Times New Roman" w:cs="Times New Roman"/>
          <w:sz w:val="28"/>
          <w:szCs w:val="28"/>
        </w:rPr>
      </w:pPr>
      <w:r>
        <w:rPr>
          <w:rFonts w:ascii="Times New Roman" w:hAnsi="Times New Roman" w:cs="Times New Roman"/>
          <w:sz w:val="28"/>
          <w:szCs w:val="28"/>
        </w:rPr>
        <w:t>БІБЛІОГРАФІЯ</w:t>
      </w:r>
      <w:r>
        <w:rPr>
          <w:rFonts w:ascii="Times New Roman" w:hAnsi="Times New Roman" w:cs="Times New Roman"/>
          <w:sz w:val="28"/>
          <w:szCs w:val="28"/>
        </w:rPr>
        <w:tab/>
      </w:r>
      <w:r w:rsidRPr="00456F26">
        <w:rPr>
          <w:rFonts w:ascii="Times New Roman" w:hAnsi="Times New Roman" w:cs="Times New Roman"/>
          <w:sz w:val="28"/>
          <w:szCs w:val="28"/>
        </w:rPr>
        <w:t>61</w:t>
      </w:r>
    </w:p>
    <w:p w:rsidR="00760A96" w:rsidRDefault="00760A96" w:rsidP="00760A96">
      <w:pPr>
        <w:rPr>
          <w:rFonts w:ascii="Times New Roman" w:hAnsi="Times New Roman" w:cs="Times New Roman"/>
          <w:b/>
          <w:bCs/>
          <w:sz w:val="28"/>
          <w:szCs w:val="28"/>
        </w:rPr>
      </w:pPr>
      <w:r>
        <w:rPr>
          <w:rFonts w:ascii="Times New Roman" w:hAnsi="Times New Roman" w:cs="Times New Roman"/>
          <w:b/>
          <w:bCs/>
          <w:sz w:val="28"/>
          <w:szCs w:val="28"/>
        </w:rPr>
        <w:br w:type="page"/>
      </w:r>
    </w:p>
    <w:p w:rsidR="00760A96" w:rsidRPr="00F93215" w:rsidRDefault="00760A96" w:rsidP="00760A96">
      <w:pPr>
        <w:jc w:val="center"/>
        <w:rPr>
          <w:rFonts w:ascii="Times New Roman" w:hAnsi="Times New Roman" w:cs="Times New Roman"/>
          <w:b/>
          <w:bCs/>
          <w:sz w:val="28"/>
          <w:szCs w:val="28"/>
        </w:rPr>
      </w:pPr>
      <w:r w:rsidRPr="00F93215">
        <w:rPr>
          <w:rFonts w:ascii="Times New Roman" w:hAnsi="Times New Roman" w:cs="Times New Roman"/>
          <w:b/>
          <w:bCs/>
          <w:sz w:val="28"/>
          <w:szCs w:val="28"/>
        </w:rPr>
        <w:lastRenderedPageBreak/>
        <w:t>ВСТУП</w:t>
      </w:r>
    </w:p>
    <w:p w:rsidR="00760A96"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Чимало дослідників суспільних трансформацій надавали безліч визначень «новому суспільству»: «суспільство третьої хвилі» (О. Тоффлер), «постмодерне» (Ю. Габермас, С. Леш), «інформаціональне» (М. Кастельс), «суспільство видовища» (Гі Дебор) тощо. Майже усі концепції та запропоновані моделі постіндустріального суспільства визнавали одну важливу позицію: владу інформації над усіма сферами життя. За думкою М. Кастельса, створення, обробка та передача інформації нині стали джерелами виробництва та влади. Тож, нове суспільство позначають як інформаційне. А з огляду на те, що воно має глобальний характер, то має назву: «глобальне інформаційне суспільство», яке завдяки глобальним медіа та ЗМК уніфікує людство. </w:t>
      </w:r>
    </w:p>
    <w:p w:rsidR="00760A96" w:rsidRPr="008626B3" w:rsidRDefault="00760A96" w:rsidP="00760A9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Важливою позицією теорії нового суспільства є об</w:t>
      </w:r>
      <w:r w:rsidRPr="006D589E">
        <w:rPr>
          <w:rFonts w:ascii="Times New Roman" w:hAnsi="Times New Roman" w:cs="Times New Roman"/>
          <w:sz w:val="28"/>
          <w:szCs w:val="28"/>
        </w:rPr>
        <w:t>’</w:t>
      </w:r>
      <w:r>
        <w:rPr>
          <w:rFonts w:ascii="Times New Roman" w:hAnsi="Times New Roman" w:cs="Times New Roman"/>
          <w:sz w:val="28"/>
          <w:szCs w:val="28"/>
        </w:rPr>
        <w:t>єднання суспільної та культурної сфери (В. Беньямін, П. Бурдьє,</w:t>
      </w:r>
      <w:r w:rsidRPr="00EA4F8B">
        <w:rPr>
          <w:rFonts w:ascii="Times New Roman" w:hAnsi="Times New Roman" w:cs="Times New Roman"/>
          <w:sz w:val="28"/>
          <w:szCs w:val="28"/>
        </w:rPr>
        <w:t xml:space="preserve"> </w:t>
      </w:r>
      <w:r>
        <w:rPr>
          <w:rFonts w:ascii="Times New Roman" w:hAnsi="Times New Roman" w:cs="Times New Roman"/>
          <w:sz w:val="28"/>
          <w:szCs w:val="28"/>
        </w:rPr>
        <w:t>Ф. Джеймісон, С. Леш). За думкою С. Леша, триває процес де-дифереціації, тобто об</w:t>
      </w:r>
      <w:r w:rsidRPr="006D589E">
        <w:rPr>
          <w:rFonts w:ascii="Times New Roman" w:hAnsi="Times New Roman" w:cs="Times New Roman"/>
          <w:sz w:val="28"/>
          <w:szCs w:val="28"/>
        </w:rPr>
        <w:t>’</w:t>
      </w:r>
      <w:r>
        <w:rPr>
          <w:rFonts w:ascii="Times New Roman" w:hAnsi="Times New Roman" w:cs="Times New Roman"/>
          <w:sz w:val="28"/>
          <w:szCs w:val="28"/>
        </w:rPr>
        <w:t xml:space="preserve">єднання мистецтва та політики, мистецтва та економіки, мистецтва та соціальної сфери. Наприклад, така «кооперація» економічної та культурних сфер перетворили естетичний продукт на товар, що призвело до стратегії споживацької поведінки: «Нині естетичне виробництво розпочало інтегруватися в товарне виробництво: в умовах </w:t>
      </w:r>
      <w:r w:rsidRPr="005346FA">
        <w:rPr>
          <w:rFonts w:ascii="Times New Roman" w:hAnsi="Times New Roman" w:cs="Times New Roman"/>
          <w:sz w:val="28"/>
          <w:szCs w:val="28"/>
        </w:rPr>
        <w:t>б</w:t>
      </w:r>
      <w:r>
        <w:rPr>
          <w:rFonts w:ascii="Times New Roman" w:hAnsi="Times New Roman" w:cs="Times New Roman"/>
          <w:sz w:val="28"/>
          <w:szCs w:val="28"/>
        </w:rPr>
        <w:t xml:space="preserve">ільш інтенсивного товарообігу несамовита економічна необхідність породження свіжих хвиль дедалі новіших товарів тепер приписує естетичному новаторству й експериментуванню суттєву структурну функції та позицію» </w:t>
      </w:r>
      <w:r w:rsidRPr="008626B3">
        <w:rPr>
          <w:rFonts w:ascii="Times New Roman" w:hAnsi="Times New Roman" w:cs="Times New Roman"/>
          <w:sz w:val="28"/>
          <w:szCs w:val="28"/>
          <w:lang w:val="ru-RU"/>
        </w:rPr>
        <w:t>[</w:t>
      </w:r>
      <w:r>
        <w:rPr>
          <w:rFonts w:ascii="Times New Roman" w:hAnsi="Times New Roman" w:cs="Times New Roman"/>
          <w:sz w:val="28"/>
          <w:szCs w:val="28"/>
          <w:lang w:val="ru-RU"/>
        </w:rPr>
        <w:t>16</w:t>
      </w:r>
      <w:r w:rsidRPr="008626B3">
        <w:rPr>
          <w:rFonts w:ascii="Times New Roman" w:hAnsi="Times New Roman" w:cs="Times New Roman"/>
          <w:sz w:val="28"/>
          <w:szCs w:val="28"/>
          <w:lang w:val="ru-RU"/>
        </w:rPr>
        <w:t>]</w:t>
      </w:r>
      <w:r w:rsidRPr="008E111C">
        <w:rPr>
          <w:rFonts w:ascii="Times New Roman" w:hAnsi="Times New Roman" w:cs="Times New Roman"/>
          <w:sz w:val="28"/>
          <w:szCs w:val="28"/>
          <w:lang w:val="ru-RU"/>
        </w:rPr>
        <w:t>.</w:t>
      </w:r>
      <w:r>
        <w:rPr>
          <w:rFonts w:ascii="Times New Roman" w:hAnsi="Times New Roman" w:cs="Times New Roman"/>
          <w:sz w:val="28"/>
          <w:szCs w:val="28"/>
        </w:rPr>
        <w:t xml:space="preserve"> Тобто за позицією С. Леша, у цьому суспільстві важко розрізнити комерцію від продуктів культури, стираються межі ролей виробника, транслятора та споживача. «Автор поглинається продукцією, розщеплюється, читач програмується, моделюється продуктом споживання, критика вже </w:t>
      </w:r>
      <w:r>
        <w:rPr>
          <w:rFonts w:ascii="Times New Roman" w:hAnsi="Times New Roman" w:cs="Times New Roman"/>
          <w:sz w:val="28"/>
          <w:szCs w:val="28"/>
          <w:lang w:val="ru-RU"/>
        </w:rPr>
        <w:t xml:space="preserve">не </w:t>
      </w:r>
      <w:r>
        <w:rPr>
          <w:rFonts w:ascii="Times New Roman" w:hAnsi="Times New Roman" w:cs="Times New Roman"/>
          <w:sz w:val="28"/>
          <w:szCs w:val="28"/>
        </w:rPr>
        <w:t>відмежовується від самого мистецтва, реклама використовує мистецтво…»</w:t>
      </w:r>
      <w:r w:rsidRPr="008626B3">
        <w:rPr>
          <w:rFonts w:ascii="Times New Roman" w:hAnsi="Times New Roman" w:cs="Times New Roman"/>
          <w:sz w:val="28"/>
          <w:szCs w:val="28"/>
          <w:lang w:val="ru-RU"/>
        </w:rPr>
        <w:t xml:space="preserve"> </w:t>
      </w:r>
      <w:r w:rsidRPr="00B55563">
        <w:rPr>
          <w:rFonts w:ascii="Times New Roman" w:hAnsi="Times New Roman" w:cs="Times New Roman"/>
          <w:sz w:val="28"/>
          <w:szCs w:val="28"/>
          <w:lang w:val="ru-RU"/>
        </w:rPr>
        <w:t>[</w:t>
      </w:r>
      <w:r>
        <w:rPr>
          <w:rFonts w:ascii="Times New Roman" w:hAnsi="Times New Roman" w:cs="Times New Roman"/>
          <w:sz w:val="28"/>
          <w:szCs w:val="28"/>
        </w:rPr>
        <w:t>16</w:t>
      </w:r>
      <w:r w:rsidRPr="00B55563">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B55563">
        <w:rPr>
          <w:rFonts w:ascii="Times New Roman" w:hAnsi="Times New Roman" w:cs="Times New Roman"/>
          <w:sz w:val="28"/>
          <w:szCs w:val="28"/>
          <w:lang w:val="ru-RU"/>
        </w:rPr>
        <w:t>. 34]</w:t>
      </w:r>
      <w:r>
        <w:rPr>
          <w:rFonts w:ascii="Times New Roman" w:hAnsi="Times New Roman" w:cs="Times New Roman"/>
          <w:sz w:val="28"/>
          <w:szCs w:val="28"/>
        </w:rPr>
        <w:t>.</w:t>
      </w:r>
    </w:p>
    <w:p w:rsidR="00760A96"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популярна культура вже не є автономною сферою, а тому змінює і сприйняття. За В. Беньяміном, «постауратична епоха» (за поділом вченого </w:t>
      </w:r>
      <w:r>
        <w:rPr>
          <w:rFonts w:ascii="Times New Roman" w:hAnsi="Times New Roman" w:cs="Times New Roman"/>
          <w:sz w:val="28"/>
          <w:szCs w:val="28"/>
        </w:rPr>
        <w:lastRenderedPageBreak/>
        <w:t xml:space="preserve">мистецтва на «ауратичне/неауратичне») більше не передбачає глибокого занурення у твори, а радше зосереджена на поширенні масової культури. Воно стає колективним, орієнтується на «вільну інтерпретацію, </w:t>
      </w:r>
      <w:r w:rsidRPr="0061651F">
        <w:rPr>
          <w:rFonts w:ascii="Times New Roman" w:hAnsi="Times New Roman" w:cs="Times New Roman"/>
          <w:sz w:val="28"/>
          <w:szCs w:val="28"/>
        </w:rPr>
        <w:t>“</w:t>
      </w:r>
      <w:r>
        <w:rPr>
          <w:rFonts w:ascii="Times New Roman" w:hAnsi="Times New Roman" w:cs="Times New Roman"/>
          <w:sz w:val="28"/>
          <w:szCs w:val="28"/>
        </w:rPr>
        <w:t>ковзання по поверхні</w:t>
      </w:r>
      <w:r w:rsidRPr="0061651F">
        <w:rPr>
          <w:rFonts w:ascii="Times New Roman" w:hAnsi="Times New Roman" w:cs="Times New Roman"/>
          <w:sz w:val="28"/>
          <w:szCs w:val="28"/>
        </w:rPr>
        <w:t xml:space="preserve">”, зняття </w:t>
      </w:r>
      <w:r>
        <w:rPr>
          <w:rFonts w:ascii="Times New Roman" w:hAnsi="Times New Roman" w:cs="Times New Roman"/>
          <w:sz w:val="28"/>
          <w:szCs w:val="28"/>
        </w:rPr>
        <w:t xml:space="preserve">ієрархії високого мистецтва та кітчу» </w:t>
      </w:r>
      <w:r w:rsidRPr="00AF4632">
        <w:rPr>
          <w:rFonts w:ascii="Times New Roman" w:hAnsi="Times New Roman" w:cs="Times New Roman"/>
          <w:sz w:val="28"/>
          <w:szCs w:val="28"/>
        </w:rPr>
        <w:t>[</w:t>
      </w:r>
      <w:r>
        <w:rPr>
          <w:rFonts w:ascii="Times New Roman" w:hAnsi="Times New Roman" w:cs="Times New Roman"/>
          <w:sz w:val="28"/>
          <w:szCs w:val="28"/>
        </w:rPr>
        <w:t>4</w:t>
      </w:r>
      <w:r w:rsidRPr="008626B3">
        <w:rPr>
          <w:rFonts w:ascii="Times New Roman" w:hAnsi="Times New Roman" w:cs="Times New Roman"/>
          <w:sz w:val="28"/>
          <w:szCs w:val="28"/>
        </w:rPr>
        <w:t>]</w:t>
      </w:r>
      <w:r>
        <w:rPr>
          <w:rFonts w:ascii="Times New Roman" w:hAnsi="Times New Roman" w:cs="Times New Roman"/>
          <w:sz w:val="28"/>
          <w:szCs w:val="28"/>
        </w:rPr>
        <w:t>.</w:t>
      </w:r>
    </w:p>
    <w:p w:rsidR="00760A96"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Ще однією важливою ознакою інформаційного суспільства є масовізованість. За думкою філософа Х. Ортега-і-Гассета, масовість принесла із собою культурну кризу, адже влада перейшла до маси, яка немає авторитету, прагне тільки до розваг, є ірраціональною, послуговується лише своїми емоціями, не має власної позиції тощо. За позицією, </w:t>
      </w:r>
      <w:r w:rsidRPr="00B5698F">
        <w:rPr>
          <w:rFonts w:ascii="Times New Roman" w:hAnsi="Times New Roman" w:cs="Times New Roman"/>
          <w:sz w:val="28"/>
          <w:szCs w:val="28"/>
        </w:rPr>
        <w:t>Е. Милосердової</w:t>
      </w:r>
      <w:r>
        <w:rPr>
          <w:rFonts w:ascii="Times New Roman" w:hAnsi="Times New Roman" w:cs="Times New Roman"/>
          <w:sz w:val="28"/>
          <w:szCs w:val="28"/>
        </w:rPr>
        <w:t>:</w:t>
      </w:r>
      <w:r w:rsidRPr="00B5698F">
        <w:rPr>
          <w:rFonts w:ascii="Times New Roman" w:hAnsi="Times New Roman" w:cs="Times New Roman"/>
          <w:sz w:val="28"/>
          <w:szCs w:val="28"/>
        </w:rPr>
        <w:t xml:space="preserve"> </w:t>
      </w:r>
      <w:r w:rsidRPr="00772E53">
        <w:rPr>
          <w:rFonts w:ascii="Times New Roman" w:hAnsi="Times New Roman" w:cs="Times New Roman"/>
          <w:sz w:val="28"/>
          <w:szCs w:val="28"/>
        </w:rPr>
        <w:t>«</w:t>
      </w:r>
      <w:r>
        <w:rPr>
          <w:rFonts w:ascii="Times New Roman" w:hAnsi="Times New Roman" w:cs="Times New Roman"/>
          <w:sz w:val="28"/>
          <w:szCs w:val="28"/>
        </w:rPr>
        <w:t>З</w:t>
      </w:r>
      <w:r w:rsidRPr="00B5698F">
        <w:rPr>
          <w:rFonts w:ascii="Times New Roman" w:hAnsi="Times New Roman" w:cs="Times New Roman"/>
          <w:sz w:val="28"/>
          <w:szCs w:val="28"/>
        </w:rPr>
        <w:t>а допомогою набору стійких світоглядних кліше, що формують неявний кодекс світорозуміння та моделі поведінки, масова культура намагається утамувати природну людську тугу за ідеалом, занурює свого користувача в особливий міфологічний світ, який нерідко сприймається ним як більш реальний, ніж його власне буденне існування. Завдяки такій специфічній якості масової культури як тілесність, у творах складається апологія моменту, самоцінного відчуття життя, що оберігає людину від драм минулого та шоку майбутнього</w:t>
      </w:r>
      <w:r w:rsidRPr="00772E53">
        <w:rPr>
          <w:rFonts w:ascii="Times New Roman" w:hAnsi="Times New Roman" w:cs="Times New Roman"/>
          <w:sz w:val="28"/>
          <w:szCs w:val="28"/>
        </w:rPr>
        <w:t>»</w:t>
      </w:r>
      <w:r>
        <w:rPr>
          <w:rFonts w:ascii="Times New Roman" w:hAnsi="Times New Roman" w:cs="Times New Roman"/>
          <w:sz w:val="28"/>
          <w:szCs w:val="28"/>
        </w:rPr>
        <w:t xml:space="preserve"> </w:t>
      </w:r>
      <w:r w:rsidRPr="00AF4632">
        <w:rPr>
          <w:rFonts w:ascii="Times New Roman" w:hAnsi="Times New Roman" w:cs="Times New Roman"/>
          <w:sz w:val="28"/>
          <w:szCs w:val="28"/>
        </w:rPr>
        <w:t>[</w:t>
      </w:r>
      <w:r>
        <w:rPr>
          <w:rFonts w:ascii="Times New Roman" w:hAnsi="Times New Roman" w:cs="Times New Roman"/>
          <w:sz w:val="28"/>
          <w:szCs w:val="28"/>
        </w:rPr>
        <w:t>6</w:t>
      </w:r>
      <w:r w:rsidRPr="008626B3">
        <w:rPr>
          <w:rFonts w:ascii="Times New Roman" w:hAnsi="Times New Roman" w:cs="Times New Roman"/>
          <w:sz w:val="28"/>
          <w:szCs w:val="28"/>
        </w:rPr>
        <w:t>]</w:t>
      </w:r>
      <w:r>
        <w:rPr>
          <w:rFonts w:ascii="Times New Roman" w:hAnsi="Times New Roman" w:cs="Times New Roman"/>
          <w:sz w:val="28"/>
          <w:szCs w:val="28"/>
        </w:rPr>
        <w:t>.  Тобто масова культура дарує масі стабільність та стійкість, навіть якщо «віртуальну».</w:t>
      </w:r>
    </w:p>
    <w:p w:rsidR="00760A96" w:rsidRPr="004D6B76"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Різун зазначає: «Сучасне швидкозмінне й інформаційно перезавантажене середовище зумовило формування нового типу сприймання й відображення навколишнього, зокрема призвело до мозаїчно-кліпово-міфологічної свідомості» </w:t>
      </w:r>
      <w:r w:rsidRPr="00AF4632">
        <w:rPr>
          <w:rFonts w:ascii="Times New Roman" w:hAnsi="Times New Roman" w:cs="Times New Roman"/>
          <w:sz w:val="28"/>
          <w:szCs w:val="28"/>
        </w:rPr>
        <w:t>[</w:t>
      </w:r>
      <w:r>
        <w:rPr>
          <w:rFonts w:ascii="Times New Roman" w:hAnsi="Times New Roman" w:cs="Times New Roman"/>
          <w:sz w:val="28"/>
          <w:szCs w:val="28"/>
        </w:rPr>
        <w:t>31, с. 97</w:t>
      </w:r>
      <w:r w:rsidRPr="008626B3">
        <w:rPr>
          <w:rFonts w:ascii="Times New Roman" w:hAnsi="Times New Roman" w:cs="Times New Roman"/>
          <w:sz w:val="28"/>
          <w:szCs w:val="28"/>
        </w:rPr>
        <w:t>]</w:t>
      </w:r>
      <w:r>
        <w:rPr>
          <w:rFonts w:ascii="Times New Roman" w:hAnsi="Times New Roman" w:cs="Times New Roman"/>
          <w:sz w:val="28"/>
          <w:szCs w:val="28"/>
        </w:rPr>
        <w:t xml:space="preserve">. Науковець говорить про те, що сучасне суспільство не здатне </w:t>
      </w:r>
      <w:r w:rsidRPr="00DF17A9">
        <w:rPr>
          <w:rFonts w:ascii="Times New Roman" w:hAnsi="Times New Roman" w:cs="Times New Roman"/>
          <w:sz w:val="28"/>
          <w:szCs w:val="28"/>
        </w:rPr>
        <w:t>с</w:t>
      </w:r>
      <w:r w:rsidRPr="00C466B5">
        <w:rPr>
          <w:rFonts w:ascii="Times New Roman" w:hAnsi="Times New Roman" w:cs="Times New Roman"/>
          <w:sz w:val="28"/>
          <w:szCs w:val="28"/>
        </w:rPr>
        <w:t xml:space="preserve">приймати об’ємну інформацію. </w:t>
      </w:r>
      <w:r>
        <w:rPr>
          <w:rFonts w:ascii="Times New Roman" w:hAnsi="Times New Roman" w:cs="Times New Roman"/>
          <w:sz w:val="28"/>
          <w:szCs w:val="28"/>
          <w:lang w:val="ru-RU"/>
        </w:rPr>
        <w:t>На нашу думку, це призводить до того, що споживач втомлюється сприймати об</w:t>
      </w:r>
      <w:r w:rsidRPr="00DF17A9">
        <w:rPr>
          <w:rFonts w:ascii="Times New Roman" w:hAnsi="Times New Roman" w:cs="Times New Roman"/>
          <w:sz w:val="28"/>
          <w:szCs w:val="28"/>
          <w:lang w:val="ru-RU"/>
        </w:rPr>
        <w:t>’</w:t>
      </w:r>
      <w:r>
        <w:rPr>
          <w:rFonts w:ascii="Times New Roman" w:hAnsi="Times New Roman" w:cs="Times New Roman"/>
          <w:sz w:val="28"/>
          <w:szCs w:val="28"/>
        </w:rPr>
        <w:t xml:space="preserve">ємні «видовища», тому звикає до компактних. Саме </w:t>
      </w:r>
      <w:r w:rsidRPr="004D6B76">
        <w:rPr>
          <w:rFonts w:ascii="Times New Roman" w:hAnsi="Times New Roman" w:cs="Times New Roman"/>
          <w:sz w:val="28"/>
          <w:szCs w:val="28"/>
        </w:rPr>
        <w:t>тому нині сер</w:t>
      </w:r>
      <w:r>
        <w:rPr>
          <w:rFonts w:ascii="Times New Roman" w:hAnsi="Times New Roman" w:cs="Times New Roman"/>
          <w:sz w:val="28"/>
          <w:szCs w:val="28"/>
        </w:rPr>
        <w:t>іальне виробництво стало настільки популярним.</w:t>
      </w:r>
    </w:p>
    <w:p w:rsidR="00760A96" w:rsidRPr="002D73C0"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з огляду на всі теорії суспільства можна виділити основну позицію щодо глобального інформаційного суспільства, яка дуже тісно пов</w:t>
      </w:r>
      <w:r w:rsidRPr="00C574B0">
        <w:rPr>
          <w:rFonts w:ascii="Times New Roman" w:hAnsi="Times New Roman" w:cs="Times New Roman"/>
          <w:sz w:val="28"/>
          <w:szCs w:val="28"/>
        </w:rPr>
        <w:t>’</w:t>
      </w:r>
      <w:r>
        <w:rPr>
          <w:rFonts w:ascii="Times New Roman" w:hAnsi="Times New Roman" w:cs="Times New Roman"/>
          <w:sz w:val="28"/>
          <w:szCs w:val="28"/>
        </w:rPr>
        <w:t>язана з основною проблемою цієї роботи: «суспільство видовища» або «шоуватизованое суспільство»</w:t>
      </w:r>
      <w:r w:rsidRPr="009D5D4C">
        <w:rPr>
          <w:rFonts w:ascii="Times New Roman" w:hAnsi="Times New Roman" w:cs="Times New Roman"/>
          <w:sz w:val="28"/>
          <w:szCs w:val="28"/>
        </w:rPr>
        <w:t xml:space="preserve"> </w:t>
      </w:r>
      <w:r>
        <w:rPr>
          <w:rFonts w:ascii="Times New Roman" w:hAnsi="Times New Roman" w:cs="Times New Roman"/>
          <w:sz w:val="28"/>
          <w:szCs w:val="28"/>
        </w:rPr>
        <w:t xml:space="preserve">(за концепцією Гі Дебора) через нездатність </w:t>
      </w:r>
      <w:r>
        <w:rPr>
          <w:rFonts w:ascii="Times New Roman" w:hAnsi="Times New Roman" w:cs="Times New Roman"/>
          <w:sz w:val="28"/>
          <w:szCs w:val="28"/>
        </w:rPr>
        <w:lastRenderedPageBreak/>
        <w:t>сприймати «шоу», яке є об</w:t>
      </w:r>
      <w:r w:rsidRPr="009B1257">
        <w:rPr>
          <w:rFonts w:ascii="Times New Roman" w:hAnsi="Times New Roman" w:cs="Times New Roman"/>
          <w:sz w:val="28"/>
          <w:szCs w:val="28"/>
          <w:lang w:val="ru-RU"/>
        </w:rPr>
        <w:t>’</w:t>
      </w:r>
      <w:r>
        <w:rPr>
          <w:rFonts w:ascii="Times New Roman" w:hAnsi="Times New Roman" w:cs="Times New Roman"/>
          <w:sz w:val="28"/>
          <w:szCs w:val="28"/>
        </w:rPr>
        <w:t xml:space="preserve">ємним та триває довго, віддає перевагу коротким «серіальним» продуктам. </w:t>
      </w:r>
    </w:p>
    <w:p w:rsidR="00760A96" w:rsidRDefault="00760A96" w:rsidP="00760A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Ми живемо у світі парадоксу. У культурі, у якій допустимі несумісні твердження, відбуваються постійні кардинальні трансформації. І людина, яка всю свою історію прагнула до ідеалу, у цій системі почуває себе незатишно. Вона намагається всіма силами втримати свою свідомість та розум у якомусь стабільному стані. Тому звертається до ескапізму. І засоби масового виробництва тут відіграли важливу роль. Людина почала тікати від «незручного» реального світу до віртуального. І наразі одними із найпопулярніших «прихистків» стали телесеріали, реаліті-шоу, кіно, ігри та соціальні мережі. Цікавою ж стає роль глядачів та споживачів у створенні контенту, а також прогнозування подальшої трансформації. Тож саме місце глядача в комунікації мас-медіа є актуальним на сьогодні. </w:t>
      </w:r>
    </w:p>
    <w:p w:rsidR="00760A96" w:rsidRDefault="00760A96" w:rsidP="00760A96">
      <w:pPr>
        <w:spacing w:after="0" w:line="360" w:lineRule="auto"/>
        <w:ind w:firstLine="720"/>
        <w:jc w:val="both"/>
        <w:rPr>
          <w:rFonts w:ascii="Times New Roman" w:hAnsi="Times New Roman" w:cs="Times New Roman"/>
          <w:sz w:val="28"/>
          <w:szCs w:val="28"/>
        </w:rPr>
      </w:pPr>
      <w:r w:rsidRPr="00BE3F1B">
        <w:rPr>
          <w:rFonts w:ascii="Times New Roman" w:hAnsi="Times New Roman" w:cs="Times New Roman"/>
          <w:b/>
          <w:bCs/>
          <w:sz w:val="28"/>
          <w:szCs w:val="28"/>
        </w:rPr>
        <w:t>Актуальність роботи</w:t>
      </w:r>
      <w:r>
        <w:rPr>
          <w:rFonts w:ascii="Times New Roman" w:hAnsi="Times New Roman" w:cs="Times New Roman"/>
          <w:sz w:val="28"/>
          <w:szCs w:val="28"/>
        </w:rPr>
        <w:t>. Сучасну добу впевнено можна назвати парадоксальною. Культура тотальної інформаційності та масовості перетворила людство на «серіальне суспільство» та «суспільство видовища». Ми спостерігаємо за процесом трансформації людини з точки зору впливу на неї технологій масового виробництва. Але актуальним залишається зворотній вплив. Тому ми сконцентровуємо нашу увагу на со-творенні глядач</w:t>
      </w:r>
      <w:r>
        <w:rPr>
          <w:rFonts w:ascii="Times New Roman" w:hAnsi="Times New Roman" w:cs="Times New Roman"/>
          <w:sz w:val="28"/>
          <w:szCs w:val="28"/>
          <w:lang w:val="ru-RU"/>
        </w:rPr>
        <w:t>ами</w:t>
      </w:r>
      <w:r>
        <w:rPr>
          <w:rFonts w:ascii="Times New Roman" w:hAnsi="Times New Roman" w:cs="Times New Roman"/>
          <w:sz w:val="28"/>
          <w:szCs w:val="28"/>
        </w:rPr>
        <w:t xml:space="preserve"> «хребта» телесеріалів та реаліті-шоу – сюжету. </w:t>
      </w:r>
    </w:p>
    <w:p w:rsidR="00760A96" w:rsidRPr="006108A6" w:rsidRDefault="00760A96" w:rsidP="00760A96">
      <w:pPr>
        <w:spacing w:after="0" w:line="360" w:lineRule="auto"/>
        <w:ind w:firstLine="720"/>
        <w:jc w:val="both"/>
        <w:rPr>
          <w:rFonts w:ascii="Times New Roman" w:hAnsi="Times New Roman"/>
          <w:sz w:val="28"/>
          <w:szCs w:val="28"/>
          <w:lang w:eastAsia="ru-RU"/>
        </w:rPr>
      </w:pPr>
      <w:r>
        <w:rPr>
          <w:rFonts w:ascii="Times New Roman" w:hAnsi="Times New Roman"/>
          <w:b/>
          <w:sz w:val="28"/>
          <w:szCs w:val="28"/>
          <w:lang w:eastAsia="ru-RU"/>
        </w:rPr>
        <w:t>Об’єкт</w:t>
      </w:r>
      <w:r w:rsidRPr="004D6B76">
        <w:rPr>
          <w:rFonts w:ascii="Times New Roman" w:hAnsi="Times New Roman"/>
          <w:b/>
          <w:sz w:val="28"/>
          <w:szCs w:val="28"/>
          <w:lang w:eastAsia="ru-RU"/>
        </w:rPr>
        <w:t xml:space="preserve"> досл</w:t>
      </w:r>
      <w:r>
        <w:rPr>
          <w:rFonts w:ascii="Times New Roman" w:hAnsi="Times New Roman"/>
          <w:b/>
          <w:sz w:val="28"/>
          <w:szCs w:val="28"/>
          <w:lang w:eastAsia="ru-RU"/>
        </w:rPr>
        <w:t xml:space="preserve">ідження. </w:t>
      </w:r>
      <w:r w:rsidRPr="009B1257">
        <w:rPr>
          <w:rFonts w:ascii="Times New Roman" w:hAnsi="Times New Roman"/>
          <w:sz w:val="28"/>
          <w:szCs w:val="28"/>
          <w:lang w:eastAsia="ru-RU"/>
        </w:rPr>
        <w:t>Об</w:t>
      </w:r>
      <w:r w:rsidRPr="004D6B76">
        <w:rPr>
          <w:rFonts w:ascii="Times New Roman" w:hAnsi="Times New Roman"/>
          <w:sz w:val="28"/>
          <w:szCs w:val="28"/>
          <w:lang w:eastAsia="ru-RU"/>
        </w:rPr>
        <w:t>’</w:t>
      </w:r>
      <w:r w:rsidRPr="009B1257">
        <w:rPr>
          <w:rFonts w:ascii="Times New Roman" w:hAnsi="Times New Roman"/>
          <w:sz w:val="28"/>
          <w:szCs w:val="28"/>
          <w:lang w:eastAsia="ru-RU"/>
        </w:rPr>
        <w:t xml:space="preserve">єктом нашого дипломного дослідження стали популярні сучасні телесеріали та реаліті-шоу, серед яких основну увагу було сконцентровано на </w:t>
      </w:r>
      <w:r>
        <w:rPr>
          <w:rFonts w:ascii="Times New Roman" w:hAnsi="Times New Roman"/>
          <w:sz w:val="28"/>
          <w:szCs w:val="28"/>
          <w:lang w:eastAsia="ru-RU"/>
        </w:rPr>
        <w:t xml:space="preserve">20 рейтингових серіалах, </w:t>
      </w:r>
      <w:r w:rsidRPr="008E111C">
        <w:rPr>
          <w:rFonts w:ascii="Times New Roman" w:hAnsi="Times New Roman"/>
          <w:sz w:val="28"/>
          <w:szCs w:val="28"/>
          <w:lang w:eastAsia="ru-RU"/>
        </w:rPr>
        <w:t>п’ять</w:t>
      </w:r>
      <w:r>
        <w:rPr>
          <w:rFonts w:ascii="Times New Roman" w:hAnsi="Times New Roman"/>
          <w:sz w:val="28"/>
          <w:szCs w:val="28"/>
          <w:lang w:eastAsia="ru-RU"/>
        </w:rPr>
        <w:t xml:space="preserve"> </w:t>
      </w:r>
      <w:r w:rsidRPr="008E111C">
        <w:rPr>
          <w:rFonts w:ascii="Times New Roman" w:hAnsi="Times New Roman"/>
          <w:sz w:val="28"/>
          <w:szCs w:val="28"/>
          <w:lang w:eastAsia="ru-RU"/>
        </w:rPr>
        <w:t>із яких</w:t>
      </w:r>
      <w:r>
        <w:rPr>
          <w:rFonts w:ascii="Times New Roman" w:hAnsi="Times New Roman"/>
          <w:sz w:val="28"/>
          <w:szCs w:val="28"/>
          <w:lang w:eastAsia="ru-RU"/>
        </w:rPr>
        <w:t xml:space="preserve"> </w:t>
      </w:r>
      <w:r w:rsidRPr="008E111C">
        <w:rPr>
          <w:rFonts w:ascii="Times New Roman" w:hAnsi="Times New Roman"/>
          <w:sz w:val="28"/>
          <w:szCs w:val="28"/>
          <w:lang w:eastAsia="ru-RU"/>
        </w:rPr>
        <w:t>– українські</w:t>
      </w:r>
      <w:r>
        <w:rPr>
          <w:rFonts w:ascii="Times New Roman" w:hAnsi="Times New Roman"/>
          <w:sz w:val="28"/>
          <w:szCs w:val="28"/>
          <w:lang w:eastAsia="ru-RU"/>
        </w:rPr>
        <w:t>; 20 рейтингових реаліті-шоу, п</w:t>
      </w:r>
      <w:r w:rsidRPr="00E92DC2">
        <w:rPr>
          <w:rFonts w:ascii="Times New Roman" w:hAnsi="Times New Roman"/>
          <w:sz w:val="28"/>
          <w:szCs w:val="28"/>
          <w:lang w:eastAsia="ru-RU"/>
        </w:rPr>
        <w:t>’ять</w:t>
      </w:r>
      <w:r>
        <w:rPr>
          <w:rFonts w:ascii="Times New Roman" w:hAnsi="Times New Roman"/>
          <w:sz w:val="28"/>
          <w:szCs w:val="28"/>
          <w:lang w:eastAsia="ru-RU"/>
        </w:rPr>
        <w:t xml:space="preserve"> із яких – українські. </w:t>
      </w:r>
    </w:p>
    <w:p w:rsidR="00760A96" w:rsidRDefault="00760A96" w:rsidP="00760A96">
      <w:pPr>
        <w:spacing w:after="0" w:line="360" w:lineRule="auto"/>
        <w:ind w:firstLine="720"/>
        <w:jc w:val="both"/>
        <w:rPr>
          <w:rFonts w:ascii="Times New Roman" w:hAnsi="Times New Roman"/>
          <w:sz w:val="28"/>
          <w:szCs w:val="28"/>
          <w:lang w:eastAsia="ru-RU"/>
        </w:rPr>
      </w:pPr>
      <w:r>
        <w:rPr>
          <w:rFonts w:ascii="Times New Roman" w:hAnsi="Times New Roman"/>
          <w:b/>
          <w:sz w:val="28"/>
          <w:szCs w:val="28"/>
          <w:lang w:eastAsia="ru-RU"/>
        </w:rPr>
        <w:t xml:space="preserve">Предмет </w:t>
      </w:r>
      <w:r w:rsidRPr="00644A44">
        <w:rPr>
          <w:rFonts w:ascii="Times New Roman" w:hAnsi="Times New Roman"/>
          <w:b/>
          <w:bCs/>
          <w:sz w:val="28"/>
          <w:szCs w:val="28"/>
          <w:lang w:eastAsia="ru-RU"/>
        </w:rPr>
        <w:t>дослідження</w:t>
      </w:r>
      <w:r>
        <w:rPr>
          <w:rFonts w:ascii="Times New Roman" w:hAnsi="Times New Roman"/>
          <w:sz w:val="28"/>
          <w:szCs w:val="28"/>
          <w:lang w:val="ru-RU" w:eastAsia="ru-RU"/>
        </w:rPr>
        <w:t>.</w:t>
      </w:r>
      <w:r>
        <w:rPr>
          <w:rFonts w:ascii="Times New Roman" w:hAnsi="Times New Roman"/>
          <w:sz w:val="28"/>
          <w:szCs w:val="28"/>
          <w:lang w:eastAsia="ru-RU"/>
        </w:rPr>
        <w:t xml:space="preserve"> </w:t>
      </w:r>
      <w:r w:rsidRPr="00C15DA9">
        <w:rPr>
          <w:rFonts w:ascii="Times New Roman" w:hAnsi="Times New Roman"/>
          <w:sz w:val="28"/>
          <w:szCs w:val="28"/>
          <w:lang w:eastAsia="ru-RU"/>
        </w:rPr>
        <w:t>Предметом нашого дослідження є глядач телесеріалу та реаліті-шоу як колективний суб</w:t>
      </w:r>
      <w:r w:rsidRPr="00C15DA9">
        <w:rPr>
          <w:rFonts w:ascii="Times New Roman" w:hAnsi="Times New Roman"/>
          <w:sz w:val="28"/>
          <w:szCs w:val="28"/>
          <w:lang w:val="ru-RU" w:eastAsia="ru-RU"/>
        </w:rPr>
        <w:t>’</w:t>
      </w:r>
      <w:r w:rsidRPr="00C15DA9">
        <w:rPr>
          <w:rFonts w:ascii="Times New Roman" w:hAnsi="Times New Roman"/>
          <w:sz w:val="28"/>
          <w:szCs w:val="28"/>
          <w:lang w:eastAsia="ru-RU"/>
        </w:rPr>
        <w:t>єкт,</w:t>
      </w:r>
      <w:r>
        <w:rPr>
          <w:rFonts w:ascii="Times New Roman" w:hAnsi="Times New Roman"/>
          <w:sz w:val="28"/>
          <w:szCs w:val="28"/>
          <w:lang w:eastAsia="ru-RU"/>
        </w:rPr>
        <w:t xml:space="preserve"> що бере участь у процесі творення сюжету в конкретних серіалах та реаліті-шоу.</w:t>
      </w:r>
    </w:p>
    <w:p w:rsidR="00760A96" w:rsidRPr="00C15DA9" w:rsidRDefault="00760A96" w:rsidP="00760A96">
      <w:pPr>
        <w:spacing w:after="0" w:line="360" w:lineRule="auto"/>
        <w:ind w:firstLine="720"/>
        <w:jc w:val="both"/>
        <w:rPr>
          <w:rFonts w:ascii="Times New Roman" w:hAnsi="Times New Roman"/>
          <w:sz w:val="28"/>
          <w:szCs w:val="28"/>
          <w:lang w:eastAsia="ru-RU"/>
        </w:rPr>
      </w:pPr>
      <w:r w:rsidRPr="00644A44">
        <w:rPr>
          <w:rFonts w:ascii="Times New Roman" w:hAnsi="Times New Roman"/>
          <w:b/>
          <w:sz w:val="28"/>
          <w:szCs w:val="28"/>
          <w:lang w:eastAsia="ru-RU"/>
        </w:rPr>
        <w:t>Мета роботи.</w:t>
      </w:r>
      <w:r>
        <w:rPr>
          <w:rFonts w:ascii="Times New Roman" w:hAnsi="Times New Roman"/>
          <w:sz w:val="28"/>
          <w:szCs w:val="28"/>
          <w:lang w:eastAsia="ru-RU"/>
        </w:rPr>
        <w:t xml:space="preserve"> </w:t>
      </w:r>
      <w:r w:rsidRPr="00C15DA9">
        <w:rPr>
          <w:rFonts w:ascii="Times New Roman" w:hAnsi="Times New Roman"/>
          <w:sz w:val="28"/>
          <w:szCs w:val="28"/>
          <w:lang w:eastAsia="ru-RU"/>
        </w:rPr>
        <w:t xml:space="preserve">Метою нашої роботи стало встановлення ролі глядача у творенні сюжетів серіалів та реаліті-шоу та визначення місця цих масовокомунікаційних продуктів у сфері масовій комунікації. </w:t>
      </w:r>
    </w:p>
    <w:p w:rsidR="00760A96" w:rsidRPr="00C15DA9" w:rsidRDefault="00760A96" w:rsidP="00760A96">
      <w:p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lastRenderedPageBreak/>
        <w:t xml:space="preserve">Реалізація моєї мети передбачає розв’язання таких </w:t>
      </w:r>
      <w:r w:rsidRPr="00C15DA9">
        <w:rPr>
          <w:rFonts w:ascii="Times New Roman" w:hAnsi="Times New Roman"/>
          <w:b/>
          <w:sz w:val="28"/>
          <w:szCs w:val="28"/>
          <w:lang w:eastAsia="ru-RU"/>
        </w:rPr>
        <w:t>завдань</w:t>
      </w:r>
      <w:r w:rsidRPr="00C15DA9">
        <w:rPr>
          <w:rFonts w:ascii="Times New Roman" w:hAnsi="Times New Roman"/>
          <w:sz w:val="28"/>
          <w:szCs w:val="28"/>
          <w:lang w:eastAsia="ru-RU"/>
        </w:rPr>
        <w:t>:</w:t>
      </w:r>
    </w:p>
    <w:p w:rsidR="00760A96" w:rsidRPr="00C15DA9" w:rsidRDefault="00760A96" w:rsidP="00760A96">
      <w:pPr>
        <w:numPr>
          <w:ilvl w:val="0"/>
          <w:numId w:val="1"/>
        </w:num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t>Аналіз соціокультурного та соціокомунікаційного стану сучасного суспільства з точки зору місця в ньому серіалів та реаліті-шоу.</w:t>
      </w:r>
    </w:p>
    <w:p w:rsidR="00760A96" w:rsidRPr="00C15DA9" w:rsidRDefault="00760A96" w:rsidP="00760A96">
      <w:pPr>
        <w:numPr>
          <w:ilvl w:val="0"/>
          <w:numId w:val="1"/>
        </w:num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t>Вивчення поняття «серіал» і «реаліті-шоу», опис історії відповідних феноменів масової комунікації.</w:t>
      </w:r>
    </w:p>
    <w:p w:rsidR="00760A96" w:rsidRPr="00C15DA9" w:rsidRDefault="00760A96" w:rsidP="00760A96">
      <w:pPr>
        <w:numPr>
          <w:ilvl w:val="0"/>
          <w:numId w:val="1"/>
        </w:num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t>Опис основних правил сюжетотворення, характерних для серіалів та реаліті-шоу.</w:t>
      </w:r>
    </w:p>
    <w:p w:rsidR="00760A96" w:rsidRPr="00C15DA9" w:rsidRDefault="00760A96" w:rsidP="00760A96">
      <w:pPr>
        <w:numPr>
          <w:ilvl w:val="0"/>
          <w:numId w:val="1"/>
        </w:num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t>Дослідження поведінки глядача серіалів та реаліті-шоу.</w:t>
      </w:r>
    </w:p>
    <w:p w:rsidR="00760A96" w:rsidRPr="00C15DA9" w:rsidRDefault="00760A96" w:rsidP="00760A96">
      <w:pPr>
        <w:numPr>
          <w:ilvl w:val="0"/>
          <w:numId w:val="1"/>
        </w:numPr>
        <w:spacing w:after="0" w:line="360" w:lineRule="auto"/>
        <w:ind w:firstLine="720"/>
        <w:jc w:val="both"/>
        <w:rPr>
          <w:rFonts w:ascii="Times New Roman" w:hAnsi="Times New Roman"/>
          <w:sz w:val="28"/>
          <w:szCs w:val="28"/>
          <w:lang w:eastAsia="ru-RU"/>
        </w:rPr>
      </w:pPr>
      <w:r w:rsidRPr="00C15DA9">
        <w:rPr>
          <w:rFonts w:ascii="Times New Roman" w:hAnsi="Times New Roman"/>
          <w:sz w:val="28"/>
          <w:szCs w:val="28"/>
          <w:lang w:eastAsia="ru-RU"/>
        </w:rPr>
        <w:t xml:space="preserve">Аналіз та опис характеристик глядача як учасника творення сюжету серіалу </w:t>
      </w:r>
      <w:r>
        <w:rPr>
          <w:rFonts w:ascii="Times New Roman" w:hAnsi="Times New Roman"/>
          <w:sz w:val="28"/>
          <w:szCs w:val="28"/>
          <w:lang w:eastAsia="ru-RU"/>
        </w:rPr>
        <w:t>й</w:t>
      </w:r>
      <w:r w:rsidRPr="00C15DA9">
        <w:rPr>
          <w:rFonts w:ascii="Times New Roman" w:hAnsi="Times New Roman"/>
          <w:sz w:val="28"/>
          <w:szCs w:val="28"/>
          <w:lang w:eastAsia="ru-RU"/>
        </w:rPr>
        <w:t xml:space="preserve"> реаліті-шоу. </w:t>
      </w:r>
    </w:p>
    <w:p w:rsidR="00760A96" w:rsidRPr="00600EA1" w:rsidRDefault="00760A96" w:rsidP="00760A96">
      <w:pPr>
        <w:spacing w:after="0" w:line="360" w:lineRule="auto"/>
        <w:ind w:firstLine="720"/>
        <w:jc w:val="both"/>
        <w:rPr>
          <w:rFonts w:ascii="Times New Roman" w:hAnsi="Times New Roman"/>
          <w:bCs/>
          <w:sz w:val="28"/>
          <w:szCs w:val="28"/>
          <w:lang w:eastAsia="ru-RU"/>
        </w:rPr>
      </w:pPr>
      <w:r w:rsidRPr="00C15DA9">
        <w:rPr>
          <w:rFonts w:ascii="Times New Roman" w:hAnsi="Times New Roman"/>
          <w:b/>
          <w:sz w:val="28"/>
          <w:szCs w:val="28"/>
          <w:lang w:eastAsia="ru-RU"/>
        </w:rPr>
        <w:t xml:space="preserve">Методологічна </w:t>
      </w:r>
      <w:r>
        <w:rPr>
          <w:rFonts w:ascii="Times New Roman" w:hAnsi="Times New Roman"/>
          <w:b/>
          <w:sz w:val="28"/>
          <w:szCs w:val="28"/>
          <w:lang w:eastAsia="ru-RU"/>
        </w:rPr>
        <w:t>й</w:t>
      </w:r>
      <w:r w:rsidRPr="00C15DA9">
        <w:rPr>
          <w:rFonts w:ascii="Times New Roman" w:hAnsi="Times New Roman"/>
          <w:b/>
          <w:sz w:val="28"/>
          <w:szCs w:val="28"/>
          <w:lang w:eastAsia="ru-RU"/>
        </w:rPr>
        <w:t xml:space="preserve"> теоретична основа дослідження </w:t>
      </w:r>
      <w:r w:rsidRPr="00C15DA9">
        <w:rPr>
          <w:rFonts w:ascii="Times New Roman" w:hAnsi="Times New Roman"/>
          <w:bCs/>
          <w:sz w:val="28"/>
          <w:szCs w:val="28"/>
          <w:lang w:eastAsia="ru-RU"/>
        </w:rPr>
        <w:t>базується</w:t>
      </w:r>
      <w:r w:rsidRPr="00C15DA9">
        <w:rPr>
          <w:rFonts w:ascii="Times New Roman" w:hAnsi="Times New Roman"/>
          <w:b/>
          <w:sz w:val="28"/>
          <w:szCs w:val="28"/>
          <w:lang w:eastAsia="ru-RU"/>
        </w:rPr>
        <w:t xml:space="preserve"> </w:t>
      </w:r>
      <w:r w:rsidRPr="00C15DA9">
        <w:rPr>
          <w:rFonts w:ascii="Times New Roman" w:hAnsi="Times New Roman"/>
          <w:bCs/>
          <w:sz w:val="28"/>
          <w:szCs w:val="28"/>
          <w:lang w:eastAsia="ru-RU"/>
        </w:rPr>
        <w:t xml:space="preserve">на теорії масових комунікацій із використанням загальнонаукових методів об’єктивності, аналізу, синтезу та порівняння, дедуктивного та історичного аналізу. Основою для аналізу стали наукові праці С. Леша, Гі Дебора, В Беньяміна, О. Тоффлера, М. Кастельса, М. Мак-Луена, П. Бурдьє, У. Еко, К. Метца, Ж. Бодріяра, Ю. Лотмана, М. Бахтіна, О. Іванової, Г. Почепцова, В. Різуна, </w:t>
      </w:r>
      <w:r w:rsidRPr="00C15DA9">
        <w:rPr>
          <w:rFonts w:ascii="Times New Roman" w:hAnsi="Times New Roman" w:cs="Times New Roman"/>
          <w:sz w:val="28"/>
          <w:szCs w:val="28"/>
        </w:rPr>
        <w:t>В. Бистрової.</w:t>
      </w:r>
    </w:p>
    <w:p w:rsidR="00760A96" w:rsidRDefault="00760A96" w:rsidP="00760A96">
      <w:pPr>
        <w:spacing w:after="0" w:line="360" w:lineRule="auto"/>
        <w:ind w:firstLine="720"/>
        <w:jc w:val="both"/>
        <w:rPr>
          <w:rFonts w:ascii="Times New Roman" w:hAnsi="Times New Roman"/>
          <w:sz w:val="28"/>
          <w:szCs w:val="28"/>
          <w:lang w:val="ru-RU" w:eastAsia="ru-RU"/>
        </w:rPr>
      </w:pPr>
      <w:r>
        <w:rPr>
          <w:rFonts w:ascii="Times New Roman" w:hAnsi="Times New Roman"/>
          <w:b/>
          <w:sz w:val="28"/>
          <w:szCs w:val="28"/>
          <w:lang w:eastAsia="ru-RU"/>
        </w:rPr>
        <w:t>Структура роботи</w:t>
      </w:r>
      <w:r>
        <w:rPr>
          <w:rFonts w:ascii="Times New Roman" w:hAnsi="Times New Roman"/>
          <w:sz w:val="28"/>
          <w:szCs w:val="28"/>
          <w:lang w:eastAsia="ru-RU"/>
        </w:rPr>
        <w:t xml:space="preserve">: </w:t>
      </w:r>
      <w:r w:rsidRPr="00E92DC2">
        <w:rPr>
          <w:rFonts w:ascii="Times New Roman" w:hAnsi="Times New Roman"/>
          <w:sz w:val="28"/>
          <w:szCs w:val="28"/>
          <w:lang w:eastAsia="ru-RU"/>
        </w:rPr>
        <w:t xml:space="preserve">дипломна робота складається зі вступу, </w:t>
      </w:r>
      <w:r>
        <w:rPr>
          <w:rFonts w:ascii="Times New Roman" w:hAnsi="Times New Roman"/>
          <w:sz w:val="28"/>
          <w:szCs w:val="28"/>
          <w:lang w:val="ru-RU" w:eastAsia="ru-RU"/>
        </w:rPr>
        <w:t>трьох</w:t>
      </w:r>
      <w:r w:rsidRPr="00E92DC2">
        <w:rPr>
          <w:rFonts w:ascii="Times New Roman" w:hAnsi="Times New Roman"/>
          <w:sz w:val="28"/>
          <w:szCs w:val="28"/>
          <w:lang w:eastAsia="ru-RU"/>
        </w:rPr>
        <w:t xml:space="preserve"> розділів, висновків та списку використаних джерел. Список використаних джерел містить </w:t>
      </w:r>
      <w:r>
        <w:rPr>
          <w:rFonts w:ascii="Times New Roman" w:hAnsi="Times New Roman"/>
          <w:sz w:val="28"/>
          <w:szCs w:val="28"/>
          <w:lang w:val="ru-RU" w:eastAsia="ru-RU"/>
        </w:rPr>
        <w:t>48</w:t>
      </w:r>
      <w:r w:rsidRPr="00E92DC2">
        <w:rPr>
          <w:rFonts w:ascii="Times New Roman" w:hAnsi="Times New Roman"/>
          <w:sz w:val="28"/>
          <w:szCs w:val="28"/>
          <w:lang w:eastAsia="ru-RU"/>
        </w:rPr>
        <w:t xml:space="preserve"> найменуван</w:t>
      </w:r>
      <w:r>
        <w:rPr>
          <w:rFonts w:ascii="Times New Roman" w:hAnsi="Times New Roman"/>
          <w:sz w:val="28"/>
          <w:szCs w:val="28"/>
          <w:lang w:val="ru-RU" w:eastAsia="ru-RU"/>
        </w:rPr>
        <w:t>ь</w:t>
      </w: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F84222" w:rsidRDefault="00F84222" w:rsidP="00760A96">
      <w:pPr>
        <w:spacing w:after="0" w:line="360" w:lineRule="auto"/>
        <w:ind w:firstLine="720"/>
        <w:jc w:val="both"/>
        <w:rPr>
          <w:rFonts w:ascii="Times New Roman" w:hAnsi="Times New Roman"/>
          <w:sz w:val="28"/>
          <w:szCs w:val="28"/>
          <w:lang w:val="ru-RU" w:eastAsia="ru-RU"/>
        </w:rPr>
      </w:pPr>
    </w:p>
    <w:p w:rsidR="00D15B84" w:rsidRPr="004A70D7" w:rsidRDefault="00D15B84" w:rsidP="00D15B84">
      <w:pPr>
        <w:spacing w:after="0" w:line="360" w:lineRule="auto"/>
        <w:ind w:firstLine="851"/>
        <w:jc w:val="center"/>
        <w:rPr>
          <w:rFonts w:ascii="Times New Roman" w:hAnsi="Times New Roman" w:cs="Times New Roman"/>
          <w:b/>
          <w:bCs/>
          <w:sz w:val="28"/>
          <w:szCs w:val="28"/>
        </w:rPr>
      </w:pPr>
      <w:r w:rsidRPr="004A70D7">
        <w:rPr>
          <w:rFonts w:ascii="Times New Roman" w:hAnsi="Times New Roman" w:cs="Times New Roman"/>
          <w:b/>
          <w:bCs/>
          <w:sz w:val="28"/>
          <w:szCs w:val="28"/>
        </w:rPr>
        <w:lastRenderedPageBreak/>
        <w:t>ВИСНОВКИ</w:t>
      </w:r>
    </w:p>
    <w:p w:rsidR="00D15B84" w:rsidRDefault="00D15B84" w:rsidP="00D15B84">
      <w:pPr>
        <w:spacing w:after="0" w:line="360" w:lineRule="auto"/>
        <w:ind w:firstLine="720"/>
        <w:jc w:val="both"/>
        <w:rPr>
          <w:rFonts w:ascii="Times New Roman" w:hAnsi="Times New Roman" w:cs="Times New Roman"/>
          <w:sz w:val="28"/>
          <w:szCs w:val="28"/>
        </w:rPr>
      </w:pPr>
      <w:r w:rsidRPr="00F67BAC">
        <w:rPr>
          <w:rFonts w:ascii="Times New Roman" w:hAnsi="Times New Roman" w:cs="Times New Roman"/>
          <w:sz w:val="28"/>
          <w:szCs w:val="28"/>
          <w:lang w:val="ru-RU"/>
        </w:rPr>
        <w:t>Колись Герман Гессе писав про свій час як про «фейлетонну добу». Так досл</w:t>
      </w:r>
      <w:r w:rsidRPr="00F67BAC">
        <w:rPr>
          <w:rFonts w:ascii="Times New Roman" w:hAnsi="Times New Roman" w:cs="Times New Roman"/>
          <w:sz w:val="28"/>
          <w:szCs w:val="28"/>
        </w:rPr>
        <w:t xml:space="preserve">ідження масової культури показують нам, що сучасність можна назвати «добою серіалів та реаліті-шоу». Ми живемо у світі, який постійно трансформується, а тому наше мислення через великий потік інформації поступово стає фрагментованим. </w:t>
      </w:r>
      <w:r>
        <w:rPr>
          <w:rFonts w:ascii="Times New Roman" w:hAnsi="Times New Roman" w:cs="Times New Roman"/>
          <w:sz w:val="28"/>
          <w:szCs w:val="28"/>
          <w:lang w:val="ru-RU"/>
        </w:rPr>
        <w:t>Зрештою с</w:t>
      </w:r>
      <w:r w:rsidRPr="00F67BAC">
        <w:rPr>
          <w:rFonts w:ascii="Times New Roman" w:hAnsi="Times New Roman" w:cs="Times New Roman"/>
          <w:sz w:val="28"/>
          <w:szCs w:val="28"/>
        </w:rPr>
        <w:t>успільство</w:t>
      </w:r>
      <w:r>
        <w:rPr>
          <w:rFonts w:ascii="Times New Roman" w:hAnsi="Times New Roman" w:cs="Times New Roman"/>
          <w:sz w:val="28"/>
          <w:szCs w:val="28"/>
          <w:lang w:val="ru-RU"/>
        </w:rPr>
        <w:t xml:space="preserve"> </w:t>
      </w:r>
      <w:r w:rsidRPr="00F67BAC">
        <w:rPr>
          <w:rFonts w:ascii="Times New Roman" w:hAnsi="Times New Roman" w:cs="Times New Roman"/>
          <w:sz w:val="28"/>
          <w:szCs w:val="28"/>
        </w:rPr>
        <w:t>втомлюється від об’ємних шоу</w:t>
      </w:r>
      <w:r>
        <w:rPr>
          <w:rFonts w:ascii="Times New Roman" w:hAnsi="Times New Roman" w:cs="Times New Roman"/>
          <w:sz w:val="28"/>
          <w:szCs w:val="28"/>
          <w:lang w:val="ru-RU"/>
        </w:rPr>
        <w:t xml:space="preserve"> та</w:t>
      </w:r>
      <w:r w:rsidRPr="00F67BAC">
        <w:rPr>
          <w:rFonts w:ascii="Times New Roman" w:hAnsi="Times New Roman" w:cs="Times New Roman"/>
          <w:sz w:val="28"/>
          <w:szCs w:val="28"/>
        </w:rPr>
        <w:t xml:space="preserve"> шукає прихисток у коротких та цікавих проєктах. </w:t>
      </w:r>
      <w:r>
        <w:rPr>
          <w:rFonts w:ascii="Times New Roman" w:hAnsi="Times New Roman" w:cs="Times New Roman"/>
          <w:sz w:val="28"/>
          <w:szCs w:val="28"/>
        </w:rPr>
        <w:t>І с</w:t>
      </w:r>
      <w:r w:rsidRPr="00F67BAC">
        <w:rPr>
          <w:rFonts w:ascii="Times New Roman" w:hAnsi="Times New Roman" w:cs="Times New Roman"/>
          <w:sz w:val="28"/>
          <w:szCs w:val="28"/>
        </w:rPr>
        <w:t xml:space="preserve">еріали та реаліті-шоу </w:t>
      </w:r>
      <w:r>
        <w:rPr>
          <w:rFonts w:ascii="Times New Roman" w:hAnsi="Times New Roman" w:cs="Times New Roman"/>
          <w:sz w:val="28"/>
          <w:szCs w:val="28"/>
        </w:rPr>
        <w:t>стають таким прихистком. Вони віді</w:t>
      </w:r>
      <w:r w:rsidRPr="00F67BAC">
        <w:rPr>
          <w:rFonts w:ascii="Times New Roman" w:hAnsi="Times New Roman" w:cs="Times New Roman"/>
          <w:sz w:val="28"/>
          <w:szCs w:val="28"/>
        </w:rPr>
        <w:t xml:space="preserve">грають надзвичайно важливу роль у творенні сучасного світу, </w:t>
      </w:r>
      <w:r>
        <w:rPr>
          <w:rFonts w:ascii="Times New Roman" w:hAnsi="Times New Roman" w:cs="Times New Roman"/>
          <w:sz w:val="28"/>
          <w:szCs w:val="28"/>
        </w:rPr>
        <w:t>адже не тільки</w:t>
      </w:r>
      <w:r w:rsidRPr="00F67BAC">
        <w:rPr>
          <w:rFonts w:ascii="Times New Roman" w:hAnsi="Times New Roman" w:cs="Times New Roman"/>
          <w:sz w:val="28"/>
          <w:szCs w:val="28"/>
        </w:rPr>
        <w:t xml:space="preserve"> захоплюють та зацікавлюють своїх споживачів, але </w:t>
      </w:r>
      <w:r>
        <w:rPr>
          <w:rFonts w:ascii="Times New Roman" w:hAnsi="Times New Roman" w:cs="Times New Roman"/>
          <w:sz w:val="28"/>
          <w:szCs w:val="28"/>
        </w:rPr>
        <w:t>і</w:t>
      </w:r>
      <w:r w:rsidRPr="00F67BAC">
        <w:rPr>
          <w:rFonts w:ascii="Times New Roman" w:hAnsi="Times New Roman" w:cs="Times New Roman"/>
          <w:sz w:val="28"/>
          <w:szCs w:val="28"/>
        </w:rPr>
        <w:t xml:space="preserve"> змінюють їхній світогляд. </w:t>
      </w:r>
      <w:r>
        <w:rPr>
          <w:rFonts w:ascii="Times New Roman" w:hAnsi="Times New Roman" w:cs="Times New Roman"/>
          <w:sz w:val="28"/>
          <w:szCs w:val="28"/>
          <w:lang w:val="ru-RU"/>
        </w:rPr>
        <w:t>Вони є</w:t>
      </w:r>
      <w:r w:rsidRPr="00F67BAC">
        <w:rPr>
          <w:rFonts w:ascii="Times New Roman" w:hAnsi="Times New Roman" w:cs="Times New Roman"/>
          <w:sz w:val="28"/>
          <w:szCs w:val="28"/>
        </w:rPr>
        <w:t xml:space="preserve"> найкращими інструментами впливу</w:t>
      </w:r>
      <w:r>
        <w:rPr>
          <w:rFonts w:ascii="Times New Roman" w:hAnsi="Times New Roman" w:cs="Times New Roman"/>
          <w:sz w:val="28"/>
          <w:szCs w:val="28"/>
          <w:lang w:val="ru-RU"/>
        </w:rPr>
        <w:t>, тому що не</w:t>
      </w:r>
      <w:r w:rsidRPr="00F67BAC">
        <w:rPr>
          <w:rFonts w:ascii="Times New Roman" w:hAnsi="Times New Roman" w:cs="Times New Roman"/>
          <w:sz w:val="28"/>
          <w:szCs w:val="28"/>
        </w:rPr>
        <w:t xml:space="preserve"> просто описують реальність, а й конструюють її. </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Ми визначили, що всі телевізійні продукти є «закритими», за класифікацією У. Еко. Усі сюжетні розвитки, персонажі серіалів та реаліті-шоу запрограмовані автором. Загалом творець у всіх випадках веде свого глядача за руку запланованим ним шляхом. Однак, інтерпретація від нього незалежна – кожен споживач розуміє сюжет по-своєму. </w:t>
      </w:r>
    </w:p>
    <w:p w:rsidR="00D15B84" w:rsidRPr="00130F3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Окрім цього, </w:t>
      </w:r>
      <w:r>
        <w:rPr>
          <w:rFonts w:ascii="Times New Roman" w:hAnsi="Times New Roman" w:cs="Times New Roman"/>
          <w:sz w:val="28"/>
          <w:szCs w:val="28"/>
          <w:lang w:val="ru-RU"/>
        </w:rPr>
        <w:t xml:space="preserve">ми </w:t>
      </w:r>
      <w:r>
        <w:rPr>
          <w:rFonts w:ascii="Times New Roman" w:hAnsi="Times New Roman" w:cs="Times New Roman"/>
          <w:sz w:val="28"/>
          <w:szCs w:val="28"/>
        </w:rPr>
        <w:t>звернули увагу на те, що найбільше впливає на авторів,</w:t>
      </w:r>
      <w:r>
        <w:rPr>
          <w:rFonts w:ascii="Times New Roman" w:hAnsi="Times New Roman" w:cs="Times New Roman"/>
          <w:sz w:val="28"/>
          <w:szCs w:val="28"/>
          <w:lang w:val="ru-RU"/>
        </w:rPr>
        <w:t xml:space="preserve"> – рейтинг</w:t>
      </w:r>
      <w:r>
        <w:rPr>
          <w:rFonts w:ascii="Times New Roman" w:hAnsi="Times New Roman" w:cs="Times New Roman"/>
          <w:sz w:val="28"/>
          <w:szCs w:val="28"/>
        </w:rPr>
        <w:t xml:space="preserve">. Оскільки </w:t>
      </w:r>
      <w:r>
        <w:rPr>
          <w:rFonts w:ascii="Times New Roman" w:hAnsi="Times New Roman" w:cs="Times New Roman"/>
          <w:sz w:val="28"/>
          <w:szCs w:val="28"/>
          <w:lang w:val="ru-RU"/>
        </w:rPr>
        <w:t>його</w:t>
      </w:r>
      <w:r>
        <w:rPr>
          <w:rFonts w:ascii="Times New Roman" w:hAnsi="Times New Roman" w:cs="Times New Roman"/>
          <w:sz w:val="28"/>
          <w:szCs w:val="28"/>
        </w:rPr>
        <w:t xml:space="preserve"> формують глядачів, то існування, тематика, жанри та персонажі залежать від </w:t>
      </w:r>
      <w:r>
        <w:rPr>
          <w:rFonts w:ascii="Times New Roman" w:hAnsi="Times New Roman" w:cs="Times New Roman"/>
          <w:sz w:val="28"/>
          <w:szCs w:val="28"/>
          <w:lang w:val="ru-RU"/>
        </w:rPr>
        <w:t xml:space="preserve">їхніх </w:t>
      </w:r>
      <w:r>
        <w:rPr>
          <w:rFonts w:ascii="Times New Roman" w:hAnsi="Times New Roman" w:cs="Times New Roman"/>
          <w:sz w:val="28"/>
          <w:szCs w:val="28"/>
        </w:rPr>
        <w:t>настроїв та уподобан</w:t>
      </w:r>
      <w:r>
        <w:rPr>
          <w:rFonts w:ascii="Times New Roman" w:hAnsi="Times New Roman" w:cs="Times New Roman"/>
          <w:sz w:val="28"/>
          <w:szCs w:val="28"/>
          <w:lang w:val="ru-RU"/>
        </w:rPr>
        <w:t>ь</w:t>
      </w:r>
      <w:r>
        <w:rPr>
          <w:rFonts w:ascii="Times New Roman" w:hAnsi="Times New Roman" w:cs="Times New Roman"/>
          <w:sz w:val="28"/>
          <w:szCs w:val="28"/>
        </w:rPr>
        <w:t>.</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20 серіалів та 20 реаліті-шоу ми переконалися в нашій позиції. </w:t>
      </w:r>
      <w:r w:rsidRPr="00991FC1">
        <w:rPr>
          <w:rFonts w:ascii="Times New Roman" w:hAnsi="Times New Roman" w:cs="Times New Roman"/>
          <w:sz w:val="28"/>
          <w:szCs w:val="28"/>
        </w:rPr>
        <w:t>У</w:t>
      </w:r>
      <w:r>
        <w:rPr>
          <w:rFonts w:ascii="Times New Roman" w:hAnsi="Times New Roman" w:cs="Times New Roman"/>
          <w:sz w:val="28"/>
          <w:szCs w:val="28"/>
        </w:rPr>
        <w:t xml:space="preserve">сі запропоновані нами проєкти є найбільш рейтинговими, а отже створюються з точки зору контексту, який цікавий глядачу. </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серіалах глядач впливає не тільки на тематику чи жанр, але й на інтегрованість сюжету, долю героя, як на прикладі «Гри престолів» та «Пуститися берега». Також ми визначили, що серіали можуть впливати та змінювати реальність, як на прикладі із серіалами «Ферзевий гамбіт», «Друзі», «Слуга народу». Вітчизняні серіали продемонстрували, як творці аналізують свою аудиторію та роблять </w:t>
      </w:r>
      <w:r w:rsidRPr="00991FC1">
        <w:rPr>
          <w:rFonts w:ascii="Times New Roman" w:hAnsi="Times New Roman" w:cs="Times New Roman"/>
          <w:sz w:val="28"/>
          <w:szCs w:val="28"/>
        </w:rPr>
        <w:t>прог</w:t>
      </w:r>
      <w:r>
        <w:rPr>
          <w:rFonts w:ascii="Times New Roman" w:hAnsi="Times New Roman" w:cs="Times New Roman"/>
          <w:sz w:val="28"/>
          <w:szCs w:val="28"/>
          <w:lang w:val="ru-RU"/>
        </w:rPr>
        <w:t>рами</w:t>
      </w:r>
      <w:r>
        <w:rPr>
          <w:rFonts w:ascii="Times New Roman" w:hAnsi="Times New Roman" w:cs="Times New Roman"/>
          <w:sz w:val="28"/>
          <w:szCs w:val="28"/>
        </w:rPr>
        <w:t>, які</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збігаються із національним контекстом. </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w:t>
      </w:r>
      <w:r w:rsidRPr="005672E0">
        <w:rPr>
          <w:rFonts w:ascii="Times New Roman" w:hAnsi="Times New Roman" w:cs="Times New Roman"/>
          <w:sz w:val="28"/>
          <w:szCs w:val="28"/>
        </w:rPr>
        <w:t xml:space="preserve">було </w:t>
      </w:r>
      <w:r>
        <w:rPr>
          <w:rFonts w:ascii="Times New Roman" w:hAnsi="Times New Roman" w:cs="Times New Roman"/>
          <w:sz w:val="28"/>
          <w:szCs w:val="28"/>
        </w:rPr>
        <w:t>розгляну</w:t>
      </w:r>
      <w:r w:rsidRPr="005672E0">
        <w:rPr>
          <w:rFonts w:ascii="Times New Roman" w:hAnsi="Times New Roman" w:cs="Times New Roman"/>
          <w:sz w:val="28"/>
          <w:szCs w:val="28"/>
        </w:rPr>
        <w:t>то</w:t>
      </w:r>
      <w:r>
        <w:rPr>
          <w:rFonts w:ascii="Times New Roman" w:hAnsi="Times New Roman" w:cs="Times New Roman"/>
          <w:sz w:val="28"/>
          <w:szCs w:val="28"/>
        </w:rPr>
        <w:t xml:space="preserve"> декілька інтерактивних серіалів, у якому глядачеві надається можливість самостійно вибирати стать персонажів, їхні реакції, дії, репліки тощо. Так</w:t>
      </w:r>
      <w:r w:rsidRPr="005672E0">
        <w:rPr>
          <w:rFonts w:ascii="Times New Roman" w:hAnsi="Times New Roman" w:cs="Times New Roman"/>
          <w:sz w:val="28"/>
          <w:szCs w:val="28"/>
        </w:rPr>
        <w:t xml:space="preserve"> ми побачили, що</w:t>
      </w:r>
      <w:r>
        <w:rPr>
          <w:rFonts w:ascii="Times New Roman" w:hAnsi="Times New Roman" w:cs="Times New Roman"/>
          <w:sz w:val="28"/>
          <w:szCs w:val="28"/>
        </w:rPr>
        <w:t xml:space="preserve"> аудиторія стає ще ближчою до створення сюжету, адже вона відчуває, що може на щось впливати. Навіть незважаючи на те, що й такий вибір є обмежений автором. </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Із 20 проаналізованих телешоу ми визначили, що глядач має владу над творенням сюжету, адже впливає на </w:t>
      </w:r>
      <w:r w:rsidRPr="003A4C61">
        <w:rPr>
          <w:rFonts w:ascii="Times New Roman" w:hAnsi="Times New Roman" w:cs="Times New Roman"/>
          <w:sz w:val="28"/>
          <w:szCs w:val="28"/>
        </w:rPr>
        <w:t>виб</w:t>
      </w:r>
      <w:r>
        <w:rPr>
          <w:rFonts w:ascii="Times New Roman" w:hAnsi="Times New Roman" w:cs="Times New Roman"/>
          <w:sz w:val="28"/>
          <w:szCs w:val="28"/>
        </w:rPr>
        <w:t xml:space="preserve">ір учасників, суддів, конкурсів тощо. Окрім цього, у цих реаліті-шоу існує також інтерактив, адже глядач має змогу самостійно голосувати за учасника, а тому вирішувати його подальшу долю. Серед українських реаліті-шоу найбільш популярними виявилися телевізійні конкурси. Було визначено, що деякі українські проєкти користуються прийомами шиппінгу, аби утримати увагу глядача, заінтригувати його. </w:t>
      </w:r>
    </w:p>
    <w:p w:rsidR="00D15B84"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Із першого погляду здається, що всі серіали та реаліті-шоу перебувають під абсолютною владою автора, який керує своїм глядачем. І сюжет не може створюватися споживачами. Однак, глядач</w:t>
      </w:r>
      <w:r w:rsidRPr="0057049E">
        <w:rPr>
          <w:rFonts w:ascii="Times New Roman" w:hAnsi="Times New Roman" w:cs="Times New Roman"/>
          <w:sz w:val="28"/>
          <w:szCs w:val="28"/>
        </w:rPr>
        <w:t xml:space="preserve"> сам знаходить свій продукт. Це вже свідчення того, що роль </w:t>
      </w:r>
      <w:r>
        <w:rPr>
          <w:rFonts w:ascii="Times New Roman" w:hAnsi="Times New Roman" w:cs="Times New Roman"/>
          <w:sz w:val="28"/>
          <w:szCs w:val="28"/>
        </w:rPr>
        <w:t>вибору телеканалу чи сайту</w:t>
      </w:r>
      <w:r w:rsidRPr="0057049E">
        <w:rPr>
          <w:rFonts w:ascii="Times New Roman" w:hAnsi="Times New Roman" w:cs="Times New Roman"/>
          <w:sz w:val="28"/>
          <w:szCs w:val="28"/>
        </w:rPr>
        <w:t xml:space="preserve"> глядач</w:t>
      </w:r>
      <w:r>
        <w:rPr>
          <w:rFonts w:ascii="Times New Roman" w:hAnsi="Times New Roman" w:cs="Times New Roman"/>
          <w:sz w:val="28"/>
          <w:szCs w:val="28"/>
        </w:rPr>
        <w:t>ами</w:t>
      </w:r>
      <w:r w:rsidRPr="0057049E">
        <w:rPr>
          <w:rFonts w:ascii="Times New Roman" w:hAnsi="Times New Roman" w:cs="Times New Roman"/>
          <w:sz w:val="28"/>
          <w:szCs w:val="28"/>
        </w:rPr>
        <w:t xml:space="preserve"> </w:t>
      </w:r>
      <w:r>
        <w:rPr>
          <w:rFonts w:ascii="Times New Roman" w:hAnsi="Times New Roman" w:cs="Times New Roman"/>
          <w:sz w:val="28"/>
          <w:szCs w:val="28"/>
        </w:rPr>
        <w:t>у</w:t>
      </w:r>
      <w:r w:rsidRPr="0057049E">
        <w:rPr>
          <w:rFonts w:ascii="Times New Roman" w:hAnsi="Times New Roman" w:cs="Times New Roman"/>
          <w:sz w:val="28"/>
          <w:szCs w:val="28"/>
        </w:rPr>
        <w:t xml:space="preserve"> процесі </w:t>
      </w:r>
      <w:r>
        <w:rPr>
          <w:rFonts w:ascii="Times New Roman" w:hAnsi="Times New Roman" w:cs="Times New Roman"/>
          <w:sz w:val="28"/>
          <w:szCs w:val="28"/>
        </w:rPr>
        <w:t>створення серіалу та реаліті-шоу суттєва</w:t>
      </w:r>
      <w:r w:rsidRPr="0057049E">
        <w:rPr>
          <w:rFonts w:ascii="Times New Roman" w:hAnsi="Times New Roman" w:cs="Times New Roman"/>
          <w:sz w:val="28"/>
          <w:szCs w:val="28"/>
        </w:rPr>
        <w:t xml:space="preserve">, тому що </w:t>
      </w:r>
      <w:r>
        <w:rPr>
          <w:rFonts w:ascii="Times New Roman" w:hAnsi="Times New Roman" w:cs="Times New Roman"/>
          <w:sz w:val="28"/>
          <w:szCs w:val="28"/>
        </w:rPr>
        <w:t>споживачі</w:t>
      </w:r>
      <w:r w:rsidRPr="0057049E">
        <w:rPr>
          <w:rFonts w:ascii="Times New Roman" w:hAnsi="Times New Roman" w:cs="Times New Roman"/>
          <w:sz w:val="28"/>
          <w:szCs w:val="28"/>
        </w:rPr>
        <w:t xml:space="preserve"> </w:t>
      </w:r>
      <w:r>
        <w:rPr>
          <w:rFonts w:ascii="Times New Roman" w:hAnsi="Times New Roman" w:cs="Times New Roman"/>
          <w:sz w:val="28"/>
          <w:szCs w:val="28"/>
        </w:rPr>
        <w:t>завдяки своєму</w:t>
      </w:r>
      <w:r w:rsidRPr="0057049E">
        <w:rPr>
          <w:rFonts w:ascii="Times New Roman" w:hAnsi="Times New Roman" w:cs="Times New Roman"/>
          <w:sz w:val="28"/>
          <w:szCs w:val="28"/>
        </w:rPr>
        <w:t xml:space="preserve"> сприйнят</w:t>
      </w:r>
      <w:r>
        <w:rPr>
          <w:rFonts w:ascii="Times New Roman" w:hAnsi="Times New Roman" w:cs="Times New Roman"/>
          <w:sz w:val="28"/>
          <w:szCs w:val="28"/>
        </w:rPr>
        <w:t>тю</w:t>
      </w:r>
      <w:r w:rsidRPr="0057049E">
        <w:rPr>
          <w:rFonts w:ascii="Times New Roman" w:hAnsi="Times New Roman" w:cs="Times New Roman"/>
          <w:sz w:val="28"/>
          <w:szCs w:val="28"/>
        </w:rPr>
        <w:t xml:space="preserve"> створю</w:t>
      </w:r>
      <w:r>
        <w:rPr>
          <w:rFonts w:ascii="Times New Roman" w:hAnsi="Times New Roman" w:cs="Times New Roman"/>
          <w:sz w:val="28"/>
          <w:szCs w:val="28"/>
        </w:rPr>
        <w:t>ють</w:t>
      </w:r>
      <w:r w:rsidRPr="0057049E">
        <w:rPr>
          <w:rFonts w:ascii="Times New Roman" w:hAnsi="Times New Roman" w:cs="Times New Roman"/>
          <w:sz w:val="28"/>
          <w:szCs w:val="28"/>
        </w:rPr>
        <w:t xml:space="preserve"> </w:t>
      </w:r>
      <w:r>
        <w:rPr>
          <w:rFonts w:ascii="Times New Roman" w:hAnsi="Times New Roman" w:cs="Times New Roman"/>
          <w:sz w:val="28"/>
          <w:szCs w:val="28"/>
        </w:rPr>
        <w:t>їх та</w:t>
      </w:r>
      <w:r w:rsidRPr="0057049E">
        <w:rPr>
          <w:rFonts w:ascii="Times New Roman" w:hAnsi="Times New Roman" w:cs="Times New Roman"/>
          <w:sz w:val="28"/>
          <w:szCs w:val="28"/>
        </w:rPr>
        <w:t xml:space="preserve"> </w:t>
      </w:r>
      <w:r>
        <w:rPr>
          <w:rFonts w:ascii="Times New Roman" w:hAnsi="Times New Roman" w:cs="Times New Roman"/>
          <w:sz w:val="28"/>
          <w:szCs w:val="28"/>
        </w:rPr>
        <w:t>смисли</w:t>
      </w:r>
      <w:r w:rsidRPr="0057049E">
        <w:rPr>
          <w:rFonts w:ascii="Times New Roman" w:hAnsi="Times New Roman" w:cs="Times New Roman"/>
          <w:sz w:val="28"/>
          <w:szCs w:val="28"/>
        </w:rPr>
        <w:t>.</w:t>
      </w:r>
    </w:p>
    <w:p w:rsidR="00D15B84" w:rsidRPr="001C277C" w:rsidRDefault="00D15B84" w:rsidP="00D15B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Тенденцію, яка увійшла в ХХ столітті в мистецтво кіно, літератури щодо </w:t>
      </w:r>
      <w:r w:rsidRPr="00FB5719">
        <w:rPr>
          <w:rFonts w:ascii="Times New Roman" w:hAnsi="Times New Roman" w:cs="Times New Roman"/>
          <w:sz w:val="28"/>
          <w:szCs w:val="28"/>
        </w:rPr>
        <w:t xml:space="preserve">«смерті автора», перехід до залучення читачів та споживачів до активного творення, до концепції, згідно </w:t>
      </w:r>
      <w:r>
        <w:rPr>
          <w:rFonts w:ascii="Times New Roman" w:hAnsi="Times New Roman" w:cs="Times New Roman"/>
          <w:sz w:val="28"/>
          <w:szCs w:val="28"/>
        </w:rPr>
        <w:t xml:space="preserve">з </w:t>
      </w:r>
      <w:r w:rsidRPr="00FB5719">
        <w:rPr>
          <w:rFonts w:ascii="Times New Roman" w:hAnsi="Times New Roman" w:cs="Times New Roman"/>
          <w:sz w:val="28"/>
          <w:szCs w:val="28"/>
        </w:rPr>
        <w:t>якої читач також важливий поряд з автором</w:t>
      </w:r>
      <w:r>
        <w:rPr>
          <w:rFonts w:ascii="Times New Roman" w:hAnsi="Times New Roman" w:cs="Times New Roman"/>
          <w:sz w:val="28"/>
          <w:szCs w:val="28"/>
        </w:rPr>
        <w:t>, можна спостерігати й зараз на телеекранах. Серіальне</w:t>
      </w:r>
      <w:r w:rsidRPr="00FB5719">
        <w:rPr>
          <w:rFonts w:ascii="Times New Roman" w:hAnsi="Times New Roman" w:cs="Times New Roman"/>
          <w:sz w:val="28"/>
          <w:szCs w:val="28"/>
        </w:rPr>
        <w:t xml:space="preserve"> виробництво</w:t>
      </w:r>
      <w:r>
        <w:rPr>
          <w:rFonts w:ascii="Times New Roman" w:hAnsi="Times New Roman" w:cs="Times New Roman"/>
          <w:sz w:val="28"/>
          <w:szCs w:val="28"/>
        </w:rPr>
        <w:t xml:space="preserve"> та виробництво реаліті-шоу</w:t>
      </w:r>
      <w:r w:rsidRPr="00FB5719">
        <w:rPr>
          <w:rFonts w:ascii="Times New Roman" w:hAnsi="Times New Roman" w:cs="Times New Roman"/>
          <w:sz w:val="28"/>
          <w:szCs w:val="28"/>
        </w:rPr>
        <w:t xml:space="preserve"> нині стає все популярнішим, відсуваючи на периферію візуальн</w:t>
      </w:r>
      <w:r>
        <w:rPr>
          <w:rFonts w:ascii="Times New Roman" w:hAnsi="Times New Roman" w:cs="Times New Roman"/>
          <w:sz w:val="28"/>
          <w:szCs w:val="28"/>
        </w:rPr>
        <w:t>і</w:t>
      </w:r>
      <w:r w:rsidRPr="00FB5719">
        <w:rPr>
          <w:rFonts w:ascii="Times New Roman" w:hAnsi="Times New Roman" w:cs="Times New Roman"/>
          <w:sz w:val="28"/>
          <w:szCs w:val="28"/>
        </w:rPr>
        <w:t xml:space="preserve"> вид</w:t>
      </w:r>
      <w:r>
        <w:rPr>
          <w:rFonts w:ascii="Times New Roman" w:hAnsi="Times New Roman" w:cs="Times New Roman"/>
          <w:sz w:val="28"/>
          <w:szCs w:val="28"/>
        </w:rPr>
        <w:t>и</w:t>
      </w:r>
      <w:r w:rsidRPr="00FB5719">
        <w:rPr>
          <w:rFonts w:ascii="Times New Roman" w:hAnsi="Times New Roman" w:cs="Times New Roman"/>
          <w:sz w:val="28"/>
          <w:szCs w:val="28"/>
        </w:rPr>
        <w:t xml:space="preserve"> комунікації кіно</w:t>
      </w:r>
      <w:r>
        <w:rPr>
          <w:rFonts w:ascii="Times New Roman" w:hAnsi="Times New Roman" w:cs="Times New Roman"/>
          <w:sz w:val="28"/>
          <w:szCs w:val="28"/>
        </w:rPr>
        <w:t>. Ці різновиди телевізійних проєктів розвиваються, створюючи нові інтерактивні та онлайнові програми. Усі вони передбачають більшу залученість глядача в процес со-творення, адже дають споживачеві не лише телевізійний пульт чи ко</w:t>
      </w:r>
      <w:r w:rsidRPr="00FB5719">
        <w:rPr>
          <w:rFonts w:ascii="Times New Roman" w:hAnsi="Times New Roman" w:cs="Times New Roman"/>
          <w:sz w:val="28"/>
          <w:szCs w:val="28"/>
        </w:rPr>
        <w:t>мп’</w:t>
      </w:r>
      <w:r>
        <w:rPr>
          <w:rFonts w:ascii="Times New Roman" w:hAnsi="Times New Roman" w:cs="Times New Roman"/>
          <w:sz w:val="28"/>
          <w:szCs w:val="28"/>
        </w:rPr>
        <w:t xml:space="preserve">ютерну мишу, тобто спроможність створювати рейтинги, але й можливість за допомогою цих пристроїв змінити долю персонажів чи учасників. </w:t>
      </w:r>
    </w:p>
    <w:p w:rsidR="00D15B84" w:rsidRDefault="00D15B84" w:rsidP="00D15B84">
      <w:pPr>
        <w:rPr>
          <w:rFonts w:ascii="Times New Roman" w:hAnsi="Times New Roman" w:cs="Times New Roman"/>
          <w:b/>
          <w:bCs/>
          <w:sz w:val="28"/>
          <w:szCs w:val="28"/>
        </w:rPr>
      </w:pPr>
      <w:r>
        <w:rPr>
          <w:rFonts w:ascii="Times New Roman" w:hAnsi="Times New Roman" w:cs="Times New Roman"/>
          <w:b/>
          <w:bCs/>
          <w:sz w:val="28"/>
          <w:szCs w:val="28"/>
        </w:rPr>
        <w:br w:type="page"/>
      </w:r>
    </w:p>
    <w:p w:rsidR="00D15B84" w:rsidRPr="00802ADB" w:rsidRDefault="00D15B84" w:rsidP="00D15B84">
      <w:pPr>
        <w:spacing w:after="0" w:line="360" w:lineRule="auto"/>
        <w:jc w:val="center"/>
        <w:rPr>
          <w:rFonts w:ascii="Times New Roman" w:hAnsi="Times New Roman" w:cs="Times New Roman"/>
          <w:b/>
          <w:bCs/>
          <w:sz w:val="28"/>
          <w:szCs w:val="28"/>
        </w:rPr>
      </w:pPr>
      <w:r w:rsidRPr="00802ADB">
        <w:rPr>
          <w:rFonts w:ascii="Times New Roman" w:hAnsi="Times New Roman" w:cs="Times New Roman"/>
          <w:b/>
          <w:bCs/>
          <w:sz w:val="28"/>
          <w:szCs w:val="28"/>
        </w:rPr>
        <w:lastRenderedPageBreak/>
        <w:t>БІБЛІОГРАФІЯ</w:t>
      </w:r>
    </w:p>
    <w:p w:rsidR="00D15B84" w:rsidRPr="00B92E0F" w:rsidRDefault="00D15B84" w:rsidP="00D15B84">
      <w:pPr>
        <w:spacing w:after="0" w:line="360" w:lineRule="auto"/>
        <w:ind w:firstLine="420"/>
        <w:jc w:val="center"/>
        <w:rPr>
          <w:rFonts w:ascii="Times New Roman" w:hAnsi="Times New Roman"/>
          <w:sz w:val="24"/>
          <w:szCs w:val="24"/>
          <w:lang w:eastAsia="ru-RU"/>
        </w:rPr>
      </w:pPr>
      <w:r w:rsidRPr="00B92E0F">
        <w:rPr>
          <w:rFonts w:ascii="Times New Roman" w:hAnsi="Times New Roman"/>
          <w:bCs/>
          <w:color w:val="000000"/>
          <w:sz w:val="28"/>
          <w:szCs w:val="28"/>
          <w:lang w:eastAsia="ru-RU"/>
        </w:rPr>
        <w:t>Наукова та навчально-методична література</w:t>
      </w:r>
    </w:p>
    <w:p w:rsidR="00D15B84" w:rsidRDefault="00D15B84" w:rsidP="00D15B84">
      <w:pPr>
        <w:pStyle w:val="a3"/>
        <w:numPr>
          <w:ilvl w:val="0"/>
          <w:numId w:val="5"/>
        </w:numPr>
        <w:spacing w:after="0" w:line="360" w:lineRule="auto"/>
        <w:ind w:left="357" w:firstLine="0"/>
        <w:jc w:val="both"/>
        <w:rPr>
          <w:rFonts w:ascii="Times New Roman" w:hAnsi="Times New Roman" w:cs="Times New Roman"/>
          <w:sz w:val="28"/>
          <w:szCs w:val="28"/>
        </w:rPr>
      </w:pPr>
      <w:r w:rsidRPr="008F1BC7">
        <w:rPr>
          <w:rFonts w:ascii="Times New Roman" w:hAnsi="Times New Roman" w:cs="Times New Roman"/>
          <w:sz w:val="28"/>
          <w:szCs w:val="28"/>
        </w:rPr>
        <w:t>Академічний тлумачний онлайн</w:t>
      </w:r>
      <w:r>
        <w:rPr>
          <w:rFonts w:ascii="Times New Roman" w:hAnsi="Times New Roman" w:cs="Times New Roman"/>
          <w:sz w:val="28"/>
          <w:szCs w:val="28"/>
        </w:rPr>
        <w:t> </w:t>
      </w:r>
      <w:r w:rsidRPr="008F1BC7">
        <w:rPr>
          <w:rFonts w:ascii="Times New Roman" w:hAnsi="Times New Roman" w:cs="Times New Roman"/>
          <w:sz w:val="28"/>
          <w:szCs w:val="28"/>
        </w:rPr>
        <w:t>словник.</w:t>
      </w:r>
      <w:r>
        <w:rPr>
          <w:rFonts w:ascii="Times New Roman" w:hAnsi="Times New Roman" w:cs="Times New Roman"/>
          <w:sz w:val="28"/>
          <w:szCs w:val="28"/>
        </w:rPr>
        <w:t> </w:t>
      </w:r>
      <w:r w:rsidRPr="00802ADB">
        <w:rPr>
          <w:rFonts w:ascii="Times New Roman" w:hAnsi="Times New Roman" w:cs="Times New Roman"/>
          <w:sz w:val="28"/>
          <w:szCs w:val="28"/>
        </w:rPr>
        <w:t>URL:</w:t>
      </w:r>
      <w:r w:rsidRPr="00802ADB">
        <w:rPr>
          <w:rFonts w:ascii="Times New Roman" w:hAnsi="Times New Roman" w:cs="Times New Roman"/>
          <w:sz w:val="28"/>
          <w:szCs w:val="28"/>
          <w:lang w:val="ru-RU"/>
        </w:rPr>
        <w:t> </w:t>
      </w:r>
      <w:r w:rsidRPr="00D72ED0">
        <w:rPr>
          <w:rFonts w:ascii="Times New Roman" w:hAnsi="Times New Roman" w:cs="Times New Roman"/>
          <w:sz w:val="28"/>
          <w:szCs w:val="28"/>
          <w:lang w:val="ru-RU"/>
        </w:rPr>
        <w:t>https</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slovnyk</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ua</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index</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php</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swrd</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0%</w:t>
      </w:r>
      <w:r w:rsidRPr="00D72ED0">
        <w:rPr>
          <w:rFonts w:ascii="Times New Roman" w:hAnsi="Times New Roman" w:cs="Times New Roman"/>
          <w:sz w:val="28"/>
          <w:szCs w:val="28"/>
          <w:lang w:val="ru-RU"/>
        </w:rPr>
        <w:t>B</w:t>
      </w:r>
      <w:r w:rsidRPr="00D72ED0">
        <w:rPr>
          <w:rFonts w:ascii="Times New Roman" w:hAnsi="Times New Roman" w:cs="Times New Roman"/>
          <w:sz w:val="28"/>
          <w:szCs w:val="28"/>
        </w:rPr>
        <w:t>3%</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0%</w:t>
      </w:r>
      <w:r w:rsidRPr="00D72ED0">
        <w:rPr>
          <w:rFonts w:ascii="Times New Roman" w:hAnsi="Times New Roman" w:cs="Times New Roman"/>
          <w:sz w:val="28"/>
          <w:szCs w:val="28"/>
          <w:lang w:val="ru-RU"/>
        </w:rPr>
        <w:t>BB</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1%8</w:t>
      </w:r>
      <w:r w:rsidRPr="00D72ED0">
        <w:rPr>
          <w:rFonts w:ascii="Times New Roman" w:hAnsi="Times New Roman" w:cs="Times New Roman"/>
          <w:sz w:val="28"/>
          <w:szCs w:val="28"/>
          <w:lang w:val="ru-RU"/>
        </w:rPr>
        <w:t>F</w:t>
      </w:r>
      <w:r w:rsidRPr="00D72ED0">
        <w:rPr>
          <w:rFonts w:ascii="Times New Roman" w:hAnsi="Times New Roman" w:cs="Times New Roman"/>
          <w:sz w:val="28"/>
          <w:szCs w:val="28"/>
        </w:rPr>
        <w:t>%</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0%</w:t>
      </w:r>
      <w:r w:rsidRPr="00D72ED0">
        <w:rPr>
          <w:rFonts w:ascii="Times New Roman" w:hAnsi="Times New Roman" w:cs="Times New Roman"/>
          <w:sz w:val="28"/>
          <w:szCs w:val="28"/>
          <w:lang w:val="ru-RU"/>
        </w:rPr>
        <w:t>B</w:t>
      </w:r>
      <w:r w:rsidRPr="00D72ED0">
        <w:rPr>
          <w:rFonts w:ascii="Times New Roman" w:hAnsi="Times New Roman" w:cs="Times New Roman"/>
          <w:sz w:val="28"/>
          <w:szCs w:val="28"/>
        </w:rPr>
        <w:t>4%</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0%</w:t>
      </w:r>
      <w:r w:rsidRPr="00D72ED0">
        <w:rPr>
          <w:rFonts w:ascii="Times New Roman" w:hAnsi="Times New Roman" w:cs="Times New Roman"/>
          <w:sz w:val="28"/>
          <w:szCs w:val="28"/>
          <w:lang w:val="ru-RU"/>
        </w:rPr>
        <w:t>B</w:t>
      </w:r>
      <w:r w:rsidRPr="00D72ED0">
        <w:rPr>
          <w:rFonts w:ascii="Times New Roman" w:hAnsi="Times New Roman" w:cs="Times New Roman"/>
          <w:sz w:val="28"/>
          <w:szCs w:val="28"/>
        </w:rPr>
        <w:t>0%</w:t>
      </w:r>
      <w:r w:rsidRPr="00D72ED0">
        <w:rPr>
          <w:rFonts w:ascii="Times New Roman" w:hAnsi="Times New Roman" w:cs="Times New Roman"/>
          <w:sz w:val="28"/>
          <w:szCs w:val="28"/>
          <w:lang w:val="ru-RU"/>
        </w:rPr>
        <w:t>D</w:t>
      </w:r>
      <w:r w:rsidRPr="00D72ED0">
        <w:rPr>
          <w:rFonts w:ascii="Times New Roman" w:hAnsi="Times New Roman" w:cs="Times New Roman"/>
          <w:sz w:val="28"/>
          <w:szCs w:val="28"/>
        </w:rPr>
        <w:t>1%87</w:t>
      </w:r>
    </w:p>
    <w:p w:rsidR="00D15B84" w:rsidRPr="00D72ED0" w:rsidRDefault="00D15B84" w:rsidP="00D15B84">
      <w:pPr>
        <w:spacing w:after="0" w:line="360" w:lineRule="auto"/>
        <w:ind w:left="357"/>
        <w:jc w:val="both"/>
        <w:rPr>
          <w:rFonts w:ascii="Times New Roman" w:hAnsi="Times New Roman" w:cs="Times New Roman"/>
          <w:sz w:val="28"/>
          <w:szCs w:val="28"/>
        </w:rPr>
      </w:pPr>
      <w:r w:rsidRPr="00802ADB">
        <w:rPr>
          <w:rFonts w:ascii="Times New Roman" w:hAnsi="Times New Roman" w:cs="Times New Roman"/>
          <w:sz w:val="28"/>
          <w:szCs w:val="28"/>
        </w:rPr>
        <w:t xml:space="preserve">(дата звернення 20.06.2020) </w:t>
      </w:r>
    </w:p>
    <w:p w:rsidR="00D15B84" w:rsidRPr="005D5F3B"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5D5F3B">
        <w:rPr>
          <w:rFonts w:ascii="Times New Roman" w:hAnsi="Times New Roman" w:cs="Times New Roman"/>
          <w:sz w:val="28"/>
          <w:szCs w:val="28"/>
          <w:lang w:val="ru-RU"/>
        </w:rPr>
        <w:t xml:space="preserve">Барт Р. Введение в структурный анализ повествовательных текстов / </w:t>
      </w:r>
      <w:r w:rsidRPr="005D5F3B">
        <w:rPr>
          <w:rFonts w:ascii="Times New Roman" w:hAnsi="Times New Roman" w:cs="Times New Roman"/>
          <w:sz w:val="28"/>
          <w:szCs w:val="28"/>
        </w:rPr>
        <w:t>пер.</w:t>
      </w:r>
      <w:r w:rsidRPr="005D5F3B">
        <w:rPr>
          <w:rFonts w:ascii="Times New Roman" w:hAnsi="Times New Roman" w:cs="Times New Roman"/>
          <w:sz w:val="28"/>
          <w:szCs w:val="28"/>
          <w:lang w:val="ru-RU"/>
        </w:rPr>
        <w:t xml:space="preserve"> с фр. Г. Косиков. Париж, 1966. С. 196</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C7297A">
        <w:rPr>
          <w:rFonts w:ascii="Times New Roman" w:hAnsi="Times New Roman" w:cs="Times New Roman"/>
          <w:sz w:val="28"/>
          <w:szCs w:val="28"/>
        </w:rPr>
        <w:t>Бахтін М. Питання літератури та естетики. Дослідження різних років. Москва: Худож. лит., 1975. С. 234–407</w:t>
      </w:r>
    </w:p>
    <w:p w:rsidR="00D15B84" w:rsidRPr="000A69AF"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lang w:val="ru-RU"/>
        </w:rPr>
        <w:t>Беньям</w:t>
      </w:r>
      <w:r>
        <w:rPr>
          <w:rFonts w:ascii="Times New Roman" w:hAnsi="Times New Roman" w:cs="Times New Roman"/>
          <w:sz w:val="28"/>
          <w:szCs w:val="28"/>
        </w:rPr>
        <w:t xml:space="preserve">ін В. Вибране </w:t>
      </w:r>
      <w:r w:rsidRPr="005D5F3B">
        <w:rPr>
          <w:rFonts w:ascii="Times New Roman" w:hAnsi="Times New Roman" w:cs="Times New Roman"/>
          <w:sz w:val="28"/>
          <w:szCs w:val="28"/>
          <w:lang w:val="ru-RU"/>
        </w:rPr>
        <w:t xml:space="preserve">/ </w:t>
      </w:r>
      <w:r w:rsidRPr="005D5F3B">
        <w:rPr>
          <w:rFonts w:ascii="Times New Roman" w:hAnsi="Times New Roman" w:cs="Times New Roman"/>
          <w:sz w:val="28"/>
          <w:szCs w:val="28"/>
        </w:rPr>
        <w:t>пер.</w:t>
      </w:r>
      <w:r w:rsidRPr="005D5F3B">
        <w:rPr>
          <w:rFonts w:ascii="Times New Roman" w:hAnsi="Times New Roman" w:cs="Times New Roman"/>
          <w:sz w:val="28"/>
          <w:szCs w:val="28"/>
          <w:lang w:val="ru-RU"/>
        </w:rPr>
        <w:t xml:space="preserve"> </w:t>
      </w:r>
      <w:r>
        <w:rPr>
          <w:rFonts w:ascii="Times New Roman" w:hAnsi="Times New Roman" w:cs="Times New Roman"/>
          <w:sz w:val="28"/>
          <w:szCs w:val="28"/>
          <w:lang w:val="ru-RU"/>
        </w:rPr>
        <w:t>з нім</w:t>
      </w:r>
      <w:r w:rsidRPr="005D5F3B">
        <w:rPr>
          <w:rFonts w:ascii="Times New Roman" w:hAnsi="Times New Roman" w:cs="Times New Roman"/>
          <w:sz w:val="28"/>
          <w:szCs w:val="28"/>
          <w:lang w:val="ru-RU"/>
        </w:rPr>
        <w:t xml:space="preserve">. </w:t>
      </w:r>
      <w:r>
        <w:rPr>
          <w:rFonts w:ascii="Times New Roman" w:hAnsi="Times New Roman" w:cs="Times New Roman"/>
          <w:sz w:val="28"/>
          <w:szCs w:val="28"/>
          <w:lang w:val="ru-RU"/>
        </w:rPr>
        <w:t>Ю. Рибачук, Н. Лозинська</w:t>
      </w:r>
      <w:r w:rsidRPr="005D5F3B">
        <w:rPr>
          <w:rFonts w:ascii="Times New Roman" w:hAnsi="Times New Roman" w:cs="Times New Roman"/>
          <w:sz w:val="28"/>
          <w:szCs w:val="28"/>
          <w:lang w:val="ru-RU"/>
        </w:rPr>
        <w:t xml:space="preserve">. </w:t>
      </w:r>
      <w:r>
        <w:rPr>
          <w:rFonts w:ascii="Times New Roman" w:hAnsi="Times New Roman" w:cs="Times New Roman"/>
          <w:sz w:val="28"/>
          <w:szCs w:val="28"/>
          <w:lang w:val="ru-RU"/>
        </w:rPr>
        <w:t>Львів</w:t>
      </w:r>
      <w:r w:rsidRPr="005D5F3B">
        <w:rPr>
          <w:rFonts w:ascii="Times New Roman" w:hAnsi="Times New Roman" w:cs="Times New Roman"/>
          <w:sz w:val="28"/>
          <w:szCs w:val="28"/>
          <w:lang w:val="ru-RU"/>
        </w:rPr>
        <w:t xml:space="preserve">, </w:t>
      </w:r>
      <w:r>
        <w:rPr>
          <w:rFonts w:ascii="Times New Roman" w:hAnsi="Times New Roman" w:cs="Times New Roman"/>
          <w:sz w:val="28"/>
          <w:szCs w:val="28"/>
          <w:lang w:val="ru-RU"/>
        </w:rPr>
        <w:t>2002</w:t>
      </w:r>
      <w:r w:rsidRPr="005D5F3B">
        <w:rPr>
          <w:rFonts w:ascii="Times New Roman" w:hAnsi="Times New Roman" w:cs="Times New Roman"/>
          <w:sz w:val="28"/>
          <w:szCs w:val="28"/>
          <w:lang w:val="ru-RU"/>
        </w:rPr>
        <w:t xml:space="preserve">. </w:t>
      </w:r>
      <w:r>
        <w:rPr>
          <w:rFonts w:ascii="Times New Roman" w:hAnsi="Times New Roman" w:cs="Times New Roman"/>
          <w:sz w:val="28"/>
          <w:szCs w:val="28"/>
          <w:lang w:val="ru-RU"/>
        </w:rPr>
        <w:t>214 с.</w:t>
      </w:r>
    </w:p>
    <w:p w:rsidR="00D15B84" w:rsidRPr="000A69AF"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0A69AF">
        <w:rPr>
          <w:rFonts w:ascii="Times New Roman" w:hAnsi="Times New Roman" w:cs="Times New Roman"/>
          <w:sz w:val="28"/>
          <w:szCs w:val="28"/>
        </w:rPr>
        <w:t>Бистрова В. Особливості функціонування реаліті-шоу «Холостяк» та «Герої та коханці». Дніпровський національний університет імені Олеся</w:t>
      </w:r>
      <w:r w:rsidRPr="000A69AF">
        <w:rPr>
          <w:rFonts w:ascii="Times New Roman" w:hAnsi="Times New Roman" w:cs="Times New Roman"/>
          <w:sz w:val="28"/>
          <w:szCs w:val="28"/>
          <w:lang w:val="ru-RU"/>
        </w:rPr>
        <w:t> </w:t>
      </w:r>
      <w:r w:rsidRPr="000A69AF">
        <w:rPr>
          <w:rFonts w:ascii="Times New Roman" w:hAnsi="Times New Roman" w:cs="Times New Roman"/>
          <w:sz w:val="28"/>
          <w:szCs w:val="28"/>
        </w:rPr>
        <w:t>Гончара: веб-сайт.</w:t>
      </w:r>
      <w:r w:rsidRPr="000A69AF">
        <w:rPr>
          <w:rFonts w:ascii="Times New Roman" w:hAnsi="Times New Roman" w:cs="Times New Roman"/>
          <w:sz w:val="28"/>
          <w:szCs w:val="28"/>
          <w:lang w:val="ru-RU"/>
        </w:rPr>
        <w:t xml:space="preserve"> </w:t>
      </w:r>
      <w:r w:rsidRPr="000A69AF">
        <w:rPr>
          <w:rFonts w:ascii="Times New Roman" w:hAnsi="Times New Roman" w:cs="Times New Roman"/>
          <w:sz w:val="28"/>
          <w:szCs w:val="28"/>
        </w:rPr>
        <w:t>С.</w:t>
      </w:r>
      <w:r w:rsidRPr="000A69AF">
        <w:rPr>
          <w:rFonts w:ascii="Times New Roman" w:hAnsi="Times New Roman" w:cs="Times New Roman"/>
          <w:sz w:val="28"/>
          <w:szCs w:val="28"/>
          <w:lang w:val="ru-RU"/>
        </w:rPr>
        <w:t> </w:t>
      </w:r>
      <w:r w:rsidRPr="000A69AF">
        <w:rPr>
          <w:rFonts w:ascii="Times New Roman" w:hAnsi="Times New Roman" w:cs="Times New Roman"/>
          <w:sz w:val="28"/>
          <w:szCs w:val="28"/>
        </w:rPr>
        <w:t>9. </w:t>
      </w:r>
      <w:r w:rsidRPr="000A69AF">
        <w:rPr>
          <w:rFonts w:ascii="Times New Roman" w:hAnsi="Times New Roman" w:cs="Times New Roman"/>
          <w:sz w:val="28"/>
          <w:szCs w:val="28"/>
          <w:lang w:val="en-US"/>
        </w:rPr>
        <w:t>URL</w:t>
      </w:r>
      <w:r w:rsidRPr="000A69AF">
        <w:rPr>
          <w:rFonts w:ascii="Times New Roman" w:hAnsi="Times New Roman" w:cs="Times New Roman"/>
          <w:sz w:val="28"/>
          <w:szCs w:val="28"/>
          <w:lang w:val="ru-RU"/>
        </w:rPr>
        <w:t>: </w:t>
      </w:r>
      <w:r w:rsidRPr="000A69AF">
        <w:rPr>
          <w:rFonts w:ascii="Times New Roman" w:hAnsi="Times New Roman" w:cs="Times New Roman"/>
          <w:sz w:val="28"/>
          <w:szCs w:val="28"/>
          <w:lang w:val="en-US"/>
        </w:rPr>
        <w:t>http</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www</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dnu</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dp</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ua</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docs</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zbirniki</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fszmk</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program</w:t>
      </w:r>
      <w:r w:rsidRPr="000A69AF">
        <w:rPr>
          <w:rFonts w:ascii="Times New Roman" w:hAnsi="Times New Roman" w:cs="Times New Roman"/>
          <w:sz w:val="28"/>
          <w:szCs w:val="28"/>
          <w:lang w:val="ru-RU"/>
        </w:rPr>
        <w:t>_5</w:t>
      </w:r>
      <w:r w:rsidRPr="000A69AF">
        <w:rPr>
          <w:rFonts w:ascii="Times New Roman" w:hAnsi="Times New Roman" w:cs="Times New Roman"/>
          <w:sz w:val="28"/>
          <w:szCs w:val="28"/>
          <w:lang w:val="en-US"/>
        </w:rPr>
        <w:t>a</w:t>
      </w:r>
      <w:r w:rsidRPr="000A69AF">
        <w:rPr>
          <w:rFonts w:ascii="Times New Roman" w:hAnsi="Times New Roman" w:cs="Times New Roman"/>
          <w:sz w:val="28"/>
          <w:szCs w:val="28"/>
          <w:lang w:val="ru-RU"/>
        </w:rPr>
        <w:t>5</w:t>
      </w:r>
      <w:r w:rsidRPr="000A69AF">
        <w:rPr>
          <w:rFonts w:ascii="Times New Roman" w:hAnsi="Times New Roman" w:cs="Times New Roman"/>
          <w:sz w:val="28"/>
          <w:szCs w:val="28"/>
          <w:lang w:val="en-US"/>
        </w:rPr>
        <w:t>f</w:t>
      </w:r>
      <w:r w:rsidRPr="000A69AF">
        <w:rPr>
          <w:rFonts w:ascii="Times New Roman" w:hAnsi="Times New Roman" w:cs="Times New Roman"/>
          <w:sz w:val="28"/>
          <w:szCs w:val="28"/>
          <w:lang w:val="ru-RU"/>
        </w:rPr>
        <w:t>83706538</w:t>
      </w:r>
      <w:r w:rsidRPr="000A69AF">
        <w:rPr>
          <w:rFonts w:ascii="Times New Roman" w:hAnsi="Times New Roman" w:cs="Times New Roman"/>
          <w:sz w:val="28"/>
          <w:szCs w:val="28"/>
          <w:lang w:val="en-US"/>
        </w:rPr>
        <w:t>f</w:t>
      </w:r>
      <w:r w:rsidRPr="000A69AF">
        <w:rPr>
          <w:rFonts w:ascii="Times New Roman" w:hAnsi="Times New Roman" w:cs="Times New Roman"/>
          <w:sz w:val="28"/>
          <w:szCs w:val="28"/>
          <w:lang w:val="ru-RU"/>
        </w:rPr>
        <w:t>.</w:t>
      </w:r>
      <w:r w:rsidRPr="000A69AF">
        <w:rPr>
          <w:rFonts w:ascii="Times New Roman" w:hAnsi="Times New Roman" w:cs="Times New Roman"/>
          <w:sz w:val="28"/>
          <w:szCs w:val="28"/>
          <w:lang w:val="en-US"/>
        </w:rPr>
        <w:t>pdf</w:t>
      </w:r>
      <w:r w:rsidRPr="000A69AF">
        <w:rPr>
          <w:rFonts w:ascii="Times New Roman" w:hAnsi="Times New Roman" w:cs="Times New Roman"/>
          <w:sz w:val="28"/>
          <w:szCs w:val="28"/>
          <w:lang w:val="ru-RU"/>
        </w:rPr>
        <w:t> (дата звернення: 20.06.2020)</w:t>
      </w:r>
    </w:p>
    <w:p w:rsidR="00D15B84" w:rsidRPr="00A650C8"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lang w:val="ru-RU"/>
        </w:rPr>
        <w:t>Ванюшина О. Сер</w:t>
      </w:r>
      <w:r>
        <w:rPr>
          <w:rFonts w:ascii="Times New Roman" w:hAnsi="Times New Roman" w:cs="Times New Roman"/>
          <w:sz w:val="28"/>
          <w:szCs w:val="28"/>
        </w:rPr>
        <w:t xml:space="preserve">іал як феномен масової культури. </w:t>
      </w:r>
      <w:r>
        <w:rPr>
          <w:rFonts w:ascii="Times New Roman" w:hAnsi="Times New Roman" w:cs="Times New Roman"/>
          <w:sz w:val="28"/>
          <w:szCs w:val="28"/>
          <w:lang w:val="en-US"/>
        </w:rPr>
        <w:t xml:space="preserve">URL: </w:t>
      </w:r>
      <w:r w:rsidRPr="001E6306">
        <w:rPr>
          <w:rFonts w:ascii="Times New Roman" w:hAnsi="Times New Roman" w:cs="Times New Roman"/>
          <w:sz w:val="28"/>
          <w:szCs w:val="28"/>
        </w:rPr>
        <w:t>http://visnik.knute.edu.ua/files/2009/03/14.pdf</w:t>
      </w:r>
    </w:p>
    <w:p w:rsidR="00D15B84" w:rsidRPr="00D72ED0"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lang w:val="ru-RU"/>
        </w:rPr>
        <w:t xml:space="preserve">Ванченко Т. </w:t>
      </w:r>
      <w:r w:rsidRPr="00A650C8">
        <w:rPr>
          <w:rFonts w:ascii="Times New Roman" w:hAnsi="Times New Roman" w:cs="Times New Roman"/>
          <w:sz w:val="28"/>
          <w:szCs w:val="28"/>
          <w:lang w:val="ru-RU"/>
        </w:rPr>
        <w:t>Шоу-программы современного ТВ. Классификация и специфика моделирования</w:t>
      </w:r>
      <w:r>
        <w:rPr>
          <w:rFonts w:ascii="Times New Roman" w:hAnsi="Times New Roman" w:cs="Times New Roman"/>
          <w:sz w:val="28"/>
          <w:szCs w:val="28"/>
          <w:lang w:val="ru-RU"/>
        </w:rPr>
        <w:t xml:space="preserve">. Москва: </w:t>
      </w:r>
      <w:r w:rsidRPr="00287C05">
        <w:rPr>
          <w:rFonts w:ascii="Times New Roman" w:hAnsi="Times New Roman" w:cs="Times New Roman"/>
          <w:sz w:val="28"/>
          <w:szCs w:val="28"/>
          <w:lang w:val="ru-RU"/>
        </w:rPr>
        <w:t xml:space="preserve">Вестник </w:t>
      </w:r>
      <w:r w:rsidRPr="00287C05">
        <w:rPr>
          <w:rFonts w:ascii="Times New Roman" w:hAnsi="Times New Roman" w:cs="Times New Roman"/>
          <w:i/>
          <w:iCs/>
          <w:sz w:val="28"/>
          <w:szCs w:val="28"/>
          <w:lang w:val="ru-RU"/>
        </w:rPr>
        <w:t>Всероссийского государственного института кинематографии</w:t>
      </w:r>
      <w:r>
        <w:rPr>
          <w:rFonts w:ascii="Times New Roman" w:hAnsi="Times New Roman" w:cs="Times New Roman"/>
          <w:sz w:val="28"/>
          <w:szCs w:val="28"/>
          <w:lang w:val="ru-RU"/>
        </w:rPr>
        <w:t>.</w:t>
      </w:r>
      <w:r w:rsidRPr="00287C05">
        <w:rPr>
          <w:rFonts w:ascii="Times New Roman" w:hAnsi="Times New Roman" w:cs="Times New Roman"/>
          <w:sz w:val="28"/>
          <w:szCs w:val="28"/>
          <w:lang w:val="ru-RU"/>
        </w:rPr>
        <w:t xml:space="preserve"> 2013. № 16. С. 122</w:t>
      </w:r>
      <w:r w:rsidRPr="00C7297A">
        <w:rPr>
          <w:rFonts w:ascii="Times New Roman" w:hAnsi="Times New Roman" w:cs="Times New Roman"/>
          <w:sz w:val="28"/>
          <w:szCs w:val="28"/>
        </w:rPr>
        <w:t>–</w:t>
      </w:r>
      <w:r w:rsidRPr="00287C05">
        <w:rPr>
          <w:rFonts w:ascii="Times New Roman" w:hAnsi="Times New Roman" w:cs="Times New Roman"/>
          <w:sz w:val="28"/>
          <w:szCs w:val="28"/>
          <w:lang w:val="ru-RU"/>
        </w:rPr>
        <w:t>132</w:t>
      </w:r>
    </w:p>
    <w:p w:rsidR="00D15B84" w:rsidRPr="00C7297A"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C7297A">
        <w:rPr>
          <w:rFonts w:ascii="Times New Roman" w:hAnsi="Times New Roman" w:cs="Times New Roman"/>
          <w:sz w:val="28"/>
          <w:szCs w:val="28"/>
        </w:rPr>
        <w:t>Галушко Р. Західне телебачення та масова культура. Москва: Изд-во МГУ, 1991. С. 39</w:t>
      </w:r>
    </w:p>
    <w:p w:rsidR="00D15B84" w:rsidRPr="00C7297A"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C7297A">
        <w:rPr>
          <w:rFonts w:ascii="Times New Roman" w:hAnsi="Times New Roman" w:cs="Times New Roman"/>
          <w:sz w:val="28"/>
          <w:szCs w:val="28"/>
        </w:rPr>
        <w:t>Ге</w:t>
      </w:r>
      <w:r>
        <w:rPr>
          <w:rFonts w:ascii="Times New Roman" w:hAnsi="Times New Roman" w:cs="Times New Roman"/>
          <w:sz w:val="28"/>
          <w:szCs w:val="28"/>
        </w:rPr>
        <w:t>г</w:t>
      </w:r>
      <w:r w:rsidRPr="00C7297A">
        <w:rPr>
          <w:rFonts w:ascii="Times New Roman" w:hAnsi="Times New Roman" w:cs="Times New Roman"/>
          <w:sz w:val="28"/>
          <w:szCs w:val="28"/>
        </w:rPr>
        <w:t>ель Г. В. Ф «Естетика» у 4 т. Москва: Искусство, 1973. Т. 4 С. 389</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9231C3">
        <w:rPr>
          <w:rFonts w:ascii="Times New Roman" w:hAnsi="Times New Roman" w:cs="Times New Roman"/>
          <w:sz w:val="28"/>
          <w:szCs w:val="28"/>
          <w:lang w:val="ru-RU"/>
        </w:rPr>
        <w:t>Георг</w:t>
      </w:r>
      <w:r w:rsidRPr="009231C3">
        <w:rPr>
          <w:rFonts w:ascii="Times New Roman" w:hAnsi="Times New Roman" w:cs="Times New Roman"/>
          <w:sz w:val="28"/>
          <w:szCs w:val="28"/>
        </w:rPr>
        <w:t xml:space="preserve">ій Почепцов: телесеріали як медіакомунікації. </w:t>
      </w:r>
      <w:r w:rsidRPr="009231C3">
        <w:rPr>
          <w:rFonts w:ascii="Times New Roman" w:hAnsi="Times New Roman" w:cs="Times New Roman"/>
          <w:sz w:val="28"/>
          <w:szCs w:val="28"/>
          <w:lang w:val="en-US"/>
        </w:rPr>
        <w:t>Stopfake</w:t>
      </w:r>
      <w:r w:rsidRPr="009231C3">
        <w:rPr>
          <w:rFonts w:ascii="Times New Roman" w:hAnsi="Times New Roman" w:cs="Times New Roman"/>
          <w:sz w:val="28"/>
          <w:szCs w:val="28"/>
        </w:rPr>
        <w:t>.</w:t>
      </w:r>
      <w:r>
        <w:rPr>
          <w:rFonts w:ascii="Times New Roman" w:hAnsi="Times New Roman" w:cs="Times New Roman"/>
          <w:sz w:val="28"/>
          <w:szCs w:val="28"/>
        </w:rPr>
        <w:t> </w:t>
      </w:r>
      <w:r w:rsidRPr="009231C3">
        <w:rPr>
          <w:rFonts w:ascii="Times New Roman" w:hAnsi="Times New Roman" w:cs="Times New Roman"/>
          <w:sz w:val="28"/>
          <w:szCs w:val="28"/>
        </w:rPr>
        <w:t>о</w:t>
      </w:r>
      <w:r w:rsidRPr="009231C3">
        <w:rPr>
          <w:rFonts w:ascii="Times New Roman" w:hAnsi="Times New Roman" w:cs="Times New Roman"/>
          <w:sz w:val="28"/>
          <w:szCs w:val="28"/>
          <w:lang w:val="en-US"/>
        </w:rPr>
        <w:t>rg</w:t>
      </w:r>
      <w:r w:rsidRPr="009231C3">
        <w:rPr>
          <w:rFonts w:ascii="Times New Roman" w:hAnsi="Times New Roman" w:cs="Times New Roman"/>
          <w:sz w:val="28"/>
          <w:szCs w:val="28"/>
        </w:rPr>
        <w:t xml:space="preserve"> : веб-сайт. </w:t>
      </w:r>
      <w:r w:rsidRPr="009231C3">
        <w:rPr>
          <w:rFonts w:ascii="Times New Roman" w:hAnsi="Times New Roman" w:cs="Times New Roman"/>
          <w:sz w:val="28"/>
          <w:szCs w:val="28"/>
          <w:lang w:val="en-US"/>
        </w:rPr>
        <w:t>URL</w:t>
      </w:r>
      <w:r w:rsidRPr="009231C3">
        <w:rPr>
          <w:rFonts w:ascii="Times New Roman" w:hAnsi="Times New Roman" w:cs="Times New Roman"/>
          <w:sz w:val="28"/>
          <w:szCs w:val="28"/>
        </w:rPr>
        <w:t>: https://www.stopfake.org/ru/georgij-potseptsov-o-teleserialah-kak-mediakommunikatsiyah/ (дата звернення: 20.06.2020)</w:t>
      </w:r>
    </w:p>
    <w:p w:rsidR="00D15B84" w:rsidRPr="000D2575"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8F1BC7">
        <w:rPr>
          <w:rFonts w:ascii="Times New Roman" w:hAnsi="Times New Roman" w:cs="Times New Roman"/>
          <w:sz w:val="28"/>
          <w:szCs w:val="28"/>
          <w:lang w:val="ru-RU"/>
        </w:rPr>
        <w:t>Давидов М.</w:t>
      </w:r>
      <w:r w:rsidRPr="008F1BC7">
        <w:rPr>
          <w:rFonts w:ascii="Times New Roman" w:hAnsi="Times New Roman" w:cs="Times New Roman"/>
          <w:sz w:val="28"/>
          <w:szCs w:val="28"/>
        </w:rPr>
        <w:t xml:space="preserve"> Типология телевизионных многосерийных художественных фильмов. Вестник электронных и печатных СМИ</w:t>
      </w:r>
      <w:r>
        <w:rPr>
          <w:rFonts w:ascii="Times New Roman" w:hAnsi="Times New Roman" w:cs="Times New Roman"/>
          <w:sz w:val="28"/>
          <w:szCs w:val="28"/>
          <w:lang w:val="ru-RU"/>
        </w:rPr>
        <w:t>. № 7</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w:t>
      </w:r>
      <w:r>
        <w:rPr>
          <w:rFonts w:ascii="Times New Roman" w:hAnsi="Times New Roman" w:cs="Times New Roman"/>
          <w:sz w:val="28"/>
          <w:szCs w:val="28"/>
          <w:lang w:val="en-US"/>
        </w:rPr>
        <w:t>http</w:t>
      </w:r>
      <w:r w:rsidRPr="00802ADB">
        <w:rPr>
          <w:rFonts w:ascii="Times New Roman" w:hAnsi="Times New Roman" w:cs="Times New Roman"/>
          <w:sz w:val="28"/>
          <w:szCs w:val="28"/>
          <w:lang w:val="ru-RU"/>
        </w:rPr>
        <w:t>:</w:t>
      </w:r>
      <w:r>
        <w:rPr>
          <w:rFonts w:ascii="Times New Roman" w:hAnsi="Times New Roman" w:cs="Times New Roman"/>
          <w:sz w:val="28"/>
          <w:szCs w:val="28"/>
          <w:lang w:val="en-US"/>
        </w:rPr>
        <w:t>ipk</w:t>
      </w:r>
      <w:r w:rsidRPr="00802ADB">
        <w:rPr>
          <w:rFonts w:ascii="Times New Roman" w:hAnsi="Times New Roman" w:cs="Times New Roman"/>
          <w:sz w:val="28"/>
          <w:szCs w:val="28"/>
          <w:lang w:val="ru-RU"/>
        </w:rPr>
        <w:t>.</w:t>
      </w:r>
      <w:r>
        <w:rPr>
          <w:rFonts w:ascii="Times New Roman" w:hAnsi="Times New Roman" w:cs="Times New Roman"/>
          <w:sz w:val="28"/>
          <w:szCs w:val="28"/>
          <w:lang w:val="en-US"/>
        </w:rPr>
        <w:t>ru</w:t>
      </w:r>
      <w:r w:rsidRPr="00802ADB">
        <w:rPr>
          <w:rFonts w:ascii="Times New Roman" w:hAnsi="Times New Roman" w:cs="Times New Roman"/>
          <w:sz w:val="28"/>
          <w:szCs w:val="28"/>
          <w:lang w:val="ru-RU"/>
        </w:rPr>
        <w:t>/</w:t>
      </w:r>
      <w:r>
        <w:rPr>
          <w:rFonts w:ascii="Times New Roman" w:hAnsi="Times New Roman" w:cs="Times New Roman"/>
          <w:sz w:val="28"/>
          <w:szCs w:val="28"/>
          <w:lang w:val="en-US"/>
        </w:rPr>
        <w:t>index</w:t>
      </w:r>
      <w:r w:rsidRPr="00802ADB">
        <w:rPr>
          <w:rFonts w:ascii="Times New Roman" w:hAnsi="Times New Roman" w:cs="Times New Roman"/>
          <w:sz w:val="28"/>
          <w:szCs w:val="28"/>
          <w:lang w:val="ru-RU"/>
        </w:rPr>
        <w:t>.</w:t>
      </w:r>
      <w:r>
        <w:rPr>
          <w:rFonts w:ascii="Times New Roman" w:hAnsi="Times New Roman" w:cs="Times New Roman"/>
          <w:sz w:val="28"/>
          <w:szCs w:val="28"/>
          <w:lang w:val="en-US"/>
        </w:rPr>
        <w:t>php</w:t>
      </w:r>
      <w:r w:rsidRPr="00802ADB">
        <w:rPr>
          <w:rFonts w:ascii="Times New Roman" w:hAnsi="Times New Roman" w:cs="Times New Roman"/>
          <w:sz w:val="28"/>
          <w:szCs w:val="28"/>
          <w:lang w:val="ru-RU"/>
        </w:rPr>
        <w:t>?</w:t>
      </w:r>
      <w:r>
        <w:rPr>
          <w:rFonts w:ascii="Times New Roman" w:hAnsi="Times New Roman" w:cs="Times New Roman"/>
          <w:sz w:val="28"/>
          <w:szCs w:val="28"/>
          <w:lang w:val="en-US"/>
        </w:rPr>
        <w:t>id</w:t>
      </w:r>
      <w:r w:rsidRPr="00802ADB">
        <w:rPr>
          <w:rFonts w:ascii="Times New Roman" w:hAnsi="Times New Roman" w:cs="Times New Roman"/>
          <w:sz w:val="28"/>
          <w:szCs w:val="28"/>
          <w:lang w:val="ru-RU"/>
        </w:rPr>
        <w:t>=1583</w:t>
      </w:r>
      <w:r>
        <w:rPr>
          <w:rFonts w:ascii="Times New Roman" w:hAnsi="Times New Roman" w:cs="Times New Roman"/>
          <w:sz w:val="28"/>
          <w:szCs w:val="28"/>
        </w:rPr>
        <w:t> (дата звернення: 20.06.2020)</w:t>
      </w:r>
      <w:r w:rsidRPr="000D2575">
        <w:rPr>
          <w:rFonts w:ascii="Times New Roman" w:hAnsi="Times New Roman" w:cs="Times New Roman"/>
          <w:sz w:val="28"/>
          <w:szCs w:val="28"/>
        </w:rPr>
        <w:t xml:space="preserve"> </w:t>
      </w:r>
    </w:p>
    <w:p w:rsidR="00D15B84" w:rsidRPr="000D2575" w:rsidRDefault="00D15B84" w:rsidP="00D15B84">
      <w:pPr>
        <w:pStyle w:val="a3"/>
        <w:numPr>
          <w:ilvl w:val="0"/>
          <w:numId w:val="5"/>
        </w:numPr>
        <w:spacing w:after="0" w:line="360" w:lineRule="auto"/>
        <w:ind w:left="357" w:firstLine="0"/>
        <w:jc w:val="both"/>
        <w:rPr>
          <w:rFonts w:ascii="Times New Roman" w:hAnsi="Times New Roman" w:cs="Times New Roman"/>
          <w:sz w:val="28"/>
          <w:szCs w:val="28"/>
        </w:rPr>
      </w:pPr>
      <w:r w:rsidRPr="000D2575">
        <w:rPr>
          <w:rFonts w:ascii="Times New Roman" w:hAnsi="Times New Roman" w:cs="Times New Roman"/>
          <w:sz w:val="28"/>
          <w:szCs w:val="28"/>
        </w:rPr>
        <w:lastRenderedPageBreak/>
        <w:t xml:space="preserve">Дебор Гі, Суспільство вистави </w:t>
      </w:r>
      <w:r w:rsidRPr="000D2575">
        <w:rPr>
          <w:rFonts w:ascii="Times New Roman" w:hAnsi="Times New Roman" w:cs="Times New Roman"/>
          <w:sz w:val="28"/>
          <w:szCs w:val="28"/>
          <w:lang w:val="en-US"/>
        </w:rPr>
        <w:t>Bookap</w:t>
      </w:r>
      <w:r w:rsidRPr="000D2575">
        <w:rPr>
          <w:rFonts w:ascii="Times New Roman" w:hAnsi="Times New Roman" w:cs="Times New Roman"/>
          <w:sz w:val="28"/>
          <w:szCs w:val="28"/>
        </w:rPr>
        <w:t>.</w:t>
      </w:r>
      <w:r w:rsidRPr="000D2575">
        <w:rPr>
          <w:rFonts w:ascii="Times New Roman" w:hAnsi="Times New Roman" w:cs="Times New Roman"/>
          <w:sz w:val="28"/>
          <w:szCs w:val="28"/>
          <w:lang w:val="en-US"/>
        </w:rPr>
        <w:t>info</w:t>
      </w:r>
      <w:r w:rsidRPr="000D2575">
        <w:rPr>
          <w:rFonts w:ascii="Times New Roman" w:hAnsi="Times New Roman" w:cs="Times New Roman"/>
          <w:sz w:val="28"/>
          <w:szCs w:val="28"/>
        </w:rPr>
        <w:t xml:space="preserve"> : веб-сайт. </w:t>
      </w:r>
      <w:r w:rsidRPr="000D2575">
        <w:rPr>
          <w:rFonts w:ascii="Times New Roman" w:hAnsi="Times New Roman" w:cs="Times New Roman"/>
          <w:sz w:val="28"/>
          <w:szCs w:val="28"/>
          <w:lang w:val="en-US"/>
        </w:rPr>
        <w:t>URL</w:t>
      </w:r>
      <w:r w:rsidRPr="00B95F70">
        <w:rPr>
          <w:rFonts w:ascii="Times New Roman" w:hAnsi="Times New Roman" w:cs="Times New Roman"/>
          <w:sz w:val="28"/>
          <w:szCs w:val="28"/>
          <w:lang w:val="ru-RU"/>
        </w:rPr>
        <w:t>:</w:t>
      </w:r>
      <w:r w:rsidRPr="000D2575">
        <w:rPr>
          <w:rFonts w:ascii="Times New Roman" w:hAnsi="Times New Roman" w:cs="Times New Roman"/>
          <w:sz w:val="28"/>
          <w:szCs w:val="28"/>
        </w:rPr>
        <w:t xml:space="preserve"> </w:t>
      </w:r>
      <w:r w:rsidRPr="00B95F70">
        <w:rPr>
          <w:rFonts w:ascii="Times New Roman" w:hAnsi="Times New Roman" w:cs="Times New Roman"/>
          <w:sz w:val="28"/>
          <w:szCs w:val="28"/>
        </w:rPr>
        <w:t>https://bookap.info/sociopsy/debor/gl3.shtm</w:t>
      </w:r>
      <w:r w:rsidRPr="00B95F70">
        <w:rPr>
          <w:rFonts w:ascii="Times New Roman" w:hAnsi="Times New Roman" w:cs="Times New Roman"/>
          <w:sz w:val="28"/>
          <w:szCs w:val="28"/>
          <w:lang w:val="ru-RU"/>
        </w:rPr>
        <w:t xml:space="preserve"> (</w:t>
      </w:r>
      <w:r>
        <w:rPr>
          <w:rFonts w:ascii="Times New Roman" w:hAnsi="Times New Roman" w:cs="Times New Roman"/>
          <w:sz w:val="28"/>
          <w:szCs w:val="28"/>
          <w:lang w:val="ru-RU"/>
        </w:rPr>
        <w:t>дата звернення: 22.11.2020)</w:t>
      </w:r>
    </w:p>
    <w:p w:rsidR="00D15B84" w:rsidRDefault="00D15B84" w:rsidP="00D15B84">
      <w:pPr>
        <w:pStyle w:val="a3"/>
        <w:numPr>
          <w:ilvl w:val="0"/>
          <w:numId w:val="5"/>
        </w:numPr>
        <w:spacing w:after="0" w:line="360" w:lineRule="auto"/>
        <w:ind w:left="357" w:firstLine="0"/>
        <w:jc w:val="both"/>
        <w:rPr>
          <w:rFonts w:ascii="Times New Roman" w:hAnsi="Times New Roman" w:cs="Times New Roman"/>
          <w:sz w:val="28"/>
          <w:szCs w:val="28"/>
        </w:rPr>
      </w:pPr>
      <w:r w:rsidRPr="00B95F70">
        <w:rPr>
          <w:rFonts w:ascii="Times New Roman" w:hAnsi="Times New Roman" w:cs="Times New Roman"/>
          <w:sz w:val="28"/>
          <w:szCs w:val="28"/>
          <w:lang w:val="ru-RU"/>
        </w:rPr>
        <w:t xml:space="preserve"> </w:t>
      </w:r>
      <w:r w:rsidRPr="000D2575">
        <w:rPr>
          <w:rFonts w:ascii="Times New Roman" w:hAnsi="Times New Roman" w:cs="Times New Roman"/>
          <w:sz w:val="28"/>
          <w:szCs w:val="28"/>
        </w:rPr>
        <w:t>Джеймісон Ф. Постмодернізм, або Логіка культури пізнього капіталізму / пер. з англ. П. Дениска. Київ: Видавництво «Курс», 2008. С. 26</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0D2575">
        <w:rPr>
          <w:rFonts w:ascii="Times New Roman" w:hAnsi="Times New Roman" w:cs="Times New Roman"/>
          <w:sz w:val="28"/>
          <w:szCs w:val="28"/>
          <w:lang w:val="ru-RU"/>
        </w:rPr>
        <w:t xml:space="preserve"> </w:t>
      </w:r>
      <w:r w:rsidRPr="009231C3">
        <w:rPr>
          <w:rFonts w:ascii="Times New Roman" w:hAnsi="Times New Roman" w:cs="Times New Roman"/>
          <w:sz w:val="28"/>
          <w:szCs w:val="28"/>
        </w:rPr>
        <w:t>Дзюба Д. Жанровий аспект сучасного телевізійного контенту.</w:t>
      </w:r>
      <w:r w:rsidRPr="009231C3">
        <w:rPr>
          <w:rFonts w:ascii="Times New Roman" w:hAnsi="Times New Roman" w:cs="Times New Roman"/>
          <w:sz w:val="28"/>
          <w:szCs w:val="28"/>
          <w:lang w:val="ru-RU"/>
        </w:rPr>
        <w:t xml:space="preserve"> </w:t>
      </w:r>
      <w:r w:rsidRPr="009231C3">
        <w:rPr>
          <w:rFonts w:ascii="Times New Roman" w:hAnsi="Times New Roman" w:cs="Times New Roman"/>
          <w:sz w:val="28"/>
          <w:szCs w:val="28"/>
        </w:rPr>
        <w:t>Постановка проблеми</w:t>
      </w:r>
      <w:r>
        <w:rPr>
          <w:rFonts w:ascii="Times New Roman" w:hAnsi="Times New Roman" w:cs="Times New Roman"/>
          <w:sz w:val="28"/>
          <w:szCs w:val="28"/>
        </w:rPr>
        <w:t xml:space="preserve">. </w:t>
      </w:r>
      <w:r w:rsidRPr="009231C3">
        <w:rPr>
          <w:rFonts w:ascii="Times New Roman" w:hAnsi="Times New Roman" w:cs="Times New Roman"/>
          <w:sz w:val="28"/>
          <w:szCs w:val="28"/>
        </w:rPr>
        <w:t>Матеріали, дослідження, рецензії. № 12</w:t>
      </w:r>
      <w:r>
        <w:rPr>
          <w:rFonts w:ascii="Times New Roman" w:hAnsi="Times New Roman" w:cs="Times New Roman"/>
          <w:sz w:val="28"/>
          <w:szCs w:val="28"/>
        </w:rPr>
        <w:t xml:space="preserve">. 2012. </w:t>
      </w:r>
      <w:r w:rsidRPr="009231C3">
        <w:rPr>
          <w:rFonts w:ascii="Times New Roman" w:hAnsi="Times New Roman" w:cs="Times New Roman"/>
          <w:sz w:val="28"/>
          <w:szCs w:val="28"/>
        </w:rPr>
        <w:t>С. 167 – 173.</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5C55F4">
        <w:rPr>
          <w:rFonts w:ascii="Times New Roman" w:hAnsi="Times New Roman" w:cs="Times New Roman"/>
          <w:sz w:val="28"/>
          <w:szCs w:val="28"/>
          <w:lang w:val="ru-RU"/>
        </w:rPr>
        <w:t>Еко У. Роль читача. Досл</w:t>
      </w:r>
      <w:r w:rsidRPr="005C55F4">
        <w:rPr>
          <w:rFonts w:ascii="Times New Roman" w:hAnsi="Times New Roman" w:cs="Times New Roman"/>
          <w:sz w:val="28"/>
          <w:szCs w:val="28"/>
        </w:rPr>
        <w:t xml:space="preserve">ідження з семіотики текстів / пер. з італ. М. Гірняк. Київ, 2004. 668 с. </w:t>
      </w:r>
    </w:p>
    <w:p w:rsidR="00D15B84" w:rsidRPr="000D2575"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0D2575">
        <w:rPr>
          <w:rFonts w:ascii="Times New Roman" w:hAnsi="Times New Roman" w:cs="Times New Roman"/>
          <w:sz w:val="28"/>
          <w:szCs w:val="28"/>
        </w:rPr>
        <w:t>Іванова</w:t>
      </w:r>
      <w:r w:rsidRPr="000D2575">
        <w:rPr>
          <w:rFonts w:ascii="Times New Roman" w:hAnsi="Times New Roman" w:cs="Times New Roman"/>
          <w:sz w:val="28"/>
          <w:szCs w:val="28"/>
          <w:lang w:val="ru-RU"/>
        </w:rPr>
        <w:t xml:space="preserve"> О.</w:t>
      </w:r>
      <w:r w:rsidRPr="000D2575">
        <w:rPr>
          <w:rFonts w:ascii="Times New Roman" w:hAnsi="Times New Roman" w:cs="Times New Roman"/>
          <w:sz w:val="28"/>
          <w:szCs w:val="28"/>
        </w:rPr>
        <w:t xml:space="preserve"> Сад літератури в журнальній оптиці</w:t>
      </w:r>
      <w:r w:rsidRPr="000D2575">
        <w:rPr>
          <w:rFonts w:ascii="Times New Roman" w:hAnsi="Times New Roman" w:cs="Times New Roman"/>
          <w:sz w:val="28"/>
          <w:szCs w:val="28"/>
          <w:lang w:val="ru-RU"/>
        </w:rPr>
        <w:t>. Мед</w:t>
      </w:r>
      <w:r w:rsidRPr="000D2575">
        <w:rPr>
          <w:rFonts w:ascii="Times New Roman" w:hAnsi="Times New Roman" w:cs="Times New Roman"/>
          <w:sz w:val="28"/>
          <w:szCs w:val="28"/>
        </w:rPr>
        <w:t xml:space="preserve">іакомунікації з, для і про літературу : монографія. Одеса : </w:t>
      </w:r>
      <w:r w:rsidRPr="000D2575">
        <w:rPr>
          <w:rFonts w:ascii="Times New Roman" w:hAnsi="Times New Roman" w:cs="Times New Roman"/>
          <w:sz w:val="28"/>
          <w:szCs w:val="28"/>
          <w:lang w:val="en-US"/>
        </w:rPr>
        <w:t>“</w:t>
      </w:r>
      <w:r w:rsidRPr="000D2575">
        <w:rPr>
          <w:rFonts w:ascii="Times New Roman" w:hAnsi="Times New Roman" w:cs="Times New Roman"/>
          <w:sz w:val="28"/>
          <w:szCs w:val="28"/>
          <w:lang w:val="ru-RU"/>
        </w:rPr>
        <w:t>Астропринт</w:t>
      </w:r>
      <w:r w:rsidRPr="000D2575">
        <w:rPr>
          <w:rFonts w:ascii="Times New Roman" w:hAnsi="Times New Roman" w:cs="Times New Roman"/>
          <w:sz w:val="28"/>
          <w:szCs w:val="28"/>
          <w:lang w:val="en-US"/>
        </w:rPr>
        <w:t>”</w:t>
      </w:r>
      <w:r w:rsidRPr="000D2575">
        <w:rPr>
          <w:rFonts w:ascii="Times New Roman" w:hAnsi="Times New Roman" w:cs="Times New Roman"/>
          <w:sz w:val="28"/>
          <w:szCs w:val="28"/>
          <w:lang w:val="ru-RU"/>
        </w:rPr>
        <w:t>, 2009. 368 с.</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5C55F4">
        <w:rPr>
          <w:rFonts w:ascii="Times New Roman" w:hAnsi="Times New Roman" w:cs="Times New Roman"/>
          <w:sz w:val="28"/>
          <w:szCs w:val="28"/>
        </w:rPr>
        <w:t xml:space="preserve">Кінематографічний визначення крізь призму психоаналітичної філософії в концепції Крістіана Метца. Електронний науковий журнал : веб-сайт. </w:t>
      </w:r>
      <w:r w:rsidRPr="005C55F4">
        <w:rPr>
          <w:rFonts w:ascii="Times New Roman" w:hAnsi="Times New Roman" w:cs="Times New Roman"/>
          <w:sz w:val="28"/>
          <w:szCs w:val="28"/>
          <w:lang w:val="en-US"/>
        </w:rPr>
        <w:t>URL</w:t>
      </w:r>
      <w:r w:rsidRPr="005C55F4">
        <w:rPr>
          <w:rFonts w:ascii="Times New Roman" w:hAnsi="Times New Roman" w:cs="Times New Roman"/>
          <w:sz w:val="28"/>
          <w:szCs w:val="28"/>
          <w:lang w:val="ru-RU"/>
        </w:rPr>
        <w:t xml:space="preserve">: </w:t>
      </w:r>
      <w:r w:rsidRPr="005C55F4">
        <w:rPr>
          <w:rFonts w:ascii="Times New Roman" w:hAnsi="Times New Roman" w:cs="Times New Roman"/>
          <w:sz w:val="28"/>
          <w:szCs w:val="28"/>
          <w:lang w:val="en-US"/>
        </w:rPr>
        <w:t>https</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www</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science</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education</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ru</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ru</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article</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view</w:t>
      </w:r>
      <w:r w:rsidRPr="005C55F4">
        <w:rPr>
          <w:rFonts w:ascii="Times New Roman" w:hAnsi="Times New Roman" w:cs="Times New Roman"/>
          <w:sz w:val="28"/>
          <w:szCs w:val="28"/>
          <w:lang w:val="ru-RU"/>
        </w:rPr>
        <w:t>?</w:t>
      </w:r>
      <w:r w:rsidRPr="005C55F4">
        <w:rPr>
          <w:rFonts w:ascii="Times New Roman" w:hAnsi="Times New Roman" w:cs="Times New Roman"/>
          <w:sz w:val="28"/>
          <w:szCs w:val="28"/>
          <w:lang w:val="en-US"/>
        </w:rPr>
        <w:t>id</w:t>
      </w:r>
      <w:r w:rsidRPr="005C55F4">
        <w:rPr>
          <w:rFonts w:ascii="Times New Roman" w:hAnsi="Times New Roman" w:cs="Times New Roman"/>
          <w:sz w:val="28"/>
          <w:szCs w:val="28"/>
          <w:lang w:val="ru-RU"/>
        </w:rPr>
        <w:t>=10034 (дата звернення: 20.06.2020)</w:t>
      </w:r>
    </w:p>
    <w:p w:rsidR="00D15B84" w:rsidRPr="00B95F70"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B95F70">
        <w:rPr>
          <w:rFonts w:ascii="Times New Roman" w:hAnsi="Times New Roman" w:cs="Times New Roman"/>
          <w:sz w:val="28"/>
          <w:szCs w:val="28"/>
          <w:lang w:val="ru-RU"/>
        </w:rPr>
        <w:t>Класифікація сюжетів. Навча</w:t>
      </w:r>
      <w:r w:rsidRPr="00B95F70">
        <w:rPr>
          <w:rFonts w:ascii="Times New Roman" w:hAnsi="Times New Roman" w:cs="Times New Roman"/>
          <w:sz w:val="28"/>
          <w:szCs w:val="28"/>
        </w:rPr>
        <w:t xml:space="preserve">льні матеріали онлайн : веб-сайт. </w:t>
      </w:r>
      <w:r w:rsidRPr="00B95F70">
        <w:rPr>
          <w:rFonts w:ascii="Times New Roman" w:hAnsi="Times New Roman" w:cs="Times New Roman"/>
          <w:sz w:val="28"/>
          <w:szCs w:val="28"/>
          <w:lang w:val="en-US"/>
        </w:rPr>
        <w:t>URL</w:t>
      </w:r>
      <w:r w:rsidRPr="00B95F70">
        <w:rPr>
          <w:rFonts w:ascii="Times New Roman" w:hAnsi="Times New Roman" w:cs="Times New Roman"/>
          <w:sz w:val="28"/>
          <w:szCs w:val="28"/>
          <w:lang w:val="ru-RU"/>
        </w:rPr>
        <w:t xml:space="preserve">: </w:t>
      </w:r>
      <w:r w:rsidRPr="00B95F70">
        <w:rPr>
          <w:rFonts w:ascii="Times New Roman" w:hAnsi="Times New Roman" w:cs="Times New Roman"/>
          <w:sz w:val="28"/>
          <w:szCs w:val="28"/>
        </w:rPr>
        <w:t>https://pidru4niki.com/13340203/literatura/klasifikatsiya_syuzhetiv#:~:text=%D0%9B%D1%96%D1%82%D0%B5%D1%80%D0%B0%D1%82%D1%83%D1%80%D0%BE%D0%B7%D0%BD%D0%B0%D0%B2%D1%86%D1%96%20%D0%B2%D0%B8%D0%B4%D1%96%D0%BB%D1%8F%D1%8E%D1%82%D1%8C%20%D1%82%D0%B0%D0%BA%D1%96%20%D1%82%D0%B8%D0%BF%D0%B8%20%D1%81%D1%8E%D0%B6%D0%B5%D1%82%D1%96%D0%B2,%D1%89%D0%BE%20%D0%BF%D1%80%D0%B8%D1%85%D0%BE%D0%B2%D0%B0%D0%BD%D0%B5%20%D0%B2%D1%96%D0%B4%20%D0%BB%D1%8E%D0%B4%D1%81%D1%8C%D0%BA%D0%BE%D0%B3%D0%BE%20%D0%BE%D0%BA%D0%B0</w:t>
      </w:r>
      <w:r w:rsidRPr="00B95F70">
        <w:rPr>
          <w:rFonts w:ascii="Times New Roman" w:hAnsi="Times New Roman" w:cs="Times New Roman"/>
          <w:sz w:val="28"/>
          <w:szCs w:val="28"/>
          <w:lang w:val="ru-RU"/>
        </w:rPr>
        <w:t xml:space="preserve"> (дата звернення: 22.11.2020) </w:t>
      </w:r>
    </w:p>
    <w:p w:rsidR="00D15B84" w:rsidRPr="00D72ED0"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B95F70">
        <w:rPr>
          <w:rFonts w:ascii="Times New Roman" w:hAnsi="Times New Roman" w:cs="Times New Roman"/>
          <w:sz w:val="28"/>
          <w:szCs w:val="28"/>
        </w:rPr>
        <w:t xml:space="preserve"> </w:t>
      </w:r>
      <w:r>
        <w:rPr>
          <w:rFonts w:ascii="Times New Roman" w:hAnsi="Times New Roman" w:cs="Times New Roman"/>
          <w:sz w:val="28"/>
          <w:szCs w:val="28"/>
        </w:rPr>
        <w:t xml:space="preserve">Культурний феномен «Гри престолів» Маріам Наєм. </w:t>
      </w:r>
      <w:r>
        <w:rPr>
          <w:rFonts w:ascii="Times New Roman" w:hAnsi="Times New Roman" w:cs="Times New Roman"/>
          <w:sz w:val="28"/>
          <w:szCs w:val="28"/>
          <w:lang w:val="en-US"/>
        </w:rPr>
        <w:t>Youtube</w:t>
      </w:r>
      <w:r w:rsidRPr="00B95F70">
        <w:rPr>
          <w:rFonts w:ascii="Times New Roman" w:hAnsi="Times New Roman" w:cs="Times New Roman"/>
          <w:sz w:val="28"/>
          <w:szCs w:val="28"/>
          <w:lang w:val="en-US"/>
        </w:rPr>
        <w:t> </w:t>
      </w:r>
      <w:r w:rsidRPr="008626B3">
        <w:rPr>
          <w:rFonts w:ascii="Times New Roman" w:hAnsi="Times New Roman" w:cs="Times New Roman"/>
          <w:sz w:val="28"/>
          <w:szCs w:val="28"/>
          <w:lang w:val="ru-RU"/>
        </w:rPr>
        <w:t>:</w:t>
      </w:r>
      <w:r>
        <w:rPr>
          <w:rFonts w:ascii="Times New Roman" w:hAnsi="Times New Roman" w:cs="Times New Roman"/>
          <w:sz w:val="28"/>
          <w:szCs w:val="28"/>
        </w:rPr>
        <w:t xml:space="preserve"> веб</w:t>
      </w:r>
      <w:r>
        <w:rPr>
          <w:rFonts w:ascii="Times New Roman" w:hAnsi="Times New Roman" w:cs="Times New Roman"/>
          <w:sz w:val="28"/>
          <w:szCs w:val="28"/>
        </w:rPr>
        <w:noBreakHyphen/>
        <w:t xml:space="preserve">сайт. </w:t>
      </w:r>
      <w:r w:rsidRPr="0031597A">
        <w:rPr>
          <w:rFonts w:ascii="Times New Roman" w:hAnsi="Times New Roman" w:cs="Times New Roman"/>
          <w:sz w:val="28"/>
          <w:szCs w:val="28"/>
          <w:lang w:val="en-US"/>
        </w:rPr>
        <w:t>URL</w:t>
      </w:r>
      <w:r w:rsidRPr="0031597A">
        <w:rPr>
          <w:rFonts w:ascii="Times New Roman" w:hAnsi="Times New Roman" w:cs="Times New Roman"/>
          <w:sz w:val="28"/>
          <w:szCs w:val="28"/>
        </w:rPr>
        <w:t>:</w:t>
      </w:r>
      <w:r>
        <w:rPr>
          <w:rFonts w:ascii="Times New Roman" w:hAnsi="Times New Roman" w:cs="Times New Roman"/>
          <w:sz w:val="28"/>
          <w:szCs w:val="28"/>
          <w:lang w:val="ru-RU"/>
        </w:rPr>
        <w:t> </w:t>
      </w:r>
      <w:r w:rsidRPr="0031597A">
        <w:rPr>
          <w:rFonts w:ascii="Times New Roman" w:hAnsi="Times New Roman" w:cs="Times New Roman"/>
          <w:sz w:val="28"/>
          <w:szCs w:val="28"/>
        </w:rPr>
        <w:t>https://www.youtube.com/watch?v=vV1OQ04zPwg&amp;t=3117s&amp;ab_channel=Postmen</w:t>
      </w:r>
      <w:r w:rsidRPr="0031597A">
        <w:rPr>
          <w:rFonts w:ascii="Times New Roman" w:hAnsi="Times New Roman" w:cs="Times New Roman"/>
          <w:sz w:val="28"/>
          <w:szCs w:val="28"/>
          <w:lang w:val="ru-RU"/>
        </w:rPr>
        <w:t xml:space="preserve"> (</w:t>
      </w:r>
      <w:r>
        <w:rPr>
          <w:rFonts w:ascii="Times New Roman" w:hAnsi="Times New Roman" w:cs="Times New Roman"/>
          <w:sz w:val="28"/>
          <w:szCs w:val="28"/>
          <w:lang w:val="ru-RU"/>
        </w:rPr>
        <w:t>дата звернення: 22.11.2020)</w:t>
      </w:r>
    </w:p>
    <w:p w:rsidR="00D15B84" w:rsidRPr="003D60C9"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D72ED0">
        <w:rPr>
          <w:rFonts w:ascii="Times New Roman" w:hAnsi="Times New Roman" w:cs="Times New Roman"/>
          <w:sz w:val="28"/>
          <w:szCs w:val="28"/>
        </w:rPr>
        <w:lastRenderedPageBreak/>
        <w:t xml:space="preserve"> </w:t>
      </w:r>
      <w:r w:rsidRPr="0031597A">
        <w:rPr>
          <w:rFonts w:ascii="Times New Roman" w:hAnsi="Times New Roman" w:cs="Times New Roman"/>
          <w:sz w:val="28"/>
          <w:szCs w:val="28"/>
        </w:rPr>
        <w:t>Левітан</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Л.,</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Цілевич</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Л.</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Основи</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вивчення</w:t>
      </w:r>
      <w:r w:rsidRPr="0031597A">
        <w:rPr>
          <w:rFonts w:ascii="Times New Roman" w:hAnsi="Times New Roman" w:cs="Times New Roman"/>
          <w:sz w:val="28"/>
          <w:szCs w:val="28"/>
          <w:lang w:val="en-US"/>
        </w:rPr>
        <w:t> </w:t>
      </w:r>
      <w:r w:rsidRPr="0031597A">
        <w:rPr>
          <w:rFonts w:ascii="Times New Roman" w:hAnsi="Times New Roman" w:cs="Times New Roman"/>
          <w:sz w:val="28"/>
          <w:szCs w:val="28"/>
        </w:rPr>
        <w:t>сюжету:</w:t>
      </w:r>
      <w:r>
        <w:rPr>
          <w:rFonts w:ascii="Times New Roman" w:hAnsi="Times New Roman" w:cs="Times New Roman"/>
          <w:sz w:val="28"/>
          <w:szCs w:val="28"/>
          <w:lang w:val="en-US"/>
        </w:rPr>
        <w:t> </w:t>
      </w:r>
      <w:r>
        <w:rPr>
          <w:rFonts w:ascii="Times New Roman" w:hAnsi="Times New Roman" w:cs="Times New Roman"/>
          <w:sz w:val="28"/>
          <w:szCs w:val="28"/>
        </w:rPr>
        <w:t>підручник.</w:t>
      </w:r>
      <w:r>
        <w:rPr>
          <w:rFonts w:ascii="Times New Roman" w:hAnsi="Times New Roman" w:cs="Times New Roman"/>
          <w:sz w:val="28"/>
          <w:szCs w:val="28"/>
          <w:lang w:val="en-US"/>
        </w:rPr>
        <w:t> </w:t>
      </w:r>
      <w:r>
        <w:rPr>
          <w:rFonts w:ascii="Times New Roman" w:hAnsi="Times New Roman" w:cs="Times New Roman"/>
          <w:sz w:val="28"/>
          <w:szCs w:val="28"/>
        </w:rPr>
        <w:t>Рига,</w:t>
      </w:r>
      <w:r>
        <w:rPr>
          <w:rFonts w:ascii="Times New Roman" w:hAnsi="Times New Roman" w:cs="Times New Roman"/>
          <w:sz w:val="28"/>
          <w:szCs w:val="28"/>
          <w:lang w:val="en-US"/>
        </w:rPr>
        <w:t> </w:t>
      </w:r>
      <w:r>
        <w:rPr>
          <w:rFonts w:ascii="Times New Roman" w:hAnsi="Times New Roman" w:cs="Times New Roman"/>
          <w:sz w:val="28"/>
          <w:szCs w:val="28"/>
        </w:rPr>
        <w:t>1990.</w:t>
      </w:r>
      <w:r w:rsidRPr="0010651B">
        <w:rPr>
          <w:rFonts w:ascii="Times New Roman" w:hAnsi="Times New Roman" w:cs="Times New Roman"/>
          <w:sz w:val="28"/>
          <w:szCs w:val="28"/>
          <w:lang w:val="ru-RU"/>
        </w:rPr>
        <w:t xml:space="preserve"> 190 </w:t>
      </w:r>
      <w:r>
        <w:rPr>
          <w:rFonts w:ascii="Times New Roman" w:hAnsi="Times New Roman" w:cs="Times New Roman"/>
          <w:sz w:val="28"/>
          <w:szCs w:val="28"/>
          <w:lang w:val="en-US"/>
        </w:rPr>
        <w:t>c</w:t>
      </w:r>
      <w:r w:rsidRPr="0010651B">
        <w:rPr>
          <w:rFonts w:ascii="Times New Roman" w:hAnsi="Times New Roman" w:cs="Times New Roman"/>
          <w:sz w:val="28"/>
          <w:szCs w:val="28"/>
          <w:lang w:val="ru-RU"/>
        </w:rPr>
        <w:t>.</w:t>
      </w:r>
      <w:r>
        <w:rPr>
          <w:rFonts w:ascii="Times New Roman" w:hAnsi="Times New Roman" w:cs="Times New Roman"/>
          <w:sz w:val="28"/>
          <w:szCs w:val="28"/>
        </w:rPr>
        <w:t xml:space="preserve"> </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8626B3">
        <w:rPr>
          <w:rFonts w:ascii="Times New Roman" w:hAnsi="Times New Roman" w:cs="Times New Roman"/>
          <w:sz w:val="28"/>
          <w:szCs w:val="28"/>
        </w:rPr>
        <w:t xml:space="preserve">Літературознавча енциклопедія. </w:t>
      </w:r>
      <w:r>
        <w:rPr>
          <w:rFonts w:ascii="Times New Roman" w:hAnsi="Times New Roman" w:cs="Times New Roman"/>
          <w:sz w:val="28"/>
          <w:szCs w:val="28"/>
          <w:lang w:val="en-US"/>
        </w:rPr>
        <w:t>Internet</w:t>
      </w:r>
      <w:r w:rsidRPr="008626B3">
        <w:rPr>
          <w:rFonts w:ascii="Times New Roman" w:hAnsi="Times New Roman" w:cs="Times New Roman"/>
          <w:sz w:val="28"/>
          <w:szCs w:val="28"/>
        </w:rPr>
        <w:t xml:space="preserve"> </w:t>
      </w:r>
      <w:r>
        <w:rPr>
          <w:rFonts w:ascii="Times New Roman" w:hAnsi="Times New Roman" w:cs="Times New Roman"/>
          <w:sz w:val="28"/>
          <w:szCs w:val="28"/>
          <w:lang w:val="en-US"/>
        </w:rPr>
        <w:t>Archive</w:t>
      </w:r>
      <w:r w:rsidRPr="008626B3">
        <w:rPr>
          <w:rFonts w:ascii="Times New Roman" w:hAnsi="Times New Roman" w:cs="Times New Roman"/>
          <w:sz w:val="28"/>
          <w:szCs w:val="28"/>
        </w:rPr>
        <w:t xml:space="preserve"> : веб-сайт. </w:t>
      </w:r>
      <w:r>
        <w:rPr>
          <w:rFonts w:ascii="Times New Roman" w:hAnsi="Times New Roman" w:cs="Times New Roman"/>
          <w:sz w:val="28"/>
          <w:szCs w:val="28"/>
          <w:lang w:val="en-US"/>
        </w:rPr>
        <w:t>URL</w:t>
      </w:r>
      <w:r w:rsidRPr="0031597A">
        <w:rPr>
          <w:rFonts w:ascii="Times New Roman" w:hAnsi="Times New Roman" w:cs="Times New Roman"/>
          <w:sz w:val="28"/>
          <w:szCs w:val="28"/>
          <w:lang w:val="ru-RU"/>
        </w:rPr>
        <w:t>:</w:t>
      </w:r>
      <w:r>
        <w:rPr>
          <w:rFonts w:ascii="Times New Roman" w:hAnsi="Times New Roman" w:cs="Times New Roman"/>
          <w:sz w:val="28"/>
          <w:szCs w:val="28"/>
          <w:lang w:val="ru-RU"/>
        </w:rPr>
        <w:t> </w:t>
      </w:r>
      <w:r w:rsidRPr="0031597A">
        <w:rPr>
          <w:rFonts w:ascii="Times New Roman" w:hAnsi="Times New Roman" w:cs="Times New Roman"/>
          <w:sz w:val="28"/>
          <w:szCs w:val="28"/>
        </w:rPr>
        <w:t>https://archive.org/details/literaturoznavchat2/page/n451/mode/2up?q=%D0%A1%D0%AE%D0%96%D0%95%D0%A2</w:t>
      </w:r>
      <w:r w:rsidRPr="0031597A">
        <w:rPr>
          <w:rFonts w:ascii="Times New Roman" w:hAnsi="Times New Roman" w:cs="Times New Roman"/>
          <w:sz w:val="28"/>
          <w:szCs w:val="28"/>
          <w:lang w:val="ru-RU"/>
        </w:rPr>
        <w:t xml:space="preserve"> (</w:t>
      </w:r>
      <w:r>
        <w:rPr>
          <w:rFonts w:ascii="Times New Roman" w:hAnsi="Times New Roman" w:cs="Times New Roman"/>
          <w:sz w:val="28"/>
          <w:szCs w:val="28"/>
          <w:lang w:val="ru-RU"/>
        </w:rPr>
        <w:t>дата звернення: 22.11.2020)</w:t>
      </w:r>
    </w:p>
    <w:p w:rsidR="00D15B84" w:rsidRPr="003D60C9"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60C9">
        <w:rPr>
          <w:rFonts w:ascii="Times New Roman" w:hAnsi="Times New Roman" w:cs="Times New Roman"/>
          <w:sz w:val="28"/>
          <w:szCs w:val="28"/>
          <w:lang w:val="ru-RU"/>
        </w:rPr>
        <w:t xml:space="preserve">Літературознавчий словник-довідник. </w:t>
      </w:r>
      <w:r w:rsidRPr="003D60C9">
        <w:rPr>
          <w:rFonts w:ascii="Times New Roman" w:hAnsi="Times New Roman" w:cs="Times New Roman"/>
          <w:sz w:val="28"/>
          <w:szCs w:val="28"/>
        </w:rPr>
        <w:t xml:space="preserve">Друге видання виправлене, доповнене. Київ: Видавничий дім «Академія», 2007. </w:t>
      </w:r>
      <w:r w:rsidRPr="003D60C9">
        <w:rPr>
          <w:rFonts w:ascii="Times New Roman" w:hAnsi="Times New Roman" w:cs="Times New Roman"/>
          <w:sz w:val="28"/>
          <w:szCs w:val="28"/>
          <w:lang w:val="ru-RU"/>
        </w:rPr>
        <w:t xml:space="preserve">С 652. </w:t>
      </w:r>
    </w:p>
    <w:p w:rsidR="00D15B84" w:rsidRPr="00B610DA"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B610DA">
        <w:rPr>
          <w:rFonts w:ascii="Times New Roman" w:hAnsi="Times New Roman" w:cs="Times New Roman"/>
          <w:sz w:val="28"/>
          <w:szCs w:val="28"/>
        </w:rPr>
        <w:t>Лотман Ю. Структура художественного текста</w:t>
      </w:r>
      <w:r w:rsidRPr="00B610DA">
        <w:rPr>
          <w:rFonts w:ascii="Times New Roman" w:hAnsi="Times New Roman" w:cs="Times New Roman"/>
          <w:sz w:val="28"/>
          <w:szCs w:val="28"/>
          <w:lang w:val="ru-RU"/>
        </w:rPr>
        <w:t xml:space="preserve"> </w:t>
      </w:r>
      <w:r w:rsidRPr="00B610DA">
        <w:rPr>
          <w:rFonts w:ascii="Times New Roman" w:hAnsi="Times New Roman" w:cs="Times New Roman"/>
          <w:sz w:val="28"/>
          <w:szCs w:val="28"/>
          <w:lang w:val="en-US"/>
        </w:rPr>
        <w:t>URL</w:t>
      </w:r>
      <w:r w:rsidRPr="00B610DA">
        <w:rPr>
          <w:rFonts w:ascii="Times New Roman" w:hAnsi="Times New Roman" w:cs="Times New Roman"/>
          <w:sz w:val="28"/>
          <w:szCs w:val="28"/>
          <w:lang w:val="ru-RU"/>
        </w:rPr>
        <w:t>:</w:t>
      </w:r>
      <w:r w:rsidRPr="00B610DA">
        <w:rPr>
          <w:rFonts w:ascii="Times New Roman" w:hAnsi="Times New Roman" w:cs="Times New Roman"/>
          <w:sz w:val="28"/>
          <w:szCs w:val="28"/>
          <w:lang w:val="en-US"/>
        </w:rPr>
        <w:t> </w:t>
      </w:r>
      <w:r w:rsidRPr="00B610DA">
        <w:rPr>
          <w:rFonts w:ascii="Times New Roman" w:hAnsi="Times New Roman" w:cs="Times New Roman"/>
          <w:sz w:val="28"/>
          <w:szCs w:val="28"/>
          <w:lang w:val="ru-RU"/>
        </w:rPr>
        <w:t>https://www.gumer.info/bibliotek_Buks/Literat/Lotman/_15.php (дата звернення: 22.11.2020)</w:t>
      </w:r>
    </w:p>
    <w:p w:rsidR="00D15B84" w:rsidRPr="0031597A"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C82747">
        <w:rPr>
          <w:rFonts w:ascii="Times New Roman" w:hAnsi="Times New Roman" w:cs="Times New Roman"/>
          <w:sz w:val="28"/>
          <w:szCs w:val="28"/>
          <w:lang w:val="ru-RU"/>
        </w:rPr>
        <w:t>Любк</w:t>
      </w:r>
      <w:r>
        <w:rPr>
          <w:rFonts w:ascii="Times New Roman" w:hAnsi="Times New Roman" w:cs="Times New Roman"/>
          <w:sz w:val="28"/>
          <w:szCs w:val="28"/>
          <w:lang w:val="ru-RU"/>
        </w:rPr>
        <w:t>а</w:t>
      </w:r>
      <w:r w:rsidRPr="00C82747">
        <w:rPr>
          <w:rFonts w:ascii="Times New Roman" w:hAnsi="Times New Roman" w:cs="Times New Roman"/>
          <w:sz w:val="28"/>
          <w:szCs w:val="28"/>
          <w:lang w:val="ru-RU"/>
        </w:rPr>
        <w:t xml:space="preserve"> </w:t>
      </w:r>
      <w:r>
        <w:rPr>
          <w:rFonts w:ascii="Times New Roman" w:hAnsi="Times New Roman" w:cs="Times New Roman"/>
          <w:sz w:val="28"/>
          <w:szCs w:val="28"/>
          <w:lang w:val="ru-RU"/>
        </w:rPr>
        <w:t>А. Сер</w:t>
      </w:r>
      <w:r>
        <w:rPr>
          <w:rFonts w:ascii="Times New Roman" w:hAnsi="Times New Roman" w:cs="Times New Roman"/>
          <w:sz w:val="28"/>
          <w:szCs w:val="28"/>
        </w:rPr>
        <w:t xml:space="preserve">іальна доба. </w:t>
      </w:r>
      <w:r>
        <w:rPr>
          <w:rFonts w:ascii="Times New Roman" w:hAnsi="Times New Roman" w:cs="Times New Roman"/>
          <w:sz w:val="28"/>
          <w:szCs w:val="28"/>
          <w:lang w:val="en-US"/>
        </w:rPr>
        <w:t>URL</w:t>
      </w:r>
      <w:r w:rsidRPr="0031597A">
        <w:rPr>
          <w:rFonts w:ascii="Times New Roman" w:hAnsi="Times New Roman" w:cs="Times New Roman"/>
          <w:sz w:val="28"/>
          <w:szCs w:val="28"/>
          <w:lang w:val="ru-RU"/>
        </w:rPr>
        <w:t xml:space="preserve">: </w:t>
      </w:r>
      <w:r w:rsidRPr="0031597A">
        <w:rPr>
          <w:rFonts w:ascii="Times New Roman" w:hAnsi="Times New Roman" w:cs="Times New Roman"/>
          <w:sz w:val="28"/>
          <w:szCs w:val="28"/>
          <w:lang w:val="en-US"/>
        </w:rPr>
        <w:t>https</w:t>
      </w:r>
      <w:r w:rsidRPr="0031597A">
        <w:rPr>
          <w:rFonts w:ascii="Times New Roman" w:hAnsi="Times New Roman" w:cs="Times New Roman"/>
          <w:sz w:val="28"/>
          <w:szCs w:val="28"/>
          <w:lang w:val="ru-RU"/>
        </w:rPr>
        <w:t>://</w:t>
      </w:r>
      <w:r w:rsidRPr="0031597A">
        <w:rPr>
          <w:rFonts w:ascii="Times New Roman" w:hAnsi="Times New Roman" w:cs="Times New Roman"/>
          <w:sz w:val="28"/>
          <w:szCs w:val="28"/>
          <w:lang w:val="en-US"/>
        </w:rPr>
        <w:t>zbruc</w:t>
      </w:r>
      <w:r w:rsidRPr="0031597A">
        <w:rPr>
          <w:rFonts w:ascii="Times New Roman" w:hAnsi="Times New Roman" w:cs="Times New Roman"/>
          <w:sz w:val="28"/>
          <w:szCs w:val="28"/>
          <w:lang w:val="ru-RU"/>
        </w:rPr>
        <w:t>.</w:t>
      </w:r>
      <w:r w:rsidRPr="0031597A">
        <w:rPr>
          <w:rFonts w:ascii="Times New Roman" w:hAnsi="Times New Roman" w:cs="Times New Roman"/>
          <w:sz w:val="28"/>
          <w:szCs w:val="28"/>
          <w:lang w:val="en-US"/>
        </w:rPr>
        <w:t>eu</w:t>
      </w:r>
      <w:r w:rsidRPr="0031597A">
        <w:rPr>
          <w:rFonts w:ascii="Times New Roman" w:hAnsi="Times New Roman" w:cs="Times New Roman"/>
          <w:sz w:val="28"/>
          <w:szCs w:val="28"/>
          <w:lang w:val="ru-RU"/>
        </w:rPr>
        <w:t>/</w:t>
      </w:r>
      <w:r w:rsidRPr="0031597A">
        <w:rPr>
          <w:rFonts w:ascii="Times New Roman" w:hAnsi="Times New Roman" w:cs="Times New Roman"/>
          <w:sz w:val="28"/>
          <w:szCs w:val="28"/>
          <w:lang w:val="en-US"/>
        </w:rPr>
        <w:t>node</w:t>
      </w:r>
      <w:r w:rsidRPr="0031597A">
        <w:rPr>
          <w:rFonts w:ascii="Times New Roman" w:hAnsi="Times New Roman" w:cs="Times New Roman"/>
          <w:sz w:val="28"/>
          <w:szCs w:val="28"/>
          <w:lang w:val="ru-RU"/>
        </w:rPr>
        <w:t>/101463 (</w:t>
      </w:r>
      <w:r>
        <w:rPr>
          <w:rFonts w:ascii="Times New Roman" w:hAnsi="Times New Roman" w:cs="Times New Roman"/>
          <w:sz w:val="28"/>
          <w:szCs w:val="28"/>
          <w:lang w:val="ru-RU"/>
        </w:rPr>
        <w:t>дата звернення: 22.11.2020)</w:t>
      </w:r>
    </w:p>
    <w:p w:rsidR="00D15B84" w:rsidRPr="005C55F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5C55F4">
        <w:rPr>
          <w:rFonts w:ascii="Times New Roman" w:hAnsi="Times New Roman" w:cs="Times New Roman"/>
          <w:sz w:val="28"/>
          <w:szCs w:val="28"/>
        </w:rPr>
        <w:t>Михайлин І. Журналістика: словник-довідник</w:t>
      </w:r>
      <w:r>
        <w:rPr>
          <w:rFonts w:ascii="Times New Roman" w:hAnsi="Times New Roman" w:cs="Times New Roman"/>
          <w:sz w:val="28"/>
          <w:szCs w:val="28"/>
        </w:rPr>
        <w:t xml:space="preserve">. </w:t>
      </w:r>
      <w:r w:rsidRPr="005C55F4">
        <w:rPr>
          <w:rFonts w:ascii="Times New Roman" w:hAnsi="Times New Roman" w:cs="Times New Roman"/>
          <w:sz w:val="28"/>
          <w:szCs w:val="28"/>
        </w:rPr>
        <w:t>К</w:t>
      </w:r>
      <w:r>
        <w:rPr>
          <w:rFonts w:ascii="Times New Roman" w:hAnsi="Times New Roman" w:cs="Times New Roman"/>
          <w:sz w:val="28"/>
          <w:szCs w:val="28"/>
        </w:rPr>
        <w:t>иїв</w:t>
      </w:r>
      <w:r w:rsidRPr="005C55F4">
        <w:rPr>
          <w:rFonts w:ascii="Times New Roman" w:hAnsi="Times New Roman" w:cs="Times New Roman"/>
          <w:sz w:val="28"/>
          <w:szCs w:val="28"/>
        </w:rPr>
        <w:t xml:space="preserve"> : Академвидав, 2013.</w:t>
      </w:r>
      <w:r>
        <w:rPr>
          <w:rFonts w:ascii="Times New Roman" w:hAnsi="Times New Roman" w:cs="Times New Roman"/>
          <w:sz w:val="28"/>
          <w:szCs w:val="28"/>
        </w:rPr>
        <w:t xml:space="preserve"> </w:t>
      </w:r>
      <w:r w:rsidRPr="005C55F4">
        <w:rPr>
          <w:rFonts w:ascii="Times New Roman" w:hAnsi="Times New Roman" w:cs="Times New Roman"/>
          <w:sz w:val="28"/>
          <w:szCs w:val="28"/>
        </w:rPr>
        <w:t>С. 230–231.</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9231C3">
        <w:rPr>
          <w:rFonts w:ascii="Times New Roman" w:hAnsi="Times New Roman" w:cs="Times New Roman"/>
          <w:sz w:val="28"/>
          <w:szCs w:val="28"/>
        </w:rPr>
        <w:t>Невмержицька О. Розважальні програми центральних каналів</w:t>
      </w:r>
      <w:r w:rsidRPr="009231C3">
        <w:rPr>
          <w:rFonts w:ascii="Times New Roman" w:hAnsi="Times New Roman" w:cs="Times New Roman"/>
          <w:sz w:val="28"/>
          <w:szCs w:val="28"/>
          <w:lang w:val="ru-RU"/>
        </w:rPr>
        <w:t xml:space="preserve"> </w:t>
      </w:r>
      <w:r w:rsidRPr="009231C3">
        <w:rPr>
          <w:rFonts w:ascii="Times New Roman" w:hAnsi="Times New Roman" w:cs="Times New Roman"/>
          <w:sz w:val="28"/>
          <w:szCs w:val="28"/>
        </w:rPr>
        <w:t>телебачення України як чинник морального виховання підлітків: автореф</w:t>
      </w:r>
      <w:r w:rsidRPr="009231C3">
        <w:rPr>
          <w:rFonts w:ascii="Times New Roman" w:hAnsi="Times New Roman" w:cs="Times New Roman"/>
          <w:sz w:val="28"/>
          <w:szCs w:val="28"/>
          <w:lang w:val="ru-RU"/>
        </w:rPr>
        <w:t>. дис. На здобуття наук. ступеня</w:t>
      </w:r>
      <w:r w:rsidRPr="009231C3">
        <w:rPr>
          <w:rFonts w:ascii="Times New Roman" w:hAnsi="Times New Roman" w:cs="Times New Roman"/>
          <w:sz w:val="28"/>
          <w:szCs w:val="28"/>
        </w:rPr>
        <w:t xml:space="preserve"> канд. пед. </w:t>
      </w:r>
      <w:r w:rsidRPr="009231C3">
        <w:rPr>
          <w:rFonts w:ascii="Times New Roman" w:hAnsi="Times New Roman" w:cs="Times New Roman"/>
          <w:sz w:val="28"/>
          <w:szCs w:val="28"/>
          <w:lang w:val="ru-RU"/>
        </w:rPr>
        <w:t>н</w:t>
      </w:r>
      <w:r w:rsidRPr="009231C3">
        <w:rPr>
          <w:rFonts w:ascii="Times New Roman" w:hAnsi="Times New Roman" w:cs="Times New Roman"/>
          <w:sz w:val="28"/>
          <w:szCs w:val="28"/>
        </w:rPr>
        <w:t>аук</w:t>
      </w:r>
      <w:r w:rsidRPr="009231C3">
        <w:rPr>
          <w:rFonts w:ascii="Times New Roman" w:hAnsi="Times New Roman" w:cs="Times New Roman"/>
          <w:sz w:val="28"/>
          <w:szCs w:val="28"/>
          <w:lang w:val="ru-RU"/>
        </w:rPr>
        <w:t xml:space="preserve"> </w:t>
      </w:r>
      <w:r w:rsidRPr="009231C3">
        <w:rPr>
          <w:rFonts w:ascii="Times New Roman" w:hAnsi="Times New Roman" w:cs="Times New Roman"/>
          <w:sz w:val="28"/>
          <w:szCs w:val="28"/>
        </w:rPr>
        <w:t>: 13.00.07</w:t>
      </w:r>
      <w:r w:rsidRPr="009231C3">
        <w:rPr>
          <w:rFonts w:ascii="Times New Roman" w:hAnsi="Times New Roman" w:cs="Times New Roman"/>
          <w:sz w:val="28"/>
          <w:szCs w:val="28"/>
          <w:lang w:val="ru-RU"/>
        </w:rPr>
        <w:t>.</w:t>
      </w:r>
      <w:r w:rsidRPr="009231C3">
        <w:rPr>
          <w:rFonts w:ascii="Times New Roman" w:hAnsi="Times New Roman" w:cs="Times New Roman"/>
          <w:sz w:val="28"/>
          <w:szCs w:val="28"/>
        </w:rPr>
        <w:t xml:space="preserve"> Херсон, 2006. 20 с.</w:t>
      </w:r>
    </w:p>
    <w:p w:rsidR="00D15B84" w:rsidRPr="00287C05"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A650C8">
        <w:rPr>
          <w:rFonts w:ascii="Times New Roman" w:hAnsi="Times New Roman" w:cs="Times New Roman"/>
          <w:sz w:val="28"/>
          <w:szCs w:val="28"/>
        </w:rPr>
        <w:t xml:space="preserve">Нямцу </w:t>
      </w:r>
      <w:r w:rsidRPr="00A650C8">
        <w:rPr>
          <w:rFonts w:ascii="Times New Roman" w:hAnsi="Times New Roman" w:cs="Times New Roman"/>
          <w:sz w:val="28"/>
          <w:szCs w:val="28"/>
          <w:lang w:val="ru-RU"/>
        </w:rPr>
        <w:t xml:space="preserve">А. </w:t>
      </w:r>
      <w:r w:rsidRPr="00A650C8">
        <w:rPr>
          <w:rFonts w:ascii="Times New Roman" w:hAnsi="Times New Roman" w:cs="Times New Roman"/>
          <w:sz w:val="28"/>
          <w:szCs w:val="28"/>
        </w:rPr>
        <w:t xml:space="preserve">Міф. </w:t>
      </w:r>
      <w:r w:rsidRPr="00A650C8">
        <w:rPr>
          <w:rFonts w:ascii="Times New Roman" w:hAnsi="Times New Roman" w:cs="Times New Roman"/>
          <w:sz w:val="28"/>
          <w:szCs w:val="28"/>
          <w:lang w:val="ru-RU"/>
        </w:rPr>
        <w:t>Легенда. Література : монограф</w:t>
      </w:r>
      <w:r w:rsidRPr="00A650C8">
        <w:rPr>
          <w:rFonts w:ascii="Times New Roman" w:hAnsi="Times New Roman" w:cs="Times New Roman"/>
          <w:sz w:val="28"/>
          <w:szCs w:val="28"/>
        </w:rPr>
        <w:t>ія. Чернівці: Рута, 2007. 520 с.</w:t>
      </w:r>
      <w:r w:rsidRPr="00287C05">
        <w:rPr>
          <w:rFonts w:ascii="Times New Roman" w:hAnsi="Times New Roman" w:cs="Times New Roman"/>
          <w:sz w:val="28"/>
          <w:szCs w:val="28"/>
          <w:lang w:val="ru-RU"/>
        </w:rPr>
        <w:t xml:space="preserve"> </w:t>
      </w:r>
    </w:p>
    <w:p w:rsidR="00D15B84" w:rsidRPr="009231C3"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287C05">
        <w:rPr>
          <w:rFonts w:ascii="Times New Roman" w:hAnsi="Times New Roman" w:cs="Times New Roman"/>
          <w:sz w:val="28"/>
          <w:szCs w:val="28"/>
          <w:lang w:val="ru-RU"/>
        </w:rPr>
        <w:t xml:space="preserve"> </w:t>
      </w:r>
      <w:r w:rsidRPr="00A650C8">
        <w:rPr>
          <w:rFonts w:ascii="Times New Roman" w:hAnsi="Times New Roman" w:cs="Times New Roman"/>
          <w:sz w:val="28"/>
          <w:szCs w:val="28"/>
          <w:lang w:val="ru-RU"/>
        </w:rPr>
        <w:t>Про роль глядача в к</w:t>
      </w:r>
      <w:r w:rsidRPr="00A650C8">
        <w:rPr>
          <w:rFonts w:ascii="Times New Roman" w:hAnsi="Times New Roman" w:cs="Times New Roman"/>
          <w:sz w:val="28"/>
          <w:szCs w:val="28"/>
        </w:rPr>
        <w:t xml:space="preserve">іно. Сеанс : веб-сайт. </w:t>
      </w:r>
      <w:r w:rsidRPr="00A650C8">
        <w:rPr>
          <w:rFonts w:ascii="Times New Roman" w:hAnsi="Times New Roman" w:cs="Times New Roman"/>
          <w:sz w:val="28"/>
          <w:szCs w:val="28"/>
          <w:lang w:val="en-US"/>
        </w:rPr>
        <w:t>URL</w:t>
      </w:r>
      <w:r w:rsidRPr="00A650C8">
        <w:rPr>
          <w:rFonts w:ascii="Times New Roman" w:hAnsi="Times New Roman" w:cs="Times New Roman"/>
          <w:sz w:val="28"/>
          <w:szCs w:val="28"/>
        </w:rPr>
        <w:t>: https://seance.ru/articles/margolit_o_roli_zritelya_v_kino/</w:t>
      </w:r>
      <w:r w:rsidRPr="00A650C8">
        <w:rPr>
          <w:rFonts w:ascii="Times New Roman" w:hAnsi="Times New Roman" w:cs="Times New Roman"/>
          <w:sz w:val="28"/>
          <w:szCs w:val="28"/>
          <w:lang w:val="ru-RU"/>
        </w:rPr>
        <w:t xml:space="preserve"> </w:t>
      </w:r>
      <w:r w:rsidRPr="00A650C8">
        <w:rPr>
          <w:rFonts w:ascii="Times New Roman" w:hAnsi="Times New Roman" w:cs="Times New Roman"/>
          <w:sz w:val="28"/>
          <w:szCs w:val="28"/>
        </w:rPr>
        <w:t>(дата звернення: 20.06.2020)</w:t>
      </w:r>
    </w:p>
    <w:p w:rsidR="00D15B84" w:rsidRPr="005C55F4" w:rsidRDefault="00D15B84" w:rsidP="00D15B84">
      <w:pPr>
        <w:pStyle w:val="a3"/>
        <w:numPr>
          <w:ilvl w:val="0"/>
          <w:numId w:val="5"/>
        </w:numPr>
        <w:spacing w:line="360" w:lineRule="auto"/>
        <w:ind w:left="357" w:firstLine="0"/>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5C55F4">
        <w:rPr>
          <w:rFonts w:ascii="Times New Roman" w:hAnsi="Times New Roman" w:cs="Times New Roman"/>
          <w:sz w:val="28"/>
          <w:szCs w:val="28"/>
        </w:rPr>
        <w:t xml:space="preserve">Прядко О., Бєлозьоров Р. Особливості форматів сучасних телесеріалів. </w:t>
      </w:r>
      <w:r w:rsidRPr="005C55F4">
        <w:rPr>
          <w:rFonts w:ascii="Times New Roman" w:hAnsi="Times New Roman" w:cs="Times New Roman"/>
          <w:sz w:val="28"/>
          <w:szCs w:val="28"/>
          <w:lang w:val="en-US"/>
        </w:rPr>
        <w:t>URL: file:///C:/Users/tatia/Desktop/151824-339038-1-PB.pdf (</w:t>
      </w:r>
      <w:r w:rsidRPr="005C55F4">
        <w:rPr>
          <w:rFonts w:ascii="Times New Roman" w:hAnsi="Times New Roman" w:cs="Times New Roman"/>
          <w:sz w:val="28"/>
          <w:szCs w:val="28"/>
          <w:lang w:val="ru-RU"/>
        </w:rPr>
        <w:t>дата</w:t>
      </w:r>
      <w:r w:rsidRPr="005C55F4">
        <w:rPr>
          <w:rFonts w:ascii="Times New Roman" w:hAnsi="Times New Roman" w:cs="Times New Roman"/>
          <w:sz w:val="28"/>
          <w:szCs w:val="28"/>
          <w:lang w:val="en-US"/>
        </w:rPr>
        <w:t xml:space="preserve"> </w:t>
      </w:r>
      <w:r w:rsidRPr="005C55F4">
        <w:rPr>
          <w:rFonts w:ascii="Times New Roman" w:hAnsi="Times New Roman" w:cs="Times New Roman"/>
          <w:sz w:val="28"/>
          <w:szCs w:val="28"/>
          <w:lang w:val="ru-RU"/>
        </w:rPr>
        <w:t>звернення</w:t>
      </w:r>
      <w:r w:rsidRPr="005C55F4">
        <w:rPr>
          <w:rFonts w:ascii="Times New Roman" w:hAnsi="Times New Roman" w:cs="Times New Roman"/>
          <w:sz w:val="28"/>
          <w:szCs w:val="28"/>
          <w:lang w:val="en-US"/>
        </w:rPr>
        <w:t>: 20.06.2020)</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Рапопорт Є. Логіка серіалу. </w:t>
      </w:r>
      <w:r>
        <w:rPr>
          <w:rFonts w:ascii="Times New Roman" w:hAnsi="Times New Roman" w:cs="Times New Roman"/>
          <w:sz w:val="28"/>
          <w:szCs w:val="28"/>
          <w:lang w:val="en-US"/>
        </w:rPr>
        <w:t>URL</w:t>
      </w:r>
      <w:r w:rsidRPr="0031597A">
        <w:rPr>
          <w:rFonts w:ascii="Times New Roman" w:hAnsi="Times New Roman" w:cs="Times New Roman"/>
          <w:sz w:val="28"/>
          <w:szCs w:val="28"/>
        </w:rPr>
        <w:t>:</w:t>
      </w:r>
      <w:r w:rsidRPr="0031597A">
        <w:rPr>
          <w:rFonts w:ascii="Times New Roman" w:hAnsi="Times New Roman" w:cs="Times New Roman"/>
          <w:sz w:val="28"/>
          <w:szCs w:val="28"/>
          <w:lang w:val="ru-RU"/>
        </w:rPr>
        <w:t xml:space="preserve"> </w:t>
      </w:r>
      <w:r w:rsidRPr="0031597A">
        <w:rPr>
          <w:rFonts w:ascii="Times New Roman" w:hAnsi="Times New Roman" w:cs="Times New Roman"/>
          <w:sz w:val="28"/>
          <w:szCs w:val="28"/>
        </w:rPr>
        <w:t>http://logosjournal.ru/arch/63/93_3.pdf</w:t>
      </w:r>
      <w:r w:rsidRPr="0031597A">
        <w:rPr>
          <w:rFonts w:ascii="Times New Roman" w:hAnsi="Times New Roman" w:cs="Times New Roman"/>
          <w:sz w:val="28"/>
          <w:szCs w:val="28"/>
          <w:lang w:val="ru-RU"/>
        </w:rPr>
        <w:t xml:space="preserve"> (</w:t>
      </w:r>
      <w:r>
        <w:rPr>
          <w:rFonts w:ascii="Times New Roman" w:hAnsi="Times New Roman" w:cs="Times New Roman"/>
          <w:sz w:val="28"/>
          <w:szCs w:val="28"/>
          <w:lang w:val="ru-RU"/>
        </w:rPr>
        <w:t>дата звернення: 22.11.2020)</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Різун В. Лінгвістика впливу : моногр. Київ: Вид.-полігр. Центр «Київ ун-ит», 2005 а. С 97</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10651B">
        <w:rPr>
          <w:rFonts w:ascii="Times New Roman" w:hAnsi="Times New Roman" w:cs="Times New Roman"/>
          <w:sz w:val="28"/>
          <w:szCs w:val="28"/>
          <w:lang w:val="ru-RU"/>
        </w:rPr>
        <w:lastRenderedPageBreak/>
        <w:t xml:space="preserve"> </w:t>
      </w:r>
      <w:r w:rsidRPr="005C55F4">
        <w:rPr>
          <w:rFonts w:ascii="Times New Roman" w:hAnsi="Times New Roman" w:cs="Times New Roman"/>
          <w:sz w:val="28"/>
          <w:szCs w:val="28"/>
        </w:rPr>
        <w:t>Серіали. Шлях до мас. Тиждень. </w:t>
      </w:r>
      <w:r w:rsidRPr="005C55F4">
        <w:rPr>
          <w:rFonts w:ascii="Times New Roman" w:hAnsi="Times New Roman" w:cs="Times New Roman"/>
          <w:sz w:val="28"/>
          <w:szCs w:val="28"/>
          <w:lang w:val="en-US"/>
        </w:rPr>
        <w:t>ua</w:t>
      </w:r>
      <w:r w:rsidRPr="005C55F4">
        <w:rPr>
          <w:rFonts w:ascii="Times New Roman" w:hAnsi="Times New Roman" w:cs="Times New Roman"/>
          <w:sz w:val="28"/>
          <w:szCs w:val="28"/>
          <w:lang w:val="ru-RU"/>
        </w:rPr>
        <w:t> </w:t>
      </w:r>
      <w:r w:rsidRPr="005C55F4">
        <w:rPr>
          <w:rFonts w:ascii="Times New Roman" w:hAnsi="Times New Roman" w:cs="Times New Roman"/>
          <w:sz w:val="28"/>
          <w:szCs w:val="28"/>
        </w:rPr>
        <w:t>:</w:t>
      </w:r>
      <w:r w:rsidRPr="005C55F4">
        <w:rPr>
          <w:rFonts w:ascii="Times New Roman" w:hAnsi="Times New Roman" w:cs="Times New Roman"/>
          <w:sz w:val="28"/>
          <w:szCs w:val="28"/>
          <w:lang w:val="ru-RU"/>
        </w:rPr>
        <w:t> </w:t>
      </w:r>
      <w:r w:rsidRPr="005C55F4">
        <w:rPr>
          <w:rFonts w:ascii="Times New Roman" w:hAnsi="Times New Roman" w:cs="Times New Roman"/>
          <w:sz w:val="28"/>
          <w:szCs w:val="28"/>
        </w:rPr>
        <w:t>веб-сайт.</w:t>
      </w:r>
      <w:r w:rsidRPr="005C55F4">
        <w:rPr>
          <w:rFonts w:ascii="Times New Roman" w:hAnsi="Times New Roman" w:cs="Times New Roman"/>
          <w:sz w:val="28"/>
          <w:szCs w:val="28"/>
          <w:lang w:val="ru-RU"/>
        </w:rPr>
        <w:t> </w:t>
      </w:r>
      <w:r w:rsidRPr="005C55F4">
        <w:rPr>
          <w:rFonts w:ascii="Times New Roman" w:hAnsi="Times New Roman" w:cs="Times New Roman"/>
          <w:sz w:val="28"/>
          <w:szCs w:val="28"/>
          <w:lang w:val="en-US"/>
        </w:rPr>
        <w:t>URL</w:t>
      </w:r>
      <w:r w:rsidRPr="005C55F4">
        <w:rPr>
          <w:rFonts w:ascii="Times New Roman" w:hAnsi="Times New Roman" w:cs="Times New Roman"/>
          <w:sz w:val="28"/>
          <w:szCs w:val="28"/>
        </w:rPr>
        <w:t xml:space="preserve">: https://tyzhden.ua/Culture/231584 </w:t>
      </w:r>
      <w:r w:rsidRPr="005C55F4">
        <w:rPr>
          <w:rFonts w:ascii="Times New Roman" w:hAnsi="Times New Roman" w:cs="Times New Roman"/>
          <w:sz w:val="28"/>
          <w:szCs w:val="28"/>
          <w:lang w:val="ru-RU"/>
        </w:rPr>
        <w:t>(дата звернення: 20.06.2020)</w:t>
      </w:r>
    </w:p>
    <w:p w:rsidR="00D15B84" w:rsidRDefault="00D15B84" w:rsidP="00D15B84">
      <w:pPr>
        <w:pStyle w:val="a3"/>
        <w:numPr>
          <w:ilvl w:val="0"/>
          <w:numId w:val="5"/>
        </w:numPr>
        <w:spacing w:after="0" w:line="360" w:lineRule="auto"/>
        <w:ind w:left="357" w:firstLine="0"/>
        <w:jc w:val="both"/>
        <w:rPr>
          <w:rFonts w:ascii="Times New Roman" w:hAnsi="Times New Roman" w:cs="Times New Roman"/>
          <w:sz w:val="28"/>
          <w:szCs w:val="28"/>
          <w:lang w:val="ru-RU"/>
        </w:rPr>
      </w:pPr>
      <w:r w:rsidRPr="001F060E">
        <w:rPr>
          <w:rFonts w:ascii="Times New Roman" w:hAnsi="Times New Roman" w:cs="Times New Roman"/>
          <w:sz w:val="28"/>
          <w:szCs w:val="28"/>
          <w:lang w:val="ru-RU"/>
        </w:rPr>
        <w:t xml:space="preserve">Скороход К. Сучасний образ політика у популярних серіалах </w:t>
      </w:r>
      <w:r>
        <w:rPr>
          <w:rFonts w:ascii="Times New Roman" w:hAnsi="Times New Roman" w:cs="Times New Roman"/>
          <w:sz w:val="28"/>
          <w:szCs w:val="28"/>
          <w:lang w:val="ru-RU"/>
        </w:rPr>
        <w:t xml:space="preserve">: </w:t>
      </w:r>
      <w:r w:rsidRPr="001F060E">
        <w:rPr>
          <w:rFonts w:ascii="Times New Roman" w:hAnsi="Times New Roman" w:cs="Times New Roman"/>
          <w:sz w:val="28"/>
          <w:szCs w:val="28"/>
          <w:lang w:val="ru-RU"/>
        </w:rPr>
        <w:t>д</w:t>
      </w:r>
      <w:r>
        <w:rPr>
          <w:rFonts w:ascii="Times New Roman" w:hAnsi="Times New Roman" w:cs="Times New Roman"/>
          <w:sz w:val="28"/>
          <w:szCs w:val="28"/>
          <w:lang w:val="ru-RU"/>
        </w:rPr>
        <w:t>ип</w:t>
      </w:r>
      <w:r w:rsidRPr="001F060E">
        <w:rPr>
          <w:rFonts w:ascii="Times New Roman" w:hAnsi="Times New Roman" w:cs="Times New Roman"/>
          <w:sz w:val="28"/>
          <w:szCs w:val="28"/>
          <w:lang w:val="ru-RU"/>
        </w:rPr>
        <w:t>.</w:t>
      </w:r>
      <w:r>
        <w:rPr>
          <w:rFonts w:ascii="Times New Roman" w:hAnsi="Times New Roman" w:cs="Times New Roman"/>
          <w:sz w:val="28"/>
          <w:szCs w:val="28"/>
          <w:lang w:val="ru-RU"/>
        </w:rPr>
        <w:t xml:space="preserve"> робота бакалавра політології / Нац. ун-т «Києво-Могилянська академія»</w:t>
      </w:r>
      <w:r w:rsidRPr="001F060E">
        <w:rPr>
          <w:rFonts w:ascii="Times New Roman" w:hAnsi="Times New Roman" w:cs="Times New Roman"/>
          <w:sz w:val="28"/>
          <w:szCs w:val="28"/>
          <w:lang w:val="ru-RU"/>
        </w:rPr>
        <w:t xml:space="preserve">, </w:t>
      </w:r>
      <w:r>
        <w:rPr>
          <w:rFonts w:ascii="Times New Roman" w:hAnsi="Times New Roman" w:cs="Times New Roman"/>
          <w:sz w:val="28"/>
          <w:szCs w:val="28"/>
          <w:lang w:val="ru-RU"/>
        </w:rPr>
        <w:t>факультет соц. наук та соц. тех</w:t>
      </w:r>
      <w:r w:rsidRPr="001F060E">
        <w:rPr>
          <w:rFonts w:ascii="Times New Roman" w:hAnsi="Times New Roman" w:cs="Times New Roman"/>
          <w:sz w:val="28"/>
          <w:szCs w:val="28"/>
          <w:lang w:val="ru-RU"/>
        </w:rPr>
        <w:t>. Київ, 201</w:t>
      </w:r>
      <w:r>
        <w:rPr>
          <w:rFonts w:ascii="Times New Roman" w:hAnsi="Times New Roman" w:cs="Times New Roman"/>
          <w:sz w:val="28"/>
          <w:szCs w:val="28"/>
          <w:lang w:val="ru-RU"/>
        </w:rPr>
        <w:t>8</w:t>
      </w:r>
      <w:r w:rsidRPr="001F060E">
        <w:rPr>
          <w:rFonts w:ascii="Times New Roman" w:hAnsi="Times New Roman" w:cs="Times New Roman"/>
          <w:sz w:val="28"/>
          <w:szCs w:val="28"/>
          <w:lang w:val="ru-RU"/>
        </w:rPr>
        <w:t xml:space="preserve">. </w:t>
      </w:r>
      <w:r>
        <w:rPr>
          <w:rFonts w:ascii="Times New Roman" w:hAnsi="Times New Roman" w:cs="Times New Roman"/>
          <w:sz w:val="28"/>
          <w:szCs w:val="28"/>
          <w:lang w:val="ru-RU"/>
        </w:rPr>
        <w:t>98</w:t>
      </w:r>
      <w:r w:rsidRPr="001F060E">
        <w:rPr>
          <w:rFonts w:ascii="Times New Roman" w:hAnsi="Times New Roman" w:cs="Times New Roman"/>
          <w:sz w:val="28"/>
          <w:szCs w:val="28"/>
          <w:lang w:val="ru-RU"/>
        </w:rPr>
        <w:t xml:space="preserve"> с.</w:t>
      </w:r>
    </w:p>
    <w:p w:rsidR="00D15B84" w:rsidRPr="00C730DE" w:rsidRDefault="00D15B84" w:rsidP="00D15B84">
      <w:pPr>
        <w:pStyle w:val="a3"/>
        <w:numPr>
          <w:ilvl w:val="0"/>
          <w:numId w:val="5"/>
        </w:numPr>
        <w:spacing w:after="0"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730DE">
        <w:rPr>
          <w:rFonts w:ascii="Times New Roman" w:hAnsi="Times New Roman" w:cs="Times New Roman"/>
          <w:sz w:val="28"/>
          <w:szCs w:val="28"/>
          <w:lang w:val="ru-RU"/>
        </w:rPr>
        <w:t>Томашевский Б. Теория литературы. Поэтика : учеб. пособие. Москва: Аспект Пресс, 1996. 334 с.</w:t>
      </w:r>
    </w:p>
    <w:p w:rsidR="00D15B84" w:rsidRPr="00AF4632"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Уразова С. Л. Реаліті-шоу: особливості та принципи моделювання </w:t>
      </w:r>
      <w:r>
        <w:rPr>
          <w:rFonts w:ascii="Times New Roman" w:hAnsi="Times New Roman" w:cs="Times New Roman"/>
          <w:sz w:val="28"/>
          <w:szCs w:val="28"/>
          <w:lang w:val="en-US"/>
        </w:rPr>
        <w:t>URL</w:t>
      </w:r>
      <w:r w:rsidRPr="0031597A">
        <w:rPr>
          <w:rFonts w:ascii="Times New Roman" w:hAnsi="Times New Roman" w:cs="Times New Roman"/>
          <w:sz w:val="28"/>
          <w:szCs w:val="28"/>
          <w:lang w:val="ru-RU"/>
        </w:rPr>
        <w:t>:</w:t>
      </w:r>
      <w:r>
        <w:rPr>
          <w:rFonts w:ascii="Times New Roman" w:hAnsi="Times New Roman" w:cs="Times New Roman"/>
          <w:sz w:val="28"/>
          <w:szCs w:val="28"/>
          <w:lang w:val="en-US"/>
        </w:rPr>
        <w:t> </w:t>
      </w:r>
      <w:r w:rsidRPr="00A650C8">
        <w:rPr>
          <w:rFonts w:ascii="Times New Roman" w:hAnsi="Times New Roman" w:cs="Times New Roman"/>
          <w:sz w:val="28"/>
          <w:szCs w:val="28"/>
        </w:rPr>
        <w:t>http://www.ipk.ru/ftpgetfile.php?id=111</w:t>
      </w:r>
      <w:r>
        <w:rPr>
          <w:rFonts w:ascii="Times New Roman" w:hAnsi="Times New Roman" w:cs="Times New Roman"/>
          <w:sz w:val="28"/>
          <w:szCs w:val="28"/>
        </w:rPr>
        <w:t xml:space="preserve"> (дата звернення: 22.11.2020)</w:t>
      </w:r>
    </w:p>
    <w:p w:rsidR="00D15B84" w:rsidRPr="00AF4632" w:rsidRDefault="00D15B84" w:rsidP="00D15B84">
      <w:pPr>
        <w:pStyle w:val="a3"/>
        <w:numPr>
          <w:ilvl w:val="0"/>
          <w:numId w:val="5"/>
        </w:numPr>
        <w:spacing w:line="360" w:lineRule="auto"/>
        <w:ind w:left="357" w:firstLine="0"/>
        <w:jc w:val="both"/>
        <w:rPr>
          <w:rFonts w:ascii="Times New Roman" w:hAnsi="Times New Roman" w:cs="Times New Roman"/>
          <w:sz w:val="28"/>
          <w:szCs w:val="28"/>
          <w:lang w:val="ru-RU"/>
        </w:rPr>
      </w:pPr>
      <w:r w:rsidRPr="00AF4632">
        <w:rPr>
          <w:rFonts w:ascii="Times New Roman" w:hAnsi="Times New Roman" w:cs="Times New Roman"/>
          <w:sz w:val="28"/>
          <w:szCs w:val="28"/>
        </w:rPr>
        <w:t xml:space="preserve"> Цімох Н</w:t>
      </w:r>
      <w:r w:rsidRPr="00AF4632">
        <w:rPr>
          <w:rFonts w:ascii="Times New Roman" w:hAnsi="Times New Roman" w:cs="Times New Roman"/>
          <w:sz w:val="28"/>
          <w:szCs w:val="28"/>
          <w:lang w:val="ru-RU"/>
        </w:rPr>
        <w:t>. І.</w:t>
      </w:r>
      <w:r w:rsidRPr="00AF4632">
        <w:rPr>
          <w:rFonts w:ascii="Times New Roman" w:hAnsi="Times New Roman" w:cs="Times New Roman"/>
          <w:sz w:val="28"/>
          <w:szCs w:val="28"/>
        </w:rPr>
        <w:t xml:space="preserve"> Трансформація жанрів телебачення України : дис. </w:t>
      </w:r>
      <w:r w:rsidRPr="00AF4632">
        <w:rPr>
          <w:rFonts w:ascii="Times New Roman" w:hAnsi="Times New Roman" w:cs="Times New Roman"/>
          <w:sz w:val="28"/>
          <w:szCs w:val="28"/>
          <w:lang w:val="ru-RU"/>
        </w:rPr>
        <w:t>н</w:t>
      </w:r>
      <w:r w:rsidRPr="00AF4632">
        <w:rPr>
          <w:rFonts w:ascii="Times New Roman" w:hAnsi="Times New Roman" w:cs="Times New Roman"/>
          <w:sz w:val="28"/>
          <w:szCs w:val="28"/>
        </w:rPr>
        <w:t>а здобуття наукового ступеня канд. мистецтвознавстава : 26.00.01 / Київ. нац. ун-т культури і мистецтв. Київ, 2019. 218 с.</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5C55F4">
        <w:rPr>
          <w:rFonts w:ascii="Times New Roman" w:hAnsi="Times New Roman" w:cs="Times New Roman"/>
          <w:sz w:val="28"/>
          <w:szCs w:val="28"/>
        </w:rPr>
        <w:t xml:space="preserve">Чому серіали – найбільш сучасний жанр? (За лекцією Віталія Курєнного) </w:t>
      </w:r>
      <w:r w:rsidRPr="005C55F4">
        <w:rPr>
          <w:rFonts w:ascii="Times New Roman" w:hAnsi="Times New Roman" w:cs="Times New Roman"/>
          <w:sz w:val="28"/>
          <w:szCs w:val="28"/>
          <w:lang w:val="en-US"/>
        </w:rPr>
        <w:t>Republic</w:t>
      </w:r>
      <w:r w:rsidRPr="005C55F4">
        <w:rPr>
          <w:rFonts w:ascii="Times New Roman" w:hAnsi="Times New Roman" w:cs="Times New Roman"/>
          <w:sz w:val="28"/>
          <w:szCs w:val="28"/>
        </w:rPr>
        <w:t xml:space="preserve"> : веб-сайт. </w:t>
      </w:r>
      <w:r w:rsidRPr="005C55F4">
        <w:rPr>
          <w:rFonts w:ascii="Times New Roman" w:hAnsi="Times New Roman" w:cs="Times New Roman"/>
          <w:sz w:val="28"/>
          <w:szCs w:val="28"/>
          <w:lang w:val="en-US"/>
        </w:rPr>
        <w:t>URL</w:t>
      </w:r>
      <w:r w:rsidRPr="00093C49">
        <w:rPr>
          <w:rFonts w:ascii="Times New Roman" w:hAnsi="Times New Roman" w:cs="Times New Roman"/>
          <w:sz w:val="28"/>
          <w:szCs w:val="28"/>
        </w:rPr>
        <w:t xml:space="preserve">: </w:t>
      </w:r>
      <w:r w:rsidRPr="005C55F4">
        <w:rPr>
          <w:rFonts w:ascii="Times New Roman" w:hAnsi="Times New Roman" w:cs="Times New Roman"/>
          <w:sz w:val="28"/>
          <w:szCs w:val="28"/>
          <w:lang w:val="ru-RU"/>
        </w:rPr>
        <w:t>https</w:t>
      </w:r>
      <w:r w:rsidRPr="00093C49">
        <w:rPr>
          <w:rFonts w:ascii="Times New Roman" w:hAnsi="Times New Roman" w:cs="Times New Roman"/>
          <w:sz w:val="28"/>
          <w:szCs w:val="28"/>
        </w:rPr>
        <w:t>://</w:t>
      </w:r>
      <w:r w:rsidRPr="005C55F4">
        <w:rPr>
          <w:rFonts w:ascii="Times New Roman" w:hAnsi="Times New Roman" w:cs="Times New Roman"/>
          <w:sz w:val="28"/>
          <w:szCs w:val="28"/>
          <w:lang w:val="ru-RU"/>
        </w:rPr>
        <w:t>republic</w:t>
      </w:r>
      <w:r w:rsidRPr="00093C49">
        <w:rPr>
          <w:rFonts w:ascii="Times New Roman" w:hAnsi="Times New Roman" w:cs="Times New Roman"/>
          <w:sz w:val="28"/>
          <w:szCs w:val="28"/>
        </w:rPr>
        <w:t>.</w:t>
      </w:r>
      <w:r w:rsidRPr="005C55F4">
        <w:rPr>
          <w:rFonts w:ascii="Times New Roman" w:hAnsi="Times New Roman" w:cs="Times New Roman"/>
          <w:sz w:val="28"/>
          <w:szCs w:val="28"/>
          <w:lang w:val="ru-RU"/>
        </w:rPr>
        <w:t>ru</w:t>
      </w:r>
      <w:r w:rsidRPr="00093C49">
        <w:rPr>
          <w:rFonts w:ascii="Times New Roman" w:hAnsi="Times New Roman" w:cs="Times New Roman"/>
          <w:sz w:val="28"/>
          <w:szCs w:val="28"/>
        </w:rPr>
        <w:t>/</w:t>
      </w:r>
      <w:r w:rsidRPr="005C55F4">
        <w:rPr>
          <w:rFonts w:ascii="Times New Roman" w:hAnsi="Times New Roman" w:cs="Times New Roman"/>
          <w:sz w:val="28"/>
          <w:szCs w:val="28"/>
          <w:lang w:val="ru-RU"/>
        </w:rPr>
        <w:t>posts</w:t>
      </w:r>
      <w:r w:rsidRPr="00093C49">
        <w:rPr>
          <w:rFonts w:ascii="Times New Roman" w:hAnsi="Times New Roman" w:cs="Times New Roman"/>
          <w:sz w:val="28"/>
          <w:szCs w:val="28"/>
        </w:rPr>
        <w:t>/</w:t>
      </w:r>
      <w:r w:rsidRPr="005C55F4">
        <w:rPr>
          <w:rFonts w:ascii="Times New Roman" w:hAnsi="Times New Roman" w:cs="Times New Roman"/>
          <w:sz w:val="28"/>
          <w:szCs w:val="28"/>
          <w:lang w:val="ru-RU"/>
        </w:rPr>
        <w:t>l</w:t>
      </w:r>
      <w:r w:rsidRPr="00093C49">
        <w:rPr>
          <w:rFonts w:ascii="Times New Roman" w:hAnsi="Times New Roman" w:cs="Times New Roman"/>
          <w:sz w:val="28"/>
          <w:szCs w:val="28"/>
        </w:rPr>
        <w:t>/1098223 (</w:t>
      </w:r>
      <w:r w:rsidRPr="005C55F4">
        <w:rPr>
          <w:rFonts w:ascii="Times New Roman" w:hAnsi="Times New Roman" w:cs="Times New Roman"/>
          <w:sz w:val="28"/>
          <w:szCs w:val="28"/>
        </w:rPr>
        <w:t>дата звернення: 20.06.2020)</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31597A">
        <w:rPr>
          <w:rFonts w:ascii="Times New Roman" w:hAnsi="Times New Roman" w:cs="Times New Roman"/>
          <w:sz w:val="28"/>
          <w:szCs w:val="28"/>
        </w:rPr>
        <w:t>Шмід</w:t>
      </w:r>
      <w:r w:rsidRPr="0031597A">
        <w:rPr>
          <w:rFonts w:ascii="Times New Roman" w:hAnsi="Times New Roman" w:cs="Times New Roman"/>
          <w:sz w:val="28"/>
          <w:szCs w:val="28"/>
          <w:lang w:val="ru-RU"/>
        </w:rPr>
        <w:t xml:space="preserve"> В.</w:t>
      </w:r>
      <w:r w:rsidRPr="0031597A">
        <w:rPr>
          <w:rFonts w:ascii="Times New Roman" w:hAnsi="Times New Roman" w:cs="Times New Roman"/>
          <w:sz w:val="28"/>
          <w:szCs w:val="28"/>
        </w:rPr>
        <w:t xml:space="preserve"> Наратологія</w:t>
      </w:r>
      <w:r w:rsidRPr="0031597A">
        <w:rPr>
          <w:rFonts w:ascii="Times New Roman" w:hAnsi="Times New Roman" w:cs="Times New Roman"/>
          <w:sz w:val="28"/>
          <w:szCs w:val="28"/>
          <w:lang w:val="ru-RU"/>
        </w:rPr>
        <w:t xml:space="preserve">. </w:t>
      </w:r>
      <w:r w:rsidRPr="0031597A">
        <w:rPr>
          <w:rFonts w:ascii="Times New Roman" w:hAnsi="Times New Roman" w:cs="Times New Roman"/>
          <w:sz w:val="28"/>
          <w:szCs w:val="28"/>
          <w:lang w:val="en-US"/>
        </w:rPr>
        <w:t>URL</w:t>
      </w:r>
      <w:r w:rsidRPr="00A650C8">
        <w:rPr>
          <w:rFonts w:ascii="Times New Roman" w:hAnsi="Times New Roman" w:cs="Times New Roman"/>
          <w:sz w:val="28"/>
          <w:szCs w:val="28"/>
          <w:lang w:val="ru-RU"/>
        </w:rPr>
        <w:t>:</w:t>
      </w:r>
      <w:r w:rsidRPr="0031597A">
        <w:rPr>
          <w:rFonts w:ascii="Times New Roman" w:hAnsi="Times New Roman" w:cs="Times New Roman"/>
          <w:sz w:val="28"/>
          <w:szCs w:val="28"/>
        </w:rPr>
        <w:t xml:space="preserve"> </w:t>
      </w:r>
      <w:r w:rsidRPr="00A650C8">
        <w:rPr>
          <w:rFonts w:ascii="Times New Roman" w:hAnsi="Times New Roman" w:cs="Times New Roman"/>
          <w:sz w:val="28"/>
          <w:szCs w:val="28"/>
        </w:rPr>
        <w:t>http://yanko.lib.ru/books/cultur/shmid-narratology.pdf</w:t>
      </w:r>
      <w:r>
        <w:rPr>
          <w:rFonts w:ascii="Times New Roman" w:hAnsi="Times New Roman" w:cs="Times New Roman"/>
          <w:sz w:val="28"/>
          <w:szCs w:val="28"/>
        </w:rPr>
        <w:t xml:space="preserve"> (дата звернення: 22.11.2020)</w:t>
      </w:r>
    </w:p>
    <w:p w:rsidR="00D15B84" w:rsidRPr="00287C05"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8626B3">
        <w:rPr>
          <w:rFonts w:ascii="Times New Roman" w:hAnsi="Times New Roman" w:cs="Times New Roman"/>
          <w:sz w:val="28"/>
          <w:szCs w:val="28"/>
          <w:lang w:val="ru-RU"/>
        </w:rPr>
        <w:t xml:space="preserve"> </w:t>
      </w:r>
      <w:r w:rsidRPr="00287C05">
        <w:rPr>
          <w:rFonts w:ascii="Times New Roman" w:hAnsi="Times New Roman" w:cs="Times New Roman"/>
          <w:sz w:val="28"/>
          <w:szCs w:val="28"/>
        </w:rPr>
        <w:t xml:space="preserve">After The Spike and After The Like. </w:t>
      </w:r>
      <w:r w:rsidRPr="00287C05">
        <w:rPr>
          <w:rFonts w:ascii="Times New Roman" w:hAnsi="Times New Roman" w:cs="Times New Roman"/>
          <w:sz w:val="28"/>
          <w:szCs w:val="28"/>
          <w:lang w:val="en-US"/>
        </w:rPr>
        <w:t>Medium</w:t>
      </w:r>
      <w:r w:rsidRPr="00287C05">
        <w:rPr>
          <w:rFonts w:ascii="Times New Roman" w:hAnsi="Times New Roman" w:cs="Times New Roman"/>
          <w:sz w:val="28"/>
          <w:szCs w:val="28"/>
        </w:rPr>
        <w:t>.</w:t>
      </w:r>
      <w:r w:rsidRPr="00287C05">
        <w:rPr>
          <w:rFonts w:ascii="Times New Roman" w:hAnsi="Times New Roman" w:cs="Times New Roman"/>
          <w:sz w:val="28"/>
          <w:szCs w:val="28"/>
          <w:lang w:val="en-US"/>
        </w:rPr>
        <w:t>com</w:t>
      </w:r>
      <w:r w:rsidRPr="00287C05">
        <w:rPr>
          <w:rFonts w:ascii="Times New Roman" w:hAnsi="Times New Roman" w:cs="Times New Roman"/>
          <w:sz w:val="28"/>
          <w:szCs w:val="28"/>
        </w:rPr>
        <w:t xml:space="preserve"> : </w:t>
      </w:r>
      <w:r w:rsidRPr="00287C05">
        <w:rPr>
          <w:rFonts w:ascii="Times New Roman" w:hAnsi="Times New Roman" w:cs="Times New Roman"/>
          <w:sz w:val="28"/>
          <w:szCs w:val="28"/>
          <w:lang w:val="en-US"/>
        </w:rPr>
        <w:t>website</w:t>
      </w:r>
      <w:r w:rsidRPr="00287C05">
        <w:rPr>
          <w:rFonts w:ascii="Times New Roman" w:hAnsi="Times New Roman" w:cs="Times New Roman"/>
          <w:sz w:val="28"/>
          <w:szCs w:val="28"/>
        </w:rPr>
        <w:t xml:space="preserve">. </w:t>
      </w:r>
      <w:r w:rsidRPr="00287C05">
        <w:rPr>
          <w:rFonts w:ascii="Times New Roman" w:hAnsi="Times New Roman" w:cs="Times New Roman"/>
          <w:sz w:val="28"/>
          <w:szCs w:val="28"/>
          <w:lang w:val="en-US"/>
        </w:rPr>
        <w:t>URL: https://medium.com/a-brief-history-of-attention/after-the-spike-and-after-the-like-5b78a9f4d1ff (</w:t>
      </w:r>
      <w:r w:rsidRPr="00287C05">
        <w:rPr>
          <w:rFonts w:ascii="Times New Roman" w:hAnsi="Times New Roman" w:cs="Times New Roman"/>
          <w:sz w:val="28"/>
          <w:szCs w:val="28"/>
        </w:rPr>
        <w:t>date of application</w:t>
      </w:r>
      <w:r w:rsidRPr="00287C05">
        <w:rPr>
          <w:rFonts w:ascii="Times New Roman" w:hAnsi="Times New Roman" w:cs="Times New Roman"/>
          <w:sz w:val="28"/>
          <w:szCs w:val="28"/>
          <w:lang w:val="en-US"/>
        </w:rPr>
        <w:t>: 20.06.2020)</w:t>
      </w:r>
    </w:p>
    <w:p w:rsidR="00D15B84" w:rsidRPr="00300FDD"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300FDD">
        <w:rPr>
          <w:rFonts w:ascii="Times New Roman" w:hAnsi="Times New Roman" w:cs="Times New Roman"/>
          <w:sz w:val="28"/>
          <w:szCs w:val="28"/>
        </w:rPr>
        <w:t>Finnerty K. Emotional and cognitive predictors of the enjoyment of reality based and fictional television programming: An elaboration of the uses and gratifications perspective. Media Psychology, 2006. P. 421–447.</w:t>
      </w:r>
    </w:p>
    <w:p w:rsidR="00D15B84" w:rsidRPr="005C55F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Freytag G. Technique of the Drama. Hirzel, 1863. 382 p.</w:t>
      </w:r>
    </w:p>
    <w:p w:rsidR="00D15B84" w:rsidRPr="00B82B2A"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B82B2A">
        <w:rPr>
          <w:rFonts w:ascii="Times New Roman" w:hAnsi="Times New Roman" w:cs="Times New Roman"/>
          <w:sz w:val="28"/>
          <w:szCs w:val="28"/>
        </w:rPr>
        <w:t>Frysby C. Getting Real with Reality TV</w:t>
      </w:r>
      <w:r w:rsidRPr="00B82B2A">
        <w:rPr>
          <w:rFonts w:ascii="Times New Roman" w:hAnsi="Times New Roman" w:cs="Times New Roman"/>
          <w:sz w:val="28"/>
          <w:szCs w:val="28"/>
          <w:lang w:val="en-US"/>
        </w:rPr>
        <w:t xml:space="preserve">. </w:t>
      </w:r>
      <w:r w:rsidRPr="00B82B2A">
        <w:rPr>
          <w:rFonts w:ascii="Times New Roman" w:hAnsi="Times New Roman" w:cs="Times New Roman"/>
          <w:sz w:val="28"/>
          <w:szCs w:val="28"/>
        </w:rPr>
        <w:t>Questia</w:t>
      </w:r>
      <w:r w:rsidRPr="00B82B2A">
        <w:rPr>
          <w:rFonts w:ascii="Times New Roman" w:hAnsi="Times New Roman" w:cs="Times New Roman"/>
          <w:sz w:val="28"/>
          <w:szCs w:val="28"/>
          <w:lang w:val="en-US"/>
        </w:rPr>
        <w:t xml:space="preserve"> : </w:t>
      </w:r>
      <w:r>
        <w:rPr>
          <w:rFonts w:ascii="Times New Roman" w:hAnsi="Times New Roman" w:cs="Times New Roman"/>
          <w:sz w:val="28"/>
          <w:szCs w:val="28"/>
          <w:lang w:val="en-US"/>
        </w:rPr>
        <w:t>website. URL:</w:t>
      </w:r>
      <w:r w:rsidRPr="00B82B2A">
        <w:rPr>
          <w:rFonts w:ascii="Times New Roman" w:hAnsi="Times New Roman" w:cs="Times New Roman"/>
          <w:sz w:val="28"/>
          <w:szCs w:val="28"/>
          <w:lang w:val="en-US"/>
        </w:rPr>
        <w:t xml:space="preserve"> </w:t>
      </w:r>
      <w:r w:rsidRPr="00B82B2A">
        <w:rPr>
          <w:rFonts w:ascii="Times New Roman" w:hAnsi="Times New Roman" w:cs="Times New Roman"/>
          <w:sz w:val="28"/>
          <w:szCs w:val="28"/>
        </w:rPr>
        <w:t xml:space="preserve">https://www.questia.com/magazine/1G1-122163031/getting-real-with-reality-tv </w:t>
      </w:r>
      <w:r w:rsidRPr="005C55F4">
        <w:rPr>
          <w:rFonts w:ascii="Times New Roman" w:hAnsi="Times New Roman" w:cs="Times New Roman"/>
          <w:sz w:val="28"/>
          <w:szCs w:val="28"/>
          <w:lang w:val="en-US"/>
        </w:rPr>
        <w:t>(</w:t>
      </w:r>
      <w:r w:rsidRPr="005C55F4">
        <w:rPr>
          <w:rFonts w:ascii="Times New Roman" w:hAnsi="Times New Roman" w:cs="Times New Roman"/>
          <w:sz w:val="28"/>
          <w:szCs w:val="28"/>
        </w:rPr>
        <w:t>date of application</w:t>
      </w:r>
      <w:r w:rsidRPr="005C55F4">
        <w:rPr>
          <w:rFonts w:ascii="Times New Roman" w:hAnsi="Times New Roman" w:cs="Times New Roman"/>
          <w:sz w:val="28"/>
          <w:szCs w:val="28"/>
          <w:lang w:val="en-US"/>
        </w:rPr>
        <w:t>: 20.06.2020)</w:t>
      </w:r>
    </w:p>
    <w:p w:rsidR="00D15B84" w:rsidRPr="005C55F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5C55F4">
        <w:rPr>
          <w:rFonts w:ascii="Times New Roman" w:hAnsi="Times New Roman" w:cs="Times New Roman"/>
          <w:sz w:val="28"/>
          <w:szCs w:val="28"/>
        </w:rPr>
        <w:t>Hill A. Public and popular: British and Swedish audience trends in factual and reality television</w:t>
      </w:r>
      <w:r w:rsidRPr="00B82B2A">
        <w:rPr>
          <w:rFonts w:ascii="Times New Roman" w:hAnsi="Times New Roman" w:cs="Times New Roman"/>
          <w:sz w:val="28"/>
          <w:szCs w:val="28"/>
          <w:lang w:val="en-US"/>
        </w:rPr>
        <w:t>.</w:t>
      </w:r>
      <w:r w:rsidRPr="005C55F4">
        <w:rPr>
          <w:rFonts w:ascii="Times New Roman" w:hAnsi="Times New Roman" w:cs="Times New Roman"/>
          <w:sz w:val="28"/>
          <w:szCs w:val="28"/>
        </w:rPr>
        <w:t xml:space="preserve"> № 16(1). Cultural Trends,</w:t>
      </w:r>
      <w:r w:rsidRPr="005C55F4">
        <w:rPr>
          <w:rFonts w:ascii="Times New Roman" w:hAnsi="Times New Roman" w:cs="Times New Roman"/>
          <w:sz w:val="28"/>
          <w:szCs w:val="28"/>
          <w:lang w:val="en-US"/>
        </w:rPr>
        <w:t xml:space="preserve"> </w:t>
      </w:r>
      <w:r w:rsidRPr="005C55F4">
        <w:rPr>
          <w:rFonts w:ascii="Times New Roman" w:hAnsi="Times New Roman" w:cs="Times New Roman"/>
          <w:sz w:val="28"/>
          <w:szCs w:val="28"/>
        </w:rPr>
        <w:t>2007. P. 17 – 41.</w:t>
      </w:r>
    </w:p>
    <w:p w:rsidR="00D15B84"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C55F4">
        <w:rPr>
          <w:rFonts w:ascii="Times New Roman" w:hAnsi="Times New Roman" w:cs="Times New Roman"/>
          <w:sz w:val="28"/>
          <w:szCs w:val="28"/>
        </w:rPr>
        <w:t>New Patterns of Attention (and Addiction)</w:t>
      </w:r>
      <w:r w:rsidRPr="005C55F4">
        <w:rPr>
          <w:rFonts w:ascii="Times New Roman" w:hAnsi="Times New Roman" w:cs="Times New Roman"/>
          <w:sz w:val="28"/>
          <w:szCs w:val="28"/>
          <w:lang w:val="en-US"/>
        </w:rPr>
        <w:t>. Truly free film</w:t>
      </w:r>
      <w:r w:rsidRPr="005C55F4">
        <w:rPr>
          <w:rFonts w:ascii="Times New Roman" w:hAnsi="Times New Roman" w:cs="Times New Roman"/>
          <w:sz w:val="28"/>
          <w:szCs w:val="28"/>
        </w:rPr>
        <w:t> </w:t>
      </w:r>
      <w:r w:rsidRPr="005C55F4">
        <w:rPr>
          <w:rFonts w:ascii="Times New Roman" w:hAnsi="Times New Roman" w:cs="Times New Roman"/>
          <w:sz w:val="28"/>
          <w:szCs w:val="28"/>
          <w:lang w:val="en-US"/>
        </w:rPr>
        <w:t>:</w:t>
      </w:r>
      <w:r>
        <w:rPr>
          <w:rFonts w:ascii="Times New Roman" w:hAnsi="Times New Roman" w:cs="Times New Roman"/>
          <w:sz w:val="28"/>
          <w:szCs w:val="28"/>
        </w:rPr>
        <w:t> </w:t>
      </w:r>
      <w:r w:rsidRPr="005C55F4">
        <w:rPr>
          <w:rFonts w:ascii="Times New Roman" w:hAnsi="Times New Roman" w:cs="Times New Roman"/>
          <w:sz w:val="28"/>
          <w:szCs w:val="28"/>
          <w:lang w:val="en-US"/>
        </w:rPr>
        <w:t>website. URL: http://trulyfreefilm.hopeforfilm.com/2014/06/inside-the-writers-room-post-4-new-patterns-of-attention-and-addiction.html (</w:t>
      </w:r>
      <w:r w:rsidRPr="005C55F4">
        <w:rPr>
          <w:rFonts w:ascii="Times New Roman" w:hAnsi="Times New Roman" w:cs="Times New Roman"/>
          <w:sz w:val="28"/>
          <w:szCs w:val="28"/>
        </w:rPr>
        <w:t>date of application: 20.06.2020)</w:t>
      </w:r>
    </w:p>
    <w:p w:rsidR="00D15B84" w:rsidRPr="00A650C8"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127910">
        <w:rPr>
          <w:rFonts w:ascii="Times New Roman" w:hAnsi="Times New Roman" w:cs="Times New Roman"/>
          <w:sz w:val="28"/>
          <w:szCs w:val="28"/>
        </w:rPr>
        <w:t xml:space="preserve"> </w:t>
      </w:r>
      <w:r w:rsidRPr="00A650C8">
        <w:rPr>
          <w:rFonts w:ascii="Times New Roman" w:hAnsi="Times New Roman" w:cs="Times New Roman"/>
          <w:sz w:val="28"/>
          <w:szCs w:val="28"/>
        </w:rPr>
        <w:t>Most Popular TV Shows</w:t>
      </w:r>
      <w:r w:rsidRPr="00A650C8">
        <w:rPr>
          <w:rFonts w:ascii="Times New Roman" w:hAnsi="Times New Roman" w:cs="Times New Roman"/>
          <w:sz w:val="28"/>
          <w:szCs w:val="28"/>
          <w:lang w:val="en-US"/>
        </w:rPr>
        <w:t xml:space="preserve">. IMDb: website. URL: </w:t>
      </w:r>
      <w:r w:rsidRPr="00A650C8">
        <w:rPr>
          <w:rFonts w:ascii="Times New Roman" w:hAnsi="Times New Roman" w:cs="Times New Roman"/>
          <w:sz w:val="28"/>
          <w:szCs w:val="28"/>
        </w:rPr>
        <w:t>https://www.imdb.com/chart/tvmeter/?sort=ir,desc&amp;mode=simple&amp;page=1</w:t>
      </w:r>
      <w:r>
        <w:rPr>
          <w:rFonts w:ascii="Times New Roman" w:hAnsi="Times New Roman" w:cs="Times New Roman"/>
          <w:sz w:val="28"/>
          <w:szCs w:val="28"/>
          <w:lang w:val="en-US"/>
        </w:rPr>
        <w:t xml:space="preserve"> </w:t>
      </w:r>
      <w:r w:rsidRPr="005C55F4">
        <w:rPr>
          <w:rFonts w:ascii="Times New Roman" w:hAnsi="Times New Roman" w:cs="Times New Roman"/>
          <w:sz w:val="28"/>
          <w:szCs w:val="28"/>
          <w:lang w:val="en-US"/>
        </w:rPr>
        <w:t>(</w:t>
      </w:r>
      <w:r w:rsidRPr="005C55F4">
        <w:rPr>
          <w:rFonts w:ascii="Times New Roman" w:hAnsi="Times New Roman" w:cs="Times New Roman"/>
          <w:sz w:val="28"/>
          <w:szCs w:val="28"/>
        </w:rPr>
        <w:t>date of application: 2</w:t>
      </w:r>
      <w:r>
        <w:rPr>
          <w:rFonts w:ascii="Times New Roman" w:hAnsi="Times New Roman" w:cs="Times New Roman"/>
          <w:sz w:val="28"/>
          <w:szCs w:val="28"/>
          <w:lang w:val="en-US"/>
        </w:rPr>
        <w:t>2</w:t>
      </w:r>
      <w:r w:rsidRPr="005C55F4">
        <w:rPr>
          <w:rFonts w:ascii="Times New Roman" w:hAnsi="Times New Roman" w:cs="Times New Roman"/>
          <w:sz w:val="28"/>
          <w:szCs w:val="28"/>
        </w:rPr>
        <w:t>.</w:t>
      </w:r>
      <w:r>
        <w:rPr>
          <w:rFonts w:ascii="Times New Roman" w:hAnsi="Times New Roman" w:cs="Times New Roman"/>
          <w:sz w:val="28"/>
          <w:szCs w:val="28"/>
          <w:lang w:val="en-US"/>
        </w:rPr>
        <w:t>11</w:t>
      </w:r>
      <w:r w:rsidRPr="005C55F4">
        <w:rPr>
          <w:rFonts w:ascii="Times New Roman" w:hAnsi="Times New Roman" w:cs="Times New Roman"/>
          <w:sz w:val="28"/>
          <w:szCs w:val="28"/>
        </w:rPr>
        <w:t>.2020)</w:t>
      </w:r>
    </w:p>
    <w:p w:rsidR="00D15B84" w:rsidRPr="00D72ED0"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sidRPr="00127910">
        <w:rPr>
          <w:rFonts w:ascii="Times New Roman" w:hAnsi="Times New Roman" w:cs="Times New Roman"/>
          <w:sz w:val="28"/>
          <w:szCs w:val="28"/>
        </w:rPr>
        <w:t>Murray S. Reality TV: Remaking Television Culture</w:t>
      </w:r>
      <w:r w:rsidRPr="00127910">
        <w:rPr>
          <w:rFonts w:ascii="Times New Roman" w:hAnsi="Times New Roman" w:cs="Times New Roman"/>
          <w:sz w:val="28"/>
          <w:szCs w:val="28"/>
          <w:lang w:val="en-US"/>
        </w:rPr>
        <w:t xml:space="preserve">. </w:t>
      </w:r>
      <w:r w:rsidRPr="00127910">
        <w:rPr>
          <w:rFonts w:ascii="Times New Roman" w:hAnsi="Times New Roman" w:cs="Times New Roman"/>
          <w:sz w:val="28"/>
          <w:szCs w:val="28"/>
        </w:rPr>
        <w:t>New York: New York University Press, 2009. 400 p</w:t>
      </w:r>
      <w:r w:rsidRPr="00127910">
        <w:rPr>
          <w:rFonts w:ascii="Times New Roman" w:hAnsi="Times New Roman" w:cs="Times New Roman"/>
          <w:sz w:val="28"/>
          <w:szCs w:val="28"/>
          <w:lang w:val="en-US"/>
        </w:rPr>
        <w:t>.</w:t>
      </w:r>
    </w:p>
    <w:p w:rsidR="00D15B84" w:rsidRPr="00A650C8"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A650C8">
        <w:rPr>
          <w:rFonts w:ascii="Times New Roman" w:hAnsi="Times New Roman" w:cs="Times New Roman"/>
          <w:sz w:val="28"/>
          <w:szCs w:val="28"/>
        </w:rPr>
        <w:t>TV Series, Reality-TV (Sorted by Popularity Ascending</w:t>
      </w:r>
      <w:r w:rsidRPr="00A650C8">
        <w:rPr>
          <w:rFonts w:ascii="Times New Roman" w:hAnsi="Times New Roman" w:cs="Times New Roman"/>
          <w:sz w:val="28"/>
          <w:szCs w:val="28"/>
          <w:lang w:val="en-US"/>
        </w:rPr>
        <w:t>). IMDb : website. URL:</w:t>
      </w:r>
      <w:r w:rsidRPr="00A650C8">
        <w:rPr>
          <w:rFonts w:ascii="Times New Roman" w:hAnsi="Times New Roman" w:cs="Times New Roman"/>
          <w:sz w:val="28"/>
          <w:szCs w:val="28"/>
        </w:rPr>
        <w:t xml:space="preserve"> https://www.imdb.com/search/title/?title_type=tv_series&amp;genres=reality-tv&amp;genres=Reality-TV&amp;explore=title_type,genres&amp;ref_=adv_explore_rhs</w:t>
      </w:r>
      <w:r>
        <w:rPr>
          <w:rFonts w:ascii="Times New Roman" w:hAnsi="Times New Roman" w:cs="Times New Roman"/>
          <w:sz w:val="28"/>
          <w:szCs w:val="28"/>
          <w:lang w:val="en-US"/>
        </w:rPr>
        <w:t xml:space="preserve"> </w:t>
      </w:r>
      <w:r w:rsidRPr="005C55F4">
        <w:rPr>
          <w:rFonts w:ascii="Times New Roman" w:hAnsi="Times New Roman" w:cs="Times New Roman"/>
          <w:sz w:val="28"/>
          <w:szCs w:val="28"/>
          <w:lang w:val="en-US"/>
        </w:rPr>
        <w:t>(</w:t>
      </w:r>
      <w:r w:rsidRPr="005C55F4">
        <w:rPr>
          <w:rFonts w:ascii="Times New Roman" w:hAnsi="Times New Roman" w:cs="Times New Roman"/>
          <w:sz w:val="28"/>
          <w:szCs w:val="28"/>
        </w:rPr>
        <w:t>date of application: 2</w:t>
      </w:r>
      <w:r>
        <w:rPr>
          <w:rFonts w:ascii="Times New Roman" w:hAnsi="Times New Roman" w:cs="Times New Roman"/>
          <w:sz w:val="28"/>
          <w:szCs w:val="28"/>
          <w:lang w:val="en-US"/>
        </w:rPr>
        <w:t>2</w:t>
      </w:r>
      <w:r w:rsidRPr="005C55F4">
        <w:rPr>
          <w:rFonts w:ascii="Times New Roman" w:hAnsi="Times New Roman" w:cs="Times New Roman"/>
          <w:sz w:val="28"/>
          <w:szCs w:val="28"/>
        </w:rPr>
        <w:t>.</w:t>
      </w:r>
      <w:r>
        <w:rPr>
          <w:rFonts w:ascii="Times New Roman" w:hAnsi="Times New Roman" w:cs="Times New Roman"/>
          <w:sz w:val="28"/>
          <w:szCs w:val="28"/>
          <w:lang w:val="en-US"/>
        </w:rPr>
        <w:t>11</w:t>
      </w:r>
      <w:r w:rsidRPr="005C55F4">
        <w:rPr>
          <w:rFonts w:ascii="Times New Roman" w:hAnsi="Times New Roman" w:cs="Times New Roman"/>
          <w:sz w:val="28"/>
          <w:szCs w:val="28"/>
        </w:rPr>
        <w:t>.2020)</w:t>
      </w:r>
    </w:p>
    <w:p w:rsidR="00D15B84" w:rsidRPr="003C04F8" w:rsidRDefault="00D15B84" w:rsidP="00D15B84">
      <w:pPr>
        <w:pStyle w:val="a3"/>
        <w:numPr>
          <w:ilvl w:val="0"/>
          <w:numId w:val="5"/>
        </w:numPr>
        <w:spacing w:line="360" w:lineRule="auto"/>
        <w:ind w:left="357"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A650C8">
        <w:rPr>
          <w:rFonts w:ascii="Times New Roman" w:hAnsi="Times New Roman" w:cs="Times New Roman"/>
          <w:sz w:val="28"/>
          <w:szCs w:val="28"/>
        </w:rPr>
        <w:t>World-Low 9% of Ukrainians Confident in Government</w:t>
      </w:r>
      <w:r w:rsidRPr="00A650C8">
        <w:rPr>
          <w:rFonts w:ascii="Times New Roman" w:hAnsi="Times New Roman" w:cs="Times New Roman"/>
          <w:sz w:val="28"/>
          <w:szCs w:val="28"/>
          <w:lang w:val="en-US"/>
        </w:rPr>
        <w:t xml:space="preserve">. Gallup: website. URL: </w:t>
      </w:r>
      <w:r w:rsidRPr="00A650C8">
        <w:rPr>
          <w:rFonts w:ascii="Times New Roman" w:hAnsi="Times New Roman" w:cs="Times New Roman"/>
          <w:sz w:val="28"/>
          <w:szCs w:val="28"/>
        </w:rPr>
        <w:t>https://news.gallup.com/poll/247976/world-low-ukrainians-confident-government.aspx?g_source=link_NEWSV9&amp;g_medium=NEWSFEED&amp;g_campaign=item_&amp;g_content=World-Low%25209%2525%2520of%2520Ukrainians%2520Confident%2520in%2520Government</w:t>
      </w:r>
      <w:r w:rsidRPr="00A650C8">
        <w:rPr>
          <w:rFonts w:ascii="Times New Roman" w:hAnsi="Times New Roman" w:cs="Times New Roman"/>
          <w:sz w:val="28"/>
          <w:szCs w:val="28"/>
          <w:lang w:val="en-US"/>
        </w:rPr>
        <w:t xml:space="preserve"> (</w:t>
      </w:r>
      <w:r w:rsidRPr="00A650C8">
        <w:rPr>
          <w:rFonts w:ascii="Times New Roman" w:hAnsi="Times New Roman" w:cs="Times New Roman"/>
          <w:sz w:val="28"/>
          <w:szCs w:val="28"/>
        </w:rPr>
        <w:t>date of application: 2</w:t>
      </w:r>
      <w:r w:rsidRPr="00A650C8">
        <w:rPr>
          <w:rFonts w:ascii="Times New Roman" w:hAnsi="Times New Roman" w:cs="Times New Roman"/>
          <w:sz w:val="28"/>
          <w:szCs w:val="28"/>
          <w:lang w:val="en-US"/>
        </w:rPr>
        <w:t>2</w:t>
      </w:r>
      <w:r w:rsidRPr="00A650C8">
        <w:rPr>
          <w:rFonts w:ascii="Times New Roman" w:hAnsi="Times New Roman" w:cs="Times New Roman"/>
          <w:sz w:val="28"/>
          <w:szCs w:val="28"/>
        </w:rPr>
        <w:t>.</w:t>
      </w:r>
      <w:r w:rsidRPr="00A650C8">
        <w:rPr>
          <w:rFonts w:ascii="Times New Roman" w:hAnsi="Times New Roman" w:cs="Times New Roman"/>
          <w:sz w:val="28"/>
          <w:szCs w:val="28"/>
          <w:lang w:val="en-US"/>
        </w:rPr>
        <w:t>11</w:t>
      </w:r>
      <w:r w:rsidRPr="00A650C8">
        <w:rPr>
          <w:rFonts w:ascii="Times New Roman" w:hAnsi="Times New Roman" w:cs="Times New Roman"/>
          <w:sz w:val="28"/>
          <w:szCs w:val="28"/>
        </w:rPr>
        <w:t>.2020)</w:t>
      </w:r>
    </w:p>
    <w:p w:rsidR="00F84222" w:rsidRPr="00D15B84" w:rsidRDefault="00F84222" w:rsidP="00760A96">
      <w:pPr>
        <w:spacing w:after="0" w:line="360" w:lineRule="auto"/>
        <w:ind w:firstLine="720"/>
        <w:jc w:val="both"/>
        <w:rPr>
          <w:rFonts w:ascii="Times New Roman" w:hAnsi="Times New Roman"/>
          <w:sz w:val="28"/>
          <w:szCs w:val="28"/>
          <w:lang w:eastAsia="ru-RU"/>
        </w:rPr>
      </w:pPr>
      <w:bookmarkStart w:id="0" w:name="_GoBack"/>
      <w:bookmarkEnd w:id="0"/>
    </w:p>
    <w:p w:rsidR="00F84222" w:rsidRPr="00D15B84" w:rsidRDefault="00F84222" w:rsidP="00760A96">
      <w:pPr>
        <w:spacing w:after="0" w:line="360" w:lineRule="auto"/>
        <w:ind w:firstLine="720"/>
        <w:jc w:val="both"/>
        <w:rPr>
          <w:rFonts w:ascii="Times New Roman" w:hAnsi="Times New Roman"/>
          <w:sz w:val="28"/>
          <w:szCs w:val="28"/>
          <w:lang w:val="en-US" w:eastAsia="ru-RU"/>
        </w:rPr>
      </w:pPr>
    </w:p>
    <w:p w:rsidR="00F84222" w:rsidRPr="00D15B84" w:rsidRDefault="00F84222" w:rsidP="00760A96">
      <w:pPr>
        <w:spacing w:after="0" w:line="360" w:lineRule="auto"/>
        <w:ind w:firstLine="720"/>
        <w:jc w:val="both"/>
        <w:rPr>
          <w:rFonts w:ascii="Times New Roman" w:hAnsi="Times New Roman"/>
          <w:sz w:val="28"/>
          <w:szCs w:val="28"/>
          <w:lang w:val="en-US" w:eastAsia="ru-RU"/>
        </w:rPr>
      </w:pPr>
    </w:p>
    <w:p w:rsidR="00F84222" w:rsidRPr="00D15B84" w:rsidRDefault="00F84222" w:rsidP="00760A96">
      <w:pPr>
        <w:spacing w:after="0" w:line="360" w:lineRule="auto"/>
        <w:ind w:firstLine="720"/>
        <w:jc w:val="both"/>
        <w:rPr>
          <w:rFonts w:ascii="Times New Roman" w:hAnsi="Times New Roman"/>
          <w:sz w:val="28"/>
          <w:szCs w:val="28"/>
          <w:lang w:val="en-US" w:eastAsia="ru-RU"/>
        </w:rPr>
      </w:pPr>
    </w:p>
    <w:p w:rsidR="00760A96" w:rsidRPr="00D15B84" w:rsidRDefault="00760A96" w:rsidP="00760A96">
      <w:pPr>
        <w:rPr>
          <w:rFonts w:ascii="Times New Roman" w:hAnsi="Times New Roman" w:cs="Times New Roman"/>
          <w:sz w:val="28"/>
          <w:szCs w:val="28"/>
          <w:lang w:val="en-US"/>
        </w:rPr>
      </w:pPr>
    </w:p>
    <w:p w:rsidR="002F4496" w:rsidRDefault="002F4496"/>
    <w:sectPr w:rsidR="002F44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8720E"/>
    <w:multiLevelType w:val="hybridMultilevel"/>
    <w:tmpl w:val="FF7A96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5446AA2"/>
    <w:multiLevelType w:val="multilevel"/>
    <w:tmpl w:val="1F1A9E86"/>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19406CA"/>
    <w:multiLevelType w:val="hybridMultilevel"/>
    <w:tmpl w:val="DCA2CEBE"/>
    <w:lvl w:ilvl="0" w:tplc="6458F858">
      <w:start w:val="1"/>
      <w:numFmt w:val="decimal"/>
      <w:lvlText w:val="%1."/>
      <w:lvlJc w:val="left"/>
      <w:pPr>
        <w:tabs>
          <w:tab w:val="num" w:pos="927"/>
        </w:tabs>
        <w:ind w:left="927" w:hanging="360"/>
      </w:p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3">
    <w:nsid w:val="63D10235"/>
    <w:multiLevelType w:val="multilevel"/>
    <w:tmpl w:val="952C2DCC"/>
    <w:lvl w:ilvl="0">
      <w:start w:val="1"/>
      <w:numFmt w:val="decimal"/>
      <w:lvlText w:val="%1."/>
      <w:lvlJc w:val="left"/>
      <w:pPr>
        <w:ind w:left="432" w:hanging="432"/>
      </w:pPr>
      <w:rPr>
        <w:rFonts w:hint="default"/>
      </w:rPr>
    </w:lvl>
    <w:lvl w:ilvl="1">
      <w:start w:val="1"/>
      <w:numFmt w:val="decimal"/>
      <w:lvlText w:val="%1.%2."/>
      <w:lvlJc w:val="left"/>
      <w:pPr>
        <w:ind w:left="1818" w:hanging="720"/>
      </w:pPr>
      <w:rPr>
        <w:rFonts w:hint="default"/>
      </w:rPr>
    </w:lvl>
    <w:lvl w:ilvl="2">
      <w:start w:val="1"/>
      <w:numFmt w:val="decimal"/>
      <w:lvlText w:val="%1.%2.%3."/>
      <w:lvlJc w:val="left"/>
      <w:pPr>
        <w:ind w:left="2916" w:hanging="720"/>
      </w:pPr>
      <w:rPr>
        <w:rFonts w:hint="default"/>
      </w:rPr>
    </w:lvl>
    <w:lvl w:ilvl="3">
      <w:start w:val="1"/>
      <w:numFmt w:val="decimal"/>
      <w:lvlText w:val="%1.%2.%3.%4."/>
      <w:lvlJc w:val="left"/>
      <w:pPr>
        <w:ind w:left="4374" w:hanging="1080"/>
      </w:pPr>
      <w:rPr>
        <w:rFonts w:hint="default"/>
      </w:rPr>
    </w:lvl>
    <w:lvl w:ilvl="4">
      <w:start w:val="1"/>
      <w:numFmt w:val="decimal"/>
      <w:lvlText w:val="%1.%2.%3.%4.%5."/>
      <w:lvlJc w:val="left"/>
      <w:pPr>
        <w:ind w:left="5472" w:hanging="1080"/>
      </w:pPr>
      <w:rPr>
        <w:rFonts w:hint="default"/>
      </w:rPr>
    </w:lvl>
    <w:lvl w:ilvl="5">
      <w:start w:val="1"/>
      <w:numFmt w:val="decimal"/>
      <w:lvlText w:val="%1.%2.%3.%4.%5.%6."/>
      <w:lvlJc w:val="left"/>
      <w:pPr>
        <w:ind w:left="6930" w:hanging="1440"/>
      </w:pPr>
      <w:rPr>
        <w:rFonts w:hint="default"/>
      </w:rPr>
    </w:lvl>
    <w:lvl w:ilvl="6">
      <w:start w:val="1"/>
      <w:numFmt w:val="decimal"/>
      <w:lvlText w:val="%1.%2.%3.%4.%5.%6.%7."/>
      <w:lvlJc w:val="left"/>
      <w:pPr>
        <w:ind w:left="8388" w:hanging="1800"/>
      </w:pPr>
      <w:rPr>
        <w:rFonts w:hint="default"/>
      </w:rPr>
    </w:lvl>
    <w:lvl w:ilvl="7">
      <w:start w:val="1"/>
      <w:numFmt w:val="decimal"/>
      <w:lvlText w:val="%1.%2.%3.%4.%5.%6.%7.%8."/>
      <w:lvlJc w:val="left"/>
      <w:pPr>
        <w:ind w:left="9486" w:hanging="1800"/>
      </w:pPr>
      <w:rPr>
        <w:rFonts w:hint="default"/>
      </w:rPr>
    </w:lvl>
    <w:lvl w:ilvl="8">
      <w:start w:val="1"/>
      <w:numFmt w:val="decimal"/>
      <w:lvlText w:val="%1.%2.%3.%4.%5.%6.%7.%8.%9."/>
      <w:lvlJc w:val="left"/>
      <w:pPr>
        <w:ind w:left="10944" w:hanging="2160"/>
      </w:pPr>
      <w:rPr>
        <w:rFonts w:hint="default"/>
      </w:rPr>
    </w:lvl>
  </w:abstractNum>
  <w:abstractNum w:abstractNumId="4">
    <w:nsid w:val="6C4E40E2"/>
    <w:multiLevelType w:val="multilevel"/>
    <w:tmpl w:val="D7C2CF6C"/>
    <w:lvl w:ilvl="0">
      <w:start w:val="2"/>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54C"/>
    <w:rsid w:val="0014387F"/>
    <w:rsid w:val="002F4496"/>
    <w:rsid w:val="00760A96"/>
    <w:rsid w:val="007D254C"/>
    <w:rsid w:val="00D15B84"/>
    <w:rsid w:val="00F842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5F0D6-EE98-47CE-9EBF-897BA7A9F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A9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0A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3021</Words>
  <Characters>17221</Characters>
  <Application>Microsoft Office Word</Application>
  <DocSecurity>0</DocSecurity>
  <Lines>143</Lines>
  <Paragraphs>40</Paragraphs>
  <ScaleCrop>false</ScaleCrop>
  <Company/>
  <LinksUpToDate>false</LinksUpToDate>
  <CharactersWithSpaces>20202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2021-05-24T09:38:00Z</dcterms:created>
  <dcterms:modified xsi:type="dcterms:W3CDTF">2021-05-24T09:41:00Z</dcterms:modified>
</cp:coreProperties>
</file>