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header19.xml" ContentType="application/vnd.openxmlformats-officedocument.wordprocessingml.header+xml"/>
  <Override PartName="/word/document.xml" ContentType="application/vnd.openxmlformats-officedocument.wordprocessingml.document.main+xml"/>
  <Override PartName="/word/styles.xml" ContentType="application/vnd.openxmlformats-officedocument.wordprocessingml.styles+xml"/>
  <Override PartName="/word/header6.xml" ContentType="application/vnd.openxmlformats-officedocument.wordprocessingml.head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0.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tabs>
          <w:tab w:val="clear" w:pos="720"/>
          <w:tab w:val="left" w:pos="1292" w:leader="none"/>
          <w:tab w:val="left" w:pos="9454" w:leader="none"/>
        </w:tabs>
        <w:spacing w:before="74" w:after="0"/>
        <w:ind w:left="104" w:right="0" w:hanging="0"/>
        <w:rPr/>
      </w:pPr>
      <w:r>
        <w:rPr>
          <w:u w:val="single"/>
        </w:rPr>
        <w:t>Одеський</w:t>
      </w:r>
      <w:r>
        <w:rPr>
          <w:spacing w:val="-10"/>
          <w:u w:val="single"/>
        </w:rPr>
        <w:t xml:space="preserve"> </w:t>
      </w:r>
      <w:r>
        <w:rPr>
          <w:u w:val="single"/>
        </w:rPr>
        <w:t>національний</w:t>
      </w:r>
      <w:r>
        <w:rPr>
          <w:spacing w:val="-4"/>
          <w:u w:val="single"/>
        </w:rPr>
        <w:t xml:space="preserve"> </w:t>
      </w:r>
      <w:r>
        <w:rPr>
          <w:u w:val="single"/>
        </w:rPr>
        <w:t>університет</w:t>
      </w:r>
      <w:r>
        <w:rPr>
          <w:spacing w:val="-4"/>
          <w:u w:val="single"/>
        </w:rPr>
        <w:t xml:space="preserve"> </w:t>
      </w:r>
      <w:r>
        <w:rPr>
          <w:u w:val="single"/>
        </w:rPr>
        <w:t>імені</w:t>
      </w:r>
      <w:r>
        <w:rPr>
          <w:spacing w:val="-4"/>
          <w:u w:val="single"/>
        </w:rPr>
        <w:t xml:space="preserve"> </w:t>
      </w:r>
      <w:r>
        <w:rPr>
          <w:u w:val="single"/>
        </w:rPr>
        <w:t>І.</w:t>
      </w:r>
      <w:r>
        <w:rPr>
          <w:spacing w:val="-5"/>
          <w:u w:val="single"/>
        </w:rPr>
        <w:t xml:space="preserve"> </w:t>
      </w:r>
      <w:r>
        <w:rPr>
          <w:u w:val="single"/>
        </w:rPr>
        <w:t>І.</w:t>
      </w:r>
      <w:r>
        <w:rPr>
          <w:spacing w:val="-5"/>
          <w:u w:val="single"/>
        </w:rPr>
        <w:t xml:space="preserve"> </w:t>
      </w:r>
      <w:r>
        <w:rPr>
          <w:spacing w:val="-2"/>
          <w:u w:val="single"/>
        </w:rPr>
        <w:t>Мечникова</w:t>
      </w:r>
      <w:r>
        <w:rPr>
          <w:u w:val="single"/>
        </w:rPr>
        <w:tab/>
      </w:r>
    </w:p>
    <w:p>
      <w:pPr>
        <w:pStyle w:val="Style15"/>
        <w:tabs>
          <w:tab w:val="clear" w:pos="720"/>
          <w:tab w:val="left" w:pos="1448" w:leader="none"/>
          <w:tab w:val="left" w:pos="9437" w:leader="none"/>
        </w:tabs>
        <w:spacing w:before="188" w:after="0"/>
        <w:ind w:left="121" w:right="0" w:hanging="0"/>
        <w:rPr/>
      </w:pPr>
      <w:r>
        <w:rPr>
          <w:u w:val="single"/>
        </w:rPr>
        <w:tab/>
        <w:t>Факультет</w:t>
      </w:r>
      <w:r>
        <w:rPr>
          <w:spacing w:val="-7"/>
          <w:u w:val="single"/>
        </w:rPr>
        <w:t xml:space="preserve"> </w:t>
      </w:r>
      <w:r>
        <w:rPr>
          <w:u w:val="single"/>
        </w:rPr>
        <w:t>журналістики,</w:t>
      </w:r>
      <w:r>
        <w:rPr>
          <w:spacing w:val="-6"/>
          <w:u w:val="single"/>
        </w:rPr>
        <w:t xml:space="preserve"> </w:t>
      </w:r>
      <w:r>
        <w:rPr>
          <w:u w:val="single"/>
        </w:rPr>
        <w:t>реклами</w:t>
      </w:r>
      <w:r>
        <w:rPr>
          <w:spacing w:val="-4"/>
          <w:u w:val="single"/>
        </w:rPr>
        <w:t xml:space="preserve"> </w:t>
      </w:r>
      <w:r>
        <w:rPr>
          <w:u w:val="single"/>
        </w:rPr>
        <w:t>та</w:t>
      </w:r>
      <w:r>
        <w:rPr>
          <w:spacing w:val="-6"/>
          <w:u w:val="single"/>
        </w:rPr>
        <w:t xml:space="preserve"> </w:t>
      </w:r>
      <w:r>
        <w:rPr>
          <w:u w:val="single"/>
        </w:rPr>
        <w:t>видавничої</w:t>
      </w:r>
      <w:r>
        <w:rPr>
          <w:spacing w:val="-6"/>
          <w:u w:val="single"/>
        </w:rPr>
        <w:t xml:space="preserve"> </w:t>
      </w:r>
      <w:r>
        <w:rPr>
          <w:spacing w:val="-2"/>
          <w:u w:val="single"/>
        </w:rPr>
        <w:t>справи</w:t>
      </w:r>
      <w:r>
        <w:rPr>
          <w:u w:val="single"/>
        </w:rPr>
        <w:tab/>
      </w:r>
    </w:p>
    <w:p>
      <w:pPr>
        <w:pStyle w:val="Style15"/>
        <w:tabs>
          <w:tab w:val="clear" w:pos="720"/>
          <w:tab w:val="left" w:pos="1664" w:leader="none"/>
          <w:tab w:val="left" w:pos="9432" w:leader="none"/>
        </w:tabs>
        <w:spacing w:before="184" w:after="0"/>
        <w:ind w:left="126" w:right="0" w:hanging="0"/>
        <w:rPr/>
      </w:pPr>
      <w:r>
        <w:rPr>
          <w:u w:val="single"/>
        </w:rPr>
        <w:tab/>
        <w:t>Кафедра</w:t>
      </w:r>
      <w:r>
        <w:rPr>
          <w:spacing w:val="-6"/>
          <w:u w:val="single"/>
        </w:rPr>
        <w:t xml:space="preserve"> </w:t>
      </w:r>
      <w:r>
        <w:rPr>
          <w:u w:val="single"/>
        </w:rPr>
        <w:t>журналістики,</w:t>
      </w:r>
      <w:r>
        <w:rPr>
          <w:spacing w:val="-4"/>
          <w:u w:val="single"/>
        </w:rPr>
        <w:t xml:space="preserve"> </w:t>
      </w:r>
      <w:r>
        <w:rPr>
          <w:u w:val="single"/>
        </w:rPr>
        <w:t>реклами</w:t>
      </w:r>
      <w:r>
        <w:rPr>
          <w:spacing w:val="-3"/>
          <w:u w:val="single"/>
        </w:rPr>
        <w:t xml:space="preserve"> </w:t>
      </w:r>
      <w:r>
        <w:rPr>
          <w:u w:val="single"/>
        </w:rPr>
        <w:t>та</w:t>
      </w:r>
      <w:r>
        <w:rPr>
          <w:spacing w:val="-3"/>
          <w:u w:val="single"/>
        </w:rPr>
        <w:t xml:space="preserve"> </w:t>
      </w:r>
      <w:r>
        <w:rPr>
          <w:spacing w:val="-2"/>
          <w:u w:val="single"/>
        </w:rPr>
        <w:t>медіакомунікацій</w:t>
      </w:r>
      <w:r>
        <w:rPr>
          <w:u w:val="single"/>
        </w:rPr>
        <w:tab/>
      </w:r>
    </w:p>
    <w:p>
      <w:pPr>
        <w:pStyle w:val="Style15"/>
        <w:rPr>
          <w:sz w:val="20"/>
        </w:rPr>
      </w:pPr>
      <w:r>
        <w:rPr>
          <w:sz w:val="20"/>
        </w:rPr>
      </w:r>
    </w:p>
    <w:p>
      <w:pPr>
        <w:pStyle w:val="Style15"/>
        <w:rPr>
          <w:sz w:val="20"/>
        </w:rPr>
      </w:pPr>
      <w:r>
        <w:rPr>
          <w:sz w:val="20"/>
        </w:rPr>
      </w:r>
    </w:p>
    <w:p>
      <w:pPr>
        <w:pStyle w:val="1"/>
        <w:tabs>
          <w:tab w:val="clear" w:pos="720"/>
          <w:tab w:val="left" w:pos="2076" w:leader="none"/>
        </w:tabs>
        <w:spacing w:before="233" w:after="0"/>
        <w:rPr/>
      </w:pPr>
      <w:r>
        <w:rPr/>
        <w:t>Д</w:t>
      </w:r>
      <w:r>
        <w:rPr>
          <w:spacing w:val="1"/>
        </w:rPr>
        <w:t xml:space="preserve"> </w:t>
      </w:r>
      <w:r>
        <w:rPr/>
        <w:t>и</w:t>
      </w:r>
      <w:r>
        <w:rPr>
          <w:spacing w:val="-2"/>
        </w:rPr>
        <w:t xml:space="preserve"> </w:t>
      </w:r>
      <w:r>
        <w:rPr/>
        <w:t>п</w:t>
      </w:r>
      <w:r>
        <w:rPr>
          <w:spacing w:val="-2"/>
        </w:rPr>
        <w:t xml:space="preserve"> </w:t>
      </w:r>
      <w:r>
        <w:rPr/>
        <w:t>л</w:t>
      </w:r>
      <w:r>
        <w:rPr>
          <w:spacing w:val="-1"/>
        </w:rPr>
        <w:t xml:space="preserve"> </w:t>
      </w:r>
      <w:r>
        <w:rPr/>
        <w:t>о</w:t>
      </w:r>
      <w:r>
        <w:rPr>
          <w:spacing w:val="1"/>
        </w:rPr>
        <w:t xml:space="preserve"> </w:t>
      </w:r>
      <w:r>
        <w:rPr/>
        <w:t>м н</w:t>
      </w:r>
      <w:r>
        <w:rPr>
          <w:spacing w:val="-2"/>
        </w:rPr>
        <w:t xml:space="preserve"> </w:t>
      </w:r>
      <w:r>
        <w:rPr>
          <w:spacing w:val="-10"/>
        </w:rPr>
        <w:t>а</w:t>
      </w:r>
      <w:r>
        <w:rPr/>
        <w:tab/>
        <w:t>р</w:t>
      </w:r>
      <w:r>
        <w:rPr>
          <w:spacing w:val="-2"/>
        </w:rPr>
        <w:t xml:space="preserve"> </w:t>
      </w:r>
      <w:r>
        <w:rPr/>
        <w:t>о</w:t>
      </w:r>
      <w:r>
        <w:rPr>
          <w:spacing w:val="-1"/>
        </w:rPr>
        <w:t xml:space="preserve"> </w:t>
      </w:r>
      <w:r>
        <w:rPr/>
        <w:t>б о</w:t>
      </w:r>
      <w:r>
        <w:rPr>
          <w:spacing w:val="-3"/>
        </w:rPr>
        <w:t xml:space="preserve"> </w:t>
      </w:r>
      <w:r>
        <w:rPr/>
        <w:t>т</w:t>
      </w:r>
      <w:r>
        <w:rPr>
          <w:spacing w:val="1"/>
        </w:rPr>
        <w:t xml:space="preserve"> </w:t>
      </w:r>
      <w:r>
        <w:rPr>
          <w:spacing w:val="-10"/>
        </w:rPr>
        <w:t>а</w:t>
      </w:r>
    </w:p>
    <w:p>
      <w:pPr>
        <w:pStyle w:val="Style15"/>
        <w:tabs>
          <w:tab w:val="clear" w:pos="720"/>
          <w:tab w:val="left" w:pos="1118" w:leader="none"/>
          <w:tab w:val="left" w:pos="7480" w:leader="none"/>
        </w:tabs>
        <w:spacing w:before="187" w:after="0"/>
        <w:ind w:left="0" w:right="67" w:hanging="0"/>
        <w:jc w:val="center"/>
        <w:rPr/>
      </w:pPr>
      <w:r>
        <w:rPr>
          <w:u w:val="single"/>
        </w:rPr>
        <w:tab/>
        <w:t>на</w:t>
      </w:r>
      <w:r>
        <w:rPr>
          <w:spacing w:val="-5"/>
          <w:u w:val="single"/>
        </w:rPr>
        <w:t xml:space="preserve"> </w:t>
      </w:r>
      <w:r>
        <w:rPr>
          <w:u w:val="single"/>
        </w:rPr>
        <w:t>здобуття</w:t>
      </w:r>
      <w:r>
        <w:rPr>
          <w:spacing w:val="-4"/>
          <w:u w:val="single"/>
        </w:rPr>
        <w:t xml:space="preserve"> </w:t>
      </w:r>
      <w:r>
        <w:rPr>
          <w:u w:val="single"/>
        </w:rPr>
        <w:t>ступеня</w:t>
      </w:r>
      <w:r>
        <w:rPr>
          <w:spacing w:val="-4"/>
          <w:u w:val="single"/>
        </w:rPr>
        <w:t xml:space="preserve"> </w:t>
      </w:r>
      <w:r>
        <w:rPr>
          <w:u w:val="single"/>
        </w:rPr>
        <w:t>вищої</w:t>
      </w:r>
      <w:r>
        <w:rPr>
          <w:spacing w:val="-6"/>
          <w:u w:val="single"/>
        </w:rPr>
        <w:t xml:space="preserve"> </w:t>
      </w:r>
      <w:r>
        <w:rPr>
          <w:u w:val="single"/>
        </w:rPr>
        <w:t>освіти</w:t>
      </w:r>
      <w:r>
        <w:rPr>
          <w:spacing w:val="-6"/>
          <w:u w:val="single"/>
        </w:rPr>
        <w:t xml:space="preserve"> </w:t>
      </w:r>
      <w:r>
        <w:rPr>
          <w:spacing w:val="-2"/>
          <w:u w:val="single"/>
        </w:rPr>
        <w:t>«магістр»</w:t>
      </w:r>
      <w:r>
        <w:rPr>
          <w:u w:val="single"/>
        </w:rPr>
        <w:tab/>
      </w:r>
    </w:p>
    <w:p>
      <w:pPr>
        <w:pStyle w:val="1"/>
        <w:spacing w:lineRule="auto" w:line="259"/>
        <w:ind w:left="587" w:right="655" w:hanging="0"/>
        <w:rPr/>
      </w:pPr>
      <w:r>
        <w:rPr>
          <w:b w:val="false"/>
        </w:rPr>
        <w:t>на</w:t>
      </w:r>
      <w:r>
        <w:rPr>
          <w:b w:val="false"/>
          <w:spacing w:val="-5"/>
        </w:rPr>
        <w:t xml:space="preserve"> </w:t>
      </w:r>
      <w:r>
        <w:rPr>
          <w:b w:val="false"/>
        </w:rPr>
        <w:t>тему:</w:t>
      </w:r>
      <w:r>
        <w:rPr>
          <w:b w:val="false"/>
          <w:spacing w:val="-6"/>
        </w:rPr>
        <w:t xml:space="preserve"> </w:t>
      </w:r>
      <w:r>
        <w:rPr/>
        <w:t>«Науковий</w:t>
      </w:r>
      <w:r>
        <w:rPr>
          <w:spacing w:val="-6"/>
        </w:rPr>
        <w:t xml:space="preserve"> </w:t>
      </w:r>
      <w:r>
        <w:rPr/>
        <w:t>спадок</w:t>
      </w:r>
      <w:r>
        <w:rPr>
          <w:spacing w:val="-5"/>
        </w:rPr>
        <w:t xml:space="preserve"> </w:t>
      </w:r>
      <w:r>
        <w:rPr/>
        <w:t>факультету</w:t>
      </w:r>
      <w:r>
        <w:rPr>
          <w:spacing w:val="-6"/>
        </w:rPr>
        <w:t xml:space="preserve"> </w:t>
      </w:r>
      <w:r>
        <w:rPr/>
        <w:t>журналістики,</w:t>
      </w:r>
      <w:r>
        <w:rPr>
          <w:spacing w:val="-6"/>
        </w:rPr>
        <w:t xml:space="preserve"> </w:t>
      </w:r>
      <w:r>
        <w:rPr/>
        <w:t>реклами</w:t>
      </w:r>
      <w:r>
        <w:rPr>
          <w:spacing w:val="-5"/>
        </w:rPr>
        <w:t xml:space="preserve"> </w:t>
      </w:r>
      <w:r>
        <w:rPr/>
        <w:t>та видавничої справи ОНУ імені І. І. Мечникова»</w:t>
      </w:r>
    </w:p>
    <w:p>
      <w:pPr>
        <w:pStyle w:val="Normal"/>
        <w:spacing w:lineRule="auto" w:line="259" w:before="160" w:after="0"/>
        <w:ind w:left="0" w:right="71" w:hanging="0"/>
        <w:jc w:val="center"/>
        <w:rPr>
          <w:sz w:val="22"/>
        </w:rPr>
      </w:pPr>
      <w:r>
        <w:rPr>
          <w:sz w:val="22"/>
        </w:rPr>
        <w:t>«Scientific</w:t>
      </w:r>
      <w:r>
        <w:rPr>
          <w:spacing w:val="-3"/>
          <w:sz w:val="22"/>
        </w:rPr>
        <w:t xml:space="preserve"> </w:t>
      </w:r>
      <w:r>
        <w:rPr>
          <w:sz w:val="22"/>
        </w:rPr>
        <w:t>heritage</w:t>
      </w:r>
      <w:r>
        <w:rPr>
          <w:spacing w:val="-3"/>
          <w:sz w:val="22"/>
        </w:rPr>
        <w:t xml:space="preserve"> </w:t>
      </w:r>
      <w:r>
        <w:rPr>
          <w:sz w:val="22"/>
        </w:rPr>
        <w:t>of</w:t>
      </w:r>
      <w:r>
        <w:rPr>
          <w:spacing w:val="-4"/>
          <w:sz w:val="22"/>
        </w:rPr>
        <w:t xml:space="preserve"> </w:t>
      </w:r>
      <w:r>
        <w:rPr>
          <w:sz w:val="22"/>
        </w:rPr>
        <w:t>the</w:t>
      </w:r>
      <w:r>
        <w:rPr>
          <w:spacing w:val="-3"/>
          <w:sz w:val="22"/>
        </w:rPr>
        <w:t xml:space="preserve"> </w:t>
      </w:r>
      <w:r>
        <w:rPr>
          <w:sz w:val="22"/>
        </w:rPr>
        <w:t>Faculty</w:t>
      </w:r>
      <w:r>
        <w:rPr>
          <w:spacing w:val="-3"/>
          <w:sz w:val="22"/>
        </w:rPr>
        <w:t xml:space="preserve"> </w:t>
      </w:r>
      <w:r>
        <w:rPr>
          <w:sz w:val="22"/>
        </w:rPr>
        <w:t>of</w:t>
      </w:r>
      <w:r>
        <w:rPr>
          <w:spacing w:val="-3"/>
          <w:sz w:val="22"/>
        </w:rPr>
        <w:t xml:space="preserve"> </w:t>
      </w:r>
      <w:r>
        <w:rPr>
          <w:sz w:val="22"/>
        </w:rPr>
        <w:t>Journalism,</w:t>
      </w:r>
      <w:r>
        <w:rPr>
          <w:spacing w:val="-3"/>
          <w:sz w:val="22"/>
        </w:rPr>
        <w:t xml:space="preserve"> </w:t>
      </w:r>
      <w:r>
        <w:rPr>
          <w:sz w:val="22"/>
        </w:rPr>
        <w:t>Advertising</w:t>
      </w:r>
      <w:r>
        <w:rPr>
          <w:spacing w:val="-6"/>
          <w:sz w:val="22"/>
        </w:rPr>
        <w:t xml:space="preserve"> </w:t>
      </w:r>
      <w:r>
        <w:rPr>
          <w:sz w:val="22"/>
        </w:rPr>
        <w:t>and</w:t>
      </w:r>
      <w:r>
        <w:rPr>
          <w:spacing w:val="-3"/>
          <w:sz w:val="22"/>
        </w:rPr>
        <w:t xml:space="preserve"> </w:t>
      </w:r>
      <w:r>
        <w:rPr>
          <w:sz w:val="22"/>
        </w:rPr>
        <w:t>Publishing</w:t>
      </w:r>
      <w:r>
        <w:rPr>
          <w:spacing w:val="-3"/>
          <w:sz w:val="22"/>
        </w:rPr>
        <w:t xml:space="preserve"> </w:t>
      </w:r>
      <w:r>
        <w:rPr>
          <w:sz w:val="22"/>
        </w:rPr>
        <w:t>of</w:t>
      </w:r>
      <w:r>
        <w:rPr>
          <w:spacing w:val="-3"/>
          <w:sz w:val="22"/>
        </w:rPr>
        <w:t xml:space="preserve"> </w:t>
      </w:r>
      <w:r>
        <w:rPr>
          <w:sz w:val="22"/>
        </w:rPr>
        <w:t>Odesa</w:t>
      </w:r>
      <w:r>
        <w:rPr>
          <w:spacing w:val="-3"/>
          <w:sz w:val="22"/>
        </w:rPr>
        <w:t xml:space="preserve"> </w:t>
      </w:r>
      <w:r>
        <w:rPr>
          <w:sz w:val="22"/>
        </w:rPr>
        <w:t>I.</w:t>
      </w:r>
      <w:r>
        <w:rPr>
          <w:spacing w:val="-3"/>
          <w:sz w:val="22"/>
        </w:rPr>
        <w:t xml:space="preserve"> </w:t>
      </w:r>
      <w:r>
        <w:rPr>
          <w:sz w:val="22"/>
        </w:rPr>
        <w:t>I.</w:t>
      </w:r>
      <w:r>
        <w:rPr>
          <w:spacing w:val="-3"/>
          <w:sz w:val="22"/>
        </w:rPr>
        <w:t xml:space="preserve"> </w:t>
      </w:r>
      <w:r>
        <w:rPr>
          <w:sz w:val="22"/>
        </w:rPr>
        <w:t>Mechnikov National University»</w:t>
      </w:r>
    </w:p>
    <w:p>
      <w:pPr>
        <w:pStyle w:val="Style15"/>
        <w:rPr>
          <w:sz w:val="24"/>
        </w:rPr>
      </w:pPr>
      <w:r>
        <w:rPr>
          <w:sz w:val="24"/>
        </w:rPr>
      </w:r>
    </w:p>
    <w:p>
      <w:pPr>
        <w:pStyle w:val="Style15"/>
        <w:spacing w:before="1" w:after="0"/>
        <w:rPr>
          <w:sz w:val="34"/>
        </w:rPr>
      </w:pPr>
      <w:r>
        <w:rPr>
          <w:sz w:val="34"/>
        </w:rPr>
      </w:r>
    </w:p>
    <w:p>
      <w:pPr>
        <w:pStyle w:val="Style15"/>
        <w:spacing w:lineRule="auto" w:line="379"/>
        <w:ind w:left="5587" w:right="166" w:hanging="1496"/>
        <w:jc w:val="right"/>
        <w:rPr/>
      </w:pPr>
      <w:r>
        <w:rPr/>
        <w:t>Виконала:</w:t>
      </w:r>
      <w:r>
        <w:rPr>
          <w:spacing w:val="-9"/>
        </w:rPr>
        <w:t xml:space="preserve"> </w:t>
      </w:r>
      <w:r>
        <w:rPr/>
        <w:t>студентка</w:t>
      </w:r>
      <w:r>
        <w:rPr>
          <w:spacing w:val="-9"/>
        </w:rPr>
        <w:t xml:space="preserve"> </w:t>
      </w:r>
      <w:r>
        <w:rPr/>
        <w:t>денної</w:t>
      </w:r>
      <w:r>
        <w:rPr>
          <w:spacing w:val="-9"/>
        </w:rPr>
        <w:t xml:space="preserve"> </w:t>
      </w:r>
      <w:r>
        <w:rPr/>
        <w:t>форми</w:t>
      </w:r>
      <w:r>
        <w:rPr>
          <w:spacing w:val="-9"/>
        </w:rPr>
        <w:t xml:space="preserve"> </w:t>
      </w:r>
      <w:r>
        <w:rPr/>
        <w:t>навчання спеціальності</w:t>
      </w:r>
      <w:r>
        <w:rPr>
          <w:spacing w:val="-18"/>
        </w:rPr>
        <w:t xml:space="preserve"> </w:t>
      </w:r>
      <w:r>
        <w:rPr/>
        <w:t>061</w:t>
      </w:r>
      <w:r>
        <w:rPr>
          <w:spacing w:val="-17"/>
        </w:rPr>
        <w:t xml:space="preserve"> </w:t>
      </w:r>
      <w:r>
        <w:rPr/>
        <w:t>Журналістика Голубєва Анастасія Євгеніївна</w:t>
      </w:r>
    </w:p>
    <w:p>
      <w:pPr>
        <w:pStyle w:val="Style15"/>
        <w:tabs>
          <w:tab w:val="clear" w:pos="720"/>
          <w:tab w:val="left" w:pos="9522" w:leader="none"/>
        </w:tabs>
        <w:spacing w:lineRule="auto" w:line="379"/>
        <w:ind w:left="3868" w:right="99" w:hanging="629"/>
        <w:jc w:val="right"/>
        <w:rPr/>
      </w:pPr>
      <w:r>
        <w:rPr/>
        <w:t>Керівник канд. екон. наук, доц. Брошкова С. Л.</w:t>
      </w:r>
      <w:r>
        <w:rPr>
          <w:u w:val="single"/>
        </w:rPr>
        <w:tab/>
      </w:r>
      <w:r>
        <w:rPr/>
        <w:t xml:space="preserve"> Рецензент</w:t>
      </w:r>
      <w:r>
        <w:rPr>
          <w:spacing w:val="-5"/>
        </w:rPr>
        <w:t xml:space="preserve"> </w:t>
      </w:r>
      <w:r>
        <w:rPr/>
        <w:t>канд.</w:t>
      </w:r>
      <w:r>
        <w:rPr>
          <w:spacing w:val="-4"/>
        </w:rPr>
        <w:t xml:space="preserve"> </w:t>
      </w:r>
      <w:r>
        <w:rPr/>
        <w:t>іст.</w:t>
      </w:r>
      <w:r>
        <w:rPr>
          <w:spacing w:val="-7"/>
        </w:rPr>
        <w:t xml:space="preserve"> </w:t>
      </w:r>
      <w:r>
        <w:rPr/>
        <w:t>наук,</w:t>
      </w:r>
      <w:r>
        <w:rPr>
          <w:spacing w:val="-5"/>
        </w:rPr>
        <w:t xml:space="preserve"> </w:t>
      </w:r>
      <w:r>
        <w:rPr/>
        <w:t>доц.</w:t>
      </w:r>
      <w:r>
        <w:rPr>
          <w:spacing w:val="-4"/>
        </w:rPr>
        <w:t xml:space="preserve"> </w:t>
      </w:r>
      <w:r>
        <w:rPr/>
        <w:t>Сидун</w:t>
      </w:r>
      <w:r>
        <w:rPr>
          <w:spacing w:val="-3"/>
        </w:rPr>
        <w:t xml:space="preserve"> </w:t>
      </w:r>
      <w:r>
        <w:rPr/>
        <w:t>І.</w:t>
      </w:r>
      <w:r>
        <w:rPr>
          <w:spacing w:val="-4"/>
        </w:rPr>
        <w:t xml:space="preserve"> </w:t>
      </w:r>
      <w:r>
        <w:rPr>
          <w:spacing w:val="-5"/>
        </w:rPr>
        <w:t>В.</w:t>
      </w:r>
      <w:r>
        <w:rPr>
          <w:u w:val="single"/>
        </w:rPr>
        <w:tab/>
      </w:r>
    </w:p>
    <w:p>
      <w:pPr>
        <w:pStyle w:val="Style15"/>
        <w:rPr>
          <w:sz w:val="20"/>
        </w:rPr>
      </w:pPr>
      <w:r>
        <w:rPr>
          <w:sz w:val="20"/>
        </w:rPr>
      </w:r>
    </w:p>
    <w:p>
      <w:pPr>
        <w:pStyle w:val="Style15"/>
        <w:rPr>
          <w:sz w:val="20"/>
        </w:rPr>
      </w:pPr>
      <w:r>
        <w:rPr>
          <w:sz w:val="20"/>
        </w:rPr>
      </w:r>
    </w:p>
    <w:p>
      <w:pPr>
        <w:pStyle w:val="Style15"/>
        <w:rPr>
          <w:sz w:val="20"/>
        </w:rPr>
      </w:pPr>
      <w:r>
        <w:rPr>
          <w:sz w:val="20"/>
        </w:rPr>
      </w:r>
    </w:p>
    <w:p>
      <w:pPr>
        <w:pStyle w:val="Style15"/>
        <w:rPr>
          <w:sz w:val="20"/>
        </w:rPr>
      </w:pPr>
      <w:r>
        <w:rPr>
          <w:sz w:val="20"/>
        </w:rPr>
      </w:r>
    </w:p>
    <w:p>
      <w:pPr>
        <w:pStyle w:val="Style15"/>
        <w:rPr>
          <w:sz w:val="20"/>
        </w:rPr>
      </w:pPr>
      <w:r>
        <w:rPr>
          <w:sz w:val="20"/>
        </w:rPr>
      </w:r>
    </w:p>
    <w:p>
      <w:pPr>
        <w:pStyle w:val="Style15"/>
        <w:rPr>
          <w:sz w:val="20"/>
        </w:rPr>
      </w:pPr>
      <w:r>
        <w:rPr>
          <w:sz w:val="20"/>
        </w:rPr>
      </w:r>
    </w:p>
    <w:p>
      <w:pPr>
        <w:pStyle w:val="Style15"/>
        <w:tabs>
          <w:tab w:val="clear" w:pos="720"/>
          <w:tab w:val="left" w:pos="4864" w:leader="none"/>
          <w:tab w:val="left" w:pos="6870" w:leader="none"/>
          <w:tab w:val="left" w:pos="9037" w:leader="none"/>
        </w:tabs>
        <w:spacing w:lineRule="auto" w:line="276" w:before="207" w:after="0"/>
        <w:ind w:left="102" w:right="586" w:hanging="0"/>
        <w:rPr/>
      </w:pPr>
      <w:r>
        <w:rPr/>
        <w:t>Рекомендовано до захисту:</w:t>
        <w:tab/>
      </w:r>
      <w:r>
        <w:rPr>
          <w:spacing w:val="-22"/>
        </w:rPr>
        <w:t xml:space="preserve"> </w:t>
      </w:r>
      <w:r>
        <w:rPr/>
        <w:t>Захищено на засіданні ЕК No</w:t>
      </w:r>
      <w:r>
        <w:rPr>
          <w:u w:val="single"/>
        </w:rPr>
        <w:tab/>
      </w:r>
      <w:r>
        <w:rPr/>
        <w:t xml:space="preserve"> Протокол засідання кафедри</w:t>
        <w:tab/>
        <w:t>протокол No</w:t>
      </w:r>
      <w:r>
        <w:rPr>
          <w:u w:val="single"/>
        </w:rPr>
        <w:tab/>
      </w:r>
      <w:r>
        <w:rPr>
          <w:spacing w:val="-4"/>
        </w:rPr>
        <w:t>від</w:t>
      </w:r>
    </w:p>
    <w:p>
      <w:pPr>
        <w:pStyle w:val="Style15"/>
        <w:tabs>
          <w:tab w:val="clear" w:pos="720"/>
          <w:tab w:val="left" w:pos="1070" w:leader="none"/>
          <w:tab w:val="left" w:pos="4859" w:leader="none"/>
          <w:tab w:val="left" w:pos="7519" w:leader="none"/>
          <w:tab w:val="left" w:pos="8437" w:leader="none"/>
          <w:tab w:val="left" w:pos="9279" w:leader="none"/>
        </w:tabs>
        <w:spacing w:lineRule="exact" w:line="321"/>
        <w:ind w:left="102" w:right="0" w:hanging="0"/>
        <w:rPr/>
      </w:pPr>
      <w:r>
        <w:rPr>
          <w:spacing w:val="-5"/>
        </w:rPr>
        <w:t>No</w:t>
      </w:r>
      <w:r>
        <w:rPr>
          <w:u w:val="single"/>
        </w:rPr>
        <w:tab/>
      </w:r>
      <w:r>
        <w:rPr>
          <w:spacing w:val="-5"/>
        </w:rPr>
        <w:t>від</w:t>
      </w:r>
      <w:r>
        <w:rPr/>
        <w:tab/>
      </w:r>
      <w:r>
        <w:rPr>
          <w:spacing w:val="-2"/>
        </w:rPr>
        <w:t>Оцінка</w:t>
      </w:r>
      <w:r>
        <w:rPr>
          <w:u w:val="single"/>
        </w:rPr>
        <w:tab/>
      </w:r>
      <w:r>
        <w:rPr>
          <w:spacing w:val="-10"/>
        </w:rPr>
        <w:t>/</w:t>
      </w:r>
      <w:r>
        <w:rPr>
          <w:u w:val="single"/>
        </w:rPr>
        <w:tab/>
      </w:r>
      <w:r>
        <w:rPr>
          <w:spacing w:val="-10"/>
        </w:rPr>
        <w:t>/</w:t>
      </w:r>
      <w:r>
        <w:rPr>
          <w:u w:val="single"/>
        </w:rPr>
        <w:tab/>
      </w:r>
    </w:p>
    <w:p>
      <w:pPr>
        <w:pStyle w:val="Normal"/>
        <w:tabs>
          <w:tab w:val="clear" w:pos="720"/>
          <w:tab w:val="left" w:pos="4845" w:leader="none"/>
        </w:tabs>
        <w:spacing w:before="50" w:after="0"/>
        <w:ind w:left="102" w:right="0" w:hanging="0"/>
        <w:jc w:val="left"/>
        <w:rPr>
          <w:sz w:val="22"/>
        </w:rPr>
      </w:pPr>
      <w:r>
        <w:rPr>
          <w:sz w:val="28"/>
        </w:rPr>
        <w:t>Завідувач</w:t>
      </w:r>
      <w:r>
        <w:rPr>
          <w:spacing w:val="-6"/>
          <w:sz w:val="28"/>
        </w:rPr>
        <w:t xml:space="preserve"> </w:t>
      </w:r>
      <w:r>
        <w:rPr>
          <w:spacing w:val="-2"/>
          <w:sz w:val="28"/>
        </w:rPr>
        <w:t>кафедри</w:t>
      </w:r>
      <w:r>
        <w:rPr>
          <w:sz w:val="28"/>
        </w:rPr>
        <w:tab/>
      </w:r>
      <w:r>
        <w:rPr>
          <w:sz w:val="22"/>
        </w:rPr>
        <w:t>(за</w:t>
      </w:r>
      <w:r>
        <w:rPr>
          <w:spacing w:val="-9"/>
          <w:sz w:val="22"/>
        </w:rPr>
        <w:t xml:space="preserve"> </w:t>
      </w:r>
      <w:r>
        <w:rPr>
          <w:sz w:val="22"/>
        </w:rPr>
        <w:t>національною</w:t>
      </w:r>
      <w:r>
        <w:rPr>
          <w:spacing w:val="-8"/>
          <w:sz w:val="22"/>
        </w:rPr>
        <w:t xml:space="preserve"> </w:t>
      </w:r>
      <w:r>
        <w:rPr>
          <w:sz w:val="22"/>
        </w:rPr>
        <w:t>шкалою/шкалою</w:t>
      </w:r>
      <w:r>
        <w:rPr>
          <w:spacing w:val="-6"/>
          <w:sz w:val="22"/>
        </w:rPr>
        <w:t xml:space="preserve"> </w:t>
      </w:r>
      <w:r>
        <w:rPr>
          <w:sz w:val="22"/>
        </w:rPr>
        <w:t>ЕСТS/</w:t>
      </w:r>
      <w:r>
        <w:rPr>
          <w:spacing w:val="-5"/>
          <w:sz w:val="22"/>
        </w:rPr>
        <w:t xml:space="preserve"> </w:t>
      </w:r>
      <w:r>
        <w:rPr>
          <w:spacing w:val="-2"/>
          <w:sz w:val="22"/>
        </w:rPr>
        <w:t>бали)</w:t>
      </w:r>
    </w:p>
    <w:p>
      <w:pPr>
        <w:pStyle w:val="Style15"/>
        <w:spacing w:before="48" w:after="0"/>
        <w:ind w:left="1431" w:right="63" w:hanging="0"/>
        <w:jc w:val="center"/>
        <w:rPr/>
      </w:pPr>
      <w:r>
        <w:rPr/>
        <w:t>Голова</w:t>
      </w:r>
      <w:r>
        <w:rPr>
          <w:spacing w:val="-7"/>
        </w:rPr>
        <w:t xml:space="preserve"> </w:t>
      </w:r>
      <w:r>
        <w:rPr>
          <w:spacing w:val="-5"/>
        </w:rPr>
        <w:t>ЕК</w:t>
      </w:r>
    </w:p>
    <w:p>
      <w:pPr>
        <w:pStyle w:val="Style15"/>
        <w:spacing w:lineRule="exact" w:line="20"/>
        <w:ind w:left="102" w:right="0" w:hanging="0"/>
        <w:rPr>
          <w:sz w:val="2"/>
        </w:rPr>
      </w:pPr>
      <w:r>
        <w:rPr/>
        <mc:AlternateContent>
          <mc:Choice Requires="wpg">
            <w:drawing>
              <wp:inline distT="0" distB="0" distL="114300" distR="114300">
                <wp:extent cx="1422400" cy="635"/>
                <wp:effectExtent l="0" t="0" r="0" b="0"/>
                <wp:docPr id="1" name=""/>
                <a:graphic xmlns:a="http://schemas.openxmlformats.org/drawingml/2006/main">
                  <a:graphicData uri="http://schemas.microsoft.com/office/word/2010/wordprocessingGroup">
                    <wpg:wgp>
                      <wpg:cNvGrpSpPr/>
                      <wpg:grpSpPr>
                        <a:xfrm>
                          <a:off x="0" y="0"/>
                          <a:ext cx="1421640" cy="0"/>
                        </a:xfrm>
                      </wpg:grpSpPr>
                      <wps:wsp>
                        <wps:cNvSpPr/>
                        <wps:spPr>
                          <a:xfrm>
                            <a:off x="0" y="0"/>
                            <a:ext cx="1421640" cy="0"/>
                          </a:xfrm>
                          <a:prstGeom prst="line">
                            <a:avLst/>
                          </a:prstGeom>
                          <a:ln w="6840">
                            <a:solidFill>
                              <a:srgbClr val="000000"/>
                            </a:solidFill>
                            <a:round/>
                          </a:ln>
                        </wps:spPr>
                        <wps:style>
                          <a:lnRef idx="0"/>
                          <a:fillRef idx="0"/>
                          <a:effectRef idx="0"/>
                          <a:fontRef idx="minor"/>
                        </wps:style>
                        <wps:bodyPr/>
                      </wps:wsp>
                    </wpg:wgp>
                  </a:graphicData>
                </a:graphic>
              </wp:inline>
            </w:drawing>
          </mc:Choice>
          <mc:Fallback>
            <w:pict>
              <v:group id="shape_0" style="position:absolute;margin-left:0pt;margin-top:-0.05pt;width:111.9pt;height:0pt" coordorigin="0,-1" coordsize="2238,0">
                <v:line id="shape_0" from="0,-1" to="2238,-1" stroked="t" style="position:absolute;mso-position-vertical:top">
                  <v:stroke color="black" weight="6840" joinstyle="round" endcap="flat"/>
                  <v:fill o:detectmouseclick="t" on="false"/>
                </v:line>
              </v:group>
            </w:pict>
          </mc:Fallback>
        </mc:AlternateContent>
      </w:r>
    </w:p>
    <w:p>
      <w:pPr>
        <w:pStyle w:val="Normal"/>
        <w:spacing w:before="65" w:after="3"/>
        <w:ind w:left="821" w:right="0" w:hanging="0"/>
        <w:jc w:val="left"/>
        <w:rPr>
          <w:sz w:val="24"/>
        </w:rPr>
      </w:pPr>
      <w:r>
        <w:rPr>
          <w:spacing w:val="-2"/>
          <w:sz w:val="24"/>
        </w:rPr>
        <w:t>(підпис)</w:t>
      </w:r>
    </w:p>
    <w:p>
      <w:pPr>
        <w:pStyle w:val="Style15"/>
        <w:spacing w:lineRule="exact" w:line="20"/>
        <w:ind w:left="4903" w:right="0" w:hanging="0"/>
        <w:rPr>
          <w:sz w:val="2"/>
        </w:rPr>
      </w:pPr>
      <w:r>
        <w:rPr/>
        <mc:AlternateContent>
          <mc:Choice Requires="wpg">
            <w:drawing>
              <wp:inline distT="0" distB="0" distL="114300" distR="114300">
                <wp:extent cx="1422400" cy="635"/>
                <wp:effectExtent l="0" t="0" r="0" b="0"/>
                <wp:docPr id="2" name=""/>
                <a:graphic xmlns:a="http://schemas.openxmlformats.org/drawingml/2006/main">
                  <a:graphicData uri="http://schemas.microsoft.com/office/word/2010/wordprocessingGroup">
                    <wpg:wgp>
                      <wpg:cNvGrpSpPr/>
                      <wpg:grpSpPr>
                        <a:xfrm>
                          <a:off x="0" y="0"/>
                          <a:ext cx="1421640" cy="0"/>
                        </a:xfrm>
                      </wpg:grpSpPr>
                      <wps:wsp>
                        <wps:cNvSpPr/>
                        <wps:spPr>
                          <a:xfrm>
                            <a:off x="0" y="0"/>
                            <a:ext cx="1421640" cy="0"/>
                          </a:xfrm>
                          <a:prstGeom prst="line">
                            <a:avLst/>
                          </a:prstGeom>
                          <a:ln w="6840">
                            <a:solidFill>
                              <a:srgbClr val="000000"/>
                            </a:solidFill>
                            <a:round/>
                          </a:ln>
                        </wps:spPr>
                        <wps:style>
                          <a:lnRef idx="0"/>
                          <a:fillRef idx="0"/>
                          <a:effectRef idx="0"/>
                          <a:fontRef idx="minor"/>
                        </wps:style>
                        <wps:bodyPr/>
                      </wps:wsp>
                    </wpg:wgp>
                  </a:graphicData>
                </a:graphic>
              </wp:inline>
            </w:drawing>
          </mc:Choice>
          <mc:Fallback>
            <w:pict>
              <v:group id="shape_0" style="position:absolute;margin-left:0pt;margin-top:-0.05pt;width:111.9pt;height:0pt" coordorigin="0,-1" coordsize="2238,0">
                <v:line id="shape_0" from="0,-1" to="2238,-1" stroked="t" style="position:absolute;mso-position-vertical:top">
                  <v:stroke color="black" weight="6840" joinstyle="round" endcap="flat"/>
                  <v:fill o:detectmouseclick="t" on="false"/>
                </v:line>
              </v:group>
            </w:pict>
          </mc:Fallback>
        </mc:AlternateContent>
      </w:r>
    </w:p>
    <w:p>
      <w:pPr>
        <w:pStyle w:val="Normal"/>
        <w:spacing w:before="34" w:after="0"/>
        <w:ind w:left="5589" w:right="0" w:hanging="0"/>
        <w:jc w:val="left"/>
        <w:rPr>
          <w:sz w:val="24"/>
        </w:rPr>
      </w:pPr>
      <w:r>
        <w:rPr>
          <w:spacing w:val="-2"/>
          <w:sz w:val="24"/>
        </w:rPr>
        <w:t>(підпис)</w:t>
      </w:r>
    </w:p>
    <w:p>
      <w:pPr>
        <w:pStyle w:val="Style15"/>
        <w:rPr>
          <w:sz w:val="20"/>
        </w:rPr>
      </w:pPr>
      <w:r>
        <w:rPr>
          <w:sz w:val="20"/>
        </w:rPr>
      </w:r>
    </w:p>
    <w:p>
      <w:pPr>
        <w:pStyle w:val="Style15"/>
        <w:rPr>
          <w:sz w:val="20"/>
        </w:rPr>
      </w:pPr>
      <w:r>
        <w:rPr>
          <w:sz w:val="20"/>
        </w:rPr>
      </w:r>
    </w:p>
    <w:p>
      <w:pPr>
        <w:pStyle w:val="Style15"/>
        <w:rPr>
          <w:sz w:val="20"/>
        </w:rPr>
      </w:pPr>
      <w:r>
        <w:rPr>
          <w:sz w:val="20"/>
        </w:rPr>
      </w:r>
    </w:p>
    <w:p>
      <w:pPr>
        <w:pStyle w:val="Style15"/>
        <w:rPr>
          <w:sz w:val="20"/>
        </w:rPr>
      </w:pPr>
      <w:r>
        <w:rPr>
          <w:sz w:val="20"/>
        </w:rPr>
      </w:r>
    </w:p>
    <w:p>
      <w:pPr>
        <w:pStyle w:val="Style15"/>
        <w:rPr>
          <w:sz w:val="20"/>
        </w:rPr>
      </w:pPr>
      <w:r>
        <w:rPr>
          <w:sz w:val="20"/>
        </w:rPr>
      </w:r>
    </w:p>
    <w:p>
      <w:pPr>
        <w:pStyle w:val="Style15"/>
        <w:rPr>
          <w:sz w:val="20"/>
        </w:rPr>
      </w:pPr>
      <w:r>
        <w:rPr>
          <w:sz w:val="20"/>
        </w:rPr>
      </w:r>
    </w:p>
    <w:p>
      <w:pPr>
        <w:pStyle w:val="Style15"/>
        <w:rPr>
          <w:sz w:val="20"/>
        </w:rPr>
      </w:pPr>
      <w:r>
        <w:rPr>
          <w:sz w:val="20"/>
        </w:rPr>
      </w:r>
    </w:p>
    <w:p>
      <w:pPr>
        <w:pStyle w:val="Style15"/>
        <w:rPr>
          <w:sz w:val="20"/>
        </w:rPr>
      </w:pPr>
      <w:r>
        <w:rPr>
          <w:sz w:val="20"/>
        </w:rPr>
      </w:r>
    </w:p>
    <w:p>
      <w:pPr>
        <w:pStyle w:val="Style15"/>
        <w:spacing w:before="7" w:after="0"/>
        <w:rPr>
          <w:sz w:val="24"/>
        </w:rPr>
      </w:pPr>
      <w:r>
        <w:rPr>
          <w:sz w:val="24"/>
        </w:rPr>
      </w:r>
    </w:p>
    <w:p>
      <w:pPr>
        <w:pStyle w:val="Style15"/>
        <w:spacing w:before="89" w:after="0"/>
        <w:ind w:left="0" w:right="65" w:hanging="0"/>
        <w:jc w:val="center"/>
        <w:rPr>
          <w:b/>
          <w:b/>
          <w:sz w:val="28"/>
        </w:rPr>
      </w:pPr>
      <w:r>
        <w:rPr>
          <w:b/>
          <w:spacing w:val="-2"/>
          <w:sz w:val="28"/>
        </w:rPr>
        <w:t>Одеса</w:t>
      </w:r>
      <w:r>
        <w:rPr>
          <w:b/>
          <w:spacing w:val="-5"/>
          <w:sz w:val="28"/>
        </w:rPr>
        <w:t xml:space="preserve"> </w:t>
      </w:r>
      <w:r>
        <w:rPr>
          <w:b/>
          <w:spacing w:val="-2"/>
          <w:sz w:val="28"/>
        </w:rPr>
        <w:t>–</w:t>
      </w:r>
      <w:r>
        <w:rPr>
          <w:b/>
          <w:spacing w:val="-1"/>
          <w:sz w:val="28"/>
        </w:rPr>
        <w:t xml:space="preserve"> </w:t>
      </w:r>
      <w:r>
        <w:rPr>
          <w:b/>
          <w:spacing w:val="-4"/>
          <w:sz w:val="28"/>
        </w:rPr>
        <w:t>2021</w:t>
      </w:r>
    </w:p>
    <w:p>
      <w:pPr>
        <w:pStyle w:val="Normal"/>
        <w:spacing w:before="79" w:after="0"/>
        <w:ind w:left="0" w:right="4" w:hanging="0"/>
        <w:jc w:val="center"/>
        <w:rPr>
          <w:b/>
          <w:b/>
          <w:sz w:val="28"/>
        </w:rPr>
      </w:pPr>
      <w:r>
        <w:rPr/>
      </w:r>
    </w:p>
    <w:p>
      <w:pPr>
        <w:pStyle w:val="Normal"/>
        <w:spacing w:before="79" w:after="0"/>
        <w:ind w:left="0" w:right="4" w:hanging="0"/>
        <w:jc w:val="center"/>
        <w:rPr>
          <w:b/>
          <w:b/>
          <w:sz w:val="28"/>
        </w:rPr>
      </w:pPr>
      <w:r>
        <w:rPr>
          <w:b/>
          <w:spacing w:val="-2"/>
          <w:sz w:val="28"/>
        </w:rPr>
        <w:t>ЗМІСТ</w:t>
      </w:r>
    </w:p>
    <w:sdt>
      <w:sdtPr>
        <w:docPartObj>
          <w:docPartGallery w:val="Table of Contents"/>
          <w:docPartUnique w:val="true"/>
        </w:docPartObj>
      </w:sdtPr>
      <w:sdtContent>
        <w:p>
          <w:pPr>
            <w:pStyle w:val="11"/>
            <w:tabs>
              <w:tab w:val="clear" w:pos="720"/>
              <w:tab w:val="left" w:pos="9200" w:leader="dot"/>
            </w:tabs>
            <w:rPr/>
          </w:pPr>
          <w:hyperlink w:anchor="_TOC_250009">
            <w:r>
              <w:rPr>
                <w:spacing w:val="-2"/>
              </w:rPr>
              <w:t>ВСТУП</w:t>
            </w:r>
            <w:r>
              <w:rPr/>
              <w:tab/>
            </w:r>
            <w:r>
              <w:rPr>
                <w:spacing w:val="-10"/>
              </w:rPr>
              <w:t>4</w:t>
            </w:r>
          </w:hyperlink>
        </w:p>
        <w:p>
          <w:pPr>
            <w:pStyle w:val="21"/>
            <w:tabs>
              <w:tab w:val="clear" w:pos="720"/>
              <w:tab w:val="left" w:pos="9314" w:leader="dot"/>
            </w:tabs>
            <w:spacing w:lineRule="auto" w:line="362" w:before="161" w:after="0"/>
            <w:rPr/>
          </w:pPr>
          <w:r>
            <w:rPr/>
            <w:t>РОЗДІЛ І. НАУКОВИЙ ТЕКСТ, НАУКОВИЙ СТИЛЬ ТА НАУКОВА СПАДЩИНА</w:t>
          </w:r>
          <w:r>
            <w:rPr>
              <w:spacing w:val="-5"/>
            </w:rPr>
            <w:t xml:space="preserve"> </w:t>
          </w:r>
          <w:r>
            <w:rPr/>
            <w:t>В</w:t>
          </w:r>
          <w:r>
            <w:rPr>
              <w:spacing w:val="-8"/>
            </w:rPr>
            <w:t xml:space="preserve"> </w:t>
          </w:r>
          <w:r>
            <w:rPr/>
            <w:t>УМОВАХ</w:t>
          </w:r>
          <w:r>
            <w:rPr>
              <w:spacing w:val="-8"/>
            </w:rPr>
            <w:t xml:space="preserve"> </w:t>
          </w:r>
          <w:r>
            <w:rPr>
              <w:spacing w:val="-2"/>
            </w:rPr>
            <w:t>СЬОГОДЕННЯ.</w:t>
          </w:r>
          <w:r>
            <w:rPr/>
            <w:tab/>
          </w:r>
          <w:r>
            <w:rPr>
              <w:spacing w:val="-10"/>
            </w:rPr>
            <w:t>8</w:t>
          </w:r>
        </w:p>
        <w:p>
          <w:pPr>
            <w:pStyle w:val="3"/>
            <w:numPr>
              <w:ilvl w:val="1"/>
              <w:numId w:val="6"/>
            </w:numPr>
            <w:tabs>
              <w:tab w:val="clear" w:pos="720"/>
              <w:tab w:val="left" w:pos="1724" w:leader="none"/>
              <w:tab w:val="left" w:pos="9280" w:leader="dot"/>
            </w:tabs>
            <w:spacing w:lineRule="exact" w:line="317" w:before="0" w:after="0"/>
            <w:ind w:left="1723" w:right="0" w:hanging="490"/>
            <w:jc w:val="left"/>
            <w:rPr/>
          </w:pPr>
          <w:hyperlink w:anchor="_TOC_250008">
            <w:r>
              <w:rPr/>
              <w:t>Науковий</w:t>
            </w:r>
            <w:r>
              <w:rPr>
                <w:spacing w:val="-6"/>
              </w:rPr>
              <w:t xml:space="preserve"> </w:t>
            </w:r>
            <w:r>
              <w:rPr/>
              <w:t>спадок:</w:t>
            </w:r>
            <w:r>
              <w:rPr>
                <w:spacing w:val="-5"/>
              </w:rPr>
              <w:t xml:space="preserve"> </w:t>
            </w:r>
            <w:r>
              <w:rPr/>
              <w:t>практичність</w:t>
            </w:r>
            <w:r>
              <w:rPr>
                <w:spacing w:val="-7"/>
              </w:rPr>
              <w:t xml:space="preserve"> </w:t>
            </w:r>
            <w:r>
              <w:rPr/>
              <w:t>і</w:t>
            </w:r>
            <w:r>
              <w:rPr>
                <w:spacing w:val="-5"/>
              </w:rPr>
              <w:t xml:space="preserve"> </w:t>
            </w:r>
            <w:r>
              <w:rPr>
                <w:spacing w:val="-2"/>
              </w:rPr>
              <w:t>цінність</w:t>
            </w:r>
            <w:r>
              <w:rPr/>
              <w:tab/>
            </w:r>
            <w:r>
              <w:rPr>
                <w:spacing w:val="-10"/>
              </w:rPr>
              <w:t>8</w:t>
            </w:r>
          </w:hyperlink>
        </w:p>
        <w:p>
          <w:pPr>
            <w:pStyle w:val="3"/>
            <w:numPr>
              <w:ilvl w:val="1"/>
              <w:numId w:val="6"/>
            </w:numPr>
            <w:tabs>
              <w:tab w:val="clear" w:pos="720"/>
              <w:tab w:val="left" w:pos="1724" w:leader="none"/>
              <w:tab w:val="left" w:pos="9311" w:leader="dot"/>
            </w:tabs>
            <w:spacing w:lineRule="auto" w:line="240" w:before="160" w:after="0"/>
            <w:ind w:left="1723" w:right="0" w:hanging="490"/>
            <w:jc w:val="left"/>
            <w:rPr/>
          </w:pPr>
          <w:hyperlink w:anchor="_TOC_250007">
            <w:r>
              <w:rPr/>
              <w:t>Популяризація</w:t>
            </w:r>
            <w:r>
              <w:rPr>
                <w:spacing w:val="-11"/>
              </w:rPr>
              <w:t xml:space="preserve"> </w:t>
            </w:r>
            <w:r>
              <w:rPr/>
              <w:t>наукового</w:t>
            </w:r>
            <w:r>
              <w:rPr>
                <w:spacing w:val="-6"/>
              </w:rPr>
              <w:t xml:space="preserve"> </w:t>
            </w:r>
            <w:r>
              <w:rPr>
                <w:spacing w:val="-2"/>
              </w:rPr>
              <w:t>знання</w:t>
            </w:r>
            <w:r>
              <w:rPr/>
              <w:tab/>
            </w:r>
            <w:r>
              <w:rPr>
                <w:spacing w:val="-10"/>
              </w:rPr>
              <w:t>9</w:t>
            </w:r>
          </w:hyperlink>
        </w:p>
        <w:p>
          <w:pPr>
            <w:pStyle w:val="3"/>
            <w:numPr>
              <w:ilvl w:val="1"/>
              <w:numId w:val="6"/>
            </w:numPr>
            <w:tabs>
              <w:tab w:val="clear" w:pos="720"/>
              <w:tab w:val="left" w:pos="1830" w:leader="none"/>
              <w:tab w:val="left" w:pos="9168" w:leader="dot"/>
            </w:tabs>
            <w:spacing w:lineRule="auto" w:line="362" w:before="161" w:after="0"/>
            <w:ind w:left="1234" w:right="112" w:hanging="0"/>
            <w:jc w:val="left"/>
            <w:rPr/>
          </w:pPr>
          <w:hyperlink w:anchor="_TOC_250006">
            <w:r>
              <w:rPr/>
              <w:t>Науковий</w:t>
            </w:r>
            <w:r>
              <w:rPr>
                <w:spacing w:val="80"/>
              </w:rPr>
              <w:t xml:space="preserve"> </w:t>
            </w:r>
            <w:r>
              <w:rPr/>
              <w:t>текст,</w:t>
            </w:r>
            <w:r>
              <w:rPr>
                <w:spacing w:val="80"/>
              </w:rPr>
              <w:t xml:space="preserve"> </w:t>
            </w:r>
            <w:r>
              <w:rPr/>
              <w:t>стиль</w:t>
            </w:r>
            <w:r>
              <w:rPr>
                <w:spacing w:val="80"/>
              </w:rPr>
              <w:t xml:space="preserve"> </w:t>
            </w:r>
            <w:r>
              <w:rPr/>
              <w:t>та</w:t>
            </w:r>
            <w:r>
              <w:rPr>
                <w:spacing w:val="80"/>
              </w:rPr>
              <w:t xml:space="preserve"> </w:t>
            </w:r>
            <w:r>
              <w:rPr/>
              <w:t>необхідність</w:t>
            </w:r>
            <w:r>
              <w:rPr>
                <w:spacing w:val="80"/>
              </w:rPr>
              <w:t xml:space="preserve"> </w:t>
            </w:r>
            <w:r>
              <w:rPr/>
              <w:t>наукового</w:t>
            </w:r>
            <w:r>
              <w:rPr>
                <w:spacing w:val="80"/>
              </w:rPr>
              <w:t xml:space="preserve"> </w:t>
            </w:r>
            <w:r>
              <w:rPr/>
              <w:t>стилю</w:t>
            </w:r>
            <w:r>
              <w:rPr>
                <w:spacing w:val="80"/>
              </w:rPr>
              <w:t xml:space="preserve"> </w:t>
            </w:r>
            <w:r>
              <w:rPr/>
              <w:t>у науковому</w:t>
            </w:r>
            <w:r>
              <w:rPr>
                <w:spacing w:val="-6"/>
              </w:rPr>
              <w:t xml:space="preserve"> </w:t>
            </w:r>
            <w:r>
              <w:rPr>
                <w:spacing w:val="-2"/>
              </w:rPr>
              <w:t>тексті</w:t>
            </w:r>
            <w:r>
              <w:rPr/>
              <w:tab/>
            </w:r>
            <w:r>
              <w:rPr>
                <w:spacing w:val="-5"/>
              </w:rPr>
              <w:t>12</w:t>
            </w:r>
          </w:hyperlink>
        </w:p>
        <w:p>
          <w:pPr>
            <w:pStyle w:val="21"/>
            <w:tabs>
              <w:tab w:val="clear" w:pos="720"/>
              <w:tab w:val="left" w:pos="9163" w:leader="dot"/>
            </w:tabs>
            <w:spacing w:lineRule="auto" w:line="360"/>
            <w:ind w:left="102" w:right="110" w:hanging="0"/>
            <w:rPr/>
          </w:pPr>
          <w:r>
            <w:rPr/>
            <w:t xml:space="preserve">РОЗДІЛ ІI. ПРОФЕСІЙНА ЖУРНАЛІСТСЬКА ШКОЛА ФАКУЛЬТЕТУ ЖУРНАЛІСТИКИ, РЕКЛАМИ ТА ВИДАВНИЧОЇ СПРАВИ ОНУ ім. І. І. </w:t>
          </w:r>
          <w:r>
            <w:rPr>
              <w:spacing w:val="-2"/>
            </w:rPr>
            <w:t>МЕЧНИКОВА</w:t>
          </w:r>
          <w:r>
            <w:rPr/>
            <w:tab/>
          </w:r>
          <w:r>
            <w:rPr>
              <w:spacing w:val="-5"/>
            </w:rPr>
            <w:t>17</w:t>
          </w:r>
        </w:p>
        <w:p>
          <w:pPr>
            <w:pStyle w:val="3"/>
            <w:numPr>
              <w:ilvl w:val="1"/>
              <w:numId w:val="5"/>
            </w:numPr>
            <w:tabs>
              <w:tab w:val="clear" w:pos="720"/>
              <w:tab w:val="left" w:pos="1903" w:leader="none"/>
              <w:tab w:val="left" w:pos="1904" w:leader="none"/>
              <w:tab w:val="left" w:pos="3933" w:leader="none"/>
              <w:tab w:val="left" w:pos="4430" w:leader="none"/>
              <w:tab w:val="left" w:pos="5924" w:leader="none"/>
              <w:tab w:val="left" w:pos="9172" w:leader="dot"/>
            </w:tabs>
            <w:spacing w:lineRule="auto" w:line="360" w:before="0" w:after="0"/>
            <w:ind w:left="1234" w:right="111" w:hanging="0"/>
            <w:jc w:val="left"/>
            <w:rPr/>
          </w:pPr>
          <w:hyperlink w:anchor="_TOC_250005">
            <w:r>
              <w:rPr>
                <w:spacing w:val="-2"/>
              </w:rPr>
              <w:t>Журналістська</w:t>
            </w:r>
            <w:r>
              <w:rPr/>
              <w:tab/>
            </w:r>
            <w:r>
              <w:rPr>
                <w:spacing w:val="-6"/>
              </w:rPr>
              <w:t>та</w:t>
            </w:r>
            <w:r>
              <w:rPr/>
              <w:tab/>
            </w:r>
            <w:r>
              <w:rPr>
                <w:spacing w:val="-2"/>
              </w:rPr>
              <w:t>видавнича</w:t>
            </w:r>
            <w:r>
              <w:rPr/>
              <w:tab/>
              <w:t>діяльність</w:t>
            </w:r>
            <w:r>
              <w:rPr>
                <w:spacing w:val="80"/>
                <w:w w:val="150"/>
              </w:rPr>
              <w:t xml:space="preserve"> </w:t>
            </w:r>
            <w:r>
              <w:rPr/>
              <w:t>університету</w:t>
            </w:r>
            <w:r>
              <w:rPr>
                <w:spacing w:val="80"/>
                <w:w w:val="150"/>
              </w:rPr>
              <w:t xml:space="preserve"> </w:t>
            </w:r>
            <w:r>
              <w:rPr/>
              <w:t>як громадська</w:t>
            </w:r>
            <w:r>
              <w:rPr>
                <w:spacing w:val="-8"/>
              </w:rPr>
              <w:t xml:space="preserve"> </w:t>
            </w:r>
            <w:r>
              <w:rPr/>
              <w:t>активність</w:t>
            </w:r>
            <w:r>
              <w:rPr>
                <w:spacing w:val="-8"/>
              </w:rPr>
              <w:t xml:space="preserve"> </w:t>
            </w:r>
            <w:r>
              <w:rPr/>
              <w:t>протягом</w:t>
            </w:r>
            <w:r>
              <w:rPr>
                <w:spacing w:val="-7"/>
              </w:rPr>
              <w:t xml:space="preserve"> </w:t>
            </w:r>
            <w:r>
              <w:rPr>
                <w:spacing w:val="-2"/>
              </w:rPr>
              <w:t>століть</w:t>
            </w:r>
            <w:r>
              <w:rPr/>
              <w:tab/>
            </w:r>
            <w:r>
              <w:rPr>
                <w:spacing w:val="-5"/>
              </w:rPr>
              <w:t>17</w:t>
            </w:r>
          </w:hyperlink>
        </w:p>
        <w:p>
          <w:pPr>
            <w:pStyle w:val="3"/>
            <w:numPr>
              <w:ilvl w:val="1"/>
              <w:numId w:val="5"/>
            </w:numPr>
            <w:tabs>
              <w:tab w:val="clear" w:pos="720"/>
              <w:tab w:val="left" w:pos="1724" w:leader="none"/>
              <w:tab w:val="left" w:pos="9164" w:leader="dot"/>
            </w:tabs>
            <w:spacing w:lineRule="exact" w:line="321" w:before="0" w:after="0"/>
            <w:ind w:left="1723" w:right="0" w:hanging="490"/>
            <w:jc w:val="left"/>
            <w:rPr/>
          </w:pPr>
          <w:r>
            <w:rPr/>
            <w:t>Науково-навчальна</w:t>
          </w:r>
          <w:r>
            <w:rPr>
              <w:spacing w:val="-9"/>
            </w:rPr>
            <w:t xml:space="preserve"> </w:t>
          </w:r>
          <w:r>
            <w:rPr/>
            <w:t>база</w:t>
          </w:r>
          <w:r>
            <w:rPr>
              <w:spacing w:val="-9"/>
            </w:rPr>
            <w:t xml:space="preserve"> </w:t>
          </w:r>
          <w:r>
            <w:rPr/>
            <w:t>професійної</w:t>
          </w:r>
          <w:r>
            <w:rPr>
              <w:spacing w:val="-6"/>
            </w:rPr>
            <w:t xml:space="preserve"> </w:t>
          </w:r>
          <w:r>
            <w:rPr/>
            <w:t>журналістської</w:t>
          </w:r>
          <w:r>
            <w:rPr>
              <w:spacing w:val="-5"/>
            </w:rPr>
            <w:t xml:space="preserve"> </w:t>
          </w:r>
          <w:r>
            <w:rPr>
              <w:spacing w:val="-2"/>
            </w:rPr>
            <w:t>школи</w:t>
          </w:r>
          <w:r>
            <w:rPr/>
            <w:tab/>
          </w:r>
          <w:r>
            <w:rPr>
              <w:spacing w:val="-5"/>
            </w:rPr>
            <w:t>19</w:t>
          </w:r>
        </w:p>
        <w:p>
          <w:pPr>
            <w:pStyle w:val="3"/>
            <w:numPr>
              <w:ilvl w:val="1"/>
              <w:numId w:val="5"/>
            </w:numPr>
            <w:tabs>
              <w:tab w:val="clear" w:pos="720"/>
              <w:tab w:val="left" w:pos="1724" w:leader="none"/>
              <w:tab w:val="left" w:pos="9173" w:leader="dot"/>
            </w:tabs>
            <w:spacing w:lineRule="auto" w:line="240" w:before="156" w:after="0"/>
            <w:ind w:left="1723" w:right="0" w:hanging="490"/>
            <w:jc w:val="left"/>
            <w:rPr/>
          </w:pPr>
          <w:hyperlink w:anchor="_TOC_250004">
            <w:r>
              <w:rPr/>
              <w:t>Наукові</w:t>
            </w:r>
            <w:r>
              <w:rPr>
                <w:spacing w:val="-7"/>
              </w:rPr>
              <w:t xml:space="preserve"> </w:t>
            </w:r>
            <w:r>
              <w:rPr/>
              <w:t>та</w:t>
            </w:r>
            <w:r>
              <w:rPr>
                <w:spacing w:val="-7"/>
              </w:rPr>
              <w:t xml:space="preserve"> </w:t>
            </w:r>
            <w:r>
              <w:rPr/>
              <w:t>навчальні</w:t>
            </w:r>
            <w:r>
              <w:rPr>
                <w:spacing w:val="-3"/>
              </w:rPr>
              <w:t xml:space="preserve"> </w:t>
            </w:r>
            <w:r>
              <w:rPr/>
              <w:t>видання</w:t>
            </w:r>
            <w:r>
              <w:rPr>
                <w:spacing w:val="-4"/>
              </w:rPr>
              <w:t xml:space="preserve"> </w:t>
            </w:r>
            <w:r>
              <w:rPr/>
              <w:t>на</w:t>
            </w:r>
            <w:r>
              <w:rPr>
                <w:spacing w:val="-4"/>
              </w:rPr>
              <w:t xml:space="preserve"> </w:t>
            </w:r>
            <w:r>
              <w:rPr/>
              <w:t>базі</w:t>
            </w:r>
            <w:r>
              <w:rPr>
                <w:spacing w:val="-4"/>
              </w:rPr>
              <w:t xml:space="preserve"> </w:t>
            </w:r>
            <w:r>
              <w:rPr>
                <w:spacing w:val="-2"/>
              </w:rPr>
              <w:t>факультету</w:t>
            </w:r>
            <w:r>
              <w:rPr/>
              <w:tab/>
            </w:r>
            <w:r>
              <w:rPr>
                <w:spacing w:val="-5"/>
              </w:rPr>
              <w:t>21</w:t>
            </w:r>
          </w:hyperlink>
        </w:p>
        <w:p>
          <w:pPr>
            <w:pStyle w:val="3"/>
            <w:numPr>
              <w:ilvl w:val="1"/>
              <w:numId w:val="5"/>
            </w:numPr>
            <w:tabs>
              <w:tab w:val="clear" w:pos="720"/>
              <w:tab w:val="left" w:pos="1844" w:leader="none"/>
              <w:tab w:val="left" w:pos="9173" w:leader="dot"/>
            </w:tabs>
            <w:spacing w:lineRule="auto" w:line="362" w:before="161" w:after="0"/>
            <w:ind w:left="1234" w:right="108" w:hanging="0"/>
            <w:jc w:val="left"/>
            <w:rPr/>
          </w:pPr>
          <w:hyperlink w:anchor="_TOC_250003">
            <w:r>
              <w:rPr/>
              <w:t>Загальнодоступні</w:t>
            </w:r>
            <w:r>
              <w:rPr>
                <w:spacing w:val="80"/>
              </w:rPr>
              <w:t xml:space="preserve"> </w:t>
            </w:r>
            <w:r>
              <w:rPr/>
              <w:t>наукові</w:t>
            </w:r>
            <w:r>
              <w:rPr>
                <w:spacing w:val="80"/>
              </w:rPr>
              <w:t xml:space="preserve"> </w:t>
            </w:r>
            <w:r>
              <w:rPr/>
              <w:t>тексти</w:t>
            </w:r>
            <w:r>
              <w:rPr>
                <w:spacing w:val="80"/>
              </w:rPr>
              <w:t xml:space="preserve"> </w:t>
            </w:r>
            <w:r>
              <w:rPr/>
              <w:t>факультету</w:t>
            </w:r>
            <w:r>
              <w:rPr>
                <w:spacing w:val="80"/>
              </w:rPr>
              <w:t xml:space="preserve"> </w:t>
            </w:r>
            <w:r>
              <w:rPr/>
              <w:t>журналістики, реклами</w:t>
            </w:r>
            <w:r>
              <w:rPr>
                <w:spacing w:val="-6"/>
              </w:rPr>
              <w:t xml:space="preserve"> </w:t>
            </w:r>
            <w:r>
              <w:rPr/>
              <w:t>та</w:t>
            </w:r>
            <w:r>
              <w:rPr>
                <w:spacing w:val="-5"/>
              </w:rPr>
              <w:t xml:space="preserve"> </w:t>
            </w:r>
            <w:r>
              <w:rPr/>
              <w:t>видавничої</w:t>
            </w:r>
            <w:r>
              <w:rPr>
                <w:spacing w:val="-3"/>
              </w:rPr>
              <w:t xml:space="preserve"> </w:t>
            </w:r>
            <w:r>
              <w:rPr/>
              <w:t>справи</w:t>
            </w:r>
            <w:r>
              <w:rPr>
                <w:spacing w:val="-6"/>
              </w:rPr>
              <w:t xml:space="preserve"> </w:t>
            </w:r>
            <w:r>
              <w:rPr/>
              <w:t>ОНУ</w:t>
            </w:r>
            <w:r>
              <w:rPr>
                <w:spacing w:val="-5"/>
              </w:rPr>
              <w:t xml:space="preserve"> </w:t>
            </w:r>
            <w:r>
              <w:rPr/>
              <w:t>імені</w:t>
            </w:r>
            <w:r>
              <w:rPr>
                <w:spacing w:val="-5"/>
              </w:rPr>
              <w:t xml:space="preserve"> </w:t>
            </w:r>
            <w:r>
              <w:rPr/>
              <w:t>І.</w:t>
            </w:r>
            <w:r>
              <w:rPr>
                <w:spacing w:val="-4"/>
              </w:rPr>
              <w:t xml:space="preserve"> </w:t>
            </w:r>
            <w:r>
              <w:rPr/>
              <w:t>І.</w:t>
            </w:r>
            <w:r>
              <w:rPr>
                <w:spacing w:val="-4"/>
              </w:rPr>
              <w:t xml:space="preserve"> </w:t>
            </w:r>
            <w:r>
              <w:rPr>
                <w:spacing w:val="-2"/>
              </w:rPr>
              <w:t>Мечникова.</w:t>
            </w:r>
            <w:r>
              <w:rPr/>
              <w:tab/>
            </w:r>
            <w:r>
              <w:rPr>
                <w:spacing w:val="-5"/>
              </w:rPr>
              <w:t>33</w:t>
            </w:r>
          </w:hyperlink>
        </w:p>
        <w:p>
          <w:pPr>
            <w:pStyle w:val="21"/>
            <w:tabs>
              <w:tab w:val="clear" w:pos="720"/>
              <w:tab w:val="left" w:pos="9151" w:leader="dot"/>
            </w:tabs>
            <w:spacing w:lineRule="auto" w:line="360"/>
            <w:ind w:left="102" w:right="107" w:hanging="0"/>
            <w:rPr/>
          </w:pPr>
          <w:r>
            <w:rPr/>
            <w:t>РОЗДІЛ ІІІ. НАУКОВА ДІЯЛЬНІСТЬ ПІДРОЗДІЛІВ ФАКУЛЬТЕТУ ЖУРНАЛІСТИКИ,</w:t>
          </w:r>
          <w:r>
            <w:rPr>
              <w:spacing w:val="-14"/>
            </w:rPr>
            <w:t xml:space="preserve"> </w:t>
          </w:r>
          <w:r>
            <w:rPr/>
            <w:t>РЕКЛАМИ</w:t>
          </w:r>
          <w:r>
            <w:rPr>
              <w:spacing w:val="-8"/>
            </w:rPr>
            <w:t xml:space="preserve"> </w:t>
          </w:r>
          <w:r>
            <w:rPr/>
            <w:t>ТА</w:t>
          </w:r>
          <w:r>
            <w:rPr>
              <w:spacing w:val="-7"/>
            </w:rPr>
            <w:t xml:space="preserve"> </w:t>
          </w:r>
          <w:r>
            <w:rPr/>
            <w:t>ВИДАВНИЧОЇ</w:t>
          </w:r>
          <w:r>
            <w:rPr>
              <w:spacing w:val="-8"/>
            </w:rPr>
            <w:t xml:space="preserve"> </w:t>
          </w:r>
          <w:r>
            <w:rPr>
              <w:spacing w:val="-2"/>
            </w:rPr>
            <w:t>СПРАВИ</w:t>
          </w:r>
          <w:r>
            <w:rPr/>
            <w:tab/>
          </w:r>
          <w:r>
            <w:rPr>
              <w:spacing w:val="-5"/>
            </w:rPr>
            <w:t>34</w:t>
          </w:r>
        </w:p>
        <w:p>
          <w:pPr>
            <w:pStyle w:val="3"/>
            <w:numPr>
              <w:ilvl w:val="1"/>
              <w:numId w:val="4"/>
            </w:numPr>
            <w:tabs>
              <w:tab w:val="clear" w:pos="720"/>
              <w:tab w:val="left" w:pos="1724" w:leader="none"/>
              <w:tab w:val="left" w:pos="9171" w:leader="dot"/>
            </w:tabs>
            <w:spacing w:lineRule="exact" w:line="321" w:before="0" w:after="0"/>
            <w:ind w:left="1723" w:right="0" w:hanging="490"/>
            <w:jc w:val="left"/>
            <w:rPr/>
          </w:pPr>
          <w:hyperlink w:anchor="_TOC_250002">
            <w:r>
              <w:rPr/>
              <w:t>Наукова</w:t>
            </w:r>
            <w:r>
              <w:rPr>
                <w:spacing w:val="-3"/>
              </w:rPr>
              <w:t xml:space="preserve"> </w:t>
            </w:r>
            <w:r>
              <w:rPr/>
              <w:t>тема</w:t>
            </w:r>
            <w:r>
              <w:rPr>
                <w:spacing w:val="-3"/>
              </w:rPr>
              <w:t xml:space="preserve"> </w:t>
            </w:r>
            <w:r>
              <w:rPr>
                <w:spacing w:val="-2"/>
              </w:rPr>
              <w:t>факультету</w:t>
            </w:r>
            <w:r>
              <w:rPr/>
              <w:tab/>
            </w:r>
            <w:r>
              <w:rPr>
                <w:spacing w:val="-5"/>
              </w:rPr>
              <w:t>34</w:t>
            </w:r>
          </w:hyperlink>
        </w:p>
        <w:p>
          <w:pPr>
            <w:pStyle w:val="3"/>
            <w:numPr>
              <w:ilvl w:val="1"/>
              <w:numId w:val="4"/>
            </w:numPr>
            <w:tabs>
              <w:tab w:val="clear" w:pos="720"/>
              <w:tab w:val="left" w:pos="1806" w:leader="none"/>
              <w:tab w:val="left" w:pos="9158" w:leader="dot"/>
            </w:tabs>
            <w:spacing w:lineRule="auto" w:line="360" w:before="158" w:after="0"/>
            <w:ind w:left="1234" w:right="108" w:hanging="0"/>
            <w:jc w:val="left"/>
            <w:rPr/>
          </w:pPr>
          <w:hyperlink w:anchor="_TOC_250001">
            <w:r>
              <w:rPr/>
              <w:t>Наукові</w:t>
            </w:r>
            <w:r>
              <w:rPr>
                <w:spacing w:val="40"/>
              </w:rPr>
              <w:t xml:space="preserve"> </w:t>
            </w:r>
            <w:r>
              <w:rPr/>
              <w:t>діяльність</w:t>
            </w:r>
            <w:r>
              <w:rPr>
                <w:spacing w:val="40"/>
              </w:rPr>
              <w:t xml:space="preserve"> </w:t>
            </w:r>
            <w:r>
              <w:rPr/>
              <w:t>та</w:t>
            </w:r>
            <w:r>
              <w:rPr>
                <w:spacing w:val="40"/>
              </w:rPr>
              <w:t xml:space="preserve"> </w:t>
            </w:r>
            <w:r>
              <w:rPr/>
              <w:t>спадок</w:t>
            </w:r>
            <w:r>
              <w:rPr>
                <w:spacing w:val="40"/>
              </w:rPr>
              <w:t xml:space="preserve"> </w:t>
            </w:r>
            <w:r>
              <w:rPr/>
              <w:t>кафедри</w:t>
            </w:r>
            <w:r>
              <w:rPr>
                <w:spacing w:val="40"/>
              </w:rPr>
              <w:t xml:space="preserve"> </w:t>
            </w:r>
            <w:r>
              <w:rPr/>
              <w:t>періодичної</w:t>
            </w:r>
            <w:r>
              <w:rPr>
                <w:spacing w:val="40"/>
              </w:rPr>
              <w:t xml:space="preserve"> </w:t>
            </w:r>
            <w:r>
              <w:rPr/>
              <w:t>преси</w:t>
            </w:r>
            <w:r>
              <w:rPr>
                <w:spacing w:val="40"/>
              </w:rPr>
              <w:t xml:space="preserve"> </w:t>
            </w:r>
            <w:r>
              <w:rPr/>
              <w:t>та</w:t>
            </w:r>
            <w:r>
              <w:rPr>
                <w:spacing w:val="40"/>
              </w:rPr>
              <w:t xml:space="preserve"> </w:t>
            </w:r>
            <w:r>
              <w:rPr>
                <w:spacing w:val="-2"/>
              </w:rPr>
              <w:t>медіаредагування</w:t>
            </w:r>
            <w:r>
              <w:rPr/>
              <w:tab/>
            </w:r>
            <w:r>
              <w:rPr>
                <w:spacing w:val="-6"/>
              </w:rPr>
              <w:t>37</w:t>
            </w:r>
          </w:hyperlink>
        </w:p>
        <w:p>
          <w:pPr>
            <w:pStyle w:val="3"/>
            <w:numPr>
              <w:ilvl w:val="1"/>
              <w:numId w:val="4"/>
            </w:numPr>
            <w:tabs>
              <w:tab w:val="clear" w:pos="720"/>
              <w:tab w:val="left" w:pos="1731" w:leader="none"/>
              <w:tab w:val="left" w:pos="9148" w:leader="dot"/>
            </w:tabs>
            <w:spacing w:lineRule="auto" w:line="360" w:before="0" w:after="0"/>
            <w:ind w:left="1234" w:right="112" w:hanging="0"/>
            <w:jc w:val="left"/>
            <w:rPr/>
          </w:pPr>
          <w:hyperlink w:anchor="_TOC_250000">
            <w:r>
              <w:rPr/>
              <w:t>Наукові</w:t>
            </w:r>
            <w:r>
              <w:rPr>
                <w:spacing w:val="-1"/>
              </w:rPr>
              <w:t xml:space="preserve"> </w:t>
            </w:r>
            <w:r>
              <w:rPr/>
              <w:t>діяльність та спадок кафедри</w:t>
            </w:r>
            <w:r>
              <w:rPr>
                <w:spacing w:val="-1"/>
              </w:rPr>
              <w:t xml:space="preserve"> </w:t>
            </w:r>
            <w:r>
              <w:rPr/>
              <w:t xml:space="preserve">журналістики, реклами та </w:t>
            </w:r>
            <w:r>
              <w:rPr>
                <w:spacing w:val="-2"/>
              </w:rPr>
              <w:t>медіакомунікацій</w:t>
            </w:r>
            <w:r>
              <w:rPr/>
              <w:tab/>
            </w:r>
            <w:r>
              <w:rPr>
                <w:spacing w:val="-6"/>
              </w:rPr>
              <w:t>41</w:t>
            </w:r>
          </w:hyperlink>
        </w:p>
        <w:p>
          <w:pPr>
            <w:pStyle w:val="3"/>
            <w:numPr>
              <w:ilvl w:val="1"/>
              <w:numId w:val="4"/>
            </w:numPr>
            <w:tabs>
              <w:tab w:val="clear" w:pos="720"/>
              <w:tab w:val="left" w:pos="1901" w:leader="none"/>
              <w:tab w:val="left" w:pos="1902" w:leader="none"/>
              <w:tab w:val="left" w:pos="9141" w:leader="dot"/>
            </w:tabs>
            <w:spacing w:lineRule="auto" w:line="360" w:before="0" w:after="0"/>
            <w:ind w:left="1234" w:right="112" w:hanging="0"/>
            <w:jc w:val="left"/>
            <w:rPr/>
          </w:pPr>
          <w:r>
            <w:rPr/>
            <w:t>Наукові</w:t>
          </w:r>
          <w:r>
            <w:rPr>
              <w:spacing w:val="40"/>
            </w:rPr>
            <w:t xml:space="preserve">  </w:t>
          </w:r>
          <w:r>
            <w:rPr/>
            <w:t>діяльність</w:t>
          </w:r>
          <w:r>
            <w:rPr>
              <w:spacing w:val="40"/>
            </w:rPr>
            <w:t xml:space="preserve">  </w:t>
          </w:r>
          <w:r>
            <w:rPr/>
            <w:t>та</w:t>
          </w:r>
          <w:r>
            <w:rPr>
              <w:spacing w:val="40"/>
            </w:rPr>
            <w:t xml:space="preserve">  </w:t>
          </w:r>
          <w:r>
            <w:rPr/>
            <w:t>спадок</w:t>
          </w:r>
          <w:r>
            <w:rPr>
              <w:spacing w:val="40"/>
            </w:rPr>
            <w:t xml:space="preserve">  </w:t>
          </w:r>
          <w:r>
            <w:rPr/>
            <w:t>кафедри</w:t>
          </w:r>
          <w:r>
            <w:rPr>
              <w:spacing w:val="40"/>
            </w:rPr>
            <w:t xml:space="preserve">  </w:t>
          </w:r>
          <w:r>
            <w:rPr/>
            <w:t>нових</w:t>
          </w:r>
          <w:r>
            <w:rPr>
              <w:spacing w:val="40"/>
            </w:rPr>
            <w:t xml:space="preserve">  </w:t>
          </w:r>
          <w:r>
            <w:rPr/>
            <w:t>медіа</w:t>
          </w:r>
          <w:r>
            <w:rPr>
              <w:spacing w:val="40"/>
            </w:rPr>
            <w:t xml:space="preserve">  </w:t>
          </w:r>
          <w:r>
            <w:rPr/>
            <w:t xml:space="preserve">та </w:t>
          </w:r>
          <w:r>
            <w:rPr>
              <w:spacing w:val="-2"/>
            </w:rPr>
            <w:t>медіадизайну</w:t>
          </w:r>
          <w:r>
            <w:rPr/>
            <w:tab/>
          </w:r>
          <w:r>
            <w:rPr>
              <w:spacing w:val="-5"/>
            </w:rPr>
            <w:t>44</w:t>
          </w:r>
        </w:p>
        <w:p>
          <w:pPr>
            <w:pStyle w:val="21"/>
            <w:tabs>
              <w:tab w:val="clear" w:pos="720"/>
              <w:tab w:val="left" w:pos="9152" w:leader="dot"/>
            </w:tabs>
            <w:spacing w:lineRule="auto" w:line="360"/>
            <w:rPr/>
          </w:pPr>
          <w:r>
            <w:rPr/>
            <w:t>РОЗДІЛ IV. ПРОЄКТ ДЛЯ ПОШИРЕННЯ НАУКОВОЇ СПАДЩИНИ ФАКУЛЬТЕТУ ЖУРНАЛІСТИКИ, РЕКЛАМИ ТА ВИДАВНИЧОЇ СПРАВИ ОНУ</w:t>
          </w:r>
          <w:r>
            <w:rPr>
              <w:spacing w:val="-1"/>
            </w:rPr>
            <w:t xml:space="preserve"> </w:t>
          </w:r>
          <w:r>
            <w:rPr/>
            <w:t>ім.</w:t>
          </w:r>
          <w:r>
            <w:rPr>
              <w:spacing w:val="-2"/>
            </w:rPr>
            <w:t xml:space="preserve"> </w:t>
          </w:r>
          <w:r>
            <w:rPr/>
            <w:t>І.</w:t>
          </w:r>
          <w:r>
            <w:rPr>
              <w:spacing w:val="-2"/>
            </w:rPr>
            <w:t xml:space="preserve"> </w:t>
          </w:r>
          <w:r>
            <w:rPr/>
            <w:t>І.</w:t>
          </w:r>
          <w:r>
            <w:rPr>
              <w:spacing w:val="-1"/>
            </w:rPr>
            <w:t xml:space="preserve"> </w:t>
          </w:r>
          <w:r>
            <w:rPr>
              <w:spacing w:val="-2"/>
            </w:rPr>
            <w:t>МЕЧНИКОВА</w:t>
          </w:r>
          <w:r>
            <w:rPr/>
            <w:tab/>
          </w:r>
          <w:r>
            <w:rPr>
              <w:spacing w:val="-5"/>
            </w:rPr>
            <w:t>47</w:t>
          </w:r>
        </w:p>
        <w:p>
          <w:pPr>
            <w:sectPr>
              <w:headerReference w:type="default" r:id="rId2"/>
              <w:type w:val="nextPage"/>
              <w:pgSz w:w="11906" w:h="16838"/>
              <w:pgMar w:left="1600" w:right="740" w:header="756" w:top="1179" w:footer="0" w:bottom="280" w:gutter="0"/>
              <w:pgNumType w:fmt="decimal"/>
              <w:formProt w:val="false"/>
              <w:textDirection w:val="lrTb"/>
            </w:sectPr>
          </w:pPr>
        </w:p>
        <w:p>
          <w:pPr>
            <w:pStyle w:val="ListParagraph"/>
            <w:numPr>
              <w:ilvl w:val="1"/>
              <w:numId w:val="3"/>
            </w:numPr>
            <w:tabs>
              <w:tab w:val="clear" w:pos="720"/>
              <w:tab w:val="left" w:pos="1741" w:leader="none"/>
              <w:tab w:val="left" w:pos="9178" w:leader="dot"/>
            </w:tabs>
            <w:spacing w:lineRule="auto" w:line="360" w:before="79" w:after="0"/>
            <w:ind w:left="1234" w:right="105" w:hanging="0"/>
            <w:jc w:val="left"/>
            <w:rPr>
              <w:sz w:val="28"/>
            </w:rPr>
          </w:pPr>
          <w:r>
            <w:rPr>
              <w:sz w:val="28"/>
            </w:rPr>
            <w:t>Необхідність у популяризації наукового знання, продукованого на</w:t>
          </w:r>
          <w:r>
            <w:rPr>
              <w:spacing w:val="-2"/>
              <w:sz w:val="28"/>
            </w:rPr>
            <w:t xml:space="preserve"> </w:t>
          </w:r>
          <w:r>
            <w:rPr>
              <w:sz w:val="28"/>
            </w:rPr>
            <w:t>базі</w:t>
          </w:r>
          <w:r>
            <w:rPr>
              <w:spacing w:val="-2"/>
              <w:sz w:val="28"/>
            </w:rPr>
            <w:t xml:space="preserve"> факультету.</w:t>
          </w:r>
          <w:r>
            <w:rPr>
              <w:sz w:val="28"/>
            </w:rPr>
            <w:tab/>
          </w:r>
          <w:r>
            <w:rPr>
              <w:spacing w:val="-5"/>
              <w:sz w:val="28"/>
            </w:rPr>
            <w:t>47</w:t>
          </w:r>
        </w:p>
        <w:p>
          <w:pPr>
            <w:pStyle w:val="ListParagraph"/>
            <w:numPr>
              <w:ilvl w:val="1"/>
              <w:numId w:val="3"/>
            </w:numPr>
            <w:tabs>
              <w:tab w:val="clear" w:pos="720"/>
              <w:tab w:val="left" w:pos="1728" w:leader="none"/>
              <w:tab w:val="left" w:pos="9157" w:leader="dot"/>
            </w:tabs>
            <w:spacing w:lineRule="exact" w:line="321" w:before="0" w:after="0"/>
            <w:ind w:left="1727" w:right="0" w:hanging="494"/>
            <w:jc w:val="left"/>
            <w:rPr>
              <w:sz w:val="28"/>
            </w:rPr>
          </w:pPr>
          <w:r>
            <w:rPr>
              <w:sz w:val="28"/>
            </w:rPr>
            <w:t>Мета,</w:t>
          </w:r>
          <w:r>
            <w:rPr>
              <w:spacing w:val="-6"/>
              <w:sz w:val="28"/>
            </w:rPr>
            <w:t xml:space="preserve"> </w:t>
          </w:r>
          <w:r>
            <w:rPr>
              <w:sz w:val="28"/>
            </w:rPr>
            <w:t>аудиторія</w:t>
          </w:r>
          <w:r>
            <w:rPr>
              <w:spacing w:val="-6"/>
              <w:sz w:val="28"/>
            </w:rPr>
            <w:t xml:space="preserve"> </w:t>
          </w:r>
          <w:r>
            <w:rPr>
              <w:sz w:val="28"/>
            </w:rPr>
            <w:t>та</w:t>
          </w:r>
          <w:r>
            <w:rPr>
              <w:spacing w:val="-5"/>
              <w:sz w:val="28"/>
            </w:rPr>
            <w:t xml:space="preserve"> </w:t>
          </w:r>
          <w:r>
            <w:rPr>
              <w:sz w:val="28"/>
            </w:rPr>
            <w:t>формат</w:t>
          </w:r>
          <w:r>
            <w:rPr>
              <w:spacing w:val="-5"/>
              <w:sz w:val="28"/>
            </w:rPr>
            <w:t xml:space="preserve"> </w:t>
          </w:r>
          <w:r>
            <w:rPr>
              <w:spacing w:val="-2"/>
              <w:sz w:val="28"/>
            </w:rPr>
            <w:t>проєкту</w:t>
          </w:r>
          <w:r>
            <w:rPr>
              <w:sz w:val="28"/>
            </w:rPr>
            <w:tab/>
          </w:r>
          <w:r>
            <w:rPr>
              <w:spacing w:val="-5"/>
              <w:sz w:val="28"/>
            </w:rPr>
            <w:t>48</w:t>
          </w:r>
        </w:p>
        <w:p>
          <w:pPr>
            <w:pStyle w:val="ListParagraph"/>
            <w:numPr>
              <w:ilvl w:val="1"/>
              <w:numId w:val="3"/>
            </w:numPr>
            <w:tabs>
              <w:tab w:val="clear" w:pos="720"/>
              <w:tab w:val="left" w:pos="1728" w:leader="none"/>
              <w:tab w:val="left" w:pos="9156" w:leader="dot"/>
            </w:tabs>
            <w:spacing w:lineRule="auto" w:line="240" w:before="162" w:after="0"/>
            <w:ind w:left="1727" w:right="0" w:hanging="494"/>
            <w:jc w:val="left"/>
            <w:rPr>
              <w:sz w:val="28"/>
            </w:rPr>
          </w:pPr>
          <w:r>
            <w:rPr>
              <w:sz w:val="28"/>
            </w:rPr>
            <w:t>Смисловий</w:t>
          </w:r>
          <w:r>
            <w:rPr>
              <w:spacing w:val="-12"/>
              <w:sz w:val="28"/>
            </w:rPr>
            <w:t xml:space="preserve"> </w:t>
          </w:r>
          <w:r>
            <w:rPr>
              <w:sz w:val="28"/>
            </w:rPr>
            <w:t>компонент</w:t>
          </w:r>
          <w:r>
            <w:rPr>
              <w:spacing w:val="-8"/>
              <w:sz w:val="28"/>
            </w:rPr>
            <w:t xml:space="preserve"> </w:t>
          </w:r>
          <w:r>
            <w:rPr>
              <w:spacing w:val="-2"/>
              <w:sz w:val="28"/>
            </w:rPr>
            <w:t>проєкту</w:t>
          </w:r>
          <w:r>
            <w:rPr>
              <w:sz w:val="28"/>
            </w:rPr>
            <w:tab/>
          </w:r>
          <w:r>
            <w:rPr>
              <w:spacing w:val="-5"/>
              <w:sz w:val="28"/>
            </w:rPr>
            <w:t>49</w:t>
          </w:r>
        </w:p>
        <w:p>
          <w:pPr>
            <w:pStyle w:val="ListParagraph"/>
            <w:numPr>
              <w:ilvl w:val="1"/>
              <w:numId w:val="3"/>
            </w:numPr>
            <w:tabs>
              <w:tab w:val="clear" w:pos="720"/>
              <w:tab w:val="left" w:pos="1724" w:leader="none"/>
              <w:tab w:val="left" w:pos="9180" w:leader="dot"/>
            </w:tabs>
            <w:spacing w:lineRule="auto" w:line="240" w:before="161" w:after="0"/>
            <w:ind w:left="1723" w:right="0" w:hanging="490"/>
            <w:jc w:val="left"/>
            <w:rPr>
              <w:sz w:val="28"/>
            </w:rPr>
          </w:pPr>
          <w:r>
            <w:rPr>
              <w:sz w:val="28"/>
            </w:rPr>
            <w:t>Технічний</w:t>
          </w:r>
          <w:r>
            <w:rPr>
              <w:spacing w:val="-12"/>
              <w:sz w:val="28"/>
            </w:rPr>
            <w:t xml:space="preserve"> </w:t>
          </w:r>
          <w:r>
            <w:rPr>
              <w:sz w:val="28"/>
            </w:rPr>
            <w:t>компонент</w:t>
          </w:r>
          <w:r>
            <w:rPr>
              <w:spacing w:val="-11"/>
              <w:sz w:val="28"/>
            </w:rPr>
            <w:t xml:space="preserve"> </w:t>
          </w:r>
          <w:r>
            <w:rPr>
              <w:spacing w:val="-2"/>
              <w:sz w:val="28"/>
            </w:rPr>
            <w:t>проєкту</w:t>
          </w:r>
          <w:r>
            <w:rPr>
              <w:sz w:val="28"/>
            </w:rPr>
            <w:tab/>
          </w:r>
          <w:r>
            <w:rPr>
              <w:spacing w:val="-5"/>
              <w:sz w:val="28"/>
            </w:rPr>
            <w:t>50</w:t>
          </w:r>
        </w:p>
        <w:p>
          <w:pPr>
            <w:pStyle w:val="Style15"/>
            <w:tabs>
              <w:tab w:val="clear" w:pos="720"/>
              <w:tab w:val="left" w:pos="9141" w:leader="dot"/>
            </w:tabs>
            <w:spacing w:before="160" w:after="0"/>
            <w:ind w:left="102" w:right="0" w:hanging="0"/>
            <w:jc w:val="left"/>
            <w:rPr/>
          </w:pPr>
          <w:r>
            <w:rPr>
              <w:spacing w:val="-2"/>
            </w:rPr>
            <w:t>ВИСНОВКИ</w:t>
          </w:r>
          <w:r>
            <w:rPr/>
            <w:tab/>
          </w:r>
          <w:r>
            <w:rPr>
              <w:spacing w:val="-5"/>
            </w:rPr>
            <w:t>52</w:t>
          </w:r>
        </w:p>
        <w:p>
          <w:pPr>
            <w:pStyle w:val="Style15"/>
            <w:tabs>
              <w:tab w:val="clear" w:pos="720"/>
              <w:tab w:val="left" w:pos="9180" w:leader="dot"/>
            </w:tabs>
            <w:spacing w:before="161" w:after="0"/>
            <w:ind w:left="102" w:right="0" w:hanging="0"/>
            <w:jc w:val="left"/>
            <w:rPr/>
          </w:pPr>
          <w:r>
            <w:rPr>
              <w:spacing w:val="-2"/>
            </w:rPr>
            <w:t>БІБЛІОГРАФІЯ</w:t>
          </w:r>
          <w:r>
            <w:rPr/>
            <w:tab/>
          </w:r>
          <w:r>
            <w:rPr>
              <w:spacing w:val="-5"/>
            </w:rPr>
            <w:t>55</w:t>
          </w:r>
        </w:p>
        <w:p>
          <w:pPr>
            <w:sectPr>
              <w:headerReference w:type="default" r:id="rId3"/>
              <w:type w:val="nextPage"/>
              <w:pgSz w:w="11906" w:h="16838"/>
              <w:pgMar w:left="1600" w:right="740" w:header="756" w:top="1179" w:footer="0" w:bottom="280" w:gutter="0"/>
              <w:pgNumType w:fmt="decimal"/>
              <w:formProt w:val="false"/>
              <w:textDirection w:val="lrTb"/>
              <w:docGrid w:type="default" w:linePitch="100" w:charSpace="4096"/>
            </w:sectPr>
            <w:pStyle w:val="Style15"/>
            <w:tabs>
              <w:tab w:val="clear" w:pos="720"/>
              <w:tab w:val="left" w:pos="9179" w:leader="dot"/>
            </w:tabs>
            <w:spacing w:before="162" w:after="0"/>
            <w:ind w:left="102" w:right="0" w:hanging="0"/>
            <w:jc w:val="left"/>
            <w:rPr/>
          </w:pPr>
          <w:r>
            <w:rPr>
              <w:spacing w:val="-2"/>
            </w:rPr>
            <w:t>ДОДАТКИ</w:t>
          </w:r>
          <w:r>
            <w:rPr/>
            <w:tab/>
          </w:r>
          <w:r>
            <w:rPr>
              <w:spacing w:val="-5"/>
            </w:rPr>
            <w:t>65</w:t>
          </w:r>
        </w:p>
        <w:p>
          <w:pPr>
            <w:pStyle w:val="1"/>
            <w:ind w:left="819" w:right="820" w:hanging="0"/>
            <w:rPr/>
          </w:pPr>
          <w:bookmarkStart w:id="0" w:name="_TOC_250009"/>
          <w:bookmarkEnd w:id="0"/>
          <w:r>
            <w:rPr>
              <w:spacing w:val="-2"/>
            </w:rPr>
            <w:t>ВСТУП</w:t>
          </w:r>
        </w:p>
        <w:p>
          <w:pPr>
            <w:pStyle w:val="Style15"/>
            <w:ind w:left="0" w:right="0" w:hanging="0"/>
            <w:jc w:val="left"/>
            <w:rPr>
              <w:b/>
              <w:b/>
              <w:sz w:val="30"/>
            </w:rPr>
          </w:pPr>
          <w:r>
            <w:rPr>
              <w:b/>
              <w:sz w:val="30"/>
            </w:rPr>
          </w:r>
        </w:p>
        <w:p>
          <w:pPr>
            <w:pStyle w:val="Style15"/>
            <w:spacing w:before="10" w:after="0"/>
            <w:ind w:left="0" w:right="0" w:hanging="0"/>
            <w:jc w:val="left"/>
            <w:rPr>
              <w:b/>
              <w:b/>
              <w:sz w:val="25"/>
            </w:rPr>
          </w:pPr>
          <w:r>
            <w:rPr>
              <w:b/>
              <w:sz w:val="25"/>
            </w:rPr>
          </w:r>
        </w:p>
        <w:p>
          <w:pPr>
            <w:pStyle w:val="Style15"/>
            <w:spacing w:lineRule="auto" w:line="360"/>
            <w:ind w:left="102" w:right="109" w:firstLine="566"/>
            <w:rPr/>
          </w:pPr>
          <w:r>
            <w:rPr/>
            <w:t>В умовах повсюдної цифровізації як наукових баз різних дослідницьких структур, так і практично всієї доступної людям інформації постає питання про</w:t>
          </w:r>
          <w:r>
            <w:rPr>
              <w:spacing w:val="-18"/>
            </w:rPr>
            <w:t xml:space="preserve"> </w:t>
          </w:r>
          <w:r>
            <w:rPr/>
            <w:t>цінність</w:t>
          </w:r>
          <w:r>
            <w:rPr>
              <w:spacing w:val="-17"/>
            </w:rPr>
            <w:t xml:space="preserve"> </w:t>
          </w:r>
          <w:r>
            <w:rPr/>
            <w:t>і</w:t>
          </w:r>
          <w:r>
            <w:rPr>
              <w:spacing w:val="-18"/>
            </w:rPr>
            <w:t xml:space="preserve"> </w:t>
          </w:r>
          <w:r>
            <w:rPr/>
            <w:t>доступність</w:t>
          </w:r>
          <w:r>
            <w:rPr>
              <w:spacing w:val="-17"/>
            </w:rPr>
            <w:t xml:space="preserve"> </w:t>
          </w:r>
          <w:r>
            <w:rPr/>
            <w:t>об’єктивних</w:t>
          </w:r>
          <w:r>
            <w:rPr>
              <w:spacing w:val="-18"/>
            </w:rPr>
            <w:t xml:space="preserve"> </w:t>
          </w:r>
          <w:r>
            <w:rPr/>
            <w:t>знань</w:t>
          </w:r>
          <w:r>
            <w:rPr>
              <w:spacing w:val="-17"/>
            </w:rPr>
            <w:t xml:space="preserve"> </w:t>
          </w:r>
          <w:r>
            <w:rPr/>
            <w:t>для</w:t>
          </w:r>
          <w:r>
            <w:rPr>
              <w:spacing w:val="-18"/>
            </w:rPr>
            <w:t xml:space="preserve"> </w:t>
          </w:r>
          <w:r>
            <w:rPr/>
            <w:t>всього</w:t>
          </w:r>
          <w:r>
            <w:rPr>
              <w:spacing w:val="-17"/>
            </w:rPr>
            <w:t xml:space="preserve"> </w:t>
          </w:r>
          <w:r>
            <w:rPr/>
            <w:t>людства</w:t>
          </w:r>
          <w:r>
            <w:rPr>
              <w:spacing w:val="-18"/>
            </w:rPr>
            <w:t xml:space="preserve"> </w:t>
          </w:r>
          <w:r>
            <w:rPr/>
            <w:t>і</w:t>
          </w:r>
          <w:r>
            <w:rPr>
              <w:spacing w:val="-17"/>
            </w:rPr>
            <w:t xml:space="preserve"> </w:t>
          </w:r>
          <w:r>
            <w:rPr/>
            <w:t>конкретного народу зокрема.</w:t>
          </w:r>
        </w:p>
        <w:p>
          <w:pPr>
            <w:pStyle w:val="Style15"/>
            <w:spacing w:lineRule="auto" w:line="360"/>
            <w:ind w:left="102" w:right="100" w:firstLine="566"/>
            <w:rPr/>
          </w:pPr>
          <w:r>
            <w:rPr/>
            <w:t>Постійні трансформації зачіпають усі сфери людського життя і в тому числі науку. Змінюється позиціонування науки і її продуктів, будь то великомасштабні технічні проєкти або невеликі дослідження. Загострюється проблема збереження і популяризації наукової спадщини, але вищі навчальні заходи, маючи багаторічні наукові школи та високоякісний професорсько- викладацький склад намагаються відповідати трансформаціям сьогодення.</w:t>
          </w:r>
        </w:p>
        <w:p>
          <w:pPr>
            <w:pStyle w:val="Style15"/>
            <w:spacing w:lineRule="auto" w:line="360" w:before="3" w:after="0"/>
            <w:ind w:left="102" w:right="111" w:firstLine="566"/>
            <w:rPr/>
          </w:pPr>
          <w:r>
            <w:rPr/>
            <w:t>Одним з рейтингових, популярних та престижних університетів є Одеський національний університет імені І. І. Мечникова, чия наукова база налічує величезну кількість наукових праць. За весь час існування університету в Одесі формувалися наукові школи, серед яких значне місце посідає наукова школа професійної журналістики.</w:t>
          </w:r>
        </w:p>
        <w:p>
          <w:pPr>
            <w:pStyle w:val="Style15"/>
            <w:tabs>
              <w:tab w:val="clear" w:pos="720"/>
              <w:tab w:val="left" w:pos="1487" w:leader="none"/>
              <w:tab w:val="left" w:pos="1974" w:leader="none"/>
              <w:tab w:val="left" w:pos="3264" w:leader="none"/>
              <w:tab w:val="left" w:pos="3461" w:leader="none"/>
              <w:tab w:val="left" w:pos="5149" w:leader="none"/>
              <w:tab w:val="left" w:pos="5226" w:leader="none"/>
              <w:tab w:val="left" w:pos="6169" w:leader="none"/>
              <w:tab w:val="left" w:pos="6315" w:leader="none"/>
              <w:tab w:val="left" w:pos="8235" w:leader="none"/>
              <w:tab w:val="left" w:pos="8267" w:leader="none"/>
              <w:tab w:val="left" w:pos="8715" w:leader="none"/>
            </w:tabs>
            <w:spacing w:lineRule="auto" w:line="360"/>
            <w:ind w:left="102" w:right="105" w:firstLine="566"/>
            <w:jc w:val="right"/>
            <w:rPr/>
          </w:pPr>
          <w:r>
            <w:rPr>
              <w:spacing w:val="-2"/>
            </w:rPr>
            <w:t>Наукова</w:t>
          </w:r>
          <w:r>
            <w:rPr/>
            <w:tab/>
          </w:r>
          <w:r>
            <w:rPr>
              <w:spacing w:val="-2"/>
            </w:rPr>
            <w:t>спадщина</w:t>
          </w:r>
          <w:r>
            <w:rPr/>
            <w:tab/>
            <w:tab/>
          </w:r>
          <w:r>
            <w:rPr>
              <w:spacing w:val="-2"/>
            </w:rPr>
            <w:t>професійної</w:t>
          </w:r>
          <w:r>
            <w:rPr/>
            <w:tab/>
            <w:tab/>
          </w:r>
          <w:r>
            <w:rPr>
              <w:spacing w:val="-2"/>
            </w:rPr>
            <w:t>школи</w:t>
          </w:r>
          <w:r>
            <w:rPr/>
            <w:tab/>
            <w:tab/>
          </w:r>
          <w:r>
            <w:rPr>
              <w:spacing w:val="-2"/>
            </w:rPr>
            <w:t>журналістики</w:t>
          </w:r>
          <w:r>
            <w:rPr/>
            <w:tab/>
            <w:tab/>
          </w:r>
          <w:r>
            <w:rPr>
              <w:spacing w:val="-10"/>
            </w:rPr>
            <w:t>у</w:t>
          </w:r>
          <w:r>
            <w:rPr/>
            <w:tab/>
          </w:r>
          <w:r>
            <w:rPr>
              <w:spacing w:val="-2"/>
            </w:rPr>
            <w:t xml:space="preserve">цьому </w:t>
          </w:r>
          <w:r>
            <w:rPr/>
            <w:t>навчальному закладі має свої особливості: наукова база почала формуватися ще до того, як факультет журналістики, реклами та видавничої справи став</w:t>
          </w:r>
          <w:r>
            <w:rPr>
              <w:spacing w:val="80"/>
              <w:w w:val="150"/>
            </w:rPr>
            <w:t xml:space="preserve"> </w:t>
          </w:r>
          <w:r>
            <w:rPr>
              <w:spacing w:val="-2"/>
            </w:rPr>
            <w:t>окремим</w:t>
          </w:r>
          <w:r>
            <w:rPr/>
            <w:tab/>
          </w:r>
          <w:r>
            <w:rPr>
              <w:spacing w:val="-2"/>
            </w:rPr>
            <w:t>підрозділом</w:t>
          </w:r>
          <w:r>
            <w:rPr/>
            <w:tab/>
          </w:r>
          <w:r>
            <w:rPr>
              <w:spacing w:val="-2"/>
            </w:rPr>
            <w:t>університету</w:t>
          </w:r>
          <w:r>
            <w:rPr/>
            <w:tab/>
          </w:r>
          <w:r>
            <w:rPr>
              <w:spacing w:val="-2"/>
            </w:rPr>
            <w:t>(адже</w:t>
          </w:r>
          <w:r>
            <w:rPr/>
            <w:tab/>
          </w:r>
          <w:r>
            <w:rPr>
              <w:spacing w:val="-2"/>
            </w:rPr>
            <w:t>журналістська</w:t>
          </w:r>
          <w:r>
            <w:rPr/>
            <w:tab/>
          </w:r>
          <w:r>
            <w:rPr>
              <w:spacing w:val="-2"/>
            </w:rPr>
            <w:t xml:space="preserve">діяльність </w:t>
          </w:r>
          <w:r>
            <w:rPr/>
            <w:t>активізувалася</w:t>
          </w:r>
          <w:r>
            <w:rPr>
              <w:spacing w:val="80"/>
            </w:rPr>
            <w:t xml:space="preserve"> </w:t>
          </w:r>
          <w:r>
            <w:rPr/>
            <w:t>у</w:t>
          </w:r>
          <w:r>
            <w:rPr>
              <w:spacing w:val="80"/>
            </w:rPr>
            <w:t xml:space="preserve"> </w:t>
          </w:r>
          <w:r>
            <w:rPr/>
            <w:t>цьому</w:t>
          </w:r>
          <w:r>
            <w:rPr>
              <w:spacing w:val="80"/>
            </w:rPr>
            <w:t xml:space="preserve"> </w:t>
          </w:r>
          <w:r>
            <w:rPr/>
            <w:t>закладі</w:t>
          </w:r>
          <w:r>
            <w:rPr>
              <w:spacing w:val="80"/>
            </w:rPr>
            <w:t xml:space="preserve"> </w:t>
          </w:r>
          <w:r>
            <w:rPr/>
            <w:t>ще</w:t>
          </w:r>
          <w:r>
            <w:rPr>
              <w:spacing w:val="80"/>
            </w:rPr>
            <w:t xml:space="preserve"> </w:t>
          </w:r>
          <w:r>
            <w:rPr/>
            <w:t>у</w:t>
          </w:r>
          <w:r>
            <w:rPr>
              <w:spacing w:val="80"/>
            </w:rPr>
            <w:t xml:space="preserve"> </w:t>
          </w:r>
          <w:r>
            <w:rPr/>
            <w:t>дореволюційні</w:t>
          </w:r>
          <w:r>
            <w:rPr>
              <w:spacing w:val="80"/>
            </w:rPr>
            <w:t xml:space="preserve"> </w:t>
          </w:r>
          <w:r>
            <w:rPr/>
            <w:t>часи,</w:t>
          </w:r>
          <w:r>
            <w:rPr>
              <w:spacing w:val="80"/>
            </w:rPr>
            <w:t xml:space="preserve"> </w:t>
          </w:r>
          <w:r>
            <w:rPr/>
            <w:t>що</w:t>
          </w:r>
          <w:r>
            <w:rPr>
              <w:spacing w:val="80"/>
            </w:rPr>
            <w:t xml:space="preserve"> </w:t>
          </w:r>
          <w:r>
            <w:rPr/>
            <w:t>також</w:t>
          </w:r>
          <w:r>
            <w:rPr>
              <w:spacing w:val="80"/>
            </w:rPr>
            <w:t xml:space="preserve"> </w:t>
          </w:r>
          <w:r>
            <w:rPr/>
            <w:t>є</w:t>
          </w:r>
          <w:r>
            <w:rPr>
              <w:spacing w:val="80"/>
            </w:rPr>
            <w:t xml:space="preserve"> </w:t>
          </w:r>
          <w:r>
            <w:rPr/>
            <w:t>показником</w:t>
          </w:r>
          <w:r>
            <w:rPr>
              <w:spacing w:val="-19"/>
            </w:rPr>
            <w:t xml:space="preserve"> </w:t>
          </w:r>
          <w:r>
            <w:rPr/>
            <w:t>важливості</w:t>
          </w:r>
          <w:r>
            <w:rPr>
              <w:spacing w:val="-15"/>
            </w:rPr>
            <w:t xml:space="preserve"> </w:t>
          </w:r>
          <w:r>
            <w:rPr/>
            <w:t>такої</w:t>
          </w:r>
          <w:r>
            <w:rPr>
              <w:spacing w:val="-16"/>
            </w:rPr>
            <w:t xml:space="preserve"> </w:t>
          </w:r>
          <w:r>
            <w:rPr/>
            <w:t>сфери,</w:t>
          </w:r>
          <w:r>
            <w:rPr>
              <w:spacing w:val="-16"/>
            </w:rPr>
            <w:t xml:space="preserve"> </w:t>
          </w:r>
          <w:r>
            <w:rPr/>
            <w:t>як</w:t>
          </w:r>
          <w:r>
            <w:rPr>
              <w:spacing w:val="-16"/>
            </w:rPr>
            <w:t xml:space="preserve"> </w:t>
          </w:r>
          <w:r>
            <w:rPr/>
            <w:t>журналістика</w:t>
          </w:r>
          <w:r>
            <w:rPr>
              <w:spacing w:val="-15"/>
            </w:rPr>
            <w:t xml:space="preserve"> </w:t>
          </w:r>
          <w:r>
            <w:rPr/>
            <w:t>і</w:t>
          </w:r>
          <w:r>
            <w:rPr>
              <w:spacing w:val="-15"/>
            </w:rPr>
            <w:t xml:space="preserve"> </w:t>
          </w:r>
          <w:r>
            <w:rPr>
              <w:spacing w:val="-2"/>
            </w:rPr>
            <w:t>журналістикознавство).</w:t>
          </w:r>
        </w:p>
        <w:p>
          <w:pPr>
            <w:sectPr>
              <w:headerReference w:type="default" r:id="rId4"/>
              <w:type w:val="nextPage"/>
              <w:pgSz w:w="11906" w:h="16838"/>
              <w:pgMar w:left="1600" w:right="740" w:header="756" w:top="1179" w:footer="0" w:bottom="280" w:gutter="0"/>
              <w:pgNumType w:fmt="decimal"/>
              <w:formProt w:val="false"/>
              <w:textDirection w:val="lrTb"/>
              <w:docGrid w:type="default" w:linePitch="100" w:charSpace="4096"/>
            </w:sectPr>
            <w:pStyle w:val="Style15"/>
            <w:spacing w:lineRule="auto" w:line="360"/>
            <w:ind w:left="102" w:right="109" w:firstLine="566"/>
            <w:rPr/>
          </w:pPr>
          <w:r>
            <w:rPr/>
            <w:t>Важливим є питання розробки способу популяризації досягнень науки для</w:t>
          </w:r>
          <w:r>
            <w:rPr>
              <w:spacing w:val="-7"/>
            </w:rPr>
            <w:t xml:space="preserve"> </w:t>
          </w:r>
          <w:r>
            <w:rPr/>
            <w:t>активізації</w:t>
          </w:r>
          <w:r>
            <w:rPr>
              <w:spacing w:val="-8"/>
            </w:rPr>
            <w:t xml:space="preserve"> </w:t>
          </w:r>
          <w:r>
            <w:rPr/>
            <w:t>процесу</w:t>
          </w:r>
          <w:r>
            <w:rPr>
              <w:spacing w:val="-8"/>
            </w:rPr>
            <w:t xml:space="preserve"> </w:t>
          </w:r>
          <w:r>
            <w:rPr/>
            <w:t>створення</w:t>
          </w:r>
          <w:r>
            <w:rPr>
              <w:spacing w:val="-7"/>
            </w:rPr>
            <w:t xml:space="preserve"> </w:t>
          </w:r>
          <w:r>
            <w:rPr/>
            <w:t>і</w:t>
          </w:r>
          <w:r>
            <w:rPr>
              <w:spacing w:val="-8"/>
            </w:rPr>
            <w:t xml:space="preserve"> </w:t>
          </w:r>
          <w:r>
            <w:rPr/>
            <w:t>розвитку</w:t>
          </w:r>
          <w:r>
            <w:rPr>
              <w:spacing w:val="-7"/>
            </w:rPr>
            <w:t xml:space="preserve"> </w:t>
          </w:r>
          <w:r>
            <w:rPr/>
            <w:t>наукових</w:t>
          </w:r>
          <w:r>
            <w:rPr>
              <w:spacing w:val="-9"/>
            </w:rPr>
            <w:t xml:space="preserve"> </w:t>
          </w:r>
          <w:r>
            <w:rPr/>
            <w:t>дискурсів</w:t>
          </w:r>
          <w:r>
            <w:rPr>
              <w:spacing w:val="-8"/>
            </w:rPr>
            <w:t xml:space="preserve"> </w:t>
          </w:r>
          <w:r>
            <w:rPr/>
            <w:t>та</w:t>
          </w:r>
          <w:r>
            <w:rPr>
              <w:spacing w:val="-7"/>
            </w:rPr>
            <w:t xml:space="preserve"> </w:t>
          </w:r>
          <w:r>
            <w:rPr/>
            <w:t>залучення громадськості</w:t>
          </w:r>
          <w:r>
            <w:rPr>
              <w:spacing w:val="-12"/>
            </w:rPr>
            <w:t xml:space="preserve"> </w:t>
          </w:r>
          <w:r>
            <w:rPr/>
            <w:t>до</w:t>
          </w:r>
          <w:r>
            <w:rPr>
              <w:spacing w:val="-11"/>
            </w:rPr>
            <w:t xml:space="preserve"> </w:t>
          </w:r>
          <w:r>
            <w:rPr/>
            <w:t>підвищення</w:t>
          </w:r>
          <w:r>
            <w:rPr>
              <w:spacing w:val="-10"/>
            </w:rPr>
            <w:t xml:space="preserve"> </w:t>
          </w:r>
          <w:r>
            <w:rPr/>
            <w:t>медіаграмотності</w:t>
          </w:r>
          <w:r>
            <w:rPr>
              <w:spacing w:val="-10"/>
            </w:rPr>
            <w:t xml:space="preserve"> </w:t>
          </w:r>
          <w:r>
            <w:rPr/>
            <w:t>в</w:t>
          </w:r>
          <w:r>
            <w:rPr>
              <w:spacing w:val="-11"/>
            </w:rPr>
            <w:t xml:space="preserve"> </w:t>
          </w:r>
          <w:r>
            <w:rPr/>
            <w:t>умовах</w:t>
          </w:r>
          <w:r>
            <w:rPr>
              <w:spacing w:val="-10"/>
            </w:rPr>
            <w:t xml:space="preserve"> </w:t>
          </w:r>
          <w:r>
            <w:rPr/>
            <w:t>масового</w:t>
          </w:r>
          <w:r>
            <w:rPr>
              <w:spacing w:val="-11"/>
            </w:rPr>
            <w:t xml:space="preserve"> </w:t>
          </w:r>
          <w:r>
            <w:rPr/>
            <w:t>поширення неперевіреної, некомпетентної інформації, що провокує появу суперечливих суджень, які, хоч спочатку і не помітні та відзначені тільки професіоналами і фахівцями, можуть привести до серйозних негативних наслідків.</w:t>
          </w:r>
        </w:p>
        <w:p>
          <w:pPr>
            <w:pStyle w:val="Style15"/>
            <w:spacing w:lineRule="auto" w:line="360" w:before="79" w:after="0"/>
            <w:ind w:left="102" w:right="107" w:firstLine="566"/>
            <w:rPr/>
          </w:pPr>
          <w:r>
            <w:rPr/>
            <w:t>Неможливо також заперечувати, що наукова база як конкретного факультету так і навчального закладу взагалі є основою розвитку подальших наукових робіт, і щоб захистити перспективи цього розвитку необхідно систематично проводити ревізію актуальних досягнень науки, а нарівні з цим популяризувати ці досягнення для, як вже було зазначено, активізації нових наукових дискурсів, що покликані й дедалі розвивати наукову сферу країни.</w:t>
          </w:r>
        </w:p>
        <w:p>
          <w:pPr>
            <w:pStyle w:val="Style15"/>
            <w:spacing w:lineRule="auto" w:line="360"/>
            <w:ind w:left="102" w:right="107" w:firstLine="566"/>
            <w:rPr/>
          </w:pPr>
          <w:r>
            <w:rPr/>
            <w:t>Ті</w:t>
          </w:r>
          <w:r>
            <w:rPr>
              <w:spacing w:val="-1"/>
            </w:rPr>
            <w:t xml:space="preserve"> </w:t>
          </w:r>
          <w:r>
            <w:rPr/>
            <w:t>невидимі</w:t>
          </w:r>
          <w:r>
            <w:rPr>
              <w:spacing w:val="-1"/>
            </w:rPr>
            <w:t xml:space="preserve"> </w:t>
          </w:r>
          <w:r>
            <w:rPr/>
            <w:t>наукові досягнення конкретних підрозділів мають потенціал розвинутися до масштабних проєктів. Як то кажуть, Рим будувався не один день — і точно так само наукова база України виникла не на порожньому місці: вона є результатом багатовікової роботи видатних особистостей, які по крупицях створювали і збирали</w:t>
          </w:r>
          <w:r>
            <w:rPr>
              <w:spacing w:val="-1"/>
            </w:rPr>
            <w:t xml:space="preserve"> </w:t>
          </w:r>
          <w:r>
            <w:rPr/>
            <w:t>все</w:t>
          </w:r>
          <w:r>
            <w:rPr>
              <w:spacing w:val="-1"/>
            </w:rPr>
            <w:t xml:space="preserve"> </w:t>
          </w:r>
          <w:r>
            <w:rPr/>
            <w:t>те,</w:t>
          </w:r>
          <w:r>
            <w:rPr>
              <w:spacing w:val="-4"/>
            </w:rPr>
            <w:t xml:space="preserve"> </w:t>
          </w:r>
          <w:r>
            <w:rPr/>
            <w:t>що зараз</w:t>
          </w:r>
          <w:r>
            <w:rPr>
              <w:spacing w:val="-1"/>
            </w:rPr>
            <w:t xml:space="preserve"> </w:t>
          </w:r>
          <w:r>
            <w:rPr/>
            <w:t>знаходиться в</w:t>
          </w:r>
          <w:r>
            <w:rPr>
              <w:spacing w:val="-2"/>
            </w:rPr>
            <w:t xml:space="preserve"> </w:t>
          </w:r>
          <w:r>
            <w:rPr/>
            <w:t>розпорядженні українських бібліотек, університетів, шкіл тощо. Тому незаперечно важливо звертати увагу на деталі роботи наукових підрозділів, тому що саме з цих деталей будується наука.</w:t>
          </w:r>
        </w:p>
        <w:p>
          <w:pPr>
            <w:pStyle w:val="Style15"/>
            <w:spacing w:lineRule="auto" w:line="360"/>
            <w:ind w:left="102" w:right="105" w:firstLine="566"/>
            <w:rPr/>
          </w:pPr>
          <w:r>
            <w:rPr/>
            <w:t>Важливо зазначити, що цими «деталями» є не тільки конкретні наукові роботи.</w:t>
          </w:r>
          <w:r>
            <w:rPr>
              <w:spacing w:val="-6"/>
            </w:rPr>
            <w:t xml:space="preserve"> </w:t>
          </w:r>
          <w:r>
            <w:rPr/>
            <w:t>Якщо</w:t>
          </w:r>
          <w:r>
            <w:rPr>
              <w:spacing w:val="-6"/>
            </w:rPr>
            <w:t xml:space="preserve"> </w:t>
          </w:r>
          <w:r>
            <w:rPr/>
            <w:t>говорити</w:t>
          </w:r>
          <w:r>
            <w:rPr>
              <w:spacing w:val="-6"/>
            </w:rPr>
            <w:t xml:space="preserve"> </w:t>
          </w:r>
          <w:r>
            <w:rPr/>
            <w:t>конкретно</w:t>
          </w:r>
          <w:r>
            <w:rPr>
              <w:spacing w:val="-6"/>
            </w:rPr>
            <w:t xml:space="preserve"> </w:t>
          </w:r>
          <w:r>
            <w:rPr/>
            <w:t>про</w:t>
          </w:r>
          <w:r>
            <w:rPr>
              <w:spacing w:val="-6"/>
            </w:rPr>
            <w:t xml:space="preserve"> </w:t>
          </w:r>
          <w:r>
            <w:rPr/>
            <w:t>університети,</w:t>
          </w:r>
          <w:r>
            <w:rPr>
              <w:spacing w:val="-6"/>
            </w:rPr>
            <w:t xml:space="preserve"> </w:t>
          </w:r>
          <w:r>
            <w:rPr/>
            <w:t>то</w:t>
          </w:r>
          <w:r>
            <w:rPr>
              <w:spacing w:val="-6"/>
            </w:rPr>
            <w:t xml:space="preserve"> </w:t>
          </w:r>
          <w:r>
            <w:rPr/>
            <w:t>науковою</w:t>
          </w:r>
          <w:r>
            <w:rPr>
              <w:spacing w:val="-7"/>
            </w:rPr>
            <w:t xml:space="preserve"> </w:t>
          </w:r>
          <w:r>
            <w:rPr/>
            <w:t>спадщиною можна вважати не тільки тексти, видані як конкретно для вчених, так і для широкої</w:t>
          </w:r>
          <w:r>
            <w:rPr>
              <w:spacing w:val="-1"/>
            </w:rPr>
            <w:t xml:space="preserve"> </w:t>
          </w:r>
          <w:r>
            <w:rPr/>
            <w:t>аудиторії,</w:t>
          </w:r>
          <w:r>
            <w:rPr>
              <w:spacing w:val="-2"/>
            </w:rPr>
            <w:t xml:space="preserve"> </w:t>
          </w:r>
          <w:r>
            <w:rPr/>
            <w:t>але</w:t>
          </w:r>
          <w:r>
            <w:rPr>
              <w:spacing w:val="-2"/>
            </w:rPr>
            <w:t xml:space="preserve"> </w:t>
          </w:r>
          <w:r>
            <w:rPr/>
            <w:t>в</w:t>
          </w:r>
          <w:r>
            <w:rPr>
              <w:spacing w:val="-3"/>
            </w:rPr>
            <w:t xml:space="preserve"> </w:t>
          </w:r>
          <w:r>
            <w:rPr/>
            <w:t>тому</w:t>
          </w:r>
          <w:r>
            <w:rPr>
              <w:spacing w:val="-1"/>
            </w:rPr>
            <w:t xml:space="preserve"> </w:t>
          </w:r>
          <w:r>
            <w:rPr/>
            <w:t>числі</w:t>
          </w:r>
          <w:r>
            <w:rPr>
              <w:spacing w:val="-3"/>
            </w:rPr>
            <w:t xml:space="preserve"> </w:t>
          </w:r>
          <w:r>
            <w:rPr/>
            <w:t>і</w:t>
          </w:r>
          <w:r>
            <w:rPr>
              <w:spacing w:val="-1"/>
            </w:rPr>
            <w:t xml:space="preserve"> </w:t>
          </w:r>
          <w:r>
            <w:rPr/>
            <w:t>високоосвічені</w:t>
          </w:r>
          <w:r>
            <w:rPr>
              <w:spacing w:val="-1"/>
            </w:rPr>
            <w:t xml:space="preserve"> </w:t>
          </w:r>
          <w:r>
            <w:rPr/>
            <w:t>кадри,</w:t>
          </w:r>
          <w:r>
            <w:rPr>
              <w:spacing w:val="-2"/>
            </w:rPr>
            <w:t xml:space="preserve"> </w:t>
          </w:r>
          <w:r>
            <w:rPr/>
            <w:t>які,</w:t>
          </w:r>
          <w:r>
            <w:rPr>
              <w:spacing w:val="-2"/>
            </w:rPr>
            <w:t xml:space="preserve"> </w:t>
          </w:r>
          <w:r>
            <w:rPr/>
            <w:t xml:space="preserve">продовжуючи свій вчений шлях, мають потенціал привнести в українську науку щось нове: малопомітне або ж, з рівною вірогідністю, революційне. Таким чином, важливо враховувати не тільки наукову, а й освітню базу конкретного </w:t>
          </w:r>
          <w:r>
            <w:rPr>
              <w:spacing w:val="-2"/>
            </w:rPr>
            <w:t>підрозділу.</w:t>
          </w:r>
        </w:p>
        <w:p>
          <w:pPr>
            <w:pStyle w:val="Style15"/>
            <w:spacing w:lineRule="auto" w:line="360" w:before="1" w:after="0"/>
            <w:ind w:left="102" w:right="103" w:firstLine="566"/>
            <w:rPr/>
          </w:pPr>
          <w:r>
            <w:rPr>
              <w:b/>
              <w:i/>
            </w:rPr>
            <w:t xml:space="preserve">Актуальність </w:t>
          </w:r>
          <w:r>
            <w:rPr/>
            <w:t>роботи обумовлена необхідністю демонстрації та популяризації наукових та освітніх досягнень факультету журналістики, реклами</w:t>
          </w:r>
          <w:r>
            <w:rPr>
              <w:spacing w:val="40"/>
            </w:rPr>
            <w:t xml:space="preserve"> </w:t>
          </w:r>
          <w:r>
            <w:rPr/>
            <w:t>та</w:t>
          </w:r>
          <w:r>
            <w:rPr>
              <w:spacing w:val="40"/>
            </w:rPr>
            <w:t xml:space="preserve"> </w:t>
          </w:r>
          <w:r>
            <w:rPr/>
            <w:t>видавничої</w:t>
          </w:r>
          <w:r>
            <w:rPr>
              <w:spacing w:val="40"/>
            </w:rPr>
            <w:t xml:space="preserve"> </w:t>
          </w:r>
          <w:r>
            <w:rPr/>
            <w:t>справи</w:t>
          </w:r>
          <w:r>
            <w:rPr>
              <w:spacing w:val="40"/>
            </w:rPr>
            <w:t xml:space="preserve"> </w:t>
          </w:r>
          <w:r>
            <w:rPr/>
            <w:t>Одеського</w:t>
          </w:r>
          <w:r>
            <w:rPr>
              <w:spacing w:val="40"/>
            </w:rPr>
            <w:t xml:space="preserve"> </w:t>
          </w:r>
          <w:r>
            <w:rPr/>
            <w:t>національного</w:t>
          </w:r>
          <w:r>
            <w:rPr>
              <w:spacing w:val="40"/>
            </w:rPr>
            <w:t xml:space="preserve"> </w:t>
          </w:r>
          <w:r>
            <w:rPr/>
            <w:t>університету</w:t>
          </w:r>
          <w:r>
            <w:rPr>
              <w:spacing w:val="40"/>
            </w:rPr>
            <w:t xml:space="preserve"> </w:t>
          </w:r>
          <w:r>
            <w:rPr/>
            <w:t>імені І.</w:t>
          </w:r>
          <w:r>
            <w:rPr>
              <w:spacing w:val="-7"/>
            </w:rPr>
            <w:t xml:space="preserve"> </w:t>
          </w:r>
          <w:r>
            <w:rPr/>
            <w:t>І.</w:t>
          </w:r>
          <w:r>
            <w:rPr>
              <w:spacing w:val="-7"/>
            </w:rPr>
            <w:t xml:space="preserve"> </w:t>
          </w:r>
          <w:r>
            <w:rPr/>
            <w:t>Мечникова</w:t>
          </w:r>
          <w:r>
            <w:rPr>
              <w:spacing w:val="-7"/>
            </w:rPr>
            <w:t xml:space="preserve"> </w:t>
          </w:r>
          <w:r>
            <w:rPr/>
            <w:t>в</w:t>
          </w:r>
          <w:r>
            <w:rPr>
              <w:spacing w:val="-7"/>
            </w:rPr>
            <w:t xml:space="preserve"> </w:t>
          </w:r>
          <w:r>
            <w:rPr/>
            <w:t>умовах</w:t>
          </w:r>
          <w:r>
            <w:rPr>
              <w:spacing w:val="-8"/>
            </w:rPr>
            <w:t xml:space="preserve"> </w:t>
          </w:r>
          <w:r>
            <w:rPr/>
            <w:t>сучасних</w:t>
          </w:r>
          <w:r>
            <w:rPr>
              <w:spacing w:val="-6"/>
            </w:rPr>
            <w:t xml:space="preserve"> </w:t>
          </w:r>
          <w:r>
            <w:rPr/>
            <w:t>трансформацій</w:t>
          </w:r>
          <w:r>
            <w:rPr>
              <w:spacing w:val="-6"/>
            </w:rPr>
            <w:t xml:space="preserve"> </w:t>
          </w:r>
          <w:r>
            <w:rPr/>
            <w:t>наукового</w:t>
          </w:r>
          <w:r>
            <w:rPr>
              <w:spacing w:val="-8"/>
            </w:rPr>
            <w:t xml:space="preserve"> </w:t>
          </w:r>
          <w:r>
            <w:rPr/>
            <w:t>знання,</w:t>
          </w:r>
          <w:r>
            <w:rPr>
              <w:spacing w:val="-1"/>
            </w:rPr>
            <w:t xml:space="preserve"> </w:t>
          </w:r>
          <w:r>
            <w:rPr/>
            <w:t>форматів наукових робіт та шляхів доступу до наукової спадщини конкретної структурної одиниці в умовах масового оцифрування інформації.</w:t>
          </w:r>
        </w:p>
        <w:p>
          <w:pPr>
            <w:sectPr>
              <w:headerReference w:type="default" r:id="rId5"/>
              <w:type w:val="nextPage"/>
              <w:pgSz w:w="11906" w:h="16838"/>
              <w:pgMar w:left="1600" w:right="740" w:header="756" w:top="1179" w:footer="0" w:bottom="280" w:gutter="0"/>
              <w:pgNumType w:fmt="decimal"/>
              <w:formProt w:val="false"/>
              <w:textDirection w:val="lrTb"/>
              <w:docGrid w:type="default" w:linePitch="100" w:charSpace="4096"/>
            </w:sectPr>
            <w:pStyle w:val="Style15"/>
            <w:spacing w:lineRule="auto" w:line="362"/>
            <w:ind w:left="102" w:right="105" w:firstLine="566"/>
            <w:rPr/>
          </w:pPr>
          <w:r>
            <w:rPr>
              <w:b/>
              <w:i/>
            </w:rPr>
            <w:t xml:space="preserve">Метою </w:t>
          </w:r>
          <w:r>
            <w:rPr/>
            <w:t>роботи є дослідження процесу створення та розвитку наукової школи,</w:t>
          </w:r>
          <w:r>
            <w:rPr>
              <w:spacing w:val="42"/>
            </w:rPr>
            <w:t xml:space="preserve">  </w:t>
          </w:r>
          <w:r>
            <w:rPr/>
            <w:t>її</w:t>
          </w:r>
          <w:r>
            <w:rPr>
              <w:spacing w:val="45"/>
            </w:rPr>
            <w:t xml:space="preserve">  </w:t>
          </w:r>
          <w:r>
            <w:rPr/>
            <w:t>стилю,</w:t>
          </w:r>
          <w:r>
            <w:rPr>
              <w:spacing w:val="44"/>
            </w:rPr>
            <w:t xml:space="preserve">  </w:t>
          </w:r>
          <w:r>
            <w:rPr/>
            <w:t>наукової</w:t>
          </w:r>
          <w:r>
            <w:rPr>
              <w:spacing w:val="45"/>
            </w:rPr>
            <w:t xml:space="preserve">  </w:t>
          </w:r>
          <w:r>
            <w:rPr/>
            <w:t>спадщини</w:t>
          </w:r>
          <w:r>
            <w:rPr>
              <w:spacing w:val="45"/>
            </w:rPr>
            <w:t xml:space="preserve">  </w:t>
          </w:r>
          <w:r>
            <w:rPr/>
            <w:t>загалом</w:t>
          </w:r>
          <w:r>
            <w:rPr>
              <w:spacing w:val="44"/>
            </w:rPr>
            <w:t xml:space="preserve">  </w:t>
          </w:r>
          <w:r>
            <w:rPr/>
            <w:t>в</w:t>
          </w:r>
          <w:r>
            <w:rPr>
              <w:spacing w:val="44"/>
            </w:rPr>
            <w:t xml:space="preserve">  </w:t>
          </w:r>
          <w:r>
            <w:rPr/>
            <w:t>умовах</w:t>
          </w:r>
          <w:r>
            <w:rPr>
              <w:spacing w:val="45"/>
            </w:rPr>
            <w:t xml:space="preserve">  </w:t>
          </w:r>
          <w:r>
            <w:rPr>
              <w:spacing w:val="-2"/>
            </w:rPr>
            <w:t>сьогоденних</w:t>
          </w:r>
        </w:p>
        <w:p>
          <w:pPr>
            <w:pStyle w:val="Style15"/>
            <w:spacing w:lineRule="auto" w:line="360" w:before="79" w:after="0"/>
            <w:ind w:left="102" w:right="110" w:hanging="0"/>
            <w:rPr/>
          </w:pPr>
          <w:r>
            <w:rPr/>
            <w:t xml:space="preserve">трансформацій комунікації, вивчення особливостей популяризації наукового знання, дослідження системи устрою конкретного наукового підрозділу (факультету журналістики, реклами та видавничої справи Одеського національного університету імені І. І. Мечникова) та описання діяльності підрозділів обраного факультету для подальшого формування проєкту, який демонструватиме наукову спадщину конкретних підрозділів та факультету </w:t>
          </w:r>
          <w:r>
            <w:rPr>
              <w:spacing w:val="-2"/>
            </w:rPr>
            <w:t>загалом.</w:t>
          </w:r>
        </w:p>
        <w:p>
          <w:pPr>
            <w:pStyle w:val="Style15"/>
            <w:spacing w:before="1" w:after="0"/>
            <w:ind w:left="668" w:right="0" w:hanging="0"/>
            <w:jc w:val="left"/>
            <w:rPr/>
          </w:pPr>
          <w:r>
            <w:rPr/>
            <w:t>Поставлена</w:t>
          </w:r>
          <w:r>
            <w:rPr>
              <w:spacing w:val="-9"/>
            </w:rPr>
            <w:t xml:space="preserve"> </w:t>
          </w:r>
          <w:r>
            <w:rPr/>
            <w:t>мета</w:t>
          </w:r>
          <w:r>
            <w:rPr>
              <w:spacing w:val="-9"/>
            </w:rPr>
            <w:t xml:space="preserve"> </w:t>
          </w:r>
          <w:r>
            <w:rPr/>
            <w:t>передбачає</w:t>
          </w:r>
          <w:r>
            <w:rPr>
              <w:spacing w:val="-7"/>
            </w:rPr>
            <w:t xml:space="preserve"> </w:t>
          </w:r>
          <w:r>
            <w:rPr/>
            <w:t>виконання</w:t>
          </w:r>
          <w:r>
            <w:rPr>
              <w:spacing w:val="-8"/>
            </w:rPr>
            <w:t xml:space="preserve"> </w:t>
          </w:r>
          <w:r>
            <w:rPr/>
            <w:t>наступних</w:t>
          </w:r>
          <w:r>
            <w:rPr>
              <w:spacing w:val="-4"/>
            </w:rPr>
            <w:t xml:space="preserve"> </w:t>
          </w:r>
          <w:r>
            <w:rPr>
              <w:b/>
              <w:i/>
              <w:spacing w:val="-2"/>
            </w:rPr>
            <w:t>завдань</w:t>
          </w:r>
          <w:r>
            <w:rPr>
              <w:spacing w:val="-2"/>
            </w:rPr>
            <w:t>:</w:t>
          </w:r>
        </w:p>
        <w:p>
          <w:pPr>
            <w:pStyle w:val="ListParagraph"/>
            <w:numPr>
              <w:ilvl w:val="0"/>
              <w:numId w:val="2"/>
            </w:numPr>
            <w:tabs>
              <w:tab w:val="clear" w:pos="720"/>
              <w:tab w:val="left" w:pos="1088" w:leader="none"/>
              <w:tab w:val="left" w:pos="1089" w:leader="none"/>
              <w:tab w:val="left" w:pos="2881" w:leader="none"/>
              <w:tab w:val="left" w:pos="4620" w:leader="none"/>
              <w:tab w:val="left" w:pos="5795" w:leader="none"/>
              <w:tab w:val="left" w:pos="7291" w:leader="none"/>
              <w:tab w:val="left" w:pos="8383" w:leader="none"/>
              <w:tab w:val="left" w:pos="8908" w:leader="none"/>
            </w:tabs>
            <w:spacing w:lineRule="auto" w:line="360" w:before="160" w:after="0"/>
            <w:ind w:left="668" w:right="110" w:hanging="0"/>
            <w:jc w:val="left"/>
            <w:rPr>
              <w:sz w:val="28"/>
            </w:rPr>
          </w:pPr>
          <w:r>
            <w:rPr>
              <w:spacing w:val="-2"/>
              <w:sz w:val="28"/>
            </w:rPr>
            <w:t>дослідження</w:t>
          </w:r>
          <w:r>
            <w:rPr>
              <w:sz w:val="28"/>
            </w:rPr>
            <w:tab/>
          </w:r>
          <w:r>
            <w:rPr>
              <w:spacing w:val="-2"/>
              <w:sz w:val="28"/>
            </w:rPr>
            <w:t>актуального</w:t>
          </w:r>
          <w:r>
            <w:rPr>
              <w:sz w:val="28"/>
            </w:rPr>
            <w:tab/>
          </w:r>
          <w:r>
            <w:rPr>
              <w:spacing w:val="-2"/>
              <w:sz w:val="28"/>
            </w:rPr>
            <w:t>статусу</w:t>
          </w:r>
          <w:r>
            <w:rPr>
              <w:sz w:val="28"/>
            </w:rPr>
            <w:tab/>
          </w:r>
          <w:r>
            <w:rPr>
              <w:spacing w:val="-2"/>
              <w:sz w:val="28"/>
            </w:rPr>
            <w:t>наукового</w:t>
          </w:r>
          <w:r>
            <w:rPr>
              <w:sz w:val="28"/>
            </w:rPr>
            <w:tab/>
          </w:r>
          <w:r>
            <w:rPr>
              <w:spacing w:val="-2"/>
              <w:sz w:val="28"/>
            </w:rPr>
            <w:t>знання</w:t>
          </w:r>
          <w:r>
            <w:rPr>
              <w:sz w:val="28"/>
            </w:rPr>
            <w:tab/>
          </w:r>
          <w:r>
            <w:rPr>
              <w:spacing w:val="-6"/>
              <w:sz w:val="28"/>
            </w:rPr>
            <w:t>та</w:t>
          </w:r>
          <w:r>
            <w:rPr>
              <w:sz w:val="28"/>
            </w:rPr>
            <w:tab/>
          </w:r>
          <w:r>
            <w:rPr>
              <w:spacing w:val="-4"/>
              <w:sz w:val="28"/>
            </w:rPr>
            <w:t xml:space="preserve">його </w:t>
          </w:r>
          <w:r>
            <w:rPr>
              <w:sz w:val="28"/>
            </w:rPr>
            <w:t>трансформації в умовах сьогодення;</w:t>
          </w:r>
        </w:p>
        <w:p>
          <w:pPr>
            <w:pStyle w:val="ListParagraph"/>
            <w:numPr>
              <w:ilvl w:val="0"/>
              <w:numId w:val="2"/>
            </w:numPr>
            <w:tabs>
              <w:tab w:val="clear" w:pos="720"/>
              <w:tab w:val="left" w:pos="880" w:leader="none"/>
            </w:tabs>
            <w:spacing w:lineRule="exact" w:line="321" w:before="0" w:after="0"/>
            <w:ind w:left="879" w:right="0" w:hanging="212"/>
            <w:jc w:val="left"/>
            <w:rPr>
              <w:sz w:val="28"/>
            </w:rPr>
          </w:pPr>
          <w:r>
            <w:rPr>
              <w:sz w:val="28"/>
            </w:rPr>
            <w:t>виявлення</w:t>
          </w:r>
          <w:r>
            <w:rPr>
              <w:spacing w:val="-10"/>
              <w:sz w:val="28"/>
            </w:rPr>
            <w:t xml:space="preserve"> </w:t>
          </w:r>
          <w:r>
            <w:rPr>
              <w:sz w:val="28"/>
            </w:rPr>
            <w:t>особливості</w:t>
          </w:r>
          <w:r>
            <w:rPr>
              <w:spacing w:val="-9"/>
              <w:sz w:val="28"/>
            </w:rPr>
            <w:t xml:space="preserve"> </w:t>
          </w:r>
          <w:r>
            <w:rPr>
              <w:sz w:val="28"/>
            </w:rPr>
            <w:t>сучасної</w:t>
          </w:r>
          <w:r>
            <w:rPr>
              <w:spacing w:val="-9"/>
              <w:sz w:val="28"/>
            </w:rPr>
            <w:t xml:space="preserve"> </w:t>
          </w:r>
          <w:r>
            <w:rPr>
              <w:sz w:val="28"/>
            </w:rPr>
            <w:t>популяризації</w:t>
          </w:r>
          <w:r>
            <w:rPr>
              <w:spacing w:val="-12"/>
              <w:sz w:val="28"/>
            </w:rPr>
            <w:t xml:space="preserve"> </w:t>
          </w:r>
          <w:r>
            <w:rPr>
              <w:sz w:val="28"/>
            </w:rPr>
            <w:t>наукового</w:t>
          </w:r>
          <w:r>
            <w:rPr>
              <w:spacing w:val="-12"/>
              <w:sz w:val="28"/>
            </w:rPr>
            <w:t xml:space="preserve"> </w:t>
          </w:r>
          <w:r>
            <w:rPr>
              <w:spacing w:val="-2"/>
              <w:sz w:val="28"/>
            </w:rPr>
            <w:t>знання;</w:t>
          </w:r>
        </w:p>
        <w:p>
          <w:pPr>
            <w:pStyle w:val="ListParagraph"/>
            <w:numPr>
              <w:ilvl w:val="0"/>
              <w:numId w:val="2"/>
            </w:numPr>
            <w:tabs>
              <w:tab w:val="clear" w:pos="720"/>
              <w:tab w:val="left" w:pos="880" w:leader="none"/>
            </w:tabs>
            <w:spacing w:lineRule="auto" w:line="240" w:before="163" w:after="0"/>
            <w:ind w:left="879" w:right="0" w:hanging="212"/>
            <w:jc w:val="both"/>
            <w:rPr>
              <w:sz w:val="28"/>
            </w:rPr>
          </w:pPr>
          <w:r>
            <w:rPr>
              <w:sz w:val="28"/>
            </w:rPr>
            <w:t>визначення</w:t>
          </w:r>
          <w:r>
            <w:rPr>
              <w:spacing w:val="-10"/>
              <w:sz w:val="28"/>
            </w:rPr>
            <w:t xml:space="preserve"> </w:t>
          </w:r>
          <w:r>
            <w:rPr>
              <w:sz w:val="28"/>
            </w:rPr>
            <w:t>сучасного</w:t>
          </w:r>
          <w:r>
            <w:rPr>
              <w:spacing w:val="-9"/>
              <w:sz w:val="28"/>
            </w:rPr>
            <w:t xml:space="preserve"> </w:t>
          </w:r>
          <w:r>
            <w:rPr>
              <w:sz w:val="28"/>
            </w:rPr>
            <w:t>розуміння</w:t>
          </w:r>
          <w:r>
            <w:rPr>
              <w:spacing w:val="-10"/>
              <w:sz w:val="28"/>
            </w:rPr>
            <w:t xml:space="preserve"> </w:t>
          </w:r>
          <w:r>
            <w:rPr>
              <w:sz w:val="28"/>
            </w:rPr>
            <w:t>цінності</w:t>
          </w:r>
          <w:r>
            <w:rPr>
              <w:spacing w:val="-8"/>
              <w:sz w:val="28"/>
            </w:rPr>
            <w:t xml:space="preserve"> </w:t>
          </w:r>
          <w:r>
            <w:rPr>
              <w:sz w:val="28"/>
            </w:rPr>
            <w:t>наукового</w:t>
          </w:r>
          <w:r>
            <w:rPr>
              <w:spacing w:val="-6"/>
              <w:sz w:val="28"/>
            </w:rPr>
            <w:t xml:space="preserve"> </w:t>
          </w:r>
          <w:r>
            <w:rPr>
              <w:spacing w:val="-2"/>
              <w:sz w:val="28"/>
            </w:rPr>
            <w:t>знання;</w:t>
          </w:r>
        </w:p>
        <w:p>
          <w:pPr>
            <w:pStyle w:val="ListParagraph"/>
            <w:numPr>
              <w:ilvl w:val="0"/>
              <w:numId w:val="2"/>
            </w:numPr>
            <w:tabs>
              <w:tab w:val="clear" w:pos="720"/>
              <w:tab w:val="left" w:pos="890" w:leader="none"/>
            </w:tabs>
            <w:spacing w:lineRule="auto" w:line="360" w:before="160" w:after="0"/>
            <w:ind w:left="668" w:right="104" w:hanging="0"/>
            <w:jc w:val="both"/>
            <w:rPr>
              <w:sz w:val="28"/>
            </w:rPr>
          </w:pPr>
          <w:r>
            <w:rPr>
              <w:sz w:val="28"/>
            </w:rPr>
            <w:t>дослідження професійної школи журналістики на прикладі факультету журналістики, реклами та видавничої справи Одеського національного університету імені І. І. Мечникова;</w:t>
          </w:r>
        </w:p>
        <w:p>
          <w:pPr>
            <w:pStyle w:val="ListParagraph"/>
            <w:numPr>
              <w:ilvl w:val="0"/>
              <w:numId w:val="2"/>
            </w:numPr>
            <w:tabs>
              <w:tab w:val="clear" w:pos="720"/>
              <w:tab w:val="left" w:pos="986" w:leader="none"/>
            </w:tabs>
            <w:spacing w:lineRule="auto" w:line="362" w:before="0" w:after="0"/>
            <w:ind w:left="668" w:right="105" w:hanging="0"/>
            <w:jc w:val="both"/>
            <w:rPr>
              <w:sz w:val="28"/>
            </w:rPr>
          </w:pPr>
          <w:r>
            <w:rPr>
              <w:sz w:val="28"/>
            </w:rPr>
            <w:t>дослідження найпопулярніших наукових видань на базі обраного об’єкта дослідження;</w:t>
          </w:r>
        </w:p>
        <w:p>
          <w:pPr>
            <w:pStyle w:val="ListParagraph"/>
            <w:numPr>
              <w:ilvl w:val="0"/>
              <w:numId w:val="2"/>
            </w:numPr>
            <w:tabs>
              <w:tab w:val="clear" w:pos="720"/>
              <w:tab w:val="left" w:pos="880" w:leader="none"/>
            </w:tabs>
            <w:spacing w:lineRule="exact" w:line="317" w:before="0" w:after="0"/>
            <w:ind w:left="879" w:right="0" w:hanging="212"/>
            <w:jc w:val="both"/>
            <w:rPr>
              <w:sz w:val="28"/>
            </w:rPr>
          </w:pPr>
          <w:r>
            <w:rPr>
              <w:sz w:val="28"/>
            </w:rPr>
            <w:t>дослідження</w:t>
          </w:r>
          <w:r>
            <w:rPr>
              <w:spacing w:val="-12"/>
              <w:sz w:val="28"/>
            </w:rPr>
            <w:t xml:space="preserve"> </w:t>
          </w:r>
          <w:r>
            <w:rPr>
              <w:sz w:val="28"/>
            </w:rPr>
            <w:t>способів</w:t>
          </w:r>
          <w:r>
            <w:rPr>
              <w:spacing w:val="-10"/>
              <w:sz w:val="28"/>
            </w:rPr>
            <w:t xml:space="preserve"> </w:t>
          </w:r>
          <w:r>
            <w:rPr>
              <w:sz w:val="28"/>
            </w:rPr>
            <w:t>поширення</w:t>
          </w:r>
          <w:r>
            <w:rPr>
              <w:spacing w:val="-9"/>
              <w:sz w:val="28"/>
            </w:rPr>
            <w:t xml:space="preserve"> </w:t>
          </w:r>
          <w:r>
            <w:rPr>
              <w:sz w:val="28"/>
            </w:rPr>
            <w:t>наукового</w:t>
          </w:r>
          <w:r>
            <w:rPr>
              <w:spacing w:val="-8"/>
              <w:sz w:val="28"/>
            </w:rPr>
            <w:t xml:space="preserve"> </w:t>
          </w:r>
          <w:r>
            <w:rPr>
              <w:spacing w:val="-2"/>
              <w:sz w:val="28"/>
            </w:rPr>
            <w:t>знання;</w:t>
          </w:r>
        </w:p>
        <w:p>
          <w:pPr>
            <w:pStyle w:val="ListParagraph"/>
            <w:numPr>
              <w:ilvl w:val="0"/>
              <w:numId w:val="2"/>
            </w:numPr>
            <w:tabs>
              <w:tab w:val="clear" w:pos="720"/>
              <w:tab w:val="left" w:pos="1024" w:leader="none"/>
            </w:tabs>
            <w:spacing w:lineRule="auto" w:line="360" w:before="159" w:after="0"/>
            <w:ind w:left="668" w:right="106" w:hanging="0"/>
            <w:jc w:val="both"/>
            <w:rPr>
              <w:sz w:val="28"/>
            </w:rPr>
          </w:pPr>
          <w:r>
            <w:rPr>
              <w:sz w:val="28"/>
            </w:rPr>
            <w:t>дослідження науково-освітньої діяльності підрозділів факультету журналістики, реклами та видавничої справи Одеського національного університету імені І. І. Мечникова;</w:t>
          </w:r>
        </w:p>
        <w:p>
          <w:pPr>
            <w:pStyle w:val="ListParagraph"/>
            <w:numPr>
              <w:ilvl w:val="0"/>
              <w:numId w:val="2"/>
            </w:numPr>
            <w:tabs>
              <w:tab w:val="clear" w:pos="720"/>
              <w:tab w:val="left" w:pos="1002" w:leader="none"/>
            </w:tabs>
            <w:spacing w:lineRule="auto" w:line="360" w:before="1" w:after="0"/>
            <w:ind w:left="668" w:right="110" w:hanging="0"/>
            <w:jc w:val="both"/>
            <w:rPr>
              <w:sz w:val="28"/>
            </w:rPr>
          </w:pPr>
          <w:r>
            <w:rPr>
              <w:sz w:val="28"/>
            </w:rPr>
            <w:t>дослідження способів використання наукових матеріалів під час навчально-освітнього процесу на факультеті;</w:t>
          </w:r>
        </w:p>
        <w:p>
          <w:pPr>
            <w:pStyle w:val="ListParagraph"/>
            <w:numPr>
              <w:ilvl w:val="0"/>
              <w:numId w:val="2"/>
            </w:numPr>
            <w:tabs>
              <w:tab w:val="clear" w:pos="720"/>
              <w:tab w:val="left" w:pos="880" w:leader="none"/>
            </w:tabs>
            <w:spacing w:lineRule="exact" w:line="321" w:before="0" w:after="0"/>
            <w:ind w:left="879" w:right="0" w:hanging="212"/>
            <w:jc w:val="both"/>
            <w:rPr>
              <w:sz w:val="28"/>
            </w:rPr>
          </w:pPr>
          <w:r>
            <w:rPr>
              <w:sz w:val="28"/>
            </w:rPr>
            <w:t>розробка</w:t>
          </w:r>
          <w:r>
            <w:rPr>
              <w:spacing w:val="-11"/>
              <w:sz w:val="28"/>
            </w:rPr>
            <w:t xml:space="preserve"> </w:t>
          </w:r>
          <w:r>
            <w:rPr>
              <w:sz w:val="28"/>
            </w:rPr>
            <w:t>проєкту</w:t>
          </w:r>
          <w:r>
            <w:rPr>
              <w:spacing w:val="-9"/>
              <w:sz w:val="28"/>
            </w:rPr>
            <w:t xml:space="preserve"> </w:t>
          </w:r>
          <w:r>
            <w:rPr>
              <w:sz w:val="28"/>
            </w:rPr>
            <w:t>видання</w:t>
          </w:r>
          <w:r>
            <w:rPr>
              <w:spacing w:val="-6"/>
              <w:sz w:val="28"/>
            </w:rPr>
            <w:t xml:space="preserve"> </w:t>
          </w:r>
          <w:r>
            <w:rPr>
              <w:sz w:val="28"/>
            </w:rPr>
            <w:t>про</w:t>
          </w:r>
          <w:r>
            <w:rPr>
              <w:spacing w:val="-9"/>
              <w:sz w:val="28"/>
            </w:rPr>
            <w:t xml:space="preserve"> </w:t>
          </w:r>
          <w:r>
            <w:rPr>
              <w:sz w:val="28"/>
            </w:rPr>
            <w:t>наукову</w:t>
          </w:r>
          <w:r>
            <w:rPr>
              <w:spacing w:val="-5"/>
              <w:sz w:val="28"/>
            </w:rPr>
            <w:t xml:space="preserve"> </w:t>
          </w:r>
          <w:r>
            <w:rPr>
              <w:sz w:val="28"/>
            </w:rPr>
            <w:t>спадщину</w:t>
          </w:r>
          <w:r>
            <w:rPr>
              <w:spacing w:val="-5"/>
              <w:sz w:val="28"/>
            </w:rPr>
            <w:t xml:space="preserve"> </w:t>
          </w:r>
          <w:r>
            <w:rPr>
              <w:spacing w:val="-2"/>
              <w:sz w:val="28"/>
            </w:rPr>
            <w:t>факультету.</w:t>
          </w:r>
        </w:p>
        <w:p>
          <w:pPr>
            <w:pStyle w:val="Style15"/>
            <w:spacing w:lineRule="auto" w:line="360" w:before="163" w:after="0"/>
            <w:ind w:left="102" w:right="112" w:firstLine="566"/>
            <w:rPr/>
          </w:pPr>
          <w:r>
            <w:rPr>
              <w:b/>
              <w:i/>
            </w:rPr>
            <w:t>Об’єктом</w:t>
          </w:r>
          <w:r>
            <w:rPr>
              <w:b/>
              <w:i/>
              <w:spacing w:val="-4"/>
            </w:rPr>
            <w:t xml:space="preserve"> </w:t>
          </w:r>
          <w:r>
            <w:rPr/>
            <w:t>дослідження</w:t>
          </w:r>
          <w:r>
            <w:rPr>
              <w:spacing w:val="-2"/>
            </w:rPr>
            <w:t xml:space="preserve"> </w:t>
          </w:r>
          <w:r>
            <w:rPr/>
            <w:t>є</w:t>
          </w:r>
          <w:r>
            <w:rPr>
              <w:spacing w:val="-6"/>
            </w:rPr>
            <w:t xml:space="preserve"> </w:t>
          </w:r>
          <w:r>
            <w:rPr/>
            <w:t>наукова</w:t>
          </w:r>
          <w:r>
            <w:rPr>
              <w:spacing w:val="-6"/>
            </w:rPr>
            <w:t xml:space="preserve"> </w:t>
          </w:r>
          <w:r>
            <w:rPr/>
            <w:t>діяльність</w:t>
          </w:r>
          <w:r>
            <w:rPr>
              <w:spacing w:val="-5"/>
            </w:rPr>
            <w:t xml:space="preserve"> </w:t>
          </w:r>
          <w:r>
            <w:rPr/>
            <w:t>і</w:t>
          </w:r>
          <w:r>
            <w:rPr>
              <w:spacing w:val="-2"/>
            </w:rPr>
            <w:t xml:space="preserve"> </w:t>
          </w:r>
          <w:r>
            <w:rPr/>
            <w:t>наукові</w:t>
          </w:r>
          <w:r>
            <w:rPr>
              <w:spacing w:val="-2"/>
            </w:rPr>
            <w:t xml:space="preserve"> </w:t>
          </w:r>
          <w:r>
            <w:rPr/>
            <w:t>роботи</w:t>
          </w:r>
          <w:r>
            <w:rPr>
              <w:spacing w:val="-2"/>
            </w:rPr>
            <w:t xml:space="preserve"> </w:t>
          </w:r>
          <w:r>
            <w:rPr/>
            <w:t>факультету журналістики, реклами та видавничої справи Одеського національного університету імені І. І. Мечникова.</w:t>
          </w:r>
        </w:p>
        <w:p>
          <w:pPr>
            <w:sectPr>
              <w:headerReference w:type="default" r:id="rId6"/>
              <w:type w:val="nextPage"/>
              <w:pgSz w:w="11906" w:h="16838"/>
              <w:pgMar w:left="1600" w:right="740" w:header="756" w:top="1179" w:footer="0" w:bottom="280" w:gutter="0"/>
              <w:pgNumType w:fmt="decimal"/>
              <w:formProt w:val="false"/>
              <w:textDirection w:val="lrTb"/>
              <w:docGrid w:type="default" w:linePitch="100" w:charSpace="4096"/>
            </w:sectPr>
            <w:pStyle w:val="Style15"/>
            <w:spacing w:lineRule="auto" w:line="360"/>
            <w:ind w:left="102" w:right="111" w:firstLine="566"/>
            <w:rPr/>
          </w:pPr>
          <w:r>
            <w:rPr>
              <w:b/>
              <w:i/>
            </w:rPr>
            <w:t xml:space="preserve">Предметом </w:t>
          </w:r>
          <w:r>
            <w:rPr/>
            <w:t>дослідження є результати наукової діяльності наукових підрозділів</w:t>
          </w:r>
          <w:r>
            <w:rPr>
              <w:spacing w:val="53"/>
            </w:rPr>
            <w:t xml:space="preserve">  </w:t>
          </w:r>
          <w:r>
            <w:rPr/>
            <w:t>факультету</w:t>
          </w:r>
          <w:r>
            <w:rPr>
              <w:spacing w:val="55"/>
            </w:rPr>
            <w:t xml:space="preserve">  </w:t>
          </w:r>
          <w:r>
            <w:rPr/>
            <w:t>журналістики,</w:t>
          </w:r>
          <w:r>
            <w:rPr>
              <w:spacing w:val="56"/>
            </w:rPr>
            <w:t xml:space="preserve">  </w:t>
          </w:r>
          <w:r>
            <w:rPr/>
            <w:t>реклами</w:t>
          </w:r>
          <w:r>
            <w:rPr>
              <w:spacing w:val="56"/>
            </w:rPr>
            <w:t xml:space="preserve">  </w:t>
          </w:r>
          <w:r>
            <w:rPr/>
            <w:t>та</w:t>
          </w:r>
          <w:r>
            <w:rPr>
              <w:spacing w:val="56"/>
            </w:rPr>
            <w:t xml:space="preserve">  </w:t>
          </w:r>
          <w:r>
            <w:rPr/>
            <w:t>видавничої</w:t>
          </w:r>
          <w:r>
            <w:rPr>
              <w:spacing w:val="56"/>
            </w:rPr>
            <w:t xml:space="preserve">  </w:t>
          </w:r>
          <w:r>
            <w:rPr>
              <w:spacing w:val="-2"/>
            </w:rPr>
            <w:t>справи</w:t>
          </w:r>
        </w:p>
        <w:p>
          <w:pPr>
            <w:pStyle w:val="Style15"/>
            <w:spacing w:lineRule="auto" w:line="360" w:before="79" w:after="0"/>
            <w:ind w:left="102" w:right="109" w:hanging="0"/>
            <w:jc w:val="left"/>
            <w:rPr/>
          </w:pPr>
          <w:r>
            <w:rPr/>
            <w:t>Одеського</w:t>
          </w:r>
          <w:r>
            <w:rPr>
              <w:spacing w:val="40"/>
            </w:rPr>
            <w:t xml:space="preserve"> </w:t>
          </w:r>
          <w:r>
            <w:rPr/>
            <w:t>національного</w:t>
          </w:r>
          <w:r>
            <w:rPr>
              <w:spacing w:val="40"/>
            </w:rPr>
            <w:t xml:space="preserve"> </w:t>
          </w:r>
          <w:r>
            <w:rPr/>
            <w:t>університету</w:t>
          </w:r>
          <w:r>
            <w:rPr>
              <w:spacing w:val="40"/>
            </w:rPr>
            <w:t xml:space="preserve"> </w:t>
          </w:r>
          <w:r>
            <w:rPr/>
            <w:t>імені</w:t>
          </w:r>
          <w:r>
            <w:rPr>
              <w:spacing w:val="40"/>
            </w:rPr>
            <w:t xml:space="preserve"> </w:t>
          </w:r>
          <w:r>
            <w:rPr/>
            <w:t>І.</w:t>
          </w:r>
          <w:r>
            <w:rPr>
              <w:spacing w:val="40"/>
            </w:rPr>
            <w:t xml:space="preserve"> </w:t>
          </w:r>
          <w:r>
            <w:rPr/>
            <w:t>І.</w:t>
          </w:r>
          <w:r>
            <w:rPr>
              <w:spacing w:val="40"/>
            </w:rPr>
            <w:t xml:space="preserve"> </w:t>
          </w:r>
          <w:r>
            <w:rPr/>
            <w:t>Мечникова</w:t>
          </w:r>
          <w:r>
            <w:rPr>
              <w:spacing w:val="40"/>
            </w:rPr>
            <w:t xml:space="preserve"> </w:t>
          </w:r>
          <w:r>
            <w:rPr/>
            <w:t>та</w:t>
          </w:r>
          <w:r>
            <w:rPr>
              <w:spacing w:val="40"/>
            </w:rPr>
            <w:t xml:space="preserve"> </w:t>
          </w:r>
          <w:r>
            <w:rPr/>
            <w:t xml:space="preserve">факультету </w:t>
          </w:r>
          <w:r>
            <w:rPr>
              <w:spacing w:val="-2"/>
            </w:rPr>
            <w:t>загалом.</w:t>
          </w:r>
        </w:p>
        <w:p>
          <w:pPr>
            <w:sectPr>
              <w:headerReference w:type="default" r:id="rId7"/>
              <w:type w:val="nextPage"/>
              <w:pgSz w:w="11906" w:h="16838"/>
              <w:pgMar w:left="1600" w:right="740" w:header="756" w:top="1179" w:footer="0" w:bottom="280" w:gutter="0"/>
              <w:pgNumType w:fmt="decimal"/>
              <w:formProt w:val="false"/>
              <w:textDirection w:val="lrTb"/>
              <w:docGrid w:type="default" w:linePitch="100" w:charSpace="4096"/>
            </w:sectPr>
            <w:pStyle w:val="Style15"/>
            <w:spacing w:lineRule="auto" w:line="362"/>
            <w:jc w:val="left"/>
            <w:rPr/>
          </w:pPr>
          <w:r>
            <w:rPr>
              <w:b/>
              <w:i/>
            </w:rPr>
            <w:t>Структура</w:t>
          </w:r>
          <w:r>
            <w:rPr>
              <w:b/>
              <w:i/>
              <w:spacing w:val="40"/>
            </w:rPr>
            <w:t xml:space="preserve"> </w:t>
          </w:r>
          <w:r>
            <w:rPr>
              <w:b/>
              <w:i/>
            </w:rPr>
            <w:t>роботи:</w:t>
          </w:r>
          <w:r>
            <w:rPr>
              <w:b/>
              <w:i/>
              <w:spacing w:val="40"/>
            </w:rPr>
            <w:t xml:space="preserve"> </w:t>
          </w:r>
          <w:r>
            <w:rPr/>
            <w:t>робота</w:t>
          </w:r>
          <w:r>
            <w:rPr>
              <w:spacing w:val="40"/>
            </w:rPr>
            <w:t xml:space="preserve"> </w:t>
          </w:r>
          <w:r>
            <w:rPr/>
            <w:t>складається</w:t>
          </w:r>
          <w:r>
            <w:rPr>
              <w:spacing w:val="40"/>
            </w:rPr>
            <w:t xml:space="preserve"> </w:t>
          </w:r>
          <w:r>
            <w:rPr/>
            <w:t>зі</w:t>
          </w:r>
          <w:r>
            <w:rPr>
              <w:spacing w:val="40"/>
            </w:rPr>
            <w:t xml:space="preserve"> </w:t>
          </w:r>
          <w:r>
            <w:rPr/>
            <w:t>вступу,</w:t>
          </w:r>
          <w:r>
            <w:rPr>
              <w:spacing w:val="40"/>
            </w:rPr>
            <w:t xml:space="preserve"> </w:t>
          </w:r>
          <w:r>
            <w:rPr/>
            <w:t>змісту,</w:t>
          </w:r>
          <w:r>
            <w:rPr>
              <w:spacing w:val="40"/>
            </w:rPr>
            <w:t xml:space="preserve"> </w:t>
          </w:r>
          <w:r>
            <w:rPr/>
            <w:t>чотирьох</w:t>
          </w:r>
          <w:r>
            <w:rPr>
              <w:spacing w:val="80"/>
              <w:w w:val="150"/>
            </w:rPr>
            <w:t xml:space="preserve"> </w:t>
          </w:r>
          <w:r>
            <w:rPr/>
            <w:t>розділів, висновків, бібліографії та додатків.</w:t>
          </w:r>
        </w:p>
        <w:p>
          <w:pPr>
            <w:pStyle w:val="Normal"/>
            <w:spacing w:before="79" w:after="0"/>
            <w:ind w:left="819" w:right="821" w:hanging="0"/>
            <w:jc w:val="center"/>
            <w:rPr>
              <w:b/>
              <w:b/>
              <w:sz w:val="28"/>
            </w:rPr>
          </w:pPr>
          <w:r>
            <w:rPr>
              <w:b/>
              <w:spacing w:val="-2"/>
              <w:sz w:val="28"/>
            </w:rPr>
            <w:t>ВИСНОВКИ</w:t>
          </w:r>
        </w:p>
        <w:p>
          <w:pPr>
            <w:pStyle w:val="Style15"/>
            <w:ind w:left="0" w:right="0" w:hanging="0"/>
            <w:jc w:val="left"/>
            <w:rPr>
              <w:b/>
              <w:b/>
              <w:sz w:val="30"/>
            </w:rPr>
          </w:pPr>
          <w:r>
            <w:rPr>
              <w:b/>
              <w:sz w:val="30"/>
            </w:rPr>
          </w:r>
        </w:p>
        <w:p>
          <w:pPr>
            <w:pStyle w:val="Style15"/>
            <w:spacing w:before="10" w:after="0"/>
            <w:ind w:left="0" w:right="0" w:hanging="0"/>
            <w:jc w:val="left"/>
            <w:rPr>
              <w:b/>
              <w:b/>
              <w:sz w:val="25"/>
            </w:rPr>
          </w:pPr>
          <w:r>
            <w:rPr>
              <w:b/>
              <w:sz w:val="25"/>
            </w:rPr>
          </w:r>
        </w:p>
        <w:p>
          <w:pPr>
            <w:pStyle w:val="Style15"/>
            <w:spacing w:lineRule="auto" w:line="360"/>
            <w:ind w:left="102" w:right="103" w:firstLine="566"/>
            <w:rPr>
              <w:sz w:val="28"/>
            </w:rPr>
          </w:pPr>
          <w:r>
            <w:rPr/>
            <w:t>Поставлені завдання роботи передбачали дослідження нинішнього статусу наукового знання та його трансформації в умовах сьогодення, виявлення особливостей сучасної популяризації наукового знання, дослідження функціонування професійної школи журналістського знання на прикладі факультету журналістики, реклами та видавничої справи Одеського національного університету імені І. І. Мечникова та дослідження науково- освітньої діяльності підрозділів факультету. Результати проведеного дослідження демонструють наявність швидких трансформацій у позиціонуванні</w:t>
          </w:r>
          <w:r>
            <w:rPr>
              <w:spacing w:val="-18"/>
            </w:rPr>
            <w:t xml:space="preserve"> </w:t>
          </w:r>
          <w:r>
            <w:rPr/>
            <w:t>та</w:t>
          </w:r>
          <w:r>
            <w:rPr>
              <w:spacing w:val="-16"/>
            </w:rPr>
            <w:t xml:space="preserve"> </w:t>
          </w:r>
          <w:r>
            <w:rPr/>
            <w:t>розумінні</w:t>
          </w:r>
          <w:r>
            <w:rPr>
              <w:spacing w:val="-15"/>
            </w:rPr>
            <w:t xml:space="preserve"> </w:t>
          </w:r>
          <w:r>
            <w:rPr/>
            <w:t>продуктів</w:t>
          </w:r>
          <w:r>
            <w:rPr>
              <w:spacing w:val="-18"/>
            </w:rPr>
            <w:t xml:space="preserve"> </w:t>
          </w:r>
          <w:r>
            <w:rPr/>
            <w:t>наукової</w:t>
          </w:r>
          <w:r>
            <w:rPr>
              <w:spacing w:val="-15"/>
            </w:rPr>
            <w:t xml:space="preserve"> </w:t>
          </w:r>
          <w:r>
            <w:rPr/>
            <w:t>діяльності,</w:t>
          </w:r>
          <w:r>
            <w:rPr>
              <w:spacing w:val="-18"/>
            </w:rPr>
            <w:t xml:space="preserve"> </w:t>
          </w:r>
          <w:r>
            <w:rPr/>
            <w:t>плюс,</w:t>
          </w:r>
          <w:r>
            <w:rPr>
              <w:spacing w:val="-16"/>
            </w:rPr>
            <w:t xml:space="preserve"> </w:t>
          </w:r>
          <w:r>
            <w:rPr/>
            <w:t>наявні</w:t>
          </w:r>
          <w:r>
            <w:rPr>
              <w:spacing w:val="-15"/>
            </w:rPr>
            <w:t xml:space="preserve"> </w:t>
          </w:r>
          <w:r>
            <w:rPr/>
            <w:t>зміни у</w:t>
          </w:r>
          <w:r>
            <w:rPr>
              <w:spacing w:val="-18"/>
            </w:rPr>
            <w:t xml:space="preserve"> </w:t>
          </w:r>
          <w:r>
            <w:rPr/>
            <w:t>процесі</w:t>
          </w:r>
          <w:r>
            <w:rPr>
              <w:spacing w:val="-17"/>
            </w:rPr>
            <w:t xml:space="preserve"> </w:t>
          </w:r>
          <w:r>
            <w:rPr/>
            <w:t>популяризації</w:t>
          </w:r>
          <w:r>
            <w:rPr>
              <w:spacing w:val="-18"/>
            </w:rPr>
            <w:t xml:space="preserve"> </w:t>
          </w:r>
          <w:r>
            <w:rPr/>
            <w:t>наукового</w:t>
          </w:r>
          <w:r>
            <w:rPr>
              <w:spacing w:val="-17"/>
            </w:rPr>
            <w:t xml:space="preserve"> </w:t>
          </w:r>
          <w:r>
            <w:rPr/>
            <w:t>знання.</w:t>
          </w:r>
          <w:r>
            <w:rPr>
              <w:spacing w:val="-18"/>
            </w:rPr>
            <w:t xml:space="preserve"> </w:t>
          </w:r>
          <w:r>
            <w:rPr/>
            <w:t>Зокрема,</w:t>
          </w:r>
          <w:r>
            <w:rPr>
              <w:spacing w:val="-17"/>
            </w:rPr>
            <w:t xml:space="preserve"> </w:t>
          </w:r>
          <w:r>
            <w:rPr/>
            <w:t>розділені</w:t>
          </w:r>
          <w:r>
            <w:rPr>
              <w:spacing w:val="-18"/>
            </w:rPr>
            <w:t xml:space="preserve"> </w:t>
          </w:r>
          <w:r>
            <w:rPr/>
            <w:t>думки</w:t>
          </w:r>
          <w:r>
            <w:rPr>
              <w:spacing w:val="-17"/>
            </w:rPr>
            <w:t xml:space="preserve"> </w:t>
          </w:r>
          <w:r>
            <w:rPr/>
            <w:t>науковців з</w:t>
          </w:r>
          <w:r>
            <w:rPr>
              <w:spacing w:val="-5"/>
            </w:rPr>
            <w:t xml:space="preserve"> </w:t>
          </w:r>
          <w:r>
            <w:rPr/>
            <w:t>цього</w:t>
          </w:r>
          <w:r>
            <w:rPr>
              <w:spacing w:val="-7"/>
            </w:rPr>
            <w:t xml:space="preserve"> </w:t>
          </w:r>
          <w:r>
            <w:rPr/>
            <w:t>приводу:</w:t>
          </w:r>
          <w:r>
            <w:rPr>
              <w:spacing w:val="-6"/>
            </w:rPr>
            <w:t xml:space="preserve"> </w:t>
          </w:r>
          <w:r>
            <w:rPr/>
            <w:t>деякі</w:t>
          </w:r>
          <w:r>
            <w:rPr>
              <w:spacing w:val="-5"/>
            </w:rPr>
            <w:t xml:space="preserve"> </w:t>
          </w:r>
          <w:r>
            <w:rPr/>
            <w:t>науковці</w:t>
          </w:r>
          <w:r>
            <w:rPr>
              <w:spacing w:val="-3"/>
            </w:rPr>
            <w:t xml:space="preserve"> </w:t>
          </w:r>
          <w:r>
            <w:rPr/>
            <w:t>виступають</w:t>
          </w:r>
          <w:r>
            <w:rPr>
              <w:spacing w:val="-5"/>
            </w:rPr>
            <w:t xml:space="preserve"> </w:t>
          </w:r>
          <w:r>
            <w:rPr/>
            <w:t>за</w:t>
          </w:r>
          <w:r>
            <w:rPr>
              <w:spacing w:val="-4"/>
            </w:rPr>
            <w:t xml:space="preserve"> </w:t>
          </w:r>
          <w:r>
            <w:rPr/>
            <w:t>популяризацію</w:t>
          </w:r>
          <w:r>
            <w:rPr>
              <w:spacing w:val="-8"/>
            </w:rPr>
            <w:t xml:space="preserve"> </w:t>
          </w:r>
          <w:r>
            <w:rPr/>
            <w:t>наукових</w:t>
          </w:r>
          <w:r>
            <w:rPr>
              <w:spacing w:val="-3"/>
            </w:rPr>
            <w:t xml:space="preserve"> </w:t>
          </w:r>
          <w:r>
            <w:rPr/>
            <w:t>знань серед</w:t>
          </w:r>
          <w:r>
            <w:rPr>
              <w:spacing w:val="-14"/>
            </w:rPr>
            <w:t xml:space="preserve"> </w:t>
          </w:r>
          <w:r>
            <w:rPr/>
            <w:t>наукових</w:t>
          </w:r>
          <w:r>
            <w:rPr>
              <w:spacing w:val="-13"/>
            </w:rPr>
            <w:t xml:space="preserve"> </w:t>
          </w:r>
          <w:r>
            <w:rPr/>
            <w:t>працівників,</w:t>
          </w:r>
          <w:r>
            <w:rPr>
              <w:spacing w:val="-14"/>
            </w:rPr>
            <w:t xml:space="preserve"> </w:t>
          </w:r>
          <w:r>
            <w:rPr/>
            <w:t>деякі</w:t>
          </w:r>
          <w:r>
            <w:rPr>
              <w:spacing w:val="-13"/>
            </w:rPr>
            <w:t xml:space="preserve"> </w:t>
          </w:r>
          <w:r>
            <w:rPr/>
            <w:t>ж</w:t>
          </w:r>
          <w:r>
            <w:rPr>
              <w:spacing w:val="-13"/>
            </w:rPr>
            <w:t xml:space="preserve"> </w:t>
          </w:r>
          <w:r>
            <w:rPr/>
            <w:t>в</w:t>
          </w:r>
          <w:r>
            <w:rPr>
              <w:spacing w:val="-16"/>
            </w:rPr>
            <w:t xml:space="preserve"> </w:t>
          </w:r>
          <w:r>
            <w:rPr/>
            <w:t>свою</w:t>
          </w:r>
          <w:r>
            <w:rPr>
              <w:spacing w:val="-13"/>
            </w:rPr>
            <w:t xml:space="preserve"> </w:t>
          </w:r>
          <w:r>
            <w:rPr/>
            <w:t>чергу</w:t>
          </w:r>
          <w:r>
            <w:rPr>
              <w:spacing w:val="-13"/>
            </w:rPr>
            <w:t xml:space="preserve"> </w:t>
          </w:r>
          <w:r>
            <w:rPr/>
            <w:t>відстоюють</w:t>
          </w:r>
          <w:r>
            <w:rPr>
              <w:spacing w:val="-13"/>
            </w:rPr>
            <w:t xml:space="preserve"> </w:t>
          </w:r>
          <w:r>
            <w:rPr/>
            <w:t>позицію,</w:t>
          </w:r>
          <w:r>
            <w:rPr>
              <w:spacing w:val="-13"/>
            </w:rPr>
            <w:t xml:space="preserve"> </w:t>
          </w:r>
          <w:r>
            <w:rPr/>
            <w:t>що</w:t>
          </w:r>
          <w:r>
            <w:rPr>
              <w:spacing w:val="-14"/>
            </w:rPr>
            <w:t xml:space="preserve"> </w:t>
          </w:r>
          <w:r>
            <w:rPr/>
            <w:t>має на увазі впровадження наукового знання у загальне інформаційне поле задля підвищення зацікавлення у науці як пересічних громадян, так і потенційних інвесторів,</w:t>
          </w:r>
          <w:r>
            <w:rPr>
              <w:spacing w:val="-7"/>
            </w:rPr>
            <w:t xml:space="preserve"> </w:t>
          </w:r>
          <w:r>
            <w:rPr/>
            <w:t>які</w:t>
          </w:r>
          <w:r>
            <w:rPr>
              <w:spacing w:val="-6"/>
            </w:rPr>
            <w:t xml:space="preserve"> </w:t>
          </w:r>
          <w:r>
            <w:rPr/>
            <w:t>не</w:t>
          </w:r>
          <w:r>
            <w:rPr>
              <w:spacing w:val="-5"/>
            </w:rPr>
            <w:t xml:space="preserve"> </w:t>
          </w:r>
          <w:r>
            <w:rPr/>
            <w:t>є</w:t>
          </w:r>
          <w:r>
            <w:rPr>
              <w:spacing w:val="-6"/>
            </w:rPr>
            <w:t xml:space="preserve"> </w:t>
          </w:r>
          <w:r>
            <w:rPr/>
            <w:t>науковцями</w:t>
          </w:r>
          <w:r>
            <w:rPr>
              <w:spacing w:val="-5"/>
            </w:rPr>
            <w:t xml:space="preserve"> </w:t>
          </w:r>
          <w:r>
            <w:rPr/>
            <w:t>(наприклад,</w:t>
          </w:r>
          <w:r>
            <w:rPr>
              <w:spacing w:val="-6"/>
            </w:rPr>
            <w:t xml:space="preserve"> </w:t>
          </w:r>
          <w:r>
            <w:rPr/>
            <w:t>бізнесменів).</w:t>
          </w:r>
          <w:r>
            <w:rPr>
              <w:spacing w:val="-9"/>
            </w:rPr>
            <w:t xml:space="preserve"> </w:t>
          </w:r>
          <w:r>
            <w:rPr/>
            <w:t>Це</w:t>
          </w:r>
          <w:r>
            <w:rPr>
              <w:spacing w:val="-8"/>
            </w:rPr>
            <w:t xml:space="preserve"> </w:t>
          </w:r>
          <w:r>
            <w:rPr/>
            <w:t>також</w:t>
          </w:r>
          <w:r>
            <w:rPr>
              <w:spacing w:val="-5"/>
            </w:rPr>
            <w:t xml:space="preserve"> </w:t>
          </w:r>
          <w:r>
            <w:rPr/>
            <w:t xml:space="preserve">стосується питання необхідності наукового стилю у його традиційній формі в умовах </w:t>
          </w:r>
          <w:r>
            <w:rPr>
              <w:spacing w:val="-2"/>
            </w:rPr>
            <w:t>сьогодення.</w:t>
          </w:r>
        </w:p>
        <w:p>
          <w:pPr>
            <w:sectPr>
              <w:headerReference w:type="default" r:id="rId8"/>
              <w:type w:val="nextPage"/>
              <w:pgSz w:w="11906" w:h="16838"/>
              <w:pgMar w:left="1600" w:right="740" w:header="756" w:top="1179" w:footer="0" w:bottom="280" w:gutter="0"/>
              <w:pgNumType w:fmt="decimal"/>
              <w:formProt w:val="false"/>
              <w:textDirection w:val="lrTb"/>
              <w:docGrid w:type="default" w:linePitch="100" w:charSpace="4096"/>
            </w:sectPr>
            <w:pStyle w:val="Style15"/>
            <w:spacing w:lineRule="auto" w:line="360" w:before="1" w:after="0"/>
            <w:ind w:left="102" w:right="105" w:firstLine="566"/>
            <w:rPr>
              <w:sz w:val="28"/>
            </w:rPr>
          </w:pPr>
          <w:r>
            <w:rPr/>
            <w:t>Описано принцип функціонування професійної журналістської школи Одеси,</w:t>
          </w:r>
          <w:r>
            <w:rPr>
              <w:spacing w:val="-8"/>
            </w:rPr>
            <w:t xml:space="preserve"> </w:t>
          </w:r>
          <w:r>
            <w:rPr/>
            <w:t>зокрема,</w:t>
          </w:r>
          <w:r>
            <w:rPr>
              <w:spacing w:val="-8"/>
            </w:rPr>
            <w:t xml:space="preserve"> </w:t>
          </w:r>
          <w:r>
            <w:rPr/>
            <w:t>на</w:t>
          </w:r>
          <w:r>
            <w:rPr>
              <w:spacing w:val="-11"/>
            </w:rPr>
            <w:t xml:space="preserve"> </w:t>
          </w:r>
          <w:r>
            <w:rPr/>
            <w:t>прикладі</w:t>
          </w:r>
          <w:r>
            <w:rPr>
              <w:spacing w:val="-8"/>
            </w:rPr>
            <w:t xml:space="preserve"> </w:t>
          </w:r>
          <w:r>
            <w:rPr/>
            <w:t>факультету</w:t>
          </w:r>
          <w:r>
            <w:rPr>
              <w:spacing w:val="-7"/>
            </w:rPr>
            <w:t xml:space="preserve"> </w:t>
          </w:r>
          <w:r>
            <w:rPr/>
            <w:t>журналістики,</w:t>
          </w:r>
          <w:r>
            <w:rPr>
              <w:spacing w:val="-9"/>
            </w:rPr>
            <w:t xml:space="preserve"> </w:t>
          </w:r>
          <w:r>
            <w:rPr/>
            <w:t>реклами</w:t>
          </w:r>
          <w:r>
            <w:rPr>
              <w:spacing w:val="-7"/>
            </w:rPr>
            <w:t xml:space="preserve"> </w:t>
          </w:r>
          <w:r>
            <w:rPr/>
            <w:t>та</w:t>
          </w:r>
          <w:r>
            <w:rPr>
              <w:spacing w:val="-7"/>
            </w:rPr>
            <w:t xml:space="preserve"> </w:t>
          </w:r>
          <w:r>
            <w:rPr/>
            <w:t>видавничої справи Одеського національного університету імені І. І. Мечникова, також як приклади зображенні одні з найпопулярніших видань на базі факультету, які використовуються не тільки у науково-навчальному процесі специфічно для здобувачів освіти зі спеціальності «журналістика», а також є доступними масовій</w:t>
          </w:r>
          <w:r>
            <w:rPr>
              <w:spacing w:val="-4"/>
            </w:rPr>
            <w:t xml:space="preserve"> </w:t>
          </w:r>
          <w:r>
            <w:rPr/>
            <w:t>аудиторії.</w:t>
          </w:r>
          <w:r>
            <w:rPr>
              <w:spacing w:val="-5"/>
            </w:rPr>
            <w:t xml:space="preserve"> </w:t>
          </w:r>
          <w:r>
            <w:rPr/>
            <w:t>Перший</w:t>
          </w:r>
          <w:r>
            <w:rPr>
              <w:spacing w:val="-4"/>
            </w:rPr>
            <w:t xml:space="preserve"> </w:t>
          </w:r>
          <w:r>
            <w:rPr/>
            <w:t>приклад,</w:t>
          </w:r>
          <w:r>
            <w:rPr>
              <w:spacing w:val="-4"/>
            </w:rPr>
            <w:t xml:space="preserve"> </w:t>
          </w:r>
          <w:r>
            <w:rPr/>
            <w:t>збірка</w:t>
          </w:r>
          <w:r>
            <w:rPr>
              <w:spacing w:val="-4"/>
            </w:rPr>
            <w:t xml:space="preserve"> </w:t>
          </w:r>
          <w:r>
            <w:rPr/>
            <w:t>«Діалог:</w:t>
          </w:r>
          <w:r>
            <w:rPr>
              <w:spacing w:val="-3"/>
            </w:rPr>
            <w:t xml:space="preserve"> </w:t>
          </w:r>
          <w:r>
            <w:rPr/>
            <w:t>Медіа-студії»,</w:t>
          </w:r>
          <w:r>
            <w:rPr>
              <w:spacing w:val="-5"/>
            </w:rPr>
            <w:t xml:space="preserve"> </w:t>
          </w:r>
          <w:r>
            <w:rPr/>
            <w:t>написаний з урахуванням традиційних наукових стандартів, але доступність цього ресурсу</w:t>
          </w:r>
          <w:r>
            <w:rPr>
              <w:spacing w:val="-9"/>
            </w:rPr>
            <w:t xml:space="preserve"> </w:t>
          </w:r>
          <w:r>
            <w:rPr/>
            <w:t>надає</w:t>
          </w:r>
          <w:r>
            <w:rPr>
              <w:spacing w:val="-10"/>
            </w:rPr>
            <w:t xml:space="preserve"> </w:t>
          </w:r>
          <w:r>
            <w:rPr/>
            <w:t>можливість</w:t>
          </w:r>
          <w:r>
            <w:rPr>
              <w:spacing w:val="-11"/>
            </w:rPr>
            <w:t xml:space="preserve"> </w:t>
          </w:r>
          <w:r>
            <w:rPr/>
            <w:t>як</w:t>
          </w:r>
          <w:r>
            <w:rPr>
              <w:spacing w:val="-9"/>
            </w:rPr>
            <w:t xml:space="preserve"> </w:t>
          </w:r>
          <w:r>
            <w:rPr/>
            <w:t>іншим</w:t>
          </w:r>
          <w:r>
            <w:rPr>
              <w:spacing w:val="-10"/>
            </w:rPr>
            <w:t xml:space="preserve"> </w:t>
          </w:r>
          <w:r>
            <w:rPr/>
            <w:t>науковцям</w:t>
          </w:r>
          <w:r>
            <w:rPr>
              <w:spacing w:val="-10"/>
            </w:rPr>
            <w:t xml:space="preserve"> </w:t>
          </w:r>
          <w:r>
            <w:rPr/>
            <w:t>та</w:t>
          </w:r>
          <w:r>
            <w:rPr>
              <w:spacing w:val="-10"/>
            </w:rPr>
            <w:t xml:space="preserve"> </w:t>
          </w:r>
          <w:r>
            <w:rPr/>
            <w:t>науковицям,</w:t>
          </w:r>
          <w:r>
            <w:rPr>
              <w:spacing w:val="-10"/>
            </w:rPr>
            <w:t xml:space="preserve"> </w:t>
          </w:r>
          <w:r>
            <w:rPr/>
            <w:t>та</w:t>
          </w:r>
          <w:r>
            <w:rPr>
              <w:spacing w:val="-10"/>
            </w:rPr>
            <w:t xml:space="preserve"> </w:t>
          </w:r>
          <w:r>
            <w:rPr/>
            <w:t>і</w:t>
          </w:r>
          <w:r>
            <w:rPr>
              <w:spacing w:val="-9"/>
            </w:rPr>
            <w:t xml:space="preserve"> </w:t>
          </w:r>
          <w:r>
            <w:rPr/>
            <w:t>пересічним громадянам використати ці матеріали для аналізу, що провокує створення нових</w:t>
          </w:r>
          <w:r>
            <w:rPr>
              <w:spacing w:val="40"/>
            </w:rPr>
            <w:t xml:space="preserve"> </w:t>
          </w:r>
          <w:r>
            <w:rPr/>
            <w:t>та</w:t>
          </w:r>
          <w:r>
            <w:rPr>
              <w:spacing w:val="40"/>
            </w:rPr>
            <w:t xml:space="preserve"> </w:t>
          </w:r>
          <w:r>
            <w:rPr/>
            <w:t>об’єднання</w:t>
          </w:r>
          <w:r>
            <w:rPr>
              <w:spacing w:val="40"/>
            </w:rPr>
            <w:t xml:space="preserve"> </w:t>
          </w:r>
          <w:r>
            <w:rPr/>
            <w:t>тих</w:t>
          </w:r>
          <w:r>
            <w:rPr>
              <w:spacing w:val="40"/>
            </w:rPr>
            <w:t xml:space="preserve"> </w:t>
          </w:r>
          <w:r>
            <w:rPr/>
            <w:t>дискурсів,</w:t>
          </w:r>
          <w:r>
            <w:rPr>
              <w:spacing w:val="40"/>
            </w:rPr>
            <w:t xml:space="preserve"> </w:t>
          </w:r>
          <w:r>
            <w:rPr/>
            <w:t>що</w:t>
          </w:r>
          <w:r>
            <w:rPr>
              <w:spacing w:val="40"/>
            </w:rPr>
            <w:t xml:space="preserve"> </w:t>
          </w:r>
          <w:r>
            <w:rPr/>
            <w:t>вже</w:t>
          </w:r>
          <w:r>
            <w:rPr>
              <w:spacing w:val="40"/>
            </w:rPr>
            <w:t xml:space="preserve"> </w:t>
          </w:r>
          <w:r>
            <w:rPr/>
            <w:t>існують.</w:t>
          </w:r>
          <w:r>
            <w:rPr>
              <w:spacing w:val="40"/>
            </w:rPr>
            <w:t xml:space="preserve"> </w:t>
          </w:r>
          <w:r>
            <w:rPr/>
            <w:t>У</w:t>
          </w:r>
          <w:r>
            <w:rPr>
              <w:spacing w:val="40"/>
            </w:rPr>
            <w:t xml:space="preserve"> </w:t>
          </w:r>
          <w:r>
            <w:rPr/>
            <w:t>свою</w:t>
          </w:r>
          <w:r>
            <w:rPr>
              <w:spacing w:val="40"/>
            </w:rPr>
            <w:t xml:space="preserve"> </w:t>
          </w:r>
          <w:r>
            <w:rPr/>
            <w:t>чергу</w:t>
          </w:r>
          <w:r>
            <w:rPr>
              <w:spacing w:val="40"/>
            </w:rPr>
            <w:t xml:space="preserve"> </w:t>
          </w:r>
          <w:r>
            <w:rPr/>
            <w:t>другий</w:t>
          </w:r>
        </w:p>
        <w:p>
          <w:pPr>
            <w:pStyle w:val="Style15"/>
            <w:spacing w:lineRule="auto" w:line="360" w:before="79" w:after="0"/>
            <w:ind w:left="102" w:right="106" w:hanging="0"/>
            <w:rPr>
              <w:sz w:val="28"/>
            </w:rPr>
          </w:pPr>
          <w:r>
            <w:rPr/>
            <w:t>приклад, «Місцева преса: посібник для ЗМІ», демонструє високу доступність для</w:t>
          </w:r>
          <w:r>
            <w:rPr>
              <w:spacing w:val="-1"/>
            </w:rPr>
            <w:t xml:space="preserve"> </w:t>
          </w:r>
          <w:r>
            <w:rPr/>
            <w:t>широко</w:t>
          </w:r>
          <w:r>
            <w:rPr>
              <w:spacing w:val="-1"/>
            </w:rPr>
            <w:t xml:space="preserve"> </w:t>
          </w:r>
          <w:r>
            <w:rPr/>
            <w:t>загалу.</w:t>
          </w:r>
          <w:r>
            <w:rPr>
              <w:spacing w:val="-4"/>
            </w:rPr>
            <w:t xml:space="preserve"> </w:t>
          </w:r>
          <w:r>
            <w:rPr/>
            <w:t>Його</w:t>
          </w:r>
          <w:r>
            <w:rPr>
              <w:spacing w:val="-2"/>
            </w:rPr>
            <w:t xml:space="preserve"> </w:t>
          </w:r>
          <w:r>
            <w:rPr/>
            <w:t>цільовою</w:t>
          </w:r>
          <w:r>
            <w:rPr>
              <w:spacing w:val="-2"/>
            </w:rPr>
            <w:t xml:space="preserve"> </w:t>
          </w:r>
          <w:r>
            <w:rPr/>
            <w:t>аудиторією</w:t>
          </w:r>
          <w:r>
            <w:rPr>
              <w:spacing w:val="-3"/>
            </w:rPr>
            <w:t xml:space="preserve"> </w:t>
          </w:r>
          <w:r>
            <w:rPr/>
            <w:t>є</w:t>
          </w:r>
          <w:r>
            <w:rPr>
              <w:spacing w:val="-2"/>
            </w:rPr>
            <w:t xml:space="preserve"> </w:t>
          </w:r>
          <w:r>
            <w:rPr/>
            <w:t>учасники</w:t>
          </w:r>
          <w:r>
            <w:rPr>
              <w:spacing w:val="-2"/>
            </w:rPr>
            <w:t xml:space="preserve"> </w:t>
          </w:r>
          <w:r>
            <w:rPr/>
            <w:t>освітнього</w:t>
          </w:r>
          <w:r>
            <w:rPr>
              <w:spacing w:val="-1"/>
            </w:rPr>
            <w:t xml:space="preserve"> </w:t>
          </w:r>
          <w:r>
            <w:rPr/>
            <w:t>процесу зі спеціальності «журналістика», і нарівні з цим обраний авторками стиль посібника робить можливим користування ним масової аудиторії, яка може бути як медіаграмотною, так і не мати базових знань про медіаграмотність, медіакритику та медіаекологію.</w:t>
          </w:r>
        </w:p>
        <w:p>
          <w:pPr>
            <w:pStyle w:val="Style15"/>
            <w:spacing w:lineRule="auto" w:line="360"/>
            <w:ind w:left="102" w:right="104" w:firstLine="566"/>
            <w:rPr>
              <w:sz w:val="28"/>
            </w:rPr>
          </w:pPr>
          <w:r>
            <w:rPr/>
            <w:t>Також було досліджено процес формування професійної школи журналістики та виявлено, що журналістська діяльність, у вищому навчальному</w:t>
          </w:r>
          <w:r>
            <w:rPr>
              <w:spacing w:val="-1"/>
            </w:rPr>
            <w:t xml:space="preserve"> </w:t>
          </w:r>
          <w:r>
            <w:rPr/>
            <w:t>закладі</w:t>
          </w:r>
          <w:r>
            <w:rPr>
              <w:spacing w:val="-1"/>
            </w:rPr>
            <w:t xml:space="preserve"> </w:t>
          </w:r>
          <w:r>
            <w:rPr/>
            <w:t>зокрема,</w:t>
          </w:r>
          <w:r>
            <w:rPr>
              <w:spacing w:val="-2"/>
            </w:rPr>
            <w:t xml:space="preserve"> </w:t>
          </w:r>
          <w:r>
            <w:rPr/>
            <w:t>активізувалася</w:t>
          </w:r>
          <w:r>
            <w:rPr>
              <w:spacing w:val="-2"/>
            </w:rPr>
            <w:t xml:space="preserve"> </w:t>
          </w:r>
          <w:r>
            <w:rPr/>
            <w:t>ще</w:t>
          </w:r>
          <w:r>
            <w:rPr>
              <w:spacing w:val="-2"/>
            </w:rPr>
            <w:t xml:space="preserve"> </w:t>
          </w:r>
          <w:r>
            <w:rPr/>
            <w:t>задовго</w:t>
          </w:r>
          <w:r>
            <w:rPr>
              <w:spacing w:val="-1"/>
            </w:rPr>
            <w:t xml:space="preserve"> </w:t>
          </w:r>
          <w:r>
            <w:rPr/>
            <w:t>до</w:t>
          </w:r>
          <w:r>
            <w:rPr>
              <w:spacing w:val="-3"/>
            </w:rPr>
            <w:t xml:space="preserve"> </w:t>
          </w:r>
          <w:r>
            <w:rPr/>
            <w:t>появи</w:t>
          </w:r>
          <w:r>
            <w:rPr>
              <w:spacing w:val="-1"/>
            </w:rPr>
            <w:t xml:space="preserve"> </w:t>
          </w:r>
          <w:r>
            <w:rPr/>
            <w:t>факультету журналістики як самостійного підрозділу. Отже, факультет журналістики, реклами</w:t>
          </w:r>
          <w:r>
            <w:rPr>
              <w:spacing w:val="-8"/>
            </w:rPr>
            <w:t xml:space="preserve"> </w:t>
          </w:r>
          <w:r>
            <w:rPr/>
            <w:t>та</w:t>
          </w:r>
          <w:r>
            <w:rPr>
              <w:spacing w:val="-9"/>
            </w:rPr>
            <w:t xml:space="preserve"> </w:t>
          </w:r>
          <w:r>
            <w:rPr/>
            <w:t>видавничої</w:t>
          </w:r>
          <w:r>
            <w:rPr>
              <w:spacing w:val="-8"/>
            </w:rPr>
            <w:t xml:space="preserve"> </w:t>
          </w:r>
          <w:r>
            <w:rPr/>
            <w:t>справи</w:t>
          </w:r>
          <w:r>
            <w:rPr>
              <w:spacing w:val="-8"/>
            </w:rPr>
            <w:t xml:space="preserve"> </w:t>
          </w:r>
          <w:r>
            <w:rPr/>
            <w:t>з’явився</w:t>
          </w:r>
          <w:r>
            <w:rPr>
              <w:spacing w:val="-11"/>
            </w:rPr>
            <w:t xml:space="preserve"> </w:t>
          </w:r>
          <w:r>
            <w:rPr/>
            <w:t>за</w:t>
          </w:r>
          <w:r>
            <w:rPr>
              <w:spacing w:val="-9"/>
            </w:rPr>
            <w:t xml:space="preserve"> </w:t>
          </w:r>
          <w:r>
            <w:rPr/>
            <w:t>реальною</w:t>
          </w:r>
          <w:r>
            <w:rPr>
              <w:spacing w:val="-12"/>
            </w:rPr>
            <w:t xml:space="preserve"> </w:t>
          </w:r>
          <w:r>
            <w:rPr/>
            <w:t>необхідністю</w:t>
          </w:r>
          <w:r>
            <w:rPr>
              <w:spacing w:val="-12"/>
            </w:rPr>
            <w:t xml:space="preserve"> </w:t>
          </w:r>
          <w:r>
            <w:rPr/>
            <w:t>у</w:t>
          </w:r>
          <w:r>
            <w:rPr>
              <w:spacing w:val="-10"/>
            </w:rPr>
            <w:t xml:space="preserve"> </w:t>
          </w:r>
          <w:r>
            <w:rPr/>
            <w:t>підготовці фахівців у цій сфері та є логічним продовженням історії місцевої журналістики. При цьому діяльність факультету також вливає на інформаційний простір, отже, у цьому циклічний процес перетворень та реорганізацій на базі факультету його діяльність значно вплине на майбутнє як місцевої, так і глобальної журналістики.</w:t>
          </w:r>
        </w:p>
        <w:p>
          <w:pPr>
            <w:pStyle w:val="Style15"/>
            <w:spacing w:lineRule="auto" w:line="360" w:before="1" w:after="0"/>
            <w:ind w:left="102" w:right="109" w:firstLine="566"/>
            <w:rPr>
              <w:sz w:val="28"/>
            </w:rPr>
          </w:pPr>
          <w:r>
            <w:rPr/>
            <w:t>Так само, було досліджено видання на базі факультету, які не є загальнодоступними,</w:t>
          </w:r>
          <w:r>
            <w:rPr>
              <w:spacing w:val="-4"/>
            </w:rPr>
            <w:t xml:space="preserve"> </w:t>
          </w:r>
          <w:r>
            <w:rPr/>
            <w:t>але</w:t>
          </w:r>
          <w:r>
            <w:rPr>
              <w:spacing w:val="-5"/>
            </w:rPr>
            <w:t xml:space="preserve"> </w:t>
          </w:r>
          <w:r>
            <w:rPr/>
            <w:t>є</w:t>
          </w:r>
          <w:r>
            <w:rPr>
              <w:spacing w:val="-5"/>
            </w:rPr>
            <w:t xml:space="preserve"> </w:t>
          </w:r>
          <w:r>
            <w:rPr/>
            <w:t>принципово</w:t>
          </w:r>
          <w:r>
            <w:rPr>
              <w:spacing w:val="-4"/>
            </w:rPr>
            <w:t xml:space="preserve"> </w:t>
          </w:r>
          <w:r>
            <w:rPr/>
            <w:t>значущими</w:t>
          </w:r>
          <w:r>
            <w:rPr>
              <w:spacing w:val="-3"/>
            </w:rPr>
            <w:t xml:space="preserve"> </w:t>
          </w:r>
          <w:r>
            <w:rPr/>
            <w:t>для</w:t>
          </w:r>
          <w:r>
            <w:rPr>
              <w:spacing w:val="-3"/>
            </w:rPr>
            <w:t xml:space="preserve"> </w:t>
          </w:r>
          <w:r>
            <w:rPr/>
            <w:t>світу</w:t>
          </w:r>
          <w:r>
            <w:rPr>
              <w:spacing w:val="-2"/>
            </w:rPr>
            <w:t xml:space="preserve"> </w:t>
          </w:r>
          <w:r>
            <w:rPr/>
            <w:t>науки</w:t>
          </w:r>
          <w:r>
            <w:rPr>
              <w:spacing w:val="-3"/>
            </w:rPr>
            <w:t xml:space="preserve"> </w:t>
          </w:r>
          <w:r>
            <w:rPr/>
            <w:t>та</w:t>
          </w:r>
          <w:r>
            <w:rPr>
              <w:spacing w:val="-3"/>
            </w:rPr>
            <w:t xml:space="preserve"> </w:t>
          </w:r>
          <w:r>
            <w:rPr/>
            <w:t>можуть бути ефективно використані при формуванні сучасних, модернізованих дисциплін для майбутніх фахівців сфери журналістики.</w:t>
          </w:r>
        </w:p>
        <w:p>
          <w:pPr>
            <w:sectPr>
              <w:headerReference w:type="default" r:id="rId9"/>
              <w:type w:val="nextPage"/>
              <w:pgSz w:w="11906" w:h="16838"/>
              <w:pgMar w:left="1600" w:right="740" w:header="756" w:top="1179" w:footer="0" w:bottom="280" w:gutter="0"/>
              <w:pgNumType w:fmt="decimal"/>
              <w:formProt w:val="false"/>
              <w:textDirection w:val="lrTb"/>
              <w:docGrid w:type="default" w:linePitch="100" w:charSpace="4096"/>
            </w:sectPr>
            <w:pStyle w:val="Style15"/>
            <w:spacing w:lineRule="auto" w:line="360" w:before="1" w:after="0"/>
            <w:ind w:left="102" w:right="103" w:firstLine="566"/>
            <w:rPr>
              <w:sz w:val="28"/>
            </w:rPr>
          </w:pPr>
          <w:r>
            <w:rPr/>
            <w:t>З огляду на те, що актуальні та попередні наукові надбання обов’язково стають базою для майбутніх практичних і теоретичних досліджень й експериментів, важливо систематично проводити огляд нинішньої спадщини та визначати її цінність. Важливо також враховувати, що спадщиною будь- якого наукового підрозділу є не тільки фізичні носії, на яких зберігається інформація, а також кадри, які виховуються професійною школою для потенційного розвитку конкретних сфер людської діяльності. Факультет журналістики, реклами та видавничої справи, з огляду на результати цього дослідження, має значну наукову та матеріально-технічну базу для розвитку необхідних навичок та отримання знань зі спеціальності 061 «журналістика».</w:t>
          </w:r>
        </w:p>
        <w:p>
          <w:pPr>
            <w:pStyle w:val="Style15"/>
            <w:spacing w:lineRule="auto" w:line="360" w:before="79" w:after="0"/>
            <w:ind w:left="102" w:right="109" w:hanging="0"/>
            <w:rPr>
              <w:sz w:val="28"/>
            </w:rPr>
          </w:pPr>
          <w:r>
            <w:rPr/>
            <w:t>Місцева</w:t>
          </w:r>
          <w:r>
            <w:rPr>
              <w:spacing w:val="-11"/>
            </w:rPr>
            <w:t xml:space="preserve"> </w:t>
          </w:r>
          <w:r>
            <w:rPr/>
            <w:t>професійна</w:t>
          </w:r>
          <w:r>
            <w:rPr>
              <w:spacing w:val="-11"/>
            </w:rPr>
            <w:t xml:space="preserve"> </w:t>
          </w:r>
          <w:r>
            <w:rPr/>
            <w:t>школа</w:t>
          </w:r>
          <w:r>
            <w:rPr>
              <w:spacing w:val="-11"/>
            </w:rPr>
            <w:t xml:space="preserve"> </w:t>
          </w:r>
          <w:r>
            <w:rPr/>
            <w:t>журналістики</w:t>
          </w:r>
          <w:r>
            <w:rPr>
              <w:spacing w:val="-9"/>
            </w:rPr>
            <w:t xml:space="preserve"> </w:t>
          </w:r>
          <w:r>
            <w:rPr/>
            <w:t>нині</w:t>
          </w:r>
          <w:r>
            <w:rPr>
              <w:spacing w:val="-9"/>
            </w:rPr>
            <w:t xml:space="preserve"> </w:t>
          </w:r>
          <w:r>
            <w:rPr/>
            <w:t>забезпечує</w:t>
          </w:r>
          <w:r>
            <w:rPr>
              <w:spacing w:val="-10"/>
            </w:rPr>
            <w:t xml:space="preserve"> </w:t>
          </w:r>
          <w:r>
            <w:rPr/>
            <w:t>здобувачів</w:t>
          </w:r>
          <w:r>
            <w:rPr>
              <w:spacing w:val="-12"/>
            </w:rPr>
            <w:t xml:space="preserve"> </w:t>
          </w:r>
          <w:r>
            <w:rPr/>
            <w:t>освіти</w:t>
          </w:r>
          <w:r>
            <w:rPr>
              <w:spacing w:val="-9"/>
            </w:rPr>
            <w:t xml:space="preserve"> </w:t>
          </w:r>
          <w:r>
            <w:rPr/>
            <w:t>та науково-професійний склад підрозділів необхідними інформаційними матеріалами</w:t>
          </w:r>
          <w:r>
            <w:rPr>
              <w:spacing w:val="-15"/>
            </w:rPr>
            <w:t xml:space="preserve"> </w:t>
          </w:r>
          <w:r>
            <w:rPr/>
            <w:t>та</w:t>
          </w:r>
          <w:r>
            <w:rPr>
              <w:spacing w:val="-16"/>
            </w:rPr>
            <w:t xml:space="preserve"> </w:t>
          </w:r>
          <w:r>
            <w:rPr/>
            <w:t>технічними</w:t>
          </w:r>
          <w:r>
            <w:rPr>
              <w:spacing w:val="-17"/>
            </w:rPr>
            <w:t xml:space="preserve"> </w:t>
          </w:r>
          <w:r>
            <w:rPr/>
            <w:t>одиницями,</w:t>
          </w:r>
          <w:r>
            <w:rPr>
              <w:spacing w:val="-18"/>
            </w:rPr>
            <w:t xml:space="preserve"> </w:t>
          </w:r>
          <w:r>
            <w:rPr/>
            <w:t>які</w:t>
          </w:r>
          <w:r>
            <w:rPr>
              <w:spacing w:val="-14"/>
            </w:rPr>
            <w:t xml:space="preserve"> </w:t>
          </w:r>
          <w:r>
            <w:rPr/>
            <w:t>використовуються</w:t>
          </w:r>
          <w:r>
            <w:rPr>
              <w:spacing w:val="-15"/>
            </w:rPr>
            <w:t xml:space="preserve"> </w:t>
          </w:r>
          <w:r>
            <w:rPr/>
            <w:t>задля</w:t>
          </w:r>
          <w:r>
            <w:rPr>
              <w:spacing w:val="-15"/>
            </w:rPr>
            <w:t xml:space="preserve"> </w:t>
          </w:r>
          <w:r>
            <w:rPr/>
            <w:t>створення унікальних проєктів та проведення досліджень.</w:t>
          </w:r>
        </w:p>
        <w:p>
          <w:pPr>
            <w:pStyle w:val="Style15"/>
            <w:spacing w:lineRule="auto" w:line="360"/>
            <w:ind w:left="102" w:right="107" w:firstLine="566"/>
            <w:rPr>
              <w:sz w:val="28"/>
            </w:rPr>
          </w:pPr>
          <w:r>
            <w:rPr/>
            <w:t>Кожен підрозділ факультету пропонує здобувачам освіти ґрунтовну науково-освітню базу, а нарівні з нею можливості розвитку у науці, про що свідчить систематичність науково-студентських конференцій та відкритість локальних видань для публікації результатів досліджень студентів та студенток у співавторстві з викладачами та викладачками.</w:t>
          </w:r>
        </w:p>
        <w:p>
          <w:pPr>
            <w:pStyle w:val="Style15"/>
            <w:spacing w:lineRule="auto" w:line="360"/>
            <w:ind w:left="102" w:right="109" w:firstLine="566"/>
            <w:rPr>
              <w:sz w:val="28"/>
            </w:rPr>
          </w:pPr>
          <w:r>
            <w:rPr/>
            <w:t>Щодо продуктивності кафедр у співробітництві із закордонними колегами, кооперація не є стабільною. Втім, співробітництво наявне та побудоване здебільшого на особистих контактах представників та представниць науково-викладацького складу з колегами з інших закладів, як українських, так і закордонних.</w:t>
          </w:r>
        </w:p>
        <w:p>
          <w:pPr>
            <w:pStyle w:val="Style15"/>
            <w:spacing w:lineRule="auto" w:line="360"/>
            <w:ind w:left="102" w:right="104" w:firstLine="566"/>
            <w:rPr>
              <w:sz w:val="28"/>
            </w:rPr>
          </w:pPr>
          <w:r>
            <w:rPr/>
            <w:t>Враховуючи потенціал видання «Місцева преса: посібник для ЗМІ» у популяризації</w:t>
          </w:r>
          <w:r>
            <w:rPr>
              <w:spacing w:val="-1"/>
            </w:rPr>
            <w:t xml:space="preserve"> </w:t>
          </w:r>
          <w:r>
            <w:rPr/>
            <w:t>науки, можна</w:t>
          </w:r>
          <w:r>
            <w:rPr>
              <w:spacing w:val="-2"/>
            </w:rPr>
            <w:t xml:space="preserve"> </w:t>
          </w:r>
          <w:r>
            <w:rPr/>
            <w:t>припустити, що саме така</w:t>
          </w:r>
          <w:r>
            <w:rPr>
              <w:spacing w:val="-1"/>
            </w:rPr>
            <w:t xml:space="preserve"> </w:t>
          </w:r>
          <w:r>
            <w:rPr/>
            <w:t>форма подачі наукової інформації є оптимальною для того, щоб зацікавити у науці та вихованні медіаграмотності широку аудиторію, яка може мати як ґрунтовні, так і поверхові знання у сфері журналістики, а також може не мати медіаосвіти взагалі. В умовах масової цифровізації, коли збільшується кількість знань та швидкість обертів кодів у інформаційному середовищі, важливо знаходити ефективні шляхи подачі правильно забраної, проаналізованої та оформленої інформації, тому створення подібних медіапродуктів може стати одним з орієнтирів розвитку науки.</w:t>
          </w:r>
        </w:p>
        <w:p>
          <w:pPr>
            <w:pStyle w:val="Style15"/>
            <w:spacing w:lineRule="auto" w:line="360" w:before="3" w:after="0"/>
            <w:ind w:left="102" w:right="103" w:firstLine="566"/>
            <w:rPr>
              <w:sz w:val="28"/>
            </w:rPr>
          </w:pPr>
          <w:r>
            <w:rPr/>
            <w:t>На базі проведеного дослідження було створено медіа-проєкт, головною метою якого є популяризація знань про наукову спадщину факультету журналістики,</w:t>
          </w:r>
          <w:r>
            <w:rPr>
              <w:spacing w:val="32"/>
            </w:rPr>
            <w:t xml:space="preserve"> </w:t>
          </w:r>
          <w:r>
            <w:rPr/>
            <w:t>реклами</w:t>
          </w:r>
          <w:r>
            <w:rPr>
              <w:spacing w:val="35"/>
            </w:rPr>
            <w:t xml:space="preserve"> </w:t>
          </w:r>
          <w:r>
            <w:rPr/>
            <w:t>та</w:t>
          </w:r>
          <w:r>
            <w:rPr>
              <w:spacing w:val="34"/>
            </w:rPr>
            <w:t xml:space="preserve"> </w:t>
          </w:r>
          <w:r>
            <w:rPr/>
            <w:t>видавничої</w:t>
          </w:r>
          <w:r>
            <w:rPr>
              <w:spacing w:val="33"/>
            </w:rPr>
            <w:t xml:space="preserve"> </w:t>
          </w:r>
          <w:r>
            <w:rPr/>
            <w:t>справи</w:t>
          </w:r>
          <w:r>
            <w:rPr>
              <w:spacing w:val="32"/>
            </w:rPr>
            <w:t xml:space="preserve"> </w:t>
          </w:r>
          <w:r>
            <w:rPr/>
            <w:t>ОНУ</w:t>
          </w:r>
          <w:r>
            <w:rPr>
              <w:spacing w:val="32"/>
            </w:rPr>
            <w:t xml:space="preserve"> </w:t>
          </w:r>
          <w:r>
            <w:rPr/>
            <w:t>імені</w:t>
          </w:r>
          <w:r>
            <w:rPr>
              <w:spacing w:val="33"/>
            </w:rPr>
            <w:t xml:space="preserve"> </w:t>
          </w:r>
          <w:r>
            <w:rPr/>
            <w:t>І.</w:t>
          </w:r>
          <w:r>
            <w:rPr>
              <w:spacing w:val="33"/>
            </w:rPr>
            <w:t xml:space="preserve"> </w:t>
          </w:r>
          <w:r>
            <w:rPr/>
            <w:t>І.</w:t>
          </w:r>
          <w:r>
            <w:rPr>
              <w:spacing w:val="34"/>
            </w:rPr>
            <w:t xml:space="preserve"> </w:t>
          </w:r>
          <w:r>
            <w:rPr/>
            <w:t>Мечникова</w:t>
          </w:r>
          <w:r>
            <w:rPr>
              <w:spacing w:val="35"/>
            </w:rPr>
            <w:t xml:space="preserve"> </w:t>
          </w:r>
          <w:r>
            <w:rPr>
              <w:spacing w:val="-10"/>
            </w:rPr>
            <w:t>—</w:t>
          </w:r>
        </w:p>
        <w:p>
          <w:pPr>
            <w:sectPr>
              <w:headerReference w:type="default" r:id="rId10"/>
              <w:type w:val="nextPage"/>
              <w:pgSz w:w="11906" w:h="16838"/>
              <w:pgMar w:left="1600" w:right="740" w:header="756" w:top="1179" w:footer="0" w:bottom="280" w:gutter="0"/>
              <w:pgNumType w:fmt="decimal"/>
              <w:formProt w:val="false"/>
              <w:textDirection w:val="lrTb"/>
              <w:docGrid w:type="default" w:linePitch="100" w:charSpace="4096"/>
            </w:sectPr>
            <w:pStyle w:val="Style15"/>
            <w:spacing w:lineRule="auto" w:line="360"/>
            <w:ind w:left="102" w:right="111" w:hanging="0"/>
            <w:rPr>
              <w:sz w:val="28"/>
            </w:rPr>
          </w:pPr>
          <w:r>
            <w:rPr/>
            <w:t>«FJNauka», що містить ряд матеріалів інформаційного, аналітичного, художньо-публіцистичного та освітнього характеру. Реалізований проєкт знаходиться у Додатку 1 до представленої роботи.</w:t>
          </w:r>
        </w:p>
        <w:p>
          <w:pPr>
            <w:pStyle w:val="Normal"/>
            <w:spacing w:before="79" w:after="0"/>
            <w:ind w:left="819" w:right="822" w:hanging="0"/>
            <w:jc w:val="center"/>
            <w:rPr>
              <w:b/>
              <w:b/>
              <w:sz w:val="28"/>
            </w:rPr>
          </w:pPr>
          <w:r>
            <w:rPr>
              <w:b/>
              <w:spacing w:val="-2"/>
              <w:sz w:val="28"/>
            </w:rPr>
            <w:t>БІБЛІОГРАФІЯ</w:t>
          </w:r>
        </w:p>
        <w:p>
          <w:pPr>
            <w:pStyle w:val="ListParagraph"/>
            <w:numPr>
              <w:ilvl w:val="0"/>
              <w:numId w:val="1"/>
            </w:numPr>
            <w:tabs>
              <w:tab w:val="clear" w:pos="720"/>
              <w:tab w:val="left" w:pos="1542" w:leader="none"/>
            </w:tabs>
            <w:spacing w:lineRule="auto" w:line="360" w:before="160" w:after="0"/>
            <w:ind w:left="102" w:right="107" w:firstLine="566"/>
            <w:jc w:val="both"/>
            <w:rPr>
              <w:sz w:val="28"/>
            </w:rPr>
          </w:pPr>
          <w:r>
            <w:rPr>
              <w:sz w:val="28"/>
            </w:rPr>
            <w:t>Агирбова Д. М., Абайханова А. А.</w:t>
          </w:r>
          <w:r>
            <w:rPr>
              <w:spacing w:val="-12"/>
              <w:sz w:val="28"/>
            </w:rPr>
            <w:t xml:space="preserve"> </w:t>
          </w:r>
          <w:r>
            <w:rPr>
              <w:sz w:val="28"/>
            </w:rPr>
            <w:t xml:space="preserve">Особенности отражения цвета на психологическое состояние человека. </w:t>
          </w:r>
          <w:r>
            <w:rPr>
              <w:i/>
              <w:sz w:val="28"/>
            </w:rPr>
            <w:t xml:space="preserve">Тенденции развития науки и образования. </w:t>
          </w:r>
          <w:r>
            <w:rPr>
              <w:sz w:val="28"/>
            </w:rPr>
            <w:t>2019. URL: https://doicode.ru/doifile/lj/51/lj-06-2019-29.pdf</w:t>
          </w:r>
        </w:p>
        <w:p>
          <w:pPr>
            <w:pStyle w:val="ListParagraph"/>
            <w:numPr>
              <w:ilvl w:val="0"/>
              <w:numId w:val="1"/>
            </w:numPr>
            <w:tabs>
              <w:tab w:val="clear" w:pos="720"/>
              <w:tab w:val="left" w:pos="1542" w:leader="none"/>
            </w:tabs>
            <w:spacing w:lineRule="auto" w:line="360" w:before="1" w:after="0"/>
            <w:ind w:left="102" w:right="103" w:firstLine="566"/>
            <w:jc w:val="both"/>
            <w:rPr>
              <w:sz w:val="28"/>
            </w:rPr>
          </w:pPr>
          <w:r>
            <w:rPr>
              <w:sz w:val="28"/>
            </w:rPr>
            <w:t>Александров О. В., Оскрого В. Г. Інформаційна безпека: кросмедійність</w:t>
          </w:r>
          <w:r>
            <w:rPr>
              <w:spacing w:val="-11"/>
              <w:sz w:val="28"/>
            </w:rPr>
            <w:t xml:space="preserve"> </w:t>
          </w:r>
          <w:r>
            <w:rPr>
              <w:sz w:val="28"/>
            </w:rPr>
            <w:t>та</w:t>
          </w:r>
          <w:r>
            <w:rPr>
              <w:spacing w:val="-10"/>
              <w:sz w:val="28"/>
            </w:rPr>
            <w:t xml:space="preserve"> </w:t>
          </w:r>
          <w:r>
            <w:rPr>
              <w:sz w:val="28"/>
            </w:rPr>
            <w:t>інтернет-реалії</w:t>
          </w:r>
          <w:r>
            <w:rPr>
              <w:spacing w:val="-11"/>
              <w:sz w:val="28"/>
            </w:rPr>
            <w:t xml:space="preserve"> </w:t>
          </w:r>
          <w:r>
            <w:rPr>
              <w:sz w:val="28"/>
            </w:rPr>
            <w:t>поточного</w:t>
          </w:r>
          <w:r>
            <w:rPr>
              <w:spacing w:val="-9"/>
              <w:sz w:val="28"/>
            </w:rPr>
            <w:t xml:space="preserve"> </w:t>
          </w:r>
          <w:r>
            <w:rPr>
              <w:sz w:val="28"/>
            </w:rPr>
            <w:t>моменту</w:t>
          </w:r>
          <w:r>
            <w:rPr>
              <w:spacing w:val="-9"/>
              <w:sz w:val="28"/>
            </w:rPr>
            <w:t xml:space="preserve"> </w:t>
          </w:r>
          <w:r>
            <w:rPr>
              <w:sz w:val="28"/>
            </w:rPr>
            <w:t>в</w:t>
          </w:r>
          <w:r>
            <w:rPr>
              <w:spacing w:val="-10"/>
              <w:sz w:val="28"/>
            </w:rPr>
            <w:t xml:space="preserve"> </w:t>
          </w:r>
          <w:r>
            <w:rPr>
              <w:sz w:val="28"/>
            </w:rPr>
            <w:t>Україні.</w:t>
          </w:r>
          <w:r>
            <w:rPr>
              <w:spacing w:val="-5"/>
              <w:sz w:val="28"/>
            </w:rPr>
            <w:t xml:space="preserve"> </w:t>
          </w:r>
          <w:r>
            <w:rPr>
              <w:i/>
              <w:sz w:val="28"/>
            </w:rPr>
            <w:t>Діалог:</w:t>
          </w:r>
          <w:r>
            <w:rPr>
              <w:i/>
              <w:spacing w:val="-12"/>
              <w:sz w:val="28"/>
            </w:rPr>
            <w:t xml:space="preserve"> </w:t>
          </w:r>
          <w:r>
            <w:rPr>
              <w:i/>
              <w:sz w:val="28"/>
            </w:rPr>
            <w:t>медіа- студії</w:t>
          </w:r>
          <w:r>
            <w:rPr>
              <w:sz w:val="28"/>
            </w:rPr>
            <w:t xml:space="preserve">. №20. 2015. C. 188–195 [електронний ресурс]. URL: </w:t>
          </w:r>
          <w:r>
            <w:rPr>
              <w:spacing w:val="-2"/>
              <w:sz w:val="28"/>
            </w:rPr>
            <w:t>file:///C:/Users/User/Downloads/168542-</w:t>
          </w:r>
        </w:p>
        <w:p>
          <w:pPr>
            <w:pStyle w:val="Style15"/>
            <w:spacing w:lineRule="auto" w:line="360"/>
            <w:ind w:left="102" w:right="113" w:hanging="0"/>
            <w:jc w:val="left"/>
            <w:rPr>
              <w:sz w:val="28"/>
            </w:rPr>
          </w:pPr>
          <w:r>
            <w:rPr>
              <w:spacing w:val="-2"/>
            </w:rPr>
            <w:t>%D0%A2%D0%B5%D0%BA%D1%81%D1%82%20%D1%81%D1%82%D0%B 0%D1%82%D1%82%D1%96-371402-1-10-20190524.pdf</w:t>
          </w:r>
        </w:p>
        <w:p>
          <w:pPr>
            <w:pStyle w:val="ListParagraph"/>
            <w:numPr>
              <w:ilvl w:val="0"/>
              <w:numId w:val="1"/>
            </w:numPr>
            <w:tabs>
              <w:tab w:val="clear" w:pos="720"/>
              <w:tab w:val="left" w:pos="1542" w:leader="none"/>
            </w:tabs>
            <w:spacing w:lineRule="auto" w:line="360" w:before="0" w:after="0"/>
            <w:ind w:left="102" w:right="104" w:firstLine="566"/>
            <w:jc w:val="both"/>
            <w:rPr>
              <w:sz w:val="28"/>
            </w:rPr>
          </w:pPr>
          <w:r>
            <w:rPr>
              <w:sz w:val="28"/>
            </w:rPr>
            <w:t xml:space="preserve">Александров Олександр Васильович (некролог). </w:t>
          </w:r>
          <w:r>
            <w:rPr>
              <w:i/>
              <w:sz w:val="28"/>
            </w:rPr>
            <w:t xml:space="preserve">Факультет журналістики, реклами та видавничої справи </w:t>
          </w:r>
          <w:r>
            <w:rPr>
              <w:sz w:val="28"/>
            </w:rPr>
            <w:t xml:space="preserve">: веб-сайт. URL: </w:t>
          </w:r>
          <w:hyperlink r:id="rId11">
            <w:r>
              <w:rPr>
                <w:spacing w:val="-2"/>
                <w:sz w:val="28"/>
              </w:rPr>
              <w:t>http://fj.onu.edu.ua/aleksandrov/</w:t>
            </w:r>
          </w:hyperlink>
        </w:p>
        <w:p>
          <w:pPr>
            <w:pStyle w:val="ListParagraph"/>
            <w:numPr>
              <w:ilvl w:val="0"/>
              <w:numId w:val="1"/>
            </w:numPr>
            <w:tabs>
              <w:tab w:val="clear" w:pos="720"/>
              <w:tab w:val="left" w:pos="1542" w:leader="none"/>
              <w:tab w:val="left" w:pos="1641" w:leader="none"/>
              <w:tab w:val="left" w:pos="2808" w:leader="none"/>
              <w:tab w:val="left" w:pos="4419" w:leader="none"/>
              <w:tab w:val="left" w:pos="6950" w:leader="none"/>
              <w:tab w:val="left" w:pos="8817" w:leader="none"/>
            </w:tabs>
            <w:spacing w:lineRule="auto" w:line="360" w:before="0" w:after="0"/>
            <w:ind w:left="102" w:right="103" w:firstLine="566"/>
            <w:jc w:val="both"/>
            <w:rPr>
              <w:sz w:val="28"/>
            </w:rPr>
          </w:pPr>
          <w:r>
            <w:rPr>
              <w:sz w:val="28"/>
            </w:rPr>
            <w:t xml:space="preserve">Александров, О. В. «Соборное» авторство и целостность христианского символического произведения. </w:t>
          </w:r>
          <w:r>
            <w:rPr>
              <w:i/>
              <w:sz w:val="28"/>
            </w:rPr>
            <w:t>Діалог: медіа-студії</w:t>
          </w:r>
          <w:r>
            <w:rPr>
              <w:sz w:val="28"/>
            </w:rPr>
            <w:t xml:space="preserve">. №16. </w:t>
          </w:r>
          <w:r>
            <w:rPr>
              <w:spacing w:val="-4"/>
              <w:sz w:val="28"/>
            </w:rPr>
            <w:t>2013.</w:t>
          </w:r>
          <w:r>
            <w:rPr>
              <w:sz w:val="28"/>
            </w:rPr>
            <w:tab/>
          </w:r>
          <w:r>
            <w:rPr>
              <w:spacing w:val="-6"/>
              <w:sz w:val="28"/>
            </w:rPr>
            <w:t>С.</w:t>
          </w:r>
          <w:r>
            <w:rPr>
              <w:sz w:val="28"/>
            </w:rPr>
            <w:tab/>
          </w:r>
          <w:r>
            <w:rPr>
              <w:spacing w:val="-4"/>
              <w:sz w:val="28"/>
            </w:rPr>
            <w:t>58–67</w:t>
          </w:r>
          <w:r>
            <w:rPr>
              <w:sz w:val="28"/>
            </w:rPr>
            <w:tab/>
          </w:r>
          <w:r>
            <w:rPr>
              <w:spacing w:val="-2"/>
              <w:sz w:val="28"/>
            </w:rPr>
            <w:t>[електронний</w:t>
          </w:r>
          <w:r>
            <w:rPr>
              <w:sz w:val="28"/>
            </w:rPr>
            <w:tab/>
          </w:r>
          <w:r>
            <w:rPr>
              <w:spacing w:val="-2"/>
              <w:sz w:val="28"/>
            </w:rPr>
            <w:t>ресурс].</w:t>
          </w:r>
          <w:r>
            <w:rPr>
              <w:sz w:val="28"/>
            </w:rPr>
            <w:tab/>
          </w:r>
          <w:r>
            <w:rPr>
              <w:spacing w:val="-4"/>
              <w:sz w:val="28"/>
            </w:rPr>
            <w:t xml:space="preserve">URL: </w:t>
          </w:r>
          <w:r>
            <w:rPr>
              <w:spacing w:val="-2"/>
              <w:sz w:val="28"/>
            </w:rPr>
            <w:t>file:///C:/Users/User/Downloads/169982-</w:t>
          </w:r>
        </w:p>
        <w:p>
          <w:pPr>
            <w:pStyle w:val="Style15"/>
            <w:spacing w:lineRule="auto" w:line="360" w:before="1" w:after="0"/>
            <w:ind w:left="102" w:right="113" w:hanging="0"/>
            <w:jc w:val="left"/>
            <w:rPr>
              <w:sz w:val="28"/>
            </w:rPr>
          </w:pPr>
          <w:r>
            <w:rPr>
              <w:spacing w:val="-2"/>
            </w:rPr>
            <w:t>%D0%A2%D0%B5%D0%BA%D1%81%D1%82%20%D1%81%D1%82%D0%B 0%D1%82%D1%82%D1%96-374860-1-10-20190611.pdf</w:t>
          </w:r>
        </w:p>
        <w:p>
          <w:pPr>
            <w:pStyle w:val="ListParagraph"/>
            <w:numPr>
              <w:ilvl w:val="0"/>
              <w:numId w:val="1"/>
            </w:numPr>
            <w:tabs>
              <w:tab w:val="clear" w:pos="720"/>
              <w:tab w:val="left" w:pos="1542" w:leader="none"/>
            </w:tabs>
            <w:spacing w:lineRule="auto" w:line="360" w:before="0" w:after="0"/>
            <w:ind w:left="102" w:right="108" w:firstLine="566"/>
            <w:jc w:val="both"/>
            <w:rPr>
              <w:sz w:val="28"/>
            </w:rPr>
          </w:pPr>
          <w:r>
            <w:rPr>
              <w:sz w:val="28"/>
            </w:rPr>
            <w:t xml:space="preserve">Александров, О. В. Базова модель публіцистичної комунікації. </w:t>
          </w:r>
          <w:r>
            <w:rPr>
              <w:i/>
              <w:sz w:val="28"/>
            </w:rPr>
            <w:t>Діалог: медіа-студії</w:t>
          </w:r>
          <w:r>
            <w:rPr>
              <w:sz w:val="28"/>
            </w:rPr>
            <w:t xml:space="preserve">. №15. 2012. С. 7–16 [електронний ресурс]. URL: </w:t>
          </w:r>
          <w:r>
            <w:rPr>
              <w:spacing w:val="-2"/>
              <w:sz w:val="28"/>
            </w:rPr>
            <w:t>file:///C:/Users/User/Downloads/170304-</w:t>
          </w:r>
        </w:p>
        <w:p>
          <w:pPr>
            <w:pStyle w:val="Style15"/>
            <w:spacing w:lineRule="auto" w:line="360"/>
            <w:ind w:left="102" w:right="113" w:hanging="0"/>
            <w:jc w:val="left"/>
            <w:rPr>
              <w:sz w:val="28"/>
            </w:rPr>
          </w:pPr>
          <w:r>
            <w:rPr>
              <w:spacing w:val="-2"/>
            </w:rPr>
            <w:t>%D0%A2%D0%B5%D0%BA%D1%81%D1%82%20%D1%81%D1%82%D0%B 0%D1%82%D1%82%D1%96-375828-1-10-20190613.pdf</w:t>
          </w:r>
        </w:p>
        <w:p>
          <w:pPr>
            <w:pStyle w:val="ListParagraph"/>
            <w:numPr>
              <w:ilvl w:val="0"/>
              <w:numId w:val="1"/>
            </w:numPr>
            <w:tabs>
              <w:tab w:val="clear" w:pos="720"/>
              <w:tab w:val="left" w:pos="1541" w:leader="none"/>
              <w:tab w:val="left" w:pos="1542" w:leader="none"/>
            </w:tabs>
            <w:spacing w:lineRule="auto" w:line="360" w:before="1" w:after="0"/>
            <w:ind w:left="102" w:right="102" w:firstLine="566"/>
            <w:jc w:val="left"/>
            <w:rPr>
              <w:sz w:val="28"/>
            </w:rPr>
          </w:pPr>
          <w:r>
            <w:rPr>
              <w:sz w:val="28"/>
            </w:rPr>
            <w:t>Александров,</w:t>
          </w:r>
          <w:r>
            <w:rPr>
              <w:spacing w:val="80"/>
              <w:sz w:val="28"/>
            </w:rPr>
            <w:t xml:space="preserve"> </w:t>
          </w:r>
          <w:r>
            <w:rPr>
              <w:sz w:val="28"/>
            </w:rPr>
            <w:t>О.</w:t>
          </w:r>
          <w:r>
            <w:rPr>
              <w:spacing w:val="80"/>
              <w:sz w:val="28"/>
            </w:rPr>
            <w:t xml:space="preserve"> </w:t>
          </w:r>
          <w:r>
            <w:rPr>
              <w:sz w:val="28"/>
            </w:rPr>
            <w:t>В.</w:t>
          </w:r>
          <w:r>
            <w:rPr>
              <w:spacing w:val="40"/>
              <w:sz w:val="28"/>
            </w:rPr>
            <w:t xml:space="preserve"> </w:t>
          </w:r>
          <w:r>
            <w:rPr>
              <w:sz w:val="28"/>
            </w:rPr>
            <w:t>Масово-комунікаційні</w:t>
          </w:r>
          <w:r>
            <w:rPr>
              <w:spacing w:val="80"/>
              <w:sz w:val="28"/>
            </w:rPr>
            <w:t xml:space="preserve"> </w:t>
          </w:r>
          <w:r>
            <w:rPr>
              <w:sz w:val="28"/>
            </w:rPr>
            <w:t>моделі</w:t>
          </w:r>
          <w:r>
            <w:rPr>
              <w:spacing w:val="80"/>
              <w:sz w:val="28"/>
            </w:rPr>
            <w:t xml:space="preserve"> </w:t>
          </w:r>
          <w:r>
            <w:rPr>
              <w:sz w:val="28"/>
            </w:rPr>
            <w:t>«Листів</w:t>
          </w:r>
          <w:r>
            <w:rPr>
              <w:spacing w:val="80"/>
              <w:sz w:val="28"/>
            </w:rPr>
            <w:t xml:space="preserve"> </w:t>
          </w:r>
          <w:r>
            <w:rPr>
              <w:sz w:val="28"/>
            </w:rPr>
            <w:t>до любезних</w:t>
          </w:r>
          <w:r>
            <w:rPr>
              <w:spacing w:val="80"/>
              <w:sz w:val="28"/>
            </w:rPr>
            <w:t xml:space="preserve"> </w:t>
          </w:r>
          <w:r>
            <w:rPr>
              <w:sz w:val="28"/>
            </w:rPr>
            <w:t>земляків»</w:t>
          </w:r>
          <w:r>
            <w:rPr>
              <w:spacing w:val="80"/>
              <w:sz w:val="28"/>
            </w:rPr>
            <w:t xml:space="preserve"> </w:t>
          </w:r>
          <w:r>
            <w:rPr>
              <w:sz w:val="28"/>
            </w:rPr>
            <w:t>Григорія</w:t>
          </w:r>
          <w:r>
            <w:rPr>
              <w:spacing w:val="80"/>
              <w:sz w:val="28"/>
            </w:rPr>
            <w:t xml:space="preserve"> </w:t>
          </w:r>
          <w:r>
            <w:rPr>
              <w:sz w:val="28"/>
            </w:rPr>
            <w:t>Квітки-Основ’яненка.</w:t>
          </w:r>
          <w:r>
            <w:rPr>
              <w:spacing w:val="80"/>
              <w:sz w:val="28"/>
            </w:rPr>
            <w:t xml:space="preserve"> </w:t>
          </w:r>
          <w:r>
            <w:rPr>
              <w:i/>
              <w:sz w:val="28"/>
            </w:rPr>
            <w:t>Діалог:</w:t>
          </w:r>
          <w:r>
            <w:rPr>
              <w:i/>
              <w:spacing w:val="80"/>
              <w:sz w:val="28"/>
            </w:rPr>
            <w:t xml:space="preserve"> </w:t>
          </w:r>
          <w:r>
            <w:rPr>
              <w:i/>
              <w:sz w:val="28"/>
            </w:rPr>
            <w:t>медіа-студії</w:t>
          </w:r>
          <w:r>
            <w:rPr>
              <w:sz w:val="28"/>
            </w:rPr>
            <w:t>,</w:t>
          </w:r>
        </w:p>
        <w:p>
          <w:pPr>
            <w:pStyle w:val="Style15"/>
            <w:tabs>
              <w:tab w:val="clear" w:pos="720"/>
              <w:tab w:val="left" w:pos="1726" w:leader="none"/>
              <w:tab w:val="left" w:pos="2939" w:leader="none"/>
              <w:tab w:val="left" w:pos="3781" w:leader="none"/>
              <w:tab w:val="left" w:pos="5070" w:leader="none"/>
              <w:tab w:val="left" w:pos="7274" w:leader="none"/>
              <w:tab w:val="left" w:pos="8817" w:leader="none"/>
            </w:tabs>
            <w:spacing w:lineRule="auto" w:line="360"/>
            <w:ind w:left="102" w:right="107" w:hanging="0"/>
            <w:jc w:val="left"/>
            <w:rPr>
              <w:sz w:val="28"/>
            </w:rPr>
          </w:pPr>
          <w:r>
            <w:rPr>
              <w:spacing w:val="-2"/>
            </w:rPr>
            <w:t>№</w:t>
          </w:r>
          <w:r>
            <w:rPr>
              <w:spacing w:val="-2"/>
            </w:rPr>
            <w:t>18–19.</w:t>
          </w:r>
          <w:r>
            <w:rPr/>
            <w:tab/>
          </w:r>
          <w:r>
            <w:rPr>
              <w:spacing w:val="-4"/>
            </w:rPr>
            <w:t>2014.</w:t>
          </w:r>
          <w:r>
            <w:rPr/>
            <w:tab/>
          </w:r>
          <w:r>
            <w:rPr>
              <w:spacing w:val="-6"/>
            </w:rPr>
            <w:t>С.</w:t>
          </w:r>
          <w:r>
            <w:rPr/>
            <w:tab/>
          </w:r>
          <w:r>
            <w:rPr>
              <w:spacing w:val="-4"/>
            </w:rPr>
            <w:t>16–26</w:t>
          </w:r>
          <w:r>
            <w:rPr/>
            <w:tab/>
          </w:r>
          <w:r>
            <w:rPr>
              <w:spacing w:val="-2"/>
            </w:rPr>
            <w:t>[електронний</w:t>
          </w:r>
          <w:r>
            <w:rPr/>
            <w:tab/>
          </w:r>
          <w:r>
            <w:rPr>
              <w:spacing w:val="-2"/>
            </w:rPr>
            <w:t>ресурс].</w:t>
          </w:r>
          <w:r>
            <w:rPr/>
            <w:tab/>
          </w:r>
          <w:r>
            <w:rPr>
              <w:spacing w:val="-4"/>
            </w:rPr>
            <w:t xml:space="preserve">URL: </w:t>
          </w:r>
          <w:r>
            <w:rPr>
              <w:spacing w:val="-2"/>
            </w:rPr>
            <w:t>file:///C:/Users/User/Downloads/168783-</w:t>
          </w:r>
        </w:p>
        <w:p>
          <w:pPr>
            <w:sectPr>
              <w:headerReference w:type="default" r:id="rId12"/>
              <w:type w:val="nextPage"/>
              <w:pgSz w:w="11906" w:h="16838"/>
              <w:pgMar w:left="1600" w:right="740" w:header="756" w:top="1179" w:footer="0" w:bottom="280" w:gutter="0"/>
              <w:pgNumType w:fmt="decimal"/>
              <w:formProt w:val="false"/>
              <w:textDirection w:val="lrTb"/>
              <w:docGrid w:type="default" w:linePitch="100" w:charSpace="4096"/>
            </w:sectPr>
            <w:pStyle w:val="Style15"/>
            <w:spacing w:lineRule="auto" w:line="362"/>
            <w:ind w:left="102" w:right="113" w:hanging="0"/>
            <w:jc w:val="left"/>
            <w:rPr>
              <w:sz w:val="28"/>
            </w:rPr>
          </w:pPr>
          <w:r>
            <w:rPr>
              <w:spacing w:val="-2"/>
            </w:rPr>
            <w:t>%D0%A2%D0%B5%D0%BA%D1%81%D1%82%20%D1%81%D1%82%D0%B 0%D1%82%D1%82%D1%96-372032-1-10-20190527.pdf</w:t>
          </w:r>
        </w:p>
        <w:p>
          <w:pPr>
            <w:pStyle w:val="ListParagraph"/>
            <w:numPr>
              <w:ilvl w:val="0"/>
              <w:numId w:val="1"/>
            </w:numPr>
            <w:tabs>
              <w:tab w:val="clear" w:pos="720"/>
              <w:tab w:val="left" w:pos="1542" w:leader="none"/>
            </w:tabs>
            <w:spacing w:lineRule="auto" w:line="360" w:before="79" w:after="0"/>
            <w:ind w:left="102" w:right="103" w:firstLine="566"/>
            <w:jc w:val="both"/>
            <w:rPr>
              <w:sz w:val="28"/>
            </w:rPr>
          </w:pPr>
          <w:r>
            <w:rPr>
              <w:sz w:val="28"/>
            </w:rPr>
            <w:t>Александров О. В. Подорожній нарис: «Пам’ять жанру» Стаття перша.</w:t>
          </w:r>
          <w:r>
            <w:rPr>
              <w:spacing w:val="-18"/>
              <w:sz w:val="28"/>
            </w:rPr>
            <w:t xml:space="preserve"> </w:t>
          </w:r>
          <w:r>
            <w:rPr>
              <w:sz w:val="28"/>
            </w:rPr>
            <w:t>На</w:t>
          </w:r>
          <w:r>
            <w:rPr>
              <w:spacing w:val="-17"/>
              <w:sz w:val="28"/>
            </w:rPr>
            <w:t xml:space="preserve"> </w:t>
          </w:r>
          <w:r>
            <w:rPr>
              <w:sz w:val="28"/>
            </w:rPr>
            <w:t>перетині</w:t>
          </w:r>
          <w:r>
            <w:rPr>
              <w:spacing w:val="-18"/>
              <w:sz w:val="28"/>
            </w:rPr>
            <w:t xml:space="preserve"> </w:t>
          </w:r>
          <w:r>
            <w:rPr>
              <w:sz w:val="28"/>
            </w:rPr>
            <w:t>видів</w:t>
          </w:r>
          <w:r>
            <w:rPr>
              <w:spacing w:val="-17"/>
              <w:sz w:val="28"/>
            </w:rPr>
            <w:t xml:space="preserve"> </w:t>
          </w:r>
          <w:r>
            <w:rPr>
              <w:sz w:val="28"/>
            </w:rPr>
            <w:t>масової</w:t>
          </w:r>
          <w:r>
            <w:rPr>
              <w:spacing w:val="-18"/>
              <w:sz w:val="28"/>
            </w:rPr>
            <w:t xml:space="preserve"> </w:t>
          </w:r>
          <w:r>
            <w:rPr>
              <w:sz w:val="28"/>
            </w:rPr>
            <w:t>комунікації.</w:t>
          </w:r>
          <w:r>
            <w:rPr>
              <w:spacing w:val="-17"/>
              <w:sz w:val="28"/>
            </w:rPr>
            <w:t xml:space="preserve"> </w:t>
          </w:r>
          <w:r>
            <w:rPr>
              <w:i/>
              <w:sz w:val="28"/>
            </w:rPr>
            <w:t>Діалог:</w:t>
          </w:r>
          <w:r>
            <w:rPr>
              <w:i/>
              <w:spacing w:val="-18"/>
              <w:sz w:val="28"/>
            </w:rPr>
            <w:t xml:space="preserve"> </w:t>
          </w:r>
          <w:r>
            <w:rPr>
              <w:i/>
              <w:sz w:val="28"/>
            </w:rPr>
            <w:t>медіа-студії</w:t>
          </w:r>
          <w:r>
            <w:rPr>
              <w:sz w:val="28"/>
            </w:rPr>
            <w:t>.</w:t>
          </w:r>
          <w:r>
            <w:rPr>
              <w:spacing w:val="-17"/>
              <w:sz w:val="28"/>
            </w:rPr>
            <w:t xml:space="preserve"> </w:t>
          </w:r>
          <w:r>
            <w:rPr>
              <w:sz w:val="28"/>
            </w:rPr>
            <w:t>№20.</w:t>
          </w:r>
          <w:r>
            <w:rPr>
              <w:spacing w:val="-18"/>
              <w:sz w:val="28"/>
            </w:rPr>
            <w:t xml:space="preserve"> </w:t>
          </w:r>
          <w:r>
            <w:rPr>
              <w:sz w:val="28"/>
            </w:rPr>
            <w:t>2015. С.</w:t>
          </w:r>
          <w:r>
            <w:rPr>
              <w:spacing w:val="40"/>
              <w:sz w:val="28"/>
            </w:rPr>
            <w:t xml:space="preserve"> </w:t>
          </w:r>
          <w:r>
            <w:rPr>
              <w:sz w:val="28"/>
            </w:rPr>
            <w:t>8–35</w:t>
          </w:r>
          <w:r>
            <w:rPr>
              <w:spacing w:val="40"/>
              <w:sz w:val="28"/>
            </w:rPr>
            <w:t xml:space="preserve"> </w:t>
          </w:r>
          <w:r>
            <w:rPr>
              <w:sz w:val="28"/>
            </w:rPr>
            <w:t>[електронний</w:t>
          </w:r>
          <w:r>
            <w:rPr>
              <w:spacing w:val="40"/>
              <w:sz w:val="28"/>
            </w:rPr>
            <w:t xml:space="preserve"> </w:t>
          </w:r>
          <w:r>
            <w:rPr>
              <w:sz w:val="28"/>
            </w:rPr>
            <w:t>ресурс].</w:t>
          </w:r>
          <w:r>
            <w:rPr>
              <w:spacing w:val="40"/>
              <w:sz w:val="28"/>
            </w:rPr>
            <w:t xml:space="preserve"> </w:t>
          </w:r>
          <w:r>
            <w:rPr>
              <w:sz w:val="28"/>
            </w:rPr>
            <w:t>URL:</w:t>
          </w:r>
          <w:r>
            <w:rPr>
              <w:spacing w:val="40"/>
              <w:sz w:val="28"/>
            </w:rPr>
            <w:t xml:space="preserve"> </w:t>
          </w:r>
          <w:r>
            <w:rPr>
              <w:sz w:val="28"/>
            </w:rPr>
            <w:t>file:///C:/Users/User/Downloads/168334-</w:t>
          </w:r>
        </w:p>
        <w:p>
          <w:pPr>
            <w:pStyle w:val="Style15"/>
            <w:spacing w:lineRule="auto" w:line="360" w:before="1" w:after="0"/>
            <w:ind w:left="102" w:right="113" w:hanging="0"/>
            <w:jc w:val="left"/>
            <w:rPr>
              <w:sz w:val="28"/>
            </w:rPr>
          </w:pPr>
          <w:r>
            <w:rPr>
              <w:spacing w:val="-2"/>
            </w:rPr>
            <w:t>%D0%A2%D0%B5%D0%BA%D1%81%D1%82%20%D1%81%D1%82%D0%B 0%D1%82%D1%82%D1%96-370779-1-10-20190523.pdf</w:t>
          </w:r>
        </w:p>
        <w:p>
          <w:pPr>
            <w:pStyle w:val="ListParagraph"/>
            <w:numPr>
              <w:ilvl w:val="0"/>
              <w:numId w:val="1"/>
            </w:numPr>
            <w:tabs>
              <w:tab w:val="clear" w:pos="720"/>
              <w:tab w:val="left" w:pos="1541" w:leader="none"/>
              <w:tab w:val="left" w:pos="1542" w:leader="none"/>
            </w:tabs>
            <w:spacing w:lineRule="exact" w:line="321" w:before="0" w:after="0"/>
            <w:ind w:left="1542" w:right="0" w:hanging="874"/>
            <w:jc w:val="left"/>
            <w:rPr>
              <w:sz w:val="28"/>
            </w:rPr>
          </w:pPr>
          <w:r>
            <w:rPr>
              <w:sz w:val="28"/>
            </w:rPr>
            <w:t>Александров</w:t>
          </w:r>
          <w:r>
            <w:rPr>
              <w:spacing w:val="-18"/>
              <w:sz w:val="28"/>
            </w:rPr>
            <w:t xml:space="preserve"> </w:t>
          </w:r>
          <w:r>
            <w:rPr>
              <w:sz w:val="28"/>
            </w:rPr>
            <w:t>О.</w:t>
          </w:r>
          <w:r>
            <w:rPr>
              <w:spacing w:val="-14"/>
              <w:sz w:val="28"/>
            </w:rPr>
            <w:t xml:space="preserve"> </w:t>
          </w:r>
          <w:r>
            <w:rPr>
              <w:sz w:val="28"/>
            </w:rPr>
            <w:t>В.</w:t>
          </w:r>
          <w:r>
            <w:rPr>
              <w:spacing w:val="-14"/>
              <w:sz w:val="28"/>
            </w:rPr>
            <w:t xml:space="preserve"> </w:t>
          </w:r>
          <w:r>
            <w:rPr>
              <w:sz w:val="28"/>
            </w:rPr>
            <w:t>Рецензія</w:t>
          </w:r>
          <w:r>
            <w:rPr>
              <w:spacing w:val="-14"/>
              <w:sz w:val="28"/>
            </w:rPr>
            <w:t xml:space="preserve"> </w:t>
          </w:r>
          <w:r>
            <w:rPr>
              <w:sz w:val="28"/>
            </w:rPr>
            <w:t>на</w:t>
          </w:r>
          <w:r>
            <w:rPr>
              <w:spacing w:val="-15"/>
              <w:sz w:val="28"/>
            </w:rPr>
            <w:t xml:space="preserve"> </w:t>
          </w:r>
          <w:r>
            <w:rPr>
              <w:sz w:val="28"/>
            </w:rPr>
            <w:t>книгу</w:t>
          </w:r>
          <w:r>
            <w:rPr>
              <w:spacing w:val="-12"/>
              <w:sz w:val="28"/>
            </w:rPr>
            <w:t xml:space="preserve"> </w:t>
          </w:r>
          <w:r>
            <w:rPr>
              <w:sz w:val="28"/>
            </w:rPr>
            <w:t>архієпископа</w:t>
          </w:r>
          <w:r>
            <w:rPr>
              <w:spacing w:val="-13"/>
              <w:sz w:val="28"/>
            </w:rPr>
            <w:t xml:space="preserve"> </w:t>
          </w:r>
          <w:r>
            <w:rPr>
              <w:sz w:val="28"/>
            </w:rPr>
            <w:t>Ігоря</w:t>
          </w:r>
          <w:r>
            <w:rPr>
              <w:spacing w:val="-12"/>
              <w:sz w:val="28"/>
            </w:rPr>
            <w:t xml:space="preserve"> </w:t>
          </w:r>
          <w:r>
            <w:rPr>
              <w:spacing w:val="-2"/>
              <w:sz w:val="28"/>
            </w:rPr>
            <w:t>(Ісіченка)</w:t>
          </w:r>
        </w:p>
        <w:p>
          <w:pPr>
            <w:pStyle w:val="Style15"/>
            <w:tabs>
              <w:tab w:val="clear" w:pos="720"/>
              <w:tab w:val="left" w:pos="2669" w:leader="none"/>
              <w:tab w:val="left" w:pos="4826" w:leader="none"/>
            </w:tabs>
            <w:spacing w:lineRule="auto" w:line="362" w:before="160" w:after="0"/>
            <w:ind w:left="102" w:right="110" w:hanging="0"/>
            <w:jc w:val="left"/>
            <w:rPr>
              <w:sz w:val="28"/>
            </w:rPr>
          </w:pPr>
          <w:r>
            <w:rPr/>
            <w:t>«Аскетична</w:t>
          </w:r>
          <w:r>
            <w:rPr>
              <w:spacing w:val="40"/>
            </w:rPr>
            <w:t xml:space="preserve"> </w:t>
          </w:r>
          <w:r>
            <w:rPr/>
            <w:t>література</w:t>
          </w:r>
          <w:r>
            <w:rPr>
              <w:spacing w:val="40"/>
            </w:rPr>
            <w:t xml:space="preserve"> </w:t>
          </w:r>
          <w:r>
            <w:rPr/>
            <w:t>Київської</w:t>
          </w:r>
          <w:r>
            <w:rPr>
              <w:spacing w:val="40"/>
            </w:rPr>
            <w:t xml:space="preserve"> </w:t>
          </w:r>
          <w:r>
            <w:rPr/>
            <w:t>Русі».</w:t>
          </w:r>
          <w:r>
            <w:rPr>
              <w:spacing w:val="40"/>
            </w:rPr>
            <w:t xml:space="preserve"> </w:t>
          </w:r>
          <w:r>
            <w:rPr>
              <w:i/>
            </w:rPr>
            <w:t>Діалог:</w:t>
          </w:r>
          <w:r>
            <w:rPr>
              <w:i/>
              <w:spacing w:val="40"/>
            </w:rPr>
            <w:t xml:space="preserve"> </w:t>
          </w:r>
          <w:r>
            <w:rPr>
              <w:i/>
            </w:rPr>
            <w:t>медіа-студії</w:t>
          </w:r>
          <w:r>
            <w:rPr/>
            <w:t>.</w:t>
          </w:r>
          <w:r>
            <w:rPr>
              <w:spacing w:val="40"/>
            </w:rPr>
            <w:t xml:space="preserve"> </w:t>
          </w:r>
          <w:r>
            <w:rPr/>
            <w:t>№9.</w:t>
          </w:r>
          <w:r>
            <w:rPr>
              <w:spacing w:val="40"/>
            </w:rPr>
            <w:t xml:space="preserve"> </w:t>
          </w:r>
          <w:r>
            <w:rPr/>
            <w:t>2009.</w:t>
          </w:r>
          <w:r>
            <w:rPr>
              <w:spacing w:val="40"/>
            </w:rPr>
            <w:t xml:space="preserve"> </w:t>
          </w:r>
          <w:r>
            <w:rPr/>
            <w:t xml:space="preserve">С. </w:t>
          </w:r>
          <w:r>
            <w:rPr>
              <w:spacing w:val="-2"/>
            </w:rPr>
            <w:t>296–298.</w:t>
          </w:r>
          <w:r>
            <w:rPr/>
            <w:tab/>
          </w:r>
          <w:r>
            <w:rPr>
              <w:spacing w:val="-4"/>
            </w:rPr>
            <w:t>URL:</w:t>
          </w:r>
          <w:r>
            <w:rPr/>
            <w:tab/>
          </w:r>
          <w:r>
            <w:rPr>
              <w:spacing w:val="-2"/>
            </w:rPr>
            <w:t>file:///C:/Users/User/Downloads/178854-</w:t>
          </w:r>
        </w:p>
        <w:p>
          <w:pPr>
            <w:pStyle w:val="Style15"/>
            <w:spacing w:lineRule="auto" w:line="360"/>
            <w:ind w:left="102" w:right="113" w:hanging="0"/>
            <w:jc w:val="left"/>
            <w:rPr>
              <w:sz w:val="28"/>
            </w:rPr>
          </w:pPr>
          <w:r>
            <w:rPr>
              <w:spacing w:val="-2"/>
            </w:rPr>
            <w:t>%D0%A2%D0%B5%D0%BA%D1%81%D1%82%20%D1%81%D1%82%D0%B 0%D1%82%D1%82%D1%96-395793-1-10-20190923.pdf</w:t>
          </w:r>
        </w:p>
        <w:p>
          <w:pPr>
            <w:pStyle w:val="ListParagraph"/>
            <w:numPr>
              <w:ilvl w:val="0"/>
              <w:numId w:val="1"/>
            </w:numPr>
            <w:tabs>
              <w:tab w:val="clear" w:pos="720"/>
              <w:tab w:val="left" w:pos="1542" w:leader="none"/>
              <w:tab w:val="left" w:pos="2619" w:leader="none"/>
              <w:tab w:val="left" w:pos="4821" w:leader="none"/>
            </w:tabs>
            <w:spacing w:lineRule="auto" w:line="360" w:before="0" w:after="0"/>
            <w:ind w:left="102" w:right="103" w:firstLine="566"/>
            <w:jc w:val="both"/>
            <w:rPr>
              <w:sz w:val="28"/>
            </w:rPr>
          </w:pPr>
          <w:r>
            <w:rPr>
              <w:sz w:val="28"/>
            </w:rPr>
            <w:t>Александров О. В. Своєрідність літератури Київської Русі (XI — перша</w:t>
          </w:r>
          <w:r>
            <w:rPr>
              <w:spacing w:val="-18"/>
              <w:sz w:val="28"/>
            </w:rPr>
            <w:t xml:space="preserve"> </w:t>
          </w:r>
          <w:r>
            <w:rPr>
              <w:sz w:val="28"/>
            </w:rPr>
            <w:t>половина</w:t>
          </w:r>
          <w:r>
            <w:rPr>
              <w:spacing w:val="-17"/>
              <w:sz w:val="28"/>
            </w:rPr>
            <w:t xml:space="preserve"> </w:t>
          </w:r>
          <w:r>
            <w:rPr>
              <w:sz w:val="28"/>
            </w:rPr>
            <w:t>XIII</w:t>
          </w:r>
          <w:r>
            <w:rPr>
              <w:spacing w:val="-18"/>
              <w:sz w:val="28"/>
            </w:rPr>
            <w:t xml:space="preserve"> </w:t>
          </w:r>
          <w:r>
            <w:rPr>
              <w:sz w:val="28"/>
            </w:rPr>
            <w:t>ст.).</w:t>
          </w:r>
          <w:r>
            <w:rPr>
              <w:spacing w:val="-17"/>
              <w:sz w:val="28"/>
            </w:rPr>
            <w:t xml:space="preserve"> </w:t>
          </w:r>
          <w:r>
            <w:rPr>
              <w:i/>
              <w:sz w:val="28"/>
            </w:rPr>
            <w:t>Діалог:</w:t>
          </w:r>
          <w:r>
            <w:rPr>
              <w:i/>
              <w:spacing w:val="-18"/>
              <w:sz w:val="28"/>
            </w:rPr>
            <w:t xml:space="preserve"> </w:t>
          </w:r>
          <w:r>
            <w:rPr>
              <w:i/>
              <w:sz w:val="28"/>
            </w:rPr>
            <w:t>медіа-студії</w:t>
          </w:r>
          <w:r>
            <w:rPr>
              <w:sz w:val="28"/>
            </w:rPr>
            <w:t>.</w:t>
          </w:r>
          <w:r>
            <w:rPr>
              <w:spacing w:val="-17"/>
              <w:sz w:val="28"/>
            </w:rPr>
            <w:t xml:space="preserve"> </w:t>
          </w:r>
          <w:r>
            <w:rPr>
              <w:sz w:val="28"/>
            </w:rPr>
            <w:t>№9.</w:t>
          </w:r>
          <w:r>
            <w:rPr>
              <w:spacing w:val="-18"/>
              <w:sz w:val="28"/>
            </w:rPr>
            <w:t xml:space="preserve"> </w:t>
          </w:r>
          <w:r>
            <w:rPr>
              <w:sz w:val="28"/>
            </w:rPr>
            <w:t>2009.</w:t>
          </w:r>
          <w:r>
            <w:rPr>
              <w:spacing w:val="-17"/>
              <w:sz w:val="28"/>
            </w:rPr>
            <w:t xml:space="preserve"> </w:t>
          </w:r>
          <w:r>
            <w:rPr>
              <w:sz w:val="28"/>
            </w:rPr>
            <w:t>С.</w:t>
          </w:r>
          <w:r>
            <w:rPr>
              <w:spacing w:val="-18"/>
              <w:sz w:val="28"/>
            </w:rPr>
            <w:t xml:space="preserve"> </w:t>
          </w:r>
          <w:r>
            <w:rPr>
              <w:sz w:val="28"/>
            </w:rPr>
            <w:t>8–22</w:t>
          </w:r>
          <w:r>
            <w:rPr>
              <w:spacing w:val="-17"/>
              <w:sz w:val="28"/>
            </w:rPr>
            <w:t xml:space="preserve"> </w:t>
          </w:r>
          <w:r>
            <w:rPr>
              <w:sz w:val="28"/>
            </w:rPr>
            <w:t xml:space="preserve">[електронний </w:t>
          </w:r>
          <w:r>
            <w:rPr>
              <w:spacing w:val="-2"/>
              <w:sz w:val="28"/>
            </w:rPr>
            <w:t>ресурс].</w:t>
          </w:r>
          <w:r>
            <w:rPr>
              <w:sz w:val="28"/>
            </w:rPr>
            <w:tab/>
          </w:r>
          <w:r>
            <w:rPr>
              <w:spacing w:val="-4"/>
              <w:sz w:val="28"/>
            </w:rPr>
            <w:t>URL:</w:t>
          </w:r>
          <w:r>
            <w:rPr>
              <w:sz w:val="28"/>
            </w:rPr>
            <w:tab/>
          </w:r>
          <w:r>
            <w:rPr>
              <w:spacing w:val="-2"/>
              <w:sz w:val="28"/>
            </w:rPr>
            <w:t>file:///C:/Users/User/Downloads/178378-</w:t>
          </w:r>
        </w:p>
        <w:p>
          <w:pPr>
            <w:pStyle w:val="Style15"/>
            <w:spacing w:lineRule="auto" w:line="360"/>
            <w:ind w:left="102" w:right="113" w:hanging="0"/>
            <w:jc w:val="left"/>
            <w:rPr>
              <w:sz w:val="28"/>
            </w:rPr>
          </w:pPr>
          <w:r>
            <w:rPr>
              <w:spacing w:val="-2"/>
            </w:rPr>
            <w:t>%D0%A2%D0%B5%D0%BA%D1%81%D1%82%20%D1%81%D1%82%D0%B 0%D1%82%D1%82%D1%96-394385-1-10-20190917.pdf</w:t>
          </w:r>
        </w:p>
        <w:p>
          <w:pPr>
            <w:pStyle w:val="ListParagraph"/>
            <w:numPr>
              <w:ilvl w:val="0"/>
              <w:numId w:val="1"/>
            </w:numPr>
            <w:tabs>
              <w:tab w:val="clear" w:pos="720"/>
              <w:tab w:val="left" w:pos="1542" w:leader="none"/>
            </w:tabs>
            <w:spacing w:lineRule="auto" w:line="360" w:before="0" w:after="0"/>
            <w:ind w:left="102" w:right="105" w:firstLine="566"/>
            <w:jc w:val="both"/>
            <w:rPr>
              <w:sz w:val="28"/>
            </w:rPr>
          </w:pPr>
          <w:r>
            <w:rPr>
              <w:sz w:val="28"/>
            </w:rPr>
            <w:t>Барабанова Н. Р., Ященко Л. Є. Культура мовлення. Конспект лекцій для студентів гуманітарних спеціальностей денної та заочної форми навчання. Одеса: Наука і техніка, 2005. 56с.</w:t>
          </w:r>
        </w:p>
        <w:p>
          <w:pPr>
            <w:pStyle w:val="ListParagraph"/>
            <w:numPr>
              <w:ilvl w:val="0"/>
              <w:numId w:val="1"/>
            </w:numPr>
            <w:tabs>
              <w:tab w:val="clear" w:pos="720"/>
              <w:tab w:val="left" w:pos="1542" w:leader="none"/>
            </w:tabs>
            <w:spacing w:lineRule="auto" w:line="360" w:before="0" w:after="0"/>
            <w:ind w:left="102" w:right="103" w:firstLine="566"/>
            <w:jc w:val="both"/>
            <w:rPr>
              <w:sz w:val="28"/>
            </w:rPr>
          </w:pPr>
          <w:r>
            <w:rPr>
              <w:sz w:val="28"/>
            </w:rPr>
            <w:t>Брошура.</w:t>
          </w:r>
          <w:r>
            <w:rPr>
              <w:spacing w:val="-3"/>
              <w:sz w:val="28"/>
            </w:rPr>
            <w:t xml:space="preserve"> </w:t>
          </w:r>
          <w:r>
            <w:rPr>
              <w:sz w:val="28"/>
            </w:rPr>
            <w:t>«Словник</w:t>
          </w:r>
          <w:r>
            <w:rPr>
              <w:spacing w:val="-4"/>
              <w:sz w:val="28"/>
            </w:rPr>
            <w:t xml:space="preserve"> </w:t>
          </w:r>
          <w:r>
            <w:rPr>
              <w:sz w:val="28"/>
            </w:rPr>
            <w:t>української</w:t>
          </w:r>
          <w:r>
            <w:rPr>
              <w:spacing w:val="-2"/>
              <w:sz w:val="28"/>
            </w:rPr>
            <w:t xml:space="preserve"> </w:t>
          </w:r>
          <w:r>
            <w:rPr>
              <w:sz w:val="28"/>
            </w:rPr>
            <w:t>мови».</w:t>
          </w:r>
          <w:r>
            <w:rPr>
              <w:spacing w:val="-4"/>
              <w:sz w:val="28"/>
            </w:rPr>
            <w:t xml:space="preserve"> </w:t>
          </w:r>
          <w:r>
            <w:rPr>
              <w:sz w:val="28"/>
            </w:rPr>
            <w:t>Електронна</w:t>
          </w:r>
          <w:r>
            <w:rPr>
              <w:spacing w:val="-3"/>
              <w:sz w:val="28"/>
            </w:rPr>
            <w:t xml:space="preserve"> </w:t>
          </w:r>
          <w:r>
            <w:rPr>
              <w:sz w:val="28"/>
            </w:rPr>
            <w:t>версія</w:t>
          </w:r>
          <w:r>
            <w:rPr>
              <w:spacing w:val="-4"/>
              <w:sz w:val="28"/>
            </w:rPr>
            <w:t xml:space="preserve"> </w:t>
          </w:r>
          <w:r>
            <w:rPr>
              <w:sz w:val="28"/>
            </w:rPr>
            <w:t xml:space="preserve">«СУМ- 11» : веб-сайт. URL: </w:t>
          </w:r>
          <w:hyperlink r:id="rId13">
            <w:r>
              <w:rPr>
                <w:sz w:val="28"/>
              </w:rPr>
              <w:t>http://sum.in.ua/s/broshura</w:t>
            </w:r>
          </w:hyperlink>
        </w:p>
        <w:p>
          <w:pPr>
            <w:pStyle w:val="ListParagraph"/>
            <w:numPr>
              <w:ilvl w:val="0"/>
              <w:numId w:val="1"/>
            </w:numPr>
            <w:tabs>
              <w:tab w:val="clear" w:pos="720"/>
              <w:tab w:val="left" w:pos="1542" w:leader="none"/>
            </w:tabs>
            <w:spacing w:lineRule="auto" w:line="360" w:before="0" w:after="0"/>
            <w:ind w:left="102" w:right="102" w:firstLine="566"/>
            <w:jc w:val="both"/>
            <w:rPr>
              <w:sz w:val="28"/>
            </w:rPr>
          </w:pPr>
          <w:r>
            <w:rPr>
              <w:sz w:val="28"/>
            </w:rPr>
            <w:t xml:space="preserve">Брошура. Літературознавчий словник-довідник. За ред. Р. Т. Гром’яка, Ю. І. Коваліва, В. І. Теремка. Київ, ВЦ «Академія», 2007. — С. 91– </w:t>
          </w:r>
          <w:r>
            <w:rPr>
              <w:spacing w:val="-4"/>
              <w:sz w:val="28"/>
            </w:rPr>
            <w:t>92.</w:t>
          </w:r>
        </w:p>
        <w:p>
          <w:pPr>
            <w:sectPr>
              <w:headerReference w:type="default" r:id="rId14"/>
              <w:type w:val="nextPage"/>
              <w:pgSz w:w="11906" w:h="16838"/>
              <w:pgMar w:left="1600" w:right="740" w:header="756" w:top="1179" w:footer="0" w:bottom="280" w:gutter="0"/>
              <w:pgNumType w:fmt="decimal"/>
              <w:formProt w:val="false"/>
              <w:textDirection w:val="lrTb"/>
              <w:docGrid w:type="default" w:linePitch="100" w:charSpace="4096"/>
            </w:sectPr>
            <w:pStyle w:val="ListParagraph"/>
            <w:numPr>
              <w:ilvl w:val="0"/>
              <w:numId w:val="1"/>
            </w:numPr>
            <w:tabs>
              <w:tab w:val="clear" w:pos="720"/>
              <w:tab w:val="left" w:pos="1541" w:leader="none"/>
              <w:tab w:val="left" w:pos="1542" w:leader="none"/>
              <w:tab w:val="left" w:pos="2730" w:leader="none"/>
              <w:tab w:val="left" w:pos="2918" w:leader="none"/>
              <w:tab w:val="left" w:pos="3439" w:leader="none"/>
              <w:tab w:val="left" w:pos="3935" w:leader="none"/>
              <w:tab w:val="left" w:pos="4620" w:leader="none"/>
              <w:tab w:val="left" w:pos="6357" w:leader="none"/>
              <w:tab w:val="left" w:pos="7059" w:leader="none"/>
              <w:tab w:val="left" w:pos="7740" w:leader="none"/>
              <w:tab w:val="left" w:pos="8756" w:leader="none"/>
              <w:tab w:val="left" w:pos="9263" w:leader="none"/>
            </w:tabs>
            <w:spacing w:lineRule="auto" w:line="360" w:before="0" w:after="0"/>
            <w:ind w:left="102" w:right="105" w:firstLine="566"/>
            <w:jc w:val="left"/>
            <w:rPr>
              <w:sz w:val="28"/>
            </w:rPr>
          </w:pPr>
          <w:r>
            <w:rPr>
              <w:spacing w:val="-2"/>
              <w:sz w:val="28"/>
            </w:rPr>
            <w:t>Валькова</w:t>
          </w:r>
          <w:r>
            <w:rPr>
              <w:sz w:val="28"/>
            </w:rPr>
            <w:tab/>
            <w:tab/>
          </w:r>
          <w:r>
            <w:rPr>
              <w:spacing w:val="-6"/>
              <w:sz w:val="28"/>
            </w:rPr>
            <w:t>К.</w:t>
          </w:r>
          <w:r>
            <w:rPr>
              <w:sz w:val="28"/>
            </w:rPr>
            <w:tab/>
          </w:r>
          <w:r>
            <w:rPr>
              <w:spacing w:val="-6"/>
              <w:sz w:val="28"/>
            </w:rPr>
            <w:t>Г.</w:t>
          </w:r>
          <w:r>
            <w:rPr>
              <w:sz w:val="28"/>
            </w:rPr>
            <w:tab/>
          </w:r>
          <w:r>
            <w:rPr>
              <w:spacing w:val="-2"/>
              <w:sz w:val="28"/>
            </w:rPr>
            <w:t>Жанрово-комунікаційні</w:t>
          </w:r>
          <w:r>
            <w:rPr>
              <w:sz w:val="28"/>
            </w:rPr>
            <w:tab/>
          </w:r>
          <w:r>
            <w:rPr>
              <w:spacing w:val="-2"/>
              <w:sz w:val="28"/>
            </w:rPr>
            <w:t>особливості</w:t>
          </w:r>
          <w:r>
            <w:rPr>
              <w:sz w:val="28"/>
            </w:rPr>
            <w:tab/>
          </w:r>
          <w:r>
            <w:rPr>
              <w:spacing w:val="-2"/>
              <w:sz w:val="28"/>
            </w:rPr>
            <w:t xml:space="preserve">книги </w:t>
          </w:r>
          <w:r>
            <w:rPr>
              <w:sz w:val="28"/>
            </w:rPr>
            <w:t>подорожніх нарисів Іллі Ільфа і Євгена Петрова «Одноповерхова Америка». Дисертація</w:t>
          </w:r>
          <w:r>
            <w:rPr>
              <w:spacing w:val="80"/>
              <w:sz w:val="28"/>
            </w:rPr>
            <w:t xml:space="preserve"> </w:t>
          </w:r>
          <w:r>
            <w:rPr>
              <w:sz w:val="28"/>
            </w:rPr>
            <w:t>на</w:t>
          </w:r>
          <w:r>
            <w:rPr>
              <w:spacing w:val="80"/>
              <w:sz w:val="28"/>
            </w:rPr>
            <w:t xml:space="preserve"> </w:t>
          </w:r>
          <w:r>
            <w:rPr>
              <w:sz w:val="28"/>
            </w:rPr>
            <w:t>здобуття</w:t>
          </w:r>
          <w:r>
            <w:rPr>
              <w:spacing w:val="80"/>
              <w:sz w:val="28"/>
            </w:rPr>
            <w:t xml:space="preserve"> </w:t>
          </w:r>
          <w:r>
            <w:rPr>
              <w:sz w:val="28"/>
            </w:rPr>
            <w:t>наукового</w:t>
          </w:r>
          <w:r>
            <w:rPr>
              <w:spacing w:val="80"/>
              <w:sz w:val="28"/>
            </w:rPr>
            <w:t xml:space="preserve"> </w:t>
          </w:r>
          <w:r>
            <w:rPr>
              <w:sz w:val="28"/>
            </w:rPr>
            <w:t>ступеня</w:t>
          </w:r>
          <w:r>
            <w:rPr>
              <w:spacing w:val="80"/>
              <w:sz w:val="28"/>
            </w:rPr>
            <w:t xml:space="preserve"> </w:t>
          </w:r>
          <w:r>
            <w:rPr>
              <w:sz w:val="28"/>
            </w:rPr>
            <w:t>кандидата</w:t>
          </w:r>
          <w:r>
            <w:rPr>
              <w:spacing w:val="80"/>
              <w:sz w:val="28"/>
            </w:rPr>
            <w:t xml:space="preserve"> </w:t>
          </w:r>
          <w:r>
            <w:rPr>
              <w:sz w:val="28"/>
            </w:rPr>
            <w:t>наук</w:t>
          </w:r>
          <w:r>
            <w:rPr>
              <w:spacing w:val="80"/>
              <w:sz w:val="28"/>
            </w:rPr>
            <w:t xml:space="preserve"> </w:t>
          </w:r>
          <w:r>
            <w:rPr>
              <w:sz w:val="28"/>
            </w:rPr>
            <w:t>із</w:t>
          </w:r>
          <w:r>
            <w:rPr>
              <w:spacing w:val="80"/>
              <w:sz w:val="28"/>
            </w:rPr>
            <w:t xml:space="preserve"> </w:t>
          </w:r>
          <w:r>
            <w:rPr>
              <w:sz w:val="28"/>
            </w:rPr>
            <w:t xml:space="preserve">соціальних </w:t>
          </w:r>
          <w:r>
            <w:rPr>
              <w:spacing w:val="-2"/>
              <w:sz w:val="28"/>
            </w:rPr>
            <w:t>комунікацій.</w:t>
          </w:r>
          <w:r>
            <w:rPr>
              <w:sz w:val="28"/>
            </w:rPr>
            <w:tab/>
          </w:r>
          <w:r>
            <w:rPr>
              <w:spacing w:val="-2"/>
              <w:sz w:val="28"/>
            </w:rPr>
            <w:t>Одеса,</w:t>
          </w:r>
          <w:r>
            <w:rPr>
              <w:sz w:val="28"/>
            </w:rPr>
            <w:tab/>
            <w:tab/>
          </w:r>
          <w:r>
            <w:rPr>
              <w:spacing w:val="-4"/>
              <w:sz w:val="28"/>
            </w:rPr>
            <w:t>2017.</w:t>
          </w:r>
          <w:r>
            <w:rPr>
              <w:sz w:val="28"/>
            </w:rPr>
            <w:tab/>
          </w:r>
          <w:r>
            <w:rPr>
              <w:spacing w:val="-10"/>
              <w:sz w:val="28"/>
            </w:rPr>
            <w:t>—</w:t>
          </w:r>
          <w:r>
            <w:rPr>
              <w:sz w:val="28"/>
            </w:rPr>
            <w:tab/>
            <w:tab/>
          </w:r>
          <w:r>
            <w:rPr>
              <w:spacing w:val="-4"/>
              <w:sz w:val="28"/>
            </w:rPr>
            <w:t>252</w:t>
          </w:r>
          <w:r>
            <w:rPr>
              <w:sz w:val="28"/>
            </w:rPr>
            <w:tab/>
            <w:tab/>
          </w:r>
          <w:r>
            <w:rPr>
              <w:spacing w:val="-6"/>
              <w:sz w:val="28"/>
            </w:rPr>
            <w:t xml:space="preserve">с. </w:t>
          </w:r>
          <w:r>
            <w:rPr>
              <w:spacing w:val="-2"/>
              <w:sz w:val="28"/>
            </w:rPr>
            <w:t>URL:https://shron1.chtyvo.org.ua/Valkova_Kateryna/Zhanrovo- komunikatsiini_osoblyvosti_knyhy_podorozhnikh_narysiv_Illi_Ilfa_i_Yevhena_P etrova_Odnopover.pdf?</w:t>
          </w:r>
        </w:p>
        <w:p>
          <w:pPr>
            <w:pStyle w:val="ListParagraph"/>
            <w:numPr>
              <w:ilvl w:val="0"/>
              <w:numId w:val="1"/>
            </w:numPr>
            <w:tabs>
              <w:tab w:val="clear" w:pos="720"/>
              <w:tab w:val="left" w:pos="1542" w:leader="none"/>
              <w:tab w:val="left" w:pos="2619" w:leader="none"/>
              <w:tab w:val="left" w:pos="4820" w:leader="none"/>
            </w:tabs>
            <w:spacing w:lineRule="auto" w:line="360" w:before="79" w:after="0"/>
            <w:ind w:left="102" w:right="103" w:firstLine="566"/>
            <w:jc w:val="both"/>
            <w:rPr>
              <w:sz w:val="28"/>
            </w:rPr>
          </w:pPr>
          <w:r>
            <w:rPr>
              <w:sz w:val="28"/>
            </w:rPr>
            <w:t xml:space="preserve">Валькова К. Г. Образ США в путевых очерках Ильи Ильфа и Евгения Петрова. </w:t>
          </w:r>
          <w:r>
            <w:rPr>
              <w:i/>
              <w:sz w:val="28"/>
            </w:rPr>
            <w:t>Діалог: медіа-студії</w:t>
          </w:r>
          <w:r>
            <w:rPr>
              <w:sz w:val="28"/>
            </w:rPr>
            <w:t xml:space="preserve">. №16. 2013. С 171–183 [електронний </w:t>
          </w:r>
          <w:r>
            <w:rPr>
              <w:spacing w:val="-2"/>
              <w:sz w:val="28"/>
            </w:rPr>
            <w:t>ресурс].</w:t>
          </w:r>
          <w:r>
            <w:rPr>
              <w:sz w:val="28"/>
            </w:rPr>
            <w:tab/>
          </w:r>
          <w:r>
            <w:rPr>
              <w:spacing w:val="-4"/>
              <w:sz w:val="28"/>
            </w:rPr>
            <w:t>URL:</w:t>
          </w:r>
          <w:r>
            <w:rPr>
              <w:sz w:val="28"/>
            </w:rPr>
            <w:tab/>
          </w:r>
          <w:r>
            <w:rPr>
              <w:spacing w:val="-2"/>
              <w:sz w:val="28"/>
            </w:rPr>
            <w:t>file:///C:/Users/User/Downloads/170046-</w:t>
          </w:r>
        </w:p>
        <w:p>
          <w:pPr>
            <w:pStyle w:val="Style15"/>
            <w:spacing w:lineRule="auto" w:line="360" w:before="1" w:after="0"/>
            <w:ind w:left="102" w:right="113" w:hanging="0"/>
            <w:jc w:val="left"/>
            <w:rPr>
              <w:sz w:val="28"/>
            </w:rPr>
          </w:pPr>
          <w:r>
            <w:rPr>
              <w:spacing w:val="-2"/>
            </w:rPr>
            <w:t>%D0%A2%D0%B5%D0%BA%D1%81%D1%82%20%D1%81%D1%82%D0%B 0%D1%82%D1%82%D1%96-375012-1-10-20190611.pdf</w:t>
          </w:r>
        </w:p>
        <w:p>
          <w:pPr>
            <w:pStyle w:val="ListParagraph"/>
            <w:numPr>
              <w:ilvl w:val="0"/>
              <w:numId w:val="1"/>
            </w:numPr>
            <w:tabs>
              <w:tab w:val="clear" w:pos="720"/>
              <w:tab w:val="left" w:pos="1542" w:leader="none"/>
            </w:tabs>
            <w:spacing w:lineRule="auto" w:line="360" w:before="0" w:after="0"/>
            <w:ind w:left="102" w:right="103" w:firstLine="566"/>
            <w:jc w:val="both"/>
            <w:rPr>
              <w:sz w:val="28"/>
            </w:rPr>
          </w:pPr>
          <w:r>
            <w:rPr>
              <w:sz w:val="28"/>
            </w:rPr>
            <w:t xml:space="preserve">Валькова К. Г. «Типовий американець» очима радянських письменників (на матеріалі подорожніх нарисів Іллі Ільфа та Євгена Петрова Одноповерхова Америка. </w:t>
          </w:r>
          <w:r>
            <w:rPr>
              <w:i/>
              <w:sz w:val="28"/>
            </w:rPr>
            <w:t>Діалог: медіа-студії</w:t>
          </w:r>
          <w:r>
            <w:rPr>
              <w:sz w:val="28"/>
            </w:rPr>
            <w:t>. №18-19. 2014. С. 27–37 [електронний</w:t>
          </w:r>
          <w:r>
            <w:rPr>
              <w:spacing w:val="80"/>
              <w:sz w:val="28"/>
            </w:rPr>
            <w:t xml:space="preserve">   </w:t>
          </w:r>
          <w:r>
            <w:rPr>
              <w:sz w:val="28"/>
            </w:rPr>
            <w:t>ресурс].</w:t>
          </w:r>
          <w:r>
            <w:rPr>
              <w:spacing w:val="80"/>
              <w:sz w:val="28"/>
            </w:rPr>
            <w:t xml:space="preserve">   </w:t>
          </w:r>
          <w:r>
            <w:rPr>
              <w:sz w:val="28"/>
            </w:rPr>
            <w:t>URL:</w:t>
          </w:r>
          <w:r>
            <w:rPr>
              <w:spacing w:val="80"/>
              <w:sz w:val="28"/>
            </w:rPr>
            <w:t xml:space="preserve">   </w:t>
          </w:r>
          <w:r>
            <w:rPr>
              <w:sz w:val="28"/>
            </w:rPr>
            <w:t>file:///C:/Users/User/Downloads/168809-</w:t>
          </w:r>
        </w:p>
        <w:p>
          <w:pPr>
            <w:pStyle w:val="Style15"/>
            <w:spacing w:lineRule="auto" w:line="360"/>
            <w:ind w:left="102" w:right="113" w:hanging="0"/>
            <w:jc w:val="left"/>
            <w:rPr>
              <w:sz w:val="28"/>
            </w:rPr>
          </w:pPr>
          <w:r>
            <w:rPr>
              <w:spacing w:val="-2"/>
            </w:rPr>
            <w:t>%D0%A2%D0%B5%D0%BA%D1%81%D1%82%20%D1%81%D1%82%D0%B 0%D1%82%D1%82%D1%96-372103-1-10-20190528.pdf</w:t>
          </w:r>
        </w:p>
        <w:p>
          <w:pPr>
            <w:pStyle w:val="ListParagraph"/>
            <w:numPr>
              <w:ilvl w:val="0"/>
              <w:numId w:val="1"/>
            </w:numPr>
            <w:tabs>
              <w:tab w:val="clear" w:pos="720"/>
              <w:tab w:val="left" w:pos="1542" w:leader="none"/>
              <w:tab w:val="left" w:pos="2818" w:leader="none"/>
              <w:tab w:val="left" w:pos="5548" w:leader="none"/>
              <w:tab w:val="left" w:pos="8286" w:leader="none"/>
            </w:tabs>
            <w:spacing w:lineRule="auto" w:line="360" w:before="1" w:after="0"/>
            <w:ind w:left="102" w:right="103" w:firstLine="566"/>
            <w:jc w:val="both"/>
            <w:rPr>
              <w:sz w:val="28"/>
            </w:rPr>
          </w:pPr>
          <w:r>
            <w:rPr>
              <w:sz w:val="28"/>
            </w:rPr>
            <w:t>Громова,</w:t>
          </w:r>
          <w:r>
            <w:rPr>
              <w:spacing w:val="-1"/>
              <w:sz w:val="28"/>
            </w:rPr>
            <w:t xml:space="preserve"> </w:t>
          </w:r>
          <w:r>
            <w:rPr>
              <w:sz w:val="28"/>
            </w:rPr>
            <w:t>Н. В.,</w:t>
          </w:r>
          <w:r>
            <w:rPr>
              <w:spacing w:val="-1"/>
              <w:sz w:val="28"/>
            </w:rPr>
            <w:t xml:space="preserve"> </w:t>
          </w:r>
          <w:r>
            <w:rPr>
              <w:sz w:val="28"/>
            </w:rPr>
            <w:t>Ковальчук К. І.,</w:t>
          </w:r>
          <w:r>
            <w:rPr>
              <w:spacing w:val="-1"/>
              <w:sz w:val="28"/>
            </w:rPr>
            <w:t xml:space="preserve"> </w:t>
          </w:r>
          <w:r>
            <w:rPr>
              <w:sz w:val="28"/>
            </w:rPr>
            <w:t>Кулікова Н. Ю.</w:t>
          </w:r>
          <w:r>
            <w:rPr>
              <w:spacing w:val="-1"/>
              <w:sz w:val="28"/>
            </w:rPr>
            <w:t xml:space="preserve"> </w:t>
          </w:r>
          <w:r>
            <w:rPr>
              <w:sz w:val="28"/>
            </w:rPr>
            <w:t xml:space="preserve">Едьютейнмент як засіб формування цілісного уявлення про науково-природничу картину світу. </w:t>
          </w:r>
          <w:r>
            <w:rPr>
              <w:spacing w:val="-2"/>
              <w:sz w:val="28"/>
            </w:rPr>
            <w:t>Київ.</w:t>
          </w:r>
          <w:r>
            <w:rPr>
              <w:sz w:val="28"/>
            </w:rPr>
            <w:tab/>
          </w:r>
          <w:r>
            <w:rPr>
              <w:spacing w:val="-4"/>
              <w:sz w:val="28"/>
            </w:rPr>
            <w:t>2020.</w:t>
          </w:r>
          <w:r>
            <w:rPr>
              <w:sz w:val="28"/>
            </w:rPr>
            <w:tab/>
          </w:r>
          <w:r>
            <w:rPr>
              <w:spacing w:val="-4"/>
              <w:sz w:val="28"/>
            </w:rPr>
            <w:t>URL:</w:t>
          </w:r>
          <w:r>
            <w:rPr>
              <w:sz w:val="28"/>
            </w:rPr>
            <w:tab/>
          </w:r>
          <w:hyperlink r:id="rId15">
            <w:r>
              <w:rPr>
                <w:spacing w:val="-2"/>
                <w:sz w:val="28"/>
              </w:rPr>
              <w:t>http://arts-</w:t>
            </w:r>
          </w:hyperlink>
          <w:r>
            <w:rPr>
              <w:spacing w:val="-2"/>
              <w:sz w:val="28"/>
            </w:rPr>
            <w:t xml:space="preserve"> library.com.ua/bitstream/123456789/556/1/Едьютейнмент.pdf</w:t>
          </w:r>
        </w:p>
        <w:p>
          <w:pPr>
            <w:pStyle w:val="ListParagraph"/>
            <w:numPr>
              <w:ilvl w:val="0"/>
              <w:numId w:val="1"/>
            </w:numPr>
            <w:tabs>
              <w:tab w:val="clear" w:pos="720"/>
              <w:tab w:val="left" w:pos="1542" w:leader="none"/>
            </w:tabs>
            <w:spacing w:lineRule="auto" w:line="360" w:before="0" w:after="0"/>
            <w:ind w:left="102" w:right="103" w:firstLine="566"/>
            <w:jc w:val="both"/>
            <w:rPr>
              <w:sz w:val="28"/>
            </w:rPr>
          </w:pPr>
          <w:r>
            <w:rPr>
              <w:sz w:val="28"/>
            </w:rPr>
            <w:t>Гутов, О. В. Популяризація науки. Інститут хімічних досліджень Каталонії.</w:t>
          </w:r>
          <w:r>
            <w:rPr>
              <w:spacing w:val="-12"/>
              <w:sz w:val="28"/>
            </w:rPr>
            <w:t xml:space="preserve"> </w:t>
          </w:r>
          <w:r>
            <w:rPr>
              <w:sz w:val="28"/>
            </w:rPr>
            <w:t>2016.</w:t>
          </w:r>
          <w:r>
            <w:rPr>
              <w:spacing w:val="-14"/>
              <w:sz w:val="28"/>
            </w:rPr>
            <w:t xml:space="preserve"> </w:t>
          </w:r>
          <w:r>
            <w:rPr>
              <w:sz w:val="28"/>
            </w:rPr>
            <w:t>URL:</w:t>
          </w:r>
          <w:r>
            <w:rPr>
              <w:spacing w:val="-13"/>
              <w:sz w:val="28"/>
            </w:rPr>
            <w:t xml:space="preserve"> </w:t>
          </w:r>
          <w:r>
            <w:rPr>
              <w:sz w:val="28"/>
            </w:rPr>
            <w:t xml:space="preserve">https://conferences.vntu.edu.ua/index.php/all-hum/all-hum- </w:t>
          </w:r>
          <w:r>
            <w:rPr>
              <w:spacing w:val="-2"/>
              <w:sz w:val="28"/>
            </w:rPr>
            <w:t>2016/paper/viewFile/727/403</w:t>
          </w:r>
        </w:p>
        <w:p>
          <w:pPr>
            <w:pStyle w:val="ListParagraph"/>
            <w:numPr>
              <w:ilvl w:val="0"/>
              <w:numId w:val="1"/>
            </w:numPr>
            <w:tabs>
              <w:tab w:val="clear" w:pos="720"/>
              <w:tab w:val="left" w:pos="1542" w:leader="none"/>
            </w:tabs>
            <w:spacing w:lineRule="auto" w:line="360" w:before="0" w:after="0"/>
            <w:ind w:left="102" w:right="110" w:firstLine="566"/>
            <w:jc w:val="both"/>
            <w:rPr>
              <w:sz w:val="28"/>
            </w:rPr>
          </w:pPr>
          <w:r>
            <w:rPr>
              <w:sz w:val="28"/>
            </w:rPr>
            <w:t xml:space="preserve">Джунусалієва, Г. Д., Ковальська, Н. А. Науковий текст в аспекті дослідження культури мови. URL: </w:t>
          </w:r>
          <w:hyperlink r:id="rId16">
            <w:r>
              <w:rPr>
                <w:sz w:val="28"/>
              </w:rPr>
              <w:t xml:space="preserve">http://surl.li/rinb </w:t>
            </w:r>
          </w:hyperlink>
          <w:r>
            <w:rPr>
              <w:sz w:val="28"/>
            </w:rPr>
            <w:t>(посилання скорочене)</w:t>
          </w:r>
        </w:p>
        <w:p>
          <w:pPr>
            <w:pStyle w:val="ListParagraph"/>
            <w:numPr>
              <w:ilvl w:val="0"/>
              <w:numId w:val="1"/>
            </w:numPr>
            <w:tabs>
              <w:tab w:val="clear" w:pos="720"/>
              <w:tab w:val="left" w:pos="1542" w:leader="none"/>
            </w:tabs>
            <w:spacing w:lineRule="auto" w:line="360" w:before="0" w:after="0"/>
            <w:ind w:left="102" w:right="105" w:firstLine="566"/>
            <w:jc w:val="both"/>
            <w:rPr>
              <w:sz w:val="28"/>
            </w:rPr>
          </w:pPr>
          <w:r>
            <w:rPr>
              <w:sz w:val="28"/>
            </w:rPr>
            <w:t xml:space="preserve">Діалог: медіа студії. Збірник наукових праць. За заг. ред. Александрова О. В. №1, Одеса. 2004. — 212 с. URL: </w:t>
          </w:r>
          <w:hyperlink r:id="rId17">
            <w:r>
              <w:rPr>
                <w:spacing w:val="-2"/>
                <w:sz w:val="28"/>
              </w:rPr>
              <w:t>http://liber.onu.edu.ua/pdf/Dialog1.pdf</w:t>
            </w:r>
          </w:hyperlink>
        </w:p>
        <w:p>
          <w:pPr>
            <w:pStyle w:val="ListParagraph"/>
            <w:numPr>
              <w:ilvl w:val="0"/>
              <w:numId w:val="1"/>
            </w:numPr>
            <w:tabs>
              <w:tab w:val="clear" w:pos="720"/>
              <w:tab w:val="left" w:pos="1542" w:leader="none"/>
            </w:tabs>
            <w:spacing w:lineRule="exact" w:line="320" w:before="0" w:after="0"/>
            <w:ind w:left="1542" w:right="0" w:hanging="874"/>
            <w:jc w:val="both"/>
            <w:rPr>
              <w:sz w:val="28"/>
            </w:rPr>
          </w:pPr>
          <w:r>
            <w:rPr>
              <w:sz w:val="28"/>
            </w:rPr>
            <w:t>Діалог:</w:t>
          </w:r>
          <w:r>
            <w:rPr>
              <w:spacing w:val="-6"/>
              <w:sz w:val="28"/>
            </w:rPr>
            <w:t xml:space="preserve"> </w:t>
          </w:r>
          <w:r>
            <w:rPr>
              <w:sz w:val="28"/>
            </w:rPr>
            <w:t>Медіа-студії</w:t>
          </w:r>
          <w:r>
            <w:rPr>
              <w:spacing w:val="-6"/>
              <w:sz w:val="28"/>
            </w:rPr>
            <w:t xml:space="preserve"> </w:t>
          </w:r>
          <w:r>
            <w:rPr>
              <w:sz w:val="28"/>
            </w:rPr>
            <w:t>:</w:t>
          </w:r>
          <w:r>
            <w:rPr>
              <w:spacing w:val="-5"/>
              <w:sz w:val="28"/>
            </w:rPr>
            <w:t xml:space="preserve"> </w:t>
          </w:r>
          <w:r>
            <w:rPr>
              <w:sz w:val="28"/>
            </w:rPr>
            <w:t>веб-сайт.</w:t>
          </w:r>
          <w:r>
            <w:rPr>
              <w:spacing w:val="-8"/>
              <w:sz w:val="28"/>
            </w:rPr>
            <w:t xml:space="preserve"> </w:t>
          </w:r>
          <w:r>
            <w:rPr>
              <w:sz w:val="28"/>
            </w:rPr>
            <w:t>URL:</w:t>
          </w:r>
          <w:r>
            <w:rPr>
              <w:spacing w:val="-6"/>
              <w:sz w:val="28"/>
            </w:rPr>
            <w:t xml:space="preserve"> </w:t>
          </w:r>
          <w:hyperlink r:id="rId18">
            <w:r>
              <w:rPr>
                <w:spacing w:val="-2"/>
                <w:sz w:val="28"/>
              </w:rPr>
              <w:t>http://dms.onu.edu.ua/</w:t>
            </w:r>
          </w:hyperlink>
        </w:p>
        <w:p>
          <w:pPr>
            <w:sectPr>
              <w:headerReference w:type="default" r:id="rId19"/>
              <w:type w:val="nextPage"/>
              <w:pgSz w:w="11906" w:h="16838"/>
              <w:pgMar w:left="1600" w:right="740" w:header="756" w:top="1179" w:footer="0" w:bottom="280" w:gutter="0"/>
              <w:pgNumType w:fmt="decimal"/>
              <w:formProt w:val="false"/>
              <w:textDirection w:val="lrTb"/>
              <w:docGrid w:type="default" w:linePitch="100" w:charSpace="4096"/>
            </w:sectPr>
            <w:pStyle w:val="ListParagraph"/>
            <w:numPr>
              <w:ilvl w:val="0"/>
              <w:numId w:val="1"/>
            </w:numPr>
            <w:tabs>
              <w:tab w:val="clear" w:pos="720"/>
              <w:tab w:val="left" w:pos="1542" w:leader="none"/>
            </w:tabs>
            <w:spacing w:lineRule="auto" w:line="360" w:before="163" w:after="0"/>
            <w:ind w:left="102" w:right="104" w:firstLine="566"/>
            <w:jc w:val="both"/>
            <w:rPr>
              <w:sz w:val="28"/>
            </w:rPr>
          </w:pPr>
          <w:r>
            <w:rPr>
              <w:sz w:val="28"/>
            </w:rPr>
            <w:t>Дослідження ефективності систем та інструментів соціальних комунікацій у комерційному, суспільному, культурному та комунікативному вимірах. Анотований звіт №153 за науково-дослідною роботою за 2016–2020 рік. Керівник НДР: Іванова, О. А.</w:t>
          </w:r>
        </w:p>
        <w:p>
          <w:pPr>
            <w:pStyle w:val="ListParagraph"/>
            <w:numPr>
              <w:ilvl w:val="0"/>
              <w:numId w:val="1"/>
            </w:numPr>
            <w:tabs>
              <w:tab w:val="clear" w:pos="720"/>
              <w:tab w:val="left" w:pos="1542" w:leader="none"/>
            </w:tabs>
            <w:spacing w:lineRule="auto" w:line="360" w:before="79" w:after="0"/>
            <w:ind w:left="102" w:right="100" w:firstLine="566"/>
            <w:jc w:val="both"/>
            <w:rPr>
              <w:sz w:val="28"/>
            </w:rPr>
          </w:pPr>
          <w:r>
            <w:rPr>
              <w:sz w:val="28"/>
            </w:rPr>
            <w:t xml:space="preserve">Про наукову і науково-технічну діяльність : Закон України від 26 листопада 2015 р. № 848–VIII. URL: https://zakon.rada.gov.ua/laws/show/848- </w:t>
          </w:r>
          <w:r>
            <w:rPr>
              <w:spacing w:val="-2"/>
              <w:sz w:val="28"/>
            </w:rPr>
            <w:t>19#Text</w:t>
          </w:r>
        </w:p>
        <w:p>
          <w:pPr>
            <w:pStyle w:val="ListParagraph"/>
            <w:numPr>
              <w:ilvl w:val="0"/>
              <w:numId w:val="1"/>
            </w:numPr>
            <w:tabs>
              <w:tab w:val="clear" w:pos="720"/>
              <w:tab w:val="left" w:pos="1542" w:leader="none"/>
            </w:tabs>
            <w:spacing w:lineRule="auto" w:line="360" w:before="1" w:after="0"/>
            <w:ind w:left="102" w:right="111" w:firstLine="566"/>
            <w:jc w:val="both"/>
            <w:rPr>
              <w:sz w:val="28"/>
            </w:rPr>
          </w:pPr>
          <w:r>
            <w:rPr>
              <w:sz w:val="28"/>
            </w:rPr>
            <w:t>Іванова O. A., Мойсеєва О. П., Стеблина Н. О. Місцева преса: посібник для ЗМІ. Як регіональним журналістам працювати за часів нових медіа та кризи демократії. Під ред. О. Іванової. Київ: ТОВ «Бізнесполіграф», 2019. — 232 с.</w:t>
          </w:r>
        </w:p>
        <w:p>
          <w:pPr>
            <w:pStyle w:val="ListParagraph"/>
            <w:numPr>
              <w:ilvl w:val="0"/>
              <w:numId w:val="1"/>
            </w:numPr>
            <w:tabs>
              <w:tab w:val="clear" w:pos="720"/>
              <w:tab w:val="left" w:pos="1542" w:leader="none"/>
            </w:tabs>
            <w:spacing w:lineRule="auto" w:line="360" w:before="0" w:after="0"/>
            <w:ind w:left="102" w:right="103" w:firstLine="566"/>
            <w:jc w:val="both"/>
            <w:rPr>
              <w:sz w:val="28"/>
            </w:rPr>
          </w:pPr>
          <w:r>
            <w:rPr>
              <w:sz w:val="28"/>
            </w:rPr>
            <w:t xml:space="preserve">Іванова О. А. Екранна мова та екранна культура: зброя VS обладунки телереклами. </w:t>
          </w:r>
          <w:r>
            <w:rPr>
              <w:i/>
              <w:sz w:val="28"/>
            </w:rPr>
            <w:t>Діалог: медіа-студії</w:t>
          </w:r>
          <w:r>
            <w:rPr>
              <w:sz w:val="28"/>
            </w:rPr>
            <w:t xml:space="preserve">. №17. 2013 С. 158–165. URL: </w:t>
          </w:r>
          <w:r>
            <w:rPr>
              <w:spacing w:val="-2"/>
              <w:sz w:val="28"/>
            </w:rPr>
            <w:t>file:///C:/Users/User/Downloads/169876-</w:t>
          </w:r>
        </w:p>
        <w:p>
          <w:pPr>
            <w:pStyle w:val="Style15"/>
            <w:spacing w:lineRule="auto" w:line="362"/>
            <w:ind w:left="102" w:right="113" w:hanging="0"/>
            <w:jc w:val="left"/>
            <w:rPr>
              <w:sz w:val="28"/>
            </w:rPr>
          </w:pPr>
          <w:r>
            <w:rPr>
              <w:spacing w:val="-2"/>
            </w:rPr>
            <w:t>%D0%A2%D0%B5%D0%BA%D1%81%D1%82%20%D1%81%D1%82%D0%B 0%D1%82%D1%82%D1%96-374606-1-10-20190610.pdf</w:t>
          </w:r>
        </w:p>
        <w:p>
          <w:pPr>
            <w:pStyle w:val="ListParagraph"/>
            <w:numPr>
              <w:ilvl w:val="0"/>
              <w:numId w:val="1"/>
            </w:numPr>
            <w:tabs>
              <w:tab w:val="clear" w:pos="720"/>
              <w:tab w:val="left" w:pos="1542" w:leader="none"/>
            </w:tabs>
            <w:spacing w:lineRule="auto" w:line="360" w:before="0" w:after="0"/>
            <w:ind w:left="102" w:right="105" w:firstLine="566"/>
            <w:jc w:val="both"/>
            <w:rPr>
              <w:sz w:val="28"/>
            </w:rPr>
          </w:pPr>
          <w:r>
            <w:rPr>
              <w:sz w:val="28"/>
            </w:rPr>
            <w:t>Іванова О. А. Літературно-мистецька періодика в соціальнокомунікаційному просторі України початку ХХІ століття: автореф. дис</w:t>
          </w:r>
          <w:r>
            <w:rPr>
              <w:spacing w:val="-12"/>
              <w:sz w:val="28"/>
            </w:rPr>
            <w:t xml:space="preserve"> </w:t>
          </w:r>
          <w:r>
            <w:rPr>
              <w:sz w:val="28"/>
            </w:rPr>
            <w:t>...</w:t>
          </w:r>
          <w:r>
            <w:rPr>
              <w:spacing w:val="-13"/>
              <w:sz w:val="28"/>
            </w:rPr>
            <w:t xml:space="preserve"> </w:t>
          </w:r>
          <w:r>
            <w:rPr>
              <w:sz w:val="28"/>
            </w:rPr>
            <w:t>д-ра</w:t>
          </w:r>
          <w:r>
            <w:rPr>
              <w:spacing w:val="-15"/>
              <w:sz w:val="28"/>
            </w:rPr>
            <w:t xml:space="preserve"> </w:t>
          </w:r>
          <w:r>
            <w:rPr>
              <w:sz w:val="28"/>
            </w:rPr>
            <w:t>наук</w:t>
          </w:r>
          <w:r>
            <w:rPr>
              <w:spacing w:val="-15"/>
              <w:sz w:val="28"/>
            </w:rPr>
            <w:t xml:space="preserve"> </w:t>
          </w:r>
          <w:r>
            <w:rPr>
              <w:sz w:val="28"/>
            </w:rPr>
            <w:t>із</w:t>
          </w:r>
          <w:r>
            <w:rPr>
              <w:spacing w:val="-13"/>
              <w:sz w:val="28"/>
            </w:rPr>
            <w:t xml:space="preserve"> </w:t>
          </w:r>
          <w:r>
            <w:rPr>
              <w:sz w:val="28"/>
            </w:rPr>
            <w:t>соц.</w:t>
          </w:r>
          <w:r>
            <w:rPr>
              <w:spacing w:val="-13"/>
              <w:sz w:val="28"/>
            </w:rPr>
            <w:t xml:space="preserve"> </w:t>
          </w:r>
          <w:r>
            <w:rPr>
              <w:sz w:val="28"/>
            </w:rPr>
            <w:t>комунікацій</w:t>
          </w:r>
          <w:r>
            <w:rPr>
              <w:spacing w:val="-14"/>
              <w:sz w:val="28"/>
            </w:rPr>
            <w:t xml:space="preserve"> </w:t>
          </w:r>
          <w:r>
            <w:rPr>
              <w:sz w:val="28"/>
            </w:rPr>
            <w:t>:</w:t>
          </w:r>
          <w:r>
            <w:rPr>
              <w:spacing w:val="-14"/>
              <w:sz w:val="28"/>
            </w:rPr>
            <w:t xml:space="preserve"> </w:t>
          </w:r>
          <w:r>
            <w:rPr>
              <w:sz w:val="28"/>
            </w:rPr>
            <w:t>27.00.01</w:t>
          </w:r>
          <w:r>
            <w:rPr>
              <w:spacing w:val="-12"/>
              <w:sz w:val="28"/>
            </w:rPr>
            <w:t xml:space="preserve"> </w:t>
          </w:r>
          <w:r>
            <w:rPr>
              <w:sz w:val="28"/>
            </w:rPr>
            <w:t>«Теорія</w:t>
          </w:r>
          <w:r>
            <w:rPr>
              <w:spacing w:val="-12"/>
              <w:sz w:val="28"/>
            </w:rPr>
            <w:t xml:space="preserve"> </w:t>
          </w:r>
          <w:r>
            <w:rPr>
              <w:sz w:val="28"/>
            </w:rPr>
            <w:t>та</w:t>
          </w:r>
          <w:r>
            <w:rPr>
              <w:spacing w:val="-13"/>
              <w:sz w:val="28"/>
            </w:rPr>
            <w:t xml:space="preserve"> </w:t>
          </w:r>
          <w:r>
            <w:rPr>
              <w:sz w:val="28"/>
            </w:rPr>
            <w:t>історія</w:t>
          </w:r>
          <w:r>
            <w:rPr>
              <w:spacing w:val="-12"/>
              <w:sz w:val="28"/>
            </w:rPr>
            <w:t xml:space="preserve"> </w:t>
          </w:r>
          <w:r>
            <w:rPr>
              <w:sz w:val="28"/>
            </w:rPr>
            <w:t>журналістики»</w:t>
          </w:r>
        </w:p>
        <w:p>
          <w:pPr>
            <w:pStyle w:val="Style15"/>
            <w:spacing w:lineRule="auto" w:line="362"/>
            <w:ind w:left="102" w:right="105" w:hanging="0"/>
            <w:rPr>
              <w:sz w:val="28"/>
            </w:rPr>
          </w:pPr>
          <w:r>
            <w:rPr/>
            <w:t>/ О. А. Іванова ; ОНУ ім. І. І. Мечникова, Філол. ф-т, Каф. журналістики . — Електрон. кн. — Київ, 2010. — 32 с.</w:t>
          </w:r>
        </w:p>
        <w:p>
          <w:pPr>
            <w:pStyle w:val="ListParagraph"/>
            <w:numPr>
              <w:ilvl w:val="0"/>
              <w:numId w:val="1"/>
            </w:numPr>
            <w:tabs>
              <w:tab w:val="clear" w:pos="720"/>
              <w:tab w:val="left" w:pos="1542" w:leader="none"/>
              <w:tab w:val="left" w:pos="4822" w:leader="none"/>
            </w:tabs>
            <w:spacing w:lineRule="auto" w:line="360" w:before="0" w:after="0"/>
            <w:ind w:left="102" w:right="100" w:firstLine="566"/>
            <w:jc w:val="both"/>
            <w:rPr>
              <w:sz w:val="28"/>
            </w:rPr>
          </w:pPr>
          <w:r>
            <w:rPr>
              <w:sz w:val="28"/>
            </w:rPr>
            <w:t xml:space="preserve">Іванова О. А. Мас-медійне представлення поступу художньої літератури. </w:t>
          </w:r>
          <w:r>
            <w:rPr>
              <w:i/>
              <w:sz w:val="28"/>
            </w:rPr>
            <w:t>Діалог: медіа-студії</w:t>
          </w:r>
          <w:r>
            <w:rPr>
              <w:sz w:val="28"/>
            </w:rPr>
            <w:t xml:space="preserve">. №10. 2010. С. 5–14 [електронний ресурс]. </w:t>
          </w:r>
          <w:r>
            <w:rPr>
              <w:spacing w:val="-4"/>
              <w:sz w:val="28"/>
            </w:rPr>
            <w:t>URL:</w:t>
          </w:r>
          <w:r>
            <w:rPr>
              <w:sz w:val="28"/>
            </w:rPr>
            <w:tab/>
          </w:r>
          <w:r>
            <w:rPr>
              <w:spacing w:val="-2"/>
              <w:sz w:val="28"/>
            </w:rPr>
            <w:t>file:///C:/Users/User/Downloads/174477-</w:t>
          </w:r>
        </w:p>
        <w:p>
          <w:pPr>
            <w:pStyle w:val="Style15"/>
            <w:spacing w:lineRule="auto" w:line="360"/>
            <w:ind w:left="102" w:right="113" w:hanging="0"/>
            <w:jc w:val="left"/>
            <w:rPr>
              <w:sz w:val="28"/>
            </w:rPr>
          </w:pPr>
          <w:r>
            <w:rPr>
              <w:spacing w:val="-2"/>
            </w:rPr>
            <w:t>%D0%A2%D0%B5%D0%BA%D1%81%D1%82%20%D1%81%D1%82%D0%B 0%D1%82%D1%82%D1%96-385882-1-10-20190730.pdf</w:t>
          </w:r>
        </w:p>
        <w:p>
          <w:pPr>
            <w:pStyle w:val="ListParagraph"/>
            <w:numPr>
              <w:ilvl w:val="0"/>
              <w:numId w:val="1"/>
            </w:numPr>
            <w:tabs>
              <w:tab w:val="clear" w:pos="720"/>
              <w:tab w:val="left" w:pos="1542" w:leader="none"/>
              <w:tab w:val="left" w:pos="2993" w:leader="none"/>
              <w:tab w:val="left" w:pos="5511" w:leader="none"/>
              <w:tab w:val="left" w:pos="8824" w:leader="none"/>
            </w:tabs>
            <w:spacing w:lineRule="auto" w:line="360" w:before="0" w:after="0"/>
            <w:ind w:left="102" w:right="103" w:firstLine="566"/>
            <w:jc w:val="both"/>
            <w:rPr>
              <w:sz w:val="28"/>
            </w:rPr>
          </w:pPr>
          <w:r>
            <w:rPr>
              <w:sz w:val="28"/>
            </w:rPr>
            <w:t xml:space="preserve">Іванова О. А. Медиаграмотность как коридор возможностей: от медиабезопасности до социальной активности. Діалог: медіа-студії. №18–19. </w:t>
          </w:r>
          <w:r>
            <w:rPr>
              <w:spacing w:val="-4"/>
              <w:sz w:val="28"/>
            </w:rPr>
            <w:t>2014.</w:t>
          </w:r>
          <w:r>
            <w:rPr>
              <w:sz w:val="28"/>
            </w:rPr>
            <w:tab/>
          </w:r>
          <w:r>
            <w:rPr>
              <w:spacing w:val="-6"/>
              <w:sz w:val="28"/>
            </w:rPr>
            <w:t>С.</w:t>
          </w:r>
          <w:r>
            <w:rPr>
              <w:sz w:val="28"/>
            </w:rPr>
            <w:tab/>
          </w:r>
          <w:r>
            <w:rPr>
              <w:spacing w:val="-2"/>
              <w:sz w:val="28"/>
            </w:rPr>
            <w:t>196–207.</w:t>
          </w:r>
          <w:r>
            <w:rPr>
              <w:sz w:val="28"/>
            </w:rPr>
            <w:tab/>
          </w:r>
          <w:r>
            <w:rPr>
              <w:spacing w:val="-4"/>
              <w:sz w:val="28"/>
            </w:rPr>
            <w:t xml:space="preserve">URL: </w:t>
          </w:r>
          <w:r>
            <w:rPr>
              <w:spacing w:val="-2"/>
              <w:sz w:val="28"/>
            </w:rPr>
            <w:t>http://liber.onu.edu.ua:8080/bitstream/123456789/5780/1/196-207.pdf</w:t>
          </w:r>
        </w:p>
        <w:p>
          <w:pPr>
            <w:sectPr>
              <w:headerReference w:type="default" r:id="rId20"/>
              <w:type w:val="nextPage"/>
              <w:pgSz w:w="11906" w:h="16838"/>
              <w:pgMar w:left="1600" w:right="740" w:header="756" w:top="1179" w:footer="0" w:bottom="280" w:gutter="0"/>
              <w:pgNumType w:fmt="decimal"/>
              <w:formProt w:val="false"/>
              <w:textDirection w:val="lrTb"/>
              <w:docGrid w:type="default" w:linePitch="100" w:charSpace="4096"/>
            </w:sectPr>
            <w:pStyle w:val="ListParagraph"/>
            <w:numPr>
              <w:ilvl w:val="0"/>
              <w:numId w:val="1"/>
            </w:numPr>
            <w:tabs>
              <w:tab w:val="clear" w:pos="720"/>
              <w:tab w:val="left" w:pos="1542" w:leader="none"/>
            </w:tabs>
            <w:spacing w:lineRule="auto" w:line="360" w:before="0" w:after="0"/>
            <w:ind w:left="102" w:right="105" w:firstLine="566"/>
            <w:jc w:val="both"/>
            <w:rPr>
              <w:sz w:val="28"/>
            </w:rPr>
          </w:pPr>
          <w:r>
            <w:rPr>
              <w:sz w:val="28"/>
            </w:rPr>
            <w:t xml:space="preserve">Іванова О. А. Мова екрану в зоні цифрових і віртуальних перетворень. </w:t>
          </w:r>
          <w:r>
            <w:rPr>
              <w:i/>
              <w:sz w:val="28"/>
            </w:rPr>
            <w:t>Діалог: медіа-студії</w:t>
          </w:r>
          <w:r>
            <w:rPr>
              <w:sz w:val="28"/>
            </w:rPr>
            <w:t xml:space="preserve">. №15. 2012. С. 115–124. URL: </w:t>
          </w:r>
          <w:r>
            <w:rPr>
              <w:spacing w:val="-2"/>
              <w:sz w:val="28"/>
            </w:rPr>
            <w:t>file:///C:/Users/User/Downloads/170456-</w:t>
          </w:r>
        </w:p>
        <w:p>
          <w:pPr>
            <w:pStyle w:val="Style15"/>
            <w:spacing w:lineRule="auto" w:line="360" w:before="79" w:after="0"/>
            <w:ind w:left="102" w:right="113" w:hanging="0"/>
            <w:jc w:val="left"/>
            <w:rPr>
              <w:sz w:val="28"/>
            </w:rPr>
          </w:pPr>
          <w:r>
            <w:rPr>
              <w:spacing w:val="-2"/>
            </w:rPr>
            <w:t>%D0%A2%D0%B5%D0%BA%D1%81%D1%82%20%D1%81%D1%82%D0%B 0%D1%82%D1%82%D1%96-376268-1-10-20190614%20.pdf</w:t>
          </w:r>
        </w:p>
        <w:p>
          <w:pPr>
            <w:pStyle w:val="ListParagraph"/>
            <w:numPr>
              <w:ilvl w:val="0"/>
              <w:numId w:val="1"/>
            </w:numPr>
            <w:tabs>
              <w:tab w:val="clear" w:pos="720"/>
              <w:tab w:val="left" w:pos="1542" w:leader="none"/>
            </w:tabs>
            <w:spacing w:lineRule="auto" w:line="360" w:before="0" w:after="0"/>
            <w:ind w:left="102" w:right="105" w:firstLine="566"/>
            <w:jc w:val="both"/>
            <w:rPr>
              <w:sz w:val="28"/>
            </w:rPr>
          </w:pPr>
          <w:r>
            <w:rPr>
              <w:sz w:val="28"/>
            </w:rPr>
            <w:t>Іванова О. А. Сад літератури в журнальній оптиці сучасності : Медіакомунікації з,</w:t>
          </w:r>
          <w:r>
            <w:rPr>
              <w:spacing w:val="-3"/>
              <w:sz w:val="28"/>
            </w:rPr>
            <w:t xml:space="preserve"> </w:t>
          </w:r>
          <w:r>
            <w:rPr>
              <w:sz w:val="28"/>
            </w:rPr>
            <w:t>для і</w:t>
          </w:r>
          <w:r>
            <w:rPr>
              <w:spacing w:val="-1"/>
              <w:sz w:val="28"/>
            </w:rPr>
            <w:t xml:space="preserve"> </w:t>
          </w:r>
          <w:r>
            <w:rPr>
              <w:sz w:val="28"/>
            </w:rPr>
            <w:t>про літературу. — Одеса</w:t>
          </w:r>
          <w:r>
            <w:rPr>
              <w:spacing w:val="-1"/>
              <w:sz w:val="28"/>
            </w:rPr>
            <w:t xml:space="preserve"> </w:t>
          </w:r>
          <w:r>
            <w:rPr>
              <w:sz w:val="28"/>
            </w:rPr>
            <w:t>: Астропринт, 2009. —</w:t>
          </w:r>
          <w:r>
            <w:rPr>
              <w:spacing w:val="-1"/>
              <w:sz w:val="28"/>
            </w:rPr>
            <w:t xml:space="preserve"> </w:t>
          </w:r>
          <w:r>
            <w:rPr>
              <w:sz w:val="28"/>
            </w:rPr>
            <w:t xml:space="preserve">368 </w:t>
          </w:r>
          <w:r>
            <w:rPr>
              <w:spacing w:val="-6"/>
              <w:sz w:val="28"/>
            </w:rPr>
            <w:t>с.</w:t>
          </w:r>
        </w:p>
        <w:p>
          <w:pPr>
            <w:pStyle w:val="ListParagraph"/>
            <w:numPr>
              <w:ilvl w:val="0"/>
              <w:numId w:val="1"/>
            </w:numPr>
            <w:tabs>
              <w:tab w:val="clear" w:pos="720"/>
              <w:tab w:val="left" w:pos="1542" w:leader="none"/>
            </w:tabs>
            <w:spacing w:lineRule="auto" w:line="360" w:before="0" w:after="0"/>
            <w:ind w:left="102" w:right="100" w:firstLine="566"/>
            <w:jc w:val="both"/>
            <w:rPr>
              <w:sz w:val="28"/>
            </w:rPr>
          </w:pPr>
          <w:r>
            <w:rPr>
              <w:sz w:val="28"/>
            </w:rPr>
            <w:t>Іванова</w:t>
          </w:r>
          <w:r>
            <w:rPr>
              <w:spacing w:val="-8"/>
              <w:sz w:val="28"/>
            </w:rPr>
            <w:t xml:space="preserve"> </w:t>
          </w:r>
          <w:r>
            <w:rPr>
              <w:sz w:val="28"/>
            </w:rPr>
            <w:t>О.</w:t>
          </w:r>
          <w:r>
            <w:rPr>
              <w:spacing w:val="-8"/>
              <w:sz w:val="28"/>
            </w:rPr>
            <w:t xml:space="preserve"> </w:t>
          </w:r>
          <w:r>
            <w:rPr>
              <w:sz w:val="28"/>
            </w:rPr>
            <w:t>А.</w:t>
          </w:r>
          <w:r>
            <w:rPr>
              <w:spacing w:val="-8"/>
              <w:sz w:val="28"/>
            </w:rPr>
            <w:t xml:space="preserve"> </w:t>
          </w:r>
          <w:r>
            <w:rPr>
              <w:sz w:val="28"/>
            </w:rPr>
            <w:t>Українська</w:t>
          </w:r>
          <w:r>
            <w:rPr>
              <w:spacing w:val="-8"/>
              <w:sz w:val="28"/>
            </w:rPr>
            <w:t xml:space="preserve"> </w:t>
          </w:r>
          <w:r>
            <w:rPr>
              <w:sz w:val="28"/>
            </w:rPr>
            <w:t>документальна</w:t>
          </w:r>
          <w:r>
            <w:rPr>
              <w:spacing w:val="-8"/>
              <w:sz w:val="28"/>
            </w:rPr>
            <w:t xml:space="preserve"> </w:t>
          </w:r>
          <w:r>
            <w:rPr>
              <w:sz w:val="28"/>
            </w:rPr>
            <w:t>книга</w:t>
          </w:r>
          <w:r>
            <w:rPr>
              <w:spacing w:val="-8"/>
              <w:sz w:val="28"/>
            </w:rPr>
            <w:t xml:space="preserve"> </w:t>
          </w:r>
          <w:r>
            <w:rPr>
              <w:sz w:val="28"/>
            </w:rPr>
            <w:t>про</w:t>
          </w:r>
          <w:r>
            <w:rPr>
              <w:spacing w:val="-7"/>
              <w:sz w:val="28"/>
            </w:rPr>
            <w:t xml:space="preserve"> </w:t>
          </w:r>
          <w:r>
            <w:rPr>
              <w:sz w:val="28"/>
            </w:rPr>
            <w:t>жінку</w:t>
          </w:r>
          <w:r>
            <w:rPr>
              <w:spacing w:val="-6"/>
              <w:sz w:val="28"/>
            </w:rPr>
            <w:t xml:space="preserve"> </w:t>
          </w:r>
          <w:r>
            <w:rPr>
              <w:sz w:val="28"/>
            </w:rPr>
            <w:t>на</w:t>
          </w:r>
          <w:r>
            <w:rPr>
              <w:spacing w:val="-8"/>
              <w:sz w:val="28"/>
            </w:rPr>
            <w:t xml:space="preserve"> </w:t>
          </w:r>
          <w:r>
            <w:rPr>
              <w:sz w:val="28"/>
            </w:rPr>
            <w:t xml:space="preserve">війні: руйнування закарбованих стереотипів чи формування нових. </w:t>
          </w:r>
          <w:r>
            <w:rPr>
              <w:i/>
              <w:sz w:val="28"/>
            </w:rPr>
            <w:t>Діалог: медіа- студії.</w:t>
          </w:r>
          <w:r>
            <w:rPr>
              <w:i/>
              <w:spacing w:val="40"/>
              <w:sz w:val="28"/>
            </w:rPr>
            <w:t xml:space="preserve"> </w:t>
          </w:r>
          <w:r>
            <w:rPr>
              <w:sz w:val="28"/>
            </w:rPr>
            <w:t>№25.</w:t>
          </w:r>
          <w:r>
            <w:rPr>
              <w:spacing w:val="40"/>
              <w:sz w:val="28"/>
            </w:rPr>
            <w:t xml:space="preserve"> </w:t>
          </w:r>
          <w:r>
            <w:rPr>
              <w:sz w:val="28"/>
            </w:rPr>
            <w:t>2019.</w:t>
          </w:r>
          <w:r>
            <w:rPr>
              <w:spacing w:val="40"/>
              <w:sz w:val="28"/>
            </w:rPr>
            <w:t xml:space="preserve"> </w:t>
          </w:r>
          <w:r>
            <w:rPr>
              <w:sz w:val="28"/>
            </w:rPr>
            <w:t>С.</w:t>
          </w:r>
          <w:r>
            <w:rPr>
              <w:spacing w:val="40"/>
              <w:sz w:val="28"/>
            </w:rPr>
            <w:t xml:space="preserve"> </w:t>
          </w:r>
          <w:r>
            <w:rPr>
              <w:sz w:val="28"/>
            </w:rPr>
            <w:t>217–220.</w:t>
          </w:r>
          <w:r>
            <w:rPr>
              <w:spacing w:val="40"/>
              <w:sz w:val="28"/>
            </w:rPr>
            <w:t xml:space="preserve"> </w:t>
          </w:r>
          <w:r>
            <w:rPr>
              <w:sz w:val="28"/>
            </w:rPr>
            <w:t>URL:</w:t>
          </w:r>
          <w:r>
            <w:rPr>
              <w:spacing w:val="40"/>
              <w:sz w:val="28"/>
            </w:rPr>
            <w:t xml:space="preserve"> </w:t>
          </w:r>
          <w:r>
            <w:rPr>
              <w:sz w:val="28"/>
            </w:rPr>
            <w:t>file:///C:/Users/User/Downloads/198834-</w:t>
          </w:r>
        </w:p>
        <w:p>
          <w:pPr>
            <w:pStyle w:val="Style15"/>
            <w:spacing w:lineRule="auto" w:line="360"/>
            <w:ind w:left="102" w:right="111" w:hanging="0"/>
            <w:jc w:val="left"/>
            <w:rPr>
              <w:sz w:val="28"/>
            </w:rPr>
          </w:pPr>
          <w:r>
            <w:rPr>
              <w:spacing w:val="-2"/>
            </w:rPr>
            <w:t>%D0%A2%D0%B5%D0%BA%D1%81%D1%82%20%D1%81%D1%82%D0%B 0%D1%82%D1%82%D1%96-451485-1-10-20200428.pdf</w:t>
          </w:r>
        </w:p>
        <w:p>
          <w:pPr>
            <w:pStyle w:val="ListParagraph"/>
            <w:numPr>
              <w:ilvl w:val="0"/>
              <w:numId w:val="1"/>
            </w:numPr>
            <w:tabs>
              <w:tab w:val="clear" w:pos="720"/>
              <w:tab w:val="left" w:pos="1542" w:leader="none"/>
            </w:tabs>
            <w:spacing w:lineRule="auto" w:line="360" w:before="0" w:after="0"/>
            <w:ind w:left="102" w:right="103" w:firstLine="566"/>
            <w:jc w:val="both"/>
            <w:rPr>
              <w:sz w:val="28"/>
            </w:rPr>
          </w:pPr>
          <w:r>
            <w:rPr>
              <w:sz w:val="28"/>
            </w:rPr>
            <w:t>Кафедра журналістики, реклами та медіакомунікацій. Факультет журналістики, реклами та видавничої справи. Одеський національний університет імені І. І. Мечникова : веб-сайт</w:t>
          </w:r>
          <w:r>
            <w:rPr>
              <w:i/>
              <w:sz w:val="28"/>
            </w:rPr>
            <w:t xml:space="preserve">. </w:t>
          </w:r>
          <w:r>
            <w:rPr>
              <w:sz w:val="28"/>
            </w:rPr>
            <w:t xml:space="preserve">URL: </w:t>
          </w:r>
          <w:hyperlink r:id="rId21">
            <w:r>
              <w:rPr>
                <w:sz w:val="28"/>
              </w:rPr>
              <w:t>http://fj.onu.edu.ua/kafedra-</w:t>
            </w:r>
          </w:hyperlink>
          <w:r>
            <w:rPr>
              <w:sz w:val="28"/>
            </w:rPr>
            <w:t xml:space="preserve"> </w:t>
          </w:r>
          <w:r>
            <w:rPr>
              <w:spacing w:val="-2"/>
              <w:sz w:val="28"/>
            </w:rPr>
            <w:t>zhurnalistyky-reklamy-ta-mediakomunikatsij/</w:t>
          </w:r>
        </w:p>
        <w:p>
          <w:pPr>
            <w:pStyle w:val="ListParagraph"/>
            <w:numPr>
              <w:ilvl w:val="0"/>
              <w:numId w:val="1"/>
            </w:numPr>
            <w:tabs>
              <w:tab w:val="clear" w:pos="720"/>
              <w:tab w:val="left" w:pos="1542" w:leader="none"/>
            </w:tabs>
            <w:spacing w:lineRule="auto" w:line="360" w:before="0" w:after="0"/>
            <w:ind w:left="102" w:right="100" w:firstLine="566"/>
            <w:jc w:val="both"/>
            <w:rPr>
              <w:sz w:val="28"/>
            </w:rPr>
          </w:pPr>
          <w:r>
            <w:rPr>
              <w:sz w:val="28"/>
            </w:rPr>
            <w:t>Кафедра нових медіа та медіадизайну. Факультет журналістики, реклами та видавничої справи. Одеський національний університет імені І. І. Мечникова : веб-сайт</w:t>
          </w:r>
          <w:r>
            <w:rPr>
              <w:i/>
              <w:sz w:val="28"/>
            </w:rPr>
            <w:t xml:space="preserve">. </w:t>
          </w:r>
          <w:r>
            <w:rPr>
              <w:sz w:val="28"/>
            </w:rPr>
            <w:t xml:space="preserve">URL: </w:t>
          </w:r>
          <w:hyperlink r:id="rId22">
            <w:r>
              <w:rPr>
                <w:sz w:val="28"/>
              </w:rPr>
              <w:t>http://fj.onu.edu.ua/kafedra-novykh-media-ta-</w:t>
            </w:r>
          </w:hyperlink>
          <w:r>
            <w:rPr>
              <w:sz w:val="28"/>
            </w:rPr>
            <w:t xml:space="preserve"> </w:t>
          </w:r>
          <w:r>
            <w:rPr>
              <w:spacing w:val="-2"/>
              <w:sz w:val="28"/>
            </w:rPr>
            <w:t>mediadyzajnu/</w:t>
          </w:r>
        </w:p>
        <w:p>
          <w:pPr>
            <w:pStyle w:val="ListParagraph"/>
            <w:numPr>
              <w:ilvl w:val="0"/>
              <w:numId w:val="1"/>
            </w:numPr>
            <w:tabs>
              <w:tab w:val="clear" w:pos="720"/>
              <w:tab w:val="left" w:pos="1542" w:leader="none"/>
            </w:tabs>
            <w:spacing w:lineRule="auto" w:line="360" w:before="0" w:after="0"/>
            <w:ind w:left="102" w:right="103" w:firstLine="566"/>
            <w:jc w:val="both"/>
            <w:rPr>
              <w:sz w:val="28"/>
            </w:rPr>
          </w:pPr>
          <w:r>
            <w:rPr>
              <w:sz w:val="28"/>
            </w:rPr>
            <w:t>Кафедра періодичної преси та медіаредагування. Факультет журналістики, реклами та видавничої справи. Одеський національний університет імені І. І. Мечникова : веб-сайт</w:t>
          </w:r>
          <w:r>
            <w:rPr>
              <w:i/>
              <w:sz w:val="28"/>
            </w:rPr>
            <w:t xml:space="preserve">. </w:t>
          </w:r>
          <w:r>
            <w:rPr>
              <w:sz w:val="28"/>
            </w:rPr>
            <w:t>URL:</w:t>
          </w:r>
          <w:r>
            <w:rPr>
              <w:spacing w:val="-6"/>
              <w:sz w:val="28"/>
            </w:rPr>
            <w:t xml:space="preserve"> </w:t>
          </w:r>
          <w:hyperlink r:id="rId23">
            <w:r>
              <w:rPr>
                <w:sz w:val="28"/>
              </w:rPr>
              <w:t>http://fj.onu.edu.ua/kafedra-</w:t>
            </w:r>
          </w:hyperlink>
          <w:r>
            <w:rPr>
              <w:sz w:val="28"/>
            </w:rPr>
            <w:t xml:space="preserve"> </w:t>
          </w:r>
          <w:r>
            <w:rPr>
              <w:spacing w:val="-2"/>
              <w:sz w:val="28"/>
            </w:rPr>
            <w:t>periodychnoi-presy-ta-mediaredahuvannia/</w:t>
          </w:r>
        </w:p>
        <w:p>
          <w:pPr>
            <w:pStyle w:val="ListParagraph"/>
            <w:numPr>
              <w:ilvl w:val="0"/>
              <w:numId w:val="1"/>
            </w:numPr>
            <w:tabs>
              <w:tab w:val="clear" w:pos="720"/>
              <w:tab w:val="left" w:pos="1542" w:leader="none"/>
            </w:tabs>
            <w:spacing w:lineRule="auto" w:line="360" w:before="1" w:after="0"/>
            <w:ind w:left="102" w:right="105" w:firstLine="566"/>
            <w:jc w:val="both"/>
            <w:rPr>
              <w:sz w:val="28"/>
            </w:rPr>
          </w:pPr>
          <w:r>
            <w:rPr>
              <w:sz w:val="28"/>
            </w:rPr>
            <w:t>Коваленко А. Ф. Зображальна журналістика та її жанри у висвітленні</w:t>
          </w:r>
          <w:r>
            <w:rPr>
              <w:spacing w:val="-11"/>
              <w:sz w:val="28"/>
            </w:rPr>
            <w:t xml:space="preserve"> </w:t>
          </w:r>
          <w:r>
            <w:rPr>
              <w:sz w:val="28"/>
            </w:rPr>
            <w:t>проблеми</w:t>
          </w:r>
          <w:r>
            <w:rPr>
              <w:spacing w:val="-11"/>
              <w:sz w:val="28"/>
            </w:rPr>
            <w:t xml:space="preserve"> </w:t>
          </w:r>
          <w:r>
            <w:rPr>
              <w:sz w:val="28"/>
            </w:rPr>
            <w:t>«кризи</w:t>
          </w:r>
          <w:r>
            <w:rPr>
              <w:spacing w:val="-12"/>
              <w:sz w:val="28"/>
            </w:rPr>
            <w:t xml:space="preserve"> </w:t>
          </w:r>
          <w:r>
            <w:rPr>
              <w:sz w:val="28"/>
            </w:rPr>
            <w:t>біженців»</w:t>
          </w:r>
          <w:r>
            <w:rPr>
              <w:spacing w:val="-11"/>
              <w:sz w:val="28"/>
            </w:rPr>
            <w:t xml:space="preserve"> </w:t>
          </w:r>
          <w:r>
            <w:rPr>
              <w:sz w:val="28"/>
            </w:rPr>
            <w:t>англійськими</w:t>
          </w:r>
          <w:r>
            <w:rPr>
              <w:spacing w:val="-12"/>
              <w:sz w:val="28"/>
            </w:rPr>
            <w:t xml:space="preserve"> </w:t>
          </w:r>
          <w:r>
            <w:rPr>
              <w:sz w:val="28"/>
            </w:rPr>
            <w:t>виданнями</w:t>
          </w:r>
          <w:r>
            <w:rPr>
              <w:spacing w:val="-11"/>
              <w:sz w:val="28"/>
            </w:rPr>
            <w:t xml:space="preserve"> </w:t>
          </w:r>
          <w:r>
            <w:rPr>
              <w:sz w:val="28"/>
            </w:rPr>
            <w:t>(на</w:t>
          </w:r>
          <w:r>
            <w:rPr>
              <w:spacing w:val="-12"/>
              <w:sz w:val="28"/>
            </w:rPr>
            <w:t xml:space="preserve"> </w:t>
          </w:r>
          <w:r>
            <w:rPr>
              <w:sz w:val="28"/>
            </w:rPr>
            <w:t xml:space="preserve">прикладі видання «The Guardian»). </w:t>
          </w:r>
          <w:r>
            <w:rPr>
              <w:i/>
              <w:sz w:val="28"/>
            </w:rPr>
            <w:t xml:space="preserve">Діалог: медіа-студії. </w:t>
          </w:r>
          <w:r>
            <w:rPr>
              <w:sz w:val="28"/>
            </w:rPr>
            <w:t xml:space="preserve">№25. 2019. С. 42–77. URL: </w:t>
          </w:r>
          <w:r>
            <w:rPr>
              <w:spacing w:val="-2"/>
              <w:sz w:val="28"/>
            </w:rPr>
            <w:t>file:///C:/Users/User/Downloads/195589-</w:t>
          </w:r>
        </w:p>
        <w:p>
          <w:pPr>
            <w:sectPr>
              <w:headerReference w:type="default" r:id="rId24"/>
              <w:type w:val="nextPage"/>
              <w:pgSz w:w="11906" w:h="16838"/>
              <w:pgMar w:left="1600" w:right="740" w:header="756" w:top="1179" w:footer="0" w:bottom="280" w:gutter="0"/>
              <w:pgNumType w:fmt="decimal"/>
              <w:formProt w:val="false"/>
              <w:textDirection w:val="lrTb"/>
              <w:docGrid w:type="default" w:linePitch="100" w:charSpace="4096"/>
            </w:sectPr>
            <w:pStyle w:val="Style15"/>
            <w:spacing w:lineRule="auto" w:line="360"/>
            <w:ind w:left="102" w:right="113" w:hanging="0"/>
            <w:jc w:val="left"/>
            <w:rPr>
              <w:sz w:val="28"/>
            </w:rPr>
          </w:pPr>
          <w:r>
            <w:rPr>
              <w:spacing w:val="-2"/>
            </w:rPr>
            <w:t>%D0%A2%D0%B5%D0%BA%D1%81%D1%82%20%D1%81%D1%82%D0%B 0%D1%82%D1%82%D1%96-451456-1-10-20200428.pdf</w:t>
          </w:r>
        </w:p>
        <w:p>
          <w:pPr>
            <w:pStyle w:val="ListParagraph"/>
            <w:numPr>
              <w:ilvl w:val="0"/>
              <w:numId w:val="1"/>
            </w:numPr>
            <w:tabs>
              <w:tab w:val="clear" w:pos="720"/>
              <w:tab w:val="left" w:pos="1542" w:leader="none"/>
            </w:tabs>
            <w:spacing w:lineRule="auto" w:line="360" w:before="79" w:after="0"/>
            <w:ind w:left="102" w:right="100" w:firstLine="566"/>
            <w:jc w:val="both"/>
            <w:rPr>
              <w:sz w:val="28"/>
            </w:rPr>
          </w:pPr>
          <w:r>
            <w:rPr>
              <w:sz w:val="28"/>
            </w:rPr>
            <w:t xml:space="preserve">Коваленко А. Ф. Комунікаційна парадигма публіцистичного дискурсу дисидентів (на матеріалі Текстів Ніни Строкатої). </w:t>
          </w:r>
          <w:r>
            <w:rPr>
              <w:i/>
              <w:sz w:val="28"/>
            </w:rPr>
            <w:t>Діалог: медіа- студії</w:t>
          </w:r>
          <w:r>
            <w:rPr>
              <w:sz w:val="28"/>
            </w:rPr>
            <w:t>. №20. 2015. С. 106–115.</w:t>
          </w:r>
        </w:p>
        <w:p>
          <w:pPr>
            <w:pStyle w:val="ListParagraph"/>
            <w:numPr>
              <w:ilvl w:val="0"/>
              <w:numId w:val="1"/>
            </w:numPr>
            <w:tabs>
              <w:tab w:val="clear" w:pos="720"/>
              <w:tab w:val="left" w:pos="1542" w:leader="none"/>
            </w:tabs>
            <w:spacing w:lineRule="auto" w:line="360" w:before="1" w:after="0"/>
            <w:ind w:left="102" w:right="103" w:firstLine="566"/>
            <w:jc w:val="both"/>
            <w:rPr>
              <w:sz w:val="28"/>
            </w:rPr>
          </w:pPr>
          <w:r>
            <w:rPr>
              <w:sz w:val="28"/>
            </w:rPr>
            <w:t>Коваленко А. Ф. Мініатюрна книга на Одещині. Діалог: медіа- студії.</w:t>
          </w:r>
          <w:r>
            <w:rPr>
              <w:spacing w:val="40"/>
              <w:sz w:val="28"/>
            </w:rPr>
            <w:t xml:space="preserve"> </w:t>
          </w:r>
          <w:r>
            <w:rPr>
              <w:sz w:val="28"/>
            </w:rPr>
            <w:t>№11.</w:t>
          </w:r>
          <w:r>
            <w:rPr>
              <w:spacing w:val="40"/>
              <w:sz w:val="28"/>
            </w:rPr>
            <w:t xml:space="preserve"> </w:t>
          </w:r>
          <w:r>
            <w:rPr>
              <w:sz w:val="28"/>
            </w:rPr>
            <w:t>2010.</w:t>
          </w:r>
          <w:r>
            <w:rPr>
              <w:spacing w:val="40"/>
              <w:sz w:val="28"/>
            </w:rPr>
            <w:t xml:space="preserve"> </w:t>
          </w:r>
          <w:r>
            <w:rPr>
              <w:sz w:val="28"/>
            </w:rPr>
            <w:t>С.</w:t>
          </w:r>
          <w:r>
            <w:rPr>
              <w:spacing w:val="40"/>
              <w:sz w:val="28"/>
            </w:rPr>
            <w:t xml:space="preserve"> </w:t>
          </w:r>
          <w:r>
            <w:rPr>
              <w:sz w:val="28"/>
            </w:rPr>
            <w:t>258–267.</w:t>
          </w:r>
          <w:r>
            <w:rPr>
              <w:spacing w:val="40"/>
              <w:sz w:val="28"/>
            </w:rPr>
            <w:t xml:space="preserve"> </w:t>
          </w:r>
          <w:r>
            <w:rPr>
              <w:sz w:val="28"/>
            </w:rPr>
            <w:t>URL:</w:t>
          </w:r>
          <w:r>
            <w:rPr>
              <w:spacing w:val="40"/>
              <w:sz w:val="28"/>
            </w:rPr>
            <w:t xml:space="preserve"> </w:t>
          </w:r>
          <w:r>
            <w:rPr>
              <w:sz w:val="28"/>
            </w:rPr>
            <w:t>file:///C:/Users/User/Downloads/174393-</w:t>
          </w:r>
        </w:p>
        <w:p>
          <w:pPr>
            <w:pStyle w:val="Style15"/>
            <w:spacing w:lineRule="auto" w:line="360"/>
            <w:ind w:left="102" w:right="113" w:hanging="0"/>
            <w:jc w:val="left"/>
            <w:rPr>
              <w:sz w:val="28"/>
            </w:rPr>
          </w:pPr>
          <w:r>
            <w:rPr>
              <w:spacing w:val="-2"/>
            </w:rPr>
            <w:t>%D0%A2%D0%B5%D0%BA%D1%81%D1%82%20%D1%81%D1%82%D0%B 0%D1%82%D1%82%D1%96-385694-1-10-20190729.pdf</w:t>
          </w:r>
        </w:p>
        <w:p>
          <w:pPr>
            <w:pStyle w:val="ListParagraph"/>
            <w:numPr>
              <w:ilvl w:val="0"/>
              <w:numId w:val="1"/>
            </w:numPr>
            <w:tabs>
              <w:tab w:val="clear" w:pos="720"/>
              <w:tab w:val="left" w:pos="1542" w:leader="none"/>
            </w:tabs>
            <w:spacing w:lineRule="auto" w:line="360" w:before="0" w:after="0"/>
            <w:ind w:left="102" w:right="104" w:firstLine="566"/>
            <w:jc w:val="both"/>
            <w:rPr>
              <w:sz w:val="28"/>
            </w:rPr>
          </w:pPr>
          <w:r>
            <w:rPr>
              <w:sz w:val="28"/>
            </w:rPr>
            <w:t xml:space="preserve">Коваленко А. Ф. Особливості хронотопу в мемуаристиці (на прикладі збірки Валерія Шевчука «На березі часу. Ті, котрі поруч: спогади сучасників»). </w:t>
          </w:r>
          <w:r>
            <w:rPr>
              <w:i/>
              <w:sz w:val="28"/>
            </w:rPr>
            <w:t xml:space="preserve">Діалог: медіа-студії. </w:t>
          </w:r>
          <w:r>
            <w:rPr>
              <w:sz w:val="28"/>
            </w:rPr>
            <w:t xml:space="preserve">№26. 2020. С. 65–83. URL: </w:t>
          </w:r>
          <w:r>
            <w:rPr>
              <w:spacing w:val="-2"/>
              <w:sz w:val="28"/>
            </w:rPr>
            <w:t>file:///C:/Users/User/Downloads/225308-</w:t>
          </w:r>
        </w:p>
        <w:p>
          <w:pPr>
            <w:pStyle w:val="Style15"/>
            <w:spacing w:lineRule="auto" w:line="360" w:before="1" w:after="0"/>
            <w:ind w:left="102" w:right="113" w:hanging="0"/>
            <w:jc w:val="left"/>
            <w:rPr>
              <w:sz w:val="28"/>
            </w:rPr>
          </w:pPr>
          <w:r>
            <w:rPr>
              <w:spacing w:val="-2"/>
            </w:rPr>
            <w:t>%D0%A2%D0%B5%D0%BA%D1%81%D1%82%20%D1%81%D1%82%D0%B 0%D1%82%D1%82%D1%96-527110-1-10-20210507.pdf</w:t>
          </w:r>
        </w:p>
        <w:p>
          <w:pPr>
            <w:pStyle w:val="ListParagraph"/>
            <w:numPr>
              <w:ilvl w:val="0"/>
              <w:numId w:val="1"/>
            </w:numPr>
            <w:tabs>
              <w:tab w:val="clear" w:pos="720"/>
              <w:tab w:val="left" w:pos="1542" w:leader="none"/>
            </w:tabs>
            <w:spacing w:lineRule="auto" w:line="360" w:before="0" w:after="0"/>
            <w:ind w:left="102" w:right="100" w:firstLine="566"/>
            <w:jc w:val="both"/>
            <w:rPr>
              <w:sz w:val="28"/>
            </w:rPr>
          </w:pPr>
          <w:r>
            <w:rPr>
              <w:sz w:val="28"/>
            </w:rPr>
            <w:t>Коваленко А. Ф. Харизма В’ячеслава Чорновола як чинник публіцистичної комунікації (за матеріалами збірки публіцистики «Пульс української</w:t>
          </w:r>
          <w:r>
            <w:rPr>
              <w:spacing w:val="-18"/>
              <w:sz w:val="28"/>
            </w:rPr>
            <w:t xml:space="preserve"> </w:t>
          </w:r>
          <w:r>
            <w:rPr>
              <w:sz w:val="28"/>
            </w:rPr>
            <w:t>незалежності:</w:t>
          </w:r>
          <w:r>
            <w:rPr>
              <w:spacing w:val="-17"/>
              <w:sz w:val="28"/>
            </w:rPr>
            <w:t xml:space="preserve"> </w:t>
          </w:r>
          <w:r>
            <w:rPr>
              <w:sz w:val="28"/>
            </w:rPr>
            <w:t>Колонка</w:t>
          </w:r>
          <w:r>
            <w:rPr>
              <w:spacing w:val="-18"/>
              <w:sz w:val="28"/>
            </w:rPr>
            <w:t xml:space="preserve"> </w:t>
          </w:r>
          <w:r>
            <w:rPr>
              <w:sz w:val="28"/>
            </w:rPr>
            <w:t>редактора»).</w:t>
          </w:r>
          <w:r>
            <w:rPr>
              <w:spacing w:val="-17"/>
              <w:sz w:val="28"/>
            </w:rPr>
            <w:t xml:space="preserve"> </w:t>
          </w:r>
          <w:r>
            <w:rPr>
              <w:i/>
              <w:sz w:val="28"/>
            </w:rPr>
            <w:t>Діалог:</w:t>
          </w:r>
          <w:r>
            <w:rPr>
              <w:i/>
              <w:spacing w:val="-18"/>
              <w:sz w:val="28"/>
            </w:rPr>
            <w:t xml:space="preserve"> </w:t>
          </w:r>
          <w:r>
            <w:rPr>
              <w:i/>
              <w:sz w:val="28"/>
            </w:rPr>
            <w:t>медіа-студії.</w:t>
          </w:r>
          <w:r>
            <w:rPr>
              <w:i/>
              <w:spacing w:val="-17"/>
              <w:sz w:val="28"/>
            </w:rPr>
            <w:t xml:space="preserve"> </w:t>
          </w:r>
          <w:r>
            <w:rPr>
              <w:sz w:val="28"/>
            </w:rPr>
            <w:t>№18–19, 2014.</w:t>
          </w:r>
          <w:r>
            <w:rPr>
              <w:spacing w:val="80"/>
              <w:w w:val="150"/>
              <w:sz w:val="28"/>
            </w:rPr>
            <w:t xml:space="preserve">   </w:t>
          </w:r>
          <w:r>
            <w:rPr>
              <w:sz w:val="28"/>
            </w:rPr>
            <w:t>С.</w:t>
          </w:r>
          <w:r>
            <w:rPr>
              <w:spacing w:val="80"/>
              <w:w w:val="150"/>
              <w:sz w:val="28"/>
            </w:rPr>
            <w:t xml:space="preserve">   </w:t>
          </w:r>
          <w:r>
            <w:rPr>
              <w:sz w:val="28"/>
            </w:rPr>
            <w:t>80–91.</w:t>
          </w:r>
          <w:r>
            <w:rPr>
              <w:spacing w:val="80"/>
              <w:w w:val="150"/>
              <w:sz w:val="28"/>
            </w:rPr>
            <w:t xml:space="preserve">   </w:t>
          </w:r>
          <w:r>
            <w:rPr>
              <w:sz w:val="28"/>
            </w:rPr>
            <w:t>URL:</w:t>
          </w:r>
          <w:r>
            <w:rPr>
              <w:spacing w:val="80"/>
              <w:w w:val="150"/>
              <w:sz w:val="28"/>
            </w:rPr>
            <w:t xml:space="preserve">   </w:t>
          </w:r>
          <w:r>
            <w:rPr>
              <w:sz w:val="28"/>
            </w:rPr>
            <w:t>file:///C:/Users/User/Downloads/168862-</w:t>
          </w:r>
        </w:p>
        <w:p>
          <w:pPr>
            <w:pStyle w:val="Style15"/>
            <w:spacing w:lineRule="auto" w:line="360"/>
            <w:ind w:left="102" w:right="113" w:hanging="0"/>
            <w:jc w:val="left"/>
            <w:rPr>
              <w:sz w:val="28"/>
            </w:rPr>
          </w:pPr>
          <w:r>
            <w:rPr>
              <w:spacing w:val="-2"/>
            </w:rPr>
            <w:t>%D0%A2%D0%B5%D0%BA%D1%81%D1%82%20%D1%81%D1%82%D0%B 0%D1%82%D1%82%D1%96-372187-1-10-20190528.pdf</w:t>
          </w:r>
        </w:p>
        <w:p>
          <w:pPr>
            <w:pStyle w:val="ListParagraph"/>
            <w:numPr>
              <w:ilvl w:val="0"/>
              <w:numId w:val="1"/>
            </w:numPr>
            <w:tabs>
              <w:tab w:val="clear" w:pos="720"/>
              <w:tab w:val="left" w:pos="1541" w:leader="none"/>
              <w:tab w:val="left" w:pos="1542" w:leader="none"/>
            </w:tabs>
            <w:spacing w:lineRule="auto" w:line="362" w:before="0" w:after="0"/>
            <w:ind w:left="102" w:right="112" w:firstLine="566"/>
            <w:jc w:val="left"/>
            <w:rPr>
              <w:sz w:val="28"/>
            </w:rPr>
          </w:pPr>
          <w:r>
            <w:rPr>
              <w:sz w:val="28"/>
            </w:rPr>
            <w:t>Коваленко А. Ф. Чорнобильська зона відчуження: загроза смерті чи</w:t>
          </w:r>
          <w:r>
            <w:rPr>
              <w:spacing w:val="80"/>
              <w:sz w:val="28"/>
            </w:rPr>
            <w:t xml:space="preserve"> </w:t>
          </w:r>
          <w:r>
            <w:rPr>
              <w:sz w:val="28"/>
            </w:rPr>
            <w:t>відродження?</w:t>
          </w:r>
          <w:r>
            <w:rPr>
              <w:spacing w:val="80"/>
              <w:sz w:val="28"/>
            </w:rPr>
            <w:t xml:space="preserve"> </w:t>
          </w:r>
          <w:r>
            <w:rPr>
              <w:sz w:val="28"/>
            </w:rPr>
            <w:t>(На</w:t>
          </w:r>
          <w:r>
            <w:rPr>
              <w:spacing w:val="80"/>
              <w:sz w:val="28"/>
            </w:rPr>
            <w:t xml:space="preserve"> </w:t>
          </w:r>
          <w:r>
            <w:rPr>
              <w:sz w:val="28"/>
            </w:rPr>
            <w:t>матеріалі</w:t>
          </w:r>
          <w:r>
            <w:rPr>
              <w:spacing w:val="80"/>
              <w:sz w:val="28"/>
            </w:rPr>
            <w:t xml:space="preserve"> </w:t>
          </w:r>
          <w:r>
            <w:rPr>
              <w:sz w:val="28"/>
            </w:rPr>
            <w:t>подорожнього</w:t>
          </w:r>
          <w:r>
            <w:rPr>
              <w:spacing w:val="80"/>
              <w:sz w:val="28"/>
            </w:rPr>
            <w:t xml:space="preserve"> </w:t>
          </w:r>
          <w:r>
            <w:rPr>
              <w:sz w:val="28"/>
            </w:rPr>
            <w:t>нарису</w:t>
          </w:r>
          <w:r>
            <w:rPr>
              <w:spacing w:val="80"/>
              <w:sz w:val="28"/>
            </w:rPr>
            <w:t xml:space="preserve"> </w:t>
          </w:r>
          <w:r>
            <w:rPr>
              <w:sz w:val="28"/>
            </w:rPr>
            <w:t>Маркіяна</w:t>
          </w:r>
          <w:r>
            <w:rPr>
              <w:spacing w:val="80"/>
              <w:sz w:val="28"/>
            </w:rPr>
            <w:t xml:space="preserve"> </w:t>
          </w:r>
          <w:r>
            <w:rPr>
              <w:sz w:val="28"/>
            </w:rPr>
            <w:t>Камиша</w:t>
          </w:r>
        </w:p>
        <w:p>
          <w:pPr>
            <w:pStyle w:val="Style15"/>
            <w:tabs>
              <w:tab w:val="clear" w:pos="720"/>
              <w:tab w:val="left" w:pos="1005" w:leader="none"/>
              <w:tab w:val="left" w:pos="2823" w:leader="none"/>
              <w:tab w:val="left" w:pos="4820" w:leader="none"/>
            </w:tabs>
            <w:spacing w:lineRule="auto" w:line="360"/>
            <w:ind w:left="102" w:right="110" w:hanging="0"/>
            <w:jc w:val="left"/>
            <w:rPr>
              <w:sz w:val="28"/>
            </w:rPr>
          </w:pPr>
          <w:r>
            <w:rPr/>
            <w:t xml:space="preserve">«Оформляндія або Прогулянка в Зону»). </w:t>
          </w:r>
          <w:r>
            <w:rPr>
              <w:i/>
            </w:rPr>
            <w:t xml:space="preserve">Діалог: медіа-студії. </w:t>
          </w:r>
          <w:r>
            <w:rPr/>
            <w:t xml:space="preserve">№24. 2018. С. </w:t>
          </w:r>
          <w:r>
            <w:rPr>
              <w:spacing w:val="-2"/>
            </w:rPr>
            <w:t>42–64</w:t>
          </w:r>
          <w:r>
            <w:rPr/>
            <w:tab/>
          </w:r>
          <w:r>
            <w:rPr>
              <w:spacing w:val="-2"/>
            </w:rPr>
            <w:t>[електронний</w:t>
          </w:r>
          <w:r>
            <w:rPr/>
            <w:tab/>
            <w:t>ресурс].</w:t>
          </w:r>
          <w:r>
            <w:rPr>
              <w:spacing w:val="26"/>
            </w:rPr>
            <w:t xml:space="preserve">  </w:t>
          </w:r>
          <w:r>
            <w:rPr>
              <w:spacing w:val="-4"/>
            </w:rPr>
            <w:t>URL:</w:t>
          </w:r>
          <w:r>
            <w:rPr/>
            <w:tab/>
          </w:r>
          <w:r>
            <w:rPr>
              <w:spacing w:val="-2"/>
            </w:rPr>
            <w:t>file:///C:/Users/User/Downloads/153391-</w:t>
          </w:r>
        </w:p>
        <w:p>
          <w:pPr>
            <w:pStyle w:val="Style15"/>
            <w:spacing w:lineRule="auto" w:line="362"/>
            <w:ind w:left="102" w:right="113" w:hanging="0"/>
            <w:jc w:val="left"/>
            <w:rPr>
              <w:sz w:val="28"/>
            </w:rPr>
          </w:pPr>
          <w:r>
            <w:rPr>
              <w:spacing w:val="-2"/>
            </w:rPr>
            <w:t>%D0%A2%D0%B5%D0%BA%D1%81%D1%82%20%D1%81%D1%82%D0%B 0%D1%82%D1%82%D1%96-359715-1-10-20190416%20.pdf</w:t>
          </w:r>
        </w:p>
        <w:p>
          <w:pPr>
            <w:pStyle w:val="ListParagraph"/>
            <w:numPr>
              <w:ilvl w:val="0"/>
              <w:numId w:val="1"/>
            </w:numPr>
            <w:tabs>
              <w:tab w:val="clear" w:pos="720"/>
              <w:tab w:val="left" w:pos="1542" w:leader="none"/>
            </w:tabs>
            <w:spacing w:lineRule="auto" w:line="360" w:before="0" w:after="0"/>
            <w:ind w:left="102" w:right="100" w:firstLine="566"/>
            <w:jc w:val="both"/>
            <w:rPr>
              <w:sz w:val="28"/>
            </w:rPr>
          </w:pPr>
          <w:r>
            <w:rPr>
              <w:sz w:val="28"/>
            </w:rPr>
            <w:t>Кочан,</w:t>
          </w:r>
          <w:r>
            <w:rPr>
              <w:spacing w:val="-10"/>
              <w:sz w:val="28"/>
            </w:rPr>
            <w:t xml:space="preserve"> </w:t>
          </w:r>
          <w:r>
            <w:rPr>
              <w:sz w:val="28"/>
            </w:rPr>
            <w:t>І.</w:t>
          </w:r>
          <w:r>
            <w:rPr>
              <w:spacing w:val="-10"/>
              <w:sz w:val="28"/>
            </w:rPr>
            <w:t xml:space="preserve"> </w:t>
          </w:r>
          <w:r>
            <w:rPr>
              <w:sz w:val="28"/>
            </w:rPr>
            <w:t>М.</w:t>
          </w:r>
          <w:r>
            <w:rPr>
              <w:spacing w:val="-10"/>
              <w:sz w:val="28"/>
            </w:rPr>
            <w:t xml:space="preserve"> </w:t>
          </w:r>
          <w:r>
            <w:rPr>
              <w:sz w:val="28"/>
            </w:rPr>
            <w:t>Лінгвістичний</w:t>
          </w:r>
          <w:r>
            <w:rPr>
              <w:spacing w:val="-9"/>
              <w:sz w:val="28"/>
            </w:rPr>
            <w:t xml:space="preserve"> </w:t>
          </w:r>
          <w:r>
            <w:rPr>
              <w:sz w:val="28"/>
            </w:rPr>
            <w:t>аналіз</w:t>
          </w:r>
          <w:r>
            <w:rPr>
              <w:spacing w:val="-9"/>
              <w:sz w:val="28"/>
            </w:rPr>
            <w:t xml:space="preserve"> </w:t>
          </w:r>
          <w:r>
            <w:rPr>
              <w:sz w:val="28"/>
            </w:rPr>
            <w:t>тексту.</w:t>
          </w:r>
          <w:r>
            <w:rPr>
              <w:spacing w:val="-10"/>
              <w:sz w:val="28"/>
            </w:rPr>
            <w:t xml:space="preserve"> </w:t>
          </w:r>
          <w:r>
            <w:rPr>
              <w:sz w:val="28"/>
            </w:rPr>
            <w:t>Навчальний</w:t>
          </w:r>
          <w:r>
            <w:rPr>
              <w:spacing w:val="-9"/>
              <w:sz w:val="28"/>
            </w:rPr>
            <w:t xml:space="preserve"> </w:t>
          </w:r>
          <w:r>
            <w:rPr>
              <w:sz w:val="28"/>
            </w:rPr>
            <w:t>посібник.</w:t>
          </w:r>
          <w:r>
            <w:rPr>
              <w:spacing w:val="-9"/>
              <w:sz w:val="28"/>
            </w:rPr>
            <w:t xml:space="preserve"> </w:t>
          </w:r>
          <w:r>
            <w:rPr>
              <w:sz w:val="28"/>
            </w:rPr>
            <w:t xml:space="preserve">2- ге вид., перероб. і доп. — Київ: Знання, 2008. — 423 с. URL: </w:t>
          </w:r>
          <w:r>
            <w:rPr>
              <w:spacing w:val="-2"/>
              <w:sz w:val="28"/>
            </w:rPr>
            <w:t>https://shron1.chtyvo.org.ua/Kochan_Iryna/Linhvistychnyi_analiz_tekstu.pdf</w:t>
          </w:r>
        </w:p>
        <w:p>
          <w:pPr>
            <w:sectPr>
              <w:headerReference w:type="default" r:id="rId25"/>
              <w:type w:val="nextPage"/>
              <w:pgSz w:w="11906" w:h="16838"/>
              <w:pgMar w:left="1600" w:right="740" w:header="756" w:top="1179" w:footer="0" w:bottom="280" w:gutter="0"/>
              <w:pgNumType w:fmt="decimal"/>
              <w:formProt w:val="false"/>
              <w:textDirection w:val="lrTb"/>
              <w:docGrid w:type="default" w:linePitch="100" w:charSpace="4096"/>
            </w:sectPr>
            <w:pStyle w:val="ListParagraph"/>
            <w:numPr>
              <w:ilvl w:val="0"/>
              <w:numId w:val="1"/>
            </w:numPr>
            <w:tabs>
              <w:tab w:val="clear" w:pos="720"/>
              <w:tab w:val="left" w:pos="1542" w:leader="none"/>
            </w:tabs>
            <w:spacing w:lineRule="auto" w:line="362" w:before="0" w:after="0"/>
            <w:ind w:left="102" w:right="107" w:firstLine="566"/>
            <w:jc w:val="both"/>
            <w:rPr>
              <w:sz w:val="28"/>
            </w:rPr>
          </w:pPr>
          <w:r>
            <w:rPr>
              <w:sz w:val="28"/>
            </w:rPr>
            <w:t>Кутуза Н. В. Асоціативний словник рекламних слоганів: новітні тенденції</w:t>
          </w:r>
          <w:r>
            <w:rPr>
              <w:spacing w:val="-14"/>
              <w:sz w:val="28"/>
            </w:rPr>
            <w:t xml:space="preserve"> </w:t>
          </w:r>
          <w:r>
            <w:rPr>
              <w:sz w:val="28"/>
            </w:rPr>
            <w:t>лексикографії.</w:t>
          </w:r>
          <w:r>
            <w:rPr>
              <w:spacing w:val="-15"/>
              <w:sz w:val="28"/>
            </w:rPr>
            <w:t xml:space="preserve"> </w:t>
          </w:r>
          <w:r>
            <w:rPr>
              <w:sz w:val="28"/>
            </w:rPr>
            <w:t>Інституційний</w:t>
          </w:r>
          <w:r>
            <w:rPr>
              <w:spacing w:val="-17"/>
              <w:sz w:val="28"/>
            </w:rPr>
            <w:t xml:space="preserve"> </w:t>
          </w:r>
          <w:r>
            <w:rPr>
              <w:sz w:val="28"/>
            </w:rPr>
            <w:t>репозитарій</w:t>
          </w:r>
          <w:r>
            <w:rPr>
              <w:spacing w:val="-15"/>
              <w:sz w:val="28"/>
            </w:rPr>
            <w:t xml:space="preserve"> </w:t>
          </w:r>
          <w:r>
            <w:rPr>
              <w:sz w:val="28"/>
            </w:rPr>
            <w:t>Одеського</w:t>
          </w:r>
          <w:r>
            <w:rPr>
              <w:spacing w:val="-16"/>
              <w:sz w:val="28"/>
            </w:rPr>
            <w:t xml:space="preserve"> </w:t>
          </w:r>
          <w:r>
            <w:rPr>
              <w:sz w:val="28"/>
            </w:rPr>
            <w:t>Національного</w:t>
          </w:r>
        </w:p>
        <w:p>
          <w:pPr>
            <w:pStyle w:val="Style15"/>
            <w:tabs>
              <w:tab w:val="clear" w:pos="720"/>
              <w:tab w:val="left" w:pos="2654" w:leader="none"/>
              <w:tab w:val="left" w:pos="4226" w:leader="none"/>
              <w:tab w:val="left" w:pos="5337" w:leader="none"/>
              <w:tab w:val="left" w:pos="6450" w:leader="none"/>
              <w:tab w:val="left" w:pos="8815" w:leader="none"/>
            </w:tabs>
            <w:spacing w:lineRule="auto" w:line="360" w:before="79" w:after="0"/>
            <w:ind w:left="102" w:right="109" w:hanging="0"/>
            <w:rPr>
              <w:sz w:val="28"/>
            </w:rPr>
          </w:pPr>
          <w:r>
            <w:rPr>
              <w:spacing w:val="-2"/>
            </w:rPr>
            <w:t>Університету</w:t>
          </w:r>
          <w:r>
            <w:rPr/>
            <w:tab/>
          </w:r>
          <w:r>
            <w:rPr>
              <w:spacing w:val="-2"/>
            </w:rPr>
            <w:t>Імені</w:t>
          </w:r>
          <w:r>
            <w:rPr/>
            <w:tab/>
          </w:r>
          <w:r>
            <w:rPr>
              <w:spacing w:val="-6"/>
            </w:rPr>
            <w:t>І.</w:t>
          </w:r>
          <w:r>
            <w:rPr/>
            <w:tab/>
          </w:r>
          <w:r>
            <w:rPr>
              <w:spacing w:val="-6"/>
            </w:rPr>
            <w:t>І.</w:t>
          </w:r>
          <w:r>
            <w:rPr/>
            <w:tab/>
          </w:r>
          <w:r>
            <w:rPr>
              <w:spacing w:val="-2"/>
            </w:rPr>
            <w:t>Мечникова.</w:t>
          </w:r>
          <w:r>
            <w:rPr/>
            <w:tab/>
          </w:r>
          <w:r>
            <w:rPr>
              <w:spacing w:val="-4"/>
            </w:rPr>
            <w:t xml:space="preserve">URL: </w:t>
          </w:r>
          <w:r>
            <w:rPr>
              <w:spacing w:val="-2"/>
            </w:rPr>
            <w:t>http://dspace.onu.edu.ua:8080/handle/123456789/7783</w:t>
          </w:r>
        </w:p>
        <w:p>
          <w:pPr>
            <w:pStyle w:val="ListParagraph"/>
            <w:numPr>
              <w:ilvl w:val="0"/>
              <w:numId w:val="1"/>
            </w:numPr>
            <w:tabs>
              <w:tab w:val="clear" w:pos="720"/>
              <w:tab w:val="left" w:pos="1542" w:leader="none"/>
            </w:tabs>
            <w:spacing w:lineRule="auto" w:line="360" w:before="0" w:after="0"/>
            <w:ind w:left="102" w:right="104" w:firstLine="566"/>
            <w:jc w:val="both"/>
            <w:rPr>
              <w:sz w:val="28"/>
            </w:rPr>
          </w:pPr>
          <w:r>
            <w:rPr>
              <w:sz w:val="28"/>
            </w:rPr>
            <w:t>Кутуза Н. В. Диференціація комунікативного впливу за нейрофізіологічною</w:t>
          </w:r>
          <w:r>
            <w:rPr>
              <w:spacing w:val="-6"/>
              <w:sz w:val="28"/>
            </w:rPr>
            <w:t xml:space="preserve"> </w:t>
          </w:r>
          <w:r>
            <w:rPr>
              <w:sz w:val="28"/>
            </w:rPr>
            <w:t>активацією.</w:t>
          </w:r>
          <w:r>
            <w:rPr>
              <w:spacing w:val="-3"/>
              <w:sz w:val="28"/>
            </w:rPr>
            <w:t xml:space="preserve"> </w:t>
          </w:r>
          <w:r>
            <w:rPr>
              <w:i/>
              <w:sz w:val="28"/>
            </w:rPr>
            <w:t>Вісник</w:t>
          </w:r>
          <w:r>
            <w:rPr>
              <w:i/>
              <w:spacing w:val="-7"/>
              <w:sz w:val="28"/>
            </w:rPr>
            <w:t xml:space="preserve"> </w:t>
          </w:r>
          <w:r>
            <w:rPr>
              <w:i/>
              <w:sz w:val="28"/>
            </w:rPr>
            <w:t>ОНУ.</w:t>
          </w:r>
          <w:r>
            <w:rPr>
              <w:i/>
              <w:spacing w:val="-5"/>
              <w:sz w:val="28"/>
            </w:rPr>
            <w:t xml:space="preserve"> </w:t>
          </w:r>
          <w:r>
            <w:rPr>
              <w:i/>
              <w:sz w:val="28"/>
            </w:rPr>
            <w:t>Серія:</w:t>
          </w:r>
          <w:r>
            <w:rPr>
              <w:i/>
              <w:spacing w:val="-5"/>
              <w:sz w:val="28"/>
            </w:rPr>
            <w:t xml:space="preserve"> </w:t>
          </w:r>
          <w:r>
            <w:rPr>
              <w:i/>
              <w:sz w:val="28"/>
            </w:rPr>
            <w:t>Філологія</w:t>
          </w:r>
          <w:r>
            <w:rPr>
              <w:sz w:val="28"/>
            </w:rPr>
            <w:t>.</w:t>
          </w:r>
          <w:r>
            <w:rPr>
              <w:spacing w:val="-6"/>
              <w:sz w:val="28"/>
            </w:rPr>
            <w:t xml:space="preserve"> </w:t>
          </w:r>
          <w:r>
            <w:rPr>
              <w:sz w:val="28"/>
            </w:rPr>
            <w:t>№1</w:t>
          </w:r>
          <w:r>
            <w:rPr>
              <w:spacing w:val="-5"/>
              <w:sz w:val="28"/>
            </w:rPr>
            <w:t xml:space="preserve"> </w:t>
          </w:r>
          <w:r>
            <w:rPr>
              <w:sz w:val="28"/>
            </w:rPr>
            <w:t>(19).</w:t>
          </w:r>
          <w:r>
            <w:rPr>
              <w:spacing w:val="-6"/>
              <w:sz w:val="28"/>
            </w:rPr>
            <w:t xml:space="preserve"> </w:t>
          </w:r>
          <w:r>
            <w:rPr>
              <w:sz w:val="28"/>
            </w:rPr>
            <w:t>2019. URL: http://dspace.onu.edu.ua:8080/bitstream/123456789/24042/1/57-65.pdf</w:t>
          </w:r>
        </w:p>
        <w:p>
          <w:pPr>
            <w:pStyle w:val="ListParagraph"/>
            <w:numPr>
              <w:ilvl w:val="0"/>
              <w:numId w:val="1"/>
            </w:numPr>
            <w:tabs>
              <w:tab w:val="clear" w:pos="720"/>
              <w:tab w:val="left" w:pos="1542" w:leader="none"/>
              <w:tab w:val="left" w:pos="4874" w:leader="none"/>
              <w:tab w:val="left" w:pos="8821" w:leader="none"/>
            </w:tabs>
            <w:spacing w:lineRule="auto" w:line="360" w:before="0" w:after="0"/>
            <w:ind w:left="102" w:right="105" w:firstLine="566"/>
            <w:jc w:val="both"/>
            <w:rPr>
              <w:sz w:val="28"/>
            </w:rPr>
          </w:pPr>
          <w:r>
            <w:rPr>
              <w:sz w:val="28"/>
            </w:rPr>
            <w:t>Кутуза</w:t>
          </w:r>
          <w:r>
            <w:rPr>
              <w:spacing w:val="-18"/>
              <w:sz w:val="28"/>
            </w:rPr>
            <w:t xml:space="preserve"> </w:t>
          </w:r>
          <w:r>
            <w:rPr>
              <w:sz w:val="28"/>
            </w:rPr>
            <w:t>Н.</w:t>
          </w:r>
          <w:r>
            <w:rPr>
              <w:spacing w:val="-17"/>
              <w:sz w:val="28"/>
            </w:rPr>
            <w:t xml:space="preserve"> </w:t>
          </w:r>
          <w:r>
            <w:rPr>
              <w:sz w:val="28"/>
            </w:rPr>
            <w:t>В.</w:t>
          </w:r>
          <w:r>
            <w:rPr>
              <w:spacing w:val="-18"/>
              <w:sz w:val="28"/>
            </w:rPr>
            <w:t xml:space="preserve"> </w:t>
          </w:r>
          <w:r>
            <w:rPr>
              <w:sz w:val="28"/>
            </w:rPr>
            <w:t>Конотоніми</w:t>
          </w:r>
          <w:r>
            <w:rPr>
              <w:spacing w:val="-17"/>
              <w:sz w:val="28"/>
            </w:rPr>
            <w:t xml:space="preserve"> </w:t>
          </w:r>
          <w:r>
            <w:rPr>
              <w:sz w:val="28"/>
            </w:rPr>
            <w:t>як</w:t>
          </w:r>
          <w:r>
            <w:rPr>
              <w:spacing w:val="-18"/>
              <w:sz w:val="28"/>
            </w:rPr>
            <w:t xml:space="preserve"> </w:t>
          </w:r>
          <w:r>
            <w:rPr>
              <w:sz w:val="28"/>
            </w:rPr>
            <w:t>символи</w:t>
          </w:r>
          <w:r>
            <w:rPr>
              <w:spacing w:val="-17"/>
              <w:sz w:val="28"/>
            </w:rPr>
            <w:t xml:space="preserve"> </w:t>
          </w:r>
          <w:r>
            <w:rPr>
              <w:sz w:val="28"/>
            </w:rPr>
            <w:t>в</w:t>
          </w:r>
          <w:r>
            <w:rPr>
              <w:spacing w:val="-18"/>
              <w:sz w:val="28"/>
            </w:rPr>
            <w:t xml:space="preserve"> </w:t>
          </w:r>
          <w:r>
            <w:rPr>
              <w:sz w:val="28"/>
            </w:rPr>
            <w:t>рекламі.</w:t>
          </w:r>
          <w:r>
            <w:rPr>
              <w:spacing w:val="-15"/>
              <w:sz w:val="28"/>
            </w:rPr>
            <w:t xml:space="preserve"> </w:t>
          </w:r>
          <w:r>
            <w:rPr>
              <w:i/>
              <w:sz w:val="28"/>
            </w:rPr>
            <w:t>Записки</w:t>
          </w:r>
          <w:r>
            <w:rPr>
              <w:i/>
              <w:spacing w:val="-16"/>
              <w:sz w:val="28"/>
            </w:rPr>
            <w:t xml:space="preserve"> </w:t>
          </w:r>
          <w:r>
            <w:rPr>
              <w:i/>
              <w:sz w:val="28"/>
            </w:rPr>
            <w:t>з</w:t>
          </w:r>
          <w:r>
            <w:rPr>
              <w:i/>
              <w:spacing w:val="-18"/>
              <w:sz w:val="28"/>
            </w:rPr>
            <w:t xml:space="preserve"> </w:t>
          </w:r>
          <w:r>
            <w:rPr>
              <w:i/>
              <w:sz w:val="28"/>
            </w:rPr>
            <w:t xml:space="preserve">загальної </w:t>
          </w:r>
          <w:r>
            <w:rPr>
              <w:i/>
              <w:spacing w:val="-2"/>
              <w:sz w:val="28"/>
            </w:rPr>
            <w:t>лінгвістики.</w:t>
          </w:r>
          <w:r>
            <w:rPr>
              <w:i/>
              <w:sz w:val="28"/>
            </w:rPr>
            <w:tab/>
            <w:tab/>
          </w:r>
          <w:r>
            <w:rPr>
              <w:spacing w:val="-2"/>
              <w:sz w:val="28"/>
            </w:rPr>
            <w:t>2002.</w:t>
          </w:r>
          <w:r>
            <w:rPr>
              <w:sz w:val="28"/>
            </w:rPr>
            <w:tab/>
          </w:r>
          <w:r>
            <w:rPr>
              <w:spacing w:val="-4"/>
              <w:sz w:val="28"/>
            </w:rPr>
            <w:t xml:space="preserve">URL: </w:t>
          </w:r>
          <w:r>
            <w:rPr>
              <w:spacing w:val="-2"/>
              <w:sz w:val="28"/>
            </w:rPr>
            <w:t>http://dspace.onu.edu.ua:8080/bitstream/123456789/18624/1/46-50.pdf</w:t>
          </w:r>
        </w:p>
        <w:p>
          <w:pPr>
            <w:pStyle w:val="ListParagraph"/>
            <w:numPr>
              <w:ilvl w:val="0"/>
              <w:numId w:val="1"/>
            </w:numPr>
            <w:tabs>
              <w:tab w:val="clear" w:pos="720"/>
              <w:tab w:val="left" w:pos="1542" w:leader="none"/>
            </w:tabs>
            <w:spacing w:lineRule="auto" w:line="360" w:before="0" w:after="0"/>
            <w:ind w:left="102" w:right="104" w:firstLine="566"/>
            <w:jc w:val="both"/>
            <w:rPr>
              <w:sz w:val="28"/>
            </w:rPr>
          </w:pPr>
          <w:r>
            <w:rPr>
              <w:sz w:val="28"/>
            </w:rPr>
            <w:t>Кутуза</w:t>
          </w:r>
          <w:r>
            <w:rPr>
              <w:spacing w:val="-18"/>
              <w:sz w:val="28"/>
            </w:rPr>
            <w:t xml:space="preserve"> </w:t>
          </w:r>
          <w:r>
            <w:rPr>
              <w:sz w:val="28"/>
            </w:rPr>
            <w:t>Н.</w:t>
          </w:r>
          <w:r>
            <w:rPr>
              <w:spacing w:val="-16"/>
              <w:sz w:val="28"/>
            </w:rPr>
            <w:t xml:space="preserve"> </w:t>
          </w:r>
          <w:r>
            <w:rPr>
              <w:sz w:val="28"/>
            </w:rPr>
            <w:t>В.</w:t>
          </w:r>
          <w:r>
            <w:rPr>
              <w:spacing w:val="-17"/>
              <w:sz w:val="28"/>
            </w:rPr>
            <w:t xml:space="preserve"> </w:t>
          </w:r>
          <w:r>
            <w:rPr>
              <w:sz w:val="28"/>
            </w:rPr>
            <w:t>Нейронні</w:t>
          </w:r>
          <w:r>
            <w:rPr>
              <w:spacing w:val="-16"/>
              <w:sz w:val="28"/>
            </w:rPr>
            <w:t xml:space="preserve"> </w:t>
          </w:r>
          <w:r>
            <w:rPr>
              <w:sz w:val="28"/>
            </w:rPr>
            <w:t>асоціативні</w:t>
          </w:r>
          <w:r>
            <w:rPr>
              <w:spacing w:val="-16"/>
              <w:sz w:val="28"/>
            </w:rPr>
            <w:t xml:space="preserve"> </w:t>
          </w:r>
          <w:r>
            <w:rPr>
              <w:sz w:val="28"/>
            </w:rPr>
            <w:t>активатори</w:t>
          </w:r>
          <w:r>
            <w:rPr>
              <w:spacing w:val="-18"/>
              <w:sz w:val="28"/>
            </w:rPr>
            <w:t xml:space="preserve"> </w:t>
          </w:r>
          <w:r>
            <w:rPr>
              <w:sz w:val="28"/>
            </w:rPr>
            <w:t>рекламного</w:t>
          </w:r>
          <w:r>
            <w:rPr>
              <w:spacing w:val="-16"/>
              <w:sz w:val="28"/>
            </w:rPr>
            <w:t xml:space="preserve"> </w:t>
          </w:r>
          <w:r>
            <w:rPr>
              <w:sz w:val="28"/>
            </w:rPr>
            <w:t>впливу: формула виявлення</w:t>
          </w:r>
          <w:r>
            <w:rPr>
              <w:spacing w:val="-1"/>
              <w:sz w:val="28"/>
            </w:rPr>
            <w:t xml:space="preserve"> </w:t>
          </w:r>
          <w:r>
            <w:rPr>
              <w:sz w:val="28"/>
            </w:rPr>
            <w:t xml:space="preserve">ступеня інтенсивності. </w:t>
          </w:r>
          <w:r>
            <w:rPr>
              <w:i/>
              <w:sz w:val="28"/>
            </w:rPr>
            <w:t>Вісник ОНУ. Серія: Філологія</w:t>
          </w:r>
          <w:r>
            <w:rPr>
              <w:sz w:val="28"/>
            </w:rPr>
            <w:t xml:space="preserve">. №2 (16). 2017. URL: http://dspace.onu.edu.ua:8080/bitstream/123456789/12713/1/91- </w:t>
          </w:r>
          <w:r>
            <w:rPr>
              <w:spacing w:val="-2"/>
              <w:sz w:val="28"/>
            </w:rPr>
            <w:t>99.pdf</w:t>
          </w:r>
        </w:p>
        <w:p>
          <w:pPr>
            <w:pStyle w:val="ListParagraph"/>
            <w:numPr>
              <w:ilvl w:val="0"/>
              <w:numId w:val="1"/>
            </w:numPr>
            <w:tabs>
              <w:tab w:val="clear" w:pos="720"/>
              <w:tab w:val="left" w:pos="1541" w:leader="none"/>
              <w:tab w:val="left" w:pos="1542" w:leader="none"/>
              <w:tab w:val="left" w:pos="2434" w:leader="none"/>
              <w:tab w:val="left" w:pos="2599" w:leader="none"/>
              <w:tab w:val="left" w:pos="3107" w:leader="none"/>
              <w:tab w:val="left" w:pos="3599" w:leader="none"/>
              <w:tab w:val="left" w:pos="5220" w:leader="none"/>
              <w:tab w:val="left" w:pos="6684" w:leader="none"/>
              <w:tab w:val="left" w:pos="7721" w:leader="none"/>
              <w:tab w:val="left" w:pos="8818" w:leader="none"/>
              <w:tab w:val="left" w:pos="9088" w:leader="none"/>
            </w:tabs>
            <w:spacing w:lineRule="auto" w:line="360" w:before="1" w:after="0"/>
            <w:ind w:left="102" w:right="106" w:firstLine="566"/>
            <w:jc w:val="left"/>
            <w:rPr>
              <w:sz w:val="28"/>
            </w:rPr>
          </w:pPr>
          <w:r>
            <w:rPr>
              <w:spacing w:val="-2"/>
              <w:sz w:val="28"/>
            </w:rPr>
            <w:t>Кутуза</w:t>
          </w:r>
          <w:r>
            <w:rPr>
              <w:sz w:val="28"/>
            </w:rPr>
            <w:tab/>
            <w:tab/>
          </w:r>
          <w:r>
            <w:rPr>
              <w:spacing w:val="-6"/>
              <w:sz w:val="28"/>
            </w:rPr>
            <w:t>Н.</w:t>
          </w:r>
          <w:r>
            <w:rPr>
              <w:sz w:val="28"/>
            </w:rPr>
            <w:tab/>
          </w:r>
          <w:r>
            <w:rPr>
              <w:spacing w:val="-6"/>
              <w:sz w:val="28"/>
            </w:rPr>
            <w:t>В.</w:t>
          </w:r>
          <w:r>
            <w:rPr>
              <w:sz w:val="28"/>
            </w:rPr>
            <w:tab/>
          </w:r>
          <w:r>
            <w:rPr>
              <w:spacing w:val="-2"/>
              <w:sz w:val="28"/>
            </w:rPr>
            <w:t>Структурно-семантичні</w:t>
          </w:r>
          <w:r>
            <w:rPr>
              <w:sz w:val="28"/>
            </w:rPr>
            <w:tab/>
          </w:r>
          <w:r>
            <w:rPr>
              <w:spacing w:val="-2"/>
              <w:sz w:val="28"/>
            </w:rPr>
            <w:t>моделі</w:t>
          </w:r>
          <w:r>
            <w:rPr>
              <w:sz w:val="28"/>
            </w:rPr>
            <w:tab/>
          </w:r>
          <w:r>
            <w:rPr>
              <w:spacing w:val="-2"/>
              <w:sz w:val="28"/>
            </w:rPr>
            <w:t>ергонімів</w:t>
          </w:r>
          <w:r>
            <w:rPr>
              <w:sz w:val="28"/>
            </w:rPr>
            <w:tab/>
          </w:r>
          <w:r>
            <w:rPr>
              <w:spacing w:val="-4"/>
              <w:sz w:val="28"/>
            </w:rPr>
            <w:t xml:space="preserve">(на </w:t>
          </w:r>
          <w:r>
            <w:rPr>
              <w:spacing w:val="-2"/>
              <w:sz w:val="28"/>
            </w:rPr>
            <w:t>матеріалі</w:t>
          </w:r>
          <w:r>
            <w:rPr>
              <w:sz w:val="28"/>
            </w:rPr>
            <w:tab/>
            <w:tab/>
          </w:r>
          <w:r>
            <w:rPr>
              <w:spacing w:val="-2"/>
              <w:sz w:val="28"/>
            </w:rPr>
            <w:t>ергонімікону</w:t>
          </w:r>
          <w:r>
            <w:rPr>
              <w:sz w:val="28"/>
            </w:rPr>
            <w:tab/>
          </w:r>
          <w:r>
            <w:rPr>
              <w:spacing w:val="-6"/>
              <w:sz w:val="28"/>
            </w:rPr>
            <w:t>м.</w:t>
          </w:r>
          <w:r>
            <w:rPr>
              <w:sz w:val="28"/>
            </w:rPr>
            <w:tab/>
          </w:r>
          <w:r>
            <w:rPr>
              <w:spacing w:val="-66"/>
              <w:sz w:val="28"/>
            </w:rPr>
            <w:t xml:space="preserve"> </w:t>
          </w:r>
          <w:r>
            <w:rPr>
              <w:spacing w:val="-2"/>
              <w:sz w:val="28"/>
            </w:rPr>
            <w:t>Одеси).</w:t>
          </w:r>
          <w:r>
            <w:rPr>
              <w:sz w:val="28"/>
            </w:rPr>
            <w:tab/>
            <w:tab/>
          </w:r>
          <w:r>
            <w:rPr>
              <w:spacing w:val="-4"/>
              <w:sz w:val="28"/>
            </w:rPr>
            <w:t xml:space="preserve">URL: </w:t>
          </w:r>
          <w:r>
            <w:rPr>
              <w:spacing w:val="-2"/>
              <w:sz w:val="28"/>
            </w:rPr>
            <w:t>https://scholar.google.com.ua/citations?view_op=view_citation&amp;hl=uk&amp;user=f4E ORXwAAAAJ&amp;citation_for_view=f4EORXwAAAAJ:KlAtU1dfN6UC</w:t>
          </w:r>
        </w:p>
        <w:p>
          <w:pPr>
            <w:pStyle w:val="ListParagraph"/>
            <w:numPr>
              <w:ilvl w:val="0"/>
              <w:numId w:val="1"/>
            </w:numPr>
            <w:tabs>
              <w:tab w:val="clear" w:pos="720"/>
              <w:tab w:val="left" w:pos="1542" w:leader="none"/>
            </w:tabs>
            <w:spacing w:lineRule="auto" w:line="360" w:before="0" w:after="0"/>
            <w:ind w:left="102" w:right="105" w:firstLine="566"/>
            <w:jc w:val="both"/>
            <w:rPr>
              <w:sz w:val="28"/>
            </w:rPr>
          </w:pPr>
          <w:r>
            <w:rPr>
              <w:sz w:val="28"/>
            </w:rPr>
            <w:t xml:space="preserve">Кутуза Н. В. Сугестивна ефективність рекламних слоганів: експериментальне дослідження. </w:t>
          </w:r>
          <w:r>
            <w:rPr>
              <w:i/>
              <w:sz w:val="28"/>
            </w:rPr>
            <w:t xml:space="preserve">Вісник ОНУ. </w:t>
          </w:r>
          <w:r>
            <w:rPr>
              <w:sz w:val="28"/>
            </w:rPr>
            <w:t xml:space="preserve">2017. URL: </w:t>
          </w:r>
          <w:r>
            <w:rPr>
              <w:spacing w:val="-2"/>
              <w:sz w:val="28"/>
            </w:rPr>
            <w:t>http://dspace.onu.edu.ua:8080/bitstream/123456789/8764/1/12.pdf</w:t>
          </w:r>
        </w:p>
        <w:p>
          <w:pPr>
            <w:pStyle w:val="ListParagraph"/>
            <w:numPr>
              <w:ilvl w:val="0"/>
              <w:numId w:val="1"/>
            </w:numPr>
            <w:tabs>
              <w:tab w:val="clear" w:pos="720"/>
              <w:tab w:val="left" w:pos="1542" w:leader="none"/>
            </w:tabs>
            <w:spacing w:lineRule="auto" w:line="360" w:before="0" w:after="0"/>
            <w:ind w:left="102" w:right="113" w:firstLine="566"/>
            <w:jc w:val="both"/>
            <w:rPr>
              <w:sz w:val="28"/>
            </w:rPr>
          </w:pPr>
          <w:r>
            <w:rPr>
              <w:sz w:val="28"/>
            </w:rPr>
            <w:t>Кутуза Н. В. Сугестивність рекламної мімікрії. Інституційний репозитарій Одеського Національного Університету Імені І. І. Мечникова. URL: http://dspace.onu.edu.ua:8080/handle/123456789/3422</w:t>
          </w:r>
        </w:p>
        <w:p>
          <w:pPr>
            <w:pStyle w:val="ListParagraph"/>
            <w:numPr>
              <w:ilvl w:val="0"/>
              <w:numId w:val="1"/>
            </w:numPr>
            <w:tabs>
              <w:tab w:val="clear" w:pos="720"/>
              <w:tab w:val="left" w:pos="1542" w:leader="none"/>
            </w:tabs>
            <w:spacing w:lineRule="auto" w:line="360" w:before="0" w:after="0"/>
            <w:ind w:left="102" w:right="107" w:firstLine="566"/>
            <w:jc w:val="both"/>
            <w:rPr>
              <w:sz w:val="28"/>
            </w:rPr>
          </w:pPr>
          <w:r>
            <w:rPr>
              <w:sz w:val="28"/>
            </w:rPr>
            <w:t>Кутуза</w:t>
          </w:r>
          <w:r>
            <w:rPr>
              <w:spacing w:val="-12"/>
              <w:sz w:val="28"/>
            </w:rPr>
            <w:t xml:space="preserve"> </w:t>
          </w:r>
          <w:r>
            <w:rPr>
              <w:sz w:val="28"/>
            </w:rPr>
            <w:t>Н.</w:t>
          </w:r>
          <w:r>
            <w:rPr>
              <w:spacing w:val="-13"/>
              <w:sz w:val="28"/>
            </w:rPr>
            <w:t xml:space="preserve"> </w:t>
          </w:r>
          <w:r>
            <w:rPr>
              <w:sz w:val="28"/>
            </w:rPr>
            <w:t>В.</w:t>
          </w:r>
          <w:r>
            <w:rPr>
              <w:spacing w:val="-13"/>
              <w:sz w:val="28"/>
            </w:rPr>
            <w:t xml:space="preserve"> </w:t>
          </w:r>
          <w:r>
            <w:rPr>
              <w:sz w:val="28"/>
            </w:rPr>
            <w:t>Феномен</w:t>
          </w:r>
          <w:r>
            <w:rPr>
              <w:spacing w:val="-11"/>
              <w:sz w:val="28"/>
            </w:rPr>
            <w:t xml:space="preserve"> </w:t>
          </w:r>
          <w:r>
            <w:rPr>
              <w:sz w:val="28"/>
            </w:rPr>
            <w:t>впливу</w:t>
          </w:r>
          <w:r>
            <w:rPr>
              <w:spacing w:val="-11"/>
              <w:sz w:val="28"/>
            </w:rPr>
            <w:t xml:space="preserve"> </w:t>
          </w:r>
          <w:r>
            <w:rPr>
              <w:sz w:val="28"/>
            </w:rPr>
            <w:t>в</w:t>
          </w:r>
          <w:r>
            <w:rPr>
              <w:spacing w:val="-13"/>
              <w:sz w:val="28"/>
            </w:rPr>
            <w:t xml:space="preserve"> </w:t>
          </w:r>
          <w:r>
            <w:rPr>
              <w:sz w:val="28"/>
            </w:rPr>
            <w:t>природничих</w:t>
          </w:r>
          <w:r>
            <w:rPr>
              <w:spacing w:val="-14"/>
              <w:sz w:val="28"/>
            </w:rPr>
            <w:t xml:space="preserve"> </w:t>
          </w:r>
          <w:r>
            <w:rPr>
              <w:sz w:val="28"/>
            </w:rPr>
            <w:t>науках:</w:t>
          </w:r>
          <w:r>
            <w:rPr>
              <w:spacing w:val="-11"/>
              <w:sz w:val="28"/>
            </w:rPr>
            <w:t xml:space="preserve"> </w:t>
          </w:r>
          <w:r>
            <w:rPr>
              <w:sz w:val="28"/>
            </w:rPr>
            <w:t xml:space="preserve">теоретичний огляд. </w:t>
          </w:r>
          <w:r>
            <w:rPr>
              <w:i/>
              <w:sz w:val="28"/>
            </w:rPr>
            <w:t>Вісник ОНУ. Серія: Філологія</w:t>
          </w:r>
          <w:r>
            <w:rPr>
              <w:sz w:val="28"/>
            </w:rPr>
            <w:t xml:space="preserve">. №2 (18). 2018. URL: </w:t>
          </w:r>
          <w:r>
            <w:rPr>
              <w:spacing w:val="-2"/>
              <w:sz w:val="28"/>
            </w:rPr>
            <w:t>http://dspace.onu.edu.ua:8080/bitstream/123456789/21251/1/75-86.pdf</w:t>
          </w:r>
        </w:p>
        <w:p>
          <w:pPr>
            <w:sectPr>
              <w:headerReference w:type="default" r:id="rId26"/>
              <w:type w:val="nextPage"/>
              <w:pgSz w:w="11906" w:h="16838"/>
              <w:pgMar w:left="1600" w:right="740" w:header="756" w:top="1179" w:footer="0" w:bottom="280" w:gutter="0"/>
              <w:pgNumType w:fmt="decimal"/>
              <w:formProt w:val="false"/>
              <w:textDirection w:val="lrTb"/>
              <w:docGrid w:type="default" w:linePitch="100" w:charSpace="4096"/>
            </w:sectPr>
            <w:pStyle w:val="ListParagraph"/>
            <w:numPr>
              <w:ilvl w:val="0"/>
              <w:numId w:val="1"/>
            </w:numPr>
            <w:tabs>
              <w:tab w:val="clear" w:pos="720"/>
              <w:tab w:val="left" w:pos="1542" w:leader="none"/>
            </w:tabs>
            <w:spacing w:lineRule="auto" w:line="360" w:before="1" w:after="0"/>
            <w:ind w:left="102" w:right="104" w:firstLine="566"/>
            <w:jc w:val="both"/>
            <w:rPr>
              <w:sz w:val="28"/>
            </w:rPr>
          </w:pPr>
          <w:r>
            <w:rPr>
              <w:sz w:val="28"/>
            </w:rPr>
            <w:t xml:space="preserve">Кутуза Н. В. Формула емоційного вектора впливу соціальної реклами. </w:t>
          </w:r>
          <w:r>
            <w:rPr>
              <w:i/>
              <w:sz w:val="28"/>
            </w:rPr>
            <w:t xml:space="preserve">Вісник ОНУ. Серія: Філологія. </w:t>
          </w:r>
          <w:r>
            <w:rPr>
              <w:sz w:val="28"/>
            </w:rPr>
            <w:t xml:space="preserve">№2 (6). 2013. URL: </w:t>
          </w:r>
          <w:r>
            <w:rPr>
              <w:spacing w:val="-2"/>
              <w:sz w:val="28"/>
            </w:rPr>
            <w:t>http://dspace.onu.edu.ua:8080/bitstream/123456789/5170/1/80-87.pdf</w:t>
          </w:r>
        </w:p>
        <w:p>
          <w:pPr>
            <w:pStyle w:val="ListParagraph"/>
            <w:numPr>
              <w:ilvl w:val="0"/>
              <w:numId w:val="1"/>
            </w:numPr>
            <w:tabs>
              <w:tab w:val="clear" w:pos="720"/>
              <w:tab w:val="left" w:pos="1542" w:leader="none"/>
            </w:tabs>
            <w:spacing w:lineRule="auto" w:line="360" w:before="79" w:after="0"/>
            <w:ind w:left="102" w:right="104" w:firstLine="566"/>
            <w:jc w:val="both"/>
            <w:rPr>
              <w:sz w:val="28"/>
            </w:rPr>
          </w:pPr>
          <w:r>
            <w:rPr>
              <w:sz w:val="28"/>
            </w:rPr>
            <w:t xml:space="preserve">Нігреєва О. О. Правотворчість у міжнародному праві. </w:t>
          </w:r>
          <w:r>
            <w:rPr>
              <w:i/>
              <w:sz w:val="28"/>
            </w:rPr>
            <w:t xml:space="preserve">Історія та теорія міжнародного права. </w:t>
          </w:r>
          <w:r>
            <w:rPr>
              <w:sz w:val="28"/>
            </w:rPr>
            <w:t xml:space="preserve">Альманах міжнародного права, №4. URL: </w:t>
          </w:r>
          <w:r>
            <w:rPr>
              <w:spacing w:val="-2"/>
              <w:sz w:val="28"/>
            </w:rPr>
            <w:t>file:///C:/Users/User/Downloads/amp_2014_4_6.pdf</w:t>
          </w:r>
        </w:p>
        <w:p>
          <w:pPr>
            <w:pStyle w:val="ListParagraph"/>
            <w:numPr>
              <w:ilvl w:val="0"/>
              <w:numId w:val="1"/>
            </w:numPr>
            <w:tabs>
              <w:tab w:val="clear" w:pos="720"/>
              <w:tab w:val="left" w:pos="1542" w:leader="none"/>
            </w:tabs>
            <w:spacing w:lineRule="auto" w:line="360" w:before="1" w:after="0"/>
            <w:ind w:left="102" w:right="103" w:firstLine="566"/>
            <w:jc w:val="both"/>
            <w:rPr>
              <w:sz w:val="28"/>
            </w:rPr>
          </w:pPr>
          <w:r>
            <w:rPr>
              <w:sz w:val="28"/>
            </w:rPr>
            <w:t>Одеський національний університет імені І. І. Мечникова. Історія та</w:t>
          </w:r>
          <w:r>
            <w:rPr>
              <w:spacing w:val="-12"/>
              <w:sz w:val="28"/>
            </w:rPr>
            <w:t xml:space="preserve"> </w:t>
          </w:r>
          <w:r>
            <w:rPr>
              <w:sz w:val="28"/>
            </w:rPr>
            <w:t>сучасність</w:t>
          </w:r>
          <w:r>
            <w:rPr>
              <w:spacing w:val="-12"/>
              <w:sz w:val="28"/>
            </w:rPr>
            <w:t xml:space="preserve"> </w:t>
          </w:r>
          <w:r>
            <w:rPr>
              <w:sz w:val="28"/>
            </w:rPr>
            <w:t>(1865–2015)</w:t>
          </w:r>
          <w:r>
            <w:rPr>
              <w:spacing w:val="-11"/>
              <w:sz w:val="28"/>
            </w:rPr>
            <w:t xml:space="preserve"> </w:t>
          </w:r>
          <w:r>
            <w:rPr>
              <w:sz w:val="28"/>
            </w:rPr>
            <w:t>/</w:t>
          </w:r>
          <w:r>
            <w:rPr>
              <w:spacing w:val="-11"/>
              <w:sz w:val="28"/>
            </w:rPr>
            <w:t xml:space="preserve"> </w:t>
          </w:r>
          <w:r>
            <w:rPr>
              <w:sz w:val="28"/>
            </w:rPr>
            <w:t>кол.</w:t>
          </w:r>
          <w:r>
            <w:rPr>
              <w:spacing w:val="-12"/>
              <w:sz w:val="28"/>
            </w:rPr>
            <w:t xml:space="preserve"> </w:t>
          </w:r>
          <w:r>
            <w:rPr>
              <w:sz w:val="28"/>
            </w:rPr>
            <w:t>авт.</w:t>
          </w:r>
          <w:r>
            <w:rPr>
              <w:spacing w:val="-13"/>
              <w:sz w:val="28"/>
            </w:rPr>
            <w:t xml:space="preserve"> </w:t>
          </w:r>
          <w:r>
            <w:rPr>
              <w:sz w:val="28"/>
            </w:rPr>
            <w:t>;</w:t>
          </w:r>
          <w:r>
            <w:rPr>
              <w:spacing w:val="-11"/>
              <w:sz w:val="28"/>
            </w:rPr>
            <w:t xml:space="preserve"> </w:t>
          </w:r>
          <w:r>
            <w:rPr>
              <w:sz w:val="28"/>
            </w:rPr>
            <w:t>гол.</w:t>
          </w:r>
          <w:r>
            <w:rPr>
              <w:spacing w:val="-12"/>
              <w:sz w:val="28"/>
            </w:rPr>
            <w:t xml:space="preserve"> </w:t>
          </w:r>
          <w:r>
            <w:rPr>
              <w:sz w:val="28"/>
            </w:rPr>
            <w:t>Ред.</w:t>
          </w:r>
          <w:r>
            <w:rPr>
              <w:spacing w:val="-12"/>
              <w:sz w:val="28"/>
            </w:rPr>
            <w:t xml:space="preserve"> </w:t>
          </w:r>
          <w:r>
            <w:rPr>
              <w:sz w:val="28"/>
            </w:rPr>
            <w:t>І.</w:t>
          </w:r>
          <w:r>
            <w:rPr>
              <w:spacing w:val="-12"/>
              <w:sz w:val="28"/>
            </w:rPr>
            <w:t xml:space="preserve"> </w:t>
          </w:r>
          <w:r>
            <w:rPr>
              <w:sz w:val="28"/>
            </w:rPr>
            <w:t>М.</w:t>
          </w:r>
          <w:r>
            <w:rPr>
              <w:spacing w:val="-12"/>
              <w:sz w:val="28"/>
            </w:rPr>
            <w:t xml:space="preserve"> </w:t>
          </w:r>
          <w:r>
            <w:rPr>
              <w:sz w:val="28"/>
            </w:rPr>
            <w:t>Коваль</w:t>
          </w:r>
          <w:r>
            <w:rPr>
              <w:spacing w:val="-12"/>
              <w:sz w:val="28"/>
            </w:rPr>
            <w:t xml:space="preserve"> </w:t>
          </w:r>
          <w:r>
            <w:rPr>
              <w:sz w:val="28"/>
            </w:rPr>
            <w:t>;</w:t>
          </w:r>
          <w:r>
            <w:rPr>
              <w:spacing w:val="-8"/>
              <w:sz w:val="28"/>
            </w:rPr>
            <w:t xml:space="preserve"> </w:t>
          </w:r>
          <w:r>
            <w:rPr>
              <w:sz w:val="28"/>
            </w:rPr>
            <w:t>Одеський</w:t>
          </w:r>
          <w:r>
            <w:rPr>
              <w:spacing w:val="-11"/>
              <w:sz w:val="28"/>
            </w:rPr>
            <w:t xml:space="preserve"> </w:t>
          </w:r>
          <w:r>
            <w:rPr>
              <w:sz w:val="28"/>
            </w:rPr>
            <w:t>нац.</w:t>
          </w:r>
          <w:r>
            <w:rPr>
              <w:spacing w:val="-12"/>
              <w:sz w:val="28"/>
            </w:rPr>
            <w:t xml:space="preserve"> </w:t>
          </w:r>
          <w:r>
            <w:rPr>
              <w:sz w:val="28"/>
            </w:rPr>
            <w:t>ун- т ім. І. І. Мечникова. Одеса : ОНУ, 2015. — 964 с.</w:t>
          </w:r>
        </w:p>
        <w:p>
          <w:pPr>
            <w:pStyle w:val="ListParagraph"/>
            <w:numPr>
              <w:ilvl w:val="0"/>
              <w:numId w:val="1"/>
            </w:numPr>
            <w:tabs>
              <w:tab w:val="clear" w:pos="720"/>
              <w:tab w:val="left" w:pos="1541" w:leader="none"/>
              <w:tab w:val="left" w:pos="1542" w:leader="none"/>
              <w:tab w:val="left" w:pos="1826" w:leader="none"/>
              <w:tab w:val="left" w:pos="3810" w:leader="none"/>
              <w:tab w:val="left" w:pos="5324" w:leader="none"/>
              <w:tab w:val="left" w:pos="7276" w:leader="none"/>
              <w:tab w:val="left" w:pos="8813" w:leader="none"/>
            </w:tabs>
            <w:spacing w:lineRule="auto" w:line="360" w:before="0" w:after="0"/>
            <w:ind w:left="102" w:right="104" w:firstLine="566"/>
            <w:jc w:val="left"/>
            <w:rPr>
              <w:sz w:val="28"/>
            </w:rPr>
          </w:pPr>
          <w:r>
            <w:rPr>
              <w:sz w:val="28"/>
            </w:rPr>
            <w:t>Онищенко,</w:t>
          </w:r>
          <w:r>
            <w:rPr>
              <w:spacing w:val="-18"/>
              <w:sz w:val="28"/>
            </w:rPr>
            <w:t xml:space="preserve"> </w:t>
          </w:r>
          <w:r>
            <w:rPr>
              <w:sz w:val="28"/>
            </w:rPr>
            <w:t>О.</w:t>
          </w:r>
          <w:r>
            <w:rPr>
              <w:spacing w:val="-18"/>
              <w:sz w:val="28"/>
            </w:rPr>
            <w:t xml:space="preserve"> </w:t>
          </w:r>
          <w:r>
            <w:rPr>
              <w:sz w:val="28"/>
            </w:rPr>
            <w:t>С.</w:t>
          </w:r>
          <w:r>
            <w:rPr>
              <w:spacing w:val="-18"/>
              <w:sz w:val="28"/>
            </w:rPr>
            <w:t xml:space="preserve"> </w:t>
          </w:r>
          <w:r>
            <w:rPr>
              <w:sz w:val="28"/>
            </w:rPr>
            <w:t>Національна</w:t>
          </w:r>
          <w:r>
            <w:rPr>
              <w:spacing w:val="-18"/>
              <w:sz w:val="28"/>
            </w:rPr>
            <w:t xml:space="preserve"> </w:t>
          </w:r>
          <w:r>
            <w:rPr>
              <w:sz w:val="28"/>
            </w:rPr>
            <w:t>наукова</w:t>
          </w:r>
          <w:r>
            <w:rPr>
              <w:spacing w:val="-18"/>
              <w:sz w:val="28"/>
            </w:rPr>
            <w:t xml:space="preserve"> </w:t>
          </w:r>
          <w:r>
            <w:rPr>
              <w:sz w:val="28"/>
            </w:rPr>
            <w:t>спадщина</w:t>
          </w:r>
          <w:r>
            <w:rPr>
              <w:spacing w:val="-18"/>
              <w:sz w:val="28"/>
            </w:rPr>
            <w:t xml:space="preserve"> </w:t>
          </w:r>
          <w:r>
            <w:rPr>
              <w:sz w:val="28"/>
            </w:rPr>
            <w:t>—</w:t>
          </w:r>
          <w:r>
            <w:rPr>
              <w:spacing w:val="-18"/>
              <w:sz w:val="28"/>
            </w:rPr>
            <w:t xml:space="preserve"> </w:t>
          </w:r>
          <w:r>
            <w:rPr>
              <w:sz w:val="28"/>
            </w:rPr>
            <w:t xml:space="preserve">інтелектуальні </w:t>
          </w:r>
          <w:r>
            <w:rPr>
              <w:spacing w:val="-2"/>
              <w:sz w:val="28"/>
            </w:rPr>
            <w:t>скарби</w:t>
          </w:r>
          <w:r>
            <w:rPr>
              <w:sz w:val="28"/>
            </w:rPr>
            <w:tab/>
            <w:tab/>
          </w:r>
          <w:r>
            <w:rPr>
              <w:spacing w:val="-2"/>
              <w:sz w:val="28"/>
            </w:rPr>
            <w:t>держави.</w:t>
          </w:r>
          <w:r>
            <w:rPr>
              <w:sz w:val="28"/>
            </w:rPr>
            <w:tab/>
          </w:r>
          <w:r>
            <w:rPr>
              <w:spacing w:val="-4"/>
              <w:sz w:val="28"/>
            </w:rPr>
            <w:t>НАН</w:t>
          </w:r>
          <w:r>
            <w:rPr>
              <w:sz w:val="28"/>
            </w:rPr>
            <w:tab/>
          </w:r>
          <w:r>
            <w:rPr>
              <w:spacing w:val="-2"/>
              <w:sz w:val="28"/>
            </w:rPr>
            <w:t>України.</w:t>
          </w:r>
          <w:r>
            <w:rPr>
              <w:sz w:val="28"/>
            </w:rPr>
            <w:tab/>
          </w:r>
          <w:r>
            <w:rPr>
              <w:spacing w:val="-2"/>
              <w:sz w:val="28"/>
            </w:rPr>
            <w:t>2019.</w:t>
          </w:r>
          <w:r>
            <w:rPr>
              <w:sz w:val="28"/>
            </w:rPr>
            <w:tab/>
          </w:r>
          <w:r>
            <w:rPr>
              <w:spacing w:val="-4"/>
              <w:sz w:val="28"/>
            </w:rPr>
            <w:t xml:space="preserve">URL: </w:t>
          </w:r>
          <w:hyperlink r:id="rId27">
            <w:r>
              <w:rPr>
                <w:spacing w:val="-2"/>
                <w:sz w:val="28"/>
              </w:rPr>
              <w:t>http://dspace.nbuv.gov.ua/bitstream/handle/123456789/158166/19-</w:t>
            </w:r>
          </w:hyperlink>
          <w:r>
            <w:rPr>
              <w:spacing w:val="-2"/>
              <w:sz w:val="28"/>
            </w:rPr>
            <w:t xml:space="preserve"> Onyshchenko.pdf?Sequence=1</w:t>
          </w:r>
        </w:p>
        <w:p>
          <w:pPr>
            <w:pStyle w:val="ListParagraph"/>
            <w:numPr>
              <w:ilvl w:val="0"/>
              <w:numId w:val="1"/>
            </w:numPr>
            <w:tabs>
              <w:tab w:val="clear" w:pos="720"/>
              <w:tab w:val="left" w:pos="1541" w:leader="none"/>
              <w:tab w:val="left" w:pos="1542" w:leader="none"/>
              <w:tab w:val="left" w:pos="2853" w:leader="none"/>
              <w:tab w:val="left" w:pos="4102" w:leader="none"/>
              <w:tab w:val="left" w:pos="5207" w:leader="none"/>
              <w:tab w:val="left" w:pos="6459" w:leader="none"/>
              <w:tab w:val="left" w:pos="7437" w:leader="none"/>
              <w:tab w:val="left" w:pos="7965" w:leader="none"/>
              <w:tab w:val="left" w:pos="9347" w:leader="none"/>
            </w:tabs>
            <w:spacing w:lineRule="auto" w:line="362" w:before="0" w:after="0"/>
            <w:ind w:left="102" w:right="105" w:firstLine="566"/>
            <w:jc w:val="left"/>
            <w:rPr>
              <w:sz w:val="28"/>
            </w:rPr>
          </w:pPr>
          <w:r>
            <w:rPr>
              <w:spacing w:val="-2"/>
              <w:sz w:val="28"/>
            </w:rPr>
            <w:t>Пастуро,</w:t>
          </w:r>
          <w:r>
            <w:rPr>
              <w:sz w:val="28"/>
            </w:rPr>
            <w:tab/>
          </w:r>
          <w:r>
            <w:rPr>
              <w:spacing w:val="-2"/>
              <w:sz w:val="28"/>
            </w:rPr>
            <w:t>Мішель.</w:t>
          </w:r>
          <w:r>
            <w:rPr>
              <w:sz w:val="28"/>
            </w:rPr>
            <w:tab/>
          </w:r>
          <w:r>
            <w:rPr>
              <w:spacing w:val="-2"/>
              <w:sz w:val="28"/>
            </w:rPr>
            <w:t>Синий.</w:t>
          </w:r>
          <w:r>
            <w:rPr>
              <w:sz w:val="28"/>
            </w:rPr>
            <w:tab/>
          </w:r>
          <w:r>
            <w:rPr>
              <w:spacing w:val="-2"/>
              <w:sz w:val="28"/>
            </w:rPr>
            <w:t>История</w:t>
          </w:r>
          <w:r>
            <w:rPr>
              <w:sz w:val="28"/>
            </w:rPr>
            <w:tab/>
          </w:r>
          <w:r>
            <w:rPr>
              <w:spacing w:val="-2"/>
              <w:sz w:val="28"/>
            </w:rPr>
            <w:t>цвета.</w:t>
          </w:r>
          <w:r>
            <w:rPr>
              <w:sz w:val="28"/>
            </w:rPr>
            <w:tab/>
          </w:r>
          <w:r>
            <w:rPr>
              <w:spacing w:val="-10"/>
              <w:sz w:val="28"/>
            </w:rPr>
            <w:t>—</w:t>
          </w:r>
          <w:r>
            <w:rPr>
              <w:sz w:val="28"/>
            </w:rPr>
            <w:tab/>
          </w:r>
          <w:r>
            <w:rPr>
              <w:spacing w:val="-2"/>
              <w:sz w:val="28"/>
            </w:rPr>
            <w:t>Переклад</w:t>
          </w:r>
          <w:r>
            <w:rPr>
              <w:sz w:val="28"/>
            </w:rPr>
            <w:tab/>
          </w:r>
          <w:r>
            <w:rPr>
              <w:spacing w:val="-10"/>
              <w:sz w:val="28"/>
            </w:rPr>
            <w:t xml:space="preserve">з </w:t>
          </w:r>
          <w:r>
            <w:rPr>
              <w:sz w:val="28"/>
            </w:rPr>
            <w:t>французької М. Куліш. — М.: Новое литературное обозрение. 2015. — 144 с.</w:t>
          </w:r>
        </w:p>
        <w:p>
          <w:pPr>
            <w:pStyle w:val="ListParagraph"/>
            <w:numPr>
              <w:ilvl w:val="0"/>
              <w:numId w:val="1"/>
            </w:numPr>
            <w:tabs>
              <w:tab w:val="clear" w:pos="720"/>
              <w:tab w:val="left" w:pos="1541" w:leader="none"/>
              <w:tab w:val="left" w:pos="1542" w:leader="none"/>
              <w:tab w:val="left" w:pos="2371" w:leader="none"/>
              <w:tab w:val="left" w:pos="4845" w:leader="none"/>
              <w:tab w:val="left" w:pos="5303" w:leader="none"/>
              <w:tab w:val="left" w:pos="8836" w:leader="none"/>
            </w:tabs>
            <w:spacing w:lineRule="auto" w:line="360" w:before="0" w:after="0"/>
            <w:ind w:left="102" w:right="104" w:firstLine="566"/>
            <w:jc w:val="left"/>
            <w:rPr>
              <w:sz w:val="28"/>
            </w:rPr>
          </w:pPr>
          <w:r>
            <w:rPr>
              <w:spacing w:val="-4"/>
              <w:sz w:val="28"/>
            </w:rPr>
            <w:t>План</w:t>
          </w:r>
          <w:r>
            <w:rPr>
              <w:sz w:val="28"/>
            </w:rPr>
            <w:tab/>
          </w:r>
          <w:r>
            <w:rPr>
              <w:spacing w:val="-2"/>
              <w:sz w:val="28"/>
            </w:rPr>
            <w:t>науково-дослідних</w:t>
          </w:r>
          <w:r>
            <w:rPr>
              <w:sz w:val="28"/>
            </w:rPr>
            <w:tab/>
          </w:r>
          <w:r>
            <w:rPr>
              <w:spacing w:val="-6"/>
              <w:sz w:val="28"/>
            </w:rPr>
            <w:t>та</w:t>
          </w:r>
          <w:r>
            <w:rPr>
              <w:sz w:val="28"/>
            </w:rPr>
            <w:tab/>
          </w:r>
          <w:r>
            <w:rPr>
              <w:spacing w:val="-2"/>
              <w:sz w:val="28"/>
            </w:rPr>
            <w:t>дослідно-конструкторських</w:t>
          </w:r>
          <w:r>
            <w:rPr>
              <w:sz w:val="28"/>
            </w:rPr>
            <w:tab/>
          </w:r>
          <w:r>
            <w:rPr>
              <w:spacing w:val="-2"/>
              <w:sz w:val="28"/>
            </w:rPr>
            <w:t xml:space="preserve">робіт </w:t>
          </w:r>
          <w:r>
            <w:rPr>
              <w:sz w:val="28"/>
            </w:rPr>
            <w:t>(НДДКР) по темі №314 на 2021-2026 роки. ОНУ ім. І. І. Мечникова.</w:t>
          </w:r>
        </w:p>
        <w:p>
          <w:pPr>
            <w:pStyle w:val="ListParagraph"/>
            <w:numPr>
              <w:ilvl w:val="0"/>
              <w:numId w:val="1"/>
            </w:numPr>
            <w:tabs>
              <w:tab w:val="clear" w:pos="720"/>
              <w:tab w:val="left" w:pos="1541" w:leader="none"/>
              <w:tab w:val="left" w:pos="1542" w:leader="none"/>
            </w:tabs>
            <w:spacing w:lineRule="auto" w:line="360" w:before="0" w:after="0"/>
            <w:ind w:left="102" w:right="103" w:firstLine="566"/>
            <w:jc w:val="left"/>
            <w:rPr>
              <w:sz w:val="28"/>
            </w:rPr>
          </w:pPr>
          <w:r>
            <w:rPr>
              <w:sz w:val="28"/>
            </w:rPr>
            <w:t>Презентація</w:t>
          </w:r>
          <w:r>
            <w:rPr>
              <w:spacing w:val="-1"/>
              <w:sz w:val="28"/>
            </w:rPr>
            <w:t xml:space="preserve"> </w:t>
          </w:r>
          <w:r>
            <w:rPr>
              <w:sz w:val="28"/>
            </w:rPr>
            <w:t>онлайн-посібника</w:t>
          </w:r>
          <w:r>
            <w:rPr>
              <w:spacing w:val="-1"/>
              <w:sz w:val="28"/>
            </w:rPr>
            <w:t xml:space="preserve"> </w:t>
          </w:r>
          <w:r>
            <w:rPr>
              <w:sz w:val="28"/>
            </w:rPr>
            <w:t>для</w:t>
          </w:r>
          <w:r>
            <w:rPr>
              <w:spacing w:val="-1"/>
              <w:sz w:val="28"/>
            </w:rPr>
            <w:t xml:space="preserve"> </w:t>
          </w:r>
          <w:r>
            <w:rPr>
              <w:sz w:val="28"/>
            </w:rPr>
            <w:t xml:space="preserve">журналістів. </w:t>
          </w:r>
          <w:r>
            <w:rPr>
              <w:i/>
              <w:sz w:val="28"/>
            </w:rPr>
            <w:t xml:space="preserve">Укрінформ. </w:t>
          </w:r>
          <w:r>
            <w:rPr>
              <w:sz w:val="28"/>
            </w:rPr>
            <w:t>2018. URL: https://</w:t>
          </w:r>
          <w:hyperlink r:id="rId28">
            <w:r>
              <w:rPr>
                <w:sz w:val="28"/>
              </w:rPr>
              <w:t>www.youtube.com/watch?V=p1itrb55iwu&amp;t=1303s</w:t>
            </w:r>
          </w:hyperlink>
        </w:p>
        <w:p>
          <w:pPr>
            <w:pStyle w:val="ListParagraph"/>
            <w:numPr>
              <w:ilvl w:val="0"/>
              <w:numId w:val="1"/>
            </w:numPr>
            <w:tabs>
              <w:tab w:val="clear" w:pos="720"/>
              <w:tab w:val="left" w:pos="1542" w:leader="none"/>
              <w:tab w:val="left" w:pos="3360" w:leader="none"/>
              <w:tab w:val="left" w:pos="5728" w:leader="none"/>
              <w:tab w:val="left" w:pos="8822" w:leader="none"/>
            </w:tabs>
            <w:spacing w:lineRule="auto" w:line="360" w:before="0" w:after="0"/>
            <w:ind w:left="102" w:right="102" w:firstLine="566"/>
            <w:jc w:val="both"/>
            <w:rPr>
              <w:sz w:val="28"/>
            </w:rPr>
          </w:pPr>
          <w:r>
            <w:rPr>
              <w:sz w:val="28"/>
            </w:rPr>
            <w:t xml:space="preserve">Проблеми популяризації науки в Україні: думки науковців. </w:t>
          </w:r>
          <w:r>
            <w:rPr>
              <w:i/>
              <w:spacing w:val="-2"/>
              <w:sz w:val="28"/>
            </w:rPr>
            <w:t>Соціологічна</w:t>
          </w:r>
          <w:r>
            <w:rPr>
              <w:i/>
              <w:sz w:val="28"/>
            </w:rPr>
            <w:tab/>
          </w:r>
          <w:r>
            <w:rPr>
              <w:i/>
              <w:spacing w:val="-4"/>
              <w:sz w:val="28"/>
            </w:rPr>
            <w:t>група</w:t>
          </w:r>
          <w:r>
            <w:rPr>
              <w:i/>
              <w:sz w:val="28"/>
            </w:rPr>
            <w:tab/>
          </w:r>
          <w:r>
            <w:rPr>
              <w:i/>
              <w:spacing w:val="-2"/>
              <w:sz w:val="28"/>
            </w:rPr>
            <w:t>«Рейтинг».</w:t>
          </w:r>
          <w:r>
            <w:rPr>
              <w:i/>
              <w:sz w:val="28"/>
            </w:rPr>
            <w:tab/>
          </w:r>
          <w:r>
            <w:rPr>
              <w:spacing w:val="-4"/>
              <w:sz w:val="28"/>
            </w:rPr>
            <w:t xml:space="preserve">URL: </w:t>
          </w:r>
          <w:hyperlink r:id="rId29">
            <w:r>
              <w:rPr>
                <w:spacing w:val="-2"/>
                <w:sz w:val="28"/>
              </w:rPr>
              <w:t>http://ratinggroup.ua/research/ukraine/problemy_populyarizacii_nauki_v_ukraine_</w:t>
            </w:r>
          </w:hyperlink>
          <w:r>
            <w:rPr>
              <w:spacing w:val="-2"/>
              <w:sz w:val="28"/>
            </w:rPr>
            <w:t xml:space="preserve"> mysli_uchenyh.html</w:t>
          </w:r>
        </w:p>
        <w:p>
          <w:pPr>
            <w:pStyle w:val="ListParagraph"/>
            <w:numPr>
              <w:ilvl w:val="0"/>
              <w:numId w:val="1"/>
            </w:numPr>
            <w:tabs>
              <w:tab w:val="clear" w:pos="720"/>
              <w:tab w:val="left" w:pos="1542" w:leader="none"/>
            </w:tabs>
            <w:spacing w:lineRule="auto" w:line="360" w:before="0" w:after="0"/>
            <w:ind w:left="102" w:right="112" w:firstLine="566"/>
            <w:jc w:val="both"/>
            <w:rPr>
              <w:sz w:val="28"/>
            </w:rPr>
          </w:pPr>
          <w:r>
            <w:rPr>
              <w:sz w:val="28"/>
            </w:rPr>
            <w:t>Публіцистика як вид масової комунікації. Анотований звіт №158 за науково-дослідною роботою за 2016–2020 рік. Керівник НДР: Сидун, І. В.</w:t>
          </w:r>
        </w:p>
        <w:p>
          <w:pPr>
            <w:pStyle w:val="ListParagraph"/>
            <w:numPr>
              <w:ilvl w:val="0"/>
              <w:numId w:val="1"/>
            </w:numPr>
            <w:tabs>
              <w:tab w:val="clear" w:pos="720"/>
              <w:tab w:val="left" w:pos="1541" w:leader="none"/>
              <w:tab w:val="left" w:pos="1542" w:leader="none"/>
              <w:tab w:val="left" w:pos="2750" w:leader="none"/>
              <w:tab w:val="left" w:pos="3080" w:leader="none"/>
              <w:tab w:val="left" w:pos="3244" w:leader="none"/>
              <w:tab w:val="left" w:pos="3737" w:leader="none"/>
              <w:tab w:val="left" w:pos="5133" w:leader="none"/>
              <w:tab w:val="left" w:pos="6018" w:leader="none"/>
              <w:tab w:val="left" w:pos="6537" w:leader="none"/>
              <w:tab w:val="left" w:pos="7611" w:leader="none"/>
              <w:tab w:val="left" w:pos="8510" w:leader="none"/>
              <w:tab w:val="left" w:pos="8819" w:leader="none"/>
            </w:tabs>
            <w:spacing w:lineRule="auto" w:line="360" w:before="0" w:after="0"/>
            <w:ind w:left="102" w:right="106" w:firstLine="566"/>
            <w:jc w:val="left"/>
            <w:rPr>
              <w:sz w:val="28"/>
            </w:rPr>
          </w:pPr>
          <w:r>
            <w:rPr>
              <w:spacing w:val="-2"/>
              <w:sz w:val="28"/>
            </w:rPr>
            <w:t>Селігей,</w:t>
          </w:r>
          <w:r>
            <w:rPr>
              <w:sz w:val="28"/>
            </w:rPr>
            <w:tab/>
          </w:r>
          <w:r>
            <w:rPr>
              <w:spacing w:val="-6"/>
              <w:sz w:val="28"/>
            </w:rPr>
            <w:t>П.</w:t>
          </w:r>
          <w:r>
            <w:rPr>
              <w:sz w:val="28"/>
            </w:rPr>
            <w:tab/>
            <w:tab/>
          </w:r>
          <w:r>
            <w:rPr>
              <w:spacing w:val="-6"/>
              <w:sz w:val="28"/>
            </w:rPr>
            <w:t>О.</w:t>
          </w:r>
          <w:r>
            <w:rPr>
              <w:sz w:val="28"/>
            </w:rPr>
            <w:tab/>
          </w:r>
          <w:r>
            <w:rPr>
              <w:spacing w:val="-2"/>
              <w:sz w:val="28"/>
            </w:rPr>
            <w:t>Науковий</w:t>
          </w:r>
          <w:r>
            <w:rPr>
              <w:sz w:val="28"/>
            </w:rPr>
            <w:tab/>
          </w:r>
          <w:r>
            <w:rPr>
              <w:spacing w:val="-2"/>
              <w:sz w:val="28"/>
            </w:rPr>
            <w:t>стиль</w:t>
          </w:r>
          <w:r>
            <w:rPr>
              <w:sz w:val="28"/>
            </w:rPr>
            <w:tab/>
          </w:r>
          <w:r>
            <w:rPr>
              <w:spacing w:val="-2"/>
              <w:sz w:val="28"/>
            </w:rPr>
            <w:t>української</w:t>
          </w:r>
          <w:r>
            <w:rPr>
              <w:sz w:val="28"/>
            </w:rPr>
            <w:tab/>
          </w:r>
          <w:r>
            <w:rPr>
              <w:spacing w:val="-2"/>
              <w:sz w:val="28"/>
            </w:rPr>
            <w:t>мови:</w:t>
          </w:r>
          <w:r>
            <w:rPr>
              <w:sz w:val="28"/>
            </w:rPr>
            <w:tab/>
          </w:r>
          <w:r>
            <w:rPr>
              <w:spacing w:val="-2"/>
              <w:sz w:val="28"/>
            </w:rPr>
            <w:t>ресурси оновлення.</w:t>
          </w:r>
          <w:r>
            <w:rPr>
              <w:sz w:val="28"/>
            </w:rPr>
            <w:tab/>
            <w:tab/>
            <w:tab/>
          </w:r>
          <w:r>
            <w:rPr>
              <w:i/>
              <w:spacing w:val="-2"/>
              <w:sz w:val="28"/>
            </w:rPr>
            <w:t>Мовознавство.</w:t>
          </w:r>
          <w:r>
            <w:rPr>
              <w:i/>
              <w:sz w:val="28"/>
            </w:rPr>
            <w:tab/>
            <w:tab/>
            <w:tab/>
          </w:r>
          <w:r>
            <w:rPr>
              <w:spacing w:val="-2"/>
              <w:sz w:val="28"/>
            </w:rPr>
            <w:t>2006.</w:t>
          </w:r>
          <w:r>
            <w:rPr>
              <w:sz w:val="28"/>
            </w:rPr>
            <w:tab/>
            <w:tab/>
            <w:tab/>
          </w:r>
          <w:r>
            <w:rPr>
              <w:spacing w:val="-4"/>
              <w:sz w:val="28"/>
            </w:rPr>
            <w:t xml:space="preserve">URL: </w:t>
          </w:r>
          <w:hyperlink r:id="rId30">
            <w:r>
              <w:rPr>
                <w:spacing w:val="-2"/>
                <w:sz w:val="28"/>
              </w:rPr>
              <w:t>http://www.inmo.org.ua/assets/files/Selihey.%20Naukovyy%20styl%20ukr.%20m</w:t>
            </w:r>
          </w:hyperlink>
          <w:r>
            <w:rPr>
              <w:spacing w:val="-2"/>
              <w:sz w:val="28"/>
            </w:rPr>
            <w:t xml:space="preserve"> ovy%20(2006).pdf</w:t>
          </w:r>
        </w:p>
        <w:p>
          <w:pPr>
            <w:sectPr>
              <w:headerReference w:type="default" r:id="rId32"/>
              <w:type w:val="nextPage"/>
              <w:pgSz w:w="11906" w:h="16838"/>
              <w:pgMar w:left="1600" w:right="740" w:header="756" w:top="1179" w:footer="0" w:bottom="280" w:gutter="0"/>
              <w:pgNumType w:fmt="decimal"/>
              <w:formProt w:val="false"/>
              <w:textDirection w:val="lrTb"/>
              <w:docGrid w:type="default" w:linePitch="100" w:charSpace="4096"/>
            </w:sectPr>
            <w:pStyle w:val="ListParagraph"/>
            <w:numPr>
              <w:ilvl w:val="0"/>
              <w:numId w:val="1"/>
            </w:numPr>
            <w:tabs>
              <w:tab w:val="clear" w:pos="720"/>
              <w:tab w:val="left" w:pos="1541" w:leader="none"/>
              <w:tab w:val="left" w:pos="1542" w:leader="none"/>
              <w:tab w:val="left" w:pos="1778" w:leader="none"/>
              <w:tab w:val="left" w:pos="2131" w:leader="none"/>
              <w:tab w:val="left" w:pos="2728" w:leader="none"/>
              <w:tab w:val="left" w:pos="3331" w:leader="none"/>
              <w:tab w:val="left" w:pos="3849" w:leader="none"/>
              <w:tab w:val="left" w:pos="3894" w:leader="none"/>
              <w:tab w:val="left" w:pos="5047" w:leader="none"/>
              <w:tab w:val="left" w:pos="5304" w:leader="none"/>
              <w:tab w:val="left" w:pos="6148" w:leader="none"/>
              <w:tab w:val="left" w:pos="6196" w:leader="none"/>
              <w:tab w:val="left" w:pos="7103" w:leader="none"/>
              <w:tab w:val="left" w:pos="7656" w:leader="none"/>
              <w:tab w:val="left" w:pos="8351" w:leader="none"/>
              <w:tab w:val="left" w:pos="8819" w:leader="none"/>
              <w:tab w:val="left" w:pos="9206" w:leader="none"/>
            </w:tabs>
            <w:spacing w:lineRule="auto" w:line="360" w:before="0" w:after="0"/>
            <w:ind w:left="102" w:right="106" w:firstLine="566"/>
            <w:jc w:val="left"/>
            <w:rPr>
              <w:sz w:val="28"/>
            </w:rPr>
          </w:pPr>
          <w:r>
            <w:rPr>
              <w:spacing w:val="-2"/>
              <w:sz w:val="28"/>
            </w:rPr>
            <w:t>Сурмін,</w:t>
          </w:r>
          <w:r>
            <w:rPr>
              <w:sz w:val="28"/>
            </w:rPr>
            <w:tab/>
          </w:r>
          <w:r>
            <w:rPr>
              <w:spacing w:val="-6"/>
              <w:sz w:val="28"/>
            </w:rPr>
            <w:t>Ю.</w:t>
          </w:r>
          <w:r>
            <w:rPr>
              <w:sz w:val="28"/>
            </w:rPr>
            <w:tab/>
          </w:r>
          <w:r>
            <w:rPr>
              <w:spacing w:val="-6"/>
              <w:sz w:val="28"/>
            </w:rPr>
            <w:t>П.</w:t>
          </w:r>
          <w:r>
            <w:rPr>
              <w:sz w:val="28"/>
            </w:rPr>
            <w:tab/>
          </w:r>
          <w:r>
            <w:rPr>
              <w:spacing w:val="-2"/>
              <w:sz w:val="28"/>
            </w:rPr>
            <w:t>Наукові</w:t>
          </w:r>
          <w:r>
            <w:rPr>
              <w:sz w:val="28"/>
            </w:rPr>
            <w:tab/>
          </w:r>
          <w:r>
            <w:rPr>
              <w:spacing w:val="-2"/>
              <w:sz w:val="28"/>
            </w:rPr>
            <w:t>тексти:</w:t>
          </w:r>
          <w:r>
            <w:rPr>
              <w:sz w:val="28"/>
            </w:rPr>
            <w:tab/>
          </w:r>
          <w:r>
            <w:rPr>
              <w:spacing w:val="-2"/>
              <w:sz w:val="28"/>
            </w:rPr>
            <w:t>специфіка,</w:t>
          </w:r>
          <w:r>
            <w:rPr>
              <w:sz w:val="28"/>
            </w:rPr>
            <w:tab/>
          </w:r>
          <w:r>
            <w:rPr>
              <w:spacing w:val="-44"/>
              <w:sz w:val="28"/>
            </w:rPr>
            <w:t xml:space="preserve"> </w:t>
          </w:r>
          <w:r>
            <w:rPr>
              <w:sz w:val="28"/>
            </w:rPr>
            <w:t>підготовка</w:t>
            <w:tab/>
          </w:r>
          <w:r>
            <w:rPr>
              <w:spacing w:val="-6"/>
              <w:sz w:val="28"/>
            </w:rPr>
            <w:t xml:space="preserve">та </w:t>
          </w:r>
          <w:r>
            <w:rPr>
              <w:spacing w:val="-2"/>
              <w:sz w:val="28"/>
            </w:rPr>
            <w:t>презентація</w:t>
          </w:r>
          <w:r>
            <w:rPr>
              <w:sz w:val="28"/>
            </w:rPr>
            <w:tab/>
            <w:tab/>
          </w:r>
          <w:r>
            <w:rPr>
              <w:spacing w:val="-10"/>
              <w:sz w:val="28"/>
            </w:rPr>
            <w:t>:</w:t>
          </w:r>
          <w:r>
            <w:rPr>
              <w:sz w:val="28"/>
            </w:rPr>
            <w:tab/>
          </w:r>
          <w:r>
            <w:rPr>
              <w:spacing w:val="-2"/>
              <w:sz w:val="28"/>
            </w:rPr>
            <w:t>навч.-метод.</w:t>
          </w:r>
          <w:r>
            <w:rPr>
              <w:sz w:val="28"/>
            </w:rPr>
            <w:tab/>
            <w:tab/>
          </w:r>
          <w:r>
            <w:rPr>
              <w:spacing w:val="-2"/>
              <w:sz w:val="28"/>
            </w:rPr>
            <w:t>посібник.</w:t>
          </w:r>
          <w:r>
            <w:rPr>
              <w:sz w:val="28"/>
            </w:rPr>
            <w:tab/>
            <w:tab/>
          </w:r>
          <w:r>
            <w:rPr>
              <w:spacing w:val="-2"/>
              <w:sz w:val="28"/>
            </w:rPr>
            <w:t>Київ,</w:t>
          </w:r>
          <w:r>
            <w:rPr>
              <w:sz w:val="28"/>
            </w:rPr>
            <w:tab/>
            <w:tab/>
          </w:r>
          <w:r>
            <w:rPr>
              <w:spacing w:val="-2"/>
              <w:sz w:val="28"/>
            </w:rPr>
            <w:t>2008.</w:t>
          </w:r>
          <w:r>
            <w:rPr>
              <w:sz w:val="28"/>
            </w:rPr>
            <w:tab/>
          </w:r>
          <w:r>
            <w:rPr>
              <w:spacing w:val="-10"/>
              <w:sz w:val="28"/>
            </w:rPr>
            <w:t>—</w:t>
          </w:r>
          <w:r>
            <w:rPr>
              <w:sz w:val="28"/>
            </w:rPr>
            <w:tab/>
          </w:r>
          <w:r>
            <w:rPr>
              <w:spacing w:val="-4"/>
              <w:sz w:val="28"/>
            </w:rPr>
            <w:t>182</w:t>
          </w:r>
          <w:r>
            <w:rPr>
              <w:sz w:val="28"/>
            </w:rPr>
            <w:tab/>
          </w:r>
          <w:r>
            <w:rPr>
              <w:spacing w:val="-6"/>
              <w:sz w:val="28"/>
            </w:rPr>
            <w:t>с.</w:t>
          </w:r>
          <w:r>
            <w:rPr>
              <w:sz w:val="28"/>
            </w:rPr>
            <w:tab/>
          </w:r>
          <w:r>
            <w:rPr>
              <w:spacing w:val="-4"/>
              <w:sz w:val="28"/>
            </w:rPr>
            <w:t xml:space="preserve">URL: </w:t>
          </w:r>
          <w:hyperlink r:id="rId31">
            <w:r>
              <w:rPr>
                <w:spacing w:val="-2"/>
                <w:sz w:val="28"/>
              </w:rPr>
              <w:t>http://academy.gov.ua/NMKD/library_nadu/Navch_Posybniky/c0815324-6801-</w:t>
            </w:r>
          </w:hyperlink>
          <w:r>
            <w:rPr>
              <w:spacing w:val="-2"/>
              <w:sz w:val="28"/>
            </w:rPr>
            <w:t xml:space="preserve"> 436a-9214-67c1bb53edb7.pdf</w:t>
          </w:r>
        </w:p>
        <w:p>
          <w:pPr>
            <w:pStyle w:val="ListParagraph"/>
            <w:numPr>
              <w:ilvl w:val="0"/>
              <w:numId w:val="1"/>
            </w:numPr>
            <w:tabs>
              <w:tab w:val="clear" w:pos="720"/>
              <w:tab w:val="left" w:pos="1542" w:leader="none"/>
            </w:tabs>
            <w:spacing w:lineRule="auto" w:line="360" w:before="79" w:after="0"/>
            <w:ind w:left="102" w:right="104" w:firstLine="566"/>
            <w:jc w:val="both"/>
            <w:rPr>
              <w:sz w:val="28"/>
            </w:rPr>
          </w:pPr>
          <w:r>
            <w:rPr>
              <w:sz w:val="28"/>
            </w:rPr>
            <w:t xml:space="preserve">Хобта О. І. Динаміка розвитку одеської періодики 1809–1917 рр. </w:t>
          </w:r>
          <w:r>
            <w:rPr>
              <w:i/>
              <w:sz w:val="28"/>
            </w:rPr>
            <w:t>Діалог: медіа-студії</w:t>
          </w:r>
          <w:r>
            <w:rPr>
              <w:sz w:val="28"/>
            </w:rPr>
            <w:t xml:space="preserve">. №11. 2010. С. 325–335. URL: </w:t>
          </w:r>
          <w:r>
            <w:rPr>
              <w:spacing w:val="-2"/>
              <w:sz w:val="28"/>
            </w:rPr>
            <w:t>http://www.dspace.onu.edu.ua:8080/bitstream/123456789/1906/1/%d0%94%d0%b 8%d0%b0%d0%bb%d0%be%d0%b3%2011%202010.325-335%2b.pdf</w:t>
          </w:r>
        </w:p>
        <w:p>
          <w:pPr>
            <w:pStyle w:val="ListParagraph"/>
            <w:numPr>
              <w:ilvl w:val="0"/>
              <w:numId w:val="1"/>
            </w:numPr>
            <w:tabs>
              <w:tab w:val="clear" w:pos="720"/>
              <w:tab w:val="left" w:pos="1542" w:leader="none"/>
            </w:tabs>
            <w:spacing w:lineRule="auto" w:line="360" w:before="0" w:after="0"/>
            <w:ind w:left="102" w:right="103" w:firstLine="566"/>
            <w:jc w:val="both"/>
            <w:rPr>
              <w:sz w:val="28"/>
            </w:rPr>
          </w:pPr>
          <w:r>
            <w:rPr>
              <w:sz w:val="28"/>
            </w:rPr>
            <w:t xml:space="preserve">Хобта О. І. Контент дитячого блогінгу України відеохостингу YouTube: особливості жанрології. </w:t>
          </w:r>
          <w:r>
            <w:rPr>
              <w:i/>
              <w:sz w:val="28"/>
            </w:rPr>
            <w:t>Діалог: медіа-студії</w:t>
          </w:r>
          <w:r>
            <w:rPr>
              <w:sz w:val="28"/>
            </w:rPr>
            <w:t>. №24. 2018. С. 87–108 [електронний</w:t>
          </w:r>
          <w:r>
            <w:rPr>
              <w:spacing w:val="80"/>
              <w:sz w:val="28"/>
            </w:rPr>
            <w:t xml:space="preserve">   </w:t>
          </w:r>
          <w:r>
            <w:rPr>
              <w:sz w:val="28"/>
            </w:rPr>
            <w:t>ресурс].</w:t>
          </w:r>
          <w:r>
            <w:rPr>
              <w:spacing w:val="80"/>
              <w:sz w:val="28"/>
            </w:rPr>
            <w:t xml:space="preserve">   </w:t>
          </w:r>
          <w:r>
            <w:rPr>
              <w:sz w:val="28"/>
            </w:rPr>
            <w:t>URL:</w:t>
          </w:r>
          <w:r>
            <w:rPr>
              <w:spacing w:val="80"/>
              <w:sz w:val="28"/>
            </w:rPr>
            <w:t xml:space="preserve">   </w:t>
          </w:r>
          <w:r>
            <w:rPr>
              <w:sz w:val="28"/>
            </w:rPr>
            <w:t>file:///C:/Users/User/Downloads/153394-</w:t>
          </w:r>
        </w:p>
        <w:p>
          <w:pPr>
            <w:pStyle w:val="Style15"/>
            <w:spacing w:lineRule="auto" w:line="360" w:before="1" w:after="0"/>
            <w:ind w:left="102" w:right="113" w:hanging="0"/>
            <w:jc w:val="left"/>
            <w:rPr>
              <w:sz w:val="28"/>
            </w:rPr>
          </w:pPr>
          <w:r>
            <w:rPr>
              <w:spacing w:val="-2"/>
            </w:rPr>
            <w:t>%D0%A2%D0%B5%D0%BA%D1%81%D1%82%20%D1%81%D1%82%D0%B 0%D1%82%D1%82%D1%96-359717-1-10-20190416.pdf</w:t>
          </w:r>
        </w:p>
        <w:p>
          <w:pPr>
            <w:pStyle w:val="ListParagraph"/>
            <w:numPr>
              <w:ilvl w:val="0"/>
              <w:numId w:val="1"/>
            </w:numPr>
            <w:tabs>
              <w:tab w:val="clear" w:pos="720"/>
              <w:tab w:val="left" w:pos="1542" w:leader="none"/>
              <w:tab w:val="left" w:pos="2592" w:leader="none"/>
              <w:tab w:val="left" w:pos="4127" w:leader="none"/>
              <w:tab w:val="left" w:pos="5675" w:leader="none"/>
              <w:tab w:val="left" w:pos="6848" w:leader="none"/>
              <w:tab w:val="left" w:pos="8819" w:leader="none"/>
            </w:tabs>
            <w:spacing w:lineRule="auto" w:line="360" w:before="0" w:after="0"/>
            <w:ind w:left="102" w:right="104" w:firstLine="566"/>
            <w:jc w:val="both"/>
            <w:rPr>
              <w:sz w:val="28"/>
            </w:rPr>
          </w:pPr>
          <w:r>
            <w:rPr>
              <w:sz w:val="28"/>
            </w:rPr>
            <w:t xml:space="preserve">Хобта О. І. Концепти «Свій», «Чужий», «Інший» як основа представлення «Іншого» у тревел-медіатексті: теоретичні положення. </w:t>
          </w:r>
          <w:r>
            <w:rPr>
              <w:i/>
              <w:sz w:val="28"/>
            </w:rPr>
            <w:t xml:space="preserve">Діалог: </w:t>
          </w:r>
          <w:r>
            <w:rPr>
              <w:i/>
              <w:spacing w:val="-2"/>
              <w:sz w:val="28"/>
            </w:rPr>
            <w:t>медіа-студії</w:t>
          </w:r>
          <w:r>
            <w:rPr>
              <w:spacing w:val="-2"/>
              <w:sz w:val="28"/>
            </w:rPr>
            <w:t>.</w:t>
          </w:r>
          <w:r>
            <w:rPr>
              <w:sz w:val="28"/>
            </w:rPr>
            <w:tab/>
          </w:r>
          <w:r>
            <w:rPr>
              <w:spacing w:val="-4"/>
              <w:sz w:val="28"/>
            </w:rPr>
            <w:t>№26.</w:t>
          </w:r>
          <w:r>
            <w:rPr>
              <w:sz w:val="28"/>
            </w:rPr>
            <w:tab/>
          </w:r>
          <w:r>
            <w:rPr>
              <w:spacing w:val="-4"/>
              <w:sz w:val="28"/>
            </w:rPr>
            <w:t>2020.</w:t>
          </w:r>
          <w:r>
            <w:rPr>
              <w:sz w:val="28"/>
            </w:rPr>
            <w:tab/>
          </w:r>
          <w:r>
            <w:rPr>
              <w:spacing w:val="-6"/>
              <w:sz w:val="28"/>
            </w:rPr>
            <w:t>С.</w:t>
          </w:r>
          <w:r>
            <w:rPr>
              <w:sz w:val="28"/>
            </w:rPr>
            <w:tab/>
          </w:r>
          <w:r>
            <w:rPr>
              <w:spacing w:val="-2"/>
              <w:sz w:val="28"/>
            </w:rPr>
            <w:t>170–188.</w:t>
          </w:r>
          <w:r>
            <w:rPr>
              <w:sz w:val="28"/>
            </w:rPr>
            <w:tab/>
          </w:r>
          <w:r>
            <w:rPr>
              <w:spacing w:val="-4"/>
              <w:sz w:val="28"/>
            </w:rPr>
            <w:t xml:space="preserve">URL: </w:t>
          </w:r>
          <w:r>
            <w:rPr>
              <w:spacing w:val="-2"/>
              <w:sz w:val="28"/>
            </w:rPr>
            <w:t>file:///C:/Users/User/Downloads/225320-</w:t>
          </w:r>
        </w:p>
        <w:p>
          <w:pPr>
            <w:pStyle w:val="Style15"/>
            <w:spacing w:lineRule="auto" w:line="360"/>
            <w:ind w:left="102" w:right="113" w:hanging="0"/>
            <w:jc w:val="left"/>
            <w:rPr>
              <w:sz w:val="28"/>
            </w:rPr>
          </w:pPr>
          <w:r>
            <w:rPr>
              <w:spacing w:val="-2"/>
            </w:rPr>
            <w:t>%D0%A2%D0%B5%D0%BA%D1%81%D1%82%20%D1%81%D1%82%D0%B 0%D1%82%D1%82%D1%96-528048-1-10-20210511.pdf</w:t>
          </w:r>
        </w:p>
        <w:p>
          <w:pPr>
            <w:pStyle w:val="ListParagraph"/>
            <w:numPr>
              <w:ilvl w:val="0"/>
              <w:numId w:val="1"/>
            </w:numPr>
            <w:tabs>
              <w:tab w:val="clear" w:pos="720"/>
              <w:tab w:val="left" w:pos="1542" w:leader="none"/>
            </w:tabs>
            <w:spacing w:lineRule="auto" w:line="360" w:before="0" w:after="0"/>
            <w:ind w:left="102" w:right="104" w:firstLine="566"/>
            <w:jc w:val="both"/>
            <w:rPr>
              <w:sz w:val="28"/>
            </w:rPr>
          </w:pPr>
          <w:r>
            <w:rPr>
              <w:sz w:val="28"/>
            </w:rPr>
            <w:t>Хобта</w:t>
          </w:r>
          <w:r>
            <w:rPr>
              <w:spacing w:val="-6"/>
              <w:sz w:val="28"/>
            </w:rPr>
            <w:t xml:space="preserve"> </w:t>
          </w:r>
          <w:r>
            <w:rPr>
              <w:sz w:val="28"/>
            </w:rPr>
            <w:t>О.</w:t>
          </w:r>
          <w:r>
            <w:rPr>
              <w:spacing w:val="-6"/>
              <w:sz w:val="28"/>
            </w:rPr>
            <w:t xml:space="preserve"> </w:t>
          </w:r>
          <w:r>
            <w:rPr>
              <w:sz w:val="28"/>
            </w:rPr>
            <w:t>І.</w:t>
          </w:r>
          <w:r>
            <w:rPr>
              <w:spacing w:val="-4"/>
              <w:sz w:val="28"/>
            </w:rPr>
            <w:t xml:space="preserve"> </w:t>
          </w:r>
          <w:r>
            <w:rPr>
              <w:sz w:val="28"/>
            </w:rPr>
            <w:t>Образ</w:t>
          </w:r>
          <w:r>
            <w:rPr>
              <w:spacing w:val="-4"/>
              <w:sz w:val="28"/>
            </w:rPr>
            <w:t xml:space="preserve"> </w:t>
          </w:r>
          <w:r>
            <w:rPr>
              <w:sz w:val="28"/>
            </w:rPr>
            <w:t>адресата</w:t>
          </w:r>
          <w:r>
            <w:rPr>
              <w:spacing w:val="-4"/>
              <w:sz w:val="28"/>
            </w:rPr>
            <w:t xml:space="preserve"> </w:t>
          </w:r>
          <w:r>
            <w:rPr>
              <w:sz w:val="28"/>
            </w:rPr>
            <w:t>в</w:t>
          </w:r>
          <w:r>
            <w:rPr>
              <w:spacing w:val="-4"/>
              <w:sz w:val="28"/>
            </w:rPr>
            <w:t xml:space="preserve"> </w:t>
          </w:r>
          <w:r>
            <w:rPr>
              <w:sz w:val="28"/>
            </w:rPr>
            <w:t>театральній</w:t>
          </w:r>
          <w:r>
            <w:rPr>
              <w:spacing w:val="-5"/>
              <w:sz w:val="28"/>
            </w:rPr>
            <w:t xml:space="preserve"> </w:t>
          </w:r>
          <w:r>
            <w:rPr>
              <w:sz w:val="28"/>
            </w:rPr>
            <w:t>періодиці</w:t>
          </w:r>
          <w:r>
            <w:rPr>
              <w:spacing w:val="-4"/>
              <w:sz w:val="28"/>
            </w:rPr>
            <w:t xml:space="preserve"> </w:t>
          </w:r>
          <w:r>
            <w:rPr>
              <w:sz w:val="28"/>
            </w:rPr>
            <w:t>Одеси</w:t>
          </w:r>
          <w:r>
            <w:rPr>
              <w:spacing w:val="-6"/>
              <w:sz w:val="28"/>
            </w:rPr>
            <w:t xml:space="preserve"> </w:t>
          </w:r>
          <w:r>
            <w:rPr>
              <w:sz w:val="28"/>
            </w:rPr>
            <w:t xml:space="preserve">початку ХХ століття. </w:t>
          </w:r>
          <w:r>
            <w:rPr>
              <w:i/>
              <w:sz w:val="28"/>
            </w:rPr>
            <w:t xml:space="preserve">Діалог: медіа-студії. </w:t>
          </w:r>
          <w:r>
            <w:rPr>
              <w:sz w:val="28"/>
            </w:rPr>
            <w:t xml:space="preserve">№2. 2005. С. 138–145. URL: </w:t>
          </w:r>
          <w:r>
            <w:rPr>
              <w:spacing w:val="-2"/>
              <w:sz w:val="28"/>
            </w:rPr>
            <w:t>http://liber.onu.edu.ua:8080/bitstream/123456789/11990/1/138-145.pdf</w:t>
          </w:r>
        </w:p>
        <w:p>
          <w:pPr>
            <w:pStyle w:val="ListParagraph"/>
            <w:numPr>
              <w:ilvl w:val="0"/>
              <w:numId w:val="1"/>
            </w:numPr>
            <w:tabs>
              <w:tab w:val="clear" w:pos="720"/>
              <w:tab w:val="left" w:pos="1542" w:leader="none"/>
              <w:tab w:val="left" w:pos="4793" w:leader="none"/>
              <w:tab w:val="left" w:pos="8820" w:leader="none"/>
            </w:tabs>
            <w:spacing w:lineRule="auto" w:line="360" w:before="0" w:after="0"/>
            <w:ind w:left="102" w:right="105" w:firstLine="566"/>
            <w:jc w:val="both"/>
            <w:rPr>
              <w:sz w:val="28"/>
            </w:rPr>
          </w:pPr>
          <w:r>
            <w:rPr>
              <w:sz w:val="28"/>
            </w:rPr>
            <w:t xml:space="preserve">Хобта О. І. Проблема ментальності в українському рекламному комунікативному просторі. </w:t>
          </w:r>
          <w:r>
            <w:rPr>
              <w:i/>
              <w:sz w:val="28"/>
            </w:rPr>
            <w:t xml:space="preserve">Діалог: медіа-студії. </w:t>
          </w:r>
          <w:r>
            <w:rPr>
              <w:sz w:val="28"/>
            </w:rPr>
            <w:t xml:space="preserve">№8. 2009. С. 78-85 </w:t>
          </w:r>
          <w:r>
            <w:rPr>
              <w:spacing w:val="-2"/>
              <w:sz w:val="28"/>
            </w:rPr>
            <w:t>[електронний</w:t>
          </w:r>
          <w:r>
            <w:rPr>
              <w:sz w:val="28"/>
            </w:rPr>
            <w:tab/>
          </w:r>
          <w:r>
            <w:rPr>
              <w:spacing w:val="-2"/>
              <w:sz w:val="28"/>
            </w:rPr>
            <w:t>ресурс].</w:t>
          </w:r>
          <w:r>
            <w:rPr>
              <w:sz w:val="28"/>
            </w:rPr>
            <w:tab/>
          </w:r>
          <w:r>
            <w:rPr>
              <w:spacing w:val="-4"/>
              <w:sz w:val="28"/>
            </w:rPr>
            <w:t xml:space="preserve">URL: </w:t>
          </w:r>
          <w:r>
            <w:rPr>
              <w:spacing w:val="-2"/>
              <w:sz w:val="28"/>
            </w:rPr>
            <w:t>http://liber.onu.edu.ua:8080/bitstream/123456789/1870/1/%d0%94%d0%b8%d0% b0%d0%bb%d0%be%d0%b3%208%202009.78-85%2b.pdf</w:t>
          </w:r>
        </w:p>
        <w:p>
          <w:pPr>
            <w:pStyle w:val="ListParagraph"/>
            <w:numPr>
              <w:ilvl w:val="0"/>
              <w:numId w:val="1"/>
            </w:numPr>
            <w:tabs>
              <w:tab w:val="clear" w:pos="720"/>
              <w:tab w:val="left" w:pos="1542" w:leader="none"/>
              <w:tab w:val="left" w:pos="4793" w:leader="none"/>
              <w:tab w:val="left" w:pos="8820" w:leader="none"/>
            </w:tabs>
            <w:spacing w:lineRule="auto" w:line="360" w:before="0" w:after="0"/>
            <w:ind w:left="102" w:right="105" w:firstLine="566"/>
            <w:jc w:val="both"/>
            <w:rPr>
              <w:sz w:val="28"/>
            </w:rPr>
          </w:pPr>
          <w:r>
            <w:rPr>
              <w:sz w:val="28"/>
            </w:rPr>
            <w:t xml:space="preserve">Хобта О. І. Розвиток типологічного ряду сучасної одеської газетної й журнальної періодики. </w:t>
          </w:r>
          <w:r>
            <w:rPr>
              <w:i/>
              <w:sz w:val="28"/>
            </w:rPr>
            <w:t>Діалог:</w:t>
          </w:r>
          <w:r>
            <w:rPr>
              <w:i/>
              <w:spacing w:val="-1"/>
              <w:sz w:val="28"/>
            </w:rPr>
            <w:t xml:space="preserve"> </w:t>
          </w:r>
          <w:r>
            <w:rPr>
              <w:i/>
              <w:sz w:val="28"/>
            </w:rPr>
            <w:t>медіа-студії</w:t>
          </w:r>
          <w:r>
            <w:rPr>
              <w:sz w:val="28"/>
            </w:rPr>
            <w:t>.</w:t>
          </w:r>
          <w:r>
            <w:rPr>
              <w:spacing w:val="-1"/>
              <w:sz w:val="28"/>
            </w:rPr>
            <w:t xml:space="preserve"> </w:t>
          </w:r>
          <w:r>
            <w:rPr>
              <w:sz w:val="28"/>
            </w:rPr>
            <w:t>№12.</w:t>
          </w:r>
          <w:r>
            <w:rPr>
              <w:spacing w:val="-4"/>
              <w:sz w:val="28"/>
            </w:rPr>
            <w:t xml:space="preserve"> </w:t>
          </w:r>
          <w:r>
            <w:rPr>
              <w:sz w:val="28"/>
            </w:rPr>
            <w:t>2011.</w:t>
          </w:r>
          <w:r>
            <w:rPr>
              <w:spacing w:val="-1"/>
              <w:sz w:val="28"/>
            </w:rPr>
            <w:t xml:space="preserve"> </w:t>
          </w:r>
          <w:r>
            <w:rPr>
              <w:sz w:val="28"/>
            </w:rPr>
            <w:t>С.</w:t>
          </w:r>
          <w:r>
            <w:rPr>
              <w:spacing w:val="-1"/>
              <w:sz w:val="28"/>
            </w:rPr>
            <w:t xml:space="preserve"> </w:t>
          </w:r>
          <w:r>
            <w:rPr>
              <w:sz w:val="28"/>
            </w:rPr>
            <w:t xml:space="preserve">283–289 </w:t>
          </w:r>
          <w:r>
            <w:rPr>
              <w:spacing w:val="-2"/>
              <w:sz w:val="28"/>
            </w:rPr>
            <w:t>[електронний</w:t>
          </w:r>
          <w:r>
            <w:rPr>
              <w:sz w:val="28"/>
            </w:rPr>
            <w:tab/>
          </w:r>
          <w:r>
            <w:rPr>
              <w:spacing w:val="-2"/>
              <w:sz w:val="28"/>
            </w:rPr>
            <w:t>ресурс].</w:t>
          </w:r>
          <w:r>
            <w:rPr>
              <w:sz w:val="28"/>
            </w:rPr>
            <w:tab/>
          </w:r>
          <w:r>
            <w:rPr>
              <w:spacing w:val="-4"/>
              <w:sz w:val="28"/>
            </w:rPr>
            <w:t xml:space="preserve">URL: </w:t>
          </w:r>
          <w:r>
            <w:rPr>
              <w:spacing w:val="-2"/>
              <w:sz w:val="28"/>
            </w:rPr>
            <w:t>http://dspace.onu.edu.ua:8080/bitstream/123456789/12098/1/283-289.pdf</w:t>
          </w:r>
        </w:p>
        <w:p>
          <w:pPr>
            <w:sectPr>
              <w:headerReference w:type="default" r:id="rId33"/>
              <w:type w:val="nextPage"/>
              <w:pgSz w:w="11906" w:h="16838"/>
              <w:pgMar w:left="1600" w:right="740" w:header="756" w:top="1179" w:footer="0" w:bottom="280" w:gutter="0"/>
              <w:pgNumType w:fmt="decimal"/>
              <w:formProt w:val="false"/>
              <w:textDirection w:val="lrTb"/>
              <w:docGrid w:type="default" w:linePitch="100" w:charSpace="4096"/>
            </w:sectPr>
            <w:pStyle w:val="ListParagraph"/>
            <w:numPr>
              <w:ilvl w:val="0"/>
              <w:numId w:val="1"/>
            </w:numPr>
            <w:tabs>
              <w:tab w:val="clear" w:pos="720"/>
              <w:tab w:val="left" w:pos="1542" w:leader="none"/>
            </w:tabs>
            <w:spacing w:lineRule="auto" w:line="360" w:before="0" w:after="0"/>
            <w:ind w:left="102" w:right="110" w:firstLine="566"/>
            <w:jc w:val="both"/>
            <w:rPr>
              <w:sz w:val="28"/>
            </w:rPr>
          </w:pPr>
          <w:r>
            <w:rPr>
              <w:sz w:val="28"/>
            </w:rPr>
            <w:t>Червінчук, А. О. Феномен війни в інформаційному просторі України 2015–2018 рр. (за матеріалами воєнної документалістики). За ред. О. А. Іванової. Одеса, 2021. — с. 253.</w:t>
          </w:r>
        </w:p>
        <w:p>
          <w:pPr>
            <w:pStyle w:val="ListParagraph"/>
            <w:numPr>
              <w:ilvl w:val="0"/>
              <w:numId w:val="1"/>
            </w:numPr>
            <w:tabs>
              <w:tab w:val="clear" w:pos="720"/>
              <w:tab w:val="left" w:pos="1541" w:leader="none"/>
              <w:tab w:val="left" w:pos="1542" w:leader="none"/>
              <w:tab w:val="left" w:pos="1995" w:leader="none"/>
              <w:tab w:val="left" w:pos="2588" w:leader="none"/>
              <w:tab w:val="left" w:pos="3754" w:leader="none"/>
              <w:tab w:val="left" w:pos="5277" w:leader="none"/>
              <w:tab w:val="left" w:pos="6831" w:leader="none"/>
              <w:tab w:val="left" w:pos="7879" w:leader="none"/>
              <w:tab w:val="left" w:pos="8821" w:leader="none"/>
            </w:tabs>
            <w:spacing w:lineRule="auto" w:line="360" w:before="79" w:after="0"/>
            <w:ind w:left="102" w:right="105" w:firstLine="566"/>
            <w:jc w:val="left"/>
            <w:rPr>
              <w:sz w:val="28"/>
            </w:rPr>
          </w:pPr>
          <w:r>
            <w:rPr>
              <w:sz w:val="28"/>
            </w:rPr>
            <w:t xml:space="preserve">Чернецька С. «Люди вірять фейкам, бо вони співпадають з їхнім </w:t>
          </w:r>
          <w:r>
            <w:rPr>
              <w:spacing w:val="-2"/>
              <w:sz w:val="28"/>
            </w:rPr>
            <w:t>світоглядом»</w:t>
          </w:r>
          <w:r>
            <w:rPr>
              <w:sz w:val="28"/>
            </w:rPr>
            <w:tab/>
          </w:r>
          <w:r>
            <w:rPr>
              <w:spacing w:val="-10"/>
              <w:sz w:val="28"/>
            </w:rPr>
            <w:t>—</w:t>
          </w:r>
          <w:r>
            <w:rPr>
              <w:sz w:val="28"/>
            </w:rPr>
            <w:tab/>
          </w:r>
          <w:r>
            <w:rPr>
              <w:spacing w:val="-2"/>
              <w:sz w:val="28"/>
            </w:rPr>
            <w:t>Галина</w:t>
          </w:r>
          <w:r>
            <w:rPr>
              <w:sz w:val="28"/>
            </w:rPr>
            <w:tab/>
          </w:r>
          <w:r>
            <w:rPr>
              <w:spacing w:val="-2"/>
              <w:sz w:val="28"/>
            </w:rPr>
            <w:t>Петренко.</w:t>
          </w:r>
          <w:r>
            <w:rPr>
              <w:sz w:val="28"/>
            </w:rPr>
            <w:tab/>
          </w:r>
          <w:r>
            <w:rPr>
              <w:i/>
              <w:spacing w:val="-2"/>
              <w:sz w:val="28"/>
            </w:rPr>
            <w:t>Детектор</w:t>
          </w:r>
          <w:r>
            <w:rPr>
              <w:i/>
              <w:sz w:val="28"/>
            </w:rPr>
            <w:tab/>
          </w:r>
          <w:r>
            <w:rPr>
              <w:i/>
              <w:spacing w:val="-2"/>
              <w:sz w:val="28"/>
            </w:rPr>
            <w:t>медіа</w:t>
          </w:r>
          <w:r>
            <w:rPr>
              <w:spacing w:val="-2"/>
              <w:sz w:val="28"/>
            </w:rPr>
            <w:t>.</w:t>
          </w:r>
          <w:r>
            <w:rPr>
              <w:sz w:val="28"/>
            </w:rPr>
            <w:tab/>
          </w:r>
          <w:r>
            <w:rPr>
              <w:spacing w:val="-2"/>
              <w:sz w:val="28"/>
            </w:rPr>
            <w:t>2020.</w:t>
          </w:r>
          <w:r>
            <w:rPr>
              <w:sz w:val="28"/>
            </w:rPr>
            <w:tab/>
          </w:r>
          <w:r>
            <w:rPr>
              <w:spacing w:val="-4"/>
              <w:sz w:val="28"/>
            </w:rPr>
            <w:t xml:space="preserve">URL: </w:t>
          </w:r>
          <w:r>
            <w:rPr>
              <w:spacing w:val="-2"/>
              <w:sz w:val="28"/>
            </w:rPr>
            <w:t>https://go.detector.media/lyudi-viryat-fejkam-bo-voni-spivpadayut-z-yihnim- svitoglyadom-galina-petrenko/</w:t>
          </w:r>
        </w:p>
        <w:p>
          <w:pPr>
            <w:pStyle w:val="ListParagraph"/>
            <w:numPr>
              <w:ilvl w:val="0"/>
              <w:numId w:val="1"/>
            </w:numPr>
            <w:tabs>
              <w:tab w:val="clear" w:pos="720"/>
              <w:tab w:val="left" w:pos="1541" w:leader="none"/>
              <w:tab w:val="left" w:pos="1542" w:leader="none"/>
            </w:tabs>
            <w:spacing w:lineRule="auto" w:line="360" w:before="0" w:after="0"/>
            <w:ind w:left="102" w:right="105" w:firstLine="566"/>
            <w:jc w:val="left"/>
            <w:rPr>
              <w:sz w:val="28"/>
            </w:rPr>
          </w:pPr>
          <w:r>
            <w:rPr>
              <w:sz w:val="28"/>
            </w:rPr>
            <w:t>Що</w:t>
          </w:r>
          <w:r>
            <w:rPr>
              <w:spacing w:val="40"/>
              <w:sz w:val="28"/>
            </w:rPr>
            <w:t xml:space="preserve"> </w:t>
          </w:r>
          <w:r>
            <w:rPr>
              <w:sz w:val="28"/>
            </w:rPr>
            <w:t>українці</w:t>
          </w:r>
          <w:r>
            <w:rPr>
              <w:spacing w:val="40"/>
              <w:sz w:val="28"/>
            </w:rPr>
            <w:t xml:space="preserve"> </w:t>
          </w:r>
          <w:r>
            <w:rPr>
              <w:sz w:val="28"/>
            </w:rPr>
            <w:t>шукали</w:t>
          </w:r>
          <w:r>
            <w:rPr>
              <w:spacing w:val="40"/>
              <w:sz w:val="28"/>
            </w:rPr>
            <w:t xml:space="preserve"> </w:t>
          </w:r>
          <w:r>
            <w:rPr>
              <w:sz w:val="28"/>
            </w:rPr>
            <w:t>в</w:t>
          </w:r>
          <w:r>
            <w:rPr>
              <w:spacing w:val="40"/>
              <w:sz w:val="28"/>
            </w:rPr>
            <w:t xml:space="preserve"> </w:t>
          </w:r>
          <w:r>
            <w:rPr>
              <w:sz w:val="28"/>
            </w:rPr>
            <w:t>Google.</w:t>
          </w:r>
          <w:r>
            <w:rPr>
              <w:spacing w:val="40"/>
              <w:sz w:val="28"/>
            </w:rPr>
            <w:t xml:space="preserve"> </w:t>
          </w:r>
          <w:r>
            <w:rPr>
              <w:sz w:val="28"/>
            </w:rPr>
            <w:t>Підсумки</w:t>
          </w:r>
          <w:r>
            <w:rPr>
              <w:spacing w:val="40"/>
              <w:sz w:val="28"/>
            </w:rPr>
            <w:t xml:space="preserve"> </w:t>
          </w:r>
          <w:r>
            <w:rPr>
              <w:sz w:val="28"/>
            </w:rPr>
            <w:t>2020</w:t>
          </w:r>
          <w:r>
            <w:rPr>
              <w:spacing w:val="40"/>
              <w:sz w:val="28"/>
            </w:rPr>
            <w:t xml:space="preserve"> </w:t>
          </w:r>
          <w:r>
            <w:rPr>
              <w:sz w:val="28"/>
            </w:rPr>
            <w:t>року.</w:t>
          </w:r>
          <w:r>
            <w:rPr>
              <w:spacing w:val="40"/>
              <w:sz w:val="28"/>
            </w:rPr>
            <w:t xml:space="preserve"> </w:t>
          </w:r>
          <w:r>
            <w:rPr>
              <w:i/>
              <w:sz w:val="28"/>
            </w:rPr>
            <w:t>BBC</w:t>
          </w:r>
          <w:r>
            <w:rPr>
              <w:i/>
              <w:spacing w:val="40"/>
              <w:sz w:val="28"/>
            </w:rPr>
            <w:t xml:space="preserve"> </w:t>
          </w:r>
          <w:r>
            <w:rPr>
              <w:i/>
              <w:sz w:val="28"/>
            </w:rPr>
            <w:t>News Україна</w:t>
          </w:r>
          <w:r>
            <w:rPr>
              <w:sz w:val="28"/>
            </w:rPr>
            <w:t>, 2020. URL: https://</w:t>
          </w:r>
          <w:hyperlink r:id="rId34">
            <w:r>
              <w:rPr>
                <w:sz w:val="28"/>
              </w:rPr>
              <w:t>www.bbc.com/ukrainian/news-55231990</w:t>
            </w:r>
          </w:hyperlink>
        </w:p>
        <w:p>
          <w:pPr>
            <w:pStyle w:val="ListParagraph"/>
            <w:numPr>
              <w:ilvl w:val="0"/>
              <w:numId w:val="1"/>
            </w:numPr>
            <w:tabs>
              <w:tab w:val="clear" w:pos="720"/>
              <w:tab w:val="left" w:pos="1541" w:leader="none"/>
              <w:tab w:val="left" w:pos="1542" w:leader="none"/>
              <w:tab w:val="left" w:pos="3265" w:leader="none"/>
              <w:tab w:val="left" w:pos="4124" w:leader="none"/>
              <w:tab w:val="left" w:pos="5306" w:leader="none"/>
              <w:tab w:val="left" w:pos="6959" w:leader="none"/>
              <w:tab w:val="left" w:pos="8819" w:leader="none"/>
            </w:tabs>
            <w:spacing w:lineRule="auto" w:line="362" w:before="0" w:after="0"/>
            <w:ind w:left="102" w:right="105" w:firstLine="566"/>
            <w:jc w:val="left"/>
            <w:rPr>
              <w:sz w:val="28"/>
            </w:rPr>
          </w:pPr>
          <w:r>
            <w:rPr>
              <w:spacing w:val="-2"/>
              <w:sz w:val="28"/>
            </w:rPr>
            <w:t>Definición</w:t>
          </w:r>
          <w:r>
            <w:rPr>
              <w:sz w:val="28"/>
            </w:rPr>
            <w:tab/>
          </w:r>
          <w:r>
            <w:rPr>
              <w:spacing w:val="-4"/>
              <w:sz w:val="28"/>
            </w:rPr>
            <w:t>de.</w:t>
          </w:r>
          <w:r>
            <w:rPr>
              <w:sz w:val="28"/>
            </w:rPr>
            <w:tab/>
          </w:r>
          <w:r>
            <w:rPr>
              <w:spacing w:val="-4"/>
              <w:sz w:val="28"/>
            </w:rPr>
            <w:t>Texto</w:t>
          </w:r>
          <w:r>
            <w:rPr>
              <w:sz w:val="28"/>
            </w:rPr>
            <w:tab/>
          </w:r>
          <w:r>
            <w:rPr>
              <w:spacing w:val="-2"/>
              <w:sz w:val="28"/>
            </w:rPr>
            <w:t>científico.</w:t>
          </w:r>
          <w:r>
            <w:rPr>
              <w:sz w:val="28"/>
            </w:rPr>
            <w:tab/>
          </w:r>
          <w:r>
            <w:rPr>
              <w:spacing w:val="-2"/>
              <w:sz w:val="28"/>
            </w:rPr>
            <w:t>2008–2021.</w:t>
          </w:r>
          <w:r>
            <w:rPr>
              <w:sz w:val="28"/>
            </w:rPr>
            <w:tab/>
          </w:r>
          <w:r>
            <w:rPr>
              <w:spacing w:val="-4"/>
              <w:sz w:val="28"/>
            </w:rPr>
            <w:t xml:space="preserve">URL: </w:t>
          </w:r>
          <w:r>
            <w:rPr>
              <w:spacing w:val="-2"/>
              <w:sz w:val="28"/>
            </w:rPr>
            <w:t>https://definicion.de/texto-cientifico/</w:t>
          </w:r>
        </w:p>
        <w:p>
          <w:pPr>
            <w:pStyle w:val="ListParagraph"/>
            <w:numPr>
              <w:ilvl w:val="0"/>
              <w:numId w:val="1"/>
            </w:numPr>
            <w:tabs>
              <w:tab w:val="clear" w:pos="720"/>
              <w:tab w:val="left" w:pos="1541" w:leader="none"/>
              <w:tab w:val="left" w:pos="1542" w:leader="none"/>
            </w:tabs>
            <w:spacing w:lineRule="auto" w:line="360" w:before="0" w:after="0"/>
            <w:ind w:left="102" w:right="113" w:firstLine="566"/>
            <w:jc w:val="left"/>
            <w:rPr>
              <w:sz w:val="28"/>
            </w:rPr>
          </w:pPr>
          <w:r>
            <w:rPr>
              <w:sz w:val="28"/>
            </w:rPr>
            <w:t>Marc</w:t>
          </w:r>
          <w:r>
            <w:rPr>
              <w:spacing w:val="39"/>
              <w:sz w:val="28"/>
            </w:rPr>
            <w:t xml:space="preserve"> </w:t>
          </w:r>
          <w:r>
            <w:rPr>
              <w:sz w:val="28"/>
            </w:rPr>
            <w:t>E.</w:t>
          </w:r>
          <w:r>
            <w:rPr>
              <w:spacing w:val="39"/>
              <w:sz w:val="28"/>
            </w:rPr>
            <w:t xml:space="preserve"> </w:t>
          </w:r>
          <w:r>
            <w:rPr>
              <w:sz w:val="28"/>
            </w:rPr>
            <w:t>Tischler.</w:t>
          </w:r>
          <w:r>
            <w:rPr>
              <w:spacing w:val="40"/>
              <w:sz w:val="28"/>
            </w:rPr>
            <w:t xml:space="preserve"> </w:t>
          </w:r>
          <w:r>
            <w:rPr>
              <w:sz w:val="28"/>
            </w:rPr>
            <w:t>Scientific</w:t>
          </w:r>
          <w:r>
            <w:rPr>
              <w:spacing w:val="39"/>
              <w:sz w:val="28"/>
            </w:rPr>
            <w:t xml:space="preserve"> </w:t>
          </w:r>
          <w:r>
            <w:rPr>
              <w:sz w:val="28"/>
            </w:rPr>
            <w:t>writing</w:t>
          </w:r>
          <w:r>
            <w:rPr>
              <w:spacing w:val="40"/>
              <w:sz w:val="28"/>
            </w:rPr>
            <w:t xml:space="preserve"> </w:t>
          </w:r>
          <w:r>
            <w:rPr>
              <w:sz w:val="28"/>
            </w:rPr>
            <w:t>booklet.</w:t>
          </w:r>
          <w:r>
            <w:rPr>
              <w:spacing w:val="39"/>
              <w:sz w:val="28"/>
            </w:rPr>
            <w:t xml:space="preserve"> </w:t>
          </w:r>
          <w:r>
            <w:rPr>
              <w:sz w:val="28"/>
            </w:rPr>
            <w:t>University</w:t>
          </w:r>
          <w:r>
            <w:rPr>
              <w:spacing w:val="40"/>
              <w:sz w:val="28"/>
            </w:rPr>
            <w:t xml:space="preserve"> </w:t>
          </w:r>
          <w:r>
            <w:rPr>
              <w:sz w:val="28"/>
            </w:rPr>
            <w:t>of</w:t>
          </w:r>
          <w:r>
            <w:rPr>
              <w:spacing w:val="39"/>
              <w:sz w:val="28"/>
            </w:rPr>
            <w:t xml:space="preserve"> </w:t>
          </w:r>
          <w:r>
            <w:rPr>
              <w:sz w:val="28"/>
            </w:rPr>
            <w:t>Arizona. URL: https://cbc.arizona.edu/sites/cbc.arizona.edu/files/marc/Sci-Writing.pdf</w:t>
          </w:r>
        </w:p>
        <w:p>
          <w:pPr>
            <w:pStyle w:val="ListParagraph"/>
            <w:numPr>
              <w:ilvl w:val="0"/>
              <w:numId w:val="1"/>
            </w:numPr>
            <w:tabs>
              <w:tab w:val="clear" w:pos="720"/>
              <w:tab w:val="left" w:pos="1541" w:leader="none"/>
              <w:tab w:val="left" w:pos="1542" w:leader="none"/>
            </w:tabs>
            <w:spacing w:lineRule="exact" w:line="321" w:before="0" w:after="0"/>
            <w:ind w:left="1542" w:right="0" w:hanging="874"/>
            <w:jc w:val="left"/>
            <w:rPr>
              <w:sz w:val="28"/>
            </w:rPr>
          </w:pPr>
          <w:r>
            <w:rPr>
              <w:sz w:val="28"/>
            </w:rPr>
            <w:t>ORCID</w:t>
          </w:r>
          <w:r>
            <w:rPr>
              <w:spacing w:val="-2"/>
              <w:sz w:val="28"/>
            </w:rPr>
            <w:t xml:space="preserve"> </w:t>
          </w:r>
          <w:r>
            <w:rPr>
              <w:sz w:val="28"/>
            </w:rPr>
            <w:t>:</w:t>
          </w:r>
          <w:r>
            <w:rPr>
              <w:spacing w:val="-3"/>
              <w:sz w:val="28"/>
            </w:rPr>
            <w:t xml:space="preserve"> </w:t>
          </w:r>
          <w:r>
            <w:rPr>
              <w:sz w:val="28"/>
            </w:rPr>
            <w:t>веб-сайт</w:t>
          </w:r>
          <w:r>
            <w:rPr>
              <w:i/>
              <w:sz w:val="28"/>
            </w:rPr>
            <w:t>.</w:t>
          </w:r>
          <w:r>
            <w:rPr>
              <w:i/>
              <w:spacing w:val="-7"/>
              <w:sz w:val="28"/>
            </w:rPr>
            <w:t xml:space="preserve"> </w:t>
          </w:r>
          <w:r>
            <w:rPr>
              <w:sz w:val="28"/>
            </w:rPr>
            <w:t>URL:</w:t>
          </w:r>
          <w:r>
            <w:rPr>
              <w:spacing w:val="-4"/>
              <w:sz w:val="28"/>
            </w:rPr>
            <w:t xml:space="preserve"> </w:t>
          </w:r>
          <w:r>
            <w:rPr>
              <w:spacing w:val="-2"/>
              <w:sz w:val="28"/>
            </w:rPr>
            <w:t>https://orcid.org/</w:t>
          </w:r>
        </w:p>
        <w:p>
          <w:pPr>
            <w:pStyle w:val="ListParagraph"/>
            <w:numPr>
              <w:ilvl w:val="0"/>
              <w:numId w:val="1"/>
            </w:numPr>
            <w:tabs>
              <w:tab w:val="clear" w:pos="720"/>
              <w:tab w:val="left" w:pos="1542" w:leader="none"/>
            </w:tabs>
            <w:spacing w:lineRule="auto" w:line="360" w:before="157" w:after="0"/>
            <w:ind w:left="102" w:right="107" w:firstLine="566"/>
            <w:jc w:val="both"/>
            <w:rPr>
              <w:sz w:val="28"/>
            </w:rPr>
          </w:pPr>
          <w:r>
            <w:rPr>
              <w:sz w:val="28"/>
            </w:rPr>
            <w:t xml:space="preserve">Sciencedirect. Has van Vlokhoven. The effect of open access on research quality. Scopus : веб-сайт. 2019. URL: </w:t>
          </w:r>
          <w:r>
            <w:rPr>
              <w:spacing w:val="-2"/>
              <w:sz w:val="28"/>
            </w:rPr>
            <w:t>https://</w:t>
          </w:r>
          <w:r>
            <w:fldChar w:fldCharType="begin"/>
          </w:r>
          <w:r>
            <w:rPr>
              <w:sz w:val="28"/>
              <w:spacing w:val="-2"/>
            </w:rPr>
            <w:instrText> HYPERLINK "http://www.sciencedirect.com/science/article/abs/pii/S1751157718304814" \l "!"</w:instrText>
          </w:r>
          <w:r>
            <w:rPr>
              <w:sz w:val="28"/>
              <w:spacing w:val="-2"/>
            </w:rPr>
            <w:fldChar w:fldCharType="separate"/>
          </w:r>
          <w:r>
            <w:rPr>
              <w:spacing w:val="-2"/>
              <w:sz w:val="28"/>
            </w:rPr>
            <w:t>www.sciencedirect.com/science/article/abs/pii/S1751157718304814#!</w:t>
          </w:r>
          <w:r>
            <w:rPr>
              <w:sz w:val="28"/>
              <w:spacing w:val="-2"/>
            </w:rPr>
            <w:fldChar w:fldCharType="end"/>
          </w:r>
        </w:p>
        <w:p>
          <w:pPr>
            <w:sectPr>
              <w:headerReference w:type="default" r:id="rId35"/>
              <w:type w:val="nextPage"/>
              <w:pgSz w:w="11906" w:h="16838"/>
              <w:pgMar w:left="1600" w:right="740" w:header="756" w:top="1179" w:footer="0" w:bottom="280" w:gutter="0"/>
              <w:pgNumType w:fmt="decimal"/>
              <w:formProt w:val="false"/>
              <w:textDirection w:val="lrTb"/>
              <w:docGrid w:type="default" w:linePitch="100" w:charSpace="4096"/>
            </w:sectPr>
            <w:pStyle w:val="ListParagraph"/>
            <w:numPr>
              <w:ilvl w:val="0"/>
              <w:numId w:val="1"/>
            </w:numPr>
            <w:tabs>
              <w:tab w:val="clear" w:pos="720"/>
              <w:tab w:val="left" w:pos="1542" w:leader="none"/>
            </w:tabs>
            <w:spacing w:lineRule="auto" w:line="360" w:before="0" w:after="0"/>
            <w:ind w:left="102" w:right="106" w:firstLine="566"/>
            <w:jc w:val="both"/>
            <w:rPr>
              <w:sz w:val="28"/>
            </w:rPr>
          </w:pPr>
          <w:r>
            <w:rPr>
              <w:sz w:val="28"/>
            </w:rPr>
            <w:t xml:space="preserve">Wiki Didactic. What is the meaning of: scientific text, concept and definition of: scientific text : веб-сайт. 2015. URL: </w:t>
          </w:r>
          <w:r>
            <w:rPr>
              <w:spacing w:val="-2"/>
              <w:sz w:val="28"/>
            </w:rPr>
            <w:t>https://edukalife.blogspot.com/2015/09/what-is-meaning-of-scientific-text.html</w:t>
          </w:r>
        </w:p>
        <w:p>
          <w:pPr>
            <w:pStyle w:val="Normal"/>
            <w:spacing w:before="79" w:after="0"/>
            <w:ind w:left="819" w:right="824" w:hanging="0"/>
            <w:jc w:val="center"/>
            <w:rPr>
              <w:b/>
              <w:b/>
              <w:sz w:val="28"/>
            </w:rPr>
          </w:pPr>
          <w:r>
            <w:rPr>
              <w:b/>
              <w:spacing w:val="-2"/>
              <w:sz w:val="28"/>
            </w:rPr>
            <w:t>ДОДАТКИ</w:t>
          </w:r>
        </w:p>
        <w:p>
          <w:pPr>
            <w:pStyle w:val="Style15"/>
            <w:spacing w:before="160" w:after="0"/>
            <w:ind w:left="102" w:right="0" w:hanging="0"/>
            <w:jc w:val="left"/>
            <w:rPr>
              <w:sz w:val="28"/>
            </w:rPr>
          </w:pPr>
          <w:r>
            <w:rPr/>
            <w:t>Дод.</w:t>
          </w:r>
          <w:r>
            <w:rPr>
              <w:spacing w:val="-5"/>
            </w:rPr>
            <w:t xml:space="preserve"> </w:t>
          </w:r>
          <w:r>
            <w:rPr/>
            <w:t>1.</w:t>
          </w:r>
          <w:r>
            <w:rPr>
              <w:spacing w:val="-4"/>
            </w:rPr>
            <w:t xml:space="preserve"> </w:t>
          </w:r>
          <w:r>
            <w:rPr/>
            <w:t>Реалізований</w:t>
          </w:r>
          <w:r>
            <w:rPr>
              <w:spacing w:val="-5"/>
            </w:rPr>
            <w:t xml:space="preserve"> </w:t>
          </w:r>
          <w:r>
            <w:rPr/>
            <w:t>проєкт</w:t>
          </w:r>
          <w:r>
            <w:rPr>
              <w:spacing w:val="-4"/>
            </w:rPr>
            <w:t xml:space="preserve"> </w:t>
          </w:r>
          <w:r>
            <w:rPr>
              <w:spacing w:val="-2"/>
            </w:rPr>
            <w:t>«FJnauka».</w:t>
          </w:r>
        </w:p>
      </w:sdtContent>
    </w:sdt>
    <w:sectPr>
      <w:headerReference w:type="default" r:id="rId36"/>
      <w:type w:val="nextPage"/>
      <w:pgSz w:w="11906" w:h="16838"/>
      <w:pgMar w:left="1600" w:right="740" w:header="756" w:top="1179" w:footer="0" w:bottom="280" w:gutter="0"/>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Liberation Sans">
    <w:altName w:val="Arial"/>
    <w:charset w:val="cc"/>
    <w:family w:val="swiss"/>
    <w:pitch w:val="variable"/>
  </w:font>
  <w:font w:name="Symbol">
    <w:charset w:val="02"/>
    <w:family w:val="auto"/>
    <w:pitch w:val="default"/>
  </w:font>
  <w:font w:name="Times New Roman">
    <w:charset w:val="01"/>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5"/>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3">
              <wp:simplePos x="0" y="0"/>
              <wp:positionH relativeFrom="page">
                <wp:posOffset>6830060</wp:posOffset>
              </wp:positionH>
              <wp:positionV relativeFrom="page">
                <wp:posOffset>467360</wp:posOffset>
              </wp:positionV>
              <wp:extent cx="244475" cy="177800"/>
              <wp:effectExtent l="0" t="0" r="0" b="0"/>
              <wp:wrapNone/>
              <wp:docPr id="3" name=""/>
              <a:graphic xmlns:a="http://schemas.openxmlformats.org/drawingml/2006/main">
                <a:graphicData uri="http://schemas.microsoft.com/office/word/2010/wordprocessingShape">
                  <wps:wsp>
                    <wps:cNvSpPr txBox="1"/>
                    <wps:spPr>
                      <a:xfrm>
                        <a:off x="0" y="0"/>
                        <a:ext cx="244475" cy="177800"/>
                      </a:xfrm>
                      <a:prstGeom prst="rect"/>
                      <a:solidFill>
                        <a:srgbClr val="FFFFFF">
                          <a:alpha val="0"/>
                        </a:srgbClr>
                      </a:solidFill>
                    </wps:spPr>
                    <wps:txbx>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2</w:t>
                          </w:r>
                          <w:r>
                            <w:rPr>
                              <w:sz w:val="24"/>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9.25pt;height:14pt;mso-wrap-distance-left:9pt;mso-wrap-distance-right:9pt;mso-wrap-distance-top:0pt;mso-wrap-distance-bottom:0pt;margin-top:36.8pt;mso-position-vertical-relative:page;margin-left:537.8pt;mso-position-horizontal-relative:page">
              <v:textbox inset="0in,0in,0in,0in">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2</w:t>
                    </w:r>
                    <w:r>
                      <w:rPr>
                        <w:sz w:val="24"/>
                        <w:spacing w:val="-5"/>
                        <w:rFonts w:ascii="Calibri" w:hAnsi="Calibri"/>
                      </w:rPr>
                      <w:fldChar w:fldCharType="end"/>
                    </w:r>
                  </w:p>
                </w:txbxContent>
              </v:textbox>
            </v:rect>
          </w:pict>
        </mc:Fallback>
      </mc:AlternateContent>
    </w:r>
  </w:p>
</w:hdr>
</file>

<file path=word/header10.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5"/>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11">
              <wp:simplePos x="0" y="0"/>
              <wp:positionH relativeFrom="page">
                <wp:posOffset>6830060</wp:posOffset>
              </wp:positionH>
              <wp:positionV relativeFrom="page">
                <wp:posOffset>467360</wp:posOffset>
              </wp:positionV>
              <wp:extent cx="244475" cy="177800"/>
              <wp:effectExtent l="0" t="0" r="0" b="0"/>
              <wp:wrapNone/>
              <wp:docPr id="12" name=""/>
              <a:graphic xmlns:a="http://schemas.openxmlformats.org/drawingml/2006/main">
                <a:graphicData uri="http://schemas.microsoft.com/office/word/2010/wordprocessingShape">
                  <wps:wsp>
                    <wps:cNvSpPr txBox="1"/>
                    <wps:spPr>
                      <a:xfrm>
                        <a:off x="0" y="0"/>
                        <a:ext cx="244475" cy="177800"/>
                      </a:xfrm>
                      <a:prstGeom prst="rect"/>
                      <a:solidFill>
                        <a:srgbClr val="FFFFFF">
                          <a:alpha val="0"/>
                        </a:srgbClr>
                      </a:solidFill>
                    </wps:spPr>
                    <wps:txbx>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11</w:t>
                          </w:r>
                          <w:r>
                            <w:rPr>
                              <w:sz w:val="24"/>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9.25pt;height:14pt;mso-wrap-distance-left:9pt;mso-wrap-distance-right:9pt;mso-wrap-distance-top:0pt;mso-wrap-distance-bottom:0pt;margin-top:36.8pt;mso-position-vertical-relative:page;margin-left:537.8pt;mso-position-horizontal-relative:page">
              <v:textbox inset="0in,0in,0in,0in">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11</w:t>
                    </w:r>
                    <w:r>
                      <w:rPr>
                        <w:sz w:val="24"/>
                        <w:spacing w:val="-5"/>
                        <w:rFonts w:ascii="Calibri" w:hAnsi="Calibri"/>
                      </w:rPr>
                      <w:fldChar w:fldCharType="end"/>
                    </w:r>
                  </w:p>
                </w:txbxContent>
              </v:textbox>
            </v:rect>
          </w:pict>
        </mc:Fallback>
      </mc:AlternateContent>
    </w:r>
  </w:p>
</w:hdr>
</file>

<file path=word/header1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5"/>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12">
              <wp:simplePos x="0" y="0"/>
              <wp:positionH relativeFrom="page">
                <wp:posOffset>6830060</wp:posOffset>
              </wp:positionH>
              <wp:positionV relativeFrom="page">
                <wp:posOffset>467360</wp:posOffset>
              </wp:positionV>
              <wp:extent cx="244475" cy="177800"/>
              <wp:effectExtent l="0" t="0" r="0" b="0"/>
              <wp:wrapNone/>
              <wp:docPr id="13" name=""/>
              <a:graphic xmlns:a="http://schemas.openxmlformats.org/drawingml/2006/main">
                <a:graphicData uri="http://schemas.microsoft.com/office/word/2010/wordprocessingShape">
                  <wps:wsp>
                    <wps:cNvSpPr txBox="1"/>
                    <wps:spPr>
                      <a:xfrm>
                        <a:off x="0" y="0"/>
                        <a:ext cx="244475" cy="177800"/>
                      </a:xfrm>
                      <a:prstGeom prst="rect"/>
                      <a:solidFill>
                        <a:srgbClr val="FFFFFF">
                          <a:alpha val="0"/>
                        </a:srgbClr>
                      </a:solidFill>
                    </wps:spPr>
                    <wps:txbx>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12</w:t>
                          </w:r>
                          <w:r>
                            <w:rPr>
                              <w:sz w:val="24"/>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9.25pt;height:14pt;mso-wrap-distance-left:9pt;mso-wrap-distance-right:9pt;mso-wrap-distance-top:0pt;mso-wrap-distance-bottom:0pt;margin-top:36.8pt;mso-position-vertical-relative:page;margin-left:537.8pt;mso-position-horizontal-relative:page">
              <v:textbox inset="0in,0in,0in,0in">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12</w:t>
                    </w:r>
                    <w:r>
                      <w:rPr>
                        <w:sz w:val="24"/>
                        <w:spacing w:val="-5"/>
                        <w:rFonts w:ascii="Calibri" w:hAnsi="Calibri"/>
                      </w:rPr>
                      <w:fldChar w:fldCharType="end"/>
                    </w:r>
                  </w:p>
                </w:txbxContent>
              </v:textbox>
            </v:rect>
          </w:pict>
        </mc:Fallback>
      </mc:AlternateContent>
    </w:r>
  </w:p>
</w:hdr>
</file>

<file path=word/header1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5"/>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13">
              <wp:simplePos x="0" y="0"/>
              <wp:positionH relativeFrom="page">
                <wp:posOffset>6830060</wp:posOffset>
              </wp:positionH>
              <wp:positionV relativeFrom="page">
                <wp:posOffset>467360</wp:posOffset>
              </wp:positionV>
              <wp:extent cx="244475" cy="177800"/>
              <wp:effectExtent l="0" t="0" r="0" b="0"/>
              <wp:wrapNone/>
              <wp:docPr id="14" name=""/>
              <a:graphic xmlns:a="http://schemas.openxmlformats.org/drawingml/2006/main">
                <a:graphicData uri="http://schemas.microsoft.com/office/word/2010/wordprocessingShape">
                  <wps:wsp>
                    <wps:cNvSpPr txBox="1"/>
                    <wps:spPr>
                      <a:xfrm>
                        <a:off x="0" y="0"/>
                        <a:ext cx="244475" cy="177800"/>
                      </a:xfrm>
                      <a:prstGeom prst="rect"/>
                      <a:solidFill>
                        <a:srgbClr val="FFFFFF">
                          <a:alpha val="0"/>
                        </a:srgbClr>
                      </a:solidFill>
                    </wps:spPr>
                    <wps:txbx>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13</w:t>
                          </w:r>
                          <w:r>
                            <w:rPr>
                              <w:sz w:val="24"/>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9.25pt;height:14pt;mso-wrap-distance-left:9pt;mso-wrap-distance-right:9pt;mso-wrap-distance-top:0pt;mso-wrap-distance-bottom:0pt;margin-top:36.8pt;mso-position-vertical-relative:page;margin-left:537.8pt;mso-position-horizontal-relative:page">
              <v:textbox inset="0in,0in,0in,0in">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13</w:t>
                    </w:r>
                    <w:r>
                      <w:rPr>
                        <w:sz w:val="24"/>
                        <w:spacing w:val="-5"/>
                        <w:rFonts w:ascii="Calibri" w:hAnsi="Calibri"/>
                      </w:rPr>
                      <w:fldChar w:fldCharType="end"/>
                    </w:r>
                  </w:p>
                </w:txbxContent>
              </v:textbox>
            </v:rect>
          </w:pict>
        </mc:Fallback>
      </mc:AlternateContent>
    </w:r>
  </w:p>
</w:hdr>
</file>

<file path=word/header1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5"/>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14">
              <wp:simplePos x="0" y="0"/>
              <wp:positionH relativeFrom="page">
                <wp:posOffset>6830060</wp:posOffset>
              </wp:positionH>
              <wp:positionV relativeFrom="page">
                <wp:posOffset>467360</wp:posOffset>
              </wp:positionV>
              <wp:extent cx="244475" cy="177800"/>
              <wp:effectExtent l="0" t="0" r="0" b="0"/>
              <wp:wrapNone/>
              <wp:docPr id="15" name=""/>
              <a:graphic xmlns:a="http://schemas.openxmlformats.org/drawingml/2006/main">
                <a:graphicData uri="http://schemas.microsoft.com/office/word/2010/wordprocessingShape">
                  <wps:wsp>
                    <wps:cNvSpPr txBox="1"/>
                    <wps:spPr>
                      <a:xfrm>
                        <a:off x="0" y="0"/>
                        <a:ext cx="244475" cy="177800"/>
                      </a:xfrm>
                      <a:prstGeom prst="rect"/>
                      <a:solidFill>
                        <a:srgbClr val="FFFFFF">
                          <a:alpha val="0"/>
                        </a:srgbClr>
                      </a:solidFill>
                    </wps:spPr>
                    <wps:txbx>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14</w:t>
                          </w:r>
                          <w:r>
                            <w:rPr>
                              <w:sz w:val="24"/>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9.25pt;height:14pt;mso-wrap-distance-left:9pt;mso-wrap-distance-right:9pt;mso-wrap-distance-top:0pt;mso-wrap-distance-bottom:0pt;margin-top:36.8pt;mso-position-vertical-relative:page;margin-left:537.8pt;mso-position-horizontal-relative:page">
              <v:textbox inset="0in,0in,0in,0in">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14</w:t>
                    </w:r>
                    <w:r>
                      <w:rPr>
                        <w:sz w:val="24"/>
                        <w:spacing w:val="-5"/>
                        <w:rFonts w:ascii="Calibri" w:hAnsi="Calibri"/>
                      </w:rPr>
                      <w:fldChar w:fldCharType="end"/>
                    </w:r>
                  </w:p>
                </w:txbxContent>
              </v:textbox>
            </v:rect>
          </w:pict>
        </mc:Fallback>
      </mc:AlternateContent>
    </w:r>
  </w:p>
</w:hdr>
</file>

<file path=word/header1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5"/>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15">
              <wp:simplePos x="0" y="0"/>
              <wp:positionH relativeFrom="page">
                <wp:posOffset>6830060</wp:posOffset>
              </wp:positionH>
              <wp:positionV relativeFrom="page">
                <wp:posOffset>467360</wp:posOffset>
              </wp:positionV>
              <wp:extent cx="244475" cy="177800"/>
              <wp:effectExtent l="0" t="0" r="0" b="0"/>
              <wp:wrapNone/>
              <wp:docPr id="16" name=""/>
              <a:graphic xmlns:a="http://schemas.openxmlformats.org/drawingml/2006/main">
                <a:graphicData uri="http://schemas.microsoft.com/office/word/2010/wordprocessingShape">
                  <wps:wsp>
                    <wps:cNvSpPr txBox="1"/>
                    <wps:spPr>
                      <a:xfrm>
                        <a:off x="0" y="0"/>
                        <a:ext cx="244475" cy="177800"/>
                      </a:xfrm>
                      <a:prstGeom prst="rect"/>
                      <a:solidFill>
                        <a:srgbClr val="FFFFFF">
                          <a:alpha val="0"/>
                        </a:srgbClr>
                      </a:solidFill>
                    </wps:spPr>
                    <wps:txbx>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15</w:t>
                          </w:r>
                          <w:r>
                            <w:rPr>
                              <w:sz w:val="24"/>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9.25pt;height:14pt;mso-wrap-distance-left:9pt;mso-wrap-distance-right:9pt;mso-wrap-distance-top:0pt;mso-wrap-distance-bottom:0pt;margin-top:36.8pt;mso-position-vertical-relative:page;margin-left:537.8pt;mso-position-horizontal-relative:page">
              <v:textbox inset="0in,0in,0in,0in">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15</w:t>
                    </w:r>
                    <w:r>
                      <w:rPr>
                        <w:sz w:val="24"/>
                        <w:spacing w:val="-5"/>
                        <w:rFonts w:ascii="Calibri" w:hAnsi="Calibri"/>
                      </w:rPr>
                      <w:fldChar w:fldCharType="end"/>
                    </w:r>
                  </w:p>
                </w:txbxContent>
              </v:textbox>
            </v:rect>
          </w:pict>
        </mc:Fallback>
      </mc:AlternateContent>
    </w:r>
  </w:p>
</w:hdr>
</file>

<file path=word/header1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5"/>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17">
              <wp:simplePos x="0" y="0"/>
              <wp:positionH relativeFrom="page">
                <wp:posOffset>6830060</wp:posOffset>
              </wp:positionH>
              <wp:positionV relativeFrom="page">
                <wp:posOffset>467360</wp:posOffset>
              </wp:positionV>
              <wp:extent cx="244475" cy="177800"/>
              <wp:effectExtent l="0" t="0" r="0" b="0"/>
              <wp:wrapNone/>
              <wp:docPr id="17" name=""/>
              <a:graphic xmlns:a="http://schemas.openxmlformats.org/drawingml/2006/main">
                <a:graphicData uri="http://schemas.microsoft.com/office/word/2010/wordprocessingShape">
                  <wps:wsp>
                    <wps:cNvSpPr txBox="1"/>
                    <wps:spPr>
                      <a:xfrm>
                        <a:off x="0" y="0"/>
                        <a:ext cx="244475" cy="177800"/>
                      </a:xfrm>
                      <a:prstGeom prst="rect"/>
                      <a:solidFill>
                        <a:srgbClr val="FFFFFF">
                          <a:alpha val="0"/>
                        </a:srgbClr>
                      </a:solidFill>
                    </wps:spPr>
                    <wps:txbx>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17</w:t>
                          </w:r>
                          <w:r>
                            <w:rPr>
                              <w:sz w:val="24"/>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9.25pt;height:14pt;mso-wrap-distance-left:9pt;mso-wrap-distance-right:9pt;mso-wrap-distance-top:0pt;mso-wrap-distance-bottom:0pt;margin-top:36.8pt;mso-position-vertical-relative:page;margin-left:537.8pt;mso-position-horizontal-relative:page">
              <v:textbox inset="0in,0in,0in,0in">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17</w:t>
                    </w:r>
                    <w:r>
                      <w:rPr>
                        <w:sz w:val="24"/>
                        <w:spacing w:val="-5"/>
                        <w:rFonts w:ascii="Calibri" w:hAnsi="Calibri"/>
                      </w:rPr>
                      <w:fldChar w:fldCharType="end"/>
                    </w:r>
                  </w:p>
                </w:txbxContent>
              </v:textbox>
            </v:rect>
          </w:pict>
        </mc:Fallback>
      </mc:AlternateContent>
    </w:r>
  </w:p>
</w:hdr>
</file>

<file path=word/header1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5"/>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18">
              <wp:simplePos x="0" y="0"/>
              <wp:positionH relativeFrom="page">
                <wp:posOffset>6830060</wp:posOffset>
              </wp:positionH>
              <wp:positionV relativeFrom="page">
                <wp:posOffset>467360</wp:posOffset>
              </wp:positionV>
              <wp:extent cx="244475" cy="177800"/>
              <wp:effectExtent l="0" t="0" r="0" b="0"/>
              <wp:wrapNone/>
              <wp:docPr id="18" name=""/>
              <a:graphic xmlns:a="http://schemas.openxmlformats.org/drawingml/2006/main">
                <a:graphicData uri="http://schemas.microsoft.com/office/word/2010/wordprocessingShape">
                  <wps:wsp>
                    <wps:cNvSpPr txBox="1"/>
                    <wps:spPr>
                      <a:xfrm>
                        <a:off x="0" y="0"/>
                        <a:ext cx="244475" cy="177800"/>
                      </a:xfrm>
                      <a:prstGeom prst="rect"/>
                      <a:solidFill>
                        <a:srgbClr val="FFFFFF">
                          <a:alpha val="0"/>
                        </a:srgbClr>
                      </a:solidFill>
                    </wps:spPr>
                    <wps:txbx>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18</w:t>
                          </w:r>
                          <w:r>
                            <w:rPr>
                              <w:sz w:val="24"/>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9.25pt;height:14pt;mso-wrap-distance-left:9pt;mso-wrap-distance-right:9pt;mso-wrap-distance-top:0pt;mso-wrap-distance-bottom:0pt;margin-top:36.8pt;mso-position-vertical-relative:page;margin-left:537.8pt;mso-position-horizontal-relative:page">
              <v:textbox inset="0in,0in,0in,0in">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18</w:t>
                    </w:r>
                    <w:r>
                      <w:rPr>
                        <w:sz w:val="24"/>
                        <w:spacing w:val="-5"/>
                        <w:rFonts w:ascii="Calibri" w:hAnsi="Calibri"/>
                      </w:rPr>
                      <w:fldChar w:fldCharType="end"/>
                    </w:r>
                  </w:p>
                </w:txbxContent>
              </v:textbox>
            </v:rect>
          </w:pict>
        </mc:Fallback>
      </mc:AlternateContent>
    </w:r>
  </w:p>
</w:hdr>
</file>

<file path=word/header1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5"/>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19">
              <wp:simplePos x="0" y="0"/>
              <wp:positionH relativeFrom="page">
                <wp:posOffset>6830060</wp:posOffset>
              </wp:positionH>
              <wp:positionV relativeFrom="page">
                <wp:posOffset>467360</wp:posOffset>
              </wp:positionV>
              <wp:extent cx="244475" cy="177800"/>
              <wp:effectExtent l="0" t="0" r="0" b="0"/>
              <wp:wrapNone/>
              <wp:docPr id="19" name=""/>
              <a:graphic xmlns:a="http://schemas.openxmlformats.org/drawingml/2006/main">
                <a:graphicData uri="http://schemas.microsoft.com/office/word/2010/wordprocessingShape">
                  <wps:wsp>
                    <wps:cNvSpPr txBox="1"/>
                    <wps:spPr>
                      <a:xfrm>
                        <a:off x="0" y="0"/>
                        <a:ext cx="244475" cy="177800"/>
                      </a:xfrm>
                      <a:prstGeom prst="rect"/>
                      <a:solidFill>
                        <a:srgbClr val="FFFFFF">
                          <a:alpha val="0"/>
                        </a:srgbClr>
                      </a:solidFill>
                    </wps:spPr>
                    <wps:txbx>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19</w:t>
                          </w:r>
                          <w:r>
                            <w:rPr>
                              <w:sz w:val="24"/>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9.25pt;height:14pt;mso-wrap-distance-left:9pt;mso-wrap-distance-right:9pt;mso-wrap-distance-top:0pt;mso-wrap-distance-bottom:0pt;margin-top:36.8pt;mso-position-vertical-relative:page;margin-left:537.8pt;mso-position-horizontal-relative:page">
              <v:textbox inset="0in,0in,0in,0in">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19</w:t>
                    </w:r>
                    <w:r>
                      <w:rPr>
                        <w:sz w:val="24"/>
                        <w:spacing w:val="-5"/>
                        <w:rFonts w:ascii="Calibri" w:hAnsi="Calibri"/>
                      </w:rPr>
                      <w:fldChar w:fldCharType="end"/>
                    </w:r>
                  </w:p>
                </w:txbxContent>
              </v:textbox>
            </v:rect>
          </w:pict>
        </mc:Fallback>
      </mc:AlternateContent>
    </w:r>
  </w:p>
</w:hdr>
</file>

<file path=word/header1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5"/>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20">
              <wp:simplePos x="0" y="0"/>
              <wp:positionH relativeFrom="page">
                <wp:posOffset>6830060</wp:posOffset>
              </wp:positionH>
              <wp:positionV relativeFrom="page">
                <wp:posOffset>467360</wp:posOffset>
              </wp:positionV>
              <wp:extent cx="244475" cy="177800"/>
              <wp:effectExtent l="0" t="0" r="0" b="0"/>
              <wp:wrapNone/>
              <wp:docPr id="20" name=""/>
              <a:graphic xmlns:a="http://schemas.openxmlformats.org/drawingml/2006/main">
                <a:graphicData uri="http://schemas.microsoft.com/office/word/2010/wordprocessingShape">
                  <wps:wsp>
                    <wps:cNvSpPr txBox="1"/>
                    <wps:spPr>
                      <a:xfrm>
                        <a:off x="0" y="0"/>
                        <a:ext cx="244475" cy="177800"/>
                      </a:xfrm>
                      <a:prstGeom prst="rect"/>
                      <a:solidFill>
                        <a:srgbClr val="FFFFFF">
                          <a:alpha val="0"/>
                        </a:srgbClr>
                      </a:solidFill>
                    </wps:spPr>
                    <wps:txbx>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20</w:t>
                          </w:r>
                          <w:r>
                            <w:rPr>
                              <w:sz w:val="24"/>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9.25pt;height:14pt;mso-wrap-distance-left:9pt;mso-wrap-distance-right:9pt;mso-wrap-distance-top:0pt;mso-wrap-distance-bottom:0pt;margin-top:36.8pt;mso-position-vertical-relative:page;margin-left:537.8pt;mso-position-horizontal-relative:page">
              <v:textbox inset="0in,0in,0in,0in">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20</w:t>
                    </w:r>
                    <w:r>
                      <w:rPr>
                        <w:sz w:val="24"/>
                        <w:spacing w:val="-5"/>
                        <w:rFonts w:ascii="Calibri" w:hAnsi="Calibri"/>
                      </w:rPr>
                      <w:fldChar w:fldCharType="end"/>
                    </w:r>
                  </w:p>
                </w:txbxContent>
              </v:textbox>
            </v:rect>
          </w:pict>
        </mc:Fallback>
      </mc:AlternateContent>
    </w:r>
  </w:p>
</w:hdr>
</file>

<file path=word/header1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5"/>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21">
              <wp:simplePos x="0" y="0"/>
              <wp:positionH relativeFrom="page">
                <wp:posOffset>6830060</wp:posOffset>
              </wp:positionH>
              <wp:positionV relativeFrom="page">
                <wp:posOffset>467360</wp:posOffset>
              </wp:positionV>
              <wp:extent cx="244475" cy="177800"/>
              <wp:effectExtent l="0" t="0" r="0" b="0"/>
              <wp:wrapNone/>
              <wp:docPr id="21" name=""/>
              <a:graphic xmlns:a="http://schemas.openxmlformats.org/drawingml/2006/main">
                <a:graphicData uri="http://schemas.microsoft.com/office/word/2010/wordprocessingShape">
                  <wps:wsp>
                    <wps:cNvSpPr txBox="1"/>
                    <wps:spPr>
                      <a:xfrm>
                        <a:off x="0" y="0"/>
                        <a:ext cx="244475" cy="177800"/>
                      </a:xfrm>
                      <a:prstGeom prst="rect"/>
                      <a:solidFill>
                        <a:srgbClr val="FFFFFF">
                          <a:alpha val="0"/>
                        </a:srgbClr>
                      </a:solidFill>
                    </wps:spPr>
                    <wps:txbx>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21</w:t>
                          </w:r>
                          <w:r>
                            <w:rPr>
                              <w:sz w:val="24"/>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9.25pt;height:14pt;mso-wrap-distance-left:9pt;mso-wrap-distance-right:9pt;mso-wrap-distance-top:0pt;mso-wrap-distance-bottom:0pt;margin-top:36.8pt;mso-position-vertical-relative:page;margin-left:537.8pt;mso-position-horizontal-relative:page">
              <v:textbox inset="0in,0in,0in,0in">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21</w:t>
                    </w:r>
                    <w:r>
                      <w:rPr>
                        <w:sz w:val="24"/>
                        <w:spacing w:val="-5"/>
                        <w:rFonts w:ascii="Calibri" w:hAnsi="Calibri"/>
                      </w:rPr>
                      <w:fldChar w:fldCharType="end"/>
                    </w:r>
                  </w:p>
                </w:txbxContent>
              </v:textbox>
            </v:rect>
          </w:pict>
        </mc:Fallback>
      </mc:AlternateContent>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5"/>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4">
              <wp:simplePos x="0" y="0"/>
              <wp:positionH relativeFrom="page">
                <wp:posOffset>6830060</wp:posOffset>
              </wp:positionH>
              <wp:positionV relativeFrom="page">
                <wp:posOffset>467360</wp:posOffset>
              </wp:positionV>
              <wp:extent cx="244475" cy="177800"/>
              <wp:effectExtent l="0" t="0" r="0" b="0"/>
              <wp:wrapNone/>
              <wp:docPr id="4" name=""/>
              <a:graphic xmlns:a="http://schemas.openxmlformats.org/drawingml/2006/main">
                <a:graphicData uri="http://schemas.microsoft.com/office/word/2010/wordprocessingShape">
                  <wps:wsp>
                    <wps:cNvSpPr txBox="1"/>
                    <wps:spPr>
                      <a:xfrm>
                        <a:off x="0" y="0"/>
                        <a:ext cx="244475" cy="177800"/>
                      </a:xfrm>
                      <a:prstGeom prst="rect"/>
                      <a:solidFill>
                        <a:srgbClr val="FFFFFF">
                          <a:alpha val="0"/>
                        </a:srgbClr>
                      </a:solidFill>
                    </wps:spPr>
                    <wps:txbx>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3</w:t>
                          </w:r>
                          <w:r>
                            <w:rPr>
                              <w:sz w:val="24"/>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9.25pt;height:14pt;mso-wrap-distance-left:9pt;mso-wrap-distance-right:9pt;mso-wrap-distance-top:0pt;mso-wrap-distance-bottom:0pt;margin-top:36.8pt;mso-position-vertical-relative:page;margin-left:537.8pt;mso-position-horizontal-relative:page">
              <v:textbox inset="0in,0in,0in,0in">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3</w:t>
                    </w:r>
                    <w:r>
                      <w:rPr>
                        <w:sz w:val="24"/>
                        <w:spacing w:val="-5"/>
                        <w:rFonts w:ascii="Calibri" w:hAnsi="Calibri"/>
                      </w:rPr>
                      <w:fldChar w:fldCharType="end"/>
                    </w:r>
                  </w:p>
                </w:txbxContent>
              </v:textbox>
            </v:rect>
          </w:pict>
        </mc:Fallback>
      </mc:AlternateContent>
    </w:r>
  </w:p>
</w:hdr>
</file>

<file path=word/header20.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5"/>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22">
              <wp:simplePos x="0" y="0"/>
              <wp:positionH relativeFrom="page">
                <wp:posOffset>6830060</wp:posOffset>
              </wp:positionH>
              <wp:positionV relativeFrom="page">
                <wp:posOffset>467360</wp:posOffset>
              </wp:positionV>
              <wp:extent cx="244475" cy="177800"/>
              <wp:effectExtent l="0" t="0" r="0" b="0"/>
              <wp:wrapNone/>
              <wp:docPr id="22" name=""/>
              <a:graphic xmlns:a="http://schemas.openxmlformats.org/drawingml/2006/main">
                <a:graphicData uri="http://schemas.microsoft.com/office/word/2010/wordprocessingShape">
                  <wps:wsp>
                    <wps:cNvSpPr txBox="1"/>
                    <wps:spPr>
                      <a:xfrm>
                        <a:off x="0" y="0"/>
                        <a:ext cx="244475" cy="177800"/>
                      </a:xfrm>
                      <a:prstGeom prst="rect"/>
                      <a:solidFill>
                        <a:srgbClr val="FFFFFF">
                          <a:alpha val="0"/>
                        </a:srgbClr>
                      </a:solidFill>
                    </wps:spPr>
                    <wps:txbx>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22</w:t>
                          </w:r>
                          <w:r>
                            <w:rPr>
                              <w:sz w:val="24"/>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9.25pt;height:14pt;mso-wrap-distance-left:9pt;mso-wrap-distance-right:9pt;mso-wrap-distance-top:0pt;mso-wrap-distance-bottom:0pt;margin-top:36.8pt;mso-position-vertical-relative:page;margin-left:537.8pt;mso-position-horizontal-relative:page">
              <v:textbox inset="0in,0in,0in,0in">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22</w:t>
                    </w:r>
                    <w:r>
                      <w:rPr>
                        <w:sz w:val="24"/>
                        <w:spacing w:val="-5"/>
                        <w:rFonts w:ascii="Calibri" w:hAnsi="Calibri"/>
                      </w:rPr>
                      <w:fldChar w:fldCharType="end"/>
                    </w:r>
                  </w:p>
                </w:txbxContent>
              </v:textbox>
            </v:rect>
          </w:pict>
        </mc:Fallback>
      </mc:AlternateContent>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5"/>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5">
              <wp:simplePos x="0" y="0"/>
              <wp:positionH relativeFrom="page">
                <wp:posOffset>6830060</wp:posOffset>
              </wp:positionH>
              <wp:positionV relativeFrom="page">
                <wp:posOffset>467360</wp:posOffset>
              </wp:positionV>
              <wp:extent cx="244475" cy="177800"/>
              <wp:effectExtent l="0" t="0" r="0" b="0"/>
              <wp:wrapNone/>
              <wp:docPr id="5" name=""/>
              <a:graphic xmlns:a="http://schemas.openxmlformats.org/drawingml/2006/main">
                <a:graphicData uri="http://schemas.microsoft.com/office/word/2010/wordprocessingShape">
                  <wps:wsp>
                    <wps:cNvSpPr txBox="1"/>
                    <wps:spPr>
                      <a:xfrm>
                        <a:off x="0" y="0"/>
                        <a:ext cx="244475" cy="177800"/>
                      </a:xfrm>
                      <a:prstGeom prst="rect"/>
                      <a:solidFill>
                        <a:srgbClr val="FFFFFF">
                          <a:alpha val="0"/>
                        </a:srgbClr>
                      </a:solidFill>
                    </wps:spPr>
                    <wps:txbx>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4</w:t>
                          </w:r>
                          <w:r>
                            <w:rPr>
                              <w:sz w:val="24"/>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9.25pt;height:14pt;mso-wrap-distance-left:9pt;mso-wrap-distance-right:9pt;mso-wrap-distance-top:0pt;mso-wrap-distance-bottom:0pt;margin-top:36.8pt;mso-position-vertical-relative:page;margin-left:537.8pt;mso-position-horizontal-relative:page">
              <v:textbox inset="0in,0in,0in,0in">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4</w:t>
                    </w:r>
                    <w:r>
                      <w:rPr>
                        <w:sz w:val="24"/>
                        <w:spacing w:val="-5"/>
                        <w:rFonts w:ascii="Calibri" w:hAnsi="Calibri"/>
                      </w:rPr>
                      <w:fldChar w:fldCharType="end"/>
                    </w:r>
                  </w:p>
                </w:txbxContent>
              </v:textbox>
            </v:rect>
          </w:pict>
        </mc:Fallback>
      </mc:AlternateContent>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5"/>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6">
              <wp:simplePos x="0" y="0"/>
              <wp:positionH relativeFrom="page">
                <wp:posOffset>6830060</wp:posOffset>
              </wp:positionH>
              <wp:positionV relativeFrom="page">
                <wp:posOffset>467360</wp:posOffset>
              </wp:positionV>
              <wp:extent cx="244475" cy="177800"/>
              <wp:effectExtent l="0" t="0" r="0" b="0"/>
              <wp:wrapNone/>
              <wp:docPr id="6" name=""/>
              <a:graphic xmlns:a="http://schemas.openxmlformats.org/drawingml/2006/main">
                <a:graphicData uri="http://schemas.microsoft.com/office/word/2010/wordprocessingShape">
                  <wps:wsp>
                    <wps:cNvSpPr txBox="1"/>
                    <wps:spPr>
                      <a:xfrm>
                        <a:off x="0" y="0"/>
                        <a:ext cx="244475" cy="177800"/>
                      </a:xfrm>
                      <a:prstGeom prst="rect"/>
                      <a:solidFill>
                        <a:srgbClr val="FFFFFF">
                          <a:alpha val="0"/>
                        </a:srgbClr>
                      </a:solidFill>
                    </wps:spPr>
                    <wps:txbx>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5</w:t>
                          </w:r>
                          <w:r>
                            <w:rPr>
                              <w:sz w:val="24"/>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9.25pt;height:14pt;mso-wrap-distance-left:9pt;mso-wrap-distance-right:9pt;mso-wrap-distance-top:0pt;mso-wrap-distance-bottom:0pt;margin-top:36.8pt;mso-position-vertical-relative:page;margin-left:537.8pt;mso-position-horizontal-relative:page">
              <v:textbox inset="0in,0in,0in,0in">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5</w:t>
                    </w:r>
                    <w:r>
                      <w:rPr>
                        <w:sz w:val="24"/>
                        <w:spacing w:val="-5"/>
                        <w:rFonts w:ascii="Calibri" w:hAnsi="Calibri"/>
                      </w:rPr>
                      <w:fldChar w:fldCharType="end"/>
                    </w:r>
                  </w:p>
                </w:txbxContent>
              </v:textbox>
            </v:rect>
          </w:pict>
        </mc:Fallback>
      </mc:AlternateContent>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5"/>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7">
              <wp:simplePos x="0" y="0"/>
              <wp:positionH relativeFrom="page">
                <wp:posOffset>6830060</wp:posOffset>
              </wp:positionH>
              <wp:positionV relativeFrom="page">
                <wp:posOffset>467360</wp:posOffset>
              </wp:positionV>
              <wp:extent cx="244475" cy="177800"/>
              <wp:effectExtent l="0" t="0" r="0" b="0"/>
              <wp:wrapNone/>
              <wp:docPr id="7" name=""/>
              <a:graphic xmlns:a="http://schemas.openxmlformats.org/drawingml/2006/main">
                <a:graphicData uri="http://schemas.microsoft.com/office/word/2010/wordprocessingShape">
                  <wps:wsp>
                    <wps:cNvSpPr txBox="1"/>
                    <wps:spPr>
                      <a:xfrm>
                        <a:off x="0" y="0"/>
                        <a:ext cx="244475" cy="177800"/>
                      </a:xfrm>
                      <a:prstGeom prst="rect"/>
                      <a:solidFill>
                        <a:srgbClr val="FFFFFF">
                          <a:alpha val="0"/>
                        </a:srgbClr>
                      </a:solidFill>
                    </wps:spPr>
                    <wps:txbx>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6</w:t>
                          </w:r>
                          <w:r>
                            <w:rPr>
                              <w:sz w:val="24"/>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9.25pt;height:14pt;mso-wrap-distance-left:9pt;mso-wrap-distance-right:9pt;mso-wrap-distance-top:0pt;mso-wrap-distance-bottom:0pt;margin-top:36.8pt;mso-position-vertical-relative:page;margin-left:537.8pt;mso-position-horizontal-relative:page">
              <v:textbox inset="0in,0in,0in,0in">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6</w:t>
                    </w:r>
                    <w:r>
                      <w:rPr>
                        <w:sz w:val="24"/>
                        <w:spacing w:val="-5"/>
                        <w:rFonts w:ascii="Calibri" w:hAnsi="Calibri"/>
                      </w:rPr>
                      <w:fldChar w:fldCharType="end"/>
                    </w:r>
                  </w:p>
                </w:txbxContent>
              </v:textbox>
            </v:rect>
          </w:pict>
        </mc:Fallback>
      </mc:AlternateContent>
    </w:r>
  </w:p>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5"/>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23">
              <wp:simplePos x="0" y="0"/>
              <wp:positionH relativeFrom="page">
                <wp:posOffset>6830060</wp:posOffset>
              </wp:positionH>
              <wp:positionV relativeFrom="page">
                <wp:posOffset>467360</wp:posOffset>
              </wp:positionV>
              <wp:extent cx="244475" cy="177800"/>
              <wp:effectExtent l="0" t="0" r="0" b="0"/>
              <wp:wrapNone/>
              <wp:docPr id="8" name=""/>
              <a:graphic xmlns:a="http://schemas.openxmlformats.org/drawingml/2006/main">
                <a:graphicData uri="http://schemas.microsoft.com/office/word/2010/wordprocessingShape">
                  <wps:wsp>
                    <wps:cNvSpPr txBox="1"/>
                    <wps:spPr>
                      <a:xfrm>
                        <a:off x="0" y="0"/>
                        <a:ext cx="244475" cy="177800"/>
                      </a:xfrm>
                      <a:prstGeom prst="rect"/>
                      <a:solidFill>
                        <a:srgbClr val="FFFFFF">
                          <a:alpha val="0"/>
                        </a:srgbClr>
                      </a:solidFill>
                    </wps:spPr>
                    <wps:txbx>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7</w:t>
                          </w:r>
                          <w:r>
                            <w:rPr>
                              <w:sz w:val="24"/>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9.25pt;height:14pt;mso-wrap-distance-left:9pt;mso-wrap-distance-right:9pt;mso-wrap-distance-top:0pt;mso-wrap-distance-bottom:0pt;margin-top:36.8pt;mso-position-vertical-relative:page;margin-left:537.8pt;mso-position-horizontal-relative:page">
              <v:textbox inset="0in,0in,0in,0in">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7</w:t>
                    </w:r>
                    <w:r>
                      <w:rPr>
                        <w:sz w:val="24"/>
                        <w:spacing w:val="-5"/>
                        <w:rFonts w:ascii="Calibri" w:hAnsi="Calibri"/>
                      </w:rPr>
                      <w:fldChar w:fldCharType="end"/>
                    </w:r>
                  </w:p>
                </w:txbxContent>
              </v:textbox>
            </v:rect>
          </w:pict>
        </mc:Fallback>
      </mc:AlternateContent>
    </w:r>
  </w:p>
</w:hdr>
</file>

<file path=word/header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5"/>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8">
              <wp:simplePos x="0" y="0"/>
              <wp:positionH relativeFrom="page">
                <wp:posOffset>6830060</wp:posOffset>
              </wp:positionH>
              <wp:positionV relativeFrom="page">
                <wp:posOffset>467360</wp:posOffset>
              </wp:positionV>
              <wp:extent cx="244475" cy="177800"/>
              <wp:effectExtent l="0" t="0" r="0" b="0"/>
              <wp:wrapNone/>
              <wp:docPr id="9" name=""/>
              <a:graphic xmlns:a="http://schemas.openxmlformats.org/drawingml/2006/main">
                <a:graphicData uri="http://schemas.microsoft.com/office/word/2010/wordprocessingShape">
                  <wps:wsp>
                    <wps:cNvSpPr txBox="1"/>
                    <wps:spPr>
                      <a:xfrm>
                        <a:off x="0" y="0"/>
                        <a:ext cx="244475" cy="177800"/>
                      </a:xfrm>
                      <a:prstGeom prst="rect"/>
                      <a:solidFill>
                        <a:srgbClr val="FFFFFF">
                          <a:alpha val="0"/>
                        </a:srgbClr>
                      </a:solidFill>
                    </wps:spPr>
                    <wps:txbx>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8</w:t>
                          </w:r>
                          <w:r>
                            <w:rPr>
                              <w:sz w:val="24"/>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9.25pt;height:14pt;mso-wrap-distance-left:9pt;mso-wrap-distance-right:9pt;mso-wrap-distance-top:0pt;mso-wrap-distance-bottom:0pt;margin-top:36.8pt;mso-position-vertical-relative:page;margin-left:537.8pt;mso-position-horizontal-relative:page">
              <v:textbox inset="0in,0in,0in,0in">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8</w:t>
                    </w:r>
                    <w:r>
                      <w:rPr>
                        <w:sz w:val="24"/>
                        <w:spacing w:val="-5"/>
                        <w:rFonts w:ascii="Calibri" w:hAnsi="Calibri"/>
                      </w:rPr>
                      <w:fldChar w:fldCharType="end"/>
                    </w:r>
                  </w:p>
                </w:txbxContent>
              </v:textbox>
            </v:rect>
          </w:pict>
        </mc:Fallback>
      </mc:AlternateContent>
    </w:r>
  </w:p>
</w:hdr>
</file>

<file path=word/header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5"/>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9">
              <wp:simplePos x="0" y="0"/>
              <wp:positionH relativeFrom="page">
                <wp:posOffset>6830060</wp:posOffset>
              </wp:positionH>
              <wp:positionV relativeFrom="page">
                <wp:posOffset>467360</wp:posOffset>
              </wp:positionV>
              <wp:extent cx="244475" cy="177800"/>
              <wp:effectExtent l="0" t="0" r="0" b="0"/>
              <wp:wrapNone/>
              <wp:docPr id="10" name=""/>
              <a:graphic xmlns:a="http://schemas.openxmlformats.org/drawingml/2006/main">
                <a:graphicData uri="http://schemas.microsoft.com/office/word/2010/wordprocessingShape">
                  <wps:wsp>
                    <wps:cNvSpPr txBox="1"/>
                    <wps:spPr>
                      <a:xfrm>
                        <a:off x="0" y="0"/>
                        <a:ext cx="244475" cy="177800"/>
                      </a:xfrm>
                      <a:prstGeom prst="rect"/>
                      <a:solidFill>
                        <a:srgbClr val="FFFFFF">
                          <a:alpha val="0"/>
                        </a:srgbClr>
                      </a:solidFill>
                    </wps:spPr>
                    <wps:txbx>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9</w:t>
                          </w:r>
                          <w:r>
                            <w:rPr>
                              <w:sz w:val="24"/>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9.25pt;height:14pt;mso-wrap-distance-left:9pt;mso-wrap-distance-right:9pt;mso-wrap-distance-top:0pt;mso-wrap-distance-bottom:0pt;margin-top:36.8pt;mso-position-vertical-relative:page;margin-left:537.8pt;mso-position-horizontal-relative:page">
              <v:textbox inset="0in,0in,0in,0in">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9</w:t>
                    </w:r>
                    <w:r>
                      <w:rPr>
                        <w:sz w:val="24"/>
                        <w:spacing w:val="-5"/>
                        <w:rFonts w:ascii="Calibri" w:hAnsi="Calibri"/>
                      </w:rPr>
                      <w:fldChar w:fldCharType="end"/>
                    </w:r>
                  </w:p>
                </w:txbxContent>
              </v:textbox>
            </v:rect>
          </w:pict>
        </mc:Fallback>
      </mc:AlternateContent>
    </w:r>
  </w:p>
</w:hdr>
</file>

<file path=word/header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5"/>
      <w:spacing w:lineRule="auto" w:line="12"/>
      <w:ind w:left="0" w:right="0" w:hanging="0"/>
      <w:jc w:val="left"/>
      <w:rPr>
        <w:sz w:val="20"/>
      </w:rPr>
    </w:pPr>
    <w:r>
      <w:rPr>
        <w:sz w:val="20"/>
      </w:rPr>
    </w:r>
    <w:r>
      <mc:AlternateContent>
        <mc:Choice Requires="wps">
          <w:drawing>
            <wp:anchor behindDoc="1" distT="0" distB="0" distL="114300" distR="114300" simplePos="0" locked="0" layoutInCell="0" allowOverlap="1" relativeHeight="10">
              <wp:simplePos x="0" y="0"/>
              <wp:positionH relativeFrom="page">
                <wp:posOffset>6830060</wp:posOffset>
              </wp:positionH>
              <wp:positionV relativeFrom="page">
                <wp:posOffset>467360</wp:posOffset>
              </wp:positionV>
              <wp:extent cx="244475" cy="177800"/>
              <wp:effectExtent l="0" t="0" r="0" b="0"/>
              <wp:wrapNone/>
              <wp:docPr id="11" name=""/>
              <a:graphic xmlns:a="http://schemas.openxmlformats.org/drawingml/2006/main">
                <a:graphicData uri="http://schemas.microsoft.com/office/word/2010/wordprocessingShape">
                  <wps:wsp>
                    <wps:cNvSpPr txBox="1"/>
                    <wps:spPr>
                      <a:xfrm>
                        <a:off x="0" y="0"/>
                        <a:ext cx="244475" cy="177800"/>
                      </a:xfrm>
                      <a:prstGeom prst="rect"/>
                      <a:solidFill>
                        <a:srgbClr val="FFFFFF">
                          <a:alpha val="0"/>
                        </a:srgbClr>
                      </a:solidFill>
                    </wps:spPr>
                    <wps:txbx>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10</w:t>
                          </w:r>
                          <w:r>
                            <w:rPr>
                              <w:sz w:val="24"/>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9.25pt;height:14pt;mso-wrap-distance-left:9pt;mso-wrap-distance-right:9pt;mso-wrap-distance-top:0pt;mso-wrap-distance-bottom:0pt;margin-top:36.8pt;mso-position-vertical-relative:page;margin-left:537.8pt;mso-position-horizontal-relative:page">
              <v:textbox inset="0in,0in,0in,0in">
                <w:txbxContent>
                  <w:p>
                    <w:pPr>
                      <w:pStyle w:val="Style21"/>
                      <w:spacing w:lineRule="exact" w:line="264" w:before="0" w:after="0"/>
                      <w:ind w:left="60" w:right="0" w:hanging="0"/>
                      <w:jc w:val="left"/>
                      <w:rPr>
                        <w:rFonts w:ascii="Calibri" w:hAnsi="Calibri"/>
                        <w:sz w:val="24"/>
                      </w:rPr>
                    </w:pPr>
                    <w:r>
                      <w:rPr>
                        <w:rFonts w:ascii="Calibri" w:hAnsi="Calibri"/>
                        <w:spacing w:val="-5"/>
                        <w:sz w:val="24"/>
                      </w:rPr>
                      <w:fldChar w:fldCharType="begin"/>
                    </w:r>
                    <w:r>
                      <w:rPr>
                        <w:sz w:val="24"/>
                        <w:spacing w:val="-5"/>
                        <w:rFonts w:ascii="Calibri" w:hAnsi="Calibri"/>
                      </w:rPr>
                      <w:instrText> PAGE </w:instrText>
                    </w:r>
                    <w:r>
                      <w:rPr>
                        <w:sz w:val="24"/>
                        <w:spacing w:val="-5"/>
                        <w:rFonts w:ascii="Calibri" w:hAnsi="Calibri"/>
                      </w:rPr>
                      <w:fldChar w:fldCharType="separate"/>
                    </w:r>
                    <w:r>
                      <w:rPr>
                        <w:sz w:val="24"/>
                        <w:spacing w:val="-5"/>
                        <w:rFonts w:ascii="Calibri" w:hAnsi="Calibri"/>
                      </w:rPr>
                      <w:t>10</w:t>
                    </w:r>
                    <w:r>
                      <w:rPr>
                        <w:sz w:val="24"/>
                        <w:spacing w:val="-5"/>
                        <w:rFonts w:ascii="Calibri" w:hAnsi="Calibri"/>
                      </w:rPr>
                      <w:fldChar w:fldCharType="end"/>
                    </w:r>
                  </w:p>
                </w:txbxContent>
              </v:textbox>
            </v:rect>
          </w:pict>
        </mc:Fallback>
      </mc:AlternateContent>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102" w:hanging="874"/>
      </w:pPr>
      <w:rPr>
        <w:sz w:val="28"/>
        <w:spacing w:val="0"/>
        <w:i w:val="false"/>
        <w:b w:val="false"/>
        <w:szCs w:val="28"/>
        <w:iCs w:val="false"/>
        <w:bCs w:val="false"/>
        <w:w w:val="100"/>
        <w:rFonts w:ascii="Times New Roman" w:hAnsi="Times New Roman" w:eastAsia="Times New Roman" w:cs="Times New Roman"/>
        <w:lang w:val="uk-UA" w:eastAsia="en-US" w:bidi="ar-SA"/>
      </w:rPr>
    </w:lvl>
    <w:lvl w:ilvl="1">
      <w:start w:val="0"/>
      <w:numFmt w:val="bullet"/>
      <w:lvlText w:val=""/>
      <w:lvlJc w:val="left"/>
      <w:pPr>
        <w:tabs>
          <w:tab w:val="num" w:pos="0"/>
        </w:tabs>
        <w:ind w:left="1046" w:hanging="874"/>
      </w:pPr>
      <w:rPr>
        <w:rFonts w:ascii="Symbol" w:hAnsi="Symbol" w:cs="Symbol" w:hint="default"/>
      </w:rPr>
    </w:lvl>
    <w:lvl w:ilvl="2">
      <w:start w:val="0"/>
      <w:numFmt w:val="bullet"/>
      <w:lvlText w:val=""/>
      <w:lvlJc w:val="left"/>
      <w:pPr>
        <w:tabs>
          <w:tab w:val="num" w:pos="0"/>
        </w:tabs>
        <w:ind w:left="1993" w:hanging="874"/>
      </w:pPr>
      <w:rPr>
        <w:rFonts w:ascii="Symbol" w:hAnsi="Symbol" w:cs="Symbol" w:hint="default"/>
      </w:rPr>
    </w:lvl>
    <w:lvl w:ilvl="3">
      <w:start w:val="0"/>
      <w:numFmt w:val="bullet"/>
      <w:lvlText w:val=""/>
      <w:lvlJc w:val="left"/>
      <w:pPr>
        <w:tabs>
          <w:tab w:val="num" w:pos="0"/>
        </w:tabs>
        <w:ind w:left="2939" w:hanging="874"/>
      </w:pPr>
      <w:rPr>
        <w:rFonts w:ascii="Symbol" w:hAnsi="Symbol" w:cs="Symbol" w:hint="default"/>
      </w:rPr>
    </w:lvl>
    <w:lvl w:ilvl="4">
      <w:start w:val="0"/>
      <w:numFmt w:val="bullet"/>
      <w:lvlText w:val=""/>
      <w:lvlJc w:val="left"/>
      <w:pPr>
        <w:tabs>
          <w:tab w:val="num" w:pos="0"/>
        </w:tabs>
        <w:ind w:left="3886" w:hanging="874"/>
      </w:pPr>
      <w:rPr>
        <w:rFonts w:ascii="Symbol" w:hAnsi="Symbol" w:cs="Symbol" w:hint="default"/>
      </w:rPr>
    </w:lvl>
    <w:lvl w:ilvl="5">
      <w:start w:val="0"/>
      <w:numFmt w:val="bullet"/>
      <w:lvlText w:val=""/>
      <w:lvlJc w:val="left"/>
      <w:pPr>
        <w:tabs>
          <w:tab w:val="num" w:pos="0"/>
        </w:tabs>
        <w:ind w:left="4833" w:hanging="874"/>
      </w:pPr>
      <w:rPr>
        <w:rFonts w:ascii="Symbol" w:hAnsi="Symbol" w:cs="Symbol" w:hint="default"/>
      </w:rPr>
    </w:lvl>
    <w:lvl w:ilvl="6">
      <w:start w:val="0"/>
      <w:numFmt w:val="bullet"/>
      <w:lvlText w:val=""/>
      <w:lvlJc w:val="left"/>
      <w:pPr>
        <w:tabs>
          <w:tab w:val="num" w:pos="0"/>
        </w:tabs>
        <w:ind w:left="5779" w:hanging="874"/>
      </w:pPr>
      <w:rPr>
        <w:rFonts w:ascii="Symbol" w:hAnsi="Symbol" w:cs="Symbol" w:hint="default"/>
      </w:rPr>
    </w:lvl>
    <w:lvl w:ilvl="7">
      <w:start w:val="0"/>
      <w:numFmt w:val="bullet"/>
      <w:lvlText w:val=""/>
      <w:lvlJc w:val="left"/>
      <w:pPr>
        <w:tabs>
          <w:tab w:val="num" w:pos="0"/>
        </w:tabs>
        <w:ind w:left="6726" w:hanging="874"/>
      </w:pPr>
      <w:rPr>
        <w:rFonts w:ascii="Symbol" w:hAnsi="Symbol" w:cs="Symbol" w:hint="default"/>
      </w:rPr>
    </w:lvl>
    <w:lvl w:ilvl="8">
      <w:start w:val="0"/>
      <w:numFmt w:val="bullet"/>
      <w:lvlText w:val=""/>
      <w:lvlJc w:val="left"/>
      <w:pPr>
        <w:tabs>
          <w:tab w:val="num" w:pos="0"/>
        </w:tabs>
        <w:ind w:left="7673" w:hanging="874"/>
      </w:pPr>
      <w:rPr>
        <w:rFonts w:ascii="Symbol" w:hAnsi="Symbol" w:cs="Symbol" w:hint="default"/>
      </w:rPr>
    </w:lvl>
  </w:abstractNum>
  <w:abstractNum w:abstractNumId="2">
    <w:lvl w:ilvl="0">
      <w:numFmt w:val="bullet"/>
      <w:lvlText w:val="–"/>
      <w:lvlJc w:val="left"/>
      <w:pPr>
        <w:tabs>
          <w:tab w:val="num" w:pos="0"/>
        </w:tabs>
        <w:ind w:left="668" w:hanging="420"/>
      </w:pPr>
      <w:rPr>
        <w:rFonts w:ascii="Times New Roman" w:hAnsi="Times New Roman" w:cs="Times New Roman" w:hint="default"/>
      </w:rPr>
    </w:lvl>
    <w:lvl w:ilvl="1">
      <w:start w:val="0"/>
      <w:numFmt w:val="bullet"/>
      <w:lvlText w:val=""/>
      <w:lvlJc w:val="left"/>
      <w:pPr>
        <w:tabs>
          <w:tab w:val="num" w:pos="0"/>
        </w:tabs>
        <w:ind w:left="1550" w:hanging="420"/>
      </w:pPr>
      <w:rPr>
        <w:rFonts w:ascii="Symbol" w:hAnsi="Symbol" w:cs="Symbol" w:hint="default"/>
      </w:rPr>
    </w:lvl>
    <w:lvl w:ilvl="2">
      <w:start w:val="0"/>
      <w:numFmt w:val="bullet"/>
      <w:lvlText w:val=""/>
      <w:lvlJc w:val="left"/>
      <w:pPr>
        <w:tabs>
          <w:tab w:val="num" w:pos="0"/>
        </w:tabs>
        <w:ind w:left="2441" w:hanging="420"/>
      </w:pPr>
      <w:rPr>
        <w:rFonts w:ascii="Symbol" w:hAnsi="Symbol" w:cs="Symbol" w:hint="default"/>
      </w:rPr>
    </w:lvl>
    <w:lvl w:ilvl="3">
      <w:start w:val="0"/>
      <w:numFmt w:val="bullet"/>
      <w:lvlText w:val=""/>
      <w:lvlJc w:val="left"/>
      <w:pPr>
        <w:tabs>
          <w:tab w:val="num" w:pos="0"/>
        </w:tabs>
        <w:ind w:left="3331" w:hanging="420"/>
      </w:pPr>
      <w:rPr>
        <w:rFonts w:ascii="Symbol" w:hAnsi="Symbol" w:cs="Symbol" w:hint="default"/>
      </w:rPr>
    </w:lvl>
    <w:lvl w:ilvl="4">
      <w:start w:val="0"/>
      <w:numFmt w:val="bullet"/>
      <w:lvlText w:val=""/>
      <w:lvlJc w:val="left"/>
      <w:pPr>
        <w:tabs>
          <w:tab w:val="num" w:pos="0"/>
        </w:tabs>
        <w:ind w:left="4222" w:hanging="420"/>
      </w:pPr>
      <w:rPr>
        <w:rFonts w:ascii="Symbol" w:hAnsi="Symbol" w:cs="Symbol" w:hint="default"/>
      </w:rPr>
    </w:lvl>
    <w:lvl w:ilvl="5">
      <w:start w:val="0"/>
      <w:numFmt w:val="bullet"/>
      <w:lvlText w:val=""/>
      <w:lvlJc w:val="left"/>
      <w:pPr>
        <w:tabs>
          <w:tab w:val="num" w:pos="0"/>
        </w:tabs>
        <w:ind w:left="5113" w:hanging="420"/>
      </w:pPr>
      <w:rPr>
        <w:rFonts w:ascii="Symbol" w:hAnsi="Symbol" w:cs="Symbol" w:hint="default"/>
      </w:rPr>
    </w:lvl>
    <w:lvl w:ilvl="6">
      <w:start w:val="0"/>
      <w:numFmt w:val="bullet"/>
      <w:lvlText w:val=""/>
      <w:lvlJc w:val="left"/>
      <w:pPr>
        <w:tabs>
          <w:tab w:val="num" w:pos="0"/>
        </w:tabs>
        <w:ind w:left="6003" w:hanging="420"/>
      </w:pPr>
      <w:rPr>
        <w:rFonts w:ascii="Symbol" w:hAnsi="Symbol" w:cs="Symbol" w:hint="default"/>
      </w:rPr>
    </w:lvl>
    <w:lvl w:ilvl="7">
      <w:start w:val="0"/>
      <w:numFmt w:val="bullet"/>
      <w:lvlText w:val=""/>
      <w:lvlJc w:val="left"/>
      <w:pPr>
        <w:tabs>
          <w:tab w:val="num" w:pos="0"/>
        </w:tabs>
        <w:ind w:left="6894" w:hanging="420"/>
      </w:pPr>
      <w:rPr>
        <w:rFonts w:ascii="Symbol" w:hAnsi="Symbol" w:cs="Symbol" w:hint="default"/>
      </w:rPr>
    </w:lvl>
    <w:lvl w:ilvl="8">
      <w:start w:val="0"/>
      <w:numFmt w:val="bullet"/>
      <w:lvlText w:val=""/>
      <w:lvlJc w:val="left"/>
      <w:pPr>
        <w:tabs>
          <w:tab w:val="num" w:pos="0"/>
        </w:tabs>
        <w:ind w:left="7785" w:hanging="420"/>
      </w:pPr>
      <w:rPr>
        <w:rFonts w:ascii="Symbol" w:hAnsi="Symbol" w:cs="Symbol" w:hint="default"/>
      </w:rPr>
    </w:lvl>
  </w:abstractNum>
  <w:abstractNum w:abstractNumId="3">
    <w:lvl w:ilvl="0">
      <w:start w:val="4"/>
      <w:numFmt w:val="decimal"/>
      <w:lvlText w:val="%1"/>
      <w:lvlJc w:val="left"/>
      <w:pPr>
        <w:tabs>
          <w:tab w:val="num" w:pos="0"/>
        </w:tabs>
        <w:ind w:left="1234" w:hanging="506"/>
      </w:pPr>
      <w:rPr>
        <w:lang w:val="uk-UA" w:eastAsia="en-US" w:bidi="ar-SA"/>
      </w:rPr>
    </w:lvl>
    <w:lvl w:ilvl="1">
      <w:start w:val="1"/>
      <w:numFmt w:val="decimal"/>
      <w:lvlText w:val="%1.%2."/>
      <w:lvlJc w:val="left"/>
      <w:pPr>
        <w:tabs>
          <w:tab w:val="num" w:pos="0"/>
        </w:tabs>
        <w:ind w:left="1234" w:hanging="506"/>
      </w:pPr>
      <w:rPr>
        <w:sz w:val="28"/>
        <w:i w:val="false"/>
        <w:b w:val="false"/>
        <w:szCs w:val="28"/>
        <w:iCs w:val="false"/>
        <w:bCs w:val="false"/>
        <w:w w:val="100"/>
        <w:rFonts w:ascii="Times New Roman" w:hAnsi="Times New Roman" w:eastAsia="Times New Roman" w:cs="Times New Roman"/>
        <w:lang w:val="uk-UA" w:eastAsia="en-US" w:bidi="ar-SA"/>
      </w:rPr>
    </w:lvl>
    <w:lvl w:ilvl="2">
      <w:start w:val="0"/>
      <w:numFmt w:val="bullet"/>
      <w:lvlText w:val=""/>
      <w:lvlJc w:val="left"/>
      <w:pPr>
        <w:tabs>
          <w:tab w:val="num" w:pos="0"/>
        </w:tabs>
        <w:ind w:left="2905" w:hanging="506"/>
      </w:pPr>
      <w:rPr>
        <w:rFonts w:ascii="Symbol" w:hAnsi="Symbol" w:cs="Symbol" w:hint="default"/>
      </w:rPr>
    </w:lvl>
    <w:lvl w:ilvl="3">
      <w:start w:val="0"/>
      <w:numFmt w:val="bullet"/>
      <w:lvlText w:val=""/>
      <w:lvlJc w:val="left"/>
      <w:pPr>
        <w:tabs>
          <w:tab w:val="num" w:pos="0"/>
        </w:tabs>
        <w:ind w:left="3737" w:hanging="506"/>
      </w:pPr>
      <w:rPr>
        <w:rFonts w:ascii="Symbol" w:hAnsi="Symbol" w:cs="Symbol" w:hint="default"/>
      </w:rPr>
    </w:lvl>
    <w:lvl w:ilvl="4">
      <w:start w:val="0"/>
      <w:numFmt w:val="bullet"/>
      <w:lvlText w:val=""/>
      <w:lvlJc w:val="left"/>
      <w:pPr>
        <w:tabs>
          <w:tab w:val="num" w:pos="0"/>
        </w:tabs>
        <w:ind w:left="4570" w:hanging="506"/>
      </w:pPr>
      <w:rPr>
        <w:rFonts w:ascii="Symbol" w:hAnsi="Symbol" w:cs="Symbol" w:hint="default"/>
      </w:rPr>
    </w:lvl>
    <w:lvl w:ilvl="5">
      <w:start w:val="0"/>
      <w:numFmt w:val="bullet"/>
      <w:lvlText w:val=""/>
      <w:lvlJc w:val="left"/>
      <w:pPr>
        <w:tabs>
          <w:tab w:val="num" w:pos="0"/>
        </w:tabs>
        <w:ind w:left="5403" w:hanging="506"/>
      </w:pPr>
      <w:rPr>
        <w:rFonts w:ascii="Symbol" w:hAnsi="Symbol" w:cs="Symbol" w:hint="default"/>
      </w:rPr>
    </w:lvl>
    <w:lvl w:ilvl="6">
      <w:start w:val="0"/>
      <w:numFmt w:val="bullet"/>
      <w:lvlText w:val=""/>
      <w:lvlJc w:val="left"/>
      <w:pPr>
        <w:tabs>
          <w:tab w:val="num" w:pos="0"/>
        </w:tabs>
        <w:ind w:left="6235" w:hanging="506"/>
      </w:pPr>
      <w:rPr>
        <w:rFonts w:ascii="Symbol" w:hAnsi="Symbol" w:cs="Symbol" w:hint="default"/>
      </w:rPr>
    </w:lvl>
    <w:lvl w:ilvl="7">
      <w:start w:val="0"/>
      <w:numFmt w:val="bullet"/>
      <w:lvlText w:val=""/>
      <w:lvlJc w:val="left"/>
      <w:pPr>
        <w:tabs>
          <w:tab w:val="num" w:pos="0"/>
        </w:tabs>
        <w:ind w:left="7068" w:hanging="506"/>
      </w:pPr>
      <w:rPr>
        <w:rFonts w:ascii="Symbol" w:hAnsi="Symbol" w:cs="Symbol" w:hint="default"/>
      </w:rPr>
    </w:lvl>
    <w:lvl w:ilvl="8">
      <w:start w:val="0"/>
      <w:numFmt w:val="bullet"/>
      <w:lvlText w:val=""/>
      <w:lvlJc w:val="left"/>
      <w:pPr>
        <w:tabs>
          <w:tab w:val="num" w:pos="0"/>
        </w:tabs>
        <w:ind w:left="7901" w:hanging="506"/>
      </w:pPr>
      <w:rPr>
        <w:rFonts w:ascii="Symbol" w:hAnsi="Symbol" w:cs="Symbol" w:hint="default"/>
      </w:rPr>
    </w:lvl>
  </w:abstractNum>
  <w:abstractNum w:abstractNumId="4">
    <w:lvl w:ilvl="0">
      <w:start w:val="3"/>
      <w:numFmt w:val="decimal"/>
      <w:lvlText w:val="%1"/>
      <w:lvlJc w:val="left"/>
      <w:pPr>
        <w:tabs>
          <w:tab w:val="num" w:pos="0"/>
        </w:tabs>
        <w:ind w:left="1723" w:hanging="490"/>
      </w:pPr>
      <w:rPr>
        <w:lang w:val="uk-UA" w:eastAsia="en-US" w:bidi="ar-SA"/>
      </w:rPr>
    </w:lvl>
    <w:lvl w:ilvl="1">
      <w:start w:val="1"/>
      <w:numFmt w:val="decimal"/>
      <w:lvlText w:val="%1.%2."/>
      <w:lvlJc w:val="left"/>
      <w:pPr>
        <w:tabs>
          <w:tab w:val="num" w:pos="0"/>
        </w:tabs>
        <w:ind w:left="1723" w:hanging="490"/>
      </w:pPr>
      <w:rPr>
        <w:sz w:val="28"/>
        <w:i w:val="false"/>
        <w:b w:val="false"/>
        <w:szCs w:val="28"/>
        <w:iCs w:val="false"/>
        <w:bCs w:val="false"/>
        <w:w w:val="100"/>
        <w:rFonts w:ascii="Times New Roman" w:hAnsi="Times New Roman" w:eastAsia="Times New Roman" w:cs="Times New Roman"/>
        <w:lang w:val="uk-UA" w:eastAsia="en-US" w:bidi="ar-SA"/>
      </w:rPr>
    </w:lvl>
    <w:lvl w:ilvl="2">
      <w:start w:val="0"/>
      <w:numFmt w:val="bullet"/>
      <w:lvlText w:val=""/>
      <w:lvlJc w:val="left"/>
      <w:pPr>
        <w:tabs>
          <w:tab w:val="num" w:pos="0"/>
        </w:tabs>
        <w:ind w:left="3289" w:hanging="490"/>
      </w:pPr>
      <w:rPr>
        <w:rFonts w:ascii="Symbol" w:hAnsi="Symbol" w:cs="Symbol" w:hint="default"/>
      </w:rPr>
    </w:lvl>
    <w:lvl w:ilvl="3">
      <w:start w:val="0"/>
      <w:numFmt w:val="bullet"/>
      <w:lvlText w:val=""/>
      <w:lvlJc w:val="left"/>
      <w:pPr>
        <w:tabs>
          <w:tab w:val="num" w:pos="0"/>
        </w:tabs>
        <w:ind w:left="4073" w:hanging="490"/>
      </w:pPr>
      <w:rPr>
        <w:rFonts w:ascii="Symbol" w:hAnsi="Symbol" w:cs="Symbol" w:hint="default"/>
      </w:rPr>
    </w:lvl>
    <w:lvl w:ilvl="4">
      <w:start w:val="0"/>
      <w:numFmt w:val="bullet"/>
      <w:lvlText w:val=""/>
      <w:lvlJc w:val="left"/>
      <w:pPr>
        <w:tabs>
          <w:tab w:val="num" w:pos="0"/>
        </w:tabs>
        <w:ind w:left="4858" w:hanging="490"/>
      </w:pPr>
      <w:rPr>
        <w:rFonts w:ascii="Symbol" w:hAnsi="Symbol" w:cs="Symbol" w:hint="default"/>
      </w:rPr>
    </w:lvl>
    <w:lvl w:ilvl="5">
      <w:start w:val="0"/>
      <w:numFmt w:val="bullet"/>
      <w:lvlText w:val=""/>
      <w:lvlJc w:val="left"/>
      <w:pPr>
        <w:tabs>
          <w:tab w:val="num" w:pos="0"/>
        </w:tabs>
        <w:ind w:left="5643" w:hanging="490"/>
      </w:pPr>
      <w:rPr>
        <w:rFonts w:ascii="Symbol" w:hAnsi="Symbol" w:cs="Symbol" w:hint="default"/>
      </w:rPr>
    </w:lvl>
    <w:lvl w:ilvl="6">
      <w:start w:val="0"/>
      <w:numFmt w:val="bullet"/>
      <w:lvlText w:val=""/>
      <w:lvlJc w:val="left"/>
      <w:pPr>
        <w:tabs>
          <w:tab w:val="num" w:pos="0"/>
        </w:tabs>
        <w:ind w:left="6427" w:hanging="490"/>
      </w:pPr>
      <w:rPr>
        <w:rFonts w:ascii="Symbol" w:hAnsi="Symbol" w:cs="Symbol" w:hint="default"/>
      </w:rPr>
    </w:lvl>
    <w:lvl w:ilvl="7">
      <w:start w:val="0"/>
      <w:numFmt w:val="bullet"/>
      <w:lvlText w:val=""/>
      <w:lvlJc w:val="left"/>
      <w:pPr>
        <w:tabs>
          <w:tab w:val="num" w:pos="0"/>
        </w:tabs>
        <w:ind w:left="7212" w:hanging="490"/>
      </w:pPr>
      <w:rPr>
        <w:rFonts w:ascii="Symbol" w:hAnsi="Symbol" w:cs="Symbol" w:hint="default"/>
      </w:rPr>
    </w:lvl>
    <w:lvl w:ilvl="8">
      <w:start w:val="0"/>
      <w:numFmt w:val="bullet"/>
      <w:lvlText w:val=""/>
      <w:lvlJc w:val="left"/>
      <w:pPr>
        <w:tabs>
          <w:tab w:val="num" w:pos="0"/>
        </w:tabs>
        <w:ind w:left="7997" w:hanging="490"/>
      </w:pPr>
      <w:rPr>
        <w:rFonts w:ascii="Symbol" w:hAnsi="Symbol" w:cs="Symbol" w:hint="default"/>
      </w:rPr>
    </w:lvl>
  </w:abstractNum>
  <w:abstractNum w:abstractNumId="5">
    <w:lvl w:ilvl="0">
      <w:start w:val="2"/>
      <w:numFmt w:val="decimal"/>
      <w:lvlText w:val="%1"/>
      <w:lvlJc w:val="left"/>
      <w:pPr>
        <w:tabs>
          <w:tab w:val="num" w:pos="0"/>
        </w:tabs>
        <w:ind w:left="1234" w:hanging="669"/>
      </w:pPr>
      <w:rPr>
        <w:lang w:val="uk-UA" w:eastAsia="en-US" w:bidi="ar-SA"/>
      </w:rPr>
    </w:lvl>
    <w:lvl w:ilvl="1">
      <w:start w:val="1"/>
      <w:numFmt w:val="decimal"/>
      <w:lvlText w:val="%1.%2."/>
      <w:lvlJc w:val="left"/>
      <w:pPr>
        <w:tabs>
          <w:tab w:val="num" w:pos="0"/>
        </w:tabs>
        <w:ind w:left="1234" w:hanging="669"/>
      </w:pPr>
      <w:rPr>
        <w:sz w:val="28"/>
        <w:i w:val="false"/>
        <w:b w:val="false"/>
        <w:szCs w:val="28"/>
        <w:iCs w:val="false"/>
        <w:bCs w:val="false"/>
        <w:w w:val="100"/>
        <w:rFonts w:ascii="Times New Roman" w:hAnsi="Times New Roman" w:eastAsia="Times New Roman" w:cs="Times New Roman"/>
        <w:lang w:val="uk-UA" w:eastAsia="en-US" w:bidi="ar-SA"/>
      </w:rPr>
    </w:lvl>
    <w:lvl w:ilvl="2">
      <w:start w:val="0"/>
      <w:numFmt w:val="bullet"/>
      <w:lvlText w:val=""/>
      <w:lvlJc w:val="left"/>
      <w:pPr>
        <w:tabs>
          <w:tab w:val="num" w:pos="0"/>
        </w:tabs>
        <w:ind w:left="2905" w:hanging="669"/>
      </w:pPr>
      <w:rPr>
        <w:rFonts w:ascii="Symbol" w:hAnsi="Symbol" w:cs="Symbol" w:hint="default"/>
      </w:rPr>
    </w:lvl>
    <w:lvl w:ilvl="3">
      <w:start w:val="0"/>
      <w:numFmt w:val="bullet"/>
      <w:lvlText w:val=""/>
      <w:lvlJc w:val="left"/>
      <w:pPr>
        <w:tabs>
          <w:tab w:val="num" w:pos="0"/>
        </w:tabs>
        <w:ind w:left="3737" w:hanging="669"/>
      </w:pPr>
      <w:rPr>
        <w:rFonts w:ascii="Symbol" w:hAnsi="Symbol" w:cs="Symbol" w:hint="default"/>
      </w:rPr>
    </w:lvl>
    <w:lvl w:ilvl="4">
      <w:start w:val="0"/>
      <w:numFmt w:val="bullet"/>
      <w:lvlText w:val=""/>
      <w:lvlJc w:val="left"/>
      <w:pPr>
        <w:tabs>
          <w:tab w:val="num" w:pos="0"/>
        </w:tabs>
        <w:ind w:left="4570" w:hanging="669"/>
      </w:pPr>
      <w:rPr>
        <w:rFonts w:ascii="Symbol" w:hAnsi="Symbol" w:cs="Symbol" w:hint="default"/>
      </w:rPr>
    </w:lvl>
    <w:lvl w:ilvl="5">
      <w:start w:val="0"/>
      <w:numFmt w:val="bullet"/>
      <w:lvlText w:val=""/>
      <w:lvlJc w:val="left"/>
      <w:pPr>
        <w:tabs>
          <w:tab w:val="num" w:pos="0"/>
        </w:tabs>
        <w:ind w:left="5403" w:hanging="669"/>
      </w:pPr>
      <w:rPr>
        <w:rFonts w:ascii="Symbol" w:hAnsi="Symbol" w:cs="Symbol" w:hint="default"/>
      </w:rPr>
    </w:lvl>
    <w:lvl w:ilvl="6">
      <w:start w:val="0"/>
      <w:numFmt w:val="bullet"/>
      <w:lvlText w:val=""/>
      <w:lvlJc w:val="left"/>
      <w:pPr>
        <w:tabs>
          <w:tab w:val="num" w:pos="0"/>
        </w:tabs>
        <w:ind w:left="6235" w:hanging="669"/>
      </w:pPr>
      <w:rPr>
        <w:rFonts w:ascii="Symbol" w:hAnsi="Symbol" w:cs="Symbol" w:hint="default"/>
      </w:rPr>
    </w:lvl>
    <w:lvl w:ilvl="7">
      <w:start w:val="0"/>
      <w:numFmt w:val="bullet"/>
      <w:lvlText w:val=""/>
      <w:lvlJc w:val="left"/>
      <w:pPr>
        <w:tabs>
          <w:tab w:val="num" w:pos="0"/>
        </w:tabs>
        <w:ind w:left="7068" w:hanging="669"/>
      </w:pPr>
      <w:rPr>
        <w:rFonts w:ascii="Symbol" w:hAnsi="Symbol" w:cs="Symbol" w:hint="default"/>
      </w:rPr>
    </w:lvl>
    <w:lvl w:ilvl="8">
      <w:start w:val="0"/>
      <w:numFmt w:val="bullet"/>
      <w:lvlText w:val=""/>
      <w:lvlJc w:val="left"/>
      <w:pPr>
        <w:tabs>
          <w:tab w:val="num" w:pos="0"/>
        </w:tabs>
        <w:ind w:left="7901" w:hanging="669"/>
      </w:pPr>
      <w:rPr>
        <w:rFonts w:ascii="Symbol" w:hAnsi="Symbol" w:cs="Symbol" w:hint="default"/>
      </w:rPr>
    </w:lvl>
  </w:abstractNum>
  <w:abstractNum w:abstractNumId="6">
    <w:lvl w:ilvl="0">
      <w:start w:val="1"/>
      <w:numFmt w:val="decimal"/>
      <w:lvlText w:val="%1"/>
      <w:lvlJc w:val="left"/>
      <w:pPr>
        <w:tabs>
          <w:tab w:val="num" w:pos="0"/>
        </w:tabs>
        <w:ind w:left="1723" w:hanging="490"/>
      </w:pPr>
      <w:rPr>
        <w:lang w:val="uk-UA" w:eastAsia="en-US" w:bidi="ar-SA"/>
      </w:rPr>
    </w:lvl>
    <w:lvl w:ilvl="1">
      <w:start w:val="1"/>
      <w:numFmt w:val="decimal"/>
      <w:lvlText w:val="%1.%2."/>
      <w:lvlJc w:val="left"/>
      <w:pPr>
        <w:tabs>
          <w:tab w:val="num" w:pos="0"/>
        </w:tabs>
        <w:ind w:left="1723" w:hanging="490"/>
      </w:pPr>
      <w:rPr>
        <w:sz w:val="28"/>
        <w:i w:val="false"/>
        <w:b w:val="false"/>
        <w:szCs w:val="28"/>
        <w:iCs w:val="false"/>
        <w:bCs w:val="false"/>
        <w:w w:val="100"/>
        <w:rFonts w:ascii="Times New Roman" w:hAnsi="Times New Roman" w:eastAsia="Times New Roman" w:cs="Times New Roman"/>
        <w:lang w:val="uk-UA" w:eastAsia="en-US" w:bidi="ar-SA"/>
      </w:rPr>
    </w:lvl>
    <w:lvl w:ilvl="2">
      <w:start w:val="0"/>
      <w:numFmt w:val="bullet"/>
      <w:lvlText w:val=""/>
      <w:lvlJc w:val="left"/>
      <w:pPr>
        <w:tabs>
          <w:tab w:val="num" w:pos="0"/>
        </w:tabs>
        <w:ind w:left="3289" w:hanging="490"/>
      </w:pPr>
      <w:rPr>
        <w:rFonts w:ascii="Symbol" w:hAnsi="Symbol" w:cs="Symbol" w:hint="default"/>
      </w:rPr>
    </w:lvl>
    <w:lvl w:ilvl="3">
      <w:start w:val="0"/>
      <w:numFmt w:val="bullet"/>
      <w:lvlText w:val=""/>
      <w:lvlJc w:val="left"/>
      <w:pPr>
        <w:tabs>
          <w:tab w:val="num" w:pos="0"/>
        </w:tabs>
        <w:ind w:left="4073" w:hanging="490"/>
      </w:pPr>
      <w:rPr>
        <w:rFonts w:ascii="Symbol" w:hAnsi="Symbol" w:cs="Symbol" w:hint="default"/>
      </w:rPr>
    </w:lvl>
    <w:lvl w:ilvl="4">
      <w:start w:val="0"/>
      <w:numFmt w:val="bullet"/>
      <w:lvlText w:val=""/>
      <w:lvlJc w:val="left"/>
      <w:pPr>
        <w:tabs>
          <w:tab w:val="num" w:pos="0"/>
        </w:tabs>
        <w:ind w:left="4858" w:hanging="490"/>
      </w:pPr>
      <w:rPr>
        <w:rFonts w:ascii="Symbol" w:hAnsi="Symbol" w:cs="Symbol" w:hint="default"/>
      </w:rPr>
    </w:lvl>
    <w:lvl w:ilvl="5">
      <w:start w:val="0"/>
      <w:numFmt w:val="bullet"/>
      <w:lvlText w:val=""/>
      <w:lvlJc w:val="left"/>
      <w:pPr>
        <w:tabs>
          <w:tab w:val="num" w:pos="0"/>
        </w:tabs>
        <w:ind w:left="5643" w:hanging="490"/>
      </w:pPr>
      <w:rPr>
        <w:rFonts w:ascii="Symbol" w:hAnsi="Symbol" w:cs="Symbol" w:hint="default"/>
      </w:rPr>
    </w:lvl>
    <w:lvl w:ilvl="6">
      <w:start w:val="0"/>
      <w:numFmt w:val="bullet"/>
      <w:lvlText w:val=""/>
      <w:lvlJc w:val="left"/>
      <w:pPr>
        <w:tabs>
          <w:tab w:val="num" w:pos="0"/>
        </w:tabs>
        <w:ind w:left="6427" w:hanging="490"/>
      </w:pPr>
      <w:rPr>
        <w:rFonts w:ascii="Symbol" w:hAnsi="Symbol" w:cs="Symbol" w:hint="default"/>
      </w:rPr>
    </w:lvl>
    <w:lvl w:ilvl="7">
      <w:start w:val="0"/>
      <w:numFmt w:val="bullet"/>
      <w:lvlText w:val=""/>
      <w:lvlJc w:val="left"/>
      <w:pPr>
        <w:tabs>
          <w:tab w:val="num" w:pos="0"/>
        </w:tabs>
        <w:ind w:left="7212" w:hanging="490"/>
      </w:pPr>
      <w:rPr>
        <w:rFonts w:ascii="Symbol" w:hAnsi="Symbol" w:cs="Symbol" w:hint="default"/>
      </w:rPr>
    </w:lvl>
    <w:lvl w:ilvl="8">
      <w:start w:val="0"/>
      <w:numFmt w:val="bullet"/>
      <w:lvlText w:val=""/>
      <w:lvlJc w:val="left"/>
      <w:pPr>
        <w:tabs>
          <w:tab w:val="num" w:pos="0"/>
        </w:tabs>
        <w:ind w:left="7997" w:hanging="490"/>
      </w:pPr>
      <w:rPr>
        <w:rFonts w:ascii="Symbol" w:hAnsi="Symbol" w:cs="Symbol" w:hint="default"/>
      </w:rPr>
    </w:lvl>
  </w:abstractNum>
  <w:abstractNum w:abstractNumId="7">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w="http://schemas.openxmlformats.org/wordprocessingml/2006/main">
  <w:zoom w:percent="120"/>
  <w:defaultTabStop w:val="720"/>
  <w:autoHyphenation w:val="true"/>
  <w:compat>
    <w:compatSetting w:name="compatibilityMode" w:uri="http://schemas.microsoft.com/office/word" w:val="14"/>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bidi w:val="0"/>
      <w:spacing w:lineRule="auto" w:line="240" w:before="0" w:after="0"/>
      <w:ind w:left="0" w:right="0" w:hanging="0"/>
      <w:jc w:val="left"/>
    </w:pPr>
    <w:rPr>
      <w:rFonts w:ascii="Times New Roman" w:hAnsi="Times New Roman" w:eastAsia="Times New Roman" w:cs="Times New Roman"/>
      <w:color w:val="auto"/>
      <w:kern w:val="0"/>
      <w:sz w:val="22"/>
      <w:szCs w:val="22"/>
      <w:lang w:val="uk-UA" w:eastAsia="en-US" w:bidi="ar-SA"/>
    </w:rPr>
  </w:style>
  <w:style w:type="paragraph" w:styleId="1">
    <w:name w:val="Heading 1"/>
    <w:basedOn w:val="Normal"/>
    <w:uiPriority w:val="1"/>
    <w:qFormat/>
    <w:pPr>
      <w:spacing w:before="79" w:after="0"/>
      <w:ind w:left="819" w:right="824" w:hanging="0"/>
      <w:jc w:val="center"/>
      <w:outlineLvl w:val="1"/>
    </w:pPr>
    <w:rPr>
      <w:rFonts w:ascii="Times New Roman" w:hAnsi="Times New Roman" w:eastAsia="Times New Roman" w:cs="Times New Roman"/>
      <w:b/>
      <w:bCs/>
      <w:sz w:val="28"/>
      <w:szCs w:val="28"/>
      <w:lang w:val="uk-UA" w:eastAsia="en-US" w:bidi="ar-SA"/>
    </w:rPr>
  </w:style>
  <w:style w:type="paragraph" w:styleId="2">
    <w:name w:val="Heading 2"/>
    <w:basedOn w:val="Normal"/>
    <w:uiPriority w:val="1"/>
    <w:qFormat/>
    <w:pPr>
      <w:ind w:left="102" w:right="0" w:hanging="493"/>
      <w:jc w:val="both"/>
      <w:outlineLvl w:val="2"/>
    </w:pPr>
    <w:rPr>
      <w:rFonts w:ascii="Times New Roman" w:hAnsi="Times New Roman" w:eastAsia="Times New Roman" w:cs="Times New Roman"/>
      <w:b/>
      <w:bCs/>
      <w:sz w:val="28"/>
      <w:szCs w:val="28"/>
      <w:lang w:val="uk-UA" w:eastAsia="en-US" w:bidi="ar-SA"/>
    </w:rPr>
  </w:style>
  <w:style w:type="character" w:styleId="DefaultParagraphFont" w:default="1">
    <w:name w:val="Default Paragraph Font"/>
    <w:uiPriority w:val="1"/>
    <w:semiHidden/>
    <w:unhideWhenUsed/>
    <w:qFormat/>
    <w:rPr/>
  </w:style>
  <w:style w:type="character" w:styleId="Style12">
    <w:name w:val="Интернет-ссылка"/>
    <w:rPr>
      <w:color w:val="000080"/>
      <w:u w:val="single"/>
      <w:lang w:val="zxx" w:eastAsia="zxx" w:bidi="zxx"/>
    </w:rPr>
  </w:style>
  <w:style w:type="character" w:styleId="Style13">
    <w:name w:val="Посещённая гиперссылка"/>
    <w:rPr>
      <w:color w:val="800000"/>
      <w:u w:val="single"/>
      <w:lang w:val="zxx" w:eastAsia="zxx" w:bidi="zxx"/>
    </w:rPr>
  </w:style>
  <w:style w:type="paragraph" w:styleId="Style14">
    <w:name w:val="Заголовок"/>
    <w:basedOn w:val="Normal"/>
    <w:next w:val="Style15"/>
    <w:qFormat/>
    <w:pPr>
      <w:keepNext w:val="true"/>
      <w:spacing w:before="240" w:after="120"/>
    </w:pPr>
    <w:rPr>
      <w:rFonts w:ascii="Liberation Sans" w:hAnsi="Liberation Sans" w:eastAsia="Microsoft YaHei" w:cs="Arial"/>
      <w:sz w:val="28"/>
      <w:szCs w:val="28"/>
    </w:rPr>
  </w:style>
  <w:style w:type="paragraph" w:styleId="Style15">
    <w:name w:val="Body Text"/>
    <w:basedOn w:val="Normal"/>
    <w:uiPriority w:val="1"/>
    <w:qFormat/>
    <w:pPr>
      <w:ind w:left="102" w:right="0" w:firstLine="566"/>
      <w:jc w:val="both"/>
    </w:pPr>
    <w:rPr>
      <w:rFonts w:ascii="Times New Roman" w:hAnsi="Times New Roman" w:eastAsia="Times New Roman" w:cs="Times New Roman"/>
      <w:sz w:val="28"/>
      <w:szCs w:val="28"/>
      <w:lang w:val="uk-UA" w:eastAsia="en-US" w:bidi="ar-SA"/>
    </w:rPr>
  </w:style>
  <w:style w:type="paragraph" w:styleId="Style16">
    <w:name w:val="List"/>
    <w:basedOn w:val="Style15"/>
    <w:pPr/>
    <w:rPr>
      <w:rFonts w:cs="Arial"/>
    </w:rPr>
  </w:style>
  <w:style w:type="paragraph" w:styleId="Style17">
    <w:name w:val="Caption"/>
    <w:basedOn w:val="Normal"/>
    <w:qFormat/>
    <w:pPr>
      <w:suppressLineNumbers/>
      <w:spacing w:before="120" w:after="120"/>
    </w:pPr>
    <w:rPr>
      <w:rFonts w:cs="Arial"/>
      <w:i/>
      <w:iCs/>
      <w:sz w:val="24"/>
      <w:szCs w:val="24"/>
    </w:rPr>
  </w:style>
  <w:style w:type="paragraph" w:styleId="Style18">
    <w:name w:val="Указатель"/>
    <w:basedOn w:val="Normal"/>
    <w:qFormat/>
    <w:pPr>
      <w:suppressLineNumbers/>
    </w:pPr>
    <w:rPr>
      <w:rFonts w:cs="Arial"/>
    </w:rPr>
  </w:style>
  <w:style w:type="paragraph" w:styleId="11">
    <w:name w:val="TOC 1"/>
    <w:basedOn w:val="Normal"/>
    <w:uiPriority w:val="1"/>
    <w:qFormat/>
    <w:pPr>
      <w:spacing w:before="160" w:after="0"/>
      <w:ind w:left="0" w:right="19" w:hanging="0"/>
      <w:jc w:val="center"/>
    </w:pPr>
    <w:rPr>
      <w:rFonts w:ascii="Times New Roman" w:hAnsi="Times New Roman" w:eastAsia="Times New Roman" w:cs="Times New Roman"/>
      <w:sz w:val="28"/>
      <w:szCs w:val="28"/>
      <w:lang w:val="uk-UA" w:eastAsia="en-US" w:bidi="ar-SA"/>
    </w:rPr>
  </w:style>
  <w:style w:type="paragraph" w:styleId="21">
    <w:name w:val="TOC 2"/>
    <w:basedOn w:val="Normal"/>
    <w:uiPriority w:val="1"/>
    <w:qFormat/>
    <w:pPr>
      <w:ind w:left="102" w:right="109" w:hanging="0"/>
      <w:jc w:val="both"/>
    </w:pPr>
    <w:rPr>
      <w:rFonts w:ascii="Times New Roman" w:hAnsi="Times New Roman" w:eastAsia="Times New Roman" w:cs="Times New Roman"/>
      <w:sz w:val="28"/>
      <w:szCs w:val="28"/>
      <w:lang w:val="uk-UA" w:eastAsia="en-US" w:bidi="ar-SA"/>
    </w:rPr>
  </w:style>
  <w:style w:type="paragraph" w:styleId="3">
    <w:name w:val="TOC 3"/>
    <w:basedOn w:val="Normal"/>
    <w:uiPriority w:val="1"/>
    <w:qFormat/>
    <w:pPr>
      <w:ind w:left="1234" w:right="0" w:hanging="0"/>
    </w:pPr>
    <w:rPr>
      <w:rFonts w:ascii="Times New Roman" w:hAnsi="Times New Roman" w:eastAsia="Times New Roman" w:cs="Times New Roman"/>
      <w:sz w:val="28"/>
      <w:szCs w:val="28"/>
      <w:lang w:val="uk-UA" w:eastAsia="en-US" w:bidi="ar-SA"/>
    </w:rPr>
  </w:style>
  <w:style w:type="paragraph" w:styleId="ListParagraph">
    <w:name w:val="List Paragraph"/>
    <w:basedOn w:val="Normal"/>
    <w:uiPriority w:val="1"/>
    <w:qFormat/>
    <w:pPr>
      <w:ind w:left="668" w:right="0" w:hanging="0"/>
      <w:jc w:val="both"/>
    </w:pPr>
    <w:rPr>
      <w:rFonts w:ascii="Times New Roman" w:hAnsi="Times New Roman" w:eastAsia="Times New Roman" w:cs="Times New Roman"/>
      <w:lang w:val="uk-UA" w:eastAsia="en-US" w:bidi="ar-SA"/>
    </w:rPr>
  </w:style>
  <w:style w:type="paragraph" w:styleId="TableParagraph">
    <w:name w:val="Table Paragraph"/>
    <w:basedOn w:val="Normal"/>
    <w:uiPriority w:val="1"/>
    <w:qFormat/>
    <w:pPr/>
    <w:rPr>
      <w:lang w:val="uk-UA" w:eastAsia="en-US" w:bidi="ar-SA"/>
    </w:rPr>
  </w:style>
  <w:style w:type="paragraph" w:styleId="Style19">
    <w:name w:val="Верхний и нижний колонтитулы"/>
    <w:basedOn w:val="Normal"/>
    <w:qFormat/>
    <w:pPr/>
    <w:rPr/>
  </w:style>
  <w:style w:type="paragraph" w:styleId="Style20">
    <w:name w:val="Header"/>
    <w:basedOn w:val="Style19"/>
    <w:pPr/>
    <w:rPr/>
  </w:style>
  <w:style w:type="paragraph" w:styleId="Style21">
    <w:name w:val="Содержимое врезки"/>
    <w:basedOn w:val="Normal"/>
    <w:qFormat/>
    <w:pPr/>
    <w:rPr/>
  </w:style>
  <w:style w:type="numbering" w:styleId="NoList" w:default="1">
    <w:name w:val="No List"/>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header" Target="header4.xml"/><Relationship Id="rId6" Type="http://schemas.openxmlformats.org/officeDocument/2006/relationships/header" Target="header5.xml"/><Relationship Id="rId7" Type="http://schemas.openxmlformats.org/officeDocument/2006/relationships/header" Target="header6.xml"/><Relationship Id="rId8" Type="http://schemas.openxmlformats.org/officeDocument/2006/relationships/header" Target="header7.xml"/><Relationship Id="rId9" Type="http://schemas.openxmlformats.org/officeDocument/2006/relationships/header" Target="header8.xml"/><Relationship Id="rId10" Type="http://schemas.openxmlformats.org/officeDocument/2006/relationships/header" Target="header9.xml"/><Relationship Id="rId11" Type="http://schemas.openxmlformats.org/officeDocument/2006/relationships/hyperlink" Target="http://fj.onu.edu.ua/aleksandrov/" TargetMode="External"/><Relationship Id="rId12" Type="http://schemas.openxmlformats.org/officeDocument/2006/relationships/header" Target="header10.xml"/><Relationship Id="rId13" Type="http://schemas.openxmlformats.org/officeDocument/2006/relationships/hyperlink" Target="http://sum.in.ua/s/broshura" TargetMode="External"/><Relationship Id="rId14" Type="http://schemas.openxmlformats.org/officeDocument/2006/relationships/header" Target="header11.xml"/><Relationship Id="rId15" Type="http://schemas.openxmlformats.org/officeDocument/2006/relationships/hyperlink" Target="http://arts-/" TargetMode="External"/><Relationship Id="rId16" Type="http://schemas.openxmlformats.org/officeDocument/2006/relationships/hyperlink" Target="http://surl.li/rinb" TargetMode="External"/><Relationship Id="rId17" Type="http://schemas.openxmlformats.org/officeDocument/2006/relationships/hyperlink" Target="http://liber.onu.edu.ua/pdf/Dialog1.pdf" TargetMode="External"/><Relationship Id="rId18" Type="http://schemas.openxmlformats.org/officeDocument/2006/relationships/hyperlink" Target="http://dms.onu.edu.ua/" TargetMode="External"/><Relationship Id="rId19" Type="http://schemas.openxmlformats.org/officeDocument/2006/relationships/header" Target="header12.xml"/><Relationship Id="rId20" Type="http://schemas.openxmlformats.org/officeDocument/2006/relationships/header" Target="header13.xml"/><Relationship Id="rId21" Type="http://schemas.openxmlformats.org/officeDocument/2006/relationships/hyperlink" Target="http://fj.onu.edu.ua/kafedra-" TargetMode="External"/><Relationship Id="rId22" Type="http://schemas.openxmlformats.org/officeDocument/2006/relationships/hyperlink" Target="http://fj.onu.edu.ua/kafedra-novykh-media-ta-" TargetMode="External"/><Relationship Id="rId23" Type="http://schemas.openxmlformats.org/officeDocument/2006/relationships/hyperlink" Target="http://fj.onu.edu.ua/kafedra-" TargetMode="External"/><Relationship Id="rId24" Type="http://schemas.openxmlformats.org/officeDocument/2006/relationships/header" Target="header14.xml"/><Relationship Id="rId25" Type="http://schemas.openxmlformats.org/officeDocument/2006/relationships/header" Target="header15.xml"/><Relationship Id="rId26" Type="http://schemas.openxmlformats.org/officeDocument/2006/relationships/header" Target="header16.xml"/><Relationship Id="rId27" Type="http://schemas.openxmlformats.org/officeDocument/2006/relationships/hyperlink" Target="http://dspace.nbuv.gov.ua/bitstream/handle/123456789/158166/19-" TargetMode="External"/><Relationship Id="rId28" Type="http://schemas.openxmlformats.org/officeDocument/2006/relationships/hyperlink" Target="http://www.youtube.com/watch?V=p1itrb55iwu&amp;t=1303s" TargetMode="External"/><Relationship Id="rId29" Type="http://schemas.openxmlformats.org/officeDocument/2006/relationships/hyperlink" Target="http://ratinggroup.ua/research/ukraine/problemy_populyarizacii_nauki_v_ukraine_" TargetMode="External"/><Relationship Id="rId30" Type="http://schemas.openxmlformats.org/officeDocument/2006/relationships/hyperlink" Target="http://www.inmo.org.ua/assets/files/Selihey. Naukovyy styl ukr. m" TargetMode="External"/><Relationship Id="rId31" Type="http://schemas.openxmlformats.org/officeDocument/2006/relationships/hyperlink" Target="http://academy.gov.ua/NMKD/library_nadu/Navch_Posybniky/c0815324-6801-" TargetMode="External"/><Relationship Id="rId32" Type="http://schemas.openxmlformats.org/officeDocument/2006/relationships/header" Target="header17.xml"/><Relationship Id="rId33" Type="http://schemas.openxmlformats.org/officeDocument/2006/relationships/header" Target="header18.xml"/><Relationship Id="rId34" Type="http://schemas.openxmlformats.org/officeDocument/2006/relationships/hyperlink" Target="http://www.bbc.com/ukrainian/news-55231990" TargetMode="External"/><Relationship Id="rId35" Type="http://schemas.openxmlformats.org/officeDocument/2006/relationships/header" Target="header19.xml"/><Relationship Id="rId36" Type="http://schemas.openxmlformats.org/officeDocument/2006/relationships/header" Target="header20.xml"/><Relationship Id="rId37" Type="http://schemas.openxmlformats.org/officeDocument/2006/relationships/numbering" Target="numbering.xml"/><Relationship Id="rId38" Type="http://schemas.openxmlformats.org/officeDocument/2006/relationships/fontTable" Target="fontTable.xml"/><Relationship Id="rId39" Type="http://schemas.openxmlformats.org/officeDocument/2006/relationships/settings" Target="settings.xml"/><Relationship Id="rId40"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Application>LibreOffice/7.0.2.2$Windows_X86_64 LibreOffice_project/8349ace3c3162073abd90d81fd06dcfb6b36b994</Application>
  <Pages>22</Pages>
  <Words>3476</Words>
  <Characters>26966</Characters>
  <CharactersWithSpaces>30169</CharactersWithSpaces>
  <Paragraphs>246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2022-07-29T03:16:55Z</dcterms:created>
  <dc:creator/>
  <dc:description/>
  <dc:language>ru-RU</dc:language>
  <cp:lastModifiedBy/>
  <dcterms:modified xsi:type="dcterms:W3CDTF">2022-08-30T16:01:14Z</dcterms:modified>
  <cp:revision>2</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reated">
    <vt:filetime>2021-12-09T00:00:00Z</vt:filetime>
  </property>
  <property fmtid="{D5CDD505-2E9C-101B-9397-08002B2CF9AE}" pid="4" name="Creator">
    <vt:lpwstr>PDFium</vt:lpwstr>
  </property>
  <property fmtid="{D5CDD505-2E9C-101B-9397-08002B2CF9AE}" pid="5" name="DocSecurity">
    <vt:i4>0</vt:i4>
  </property>
  <property fmtid="{D5CDD505-2E9C-101B-9397-08002B2CF9AE}" pid="6" name="HyperlinksChanged">
    <vt:bool>0</vt:bool>
  </property>
  <property fmtid="{D5CDD505-2E9C-101B-9397-08002B2CF9AE}" pid="7" name="LastSaved">
    <vt:filetime>2021-12-09T00:00:00Z</vt:filetime>
  </property>
  <property fmtid="{D5CDD505-2E9C-101B-9397-08002B2CF9AE}" pid="8" name="LinksUpToDate">
    <vt:bool>0</vt:bool>
  </property>
  <property fmtid="{D5CDD505-2E9C-101B-9397-08002B2CF9AE}" pid="9" name="ScaleCrop">
    <vt:bool>0</vt:bool>
  </property>
  <property fmtid="{D5CDD505-2E9C-101B-9397-08002B2CF9AE}" pid="10" name="ShareDoc">
    <vt:bool>0</vt:bool>
  </property>
</Properties>
</file>