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238" w:rsidRPr="00750238" w:rsidRDefault="00750238" w:rsidP="007502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Одеський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 І. Мечникова</w:t>
      </w:r>
    </w:p>
    <w:p w:rsidR="00750238" w:rsidRPr="00750238" w:rsidRDefault="00750238" w:rsidP="00750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повне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вищого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навчального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закладу)</w:t>
      </w:r>
    </w:p>
    <w:p w:rsidR="00750238" w:rsidRPr="00750238" w:rsidRDefault="00750238" w:rsidP="00750238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 соціальних наук</w:t>
      </w:r>
    </w:p>
    <w:p w:rsidR="00750238" w:rsidRPr="00750238" w:rsidRDefault="00750238" w:rsidP="00750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повне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інституту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/факультету)</w:t>
      </w:r>
    </w:p>
    <w:p w:rsidR="00750238" w:rsidRPr="00750238" w:rsidRDefault="00750238" w:rsidP="00750238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Кафедра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іжнародних відносин</w:t>
      </w:r>
    </w:p>
    <w:p w:rsidR="00750238" w:rsidRPr="00750238" w:rsidRDefault="00750238" w:rsidP="00750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повна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назва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кафедри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50238" w:rsidRPr="00750238" w:rsidRDefault="00750238" w:rsidP="00750238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ru-RU" w:eastAsia="ru-RU"/>
        </w:rPr>
      </w:pPr>
    </w:p>
    <w:p w:rsidR="00750238" w:rsidRPr="00750238" w:rsidRDefault="00750238" w:rsidP="00750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>Дипломна</w:t>
      </w:r>
      <w:proofErr w:type="spellEnd"/>
      <w:r w:rsidRPr="00750238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 xml:space="preserve"> робота</w:t>
      </w:r>
    </w:p>
    <w:p w:rsidR="00750238" w:rsidRPr="00750238" w:rsidRDefault="00750238" w:rsidP="00750238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спеціаліста</w:t>
      </w:r>
    </w:p>
    <w:p w:rsidR="00750238" w:rsidRPr="00750238" w:rsidRDefault="00750238" w:rsidP="00750238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238" w:rsidRPr="00750238" w:rsidRDefault="00750238" w:rsidP="00750238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тему: </w:t>
      </w:r>
      <w:r w:rsidRPr="0075023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«</w:t>
      </w:r>
      <w:r w:rsidRPr="007502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Політика США щодо країн </w:t>
      </w:r>
      <w:proofErr w:type="gramStart"/>
      <w:r w:rsidRPr="007502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</w:t>
      </w:r>
      <w:proofErr w:type="gramEnd"/>
      <w:r w:rsidRPr="007502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івденно-Східної Азії у другій половині ХХ – на початку ХХІ ст.</w:t>
      </w:r>
      <w:r w:rsidRPr="0075023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»</w:t>
      </w:r>
    </w:p>
    <w:p w:rsidR="00750238" w:rsidRPr="00750238" w:rsidRDefault="00750238" w:rsidP="00750238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50238" w:rsidRPr="00750238" w:rsidRDefault="00750238" w:rsidP="00750238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«</w:t>
      </w:r>
      <w:r w:rsidRPr="007502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5023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The US policy towards </w:t>
      </w:r>
      <w:proofErr w:type="spellStart"/>
      <w:r w:rsidRPr="0075023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SouthEast</w:t>
      </w:r>
      <w:proofErr w:type="spellEnd"/>
      <w:r w:rsidRPr="0075023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 Asia in the second half of the 20th-the beginning of the 21st century »</w:t>
      </w:r>
    </w:p>
    <w:p w:rsidR="00750238" w:rsidRPr="00750238" w:rsidRDefault="00750238" w:rsidP="00750238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750238" w:rsidRPr="00750238" w:rsidRDefault="00750238" w:rsidP="00750238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50238" w:rsidRPr="00750238" w:rsidRDefault="00750238" w:rsidP="00750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ла): студент(ка)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курсу</w:t>
      </w:r>
    </w:p>
    <w:p w:rsidR="00750238" w:rsidRPr="00750238" w:rsidRDefault="00750238" w:rsidP="00750238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денної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</w:p>
    <w:p w:rsidR="00750238" w:rsidRPr="00750238" w:rsidRDefault="00750238" w:rsidP="00750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напряму підготовки  або спеціальності</w:t>
      </w:r>
    </w:p>
    <w:p w:rsidR="00750238" w:rsidRPr="00750238" w:rsidRDefault="00750238" w:rsidP="00750238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055 Міжнародні відносини, суспільні комунікації та регіональні студії</w:t>
      </w:r>
    </w:p>
    <w:p w:rsidR="00750238" w:rsidRPr="00750238" w:rsidRDefault="00750238" w:rsidP="00750238">
      <w:pPr>
        <w:spacing w:after="0" w:line="120" w:lineRule="auto"/>
        <w:ind w:left="2829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(шифр і назва напряму підготовки або спеціальності)</w:t>
      </w:r>
    </w:p>
    <w:p w:rsidR="00750238" w:rsidRPr="00750238" w:rsidRDefault="00750238" w:rsidP="00750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Колесниченко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 Сергійович </w:t>
      </w:r>
    </w:p>
    <w:p w:rsidR="00750238" w:rsidRPr="00750238" w:rsidRDefault="00750238" w:rsidP="00750238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  <w:t>(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прізвище,ім’я,по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-батькові)</w:t>
      </w:r>
    </w:p>
    <w:p w:rsidR="00750238" w:rsidRPr="00750238" w:rsidRDefault="00750238" w:rsidP="00750238">
      <w:pPr>
        <w:spacing w:after="0" w:line="168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p w:rsidR="00750238" w:rsidRPr="00750238" w:rsidRDefault="00750238" w:rsidP="00750238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0238" w:rsidRPr="00750238" w:rsidRDefault="00750238" w:rsidP="00750238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Керівник –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к.політ.н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доц. Вакарчук К.В.</w:t>
      </w:r>
    </w:p>
    <w:p w:rsidR="00750238" w:rsidRPr="00750238" w:rsidRDefault="00750238" w:rsidP="00750238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50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науковий ступінь, вчене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звання,прізвище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ініціали, підпис)</w:t>
      </w:r>
    </w:p>
    <w:p w:rsidR="00750238" w:rsidRPr="00750238" w:rsidRDefault="00750238" w:rsidP="00750238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Рецензент –к.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політ.н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доц. Захарченко А.М. </w:t>
      </w:r>
    </w:p>
    <w:p w:rsidR="00750238" w:rsidRPr="00750238" w:rsidRDefault="00750238" w:rsidP="00750238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50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науковий ступінь, вчене </w:t>
      </w:r>
      <w:proofErr w:type="spellStart"/>
      <w:r w:rsidRPr="00750238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звання,прізвище</w:t>
      </w:r>
      <w:proofErr w:type="spellEnd"/>
      <w:r w:rsidRPr="00750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ініціали)</w:t>
      </w:r>
    </w:p>
    <w:tbl>
      <w:tblPr>
        <w:tblpPr w:leftFromText="180" w:rightFromText="180" w:vertAnchor="text" w:horzAnchor="margin" w:tblpY="337"/>
        <w:tblW w:w="5015" w:type="pct"/>
        <w:tblLook w:val="00A0" w:firstRow="1" w:lastRow="0" w:firstColumn="1" w:lastColumn="0" w:noHBand="0" w:noVBand="0"/>
      </w:tblPr>
      <w:tblGrid>
        <w:gridCol w:w="5091"/>
        <w:gridCol w:w="4794"/>
      </w:tblGrid>
      <w:tr w:rsidR="00750238" w:rsidRPr="00750238" w:rsidTr="00704D05">
        <w:trPr>
          <w:trHeight w:val="2938"/>
        </w:trPr>
        <w:tc>
          <w:tcPr>
            <w:tcW w:w="4944" w:type="dxa"/>
            <w:hideMark/>
          </w:tcPr>
          <w:p w:rsidR="00750238" w:rsidRPr="00750238" w:rsidRDefault="00750238" w:rsidP="0075023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750238" w:rsidRPr="00750238" w:rsidRDefault="00750238" w:rsidP="00750238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Протокол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засідання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750238" w:rsidRPr="00750238" w:rsidRDefault="00750238" w:rsidP="00750238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___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___________ р. </w:t>
            </w:r>
          </w:p>
          <w:p w:rsidR="00750238" w:rsidRPr="00750238" w:rsidRDefault="00750238" w:rsidP="00750238">
            <w:pPr>
              <w:spacing w:before="60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Завіду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</w:rPr>
              <w:t>юча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750238" w:rsidRPr="00750238" w:rsidRDefault="00750238" w:rsidP="00750238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Брусиловська О.І.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50238" w:rsidRPr="00750238" w:rsidRDefault="00750238" w:rsidP="00750238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4656" w:type="dxa"/>
            <w:hideMark/>
          </w:tcPr>
          <w:p w:rsidR="00750238" w:rsidRPr="00750238" w:rsidRDefault="00750238" w:rsidP="00750238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Захищено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засіданні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ЕК №_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  <w:p w:rsidR="00750238" w:rsidRPr="00750238" w:rsidRDefault="00750238" w:rsidP="00750238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протокол № ___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р.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750238" w:rsidRPr="00750238" w:rsidRDefault="00750238" w:rsidP="00750238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______________/___</w:t>
            </w:r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___/____</w:t>
            </w:r>
          </w:p>
          <w:p w:rsidR="00750238" w:rsidRPr="00750238" w:rsidRDefault="00750238" w:rsidP="0075023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(за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національною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шкалою, шкалою ЕСТ</w:t>
            </w:r>
            <w:proofErr w:type="gramStart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gramEnd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бали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750238" w:rsidRPr="00750238" w:rsidRDefault="00750238" w:rsidP="00750238">
            <w:pPr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Голова ЕК</w:t>
            </w:r>
          </w:p>
          <w:p w:rsidR="00750238" w:rsidRPr="00750238" w:rsidRDefault="00750238" w:rsidP="00750238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Pr="00750238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Брусиловська О.І.</w:t>
            </w:r>
          </w:p>
          <w:p w:rsidR="00750238" w:rsidRPr="00750238" w:rsidRDefault="00750238" w:rsidP="00750238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7502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</w:tr>
      <w:tr w:rsidR="00750238" w:rsidRPr="00750238" w:rsidTr="00704D05">
        <w:trPr>
          <w:trHeight w:val="327"/>
        </w:trPr>
        <w:tc>
          <w:tcPr>
            <w:tcW w:w="4944" w:type="dxa"/>
          </w:tcPr>
          <w:p w:rsidR="00750238" w:rsidRPr="00750238" w:rsidRDefault="00750238" w:rsidP="0075023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750238" w:rsidRPr="00750238" w:rsidRDefault="00750238" w:rsidP="0075023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50238" w:rsidRPr="00750238" w:rsidRDefault="00750238" w:rsidP="00750238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Одеса</w:t>
      </w:r>
      <w:r w:rsidRPr="0075023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–</w:t>
      </w:r>
      <w:r w:rsidRPr="0075023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201</w:t>
      </w:r>
      <w:r w:rsidRPr="00750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750238" w:rsidRDefault="00750238" w:rsidP="007502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750238" w:rsidRPr="00750238" w:rsidRDefault="00750238" w:rsidP="007502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Введение………………………………………………………………..…………3</w:t>
      </w: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Глава І. Эволюция внешнеполитических приоритетов США в странах ЮВА…………………………………………………………………...…………..8</w:t>
      </w:r>
    </w:p>
    <w:p w:rsidR="00750238" w:rsidRPr="00750238" w:rsidRDefault="00750238" w:rsidP="00750238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Американо-вьетнамская война……………………………………..8</w:t>
      </w:r>
    </w:p>
    <w:p w:rsidR="00750238" w:rsidRPr="00750238" w:rsidRDefault="00750238" w:rsidP="00750238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Роль США в камбоджийском конфликте и отношения с Вьетнамом после войны………………………………….………..14</w:t>
      </w: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Глава ІІ. </w:t>
      </w:r>
      <w:r w:rsidRPr="007502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Основные доктрины и сферы сотрудничества США и ЮВА с 70-х годов и до начала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ХХІ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века.………………….…….………….……….………23</w:t>
      </w: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2.1. Внешняя политика США в регионе после Вьетнамской войны и сотрудничество с АСЕАН……………………………………………………….23</w:t>
      </w: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2.2. Стратегические интересы США в ЮВА……………………………30</w:t>
      </w: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ІІІ. </w:t>
      </w:r>
      <w:r w:rsidRPr="007502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Отношения США и стран Юго-Восточной Азии в ХХІ </w:t>
      </w:r>
      <w:r w:rsidRPr="0075023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веке….…..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3.1. Политика США в ЮВА при администрации Дж. Буша………...…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нового партнерства при правлении Б. Обамы….…44</w:t>
      </w: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Выводы…………………………………………………………………………..56</w:t>
      </w: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Список изученных источников…………………………………………………59</w:t>
      </w:r>
    </w:p>
    <w:p w:rsidR="00750238" w:rsidRPr="00750238" w:rsidRDefault="00750238" w:rsidP="00750238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:rsidR="00750238" w:rsidRPr="00750238" w:rsidRDefault="00750238" w:rsidP="007502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ВВЕДЕНИЕ</w:t>
      </w:r>
    </w:p>
    <w:p w:rsidR="00750238" w:rsidRPr="00750238" w:rsidRDefault="00750238" w:rsidP="007502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Темой данной дипломной работы является политика Соединенных Штатов Америки относительно стран Юго-Восточной Азии во второй половине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ХХ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ачале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века. Работа посвящена тенденциям, причинам и основным факторам, влиявшим на принципы политики США относительно рассматриваемого региона, эволюции и развитию этих тенденций.</w:t>
      </w: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Актуальность работы обусловлена повышенным вниманием мирового сообщества, в частности США, к региону Юго-Восточной Азии, который на сегодняшний день является одним из наиболее стремительно развивающихся в мире и одним из наиболее перспективных для налаживания сотрудничества.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Соединенные Штаты, как передовая мировая держава, на протяжении длительного периода времени проявляют заинтересованность в развитии сотрудничества со странами региона. В то же время, регион является важным и для других крупных и влиятельных государств, что повышает ценность изучения его развития и становления в свете того, что в этом регионе сталкиваются интересы крупных международных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акторов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Кроме этого, регион привлекает  внимание</w:t>
      </w:r>
      <w:r w:rsidRPr="00750238">
        <w:rPr>
          <w:rFonts w:ascii="Times New Roman" w:eastAsia="Times New Roman" w:hAnsi="Times New Roman" w:cs="Times New Roman"/>
          <w:color w:val="92D050"/>
          <w:sz w:val="28"/>
          <w:szCs w:val="28"/>
          <w:lang w:val="ru-RU" w:eastAsia="ru-RU"/>
        </w:rPr>
        <w:t xml:space="preserve">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настоящими и потенциальными проблемами безопасности. Рассматриваемый регион включает в себя такие страны, как Вьетнам, Лаос, Камбоджу, Индонезию, Филиппины, Сингапур, Малайзию и Таиланд.</w:t>
      </w: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Историческая актуальность работы заключается в изучении влияния исходов локальных конфликтов на развитие обстановки в регионе, переосмысление и изменение принципов внешней политики Соединенных Штатов в регионе, влияние на ход Холодной войны.</w:t>
      </w:r>
    </w:p>
    <w:p w:rsidR="00750238" w:rsidRPr="00750238" w:rsidRDefault="00750238" w:rsidP="007502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Данная тематика привлекает внимание многих исследователей из различных государств мира. Наибольший интерес к данной проблеме присутствует среди западных политологов и исследователей, прежде всего из Соединенных Штатов Америки.  Высокий интерес к тематике проявляют также и российские исследователи. 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Цель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даннои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̆ дипломной работы – выявление ключевых тенденций в развитии отношений Соединенных Штатов Америки со странами Юго-Восточной Азии в рассматриваемый период. Для достижения поставленной цели были определены следующие задачи:</w:t>
      </w:r>
    </w:p>
    <w:p w:rsidR="00750238" w:rsidRPr="00750238" w:rsidRDefault="00750238" w:rsidP="0075023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обозначить международную обстановку в регионе после Второй мировой войны и рассмотреть Вьетнамскую войну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какодин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 ключевых эпизодов, повлиявших на развитие американской политики относительно всего региона;</w:t>
      </w:r>
    </w:p>
    <w:p w:rsidR="00750238" w:rsidRPr="00750238" w:rsidRDefault="00750238" w:rsidP="0075023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проследить эволюцию политики Соединенных Штатов при разных президентских администрациях;</w:t>
      </w:r>
    </w:p>
    <w:p w:rsidR="00750238" w:rsidRPr="00750238" w:rsidRDefault="00750238" w:rsidP="0075023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определить ключевые вехи создания и развития АСЕАН как ключевого партнера США в регионе;</w:t>
      </w:r>
    </w:p>
    <w:p w:rsidR="00750238" w:rsidRPr="00750238" w:rsidRDefault="00750238" w:rsidP="0075023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дать подробную характеристику политики США относительно региона при президентских администрациях Буша и Обамы.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написания данной дипломной работы были изучены различные источники и литература, которые можно разделить на два больших блока и рассмотреть поочередно.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написании данной работы было использовано большое количество документов, текстов соглашений и деклараций, официальных речей и отчетов ведомств. Среди соглашений, оригинальный текст которых был изучен при написании работы, стоит отметить соглашение о политическом урегулировании камбоджийского конфликта 1991 года [26] и об окончании войны и восстановлении мира во Вьетнаме 1973 года  [27]. 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Среди изученных деклараций и резолюций стоит отметить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бангкокскую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декларацию 1967 года [32], задокументировавшей создание АСЕАН; декларацию независимости ДРВ [37]. Отдельную ценность для написания работы имеет Тонкинская резолюция 1964 года [39], ставшей правовой основой для эскалации участия Соединенных Штатов во Вьетнамском конфликте. Также при написании работы был использован текст финальной декларации женевской конференции об установлении мира в Индокитае 1954 года [55].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Далее в этом блоке стоить выделить документы, отражающие приоритетные направления и базовые принципы внешнеполитической деятельности Соединенных Штатов Америки.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Здесь необходимо отметить отчет комиссии по национальным интересам США 2000 года, опубликованным на сайте Гарвардского университета [28], работу комиссии по национальной безопасности США относительно приоритетов американской безопасности в </w:t>
      </w:r>
      <w:r w:rsidRPr="00750238">
        <w:rPr>
          <w:rFonts w:ascii="Times New Roman" w:eastAsia="Times New Roman" w:hAnsi="Times New Roman" w:cs="Times New Roman"/>
          <w:sz w:val="28"/>
          <w:szCs w:val="28"/>
          <w:lang w:eastAsia="ru-RU"/>
        </w:rPr>
        <w:t>ХХІ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веке, опубликованном в 1999 году [44], работу, освещающую национальную стратегию США по борьбе с терроризмом 2003 года [45], опубликованную на сайте Центрального Разведывательного Управления.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Отдельно стоит выделить текст речи президента США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Линдона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Джонсона от 7 апреля 1965 года относительно изменений принципов политики США во Вьетнаме [47]. При написании работы была также рассмотрена стратегия национальной безопасности США 2006 года [58].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 источники из первого блока были опубликованы на официальных сайтах ведомств или изданий и изучены на английском языке, что позволило провести работу с оригинальными документами и использовать их при написании данной дипломной работы.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Второй блок источников составили работы российских и западных исследователей, в той или иной степени освещающих события в регионе в рамках тех или иных ключевых эпизодов – Вьетнамской войны, зарождения и развития АСЕАН, эволюции подходов президентских администраций.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Большая часть русскоязычной литературы составила литература, посвященная АСЕАН. Здесь стоит отдельно выделить работы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Сулицкой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Т. И.[21], особенно «Страны АСЕАН и международные отношения в Юго-Восточной Азии»,  где объективно рассматриваются ключевые вопросы внешней политики Ассоциации стран Юго-Восточной Азии  в 60-70-е годы;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Малетина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Н. П. «АСЕАН: четыре десятилетия развития»[18],  где обобщается материал, связанный с ключевыми аспектами внешнеполитической деятельности Ассоциации; Ширяева Б. А. «Интересы США на Тихом океане (прошлое и настоящее)», где рассматривается трансформация внешней политики США в Азиатско-Тихоокеанском регионе[24]. Ширяев также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является автором работы, посвященной политике США в Азиатско-Тихоокеанском регионе в период президентства Барака Обамы [25], где пристальное внимание уделено развитию двусторонних отношений США со странами региона. Среди других авторов, посвятивших свои работы этой же теме, стоит отметить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Урляпова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[22], 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Лексютину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Я. [16][17],  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Колдунову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Е. [12],  и Павлятенко В. [19].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Исследования зарубежных авторов, в основном англоязычных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такжебыли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использованы при написании данной работы. Для детального разбора Вьетнамского конфликта были использованы работы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Willbanks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[40],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Pike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[48],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Nguyen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[59],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Waite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[62]. Для рассмотрения политики США в период администраций Дж. Буша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мл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.и</w:t>
      </w:r>
      <w:proofErr w:type="spellEnd"/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Барака Обамы также использовались работы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Bradford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[35] и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Carroll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[36]. Для изучения двусторонних отношений Соединенных Штатов со странами АСЕАН использовались работы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Lum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[42] [43],  I.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Rinehart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[50] и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Boot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[34].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Хронологически работа охватывает период с 1945 по 2016 год. Нижней точкой исследования является провозглашение Демократической Республики Вьетнам, высшей – окончание президентских полномочий Барака Обамы.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Структурно работа состоит из введения, трех разделов, заключения и списка изученных источников. Каждый из разделов состоит из двух подразделов. Первый раздел кратко освещает геополитическую обстановку в регионе после Второй мировой войны, описывает Вьетнамский конфликт до и во время полномасштабного вмешательства Соединенных Штатов, итоги конфликта. В пункте 1.2 внимание уделяется роли Соединенных Штатов в камбоджийском конфликте и эволюции отношений с Вьетнамом после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войны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.П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ервая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часть второго раздела посвящена эволюции доктринальных основ политики США в регионе и началу партнерских отношений с АСЕАН. Второй пункт первого раздела посвящен стратегическим интересам США в регионе в рассматриваемый период. Третий раздел полностью посвящен развитию отношений США и рассматриваемого региона в период президентств Буша-младшего и Обамы, дает характеристику как отношениям США-АСЕАН, так и рассматривает двусторонние отношения между государствами.</w:t>
      </w:r>
    </w:p>
    <w:p w:rsidR="00750238" w:rsidRPr="00750238" w:rsidRDefault="00750238" w:rsidP="007502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ВЫВОДЫ</w:t>
      </w:r>
    </w:p>
    <w:p w:rsidR="00750238" w:rsidRPr="00750238" w:rsidRDefault="00750238" w:rsidP="007502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Проведя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многовекторный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анализ эволюции политики Соединенных Штатов Америки относительно региона Юго-Восточной Азии в рассматриваемый период, можно сделать следующие выводы: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После окончания Второй Мировой войны регион Юго-Восточной Азии стал одним из плацдармов глобального противостояния двух сверхдержав. Особенностью ситуации в рассматриваемом регионе можно считать наличие масштабных вооруженных конфликтов, в том числе колониальной войны при участии Франции.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Американская политика, рассматривая победу коммунистического северного Вьетнама в войне с Францией как угрозу своим национальным интересам и национальной безопасности, сначала привела к увеличению американского присутствия в регионе, а затем и к прямому военному вмешательству в конфликт.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Многолетнее непосредственное участие Соединенных Штатов во Вьетнамской войне, которое не принесло значимых результатов, привело к сильнейшей критике принципов американской внешней политике и их последующему переосмыслению. Отношения с Вьетнамом продолжали оставаться напряженными даже после окончания горячей фазы конфликта. Продолжение существования коммунистического Вьетнама сказалось и на положении и развитии соседней Камбоджи, которая в скором времени также оказалось втянутой в вооруженный конфликт с Вьетнамом.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После окончания Вьетнамского конфликта США начинают уделять особое внимание сотрудничеству с новой региональной организацией – АСЕАН, поддерживающей принципы свободной торговли, по умолчанию являющиеся интересными Соединенным Штатам. При президентах Джонсоне и Картере происходит сближение между США и организацией, в то же время происходит переформатирование военной политики США в регионе, по договоренностям с отдельными государствами вооруженные силы Соединенных Штатов либо ограничиваются в своих действиях, либо существенно сокращаются.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Камбоджийский конфликт наглядно продемонстрировал изменения в военной политике США в регионе, спровоцировав не их прямое вмешательство, а форсирование более тесного сотрудничества в сфере безопасности со странами региона. Соединенные Штаты остались в роли посредника, оставив основную дипломатическую роль государствам АСЕАН. 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После установления тесных экономических отношений со странами региона и окончания Холодной войны, происходит определенное переосмысление приоритетов внешней политики США в регионе. Большее внимание уделяется глобальным проблемам безопасности, американцы пытаются максимально содействовать разрешению потенциально конфликтных ситуаций. С распадом Советского Союза, стремительным развитием Китая, быстрой модернизацией Японии и экономическим ростом других стран, регион Юго-Восточной Азии становится ареной, где пересекаются интересы многих влиятельных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акторов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международных отношений. 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администрации Дж. Буша-младшего средствами, используемыми для проведения внешнеполитического курса, являлись многосторонняя дипломатия, экономическое сотрудничество, программы помощи. Показательным примером такой внешней политики можно считать взаимоотношения США с Китаем. Также, борьба Дж. Буша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мл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.с</w:t>
      </w:r>
      <w:proofErr w:type="spellEnd"/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международным терроризмом оказала огромное влияние на положение в регионе. Укрепление отношений с договорными союзниками – Японией, вновь ставшей приоритетным направлением внешнеполитического курса, Филиппинами, Австралией. Участие Индонезии в контртеррористической деятельности, восстановление образовательных и тренировочных программ для индонезийских военных. 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Что касается политики Барака Обамы, его администрация добилась существенного прогресса в отношениях США – АСЕАН, удалось значительно улучшить отношения в политической сфере, в сфере безопасности, торговли, в социально-культурной деятельности. Администрация была весьма последовательна в участии в совещаниях Ассоциации стран Юго-Восточной Азии, в посещении стран АСЕАН, а также в поддержке государств-участников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АСЕАН по вопросам политики и безопасности. В американской внешнеполитической концепции одно из приоритетных мест занимают задачи увеличения военного присутствия в Юго-Восточной Азии. Отличительной чертой нынешней администрации США стало нахождение ограниченного воинского контингента в Юго-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Восточнои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̆ Азии на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ротационнои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̆ основе.</w:t>
      </w:r>
    </w:p>
    <w:p w:rsidR="00750238" w:rsidRPr="00750238" w:rsidRDefault="00750238" w:rsidP="007502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Однако, несмотря на активизацию военно-политических связей Соединенных Штатов со странами АСЕАН, существуют некоторые препятствия, ограничивающие весь потенциал отношений США – АСЕАН. Различные политические режимы с Вьетнамом, расхождения западного и мусульманского общества с Индонезией и Малайзией, нарушения прав человека во многих странах Юго-Восточной Азии замедляют углубление американской политики в Юго-Восточной Азии. </w:t>
      </w: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Вашингтон при президентстве Обамы, проделал колоссальную работу по «возвращению» Соединенных Штатов в Азиатско-Тихоокеанский регион, в частности в Юго-Восточную Азию. Нормализация отношений с Мьянмой, переключение отношений с Вьетнамом на новый уровень, развитие отношений с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Камбоджей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переход к «всеобъемлющему партнерству» с Индонезией, подписание соглашения о создании зоны свободной торговли с Сингапуром символизируют готовность Соединенных Штатов к последующему развитию сотрудничества с регионом.</w:t>
      </w: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0238" w:rsidRPr="00750238" w:rsidRDefault="00750238" w:rsidP="007502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</w:p>
    <w:p w:rsidR="00750238" w:rsidRPr="00750238" w:rsidRDefault="00750238" w:rsidP="0075023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СПИСОК ИЗУЧЕННЫХ ИСТОЧНИКОВ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Акопов Г. М.,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Сухарьков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И. А. Империалистические блоки. Перспективы и реальность. - М. – 1969.- 183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Арин О. Двадцать первый век: мир без России. М: Альянс. - 2001. – 352 c.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Богомолов А.О. Тихоокеанская стратегия США и АСЕАН. - М.: Наука. – 1989. - 172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В.В. Экономическая помощь США странам Юго-Восточной Азии.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-М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.: МЕУ. – 1973. - 125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Власов Н. В. Возвращение Соединенных Штатов Америки в ЮВА // Юго-Восточная Азия: актуальные проблемы развития. М: МГИМ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О(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у). - 2013. №21. –с.101-124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Володин. Д. Проблемы безопасности в современном мире. США, Китай и новое военно-стратегическое уравнение в АТР // Мировая экономика и международные отношения.- М. -  2006. № 2;с.74-81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Губер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 История Вьетнама в новейшее время (1917-1965). М . – 1970. - 300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Гунько Е.А. Достижения администрации Б. Обамы в развитии отношений с АСЕАН в 2009 - 2012 гг. // Юго-Восточная Азия: Актуальные проблемы развития.- М. – 2013. - №20. – с.92-108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Деопик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Д.В. Вьетнам: история, традиции, современность.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М.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Восточнаялитература</w:t>
      </w:r>
      <w:proofErr w:type="spellEnd"/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2002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-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551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Дэвидсон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Ф.Б.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ВойнавоВьетнаме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— М.: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Изографус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Эксмо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2002. - 864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Киссинджер. Г. Дипломатия. – М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:Н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ауч.- изд. центр «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Ладомир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 - 1997. — 848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Колдунова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Е. Американские политологи о новых угрозах безопасности в Восточной Азии // США – Канада. Экономика, политика, культура. – М. -  2007. - № 2. – 6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Костюнина Г.М. Ассоциация стран Юго-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Восточнои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̆ Азии (АСЕАН) // Международная экономическая интеграция: учебное пособие / Под ред. Н.Н. Ливенцева. – М.: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Экономистъ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2006. – С. 226-261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Крупянко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США и Восточная Азия. Борьба за «новый порядок». – М: Международные отношения. – 2010. – 448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Кутовая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Е.А., Волков Л.Л. Политика США в Юго-Восточной Азии. - М.: Изд-во МГУ. – 1990. - 126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Лексютина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Я. Нюансы политики администрации Б. Обамы в Азиатско-Тихоокеанском регионе и интересы Китая.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-С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Пб: Вестник СПбГУ. - 2012. - № 3. – 7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Лексютина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Я. Политика США в Юго-Восточной Азии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Б. Обаме: Укрепление союзнических отношений и формирование новых партнерств. – Тамбов: Грамота. -  2012. - № 7. - с. 108-112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Малетин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Н. П. АСЕАН: Четыре десятилетия развития.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-М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.: МГИМО. -  2007. - 312 с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Павлятенко В. Политика США в Восточной Азии: интересы, проблемы, перспективы // Проблемы Дальнего Востока. – Минск. – 2002. - № 6. – с. 10-35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Сафин. Р. «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ДжамааИсламийя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как организационная структура терроризма в ЮВА // Восток. Афро-азиатские общества: история и современность. - 2008. - № 1. - С. 63-73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Сулицкая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Т.И. Страны АСЕАН и международные отношения в ЮВА. М., Наука, 1985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Урляпов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В. Ф. «Новое пришествие» США в Юго-Восточную Азию // Юго-Восточная Азия: актуальные проблемы развития. – М. – 2011. №17. – 12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Халдин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М.А. АСЕАН без иллюзий. - М. – 1983. – 176 с.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Ширяев Б.А. Интересы США на Тихом океане (прошлое и настоящее) // Научные труды Северо-Западной академии государственной службы. - СПб. - 2011. -№ 2. – с.137-146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Ширяев Б.А. Политика США в Азиатско-Тихоокеанском регионе в период администрации Б. Обамы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.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СПб.: СПбГУ. – 2012. – 260 с. 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Agreementon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Comprehensive Political Settlement of the Cambodia Conflict</w:t>
      </w:r>
    </w:p>
    <w:p w:rsidR="00750238" w:rsidRPr="00750238" w:rsidRDefault="00750238" w:rsidP="00750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// United States Institute of Peace // </w:t>
      </w:r>
      <w:hyperlink r:id="rId6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https://www.usip.org/sites/default/files/file/resources/collections/peace_agreements/final_act_10231991.pdf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Agreement on Ending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theWar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Restoring Peace in Vietnam (Paris, 27 January 1973 // University of Luxembourg // http://www.cvce.eu/content/publication/2001/10/12/656ccc0d-31ef-42a6-a3e9-ce5ee7d4fc80/publishable_en.pdf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America's National Interests. The Commission on America's National Interests. //  http://belfercenter.ksg.harvard.edu/files/amernatinter.pdf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American «Smart Power»: Diplomacy and Development Are the Vanguard. Fact Sheet. //Bureau of Public Affairs. //  http://www.state.gov/r/pa/pl/162247.htm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ASEAN Declaration On The South China Sea 1992// The University of Singapore // https://cil.nus.edu.sg/rp/pdf/1992%20ASEAN%20Declaration%20on%20the%20South%20China%20Sea-pdf.pdf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ASEAN vision 2020 // ASEAN // http://www.asean.org/?static_post=asean-vision-2020 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Bangkok Declaration //http://cil.nus.edu.sg/rp/pdf/1967%20ASEAN%20Declaration-pdf.pdf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Bang Nam Jeon. From the 1997-98 Asian financial crisis to the 2008-09 Global economic crisis: Lessons from Korea's experience // University of Pennsylvania // </w:t>
      </w:r>
      <w:hyperlink r:id="rId7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http://scholarship.law.upenn.edu/cgi/viewcontent.cgi?article=1041&amp;context=ealr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Boot M., Bennet R. Treading Softly in the Philippines. // The Weekly Standard // http://www.weeklystandard.com/Content/Public/Articles/000/000/015/956zznwj. asp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Bradford J. The Growing Prospects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forMaritime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Security Cooperation in Southeast Asia // Naval War College Review // </w:t>
      </w:r>
      <w:hyperlink r:id="rId8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http://www.usnwc.edu/getattachment/e1be03ba-65dc-4cf8-bee5-1ff6539417fb/Growing-Prospects-for-Maritime-Security-Cooperatio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Colette-Carroll C., U. S. – ASEAN relations under Obama administration, 2009-2011 // Georgetown University Washington, D.C. //: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https://repository.library.georgetown.edu/bitstream/handle/10822/553302/carrollCarmia.pdf?sequence=1&amp;isAllowed=y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Declaration of Independence of the Democratic Republic of Vietnam // The University of North Carolina // https://www.unc.edu/courses/2009fall/hist/140/006/Documents/VietnameseDocs.pdf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Gerald Ford: Foreign Affairs // The University of Virginia // </w:t>
      </w:r>
      <w:hyperlink r:id="rId9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https://millercenter.org/president/ford/foreign-affairs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Gulf of Tonkin Resolution // The New York Times // http://www.nytimes.com/1970/06/25/archives/text-of-1964-gulf-of-tonkin-resolution.html?_r=0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James </w:t>
      </w: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Willbanks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Vietnam War Almanac. - 2013. - 608 p.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Joint Statement of the United States-Singapore Strategic Partners Dialogue // US Department of State // </w:t>
      </w:r>
      <w:hyperlink r:id="rId10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http://www.state.gov/r/pa/prs/ps/2012/01/181488.htm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T. Cambodia: Background and U.S. Relations in Brief // Federation of American Scientists // /https://www.fas.org/sgp/crs/row/R44037.pdf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</w:t>
      </w:r>
      <w:proofErr w:type="spell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T. The Republic of the Philippines and U.S. Interests // Federation of American Scientists // https://www.fas.org/sgp/crs/row/R43498.pdf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 World Coming: American Security In The 21</w:t>
      </w:r>
      <w:r w:rsidRPr="00750238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st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Century // The United States Commission on National Security // http://govinfo.library.unt.edu/nssg/NWR_A.pdf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National Strategy for Combating Terrorism. 2003 // Central Intelligence Agency // https://www.cia.gov/news-information/cia-the-war-on-terrorism/Counter_Terrorism_Strategy.pdf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Overview of ASEAN-U.S. Dialogue Relations // ASEAN //  http://www.asean.org/storage/2016/01/4Jan/Overview-of-ASEAN-US-Dialogue-Relations-(4-Jan-2016).pdf 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Peace Without Conquest: Lyndon Johnson’s Speech // The American Presidency Project // </w:t>
      </w:r>
      <w:hyperlink r:id="rId11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http://www.presidency.ucsb.edu/ws/?pid=26877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Pike, D. Vietnam War, Marxism, Communism, and Western Society. - The MIT Press. – 1975. - 270 p.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Richard Nixon: Address to the Nation on the War in Vietnam // The American Presidency Project // http://www.presidency.ucsb.edu/ws/?pid=2303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Rinehart I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..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Malaysia: Background and U.S. Relations. Congressional Research Service // Federation of American Scientists // </w:t>
      </w:r>
      <w:hyperlink r:id="rId12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https://fas.org/sgp/crs/row/R43505.pdf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Road Map for National Security : Imperative for Change // US Commission on National Security //</w:t>
      </w:r>
      <w:hyperlink r:id="rId13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http://www.fas.org/irp/threat/nssg.pdf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Singapore Declaration Of 1992 /URL: </w:t>
      </w:r>
      <w:hyperlink r:id="rId14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http://www.asean.org/?static_post=singapore-declaration-of-1992-singapore-28-january-1992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Stanton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S..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Rise and </w:t>
      </w:r>
      <w:proofErr w:type="gramStart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Fall</w:t>
      </w:r>
      <w:proofErr w:type="gramEnd"/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an American Army. - 2003. - 488 p.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Carter Doctrine and US Bases in the Middle East// Claremont Pomona College // https://pages.pomona.edu/~vis04747/h21/readings/stork_carter_doctrine.pdf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Final Declaration of The Geneva Conference:  On Restoring Peace in Indochina, July 21, 1954 // Fordham University // </w:t>
      </w:r>
      <w:hyperlink r:id="rId15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http://sourcebooks.fordham.edu/halsall/mod/1954-geneva-indochina.html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Terrorism in Southeast Asia // Congressional Research Service // </w:t>
      </w:r>
      <w:hyperlink r:id="rId16" w:history="1">
        <w:r w:rsidRPr="0075023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https://fas.org/sgp/crs/terror/RL34194.pdf</w:t>
        </w:r>
      </w:hyperlink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Johnson Doctrine Speech// San Diego State University // http://loveman.sdsu.edu/docs/1965JohnsonDoctrine.pdf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National Security Strategy of the United States of America // US Department of State // https://www.state.gov/documents/organization/64884.pdf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Thu-Huong Nguyen. Khmer Viet Relations and the Third Indochina Conflict. — Jefferson: McFarland. – 1992. - 221 p.;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United Nations Convention on the Law of the Sea 1982 // United Nations // http://www.un.org/ru/documents/decl_conv/conventions/lawsea.shtml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US/ASEAN: Obama Should Press Asian Leaders on Rights // Human Rights Watch // https://www.hrw.org/news/2009/11/12/us/asean-obama-should-press-asian-leaders-rights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Waite, J. The End of the First Indochina War: A Global History. - 2013. - 310 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50238" w:rsidRPr="00750238" w:rsidRDefault="00750238" w:rsidP="0075023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Zone of Peace, Freedom and Neutrality Declaration 1971 // National University of Singapore // https://cil.nus.edu.sg/rp/pdf/1971%20Zone%20of%20Peace%20Freedom%20and%20Neutrality%20Declaration-pdf.pdf.</w:t>
      </w:r>
    </w:p>
    <w:p w:rsidR="002951EA" w:rsidRPr="00750238" w:rsidRDefault="002951EA">
      <w:pPr>
        <w:rPr>
          <w:lang w:val="en-US"/>
        </w:rPr>
      </w:pPr>
    </w:p>
    <w:sectPr w:rsidR="002951EA" w:rsidRPr="007502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7FB5"/>
    <w:multiLevelType w:val="multilevel"/>
    <w:tmpl w:val="137E4B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6CC759F9"/>
    <w:multiLevelType w:val="hybridMultilevel"/>
    <w:tmpl w:val="84C84C4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07F8D"/>
    <w:multiLevelType w:val="hybridMultilevel"/>
    <w:tmpl w:val="5F0A77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C2"/>
    <w:rsid w:val="002951EA"/>
    <w:rsid w:val="002D65C2"/>
    <w:rsid w:val="0075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nwc.edu/getattachment/e1be03ba-65dc-4cf8-bee5-1ff6539417fb/Growing-Prospects-for-Maritime-Security-Cooperatio" TargetMode="External"/><Relationship Id="rId13" Type="http://schemas.openxmlformats.org/officeDocument/2006/relationships/hyperlink" Target="http://www.fas.org/irp/threat/nssg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cholarship.law.upenn.edu/cgi/viewcontent.cgi?article=1041&amp;context=ealr" TargetMode="External"/><Relationship Id="rId12" Type="http://schemas.openxmlformats.org/officeDocument/2006/relationships/hyperlink" Target="https://fas.org/sgp/crs/row/R43505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as.org/sgp/crs/terror/RL3419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sip.org/sites/default/files/file/resources/collections/peace_agreements/final_act_10231991.pdf" TargetMode="External"/><Relationship Id="rId11" Type="http://schemas.openxmlformats.org/officeDocument/2006/relationships/hyperlink" Target="http://www.presidency.ucsb.edu/ws/?pid=2687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ourcebooks.fordham.edu/halsall/mod/1954-geneva-indochina.html" TargetMode="External"/><Relationship Id="rId10" Type="http://schemas.openxmlformats.org/officeDocument/2006/relationships/hyperlink" Target="http://www.state.gov/r/pa/prs/ps/2012/01/18148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llercenter.org/president/ford/foreign-affairs" TargetMode="External"/><Relationship Id="rId14" Type="http://schemas.openxmlformats.org/officeDocument/2006/relationships/hyperlink" Target="http://www.asean.org/?static_post=singapore-declaration-of-1992-singapore-28-january-19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15719</Words>
  <Characters>8960</Characters>
  <Application>Microsoft Office Word</Application>
  <DocSecurity>0</DocSecurity>
  <Lines>74</Lines>
  <Paragraphs>49</Paragraphs>
  <ScaleCrop>false</ScaleCrop>
  <Company/>
  <LinksUpToDate>false</LinksUpToDate>
  <CharactersWithSpaces>24630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2018-04-24T12:16:00Z</dcterms:created>
  <dcterms:modified xsi:type="dcterms:W3CDTF">2018-04-24T12:20:00Z</dcterms:modified>
</cp:coreProperties>
</file>