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1FA" w:rsidRDefault="005351FA" w:rsidP="005351FA">
      <w:pPr>
        <w:spacing w:line="360" w:lineRule="auto"/>
        <w:jc w:val="center"/>
        <w:rPr>
          <w:rFonts w:eastAsia="Times New Roman" w:cs="Times New Roman"/>
          <w:kern w:val="0"/>
          <w:sz w:val="28"/>
          <w:szCs w:val="28"/>
          <w:lang w:val="uk-UA" w:eastAsia="ru-RU" w:bidi="ar-SA"/>
        </w:rPr>
      </w:pPr>
      <w:r>
        <w:rPr>
          <w:sz w:val="28"/>
          <w:szCs w:val="28"/>
          <w:lang w:val="uk-UA"/>
        </w:rPr>
        <w:t>Одеський національний університет імені І.І. Мечникова</w:t>
      </w:r>
    </w:p>
    <w:p w:rsidR="005351FA" w:rsidRDefault="005351FA" w:rsidP="005351FA">
      <w:pPr>
        <w:spacing w:line="360" w:lineRule="auto"/>
        <w:jc w:val="center"/>
        <w:rPr>
          <w:sz w:val="28"/>
          <w:szCs w:val="28"/>
          <w:lang w:val="uk-UA"/>
        </w:rPr>
      </w:pPr>
      <w:r>
        <w:rPr>
          <w:sz w:val="28"/>
          <w:szCs w:val="28"/>
          <w:lang w:val="uk-UA"/>
        </w:rPr>
        <w:t>Економіко-правовий факультет</w:t>
      </w:r>
    </w:p>
    <w:p w:rsidR="005351FA" w:rsidRPr="005351FA" w:rsidRDefault="005351FA" w:rsidP="005351FA">
      <w:pPr>
        <w:pStyle w:val="Standard"/>
        <w:spacing w:line="360" w:lineRule="auto"/>
        <w:jc w:val="center"/>
        <w:rPr>
          <w:lang w:val="ru-RU"/>
        </w:rPr>
      </w:pPr>
      <w:r>
        <w:rPr>
          <w:sz w:val="28"/>
          <w:szCs w:val="28"/>
          <w:lang w:val="uk-UA"/>
        </w:rPr>
        <w:t>Кафедра загальноправових дисциплін та міжнародного права</w:t>
      </w:r>
    </w:p>
    <w:p w:rsidR="005351FA" w:rsidRPr="005351FA" w:rsidRDefault="005351FA" w:rsidP="005351FA">
      <w:pPr>
        <w:spacing w:line="360" w:lineRule="auto"/>
        <w:jc w:val="center"/>
        <w:rPr>
          <w:sz w:val="28"/>
          <w:szCs w:val="28"/>
          <w:lang w:val="ru-RU"/>
        </w:rPr>
      </w:pPr>
    </w:p>
    <w:p w:rsidR="005351FA" w:rsidRDefault="005351FA" w:rsidP="005351FA">
      <w:pPr>
        <w:spacing w:line="360" w:lineRule="auto"/>
        <w:jc w:val="center"/>
        <w:rPr>
          <w:sz w:val="28"/>
          <w:szCs w:val="28"/>
          <w:lang w:val="uk-UA"/>
        </w:rPr>
      </w:pPr>
    </w:p>
    <w:p w:rsidR="005351FA" w:rsidRDefault="005351FA" w:rsidP="005351FA">
      <w:pPr>
        <w:spacing w:line="360" w:lineRule="auto"/>
        <w:rPr>
          <w:b/>
          <w:sz w:val="28"/>
          <w:szCs w:val="28"/>
          <w:lang w:val="uk-UA"/>
        </w:rPr>
      </w:pPr>
    </w:p>
    <w:p w:rsidR="005351FA" w:rsidRDefault="005351FA" w:rsidP="005351FA">
      <w:pPr>
        <w:spacing w:line="360" w:lineRule="auto"/>
        <w:jc w:val="center"/>
        <w:rPr>
          <w:b/>
          <w:sz w:val="32"/>
          <w:szCs w:val="32"/>
          <w:lang w:val="ru-RU"/>
        </w:rPr>
      </w:pPr>
      <w:r>
        <w:rPr>
          <w:b/>
          <w:sz w:val="32"/>
          <w:szCs w:val="32"/>
          <w:lang w:val="uk-UA"/>
        </w:rPr>
        <w:t>Д и п л о м н а  р о б о т а</w:t>
      </w:r>
    </w:p>
    <w:p w:rsidR="005351FA" w:rsidRDefault="005351FA" w:rsidP="005351FA">
      <w:pPr>
        <w:jc w:val="center"/>
        <w:rPr>
          <w:b/>
          <w:sz w:val="28"/>
          <w:szCs w:val="28"/>
          <w:lang w:val="uk-UA"/>
        </w:rPr>
      </w:pPr>
      <w:r>
        <w:rPr>
          <w:b/>
          <w:sz w:val="28"/>
          <w:szCs w:val="28"/>
          <w:lang w:val="uk-UA"/>
        </w:rPr>
        <w:t>«Теоретико-правова характеристика суб</w:t>
      </w:r>
      <w:r>
        <w:rPr>
          <w:b/>
          <w:color w:val="000000"/>
          <w:sz w:val="28"/>
          <w:szCs w:val="28"/>
          <w:shd w:val="clear" w:color="auto" w:fill="FFFFFF"/>
          <w:lang w:val="ru-RU"/>
        </w:rPr>
        <w:t>’</w:t>
      </w:r>
      <w:r>
        <w:rPr>
          <w:b/>
          <w:sz w:val="28"/>
          <w:szCs w:val="28"/>
          <w:lang w:val="uk-UA"/>
        </w:rPr>
        <w:t>єктів правотворчості»</w:t>
      </w:r>
    </w:p>
    <w:p w:rsidR="005351FA" w:rsidRDefault="005351FA" w:rsidP="005351FA">
      <w:pPr>
        <w:jc w:val="center"/>
        <w:rPr>
          <w:sz w:val="28"/>
          <w:szCs w:val="28"/>
          <w:lang w:val="uk-UA"/>
        </w:rPr>
      </w:pPr>
      <w:r>
        <w:rPr>
          <w:sz w:val="28"/>
          <w:szCs w:val="28"/>
          <w:lang w:val="uk-UA"/>
        </w:rPr>
        <w:t>«</w:t>
      </w:r>
      <w:r>
        <w:rPr>
          <w:sz w:val="28"/>
          <w:szCs w:val="28"/>
          <w:lang w:val="en-US"/>
        </w:rPr>
        <w:t>Theoretical and legal characteristics of the subjects of  rulemaking</w:t>
      </w:r>
      <w:r>
        <w:rPr>
          <w:sz w:val="28"/>
          <w:szCs w:val="28"/>
          <w:lang w:val="uk-UA"/>
        </w:rPr>
        <w:t>»</w:t>
      </w:r>
    </w:p>
    <w:p w:rsidR="005351FA" w:rsidRDefault="005351FA" w:rsidP="005351FA">
      <w:pPr>
        <w:jc w:val="center"/>
        <w:rPr>
          <w:sz w:val="28"/>
          <w:szCs w:val="28"/>
          <w:lang w:val="en-US"/>
        </w:rPr>
      </w:pPr>
    </w:p>
    <w:p w:rsidR="005351FA" w:rsidRDefault="005351FA" w:rsidP="005351FA">
      <w:pPr>
        <w:jc w:val="center"/>
        <w:rPr>
          <w:sz w:val="28"/>
          <w:szCs w:val="28"/>
          <w:lang w:val="uk-UA"/>
        </w:rPr>
      </w:pPr>
      <w:r w:rsidRPr="005351FA">
        <w:rPr>
          <w:sz w:val="28"/>
          <w:szCs w:val="28"/>
          <w:lang w:val="ru-RU"/>
        </w:rPr>
        <w:t xml:space="preserve">на здобуття ступеня вищої освіти </w:t>
      </w:r>
      <w:r>
        <w:rPr>
          <w:sz w:val="28"/>
          <w:szCs w:val="28"/>
          <w:lang w:val="uk-UA"/>
        </w:rPr>
        <w:t>«</w:t>
      </w:r>
      <w:r w:rsidRPr="005351FA">
        <w:rPr>
          <w:sz w:val="28"/>
          <w:szCs w:val="28"/>
          <w:lang w:val="ru-RU"/>
        </w:rPr>
        <w:t>магі</w:t>
      </w:r>
      <w:proofErr w:type="gramStart"/>
      <w:r w:rsidRPr="005351FA">
        <w:rPr>
          <w:sz w:val="28"/>
          <w:szCs w:val="28"/>
          <w:lang w:val="ru-RU"/>
        </w:rPr>
        <w:t>стр</w:t>
      </w:r>
      <w:proofErr w:type="gramEnd"/>
      <w:r>
        <w:rPr>
          <w:sz w:val="28"/>
          <w:szCs w:val="28"/>
          <w:lang w:val="uk-UA"/>
        </w:rPr>
        <w:t>»</w:t>
      </w:r>
    </w:p>
    <w:p w:rsidR="005351FA" w:rsidRDefault="005351FA" w:rsidP="005351FA">
      <w:pPr>
        <w:jc w:val="center"/>
        <w:rPr>
          <w:sz w:val="28"/>
          <w:szCs w:val="28"/>
          <w:lang w:val="uk-UA"/>
        </w:rPr>
      </w:pPr>
    </w:p>
    <w:p w:rsidR="005351FA" w:rsidRDefault="005351FA" w:rsidP="005351FA">
      <w:pPr>
        <w:rPr>
          <w:b/>
          <w:sz w:val="28"/>
          <w:szCs w:val="28"/>
          <w:lang w:val="uk-UA"/>
        </w:rPr>
      </w:pPr>
    </w:p>
    <w:p w:rsidR="005351FA" w:rsidRDefault="005351FA" w:rsidP="005351FA">
      <w:pPr>
        <w:rPr>
          <w:b/>
          <w:sz w:val="28"/>
          <w:szCs w:val="28"/>
          <w:lang w:val="uk-UA"/>
        </w:rPr>
      </w:pPr>
    </w:p>
    <w:p w:rsidR="005351FA" w:rsidRDefault="005351FA" w:rsidP="005351FA">
      <w:pPr>
        <w:rPr>
          <w:b/>
          <w:sz w:val="28"/>
          <w:szCs w:val="28"/>
          <w:lang w:val="uk-UA"/>
        </w:rPr>
      </w:pPr>
    </w:p>
    <w:p w:rsidR="005351FA" w:rsidRDefault="005351FA" w:rsidP="005351FA">
      <w:pPr>
        <w:ind w:firstLine="3969"/>
        <w:rPr>
          <w:sz w:val="28"/>
          <w:szCs w:val="28"/>
          <w:lang w:val="uk-UA"/>
        </w:rPr>
      </w:pPr>
      <w:r>
        <w:rPr>
          <w:sz w:val="28"/>
          <w:szCs w:val="28"/>
          <w:lang w:val="uk-UA"/>
        </w:rPr>
        <w:t>Виконав</w:t>
      </w:r>
      <w:r w:rsidRPr="005351FA">
        <w:rPr>
          <w:sz w:val="28"/>
          <w:szCs w:val="28"/>
          <w:lang w:val="ru-RU"/>
        </w:rPr>
        <w:t>:</w:t>
      </w:r>
      <w:r>
        <w:rPr>
          <w:sz w:val="28"/>
          <w:szCs w:val="28"/>
          <w:lang w:val="uk-UA"/>
        </w:rPr>
        <w:t xml:space="preserve">  студент денної форми навчання</w:t>
      </w:r>
    </w:p>
    <w:p w:rsidR="005351FA" w:rsidRDefault="005351FA" w:rsidP="005351FA">
      <w:pPr>
        <w:ind w:firstLine="3969"/>
        <w:rPr>
          <w:sz w:val="28"/>
          <w:szCs w:val="28"/>
          <w:lang w:val="uk-UA"/>
        </w:rPr>
      </w:pPr>
      <w:r>
        <w:rPr>
          <w:sz w:val="28"/>
          <w:szCs w:val="28"/>
          <w:lang w:val="uk-UA"/>
        </w:rPr>
        <w:t>спеціальності 081 Право</w:t>
      </w:r>
    </w:p>
    <w:p w:rsidR="005351FA" w:rsidRDefault="005351FA" w:rsidP="005351FA">
      <w:pPr>
        <w:ind w:firstLine="3969"/>
        <w:rPr>
          <w:b/>
          <w:sz w:val="28"/>
          <w:szCs w:val="28"/>
          <w:lang w:val="uk-UA"/>
        </w:rPr>
      </w:pPr>
      <w:r>
        <w:rPr>
          <w:b/>
          <w:sz w:val="28"/>
          <w:szCs w:val="28"/>
          <w:lang w:val="uk-UA"/>
        </w:rPr>
        <w:t xml:space="preserve">Малий Іван Миколайович </w:t>
      </w:r>
    </w:p>
    <w:p w:rsidR="005351FA" w:rsidRDefault="005351FA" w:rsidP="005351FA">
      <w:pPr>
        <w:ind w:firstLine="3969"/>
        <w:rPr>
          <w:sz w:val="28"/>
          <w:szCs w:val="28"/>
          <w:lang w:val="uk-UA"/>
        </w:rPr>
      </w:pPr>
    </w:p>
    <w:p w:rsidR="005351FA" w:rsidRDefault="005351FA" w:rsidP="005351FA">
      <w:pPr>
        <w:ind w:firstLine="3969"/>
        <w:rPr>
          <w:sz w:val="28"/>
          <w:szCs w:val="28"/>
          <w:lang w:val="uk-UA"/>
        </w:rPr>
      </w:pPr>
      <w:r>
        <w:rPr>
          <w:sz w:val="28"/>
          <w:szCs w:val="28"/>
          <w:lang w:val="uk-UA"/>
        </w:rPr>
        <w:t xml:space="preserve">Науковий керівник: </w:t>
      </w:r>
    </w:p>
    <w:p w:rsidR="005351FA" w:rsidRDefault="005351FA" w:rsidP="005351FA">
      <w:pPr>
        <w:ind w:firstLine="3969"/>
        <w:rPr>
          <w:sz w:val="28"/>
          <w:szCs w:val="28"/>
          <w:lang w:val="uk-UA"/>
        </w:rPr>
      </w:pPr>
      <w:r>
        <w:rPr>
          <w:sz w:val="28"/>
          <w:szCs w:val="28"/>
          <w:lang w:val="uk-UA"/>
        </w:rPr>
        <w:t xml:space="preserve">к.ю.н., доц.  Донченко О.І. ____________                                                              </w:t>
      </w:r>
    </w:p>
    <w:p w:rsidR="005351FA" w:rsidRDefault="005351FA" w:rsidP="005351FA">
      <w:pPr>
        <w:ind w:firstLine="3969"/>
        <w:rPr>
          <w:sz w:val="28"/>
          <w:szCs w:val="28"/>
          <w:lang w:val="uk-UA"/>
        </w:rPr>
      </w:pPr>
      <w:r>
        <w:rPr>
          <w:sz w:val="28"/>
          <w:szCs w:val="28"/>
          <w:lang w:val="uk-UA"/>
        </w:rPr>
        <w:t xml:space="preserve">Рецензент: </w:t>
      </w:r>
    </w:p>
    <w:p w:rsidR="005351FA" w:rsidRDefault="005351FA" w:rsidP="005351FA">
      <w:pPr>
        <w:ind w:firstLine="3969"/>
        <w:rPr>
          <w:sz w:val="28"/>
          <w:szCs w:val="28"/>
          <w:lang w:val="uk-UA"/>
        </w:rPr>
      </w:pPr>
      <w:r>
        <w:rPr>
          <w:sz w:val="28"/>
          <w:szCs w:val="28"/>
          <w:lang w:val="uk-UA"/>
        </w:rPr>
        <w:t xml:space="preserve">к.ю.н., доц. Гринь О.Д. </w:t>
      </w:r>
    </w:p>
    <w:p w:rsidR="005351FA" w:rsidRDefault="005351FA" w:rsidP="005351FA">
      <w:pPr>
        <w:spacing w:line="360" w:lineRule="auto"/>
        <w:jc w:val="center"/>
        <w:rPr>
          <w:b/>
          <w:sz w:val="28"/>
          <w:szCs w:val="28"/>
          <w:lang w:val="uk-UA"/>
        </w:rPr>
      </w:pPr>
    </w:p>
    <w:p w:rsidR="005351FA" w:rsidRDefault="005351FA" w:rsidP="005351FA">
      <w:pPr>
        <w:spacing w:line="360" w:lineRule="auto"/>
        <w:jc w:val="both"/>
        <w:rPr>
          <w:b/>
          <w:sz w:val="28"/>
          <w:szCs w:val="28"/>
          <w:lang w:val="uk-UA"/>
        </w:rPr>
      </w:pPr>
    </w:p>
    <w:p w:rsidR="005351FA" w:rsidRDefault="005351FA" w:rsidP="005351FA">
      <w:pPr>
        <w:spacing w:line="360" w:lineRule="auto"/>
        <w:jc w:val="both"/>
        <w:rPr>
          <w:b/>
          <w:sz w:val="28"/>
          <w:szCs w:val="28"/>
          <w:lang w:val="uk-UA"/>
        </w:rPr>
      </w:pPr>
    </w:p>
    <w:tbl>
      <w:tblPr>
        <w:tblW w:w="5155" w:type="pct"/>
        <w:jc w:val="center"/>
        <w:tblLook w:val="00A0" w:firstRow="1" w:lastRow="0" w:firstColumn="1" w:lastColumn="0" w:noHBand="0" w:noVBand="0"/>
      </w:tblPr>
      <w:tblGrid>
        <w:gridCol w:w="5233"/>
        <w:gridCol w:w="4928"/>
      </w:tblGrid>
      <w:tr w:rsidR="005351FA" w:rsidTr="005351FA">
        <w:trPr>
          <w:jc w:val="center"/>
        </w:trPr>
        <w:tc>
          <w:tcPr>
            <w:tcW w:w="4967" w:type="dxa"/>
          </w:tcPr>
          <w:p w:rsidR="005351FA" w:rsidRDefault="005351FA">
            <w:pPr>
              <w:spacing w:line="360" w:lineRule="auto"/>
              <w:rPr>
                <w:sz w:val="28"/>
                <w:szCs w:val="28"/>
                <w:lang w:val="ru-RU" w:eastAsia="en-US"/>
              </w:rPr>
            </w:pPr>
            <w:r w:rsidRPr="005351FA">
              <w:rPr>
                <w:sz w:val="28"/>
                <w:szCs w:val="28"/>
                <w:lang w:val="ru-RU" w:eastAsia="en-US"/>
              </w:rPr>
              <w:t>Рекомендовано до захисту:</w:t>
            </w:r>
          </w:p>
          <w:p w:rsidR="005351FA" w:rsidRPr="005351FA" w:rsidRDefault="005351FA">
            <w:pPr>
              <w:spacing w:line="360" w:lineRule="auto"/>
              <w:rPr>
                <w:sz w:val="28"/>
                <w:szCs w:val="28"/>
                <w:lang w:val="ru-RU" w:eastAsia="en-US"/>
              </w:rPr>
            </w:pPr>
            <w:r>
              <w:rPr>
                <w:sz w:val="28"/>
                <w:szCs w:val="28"/>
                <w:lang w:val="uk-UA" w:eastAsia="en-US"/>
              </w:rPr>
              <w:t>п</w:t>
            </w:r>
            <w:r w:rsidRPr="005351FA">
              <w:rPr>
                <w:sz w:val="28"/>
                <w:szCs w:val="28"/>
                <w:lang w:val="ru-RU" w:eastAsia="en-US"/>
              </w:rPr>
              <w:t>ротокол засідання кафедри</w:t>
            </w:r>
          </w:p>
          <w:p w:rsidR="005351FA" w:rsidRDefault="005351FA">
            <w:pPr>
              <w:spacing w:line="360" w:lineRule="auto"/>
              <w:rPr>
                <w:sz w:val="28"/>
                <w:szCs w:val="28"/>
                <w:lang w:val="uk-UA" w:eastAsia="en-US"/>
              </w:rPr>
            </w:pPr>
            <w:r w:rsidRPr="005351FA">
              <w:rPr>
                <w:sz w:val="28"/>
                <w:szCs w:val="28"/>
                <w:lang w:val="ru-RU" w:eastAsia="en-US"/>
              </w:rPr>
              <w:t xml:space="preserve">№ </w:t>
            </w:r>
            <w:r>
              <w:rPr>
                <w:sz w:val="28"/>
                <w:szCs w:val="28"/>
                <w:lang w:val="uk-UA" w:eastAsia="en-US"/>
              </w:rPr>
              <w:t xml:space="preserve">  </w:t>
            </w:r>
            <w:r w:rsidRPr="005351FA">
              <w:rPr>
                <w:sz w:val="28"/>
                <w:szCs w:val="28"/>
                <w:lang w:val="ru-RU" w:eastAsia="en-US"/>
              </w:rPr>
              <w:t>___</w:t>
            </w:r>
            <w:r>
              <w:rPr>
                <w:sz w:val="28"/>
                <w:szCs w:val="28"/>
                <w:lang w:val="uk-UA" w:eastAsia="en-US"/>
              </w:rPr>
              <w:t xml:space="preserve">    </w:t>
            </w:r>
            <w:r w:rsidRPr="005351FA">
              <w:rPr>
                <w:sz w:val="28"/>
                <w:szCs w:val="28"/>
                <w:lang w:val="ru-RU" w:eastAsia="en-US"/>
              </w:rPr>
              <w:t xml:space="preserve">від </w:t>
            </w:r>
            <w:r>
              <w:rPr>
                <w:sz w:val="28"/>
                <w:szCs w:val="28"/>
                <w:lang w:val="uk-UA" w:eastAsia="en-US"/>
              </w:rPr>
              <w:t xml:space="preserve"> </w:t>
            </w:r>
            <w:r w:rsidRPr="005351FA">
              <w:rPr>
                <w:sz w:val="28"/>
                <w:szCs w:val="28"/>
                <w:lang w:val="ru-RU" w:eastAsia="en-US"/>
              </w:rPr>
              <w:t>________</w:t>
            </w:r>
            <w:r>
              <w:rPr>
                <w:sz w:val="28"/>
                <w:szCs w:val="28"/>
                <w:lang w:val="uk-UA" w:eastAsia="en-US"/>
              </w:rPr>
              <w:t xml:space="preserve">_ </w:t>
            </w:r>
            <w:r w:rsidRPr="005351FA">
              <w:rPr>
                <w:sz w:val="28"/>
                <w:szCs w:val="28"/>
                <w:lang w:val="ru-RU" w:eastAsia="en-US"/>
              </w:rPr>
              <w:t xml:space="preserve">р. </w:t>
            </w:r>
          </w:p>
          <w:p w:rsidR="005351FA" w:rsidRDefault="005351FA">
            <w:pPr>
              <w:spacing w:line="360" w:lineRule="auto"/>
              <w:rPr>
                <w:sz w:val="28"/>
                <w:szCs w:val="28"/>
                <w:lang w:val="uk-UA" w:eastAsia="en-US"/>
              </w:rPr>
            </w:pPr>
          </w:p>
          <w:p w:rsidR="005351FA" w:rsidRPr="005351FA" w:rsidRDefault="005351FA">
            <w:pPr>
              <w:spacing w:line="360" w:lineRule="auto"/>
              <w:rPr>
                <w:sz w:val="28"/>
                <w:szCs w:val="28"/>
                <w:lang w:val="ru-RU" w:eastAsia="en-US"/>
              </w:rPr>
            </w:pPr>
            <w:r w:rsidRPr="005351FA">
              <w:rPr>
                <w:sz w:val="28"/>
                <w:szCs w:val="28"/>
                <w:lang w:val="ru-RU" w:eastAsia="en-US"/>
              </w:rPr>
              <w:t>Завідувач кафедри</w:t>
            </w:r>
          </w:p>
          <w:p w:rsidR="005351FA" w:rsidRDefault="005351FA">
            <w:pPr>
              <w:tabs>
                <w:tab w:val="left" w:pos="1168"/>
                <w:tab w:val="left" w:pos="3861"/>
              </w:tabs>
              <w:spacing w:line="276" w:lineRule="auto"/>
              <w:rPr>
                <w:sz w:val="28"/>
                <w:szCs w:val="28"/>
                <w:u w:val="single"/>
                <w:lang w:eastAsia="en-US"/>
              </w:rPr>
            </w:pPr>
            <w:r w:rsidRPr="005351FA">
              <w:rPr>
                <w:sz w:val="28"/>
                <w:szCs w:val="28"/>
                <w:u w:val="single"/>
                <w:lang w:val="ru-RU" w:eastAsia="en-US"/>
              </w:rPr>
              <w:tab/>
            </w:r>
            <w:r>
              <w:rPr>
                <w:sz w:val="28"/>
                <w:szCs w:val="28"/>
                <w:lang w:val="uk-UA" w:eastAsia="en-US"/>
              </w:rPr>
              <w:t xml:space="preserve">проф. Плавич В.П.      </w:t>
            </w:r>
          </w:p>
          <w:p w:rsidR="005351FA" w:rsidRDefault="005351FA">
            <w:pPr>
              <w:tabs>
                <w:tab w:val="left" w:pos="284"/>
                <w:tab w:val="left" w:pos="1767"/>
              </w:tabs>
              <w:spacing w:line="276" w:lineRule="auto"/>
              <w:rPr>
                <w:sz w:val="20"/>
                <w:szCs w:val="20"/>
                <w:lang w:eastAsia="en-US"/>
              </w:rPr>
            </w:pPr>
            <w:r>
              <w:rPr>
                <w:sz w:val="20"/>
                <w:szCs w:val="20"/>
                <w:lang w:eastAsia="en-US"/>
              </w:rPr>
              <w:tab/>
              <w:t>(підпис)</w:t>
            </w:r>
            <w:r>
              <w:rPr>
                <w:sz w:val="20"/>
                <w:szCs w:val="20"/>
                <w:lang w:eastAsia="en-US"/>
              </w:rPr>
              <w:tab/>
            </w:r>
          </w:p>
        </w:tc>
        <w:tc>
          <w:tcPr>
            <w:tcW w:w="4678" w:type="dxa"/>
          </w:tcPr>
          <w:p w:rsidR="005351FA" w:rsidRDefault="005351FA">
            <w:pPr>
              <w:tabs>
                <w:tab w:val="right" w:pos="4462"/>
              </w:tabs>
              <w:spacing w:line="360" w:lineRule="auto"/>
              <w:rPr>
                <w:sz w:val="28"/>
                <w:szCs w:val="28"/>
                <w:lang w:val="uk-UA" w:eastAsia="en-US"/>
              </w:rPr>
            </w:pPr>
            <w:r w:rsidRPr="005351FA">
              <w:rPr>
                <w:sz w:val="28"/>
                <w:szCs w:val="28"/>
                <w:lang w:val="ru-RU" w:eastAsia="en-US"/>
              </w:rPr>
              <w:t xml:space="preserve">Захищено на засіданні ЕК № </w:t>
            </w:r>
            <w:r>
              <w:rPr>
                <w:sz w:val="28"/>
                <w:szCs w:val="28"/>
                <w:lang w:val="uk-UA" w:eastAsia="en-US"/>
              </w:rPr>
              <w:t>5</w:t>
            </w:r>
          </w:p>
          <w:p w:rsidR="005351FA" w:rsidRDefault="005351FA">
            <w:pPr>
              <w:tabs>
                <w:tab w:val="right" w:pos="4462"/>
              </w:tabs>
              <w:spacing w:line="360" w:lineRule="auto"/>
              <w:rPr>
                <w:sz w:val="28"/>
                <w:szCs w:val="28"/>
                <w:lang w:val="ru-RU" w:eastAsia="en-US"/>
              </w:rPr>
            </w:pPr>
            <w:r w:rsidRPr="005351FA">
              <w:rPr>
                <w:sz w:val="28"/>
                <w:szCs w:val="28"/>
                <w:lang w:val="ru-RU" w:eastAsia="en-US"/>
              </w:rPr>
              <w:t xml:space="preserve">протокол № </w:t>
            </w:r>
            <w:r>
              <w:rPr>
                <w:sz w:val="28"/>
                <w:szCs w:val="28"/>
                <w:lang w:val="uk-UA" w:eastAsia="en-US"/>
              </w:rPr>
              <w:t xml:space="preserve">    </w:t>
            </w:r>
            <w:r w:rsidRPr="005351FA">
              <w:rPr>
                <w:sz w:val="28"/>
                <w:szCs w:val="28"/>
                <w:lang w:val="ru-RU" w:eastAsia="en-US"/>
              </w:rPr>
              <w:t xml:space="preserve"> від</w:t>
            </w:r>
            <w:r>
              <w:rPr>
                <w:sz w:val="28"/>
                <w:szCs w:val="28"/>
                <w:lang w:val="uk-UA" w:eastAsia="en-US"/>
              </w:rPr>
              <w:t xml:space="preserve"> </w:t>
            </w:r>
            <w:r w:rsidRPr="005351FA">
              <w:rPr>
                <w:sz w:val="28"/>
                <w:szCs w:val="28"/>
                <w:lang w:val="ru-RU" w:eastAsia="en-US"/>
              </w:rPr>
              <w:t>________</w:t>
            </w:r>
            <w:r>
              <w:rPr>
                <w:sz w:val="28"/>
                <w:szCs w:val="28"/>
                <w:lang w:val="uk-UA" w:eastAsia="en-US"/>
              </w:rPr>
              <w:t>_</w:t>
            </w:r>
            <w:r w:rsidRPr="005351FA">
              <w:rPr>
                <w:sz w:val="28"/>
                <w:szCs w:val="28"/>
                <w:lang w:val="ru-RU" w:eastAsia="en-US"/>
              </w:rPr>
              <w:t>2018 р.</w:t>
            </w:r>
            <w:r w:rsidRPr="005351FA">
              <w:rPr>
                <w:sz w:val="28"/>
                <w:szCs w:val="28"/>
                <w:lang w:val="ru-RU" w:eastAsia="en-US"/>
              </w:rPr>
              <w:tab/>
            </w:r>
          </w:p>
          <w:p w:rsidR="005351FA" w:rsidRPr="005351FA" w:rsidRDefault="005351FA">
            <w:pPr>
              <w:tabs>
                <w:tab w:val="right" w:pos="4462"/>
              </w:tabs>
              <w:spacing w:line="276" w:lineRule="auto"/>
              <w:rPr>
                <w:sz w:val="28"/>
                <w:szCs w:val="28"/>
                <w:lang w:val="ru-RU" w:eastAsia="en-US"/>
              </w:rPr>
            </w:pPr>
            <w:r w:rsidRPr="005351FA">
              <w:rPr>
                <w:sz w:val="28"/>
                <w:szCs w:val="28"/>
                <w:lang w:val="ru-RU" w:eastAsia="en-US"/>
              </w:rPr>
              <w:t>Оцінка______________/___</w:t>
            </w:r>
            <w:r w:rsidRPr="005351FA">
              <w:rPr>
                <w:sz w:val="20"/>
                <w:szCs w:val="20"/>
                <w:lang w:val="ru-RU" w:eastAsia="en-US"/>
              </w:rPr>
              <w:tab/>
            </w:r>
            <w:r w:rsidRPr="005351FA">
              <w:rPr>
                <w:sz w:val="28"/>
                <w:szCs w:val="28"/>
                <w:lang w:val="ru-RU" w:eastAsia="en-US"/>
              </w:rPr>
              <w:t>___/_____</w:t>
            </w:r>
          </w:p>
          <w:p w:rsidR="005351FA" w:rsidRDefault="005351FA">
            <w:pPr>
              <w:spacing w:line="276" w:lineRule="auto"/>
              <w:jc w:val="center"/>
              <w:rPr>
                <w:sz w:val="20"/>
                <w:szCs w:val="20"/>
                <w:lang w:val="uk-UA" w:eastAsia="en-US"/>
              </w:rPr>
            </w:pPr>
            <w:r w:rsidRPr="005351FA">
              <w:rPr>
                <w:sz w:val="20"/>
                <w:szCs w:val="20"/>
                <w:lang w:val="ru-RU" w:eastAsia="en-US"/>
              </w:rPr>
              <w:t>(за національною шкалою/шкалою ЕСТ</w:t>
            </w:r>
            <w:proofErr w:type="gramStart"/>
            <w:r>
              <w:rPr>
                <w:sz w:val="20"/>
                <w:szCs w:val="20"/>
                <w:lang w:val="en-US" w:eastAsia="en-US"/>
              </w:rPr>
              <w:t>S</w:t>
            </w:r>
            <w:proofErr w:type="gramEnd"/>
            <w:r w:rsidRPr="005351FA">
              <w:rPr>
                <w:sz w:val="20"/>
                <w:szCs w:val="20"/>
                <w:lang w:val="ru-RU" w:eastAsia="en-US"/>
              </w:rPr>
              <w:t>/ бали)</w:t>
            </w:r>
          </w:p>
          <w:p w:rsidR="005351FA" w:rsidRDefault="005351FA">
            <w:pPr>
              <w:spacing w:line="360" w:lineRule="auto"/>
              <w:rPr>
                <w:sz w:val="28"/>
                <w:szCs w:val="28"/>
                <w:lang w:val="uk-UA" w:eastAsia="en-US"/>
              </w:rPr>
            </w:pPr>
          </w:p>
          <w:p w:rsidR="005351FA" w:rsidRDefault="005351FA">
            <w:pPr>
              <w:spacing w:line="360" w:lineRule="auto"/>
              <w:rPr>
                <w:sz w:val="20"/>
                <w:szCs w:val="20"/>
                <w:lang w:val="ru-RU" w:eastAsia="en-US"/>
              </w:rPr>
            </w:pPr>
            <w:r w:rsidRPr="005351FA">
              <w:rPr>
                <w:sz w:val="28"/>
                <w:szCs w:val="28"/>
                <w:lang w:val="ru-RU" w:eastAsia="en-US"/>
              </w:rPr>
              <w:t>Голова ЕК</w:t>
            </w:r>
          </w:p>
          <w:p w:rsidR="005351FA" w:rsidRPr="005351FA" w:rsidRDefault="005351FA">
            <w:pPr>
              <w:spacing w:line="276" w:lineRule="auto"/>
              <w:rPr>
                <w:sz w:val="20"/>
                <w:szCs w:val="20"/>
                <w:lang w:val="ru-RU" w:eastAsia="en-US"/>
              </w:rPr>
            </w:pPr>
            <w:r w:rsidRPr="005351FA">
              <w:rPr>
                <w:sz w:val="28"/>
                <w:szCs w:val="28"/>
                <w:lang w:val="ru-RU" w:eastAsia="en-US"/>
              </w:rPr>
              <w:t xml:space="preserve">_________ </w:t>
            </w:r>
            <w:r>
              <w:rPr>
                <w:sz w:val="28"/>
                <w:szCs w:val="28"/>
                <w:lang w:val="uk-UA" w:eastAsia="en-US"/>
              </w:rPr>
              <w:t xml:space="preserve">проф. </w:t>
            </w:r>
            <w:r w:rsidRPr="005351FA">
              <w:rPr>
                <w:sz w:val="28"/>
                <w:szCs w:val="28"/>
                <w:lang w:val="ru-RU" w:eastAsia="en-US"/>
              </w:rPr>
              <w:t>Миколенко О.І.</w:t>
            </w:r>
          </w:p>
          <w:p w:rsidR="005351FA" w:rsidRDefault="005351FA">
            <w:pPr>
              <w:tabs>
                <w:tab w:val="left" w:pos="454"/>
                <w:tab w:val="left" w:pos="2155"/>
              </w:tabs>
              <w:spacing w:line="276" w:lineRule="auto"/>
              <w:rPr>
                <w:sz w:val="28"/>
                <w:szCs w:val="28"/>
                <w:lang w:eastAsia="en-US"/>
              </w:rPr>
            </w:pPr>
            <w:r w:rsidRPr="005351FA">
              <w:rPr>
                <w:sz w:val="20"/>
                <w:szCs w:val="20"/>
                <w:lang w:val="ru-RU" w:eastAsia="en-US"/>
              </w:rPr>
              <w:tab/>
            </w:r>
            <w:r>
              <w:rPr>
                <w:sz w:val="20"/>
                <w:szCs w:val="20"/>
                <w:lang w:eastAsia="en-US"/>
              </w:rPr>
              <w:t>(підпис)</w:t>
            </w:r>
            <w:r>
              <w:rPr>
                <w:sz w:val="20"/>
                <w:szCs w:val="20"/>
                <w:lang w:eastAsia="en-US"/>
              </w:rPr>
              <w:tab/>
            </w:r>
          </w:p>
        </w:tc>
      </w:tr>
      <w:tr w:rsidR="005351FA" w:rsidTr="005351FA">
        <w:trPr>
          <w:jc w:val="center"/>
        </w:trPr>
        <w:tc>
          <w:tcPr>
            <w:tcW w:w="4967" w:type="dxa"/>
          </w:tcPr>
          <w:p w:rsidR="005351FA" w:rsidRDefault="005351FA">
            <w:pPr>
              <w:spacing w:line="276" w:lineRule="auto"/>
              <w:rPr>
                <w:sz w:val="28"/>
                <w:szCs w:val="28"/>
                <w:lang w:eastAsia="en-US"/>
              </w:rPr>
            </w:pPr>
          </w:p>
        </w:tc>
        <w:tc>
          <w:tcPr>
            <w:tcW w:w="4678" w:type="dxa"/>
          </w:tcPr>
          <w:p w:rsidR="005351FA" w:rsidRDefault="005351FA">
            <w:pPr>
              <w:spacing w:line="276" w:lineRule="auto"/>
              <w:rPr>
                <w:sz w:val="28"/>
                <w:szCs w:val="28"/>
                <w:lang w:eastAsia="en-US"/>
              </w:rPr>
            </w:pPr>
          </w:p>
        </w:tc>
      </w:tr>
    </w:tbl>
    <w:p w:rsidR="005351FA" w:rsidRDefault="005351FA" w:rsidP="005351FA">
      <w:pPr>
        <w:jc w:val="center"/>
        <w:rPr>
          <w:rFonts w:eastAsia="Times New Roman"/>
          <w:b/>
          <w:sz w:val="28"/>
          <w:szCs w:val="28"/>
          <w:lang w:eastAsia="ru-RU"/>
        </w:rPr>
      </w:pPr>
    </w:p>
    <w:p w:rsidR="005351FA" w:rsidRDefault="005351FA" w:rsidP="005351FA">
      <w:pPr>
        <w:spacing w:line="360" w:lineRule="auto"/>
        <w:jc w:val="center"/>
        <w:rPr>
          <w:b/>
          <w:sz w:val="28"/>
          <w:szCs w:val="28"/>
          <w:lang w:val="en-US"/>
        </w:rPr>
      </w:pPr>
      <w:r>
        <w:rPr>
          <w:b/>
          <w:sz w:val="28"/>
          <w:szCs w:val="28"/>
          <w:lang w:val="uk-UA"/>
        </w:rPr>
        <w:t>Одеса – 201</w:t>
      </w:r>
      <w:r>
        <w:rPr>
          <w:b/>
          <w:sz w:val="28"/>
          <w:szCs w:val="28"/>
        </w:rPr>
        <w:t>8</w:t>
      </w:r>
    </w:p>
    <w:p w:rsidR="005351FA" w:rsidRDefault="005351FA" w:rsidP="005351FA">
      <w:pPr>
        <w:spacing w:line="360" w:lineRule="auto"/>
        <w:jc w:val="center"/>
        <w:rPr>
          <w:rFonts w:cs="Times New Roman"/>
          <w:b/>
          <w:sz w:val="28"/>
          <w:szCs w:val="28"/>
          <w:lang w:val="uk-UA"/>
        </w:rPr>
      </w:pPr>
    </w:p>
    <w:p w:rsidR="005351FA" w:rsidRDefault="005351FA" w:rsidP="005351FA">
      <w:pPr>
        <w:spacing w:line="360" w:lineRule="auto"/>
        <w:jc w:val="center"/>
        <w:rPr>
          <w:rFonts w:cs="Times New Roman"/>
          <w:b/>
          <w:sz w:val="28"/>
          <w:szCs w:val="28"/>
          <w:lang w:val="uk-UA"/>
        </w:rPr>
      </w:pPr>
      <w:r>
        <w:rPr>
          <w:rFonts w:cs="Times New Roman"/>
          <w:b/>
          <w:sz w:val="28"/>
          <w:szCs w:val="28"/>
          <w:lang w:val="uk-UA"/>
        </w:rPr>
        <w:lastRenderedPageBreak/>
        <w:t>ЗМІСТ</w:t>
      </w:r>
    </w:p>
    <w:p w:rsidR="005351FA" w:rsidRDefault="005351FA" w:rsidP="005351FA">
      <w:pPr>
        <w:spacing w:line="360" w:lineRule="auto"/>
        <w:jc w:val="both"/>
        <w:rPr>
          <w:rFonts w:cs="Times New Roman"/>
          <w:b/>
          <w:sz w:val="28"/>
          <w:szCs w:val="28"/>
          <w:lang w:val="uk-UA"/>
        </w:rPr>
      </w:pPr>
      <w:r>
        <w:rPr>
          <w:rFonts w:cs="Times New Roman"/>
          <w:b/>
          <w:sz w:val="28"/>
          <w:szCs w:val="28"/>
          <w:lang w:val="uk-UA"/>
        </w:rPr>
        <w:t>ВСТУП</w:t>
      </w:r>
      <w:r>
        <w:rPr>
          <w:rFonts w:cs="Times New Roman"/>
          <w:sz w:val="28"/>
          <w:szCs w:val="28"/>
          <w:lang w:val="uk-UA"/>
        </w:rPr>
        <w:t>………………………………………………………………….........……3</w:t>
      </w:r>
    </w:p>
    <w:p w:rsidR="005351FA" w:rsidRDefault="005351FA" w:rsidP="005351FA">
      <w:pPr>
        <w:pStyle w:val="a4"/>
        <w:spacing w:line="360" w:lineRule="auto"/>
        <w:ind w:left="0"/>
        <w:rPr>
          <w:rFonts w:cs="Times New Roman"/>
          <w:b/>
          <w:sz w:val="28"/>
          <w:szCs w:val="28"/>
          <w:lang w:val="uk-UA"/>
        </w:rPr>
      </w:pPr>
      <w:r>
        <w:rPr>
          <w:rFonts w:cs="Times New Roman"/>
          <w:b/>
          <w:sz w:val="28"/>
          <w:szCs w:val="28"/>
          <w:lang w:val="uk-UA"/>
        </w:rPr>
        <w:t>РОЗДІЛ 1. ЗАГАЛЬНА ХАРАКТЕРИСТИКА ПРАВОТВОРЧОСТІ</w:t>
      </w:r>
    </w:p>
    <w:p w:rsidR="005351FA" w:rsidRDefault="005351FA" w:rsidP="005351FA">
      <w:pPr>
        <w:pStyle w:val="a4"/>
        <w:widowControl/>
        <w:numPr>
          <w:ilvl w:val="1"/>
          <w:numId w:val="1"/>
        </w:numPr>
        <w:suppressAutoHyphens w:val="0"/>
        <w:spacing w:line="360" w:lineRule="auto"/>
        <w:jc w:val="both"/>
        <w:rPr>
          <w:rFonts w:cs="Times New Roman"/>
          <w:sz w:val="28"/>
          <w:szCs w:val="28"/>
          <w:lang w:val="uk-UA"/>
        </w:rPr>
      </w:pPr>
      <w:r>
        <w:rPr>
          <w:rFonts w:cs="Times New Roman"/>
          <w:sz w:val="28"/>
          <w:szCs w:val="28"/>
          <w:lang w:val="uk-UA"/>
        </w:rPr>
        <w:t xml:space="preserve">      Поняття і форми правотворчості…………………………………………7</w:t>
      </w:r>
    </w:p>
    <w:p w:rsidR="005351FA" w:rsidRDefault="005351FA" w:rsidP="005351FA">
      <w:pPr>
        <w:pStyle w:val="a4"/>
        <w:widowControl/>
        <w:numPr>
          <w:ilvl w:val="1"/>
          <w:numId w:val="2"/>
        </w:numPr>
        <w:suppressAutoHyphens w:val="0"/>
        <w:spacing w:line="360" w:lineRule="auto"/>
        <w:jc w:val="both"/>
        <w:rPr>
          <w:rFonts w:cs="Times New Roman"/>
          <w:sz w:val="28"/>
          <w:szCs w:val="28"/>
          <w:lang w:val="uk-UA"/>
        </w:rPr>
      </w:pPr>
      <w:r>
        <w:rPr>
          <w:rFonts w:cs="Times New Roman"/>
          <w:sz w:val="28"/>
          <w:szCs w:val="28"/>
          <w:lang w:val="uk-UA"/>
        </w:rPr>
        <w:t xml:space="preserve"> Суб</w:t>
      </w:r>
      <w:r>
        <w:rPr>
          <w:sz w:val="28"/>
          <w:szCs w:val="28"/>
        </w:rPr>
        <w:t>’</w:t>
      </w:r>
      <w:r>
        <w:rPr>
          <w:rFonts w:cs="Times New Roman"/>
          <w:sz w:val="28"/>
          <w:szCs w:val="28"/>
          <w:lang w:val="uk-UA"/>
        </w:rPr>
        <w:t>єктний склад правотворчості ………………………………………16</w:t>
      </w:r>
    </w:p>
    <w:p w:rsidR="005351FA" w:rsidRDefault="005351FA" w:rsidP="005351FA">
      <w:pPr>
        <w:pStyle w:val="a4"/>
        <w:widowControl/>
        <w:numPr>
          <w:ilvl w:val="1"/>
          <w:numId w:val="2"/>
        </w:numPr>
        <w:suppressAutoHyphens w:val="0"/>
        <w:spacing w:line="360" w:lineRule="auto"/>
        <w:jc w:val="both"/>
        <w:rPr>
          <w:rFonts w:cs="Times New Roman"/>
          <w:sz w:val="28"/>
          <w:szCs w:val="28"/>
          <w:lang w:val="uk-UA"/>
        </w:rPr>
      </w:pPr>
      <w:r>
        <w:rPr>
          <w:rFonts w:cs="Times New Roman"/>
          <w:sz w:val="28"/>
          <w:szCs w:val="28"/>
          <w:lang w:val="uk-UA"/>
        </w:rPr>
        <w:t xml:space="preserve"> Принципи і фактори правотворчості………...………………………….25</w:t>
      </w:r>
    </w:p>
    <w:p w:rsidR="005351FA" w:rsidRDefault="005351FA" w:rsidP="005351FA">
      <w:pPr>
        <w:pStyle w:val="a4"/>
        <w:spacing w:line="360" w:lineRule="auto"/>
        <w:rPr>
          <w:rFonts w:cs="Times New Roman"/>
          <w:sz w:val="28"/>
          <w:szCs w:val="28"/>
          <w:lang w:val="uk-UA"/>
        </w:rPr>
      </w:pPr>
      <w:r>
        <w:rPr>
          <w:sz w:val="28"/>
          <w:szCs w:val="28"/>
          <w:lang w:val="uk-UA"/>
        </w:rPr>
        <w:t xml:space="preserve"> Висновки до Розділу 1…………………………………………………...35</w:t>
      </w:r>
    </w:p>
    <w:p w:rsidR="005351FA" w:rsidRDefault="005351FA" w:rsidP="005351FA">
      <w:pPr>
        <w:spacing w:line="360" w:lineRule="auto"/>
        <w:rPr>
          <w:rFonts w:cs="Times New Roman"/>
          <w:sz w:val="28"/>
          <w:szCs w:val="28"/>
          <w:lang w:val="uk-UA"/>
        </w:rPr>
      </w:pPr>
      <w:r>
        <w:rPr>
          <w:rFonts w:cs="Times New Roman"/>
          <w:b/>
          <w:sz w:val="28"/>
          <w:szCs w:val="28"/>
          <w:lang w:val="uk-UA"/>
        </w:rPr>
        <w:t>РОЗДІЛ 2. ОСОБЛИВОСТІ  ПРАВОТВОРЧОСТІ  ДЕРЖАВНИХ                     ОРГАНІВ</w:t>
      </w:r>
    </w:p>
    <w:p w:rsidR="005351FA" w:rsidRDefault="005351FA" w:rsidP="005351FA">
      <w:pPr>
        <w:spacing w:line="360" w:lineRule="auto"/>
        <w:jc w:val="both"/>
        <w:rPr>
          <w:rFonts w:cs="Times New Roman"/>
          <w:sz w:val="28"/>
          <w:szCs w:val="28"/>
          <w:lang w:val="uk-UA"/>
        </w:rPr>
      </w:pPr>
      <w:r>
        <w:rPr>
          <w:rFonts w:cs="Times New Roman"/>
          <w:sz w:val="28"/>
          <w:szCs w:val="28"/>
          <w:lang w:val="uk-UA"/>
        </w:rPr>
        <w:t>2.1.      Правотворчість законодавчої гілки влади……………………………..38</w:t>
      </w:r>
    </w:p>
    <w:p w:rsidR="005351FA" w:rsidRDefault="005351FA" w:rsidP="005351FA">
      <w:pPr>
        <w:spacing w:line="360" w:lineRule="auto"/>
        <w:jc w:val="both"/>
        <w:rPr>
          <w:rFonts w:cs="Times New Roman"/>
          <w:sz w:val="28"/>
          <w:szCs w:val="28"/>
          <w:lang w:val="uk-UA"/>
        </w:rPr>
      </w:pPr>
      <w:r>
        <w:rPr>
          <w:rFonts w:cs="Times New Roman"/>
          <w:sz w:val="28"/>
          <w:szCs w:val="28"/>
          <w:lang w:val="uk-UA"/>
        </w:rPr>
        <w:t>2.2.      Правотворчість виконавчої гілки влади ……………………………….45</w:t>
      </w:r>
    </w:p>
    <w:p w:rsidR="005351FA" w:rsidRDefault="005351FA" w:rsidP="005351FA">
      <w:pPr>
        <w:spacing w:line="360" w:lineRule="auto"/>
        <w:jc w:val="both"/>
        <w:rPr>
          <w:rFonts w:cs="Times New Roman"/>
          <w:sz w:val="28"/>
          <w:szCs w:val="28"/>
          <w:lang w:val="uk-UA"/>
        </w:rPr>
      </w:pPr>
      <w:r>
        <w:rPr>
          <w:rFonts w:cs="Times New Roman"/>
          <w:sz w:val="28"/>
          <w:szCs w:val="28"/>
          <w:lang w:val="uk-UA"/>
        </w:rPr>
        <w:t>2.3.     Правотворчість глави держави………………………………………….55</w:t>
      </w:r>
    </w:p>
    <w:p w:rsidR="005351FA" w:rsidRDefault="005351FA" w:rsidP="005351FA">
      <w:pPr>
        <w:spacing w:line="360" w:lineRule="auto"/>
        <w:jc w:val="both"/>
        <w:rPr>
          <w:rFonts w:cs="Times New Roman"/>
          <w:sz w:val="28"/>
          <w:szCs w:val="28"/>
          <w:lang w:val="uk-UA"/>
        </w:rPr>
      </w:pPr>
      <w:r>
        <w:rPr>
          <w:rFonts w:cs="Times New Roman"/>
          <w:sz w:val="28"/>
          <w:szCs w:val="28"/>
          <w:lang w:val="uk-UA"/>
        </w:rPr>
        <w:t>2.4.      Правотворчість судової гілки влади ……………..…………………….62</w:t>
      </w:r>
    </w:p>
    <w:p w:rsidR="005351FA" w:rsidRDefault="005351FA" w:rsidP="005351FA">
      <w:pPr>
        <w:spacing w:line="360" w:lineRule="auto"/>
        <w:jc w:val="both"/>
        <w:rPr>
          <w:rFonts w:cs="Times New Roman"/>
          <w:sz w:val="28"/>
          <w:szCs w:val="28"/>
          <w:lang w:val="uk-UA"/>
        </w:rPr>
      </w:pPr>
      <w:r>
        <w:rPr>
          <w:sz w:val="28"/>
          <w:szCs w:val="28"/>
          <w:lang w:val="uk-UA"/>
        </w:rPr>
        <w:t xml:space="preserve">            Висновки до Розділу 2…………………………………………………..68</w:t>
      </w:r>
    </w:p>
    <w:p w:rsidR="005351FA" w:rsidRDefault="005351FA" w:rsidP="005351FA">
      <w:pPr>
        <w:spacing w:line="360" w:lineRule="auto"/>
        <w:rPr>
          <w:rFonts w:cs="Times New Roman"/>
          <w:sz w:val="28"/>
          <w:szCs w:val="28"/>
          <w:lang w:val="uk-UA"/>
        </w:rPr>
      </w:pPr>
      <w:r>
        <w:rPr>
          <w:rFonts w:cs="Times New Roman"/>
          <w:b/>
          <w:sz w:val="28"/>
          <w:szCs w:val="28"/>
          <w:lang w:val="uk-UA"/>
        </w:rPr>
        <w:t>РОЗДІЛ 3.  ПРАВОТВОРЧІСТЬ СУСПІЛЬСТВА І НАРОДУ</w:t>
      </w:r>
    </w:p>
    <w:p w:rsidR="005351FA" w:rsidRDefault="005351FA" w:rsidP="005351FA">
      <w:pPr>
        <w:spacing w:line="360" w:lineRule="auto"/>
        <w:jc w:val="both"/>
        <w:rPr>
          <w:rFonts w:cs="Times New Roman"/>
          <w:sz w:val="28"/>
          <w:szCs w:val="28"/>
          <w:lang w:val="uk-UA"/>
        </w:rPr>
      </w:pPr>
      <w:r>
        <w:rPr>
          <w:rFonts w:cs="Times New Roman"/>
          <w:sz w:val="28"/>
          <w:szCs w:val="28"/>
          <w:lang w:val="uk-UA"/>
        </w:rPr>
        <w:t>3.1.     Правотворчість органів місцевого самоврядування……………………71</w:t>
      </w:r>
    </w:p>
    <w:p w:rsidR="005351FA" w:rsidRDefault="005351FA" w:rsidP="005351FA">
      <w:pPr>
        <w:spacing w:line="360" w:lineRule="auto"/>
        <w:jc w:val="both"/>
        <w:rPr>
          <w:rFonts w:cs="Times New Roman"/>
          <w:sz w:val="28"/>
          <w:szCs w:val="28"/>
          <w:lang w:val="uk-UA"/>
        </w:rPr>
      </w:pPr>
      <w:r>
        <w:rPr>
          <w:rFonts w:cs="Times New Roman"/>
          <w:sz w:val="28"/>
          <w:szCs w:val="28"/>
          <w:lang w:val="uk-UA"/>
        </w:rPr>
        <w:t>3.2.     Правотворчість державних і недержавних організацій………………..81</w:t>
      </w:r>
    </w:p>
    <w:p w:rsidR="005351FA" w:rsidRDefault="005351FA" w:rsidP="005351FA">
      <w:pPr>
        <w:spacing w:line="360" w:lineRule="auto"/>
        <w:jc w:val="both"/>
        <w:rPr>
          <w:rFonts w:cs="Times New Roman"/>
          <w:sz w:val="28"/>
          <w:szCs w:val="28"/>
          <w:lang w:val="uk-UA"/>
        </w:rPr>
      </w:pPr>
      <w:r>
        <w:rPr>
          <w:rFonts w:cs="Times New Roman"/>
          <w:sz w:val="28"/>
          <w:szCs w:val="28"/>
          <w:lang w:val="uk-UA"/>
        </w:rPr>
        <w:t>3.3     Правотворчість народу……………………………………………………89</w:t>
      </w:r>
    </w:p>
    <w:p w:rsidR="005351FA" w:rsidRDefault="005351FA" w:rsidP="005351FA">
      <w:pPr>
        <w:spacing w:line="360" w:lineRule="auto"/>
        <w:jc w:val="both"/>
        <w:rPr>
          <w:rFonts w:cs="Times New Roman"/>
          <w:sz w:val="28"/>
          <w:szCs w:val="28"/>
          <w:lang w:val="uk-UA"/>
        </w:rPr>
      </w:pPr>
      <w:r>
        <w:rPr>
          <w:sz w:val="28"/>
          <w:szCs w:val="28"/>
          <w:lang w:val="uk-UA"/>
        </w:rPr>
        <w:t xml:space="preserve">           Висновки до Розділу 3…………………………………………………..100</w:t>
      </w:r>
    </w:p>
    <w:p w:rsidR="005351FA" w:rsidRDefault="005351FA" w:rsidP="005351FA">
      <w:pPr>
        <w:spacing w:line="360" w:lineRule="auto"/>
        <w:rPr>
          <w:rFonts w:cs="Times New Roman"/>
          <w:sz w:val="28"/>
          <w:szCs w:val="28"/>
          <w:lang w:val="uk-UA"/>
        </w:rPr>
      </w:pPr>
      <w:r>
        <w:rPr>
          <w:rFonts w:cs="Times New Roman"/>
          <w:b/>
          <w:sz w:val="28"/>
          <w:szCs w:val="28"/>
          <w:lang w:val="uk-UA"/>
        </w:rPr>
        <w:t>ВИСНОВКИ</w:t>
      </w:r>
      <w:r>
        <w:rPr>
          <w:rFonts w:cs="Times New Roman"/>
          <w:sz w:val="28"/>
          <w:szCs w:val="28"/>
          <w:lang w:val="uk-UA"/>
        </w:rPr>
        <w:t>……………………………………………………………………102</w:t>
      </w:r>
    </w:p>
    <w:p w:rsidR="005351FA" w:rsidRDefault="005351FA" w:rsidP="005351FA">
      <w:pPr>
        <w:pStyle w:val="Textbody"/>
        <w:widowControl/>
        <w:spacing w:after="0" w:line="360" w:lineRule="auto"/>
        <w:ind w:right="-2"/>
        <w:jc w:val="both"/>
        <w:rPr>
          <w:rFonts w:cs="Times New Roman"/>
          <w:sz w:val="28"/>
          <w:szCs w:val="28"/>
          <w:lang w:val="uk-UA"/>
        </w:rPr>
      </w:pPr>
      <w:r>
        <w:rPr>
          <w:rFonts w:cs="Times New Roman"/>
          <w:b/>
          <w:sz w:val="28"/>
          <w:szCs w:val="28"/>
          <w:lang w:val="uk-UA"/>
        </w:rPr>
        <w:t>СПИСОК ВИКОРИСТАНИХ ДЖЕРЕЛ</w:t>
      </w:r>
      <w:r>
        <w:rPr>
          <w:rFonts w:cs="Times New Roman"/>
          <w:sz w:val="28"/>
          <w:szCs w:val="28"/>
          <w:lang w:val="uk-UA"/>
        </w:rPr>
        <w:t>.......................................................107</w:t>
      </w:r>
    </w:p>
    <w:p w:rsidR="005351FA" w:rsidRDefault="005351FA" w:rsidP="005351FA">
      <w:pPr>
        <w:pStyle w:val="Textbody"/>
        <w:widowControl/>
        <w:spacing w:after="0" w:line="360" w:lineRule="auto"/>
        <w:ind w:right="-2" w:firstLine="709"/>
        <w:jc w:val="both"/>
        <w:rPr>
          <w:rFonts w:cs="Times New Roman"/>
          <w:b/>
          <w:sz w:val="28"/>
          <w:szCs w:val="28"/>
          <w:lang w:val="uk-UA"/>
        </w:rPr>
      </w:pPr>
    </w:p>
    <w:p w:rsidR="005351FA" w:rsidRDefault="005351FA" w:rsidP="005351FA">
      <w:pPr>
        <w:pStyle w:val="Textbody"/>
        <w:widowControl/>
        <w:spacing w:after="0" w:line="360" w:lineRule="auto"/>
        <w:ind w:right="-2" w:firstLine="709"/>
        <w:jc w:val="both"/>
        <w:rPr>
          <w:rFonts w:cs="Times New Roman"/>
          <w:b/>
          <w:sz w:val="28"/>
          <w:szCs w:val="28"/>
          <w:lang w:val="uk-UA"/>
        </w:rPr>
      </w:pPr>
    </w:p>
    <w:p w:rsidR="005351FA" w:rsidRPr="005351FA" w:rsidRDefault="005351FA" w:rsidP="005351FA">
      <w:pPr>
        <w:rPr>
          <w:lang w:val="ru-RU"/>
        </w:rPr>
      </w:pPr>
    </w:p>
    <w:p w:rsidR="005351FA" w:rsidRPr="005351FA" w:rsidRDefault="005351FA" w:rsidP="005351FA">
      <w:pPr>
        <w:pStyle w:val="Textbody"/>
        <w:widowControl/>
        <w:spacing w:after="0" w:line="360" w:lineRule="auto"/>
        <w:ind w:right="-2" w:firstLine="709"/>
        <w:jc w:val="center"/>
        <w:rPr>
          <w:rFonts w:cs="Times New Roman"/>
          <w:b/>
          <w:sz w:val="28"/>
          <w:szCs w:val="28"/>
          <w:lang w:val="ru-RU"/>
        </w:rPr>
      </w:pPr>
    </w:p>
    <w:p w:rsidR="005351FA" w:rsidRDefault="005351FA" w:rsidP="005351FA">
      <w:pPr>
        <w:pStyle w:val="Textbody"/>
        <w:widowControl/>
        <w:spacing w:after="0" w:line="360" w:lineRule="auto"/>
        <w:ind w:right="-2" w:firstLine="709"/>
        <w:jc w:val="center"/>
        <w:rPr>
          <w:rFonts w:cs="Times New Roman"/>
          <w:b/>
          <w:sz w:val="28"/>
          <w:szCs w:val="28"/>
          <w:lang w:val="uk-UA"/>
        </w:rPr>
      </w:pPr>
    </w:p>
    <w:p w:rsidR="005351FA" w:rsidRDefault="005351FA" w:rsidP="005351FA">
      <w:pPr>
        <w:pStyle w:val="Textbody"/>
        <w:widowControl/>
        <w:spacing w:after="0" w:line="360" w:lineRule="auto"/>
        <w:ind w:right="-2" w:firstLine="709"/>
        <w:jc w:val="center"/>
        <w:rPr>
          <w:rFonts w:cs="Times New Roman"/>
          <w:b/>
          <w:sz w:val="28"/>
          <w:szCs w:val="28"/>
          <w:lang w:val="uk-UA"/>
        </w:rPr>
      </w:pPr>
    </w:p>
    <w:p w:rsidR="005351FA" w:rsidRDefault="005351FA" w:rsidP="005351FA">
      <w:pPr>
        <w:pStyle w:val="Textbody"/>
        <w:widowControl/>
        <w:spacing w:after="0" w:line="360" w:lineRule="auto"/>
        <w:ind w:right="-2" w:firstLine="709"/>
        <w:jc w:val="center"/>
        <w:rPr>
          <w:rFonts w:cs="Times New Roman"/>
          <w:b/>
          <w:sz w:val="28"/>
          <w:szCs w:val="28"/>
          <w:lang w:val="uk-UA"/>
        </w:rPr>
      </w:pPr>
    </w:p>
    <w:p w:rsidR="005351FA" w:rsidRDefault="005351FA" w:rsidP="005351FA">
      <w:pPr>
        <w:pStyle w:val="Textbody"/>
        <w:widowControl/>
        <w:spacing w:after="0" w:line="360" w:lineRule="auto"/>
        <w:ind w:right="-2"/>
        <w:rPr>
          <w:rFonts w:cs="Times New Roman"/>
          <w:b/>
          <w:sz w:val="28"/>
          <w:szCs w:val="28"/>
          <w:lang w:val="uk-UA"/>
        </w:rPr>
      </w:pPr>
    </w:p>
    <w:p w:rsidR="005351FA" w:rsidRDefault="005351FA" w:rsidP="005351FA">
      <w:pPr>
        <w:pStyle w:val="Textbody"/>
        <w:widowControl/>
        <w:spacing w:after="0" w:line="360" w:lineRule="auto"/>
        <w:ind w:right="-2" w:firstLine="709"/>
        <w:jc w:val="center"/>
        <w:rPr>
          <w:rFonts w:cs="Times New Roman"/>
          <w:b/>
          <w:sz w:val="28"/>
          <w:szCs w:val="28"/>
          <w:lang w:val="uk-UA"/>
        </w:rPr>
      </w:pPr>
    </w:p>
    <w:p w:rsidR="005351FA" w:rsidRDefault="005351FA" w:rsidP="005351FA">
      <w:pPr>
        <w:pStyle w:val="Textbody"/>
        <w:widowControl/>
        <w:spacing w:after="0" w:line="360" w:lineRule="auto"/>
        <w:ind w:right="-2" w:firstLine="709"/>
        <w:jc w:val="center"/>
        <w:rPr>
          <w:rFonts w:cs="Times New Roman"/>
          <w:b/>
          <w:sz w:val="28"/>
          <w:szCs w:val="28"/>
          <w:lang w:val="uk-UA"/>
        </w:rPr>
      </w:pPr>
    </w:p>
    <w:p w:rsidR="005351FA" w:rsidRDefault="005351FA" w:rsidP="005351FA">
      <w:pPr>
        <w:pStyle w:val="Textbody"/>
        <w:widowControl/>
        <w:spacing w:after="0" w:line="360" w:lineRule="auto"/>
        <w:ind w:right="-2" w:firstLine="709"/>
        <w:jc w:val="center"/>
        <w:rPr>
          <w:rFonts w:cs="Times New Roman"/>
          <w:b/>
          <w:sz w:val="28"/>
          <w:szCs w:val="28"/>
          <w:lang w:val="uk-UA"/>
        </w:rPr>
      </w:pPr>
    </w:p>
    <w:p w:rsidR="005351FA" w:rsidRDefault="005351FA" w:rsidP="005351FA">
      <w:pPr>
        <w:pStyle w:val="Textbody"/>
        <w:widowControl/>
        <w:spacing w:after="0" w:line="360" w:lineRule="auto"/>
        <w:ind w:right="-2" w:firstLine="709"/>
        <w:jc w:val="center"/>
        <w:rPr>
          <w:rFonts w:cs="Times New Roman"/>
          <w:b/>
          <w:sz w:val="28"/>
          <w:szCs w:val="28"/>
          <w:lang w:val="uk-UA"/>
        </w:rPr>
      </w:pPr>
      <w:r>
        <w:rPr>
          <w:rFonts w:cs="Times New Roman"/>
          <w:b/>
          <w:sz w:val="28"/>
          <w:szCs w:val="28"/>
          <w:lang w:val="uk-UA"/>
        </w:rPr>
        <w:lastRenderedPageBreak/>
        <w:t>ВСТУП</w:t>
      </w:r>
    </w:p>
    <w:p w:rsidR="005351FA" w:rsidRDefault="005351FA" w:rsidP="005351FA">
      <w:pPr>
        <w:pStyle w:val="100"/>
        <w:shd w:val="clear" w:color="auto" w:fill="auto"/>
        <w:spacing w:after="0" w:line="480" w:lineRule="exact"/>
        <w:ind w:firstLine="700"/>
        <w:jc w:val="both"/>
        <w:rPr>
          <w:sz w:val="28"/>
          <w:szCs w:val="28"/>
        </w:rPr>
      </w:pPr>
      <w:r>
        <w:rPr>
          <w:b/>
          <w:sz w:val="28"/>
          <w:szCs w:val="28"/>
        </w:rPr>
        <w:t>Актуальність дослідження.</w:t>
      </w:r>
      <w:r>
        <w:rPr>
          <w:color w:val="FF0000"/>
          <w:sz w:val="28"/>
          <w:szCs w:val="28"/>
        </w:rPr>
        <w:t xml:space="preserve"> </w:t>
      </w:r>
      <w:r>
        <w:rPr>
          <w:sz w:val="28"/>
          <w:szCs w:val="28"/>
        </w:rPr>
        <w:t xml:space="preserve">Актуальність дослідження суб’єктного складу правотворчості обумовлено реаліями українського суспільства. Складний період становлення України як правової держави та проголошення владою курсу до Європейської інтеграції передбачає, що в суспільстві найважливішими цінностями є людина, її життя, права і свободи, утвердження демократії, верховенства права тощо. Це,  у свою чергу, створює умови для здійснення якісно нових процесів державотворчого та правовотворчого характеру. </w:t>
      </w:r>
    </w:p>
    <w:p w:rsidR="005351FA" w:rsidRDefault="005351FA" w:rsidP="005351FA">
      <w:pPr>
        <w:pStyle w:val="100"/>
        <w:shd w:val="clear" w:color="auto" w:fill="auto"/>
        <w:spacing w:after="0" w:line="480" w:lineRule="exact"/>
        <w:ind w:firstLine="700"/>
        <w:jc w:val="both"/>
        <w:rPr>
          <w:sz w:val="28"/>
          <w:szCs w:val="28"/>
        </w:rPr>
      </w:pPr>
      <w:r>
        <w:rPr>
          <w:sz w:val="28"/>
          <w:szCs w:val="28"/>
        </w:rPr>
        <w:t>Беззаперечним є той факт, що будь-яка позитивна динаміка, що відбувається в процесі життєдіяльності сучас</w:t>
      </w:r>
      <w:r>
        <w:rPr>
          <w:sz w:val="28"/>
          <w:szCs w:val="28"/>
        </w:rPr>
        <w:softHyphen/>
        <w:t>ного суспільства та певної держави модернізує всі процеси, які є основою ефективності їх функціонування. Основною і найголовнішою частиною таких процесів є правотворча діяльність, завдяки якої відбувається формування якісно вдосконаленої та ефективної сис</w:t>
      </w:r>
      <w:r>
        <w:rPr>
          <w:sz w:val="28"/>
          <w:szCs w:val="28"/>
        </w:rPr>
        <w:softHyphen/>
        <w:t xml:space="preserve">теми національного законодавства. </w:t>
      </w:r>
    </w:p>
    <w:p w:rsidR="005351FA" w:rsidRDefault="005351FA" w:rsidP="005351FA">
      <w:pPr>
        <w:pStyle w:val="100"/>
        <w:shd w:val="clear" w:color="auto" w:fill="auto"/>
        <w:spacing w:after="0" w:line="480" w:lineRule="exact"/>
        <w:ind w:firstLine="700"/>
        <w:jc w:val="both"/>
        <w:rPr>
          <w:sz w:val="28"/>
          <w:szCs w:val="28"/>
        </w:rPr>
      </w:pPr>
      <w:r>
        <w:rPr>
          <w:sz w:val="28"/>
          <w:szCs w:val="28"/>
        </w:rPr>
        <w:t>Правотворчість є залежною від розвитку оточуючої соціальної діяльності, а завдяки власному правовому результату у формі нормативно-правових актів –  є основою для подаль</w:t>
      </w:r>
      <w:r>
        <w:rPr>
          <w:sz w:val="28"/>
          <w:szCs w:val="28"/>
        </w:rPr>
        <w:softHyphen/>
        <w:t xml:space="preserve">шої ефективної модифікації державно-правової дійсності. </w:t>
      </w:r>
    </w:p>
    <w:p w:rsidR="005351FA" w:rsidRDefault="005351FA" w:rsidP="005351FA">
      <w:pPr>
        <w:pStyle w:val="100"/>
        <w:shd w:val="clear" w:color="auto" w:fill="auto"/>
        <w:spacing w:after="0" w:line="480" w:lineRule="exact"/>
        <w:ind w:firstLine="700"/>
        <w:jc w:val="both"/>
        <w:rPr>
          <w:sz w:val="28"/>
          <w:szCs w:val="28"/>
        </w:rPr>
      </w:pPr>
      <w:r>
        <w:rPr>
          <w:sz w:val="28"/>
          <w:szCs w:val="28"/>
        </w:rPr>
        <w:t>Значний вплив на процес правотворчості має ускладнення суспільних відносин та поява нових сфер суспільства, які потребують формування нових норм права та вдосконалення діючих. Оперативне та своєчасне творення норм права потребує розширення переліку суб’єктів правотворчої діяльності, перегляду питання щодо специфіки виданих актів, характерних особливостей реалізації їх повноважень тощо.</w:t>
      </w:r>
    </w:p>
    <w:p w:rsidR="005351FA" w:rsidRDefault="005351FA" w:rsidP="005351FA">
      <w:pPr>
        <w:pStyle w:val="100"/>
        <w:shd w:val="clear" w:color="auto" w:fill="auto"/>
        <w:spacing w:after="0" w:line="480" w:lineRule="exact"/>
        <w:ind w:firstLine="700"/>
        <w:jc w:val="both"/>
        <w:rPr>
          <w:rFonts w:eastAsia="Calibri"/>
          <w:sz w:val="28"/>
          <w:szCs w:val="28"/>
        </w:rPr>
      </w:pPr>
      <w:r>
        <w:rPr>
          <w:sz w:val="28"/>
          <w:szCs w:val="28"/>
        </w:rPr>
        <w:t xml:space="preserve">В наукових дослідженнях щодо </w:t>
      </w:r>
      <w:r>
        <w:rPr>
          <w:color w:val="auto"/>
          <w:sz w:val="28"/>
          <w:szCs w:val="28"/>
        </w:rPr>
        <w:t xml:space="preserve">суб’єктного складу </w:t>
      </w:r>
      <w:r>
        <w:rPr>
          <w:sz w:val="28"/>
          <w:szCs w:val="28"/>
        </w:rPr>
        <w:t xml:space="preserve">правотворчості зазвичай вказано на </w:t>
      </w:r>
      <w:r>
        <w:rPr>
          <w:color w:val="auto"/>
          <w:sz w:val="28"/>
          <w:szCs w:val="28"/>
        </w:rPr>
        <w:t>комплекс</w:t>
      </w:r>
      <w:r>
        <w:rPr>
          <w:rFonts w:eastAsia="Calibri"/>
          <w:color w:val="auto"/>
          <w:sz w:val="28"/>
          <w:szCs w:val="28"/>
        </w:rPr>
        <w:t xml:space="preserve"> невирішених теоретичних і практичних проблем</w:t>
      </w:r>
      <w:r>
        <w:rPr>
          <w:color w:val="auto"/>
          <w:sz w:val="28"/>
          <w:szCs w:val="28"/>
        </w:rPr>
        <w:t xml:space="preserve">, які з одного боку – різняться між собою в залежності від конкретного суб’єкта правотворчості, а з іншого є однаково актуальними для правотворчості загалом. </w:t>
      </w:r>
      <w:r>
        <w:rPr>
          <w:rFonts w:eastAsia="Calibri"/>
          <w:sz w:val="28"/>
          <w:szCs w:val="28"/>
        </w:rPr>
        <w:t xml:space="preserve"> </w:t>
      </w:r>
    </w:p>
    <w:p w:rsidR="005351FA" w:rsidRDefault="005351FA" w:rsidP="005351FA">
      <w:pPr>
        <w:pStyle w:val="100"/>
        <w:shd w:val="clear" w:color="auto" w:fill="auto"/>
        <w:spacing w:after="0" w:line="480" w:lineRule="exact"/>
        <w:ind w:firstLine="700"/>
        <w:jc w:val="both"/>
        <w:rPr>
          <w:sz w:val="28"/>
          <w:szCs w:val="28"/>
        </w:rPr>
      </w:pPr>
      <w:r>
        <w:rPr>
          <w:b/>
          <w:sz w:val="28"/>
          <w:szCs w:val="28"/>
        </w:rPr>
        <w:t>Аналіз останніх</w:t>
      </w:r>
      <w:r>
        <w:rPr>
          <w:sz w:val="28"/>
          <w:szCs w:val="28"/>
        </w:rPr>
        <w:t xml:space="preserve"> </w:t>
      </w:r>
      <w:r>
        <w:rPr>
          <w:b/>
          <w:sz w:val="28"/>
          <w:szCs w:val="28"/>
        </w:rPr>
        <w:t>досліджень</w:t>
      </w:r>
      <w:r>
        <w:rPr>
          <w:sz w:val="28"/>
          <w:szCs w:val="28"/>
        </w:rPr>
        <w:t xml:space="preserve">. Дослідження  теоретико-правового аспекту суб’єктів правотворчої діяльності проходить в рамках кількох галузей права: адміністративного, муніципального конституційного, міжнародного, а також </w:t>
      </w:r>
      <w:r>
        <w:rPr>
          <w:sz w:val="28"/>
          <w:szCs w:val="28"/>
        </w:rPr>
        <w:lastRenderedPageBreak/>
        <w:t xml:space="preserve">теорії держави і права. Останні наукові дослідження умовно можна поділити на три основні групи.  </w:t>
      </w:r>
    </w:p>
    <w:p w:rsidR="005351FA" w:rsidRDefault="005351FA" w:rsidP="005351FA">
      <w:pPr>
        <w:pStyle w:val="100"/>
        <w:shd w:val="clear" w:color="auto" w:fill="auto"/>
        <w:spacing w:after="0" w:line="276" w:lineRule="auto"/>
        <w:ind w:firstLine="700"/>
        <w:jc w:val="both"/>
      </w:pPr>
      <w:r>
        <w:rPr>
          <w:sz w:val="28"/>
          <w:szCs w:val="28"/>
        </w:rPr>
        <w:t xml:space="preserve">До першої групи належать наукові розвідки щодо щодо факторів, чинників та інших проблемних питань правотворчості, зокрема праці </w:t>
      </w:r>
      <w:hyperlink r:id="rId6" w:tooltip="Пошук за автором" w:history="1">
        <w:r>
          <w:rPr>
            <w:rStyle w:val="a3"/>
            <w:color w:val="000000"/>
            <w:sz w:val="28"/>
            <w:szCs w:val="28"/>
            <w:u w:val="none"/>
          </w:rPr>
          <w:t xml:space="preserve">Я.О.  Берназюк,  Я.Я. Буряк, Є.А. Гетьман,  В.П. Кононенко,  Д.В. Ліпський,  В.П. Плавич,  С.М. Гусаров, Н.А. Гураленко, </w:t>
        </w:r>
        <w:hyperlink r:id="rId7" w:tooltip="Пошук за автором" w:history="1">
          <w:r>
            <w:rPr>
              <w:rStyle w:val="a3"/>
              <w:rFonts w:eastAsia="Calibri"/>
              <w:color w:val="auto"/>
              <w:sz w:val="28"/>
              <w:szCs w:val="28"/>
            </w:rPr>
            <w:t xml:space="preserve"> О. І.</w:t>
          </w:r>
        </w:hyperlink>
        <w:r>
          <w:rPr>
            <w:rStyle w:val="a3"/>
            <w:color w:val="000000"/>
            <w:sz w:val="28"/>
            <w:szCs w:val="28"/>
            <w:u w:val="none"/>
          </w:rPr>
          <w:t xml:space="preserve"> </w:t>
        </w:r>
        <w:hyperlink r:id="rId8" w:tooltip="Пошук за автором" w:history="1">
          <w:r>
            <w:rPr>
              <w:rStyle w:val="a3"/>
              <w:rFonts w:eastAsia="Calibri"/>
              <w:color w:val="auto"/>
              <w:sz w:val="28"/>
              <w:szCs w:val="28"/>
            </w:rPr>
            <w:t xml:space="preserve">Левченков, С.М. Мельничук, Т.В. Міхайліна, С. Михалюк.                     </w:t>
          </w:r>
        </w:hyperlink>
        <w:r>
          <w:rPr>
            <w:rStyle w:val="a3"/>
            <w:color w:val="000000"/>
            <w:sz w:val="28"/>
            <w:szCs w:val="28"/>
            <w:u w:val="none"/>
          </w:rPr>
          <w:t xml:space="preserve">          </w:t>
        </w:r>
      </w:hyperlink>
    </w:p>
    <w:p w:rsidR="005351FA" w:rsidRDefault="005351FA" w:rsidP="005351FA">
      <w:pPr>
        <w:pStyle w:val="100"/>
        <w:shd w:val="clear" w:color="auto" w:fill="auto"/>
        <w:spacing w:after="0" w:line="276" w:lineRule="auto"/>
        <w:ind w:firstLine="700"/>
        <w:jc w:val="both"/>
        <w:rPr>
          <w:rFonts w:eastAsia="Calibri"/>
          <w:sz w:val="28"/>
          <w:szCs w:val="28"/>
        </w:rPr>
      </w:pPr>
      <w:r>
        <w:rPr>
          <w:sz w:val="28"/>
          <w:szCs w:val="28"/>
        </w:rPr>
        <w:t>Другу групу складають дослідження, автори яких вивчають проблемні питання, специфіку та особливості правотворчості державних органів влади, включаючи законодавчу, виконавчу, судову гілки влади та правотворчі повноваження Президента, зокрема праці таких вчених, як Я. Берназюк, І.Г. Бовсуновська, О.О. Борбунок, І.В. Борщевський, Я.Я. Буряк, Є.А. Гетьман, П.О. Грималюк,  Т.О. Дідич, О. Дашковська</w:t>
      </w:r>
      <w:r>
        <w:rPr>
          <w:rFonts w:eastAsia="Calibri"/>
        </w:rPr>
        <w:t xml:space="preserve">, Ю. </w:t>
      </w:r>
      <w:r>
        <w:rPr>
          <w:sz w:val="28"/>
          <w:szCs w:val="28"/>
        </w:rPr>
        <w:t>Заплотинська</w:t>
      </w:r>
      <w:r>
        <w:rPr>
          <w:rFonts w:eastAsia="Calibri"/>
          <w:sz w:val="28"/>
          <w:szCs w:val="28"/>
        </w:rPr>
        <w:t xml:space="preserve">, В.П. Кононенко, Д.В. </w:t>
      </w:r>
      <w:r>
        <w:rPr>
          <w:sz w:val="28"/>
          <w:szCs w:val="28"/>
        </w:rPr>
        <w:t>Ліпський</w:t>
      </w:r>
      <w:r>
        <w:rPr>
          <w:rFonts w:eastAsia="Calibri"/>
          <w:sz w:val="28"/>
          <w:szCs w:val="28"/>
        </w:rPr>
        <w:t>.</w:t>
      </w:r>
    </w:p>
    <w:p w:rsidR="005351FA" w:rsidRDefault="005351FA" w:rsidP="005351FA">
      <w:pPr>
        <w:pStyle w:val="100"/>
        <w:shd w:val="clear" w:color="auto" w:fill="auto"/>
        <w:spacing w:after="0" w:line="276" w:lineRule="auto"/>
        <w:ind w:firstLine="700"/>
        <w:jc w:val="both"/>
        <w:rPr>
          <w:sz w:val="28"/>
          <w:szCs w:val="28"/>
        </w:rPr>
      </w:pPr>
      <w:r>
        <w:rPr>
          <w:sz w:val="28"/>
          <w:szCs w:val="28"/>
        </w:rPr>
        <w:t>До третьої групи належать роботи, в яких досліджуються окремі питання правотворчої діяльності інститутів громадянського суспільства, народу та органів місцевого самоврядування. Це праці таких учених як, О.Г. Мурашин, Т.О. Рябченко, М.Ю. Бондар, О.В. Москалюк, Ю.О. Могилевець,  А.О. Янчук,  В.Л. Федоренко, В.Ф. Погорілко, Г.Я. Буртяк, А.В. Гуркова,  В.Р. Барський, М.О. Петришина.</w:t>
      </w:r>
    </w:p>
    <w:p w:rsidR="005351FA" w:rsidRDefault="005351FA" w:rsidP="005351FA">
      <w:pPr>
        <w:pStyle w:val="100"/>
        <w:shd w:val="clear" w:color="auto" w:fill="auto"/>
        <w:spacing w:after="0" w:line="276" w:lineRule="auto"/>
        <w:ind w:firstLine="700"/>
        <w:jc w:val="both"/>
        <w:rPr>
          <w:sz w:val="28"/>
          <w:szCs w:val="28"/>
        </w:rPr>
      </w:pPr>
      <w:r>
        <w:rPr>
          <w:b/>
          <w:sz w:val="28"/>
          <w:szCs w:val="28"/>
        </w:rPr>
        <w:t>Метою</w:t>
      </w:r>
      <w:r>
        <w:rPr>
          <w:sz w:val="28"/>
          <w:szCs w:val="28"/>
        </w:rPr>
        <w:t xml:space="preserve"> </w:t>
      </w:r>
      <w:r>
        <w:rPr>
          <w:b/>
          <w:sz w:val="28"/>
          <w:szCs w:val="28"/>
        </w:rPr>
        <w:t>дослідження</w:t>
      </w:r>
      <w:r>
        <w:rPr>
          <w:sz w:val="28"/>
          <w:szCs w:val="28"/>
        </w:rPr>
        <w:t xml:space="preserve"> є комплексне вирішення питань, пов’язаних з характерними особливостями діяльності суб’єктів правотворчості. Відповідно до зазначеної мети поставлено такі завдання: </w:t>
      </w:r>
    </w:p>
    <w:p w:rsidR="005351FA" w:rsidRDefault="005351FA" w:rsidP="005351FA">
      <w:pPr>
        <w:pStyle w:val="100"/>
        <w:shd w:val="clear" w:color="auto" w:fill="auto"/>
        <w:spacing w:after="0" w:line="276" w:lineRule="auto"/>
        <w:ind w:firstLine="700"/>
        <w:jc w:val="both"/>
        <w:rPr>
          <w:sz w:val="28"/>
          <w:szCs w:val="28"/>
        </w:rPr>
      </w:pPr>
      <w:r>
        <w:rPr>
          <w:sz w:val="28"/>
          <w:szCs w:val="28"/>
        </w:rPr>
        <w:t>1.Визначити поняття правотворчості та з’ясувати існуючи її форми.</w:t>
      </w:r>
    </w:p>
    <w:p w:rsidR="005351FA" w:rsidRDefault="005351FA" w:rsidP="005351FA">
      <w:pPr>
        <w:pStyle w:val="100"/>
        <w:shd w:val="clear" w:color="auto" w:fill="auto"/>
        <w:spacing w:after="0" w:line="276" w:lineRule="auto"/>
        <w:ind w:firstLine="700"/>
        <w:jc w:val="both"/>
        <w:rPr>
          <w:bCs/>
          <w:sz w:val="28"/>
          <w:szCs w:val="28"/>
        </w:rPr>
      </w:pPr>
      <w:r>
        <w:rPr>
          <w:sz w:val="28"/>
          <w:szCs w:val="28"/>
        </w:rPr>
        <w:t>2.</w:t>
      </w:r>
      <w:r>
        <w:rPr>
          <w:bCs/>
          <w:sz w:val="28"/>
          <w:szCs w:val="28"/>
        </w:rPr>
        <w:t>Дослідити принципи і фактори правотворчості.</w:t>
      </w:r>
    </w:p>
    <w:p w:rsidR="005351FA" w:rsidRDefault="005351FA" w:rsidP="005351FA">
      <w:pPr>
        <w:pStyle w:val="100"/>
        <w:shd w:val="clear" w:color="auto" w:fill="auto"/>
        <w:spacing w:after="0" w:line="276" w:lineRule="auto"/>
        <w:ind w:firstLine="700"/>
        <w:jc w:val="both"/>
        <w:rPr>
          <w:bCs/>
          <w:sz w:val="28"/>
          <w:szCs w:val="28"/>
        </w:rPr>
      </w:pPr>
      <w:r>
        <w:rPr>
          <w:rStyle w:val="5"/>
        </w:rPr>
        <w:t>3.</w:t>
      </w:r>
      <w:r>
        <w:rPr>
          <w:bCs/>
          <w:sz w:val="28"/>
          <w:szCs w:val="28"/>
        </w:rPr>
        <w:t>Розглянути особливості правотворчості законодавчої гілки влади.</w:t>
      </w:r>
    </w:p>
    <w:p w:rsidR="005351FA" w:rsidRDefault="005351FA" w:rsidP="005351FA">
      <w:pPr>
        <w:pStyle w:val="100"/>
        <w:shd w:val="clear" w:color="auto" w:fill="auto"/>
        <w:spacing w:after="0" w:line="276" w:lineRule="auto"/>
        <w:ind w:firstLine="700"/>
        <w:jc w:val="both"/>
        <w:rPr>
          <w:bCs/>
          <w:sz w:val="28"/>
          <w:szCs w:val="28"/>
        </w:rPr>
      </w:pPr>
      <w:r>
        <w:rPr>
          <w:sz w:val="28"/>
          <w:szCs w:val="28"/>
        </w:rPr>
        <w:t xml:space="preserve">4.Дослідити ознаки і </w:t>
      </w:r>
      <w:r>
        <w:rPr>
          <w:bCs/>
          <w:sz w:val="28"/>
          <w:szCs w:val="28"/>
        </w:rPr>
        <w:t>особливості правотворчості центральних і місцевих органів влади.</w:t>
      </w:r>
    </w:p>
    <w:p w:rsidR="005351FA" w:rsidRDefault="005351FA" w:rsidP="005351FA">
      <w:pPr>
        <w:pStyle w:val="100"/>
        <w:shd w:val="clear" w:color="auto" w:fill="auto"/>
        <w:spacing w:after="0" w:line="276" w:lineRule="auto"/>
        <w:ind w:firstLine="700"/>
        <w:jc w:val="both"/>
        <w:rPr>
          <w:bCs/>
          <w:sz w:val="28"/>
          <w:szCs w:val="28"/>
        </w:rPr>
      </w:pPr>
      <w:r>
        <w:rPr>
          <w:sz w:val="28"/>
          <w:szCs w:val="28"/>
        </w:rPr>
        <w:t xml:space="preserve">5.Визначити особливості і форми </w:t>
      </w:r>
      <w:r>
        <w:rPr>
          <w:bCs/>
          <w:sz w:val="28"/>
          <w:szCs w:val="28"/>
        </w:rPr>
        <w:t>правотворчості Президента України.</w:t>
      </w:r>
    </w:p>
    <w:p w:rsidR="005351FA" w:rsidRDefault="005351FA" w:rsidP="005351FA">
      <w:pPr>
        <w:pStyle w:val="100"/>
        <w:shd w:val="clear" w:color="auto" w:fill="auto"/>
        <w:spacing w:after="0" w:line="276" w:lineRule="auto"/>
        <w:ind w:firstLine="700"/>
        <w:jc w:val="both"/>
        <w:rPr>
          <w:sz w:val="28"/>
          <w:szCs w:val="28"/>
        </w:rPr>
      </w:pPr>
      <w:r>
        <w:rPr>
          <w:sz w:val="28"/>
          <w:szCs w:val="28"/>
        </w:rPr>
        <w:t>6. Дослідити характерні особливості правотворчості судової влади.</w:t>
      </w:r>
    </w:p>
    <w:p w:rsidR="005351FA" w:rsidRDefault="005351FA" w:rsidP="005351FA">
      <w:pPr>
        <w:pStyle w:val="100"/>
        <w:shd w:val="clear" w:color="auto" w:fill="auto"/>
        <w:spacing w:after="0" w:line="276" w:lineRule="auto"/>
        <w:ind w:firstLine="700"/>
        <w:jc w:val="both"/>
        <w:rPr>
          <w:sz w:val="28"/>
          <w:szCs w:val="28"/>
        </w:rPr>
      </w:pPr>
      <w:r>
        <w:rPr>
          <w:sz w:val="28"/>
          <w:szCs w:val="28"/>
        </w:rPr>
        <w:t>7. Дослідити особливості органів місцевого самоврядування.</w:t>
      </w:r>
    </w:p>
    <w:p w:rsidR="005351FA" w:rsidRDefault="005351FA" w:rsidP="005351FA">
      <w:pPr>
        <w:pStyle w:val="100"/>
        <w:shd w:val="clear" w:color="auto" w:fill="auto"/>
        <w:spacing w:after="0" w:line="276" w:lineRule="auto"/>
        <w:ind w:firstLine="700"/>
        <w:jc w:val="both"/>
        <w:rPr>
          <w:sz w:val="28"/>
          <w:szCs w:val="28"/>
        </w:rPr>
      </w:pPr>
      <w:r>
        <w:rPr>
          <w:sz w:val="28"/>
          <w:szCs w:val="28"/>
        </w:rPr>
        <w:t>8. Дослідити специфіку правотворчості державних і недержавних організацій.</w:t>
      </w:r>
    </w:p>
    <w:p w:rsidR="005351FA" w:rsidRDefault="005351FA" w:rsidP="005351FA">
      <w:pPr>
        <w:pStyle w:val="100"/>
        <w:shd w:val="clear" w:color="auto" w:fill="auto"/>
        <w:spacing w:after="0" w:line="276" w:lineRule="auto"/>
        <w:ind w:firstLine="700"/>
        <w:jc w:val="both"/>
        <w:rPr>
          <w:bCs/>
          <w:sz w:val="28"/>
          <w:szCs w:val="28"/>
        </w:rPr>
      </w:pPr>
      <w:r>
        <w:rPr>
          <w:sz w:val="28"/>
          <w:szCs w:val="28"/>
        </w:rPr>
        <w:t>9.</w:t>
      </w:r>
      <w:r>
        <w:rPr>
          <w:bCs/>
          <w:sz w:val="28"/>
          <w:szCs w:val="28"/>
        </w:rPr>
        <w:t xml:space="preserve">Розглянути особливості правотворчості народу та її форми. </w:t>
      </w:r>
    </w:p>
    <w:p w:rsidR="005351FA" w:rsidRDefault="005351FA" w:rsidP="005351FA">
      <w:pPr>
        <w:pStyle w:val="100"/>
        <w:shd w:val="clear" w:color="auto" w:fill="auto"/>
        <w:spacing w:after="0" w:line="276" w:lineRule="auto"/>
        <w:ind w:firstLine="700"/>
        <w:jc w:val="both"/>
        <w:rPr>
          <w:sz w:val="28"/>
          <w:szCs w:val="28"/>
        </w:rPr>
      </w:pPr>
      <w:r>
        <w:rPr>
          <w:b/>
          <w:sz w:val="28"/>
          <w:szCs w:val="28"/>
        </w:rPr>
        <w:t xml:space="preserve">Об’єктом </w:t>
      </w:r>
      <w:r>
        <w:rPr>
          <w:sz w:val="28"/>
          <w:szCs w:val="28"/>
        </w:rPr>
        <w:t xml:space="preserve">дослідження є сукупність суспільних відносин, що виникають у зв’язку з діяльністю суб’єктів правотворчості. </w:t>
      </w:r>
    </w:p>
    <w:p w:rsidR="005351FA" w:rsidRDefault="005351FA" w:rsidP="005351FA">
      <w:pPr>
        <w:pStyle w:val="100"/>
        <w:shd w:val="clear" w:color="auto" w:fill="auto"/>
        <w:spacing w:after="0" w:line="480" w:lineRule="exact"/>
        <w:ind w:firstLine="700"/>
        <w:jc w:val="both"/>
        <w:rPr>
          <w:sz w:val="28"/>
          <w:szCs w:val="28"/>
        </w:rPr>
      </w:pPr>
      <w:r>
        <w:rPr>
          <w:b/>
          <w:sz w:val="28"/>
          <w:szCs w:val="28"/>
        </w:rPr>
        <w:t>Предметом</w:t>
      </w:r>
      <w:r>
        <w:rPr>
          <w:sz w:val="28"/>
          <w:szCs w:val="28"/>
        </w:rPr>
        <w:t xml:space="preserve"> </w:t>
      </w:r>
      <w:r>
        <w:rPr>
          <w:iCs/>
          <w:sz w:val="28"/>
          <w:szCs w:val="28"/>
        </w:rPr>
        <w:t>дослідження є характерні особливості правотворчості</w:t>
      </w:r>
      <w:r>
        <w:rPr>
          <w:sz w:val="28"/>
          <w:szCs w:val="28"/>
        </w:rPr>
        <w:t xml:space="preserve"> державних органів, громадянського суспільства і народу, специфіка виданих нормативно-правових актів.</w:t>
      </w:r>
    </w:p>
    <w:p w:rsidR="005351FA" w:rsidRDefault="005351FA" w:rsidP="005351FA">
      <w:pPr>
        <w:pStyle w:val="100"/>
        <w:shd w:val="clear" w:color="auto" w:fill="auto"/>
        <w:spacing w:after="0" w:line="480" w:lineRule="exact"/>
        <w:ind w:firstLine="700"/>
        <w:jc w:val="both"/>
        <w:rPr>
          <w:sz w:val="28"/>
          <w:szCs w:val="28"/>
        </w:rPr>
      </w:pPr>
      <w:r>
        <w:rPr>
          <w:b/>
          <w:sz w:val="28"/>
          <w:szCs w:val="28"/>
        </w:rPr>
        <w:lastRenderedPageBreak/>
        <w:t>Методологічну основу</w:t>
      </w:r>
      <w:r>
        <w:rPr>
          <w:sz w:val="28"/>
          <w:szCs w:val="28"/>
        </w:rPr>
        <w:t xml:space="preserve"> дослідження склали положення сучасної наукової методології, новітні методи теорії держави і права. Поглиблене дослідження правотворчості та її форм проводилося за допомогою загальнонаукових та спеціальних методів дослідження: історичного, комплексного, системного, діяльнісного, ситуативного, структурно-функціонального, порівняльно-правового, інформаційного та герменевтичного.  В роботі також використовується метод синтезу та аналізу, спеціально-юридичний, метод узагальнення та опису.</w:t>
      </w:r>
    </w:p>
    <w:p w:rsidR="005351FA" w:rsidRDefault="005351FA" w:rsidP="005351FA">
      <w:pPr>
        <w:pStyle w:val="100"/>
        <w:shd w:val="clear" w:color="auto" w:fill="auto"/>
        <w:spacing w:after="0" w:line="480" w:lineRule="exact"/>
        <w:ind w:firstLine="700"/>
        <w:jc w:val="both"/>
        <w:rPr>
          <w:sz w:val="28"/>
          <w:szCs w:val="28"/>
        </w:rPr>
      </w:pPr>
      <w:r>
        <w:rPr>
          <w:b/>
          <w:bCs/>
          <w:sz w:val="28"/>
          <w:szCs w:val="28"/>
        </w:rPr>
        <w:t>Наукова новизна одержаних результатів</w:t>
      </w:r>
      <w:r>
        <w:rPr>
          <w:sz w:val="28"/>
          <w:szCs w:val="28"/>
        </w:rPr>
        <w:t xml:space="preserve"> полягає в тому, що завдяки дослідженню, пропонуються на законодавчому рівні сформувати вичерпний перелік видів нормативно-правових актів, що належать до правотворчої компетенції всіх її суб’єктів та відображають специфіку їх діяльності. </w:t>
      </w:r>
    </w:p>
    <w:p w:rsidR="005351FA" w:rsidRDefault="005351FA" w:rsidP="005351FA">
      <w:pPr>
        <w:pStyle w:val="100"/>
        <w:shd w:val="clear" w:color="auto" w:fill="auto"/>
        <w:spacing w:after="0" w:line="480" w:lineRule="exact"/>
        <w:ind w:firstLine="700"/>
        <w:jc w:val="both"/>
        <w:rPr>
          <w:sz w:val="28"/>
          <w:szCs w:val="28"/>
        </w:rPr>
      </w:pPr>
      <w:r>
        <w:rPr>
          <w:sz w:val="28"/>
          <w:szCs w:val="28"/>
        </w:rPr>
        <w:t>Необхідність і важливість прийняття єдиного законодавчого акта про нормативно-правові акти пояснюється тим, що суб’єкти правотворчої діяльності в межах, передбачених законом здійснюють не тільки правотворчі повноваження,  а й повноваження правозастосовного характеру,  результатом якої є видання правозастосовного акту. Обидва акти є однакові за юридичною формою і мають однакову назву, але принципово відрізняються за структурою та змістом, що створює перешкоди в реалізації механізму державного контролю та нагляду за дотриманням законності в правотворчій діяльності всіх її суб’єктів.</w:t>
      </w:r>
      <w:r>
        <w:rPr>
          <w:bCs/>
          <w:sz w:val="28"/>
          <w:szCs w:val="28"/>
        </w:rPr>
        <w:t xml:space="preserve"> Закон України «Про нормативно-правові акти»</w:t>
      </w:r>
      <w:r>
        <w:rPr>
          <w:sz w:val="28"/>
          <w:szCs w:val="28"/>
        </w:rPr>
        <w:t xml:space="preserve"> може стати надійним фундаментом для формування системи якісного законодавства України.</w:t>
      </w:r>
    </w:p>
    <w:p w:rsidR="005351FA" w:rsidRDefault="005351FA" w:rsidP="005351FA">
      <w:pPr>
        <w:pStyle w:val="100"/>
        <w:shd w:val="clear" w:color="auto" w:fill="auto"/>
        <w:spacing w:after="0" w:line="480" w:lineRule="exact"/>
        <w:ind w:firstLine="700"/>
        <w:jc w:val="both"/>
        <w:rPr>
          <w:sz w:val="28"/>
          <w:szCs w:val="28"/>
        </w:rPr>
      </w:pPr>
      <w:r>
        <w:rPr>
          <w:sz w:val="28"/>
          <w:szCs w:val="28"/>
        </w:rPr>
        <w:t>Дипломна робота складається зі  вступу, трьох розділів, висновків та списку використаної літератури.</w:t>
      </w:r>
    </w:p>
    <w:p w:rsidR="005351FA" w:rsidRDefault="005351FA" w:rsidP="005351FA">
      <w:pPr>
        <w:pStyle w:val="100"/>
        <w:shd w:val="clear" w:color="auto" w:fill="auto"/>
        <w:spacing w:after="0" w:line="480" w:lineRule="exact"/>
        <w:ind w:firstLine="700"/>
        <w:jc w:val="both"/>
        <w:rPr>
          <w:bCs/>
          <w:sz w:val="28"/>
          <w:szCs w:val="28"/>
        </w:rPr>
      </w:pPr>
      <w:r>
        <w:rPr>
          <w:sz w:val="28"/>
          <w:szCs w:val="28"/>
        </w:rPr>
        <w:t>У першому розділі розглянуті поняття, форми, принципи та суб’єктний склад правотворчості. У другому розділі, відповідно до поставлених завдань, розглядаються особливості правотворчої діяльності законодавчої влади, центральних і місцевих органів виконавчої влади, Президента України та судової влади. У третьому розділі розглянуті характерні особливості правотворчості органів місцевого самоврядування, держаних і недержаних організацій та народу.</w:t>
      </w:r>
    </w:p>
    <w:p w:rsidR="005C72DA" w:rsidRDefault="005C72DA">
      <w:pPr>
        <w:rPr>
          <w:lang w:val="uk-UA"/>
        </w:rPr>
      </w:pPr>
    </w:p>
    <w:p w:rsidR="005351FA" w:rsidRPr="005351FA" w:rsidRDefault="005351FA" w:rsidP="005351FA">
      <w:pPr>
        <w:widowControl/>
        <w:spacing w:line="360" w:lineRule="auto"/>
        <w:ind w:right="-2" w:firstLine="709"/>
        <w:jc w:val="center"/>
        <w:rPr>
          <w:rFonts w:cs="Times New Roman"/>
          <w:b/>
          <w:sz w:val="28"/>
          <w:szCs w:val="28"/>
          <w:lang w:val="uk-UA"/>
        </w:rPr>
      </w:pPr>
      <w:r w:rsidRPr="005351FA">
        <w:rPr>
          <w:rFonts w:cs="Times New Roman"/>
          <w:b/>
          <w:sz w:val="28"/>
          <w:szCs w:val="28"/>
          <w:lang w:val="uk-UA"/>
        </w:rPr>
        <w:t>ВИСНОВКИ</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uk-UA"/>
        </w:rPr>
        <w:t>На основі проведеного дослідження суб’єктного складу правотворчості, а також аналізу комплексу наукових думок щодо вказаного питання запропоновано головні теоретичні підсумки роботи, сформульовані згідно з поставленою метою і задачами:</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ru-RU"/>
        </w:rPr>
        <w:t>1.Правотворчість – це передбачена законом певна діяльність органів держави, а в окремих випадках безпосередньо народу, яка відбувається  в межах відповідних процедур та з метою встановлення</w:t>
      </w:r>
      <w:r w:rsidRPr="005351FA">
        <w:rPr>
          <w:sz w:val="28"/>
          <w:szCs w:val="28"/>
          <w:lang w:val="uk-UA"/>
        </w:rPr>
        <w:t xml:space="preserve">, </w:t>
      </w:r>
      <w:r w:rsidRPr="005351FA">
        <w:rPr>
          <w:sz w:val="28"/>
          <w:szCs w:val="28"/>
          <w:lang w:val="ru-RU"/>
        </w:rPr>
        <w:t xml:space="preserve">зміни чи скасування юридичних норм. </w:t>
      </w:r>
      <w:r w:rsidRPr="005351FA">
        <w:rPr>
          <w:sz w:val="28"/>
          <w:szCs w:val="28"/>
          <w:lang w:val="uk-UA"/>
        </w:rPr>
        <w:t xml:space="preserve">ЇЇ можна </w:t>
      </w:r>
      <w:r w:rsidRPr="005351FA">
        <w:rPr>
          <w:sz w:val="28"/>
          <w:szCs w:val="28"/>
          <w:lang w:val="ru-RU"/>
        </w:rPr>
        <w:t xml:space="preserve">класифікувати за </w:t>
      </w:r>
      <w:proofErr w:type="gramStart"/>
      <w:r w:rsidRPr="005351FA">
        <w:rPr>
          <w:sz w:val="28"/>
          <w:szCs w:val="28"/>
          <w:lang w:val="ru-RU"/>
        </w:rPr>
        <w:t>р</w:t>
      </w:r>
      <w:proofErr w:type="gramEnd"/>
      <w:r w:rsidRPr="005351FA">
        <w:rPr>
          <w:sz w:val="28"/>
          <w:szCs w:val="28"/>
          <w:lang w:val="ru-RU"/>
        </w:rPr>
        <w:t>ізними критеріями</w:t>
      </w:r>
      <w:r w:rsidRPr="005351FA">
        <w:rPr>
          <w:sz w:val="28"/>
          <w:szCs w:val="28"/>
          <w:lang w:val="uk-UA"/>
        </w:rPr>
        <w:t xml:space="preserve">, проте найпоширенішими є:  </w:t>
      </w:r>
      <w:r w:rsidRPr="005351FA">
        <w:rPr>
          <w:sz w:val="28"/>
          <w:szCs w:val="28"/>
          <w:lang w:val="ru-RU"/>
        </w:rPr>
        <w:t>а) залежно від суб'єкта правотворчості  (правотворчість народу, правотворчість державних органів, правотворчість суспільства);</w:t>
      </w:r>
      <w:r w:rsidRPr="005351FA">
        <w:rPr>
          <w:sz w:val="28"/>
          <w:szCs w:val="28"/>
          <w:lang w:val="uk-UA"/>
        </w:rPr>
        <w:t xml:space="preserve">  </w:t>
      </w:r>
      <w:r w:rsidRPr="005351FA">
        <w:rPr>
          <w:sz w:val="28"/>
          <w:szCs w:val="28"/>
          <w:lang w:val="ru-RU"/>
        </w:rPr>
        <w:t xml:space="preserve">б) залежно від юридичної сили актів (законотворчість, </w:t>
      </w:r>
      <w:proofErr w:type="gramStart"/>
      <w:r w:rsidRPr="005351FA">
        <w:rPr>
          <w:sz w:val="28"/>
          <w:szCs w:val="28"/>
          <w:lang w:val="ru-RU"/>
        </w:rPr>
        <w:t>п</w:t>
      </w:r>
      <w:proofErr w:type="gramEnd"/>
      <w:r w:rsidRPr="005351FA">
        <w:rPr>
          <w:sz w:val="28"/>
          <w:szCs w:val="28"/>
          <w:lang w:val="ru-RU"/>
        </w:rPr>
        <w:t>ідзаконна правотворчість);</w:t>
      </w:r>
    </w:p>
    <w:p w:rsidR="005351FA" w:rsidRPr="005351FA" w:rsidRDefault="005351FA" w:rsidP="005351FA">
      <w:pPr>
        <w:widowControl/>
        <w:spacing w:line="360" w:lineRule="auto"/>
        <w:ind w:right="-2" w:firstLine="709"/>
        <w:jc w:val="both"/>
        <w:rPr>
          <w:sz w:val="28"/>
          <w:szCs w:val="28"/>
          <w:lang w:val="uk-UA" w:eastAsia="ru-RU" w:bidi="ar-SA"/>
        </w:rPr>
      </w:pPr>
      <w:r w:rsidRPr="005351FA">
        <w:rPr>
          <w:sz w:val="28"/>
          <w:szCs w:val="28"/>
          <w:lang w:val="uk-UA"/>
        </w:rPr>
        <w:t xml:space="preserve">2. Фактори правотворчості  –  це чинники, що </w:t>
      </w:r>
      <w:r w:rsidRPr="005351FA">
        <w:rPr>
          <w:sz w:val="28"/>
          <w:szCs w:val="28"/>
          <w:lang w:val="uk-UA" w:eastAsia="ru-RU" w:bidi="ar-SA"/>
        </w:rPr>
        <w:t>зумовлюють необхідність зміни правового регулювання суспільних відносин, зокрема економічні, політичні, соціальні, культурні, ідеологічні, ментальні, національні, міжнародні, об’єктивні, суб’єктивні.</w:t>
      </w:r>
    </w:p>
    <w:p w:rsidR="005351FA" w:rsidRPr="005351FA" w:rsidRDefault="005351FA" w:rsidP="005351FA">
      <w:pPr>
        <w:widowControl/>
        <w:spacing w:line="360" w:lineRule="auto"/>
        <w:ind w:right="-2" w:firstLine="709"/>
        <w:jc w:val="both"/>
        <w:rPr>
          <w:sz w:val="28"/>
          <w:szCs w:val="28"/>
          <w:lang w:val="uk-UA" w:eastAsia="ru-RU" w:bidi="ar-SA"/>
        </w:rPr>
      </w:pPr>
      <w:r w:rsidRPr="005351FA">
        <w:rPr>
          <w:sz w:val="28"/>
          <w:szCs w:val="28"/>
          <w:lang w:val="uk-UA" w:eastAsia="ru-RU" w:bidi="ar-SA"/>
        </w:rPr>
        <w:t xml:space="preserve">Рівень їх впливу є нерівнозначним і залежить від багатьох умов соціального характеру,  але </w:t>
      </w:r>
      <w:r w:rsidRPr="005351FA">
        <w:rPr>
          <w:sz w:val="28"/>
          <w:szCs w:val="28"/>
          <w:lang w:val="uk-UA"/>
        </w:rPr>
        <w:t>разом вони складають основу найоптимальнішого та найефективнішого здійснення правотворчої діяльності всіма її суб’єктами</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uk-UA"/>
        </w:rPr>
        <w:t>П</w:t>
      </w:r>
      <w:r w:rsidRPr="005351FA">
        <w:rPr>
          <w:bCs/>
          <w:sz w:val="28"/>
          <w:szCs w:val="28"/>
          <w:lang w:val="uk-UA"/>
        </w:rPr>
        <w:t>ринципи правотворчості</w:t>
      </w:r>
      <w:r w:rsidRPr="005351FA">
        <w:rPr>
          <w:sz w:val="28"/>
          <w:szCs w:val="28"/>
          <w:lang w:val="uk-UA"/>
        </w:rPr>
        <w:t xml:space="preserve"> – це основоположні ідеї, керівні основи діяльності з прийняття, скасування або із зміни правових норм. Їх </w:t>
      </w:r>
      <w:r w:rsidRPr="005351FA">
        <w:rPr>
          <w:bCs/>
          <w:sz w:val="28"/>
          <w:szCs w:val="28"/>
          <w:lang w:val="uk-UA"/>
        </w:rPr>
        <w:t xml:space="preserve">можно умовно класифікувати на дві групи: </w:t>
      </w:r>
      <w:r w:rsidRPr="005351FA">
        <w:rPr>
          <w:sz w:val="28"/>
          <w:szCs w:val="28"/>
          <w:lang w:val="uk-UA"/>
        </w:rPr>
        <w:t>а) загальні, на яких заснована правотворчість всіх суб’єктів (верховенство права, законність, демократизм, гуманність, науковість, гласність);  б) спеціальні, які є основою конкретного виду правотворчості   (професіоналізм, оперативність, системність, наступність, планування, техніко-юридична досконалість, урахування місцевого досвіду).</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uk-UA"/>
        </w:rPr>
        <w:t>3.Правотворчість законодавчої влади передбачає діяльність законодавчого органу влади зі створення, зміни, призупинення дії і скасування право</w:t>
      </w:r>
      <w:r w:rsidRPr="005351FA">
        <w:rPr>
          <w:sz w:val="28"/>
          <w:szCs w:val="28"/>
          <w:lang w:val="uk-UA"/>
        </w:rPr>
        <w:softHyphen/>
        <w:t>вих норм в чіткій процесуально-проце</w:t>
      </w:r>
      <w:r w:rsidRPr="005351FA">
        <w:rPr>
          <w:sz w:val="28"/>
          <w:szCs w:val="28"/>
          <w:lang w:val="uk-UA"/>
        </w:rPr>
        <w:softHyphen/>
        <w:t>дурній формі, об’єктивованій у формі закону з метою регулювання суспіль</w:t>
      </w:r>
      <w:r w:rsidRPr="005351FA">
        <w:rPr>
          <w:sz w:val="28"/>
          <w:szCs w:val="28"/>
          <w:lang w:val="uk-UA"/>
        </w:rPr>
        <w:softHyphen/>
        <w:t>них відносин і ефективного здійснення функцій держави.</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ru-RU"/>
        </w:rPr>
        <w:lastRenderedPageBreak/>
        <w:t xml:space="preserve">Правотворчість законодавчої влади представлена двома формами: законодавча діяльність, результатом якої є закон та </w:t>
      </w:r>
      <w:proofErr w:type="gramStart"/>
      <w:r w:rsidRPr="005351FA">
        <w:rPr>
          <w:sz w:val="28"/>
          <w:szCs w:val="28"/>
          <w:lang w:val="ru-RU"/>
        </w:rPr>
        <w:t>п</w:t>
      </w:r>
      <w:proofErr w:type="gramEnd"/>
      <w:r w:rsidRPr="005351FA">
        <w:rPr>
          <w:sz w:val="28"/>
          <w:szCs w:val="28"/>
          <w:lang w:val="ru-RU"/>
        </w:rPr>
        <w:t>ідзаконна правотворча діяльність, результатом якої є декларації, постанови, резолюції, звернення, заяви.</w:t>
      </w:r>
      <w:r w:rsidRPr="005351FA">
        <w:rPr>
          <w:sz w:val="28"/>
          <w:szCs w:val="28"/>
          <w:lang w:val="uk-UA"/>
        </w:rPr>
        <w:t xml:space="preserve"> </w:t>
      </w:r>
      <w:r w:rsidRPr="005351FA">
        <w:rPr>
          <w:sz w:val="28"/>
          <w:szCs w:val="28"/>
          <w:lang w:val="ru-RU"/>
        </w:rPr>
        <w:t xml:space="preserve">Особливість правотворчості законодавчої гілки влади виражається в тому, що парламент здійснює </w:t>
      </w:r>
      <w:proofErr w:type="gramStart"/>
      <w:r w:rsidRPr="005351FA">
        <w:rPr>
          <w:sz w:val="28"/>
          <w:szCs w:val="28"/>
          <w:lang w:val="ru-RU"/>
        </w:rPr>
        <w:t>п</w:t>
      </w:r>
      <w:proofErr w:type="gramEnd"/>
      <w:r w:rsidRPr="005351FA">
        <w:rPr>
          <w:sz w:val="28"/>
          <w:szCs w:val="28"/>
          <w:lang w:val="ru-RU"/>
        </w:rPr>
        <w:t>ідзаконну правотворчу діяльність, а  підзаконні акти мають установчий, організаційний, контрольний характер.</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ru-RU"/>
        </w:rPr>
        <w:t xml:space="preserve">4. Ключовою ознакою правотворчості виконавчої влади є </w:t>
      </w:r>
      <w:proofErr w:type="gramStart"/>
      <w:r w:rsidRPr="005351FA">
        <w:rPr>
          <w:sz w:val="28"/>
          <w:szCs w:val="28"/>
          <w:lang w:val="ru-RU"/>
        </w:rPr>
        <w:t>п</w:t>
      </w:r>
      <w:proofErr w:type="gramEnd"/>
      <w:r w:rsidRPr="005351FA">
        <w:rPr>
          <w:sz w:val="28"/>
          <w:szCs w:val="28"/>
          <w:lang w:val="ru-RU"/>
        </w:rPr>
        <w:t xml:space="preserve">ідзаконний характер нормативних актів центральних і місцевих органів влади. Особливість правотворчості виконавчої влади виражається </w:t>
      </w:r>
      <w:proofErr w:type="gramStart"/>
      <w:r w:rsidRPr="005351FA">
        <w:rPr>
          <w:sz w:val="28"/>
          <w:szCs w:val="28"/>
          <w:lang w:val="ru-RU"/>
        </w:rPr>
        <w:t>в</w:t>
      </w:r>
      <w:proofErr w:type="gramEnd"/>
      <w:r w:rsidRPr="005351FA">
        <w:rPr>
          <w:sz w:val="28"/>
          <w:szCs w:val="28"/>
          <w:lang w:val="ru-RU"/>
        </w:rPr>
        <w:t xml:space="preserve"> </w:t>
      </w:r>
      <w:proofErr w:type="gramStart"/>
      <w:r w:rsidRPr="005351FA">
        <w:rPr>
          <w:sz w:val="28"/>
          <w:szCs w:val="28"/>
          <w:lang w:val="ru-RU"/>
        </w:rPr>
        <w:t>тому</w:t>
      </w:r>
      <w:proofErr w:type="gramEnd"/>
      <w:r w:rsidRPr="005351FA">
        <w:rPr>
          <w:sz w:val="28"/>
          <w:szCs w:val="28"/>
          <w:lang w:val="ru-RU"/>
        </w:rPr>
        <w:t>, що цілі та прин</w:t>
      </w:r>
      <w:r w:rsidRPr="005351FA">
        <w:rPr>
          <w:sz w:val="28"/>
          <w:szCs w:val="28"/>
          <w:lang w:val="ru-RU"/>
        </w:rPr>
        <w:softHyphen/>
        <w:t>ципи правотворчості місцевих органів виконавчої влади є похідними від цілей та принципів центральних органів виконавчої влади, додержання яких є обов'язковою передумовою високої якості нормативних правових актів, їх повно</w:t>
      </w:r>
      <w:r w:rsidRPr="005351FA">
        <w:rPr>
          <w:sz w:val="28"/>
          <w:szCs w:val="28"/>
          <w:lang w:val="ru-RU"/>
        </w:rPr>
        <w:softHyphen/>
        <w:t>ти та узгодженості.</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ru-RU"/>
        </w:rPr>
        <w:t xml:space="preserve">Правотворча діяльність Кабінету Міністрів України передбачає видання підзаконних нормативно-правових актів </w:t>
      </w:r>
      <w:proofErr w:type="gramStart"/>
      <w:r w:rsidRPr="005351FA">
        <w:rPr>
          <w:sz w:val="28"/>
          <w:szCs w:val="28"/>
          <w:lang w:val="ru-RU"/>
        </w:rPr>
        <w:t>в</w:t>
      </w:r>
      <w:proofErr w:type="gramEnd"/>
      <w:r w:rsidRPr="005351FA">
        <w:rPr>
          <w:sz w:val="28"/>
          <w:szCs w:val="28"/>
          <w:lang w:val="ru-RU"/>
        </w:rPr>
        <w:t>ідповідно до закону, на підставі закону, для конкретизації закону або встановлення первинних норм.</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uk-UA"/>
        </w:rPr>
        <w:t>Правотворча діяльність Кабінету Міністрів реалізується в двох формах: Уряд є суб’єктом підзаконної правотворчості, видаючи постанови і розпорядження; Уряд є суб'єктом права законодавчої ініціативи.</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uk-UA"/>
        </w:rPr>
        <w:t>Правотворчість місцевих державних адмініст</w:t>
      </w:r>
      <w:r w:rsidRPr="005351FA">
        <w:rPr>
          <w:sz w:val="28"/>
          <w:szCs w:val="28"/>
          <w:lang w:val="uk-UA"/>
        </w:rPr>
        <w:softHyphen/>
        <w:t>рацій передбачає  діяльність з розробки та встановлення правових норм в актах адміністрацій відповідно до закону, на підставі закону, для конкретизації закону з метою ство</w:t>
      </w:r>
      <w:r w:rsidRPr="005351FA">
        <w:rPr>
          <w:sz w:val="28"/>
          <w:szCs w:val="28"/>
          <w:lang w:val="uk-UA"/>
        </w:rPr>
        <w:softHyphen/>
        <w:t>рення механізмів реалізації положень конкре</w:t>
      </w:r>
      <w:r w:rsidRPr="005351FA">
        <w:rPr>
          <w:sz w:val="28"/>
          <w:szCs w:val="28"/>
          <w:lang w:val="uk-UA"/>
        </w:rPr>
        <w:softHyphen/>
        <w:t>тних законів.</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uk-UA"/>
        </w:rPr>
        <w:t>Правотворча діяльність місцевих державних адмініст</w:t>
      </w:r>
      <w:r w:rsidRPr="005351FA">
        <w:rPr>
          <w:sz w:val="28"/>
          <w:szCs w:val="28"/>
          <w:lang w:val="uk-UA"/>
        </w:rPr>
        <w:softHyphen/>
        <w:t>рацій реалізується в двох формах: голова місцевої державної адміністрації видає розпорядження, а керівники структурних підрозділів видають накази, які можуть бути як нормативного, так і ненормативного характеру.</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uk-UA"/>
        </w:rPr>
        <w:t>5. Для Президента характерні дві форми правотворчої діяльності: безпосередня реалізація владних повноважень, зокрема видання указів і розпоряджень; опосередкована, як суб'єкта права законодавчої ініціативи і учас</w:t>
      </w:r>
      <w:r w:rsidRPr="005351FA">
        <w:rPr>
          <w:sz w:val="28"/>
          <w:szCs w:val="28"/>
          <w:lang w:val="uk-UA"/>
        </w:rPr>
        <w:softHyphen/>
        <w:t>ника законодавчого процесу, зокрема на стадії підписання закону.</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ru-RU"/>
        </w:rPr>
        <w:lastRenderedPageBreak/>
        <w:t xml:space="preserve">Президент, в межах, передбачених законом, виступає не тільки суб’єктом правотворчості, результатом якої є акт правотворчості, а і суб’єктом  правозастосування, результатом якої є акт правозастосування. </w:t>
      </w:r>
      <w:proofErr w:type="gramStart"/>
      <w:r w:rsidRPr="005351FA">
        <w:rPr>
          <w:sz w:val="28"/>
          <w:szCs w:val="28"/>
          <w:lang w:val="ru-RU"/>
        </w:rPr>
        <w:t>Ц</w:t>
      </w:r>
      <w:proofErr w:type="gramEnd"/>
      <w:r w:rsidRPr="005351FA">
        <w:rPr>
          <w:sz w:val="28"/>
          <w:szCs w:val="28"/>
          <w:lang w:val="ru-RU"/>
        </w:rPr>
        <w:t xml:space="preserve">і акти однакові за юридичною формою, можуть мати однакову назву, але відрізняються за структурою та змістом. Тому важливим є прийняття єдиного законодавчого акта про нормативно-правові акти і закріплення на законодавчому </w:t>
      </w:r>
      <w:proofErr w:type="gramStart"/>
      <w:r w:rsidRPr="005351FA">
        <w:rPr>
          <w:sz w:val="28"/>
          <w:szCs w:val="28"/>
          <w:lang w:val="ru-RU"/>
        </w:rPr>
        <w:t>р</w:t>
      </w:r>
      <w:proofErr w:type="gramEnd"/>
      <w:r w:rsidRPr="005351FA">
        <w:rPr>
          <w:sz w:val="28"/>
          <w:szCs w:val="28"/>
          <w:lang w:val="ru-RU"/>
        </w:rPr>
        <w:t>івні вичерпного переліку видів нормативно-правових актів, що належать до правотворчої компетенції всіх суб’єктів, в тому числі і Президента.</w:t>
      </w:r>
    </w:p>
    <w:p w:rsidR="005351FA" w:rsidRPr="005351FA" w:rsidRDefault="005351FA" w:rsidP="005351FA">
      <w:pPr>
        <w:widowControl/>
        <w:spacing w:line="360" w:lineRule="auto"/>
        <w:ind w:right="-2" w:firstLine="709"/>
        <w:jc w:val="both"/>
        <w:rPr>
          <w:rFonts w:cs="Times New Roman"/>
          <w:sz w:val="28"/>
          <w:szCs w:val="28"/>
          <w:shd w:val="clear" w:color="auto" w:fill="FFFFFF"/>
          <w:lang w:val="uk-UA" w:eastAsia="uk-UA" w:bidi="uk-UA"/>
        </w:rPr>
      </w:pPr>
      <w:r w:rsidRPr="005351FA">
        <w:rPr>
          <w:sz w:val="28"/>
          <w:szCs w:val="28"/>
          <w:lang w:val="ru-RU"/>
        </w:rPr>
        <w:t>6.</w:t>
      </w:r>
      <w:r w:rsidRPr="005351FA">
        <w:rPr>
          <w:sz w:val="28"/>
          <w:szCs w:val="28"/>
          <w:lang w:val="uk-UA"/>
        </w:rPr>
        <w:t xml:space="preserve"> Враховуючи, що </w:t>
      </w:r>
      <w:r w:rsidRPr="005351FA">
        <w:rPr>
          <w:sz w:val="28"/>
          <w:szCs w:val="28"/>
          <w:lang w:val="ru-RU"/>
        </w:rPr>
        <w:t>результатом правотворчості є створення нормативно-правового акта, яким встановлюються</w:t>
      </w:r>
      <w:r w:rsidRPr="005351FA">
        <w:rPr>
          <w:sz w:val="28"/>
          <w:szCs w:val="28"/>
          <w:lang w:val="uk-UA"/>
        </w:rPr>
        <w:t xml:space="preserve">, </w:t>
      </w:r>
      <w:r w:rsidRPr="005351FA">
        <w:rPr>
          <w:sz w:val="28"/>
          <w:szCs w:val="28"/>
          <w:lang w:val="ru-RU"/>
        </w:rPr>
        <w:t xml:space="preserve">змінюються чи скасовуються норми права,  а </w:t>
      </w:r>
      <w:r w:rsidRPr="005351FA">
        <w:rPr>
          <w:rFonts w:cs="Times New Roman"/>
          <w:sz w:val="28"/>
          <w:szCs w:val="28"/>
          <w:lang w:val="uk-UA"/>
        </w:rPr>
        <w:t>Р</w:t>
      </w:r>
      <w:r w:rsidRPr="005351FA">
        <w:rPr>
          <w:rFonts w:cs="Times New Roman"/>
          <w:sz w:val="28"/>
          <w:szCs w:val="28"/>
          <w:lang w:val="ru-RU"/>
        </w:rPr>
        <w:t xml:space="preserve">ішення </w:t>
      </w:r>
      <w:r w:rsidRPr="005351FA">
        <w:rPr>
          <w:rFonts w:cs="Times New Roman"/>
          <w:sz w:val="28"/>
          <w:szCs w:val="28"/>
          <w:lang w:val="uk-UA"/>
        </w:rPr>
        <w:t xml:space="preserve"> Конституційного Суду </w:t>
      </w:r>
      <w:r w:rsidRPr="005351FA">
        <w:rPr>
          <w:rFonts w:cs="Times New Roman"/>
          <w:sz w:val="28"/>
          <w:szCs w:val="28"/>
          <w:lang w:val="ru-RU"/>
        </w:rPr>
        <w:t>про визнання неконституційними актів за своїми ознаками відповідають вимогам нормативно-правових актів</w:t>
      </w:r>
      <w:r w:rsidRPr="005351FA">
        <w:rPr>
          <w:sz w:val="28"/>
          <w:szCs w:val="28"/>
          <w:lang w:val="uk-UA"/>
        </w:rPr>
        <w:t xml:space="preserve"> – </w:t>
      </w:r>
      <w:r w:rsidRPr="005351FA">
        <w:rPr>
          <w:sz w:val="28"/>
          <w:szCs w:val="28"/>
          <w:lang w:val="ru-RU"/>
        </w:rPr>
        <w:t xml:space="preserve">правотворчість </w:t>
      </w:r>
      <w:r w:rsidRPr="005351FA">
        <w:rPr>
          <w:rFonts w:cs="Times New Roman"/>
          <w:sz w:val="28"/>
          <w:szCs w:val="28"/>
          <w:lang w:val="uk-UA"/>
        </w:rPr>
        <w:t>Конституційного Суду можно визнати частковою</w:t>
      </w:r>
      <w:r w:rsidRPr="005351FA">
        <w:rPr>
          <w:sz w:val="28"/>
          <w:szCs w:val="28"/>
          <w:lang w:val="ru-RU"/>
        </w:rPr>
        <w:t xml:space="preserve">. </w:t>
      </w:r>
    </w:p>
    <w:p w:rsidR="005351FA" w:rsidRPr="005351FA" w:rsidRDefault="005351FA" w:rsidP="005351FA">
      <w:pPr>
        <w:widowControl/>
        <w:spacing w:line="360" w:lineRule="auto"/>
        <w:ind w:right="-2" w:firstLine="709"/>
        <w:jc w:val="both"/>
        <w:rPr>
          <w:rFonts w:cs="Times New Roman"/>
          <w:sz w:val="28"/>
          <w:szCs w:val="28"/>
          <w:shd w:val="clear" w:color="auto" w:fill="FFFFFF"/>
          <w:lang w:val="uk-UA" w:eastAsia="uk-UA" w:bidi="uk-UA"/>
        </w:rPr>
      </w:pPr>
      <w:r w:rsidRPr="005351FA">
        <w:rPr>
          <w:sz w:val="28"/>
          <w:szCs w:val="28"/>
          <w:lang w:val="ru-RU"/>
        </w:rPr>
        <w:t xml:space="preserve">Вважаємо можливим наділення </w:t>
      </w:r>
      <w:r w:rsidRPr="005351FA">
        <w:rPr>
          <w:rFonts w:cs="Times New Roman"/>
          <w:sz w:val="28"/>
          <w:szCs w:val="28"/>
          <w:lang w:val="uk-UA"/>
        </w:rPr>
        <w:t xml:space="preserve">Конституційного Суду </w:t>
      </w:r>
      <w:r w:rsidRPr="005351FA">
        <w:rPr>
          <w:sz w:val="28"/>
          <w:szCs w:val="28"/>
          <w:lang w:val="ru-RU"/>
        </w:rPr>
        <w:t>повноваженнями «негативних правотворців»</w:t>
      </w:r>
      <w:r w:rsidRPr="005351FA">
        <w:rPr>
          <w:sz w:val="28"/>
          <w:szCs w:val="28"/>
          <w:lang w:val="uk-UA"/>
        </w:rPr>
        <w:t xml:space="preserve">, </w:t>
      </w:r>
      <w:r w:rsidRPr="005351FA">
        <w:rPr>
          <w:rFonts w:cs="Times New Roman"/>
          <w:sz w:val="28"/>
          <w:szCs w:val="28"/>
          <w:lang w:val="uk-UA"/>
        </w:rPr>
        <w:t xml:space="preserve">оскільки він </w:t>
      </w:r>
      <w:r w:rsidRPr="005351FA">
        <w:rPr>
          <w:rFonts w:cs="Times New Roman"/>
          <w:sz w:val="28"/>
          <w:szCs w:val="28"/>
          <w:lang w:val="ru-RU"/>
        </w:rPr>
        <w:t>не створює нових норм права, а лише</w:t>
      </w:r>
      <w:r w:rsidRPr="005351FA">
        <w:rPr>
          <w:rFonts w:cs="Times New Roman"/>
          <w:sz w:val="28"/>
          <w:szCs w:val="28"/>
          <w:lang w:val="uk-UA"/>
        </w:rPr>
        <w:t xml:space="preserve"> </w:t>
      </w:r>
      <w:r w:rsidRPr="005351FA">
        <w:rPr>
          <w:rFonts w:cs="Times New Roman"/>
          <w:sz w:val="28"/>
          <w:szCs w:val="28"/>
          <w:lang w:val="ru-RU"/>
        </w:rPr>
        <w:t>повністю або частково їх скасову</w:t>
      </w:r>
      <w:proofErr w:type="gramStart"/>
      <w:r w:rsidRPr="005351FA">
        <w:rPr>
          <w:rFonts w:cs="Times New Roman"/>
          <w:sz w:val="28"/>
          <w:szCs w:val="28"/>
          <w:lang w:val="ru-RU"/>
        </w:rPr>
        <w:t>є.</w:t>
      </w:r>
      <w:proofErr w:type="gramEnd"/>
      <w:r w:rsidRPr="005351FA">
        <w:rPr>
          <w:rFonts w:cs="Times New Roman"/>
          <w:sz w:val="28"/>
          <w:szCs w:val="28"/>
          <w:lang w:val="ru-RU"/>
        </w:rPr>
        <w:t xml:space="preserve"> </w:t>
      </w:r>
    </w:p>
    <w:p w:rsidR="005351FA" w:rsidRPr="005351FA" w:rsidRDefault="005351FA" w:rsidP="005351FA">
      <w:pPr>
        <w:widowControl/>
        <w:spacing w:line="360" w:lineRule="auto"/>
        <w:ind w:right="-2" w:firstLine="709"/>
        <w:jc w:val="both"/>
        <w:rPr>
          <w:rFonts w:cs="Times New Roman"/>
          <w:sz w:val="28"/>
          <w:szCs w:val="28"/>
          <w:shd w:val="clear" w:color="auto" w:fill="FFFFFF"/>
          <w:lang w:val="uk-UA" w:eastAsia="uk-UA" w:bidi="uk-UA"/>
        </w:rPr>
      </w:pPr>
      <w:r w:rsidRPr="005351FA">
        <w:rPr>
          <w:rFonts w:cs="Times New Roman"/>
          <w:sz w:val="28"/>
          <w:szCs w:val="28"/>
          <w:lang w:val="ru-RU"/>
        </w:rPr>
        <w:t xml:space="preserve">Маючи ознаки нормативно-правового акта, </w:t>
      </w:r>
      <w:proofErr w:type="gramStart"/>
      <w:r w:rsidRPr="005351FA">
        <w:rPr>
          <w:rFonts w:cs="Times New Roman"/>
          <w:sz w:val="28"/>
          <w:szCs w:val="28"/>
          <w:lang w:val="ru-RU"/>
        </w:rPr>
        <w:t>р</w:t>
      </w:r>
      <w:proofErr w:type="gramEnd"/>
      <w:r w:rsidRPr="005351FA">
        <w:rPr>
          <w:rFonts w:cs="Times New Roman"/>
          <w:sz w:val="28"/>
          <w:szCs w:val="28"/>
          <w:lang w:val="ru-RU"/>
        </w:rPr>
        <w:t xml:space="preserve">ішення </w:t>
      </w:r>
      <w:r w:rsidRPr="005351FA">
        <w:rPr>
          <w:rFonts w:cs="Times New Roman"/>
          <w:iCs/>
          <w:sz w:val="28"/>
          <w:szCs w:val="28"/>
          <w:lang w:val="uk-UA"/>
        </w:rPr>
        <w:t>Конституційного Суду України</w:t>
      </w:r>
      <w:r w:rsidRPr="005351FA">
        <w:rPr>
          <w:rFonts w:cs="Times New Roman"/>
          <w:sz w:val="28"/>
          <w:szCs w:val="28"/>
          <w:lang w:val="ru-RU"/>
        </w:rPr>
        <w:t xml:space="preserve"> мають повне право посісти місце в</w:t>
      </w:r>
      <w:r w:rsidRPr="005351FA">
        <w:rPr>
          <w:rFonts w:cs="Times New Roman"/>
          <w:sz w:val="28"/>
          <w:szCs w:val="28"/>
          <w:lang w:val="uk-UA"/>
        </w:rPr>
        <w:t xml:space="preserve"> </w:t>
      </w:r>
      <w:r w:rsidRPr="005351FA">
        <w:rPr>
          <w:rFonts w:cs="Times New Roman"/>
          <w:sz w:val="28"/>
          <w:szCs w:val="28"/>
          <w:lang w:val="ru-RU"/>
        </w:rPr>
        <w:t>ієрархії джерел права між Конституцією України і законами, оскільки нормативний акт може бути скасований або змінений актом рівної або більшої юридичної сили</w:t>
      </w:r>
      <w:r w:rsidRPr="005351FA">
        <w:rPr>
          <w:rFonts w:cs="Times New Roman"/>
          <w:sz w:val="28"/>
          <w:szCs w:val="28"/>
          <w:lang w:val="uk-UA"/>
        </w:rPr>
        <w:t>.</w:t>
      </w:r>
    </w:p>
    <w:p w:rsidR="005351FA" w:rsidRPr="005351FA" w:rsidRDefault="005351FA" w:rsidP="005351FA">
      <w:pPr>
        <w:widowControl/>
        <w:spacing w:line="360" w:lineRule="auto"/>
        <w:ind w:right="-2" w:firstLine="709"/>
        <w:jc w:val="both"/>
        <w:rPr>
          <w:rFonts w:cs="Times New Roman"/>
          <w:sz w:val="28"/>
          <w:szCs w:val="28"/>
          <w:shd w:val="clear" w:color="auto" w:fill="FFFFFF"/>
          <w:lang w:val="uk-UA" w:eastAsia="uk-UA" w:bidi="uk-UA"/>
        </w:rPr>
      </w:pPr>
      <w:r w:rsidRPr="005351FA">
        <w:rPr>
          <w:rFonts w:cs="Times New Roman"/>
          <w:sz w:val="28"/>
          <w:szCs w:val="28"/>
          <w:lang w:val="uk-UA"/>
        </w:rPr>
        <w:t xml:space="preserve">7. </w:t>
      </w:r>
      <w:r w:rsidRPr="005351FA">
        <w:rPr>
          <w:sz w:val="28"/>
          <w:szCs w:val="28"/>
          <w:lang w:val="uk-UA"/>
        </w:rPr>
        <w:t>Правотворчість органів місцевого самоврядування представляє собою діяльність по створенню нових, зміні або скасуванню діючих правових норм,  що відбувається територіальною громадою через сільські, селищні, міські ради та їх виконавчі органи у визначених конституційно-правових межах та у відповідних організаційно-правових формах.</w:t>
      </w:r>
    </w:p>
    <w:p w:rsidR="005351FA" w:rsidRPr="005351FA" w:rsidRDefault="005351FA" w:rsidP="005351FA">
      <w:pPr>
        <w:widowControl/>
        <w:spacing w:line="360" w:lineRule="auto"/>
        <w:ind w:right="-2" w:firstLine="709"/>
        <w:jc w:val="both"/>
        <w:rPr>
          <w:sz w:val="28"/>
          <w:szCs w:val="28"/>
          <w:lang w:val="uk-UA"/>
        </w:rPr>
      </w:pPr>
      <w:r w:rsidRPr="005351FA">
        <w:rPr>
          <w:sz w:val="28"/>
          <w:szCs w:val="28"/>
          <w:lang w:val="uk-UA"/>
        </w:rPr>
        <w:t xml:space="preserve">Відмінною ознакою правотворчості </w:t>
      </w:r>
      <w:r w:rsidRPr="005351FA">
        <w:rPr>
          <w:bCs/>
          <w:iCs/>
          <w:sz w:val="28"/>
          <w:szCs w:val="28"/>
          <w:lang w:val="uk-UA"/>
        </w:rPr>
        <w:t xml:space="preserve">органів місцевого самоврядування  є </w:t>
      </w:r>
      <w:r w:rsidRPr="005351FA">
        <w:rPr>
          <w:sz w:val="28"/>
          <w:szCs w:val="28"/>
          <w:lang w:val="uk-UA"/>
        </w:rPr>
        <w:t xml:space="preserve">її локальний характер, а створені ними акти є підзаконними, діють виключно в строго визначених територіальних межах, </w:t>
      </w:r>
      <w:r w:rsidRPr="005351FA">
        <w:rPr>
          <w:rFonts w:cs="Times New Roman"/>
          <w:color w:val="000000"/>
          <w:w w:val="80"/>
          <w:sz w:val="28"/>
          <w:szCs w:val="28"/>
          <w:shd w:val="clear" w:color="auto" w:fill="FFFFFF"/>
          <w:lang w:val="uk-UA" w:eastAsia="uk-UA" w:bidi="uk-UA"/>
        </w:rPr>
        <w:t xml:space="preserve">утворюють </w:t>
      </w:r>
      <w:r w:rsidRPr="005351FA">
        <w:rPr>
          <w:sz w:val="28"/>
          <w:szCs w:val="28"/>
          <w:lang w:val="uk-UA"/>
        </w:rPr>
        <w:t>певну ієрархічну систему,  що має відносну самостійність, стійкість та автономність функціонування, і в цьому виявляється правова відособленість місцевого самоврядування.</w:t>
      </w:r>
    </w:p>
    <w:p w:rsidR="005351FA" w:rsidRPr="005351FA" w:rsidRDefault="005351FA" w:rsidP="005351FA">
      <w:pPr>
        <w:widowControl/>
        <w:spacing w:line="360" w:lineRule="auto"/>
        <w:ind w:right="-2" w:firstLine="709"/>
        <w:jc w:val="both"/>
        <w:rPr>
          <w:lang w:val="uk-UA"/>
        </w:rPr>
      </w:pPr>
      <w:r w:rsidRPr="005351FA">
        <w:rPr>
          <w:sz w:val="28"/>
          <w:szCs w:val="28"/>
          <w:lang w:val="uk-UA"/>
        </w:rPr>
        <w:lastRenderedPageBreak/>
        <w:t xml:space="preserve">Головна особливість правотворчості органів місцевого самоврядування полягає в тому, що в процесі здійснення своїх повноважень ці органи, з одного боку  –  виступають суб’єктом правотворчості, приймаючи нормативні акти  (Розпорядження міського голови та Рішення міської ради), а з іншого боку  –  виступають суб’єктом реалізації права в особливій її формі  –  правозастосуванні, приймаючи ненормативні (правозастосовчі) акти, які за назвою і юридичною формою схожі з нормативними. </w:t>
      </w:r>
    </w:p>
    <w:p w:rsidR="005351FA" w:rsidRPr="005351FA" w:rsidRDefault="005351FA" w:rsidP="005351FA">
      <w:pPr>
        <w:widowControl/>
        <w:spacing w:line="276" w:lineRule="auto"/>
        <w:ind w:right="-2" w:firstLine="709"/>
        <w:jc w:val="both"/>
        <w:rPr>
          <w:lang w:val="uk-UA"/>
        </w:rPr>
      </w:pPr>
      <w:r w:rsidRPr="005351FA">
        <w:rPr>
          <w:sz w:val="28"/>
          <w:szCs w:val="28"/>
          <w:lang w:val="uk-UA"/>
        </w:rPr>
        <w:t>8. Правотворчість державних і недержавних організацій – це діяльність підприємств, установ та організацій різних форм власності зі створення, зміни або скасування загальнообов’язкових правил поведінки, які поширюються на її членів, ви</w:t>
      </w:r>
      <w:r w:rsidRPr="005351FA">
        <w:rPr>
          <w:sz w:val="28"/>
          <w:szCs w:val="28"/>
          <w:lang w:val="uk-UA"/>
        </w:rPr>
        <w:softHyphen/>
        <w:t>ражають їх узгоджену волю, регулюють внутрішні відносини та виз</w:t>
      </w:r>
      <w:r w:rsidRPr="005351FA">
        <w:rPr>
          <w:sz w:val="28"/>
          <w:szCs w:val="28"/>
          <w:lang w:val="uk-UA"/>
        </w:rPr>
        <w:softHyphen/>
        <w:t>начають правосуб’єктність даних організації.</w:t>
      </w:r>
    </w:p>
    <w:p w:rsidR="005351FA" w:rsidRPr="005351FA" w:rsidRDefault="005351FA" w:rsidP="005351FA">
      <w:pPr>
        <w:widowControl/>
        <w:spacing w:line="276" w:lineRule="auto"/>
        <w:ind w:right="-2" w:firstLine="709"/>
        <w:jc w:val="both"/>
        <w:rPr>
          <w:sz w:val="28"/>
          <w:szCs w:val="28"/>
          <w:lang w:val="uk-UA"/>
        </w:rPr>
      </w:pPr>
      <w:r w:rsidRPr="005351FA">
        <w:rPr>
          <w:sz w:val="28"/>
          <w:szCs w:val="28"/>
          <w:lang w:val="ru-RU"/>
        </w:rPr>
        <w:t xml:space="preserve">Головна особливість правотворчості державних і недержавних організацій полягає </w:t>
      </w:r>
      <w:proofErr w:type="gramStart"/>
      <w:r w:rsidRPr="005351FA">
        <w:rPr>
          <w:sz w:val="28"/>
          <w:szCs w:val="28"/>
          <w:lang w:val="ru-RU"/>
        </w:rPr>
        <w:t>в</w:t>
      </w:r>
      <w:proofErr w:type="gramEnd"/>
      <w:r w:rsidRPr="005351FA">
        <w:rPr>
          <w:sz w:val="28"/>
          <w:szCs w:val="28"/>
          <w:lang w:val="ru-RU"/>
        </w:rPr>
        <w:t xml:space="preserve"> </w:t>
      </w:r>
      <w:proofErr w:type="gramStart"/>
      <w:r w:rsidRPr="005351FA">
        <w:rPr>
          <w:sz w:val="28"/>
          <w:szCs w:val="28"/>
          <w:lang w:val="ru-RU"/>
        </w:rPr>
        <w:t>тому</w:t>
      </w:r>
      <w:proofErr w:type="gramEnd"/>
      <w:r w:rsidRPr="005351FA">
        <w:rPr>
          <w:sz w:val="28"/>
          <w:szCs w:val="28"/>
          <w:lang w:val="ru-RU"/>
        </w:rPr>
        <w:t>, що в процесі здійснення своїх повноважень вони приймають корпоративні акти та корпо</w:t>
      </w:r>
      <w:r w:rsidRPr="005351FA">
        <w:rPr>
          <w:sz w:val="28"/>
          <w:szCs w:val="28"/>
          <w:lang w:val="ru-RU"/>
        </w:rPr>
        <w:softHyphen/>
        <w:t>ративні норми, які мають допоміжний характер, заповнюють про</w:t>
      </w:r>
      <w:r w:rsidRPr="005351FA">
        <w:rPr>
          <w:sz w:val="28"/>
          <w:szCs w:val="28"/>
          <w:lang w:val="ru-RU"/>
        </w:rPr>
        <w:softHyphen/>
        <w:t>галини в нормативній системі права, а предметом регулювання є виключно відносини усередині колективу.</w:t>
      </w:r>
    </w:p>
    <w:p w:rsidR="005351FA" w:rsidRPr="005351FA" w:rsidRDefault="005351FA" w:rsidP="005351FA">
      <w:pPr>
        <w:widowControl/>
        <w:spacing w:line="276" w:lineRule="auto"/>
        <w:ind w:right="-2" w:firstLine="709"/>
        <w:jc w:val="both"/>
        <w:rPr>
          <w:sz w:val="28"/>
          <w:szCs w:val="28"/>
          <w:lang w:val="uk-UA"/>
        </w:rPr>
      </w:pPr>
      <w:r w:rsidRPr="005351FA">
        <w:rPr>
          <w:sz w:val="28"/>
          <w:szCs w:val="28"/>
          <w:lang w:val="uk-UA"/>
        </w:rPr>
        <w:t>Специфіка корпоративних норм державних і недержавних організацій полягає в їх підзаконності, обмеженій сфері дії та подвійному характері: з одного боку корпоративні норми мають правовий характер, оскільки регулюють суспільні відносини усередині організації, а з іншого – вони можуть виступати  неправовими норми, а саме технічними, етичними, естетичними тощо.</w:t>
      </w:r>
    </w:p>
    <w:p w:rsidR="005351FA" w:rsidRPr="005351FA" w:rsidRDefault="005351FA" w:rsidP="005351FA">
      <w:pPr>
        <w:widowControl/>
        <w:spacing w:line="276" w:lineRule="auto"/>
        <w:ind w:right="-2" w:firstLine="709"/>
        <w:jc w:val="both"/>
        <w:rPr>
          <w:sz w:val="28"/>
          <w:szCs w:val="28"/>
          <w:lang w:val="uk-UA"/>
        </w:rPr>
      </w:pPr>
      <w:r w:rsidRPr="005351FA">
        <w:rPr>
          <w:sz w:val="28"/>
          <w:szCs w:val="28"/>
          <w:lang w:val="ru-RU"/>
        </w:rPr>
        <w:t>9. Правотворчість народу передбачає референдну (пряму) правотворчість і народну правотворчу ініціативу.</w:t>
      </w:r>
    </w:p>
    <w:p w:rsidR="005351FA" w:rsidRPr="005351FA" w:rsidRDefault="005351FA" w:rsidP="005351FA">
      <w:pPr>
        <w:widowControl/>
        <w:spacing w:line="276" w:lineRule="auto"/>
        <w:ind w:right="-2" w:firstLine="709"/>
        <w:jc w:val="both"/>
        <w:rPr>
          <w:rFonts w:cs="Times New Roman"/>
          <w:sz w:val="28"/>
          <w:szCs w:val="28"/>
          <w:lang w:val="uk-UA"/>
        </w:rPr>
      </w:pPr>
      <w:r w:rsidRPr="005351FA">
        <w:rPr>
          <w:rFonts w:cs="Times New Roman"/>
          <w:sz w:val="28"/>
          <w:szCs w:val="28"/>
          <w:lang w:val="uk-UA"/>
        </w:rPr>
        <w:t xml:space="preserve">Референдна правотворчість –  це передбачена законом діяльність народу, яка відбувається в межах відповідних процедур і пов’язана з встановленням, зміною та скасуванням норм права шляхом безпосереднього голосування, результатом якої є видання правового акта належної юридичної сили. </w:t>
      </w:r>
    </w:p>
    <w:p w:rsidR="005351FA" w:rsidRPr="005351FA" w:rsidRDefault="005351FA" w:rsidP="005351FA">
      <w:pPr>
        <w:widowControl/>
        <w:spacing w:line="276" w:lineRule="auto"/>
        <w:ind w:right="-2" w:firstLine="709"/>
        <w:jc w:val="both"/>
        <w:rPr>
          <w:rFonts w:cs="Times New Roman"/>
          <w:sz w:val="28"/>
          <w:szCs w:val="28"/>
          <w:lang w:val="uk-UA"/>
        </w:rPr>
      </w:pPr>
      <w:r w:rsidRPr="005351FA">
        <w:rPr>
          <w:rFonts w:eastAsia="Calibri" w:cs="Times New Roman"/>
          <w:color w:val="000000"/>
          <w:sz w:val="28"/>
          <w:szCs w:val="28"/>
          <w:lang w:val="uk-UA" w:eastAsia="uk-UA" w:bidi="uk-UA"/>
        </w:rPr>
        <w:t xml:space="preserve">Народна правотворча ініціатива – це право громадян </w:t>
      </w:r>
      <w:r w:rsidRPr="005351FA">
        <w:rPr>
          <w:rFonts w:cs="Times New Roman"/>
          <w:sz w:val="28"/>
          <w:szCs w:val="28"/>
          <w:lang w:val="ru-RU"/>
        </w:rPr>
        <w:t>пропонувати проекти законодавчих актів шляхом внесення їх до парламенту або винесення на референдум і існує у двох формах: конституційній та законодавчій.</w:t>
      </w:r>
    </w:p>
    <w:p w:rsidR="005351FA" w:rsidRPr="005351FA" w:rsidRDefault="005351FA" w:rsidP="005351FA">
      <w:pPr>
        <w:widowControl/>
        <w:spacing w:line="276" w:lineRule="auto"/>
        <w:ind w:right="-2" w:firstLine="709"/>
        <w:jc w:val="both"/>
        <w:rPr>
          <w:sz w:val="28"/>
          <w:szCs w:val="28"/>
          <w:lang w:val="uk-UA"/>
        </w:rPr>
      </w:pPr>
      <w:r w:rsidRPr="005351FA">
        <w:rPr>
          <w:sz w:val="28"/>
          <w:szCs w:val="28"/>
          <w:lang w:val="ru-RU"/>
        </w:rPr>
        <w:t xml:space="preserve">Конституційна </w:t>
      </w:r>
      <w:proofErr w:type="gramStart"/>
      <w:r w:rsidRPr="005351FA">
        <w:rPr>
          <w:sz w:val="28"/>
          <w:szCs w:val="28"/>
          <w:lang w:val="ru-RU"/>
        </w:rPr>
        <w:t>народна</w:t>
      </w:r>
      <w:proofErr w:type="gramEnd"/>
      <w:r w:rsidRPr="005351FA">
        <w:rPr>
          <w:sz w:val="28"/>
          <w:szCs w:val="28"/>
          <w:lang w:val="ru-RU"/>
        </w:rPr>
        <w:t xml:space="preserve"> ініціатива</w:t>
      </w:r>
      <w:r w:rsidRPr="005351FA">
        <w:rPr>
          <w:b/>
          <w:bCs/>
          <w:sz w:val="28"/>
          <w:szCs w:val="28"/>
          <w:lang w:val="ru-RU"/>
        </w:rPr>
        <w:t xml:space="preserve"> </w:t>
      </w:r>
      <w:r w:rsidRPr="005351FA">
        <w:rPr>
          <w:bCs/>
          <w:sz w:val="28"/>
          <w:szCs w:val="28"/>
          <w:lang w:val="ru-RU"/>
        </w:rPr>
        <w:t>передбачає можливість громадян</w:t>
      </w:r>
      <w:r w:rsidRPr="005351FA">
        <w:rPr>
          <w:b/>
          <w:bCs/>
          <w:sz w:val="28"/>
          <w:szCs w:val="28"/>
          <w:lang w:val="ru-RU"/>
        </w:rPr>
        <w:t xml:space="preserve"> </w:t>
      </w:r>
      <w:r w:rsidRPr="005351FA">
        <w:rPr>
          <w:sz w:val="28"/>
          <w:szCs w:val="28"/>
          <w:lang w:val="ru-RU"/>
        </w:rPr>
        <w:t>вимагати від парламенту часткового перегляду основного закону,</w:t>
      </w:r>
      <w:r w:rsidRPr="005351FA">
        <w:rPr>
          <w:sz w:val="28"/>
          <w:szCs w:val="28"/>
          <w:lang w:val="uk-UA"/>
        </w:rPr>
        <w:t xml:space="preserve"> </w:t>
      </w:r>
      <w:r w:rsidRPr="005351FA">
        <w:rPr>
          <w:sz w:val="28"/>
          <w:szCs w:val="28"/>
          <w:lang w:val="ru-RU"/>
        </w:rPr>
        <w:t xml:space="preserve"> що потребує відповідних дій з боку парламенту.</w:t>
      </w:r>
    </w:p>
    <w:p w:rsidR="005351FA" w:rsidRPr="005351FA" w:rsidRDefault="005351FA" w:rsidP="005351FA">
      <w:pPr>
        <w:widowControl/>
        <w:spacing w:line="276" w:lineRule="auto"/>
        <w:ind w:right="-2" w:firstLine="709"/>
        <w:jc w:val="both"/>
        <w:rPr>
          <w:sz w:val="28"/>
          <w:szCs w:val="28"/>
          <w:lang w:val="ru-RU"/>
        </w:rPr>
      </w:pPr>
      <w:r w:rsidRPr="005351FA">
        <w:rPr>
          <w:sz w:val="28"/>
          <w:szCs w:val="28"/>
          <w:lang w:val="ru-RU"/>
        </w:rPr>
        <w:t xml:space="preserve">Законодавча </w:t>
      </w:r>
      <w:proofErr w:type="gramStart"/>
      <w:r w:rsidRPr="005351FA">
        <w:rPr>
          <w:sz w:val="28"/>
          <w:szCs w:val="28"/>
          <w:lang w:val="ru-RU"/>
        </w:rPr>
        <w:t>народна</w:t>
      </w:r>
      <w:proofErr w:type="gramEnd"/>
      <w:r w:rsidRPr="005351FA">
        <w:rPr>
          <w:sz w:val="28"/>
          <w:szCs w:val="28"/>
          <w:lang w:val="ru-RU"/>
        </w:rPr>
        <w:t xml:space="preserve"> ініціатива</w:t>
      </w:r>
      <w:r w:rsidRPr="005351FA">
        <w:rPr>
          <w:b/>
          <w:bCs/>
          <w:sz w:val="28"/>
          <w:szCs w:val="28"/>
          <w:lang w:val="ru-RU"/>
        </w:rPr>
        <w:t xml:space="preserve"> </w:t>
      </w:r>
      <w:r w:rsidRPr="005351FA">
        <w:rPr>
          <w:bCs/>
          <w:sz w:val="28"/>
          <w:szCs w:val="28"/>
          <w:lang w:val="ru-RU"/>
        </w:rPr>
        <w:t>передбачає можливість</w:t>
      </w:r>
      <w:r w:rsidRPr="005351FA">
        <w:rPr>
          <w:b/>
          <w:bCs/>
          <w:sz w:val="28"/>
          <w:szCs w:val="28"/>
          <w:lang w:val="ru-RU"/>
        </w:rPr>
        <w:t xml:space="preserve"> </w:t>
      </w:r>
      <w:r w:rsidRPr="005351FA">
        <w:rPr>
          <w:sz w:val="28"/>
          <w:szCs w:val="28"/>
          <w:lang w:val="ru-RU"/>
        </w:rPr>
        <w:t>громадян вимагати прийняття парламентом нового чи внесення змін до чинного закону, а парламент повинен таку вимогу обов'язково розглянути, але він не зобов'язаний її реалізувати.</w:t>
      </w:r>
      <w:bookmarkStart w:id="0" w:name="_GoBack"/>
      <w:bookmarkEnd w:id="0"/>
    </w:p>
    <w:p w:rsidR="005351FA" w:rsidRPr="005351FA" w:rsidRDefault="005351FA" w:rsidP="005351FA">
      <w:pPr>
        <w:spacing w:line="360" w:lineRule="auto"/>
        <w:jc w:val="center"/>
        <w:rPr>
          <w:rFonts w:cs="Times New Roman"/>
          <w:b/>
          <w:sz w:val="28"/>
          <w:szCs w:val="28"/>
        </w:rPr>
      </w:pPr>
      <w:r w:rsidRPr="005351FA">
        <w:rPr>
          <w:rFonts w:cs="Times New Roman"/>
          <w:b/>
          <w:sz w:val="28"/>
          <w:szCs w:val="28"/>
        </w:rPr>
        <w:lastRenderedPageBreak/>
        <w:t>СПИСОК ВИКОРИСТАНИХ ДЖЕРЕЛ:</w:t>
      </w:r>
    </w:p>
    <w:p w:rsidR="005351FA" w:rsidRPr="005351FA" w:rsidRDefault="005351FA" w:rsidP="005351FA">
      <w:pPr>
        <w:spacing w:line="360" w:lineRule="auto"/>
        <w:jc w:val="both"/>
        <w:rPr>
          <w:rFonts w:cs="Times New Roman"/>
          <w:sz w:val="28"/>
          <w:szCs w:val="28"/>
        </w:rPr>
      </w:pP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9" w:tooltip="Пошук за автором" w:history="1">
        <w:r w:rsidRPr="005351FA">
          <w:rPr>
            <w:u w:val="single"/>
            <w:lang w:val="ru-RU"/>
          </w:rPr>
          <w:t>Барський В. Р.</w:t>
        </w:r>
      </w:hyperlink>
      <w:r w:rsidRPr="005351FA">
        <w:rPr>
          <w:rFonts w:cs="Times New Roman"/>
          <w:sz w:val="28"/>
          <w:szCs w:val="28"/>
          <w:lang w:val="ru-RU"/>
        </w:rPr>
        <w:t> </w:t>
      </w:r>
      <w:r w:rsidRPr="005351FA">
        <w:rPr>
          <w:rFonts w:cs="Times New Roman"/>
          <w:bCs/>
          <w:sz w:val="28"/>
          <w:szCs w:val="28"/>
          <w:lang w:val="ru-RU"/>
        </w:rPr>
        <w:t>Муніципальна нормотворчість як вираз інтересів громадського суспільства</w:t>
      </w:r>
      <w:r w:rsidRPr="005351FA">
        <w:rPr>
          <w:rFonts w:cs="Times New Roman"/>
          <w:sz w:val="28"/>
          <w:szCs w:val="28"/>
          <w:lang w:val="ru-RU"/>
        </w:rPr>
        <w:t xml:space="preserve"> </w:t>
      </w:r>
      <w:r w:rsidRPr="005351FA">
        <w:rPr>
          <w:rFonts w:cs="Times New Roman"/>
          <w:sz w:val="28"/>
          <w:szCs w:val="28"/>
          <w:shd w:val="clear" w:color="auto" w:fill="FFFFFF"/>
          <w:lang w:val="ru-RU"/>
        </w:rPr>
        <w:t xml:space="preserve">[Текст] </w:t>
      </w:r>
      <w:r w:rsidRPr="005351FA">
        <w:rPr>
          <w:rFonts w:cs="Times New Roman"/>
          <w:sz w:val="28"/>
          <w:szCs w:val="28"/>
          <w:lang w:val="ru-RU"/>
        </w:rPr>
        <w:t xml:space="preserve">/ В. Р. Барський // </w:t>
      </w:r>
      <w:hyperlink r:id="rId10" w:tooltip="Періодичне видання" w:history="1">
        <w:r w:rsidRPr="005351FA">
          <w:rPr>
            <w:u w:val="single"/>
            <w:lang w:val="ru-RU"/>
          </w:rPr>
          <w:t>Актуальні проблеми держави і права</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2008. </w:t>
      </w:r>
      <w:r w:rsidRPr="005351FA">
        <w:rPr>
          <w:rFonts w:cs="Times New Roman"/>
          <w:sz w:val="28"/>
          <w:szCs w:val="28"/>
          <w:lang w:val="uk-UA"/>
        </w:rPr>
        <w:t>–</w:t>
      </w:r>
      <w:r w:rsidRPr="005351FA">
        <w:rPr>
          <w:rFonts w:cs="Times New Roman"/>
          <w:sz w:val="28"/>
          <w:szCs w:val="28"/>
          <w:lang w:val="ru-RU"/>
        </w:rPr>
        <w:t xml:space="preserve"> Вип. 40. </w:t>
      </w:r>
      <w:r w:rsidRPr="005351FA">
        <w:rPr>
          <w:rFonts w:cs="Times New Roman"/>
          <w:sz w:val="28"/>
          <w:szCs w:val="28"/>
          <w:lang w:val="uk-UA"/>
        </w:rPr>
        <w:t>–</w:t>
      </w:r>
      <w:r w:rsidRPr="005351FA">
        <w:rPr>
          <w:rFonts w:cs="Times New Roman"/>
          <w:sz w:val="28"/>
          <w:szCs w:val="28"/>
          <w:lang w:val="ru-RU"/>
        </w:rPr>
        <w:t xml:space="preserve"> С. 262-267. </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11" w:tooltip="Пошук за автором" w:history="1">
        <w:r w:rsidRPr="005351FA">
          <w:rPr>
            <w:u w:val="single"/>
            <w:lang w:val="uk-UA"/>
          </w:rPr>
          <w:t>Бевз Т.</w:t>
        </w:r>
      </w:hyperlink>
      <w:r w:rsidRPr="005351FA">
        <w:rPr>
          <w:rFonts w:cs="Times New Roman"/>
          <w:sz w:val="28"/>
          <w:szCs w:val="28"/>
          <w:lang w:val="ru-RU"/>
        </w:rPr>
        <w:t> </w:t>
      </w:r>
      <w:r w:rsidRPr="005351FA">
        <w:rPr>
          <w:rFonts w:cs="Times New Roman"/>
          <w:bCs/>
          <w:sz w:val="28"/>
          <w:szCs w:val="28"/>
          <w:lang w:val="uk-UA"/>
        </w:rPr>
        <w:t>Всеукраїнські референдуми: ініціативи і реалії</w:t>
      </w:r>
      <w:r w:rsidRPr="005351FA">
        <w:rPr>
          <w:rFonts w:cs="Times New Roman"/>
          <w:sz w:val="28"/>
          <w:szCs w:val="28"/>
          <w:lang w:val="uk-UA"/>
        </w:rPr>
        <w:t xml:space="preserve"> </w:t>
      </w:r>
      <w:r w:rsidRPr="005351FA">
        <w:rPr>
          <w:rFonts w:cs="Times New Roman"/>
          <w:sz w:val="28"/>
          <w:szCs w:val="28"/>
          <w:shd w:val="clear" w:color="auto" w:fill="FFFFFF"/>
          <w:lang w:val="uk-UA"/>
        </w:rPr>
        <w:t xml:space="preserve">[Текст] </w:t>
      </w:r>
      <w:r w:rsidRPr="005351FA">
        <w:rPr>
          <w:rFonts w:cs="Times New Roman"/>
          <w:sz w:val="28"/>
          <w:szCs w:val="28"/>
          <w:lang w:val="uk-UA"/>
        </w:rPr>
        <w:t xml:space="preserve">/ Т. Бевз // </w:t>
      </w:r>
      <w:hyperlink r:id="rId12" w:tooltip="Періодичне видання" w:history="1">
        <w:r w:rsidRPr="005351FA">
          <w:rPr>
            <w:u w:val="single"/>
            <w:lang w:val="uk-UA"/>
          </w:rPr>
          <w:t>Наукові записки [Інституту політичних і етнонаціональних досліджень ім. І. Ф. Кураса]</w:t>
        </w:r>
      </w:hyperlink>
      <w:r w:rsidRPr="005351FA">
        <w:rPr>
          <w:rFonts w:cs="Times New Roman"/>
          <w:sz w:val="28"/>
          <w:szCs w:val="28"/>
          <w:lang w:val="uk-UA"/>
        </w:rPr>
        <w:t>. – 2013. – Вип. 5. – С. 237-253.</w:t>
      </w:r>
      <w:r w:rsidRPr="005351FA">
        <w:rPr>
          <w:rFonts w:cs="Times New Roman"/>
          <w:lang w:val="uk-UA"/>
        </w:rPr>
        <w:t xml:space="preserve"> </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13" w:tooltip="Пошук за автором" w:history="1">
        <w:r w:rsidRPr="005351FA">
          <w:rPr>
            <w:u w:val="single"/>
            <w:lang w:val="ru-RU"/>
          </w:rPr>
          <w:t>Берназюк Я.</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ru-RU"/>
        </w:rPr>
        <w:t>Контрольна нормотворчість Президента України як важливий механізм захисту і охорони Конституції України</w:t>
      </w:r>
      <w:r w:rsidRPr="005351FA">
        <w:rPr>
          <w:rFonts w:cs="Times New Roman"/>
          <w:sz w:val="28"/>
          <w:szCs w:val="28"/>
          <w:lang w:val="ru-RU"/>
        </w:rPr>
        <w:t xml:space="preserve"> </w:t>
      </w:r>
      <w:r w:rsidRPr="005351FA">
        <w:rPr>
          <w:rFonts w:cs="Times New Roman"/>
          <w:sz w:val="28"/>
          <w:szCs w:val="28"/>
          <w:shd w:val="clear" w:color="auto" w:fill="FFFFFF"/>
          <w:lang w:val="ru-RU"/>
        </w:rPr>
        <w:t xml:space="preserve">[Текст] </w:t>
      </w:r>
      <w:r w:rsidRPr="005351FA">
        <w:rPr>
          <w:rFonts w:cs="Times New Roman"/>
          <w:sz w:val="28"/>
          <w:szCs w:val="28"/>
          <w:lang w:val="ru-RU"/>
        </w:rPr>
        <w:t xml:space="preserve">/ Я. Берназюк // </w:t>
      </w:r>
      <w:hyperlink r:id="rId14" w:tooltip="Періодичне видання" w:history="1">
        <w:r w:rsidRPr="005351FA">
          <w:rPr>
            <w:u w:val="single"/>
            <w:lang w:val="ru-RU"/>
          </w:rPr>
          <w:t>Історико-правовий часопис</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2014. </w:t>
      </w:r>
      <w:r w:rsidRPr="005351FA">
        <w:rPr>
          <w:rFonts w:cs="Times New Roman"/>
          <w:sz w:val="28"/>
          <w:szCs w:val="28"/>
          <w:lang w:val="uk-UA"/>
        </w:rPr>
        <w:t>–</w:t>
      </w:r>
      <w:r w:rsidRPr="005351FA">
        <w:rPr>
          <w:rFonts w:cs="Times New Roman"/>
          <w:sz w:val="28"/>
          <w:szCs w:val="28"/>
          <w:lang w:val="ru-RU"/>
        </w:rPr>
        <w:t xml:space="preserve"> № 1. </w:t>
      </w:r>
      <w:r w:rsidRPr="005351FA">
        <w:rPr>
          <w:rFonts w:cs="Times New Roman"/>
          <w:sz w:val="28"/>
          <w:szCs w:val="28"/>
          <w:lang w:val="uk-UA"/>
        </w:rPr>
        <w:t>–</w:t>
      </w:r>
      <w:r w:rsidRPr="005351FA">
        <w:rPr>
          <w:rFonts w:cs="Times New Roman"/>
          <w:sz w:val="28"/>
          <w:szCs w:val="28"/>
          <w:lang w:val="ru-RU"/>
        </w:rPr>
        <w:t xml:space="preserve"> С. 35-39.</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15" w:tooltip="Пошук за автором" w:history="1">
        <w:r w:rsidRPr="005351FA">
          <w:rPr>
            <w:u w:val="single"/>
            <w:lang w:val="ru-RU"/>
          </w:rPr>
          <w:t>Берназюк Я. О.</w:t>
        </w:r>
      </w:hyperlink>
      <w:r w:rsidRPr="005351FA">
        <w:rPr>
          <w:rFonts w:cs="Times New Roman"/>
          <w:sz w:val="28"/>
          <w:szCs w:val="28"/>
          <w:lang w:val="ru-RU"/>
        </w:rPr>
        <w:t> </w:t>
      </w:r>
      <w:r w:rsidRPr="005351FA">
        <w:rPr>
          <w:rFonts w:cs="Times New Roman"/>
          <w:bCs/>
          <w:sz w:val="28"/>
          <w:szCs w:val="28"/>
          <w:lang w:val="ru-RU"/>
        </w:rPr>
        <w:t xml:space="preserve">Правотворчість Президента України </w:t>
      </w:r>
      <w:proofErr w:type="gramStart"/>
      <w:r w:rsidRPr="005351FA">
        <w:rPr>
          <w:rFonts w:cs="Times New Roman"/>
          <w:bCs/>
          <w:sz w:val="28"/>
          <w:szCs w:val="28"/>
          <w:lang w:val="ru-RU"/>
        </w:rPr>
        <w:t>кр</w:t>
      </w:r>
      <w:proofErr w:type="gramEnd"/>
      <w:r w:rsidRPr="005351FA">
        <w:rPr>
          <w:rFonts w:cs="Times New Roman"/>
          <w:bCs/>
          <w:sz w:val="28"/>
          <w:szCs w:val="28"/>
          <w:lang w:val="ru-RU"/>
        </w:rPr>
        <w:t>ізь призму особливостей деяких видів його актів</w:t>
      </w:r>
      <w:r w:rsidRPr="005351FA">
        <w:rPr>
          <w:rFonts w:cs="Times New Roman"/>
          <w:sz w:val="28"/>
          <w:szCs w:val="28"/>
          <w:lang w:val="ru-RU"/>
        </w:rPr>
        <w:t xml:space="preserve"> </w:t>
      </w:r>
      <w:r w:rsidRPr="005351FA">
        <w:rPr>
          <w:rFonts w:cs="Times New Roman"/>
          <w:sz w:val="28"/>
          <w:szCs w:val="28"/>
          <w:shd w:val="clear" w:color="auto" w:fill="FFFFFF"/>
          <w:lang w:val="uk-UA"/>
        </w:rPr>
        <w:t xml:space="preserve">[Текст] </w:t>
      </w:r>
      <w:r w:rsidRPr="005351FA">
        <w:rPr>
          <w:rFonts w:cs="Times New Roman"/>
          <w:sz w:val="28"/>
          <w:szCs w:val="28"/>
          <w:lang w:val="ru-RU"/>
        </w:rPr>
        <w:t xml:space="preserve">/ Я. О. Берназюк // </w:t>
      </w:r>
      <w:hyperlink r:id="rId16" w:tooltip="Періодичне видання" w:history="1">
        <w:r w:rsidRPr="005351FA">
          <w:rPr>
            <w:u w:val="single"/>
            <w:lang w:val="ru-RU"/>
          </w:rPr>
          <w:t>Держава і право. Юридичні і політичні науки</w:t>
        </w:r>
      </w:hyperlink>
      <w:r w:rsidRPr="005351FA">
        <w:rPr>
          <w:rFonts w:cs="Times New Roman"/>
          <w:sz w:val="28"/>
          <w:szCs w:val="28"/>
          <w:lang w:val="ru-RU"/>
        </w:rPr>
        <w:t xml:space="preserve">. </w:t>
      </w:r>
      <w:r w:rsidRPr="005351FA">
        <w:rPr>
          <w:rFonts w:cs="Times New Roman"/>
          <w:sz w:val="28"/>
          <w:szCs w:val="28"/>
          <w:lang w:val="uk-UA"/>
        </w:rPr>
        <w:t xml:space="preserve">– </w:t>
      </w:r>
      <w:r w:rsidRPr="005351FA">
        <w:rPr>
          <w:rFonts w:cs="Times New Roman"/>
          <w:sz w:val="28"/>
          <w:szCs w:val="28"/>
          <w:lang w:val="ru-RU"/>
        </w:rPr>
        <w:t xml:space="preserve"> 2013. </w:t>
      </w:r>
      <w:r w:rsidRPr="005351FA">
        <w:rPr>
          <w:rFonts w:cs="Times New Roman"/>
          <w:sz w:val="28"/>
          <w:szCs w:val="28"/>
          <w:lang w:val="uk-UA"/>
        </w:rPr>
        <w:t xml:space="preserve">– </w:t>
      </w:r>
      <w:r w:rsidRPr="005351FA">
        <w:rPr>
          <w:rFonts w:cs="Times New Roman"/>
          <w:sz w:val="28"/>
          <w:szCs w:val="28"/>
          <w:lang w:val="ru-RU"/>
        </w:rPr>
        <w:t xml:space="preserve">Вип. 59. </w:t>
      </w:r>
      <w:r w:rsidRPr="005351FA">
        <w:rPr>
          <w:rFonts w:cs="Times New Roman"/>
          <w:sz w:val="28"/>
          <w:szCs w:val="28"/>
          <w:lang w:val="uk-UA"/>
        </w:rPr>
        <w:t xml:space="preserve">– </w:t>
      </w:r>
      <w:r w:rsidRPr="005351FA">
        <w:rPr>
          <w:rFonts w:cs="Times New Roman"/>
          <w:sz w:val="28"/>
          <w:szCs w:val="28"/>
          <w:lang w:val="ru-RU"/>
        </w:rPr>
        <w:t xml:space="preserve"> С. 71-78.</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17" w:tooltip="Пошук за автором" w:history="1">
        <w:r w:rsidRPr="005351FA">
          <w:rPr>
            <w:u w:val="single"/>
            <w:lang w:val="ru-RU"/>
          </w:rPr>
          <w:t>Берназюк Я.</w:t>
        </w:r>
      </w:hyperlink>
      <w:r w:rsidRPr="005351FA">
        <w:rPr>
          <w:rFonts w:cs="Times New Roman"/>
          <w:sz w:val="28"/>
          <w:szCs w:val="28"/>
          <w:lang w:val="ru-RU"/>
        </w:rPr>
        <w:t> </w:t>
      </w:r>
      <w:r w:rsidRPr="005351FA">
        <w:rPr>
          <w:rFonts w:cs="Times New Roman"/>
          <w:bCs/>
          <w:sz w:val="28"/>
          <w:szCs w:val="28"/>
          <w:lang w:val="ru-RU"/>
        </w:rPr>
        <w:t>Особливості контрольних нормотворчих повноважень Президента України стосовно актів Верховної Ради України та актів органів виконавчої влади</w:t>
      </w:r>
      <w:r w:rsidRPr="005351FA">
        <w:rPr>
          <w:rFonts w:cs="Times New Roman"/>
          <w:sz w:val="28"/>
          <w:szCs w:val="28"/>
          <w:lang w:val="ru-RU"/>
        </w:rPr>
        <w:t xml:space="preserve"> </w:t>
      </w:r>
      <w:r w:rsidRPr="005351FA">
        <w:rPr>
          <w:rFonts w:cs="Times New Roman"/>
          <w:sz w:val="28"/>
          <w:szCs w:val="28"/>
          <w:shd w:val="clear" w:color="auto" w:fill="FFFFFF"/>
          <w:lang w:val="ru-RU"/>
        </w:rPr>
        <w:t xml:space="preserve">[Текст] </w:t>
      </w:r>
      <w:r w:rsidRPr="005351FA">
        <w:rPr>
          <w:rFonts w:cs="Times New Roman"/>
          <w:sz w:val="28"/>
          <w:szCs w:val="28"/>
          <w:lang w:val="ru-RU"/>
        </w:rPr>
        <w:t xml:space="preserve">/ Я. Берназюк // </w:t>
      </w:r>
      <w:hyperlink r:id="rId18" w:tooltip="Періодичне видання" w:history="1">
        <w:r w:rsidRPr="005351FA">
          <w:rPr>
            <w:u w:val="single"/>
            <w:lang w:val="ru-RU"/>
          </w:rPr>
          <w:t>Віче</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2013. </w:t>
      </w:r>
      <w:r w:rsidRPr="005351FA">
        <w:rPr>
          <w:rFonts w:cs="Times New Roman"/>
          <w:sz w:val="28"/>
          <w:szCs w:val="28"/>
          <w:lang w:val="uk-UA"/>
        </w:rPr>
        <w:t>–</w:t>
      </w:r>
      <w:r w:rsidRPr="005351FA">
        <w:rPr>
          <w:rFonts w:cs="Times New Roman"/>
          <w:sz w:val="28"/>
          <w:szCs w:val="28"/>
          <w:lang w:val="ru-RU"/>
        </w:rPr>
        <w:t xml:space="preserve"> № 9. </w:t>
      </w:r>
      <w:r w:rsidRPr="005351FA">
        <w:rPr>
          <w:rFonts w:cs="Times New Roman"/>
          <w:sz w:val="28"/>
          <w:szCs w:val="28"/>
          <w:lang w:val="uk-UA"/>
        </w:rPr>
        <w:t>–</w:t>
      </w:r>
      <w:r w:rsidRPr="005351FA">
        <w:rPr>
          <w:rFonts w:cs="Times New Roman"/>
          <w:sz w:val="28"/>
          <w:szCs w:val="28"/>
          <w:lang w:val="ru-RU"/>
        </w:rPr>
        <w:t xml:space="preserve"> С. 10-11.</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r w:rsidRPr="005351FA">
        <w:rPr>
          <w:rFonts w:cs="Times New Roman"/>
          <w:sz w:val="28"/>
          <w:szCs w:val="28"/>
          <w:lang w:val="uk-UA"/>
        </w:rPr>
        <w:t>Битяк Ю.П. Адміністративне право України [Електронний ресурс]: підручник. – К.: Юрінком Інтер, 2005. – Режим доступу: http://www.ebk.net.ua/Book/law/bityak_admpu/part2/212.htm. – Назва з екрану.</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19" w:tooltip="Пошук за автором" w:history="1">
        <w:r w:rsidRPr="005351FA">
          <w:rPr>
            <w:u w:val="single"/>
            <w:lang w:val="ru-RU"/>
          </w:rPr>
          <w:t>Бовсуновська І. Г.</w:t>
        </w:r>
      </w:hyperlink>
      <w:r w:rsidRPr="005351FA">
        <w:rPr>
          <w:rFonts w:cs="Times New Roman"/>
          <w:sz w:val="28"/>
          <w:szCs w:val="28"/>
          <w:lang w:val="ru-RU"/>
        </w:rPr>
        <w:t> </w:t>
      </w:r>
      <w:r w:rsidRPr="005351FA">
        <w:rPr>
          <w:rFonts w:cs="Times New Roman"/>
          <w:bCs/>
          <w:sz w:val="28"/>
          <w:szCs w:val="28"/>
          <w:lang w:val="ru-RU"/>
        </w:rPr>
        <w:t>Конституційний Суд України як суб’єкт правотворчості</w:t>
      </w:r>
      <w:r w:rsidRPr="005351FA">
        <w:rPr>
          <w:rFonts w:cs="Times New Roman"/>
          <w:sz w:val="28"/>
          <w:szCs w:val="28"/>
          <w:lang w:val="ru-RU"/>
        </w:rPr>
        <w:t xml:space="preserve"> </w:t>
      </w:r>
      <w:r w:rsidRPr="005351FA">
        <w:rPr>
          <w:rFonts w:cs="Times New Roman"/>
          <w:sz w:val="28"/>
          <w:szCs w:val="28"/>
          <w:shd w:val="clear" w:color="auto" w:fill="FFFFFF"/>
          <w:lang w:val="ru-RU"/>
        </w:rPr>
        <w:t xml:space="preserve">[Текст] </w:t>
      </w:r>
      <w:r w:rsidRPr="005351FA">
        <w:rPr>
          <w:rFonts w:cs="Times New Roman"/>
          <w:sz w:val="28"/>
          <w:szCs w:val="28"/>
          <w:lang w:val="ru-RU"/>
        </w:rPr>
        <w:t xml:space="preserve">/ І. Г. Бовсуновська // </w:t>
      </w:r>
      <w:hyperlink r:id="rId20" w:tooltip="Періодичне видання" w:history="1">
        <w:r w:rsidRPr="005351FA">
          <w:rPr>
            <w:u w:val="single"/>
            <w:lang w:val="ru-RU"/>
          </w:rPr>
          <w:t>Часопис Київського університету права</w:t>
        </w:r>
      </w:hyperlink>
      <w:r w:rsidRPr="005351FA">
        <w:rPr>
          <w:rFonts w:cs="Times New Roman"/>
          <w:sz w:val="28"/>
          <w:szCs w:val="28"/>
          <w:lang w:val="ru-RU"/>
        </w:rPr>
        <w:t xml:space="preserve">. –  2014. –  № 1. –  С. 104-108. </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21" w:tooltip="Пошук за автором" w:history="1">
        <w:r w:rsidRPr="005351FA">
          <w:rPr>
            <w:u w:val="single"/>
            <w:lang w:val="ru-RU"/>
          </w:rPr>
          <w:t>Борбунюк О. О.</w:t>
        </w:r>
      </w:hyperlink>
      <w:r w:rsidRPr="005351FA">
        <w:rPr>
          <w:rFonts w:cs="Times New Roman"/>
          <w:sz w:val="28"/>
          <w:szCs w:val="28"/>
          <w:lang w:val="ru-RU"/>
        </w:rPr>
        <w:t> </w:t>
      </w:r>
      <w:r w:rsidRPr="005351FA">
        <w:rPr>
          <w:rFonts w:cs="Times New Roman"/>
          <w:bCs/>
          <w:sz w:val="28"/>
          <w:szCs w:val="28"/>
          <w:lang w:val="ru-RU"/>
        </w:rPr>
        <w:t xml:space="preserve">Регуляторні акти як </w:t>
      </w:r>
      <w:proofErr w:type="gramStart"/>
      <w:r w:rsidRPr="005351FA">
        <w:rPr>
          <w:rFonts w:cs="Times New Roman"/>
          <w:bCs/>
          <w:sz w:val="28"/>
          <w:szCs w:val="28"/>
          <w:lang w:val="ru-RU"/>
        </w:rPr>
        <w:t>р</w:t>
      </w:r>
      <w:proofErr w:type="gramEnd"/>
      <w:r w:rsidRPr="005351FA">
        <w:rPr>
          <w:rFonts w:cs="Times New Roman"/>
          <w:bCs/>
          <w:sz w:val="28"/>
          <w:szCs w:val="28"/>
          <w:lang w:val="ru-RU"/>
        </w:rPr>
        <w:t>ізновид нормативно-правових актів</w:t>
      </w:r>
      <w:r w:rsidRPr="005351FA">
        <w:rPr>
          <w:rFonts w:cs="Times New Roman"/>
          <w:sz w:val="28"/>
          <w:szCs w:val="28"/>
          <w:lang w:val="ru-RU"/>
        </w:rPr>
        <w:t xml:space="preserve"> </w:t>
      </w:r>
      <w:r w:rsidRPr="005351FA">
        <w:rPr>
          <w:rFonts w:cs="Times New Roman"/>
          <w:sz w:val="28"/>
          <w:szCs w:val="28"/>
          <w:shd w:val="clear" w:color="auto" w:fill="FFFFFF"/>
          <w:lang w:val="ru-RU"/>
        </w:rPr>
        <w:t xml:space="preserve">[Текст] </w:t>
      </w:r>
      <w:r w:rsidRPr="005351FA">
        <w:rPr>
          <w:rFonts w:cs="Times New Roman"/>
          <w:sz w:val="28"/>
          <w:szCs w:val="28"/>
          <w:lang w:val="ru-RU"/>
        </w:rPr>
        <w:t xml:space="preserve">/ О. О. Борбунюк  // </w:t>
      </w:r>
      <w:hyperlink r:id="rId22" w:tooltip="Періодичне видання" w:history="1">
        <w:r w:rsidRPr="005351FA">
          <w:rPr>
            <w:u w:val="single"/>
            <w:lang w:val="ru-RU"/>
          </w:rPr>
          <w:t xml:space="preserve"> Форум права</w:t>
        </w:r>
      </w:hyperlink>
      <w:r w:rsidRPr="005351FA">
        <w:rPr>
          <w:rFonts w:cs="Times New Roman"/>
          <w:sz w:val="28"/>
          <w:szCs w:val="28"/>
          <w:lang w:val="ru-RU"/>
        </w:rPr>
        <w:t>. – 2013. – № 3. – С. 46</w:t>
      </w:r>
      <w:r w:rsidRPr="005351FA">
        <w:rPr>
          <w:rFonts w:cs="Times New Roman"/>
          <w:sz w:val="28"/>
          <w:szCs w:val="28"/>
          <w:lang w:val="uk-UA"/>
        </w:rPr>
        <w:t>-</w:t>
      </w:r>
      <w:r w:rsidRPr="005351FA">
        <w:rPr>
          <w:rFonts w:cs="Times New Roman"/>
          <w:sz w:val="28"/>
          <w:szCs w:val="28"/>
          <w:lang w:val="ru-RU"/>
        </w:rPr>
        <w:t>52.</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r w:rsidRPr="005351FA">
        <w:rPr>
          <w:rFonts w:cs="Times New Roman"/>
          <w:sz w:val="28"/>
          <w:szCs w:val="28"/>
          <w:lang w:val="ru-RU"/>
        </w:rPr>
        <w:t>Борщевський І.</w:t>
      </w:r>
      <w:r w:rsidRPr="005351FA">
        <w:rPr>
          <w:rFonts w:cs="Times New Roman"/>
          <w:sz w:val="28"/>
          <w:szCs w:val="28"/>
          <w:lang w:val="uk-UA"/>
        </w:rPr>
        <w:t xml:space="preserve"> </w:t>
      </w:r>
      <w:r w:rsidRPr="005351FA">
        <w:rPr>
          <w:rFonts w:cs="Times New Roman"/>
          <w:sz w:val="28"/>
          <w:szCs w:val="28"/>
          <w:lang w:val="ru-RU"/>
        </w:rPr>
        <w:t xml:space="preserve">В.  Судова практика як джерело права в Україні </w:t>
      </w:r>
      <w:r w:rsidRPr="005351FA">
        <w:rPr>
          <w:rFonts w:cs="Times New Roman"/>
          <w:sz w:val="28"/>
          <w:szCs w:val="28"/>
          <w:shd w:val="clear" w:color="auto" w:fill="FFFFFF"/>
          <w:lang w:val="ru-RU"/>
        </w:rPr>
        <w:t xml:space="preserve">[Текст] </w:t>
      </w:r>
      <w:r w:rsidRPr="005351FA">
        <w:rPr>
          <w:rFonts w:cs="Times New Roman"/>
          <w:sz w:val="28"/>
          <w:szCs w:val="28"/>
          <w:lang w:val="ru-RU"/>
        </w:rPr>
        <w:t>/ І.</w:t>
      </w:r>
      <w:r w:rsidRPr="005351FA">
        <w:rPr>
          <w:rFonts w:cs="Times New Roman"/>
          <w:sz w:val="28"/>
          <w:szCs w:val="28"/>
          <w:lang w:val="uk-UA"/>
        </w:rPr>
        <w:t xml:space="preserve"> </w:t>
      </w:r>
      <w:r w:rsidRPr="005351FA">
        <w:rPr>
          <w:rFonts w:cs="Times New Roman"/>
          <w:sz w:val="28"/>
          <w:szCs w:val="28"/>
          <w:lang w:val="ru-RU"/>
        </w:rPr>
        <w:t>В.</w:t>
      </w:r>
      <w:r w:rsidRPr="005351FA">
        <w:rPr>
          <w:rFonts w:cs="Times New Roman"/>
          <w:sz w:val="28"/>
          <w:szCs w:val="28"/>
          <w:lang w:val="uk-UA"/>
        </w:rPr>
        <w:t xml:space="preserve"> </w:t>
      </w:r>
      <w:r w:rsidRPr="005351FA">
        <w:rPr>
          <w:rFonts w:cs="Times New Roman"/>
          <w:sz w:val="28"/>
          <w:szCs w:val="28"/>
          <w:lang w:val="ru-RU"/>
        </w:rPr>
        <w:t>Борщевський  //  Наука і правоохорона.  –  2014.</w:t>
      </w:r>
      <w:r w:rsidRPr="005351FA">
        <w:rPr>
          <w:rFonts w:cs="Times New Roman"/>
          <w:sz w:val="28"/>
          <w:szCs w:val="28"/>
          <w:lang w:val="ru-RU" w:bidi="uk-UA"/>
        </w:rPr>
        <w:t xml:space="preserve"> –</w:t>
      </w:r>
      <w:r w:rsidRPr="005351FA">
        <w:rPr>
          <w:rFonts w:cs="Times New Roman"/>
          <w:sz w:val="28"/>
          <w:szCs w:val="28"/>
          <w:lang w:val="ru-RU"/>
        </w:rPr>
        <w:t xml:space="preserve">  №2(24). –  С. 71-77.</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23" w:tooltip="Пошук за автором" w:history="1">
        <w:r w:rsidRPr="005351FA">
          <w:rPr>
            <w:u w:val="single"/>
            <w:lang w:val="uk-UA"/>
          </w:rPr>
          <w:t>Буряк Я. Я.</w:t>
        </w:r>
      </w:hyperlink>
      <w:r w:rsidRPr="005351FA">
        <w:rPr>
          <w:rFonts w:cs="Times New Roman"/>
          <w:sz w:val="28"/>
          <w:szCs w:val="28"/>
          <w:lang w:val="ru-RU"/>
        </w:rPr>
        <w:t> </w:t>
      </w:r>
      <w:r w:rsidRPr="005351FA">
        <w:rPr>
          <w:rFonts w:cs="Times New Roman"/>
          <w:bCs/>
          <w:sz w:val="28"/>
          <w:szCs w:val="28"/>
          <w:lang w:val="uk-UA"/>
        </w:rPr>
        <w:t>Правотворчість місцевих державних адміністрацій</w:t>
      </w:r>
      <w:r w:rsidRPr="005351FA">
        <w:rPr>
          <w:rFonts w:cs="Times New Roman"/>
          <w:sz w:val="28"/>
          <w:szCs w:val="28"/>
          <w:lang w:val="uk-UA"/>
        </w:rPr>
        <w:t xml:space="preserve"> </w:t>
      </w:r>
      <w:r w:rsidRPr="005351FA">
        <w:rPr>
          <w:rFonts w:cs="Times New Roman"/>
          <w:sz w:val="28"/>
          <w:szCs w:val="28"/>
          <w:shd w:val="clear" w:color="auto" w:fill="FFFFFF"/>
          <w:lang w:val="uk-UA"/>
        </w:rPr>
        <w:t xml:space="preserve">[Текст] </w:t>
      </w:r>
      <w:r w:rsidRPr="005351FA">
        <w:rPr>
          <w:rFonts w:cs="Times New Roman"/>
          <w:sz w:val="28"/>
          <w:szCs w:val="28"/>
          <w:lang w:val="uk-UA"/>
        </w:rPr>
        <w:t xml:space="preserve">/ Я. Я. Буряк  // </w:t>
      </w:r>
      <w:hyperlink r:id="rId24" w:tooltip="Періодичне видання" w:history="1">
        <w:r w:rsidRPr="005351FA">
          <w:rPr>
            <w:u w:val="single"/>
            <w:lang w:val="uk-UA"/>
          </w:rPr>
          <w:t xml:space="preserve"> Бюлетень Міністерства юстиції України</w:t>
        </w:r>
      </w:hyperlink>
      <w:r w:rsidRPr="005351FA">
        <w:rPr>
          <w:rFonts w:cs="Times New Roman"/>
          <w:sz w:val="28"/>
          <w:szCs w:val="28"/>
          <w:lang w:val="uk-UA"/>
        </w:rPr>
        <w:t>.  –  2013. –  № 6. – С. 31-38.</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r w:rsidRPr="005351FA">
        <w:rPr>
          <w:rFonts w:cs="Times New Roman"/>
          <w:sz w:val="28"/>
          <w:szCs w:val="28"/>
          <w:lang w:val="uk-UA"/>
        </w:rPr>
        <w:lastRenderedPageBreak/>
        <w:t xml:space="preserve">Ведєрніков  Ю.А.,  Папірна  А.В.  Теорія держави і права [Електронний ресурс]: навч. посіб. – К.: Знання, 2008. – 333 с. – Режим доступу: </w:t>
      </w:r>
      <w:hyperlink r:id="rId25" w:history="1">
        <w:r w:rsidRPr="005351FA">
          <w:rPr>
            <w:u w:val="single"/>
            <w:lang w:val="ru-RU"/>
          </w:rPr>
          <w:t>http</w:t>
        </w:r>
        <w:r w:rsidRPr="005351FA">
          <w:rPr>
            <w:u w:val="single"/>
            <w:lang w:val="uk-UA"/>
          </w:rPr>
          <w:t>://</w:t>
        </w:r>
        <w:r w:rsidRPr="005351FA">
          <w:rPr>
            <w:u w:val="single"/>
            <w:lang w:val="ru-RU"/>
          </w:rPr>
          <w:t>pidruchniki</w:t>
        </w:r>
        <w:r w:rsidRPr="005351FA">
          <w:rPr>
            <w:u w:val="single"/>
            <w:lang w:val="uk-UA"/>
          </w:rPr>
          <w:t>.</w:t>
        </w:r>
        <w:r w:rsidRPr="005351FA">
          <w:rPr>
            <w:u w:val="single"/>
            <w:lang w:val="ru-RU"/>
          </w:rPr>
          <w:t>com</w:t>
        </w:r>
        <w:r w:rsidRPr="005351FA">
          <w:rPr>
            <w:u w:val="single"/>
            <w:lang w:val="uk-UA"/>
          </w:rPr>
          <w:t>/1584072014908/</w:t>
        </w:r>
        <w:r w:rsidRPr="005351FA">
          <w:rPr>
            <w:u w:val="single"/>
            <w:lang w:val="ru-RU"/>
          </w:rPr>
          <w:t>pravo</w:t>
        </w:r>
        <w:r w:rsidRPr="005351FA">
          <w:rPr>
            <w:u w:val="single"/>
            <w:lang w:val="uk-UA"/>
          </w:rPr>
          <w:t>/</w:t>
        </w:r>
        <w:r w:rsidRPr="005351FA">
          <w:rPr>
            <w:u w:val="single"/>
            <w:lang w:val="ru-RU"/>
          </w:rPr>
          <w:t>teoriya</w:t>
        </w:r>
        <w:r w:rsidRPr="005351FA">
          <w:rPr>
            <w:u w:val="single"/>
            <w:lang w:val="uk-UA"/>
          </w:rPr>
          <w:t>_</w:t>
        </w:r>
        <w:r w:rsidRPr="005351FA">
          <w:rPr>
            <w:u w:val="single"/>
            <w:lang w:val="ru-RU"/>
          </w:rPr>
          <w:t>derzhavi</w:t>
        </w:r>
        <w:r w:rsidRPr="005351FA">
          <w:rPr>
            <w:u w:val="single"/>
            <w:lang w:val="uk-UA"/>
          </w:rPr>
          <w:t>_</w:t>
        </w:r>
        <w:r w:rsidRPr="005351FA">
          <w:rPr>
            <w:u w:val="single"/>
            <w:lang w:val="ru-RU"/>
          </w:rPr>
          <w:t>i</w:t>
        </w:r>
        <w:r w:rsidRPr="005351FA">
          <w:rPr>
            <w:u w:val="single"/>
            <w:lang w:val="uk-UA"/>
          </w:rPr>
          <w:t>_</w:t>
        </w:r>
        <w:r w:rsidRPr="005351FA">
          <w:rPr>
            <w:u w:val="single"/>
            <w:lang w:val="ru-RU"/>
          </w:rPr>
          <w:t>prava</w:t>
        </w:r>
      </w:hyperlink>
      <w:r w:rsidRPr="005351FA">
        <w:rPr>
          <w:rFonts w:cs="Times New Roman"/>
          <w:sz w:val="28"/>
          <w:szCs w:val="28"/>
          <w:lang w:val="uk-UA"/>
        </w:rPr>
        <w:t>. – Назва з екрану.</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r w:rsidRPr="005351FA">
        <w:rPr>
          <w:rFonts w:cs="Times New Roman"/>
          <w:sz w:val="28"/>
          <w:szCs w:val="28"/>
          <w:lang w:val="uk-UA"/>
        </w:rPr>
        <w:t>Віхров О.П., Віхрова І.О. Теорія держави і права [Електронний ресурс]: курс лекцій. – Чернігів: Десна. Поліграф, 2015. – 303с. Режим доступу: https://pidruchniki.com/84568/pravo/delegovana_zakonotvorchist. –  Назва з екрану.</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26" w:tooltip="Пошук за автором" w:history="1">
        <w:r w:rsidRPr="005351FA">
          <w:rPr>
            <w:u w:val="single"/>
            <w:lang w:val="uk-UA"/>
          </w:rPr>
          <w:t>Гетьман Є. А.</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uk-UA"/>
        </w:rPr>
        <w:t>Окремі питання нормотворчої діяльності місцевих державних адміністрацій</w:t>
      </w:r>
      <w:r w:rsidRPr="005351FA">
        <w:rPr>
          <w:rFonts w:cs="Times New Roman"/>
          <w:sz w:val="28"/>
          <w:szCs w:val="28"/>
          <w:lang w:val="uk-UA"/>
        </w:rPr>
        <w:t xml:space="preserve"> </w:t>
      </w:r>
      <w:r w:rsidRPr="005351FA">
        <w:rPr>
          <w:rFonts w:cs="Times New Roman"/>
          <w:sz w:val="28"/>
          <w:szCs w:val="28"/>
          <w:shd w:val="clear" w:color="auto" w:fill="FFFFFF"/>
          <w:lang w:val="uk-UA"/>
        </w:rPr>
        <w:t xml:space="preserve">[Текст] </w:t>
      </w:r>
      <w:r w:rsidRPr="005351FA">
        <w:rPr>
          <w:rFonts w:cs="Times New Roman"/>
          <w:sz w:val="28"/>
          <w:szCs w:val="28"/>
          <w:lang w:val="uk-UA"/>
        </w:rPr>
        <w:t xml:space="preserve">/ Є. А. Гетьман // </w:t>
      </w:r>
      <w:hyperlink r:id="rId27" w:tooltip="Періодичне видання" w:history="1">
        <w:r w:rsidRPr="005351FA">
          <w:rPr>
            <w:u w:val="single"/>
            <w:lang w:val="uk-UA"/>
          </w:rPr>
          <w:t>Форум права</w:t>
        </w:r>
      </w:hyperlink>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w:t>
      </w:r>
      <w:r w:rsidRPr="005351FA">
        <w:rPr>
          <w:rFonts w:cs="Times New Roman"/>
          <w:sz w:val="28"/>
          <w:szCs w:val="28"/>
          <w:lang w:val="ru-RU"/>
        </w:rPr>
        <w:t xml:space="preserve"> 2014. – № 1. – С. 93–96.</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28" w:tooltip="Пошук за автором" w:history="1">
        <w:r w:rsidRPr="005351FA">
          <w:rPr>
            <w:u w:val="single"/>
            <w:lang w:val="ru-RU"/>
          </w:rPr>
          <w:t>Гетьман Є. А.</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ru-RU"/>
        </w:rPr>
        <w:t>Принцип верховенства права у нормотворчій діяльності органів виконавчої влади</w:t>
      </w:r>
      <w:r w:rsidRPr="005351FA">
        <w:rPr>
          <w:rFonts w:cs="Times New Roman"/>
          <w:sz w:val="28"/>
          <w:szCs w:val="28"/>
          <w:lang w:val="ru-RU"/>
        </w:rPr>
        <w:t xml:space="preserve"> </w:t>
      </w:r>
      <w:r w:rsidRPr="005351FA">
        <w:rPr>
          <w:rFonts w:cs="Times New Roman"/>
          <w:sz w:val="28"/>
          <w:szCs w:val="28"/>
          <w:shd w:val="clear" w:color="auto" w:fill="FFFFFF"/>
          <w:lang w:val="ru-RU"/>
        </w:rPr>
        <w:t xml:space="preserve">[Текст] </w:t>
      </w:r>
      <w:r w:rsidRPr="005351FA">
        <w:rPr>
          <w:rFonts w:cs="Times New Roman"/>
          <w:sz w:val="28"/>
          <w:szCs w:val="28"/>
          <w:lang w:val="ru-RU"/>
        </w:rPr>
        <w:t xml:space="preserve">/ Є. А. Гетьман // </w:t>
      </w:r>
      <w:hyperlink r:id="rId29" w:tooltip="Періодичне видання" w:history="1">
        <w:r w:rsidRPr="005351FA">
          <w:rPr>
            <w:u w:val="single"/>
            <w:lang w:val="ru-RU"/>
          </w:rPr>
          <w:t>Проблеми законності</w:t>
        </w:r>
      </w:hyperlink>
      <w:r w:rsidRPr="005351FA">
        <w:rPr>
          <w:rFonts w:cs="Times New Roman"/>
          <w:sz w:val="28"/>
          <w:szCs w:val="28"/>
          <w:lang w:val="ru-RU"/>
        </w:rPr>
        <w:t>. – 2016. – Вип. 134. – С. 61-69.</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30" w:tooltip="Пошук за автором" w:history="1">
        <w:r w:rsidRPr="005351FA">
          <w:rPr>
            <w:u w:val="single"/>
            <w:lang w:val="ru-RU"/>
          </w:rPr>
          <w:t>Гетьман Є. А.</w:t>
        </w:r>
      </w:hyperlink>
      <w:r w:rsidRPr="005351FA">
        <w:rPr>
          <w:rFonts w:cs="Times New Roman"/>
          <w:sz w:val="28"/>
          <w:szCs w:val="28"/>
          <w:lang w:val="ru-RU"/>
        </w:rPr>
        <w:t> </w:t>
      </w:r>
      <w:r w:rsidRPr="005351FA">
        <w:rPr>
          <w:rFonts w:cs="Times New Roman"/>
          <w:sz w:val="28"/>
          <w:szCs w:val="28"/>
          <w:lang w:val="uk-UA"/>
        </w:rPr>
        <w:t xml:space="preserve"> </w:t>
      </w:r>
      <w:proofErr w:type="gramStart"/>
      <w:r w:rsidRPr="005351FA">
        <w:rPr>
          <w:rFonts w:cs="Times New Roman"/>
          <w:bCs/>
          <w:sz w:val="28"/>
          <w:szCs w:val="28"/>
          <w:lang w:val="ru-RU"/>
        </w:rPr>
        <w:t>П</w:t>
      </w:r>
      <w:proofErr w:type="gramEnd"/>
      <w:r w:rsidRPr="005351FA">
        <w:rPr>
          <w:rFonts w:cs="Times New Roman"/>
          <w:bCs/>
          <w:sz w:val="28"/>
          <w:szCs w:val="28"/>
          <w:lang w:val="ru-RU"/>
        </w:rPr>
        <w:t>ідзаконні нормативно-правові акти органів виконавчої влади України та іноземних держав: порівняльна характеристика</w:t>
      </w:r>
      <w:r w:rsidRPr="005351FA">
        <w:rPr>
          <w:rFonts w:cs="Times New Roman"/>
          <w:sz w:val="28"/>
          <w:szCs w:val="28"/>
          <w:lang w:val="ru-RU"/>
        </w:rPr>
        <w:t xml:space="preserve"> [Електронний ресурс]</w:t>
      </w:r>
      <w:r w:rsidRPr="005351FA">
        <w:rPr>
          <w:rFonts w:cs="Times New Roman"/>
          <w:sz w:val="28"/>
          <w:szCs w:val="28"/>
          <w:lang w:val="uk-UA"/>
        </w:rPr>
        <w:t xml:space="preserve"> </w:t>
      </w:r>
      <w:r w:rsidRPr="005351FA">
        <w:rPr>
          <w:rFonts w:cs="Times New Roman"/>
          <w:sz w:val="28"/>
          <w:szCs w:val="28"/>
          <w:lang w:val="ru-RU"/>
        </w:rPr>
        <w:t xml:space="preserve">/ Є. А. Гетьман // </w:t>
      </w:r>
      <w:hyperlink r:id="rId31" w:tooltip="Періодичне видання" w:history="1">
        <w:r w:rsidRPr="005351FA">
          <w:rPr>
            <w:u w:val="single"/>
            <w:lang w:val="ru-RU"/>
          </w:rPr>
          <w:t>Теорія і практика правознавства</w:t>
        </w:r>
      </w:hyperlink>
      <w:r w:rsidRPr="005351FA">
        <w:rPr>
          <w:rFonts w:cs="Times New Roman"/>
          <w:sz w:val="28"/>
          <w:szCs w:val="28"/>
          <w:lang w:val="ru-RU"/>
        </w:rPr>
        <w:t xml:space="preserve">. – 2016. – Вип. 1. – Режим доступу: </w:t>
      </w:r>
      <w:hyperlink r:id="rId32" w:history="1">
        <w:r w:rsidRPr="005351FA">
          <w:rPr>
            <w:u w:val="single"/>
            <w:lang w:val="ru-RU"/>
          </w:rPr>
          <w:t>http://nbuv.gov.ua/UJRN/</w:t>
        </w:r>
        <w:r w:rsidRPr="005351FA">
          <w:rPr>
            <w:bCs/>
            <w:u w:val="single"/>
            <w:lang w:val="ru-RU"/>
          </w:rPr>
          <w:t>tipp</w:t>
        </w:r>
        <w:r w:rsidRPr="005351FA">
          <w:rPr>
            <w:u w:val="single"/>
            <w:lang w:val="ru-RU"/>
          </w:rPr>
          <w:t>_2016_1_19</w:t>
        </w:r>
      </w:hyperlink>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r w:rsidRPr="005351FA">
        <w:rPr>
          <w:rFonts w:cs="Times New Roman"/>
          <w:sz w:val="28"/>
          <w:szCs w:val="28"/>
          <w:lang w:val="uk-UA"/>
        </w:rPr>
        <w:t>Гіда Є. О.  Теорія держави та права  [Електронний ресурс]:  підруч.  –  К.: О.С. Ліпкан, 2011. – 575 с. – Режим доступу: http://pidruchniki.com/1584072045035/pravo/teoriya_derzhavi_ta_prava. – Назва з екрану.</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33" w:tooltip="Пошук за автором" w:history="1">
        <w:r w:rsidRPr="005351FA">
          <w:rPr>
            <w:u w:val="single"/>
            <w:lang w:val="ru-RU"/>
          </w:rPr>
          <w:t>Грималюк П. О.</w:t>
        </w:r>
      </w:hyperlink>
      <w:r w:rsidRPr="005351FA">
        <w:rPr>
          <w:rFonts w:cs="Times New Roman"/>
          <w:sz w:val="28"/>
          <w:szCs w:val="28"/>
          <w:lang w:val="ru-RU"/>
        </w:rPr>
        <w:t xml:space="preserve">  </w:t>
      </w:r>
      <w:r w:rsidRPr="005351FA">
        <w:rPr>
          <w:rFonts w:cs="Times New Roman"/>
          <w:bCs/>
          <w:sz w:val="28"/>
          <w:szCs w:val="28"/>
          <w:lang w:val="ru-RU"/>
        </w:rPr>
        <w:t>Види делегованої правотворчості</w:t>
      </w:r>
      <w:r w:rsidRPr="005351FA">
        <w:rPr>
          <w:rFonts w:cs="Times New Roman"/>
          <w:sz w:val="28"/>
          <w:szCs w:val="28"/>
          <w:lang w:val="ru-RU"/>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П. О. Грималюк  //  </w:t>
      </w:r>
      <w:hyperlink r:id="rId34" w:tooltip="Періодичне видання" w:history="1">
        <w:r w:rsidRPr="005351FA">
          <w:rPr>
            <w:u w:val="single"/>
            <w:lang w:val="ru-RU"/>
          </w:rPr>
          <w:t>Часопис Київського університету права</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2012. </w:t>
      </w:r>
      <w:r w:rsidRPr="005351FA">
        <w:rPr>
          <w:rFonts w:cs="Times New Roman"/>
          <w:sz w:val="28"/>
          <w:szCs w:val="28"/>
          <w:lang w:val="uk-UA"/>
        </w:rPr>
        <w:t xml:space="preserve">– </w:t>
      </w:r>
      <w:r w:rsidRPr="005351FA">
        <w:rPr>
          <w:rFonts w:cs="Times New Roman"/>
          <w:sz w:val="28"/>
          <w:szCs w:val="28"/>
          <w:lang w:val="ru-RU"/>
        </w:rPr>
        <w:t xml:space="preserve">№ 2. </w:t>
      </w:r>
      <w:r w:rsidRPr="005351FA">
        <w:rPr>
          <w:rFonts w:cs="Times New Roman"/>
          <w:sz w:val="28"/>
          <w:szCs w:val="28"/>
          <w:lang w:val="uk-UA"/>
        </w:rPr>
        <w:t>–</w:t>
      </w:r>
      <w:r w:rsidRPr="005351FA">
        <w:rPr>
          <w:rFonts w:cs="Times New Roman"/>
          <w:sz w:val="28"/>
          <w:szCs w:val="28"/>
          <w:lang w:val="ru-RU"/>
        </w:rPr>
        <w:t xml:space="preserve"> С. 55-58.</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35" w:tooltip="Пошук за автором" w:history="1">
        <w:r w:rsidRPr="005351FA">
          <w:rPr>
            <w:u w:val="single"/>
            <w:lang w:val="ru-RU"/>
          </w:rPr>
          <w:t>Грималюк П. О.</w:t>
        </w:r>
      </w:hyperlink>
      <w:r w:rsidRPr="005351FA">
        <w:rPr>
          <w:rFonts w:cs="Times New Roman"/>
          <w:sz w:val="28"/>
          <w:szCs w:val="28"/>
          <w:lang w:val="ru-RU"/>
        </w:rPr>
        <w:t xml:space="preserve">  </w:t>
      </w:r>
      <w:r w:rsidRPr="005351FA">
        <w:rPr>
          <w:rFonts w:cs="Times New Roman"/>
          <w:bCs/>
          <w:sz w:val="28"/>
          <w:szCs w:val="28"/>
          <w:lang w:val="uk-UA"/>
        </w:rPr>
        <w:t>Причини неефективного використання</w:t>
      </w:r>
      <w:r w:rsidRPr="005351FA">
        <w:rPr>
          <w:rFonts w:cs="Times New Roman"/>
          <w:bCs/>
          <w:sz w:val="28"/>
          <w:szCs w:val="28"/>
          <w:lang w:val="ru-RU"/>
        </w:rPr>
        <w:t xml:space="preserve"> делегованої правотворчо</w:t>
      </w:r>
      <w:r w:rsidRPr="005351FA">
        <w:rPr>
          <w:rFonts w:cs="Times New Roman"/>
          <w:bCs/>
          <w:sz w:val="28"/>
          <w:szCs w:val="28"/>
          <w:lang w:val="uk-UA"/>
        </w:rPr>
        <w:t>ї діяльності в Україні</w:t>
      </w:r>
      <w:r w:rsidRPr="005351FA">
        <w:rPr>
          <w:rFonts w:cs="Times New Roman"/>
          <w:sz w:val="28"/>
          <w:szCs w:val="28"/>
          <w:lang w:val="ru-RU"/>
        </w:rPr>
        <w:t xml:space="preserve"> </w:t>
      </w:r>
      <w:r w:rsidRPr="005351FA">
        <w:rPr>
          <w:rFonts w:cs="Times New Roman"/>
          <w:sz w:val="28"/>
          <w:szCs w:val="28"/>
          <w:shd w:val="clear" w:color="auto" w:fill="FFFFFF"/>
          <w:lang w:val="ru-RU"/>
        </w:rPr>
        <w:t>[</w:t>
      </w:r>
      <w:r w:rsidRPr="005351FA">
        <w:rPr>
          <w:rFonts w:cs="Times New Roman"/>
          <w:sz w:val="28"/>
          <w:szCs w:val="28"/>
          <w:lang w:val="uk-UA"/>
        </w:rPr>
        <w:t>Електронний ресурс</w:t>
      </w:r>
      <w:r w:rsidRPr="005351FA">
        <w:rPr>
          <w:rFonts w:cs="Times New Roman"/>
          <w:sz w:val="28"/>
          <w:szCs w:val="28"/>
          <w:shd w:val="clear" w:color="auto" w:fill="FFFFFF"/>
          <w:lang w:val="ru-RU"/>
        </w:rPr>
        <w:t>]</w:t>
      </w:r>
      <w:r w:rsidRPr="005351FA">
        <w:rPr>
          <w:rFonts w:cs="Times New Roman"/>
          <w:sz w:val="28"/>
          <w:szCs w:val="28"/>
          <w:shd w:val="clear" w:color="auto" w:fill="FFFFFF"/>
          <w:lang w:val="uk-UA"/>
        </w:rPr>
        <w:t xml:space="preserve"> </w:t>
      </w:r>
      <w:r w:rsidRPr="005351FA">
        <w:rPr>
          <w:rFonts w:cs="Times New Roman"/>
          <w:sz w:val="28"/>
          <w:szCs w:val="28"/>
          <w:lang w:val="ru-RU"/>
        </w:rPr>
        <w:t>/ П. О. Грималюк  //</w:t>
      </w:r>
      <w:r w:rsidRPr="005351FA">
        <w:rPr>
          <w:rFonts w:cs="Times New Roman"/>
          <w:sz w:val="28"/>
          <w:szCs w:val="28"/>
          <w:lang w:val="uk-UA"/>
        </w:rPr>
        <w:t xml:space="preserve">  Право і суспільство</w:t>
      </w:r>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w:t>
      </w:r>
      <w:r w:rsidRPr="005351FA">
        <w:rPr>
          <w:rFonts w:cs="Times New Roman"/>
          <w:sz w:val="28"/>
          <w:szCs w:val="28"/>
          <w:lang w:val="uk-UA"/>
        </w:rPr>
        <w:t>5</w:t>
      </w:r>
      <w:r w:rsidRPr="005351FA">
        <w:rPr>
          <w:rFonts w:cs="Times New Roman"/>
          <w:sz w:val="28"/>
          <w:szCs w:val="28"/>
          <w:lang w:val="ru-RU"/>
        </w:rPr>
        <w:t xml:space="preserve">. </w:t>
      </w:r>
      <w:r w:rsidRPr="005351FA">
        <w:rPr>
          <w:rFonts w:cs="Times New Roman"/>
          <w:sz w:val="28"/>
          <w:szCs w:val="28"/>
          <w:lang w:val="uk-UA"/>
        </w:rPr>
        <w:t xml:space="preserve">– </w:t>
      </w:r>
      <w:r w:rsidRPr="005351FA">
        <w:rPr>
          <w:rFonts w:cs="Times New Roman"/>
          <w:sz w:val="28"/>
          <w:szCs w:val="28"/>
          <w:lang w:val="ru-RU"/>
        </w:rPr>
        <w:t xml:space="preserve">№ </w:t>
      </w:r>
      <w:r w:rsidRPr="005351FA">
        <w:rPr>
          <w:rFonts w:cs="Times New Roman"/>
          <w:sz w:val="28"/>
          <w:szCs w:val="28"/>
          <w:lang w:val="uk-UA"/>
        </w:rPr>
        <w:t>6</w:t>
      </w:r>
      <w:r w:rsidRPr="005351FA">
        <w:rPr>
          <w:rFonts w:cs="Times New Roman"/>
          <w:sz w:val="28"/>
          <w:szCs w:val="28"/>
          <w:lang w:val="ru-RU"/>
        </w:rPr>
        <w:t>.</w:t>
      </w:r>
      <w:r w:rsidRPr="005351FA">
        <w:rPr>
          <w:rFonts w:cs="Times New Roman"/>
          <w:sz w:val="28"/>
          <w:szCs w:val="28"/>
          <w:lang w:val="uk-UA"/>
        </w:rPr>
        <w:t xml:space="preserve"> Частина 3.</w:t>
      </w:r>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С. </w:t>
      </w:r>
      <w:r w:rsidRPr="005351FA">
        <w:rPr>
          <w:rFonts w:cs="Times New Roman"/>
          <w:sz w:val="28"/>
          <w:szCs w:val="28"/>
          <w:lang w:val="uk-UA"/>
        </w:rPr>
        <w:t>8</w:t>
      </w:r>
      <w:r w:rsidRPr="005351FA">
        <w:rPr>
          <w:rFonts w:cs="Times New Roman"/>
          <w:sz w:val="28"/>
          <w:szCs w:val="28"/>
          <w:lang w:val="ru-RU"/>
        </w:rPr>
        <w:t>-</w:t>
      </w:r>
      <w:r w:rsidRPr="005351FA">
        <w:rPr>
          <w:rFonts w:cs="Times New Roman"/>
          <w:sz w:val="28"/>
          <w:szCs w:val="28"/>
          <w:lang w:val="uk-UA"/>
        </w:rPr>
        <w:t>14</w:t>
      </w:r>
      <w:r w:rsidRPr="005351FA">
        <w:rPr>
          <w:rFonts w:cs="Times New Roman"/>
          <w:sz w:val="28"/>
          <w:szCs w:val="28"/>
          <w:lang w:val="ru-RU"/>
        </w:rPr>
        <w:t>.</w:t>
      </w:r>
      <w:r w:rsidRPr="005351FA">
        <w:rPr>
          <w:rFonts w:cs="Times New Roman"/>
          <w:sz w:val="28"/>
          <w:szCs w:val="28"/>
          <w:lang w:val="uk-UA"/>
        </w:rPr>
        <w:t xml:space="preserve"> </w:t>
      </w:r>
      <w:r w:rsidRPr="005351FA">
        <w:rPr>
          <w:rFonts w:cs="Times New Roman"/>
          <w:sz w:val="28"/>
          <w:szCs w:val="28"/>
          <w:lang w:val="ru-RU"/>
        </w:rPr>
        <w:t>Режимдоступу:http://pravoisuspilstvo.org.ua/archive/2015/6_2015/part_3/4.pdf. – Назва з екрану.</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36" w:tooltip="Пошук за автором" w:history="1">
        <w:r w:rsidRPr="005351FA">
          <w:rPr>
            <w:u w:val="single"/>
            <w:lang w:val="uk-UA"/>
          </w:rPr>
          <w:t>Гуркова А. В.</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uk-UA"/>
        </w:rPr>
        <w:t>Місцеве самоврядування України та його нормотворчість: історико-правовий</w:t>
      </w:r>
      <w:r w:rsidRPr="005351FA">
        <w:rPr>
          <w:rFonts w:cs="Times New Roman"/>
          <w:sz w:val="28"/>
          <w:szCs w:val="28"/>
          <w:lang w:val="uk-UA"/>
        </w:rPr>
        <w:t xml:space="preserve"> аспект </w:t>
      </w:r>
      <w:r w:rsidRPr="005351FA">
        <w:rPr>
          <w:rFonts w:cs="Times New Roman"/>
          <w:sz w:val="28"/>
          <w:szCs w:val="28"/>
          <w:shd w:val="clear" w:color="auto" w:fill="FFFFFF"/>
          <w:lang w:val="uk-UA"/>
        </w:rPr>
        <w:t xml:space="preserve">[Текст] </w:t>
      </w:r>
      <w:r w:rsidRPr="005351FA">
        <w:rPr>
          <w:rFonts w:cs="Times New Roman"/>
          <w:sz w:val="28"/>
          <w:szCs w:val="28"/>
          <w:lang w:val="uk-UA"/>
        </w:rPr>
        <w:t xml:space="preserve">/ А. В. Гуркова // </w:t>
      </w:r>
      <w:hyperlink r:id="rId37" w:tooltip="Періодичне видання" w:history="1">
        <w:r w:rsidRPr="005351FA">
          <w:rPr>
            <w:u w:val="single"/>
            <w:lang w:val="uk-UA"/>
          </w:rPr>
          <w:t xml:space="preserve">Науково-інформаційний вісник Івано-Франківського університету права імені Короля Данила Галицького. </w:t>
        </w:r>
        <w:r w:rsidRPr="005351FA">
          <w:rPr>
            <w:u w:val="single"/>
            <w:lang w:val="ru-RU"/>
          </w:rPr>
          <w:t>Серія</w:t>
        </w:r>
        <w:proofErr w:type="gramStart"/>
        <w:r w:rsidRPr="005351FA">
          <w:rPr>
            <w:u w:val="single"/>
            <w:lang w:val="ru-RU"/>
          </w:rPr>
          <w:t xml:space="preserve"> :</w:t>
        </w:r>
        <w:proofErr w:type="gramEnd"/>
        <w:r w:rsidRPr="005351FA">
          <w:rPr>
            <w:u w:val="single"/>
            <w:lang w:val="ru-RU"/>
          </w:rPr>
          <w:t xml:space="preserve"> Право</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2016. </w:t>
      </w:r>
      <w:r w:rsidRPr="005351FA">
        <w:rPr>
          <w:rFonts w:cs="Times New Roman"/>
          <w:sz w:val="28"/>
          <w:szCs w:val="28"/>
          <w:lang w:val="uk-UA"/>
        </w:rPr>
        <w:t>–</w:t>
      </w:r>
      <w:r w:rsidRPr="005351FA">
        <w:rPr>
          <w:rFonts w:cs="Times New Roman"/>
          <w:sz w:val="28"/>
          <w:szCs w:val="28"/>
          <w:lang w:val="ru-RU"/>
        </w:rPr>
        <w:t xml:space="preserve"> № 1. </w:t>
      </w:r>
      <w:r w:rsidRPr="005351FA">
        <w:rPr>
          <w:rFonts w:cs="Times New Roman"/>
          <w:sz w:val="28"/>
          <w:szCs w:val="28"/>
          <w:lang w:val="uk-UA"/>
        </w:rPr>
        <w:t>–</w:t>
      </w:r>
      <w:r w:rsidRPr="005351FA">
        <w:rPr>
          <w:rFonts w:cs="Times New Roman"/>
          <w:sz w:val="28"/>
          <w:szCs w:val="28"/>
          <w:lang w:val="ru-RU"/>
        </w:rPr>
        <w:t xml:space="preserve"> С. 93-99. </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38" w:tooltip="Пошук за автором" w:history="1">
        <w:r w:rsidRPr="005351FA">
          <w:rPr>
            <w:u w:val="single"/>
            <w:lang w:val="ru-RU"/>
          </w:rPr>
          <w:t>Гусаров С. М.</w:t>
        </w:r>
      </w:hyperlink>
      <w:r w:rsidRPr="005351FA">
        <w:rPr>
          <w:rFonts w:cs="Times New Roman"/>
          <w:sz w:val="28"/>
          <w:szCs w:val="28"/>
          <w:lang w:val="ru-RU"/>
        </w:rPr>
        <w:t xml:space="preserve">  </w:t>
      </w:r>
      <w:r w:rsidRPr="005351FA">
        <w:rPr>
          <w:rFonts w:cs="Times New Roman"/>
          <w:bCs/>
          <w:sz w:val="28"/>
          <w:szCs w:val="28"/>
          <w:lang w:val="ru-RU"/>
        </w:rPr>
        <w:t>Поняття та сутність правотворчості в Україні</w:t>
      </w:r>
      <w:r w:rsidRPr="005351FA">
        <w:rPr>
          <w:rFonts w:cs="Times New Roman"/>
          <w:sz w:val="28"/>
          <w:szCs w:val="28"/>
          <w:lang w:val="ru-RU"/>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С. М. Гусаров // </w:t>
      </w:r>
      <w:hyperlink r:id="rId39" w:tooltip="Періодичне видання" w:history="1">
        <w:r w:rsidRPr="005351FA">
          <w:rPr>
            <w:u w:val="single"/>
            <w:lang w:val="ru-RU"/>
          </w:rPr>
          <w:t xml:space="preserve">Науковий вісник Дніпропетровського </w:t>
        </w:r>
        <w:proofErr w:type="gramStart"/>
        <w:r w:rsidRPr="005351FA">
          <w:rPr>
            <w:u w:val="single"/>
            <w:lang w:val="ru-RU"/>
          </w:rPr>
          <w:t>державного</w:t>
        </w:r>
        <w:proofErr w:type="gramEnd"/>
        <w:r w:rsidRPr="005351FA">
          <w:rPr>
            <w:u w:val="single"/>
            <w:lang w:val="ru-RU"/>
          </w:rPr>
          <w:t xml:space="preserve"> університету внутрішніх справ</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2015. </w:t>
      </w:r>
      <w:r w:rsidRPr="005351FA">
        <w:rPr>
          <w:rFonts w:cs="Times New Roman"/>
          <w:sz w:val="28"/>
          <w:szCs w:val="28"/>
          <w:lang w:val="uk-UA"/>
        </w:rPr>
        <w:t>–</w:t>
      </w:r>
      <w:r w:rsidRPr="005351FA">
        <w:rPr>
          <w:rFonts w:cs="Times New Roman"/>
          <w:sz w:val="28"/>
          <w:szCs w:val="28"/>
          <w:lang w:val="ru-RU"/>
        </w:rPr>
        <w:t xml:space="preserve"> № 3. </w:t>
      </w:r>
      <w:r w:rsidRPr="005351FA">
        <w:rPr>
          <w:rFonts w:cs="Times New Roman"/>
          <w:sz w:val="28"/>
          <w:szCs w:val="28"/>
          <w:lang w:val="uk-UA"/>
        </w:rPr>
        <w:t>–</w:t>
      </w:r>
      <w:r w:rsidRPr="005351FA">
        <w:rPr>
          <w:rFonts w:cs="Times New Roman"/>
          <w:sz w:val="28"/>
          <w:szCs w:val="28"/>
          <w:lang w:val="ru-RU"/>
        </w:rPr>
        <w:t xml:space="preserve"> С. 38-46.</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40" w:tooltip="Пошук за автором" w:history="1">
        <w:r w:rsidRPr="005351FA">
          <w:rPr>
            <w:u w:val="single"/>
            <w:lang w:val="uk-UA"/>
          </w:rPr>
          <w:t>Дашковська О.</w:t>
        </w:r>
      </w:hyperlink>
      <w:r w:rsidRPr="005351FA">
        <w:rPr>
          <w:rFonts w:cs="Times New Roman"/>
          <w:bCs/>
          <w:sz w:val="28"/>
          <w:szCs w:val="28"/>
          <w:lang w:val="uk-UA"/>
        </w:rPr>
        <w:t> Референдум як інститут безпосередньої демократії: досвід зарубіжних країн</w:t>
      </w:r>
      <w:r w:rsidRPr="005351FA">
        <w:rPr>
          <w:rFonts w:cs="Times New Roman"/>
          <w:sz w:val="28"/>
          <w:szCs w:val="28"/>
          <w:shd w:val="clear" w:color="auto" w:fill="FFFFFF"/>
          <w:lang w:val="uk-UA"/>
        </w:rPr>
        <w:t xml:space="preserve"> [Текст] </w:t>
      </w:r>
      <w:r w:rsidRPr="005351FA">
        <w:rPr>
          <w:rFonts w:cs="Times New Roman"/>
          <w:sz w:val="28"/>
          <w:szCs w:val="28"/>
          <w:lang w:val="uk-UA"/>
        </w:rPr>
        <w:t xml:space="preserve">/ О. Дашковська // </w:t>
      </w:r>
      <w:hyperlink r:id="rId41" w:tooltip="Періодичне видання" w:history="1">
        <w:r w:rsidRPr="005351FA">
          <w:rPr>
            <w:u w:val="single"/>
            <w:lang w:val="uk-UA"/>
          </w:rPr>
          <w:t>Вісник Академії правових наук України</w:t>
        </w:r>
      </w:hyperlink>
      <w:r w:rsidRPr="005351FA">
        <w:rPr>
          <w:rFonts w:cs="Times New Roman"/>
          <w:sz w:val="28"/>
          <w:szCs w:val="28"/>
          <w:lang w:val="uk-UA"/>
        </w:rPr>
        <w:t>. – 2010. – № 1. – С. 235-240.</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42" w:tooltip="Пошук за автором" w:history="1">
        <w:r w:rsidRPr="005351FA">
          <w:rPr>
            <w:u w:val="single"/>
            <w:lang w:val="ru-RU"/>
          </w:rPr>
          <w:t>Дашковська О.</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ru-RU"/>
        </w:rPr>
        <w:t>Судовий прецедент і судова практика як джерела права</w:t>
      </w:r>
      <w:r w:rsidRPr="005351FA">
        <w:rPr>
          <w:rFonts w:cs="Times New Roman"/>
          <w:sz w:val="28"/>
          <w:szCs w:val="28"/>
          <w:lang w:val="ru-RU"/>
        </w:rPr>
        <w:t xml:space="preserve"> </w:t>
      </w:r>
      <w:r w:rsidRPr="005351FA">
        <w:rPr>
          <w:rFonts w:cs="Times New Roman"/>
          <w:sz w:val="28"/>
          <w:szCs w:val="28"/>
          <w:shd w:val="clear" w:color="auto" w:fill="FFFFFF"/>
          <w:lang w:val="uk-UA"/>
        </w:rPr>
        <w:t xml:space="preserve">[Текст] </w:t>
      </w:r>
      <w:r w:rsidRPr="005351FA">
        <w:rPr>
          <w:rFonts w:cs="Times New Roman"/>
          <w:sz w:val="28"/>
          <w:szCs w:val="28"/>
          <w:lang w:val="ru-RU"/>
        </w:rPr>
        <w:t xml:space="preserve">/ О. Дашковська // </w:t>
      </w:r>
      <w:hyperlink r:id="rId43" w:tooltip="Періодичне видання" w:history="1">
        <w:proofErr w:type="gramStart"/>
        <w:r w:rsidRPr="005351FA">
          <w:rPr>
            <w:u w:val="single"/>
            <w:lang w:val="ru-RU"/>
          </w:rPr>
          <w:t>В</w:t>
        </w:r>
        <w:proofErr w:type="gramEnd"/>
        <w:r w:rsidRPr="005351FA">
          <w:rPr>
            <w:u w:val="single"/>
            <w:lang w:val="ru-RU"/>
          </w:rPr>
          <w:t>існик Академії правових наук України</w:t>
        </w:r>
      </w:hyperlink>
      <w:r w:rsidRPr="005351FA">
        <w:rPr>
          <w:rFonts w:cs="Times New Roman"/>
          <w:sz w:val="28"/>
          <w:szCs w:val="28"/>
          <w:lang w:val="ru-RU"/>
        </w:rPr>
        <w:t>. – 2011. – № 1(64). – С. 34-41.</w:t>
      </w:r>
    </w:p>
    <w:p w:rsidR="005351FA" w:rsidRPr="005351FA" w:rsidRDefault="005351FA" w:rsidP="005351FA">
      <w:pPr>
        <w:widowControl/>
        <w:numPr>
          <w:ilvl w:val="0"/>
          <w:numId w:val="4"/>
        </w:numPr>
        <w:suppressAutoHyphens w:val="0"/>
        <w:spacing w:line="360" w:lineRule="auto"/>
        <w:contextualSpacing/>
        <w:jc w:val="both"/>
        <w:rPr>
          <w:rFonts w:eastAsia="Times New Roman" w:cs="Times New Roman"/>
          <w:sz w:val="28"/>
          <w:szCs w:val="28"/>
          <w:lang w:val="uk-UA" w:eastAsia="ru-RU"/>
        </w:rPr>
      </w:pPr>
      <w:r w:rsidRPr="005351FA">
        <w:rPr>
          <w:rFonts w:cs="Times New Roman"/>
          <w:sz w:val="28"/>
          <w:szCs w:val="28"/>
          <w:lang w:val="uk-UA"/>
        </w:rPr>
        <w:t xml:space="preserve">Дідич Т.О. Значення та роль держави в сфері правотворчої діяльності в сучасних умовах: постановка проблеми </w:t>
      </w:r>
      <w:r w:rsidRPr="005351FA">
        <w:rPr>
          <w:rFonts w:cs="Times New Roman"/>
          <w:sz w:val="28"/>
          <w:szCs w:val="28"/>
          <w:shd w:val="clear" w:color="auto" w:fill="FFFFFF"/>
          <w:lang w:val="uk-UA"/>
        </w:rPr>
        <w:t xml:space="preserve">[Текст] </w:t>
      </w:r>
      <w:r w:rsidRPr="005351FA">
        <w:rPr>
          <w:rFonts w:cs="Times New Roman"/>
          <w:sz w:val="28"/>
          <w:szCs w:val="28"/>
          <w:lang w:val="ru-RU"/>
        </w:rPr>
        <w:t xml:space="preserve">/ Т.О. Дідич // Альманах права. </w:t>
      </w:r>
      <w:r w:rsidRPr="005351FA">
        <w:rPr>
          <w:rFonts w:cs="Times New Roman"/>
          <w:sz w:val="28"/>
          <w:szCs w:val="28"/>
          <w:lang w:val="uk-UA"/>
        </w:rPr>
        <w:t>–</w:t>
      </w:r>
      <w:r w:rsidRPr="005351FA">
        <w:rPr>
          <w:rFonts w:cs="Times New Roman"/>
          <w:sz w:val="28"/>
          <w:szCs w:val="28"/>
          <w:lang w:val="ru-RU"/>
        </w:rPr>
        <w:t xml:space="preserve"> 2012. </w:t>
      </w:r>
      <w:r w:rsidRPr="005351FA">
        <w:rPr>
          <w:rFonts w:cs="Times New Roman"/>
          <w:sz w:val="28"/>
          <w:szCs w:val="28"/>
          <w:lang w:val="uk-UA"/>
        </w:rPr>
        <w:t>–</w:t>
      </w:r>
      <w:r w:rsidRPr="005351FA">
        <w:rPr>
          <w:rFonts w:cs="Times New Roman"/>
          <w:sz w:val="28"/>
          <w:szCs w:val="28"/>
          <w:lang w:val="ru-RU"/>
        </w:rPr>
        <w:t xml:space="preserve"> Вип. 3. </w:t>
      </w:r>
      <w:r w:rsidRPr="005351FA">
        <w:rPr>
          <w:rFonts w:cs="Times New Roman"/>
          <w:sz w:val="28"/>
          <w:szCs w:val="28"/>
          <w:lang w:val="uk-UA"/>
        </w:rPr>
        <w:t xml:space="preserve">– </w:t>
      </w:r>
      <w:r w:rsidRPr="005351FA">
        <w:rPr>
          <w:rFonts w:cs="Times New Roman"/>
          <w:sz w:val="28"/>
          <w:szCs w:val="28"/>
          <w:lang w:val="ru-RU"/>
        </w:rPr>
        <w:t xml:space="preserve"> С. 156-160.</w:t>
      </w:r>
    </w:p>
    <w:p w:rsidR="005351FA" w:rsidRPr="005351FA" w:rsidRDefault="005351FA" w:rsidP="005351FA">
      <w:pPr>
        <w:widowControl/>
        <w:numPr>
          <w:ilvl w:val="0"/>
          <w:numId w:val="4"/>
        </w:numPr>
        <w:spacing w:line="360" w:lineRule="auto"/>
        <w:jc w:val="both"/>
        <w:rPr>
          <w:rFonts w:cs="Times New Roman"/>
          <w:sz w:val="28"/>
          <w:szCs w:val="28"/>
          <w:lang w:val="uk-UA"/>
        </w:rPr>
      </w:pPr>
      <w:r w:rsidRPr="005351FA">
        <w:rPr>
          <w:rFonts w:cs="Times New Roman"/>
          <w:bCs/>
          <w:sz w:val="28"/>
          <w:szCs w:val="28"/>
          <w:shd w:val="clear" w:color="auto" w:fill="FFFFFF"/>
          <w:lang w:val="uk-UA"/>
        </w:rPr>
        <w:t xml:space="preserve">Донченко О.І. Особливості і проблеми розвитку правотворчості в сучасних умовах </w:t>
      </w:r>
      <w:r w:rsidRPr="005351FA">
        <w:rPr>
          <w:rFonts w:cs="Times New Roman"/>
          <w:sz w:val="28"/>
          <w:szCs w:val="28"/>
          <w:shd w:val="clear" w:color="auto" w:fill="FFFFFF"/>
          <w:lang w:val="uk-UA"/>
        </w:rPr>
        <w:t xml:space="preserve">[Текст] </w:t>
      </w:r>
      <w:r w:rsidRPr="005351FA">
        <w:rPr>
          <w:rFonts w:cs="Times New Roman"/>
          <w:bCs/>
          <w:sz w:val="28"/>
          <w:szCs w:val="28"/>
          <w:shd w:val="clear" w:color="auto" w:fill="FFFFFF"/>
          <w:lang w:val="uk-UA"/>
        </w:rPr>
        <w:t xml:space="preserve">/ </w:t>
      </w:r>
      <w:r w:rsidRPr="005351FA">
        <w:rPr>
          <w:rFonts w:cs="Times New Roman"/>
          <w:sz w:val="28"/>
          <w:szCs w:val="28"/>
          <w:shd w:val="clear" w:color="auto" w:fill="FFFFFF"/>
          <w:lang w:val="uk-UA"/>
        </w:rPr>
        <w:t xml:space="preserve">О.І. Донченко // Формування і розвиток правотворчості в умовах трансформації суспільства : монографія; </w:t>
      </w:r>
      <w:r w:rsidRPr="005351FA">
        <w:rPr>
          <w:rFonts w:cs="Times New Roman"/>
          <w:bCs/>
          <w:sz w:val="28"/>
          <w:szCs w:val="28"/>
          <w:shd w:val="clear" w:color="auto" w:fill="FFFFFF"/>
          <w:lang w:val="uk-UA"/>
        </w:rPr>
        <w:t xml:space="preserve">за ред. д.філос.н, к.ю.н., професора, Заслуженого діяча науки і техніки України В.П. Плавича.  </w:t>
      </w:r>
      <w:r w:rsidRPr="005351FA">
        <w:rPr>
          <w:rFonts w:cs="Times New Roman"/>
          <w:sz w:val="28"/>
          <w:szCs w:val="28"/>
        </w:rPr>
        <w:t>–</w:t>
      </w:r>
      <w:r w:rsidRPr="005351FA">
        <w:rPr>
          <w:rFonts w:cs="Times New Roman"/>
          <w:sz w:val="28"/>
          <w:szCs w:val="28"/>
          <w:lang w:val="uk-UA"/>
        </w:rPr>
        <w:t xml:space="preserve"> Одеса : Феникс, 2018. </w:t>
      </w:r>
      <w:r w:rsidRPr="005351FA">
        <w:rPr>
          <w:rFonts w:cs="Times New Roman"/>
          <w:sz w:val="28"/>
          <w:szCs w:val="28"/>
        </w:rPr>
        <w:t>–</w:t>
      </w:r>
      <w:r w:rsidRPr="005351FA">
        <w:rPr>
          <w:rFonts w:cs="Times New Roman"/>
          <w:sz w:val="28"/>
          <w:szCs w:val="28"/>
          <w:lang w:val="uk-UA"/>
        </w:rPr>
        <w:t xml:space="preserve"> 348с.</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44" w:tooltip="Пошук за автором" w:history="1">
        <w:r w:rsidRPr="005351FA">
          <w:rPr>
            <w:u w:val="single"/>
            <w:lang w:val="ru-RU"/>
          </w:rPr>
          <w:t>Донченко О. І.</w:t>
        </w:r>
      </w:hyperlink>
      <w:r w:rsidRPr="005351FA">
        <w:rPr>
          <w:rFonts w:cs="Times New Roman"/>
          <w:sz w:val="28"/>
          <w:szCs w:val="28"/>
          <w:lang w:val="uk-UA"/>
        </w:rPr>
        <w:t xml:space="preserve"> </w:t>
      </w:r>
      <w:r w:rsidRPr="005351FA">
        <w:rPr>
          <w:rFonts w:cs="Times New Roman"/>
          <w:sz w:val="28"/>
          <w:szCs w:val="28"/>
          <w:lang w:val="ru-RU"/>
        </w:rPr>
        <w:t> </w:t>
      </w:r>
      <w:r w:rsidRPr="005351FA">
        <w:rPr>
          <w:rFonts w:cs="Times New Roman"/>
          <w:bCs/>
          <w:sz w:val="28"/>
          <w:szCs w:val="28"/>
          <w:lang w:val="ru-RU"/>
        </w:rPr>
        <w:t>Особливості правозастосування як форми реалізації норм права</w:t>
      </w:r>
      <w:r w:rsidRPr="005351FA">
        <w:rPr>
          <w:rFonts w:cs="Times New Roman"/>
          <w:sz w:val="28"/>
          <w:szCs w:val="28"/>
          <w:lang w:val="ru-RU"/>
        </w:rPr>
        <w:t xml:space="preserve"> [Текст]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О. І. Донченко // </w:t>
      </w:r>
      <w:hyperlink r:id="rId45" w:tooltip="Періодичне видання" w:history="1">
        <w:r w:rsidRPr="005351FA">
          <w:rPr>
            <w:u w:val="single"/>
            <w:lang w:val="ru-RU"/>
          </w:rPr>
          <w:t xml:space="preserve">Науковий </w:t>
        </w:r>
        <w:proofErr w:type="gramStart"/>
        <w:r w:rsidRPr="005351FA">
          <w:rPr>
            <w:u w:val="single"/>
            <w:lang w:val="ru-RU"/>
          </w:rPr>
          <w:t>в</w:t>
        </w:r>
        <w:proofErr w:type="gramEnd"/>
        <w:r w:rsidRPr="005351FA">
          <w:rPr>
            <w:u w:val="single"/>
            <w:lang w:val="ru-RU"/>
          </w:rPr>
          <w:t>існик Міжнародного гуманітарного університету. Серія</w:t>
        </w:r>
        <w:proofErr w:type="gramStart"/>
        <w:r w:rsidRPr="005351FA">
          <w:rPr>
            <w:u w:val="single"/>
            <w:lang w:val="ru-RU"/>
          </w:rPr>
          <w:t xml:space="preserve"> :</w:t>
        </w:r>
        <w:proofErr w:type="gramEnd"/>
        <w:r w:rsidRPr="005351FA">
          <w:rPr>
            <w:u w:val="single"/>
            <w:lang w:val="ru-RU"/>
          </w:rPr>
          <w:t xml:space="preserve"> Юриспруденція</w:t>
        </w:r>
      </w:hyperlink>
      <w:r w:rsidRPr="005351FA">
        <w:rPr>
          <w:rFonts w:cs="Times New Roman"/>
          <w:sz w:val="28"/>
          <w:szCs w:val="28"/>
          <w:lang w:val="ru-RU"/>
        </w:rPr>
        <w:t>. – 2014. – Вип. 11(1). – С. 40-42.</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bCs/>
          <w:sz w:val="28"/>
          <w:szCs w:val="28"/>
          <w:shd w:val="clear" w:color="auto" w:fill="FFFFFF"/>
          <w:lang w:val="uk-UA"/>
        </w:rPr>
        <w:t xml:space="preserve">Донченко О.І. Правовий менталітет українського суспільства як фактор правотворчості </w:t>
      </w:r>
      <w:r w:rsidRPr="005351FA">
        <w:rPr>
          <w:rFonts w:cs="Times New Roman"/>
          <w:sz w:val="28"/>
          <w:szCs w:val="28"/>
          <w:lang w:val="ru-RU"/>
        </w:rPr>
        <w:t>[Текст]</w:t>
      </w:r>
      <w:r w:rsidRPr="005351FA">
        <w:rPr>
          <w:rFonts w:cs="Times New Roman"/>
          <w:sz w:val="28"/>
          <w:szCs w:val="28"/>
          <w:shd w:val="clear" w:color="auto" w:fill="FFFFFF"/>
          <w:lang w:val="uk-UA"/>
        </w:rPr>
        <w:t xml:space="preserve"> </w:t>
      </w:r>
      <w:r w:rsidRPr="005351FA">
        <w:rPr>
          <w:rFonts w:cs="Times New Roman"/>
          <w:bCs/>
          <w:sz w:val="28"/>
          <w:szCs w:val="28"/>
          <w:shd w:val="clear" w:color="auto" w:fill="FFFFFF"/>
          <w:lang w:val="uk-UA"/>
        </w:rPr>
        <w:t xml:space="preserve">/ </w:t>
      </w:r>
      <w:r w:rsidRPr="005351FA">
        <w:rPr>
          <w:rFonts w:cs="Times New Roman"/>
          <w:sz w:val="28"/>
          <w:szCs w:val="28"/>
          <w:shd w:val="clear" w:color="auto" w:fill="FFFFFF"/>
          <w:lang w:val="uk-UA"/>
        </w:rPr>
        <w:t xml:space="preserve">О.І. Донченко // Держава та регіони. Серія : Право. </w:t>
      </w:r>
      <w:r w:rsidRPr="005351FA">
        <w:rPr>
          <w:rFonts w:cs="Times New Roman"/>
          <w:spacing w:val="-2"/>
          <w:sz w:val="28"/>
          <w:szCs w:val="28"/>
          <w:lang w:val="uk-UA"/>
        </w:rPr>
        <w:t xml:space="preserve">– 2018. </w:t>
      </w:r>
      <w:r w:rsidRPr="005351FA">
        <w:rPr>
          <w:rFonts w:cs="Times New Roman"/>
          <w:sz w:val="28"/>
          <w:szCs w:val="28"/>
          <w:lang w:val="uk-UA"/>
        </w:rPr>
        <w:t>–</w:t>
      </w:r>
      <w:r w:rsidRPr="005351FA">
        <w:rPr>
          <w:rFonts w:cs="Times New Roman"/>
          <w:spacing w:val="-2"/>
          <w:sz w:val="28"/>
          <w:szCs w:val="28"/>
          <w:lang w:val="uk-UA"/>
        </w:rPr>
        <w:t xml:space="preserve"> № 3 (61). – С. 5-10.</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pacing w:val="-2"/>
          <w:sz w:val="28"/>
          <w:szCs w:val="28"/>
          <w:lang w:val="uk-UA"/>
        </w:rPr>
        <w:t xml:space="preserve">Донченко О.І. </w:t>
      </w:r>
      <w:r w:rsidRPr="005351FA">
        <w:rPr>
          <w:rFonts w:cs="Times New Roman"/>
          <w:sz w:val="28"/>
          <w:szCs w:val="28"/>
          <w:lang w:val="uk-UA"/>
        </w:rPr>
        <w:t xml:space="preserve">Принципи законності у діяльності </w:t>
      </w:r>
      <w:r w:rsidRPr="005351FA">
        <w:rPr>
          <w:rFonts w:cs="Times New Roman"/>
          <w:bCs/>
          <w:sz w:val="28"/>
          <w:szCs w:val="28"/>
          <w:lang w:val="uk-UA"/>
        </w:rPr>
        <w:t>місцевого</w:t>
      </w:r>
      <w:r w:rsidRPr="005351FA">
        <w:rPr>
          <w:rFonts w:cs="Times New Roman"/>
          <w:sz w:val="28"/>
          <w:szCs w:val="28"/>
          <w:lang w:val="ru-RU"/>
        </w:rPr>
        <w:t> </w:t>
      </w:r>
      <w:r w:rsidRPr="005351FA">
        <w:rPr>
          <w:rFonts w:cs="Times New Roman"/>
          <w:bCs/>
          <w:sz w:val="28"/>
          <w:szCs w:val="28"/>
          <w:lang w:val="uk-UA"/>
        </w:rPr>
        <w:t xml:space="preserve">самоврядування  </w:t>
      </w:r>
      <w:r w:rsidRPr="005351FA">
        <w:rPr>
          <w:rFonts w:cs="Times New Roman"/>
          <w:sz w:val="28"/>
          <w:szCs w:val="28"/>
          <w:lang w:val="uk-UA"/>
        </w:rPr>
        <w:t>[Текст]</w:t>
      </w:r>
      <w:r w:rsidRPr="005351FA">
        <w:rPr>
          <w:rFonts w:cs="Times New Roman"/>
          <w:sz w:val="28"/>
          <w:szCs w:val="28"/>
          <w:shd w:val="clear" w:color="auto" w:fill="FFFFFF"/>
          <w:lang w:val="uk-UA"/>
        </w:rPr>
        <w:t xml:space="preserve"> </w:t>
      </w:r>
      <w:r w:rsidRPr="005351FA">
        <w:rPr>
          <w:rFonts w:cs="Times New Roman"/>
          <w:spacing w:val="-2"/>
          <w:sz w:val="28"/>
          <w:szCs w:val="28"/>
          <w:lang w:val="uk-UA"/>
        </w:rPr>
        <w:t xml:space="preserve">/  О. І. Донченко // </w:t>
      </w:r>
      <w:r w:rsidRPr="005351FA">
        <w:rPr>
          <w:rFonts w:cs="Times New Roman"/>
          <w:spacing w:val="-2"/>
          <w:sz w:val="28"/>
          <w:szCs w:val="28"/>
          <w:lang w:val="en-US"/>
        </w:rPr>
        <w:t>Visegrad</w:t>
      </w:r>
      <w:r w:rsidRPr="005351FA">
        <w:rPr>
          <w:rFonts w:cs="Times New Roman"/>
          <w:spacing w:val="-2"/>
          <w:sz w:val="28"/>
          <w:szCs w:val="28"/>
          <w:lang w:val="uk-UA"/>
        </w:rPr>
        <w:t xml:space="preserve">  </w:t>
      </w:r>
      <w:r w:rsidRPr="005351FA">
        <w:rPr>
          <w:rFonts w:cs="Times New Roman"/>
          <w:spacing w:val="-2"/>
          <w:sz w:val="28"/>
          <w:szCs w:val="28"/>
          <w:lang w:val="en-US"/>
        </w:rPr>
        <w:t>journal</w:t>
      </w:r>
      <w:r w:rsidRPr="005351FA">
        <w:rPr>
          <w:rFonts w:cs="Times New Roman"/>
          <w:spacing w:val="-2"/>
          <w:sz w:val="28"/>
          <w:szCs w:val="28"/>
          <w:lang w:val="uk-UA"/>
        </w:rPr>
        <w:t xml:space="preserve"> </w:t>
      </w:r>
      <w:r w:rsidRPr="005351FA">
        <w:rPr>
          <w:rFonts w:cs="Times New Roman"/>
          <w:spacing w:val="-2"/>
          <w:sz w:val="28"/>
          <w:szCs w:val="28"/>
          <w:lang w:val="en-US"/>
        </w:rPr>
        <w:t>on</w:t>
      </w:r>
      <w:r w:rsidRPr="005351FA">
        <w:rPr>
          <w:rFonts w:cs="Times New Roman"/>
          <w:spacing w:val="-2"/>
          <w:sz w:val="28"/>
          <w:szCs w:val="28"/>
          <w:lang w:val="uk-UA"/>
        </w:rPr>
        <w:t xml:space="preserve"> </w:t>
      </w:r>
      <w:r w:rsidRPr="005351FA">
        <w:rPr>
          <w:rFonts w:cs="Times New Roman"/>
          <w:spacing w:val="-2"/>
          <w:sz w:val="28"/>
          <w:szCs w:val="28"/>
          <w:lang w:val="en-US"/>
        </w:rPr>
        <w:t>human</w:t>
      </w:r>
      <w:r w:rsidRPr="005351FA">
        <w:rPr>
          <w:rFonts w:cs="Times New Roman"/>
          <w:spacing w:val="-2"/>
          <w:sz w:val="28"/>
          <w:szCs w:val="28"/>
          <w:lang w:val="uk-UA"/>
        </w:rPr>
        <w:t xml:space="preserve"> </w:t>
      </w:r>
      <w:r w:rsidRPr="005351FA">
        <w:rPr>
          <w:rFonts w:cs="Times New Roman"/>
          <w:spacing w:val="-2"/>
          <w:sz w:val="28"/>
          <w:szCs w:val="28"/>
          <w:lang w:val="en-US"/>
        </w:rPr>
        <w:t>rights</w:t>
      </w:r>
      <w:r w:rsidRPr="005351FA">
        <w:rPr>
          <w:rFonts w:cs="Times New Roman"/>
          <w:spacing w:val="-2"/>
          <w:sz w:val="28"/>
          <w:szCs w:val="28"/>
          <w:lang w:val="uk-UA"/>
        </w:rPr>
        <w:t xml:space="preserve">. – 2016 р. </w:t>
      </w:r>
      <w:r w:rsidRPr="005351FA">
        <w:rPr>
          <w:rFonts w:cs="Times New Roman"/>
          <w:sz w:val="28"/>
          <w:szCs w:val="28"/>
          <w:lang w:val="uk-UA"/>
        </w:rPr>
        <w:t>–</w:t>
      </w:r>
      <w:r w:rsidRPr="005351FA">
        <w:rPr>
          <w:rFonts w:cs="Times New Roman"/>
          <w:spacing w:val="-2"/>
          <w:sz w:val="28"/>
          <w:szCs w:val="28"/>
          <w:lang w:val="uk-UA"/>
        </w:rPr>
        <w:t xml:space="preserve"> № 2/2. – С. 72-75.</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pacing w:val="-2"/>
          <w:sz w:val="28"/>
          <w:szCs w:val="28"/>
          <w:lang w:val="uk-UA"/>
        </w:rPr>
        <w:lastRenderedPageBreak/>
        <w:t xml:space="preserve">Донченко О.І. Щодо питання факторів прямої (референдної) правотворчості </w:t>
      </w:r>
      <w:r w:rsidRPr="005351FA">
        <w:rPr>
          <w:rFonts w:cs="Times New Roman"/>
          <w:sz w:val="28"/>
          <w:szCs w:val="28"/>
          <w:lang w:val="ru-RU"/>
        </w:rPr>
        <w:t>[Текст]</w:t>
      </w:r>
      <w:r w:rsidRPr="005351FA">
        <w:rPr>
          <w:rFonts w:cs="Times New Roman"/>
          <w:sz w:val="28"/>
          <w:szCs w:val="28"/>
          <w:shd w:val="clear" w:color="auto" w:fill="FFFFFF"/>
          <w:lang w:val="uk-UA"/>
        </w:rPr>
        <w:t xml:space="preserve"> </w:t>
      </w:r>
      <w:r w:rsidRPr="005351FA">
        <w:rPr>
          <w:rFonts w:cs="Times New Roman"/>
          <w:bCs/>
          <w:sz w:val="28"/>
          <w:szCs w:val="28"/>
          <w:shd w:val="clear" w:color="auto" w:fill="FFFFFF"/>
          <w:lang w:val="uk-UA"/>
        </w:rPr>
        <w:t xml:space="preserve">/ </w:t>
      </w:r>
      <w:r w:rsidRPr="005351FA">
        <w:rPr>
          <w:rFonts w:cs="Times New Roman"/>
          <w:sz w:val="28"/>
          <w:szCs w:val="28"/>
          <w:shd w:val="clear" w:color="auto" w:fill="FFFFFF"/>
          <w:lang w:val="uk-UA"/>
        </w:rPr>
        <w:t>О.І. Донченко //</w:t>
      </w:r>
      <w:r w:rsidRPr="005351FA">
        <w:rPr>
          <w:sz w:val="28"/>
          <w:szCs w:val="28"/>
          <w:lang w:val="uk-UA"/>
        </w:rPr>
        <w:t xml:space="preserve"> Право, економіка та управління: генезис, сучасний стан та перспективи розвитку: матер. Міжнар. наук.-практ.конф., присвяч. 20-річчю економіко-правового ф-ту ОНУ імені І.І. Мечникова (м. Одеса, 14-15 верес. 2018р.) / ОНУ імені І.І. Мечникова;  відп. ред. І.А. Ломачинська, А.В. Смітюх. – Одеса: Фенікс, 2018. – С. 598-602.</w:t>
      </w:r>
    </w:p>
    <w:p w:rsidR="005351FA" w:rsidRPr="005351FA" w:rsidRDefault="005351FA" w:rsidP="005351FA">
      <w:pPr>
        <w:widowControl/>
        <w:numPr>
          <w:ilvl w:val="0"/>
          <w:numId w:val="4"/>
        </w:numPr>
        <w:spacing w:line="360" w:lineRule="auto"/>
        <w:jc w:val="both"/>
        <w:rPr>
          <w:rFonts w:cs="Times New Roman"/>
          <w:sz w:val="28"/>
          <w:szCs w:val="28"/>
          <w:lang w:val="uk-UA"/>
        </w:rPr>
      </w:pPr>
      <w:r w:rsidRPr="005351FA">
        <w:rPr>
          <w:rFonts w:cs="Times New Roman"/>
          <w:sz w:val="28"/>
          <w:szCs w:val="28"/>
          <w:lang w:val="ru-RU"/>
        </w:rPr>
        <w:t xml:space="preserve">Зайчук О. В.,  Оніщенко Н.М.  Теорія держави і права: Академічний курс  [Електронний ресурс]: </w:t>
      </w:r>
      <w:proofErr w:type="gramStart"/>
      <w:r w:rsidRPr="005351FA">
        <w:rPr>
          <w:rFonts w:cs="Times New Roman"/>
          <w:sz w:val="28"/>
          <w:szCs w:val="28"/>
          <w:lang w:val="ru-RU"/>
        </w:rPr>
        <w:t>п</w:t>
      </w:r>
      <w:proofErr w:type="gramEnd"/>
      <w:r w:rsidRPr="005351FA">
        <w:rPr>
          <w:rFonts w:cs="Times New Roman"/>
          <w:sz w:val="28"/>
          <w:szCs w:val="28"/>
          <w:lang w:val="ru-RU"/>
        </w:rPr>
        <w:t>ідруч.  –  К.: Юрінком  Інтер, 2006.  –  688с</w:t>
      </w:r>
      <w:proofErr w:type="gramStart"/>
      <w:r w:rsidRPr="005351FA">
        <w:rPr>
          <w:rFonts w:cs="Times New Roman"/>
          <w:sz w:val="28"/>
          <w:szCs w:val="28"/>
          <w:lang w:val="ru-RU"/>
        </w:rPr>
        <w:t>.Р</w:t>
      </w:r>
      <w:proofErr w:type="gramEnd"/>
      <w:r w:rsidRPr="005351FA">
        <w:rPr>
          <w:rFonts w:cs="Times New Roman"/>
          <w:sz w:val="28"/>
          <w:szCs w:val="28"/>
          <w:lang w:val="ru-RU"/>
        </w:rPr>
        <w:t>ежимдоступу:</w:t>
      </w:r>
      <w:hyperlink r:id="rId46" w:history="1">
        <w:r w:rsidRPr="005351FA">
          <w:rPr>
            <w:u w:val="single"/>
          </w:rPr>
          <w:t>http</w:t>
        </w:r>
        <w:r w:rsidRPr="005351FA">
          <w:rPr>
            <w:u w:val="single"/>
            <w:lang w:val="ru-RU"/>
          </w:rPr>
          <w:t>://</w:t>
        </w:r>
        <w:r w:rsidRPr="005351FA">
          <w:rPr>
            <w:u w:val="single"/>
          </w:rPr>
          <w:t>www</w:t>
        </w:r>
        <w:r w:rsidRPr="005351FA">
          <w:rPr>
            <w:u w:val="single"/>
            <w:lang w:val="ru-RU"/>
          </w:rPr>
          <w:t>.</w:t>
        </w:r>
        <w:r w:rsidRPr="005351FA">
          <w:rPr>
            <w:u w:val="single"/>
          </w:rPr>
          <w:t>ebk</w:t>
        </w:r>
        <w:r w:rsidRPr="005351FA">
          <w:rPr>
            <w:u w:val="single"/>
            <w:lang w:val="ru-RU"/>
          </w:rPr>
          <w:t>.</w:t>
        </w:r>
        <w:r w:rsidRPr="005351FA">
          <w:rPr>
            <w:u w:val="single"/>
          </w:rPr>
          <w:t>net</w:t>
        </w:r>
        <w:r w:rsidRPr="005351FA">
          <w:rPr>
            <w:u w:val="single"/>
            <w:lang w:val="ru-RU"/>
          </w:rPr>
          <w:t>.</w:t>
        </w:r>
        <w:r w:rsidRPr="005351FA">
          <w:rPr>
            <w:u w:val="single"/>
          </w:rPr>
          <w:t>ua</w:t>
        </w:r>
        <w:r w:rsidRPr="005351FA">
          <w:rPr>
            <w:u w:val="single"/>
            <w:lang w:val="ru-RU"/>
          </w:rPr>
          <w:t>/</w:t>
        </w:r>
        <w:r w:rsidRPr="005351FA">
          <w:rPr>
            <w:u w:val="single"/>
          </w:rPr>
          <w:t>Book</w:t>
        </w:r>
        <w:r w:rsidRPr="005351FA">
          <w:rPr>
            <w:u w:val="single"/>
            <w:lang w:val="ru-RU"/>
          </w:rPr>
          <w:t>/</w:t>
        </w:r>
        <w:r w:rsidRPr="005351FA">
          <w:rPr>
            <w:u w:val="single"/>
          </w:rPr>
          <w:t>law</w:t>
        </w:r>
        <w:r w:rsidRPr="005351FA">
          <w:rPr>
            <w:u w:val="single"/>
            <w:lang w:val="ru-RU"/>
          </w:rPr>
          <w:t>/</w:t>
        </w:r>
        <w:r w:rsidRPr="005351FA">
          <w:rPr>
            <w:u w:val="single"/>
          </w:rPr>
          <w:t>zaychuk</w:t>
        </w:r>
        <w:r w:rsidRPr="005351FA">
          <w:rPr>
            <w:u w:val="single"/>
            <w:lang w:val="ru-RU"/>
          </w:rPr>
          <w:t>_</w:t>
        </w:r>
        <w:r w:rsidRPr="005351FA">
          <w:rPr>
            <w:u w:val="single"/>
          </w:rPr>
          <w:t>tdp</w:t>
        </w:r>
        <w:r w:rsidRPr="005351FA">
          <w:rPr>
            <w:u w:val="single"/>
            <w:lang w:val="ru-RU"/>
          </w:rPr>
          <w:t>/</w:t>
        </w:r>
        <w:r w:rsidRPr="005351FA">
          <w:rPr>
            <w:u w:val="single"/>
          </w:rPr>
          <w:t>zmist</w:t>
        </w:r>
        <w:r w:rsidRPr="005351FA">
          <w:rPr>
            <w:u w:val="single"/>
            <w:lang w:val="ru-RU"/>
          </w:rPr>
          <w:t>.</w:t>
        </w:r>
        <w:r w:rsidRPr="005351FA">
          <w:rPr>
            <w:u w:val="single"/>
          </w:rPr>
          <w:t>htm</w:t>
        </w:r>
      </w:hyperlink>
      <w:r w:rsidRPr="005351FA">
        <w:rPr>
          <w:rFonts w:cs="Times New Roman"/>
          <w:sz w:val="28"/>
          <w:szCs w:val="28"/>
          <w:lang w:val="ru-RU"/>
        </w:rPr>
        <w:t xml:space="preserve">.  </w:t>
      </w:r>
      <w:r w:rsidRPr="005351FA">
        <w:rPr>
          <w:rFonts w:cs="Times New Roman"/>
          <w:sz w:val="28"/>
          <w:szCs w:val="28"/>
        </w:rPr>
        <w:t>– Назва з екрану.</w:t>
      </w:r>
    </w:p>
    <w:p w:rsidR="005351FA" w:rsidRPr="005351FA" w:rsidRDefault="005351FA" w:rsidP="005351FA">
      <w:pPr>
        <w:widowControl/>
        <w:numPr>
          <w:ilvl w:val="0"/>
          <w:numId w:val="4"/>
        </w:numPr>
        <w:spacing w:line="360" w:lineRule="auto"/>
        <w:jc w:val="both"/>
        <w:rPr>
          <w:rFonts w:cs="Times New Roman"/>
          <w:sz w:val="28"/>
          <w:szCs w:val="28"/>
          <w:lang w:val="uk-UA"/>
        </w:rPr>
      </w:pPr>
      <w:r w:rsidRPr="005351FA">
        <w:rPr>
          <w:rFonts w:cs="Times New Roman"/>
          <w:lang w:val="ru-RU"/>
        </w:rPr>
        <w:t xml:space="preserve"> </w:t>
      </w:r>
      <w:hyperlink r:id="rId47" w:tooltip="Пошук за автором" w:history="1">
        <w:r w:rsidRPr="005351FA">
          <w:rPr>
            <w:u w:val="single"/>
            <w:lang w:val="ru-RU"/>
          </w:rPr>
          <w:t>Заплотинська Ю.</w:t>
        </w:r>
      </w:hyperlink>
      <w:r w:rsidRPr="005351FA">
        <w:rPr>
          <w:rFonts w:cs="Times New Roman"/>
          <w:sz w:val="28"/>
          <w:szCs w:val="28"/>
        </w:rPr>
        <w:t> </w:t>
      </w:r>
      <w:proofErr w:type="gramStart"/>
      <w:r w:rsidRPr="005351FA">
        <w:rPr>
          <w:rFonts w:cs="Times New Roman"/>
          <w:bCs/>
          <w:sz w:val="28"/>
          <w:szCs w:val="28"/>
          <w:lang w:val="ru-RU"/>
        </w:rPr>
        <w:t>П</w:t>
      </w:r>
      <w:proofErr w:type="gramEnd"/>
      <w:r w:rsidRPr="005351FA">
        <w:rPr>
          <w:rFonts w:cs="Times New Roman"/>
          <w:bCs/>
          <w:sz w:val="28"/>
          <w:szCs w:val="28"/>
          <w:lang w:val="ru-RU"/>
        </w:rPr>
        <w:t>ідзаконний характер як необхідна властивість урядових нормативно-правових актів</w:t>
      </w:r>
      <w:r w:rsidRPr="005351FA">
        <w:rPr>
          <w:rFonts w:cs="Times New Roman"/>
          <w:sz w:val="28"/>
          <w:szCs w:val="28"/>
          <w:lang w:val="ru-RU"/>
        </w:rPr>
        <w:t xml:space="preserve"> </w:t>
      </w:r>
      <w:r w:rsidRPr="005351FA">
        <w:rPr>
          <w:rFonts w:cs="Times New Roman"/>
          <w:sz w:val="28"/>
          <w:szCs w:val="28"/>
          <w:lang w:val="uk-UA"/>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Ю. Заплотинська // </w:t>
      </w:r>
      <w:hyperlink r:id="rId48" w:tooltip="Періодичне видання" w:history="1">
        <w:r w:rsidRPr="005351FA">
          <w:rPr>
            <w:u w:val="single"/>
            <w:lang w:val="ru-RU"/>
          </w:rPr>
          <w:t xml:space="preserve">Вісник Львівського університету. </w:t>
        </w:r>
        <w:r w:rsidRPr="005351FA">
          <w:rPr>
            <w:u w:val="single"/>
          </w:rPr>
          <w:t>Серія юридична</w:t>
        </w:r>
      </w:hyperlink>
      <w:r w:rsidRPr="005351FA">
        <w:rPr>
          <w:rFonts w:cs="Times New Roman"/>
          <w:sz w:val="28"/>
          <w:szCs w:val="28"/>
        </w:rPr>
        <w:t xml:space="preserve">. </w:t>
      </w:r>
      <w:r w:rsidRPr="005351FA">
        <w:rPr>
          <w:rFonts w:cs="Times New Roman"/>
          <w:sz w:val="28"/>
          <w:szCs w:val="28"/>
          <w:lang w:val="uk-UA"/>
        </w:rPr>
        <w:t>–</w:t>
      </w:r>
      <w:r w:rsidRPr="005351FA">
        <w:rPr>
          <w:rFonts w:cs="Times New Roman"/>
          <w:sz w:val="28"/>
          <w:szCs w:val="28"/>
        </w:rPr>
        <w:t xml:space="preserve"> 2014. </w:t>
      </w:r>
      <w:r w:rsidRPr="005351FA">
        <w:rPr>
          <w:rFonts w:cs="Times New Roman"/>
          <w:sz w:val="28"/>
          <w:szCs w:val="28"/>
          <w:lang w:val="uk-UA"/>
        </w:rPr>
        <w:t>–</w:t>
      </w:r>
      <w:r w:rsidRPr="005351FA">
        <w:rPr>
          <w:rFonts w:cs="Times New Roman"/>
          <w:sz w:val="28"/>
          <w:szCs w:val="28"/>
        </w:rPr>
        <w:t xml:space="preserve"> Вип. 60. </w:t>
      </w:r>
      <w:r w:rsidRPr="005351FA">
        <w:rPr>
          <w:rFonts w:cs="Times New Roman"/>
          <w:sz w:val="28"/>
          <w:szCs w:val="28"/>
          <w:lang w:val="uk-UA"/>
        </w:rPr>
        <w:t>–</w:t>
      </w:r>
      <w:r w:rsidRPr="005351FA">
        <w:rPr>
          <w:rFonts w:cs="Times New Roman"/>
          <w:sz w:val="28"/>
          <w:szCs w:val="28"/>
        </w:rPr>
        <w:t xml:space="preserve"> С. 28-34.</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49" w:tooltip="Пошук за автором" w:history="1">
        <w:r w:rsidRPr="005351FA">
          <w:rPr>
            <w:u w:val="single"/>
            <w:lang w:val="ru-RU"/>
          </w:rPr>
          <w:t>Ільницький М. С.</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ru-RU"/>
        </w:rPr>
        <w:t>Референдум як форма безпосередньої демократії в Україні</w:t>
      </w:r>
      <w:r w:rsidRPr="005351FA">
        <w:rPr>
          <w:rFonts w:cs="Times New Roman"/>
          <w:sz w:val="28"/>
          <w:szCs w:val="28"/>
          <w:lang w:val="ru-RU"/>
        </w:rPr>
        <w:t xml:space="preserve"> </w:t>
      </w:r>
      <w:r w:rsidRPr="005351FA">
        <w:rPr>
          <w:rFonts w:cs="Times New Roman"/>
          <w:sz w:val="28"/>
          <w:szCs w:val="28"/>
          <w:lang w:val="uk-UA"/>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М. С. Ільницький  // </w:t>
      </w:r>
      <w:hyperlink r:id="rId50" w:tooltip="Періодичне видання" w:history="1">
        <w:r w:rsidRPr="005351FA">
          <w:rPr>
            <w:u w:val="single"/>
            <w:lang w:val="ru-RU"/>
          </w:rPr>
          <w:t>Форум права</w:t>
        </w:r>
      </w:hyperlink>
      <w:r w:rsidRPr="005351FA">
        <w:rPr>
          <w:rFonts w:cs="Times New Roman"/>
          <w:sz w:val="28"/>
          <w:szCs w:val="28"/>
          <w:lang w:val="ru-RU"/>
        </w:rPr>
        <w:t>. – 2016. – № 3. – С. 103</w:t>
      </w:r>
      <w:r w:rsidRPr="005351FA">
        <w:rPr>
          <w:rFonts w:cs="Times New Roman"/>
          <w:sz w:val="28"/>
          <w:szCs w:val="28"/>
          <w:lang w:val="uk-UA"/>
        </w:rPr>
        <w:t>-</w:t>
      </w:r>
      <w:r w:rsidRPr="005351FA">
        <w:rPr>
          <w:rFonts w:cs="Times New Roman"/>
          <w:sz w:val="28"/>
          <w:szCs w:val="28"/>
          <w:lang w:val="ru-RU"/>
        </w:rPr>
        <w:t>105.</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r w:rsidRPr="005351FA">
        <w:rPr>
          <w:iCs/>
          <w:sz w:val="28"/>
          <w:szCs w:val="28"/>
          <w:lang w:val="ru-RU"/>
        </w:rPr>
        <w:t>Кельман М.С.</w:t>
      </w:r>
      <w:r w:rsidRPr="005351FA">
        <w:rPr>
          <w:rFonts w:cs="Times New Roman"/>
          <w:sz w:val="28"/>
          <w:szCs w:val="28"/>
          <w:lang w:val="ru-RU"/>
        </w:rPr>
        <w:t xml:space="preserve">, </w:t>
      </w:r>
      <w:r w:rsidRPr="005351FA">
        <w:rPr>
          <w:iCs/>
          <w:sz w:val="28"/>
          <w:szCs w:val="28"/>
          <w:lang w:val="ru-RU"/>
        </w:rPr>
        <w:t>Мурашин О.Г.</w:t>
      </w:r>
      <w:r w:rsidRPr="005351FA">
        <w:rPr>
          <w:rFonts w:cs="Times New Roman"/>
          <w:i/>
          <w:sz w:val="28"/>
          <w:szCs w:val="28"/>
          <w:lang w:val="ru-RU"/>
        </w:rPr>
        <w:t xml:space="preserve">. </w:t>
      </w:r>
      <w:r w:rsidRPr="005351FA">
        <w:rPr>
          <w:rFonts w:cs="Times New Roman"/>
          <w:sz w:val="28"/>
          <w:szCs w:val="28"/>
          <w:lang w:val="ru-RU"/>
        </w:rPr>
        <w:t>Загальна</w:t>
      </w:r>
      <w:r w:rsidRPr="005351FA">
        <w:rPr>
          <w:rFonts w:cs="Times New Roman"/>
          <w:i/>
          <w:sz w:val="28"/>
          <w:szCs w:val="28"/>
          <w:lang w:val="ru-RU"/>
        </w:rPr>
        <w:t xml:space="preserve"> </w:t>
      </w:r>
      <w:r w:rsidRPr="005351FA">
        <w:rPr>
          <w:iCs/>
          <w:sz w:val="28"/>
          <w:szCs w:val="28"/>
          <w:lang w:val="ru-RU"/>
        </w:rPr>
        <w:t>теорія держави</w:t>
      </w:r>
      <w:r w:rsidRPr="005351FA">
        <w:rPr>
          <w:rFonts w:cs="Times New Roman"/>
          <w:i/>
          <w:sz w:val="28"/>
          <w:szCs w:val="28"/>
          <w:lang w:val="ru-RU"/>
        </w:rPr>
        <w:t xml:space="preserve"> </w:t>
      </w:r>
      <w:r w:rsidRPr="005351FA">
        <w:rPr>
          <w:rFonts w:cs="Times New Roman"/>
          <w:sz w:val="28"/>
          <w:szCs w:val="28"/>
          <w:lang w:val="ru-RU"/>
        </w:rPr>
        <w:t xml:space="preserve">і </w:t>
      </w:r>
      <w:r w:rsidRPr="005351FA">
        <w:rPr>
          <w:iCs/>
          <w:sz w:val="28"/>
          <w:szCs w:val="28"/>
          <w:lang w:val="ru-RU"/>
        </w:rPr>
        <w:t>права</w:t>
      </w:r>
      <w:r w:rsidRPr="005351FA">
        <w:rPr>
          <w:rFonts w:cs="Times New Roman"/>
          <w:sz w:val="28"/>
          <w:szCs w:val="28"/>
          <w:lang w:val="ru-RU"/>
        </w:rPr>
        <w:t xml:space="preserve"> </w:t>
      </w:r>
      <w:r w:rsidRPr="005351FA">
        <w:rPr>
          <w:rFonts w:cs="Times New Roman"/>
          <w:sz w:val="28"/>
          <w:szCs w:val="28"/>
          <w:lang w:val="uk-UA"/>
        </w:rPr>
        <w:t>[Електронний ресурс]:</w:t>
      </w:r>
      <w:r w:rsidRPr="005351FA">
        <w:rPr>
          <w:rFonts w:cs="Times New Roman"/>
          <w:i/>
          <w:sz w:val="28"/>
          <w:szCs w:val="28"/>
          <w:lang w:val="ru-RU"/>
        </w:rPr>
        <w:t xml:space="preserve"> </w:t>
      </w:r>
      <w:proofErr w:type="gramStart"/>
      <w:r w:rsidRPr="005351FA">
        <w:rPr>
          <w:rFonts w:cs="Times New Roman"/>
          <w:sz w:val="28"/>
          <w:szCs w:val="28"/>
          <w:lang w:val="ru-RU"/>
        </w:rPr>
        <w:t>П</w:t>
      </w:r>
      <w:proofErr w:type="gramEnd"/>
      <w:r w:rsidRPr="005351FA">
        <w:rPr>
          <w:rFonts w:cs="Times New Roman"/>
          <w:sz w:val="28"/>
          <w:szCs w:val="28"/>
          <w:lang w:val="ru-RU"/>
        </w:rPr>
        <w:t>ідручник</w:t>
      </w:r>
      <w:r w:rsidRPr="005351FA">
        <w:rPr>
          <w:rFonts w:cs="Times New Roman"/>
          <w:i/>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К.: Кондор, 2006. </w:t>
      </w:r>
      <w:r w:rsidRPr="005351FA">
        <w:rPr>
          <w:rFonts w:cs="Times New Roman"/>
          <w:sz w:val="28"/>
          <w:szCs w:val="28"/>
          <w:lang w:val="uk-UA"/>
        </w:rPr>
        <w:t>–</w:t>
      </w:r>
      <w:r w:rsidRPr="005351FA">
        <w:rPr>
          <w:rFonts w:cs="Times New Roman"/>
          <w:sz w:val="28"/>
          <w:szCs w:val="28"/>
          <w:lang w:val="ru-RU"/>
        </w:rPr>
        <w:t xml:space="preserve"> 477 с. </w:t>
      </w:r>
      <w:r w:rsidRPr="005351FA">
        <w:rPr>
          <w:rFonts w:cs="Times New Roman"/>
          <w:sz w:val="28"/>
          <w:szCs w:val="28"/>
          <w:lang w:val="uk-UA"/>
        </w:rPr>
        <w:t>– Режим доступу:</w:t>
      </w:r>
      <w:r w:rsidRPr="005351FA">
        <w:rPr>
          <w:rFonts w:cs="Times New Roman"/>
          <w:lang w:val="ru-RU"/>
        </w:rPr>
        <w:t xml:space="preserve"> </w:t>
      </w:r>
      <w:r w:rsidRPr="005351FA">
        <w:rPr>
          <w:rFonts w:cs="Times New Roman"/>
          <w:sz w:val="28"/>
          <w:szCs w:val="28"/>
          <w:lang w:val="uk-UA"/>
        </w:rPr>
        <w:t>http://uristinfo.net/2010-12-16-20-00-40/19-2011-01-17-12-39-56/337--xvi-.html?start=3. – Назва з екрану.</w:t>
      </w:r>
    </w:p>
    <w:p w:rsidR="005351FA" w:rsidRPr="005351FA" w:rsidRDefault="005351FA" w:rsidP="005351FA">
      <w:pPr>
        <w:widowControl/>
        <w:numPr>
          <w:ilvl w:val="0"/>
          <w:numId w:val="4"/>
        </w:numPr>
        <w:spacing w:line="360" w:lineRule="auto"/>
        <w:jc w:val="both"/>
        <w:rPr>
          <w:rFonts w:cs="Times New Roman"/>
          <w:sz w:val="28"/>
          <w:szCs w:val="28"/>
          <w:lang w:val="uk-UA"/>
        </w:rPr>
      </w:pPr>
      <w:r w:rsidRPr="005351FA">
        <w:rPr>
          <w:rFonts w:cs="Times New Roman"/>
          <w:sz w:val="28"/>
          <w:szCs w:val="28"/>
          <w:lang w:val="ru-RU"/>
        </w:rPr>
        <w:t xml:space="preserve">Кириченко В.М.,  Куракін О.М. </w:t>
      </w:r>
      <w:r w:rsidRPr="005351FA">
        <w:rPr>
          <w:rFonts w:cs="Times New Roman"/>
          <w:sz w:val="28"/>
          <w:szCs w:val="28"/>
          <w:lang w:val="uk-UA"/>
        </w:rPr>
        <w:t>Теорія держави і права</w:t>
      </w:r>
      <w:r w:rsidRPr="005351FA">
        <w:rPr>
          <w:rFonts w:cs="Times New Roman"/>
          <w:sz w:val="28"/>
          <w:szCs w:val="28"/>
          <w:lang w:val="ru-RU"/>
        </w:rPr>
        <w:t xml:space="preserve">: </w:t>
      </w:r>
      <w:r w:rsidRPr="005351FA">
        <w:rPr>
          <w:rFonts w:cs="Times New Roman"/>
          <w:sz w:val="28"/>
          <w:szCs w:val="28"/>
          <w:lang w:val="uk-UA"/>
        </w:rPr>
        <w:t xml:space="preserve"> </w:t>
      </w:r>
      <w:r w:rsidRPr="005351FA">
        <w:rPr>
          <w:rFonts w:cs="Times New Roman"/>
          <w:sz w:val="28"/>
          <w:szCs w:val="28"/>
          <w:lang w:val="ru-RU"/>
        </w:rPr>
        <w:t>модульний курс</w:t>
      </w:r>
      <w:r w:rsidRPr="005351FA">
        <w:rPr>
          <w:rFonts w:cs="Times New Roman"/>
          <w:sz w:val="28"/>
          <w:szCs w:val="28"/>
          <w:lang w:val="uk-UA"/>
        </w:rPr>
        <w:t xml:space="preserve"> </w:t>
      </w:r>
      <w:r w:rsidRPr="005351FA">
        <w:rPr>
          <w:rFonts w:cs="Times New Roman"/>
          <w:sz w:val="28"/>
          <w:szCs w:val="28"/>
          <w:lang w:val="ru-RU"/>
        </w:rPr>
        <w:t>[Електронний ресурс]. –</w:t>
      </w:r>
      <w:r w:rsidRPr="005351FA">
        <w:rPr>
          <w:rFonts w:cs="Times New Roman"/>
          <w:sz w:val="28"/>
          <w:szCs w:val="28"/>
          <w:lang w:val="uk-UA"/>
        </w:rPr>
        <w:t xml:space="preserve"> </w:t>
      </w:r>
      <w:r w:rsidRPr="005351FA">
        <w:rPr>
          <w:rFonts w:cs="Times New Roman"/>
          <w:sz w:val="28"/>
          <w:szCs w:val="28"/>
          <w:lang w:val="ru-RU"/>
        </w:rPr>
        <w:t xml:space="preserve"> К.: Центр учбової літератури,</w:t>
      </w:r>
      <w:r w:rsidRPr="005351FA">
        <w:rPr>
          <w:rFonts w:cs="Times New Roman"/>
          <w:sz w:val="28"/>
          <w:szCs w:val="28"/>
          <w:lang w:val="uk-UA"/>
        </w:rPr>
        <w:t xml:space="preserve"> </w:t>
      </w:r>
      <w:r w:rsidRPr="005351FA">
        <w:rPr>
          <w:rFonts w:cs="Times New Roman"/>
          <w:sz w:val="28"/>
          <w:szCs w:val="28"/>
          <w:lang w:val="ru-RU"/>
        </w:rPr>
        <w:t xml:space="preserve"> 201</w:t>
      </w:r>
      <w:r w:rsidRPr="005351FA">
        <w:rPr>
          <w:rFonts w:cs="Times New Roman"/>
          <w:sz w:val="28"/>
          <w:szCs w:val="28"/>
          <w:lang w:val="uk-UA"/>
        </w:rPr>
        <w:t>0</w:t>
      </w:r>
      <w:r w:rsidRPr="005351FA">
        <w:rPr>
          <w:rFonts w:cs="Times New Roman"/>
          <w:sz w:val="28"/>
          <w:szCs w:val="28"/>
          <w:lang w:val="ru-RU"/>
        </w:rPr>
        <w:t>. – 264с</w:t>
      </w:r>
      <w:proofErr w:type="gramStart"/>
      <w:r w:rsidRPr="005351FA">
        <w:rPr>
          <w:rFonts w:cs="Times New Roman"/>
          <w:sz w:val="28"/>
          <w:szCs w:val="28"/>
          <w:lang w:val="ru-RU"/>
        </w:rPr>
        <w:t>.</w:t>
      </w:r>
      <w:r w:rsidRPr="005351FA">
        <w:rPr>
          <w:rFonts w:cs="Times New Roman"/>
          <w:sz w:val="28"/>
          <w:szCs w:val="28"/>
          <w:lang w:val="uk-UA"/>
        </w:rPr>
        <w:t>Р</w:t>
      </w:r>
      <w:proofErr w:type="gramEnd"/>
      <w:r w:rsidRPr="005351FA">
        <w:rPr>
          <w:rFonts w:cs="Times New Roman"/>
          <w:sz w:val="28"/>
          <w:szCs w:val="28"/>
          <w:lang w:val="uk-UA"/>
        </w:rPr>
        <w:t>ежимдоступу:</w:t>
      </w:r>
      <w:r w:rsidRPr="005351FA">
        <w:rPr>
          <w:rFonts w:cs="Times New Roman"/>
          <w:sz w:val="28"/>
          <w:szCs w:val="28"/>
        </w:rPr>
        <w:t>http</w:t>
      </w:r>
      <w:r w:rsidRPr="005351FA">
        <w:rPr>
          <w:rFonts w:cs="Times New Roman"/>
          <w:sz w:val="28"/>
          <w:szCs w:val="28"/>
          <w:lang w:val="ru-RU"/>
        </w:rPr>
        <w:t>://</w:t>
      </w:r>
      <w:r w:rsidRPr="005351FA">
        <w:rPr>
          <w:rFonts w:cs="Times New Roman"/>
          <w:sz w:val="28"/>
          <w:szCs w:val="28"/>
        </w:rPr>
        <w:t>pidruchniki</w:t>
      </w:r>
      <w:r w:rsidRPr="005351FA">
        <w:rPr>
          <w:rFonts w:cs="Times New Roman"/>
          <w:sz w:val="28"/>
          <w:szCs w:val="28"/>
          <w:lang w:val="ru-RU"/>
        </w:rPr>
        <w:t>.</w:t>
      </w:r>
      <w:r w:rsidRPr="005351FA">
        <w:rPr>
          <w:rFonts w:cs="Times New Roman"/>
          <w:sz w:val="28"/>
          <w:szCs w:val="28"/>
        </w:rPr>
        <w:t>com</w:t>
      </w:r>
      <w:r w:rsidRPr="005351FA">
        <w:rPr>
          <w:rFonts w:cs="Times New Roman"/>
          <w:sz w:val="28"/>
          <w:szCs w:val="28"/>
          <w:lang w:val="ru-RU"/>
        </w:rPr>
        <w:t>/18421120/</w:t>
      </w:r>
      <w:r w:rsidRPr="005351FA">
        <w:rPr>
          <w:rFonts w:cs="Times New Roman"/>
          <w:sz w:val="28"/>
          <w:szCs w:val="28"/>
        </w:rPr>
        <w:t>pravo</w:t>
      </w:r>
      <w:r w:rsidRPr="005351FA">
        <w:rPr>
          <w:rFonts w:cs="Times New Roman"/>
          <w:sz w:val="28"/>
          <w:szCs w:val="28"/>
          <w:lang w:val="ru-RU"/>
        </w:rPr>
        <w:t>/</w:t>
      </w:r>
      <w:r w:rsidRPr="005351FA">
        <w:rPr>
          <w:rFonts w:cs="Times New Roman"/>
          <w:sz w:val="28"/>
          <w:szCs w:val="28"/>
        </w:rPr>
        <w:t>pravotvorchist</w:t>
      </w:r>
      <w:r w:rsidRPr="005351FA">
        <w:rPr>
          <w:rFonts w:cs="Times New Roman"/>
          <w:sz w:val="28"/>
          <w:szCs w:val="28"/>
          <w:lang w:val="ru-RU"/>
        </w:rPr>
        <w:t>_</w:t>
      </w:r>
      <w:r w:rsidRPr="005351FA">
        <w:rPr>
          <w:rFonts w:cs="Times New Roman"/>
          <w:sz w:val="28"/>
          <w:szCs w:val="28"/>
        </w:rPr>
        <w:t>dzherela</w:t>
      </w:r>
      <w:r w:rsidRPr="005351FA">
        <w:rPr>
          <w:rFonts w:cs="Times New Roman"/>
          <w:sz w:val="28"/>
          <w:szCs w:val="28"/>
          <w:lang w:val="ru-RU"/>
        </w:rPr>
        <w:t>_</w:t>
      </w:r>
      <w:r w:rsidRPr="005351FA">
        <w:rPr>
          <w:rFonts w:cs="Times New Roman"/>
          <w:sz w:val="28"/>
          <w:szCs w:val="28"/>
        </w:rPr>
        <w:t>formi</w:t>
      </w:r>
      <w:r w:rsidRPr="005351FA">
        <w:rPr>
          <w:rFonts w:cs="Times New Roman"/>
          <w:sz w:val="28"/>
          <w:szCs w:val="28"/>
          <w:lang w:val="ru-RU"/>
        </w:rPr>
        <w:t>_</w:t>
      </w:r>
      <w:r w:rsidRPr="005351FA">
        <w:rPr>
          <w:rFonts w:cs="Times New Roman"/>
          <w:sz w:val="28"/>
          <w:szCs w:val="28"/>
        </w:rPr>
        <w:t>prava</w:t>
      </w:r>
      <w:r w:rsidRPr="005351FA">
        <w:rPr>
          <w:rFonts w:cs="Times New Roman"/>
          <w:sz w:val="28"/>
          <w:szCs w:val="28"/>
          <w:lang w:val="ru-RU"/>
        </w:rPr>
        <w:t>. –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uk-UA"/>
        </w:rPr>
        <w:t xml:space="preserve">Кодекс законів про працю України </w:t>
      </w:r>
      <w:r w:rsidRPr="005351FA">
        <w:rPr>
          <w:rFonts w:cs="Times New Roman"/>
          <w:sz w:val="28"/>
          <w:szCs w:val="28"/>
          <w:lang w:val="ru-RU"/>
        </w:rPr>
        <w:t>[Електронний ресурс]</w:t>
      </w:r>
      <w:r w:rsidRPr="005351FA">
        <w:rPr>
          <w:rFonts w:cs="Times New Roman"/>
          <w:sz w:val="28"/>
          <w:szCs w:val="28"/>
          <w:lang w:val="uk-UA"/>
        </w:rPr>
        <w:t xml:space="preserve"> : Закон України від 10.12. 1971р. із змін., внес. згідно із Законами України: за станом на 25.07.2018. </w:t>
      </w:r>
      <w:r w:rsidRPr="005351FA">
        <w:rPr>
          <w:rFonts w:cs="Times New Roman"/>
          <w:sz w:val="28"/>
          <w:szCs w:val="28"/>
          <w:lang w:val="ru-RU"/>
        </w:rPr>
        <w:t>– Режим доступу:</w:t>
      </w:r>
      <w:r w:rsidRPr="005351FA">
        <w:rPr>
          <w:rFonts w:cs="Times New Roman"/>
          <w:lang w:val="ru-RU"/>
        </w:rPr>
        <w:t xml:space="preserve"> </w:t>
      </w:r>
      <w:r w:rsidRPr="005351FA">
        <w:rPr>
          <w:rFonts w:cs="Times New Roman"/>
          <w:sz w:val="28"/>
          <w:szCs w:val="28"/>
          <w:lang w:val="ru-RU"/>
        </w:rPr>
        <w:t>http://zakon5.rada.gov.ua/laws/show/322-08</w:t>
      </w:r>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Назва з екрану. </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r w:rsidRPr="005351FA">
        <w:rPr>
          <w:rFonts w:cs="Times New Roman"/>
          <w:bCs/>
          <w:sz w:val="28"/>
          <w:szCs w:val="28"/>
          <w:lang w:val="ru-RU"/>
        </w:rPr>
        <w:t>Козюбра М.</w:t>
      </w:r>
      <w:r w:rsidRPr="005351FA">
        <w:rPr>
          <w:rFonts w:cs="Times New Roman"/>
          <w:bCs/>
          <w:sz w:val="28"/>
          <w:szCs w:val="28"/>
          <w:lang w:val="uk-UA"/>
        </w:rPr>
        <w:t xml:space="preserve">І.  Загальна теорія права  </w:t>
      </w:r>
      <w:r w:rsidRPr="005351FA">
        <w:rPr>
          <w:rFonts w:cs="Times New Roman"/>
          <w:iCs/>
          <w:sz w:val="28"/>
          <w:szCs w:val="28"/>
          <w:lang w:val="ru-RU"/>
        </w:rPr>
        <w:t>[Електронний ресурс]</w:t>
      </w:r>
      <w:r w:rsidRPr="005351FA">
        <w:rPr>
          <w:rFonts w:cs="Times New Roman"/>
          <w:bCs/>
          <w:sz w:val="28"/>
          <w:szCs w:val="28"/>
          <w:lang w:val="uk-UA"/>
        </w:rPr>
        <w:t xml:space="preserve">: Підручник. </w:t>
      </w:r>
      <w:r w:rsidRPr="005351FA">
        <w:rPr>
          <w:rFonts w:cs="Times New Roman"/>
          <w:sz w:val="28"/>
          <w:szCs w:val="28"/>
          <w:lang w:val="uk-UA"/>
        </w:rPr>
        <w:t>–</w:t>
      </w:r>
      <w:r w:rsidRPr="005351FA">
        <w:rPr>
          <w:rFonts w:cs="Times New Roman"/>
          <w:bCs/>
          <w:sz w:val="28"/>
          <w:szCs w:val="28"/>
          <w:lang w:val="uk-UA"/>
        </w:rPr>
        <w:t xml:space="preserve"> К., 2015. </w:t>
      </w:r>
      <w:r w:rsidRPr="005351FA">
        <w:rPr>
          <w:rFonts w:cs="Times New Roman"/>
          <w:sz w:val="28"/>
          <w:szCs w:val="28"/>
          <w:lang w:val="uk-UA"/>
        </w:rPr>
        <w:t xml:space="preserve">– </w:t>
      </w:r>
      <w:r w:rsidRPr="005351FA">
        <w:rPr>
          <w:rFonts w:cs="Times New Roman"/>
          <w:bCs/>
          <w:sz w:val="28"/>
          <w:szCs w:val="28"/>
          <w:lang w:val="uk-UA"/>
        </w:rPr>
        <w:t xml:space="preserve">392 с. </w:t>
      </w:r>
      <w:r w:rsidRPr="005351FA">
        <w:rPr>
          <w:rFonts w:cs="Times New Roman"/>
          <w:sz w:val="28"/>
          <w:szCs w:val="28"/>
          <w:lang w:val="uk-UA"/>
        </w:rPr>
        <w:t>– Режим доступу:</w:t>
      </w:r>
      <w:r w:rsidRPr="005351FA">
        <w:rPr>
          <w:rFonts w:cs="Times New Roman"/>
          <w:lang w:val="ru-RU"/>
        </w:rPr>
        <w:t xml:space="preserve"> </w:t>
      </w:r>
      <w:hyperlink r:id="rId51" w:history="1">
        <w:r w:rsidRPr="005351FA">
          <w:rPr>
            <w:u w:val="single"/>
            <w:lang w:val="uk-UA"/>
          </w:rPr>
          <w:t>http://sci-book.com/derjavi-prava-teoriya/subekti-pravotvorchosti-46413.html</w:t>
        </w:r>
      </w:hyperlink>
      <w:r w:rsidRPr="005351FA">
        <w:rPr>
          <w:rFonts w:cs="Times New Roman"/>
          <w:sz w:val="28"/>
          <w:szCs w:val="28"/>
          <w:lang w:val="uk-UA"/>
        </w:rPr>
        <w:t xml:space="preserve">. – Назва з екрану. </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52" w:tooltip="Пошук за автором" w:history="1">
        <w:r w:rsidRPr="005351FA">
          <w:rPr>
            <w:u w:val="single"/>
            <w:lang w:val="ru-RU"/>
          </w:rPr>
          <w:t>Кононенко В. П.</w:t>
        </w:r>
      </w:hyperlink>
      <w:r w:rsidRPr="005351FA">
        <w:rPr>
          <w:rFonts w:cs="Times New Roman"/>
          <w:sz w:val="28"/>
          <w:szCs w:val="28"/>
          <w:lang w:val="ru-RU"/>
        </w:rPr>
        <w:t> </w:t>
      </w:r>
      <w:r w:rsidRPr="005351FA">
        <w:rPr>
          <w:rFonts w:cs="Times New Roman"/>
          <w:bCs/>
          <w:sz w:val="28"/>
          <w:szCs w:val="28"/>
          <w:lang w:val="ru-RU"/>
        </w:rPr>
        <w:t>Правотворчість судової практики</w:t>
      </w:r>
      <w:r w:rsidRPr="005351FA">
        <w:rPr>
          <w:rFonts w:cs="Times New Roman"/>
          <w:sz w:val="28"/>
          <w:szCs w:val="28"/>
          <w:lang w:val="ru-RU"/>
        </w:rPr>
        <w:t xml:space="preserve"> </w:t>
      </w:r>
      <w:r w:rsidRPr="005351FA">
        <w:rPr>
          <w:rFonts w:cs="Times New Roman"/>
          <w:sz w:val="28"/>
          <w:szCs w:val="28"/>
          <w:lang w:val="uk-UA"/>
        </w:rPr>
        <w:t xml:space="preserve">[Текст] </w:t>
      </w:r>
      <w:r w:rsidRPr="005351FA">
        <w:rPr>
          <w:rFonts w:cs="Times New Roman"/>
          <w:sz w:val="28"/>
          <w:szCs w:val="28"/>
          <w:lang w:val="ru-RU"/>
        </w:rPr>
        <w:t xml:space="preserve">/ В. П. Кононенко // </w:t>
      </w:r>
      <w:hyperlink r:id="rId53" w:tooltip="Періодичне видання" w:history="1">
        <w:r w:rsidRPr="005351FA">
          <w:rPr>
            <w:u w:val="single"/>
            <w:lang w:val="ru-RU"/>
          </w:rPr>
          <w:t>Публічне право</w:t>
        </w:r>
      </w:hyperlink>
      <w:r w:rsidRPr="005351FA">
        <w:rPr>
          <w:rFonts w:cs="Times New Roman"/>
          <w:sz w:val="28"/>
          <w:szCs w:val="28"/>
          <w:lang w:val="ru-RU"/>
        </w:rPr>
        <w:t>. –  2014. –  № 2. –  С. 226-233.</w:t>
      </w:r>
    </w:p>
    <w:p w:rsidR="005351FA" w:rsidRPr="005351FA" w:rsidRDefault="005351FA" w:rsidP="005351FA">
      <w:pPr>
        <w:widowControl/>
        <w:numPr>
          <w:ilvl w:val="0"/>
          <w:numId w:val="4"/>
        </w:numPr>
        <w:spacing w:line="360" w:lineRule="auto"/>
        <w:jc w:val="both"/>
        <w:rPr>
          <w:rFonts w:cs="Times New Roman"/>
          <w:sz w:val="28"/>
          <w:szCs w:val="28"/>
          <w:lang w:val="uk-UA"/>
        </w:rPr>
      </w:pPr>
      <w:r w:rsidRPr="005351FA">
        <w:rPr>
          <w:rFonts w:cs="Times New Roman"/>
          <w:sz w:val="28"/>
          <w:szCs w:val="28"/>
          <w:lang w:val="ru-RU"/>
        </w:rPr>
        <w:t>Конституція України [Електронний ресурс]</w:t>
      </w:r>
      <w:proofErr w:type="gramStart"/>
      <w:r w:rsidRPr="005351FA">
        <w:rPr>
          <w:rFonts w:cs="Times New Roman"/>
          <w:sz w:val="28"/>
          <w:szCs w:val="28"/>
          <w:lang w:val="ru-RU"/>
        </w:rPr>
        <w:t xml:space="preserve"> :</w:t>
      </w:r>
      <w:proofErr w:type="gramEnd"/>
      <w:r w:rsidRPr="005351FA">
        <w:rPr>
          <w:rFonts w:cs="Times New Roman"/>
          <w:sz w:val="28"/>
          <w:szCs w:val="28"/>
          <w:lang w:val="ru-RU"/>
        </w:rPr>
        <w:t xml:space="preserve"> Закон України від 28.06. 1996р. із змін., внес</w:t>
      </w:r>
      <w:proofErr w:type="gramStart"/>
      <w:r w:rsidRPr="005351FA">
        <w:rPr>
          <w:rFonts w:cs="Times New Roman"/>
          <w:sz w:val="28"/>
          <w:szCs w:val="28"/>
          <w:lang w:val="ru-RU"/>
        </w:rPr>
        <w:t>.</w:t>
      </w:r>
      <w:proofErr w:type="gramEnd"/>
      <w:r w:rsidRPr="005351FA">
        <w:rPr>
          <w:rFonts w:cs="Times New Roman"/>
          <w:sz w:val="28"/>
          <w:szCs w:val="28"/>
          <w:lang w:val="ru-RU"/>
        </w:rPr>
        <w:t xml:space="preserve"> </w:t>
      </w:r>
      <w:proofErr w:type="gramStart"/>
      <w:r w:rsidRPr="005351FA">
        <w:rPr>
          <w:rFonts w:cs="Times New Roman"/>
          <w:sz w:val="28"/>
          <w:szCs w:val="28"/>
          <w:lang w:val="ru-RU"/>
        </w:rPr>
        <w:t>з</w:t>
      </w:r>
      <w:proofErr w:type="gramEnd"/>
      <w:r w:rsidRPr="005351FA">
        <w:rPr>
          <w:rFonts w:cs="Times New Roman"/>
          <w:sz w:val="28"/>
          <w:szCs w:val="28"/>
          <w:lang w:val="ru-RU"/>
        </w:rPr>
        <w:t>гідно із Законами України: за станом на 30.09.2016.Режимдоступу:</w:t>
      </w:r>
      <w:hyperlink r:id="rId54" w:history="1">
        <w:r w:rsidRPr="005351FA">
          <w:rPr>
            <w:u w:val="single"/>
          </w:rPr>
          <w:t>http</w:t>
        </w:r>
        <w:r w:rsidRPr="005351FA">
          <w:rPr>
            <w:u w:val="single"/>
            <w:lang w:val="ru-RU"/>
          </w:rPr>
          <w:t>://</w:t>
        </w:r>
        <w:r w:rsidRPr="005351FA">
          <w:rPr>
            <w:u w:val="single"/>
          </w:rPr>
          <w:t>zakon</w:t>
        </w:r>
        <w:r w:rsidRPr="005351FA">
          <w:rPr>
            <w:u w:val="single"/>
            <w:lang w:val="ru-RU"/>
          </w:rPr>
          <w:t>0.</w:t>
        </w:r>
        <w:r w:rsidRPr="005351FA">
          <w:rPr>
            <w:u w:val="single"/>
          </w:rPr>
          <w:t>rada</w:t>
        </w:r>
        <w:r w:rsidRPr="005351FA">
          <w:rPr>
            <w:u w:val="single"/>
            <w:lang w:val="ru-RU"/>
          </w:rPr>
          <w:t>.</w:t>
        </w:r>
        <w:r w:rsidRPr="005351FA">
          <w:rPr>
            <w:u w:val="single"/>
          </w:rPr>
          <w:t>gov</w:t>
        </w:r>
        <w:r w:rsidRPr="005351FA">
          <w:rPr>
            <w:u w:val="single"/>
            <w:lang w:val="ru-RU"/>
          </w:rPr>
          <w:t>.</w:t>
        </w:r>
        <w:r w:rsidRPr="005351FA">
          <w:rPr>
            <w:u w:val="single"/>
          </w:rPr>
          <w:t>ua</w:t>
        </w:r>
        <w:r w:rsidRPr="005351FA">
          <w:rPr>
            <w:u w:val="single"/>
            <w:lang w:val="ru-RU"/>
          </w:rPr>
          <w:t>/</w:t>
        </w:r>
        <w:r w:rsidRPr="005351FA">
          <w:rPr>
            <w:u w:val="single"/>
          </w:rPr>
          <w:t>laws</w:t>
        </w:r>
        <w:r w:rsidRPr="005351FA">
          <w:rPr>
            <w:u w:val="single"/>
            <w:lang w:val="ru-RU"/>
          </w:rPr>
          <w:t>/</w:t>
        </w:r>
        <w:r w:rsidRPr="005351FA">
          <w:rPr>
            <w:u w:val="single"/>
          </w:rPr>
          <w:t>show</w:t>
        </w:r>
        <w:r w:rsidRPr="005351FA">
          <w:rPr>
            <w:u w:val="single"/>
            <w:lang w:val="ru-RU"/>
          </w:rPr>
          <w:t>/254%</w:t>
        </w:r>
        <w:r w:rsidRPr="005351FA">
          <w:rPr>
            <w:u w:val="single"/>
          </w:rPr>
          <w:t>D</w:t>
        </w:r>
        <w:r w:rsidRPr="005351FA">
          <w:rPr>
            <w:u w:val="single"/>
            <w:lang w:val="ru-RU"/>
          </w:rPr>
          <w:t>0%</w:t>
        </w:r>
        <w:r w:rsidRPr="005351FA">
          <w:rPr>
            <w:u w:val="single"/>
          </w:rPr>
          <w:t>BA</w:t>
        </w:r>
        <w:r w:rsidRPr="005351FA">
          <w:rPr>
            <w:u w:val="single"/>
            <w:lang w:val="ru-RU"/>
          </w:rPr>
          <w:t>/96-%</w:t>
        </w:r>
        <w:r w:rsidRPr="005351FA">
          <w:rPr>
            <w:u w:val="single"/>
          </w:rPr>
          <w:t>D</w:t>
        </w:r>
        <w:r w:rsidRPr="005351FA">
          <w:rPr>
            <w:u w:val="single"/>
            <w:lang w:val="ru-RU"/>
          </w:rPr>
          <w:t>0%</w:t>
        </w:r>
        <w:r w:rsidRPr="005351FA">
          <w:rPr>
            <w:u w:val="single"/>
          </w:rPr>
          <w:t>B</w:t>
        </w:r>
        <w:r w:rsidRPr="005351FA">
          <w:rPr>
            <w:u w:val="single"/>
            <w:lang w:val="ru-RU"/>
          </w:rPr>
          <w:t>2%</w:t>
        </w:r>
        <w:r w:rsidRPr="005351FA">
          <w:rPr>
            <w:u w:val="single"/>
          </w:rPr>
          <w:t>D</w:t>
        </w:r>
        <w:r w:rsidRPr="005351FA">
          <w:rPr>
            <w:u w:val="single"/>
            <w:lang w:val="ru-RU"/>
          </w:rPr>
          <w:t>1%80</w:t>
        </w:r>
      </w:hyperlink>
      <w:r w:rsidRPr="005351FA">
        <w:rPr>
          <w:rFonts w:cs="Times New Roman"/>
          <w:sz w:val="28"/>
          <w:szCs w:val="28"/>
          <w:lang w:val="ru-RU"/>
        </w:rPr>
        <w:t>. – Назва з екрану.</w:t>
      </w:r>
    </w:p>
    <w:p w:rsidR="005351FA" w:rsidRPr="005351FA" w:rsidRDefault="005351FA" w:rsidP="005351FA">
      <w:pPr>
        <w:widowControl/>
        <w:numPr>
          <w:ilvl w:val="0"/>
          <w:numId w:val="4"/>
        </w:numPr>
        <w:suppressAutoHyphens w:val="0"/>
        <w:autoSpaceDN/>
        <w:spacing w:line="360" w:lineRule="auto"/>
        <w:jc w:val="both"/>
        <w:rPr>
          <w:rFonts w:eastAsia="Times New Roman" w:cs="Times New Roman"/>
          <w:kern w:val="0"/>
          <w:sz w:val="28"/>
          <w:szCs w:val="28"/>
          <w:lang w:val="uk-UA" w:eastAsia="uk-UA" w:bidi="uk-UA"/>
        </w:rPr>
      </w:pPr>
      <w:hyperlink r:id="rId55" w:tooltip="Пошук за автором" w:history="1">
        <w:r w:rsidRPr="005351FA">
          <w:rPr>
            <w:rFonts w:eastAsia="Times New Roman" w:cs="Times New Roman"/>
            <w:kern w:val="0"/>
            <w:sz w:val="26"/>
            <w:szCs w:val="26"/>
            <w:u w:val="single"/>
            <w:lang w:val="uk-UA" w:eastAsia="uk-UA" w:bidi="uk-UA"/>
          </w:rPr>
          <w:t>Красногор  О. В.</w:t>
        </w:r>
      </w:hyperlink>
      <w:r w:rsidRPr="005351FA">
        <w:rPr>
          <w:rFonts w:eastAsia="Times New Roman" w:cs="Times New Roman"/>
          <w:kern w:val="0"/>
          <w:sz w:val="28"/>
          <w:szCs w:val="28"/>
          <w:lang w:val="uk-UA" w:eastAsia="uk-UA" w:bidi="uk-UA"/>
        </w:rPr>
        <w:t xml:space="preserve">  </w:t>
      </w:r>
      <w:r w:rsidRPr="005351FA">
        <w:rPr>
          <w:rFonts w:eastAsia="Times New Roman" w:cs="Times New Roman"/>
          <w:bCs/>
          <w:kern w:val="0"/>
          <w:sz w:val="28"/>
          <w:szCs w:val="28"/>
          <w:lang w:val="uk-UA" w:eastAsia="uk-UA" w:bidi="uk-UA"/>
        </w:rPr>
        <w:t>Функції та повноваження Президента України</w:t>
      </w:r>
      <w:r w:rsidRPr="005351FA">
        <w:rPr>
          <w:rFonts w:eastAsia="Times New Roman" w:cs="Times New Roman"/>
          <w:kern w:val="0"/>
          <w:sz w:val="28"/>
          <w:szCs w:val="28"/>
          <w:lang w:val="uk-UA" w:eastAsia="uk-UA" w:bidi="uk-UA"/>
        </w:rPr>
        <w:t xml:space="preserve"> </w:t>
      </w:r>
      <w:r w:rsidRPr="005351FA">
        <w:rPr>
          <w:rFonts w:eastAsia="Times New Roman" w:cs="Times New Roman"/>
          <w:kern w:val="0"/>
          <w:sz w:val="28"/>
          <w:szCs w:val="28"/>
          <w:shd w:val="clear" w:color="auto" w:fill="FFFFFF"/>
          <w:lang w:val="uk-UA" w:eastAsia="uk-UA" w:bidi="uk-UA"/>
        </w:rPr>
        <w:t xml:space="preserve">[Текст] </w:t>
      </w:r>
      <w:r w:rsidRPr="005351FA">
        <w:rPr>
          <w:rFonts w:eastAsia="Times New Roman" w:cs="Times New Roman"/>
          <w:kern w:val="0"/>
          <w:sz w:val="28"/>
          <w:szCs w:val="28"/>
          <w:lang w:val="uk-UA" w:eastAsia="uk-UA" w:bidi="uk-UA"/>
        </w:rPr>
        <w:t xml:space="preserve">/ О. В. Красногор // </w:t>
      </w:r>
      <w:hyperlink r:id="rId56" w:tooltip="Періодичне видання" w:history="1">
        <w:r w:rsidRPr="005351FA">
          <w:rPr>
            <w:rFonts w:eastAsia="Times New Roman" w:cs="Times New Roman"/>
            <w:kern w:val="0"/>
            <w:sz w:val="26"/>
            <w:szCs w:val="26"/>
            <w:u w:val="single"/>
            <w:lang w:val="uk-UA" w:eastAsia="uk-UA" w:bidi="uk-UA"/>
          </w:rPr>
          <w:t>Наукові праці МАУП. Політичні науки</w:t>
        </w:r>
      </w:hyperlink>
      <w:r w:rsidRPr="005351FA">
        <w:rPr>
          <w:rFonts w:eastAsia="Times New Roman" w:cs="Times New Roman"/>
          <w:kern w:val="0"/>
          <w:sz w:val="28"/>
          <w:szCs w:val="28"/>
          <w:lang w:val="uk-UA" w:eastAsia="uk-UA" w:bidi="uk-UA"/>
        </w:rPr>
        <w:t>. –</w:t>
      </w:r>
      <w:r w:rsidRPr="005351FA">
        <w:rPr>
          <w:rFonts w:eastAsia="Times New Roman" w:cs="Times New Roman"/>
          <w:kern w:val="0"/>
          <w:sz w:val="28"/>
          <w:szCs w:val="28"/>
          <w:lang w:val="ru-RU" w:eastAsia="uk-UA" w:bidi="uk-UA"/>
        </w:rPr>
        <w:t xml:space="preserve"> </w:t>
      </w:r>
      <w:r w:rsidRPr="005351FA">
        <w:rPr>
          <w:rFonts w:eastAsia="Times New Roman" w:cs="Times New Roman"/>
          <w:kern w:val="0"/>
          <w:sz w:val="28"/>
          <w:szCs w:val="28"/>
          <w:lang w:val="uk-UA" w:eastAsia="uk-UA" w:bidi="uk-UA"/>
        </w:rPr>
        <w:t>2015. – Вип. 45. – С. 64-69.</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r w:rsidRPr="005351FA">
        <w:rPr>
          <w:rFonts w:cs="Times New Roman"/>
          <w:sz w:val="28"/>
          <w:szCs w:val="28"/>
          <w:lang w:val="uk-UA"/>
        </w:rPr>
        <w:t>Крестовська Н.М.,  Матвеєва Л.Г.  Теорія держави і права [Електронний ресурс]: Елементарний курс. Видання друге. – X. : ТОВ «Одіссей», 2008. – 432 с. – Режим доступу:</w:t>
      </w:r>
      <w:r w:rsidRPr="005351FA">
        <w:rPr>
          <w:rFonts w:cs="Times New Roman"/>
          <w:lang w:val="ru-RU"/>
        </w:rPr>
        <w:t xml:space="preserve"> </w:t>
      </w:r>
      <w:r w:rsidRPr="005351FA">
        <w:rPr>
          <w:rFonts w:cs="Times New Roman"/>
          <w:sz w:val="28"/>
          <w:szCs w:val="28"/>
          <w:lang w:val="uk-UA"/>
        </w:rPr>
        <w:t xml:space="preserve">http://studies.in.ua/krestovska-nm-teorija-derzhavy-i-prava/1586-rozdl-17pravoutvorennya-pravotvorchst.html#173. – Назва з екрану. </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57" w:tooltip="Пошук за автором" w:history="1">
        <w:r w:rsidRPr="005351FA">
          <w:rPr>
            <w:u w:val="single"/>
            <w:lang w:val="ru-RU"/>
          </w:rPr>
          <w:t>Куян І. А.</w:t>
        </w:r>
      </w:hyperlink>
      <w:r w:rsidRPr="005351FA">
        <w:rPr>
          <w:rFonts w:cs="Times New Roman"/>
          <w:sz w:val="28"/>
          <w:szCs w:val="28"/>
          <w:lang w:val="ru-RU"/>
        </w:rPr>
        <w:t xml:space="preserve">  </w:t>
      </w:r>
      <w:r w:rsidRPr="005351FA">
        <w:rPr>
          <w:rFonts w:cs="Times New Roman"/>
          <w:bCs/>
          <w:sz w:val="28"/>
          <w:szCs w:val="28"/>
          <w:lang w:val="ru-RU"/>
        </w:rPr>
        <w:t>Народний суверенітет: проблеми визначення поняття і змісту</w:t>
      </w:r>
      <w:r w:rsidRPr="005351FA">
        <w:rPr>
          <w:rFonts w:cs="Times New Roman"/>
          <w:sz w:val="28"/>
          <w:szCs w:val="28"/>
          <w:lang w:val="ru-RU"/>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І. А. Куян // </w:t>
      </w:r>
      <w:hyperlink r:id="rId58" w:tooltip="Періодичне видання" w:history="1">
        <w:r w:rsidRPr="005351FA">
          <w:rPr>
            <w:u w:val="single"/>
            <w:lang w:val="ru-RU"/>
          </w:rPr>
          <w:t>Правова держава</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2013. </w:t>
      </w:r>
      <w:r w:rsidRPr="005351FA">
        <w:rPr>
          <w:rFonts w:cs="Times New Roman"/>
          <w:sz w:val="28"/>
          <w:szCs w:val="28"/>
          <w:lang w:val="uk-UA"/>
        </w:rPr>
        <w:t>–</w:t>
      </w:r>
      <w:r w:rsidRPr="005351FA">
        <w:rPr>
          <w:rFonts w:cs="Times New Roman"/>
          <w:sz w:val="28"/>
          <w:szCs w:val="28"/>
          <w:lang w:val="ru-RU"/>
        </w:rPr>
        <w:t xml:space="preserve"> Вип. 24. </w:t>
      </w:r>
      <w:r w:rsidRPr="005351FA">
        <w:rPr>
          <w:rFonts w:cs="Times New Roman"/>
          <w:sz w:val="28"/>
          <w:szCs w:val="28"/>
          <w:lang w:val="uk-UA"/>
        </w:rPr>
        <w:t>–</w:t>
      </w:r>
      <w:r w:rsidRPr="005351FA">
        <w:rPr>
          <w:rFonts w:cs="Times New Roman"/>
          <w:sz w:val="28"/>
          <w:szCs w:val="28"/>
          <w:lang w:val="ru-RU"/>
        </w:rPr>
        <w:t xml:space="preserve"> С. 170-178. </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59" w:tooltip="Пошук за автором" w:history="1">
        <w:r w:rsidRPr="005351FA">
          <w:rPr>
            <w:u w:val="single"/>
            <w:lang w:val="ru-RU"/>
          </w:rPr>
          <w:t>Лавринович О. В.</w:t>
        </w:r>
      </w:hyperlink>
      <w:r w:rsidRPr="005351FA">
        <w:rPr>
          <w:rFonts w:cs="Times New Roman"/>
          <w:sz w:val="28"/>
          <w:szCs w:val="28"/>
          <w:lang w:val="ru-RU"/>
        </w:rPr>
        <w:t> </w:t>
      </w:r>
      <w:r w:rsidRPr="005351FA">
        <w:rPr>
          <w:rFonts w:cs="Times New Roman"/>
          <w:bCs/>
          <w:sz w:val="28"/>
          <w:szCs w:val="28"/>
          <w:lang w:val="ru-RU"/>
        </w:rPr>
        <w:t xml:space="preserve">Всеукраїнський референдум 1 грудня 1991 року: досвід визначальних </w:t>
      </w:r>
      <w:proofErr w:type="gramStart"/>
      <w:r w:rsidRPr="005351FA">
        <w:rPr>
          <w:rFonts w:cs="Times New Roman"/>
          <w:bCs/>
          <w:sz w:val="28"/>
          <w:szCs w:val="28"/>
          <w:lang w:val="ru-RU"/>
        </w:rPr>
        <w:t>р</w:t>
      </w:r>
      <w:proofErr w:type="gramEnd"/>
      <w:r w:rsidRPr="005351FA">
        <w:rPr>
          <w:rFonts w:cs="Times New Roman"/>
          <w:bCs/>
          <w:sz w:val="28"/>
          <w:szCs w:val="28"/>
          <w:lang w:val="ru-RU"/>
        </w:rPr>
        <w:t xml:space="preserve">ішень вітчизняного державотворення </w:t>
      </w:r>
      <w:r w:rsidRPr="005351FA">
        <w:rPr>
          <w:rFonts w:cs="Times New Roman"/>
          <w:sz w:val="28"/>
          <w:szCs w:val="28"/>
          <w:lang w:val="uk-UA"/>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О. В. Лавринович // </w:t>
      </w:r>
      <w:hyperlink r:id="rId60" w:tooltip="Періодичне видання" w:history="1">
        <w:r w:rsidRPr="005351FA">
          <w:rPr>
            <w:u w:val="single"/>
            <w:lang w:val="ru-RU"/>
          </w:rPr>
          <w:t>Бюлетень Міністерства юстиції України</w:t>
        </w:r>
      </w:hyperlink>
      <w:r w:rsidRPr="005351FA">
        <w:rPr>
          <w:rFonts w:cs="Times New Roman"/>
          <w:sz w:val="28"/>
          <w:szCs w:val="28"/>
          <w:lang w:val="ru-RU"/>
        </w:rPr>
        <w:t>. – 2010. – № 12. – С. 5-10.</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61" w:tooltip="Пошук за автором" w:history="1">
        <w:r w:rsidRPr="005351FA">
          <w:rPr>
            <w:u w:val="single"/>
            <w:lang w:val="ru-RU"/>
          </w:rPr>
          <w:t>Ліпський Д. В.</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ru-RU"/>
        </w:rPr>
        <w:t xml:space="preserve">Судова правотворчість в </w:t>
      </w:r>
      <w:proofErr w:type="gramStart"/>
      <w:r w:rsidRPr="005351FA">
        <w:rPr>
          <w:rFonts w:cs="Times New Roman"/>
          <w:bCs/>
          <w:sz w:val="28"/>
          <w:szCs w:val="28"/>
          <w:lang w:val="ru-RU"/>
        </w:rPr>
        <w:t>адм</w:t>
      </w:r>
      <w:proofErr w:type="gramEnd"/>
      <w:r w:rsidRPr="005351FA">
        <w:rPr>
          <w:rFonts w:cs="Times New Roman"/>
          <w:bCs/>
          <w:sz w:val="28"/>
          <w:szCs w:val="28"/>
          <w:lang w:val="ru-RU"/>
        </w:rPr>
        <w:t>іністративному судочинстві України</w:t>
      </w:r>
      <w:r w:rsidRPr="005351FA">
        <w:rPr>
          <w:rFonts w:cs="Times New Roman"/>
          <w:sz w:val="28"/>
          <w:szCs w:val="28"/>
          <w:lang w:val="ru-RU"/>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Д. В. Ліпський // </w:t>
      </w:r>
      <w:hyperlink r:id="rId62" w:tooltip="Періодичне видання" w:history="1">
        <w:r w:rsidRPr="005351FA">
          <w:rPr>
            <w:u w:val="single"/>
            <w:lang w:val="ru-RU"/>
          </w:rPr>
          <w:t>Наше право</w:t>
        </w:r>
      </w:hyperlink>
      <w:r w:rsidRPr="005351FA">
        <w:rPr>
          <w:rFonts w:cs="Times New Roman"/>
          <w:sz w:val="28"/>
          <w:szCs w:val="28"/>
          <w:lang w:val="ru-RU"/>
        </w:rPr>
        <w:t xml:space="preserve">. –  2013. –  № 11. –  С. 36-40. </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r w:rsidRPr="005351FA">
        <w:rPr>
          <w:rFonts w:cs="Times New Roman"/>
          <w:sz w:val="28"/>
          <w:szCs w:val="28"/>
          <w:lang w:val="uk-UA"/>
        </w:rPr>
        <w:t>Машков А.Д.  Теорія держави та права  [Електронний ресурс]:  Підручник. –  К.: Дакор, 2015. – 491 с. – Режим доступу:</w:t>
      </w:r>
      <w:r w:rsidRPr="005351FA">
        <w:rPr>
          <w:rFonts w:cs="Times New Roman"/>
          <w:lang w:val="ru-RU"/>
        </w:rPr>
        <w:t xml:space="preserve"> </w:t>
      </w:r>
      <w:r w:rsidRPr="005351FA">
        <w:rPr>
          <w:rFonts w:cs="Times New Roman"/>
          <w:sz w:val="28"/>
          <w:szCs w:val="28"/>
          <w:lang w:val="uk-UA"/>
        </w:rPr>
        <w:t>http://pidruchniki.com/2015073165661/pravo/teoriya_derzhavi_i_prava. – Назва з екрану.</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hyperlink r:id="rId63" w:tooltip="Пошук за автором" w:history="1">
        <w:r w:rsidRPr="005351FA">
          <w:rPr>
            <w:u w:val="single"/>
            <w:lang w:val="ru-RU"/>
          </w:rPr>
          <w:t>Мельничук С. М.</w:t>
        </w:r>
      </w:hyperlink>
      <w:r w:rsidRPr="005351FA">
        <w:rPr>
          <w:rFonts w:cs="Times New Roman"/>
          <w:sz w:val="28"/>
          <w:szCs w:val="28"/>
        </w:rPr>
        <w:t> </w:t>
      </w:r>
      <w:r w:rsidRPr="005351FA">
        <w:rPr>
          <w:rFonts w:cs="Times New Roman"/>
          <w:bCs/>
          <w:sz w:val="28"/>
          <w:szCs w:val="28"/>
          <w:lang w:val="ru-RU"/>
        </w:rPr>
        <w:t>Законодавча д</w:t>
      </w:r>
      <w:r w:rsidRPr="005351FA">
        <w:rPr>
          <w:rFonts w:cs="Times New Roman"/>
          <w:bCs/>
          <w:sz w:val="28"/>
          <w:szCs w:val="28"/>
        </w:rPr>
        <w:t>i</w:t>
      </w:r>
      <w:r w:rsidRPr="005351FA">
        <w:rPr>
          <w:rFonts w:cs="Times New Roman"/>
          <w:bCs/>
          <w:sz w:val="28"/>
          <w:szCs w:val="28"/>
          <w:lang w:val="ru-RU"/>
        </w:rPr>
        <w:t>яльн</w:t>
      </w:r>
      <w:r w:rsidRPr="005351FA">
        <w:rPr>
          <w:rFonts w:cs="Times New Roman"/>
          <w:bCs/>
          <w:sz w:val="28"/>
          <w:szCs w:val="28"/>
        </w:rPr>
        <w:t>i</w:t>
      </w:r>
      <w:r w:rsidRPr="005351FA">
        <w:rPr>
          <w:rFonts w:cs="Times New Roman"/>
          <w:bCs/>
          <w:sz w:val="28"/>
          <w:szCs w:val="28"/>
          <w:lang w:val="ru-RU"/>
        </w:rPr>
        <w:t>сть як правова форма зд</w:t>
      </w:r>
      <w:r w:rsidRPr="005351FA">
        <w:rPr>
          <w:rFonts w:cs="Times New Roman"/>
          <w:bCs/>
          <w:sz w:val="28"/>
          <w:szCs w:val="28"/>
        </w:rPr>
        <w:t>i</w:t>
      </w:r>
      <w:r w:rsidRPr="005351FA">
        <w:rPr>
          <w:rFonts w:cs="Times New Roman"/>
          <w:bCs/>
          <w:sz w:val="28"/>
          <w:szCs w:val="28"/>
          <w:lang w:val="ru-RU"/>
        </w:rPr>
        <w:t>йснення функц</w:t>
      </w:r>
      <w:r w:rsidRPr="005351FA">
        <w:rPr>
          <w:rFonts w:cs="Times New Roman"/>
          <w:bCs/>
          <w:sz w:val="28"/>
          <w:szCs w:val="28"/>
        </w:rPr>
        <w:t>i</w:t>
      </w:r>
      <w:r w:rsidRPr="005351FA">
        <w:rPr>
          <w:rFonts w:cs="Times New Roman"/>
          <w:bCs/>
          <w:sz w:val="28"/>
          <w:szCs w:val="28"/>
          <w:lang w:val="ru-RU"/>
        </w:rPr>
        <w:t>й держави</w:t>
      </w:r>
      <w:r w:rsidRPr="005351FA">
        <w:rPr>
          <w:rFonts w:cs="Times New Roman"/>
          <w:sz w:val="28"/>
          <w:szCs w:val="28"/>
          <w:lang w:val="ru-RU"/>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С. М. Мельничук // </w:t>
      </w:r>
      <w:hyperlink r:id="rId64" w:tooltip="Періодичне видання" w:history="1">
        <w:r w:rsidRPr="005351FA">
          <w:rPr>
            <w:u w:val="single"/>
            <w:lang w:val="ru-RU"/>
          </w:rPr>
          <w:t xml:space="preserve">Вісник </w:t>
        </w:r>
        <w:proofErr w:type="gramStart"/>
        <w:r w:rsidRPr="005351FA">
          <w:rPr>
            <w:u w:val="single"/>
            <w:lang w:val="ru-RU"/>
          </w:rPr>
          <w:t>П</w:t>
        </w:r>
        <w:proofErr w:type="gramEnd"/>
        <w:r w:rsidRPr="005351FA">
          <w:rPr>
            <w:u w:val="single"/>
            <w:lang w:val="ru-RU"/>
          </w:rPr>
          <w:t>івденного регіонального центру Національної академії правових наук України</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2016. </w:t>
      </w:r>
      <w:r w:rsidRPr="005351FA">
        <w:rPr>
          <w:rFonts w:cs="Times New Roman"/>
          <w:sz w:val="28"/>
          <w:szCs w:val="28"/>
          <w:lang w:val="uk-UA"/>
        </w:rPr>
        <w:t>–</w:t>
      </w:r>
      <w:r w:rsidRPr="005351FA">
        <w:rPr>
          <w:rFonts w:cs="Times New Roman"/>
          <w:sz w:val="28"/>
          <w:szCs w:val="28"/>
          <w:lang w:val="ru-RU"/>
        </w:rPr>
        <w:t xml:space="preserve"> № 6. </w:t>
      </w:r>
      <w:r w:rsidRPr="005351FA">
        <w:rPr>
          <w:rFonts w:cs="Times New Roman"/>
          <w:sz w:val="28"/>
          <w:szCs w:val="28"/>
          <w:lang w:val="uk-UA"/>
        </w:rPr>
        <w:t>–</w:t>
      </w:r>
      <w:r w:rsidRPr="005351FA">
        <w:rPr>
          <w:rFonts w:cs="Times New Roman"/>
          <w:sz w:val="28"/>
          <w:szCs w:val="28"/>
          <w:lang w:val="ru-RU"/>
        </w:rPr>
        <w:t xml:space="preserve"> С. 20-25.</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65" w:tooltip="Пошук за автором" w:history="1">
        <w:r w:rsidRPr="005351FA">
          <w:rPr>
            <w:u w:val="single"/>
            <w:lang w:val="ru-RU"/>
          </w:rPr>
          <w:t>Мельничук С. М.</w:t>
        </w:r>
      </w:hyperlink>
      <w:r w:rsidRPr="005351FA">
        <w:rPr>
          <w:rFonts w:cs="Times New Roman"/>
          <w:sz w:val="28"/>
          <w:szCs w:val="28"/>
          <w:lang w:val="ru-RU"/>
        </w:rPr>
        <w:t> </w:t>
      </w:r>
      <w:r w:rsidRPr="005351FA">
        <w:rPr>
          <w:rFonts w:cs="Times New Roman"/>
          <w:bCs/>
          <w:sz w:val="28"/>
          <w:szCs w:val="28"/>
          <w:lang w:val="ru-RU"/>
        </w:rPr>
        <w:t>Особливості інтерпретаційної форми правотворчої діяльності</w:t>
      </w:r>
      <w:r w:rsidRPr="005351FA">
        <w:rPr>
          <w:rFonts w:cs="Times New Roman"/>
          <w:sz w:val="28"/>
          <w:szCs w:val="28"/>
          <w:lang w:val="ru-RU"/>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С. М. Мельничук  //  </w:t>
      </w:r>
      <w:hyperlink r:id="rId66" w:tooltip="Періодичне видання" w:history="1">
        <w:r w:rsidRPr="005351FA">
          <w:rPr>
            <w:u w:val="single"/>
            <w:lang w:val="ru-RU"/>
          </w:rPr>
          <w:t>Юридична наука</w:t>
        </w:r>
      </w:hyperlink>
      <w:r w:rsidRPr="005351FA">
        <w:rPr>
          <w:rFonts w:cs="Times New Roman"/>
          <w:sz w:val="28"/>
          <w:szCs w:val="28"/>
          <w:lang w:val="ru-RU"/>
        </w:rPr>
        <w:t>.  –  2015. –  № 11. –  С. 43-49.</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67" w:tooltip="Пошук за автором" w:history="1">
        <w:r w:rsidRPr="005351FA">
          <w:rPr>
            <w:u w:val="single"/>
            <w:lang w:val="uk-UA"/>
          </w:rPr>
          <w:t>Мінченко О. В.</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uk-UA"/>
        </w:rPr>
        <w:t xml:space="preserve">Теоретико-методологічні аспекти праворозуміння законності </w:t>
      </w:r>
      <w:r w:rsidRPr="005351FA">
        <w:rPr>
          <w:rFonts w:cs="Times New Roman"/>
          <w:sz w:val="28"/>
          <w:szCs w:val="28"/>
          <w:shd w:val="clear" w:color="auto" w:fill="FFFFFF"/>
          <w:lang w:val="uk-UA"/>
        </w:rPr>
        <w:t xml:space="preserve">[Текст] </w:t>
      </w:r>
      <w:r w:rsidRPr="005351FA">
        <w:rPr>
          <w:rFonts w:cs="Times New Roman"/>
          <w:sz w:val="28"/>
          <w:szCs w:val="28"/>
          <w:lang w:val="uk-UA"/>
        </w:rPr>
        <w:t xml:space="preserve"> / О. В. Мінченко  //  </w:t>
      </w:r>
      <w:hyperlink r:id="rId68" w:tooltip="Періодичне видання" w:history="1">
        <w:r w:rsidRPr="005351FA">
          <w:rPr>
            <w:u w:val="single"/>
            <w:lang w:val="uk-UA"/>
          </w:rPr>
          <w:t>Юридичний вісник. Повітряне і космічне право</w:t>
        </w:r>
      </w:hyperlink>
      <w:r w:rsidRPr="005351FA">
        <w:rPr>
          <w:rFonts w:cs="Times New Roman"/>
          <w:sz w:val="28"/>
          <w:szCs w:val="28"/>
          <w:lang w:val="uk-UA"/>
        </w:rPr>
        <w:t xml:space="preserve">. – 2012. – № 1. – С. 23-26. </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69" w:tooltip="Пошук за автором" w:history="1">
        <w:r w:rsidRPr="005351FA">
          <w:rPr>
            <w:u w:val="single"/>
            <w:lang w:val="uk-UA"/>
          </w:rPr>
          <w:t>Міхайліна Т. В.</w:t>
        </w:r>
      </w:hyperlink>
      <w:r w:rsidRPr="005351FA">
        <w:rPr>
          <w:rFonts w:cs="Times New Roman"/>
          <w:sz w:val="28"/>
          <w:szCs w:val="28"/>
          <w:lang w:val="ru-RU"/>
        </w:rPr>
        <w:t> </w:t>
      </w:r>
      <w:r w:rsidRPr="005351FA">
        <w:rPr>
          <w:rFonts w:cs="Times New Roman"/>
          <w:bCs/>
          <w:sz w:val="28"/>
          <w:szCs w:val="28"/>
          <w:lang w:val="uk-UA"/>
        </w:rPr>
        <w:t>Загальнотеоретичний аналіз складових елементів категорії  "нормотворчість"</w:t>
      </w:r>
      <w:r w:rsidRPr="005351FA">
        <w:rPr>
          <w:rFonts w:cs="Times New Roman"/>
          <w:sz w:val="28"/>
          <w:szCs w:val="28"/>
          <w:lang w:val="uk-UA"/>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uk-UA"/>
        </w:rPr>
        <w:t xml:space="preserve">/ Т. В. Міхайліна // </w:t>
      </w:r>
      <w:hyperlink r:id="rId70" w:tooltip="Періодичне видання" w:history="1">
        <w:r w:rsidRPr="005351FA">
          <w:rPr>
            <w:u w:val="single"/>
            <w:lang w:val="uk-UA"/>
          </w:rPr>
          <w:t>Науковий вісник Міжнародного гуманітарного університету. Серія : Юриспруденція</w:t>
        </w:r>
      </w:hyperlink>
      <w:r w:rsidRPr="005351FA">
        <w:rPr>
          <w:rFonts w:cs="Times New Roman"/>
          <w:sz w:val="28"/>
          <w:szCs w:val="28"/>
          <w:lang w:val="uk-UA"/>
        </w:rPr>
        <w:t>. – 2015. – Вип. 13(1). – С. 15-17.</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71" w:tooltip="Пошук за автором" w:history="1">
        <w:r w:rsidRPr="005351FA">
          <w:rPr>
            <w:u w:val="single"/>
            <w:lang w:val="ru-RU"/>
          </w:rPr>
          <w:t>Михалюк С.</w:t>
        </w:r>
      </w:hyperlink>
      <w:r w:rsidRPr="005351FA">
        <w:rPr>
          <w:rFonts w:cs="Times New Roman"/>
          <w:sz w:val="28"/>
          <w:szCs w:val="28"/>
          <w:lang w:val="ru-RU"/>
        </w:rPr>
        <w:t> </w:t>
      </w:r>
      <w:r w:rsidRPr="005351FA">
        <w:rPr>
          <w:rFonts w:cs="Times New Roman"/>
          <w:bCs/>
          <w:sz w:val="28"/>
          <w:szCs w:val="28"/>
          <w:lang w:val="ru-RU"/>
        </w:rPr>
        <w:t xml:space="preserve">Правотворчість як складова </w:t>
      </w:r>
      <w:proofErr w:type="gramStart"/>
      <w:r w:rsidRPr="005351FA">
        <w:rPr>
          <w:rFonts w:cs="Times New Roman"/>
          <w:bCs/>
          <w:sz w:val="28"/>
          <w:szCs w:val="28"/>
          <w:lang w:val="ru-RU"/>
        </w:rPr>
        <w:t>державного</w:t>
      </w:r>
      <w:proofErr w:type="gramEnd"/>
      <w:r w:rsidRPr="005351FA">
        <w:rPr>
          <w:rFonts w:cs="Times New Roman"/>
          <w:bCs/>
          <w:sz w:val="28"/>
          <w:szCs w:val="28"/>
          <w:lang w:val="ru-RU"/>
        </w:rPr>
        <w:t xml:space="preserve"> управління </w:t>
      </w:r>
      <w:r w:rsidRPr="005351FA">
        <w:rPr>
          <w:rFonts w:cs="Times New Roman"/>
          <w:sz w:val="28"/>
          <w:szCs w:val="28"/>
          <w:shd w:val="clear" w:color="auto" w:fill="FFFFFF"/>
          <w:lang w:val="ru-RU"/>
        </w:rPr>
        <w:t xml:space="preserve">[Текст] </w:t>
      </w:r>
      <w:r w:rsidRPr="005351FA">
        <w:rPr>
          <w:rFonts w:cs="Times New Roman"/>
          <w:sz w:val="28"/>
          <w:szCs w:val="28"/>
          <w:lang w:val="ru-RU"/>
        </w:rPr>
        <w:t xml:space="preserve"> / С. Михалюк // </w:t>
      </w:r>
      <w:hyperlink r:id="rId72" w:tooltip="Періодичне видання" w:history="1">
        <w:r w:rsidRPr="005351FA">
          <w:rPr>
            <w:u w:val="single"/>
            <w:lang w:val="ru-RU"/>
          </w:rPr>
          <w:t>Вісник Національної академії державного управління при Президентові України</w:t>
        </w:r>
      </w:hyperlink>
      <w:r w:rsidRPr="005351FA">
        <w:rPr>
          <w:rFonts w:cs="Times New Roman"/>
          <w:sz w:val="28"/>
          <w:szCs w:val="28"/>
          <w:lang w:val="ru-RU"/>
        </w:rPr>
        <w:t xml:space="preserve">. </w:t>
      </w:r>
      <w:r w:rsidRPr="005351FA">
        <w:rPr>
          <w:rFonts w:eastAsia="Times New Roman" w:cs="Times New Roman"/>
          <w:sz w:val="28"/>
          <w:szCs w:val="28"/>
          <w:lang w:val="ru-RU" w:eastAsia="ru-RU"/>
        </w:rPr>
        <w:t>–</w:t>
      </w:r>
      <w:r w:rsidRPr="005351FA">
        <w:rPr>
          <w:rFonts w:cs="Times New Roman"/>
          <w:sz w:val="28"/>
          <w:szCs w:val="28"/>
          <w:lang w:val="ru-RU"/>
        </w:rPr>
        <w:t xml:space="preserve"> 2009. </w:t>
      </w:r>
      <w:r w:rsidRPr="005351FA">
        <w:rPr>
          <w:rFonts w:eastAsia="Times New Roman" w:cs="Times New Roman"/>
          <w:sz w:val="28"/>
          <w:szCs w:val="28"/>
          <w:lang w:val="ru-RU" w:eastAsia="ru-RU"/>
        </w:rPr>
        <w:t>–</w:t>
      </w:r>
      <w:r w:rsidRPr="005351FA">
        <w:rPr>
          <w:rFonts w:cs="Times New Roman"/>
          <w:sz w:val="28"/>
          <w:szCs w:val="28"/>
          <w:lang w:val="ru-RU"/>
        </w:rPr>
        <w:t xml:space="preserve"> Вип. 1. </w:t>
      </w:r>
      <w:r w:rsidRPr="005351FA">
        <w:rPr>
          <w:rFonts w:eastAsia="Times New Roman" w:cs="Times New Roman"/>
          <w:sz w:val="28"/>
          <w:szCs w:val="28"/>
          <w:lang w:val="ru-RU" w:eastAsia="ru-RU"/>
        </w:rPr>
        <w:t>–</w:t>
      </w:r>
      <w:r w:rsidRPr="005351FA">
        <w:rPr>
          <w:rFonts w:cs="Times New Roman"/>
          <w:sz w:val="28"/>
          <w:szCs w:val="28"/>
          <w:lang w:val="ru-RU"/>
        </w:rPr>
        <w:t xml:space="preserve"> С. 192-197.</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73" w:tooltip="Пошук за автором" w:history="1">
        <w:r w:rsidRPr="005351FA">
          <w:rPr>
            <w:u w:val="single"/>
            <w:lang w:val="ru-RU"/>
          </w:rPr>
          <w:t>Ничка Ю.</w:t>
        </w:r>
      </w:hyperlink>
      <w:r w:rsidRPr="005351FA">
        <w:rPr>
          <w:rFonts w:cs="Times New Roman"/>
          <w:sz w:val="28"/>
          <w:szCs w:val="28"/>
          <w:lang w:val="ru-RU"/>
        </w:rPr>
        <w:t> </w:t>
      </w:r>
      <w:r w:rsidRPr="005351FA">
        <w:rPr>
          <w:rFonts w:cs="Times New Roman"/>
          <w:sz w:val="28"/>
          <w:szCs w:val="28"/>
          <w:lang w:val="uk-UA"/>
        </w:rPr>
        <w:t xml:space="preserve"> </w:t>
      </w:r>
      <w:proofErr w:type="gramStart"/>
      <w:r w:rsidRPr="005351FA">
        <w:rPr>
          <w:rFonts w:cs="Times New Roman"/>
          <w:bCs/>
          <w:sz w:val="28"/>
          <w:szCs w:val="28"/>
          <w:lang w:val="ru-RU"/>
        </w:rPr>
        <w:t>П</w:t>
      </w:r>
      <w:proofErr w:type="gramEnd"/>
      <w:r w:rsidRPr="005351FA">
        <w:rPr>
          <w:rFonts w:cs="Times New Roman"/>
          <w:bCs/>
          <w:sz w:val="28"/>
          <w:szCs w:val="28"/>
          <w:lang w:val="ru-RU"/>
        </w:rPr>
        <w:t>ідзаконна правотворчість: загальнотеоретична характеристика</w:t>
      </w:r>
      <w:r w:rsidRPr="005351FA">
        <w:rPr>
          <w:rFonts w:cs="Times New Roman"/>
          <w:sz w:val="28"/>
          <w:szCs w:val="28"/>
          <w:lang w:val="ru-RU"/>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Ю. Ничка // </w:t>
      </w:r>
      <w:hyperlink r:id="rId74" w:tooltip="Періодичне видання" w:history="1">
        <w:r w:rsidRPr="005351FA">
          <w:rPr>
            <w:u w:val="single"/>
            <w:lang w:val="ru-RU"/>
          </w:rPr>
          <w:t>Вісник Львівського університету. Серія юридична</w:t>
        </w:r>
      </w:hyperlink>
      <w:r w:rsidRPr="005351FA">
        <w:rPr>
          <w:rFonts w:cs="Times New Roman"/>
          <w:sz w:val="28"/>
          <w:szCs w:val="28"/>
          <w:lang w:val="ru-RU"/>
        </w:rPr>
        <w:t xml:space="preserve">. </w:t>
      </w:r>
      <w:r w:rsidRPr="005351FA">
        <w:rPr>
          <w:rFonts w:eastAsia="Times New Roman" w:cs="Times New Roman"/>
          <w:sz w:val="28"/>
          <w:szCs w:val="28"/>
          <w:lang w:val="ru-RU" w:eastAsia="ru-RU"/>
        </w:rPr>
        <w:t>–</w:t>
      </w:r>
      <w:r w:rsidRPr="005351FA">
        <w:rPr>
          <w:rFonts w:eastAsia="Times New Roman" w:cs="Times New Roman"/>
          <w:sz w:val="28"/>
          <w:szCs w:val="28"/>
          <w:lang w:val="uk-UA" w:eastAsia="ru-RU"/>
        </w:rPr>
        <w:t xml:space="preserve"> </w:t>
      </w:r>
      <w:r w:rsidRPr="005351FA">
        <w:rPr>
          <w:rFonts w:cs="Times New Roman"/>
          <w:sz w:val="28"/>
          <w:szCs w:val="28"/>
          <w:lang w:val="ru-RU"/>
        </w:rPr>
        <w:t xml:space="preserve">2015. </w:t>
      </w:r>
      <w:r w:rsidRPr="005351FA">
        <w:rPr>
          <w:rFonts w:eastAsia="Times New Roman" w:cs="Times New Roman"/>
          <w:sz w:val="28"/>
          <w:szCs w:val="28"/>
          <w:lang w:val="ru-RU" w:eastAsia="ru-RU"/>
        </w:rPr>
        <w:t>–</w:t>
      </w:r>
      <w:r w:rsidRPr="005351FA">
        <w:rPr>
          <w:rFonts w:cs="Times New Roman"/>
          <w:sz w:val="28"/>
          <w:szCs w:val="28"/>
          <w:lang w:val="ru-RU"/>
        </w:rPr>
        <w:t xml:space="preserve"> Вип. 61. </w:t>
      </w:r>
      <w:r w:rsidRPr="005351FA">
        <w:rPr>
          <w:rFonts w:eastAsia="Times New Roman" w:cs="Times New Roman"/>
          <w:sz w:val="28"/>
          <w:szCs w:val="28"/>
          <w:lang w:val="ru-RU" w:eastAsia="ru-RU"/>
        </w:rPr>
        <w:t>–</w:t>
      </w:r>
      <w:r w:rsidRPr="005351FA">
        <w:rPr>
          <w:rFonts w:cs="Times New Roman"/>
          <w:sz w:val="28"/>
          <w:szCs w:val="28"/>
          <w:lang w:val="ru-RU"/>
        </w:rPr>
        <w:t xml:space="preserve"> С. 45-49.</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75" w:tooltip="Пошук за автором" w:history="1">
        <w:r w:rsidRPr="005351FA">
          <w:rPr>
            <w:u w:val="single"/>
            <w:lang w:val="ru-RU"/>
          </w:rPr>
          <w:t>Оніщенко Н.</w:t>
        </w:r>
      </w:hyperlink>
      <w:r w:rsidRPr="005351FA">
        <w:rPr>
          <w:rFonts w:cs="Times New Roman"/>
          <w:sz w:val="28"/>
          <w:szCs w:val="28"/>
          <w:lang w:val="ru-RU"/>
        </w:rPr>
        <w:t> </w:t>
      </w:r>
      <w:r w:rsidRPr="005351FA">
        <w:rPr>
          <w:rFonts w:cs="Times New Roman"/>
          <w:bCs/>
          <w:sz w:val="28"/>
          <w:szCs w:val="28"/>
          <w:lang w:val="ru-RU"/>
        </w:rPr>
        <w:t>Принцип законності: природа та сутність в умовах демократичних змін</w:t>
      </w:r>
      <w:r w:rsidRPr="005351FA">
        <w:rPr>
          <w:rFonts w:cs="Times New Roman"/>
          <w:sz w:val="28"/>
          <w:szCs w:val="28"/>
          <w:lang w:val="ru-RU"/>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Н. Оніщенко // </w:t>
      </w:r>
      <w:hyperlink r:id="rId76" w:tooltip="Періодичне видання" w:history="1">
        <w:r w:rsidRPr="005351FA">
          <w:rPr>
            <w:u w:val="single"/>
            <w:lang w:val="ru-RU"/>
          </w:rPr>
          <w:t>Віче</w:t>
        </w:r>
      </w:hyperlink>
      <w:r w:rsidRPr="005351FA">
        <w:rPr>
          <w:rFonts w:cs="Times New Roman"/>
          <w:sz w:val="28"/>
          <w:szCs w:val="28"/>
          <w:lang w:val="ru-RU"/>
        </w:rPr>
        <w:t>. – 2012. – № 12. – С. 2-4.</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eastAsia="Times New Roman" w:cs="Times New Roman"/>
          <w:sz w:val="28"/>
          <w:szCs w:val="28"/>
          <w:lang w:val="ru-RU" w:eastAsia="ru-RU"/>
        </w:rPr>
        <w:t>Павшук К. О.</w:t>
      </w:r>
      <w:r w:rsidRPr="005351FA">
        <w:rPr>
          <w:rFonts w:eastAsia="Times New Roman" w:cs="Times New Roman"/>
          <w:sz w:val="28"/>
          <w:szCs w:val="28"/>
          <w:lang w:val="uk-UA" w:eastAsia="ru-RU"/>
        </w:rPr>
        <w:t xml:space="preserve"> </w:t>
      </w:r>
      <w:r w:rsidRPr="005351FA">
        <w:rPr>
          <w:rFonts w:eastAsia="Times New Roman" w:cs="Times New Roman"/>
          <w:sz w:val="28"/>
          <w:szCs w:val="28"/>
          <w:lang w:val="ru-RU" w:eastAsia="ru-RU"/>
        </w:rPr>
        <w:t xml:space="preserve">До проблеми проведення конституційного і законодавчого референдумів </w:t>
      </w:r>
      <w:proofErr w:type="gramStart"/>
      <w:r w:rsidRPr="005351FA">
        <w:rPr>
          <w:rFonts w:eastAsia="Times New Roman" w:cs="Times New Roman"/>
          <w:sz w:val="28"/>
          <w:szCs w:val="28"/>
          <w:lang w:val="ru-RU" w:eastAsia="ru-RU"/>
        </w:rPr>
        <w:t>в</w:t>
      </w:r>
      <w:proofErr w:type="gramEnd"/>
      <w:r w:rsidRPr="005351FA">
        <w:rPr>
          <w:rFonts w:eastAsia="Times New Roman" w:cs="Times New Roman"/>
          <w:sz w:val="28"/>
          <w:szCs w:val="28"/>
          <w:lang w:val="ru-RU" w:eastAsia="ru-RU"/>
        </w:rPr>
        <w:t xml:space="preserve"> Україні</w:t>
      </w:r>
      <w:r w:rsidRPr="005351FA">
        <w:rPr>
          <w:rFonts w:eastAsia="Times New Roman" w:cs="Times New Roman"/>
          <w:sz w:val="28"/>
          <w:szCs w:val="28"/>
          <w:lang w:val="uk-UA" w:eastAsia="ru-RU"/>
        </w:rPr>
        <w:t xml:space="preserve"> </w:t>
      </w:r>
      <w:r w:rsidRPr="005351FA">
        <w:rPr>
          <w:rFonts w:cs="Times New Roman"/>
          <w:sz w:val="28"/>
          <w:szCs w:val="28"/>
          <w:shd w:val="clear" w:color="auto" w:fill="FFFFFF"/>
          <w:lang w:val="ru-RU"/>
        </w:rPr>
        <w:t xml:space="preserve">[Текст] </w:t>
      </w:r>
      <w:r w:rsidRPr="005351FA">
        <w:rPr>
          <w:rFonts w:eastAsia="Times New Roman" w:cs="Times New Roman"/>
          <w:sz w:val="28"/>
          <w:szCs w:val="28"/>
          <w:lang w:val="ru-RU" w:eastAsia="ru-RU"/>
        </w:rPr>
        <w:t>/ К. О. Павшук</w:t>
      </w:r>
      <w:r w:rsidRPr="005351FA">
        <w:rPr>
          <w:rFonts w:eastAsia="Times New Roman" w:cs="Times New Roman"/>
          <w:sz w:val="28"/>
          <w:szCs w:val="28"/>
          <w:lang w:val="uk-UA" w:eastAsia="ru-RU"/>
        </w:rPr>
        <w:t xml:space="preserve"> </w:t>
      </w:r>
      <w:r w:rsidRPr="005351FA">
        <w:rPr>
          <w:rFonts w:eastAsia="Times New Roman" w:cs="Times New Roman"/>
          <w:sz w:val="28"/>
          <w:szCs w:val="28"/>
          <w:lang w:val="ru-RU" w:eastAsia="ru-RU"/>
        </w:rPr>
        <w:t>//</w:t>
      </w:r>
      <w:r w:rsidRPr="005351FA">
        <w:rPr>
          <w:rFonts w:eastAsia="Times New Roman" w:cs="Times New Roman"/>
          <w:sz w:val="28"/>
          <w:szCs w:val="28"/>
          <w:lang w:val="uk-UA" w:eastAsia="ru-RU"/>
        </w:rPr>
        <w:t xml:space="preserve"> </w:t>
      </w:r>
      <w:r w:rsidRPr="005351FA">
        <w:rPr>
          <w:rFonts w:eastAsia="Times New Roman" w:cs="Times New Roman"/>
          <w:sz w:val="28"/>
          <w:szCs w:val="28"/>
          <w:lang w:val="ru-RU" w:eastAsia="ru-RU"/>
        </w:rPr>
        <w:t>Проблеми законності : зб. наук. пр. –</w:t>
      </w:r>
      <w:r w:rsidRPr="005351FA">
        <w:rPr>
          <w:rFonts w:eastAsia="Times New Roman" w:cs="Times New Roman"/>
          <w:sz w:val="28"/>
          <w:szCs w:val="28"/>
          <w:lang w:val="uk-UA" w:eastAsia="ru-RU"/>
        </w:rPr>
        <w:t xml:space="preserve"> </w:t>
      </w:r>
      <w:r w:rsidRPr="005351FA">
        <w:rPr>
          <w:rFonts w:eastAsia="Times New Roman" w:cs="Times New Roman"/>
          <w:sz w:val="28"/>
          <w:szCs w:val="28"/>
          <w:lang w:val="ru-RU" w:eastAsia="ru-RU"/>
        </w:rPr>
        <w:t>2013. –</w:t>
      </w:r>
      <w:r w:rsidRPr="005351FA">
        <w:rPr>
          <w:rFonts w:eastAsia="Times New Roman" w:cs="Times New Roman"/>
          <w:sz w:val="28"/>
          <w:szCs w:val="28"/>
          <w:lang w:val="uk-UA" w:eastAsia="ru-RU"/>
        </w:rPr>
        <w:t xml:space="preserve"> </w:t>
      </w:r>
      <w:r w:rsidRPr="005351FA">
        <w:rPr>
          <w:rFonts w:eastAsia="Times New Roman" w:cs="Times New Roman"/>
          <w:sz w:val="28"/>
          <w:szCs w:val="28"/>
          <w:lang w:val="ru-RU" w:eastAsia="ru-RU"/>
        </w:rPr>
        <w:t>Вип. 124. –</w:t>
      </w:r>
      <w:r w:rsidRPr="005351FA">
        <w:rPr>
          <w:rFonts w:eastAsia="Times New Roman" w:cs="Times New Roman"/>
          <w:sz w:val="28"/>
          <w:szCs w:val="28"/>
          <w:lang w:val="uk-UA" w:eastAsia="ru-RU"/>
        </w:rPr>
        <w:t xml:space="preserve"> </w:t>
      </w:r>
      <w:r w:rsidRPr="005351FA">
        <w:rPr>
          <w:rFonts w:eastAsia="Times New Roman" w:cs="Times New Roman"/>
          <w:sz w:val="28"/>
          <w:szCs w:val="28"/>
          <w:lang w:val="ru-RU" w:eastAsia="ru-RU"/>
        </w:rPr>
        <w:t>С. 204-212.</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lang w:val="ru-RU"/>
        </w:rPr>
        <w:t xml:space="preserve"> </w:t>
      </w:r>
      <w:hyperlink r:id="rId77" w:tooltip="Пошук за автором" w:history="1">
        <w:r w:rsidRPr="005351FA">
          <w:rPr>
            <w:u w:val="single"/>
            <w:lang w:val="ru-RU"/>
          </w:rPr>
          <w:t>Перерва Ю. М.</w:t>
        </w:r>
      </w:hyperlink>
      <w:r w:rsidRPr="005351FA">
        <w:rPr>
          <w:rFonts w:cs="Times New Roman"/>
          <w:sz w:val="28"/>
          <w:szCs w:val="28"/>
          <w:lang w:val="ru-RU"/>
        </w:rPr>
        <w:t> </w:t>
      </w:r>
      <w:r w:rsidRPr="005351FA">
        <w:rPr>
          <w:rFonts w:cs="Times New Roman"/>
          <w:bCs/>
          <w:sz w:val="28"/>
          <w:szCs w:val="28"/>
          <w:lang w:val="ru-RU"/>
        </w:rPr>
        <w:t xml:space="preserve">Законотворчість як вид правотворчої діяльності </w:t>
      </w:r>
      <w:r w:rsidRPr="005351FA">
        <w:rPr>
          <w:rFonts w:cs="Times New Roman"/>
          <w:sz w:val="28"/>
          <w:szCs w:val="28"/>
          <w:shd w:val="clear" w:color="auto" w:fill="FFFFFF"/>
          <w:lang w:val="ru-RU"/>
        </w:rPr>
        <w:t xml:space="preserve">[Текст] </w:t>
      </w:r>
      <w:r w:rsidRPr="005351FA">
        <w:rPr>
          <w:rFonts w:cs="Times New Roman"/>
          <w:sz w:val="28"/>
          <w:szCs w:val="28"/>
          <w:lang w:val="ru-RU"/>
        </w:rPr>
        <w:t xml:space="preserve"> / Ю. М. Перерва // </w:t>
      </w:r>
      <w:hyperlink r:id="rId78" w:tooltip="Періодичне видання" w:history="1">
        <w:r w:rsidRPr="005351FA">
          <w:rPr>
            <w:u w:val="single"/>
            <w:lang w:val="ru-RU"/>
          </w:rPr>
          <w:t>Право і Безпека</w:t>
        </w:r>
      </w:hyperlink>
      <w:r w:rsidRPr="005351FA">
        <w:rPr>
          <w:rFonts w:cs="Times New Roman"/>
          <w:sz w:val="28"/>
          <w:szCs w:val="28"/>
          <w:lang w:val="ru-RU"/>
        </w:rPr>
        <w:t xml:space="preserve">. </w:t>
      </w:r>
      <w:r w:rsidRPr="005351FA">
        <w:rPr>
          <w:rFonts w:eastAsia="Times New Roman" w:cs="Times New Roman"/>
          <w:sz w:val="28"/>
          <w:szCs w:val="28"/>
          <w:lang w:val="ru-RU" w:eastAsia="ru-RU"/>
        </w:rPr>
        <w:t>–</w:t>
      </w:r>
      <w:r w:rsidRPr="005351FA">
        <w:rPr>
          <w:rFonts w:cs="Times New Roman"/>
          <w:sz w:val="28"/>
          <w:szCs w:val="28"/>
          <w:lang w:val="ru-RU"/>
        </w:rPr>
        <w:t xml:space="preserve"> 2005. </w:t>
      </w:r>
      <w:r w:rsidRPr="005351FA">
        <w:rPr>
          <w:rFonts w:eastAsia="Times New Roman" w:cs="Times New Roman"/>
          <w:sz w:val="28"/>
          <w:szCs w:val="28"/>
          <w:lang w:val="ru-RU" w:eastAsia="ru-RU"/>
        </w:rPr>
        <w:t>–</w:t>
      </w:r>
      <w:r w:rsidRPr="005351FA">
        <w:rPr>
          <w:rFonts w:cs="Times New Roman"/>
          <w:sz w:val="28"/>
          <w:szCs w:val="28"/>
          <w:lang w:val="ru-RU"/>
        </w:rPr>
        <w:t xml:space="preserve"> Т. 4, № 4. </w:t>
      </w:r>
      <w:r w:rsidRPr="005351FA">
        <w:rPr>
          <w:rFonts w:eastAsia="Times New Roman" w:cs="Times New Roman"/>
          <w:sz w:val="28"/>
          <w:szCs w:val="28"/>
          <w:lang w:val="ru-RU" w:eastAsia="ru-RU"/>
        </w:rPr>
        <w:t>–</w:t>
      </w:r>
      <w:r w:rsidRPr="005351FA">
        <w:rPr>
          <w:rFonts w:cs="Times New Roman"/>
          <w:sz w:val="28"/>
          <w:szCs w:val="28"/>
          <w:lang w:val="ru-RU"/>
        </w:rPr>
        <w:t xml:space="preserve"> С. 27-30.</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79" w:tooltip="Пошук за автором" w:history="1">
        <w:r w:rsidRPr="005351FA">
          <w:rPr>
            <w:u w:val="single"/>
            <w:lang w:val="ru-RU"/>
          </w:rPr>
          <w:t>Петришина М. О.</w:t>
        </w:r>
      </w:hyperlink>
      <w:r w:rsidRPr="005351FA">
        <w:rPr>
          <w:rFonts w:cs="Times New Roman"/>
          <w:sz w:val="28"/>
          <w:szCs w:val="28"/>
          <w:lang w:val="ru-RU"/>
        </w:rPr>
        <w:t> </w:t>
      </w:r>
      <w:r w:rsidRPr="005351FA">
        <w:rPr>
          <w:rFonts w:cs="Times New Roman"/>
          <w:bCs/>
          <w:sz w:val="28"/>
          <w:szCs w:val="28"/>
          <w:lang w:val="ru-RU"/>
        </w:rPr>
        <w:t xml:space="preserve">Напрями удосконалення нормотворчості в органах </w:t>
      </w:r>
      <w:proofErr w:type="gramStart"/>
      <w:r w:rsidRPr="005351FA">
        <w:rPr>
          <w:rFonts w:cs="Times New Roman"/>
          <w:bCs/>
          <w:sz w:val="28"/>
          <w:szCs w:val="28"/>
          <w:lang w:val="ru-RU"/>
        </w:rPr>
        <w:t>м</w:t>
      </w:r>
      <w:proofErr w:type="gramEnd"/>
      <w:r w:rsidRPr="005351FA">
        <w:rPr>
          <w:rFonts w:cs="Times New Roman"/>
          <w:bCs/>
          <w:sz w:val="28"/>
          <w:szCs w:val="28"/>
          <w:lang w:val="ru-RU"/>
        </w:rPr>
        <w:t>ісцевого самоврядування в Україні</w:t>
      </w:r>
      <w:r w:rsidRPr="005351FA">
        <w:rPr>
          <w:rFonts w:cs="Times New Roman"/>
          <w:sz w:val="28"/>
          <w:szCs w:val="28"/>
          <w:lang w:val="ru-RU"/>
        </w:rPr>
        <w:t xml:space="preserve"> </w:t>
      </w:r>
      <w:r w:rsidRPr="005351FA">
        <w:rPr>
          <w:rFonts w:cs="Times New Roman"/>
          <w:sz w:val="28"/>
          <w:szCs w:val="28"/>
          <w:shd w:val="clear" w:color="auto" w:fill="FFFFFF"/>
          <w:lang w:val="ru-RU"/>
        </w:rPr>
        <w:t>[Текст]</w:t>
      </w:r>
      <w:r w:rsidRPr="005351FA">
        <w:rPr>
          <w:rFonts w:cs="Times New Roman"/>
          <w:sz w:val="28"/>
          <w:szCs w:val="28"/>
          <w:shd w:val="clear" w:color="auto" w:fill="FFFFFF"/>
          <w:lang w:val="uk-UA"/>
        </w:rPr>
        <w:t xml:space="preserve"> </w:t>
      </w:r>
      <w:r w:rsidRPr="005351FA">
        <w:rPr>
          <w:rFonts w:cs="Times New Roman"/>
          <w:sz w:val="28"/>
          <w:szCs w:val="28"/>
          <w:lang w:val="ru-RU"/>
        </w:rPr>
        <w:t xml:space="preserve">/ М. О. Петришина // </w:t>
      </w:r>
      <w:hyperlink r:id="rId80" w:tooltip="Періодичне видання" w:history="1">
        <w:r w:rsidRPr="005351FA">
          <w:rPr>
            <w:u w:val="single"/>
            <w:lang w:val="ru-RU"/>
          </w:rPr>
          <w:t>Європейські перспективи</w:t>
        </w:r>
      </w:hyperlink>
      <w:r w:rsidRPr="005351FA">
        <w:rPr>
          <w:rFonts w:cs="Times New Roman"/>
          <w:sz w:val="28"/>
          <w:szCs w:val="28"/>
          <w:lang w:val="ru-RU"/>
        </w:rPr>
        <w:t xml:space="preserve">. </w:t>
      </w:r>
      <w:r w:rsidRPr="005351FA">
        <w:rPr>
          <w:rFonts w:eastAsia="Times New Roman" w:cs="Times New Roman"/>
          <w:sz w:val="28"/>
          <w:szCs w:val="28"/>
          <w:lang w:val="ru-RU" w:eastAsia="ru-RU"/>
        </w:rPr>
        <w:t>–</w:t>
      </w:r>
      <w:r w:rsidRPr="005351FA">
        <w:rPr>
          <w:rFonts w:cs="Times New Roman"/>
          <w:sz w:val="28"/>
          <w:szCs w:val="28"/>
          <w:lang w:val="ru-RU"/>
        </w:rPr>
        <w:t xml:space="preserve"> 2012. </w:t>
      </w:r>
      <w:r w:rsidRPr="005351FA">
        <w:rPr>
          <w:rFonts w:eastAsia="Times New Roman" w:cs="Times New Roman"/>
          <w:sz w:val="28"/>
          <w:szCs w:val="28"/>
          <w:lang w:val="ru-RU" w:eastAsia="ru-RU"/>
        </w:rPr>
        <w:t>–</w:t>
      </w:r>
      <w:r w:rsidRPr="005351FA">
        <w:rPr>
          <w:rFonts w:cs="Times New Roman"/>
          <w:sz w:val="28"/>
          <w:szCs w:val="28"/>
          <w:lang w:val="ru-RU"/>
        </w:rPr>
        <w:t xml:space="preserve"> № 2(2). </w:t>
      </w:r>
      <w:r w:rsidRPr="005351FA">
        <w:rPr>
          <w:rFonts w:eastAsia="Times New Roman" w:cs="Times New Roman"/>
          <w:sz w:val="28"/>
          <w:szCs w:val="28"/>
          <w:lang w:val="ru-RU" w:eastAsia="ru-RU"/>
        </w:rPr>
        <w:t>–</w:t>
      </w:r>
      <w:r w:rsidRPr="005351FA">
        <w:rPr>
          <w:rFonts w:cs="Times New Roman"/>
          <w:sz w:val="28"/>
          <w:szCs w:val="28"/>
          <w:lang w:val="ru-RU"/>
        </w:rPr>
        <w:t xml:space="preserve"> С. 71-76.</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81" w:tooltip="Пошук за автором" w:history="1">
        <w:r w:rsidRPr="005351FA">
          <w:rPr>
            <w:u w:val="single"/>
            <w:lang w:val="uk-UA"/>
          </w:rPr>
          <w:t>Пєсцов Р. Г.</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uk-UA"/>
        </w:rPr>
        <w:t>Муніципальна правотворчість, як один із напрямів діяльності органів місцевого самоврядування</w:t>
      </w:r>
      <w:r w:rsidRPr="005351FA">
        <w:rPr>
          <w:rFonts w:cs="Times New Roman"/>
          <w:sz w:val="28"/>
          <w:szCs w:val="28"/>
          <w:lang w:val="uk-UA"/>
        </w:rPr>
        <w:t xml:space="preserve"> </w:t>
      </w:r>
      <w:r w:rsidRPr="005351FA">
        <w:rPr>
          <w:rFonts w:cs="Times New Roman"/>
          <w:sz w:val="28"/>
          <w:szCs w:val="28"/>
          <w:shd w:val="clear" w:color="auto" w:fill="FFFFFF"/>
          <w:lang w:val="uk-UA"/>
        </w:rPr>
        <w:t xml:space="preserve">[Текст] </w:t>
      </w:r>
      <w:r w:rsidRPr="005351FA">
        <w:rPr>
          <w:rFonts w:cs="Times New Roman"/>
          <w:sz w:val="28"/>
          <w:szCs w:val="28"/>
          <w:lang w:val="uk-UA"/>
        </w:rPr>
        <w:t xml:space="preserve">/ Р. Г. Пєсцов // </w:t>
      </w:r>
      <w:hyperlink r:id="rId82" w:tooltip="Періодичне видання" w:history="1">
        <w:r w:rsidRPr="005351FA">
          <w:rPr>
            <w:u w:val="single"/>
            <w:lang w:val="uk-UA"/>
          </w:rPr>
          <w:t>Науковий часопис НПУ імені М. П. Драгоманова. Серія 18 : Економіка і право</w:t>
        </w:r>
      </w:hyperlink>
      <w:r w:rsidRPr="005351FA">
        <w:rPr>
          <w:rFonts w:cs="Times New Roman"/>
          <w:sz w:val="28"/>
          <w:szCs w:val="28"/>
          <w:lang w:val="uk-UA"/>
        </w:rPr>
        <w:t xml:space="preserve">. </w:t>
      </w:r>
      <w:r w:rsidRPr="005351FA">
        <w:rPr>
          <w:rFonts w:eastAsia="Times New Roman" w:cs="Times New Roman"/>
          <w:sz w:val="28"/>
          <w:szCs w:val="28"/>
          <w:lang w:val="ru-RU" w:eastAsia="ru-RU"/>
        </w:rPr>
        <w:t>–</w:t>
      </w:r>
      <w:r w:rsidRPr="005351FA">
        <w:rPr>
          <w:rFonts w:cs="Times New Roman"/>
          <w:sz w:val="28"/>
          <w:szCs w:val="28"/>
          <w:lang w:val="uk-UA"/>
        </w:rPr>
        <w:t xml:space="preserve"> 2015. </w:t>
      </w:r>
      <w:r w:rsidRPr="005351FA">
        <w:rPr>
          <w:rFonts w:eastAsia="Times New Roman" w:cs="Times New Roman"/>
          <w:sz w:val="28"/>
          <w:szCs w:val="28"/>
          <w:lang w:val="ru-RU" w:eastAsia="ru-RU"/>
        </w:rPr>
        <w:t>–</w:t>
      </w:r>
      <w:r w:rsidRPr="005351FA">
        <w:rPr>
          <w:rFonts w:cs="Times New Roman"/>
          <w:sz w:val="28"/>
          <w:szCs w:val="28"/>
          <w:lang w:val="uk-UA"/>
        </w:rPr>
        <w:t xml:space="preserve"> Вип. 27. </w:t>
      </w:r>
      <w:r w:rsidRPr="005351FA">
        <w:rPr>
          <w:rFonts w:eastAsia="Times New Roman" w:cs="Times New Roman"/>
          <w:sz w:val="28"/>
          <w:szCs w:val="28"/>
          <w:lang w:val="ru-RU" w:eastAsia="ru-RU"/>
        </w:rPr>
        <w:t>–</w:t>
      </w:r>
      <w:r w:rsidRPr="005351FA">
        <w:rPr>
          <w:rFonts w:cs="Times New Roman"/>
          <w:sz w:val="28"/>
          <w:szCs w:val="28"/>
          <w:lang w:val="uk-UA"/>
        </w:rPr>
        <w:t xml:space="preserve"> С. 227-232.</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83" w:tooltip="Пошук за автором" w:history="1">
        <w:r w:rsidRPr="005351FA">
          <w:rPr>
            <w:u w:val="single"/>
            <w:lang w:val="uk-UA"/>
          </w:rPr>
          <w:t xml:space="preserve"> Плавич В. П.</w:t>
        </w:r>
      </w:hyperlink>
      <w:r w:rsidRPr="005351FA">
        <w:rPr>
          <w:rFonts w:cs="Times New Roman"/>
          <w:sz w:val="28"/>
          <w:szCs w:val="28"/>
          <w:lang w:val="ru-RU"/>
        </w:rPr>
        <w:t> </w:t>
      </w:r>
      <w:r w:rsidRPr="005351FA">
        <w:rPr>
          <w:rFonts w:cs="Times New Roman"/>
          <w:bCs/>
          <w:sz w:val="28"/>
          <w:szCs w:val="28"/>
          <w:lang w:val="uk-UA"/>
        </w:rPr>
        <w:t>Філософсько-правове дослідження сучасної правотворчості</w:t>
      </w:r>
      <w:r w:rsidRPr="005351FA">
        <w:rPr>
          <w:rFonts w:cs="Times New Roman"/>
          <w:sz w:val="28"/>
          <w:szCs w:val="28"/>
          <w:lang w:val="uk-UA"/>
        </w:rPr>
        <w:t xml:space="preserve"> </w:t>
      </w:r>
      <w:r w:rsidRPr="005351FA">
        <w:rPr>
          <w:rFonts w:cs="Times New Roman"/>
          <w:sz w:val="28"/>
          <w:szCs w:val="28"/>
          <w:shd w:val="clear" w:color="auto" w:fill="FFFFFF"/>
          <w:lang w:val="uk-UA"/>
        </w:rPr>
        <w:t xml:space="preserve">[Текст] </w:t>
      </w:r>
      <w:r w:rsidRPr="005351FA">
        <w:rPr>
          <w:rFonts w:cs="Times New Roman"/>
          <w:sz w:val="28"/>
          <w:szCs w:val="28"/>
          <w:lang w:val="uk-UA"/>
        </w:rPr>
        <w:t xml:space="preserve">/ В. П. Плавич // </w:t>
      </w:r>
      <w:hyperlink r:id="rId84" w:tooltip="Періодичне видання" w:history="1">
        <w:r w:rsidRPr="005351FA">
          <w:rPr>
            <w:u w:val="single"/>
            <w:lang w:val="uk-UA"/>
          </w:rPr>
          <w:t>Філософія і політологія в контексті сучасної культури</w:t>
        </w:r>
      </w:hyperlink>
      <w:r w:rsidRPr="005351FA">
        <w:rPr>
          <w:rFonts w:cs="Times New Roman"/>
          <w:sz w:val="28"/>
          <w:szCs w:val="28"/>
          <w:lang w:val="uk-UA"/>
        </w:rPr>
        <w:t xml:space="preserve">. </w:t>
      </w:r>
      <w:r w:rsidRPr="005351FA">
        <w:rPr>
          <w:rFonts w:eastAsia="Times New Roman" w:cs="Times New Roman"/>
          <w:sz w:val="28"/>
          <w:szCs w:val="28"/>
          <w:lang w:val="uk-UA" w:eastAsia="ru-RU"/>
        </w:rPr>
        <w:t>–</w:t>
      </w:r>
      <w:r w:rsidRPr="005351FA">
        <w:rPr>
          <w:rFonts w:cs="Times New Roman"/>
          <w:sz w:val="28"/>
          <w:szCs w:val="28"/>
          <w:lang w:val="uk-UA"/>
        </w:rPr>
        <w:t xml:space="preserve"> 2016. </w:t>
      </w:r>
      <w:r w:rsidRPr="005351FA">
        <w:rPr>
          <w:rFonts w:eastAsia="Times New Roman" w:cs="Times New Roman"/>
          <w:sz w:val="28"/>
          <w:szCs w:val="28"/>
          <w:lang w:val="uk-UA" w:eastAsia="ru-RU"/>
        </w:rPr>
        <w:t>–</w:t>
      </w:r>
      <w:r w:rsidRPr="005351FA">
        <w:rPr>
          <w:rFonts w:cs="Times New Roman"/>
          <w:sz w:val="28"/>
          <w:szCs w:val="28"/>
          <w:lang w:val="uk-UA"/>
        </w:rPr>
        <w:t xml:space="preserve"> Вип. 1. </w:t>
      </w:r>
      <w:r w:rsidRPr="005351FA">
        <w:rPr>
          <w:rFonts w:eastAsia="Times New Roman" w:cs="Times New Roman"/>
          <w:sz w:val="28"/>
          <w:szCs w:val="28"/>
          <w:lang w:val="uk-UA" w:eastAsia="ru-RU"/>
        </w:rPr>
        <w:t xml:space="preserve">– </w:t>
      </w:r>
      <w:r w:rsidRPr="005351FA">
        <w:rPr>
          <w:rFonts w:cs="Times New Roman"/>
          <w:sz w:val="28"/>
          <w:szCs w:val="28"/>
          <w:lang w:val="uk-UA"/>
        </w:rPr>
        <w:t>С. 181-188.</w:t>
      </w:r>
    </w:p>
    <w:p w:rsidR="005351FA" w:rsidRPr="005351FA" w:rsidRDefault="005351FA" w:rsidP="005351FA">
      <w:pPr>
        <w:widowControl/>
        <w:numPr>
          <w:ilvl w:val="0"/>
          <w:numId w:val="4"/>
        </w:numPr>
        <w:suppressAutoHyphens w:val="0"/>
        <w:spacing w:line="360" w:lineRule="auto"/>
        <w:contextualSpacing/>
        <w:jc w:val="both"/>
        <w:rPr>
          <w:rFonts w:eastAsia="Times New Roman" w:cs="Times New Roman"/>
          <w:sz w:val="28"/>
          <w:szCs w:val="28"/>
          <w:lang w:val="uk-UA" w:eastAsia="ru-RU"/>
        </w:rPr>
      </w:pPr>
      <w:r w:rsidRPr="005351FA">
        <w:rPr>
          <w:rFonts w:cs="Times New Roman"/>
          <w:sz w:val="28"/>
          <w:szCs w:val="28"/>
          <w:lang w:val="uk-UA"/>
        </w:rPr>
        <w:t xml:space="preserve">Погорілко В.Ф., Федоренко В.Л.  Референдне право України:  [Електронний ресурс]. </w:t>
      </w:r>
      <w:r w:rsidRPr="005351FA">
        <w:rPr>
          <w:rFonts w:cs="Times New Roman"/>
          <w:sz w:val="28"/>
          <w:szCs w:val="28"/>
          <w:shd w:val="clear" w:color="auto" w:fill="FFFFFF"/>
          <w:lang w:val="uk-UA"/>
        </w:rPr>
        <w:t xml:space="preserve">– Режим доступу: </w:t>
      </w:r>
      <w:hyperlink r:id="rId85" w:history="1">
        <w:r w:rsidRPr="005351FA">
          <w:rPr>
            <w:u w:val="single"/>
            <w:lang w:val="uk-UA"/>
          </w:rPr>
          <w:t>http://pidruchniki.com/1584072028615/pravo/referendne_pravo_ukrayini</w:t>
        </w:r>
      </w:hyperlink>
      <w:r w:rsidRPr="005351FA">
        <w:rPr>
          <w:rFonts w:cs="Times New Roman"/>
          <w:lang w:val="uk-UA"/>
        </w:rPr>
        <w:t>.</w:t>
      </w:r>
      <w:r w:rsidRPr="005351FA">
        <w:rPr>
          <w:rFonts w:cs="Times New Roman"/>
          <w:sz w:val="28"/>
          <w:szCs w:val="28"/>
          <w:lang w:val="uk-UA"/>
        </w:rPr>
        <w:t xml:space="preserve"> </w:t>
      </w:r>
      <w:r w:rsidRPr="005351FA">
        <w:rPr>
          <w:rFonts w:cs="Times New Roman"/>
          <w:sz w:val="28"/>
          <w:szCs w:val="28"/>
          <w:shd w:val="clear" w:color="auto" w:fill="FFFFFF"/>
          <w:lang w:val="uk-UA"/>
        </w:rPr>
        <w:t>–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ru-RU"/>
        </w:rPr>
        <w:t>Про громадські об'єднання</w:t>
      </w:r>
      <w:r w:rsidRPr="005351FA">
        <w:rPr>
          <w:rFonts w:cs="Times New Roman"/>
          <w:sz w:val="28"/>
          <w:szCs w:val="28"/>
          <w:lang w:val="uk-UA"/>
        </w:rPr>
        <w:t xml:space="preserve"> </w:t>
      </w:r>
      <w:r w:rsidRPr="005351FA">
        <w:rPr>
          <w:rFonts w:cs="Times New Roman"/>
          <w:sz w:val="28"/>
          <w:szCs w:val="28"/>
          <w:lang w:val="ru-RU"/>
        </w:rPr>
        <w:t>[Електронний ресурс]</w:t>
      </w:r>
      <w:proofErr w:type="gramStart"/>
      <w:r w:rsidRPr="005351FA">
        <w:rPr>
          <w:rFonts w:cs="Times New Roman"/>
          <w:sz w:val="28"/>
          <w:szCs w:val="28"/>
          <w:lang w:val="uk-UA"/>
        </w:rPr>
        <w:t xml:space="preserve"> :</w:t>
      </w:r>
      <w:proofErr w:type="gramEnd"/>
      <w:r w:rsidRPr="005351FA">
        <w:rPr>
          <w:rFonts w:cs="Times New Roman"/>
          <w:sz w:val="28"/>
          <w:szCs w:val="28"/>
          <w:lang w:val="uk-UA"/>
        </w:rPr>
        <w:t xml:space="preserve"> Закон України від 22.03. 2012р. із змін., внес. згідно із Законами України: за станом на 22.07.2018. </w:t>
      </w:r>
      <w:r w:rsidRPr="005351FA">
        <w:rPr>
          <w:rFonts w:cs="Times New Roman"/>
          <w:sz w:val="28"/>
          <w:szCs w:val="28"/>
          <w:lang w:val="ru-RU"/>
        </w:rPr>
        <w:t>– Режим доступу:</w:t>
      </w:r>
      <w:r w:rsidRPr="005351FA">
        <w:rPr>
          <w:rFonts w:cs="Times New Roman"/>
          <w:sz w:val="28"/>
          <w:szCs w:val="28"/>
          <w:lang w:val="uk-UA"/>
        </w:rPr>
        <w:t xml:space="preserve"> </w:t>
      </w:r>
      <w:hyperlink r:id="rId86" w:history="1">
        <w:r w:rsidRPr="005351FA">
          <w:rPr>
            <w:u w:val="single"/>
            <w:lang w:val="uk-UA"/>
          </w:rPr>
          <w:t>http://zakon3.rada.gov.ua/laws/show/4572-17?nreg=4572-17&amp;find=1&amp;text=%F1%F2%E0%F2%F3%F2+&amp;x=11&amp;y=6</w:t>
        </w:r>
      </w:hyperlink>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uk-UA"/>
        </w:rPr>
        <w:t xml:space="preserve">Про  засади державної регуляторної політики у сфері господарської діяльності </w:t>
      </w:r>
      <w:r w:rsidRPr="005351FA">
        <w:rPr>
          <w:rFonts w:cs="Times New Roman"/>
          <w:sz w:val="28"/>
          <w:szCs w:val="28"/>
          <w:lang w:val="ru-RU"/>
        </w:rPr>
        <w:t>[Електронний ресурс]</w:t>
      </w:r>
      <w:r w:rsidRPr="005351FA">
        <w:rPr>
          <w:rFonts w:cs="Times New Roman"/>
          <w:sz w:val="28"/>
          <w:szCs w:val="28"/>
          <w:lang w:val="uk-UA"/>
        </w:rPr>
        <w:t xml:space="preserve"> : Закон України від 11.09. 2003р. із змін., внес. згідно із Законами України: за станом на 26.11.2016. </w:t>
      </w:r>
      <w:r w:rsidRPr="005351FA">
        <w:rPr>
          <w:rFonts w:cs="Times New Roman"/>
          <w:sz w:val="28"/>
          <w:szCs w:val="28"/>
          <w:lang w:val="ru-RU"/>
        </w:rPr>
        <w:t>– Режим доступу: http://zakon0.rada.gov.ua/laws/show/1160-15</w:t>
      </w:r>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uk-UA"/>
        </w:rPr>
        <w:t xml:space="preserve">Про затвердження Положення про державну реєстрацію нормативно-правовових актів міністерств та інших органів виконавчої влади </w:t>
      </w:r>
      <w:r w:rsidRPr="005351FA">
        <w:rPr>
          <w:rFonts w:cs="Times New Roman"/>
          <w:sz w:val="28"/>
          <w:szCs w:val="28"/>
          <w:lang w:val="ru-RU"/>
        </w:rPr>
        <w:t>[Електронний ресурс]</w:t>
      </w:r>
      <w:r w:rsidRPr="005351FA">
        <w:rPr>
          <w:rFonts w:cs="Times New Roman"/>
          <w:sz w:val="28"/>
          <w:szCs w:val="28"/>
          <w:lang w:val="uk-UA"/>
        </w:rPr>
        <w:t xml:space="preserve">: Постанова Кабінету Міністрів № 731 від 28.12.1992р. за станом на 01.04.2018. </w:t>
      </w:r>
      <w:r w:rsidRPr="005351FA">
        <w:rPr>
          <w:rFonts w:cs="Times New Roman"/>
          <w:sz w:val="28"/>
          <w:szCs w:val="28"/>
          <w:lang w:val="ru-RU"/>
        </w:rPr>
        <w:t>– Режим доступу: http://</w:t>
      </w:r>
      <w:r w:rsidRPr="005351FA">
        <w:rPr>
          <w:rFonts w:cs="Times New Roman"/>
          <w:lang w:val="ru-RU"/>
        </w:rPr>
        <w:t xml:space="preserve"> </w:t>
      </w:r>
      <w:r w:rsidRPr="005351FA">
        <w:rPr>
          <w:rFonts w:cs="Times New Roman"/>
          <w:sz w:val="28"/>
          <w:szCs w:val="28"/>
          <w:lang w:val="ru-RU"/>
        </w:rPr>
        <w:t>http://zakon2.rada.gov.ua/laws/show/731-92-%D0%BF</w:t>
      </w:r>
      <w:r w:rsidRPr="005351FA">
        <w:rPr>
          <w:rFonts w:cs="Times New Roman"/>
          <w:sz w:val="28"/>
          <w:szCs w:val="28"/>
          <w:lang w:val="uk-UA"/>
        </w:rPr>
        <w:t>.</w:t>
      </w:r>
      <w:r w:rsidRPr="005351FA">
        <w:rPr>
          <w:rFonts w:cs="Times New Roman"/>
          <w:sz w:val="28"/>
          <w:szCs w:val="28"/>
          <w:lang w:val="ru-RU"/>
        </w:rPr>
        <w:t xml:space="preserve"> </w:t>
      </w:r>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uk-UA"/>
        </w:rPr>
        <w:t xml:space="preserve">Про Кабінет МіністрівУкраїни </w:t>
      </w:r>
      <w:r w:rsidRPr="005351FA">
        <w:rPr>
          <w:rFonts w:cs="Times New Roman"/>
          <w:sz w:val="28"/>
          <w:szCs w:val="28"/>
          <w:lang w:val="ru-RU"/>
        </w:rPr>
        <w:t>[Електронний ресурс]</w:t>
      </w:r>
      <w:r w:rsidRPr="005351FA">
        <w:rPr>
          <w:rFonts w:cs="Times New Roman"/>
          <w:sz w:val="28"/>
          <w:szCs w:val="28"/>
          <w:lang w:val="uk-UA"/>
        </w:rPr>
        <w:t xml:space="preserve"> : Закон України від 27.02. 2014р. із змін., внес. згідно із Законами України: за станом на 07.03.2018. </w:t>
      </w:r>
      <w:r w:rsidRPr="005351FA">
        <w:rPr>
          <w:rFonts w:cs="Times New Roman"/>
          <w:sz w:val="28"/>
          <w:szCs w:val="28"/>
          <w:lang w:val="ru-RU"/>
        </w:rPr>
        <w:t xml:space="preserve">– Режим доступу: </w:t>
      </w:r>
      <w:r w:rsidRPr="005351FA">
        <w:rPr>
          <w:rFonts w:cs="Times New Roman"/>
          <w:sz w:val="28"/>
          <w:szCs w:val="28"/>
          <w:lang w:val="uk-UA"/>
        </w:rPr>
        <w:t xml:space="preserve"> http://zakon3.rada.gov.ua/laws/show/794-18/page2.</w:t>
      </w:r>
      <w:r w:rsidRPr="005351FA">
        <w:rPr>
          <w:rFonts w:cs="Times New Roman"/>
          <w:sz w:val="28"/>
          <w:szCs w:val="28"/>
          <w:lang w:val="ru-RU"/>
        </w:rPr>
        <w:t xml:space="preserve"> –</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ru-RU"/>
        </w:rPr>
        <w:t xml:space="preserve">Про колективні </w:t>
      </w:r>
      <w:proofErr w:type="gramStart"/>
      <w:r w:rsidRPr="005351FA">
        <w:rPr>
          <w:rFonts w:cs="Times New Roman"/>
          <w:sz w:val="28"/>
          <w:szCs w:val="28"/>
          <w:lang w:val="ru-RU"/>
        </w:rPr>
        <w:t>договори</w:t>
      </w:r>
      <w:proofErr w:type="gramEnd"/>
      <w:r w:rsidRPr="005351FA">
        <w:rPr>
          <w:rFonts w:cs="Times New Roman"/>
          <w:sz w:val="28"/>
          <w:szCs w:val="28"/>
          <w:lang w:val="ru-RU"/>
        </w:rPr>
        <w:t xml:space="preserve"> і угоди</w:t>
      </w:r>
      <w:r w:rsidRPr="005351FA">
        <w:rPr>
          <w:rFonts w:cs="Times New Roman"/>
          <w:sz w:val="28"/>
          <w:szCs w:val="28"/>
          <w:lang w:val="uk-UA"/>
        </w:rPr>
        <w:t xml:space="preserve"> </w:t>
      </w:r>
      <w:r w:rsidRPr="005351FA">
        <w:rPr>
          <w:rFonts w:cs="Times New Roman"/>
          <w:sz w:val="28"/>
          <w:szCs w:val="28"/>
          <w:lang w:val="ru-RU"/>
        </w:rPr>
        <w:t>[Електронний ресурс]</w:t>
      </w:r>
      <w:r w:rsidRPr="005351FA">
        <w:rPr>
          <w:rFonts w:cs="Times New Roman"/>
          <w:sz w:val="28"/>
          <w:szCs w:val="28"/>
          <w:lang w:val="uk-UA"/>
        </w:rPr>
        <w:t xml:space="preserve"> : Закон України від 01.07. 1993р. із змін., внес. згідно із Законами України: за станом на 01.01.2015. </w:t>
      </w:r>
      <w:r w:rsidRPr="005351FA">
        <w:rPr>
          <w:rFonts w:cs="Times New Roman"/>
          <w:sz w:val="28"/>
          <w:szCs w:val="28"/>
          <w:lang w:val="ru-RU"/>
        </w:rPr>
        <w:t xml:space="preserve">– Режим доступу: </w:t>
      </w:r>
      <w:r w:rsidRPr="005351FA">
        <w:rPr>
          <w:rFonts w:cs="Times New Roman"/>
          <w:sz w:val="28"/>
          <w:szCs w:val="28"/>
          <w:lang w:val="uk-UA"/>
        </w:rPr>
        <w:t xml:space="preserve"> http://zakon5.rada.gov.ua/laws/show/3356-12.</w:t>
      </w:r>
      <w:r w:rsidRPr="005351FA">
        <w:rPr>
          <w:rFonts w:cs="Times New Roman"/>
          <w:sz w:val="28"/>
          <w:szCs w:val="28"/>
          <w:lang w:val="ru-RU"/>
        </w:rPr>
        <w:t xml:space="preserve"> –</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uk-UA"/>
        </w:rPr>
        <w:t xml:space="preserve">Про місцеве самоврядування в Україні </w:t>
      </w:r>
      <w:r w:rsidRPr="005351FA">
        <w:rPr>
          <w:rFonts w:cs="Times New Roman"/>
          <w:sz w:val="28"/>
          <w:szCs w:val="28"/>
          <w:lang w:val="ru-RU"/>
        </w:rPr>
        <w:t>[Електронний ресурс]</w:t>
      </w:r>
      <w:r w:rsidRPr="005351FA">
        <w:rPr>
          <w:rFonts w:cs="Times New Roman"/>
          <w:sz w:val="28"/>
          <w:szCs w:val="28"/>
          <w:lang w:val="uk-UA"/>
        </w:rPr>
        <w:t xml:space="preserve"> : Закон України від 21.05. 1997р. із змін., внес. згідно із Законами України: за </w:t>
      </w:r>
      <w:r w:rsidRPr="005351FA">
        <w:rPr>
          <w:rFonts w:cs="Times New Roman"/>
          <w:sz w:val="28"/>
          <w:szCs w:val="28"/>
          <w:lang w:val="uk-UA"/>
        </w:rPr>
        <w:lastRenderedPageBreak/>
        <w:t xml:space="preserve">станом на 10.06.2018. </w:t>
      </w:r>
      <w:r w:rsidRPr="005351FA">
        <w:rPr>
          <w:rFonts w:cs="Times New Roman"/>
          <w:sz w:val="28"/>
          <w:szCs w:val="28"/>
          <w:lang w:val="ru-RU"/>
        </w:rPr>
        <w:t xml:space="preserve">– Режим доступу: </w:t>
      </w:r>
      <w:r w:rsidRPr="005351FA">
        <w:rPr>
          <w:rFonts w:cs="Times New Roman"/>
          <w:sz w:val="28"/>
          <w:szCs w:val="28"/>
          <w:lang w:val="uk-UA"/>
        </w:rPr>
        <w:t xml:space="preserve"> http://zakon3.rada.gov.ua/laws/show/280/97-%D0%B2%D1%80.</w:t>
      </w:r>
      <w:r w:rsidRPr="005351FA">
        <w:rPr>
          <w:rFonts w:cs="Times New Roman"/>
          <w:sz w:val="28"/>
          <w:szCs w:val="28"/>
          <w:lang w:val="ru-RU"/>
        </w:rPr>
        <w:t xml:space="preserve"> –</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ru-RU"/>
        </w:rPr>
        <w:t xml:space="preserve">Про місцеві державні </w:t>
      </w:r>
      <w:proofErr w:type="gramStart"/>
      <w:r w:rsidRPr="005351FA">
        <w:rPr>
          <w:rFonts w:cs="Times New Roman"/>
          <w:sz w:val="28"/>
          <w:szCs w:val="28"/>
          <w:lang w:val="ru-RU"/>
        </w:rPr>
        <w:t>адм</w:t>
      </w:r>
      <w:proofErr w:type="gramEnd"/>
      <w:r w:rsidRPr="005351FA">
        <w:rPr>
          <w:rFonts w:cs="Times New Roman"/>
          <w:sz w:val="28"/>
          <w:szCs w:val="28"/>
          <w:lang w:val="ru-RU"/>
        </w:rPr>
        <w:t>іністрації</w:t>
      </w:r>
      <w:r w:rsidRPr="005351FA">
        <w:rPr>
          <w:rFonts w:cs="Times New Roman"/>
          <w:sz w:val="28"/>
          <w:szCs w:val="28"/>
          <w:lang w:val="uk-UA"/>
        </w:rPr>
        <w:t xml:space="preserve"> </w:t>
      </w:r>
      <w:r w:rsidRPr="005351FA">
        <w:rPr>
          <w:rFonts w:cs="Times New Roman"/>
          <w:sz w:val="28"/>
          <w:szCs w:val="28"/>
          <w:lang w:val="ru-RU"/>
        </w:rPr>
        <w:t>[Електронний ресурс]</w:t>
      </w:r>
      <w:r w:rsidRPr="005351FA">
        <w:rPr>
          <w:rFonts w:cs="Times New Roman"/>
          <w:sz w:val="28"/>
          <w:szCs w:val="28"/>
          <w:lang w:val="uk-UA"/>
        </w:rPr>
        <w:t xml:space="preserve"> : Закон України від 09.04. 1999р. із змін., внес. згідно із Законами України: за станом на 05.05.2018. </w:t>
      </w:r>
      <w:r w:rsidRPr="005351FA">
        <w:rPr>
          <w:rFonts w:cs="Times New Roman"/>
          <w:sz w:val="28"/>
          <w:szCs w:val="28"/>
          <w:lang w:val="ru-RU"/>
        </w:rPr>
        <w:t>– Режим доступу:</w:t>
      </w:r>
      <w:r w:rsidRPr="005351FA">
        <w:rPr>
          <w:rFonts w:cs="Times New Roman"/>
          <w:sz w:val="28"/>
          <w:szCs w:val="28"/>
          <w:lang w:val="uk-UA"/>
        </w:rPr>
        <w:t xml:space="preserve"> </w:t>
      </w:r>
      <w:hyperlink r:id="rId87" w:history="1">
        <w:r w:rsidRPr="005351FA">
          <w:rPr>
            <w:u w:val="single"/>
            <w:lang w:val="ru-RU"/>
          </w:rPr>
          <w:t>http://zakon0.rada.gov.ua/laws/show/586-14</w:t>
        </w:r>
      </w:hyperlink>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uk-UA"/>
        </w:rPr>
        <w:t xml:space="preserve">Про Положення про порядок підготовки та внесення проектів актів Президента України </w:t>
      </w:r>
      <w:r w:rsidRPr="005351FA">
        <w:rPr>
          <w:rFonts w:cs="Times New Roman"/>
          <w:sz w:val="28"/>
          <w:szCs w:val="28"/>
          <w:lang w:val="ru-RU"/>
        </w:rPr>
        <w:t>[Електронний ресурс]</w:t>
      </w:r>
      <w:r w:rsidRPr="005351FA">
        <w:rPr>
          <w:rFonts w:cs="Times New Roman"/>
          <w:sz w:val="28"/>
          <w:szCs w:val="28"/>
          <w:lang w:val="uk-UA"/>
        </w:rPr>
        <w:t xml:space="preserve">: Указ Президента України № 970 - 2006 від 15.11.2006р. за станом на 15.04.2008. </w:t>
      </w:r>
      <w:r w:rsidRPr="005351FA">
        <w:rPr>
          <w:rFonts w:cs="Times New Roman"/>
          <w:sz w:val="28"/>
          <w:szCs w:val="28"/>
          <w:lang w:val="ru-RU"/>
        </w:rPr>
        <w:t>– Режим доступу: http://zakon3.rada.gov.ua/laws/show/970/2006</w:t>
      </w:r>
      <w:r w:rsidRPr="005351FA">
        <w:rPr>
          <w:rFonts w:cs="Times New Roman"/>
          <w:sz w:val="28"/>
          <w:szCs w:val="28"/>
          <w:lang w:val="uk-UA"/>
        </w:rPr>
        <w:t>.</w:t>
      </w:r>
      <w:r w:rsidRPr="005351FA">
        <w:rPr>
          <w:rFonts w:cs="Times New Roman"/>
          <w:sz w:val="28"/>
          <w:szCs w:val="28"/>
          <w:lang w:val="ru-RU"/>
        </w:rPr>
        <w:t xml:space="preserve"> </w:t>
      </w:r>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ru-RU"/>
        </w:rPr>
        <w:t>Про Регламент Верховної Ради</w:t>
      </w:r>
      <w:r w:rsidRPr="005351FA">
        <w:rPr>
          <w:rFonts w:cs="Times New Roman"/>
          <w:sz w:val="28"/>
          <w:szCs w:val="28"/>
          <w:lang w:val="uk-UA"/>
        </w:rPr>
        <w:t xml:space="preserve"> України [</w:t>
      </w:r>
      <w:r w:rsidRPr="005351FA">
        <w:rPr>
          <w:rFonts w:cs="Times New Roman"/>
          <w:sz w:val="28"/>
          <w:szCs w:val="28"/>
          <w:lang w:val="ru-RU"/>
        </w:rPr>
        <w:t>Електронний ресурс]</w:t>
      </w:r>
      <w:proofErr w:type="gramStart"/>
      <w:r w:rsidRPr="005351FA">
        <w:rPr>
          <w:rFonts w:cs="Times New Roman"/>
          <w:sz w:val="28"/>
          <w:szCs w:val="28"/>
          <w:lang w:val="uk-UA"/>
        </w:rPr>
        <w:t xml:space="preserve"> :</w:t>
      </w:r>
      <w:proofErr w:type="gramEnd"/>
      <w:r w:rsidRPr="005351FA">
        <w:rPr>
          <w:rFonts w:cs="Times New Roman"/>
          <w:sz w:val="28"/>
          <w:szCs w:val="28"/>
          <w:lang w:val="uk-UA"/>
        </w:rPr>
        <w:t xml:space="preserve"> Закон України від 10.02. 2010р. із змін., внес. згідно із Законами України: за станом на 08.07.2018. –</w:t>
      </w:r>
      <w:r w:rsidRPr="005351FA">
        <w:rPr>
          <w:rFonts w:cs="Times New Roman"/>
          <w:sz w:val="28"/>
          <w:szCs w:val="28"/>
          <w:lang w:val="ru-RU"/>
        </w:rPr>
        <w:t xml:space="preserve"> Режим доступу: </w:t>
      </w:r>
      <w:r w:rsidRPr="005351FA">
        <w:rPr>
          <w:rFonts w:cs="Times New Roman"/>
          <w:sz w:val="28"/>
          <w:szCs w:val="28"/>
          <w:lang w:val="uk-UA"/>
        </w:rPr>
        <w:t xml:space="preserve"> http://zakon5.rada.gov.ua/laws/show/1861-17/page. – Назва з екрану.</w:t>
      </w:r>
    </w:p>
    <w:p w:rsidR="005351FA" w:rsidRPr="005351FA" w:rsidRDefault="005351FA" w:rsidP="005351FA">
      <w:pPr>
        <w:widowControl/>
        <w:numPr>
          <w:ilvl w:val="0"/>
          <w:numId w:val="4"/>
        </w:numPr>
        <w:spacing w:line="360" w:lineRule="auto"/>
        <w:jc w:val="both"/>
        <w:textAlignment w:val="baseline"/>
        <w:rPr>
          <w:rFonts w:eastAsia="Times New Roman" w:cs="Times New Roman"/>
          <w:bCs/>
          <w:sz w:val="28"/>
          <w:szCs w:val="28"/>
          <w:lang w:val="uk-UA" w:eastAsia="ru-RU"/>
        </w:rPr>
      </w:pPr>
      <w:r w:rsidRPr="005351FA">
        <w:rPr>
          <w:rFonts w:cs="Times New Roman"/>
          <w:sz w:val="28"/>
          <w:szCs w:val="28"/>
          <w:lang w:val="uk-UA"/>
        </w:rPr>
        <w:t xml:space="preserve">Радченко О.І. Теоретико-правові аспекти класифікації підзаконних актів вищих органів державної влади України </w:t>
      </w:r>
      <w:r w:rsidRPr="005351FA">
        <w:rPr>
          <w:rFonts w:cs="Times New Roman"/>
          <w:sz w:val="28"/>
          <w:szCs w:val="28"/>
          <w:shd w:val="clear" w:color="auto" w:fill="FFFFFF"/>
          <w:lang w:val="uk-UA"/>
        </w:rPr>
        <w:t xml:space="preserve">[Текст]  </w:t>
      </w:r>
      <w:r w:rsidRPr="005351FA">
        <w:rPr>
          <w:rFonts w:cs="Times New Roman"/>
          <w:sz w:val="28"/>
          <w:szCs w:val="28"/>
          <w:lang w:val="uk-UA"/>
        </w:rPr>
        <w:t xml:space="preserve">/ О.І. Радченко // Юрист України. –  2011. –  </w:t>
      </w:r>
      <w:r w:rsidRPr="005351FA">
        <w:rPr>
          <w:rFonts w:cs="Times New Roman"/>
          <w:spacing w:val="-2"/>
          <w:sz w:val="28"/>
          <w:szCs w:val="28"/>
          <w:lang w:val="uk-UA"/>
        </w:rPr>
        <w:t xml:space="preserve">№ 1 (14). – С. 24-32. </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88" w:history="1">
        <w:r w:rsidRPr="005351FA">
          <w:rPr>
            <w:u w:val="single"/>
            <w:lang w:val="ru-RU"/>
          </w:rPr>
          <w:t>Рішення Конституційного Суду України у справі за конституційним поданням 50 народних депутатів України [...]</w:t>
        </w:r>
      </w:hyperlink>
      <w:r w:rsidRPr="005351FA">
        <w:rPr>
          <w:rFonts w:cs="Times New Roman"/>
          <w:sz w:val="28"/>
          <w:szCs w:val="28"/>
          <w:lang w:val="ru-RU"/>
        </w:rPr>
        <w:t>[Електронний ресурс]</w:t>
      </w:r>
      <w:proofErr w:type="gramStart"/>
      <w:r w:rsidRPr="005351FA">
        <w:rPr>
          <w:rFonts w:cs="Times New Roman"/>
          <w:sz w:val="28"/>
          <w:szCs w:val="28"/>
          <w:lang w:val="uk-UA"/>
        </w:rPr>
        <w:t xml:space="preserve"> :</w:t>
      </w:r>
      <w:proofErr w:type="gramEnd"/>
      <w:r w:rsidRPr="005351FA">
        <w:rPr>
          <w:rFonts w:cs="Times New Roman"/>
          <w:sz w:val="28"/>
          <w:szCs w:val="28"/>
          <w:lang w:val="uk-UA"/>
        </w:rPr>
        <w:t xml:space="preserve"> </w:t>
      </w:r>
      <w:proofErr w:type="gramStart"/>
      <w:r w:rsidRPr="005351FA">
        <w:rPr>
          <w:rFonts w:cs="Times New Roman"/>
          <w:sz w:val="28"/>
          <w:szCs w:val="28"/>
          <w:lang w:val="ru-RU"/>
        </w:rPr>
        <w:t>Р</w:t>
      </w:r>
      <w:proofErr w:type="gramEnd"/>
      <w:r w:rsidRPr="005351FA">
        <w:rPr>
          <w:rFonts w:cs="Times New Roman"/>
          <w:sz w:val="28"/>
          <w:szCs w:val="28"/>
          <w:lang w:val="ru-RU"/>
        </w:rPr>
        <w:t xml:space="preserve">ішення від 14.10.2003 </w:t>
      </w:r>
      <w:r w:rsidRPr="005351FA">
        <w:rPr>
          <w:rFonts w:cs="Times New Roman"/>
          <w:sz w:val="28"/>
          <w:szCs w:val="28"/>
          <w:lang w:val="uk-UA"/>
        </w:rPr>
        <w:t xml:space="preserve"> </w:t>
      </w:r>
      <w:r w:rsidRPr="005351FA">
        <w:rPr>
          <w:rFonts w:cs="Times New Roman"/>
          <w:sz w:val="28"/>
          <w:szCs w:val="28"/>
          <w:lang w:val="ru-RU"/>
        </w:rPr>
        <w:t xml:space="preserve">№ </w:t>
      </w:r>
      <w:r w:rsidRPr="005351FA">
        <w:rPr>
          <w:rFonts w:cs="Times New Roman"/>
          <w:bCs/>
          <w:sz w:val="28"/>
          <w:szCs w:val="28"/>
          <w:lang w:val="ru-RU"/>
        </w:rPr>
        <w:t>16</w:t>
      </w:r>
      <w:r w:rsidRPr="005351FA">
        <w:rPr>
          <w:rFonts w:cs="Times New Roman"/>
          <w:bCs/>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w:t>
      </w:r>
      <w:r w:rsidRPr="005351FA">
        <w:rPr>
          <w:rFonts w:cs="Times New Roman"/>
          <w:bCs/>
          <w:sz w:val="28"/>
          <w:szCs w:val="28"/>
          <w:lang w:val="ru-RU"/>
        </w:rPr>
        <w:t>рп</w:t>
      </w:r>
      <w:r w:rsidRPr="005351FA">
        <w:rPr>
          <w:rFonts w:cs="Times New Roman"/>
          <w:bCs/>
          <w:sz w:val="28"/>
          <w:szCs w:val="28"/>
          <w:lang w:val="uk-UA"/>
        </w:rPr>
        <w:t xml:space="preserve"> </w:t>
      </w:r>
      <w:r w:rsidRPr="005351FA">
        <w:rPr>
          <w:rFonts w:cs="Times New Roman"/>
          <w:bCs/>
          <w:sz w:val="28"/>
          <w:szCs w:val="28"/>
          <w:lang w:val="ru-RU"/>
        </w:rPr>
        <w:t>/</w:t>
      </w:r>
      <w:r w:rsidRPr="005351FA">
        <w:rPr>
          <w:rFonts w:cs="Times New Roman"/>
          <w:bCs/>
          <w:sz w:val="28"/>
          <w:szCs w:val="28"/>
          <w:lang w:val="uk-UA"/>
        </w:rPr>
        <w:t xml:space="preserve"> </w:t>
      </w:r>
      <w:r w:rsidRPr="005351FA">
        <w:rPr>
          <w:rFonts w:cs="Times New Roman"/>
          <w:bCs/>
          <w:sz w:val="28"/>
          <w:szCs w:val="28"/>
          <w:lang w:val="ru-RU"/>
        </w:rPr>
        <w:t>2003</w:t>
      </w:r>
      <w:r w:rsidRPr="005351FA">
        <w:rPr>
          <w:rFonts w:cs="Times New Roman"/>
          <w:bCs/>
          <w:sz w:val="28"/>
          <w:szCs w:val="28"/>
          <w:lang w:val="uk-UA"/>
        </w:rPr>
        <w:t xml:space="preserve">: </w:t>
      </w:r>
      <w:r w:rsidRPr="005351FA">
        <w:rPr>
          <w:rFonts w:cs="Times New Roman"/>
          <w:sz w:val="28"/>
          <w:szCs w:val="28"/>
          <w:lang w:val="uk-UA"/>
        </w:rPr>
        <w:t xml:space="preserve">за станом на 14.10.2003. </w:t>
      </w:r>
      <w:r w:rsidRPr="005351FA">
        <w:rPr>
          <w:rFonts w:cs="Times New Roman"/>
          <w:sz w:val="28"/>
          <w:szCs w:val="28"/>
          <w:lang w:val="ru-RU"/>
        </w:rPr>
        <w:t xml:space="preserve">– Режим доступу: </w:t>
      </w:r>
      <w:r w:rsidRPr="005351FA">
        <w:rPr>
          <w:rFonts w:cs="Times New Roman"/>
          <w:sz w:val="28"/>
          <w:szCs w:val="28"/>
          <w:lang w:val="uk-UA"/>
        </w:rPr>
        <w:t xml:space="preserve"> http://zakon0.rada.gov.ua/laws/show/v016p710-03. </w:t>
      </w:r>
      <w:r w:rsidRPr="005351FA">
        <w:rPr>
          <w:rFonts w:cs="Times New Roman"/>
          <w:sz w:val="28"/>
          <w:szCs w:val="28"/>
          <w:lang w:val="ru-RU"/>
        </w:rPr>
        <w:t>–</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proofErr w:type="gramStart"/>
      <w:r w:rsidRPr="005351FA">
        <w:rPr>
          <w:rFonts w:eastAsia="Times New Roman" w:cs="Times New Roman"/>
          <w:bCs/>
          <w:sz w:val="28"/>
          <w:szCs w:val="28"/>
          <w:lang w:val="ru-RU" w:eastAsia="ru-RU"/>
        </w:rPr>
        <w:t>Р</w:t>
      </w:r>
      <w:proofErr w:type="gramEnd"/>
      <w:r w:rsidRPr="005351FA">
        <w:rPr>
          <w:rFonts w:eastAsia="Times New Roman" w:cs="Times New Roman"/>
          <w:bCs/>
          <w:sz w:val="28"/>
          <w:szCs w:val="28"/>
          <w:lang w:val="ru-RU" w:eastAsia="ru-RU"/>
        </w:rPr>
        <w:t>ішення Конституційного Суду України у справі за конституційним подання</w:t>
      </w:r>
      <w:r w:rsidRPr="005351FA">
        <w:rPr>
          <w:rFonts w:eastAsia="Times New Roman" w:cs="Times New Roman"/>
          <w:bCs/>
          <w:sz w:val="28"/>
          <w:szCs w:val="28"/>
          <w:lang w:val="uk-UA" w:eastAsia="ru-RU"/>
        </w:rPr>
        <w:t>м</w:t>
      </w:r>
      <w:r w:rsidRPr="005351FA">
        <w:rPr>
          <w:rFonts w:cs="Times New Roman"/>
          <w:sz w:val="28"/>
          <w:szCs w:val="28"/>
          <w:lang w:val="uk-UA"/>
        </w:rPr>
        <w:t xml:space="preserve"> </w:t>
      </w:r>
      <w:r w:rsidRPr="005351FA">
        <w:rPr>
          <w:rFonts w:cs="Times New Roman"/>
          <w:sz w:val="28"/>
          <w:szCs w:val="28"/>
          <w:lang w:val="ru-RU"/>
        </w:rPr>
        <w:t xml:space="preserve">Президента України про [...] (справа про прийняття Конституції та законів України на референдумі) </w:t>
      </w:r>
      <w:r w:rsidRPr="005351FA">
        <w:rPr>
          <w:rFonts w:cs="Times New Roman"/>
          <w:sz w:val="28"/>
          <w:szCs w:val="28"/>
          <w:lang w:val="uk-UA"/>
        </w:rPr>
        <w:t xml:space="preserve">[Електронний ресурс] : Рішення від 16.04.2008 р. </w:t>
      </w:r>
      <w:r w:rsidRPr="005351FA">
        <w:rPr>
          <w:rFonts w:cs="Times New Roman"/>
          <w:sz w:val="28"/>
          <w:szCs w:val="28"/>
        </w:rPr>
        <w:t>N</w:t>
      </w:r>
      <w:r w:rsidRPr="005351FA">
        <w:rPr>
          <w:rFonts w:cs="Times New Roman"/>
          <w:sz w:val="28"/>
          <w:szCs w:val="28"/>
          <w:lang w:val="ru-RU"/>
        </w:rPr>
        <w:t xml:space="preserve"> 6-рп/</w:t>
      </w:r>
      <w:proofErr w:type="gramStart"/>
      <w:r w:rsidRPr="005351FA">
        <w:rPr>
          <w:rFonts w:cs="Times New Roman"/>
          <w:sz w:val="28"/>
          <w:szCs w:val="28"/>
          <w:lang w:val="ru-RU"/>
        </w:rPr>
        <w:t>20</w:t>
      </w:r>
      <w:r w:rsidRPr="005351FA">
        <w:rPr>
          <w:rFonts w:cs="Times New Roman"/>
          <w:sz w:val="28"/>
          <w:szCs w:val="28"/>
          <w:lang w:val="uk-UA"/>
        </w:rPr>
        <w:t>08 :</w:t>
      </w:r>
      <w:proofErr w:type="gramEnd"/>
      <w:r w:rsidRPr="005351FA">
        <w:rPr>
          <w:rFonts w:cs="Times New Roman"/>
          <w:sz w:val="28"/>
          <w:szCs w:val="28"/>
          <w:lang w:val="uk-UA"/>
        </w:rPr>
        <w:t xml:space="preserve"> за станом на 16.04.2008. </w:t>
      </w:r>
      <w:r w:rsidRPr="005351FA">
        <w:rPr>
          <w:rFonts w:cs="Times New Roman"/>
          <w:sz w:val="28"/>
          <w:szCs w:val="28"/>
          <w:lang w:val="ru-RU"/>
        </w:rPr>
        <w:t>–</w:t>
      </w:r>
      <w:r w:rsidRPr="005351FA">
        <w:rPr>
          <w:rFonts w:cs="Times New Roman"/>
          <w:sz w:val="28"/>
          <w:szCs w:val="28"/>
          <w:lang w:val="uk-UA"/>
        </w:rPr>
        <w:t xml:space="preserve">  Режим доступу: </w:t>
      </w:r>
      <w:hyperlink r:id="rId89" w:history="1">
        <w:r w:rsidRPr="005351FA">
          <w:rPr>
            <w:u w:val="single"/>
            <w:lang w:val="uk-UA"/>
          </w:rPr>
          <w:t>http://zakon2.rada.gov.ua/laws/show/v006p710-08</w:t>
        </w:r>
      </w:hyperlink>
      <w:r w:rsidRPr="005351FA">
        <w:rPr>
          <w:rFonts w:cs="Times New Roman"/>
          <w:sz w:val="28"/>
          <w:szCs w:val="28"/>
          <w:lang w:val="uk-UA"/>
        </w:rPr>
        <w:t>. –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90" w:history="1">
        <w:r w:rsidRPr="005351FA">
          <w:rPr>
            <w:u w:val="single"/>
            <w:lang w:val="ru-RU"/>
          </w:rPr>
          <w:t>Рішення Конституційного Суду України у справі за конституційним поданням Харківської міської ради щодо [...]</w:t>
        </w:r>
      </w:hyperlink>
      <w:r w:rsidRPr="005351FA">
        <w:rPr>
          <w:rFonts w:cs="Times New Roman"/>
          <w:sz w:val="28"/>
          <w:szCs w:val="28"/>
          <w:lang w:val="uk-UA"/>
        </w:rPr>
        <w:t xml:space="preserve"> </w:t>
      </w:r>
      <w:r w:rsidRPr="005351FA">
        <w:rPr>
          <w:rFonts w:cs="Times New Roman"/>
          <w:sz w:val="28"/>
          <w:szCs w:val="28"/>
          <w:lang w:val="ru-RU"/>
        </w:rPr>
        <w:t>[Електронний ресурс]</w:t>
      </w:r>
      <w:proofErr w:type="gramStart"/>
      <w:r w:rsidRPr="005351FA">
        <w:rPr>
          <w:rFonts w:cs="Times New Roman"/>
          <w:sz w:val="28"/>
          <w:szCs w:val="28"/>
          <w:lang w:val="uk-UA"/>
        </w:rPr>
        <w:t xml:space="preserve"> :</w:t>
      </w:r>
      <w:proofErr w:type="gramEnd"/>
      <w:r w:rsidRPr="005351FA">
        <w:rPr>
          <w:rFonts w:cs="Times New Roman"/>
          <w:sz w:val="28"/>
          <w:szCs w:val="28"/>
          <w:lang w:val="uk-UA"/>
        </w:rPr>
        <w:t xml:space="preserve"> </w:t>
      </w:r>
      <w:proofErr w:type="gramStart"/>
      <w:r w:rsidRPr="005351FA">
        <w:rPr>
          <w:rFonts w:cs="Times New Roman"/>
          <w:sz w:val="28"/>
          <w:szCs w:val="28"/>
          <w:lang w:val="ru-RU"/>
        </w:rPr>
        <w:t>Р</w:t>
      </w:r>
      <w:proofErr w:type="gramEnd"/>
      <w:r w:rsidRPr="005351FA">
        <w:rPr>
          <w:rFonts w:cs="Times New Roman"/>
          <w:sz w:val="28"/>
          <w:szCs w:val="28"/>
          <w:lang w:val="ru-RU"/>
        </w:rPr>
        <w:t xml:space="preserve">ішення від 16.04.2009 </w:t>
      </w:r>
      <w:r w:rsidRPr="005351FA">
        <w:rPr>
          <w:rFonts w:cs="Times New Roman"/>
          <w:sz w:val="28"/>
          <w:szCs w:val="28"/>
          <w:lang w:val="uk-UA"/>
        </w:rPr>
        <w:t xml:space="preserve"> </w:t>
      </w:r>
      <w:r w:rsidRPr="005351FA">
        <w:rPr>
          <w:rFonts w:cs="Times New Roman"/>
          <w:sz w:val="28"/>
          <w:szCs w:val="28"/>
          <w:lang w:val="ru-RU"/>
        </w:rPr>
        <w:t xml:space="preserve">№ </w:t>
      </w:r>
      <w:r w:rsidRPr="005351FA">
        <w:rPr>
          <w:rFonts w:cs="Times New Roman"/>
          <w:bCs/>
          <w:sz w:val="28"/>
          <w:szCs w:val="28"/>
          <w:lang w:val="ru-RU"/>
        </w:rPr>
        <w:t>7</w:t>
      </w:r>
      <w:r w:rsidRPr="005351FA">
        <w:rPr>
          <w:rFonts w:cs="Times New Roman"/>
          <w:bCs/>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w:t>
      </w:r>
      <w:r w:rsidRPr="005351FA">
        <w:rPr>
          <w:rFonts w:cs="Times New Roman"/>
          <w:bCs/>
          <w:sz w:val="28"/>
          <w:szCs w:val="28"/>
          <w:lang w:val="ru-RU"/>
        </w:rPr>
        <w:t>рп</w:t>
      </w:r>
      <w:r w:rsidRPr="005351FA">
        <w:rPr>
          <w:rFonts w:cs="Times New Roman"/>
          <w:bCs/>
          <w:sz w:val="28"/>
          <w:szCs w:val="28"/>
          <w:lang w:val="uk-UA"/>
        </w:rPr>
        <w:t xml:space="preserve"> </w:t>
      </w:r>
      <w:r w:rsidRPr="005351FA">
        <w:rPr>
          <w:rFonts w:cs="Times New Roman"/>
          <w:bCs/>
          <w:sz w:val="28"/>
          <w:szCs w:val="28"/>
          <w:lang w:val="ru-RU"/>
        </w:rPr>
        <w:t>/</w:t>
      </w:r>
      <w:r w:rsidRPr="005351FA">
        <w:rPr>
          <w:rFonts w:cs="Times New Roman"/>
          <w:bCs/>
          <w:sz w:val="28"/>
          <w:szCs w:val="28"/>
          <w:lang w:val="uk-UA"/>
        </w:rPr>
        <w:t xml:space="preserve"> </w:t>
      </w:r>
      <w:r w:rsidRPr="005351FA">
        <w:rPr>
          <w:rFonts w:cs="Times New Roman"/>
          <w:bCs/>
          <w:sz w:val="28"/>
          <w:szCs w:val="28"/>
          <w:lang w:val="ru-RU"/>
        </w:rPr>
        <w:t>2009</w:t>
      </w:r>
      <w:r w:rsidRPr="005351FA">
        <w:rPr>
          <w:rFonts w:cs="Times New Roman"/>
          <w:bCs/>
          <w:sz w:val="28"/>
          <w:szCs w:val="28"/>
          <w:lang w:val="uk-UA"/>
        </w:rPr>
        <w:t xml:space="preserve">: </w:t>
      </w:r>
      <w:r w:rsidRPr="005351FA">
        <w:rPr>
          <w:rFonts w:cs="Times New Roman"/>
          <w:sz w:val="28"/>
          <w:szCs w:val="28"/>
          <w:lang w:val="uk-UA"/>
        </w:rPr>
        <w:t xml:space="preserve">за станом на 16.04.2009. </w:t>
      </w:r>
      <w:r w:rsidRPr="005351FA">
        <w:rPr>
          <w:rFonts w:cs="Times New Roman"/>
          <w:sz w:val="28"/>
          <w:szCs w:val="28"/>
          <w:lang w:val="ru-RU"/>
        </w:rPr>
        <w:t xml:space="preserve">– Режим доступу: </w:t>
      </w:r>
      <w:r w:rsidRPr="005351FA">
        <w:rPr>
          <w:rFonts w:cs="Times New Roman"/>
          <w:sz w:val="28"/>
          <w:szCs w:val="28"/>
          <w:lang w:val="uk-UA"/>
        </w:rPr>
        <w:t xml:space="preserve"> </w:t>
      </w:r>
      <w:hyperlink r:id="rId91" w:history="1">
        <w:r w:rsidRPr="005351FA">
          <w:rPr>
            <w:u w:val="single"/>
            <w:lang w:val="uk-UA"/>
          </w:rPr>
          <w:t>http://zakon3.rada.gov.ua/laws/show/v007p710-09</w:t>
        </w:r>
      </w:hyperlink>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eastAsia="Times New Roman" w:cs="Times New Roman"/>
          <w:sz w:val="28"/>
          <w:szCs w:val="28"/>
          <w:lang w:val="uk-UA" w:eastAsia="ru-RU"/>
        </w:rPr>
      </w:pPr>
      <w:r w:rsidRPr="005351FA">
        <w:rPr>
          <w:rFonts w:cs="Times New Roman"/>
          <w:sz w:val="28"/>
          <w:szCs w:val="28"/>
          <w:lang w:val="uk-UA"/>
        </w:rPr>
        <w:lastRenderedPageBreak/>
        <w:t xml:space="preserve">Росік Т.В. Фактори правотворчості та їх різновиди: теоретико-правовий аспект </w:t>
      </w:r>
      <w:r w:rsidRPr="005351FA">
        <w:rPr>
          <w:rFonts w:cs="Times New Roman"/>
          <w:sz w:val="28"/>
          <w:szCs w:val="28"/>
          <w:shd w:val="clear" w:color="auto" w:fill="FFFFFF"/>
          <w:lang w:val="uk-UA"/>
        </w:rPr>
        <w:t>[</w:t>
      </w:r>
      <w:r w:rsidRPr="005351FA">
        <w:rPr>
          <w:rFonts w:cs="Times New Roman"/>
          <w:sz w:val="28"/>
          <w:szCs w:val="28"/>
          <w:lang w:val="ru-RU"/>
        </w:rPr>
        <w:t>Електронний ресурс</w:t>
      </w:r>
      <w:r w:rsidRPr="005351FA">
        <w:rPr>
          <w:rFonts w:cs="Times New Roman"/>
          <w:sz w:val="28"/>
          <w:szCs w:val="28"/>
          <w:shd w:val="clear" w:color="auto" w:fill="FFFFFF"/>
          <w:lang w:val="uk-UA"/>
        </w:rPr>
        <w:t xml:space="preserve">]  </w:t>
      </w:r>
      <w:r w:rsidRPr="005351FA">
        <w:rPr>
          <w:rFonts w:cs="Times New Roman"/>
          <w:sz w:val="28"/>
          <w:szCs w:val="28"/>
          <w:lang w:val="uk-UA"/>
        </w:rPr>
        <w:t xml:space="preserve">/ Т. В. Росік // </w:t>
      </w:r>
      <w:hyperlink r:id="rId92" w:tooltip="Періодичне видання" w:history="1">
        <w:r w:rsidRPr="005351FA">
          <w:rPr>
            <w:u w:val="single"/>
            <w:lang w:val="uk-UA"/>
          </w:rPr>
          <w:t>Науковий вісник Ужгородського національного університету. Серія  Право</w:t>
        </w:r>
      </w:hyperlink>
      <w:r w:rsidRPr="005351FA">
        <w:rPr>
          <w:rFonts w:cs="Times New Roman"/>
          <w:sz w:val="28"/>
          <w:szCs w:val="28"/>
          <w:lang w:val="uk-UA"/>
        </w:rPr>
        <w:t xml:space="preserve">. Випуск 23. – 2013. Частина 1. Том 1. – С. 235-243. </w:t>
      </w:r>
      <w:proofErr w:type="gramStart"/>
      <w:r w:rsidRPr="005351FA">
        <w:rPr>
          <w:rFonts w:cs="Times New Roman"/>
          <w:sz w:val="28"/>
          <w:szCs w:val="28"/>
          <w:lang w:val="ru-RU"/>
        </w:rPr>
        <w:t>– Режим доступу:</w:t>
      </w:r>
      <w:r w:rsidRPr="005351FA">
        <w:rPr>
          <w:rFonts w:cs="Times New Roman"/>
          <w:sz w:val="28"/>
          <w:szCs w:val="28"/>
          <w:lang w:val="uk-UA"/>
        </w:rPr>
        <w:t xml:space="preserve"> </w:t>
      </w:r>
      <w:hyperlink r:id="rId93" w:history="1">
        <w:r w:rsidRPr="005351FA">
          <w:rPr>
            <w:u w:val="single"/>
            <w:lang w:val="uk-UA"/>
          </w:rPr>
          <w:t>https://dspace.uzhnu.edu.ua/jspui/bitstream/lib/6592/1/%D0%A4%D0%90%D0%9A%D0%A2%D0%9E%D0%A0%D0%98%20%D0%9F%D0%A0%D0%90%D0%92%D0%9E%D0%A2%D0%92%D0%9E%D0%A0%D0%A7%D0%9E%D0%A1%D0%A2%D0%86%20%D0%A2%D0%90</w:t>
        </w:r>
        <w:proofErr w:type="gramEnd"/>
        <w:r w:rsidRPr="005351FA">
          <w:rPr>
            <w:u w:val="single"/>
            <w:lang w:val="uk-UA"/>
          </w:rPr>
          <w:t>%20%D0%87%D0%A5%20%D0%A0%D0%86%D0%97%D0%9D.pdf</w:t>
        </w:r>
      </w:hyperlink>
      <w:r w:rsidRPr="005351FA">
        <w:rPr>
          <w:rFonts w:cs="Times New Roman"/>
          <w:sz w:val="28"/>
          <w:szCs w:val="28"/>
          <w:lang w:val="uk-UA"/>
        </w:rPr>
        <w:t xml:space="preserve">. </w:t>
      </w:r>
      <w:r w:rsidRPr="005351FA">
        <w:rPr>
          <w:rFonts w:cs="Times New Roman"/>
          <w:sz w:val="28"/>
          <w:szCs w:val="28"/>
          <w:lang w:val="ru-RU"/>
        </w:rPr>
        <w:t>– Назва з екрану.</w:t>
      </w:r>
    </w:p>
    <w:p w:rsidR="005351FA" w:rsidRPr="005351FA" w:rsidRDefault="005351FA" w:rsidP="005351FA">
      <w:pPr>
        <w:widowControl/>
        <w:numPr>
          <w:ilvl w:val="0"/>
          <w:numId w:val="4"/>
        </w:numPr>
        <w:suppressAutoHyphens w:val="0"/>
        <w:spacing w:line="360" w:lineRule="auto"/>
        <w:contextualSpacing/>
        <w:jc w:val="both"/>
        <w:rPr>
          <w:rFonts w:eastAsia="Times New Roman" w:cs="Times New Roman"/>
          <w:sz w:val="28"/>
          <w:szCs w:val="28"/>
          <w:lang w:val="uk-UA" w:eastAsia="ru-RU"/>
        </w:rPr>
      </w:pPr>
      <w:hyperlink r:id="rId94" w:tooltip="Пошук за автором" w:history="1">
        <w:r w:rsidRPr="005351FA">
          <w:rPr>
            <w:u w:val="single"/>
            <w:lang w:val="ru-RU"/>
          </w:rPr>
          <w:t>Рябченко Т. О.</w:t>
        </w:r>
      </w:hyperlink>
      <w:r w:rsidRPr="005351FA">
        <w:rPr>
          <w:rFonts w:cs="Times New Roman"/>
          <w:bCs/>
          <w:sz w:val="28"/>
          <w:szCs w:val="28"/>
          <w:lang w:val="ru-RU"/>
        </w:rPr>
        <w:t> Поняття та стадії референдного правотворчого процесу в Україні</w:t>
      </w:r>
      <w:r w:rsidRPr="005351FA">
        <w:rPr>
          <w:rFonts w:cs="Times New Roman"/>
          <w:sz w:val="28"/>
          <w:szCs w:val="28"/>
          <w:shd w:val="clear" w:color="auto" w:fill="FFFFFF"/>
          <w:lang w:val="uk-UA"/>
        </w:rPr>
        <w:t xml:space="preserve"> [Текст]  </w:t>
      </w:r>
      <w:r w:rsidRPr="005351FA">
        <w:rPr>
          <w:rFonts w:cs="Times New Roman"/>
          <w:sz w:val="28"/>
          <w:szCs w:val="28"/>
          <w:lang w:val="ru-RU"/>
        </w:rPr>
        <w:t xml:space="preserve">/ Т. О. Рябченко // </w:t>
      </w:r>
      <w:hyperlink r:id="rId95" w:tooltip="Періодичне видання" w:history="1">
        <w:r w:rsidRPr="005351FA">
          <w:rPr>
            <w:u w:val="single"/>
            <w:lang w:val="ru-RU"/>
          </w:rPr>
          <w:t>Науковий часопис НПУ імені М. П. Драгоманова. Серія 18</w:t>
        </w:r>
        <w:proofErr w:type="gramStart"/>
        <w:r w:rsidRPr="005351FA">
          <w:rPr>
            <w:u w:val="single"/>
            <w:lang w:val="ru-RU"/>
          </w:rPr>
          <w:t xml:space="preserve"> :</w:t>
        </w:r>
        <w:proofErr w:type="gramEnd"/>
        <w:r w:rsidRPr="005351FA">
          <w:rPr>
            <w:u w:val="single"/>
            <w:lang w:val="ru-RU"/>
          </w:rPr>
          <w:t xml:space="preserve"> Економіка і право</w:t>
        </w:r>
      </w:hyperlink>
      <w:r w:rsidRPr="005351FA">
        <w:rPr>
          <w:rFonts w:cs="Times New Roman"/>
          <w:sz w:val="28"/>
          <w:szCs w:val="28"/>
          <w:lang w:val="ru-RU"/>
        </w:rPr>
        <w:t>.</w:t>
      </w:r>
      <w:r w:rsidRPr="005351FA">
        <w:rPr>
          <w:rFonts w:cs="Times New Roman"/>
          <w:sz w:val="28"/>
          <w:szCs w:val="28"/>
          <w:lang w:val="uk-UA"/>
        </w:rPr>
        <w:t xml:space="preserve">  – </w:t>
      </w:r>
      <w:r w:rsidRPr="005351FA">
        <w:rPr>
          <w:rFonts w:cs="Times New Roman"/>
          <w:sz w:val="28"/>
          <w:szCs w:val="28"/>
          <w:lang w:val="ru-RU"/>
        </w:rPr>
        <w:t>2013.</w:t>
      </w:r>
      <w:r w:rsidRPr="005351FA">
        <w:rPr>
          <w:rFonts w:cs="Times New Roman"/>
          <w:sz w:val="28"/>
          <w:szCs w:val="28"/>
          <w:lang w:val="uk-UA"/>
        </w:rPr>
        <w:t xml:space="preserve"> – </w:t>
      </w:r>
      <w:r w:rsidRPr="005351FA">
        <w:rPr>
          <w:rFonts w:cs="Times New Roman"/>
          <w:sz w:val="28"/>
          <w:szCs w:val="28"/>
          <w:lang w:val="ru-RU"/>
        </w:rPr>
        <w:t xml:space="preserve"> Вип. 22.</w:t>
      </w:r>
      <w:r w:rsidRPr="005351FA">
        <w:rPr>
          <w:rFonts w:cs="Times New Roman"/>
          <w:sz w:val="28"/>
          <w:szCs w:val="28"/>
          <w:lang w:val="uk-UA"/>
        </w:rPr>
        <w:t xml:space="preserve"> –</w:t>
      </w:r>
      <w:r w:rsidRPr="005351FA">
        <w:rPr>
          <w:rFonts w:cs="Times New Roman"/>
          <w:sz w:val="28"/>
          <w:szCs w:val="28"/>
          <w:lang w:val="ru-RU"/>
        </w:rPr>
        <w:t xml:space="preserve"> С. 235-243.</w:t>
      </w:r>
    </w:p>
    <w:p w:rsidR="005351FA" w:rsidRPr="005351FA" w:rsidRDefault="005351FA" w:rsidP="005351FA">
      <w:pPr>
        <w:widowControl/>
        <w:numPr>
          <w:ilvl w:val="0"/>
          <w:numId w:val="4"/>
        </w:numPr>
        <w:suppressAutoHyphens w:val="0"/>
        <w:spacing w:line="360" w:lineRule="auto"/>
        <w:contextualSpacing/>
        <w:jc w:val="both"/>
        <w:rPr>
          <w:rFonts w:eastAsia="Times New Roman" w:cs="Times New Roman"/>
          <w:sz w:val="28"/>
          <w:szCs w:val="28"/>
          <w:lang w:val="uk-UA" w:eastAsia="ru-RU"/>
        </w:rPr>
      </w:pPr>
      <w:r w:rsidRPr="005351FA">
        <w:rPr>
          <w:rFonts w:cs="Times New Roman"/>
          <w:sz w:val="28"/>
          <w:szCs w:val="28"/>
          <w:lang w:val="ru-RU"/>
        </w:rPr>
        <w:t xml:space="preserve">Рябченко Т.О. Референдум як форма безпосередньої правотворчості українського народу (теоретичні аспекти) [Електронний ресурс] : </w:t>
      </w:r>
      <w:r w:rsidRPr="005351FA">
        <w:rPr>
          <w:rFonts w:cs="Times New Roman"/>
          <w:bCs/>
          <w:sz w:val="28"/>
          <w:szCs w:val="28"/>
          <w:shd w:val="clear" w:color="auto" w:fill="FFFFFF"/>
          <w:lang w:val="ru-RU"/>
        </w:rPr>
        <w:t>дис. на здобуття наук</w:t>
      </w:r>
      <w:proofErr w:type="gramStart"/>
      <w:r w:rsidRPr="005351FA">
        <w:rPr>
          <w:rFonts w:cs="Times New Roman"/>
          <w:bCs/>
          <w:sz w:val="28"/>
          <w:szCs w:val="28"/>
          <w:shd w:val="clear" w:color="auto" w:fill="FFFFFF"/>
          <w:lang w:val="ru-RU"/>
        </w:rPr>
        <w:t>.с</w:t>
      </w:r>
      <w:proofErr w:type="gramEnd"/>
      <w:r w:rsidRPr="005351FA">
        <w:rPr>
          <w:rFonts w:cs="Times New Roman"/>
          <w:bCs/>
          <w:sz w:val="28"/>
          <w:szCs w:val="28"/>
          <w:shd w:val="clear" w:color="auto" w:fill="FFFFFF"/>
          <w:lang w:val="ru-RU"/>
        </w:rPr>
        <w:t>тупеня канд. юрид. наук: спец. 12.00.01 «</w:t>
      </w:r>
      <w:r w:rsidRPr="005351FA">
        <w:rPr>
          <w:rFonts w:cs="Times New Roman"/>
          <w:sz w:val="28"/>
          <w:szCs w:val="28"/>
          <w:lang w:val="ru-RU"/>
        </w:rPr>
        <w:t>Теорія та історія держави і права; історія політичних і правових учень</w:t>
      </w:r>
      <w:r w:rsidRPr="005351FA">
        <w:rPr>
          <w:rFonts w:cs="Times New Roman"/>
          <w:bCs/>
          <w:sz w:val="28"/>
          <w:szCs w:val="28"/>
          <w:shd w:val="clear" w:color="auto" w:fill="FFFFFF"/>
          <w:lang w:val="ru-RU"/>
        </w:rPr>
        <w:t xml:space="preserve">» / Т.О. Рябченко. </w:t>
      </w:r>
      <w:r w:rsidRPr="005351FA">
        <w:rPr>
          <w:rFonts w:cs="Times New Roman"/>
          <w:sz w:val="28"/>
          <w:szCs w:val="28"/>
          <w:lang w:val="ru-RU"/>
        </w:rPr>
        <w:t>– Київ, 2015. – Режим доступу:</w:t>
      </w:r>
      <w:r w:rsidRPr="005351FA">
        <w:rPr>
          <w:rFonts w:cs="Times New Roman"/>
          <w:lang w:val="ru-RU"/>
        </w:rPr>
        <w:t xml:space="preserve"> </w:t>
      </w:r>
      <w:hyperlink r:id="rId96" w:history="1">
        <w:r w:rsidRPr="005351FA">
          <w:rPr>
            <w:u w:val="single"/>
            <w:lang w:val="ru-RU"/>
          </w:rPr>
          <w:t>http://elar.naiau.kiev.ua/bitstream/123456789/1273/1/ryabchenko_dis.pdf</w:t>
        </w:r>
      </w:hyperlink>
      <w:r w:rsidRPr="005351FA">
        <w:rPr>
          <w:rFonts w:cs="Times New Roman"/>
          <w:sz w:val="28"/>
          <w:szCs w:val="28"/>
          <w:lang w:val="ru-RU"/>
        </w:rPr>
        <w:t>. –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sz w:val="28"/>
          <w:szCs w:val="28"/>
          <w:lang w:val="ru-RU" w:eastAsia="ru-RU"/>
        </w:rPr>
        <w:t xml:space="preserve">РябченкоТ.О. Форми безпосередньої участі громадян у правотворчості </w:t>
      </w:r>
      <w:r w:rsidRPr="005351FA">
        <w:rPr>
          <w:rFonts w:cs="Times New Roman"/>
          <w:sz w:val="28"/>
          <w:szCs w:val="28"/>
          <w:shd w:val="clear" w:color="auto" w:fill="FFFFFF"/>
          <w:lang w:val="uk-UA"/>
        </w:rPr>
        <w:t xml:space="preserve">[Текст]  </w:t>
      </w:r>
      <w:r w:rsidRPr="005351FA">
        <w:rPr>
          <w:rFonts w:cs="Times New Roman"/>
          <w:sz w:val="28"/>
          <w:szCs w:val="28"/>
          <w:lang w:val="ru-RU" w:eastAsia="ru-RU"/>
        </w:rPr>
        <w:t xml:space="preserve">/ Т.О.Рябченко // Правові горизонти. </w:t>
      </w:r>
      <w:r w:rsidRPr="005351FA">
        <w:rPr>
          <w:rFonts w:cs="Times New Roman"/>
          <w:sz w:val="28"/>
          <w:szCs w:val="28"/>
          <w:lang w:val="uk-UA" w:eastAsia="ru-RU"/>
        </w:rPr>
        <w:t xml:space="preserve"> </w:t>
      </w:r>
      <w:r w:rsidRPr="005351FA">
        <w:rPr>
          <w:rFonts w:cs="Times New Roman"/>
          <w:sz w:val="28"/>
          <w:szCs w:val="28"/>
          <w:lang w:val="ru-RU" w:eastAsia="ru-RU"/>
        </w:rPr>
        <w:t xml:space="preserve">– </w:t>
      </w:r>
      <w:r w:rsidRPr="005351FA">
        <w:rPr>
          <w:rFonts w:cs="Times New Roman"/>
          <w:sz w:val="28"/>
          <w:szCs w:val="28"/>
          <w:lang w:val="uk-UA" w:eastAsia="ru-RU"/>
        </w:rPr>
        <w:t xml:space="preserve"> </w:t>
      </w:r>
      <w:r w:rsidRPr="005351FA">
        <w:rPr>
          <w:rFonts w:cs="Times New Roman"/>
          <w:sz w:val="28"/>
          <w:szCs w:val="28"/>
          <w:lang w:val="ru-RU" w:eastAsia="ru-RU"/>
        </w:rPr>
        <w:t>2016. –  No1(14). – С.</w:t>
      </w:r>
      <w:r w:rsidRPr="005351FA">
        <w:rPr>
          <w:rFonts w:cs="Times New Roman"/>
          <w:sz w:val="28"/>
          <w:szCs w:val="28"/>
          <w:lang w:val="uk-UA" w:eastAsia="ru-RU"/>
        </w:rPr>
        <w:t xml:space="preserve"> </w:t>
      </w:r>
      <w:r w:rsidRPr="005351FA">
        <w:rPr>
          <w:rFonts w:cs="Times New Roman"/>
          <w:sz w:val="28"/>
          <w:szCs w:val="28"/>
          <w:lang w:val="ru-RU" w:eastAsia="ru-RU"/>
        </w:rPr>
        <w:t>7-15.</w:t>
      </w:r>
    </w:p>
    <w:p w:rsidR="005351FA" w:rsidRPr="005351FA" w:rsidRDefault="005351FA" w:rsidP="005351FA">
      <w:pPr>
        <w:numPr>
          <w:ilvl w:val="0"/>
          <w:numId w:val="4"/>
        </w:numPr>
        <w:suppressAutoHyphens w:val="0"/>
        <w:autoSpaceDN/>
        <w:spacing w:line="360" w:lineRule="auto"/>
        <w:jc w:val="both"/>
        <w:rPr>
          <w:rFonts w:eastAsia="Times New Roman" w:cs="Times New Roman"/>
          <w:kern w:val="0"/>
          <w:sz w:val="28"/>
          <w:szCs w:val="28"/>
          <w:lang w:val="uk-UA" w:eastAsia="uk-UA" w:bidi="uk-UA"/>
        </w:rPr>
      </w:pPr>
      <w:r w:rsidRPr="005351FA">
        <w:rPr>
          <w:rFonts w:eastAsia="Times New Roman" w:cs="Times New Roman"/>
          <w:kern w:val="0"/>
          <w:sz w:val="28"/>
          <w:szCs w:val="28"/>
          <w:lang w:val="ru-RU" w:eastAsia="uk-UA" w:bidi="uk-UA"/>
        </w:rPr>
        <w:t xml:space="preserve">Сазонов В.  Повноваження Президента України у сфері забеспечення державної безпеки </w:t>
      </w:r>
      <w:r w:rsidRPr="005351FA">
        <w:rPr>
          <w:rFonts w:eastAsia="Times New Roman" w:cs="Times New Roman"/>
          <w:kern w:val="0"/>
          <w:sz w:val="28"/>
          <w:szCs w:val="28"/>
          <w:lang w:val="uk-UA" w:eastAsia="uk-UA" w:bidi="uk-UA"/>
        </w:rPr>
        <w:t xml:space="preserve">[Електронний ресурс] / В. Сазонов // </w:t>
      </w:r>
      <w:proofErr w:type="gramStart"/>
      <w:r w:rsidRPr="005351FA">
        <w:rPr>
          <w:rFonts w:eastAsia="Times New Roman" w:cs="Times New Roman"/>
          <w:kern w:val="0"/>
          <w:sz w:val="28"/>
          <w:szCs w:val="28"/>
          <w:lang w:val="uk-UA" w:eastAsia="uk-UA" w:bidi="uk-UA"/>
        </w:rPr>
        <w:t>В</w:t>
      </w:r>
      <w:proofErr w:type="gramEnd"/>
      <w:r w:rsidRPr="005351FA">
        <w:rPr>
          <w:rFonts w:eastAsia="Times New Roman" w:cs="Times New Roman"/>
          <w:kern w:val="0"/>
          <w:sz w:val="28"/>
          <w:szCs w:val="28"/>
          <w:lang w:val="uk-UA" w:eastAsia="uk-UA" w:bidi="uk-UA"/>
        </w:rPr>
        <w:t xml:space="preserve">існик Національної академії правових наук України. – 2013. – № 3(74). – </w:t>
      </w:r>
      <w:r w:rsidRPr="005351FA">
        <w:rPr>
          <w:rFonts w:eastAsia="Times New Roman" w:cs="Times New Roman"/>
          <w:kern w:val="0"/>
          <w:sz w:val="28"/>
          <w:szCs w:val="28"/>
          <w:lang w:val="uk-UA" w:eastAsia="ru-RU" w:bidi="uk-UA"/>
        </w:rPr>
        <w:t>С.272=278.Режимдоступу:</w:t>
      </w:r>
      <w:hyperlink r:id="rId97" w:history="1">
        <w:r w:rsidRPr="005351FA">
          <w:rPr>
            <w:rFonts w:eastAsia="Times New Roman" w:cs="Times New Roman"/>
            <w:kern w:val="0"/>
            <w:sz w:val="26"/>
            <w:szCs w:val="26"/>
            <w:u w:val="single"/>
            <w:lang w:val="uk-UA" w:eastAsia="ru-RU" w:bidi="uk-UA"/>
          </w:rPr>
          <w:t>http://dspace.nlu.edu.ua/bitstream/123456789/6437/1/Sazonov_272.pdf</w:t>
        </w:r>
      </w:hyperlink>
      <w:r w:rsidRPr="005351FA">
        <w:rPr>
          <w:rFonts w:eastAsia="Times New Roman" w:cs="Times New Roman"/>
          <w:kern w:val="0"/>
          <w:sz w:val="28"/>
          <w:szCs w:val="28"/>
          <w:lang w:val="uk-UA" w:eastAsia="ru-RU" w:bidi="uk-UA"/>
        </w:rPr>
        <w:t xml:space="preserve">. </w:t>
      </w:r>
      <w:r w:rsidRPr="005351FA">
        <w:rPr>
          <w:rFonts w:eastAsia="Times New Roman" w:cs="Times New Roman"/>
          <w:kern w:val="0"/>
          <w:sz w:val="28"/>
          <w:szCs w:val="28"/>
          <w:lang w:val="uk-UA" w:eastAsia="uk-UA" w:bidi="uk-UA"/>
        </w:rPr>
        <w:t>– Назва з екрану</w:t>
      </w:r>
      <w:r w:rsidRPr="005351FA">
        <w:rPr>
          <w:rFonts w:eastAsia="Times New Roman" w:cs="Times New Roman"/>
          <w:kern w:val="0"/>
          <w:sz w:val="28"/>
          <w:szCs w:val="28"/>
          <w:lang w:val="ru-RU" w:eastAsia="uk-UA" w:bidi="uk-UA"/>
        </w:rPr>
        <w:t>.</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r w:rsidRPr="005351FA">
        <w:rPr>
          <w:rFonts w:cs="Times New Roman"/>
          <w:sz w:val="28"/>
          <w:szCs w:val="28"/>
          <w:lang w:val="uk-UA"/>
        </w:rPr>
        <w:t xml:space="preserve">Скакун О.Ф. Теорія держави і права  [Електронний ресурс]: підручник для юридичних вузів. Глава 16. Параграф 5. –  Режим доступу:  </w:t>
      </w:r>
      <w:hyperlink r:id="rId98" w:history="1">
        <w:r w:rsidRPr="005351FA">
          <w:rPr>
            <w:u w:val="single"/>
            <w:lang w:val="uk-UA"/>
          </w:rPr>
          <w:t>http://politics.ellib.org.ua/pages-cat-51.html</w:t>
        </w:r>
      </w:hyperlink>
      <w:r w:rsidRPr="005351FA">
        <w:rPr>
          <w:rFonts w:cs="Times New Roman"/>
          <w:sz w:val="28"/>
          <w:szCs w:val="28"/>
          <w:lang w:val="uk-UA"/>
        </w:rPr>
        <w:t xml:space="preserve">. –  Назва з екрану. </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r w:rsidRPr="005351FA">
        <w:rPr>
          <w:rFonts w:cs="Times New Roman"/>
          <w:lang w:val="uk-UA"/>
        </w:rPr>
        <w:t xml:space="preserve"> </w:t>
      </w:r>
      <w:hyperlink r:id="rId99" w:tooltip="Пошук за автором" w:history="1">
        <w:r w:rsidRPr="005351FA">
          <w:rPr>
            <w:u w:val="single"/>
            <w:lang w:val="ru-RU"/>
          </w:rPr>
          <w:t>Скакун О. Ф.</w:t>
        </w:r>
      </w:hyperlink>
      <w:r w:rsidRPr="005351FA">
        <w:rPr>
          <w:rFonts w:cs="Times New Roman"/>
          <w:sz w:val="28"/>
          <w:szCs w:val="28"/>
        </w:rPr>
        <w:t> </w:t>
      </w:r>
      <w:r w:rsidRPr="005351FA">
        <w:rPr>
          <w:rFonts w:cs="Times New Roman"/>
          <w:sz w:val="28"/>
          <w:szCs w:val="28"/>
          <w:lang w:val="uk-UA"/>
        </w:rPr>
        <w:t xml:space="preserve"> </w:t>
      </w:r>
      <w:r w:rsidRPr="005351FA">
        <w:rPr>
          <w:rFonts w:cs="Times New Roman"/>
          <w:bCs/>
          <w:sz w:val="28"/>
          <w:szCs w:val="28"/>
          <w:lang w:val="ru-RU"/>
        </w:rPr>
        <w:t>Форми участі Президента України у правотворчості</w:t>
      </w:r>
      <w:r w:rsidRPr="005351FA">
        <w:rPr>
          <w:rFonts w:cs="Times New Roman"/>
          <w:bCs/>
          <w:sz w:val="28"/>
          <w:szCs w:val="28"/>
          <w:lang w:val="uk-UA"/>
        </w:rPr>
        <w:t xml:space="preserve"> </w:t>
      </w:r>
      <w:r w:rsidRPr="005351FA">
        <w:rPr>
          <w:rFonts w:cs="Times New Roman"/>
          <w:sz w:val="28"/>
          <w:szCs w:val="28"/>
          <w:shd w:val="clear" w:color="auto" w:fill="FFFFFF"/>
          <w:lang w:val="uk-UA"/>
        </w:rPr>
        <w:t>[Текст]</w:t>
      </w:r>
      <w:r w:rsidRPr="005351FA">
        <w:rPr>
          <w:rFonts w:cs="Times New Roman"/>
          <w:sz w:val="28"/>
          <w:szCs w:val="28"/>
          <w:lang w:val="uk-UA"/>
        </w:rPr>
        <w:t xml:space="preserve"> </w:t>
      </w:r>
      <w:r w:rsidRPr="005351FA">
        <w:rPr>
          <w:rFonts w:cs="Times New Roman"/>
          <w:sz w:val="28"/>
          <w:szCs w:val="28"/>
          <w:lang w:val="ru-RU"/>
        </w:rPr>
        <w:t xml:space="preserve">/ О. Ф. Скакун // </w:t>
      </w:r>
      <w:hyperlink r:id="rId100" w:tooltip="Періодичне видання" w:history="1">
        <w:proofErr w:type="gramStart"/>
        <w:r w:rsidRPr="005351FA">
          <w:rPr>
            <w:u w:val="single"/>
            <w:lang w:val="ru-RU"/>
          </w:rPr>
          <w:t>В</w:t>
        </w:r>
        <w:proofErr w:type="gramEnd"/>
        <w:r w:rsidRPr="005351FA">
          <w:rPr>
            <w:u w:val="single"/>
            <w:lang w:val="ru-RU"/>
          </w:rPr>
          <w:t>існик Харківського національного університету внутрішніх справ</w:t>
        </w:r>
      </w:hyperlink>
      <w:r w:rsidRPr="005351FA">
        <w:rPr>
          <w:rFonts w:cs="Times New Roman"/>
          <w:sz w:val="28"/>
          <w:szCs w:val="28"/>
          <w:lang w:val="ru-RU"/>
        </w:rPr>
        <w:t xml:space="preserve">. </w:t>
      </w:r>
      <w:r w:rsidRPr="005351FA">
        <w:rPr>
          <w:rFonts w:cs="Times New Roman"/>
          <w:b/>
          <w:sz w:val="28"/>
          <w:szCs w:val="28"/>
          <w:lang w:val="uk-UA"/>
        </w:rPr>
        <w:t xml:space="preserve">– </w:t>
      </w:r>
      <w:r w:rsidRPr="005351FA">
        <w:rPr>
          <w:rFonts w:cs="Times New Roman"/>
          <w:sz w:val="28"/>
          <w:szCs w:val="28"/>
          <w:lang w:val="ru-RU"/>
        </w:rPr>
        <w:t xml:space="preserve">2002. </w:t>
      </w:r>
      <w:r w:rsidRPr="005351FA">
        <w:rPr>
          <w:rFonts w:cs="Times New Roman"/>
          <w:sz w:val="28"/>
          <w:szCs w:val="28"/>
          <w:lang w:val="uk-UA"/>
        </w:rPr>
        <w:t xml:space="preserve"> </w:t>
      </w:r>
      <w:r w:rsidRPr="005351FA">
        <w:rPr>
          <w:rFonts w:cs="Times New Roman"/>
          <w:b/>
          <w:sz w:val="28"/>
          <w:szCs w:val="28"/>
          <w:lang w:val="uk-UA"/>
        </w:rPr>
        <w:t>–</w:t>
      </w:r>
      <w:r w:rsidRPr="005351FA">
        <w:rPr>
          <w:rFonts w:cs="Times New Roman"/>
          <w:sz w:val="28"/>
          <w:szCs w:val="28"/>
        </w:rPr>
        <w:t xml:space="preserve"> </w:t>
      </w:r>
      <w:r w:rsidRPr="005351FA">
        <w:rPr>
          <w:rFonts w:cs="Times New Roman"/>
          <w:sz w:val="28"/>
          <w:szCs w:val="28"/>
          <w:lang w:val="ru-RU"/>
        </w:rPr>
        <w:t xml:space="preserve"> </w:t>
      </w:r>
      <w:r w:rsidRPr="005351FA">
        <w:rPr>
          <w:rFonts w:cs="Times New Roman"/>
          <w:sz w:val="28"/>
          <w:szCs w:val="28"/>
        </w:rPr>
        <w:t xml:space="preserve">Вип. Спец. вип. </w:t>
      </w:r>
      <w:r w:rsidRPr="005351FA">
        <w:rPr>
          <w:rFonts w:cs="Times New Roman"/>
          <w:b/>
          <w:sz w:val="28"/>
          <w:szCs w:val="28"/>
          <w:lang w:val="uk-UA"/>
        </w:rPr>
        <w:t>–</w:t>
      </w:r>
      <w:r w:rsidRPr="005351FA">
        <w:rPr>
          <w:rFonts w:cs="Times New Roman"/>
          <w:sz w:val="28"/>
          <w:szCs w:val="28"/>
        </w:rPr>
        <w:t xml:space="preserve"> С. 125-132.</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hyperlink r:id="rId101" w:tooltip="Пошук за автором" w:history="1">
        <w:r w:rsidRPr="005351FA">
          <w:rPr>
            <w:u w:val="single"/>
            <w:lang w:val="ru-RU"/>
          </w:rPr>
          <w:t>Славова Н. О.</w:t>
        </w:r>
      </w:hyperlink>
      <w:r w:rsidRPr="005351FA">
        <w:rPr>
          <w:rFonts w:cs="Times New Roman"/>
          <w:sz w:val="28"/>
          <w:szCs w:val="28"/>
        </w:rPr>
        <w:t> </w:t>
      </w:r>
      <w:r w:rsidRPr="005351FA">
        <w:rPr>
          <w:rFonts w:cs="Times New Roman"/>
          <w:bCs/>
          <w:sz w:val="28"/>
          <w:szCs w:val="28"/>
          <w:lang w:val="ru-RU"/>
        </w:rPr>
        <w:t>Генезис поглядів на правотворчість у працях мислителів античності</w:t>
      </w:r>
      <w:r w:rsidRPr="005351FA">
        <w:rPr>
          <w:rFonts w:cs="Times New Roman"/>
          <w:sz w:val="28"/>
          <w:szCs w:val="28"/>
          <w:lang w:val="ru-RU"/>
        </w:rPr>
        <w:t xml:space="preserve"> </w:t>
      </w:r>
      <w:r w:rsidRPr="005351FA">
        <w:rPr>
          <w:rFonts w:cs="Times New Roman"/>
          <w:sz w:val="28"/>
          <w:szCs w:val="28"/>
          <w:shd w:val="clear" w:color="auto" w:fill="FFFFFF"/>
          <w:lang w:val="uk-UA"/>
        </w:rPr>
        <w:t xml:space="preserve">[Текст] </w:t>
      </w:r>
      <w:r w:rsidRPr="005351FA">
        <w:rPr>
          <w:rFonts w:cs="Times New Roman"/>
          <w:sz w:val="28"/>
          <w:szCs w:val="28"/>
          <w:lang w:val="ru-RU"/>
        </w:rPr>
        <w:t xml:space="preserve">/ Н. О. Славова // </w:t>
      </w:r>
      <w:hyperlink r:id="rId102" w:tooltip="Періодичне видання" w:history="1">
        <w:r w:rsidRPr="005351FA">
          <w:rPr>
            <w:u w:val="single"/>
            <w:lang w:val="ru-RU"/>
          </w:rPr>
          <w:t>Європейські перспективи</w:t>
        </w:r>
      </w:hyperlink>
      <w:r w:rsidRPr="005351FA">
        <w:rPr>
          <w:rFonts w:cs="Times New Roman"/>
          <w:sz w:val="28"/>
          <w:szCs w:val="28"/>
          <w:lang w:val="ru-RU"/>
        </w:rPr>
        <w:t xml:space="preserve">. </w:t>
      </w:r>
      <w:r w:rsidRPr="005351FA">
        <w:rPr>
          <w:rFonts w:cs="Times New Roman"/>
          <w:b/>
          <w:sz w:val="28"/>
          <w:szCs w:val="28"/>
          <w:lang w:val="uk-UA"/>
        </w:rPr>
        <w:t xml:space="preserve">– </w:t>
      </w:r>
      <w:r w:rsidRPr="005351FA">
        <w:rPr>
          <w:rFonts w:cs="Times New Roman"/>
          <w:sz w:val="28"/>
          <w:szCs w:val="28"/>
          <w:lang w:val="ru-RU"/>
        </w:rPr>
        <w:t xml:space="preserve"> 2013. </w:t>
      </w:r>
      <w:r w:rsidRPr="005351FA">
        <w:rPr>
          <w:rFonts w:cs="Times New Roman"/>
          <w:b/>
          <w:sz w:val="28"/>
          <w:szCs w:val="28"/>
          <w:lang w:val="uk-UA"/>
        </w:rPr>
        <w:t xml:space="preserve">– </w:t>
      </w:r>
      <w:r w:rsidRPr="005351FA">
        <w:rPr>
          <w:rFonts w:cs="Times New Roman"/>
          <w:sz w:val="28"/>
          <w:szCs w:val="28"/>
          <w:lang w:val="ru-RU"/>
        </w:rPr>
        <w:t xml:space="preserve"> № 1. </w:t>
      </w:r>
      <w:r w:rsidRPr="005351FA">
        <w:rPr>
          <w:rFonts w:cs="Times New Roman"/>
          <w:b/>
          <w:sz w:val="28"/>
          <w:szCs w:val="28"/>
          <w:lang w:val="uk-UA"/>
        </w:rPr>
        <w:t xml:space="preserve">– </w:t>
      </w:r>
      <w:r w:rsidRPr="005351FA">
        <w:rPr>
          <w:rFonts w:cs="Times New Roman"/>
          <w:sz w:val="28"/>
          <w:szCs w:val="28"/>
          <w:lang w:val="ru-RU"/>
        </w:rPr>
        <w:t xml:space="preserve"> С. 18-22.</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103" w:tooltip="Пошук за автором" w:history="1">
        <w:r w:rsidRPr="005351FA">
          <w:rPr>
            <w:u w:val="single"/>
            <w:lang w:val="ru-RU"/>
          </w:rPr>
          <w:t>Соляр С.</w:t>
        </w:r>
      </w:hyperlink>
      <w:r w:rsidRPr="005351FA">
        <w:rPr>
          <w:rFonts w:cs="Times New Roman"/>
          <w:sz w:val="28"/>
          <w:szCs w:val="28"/>
          <w:lang w:val="ru-RU"/>
        </w:rPr>
        <w:t> </w:t>
      </w:r>
      <w:proofErr w:type="gramStart"/>
      <w:r w:rsidRPr="005351FA">
        <w:rPr>
          <w:rFonts w:cs="Times New Roman"/>
          <w:bCs/>
          <w:sz w:val="28"/>
          <w:szCs w:val="28"/>
          <w:lang w:val="ru-RU"/>
        </w:rPr>
        <w:t>Корпоративна</w:t>
      </w:r>
      <w:proofErr w:type="gramEnd"/>
      <w:r w:rsidRPr="005351FA">
        <w:rPr>
          <w:rFonts w:cs="Times New Roman"/>
          <w:bCs/>
          <w:sz w:val="28"/>
          <w:szCs w:val="28"/>
          <w:lang w:val="ru-RU"/>
        </w:rPr>
        <w:t xml:space="preserve"> нормотворчість інститутів громадянського суспільства</w:t>
      </w:r>
      <w:r w:rsidRPr="005351FA">
        <w:rPr>
          <w:rFonts w:cs="Times New Roman"/>
          <w:sz w:val="28"/>
          <w:szCs w:val="28"/>
          <w:lang w:val="ru-RU"/>
        </w:rPr>
        <w:t xml:space="preserve"> </w:t>
      </w:r>
      <w:r w:rsidRPr="005351FA">
        <w:rPr>
          <w:rFonts w:cs="Times New Roman"/>
          <w:sz w:val="28"/>
          <w:szCs w:val="28"/>
          <w:shd w:val="clear" w:color="auto" w:fill="FFFFFF"/>
          <w:lang w:val="uk-UA"/>
        </w:rPr>
        <w:t xml:space="preserve">[Текст] </w:t>
      </w:r>
      <w:r w:rsidRPr="005351FA">
        <w:rPr>
          <w:rFonts w:cs="Times New Roman"/>
          <w:sz w:val="28"/>
          <w:szCs w:val="28"/>
          <w:lang w:val="ru-RU"/>
        </w:rPr>
        <w:t xml:space="preserve">/ С. Соляр // </w:t>
      </w:r>
      <w:hyperlink r:id="rId104" w:tooltip="Періодичне видання" w:history="1">
        <w:r w:rsidRPr="005351FA">
          <w:rPr>
            <w:u w:val="single"/>
            <w:lang w:val="ru-RU"/>
          </w:rPr>
          <w:t>Вісник Академії правових наук України</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2010. </w:t>
      </w:r>
      <w:r w:rsidRPr="005351FA">
        <w:rPr>
          <w:rFonts w:cs="Times New Roman"/>
          <w:sz w:val="28"/>
          <w:szCs w:val="28"/>
          <w:lang w:val="uk-UA"/>
        </w:rPr>
        <w:t>–</w:t>
      </w:r>
      <w:r w:rsidRPr="005351FA">
        <w:rPr>
          <w:rFonts w:cs="Times New Roman"/>
          <w:sz w:val="28"/>
          <w:szCs w:val="28"/>
          <w:lang w:val="ru-RU"/>
        </w:rPr>
        <w:t xml:space="preserve"> № 4. </w:t>
      </w:r>
      <w:r w:rsidRPr="005351FA">
        <w:rPr>
          <w:rFonts w:cs="Times New Roman"/>
          <w:sz w:val="28"/>
          <w:szCs w:val="28"/>
          <w:lang w:val="uk-UA"/>
        </w:rPr>
        <w:t>–</w:t>
      </w:r>
      <w:r w:rsidRPr="005351FA">
        <w:rPr>
          <w:rFonts w:cs="Times New Roman"/>
          <w:sz w:val="28"/>
          <w:szCs w:val="28"/>
          <w:lang w:val="ru-RU"/>
        </w:rPr>
        <w:t xml:space="preserve"> С. 80-87.</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hyperlink r:id="rId105" w:tooltip="Пошук за автором" w:history="1">
        <w:r w:rsidRPr="005351FA">
          <w:rPr>
            <w:u w:val="single"/>
            <w:lang w:val="uk-UA"/>
          </w:rPr>
          <w:t>Телицька В. А.</w:t>
        </w:r>
      </w:hyperlink>
      <w:r w:rsidRPr="005351FA">
        <w:rPr>
          <w:rFonts w:cs="Times New Roman"/>
          <w:sz w:val="28"/>
          <w:szCs w:val="28"/>
          <w:lang w:val="ru-RU"/>
        </w:rPr>
        <w:t> </w:t>
      </w:r>
      <w:r w:rsidRPr="005351FA">
        <w:rPr>
          <w:rFonts w:cs="Times New Roman"/>
          <w:sz w:val="28"/>
          <w:szCs w:val="28"/>
          <w:lang w:val="uk-UA"/>
        </w:rPr>
        <w:t xml:space="preserve"> </w:t>
      </w:r>
      <w:r w:rsidRPr="005351FA">
        <w:rPr>
          <w:rFonts w:cs="Times New Roman"/>
          <w:bCs/>
          <w:sz w:val="28"/>
          <w:szCs w:val="28"/>
          <w:lang w:val="uk-UA"/>
        </w:rPr>
        <w:t xml:space="preserve">Правотворча форма діяльності місцевих рад: проблеми та особливості механізму прийняття актів місцевого самоврядування </w:t>
      </w:r>
      <w:r w:rsidRPr="005351FA">
        <w:rPr>
          <w:rFonts w:cs="Times New Roman"/>
          <w:sz w:val="28"/>
          <w:szCs w:val="28"/>
          <w:shd w:val="clear" w:color="auto" w:fill="FFFFFF"/>
          <w:lang w:val="uk-UA"/>
        </w:rPr>
        <w:t xml:space="preserve">[Текст] </w:t>
      </w:r>
      <w:r w:rsidRPr="005351FA">
        <w:rPr>
          <w:rFonts w:cs="Times New Roman"/>
          <w:sz w:val="28"/>
          <w:szCs w:val="28"/>
          <w:lang w:val="uk-UA"/>
        </w:rPr>
        <w:t xml:space="preserve"> / В. А. Телицька // </w:t>
      </w:r>
      <w:hyperlink r:id="rId106" w:tooltip="Періодичне видання" w:history="1">
        <w:r w:rsidRPr="005351FA">
          <w:rPr>
            <w:u w:val="single"/>
            <w:lang w:val="uk-UA"/>
          </w:rPr>
          <w:t>Інвестиції: практика та досвід</w:t>
        </w:r>
      </w:hyperlink>
      <w:r w:rsidRPr="005351FA">
        <w:rPr>
          <w:rFonts w:cs="Times New Roman"/>
          <w:sz w:val="28"/>
          <w:szCs w:val="28"/>
          <w:lang w:val="uk-UA"/>
        </w:rPr>
        <w:t xml:space="preserve">. </w:t>
      </w:r>
      <w:r w:rsidRPr="005351FA">
        <w:rPr>
          <w:rFonts w:cs="Times New Roman"/>
          <w:b/>
          <w:sz w:val="28"/>
          <w:szCs w:val="28"/>
          <w:lang w:val="uk-UA"/>
        </w:rPr>
        <w:t>–</w:t>
      </w:r>
      <w:r w:rsidRPr="005351FA">
        <w:rPr>
          <w:rFonts w:cs="Times New Roman"/>
          <w:sz w:val="28"/>
          <w:szCs w:val="28"/>
          <w:lang w:val="uk-UA"/>
        </w:rPr>
        <w:t xml:space="preserve"> 2010. </w:t>
      </w:r>
      <w:r w:rsidRPr="005351FA">
        <w:rPr>
          <w:rFonts w:cs="Times New Roman"/>
          <w:b/>
          <w:sz w:val="28"/>
          <w:szCs w:val="28"/>
          <w:lang w:val="uk-UA"/>
        </w:rPr>
        <w:t>–</w:t>
      </w:r>
      <w:r w:rsidRPr="005351FA">
        <w:rPr>
          <w:rFonts w:cs="Times New Roman"/>
          <w:sz w:val="28"/>
          <w:szCs w:val="28"/>
          <w:lang w:val="uk-UA"/>
        </w:rPr>
        <w:t xml:space="preserve"> № 14. </w:t>
      </w:r>
      <w:r w:rsidRPr="005351FA">
        <w:rPr>
          <w:rFonts w:cs="Times New Roman"/>
          <w:b/>
          <w:sz w:val="28"/>
          <w:szCs w:val="28"/>
          <w:lang w:val="uk-UA"/>
        </w:rPr>
        <w:t>–</w:t>
      </w:r>
      <w:r w:rsidRPr="005351FA">
        <w:rPr>
          <w:rFonts w:cs="Times New Roman"/>
          <w:sz w:val="28"/>
          <w:szCs w:val="28"/>
          <w:lang w:val="uk-UA"/>
        </w:rPr>
        <w:t xml:space="preserve"> С. 59-62.</w:t>
      </w:r>
    </w:p>
    <w:p w:rsidR="005351FA" w:rsidRPr="005351FA" w:rsidRDefault="005351FA" w:rsidP="005351FA">
      <w:pPr>
        <w:widowControl/>
        <w:numPr>
          <w:ilvl w:val="0"/>
          <w:numId w:val="4"/>
        </w:numPr>
        <w:suppressAutoHyphens w:val="0"/>
        <w:spacing w:after="200" w:line="360" w:lineRule="auto"/>
        <w:contextualSpacing/>
        <w:jc w:val="both"/>
        <w:rPr>
          <w:rFonts w:cs="Times New Roman"/>
          <w:sz w:val="28"/>
          <w:szCs w:val="28"/>
          <w:lang w:val="uk-UA"/>
        </w:rPr>
      </w:pPr>
      <w:r w:rsidRPr="005351FA">
        <w:rPr>
          <w:bCs/>
          <w:sz w:val="28"/>
          <w:szCs w:val="28"/>
          <w:lang w:val="ru-RU"/>
        </w:rPr>
        <w:t>Теліпко В. Е. Конституційне та конституційно-процесуальне право Україн</w:t>
      </w:r>
      <w:r w:rsidRPr="005351FA">
        <w:rPr>
          <w:bCs/>
          <w:sz w:val="28"/>
          <w:szCs w:val="28"/>
          <w:lang w:val="uk-UA"/>
        </w:rPr>
        <w:t>и</w:t>
      </w:r>
      <w:r w:rsidRPr="005351FA">
        <w:rPr>
          <w:b/>
          <w:bCs/>
          <w:sz w:val="28"/>
          <w:szCs w:val="28"/>
          <w:lang w:val="uk-UA"/>
        </w:rPr>
        <w:t xml:space="preserve">  </w:t>
      </w:r>
      <w:r w:rsidRPr="005351FA">
        <w:rPr>
          <w:rFonts w:cs="Times New Roman"/>
          <w:sz w:val="28"/>
          <w:szCs w:val="28"/>
          <w:lang w:val="uk-UA"/>
        </w:rPr>
        <w:t xml:space="preserve">[Електронний ресурс] </w:t>
      </w:r>
      <w:r w:rsidRPr="005351FA">
        <w:rPr>
          <w:rFonts w:cs="Times New Roman"/>
          <w:bCs/>
          <w:sz w:val="28"/>
          <w:szCs w:val="28"/>
          <w:lang w:val="uk-UA"/>
        </w:rPr>
        <w:t>:</w:t>
      </w:r>
      <w:r w:rsidRPr="005351FA">
        <w:rPr>
          <w:rFonts w:cs="Times New Roman"/>
          <w:bCs/>
          <w:sz w:val="28"/>
          <w:szCs w:val="28"/>
          <w:lang w:val="ru-RU"/>
        </w:rPr>
        <w:t xml:space="preserve"> навч. </w:t>
      </w:r>
      <w:proofErr w:type="gramStart"/>
      <w:r w:rsidRPr="005351FA">
        <w:rPr>
          <w:rFonts w:cs="Times New Roman"/>
          <w:bCs/>
          <w:sz w:val="28"/>
          <w:szCs w:val="28"/>
          <w:lang w:val="ru-RU"/>
        </w:rPr>
        <w:t>пос</w:t>
      </w:r>
      <w:proofErr w:type="gramEnd"/>
      <w:r w:rsidRPr="005351FA">
        <w:rPr>
          <w:rFonts w:cs="Times New Roman"/>
          <w:bCs/>
          <w:sz w:val="28"/>
          <w:szCs w:val="28"/>
          <w:lang w:val="ru-RU"/>
        </w:rPr>
        <w:t xml:space="preserve">іб. [для студ. вищ. навч. закл.] / В. Е. Теліпко </w:t>
      </w:r>
      <w:r w:rsidRPr="005351FA">
        <w:rPr>
          <w:rFonts w:cs="Times New Roman"/>
          <w:b/>
          <w:sz w:val="28"/>
          <w:szCs w:val="28"/>
          <w:lang w:val="ru-RU"/>
        </w:rPr>
        <w:t>–</w:t>
      </w:r>
      <w:r w:rsidRPr="005351FA">
        <w:rPr>
          <w:bCs/>
          <w:sz w:val="28"/>
          <w:szCs w:val="28"/>
          <w:lang w:val="ru-RU"/>
        </w:rPr>
        <w:t xml:space="preserve"> К.: Центр учбової літератури, 2009. </w:t>
      </w:r>
      <w:r w:rsidRPr="005351FA">
        <w:rPr>
          <w:rFonts w:cs="Times New Roman"/>
          <w:b/>
          <w:sz w:val="28"/>
          <w:szCs w:val="28"/>
          <w:lang w:val="ru-RU"/>
        </w:rPr>
        <w:t>–</w:t>
      </w:r>
      <w:r w:rsidRPr="005351FA">
        <w:rPr>
          <w:bCs/>
          <w:sz w:val="28"/>
          <w:szCs w:val="28"/>
          <w:lang w:val="ru-RU"/>
        </w:rPr>
        <w:t xml:space="preserve"> 568 с. </w:t>
      </w:r>
      <w:r w:rsidRPr="005351FA">
        <w:rPr>
          <w:rFonts w:cs="Times New Roman"/>
          <w:b/>
          <w:sz w:val="28"/>
          <w:szCs w:val="28"/>
          <w:lang w:val="uk-UA"/>
        </w:rPr>
        <w:t xml:space="preserve">– </w:t>
      </w:r>
      <w:r w:rsidRPr="005351FA">
        <w:rPr>
          <w:rFonts w:cs="Times New Roman"/>
          <w:sz w:val="28"/>
          <w:szCs w:val="28"/>
          <w:lang w:val="ru-RU"/>
        </w:rPr>
        <w:t>Режим доступу:</w:t>
      </w:r>
      <w:r w:rsidRPr="005351FA">
        <w:rPr>
          <w:rFonts w:cs="Times New Roman"/>
          <w:bCs/>
          <w:sz w:val="28"/>
          <w:szCs w:val="28"/>
          <w:lang w:val="ru-RU"/>
        </w:rPr>
        <w:t>http://radnuk.info/pidrychnuku/konct-protsec/466-konst-prostes/7947-s-12-----.htm</w:t>
      </w:r>
      <w:r w:rsidRPr="005351FA">
        <w:rPr>
          <w:bCs/>
          <w:sz w:val="28"/>
          <w:szCs w:val="28"/>
          <w:lang w:val="uk-UA"/>
        </w:rPr>
        <w:t xml:space="preserve">l. </w:t>
      </w:r>
      <w:r w:rsidRPr="005351FA">
        <w:rPr>
          <w:rFonts w:cs="Times New Roman"/>
          <w:sz w:val="28"/>
          <w:szCs w:val="28"/>
          <w:lang w:val="uk-UA"/>
        </w:rPr>
        <w:t>–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r w:rsidRPr="005351FA">
        <w:rPr>
          <w:rFonts w:cs="Times New Roman"/>
          <w:bCs/>
          <w:sz w:val="28"/>
          <w:szCs w:val="28"/>
          <w:lang w:val="ru-RU"/>
        </w:rPr>
        <w:t>Т</w:t>
      </w:r>
      <w:r w:rsidRPr="005351FA">
        <w:rPr>
          <w:rFonts w:cs="Times New Roman"/>
          <w:bCs/>
          <w:sz w:val="28"/>
          <w:szCs w:val="28"/>
          <w:lang w:val="uk-UA"/>
        </w:rPr>
        <w:t>ипове</w:t>
      </w:r>
      <w:r w:rsidRPr="005351FA">
        <w:rPr>
          <w:rFonts w:cs="Times New Roman"/>
          <w:bCs/>
          <w:sz w:val="28"/>
          <w:szCs w:val="28"/>
          <w:lang w:val="ru-RU"/>
        </w:rPr>
        <w:t xml:space="preserve"> </w:t>
      </w:r>
      <w:r w:rsidRPr="005351FA">
        <w:rPr>
          <w:rFonts w:cs="Times New Roman"/>
          <w:bCs/>
          <w:sz w:val="28"/>
          <w:szCs w:val="28"/>
          <w:lang w:val="uk-UA"/>
        </w:rPr>
        <w:t>положення</w:t>
      </w:r>
      <w:r w:rsidRPr="005351FA">
        <w:rPr>
          <w:rFonts w:cs="Times New Roman"/>
          <w:bCs/>
          <w:sz w:val="28"/>
          <w:szCs w:val="28"/>
          <w:lang w:val="ru-RU"/>
        </w:rPr>
        <w:t xml:space="preserve"> про територіальні органи міністерства та іншого</w:t>
      </w:r>
      <w:r w:rsidRPr="005351FA">
        <w:rPr>
          <w:rFonts w:cs="Times New Roman"/>
          <w:bCs/>
          <w:sz w:val="28"/>
          <w:szCs w:val="28"/>
          <w:lang w:val="uk-UA"/>
        </w:rPr>
        <w:t xml:space="preserve"> </w:t>
      </w:r>
      <w:r w:rsidRPr="005351FA">
        <w:rPr>
          <w:rFonts w:cs="Times New Roman"/>
          <w:bCs/>
          <w:sz w:val="28"/>
          <w:szCs w:val="28"/>
          <w:lang w:val="ru-RU"/>
        </w:rPr>
        <w:t>центрального органу виконавчої влади</w:t>
      </w:r>
      <w:r w:rsidRPr="005351FA">
        <w:rPr>
          <w:rFonts w:cs="Times New Roman"/>
          <w:bCs/>
          <w:sz w:val="28"/>
          <w:szCs w:val="28"/>
          <w:lang w:val="uk-UA"/>
        </w:rPr>
        <w:t xml:space="preserve"> </w:t>
      </w:r>
      <w:r w:rsidRPr="005351FA">
        <w:rPr>
          <w:rFonts w:cs="Times New Roman"/>
          <w:sz w:val="28"/>
          <w:szCs w:val="28"/>
          <w:lang w:val="ru-RU"/>
        </w:rPr>
        <w:t>[Електронний ресурс]</w:t>
      </w:r>
      <w:proofErr w:type="gramStart"/>
      <w:r w:rsidRPr="005351FA">
        <w:rPr>
          <w:rFonts w:cs="Times New Roman"/>
          <w:sz w:val="28"/>
          <w:szCs w:val="28"/>
          <w:lang w:val="uk-UA"/>
        </w:rPr>
        <w:t xml:space="preserve"> :</w:t>
      </w:r>
      <w:proofErr w:type="gramEnd"/>
      <w:r w:rsidRPr="005351FA">
        <w:rPr>
          <w:rFonts w:cs="Times New Roman"/>
          <w:sz w:val="28"/>
          <w:szCs w:val="28"/>
          <w:lang w:val="uk-UA"/>
        </w:rPr>
        <w:t xml:space="preserve"> Постанова Кабінету Міністрів від 25.05.2011р. № 563.</w:t>
      </w:r>
      <w:r w:rsidRPr="005351FA">
        <w:rPr>
          <w:rFonts w:cs="Times New Roman"/>
          <w:i/>
          <w:iCs/>
          <w:sz w:val="28"/>
          <w:szCs w:val="28"/>
          <w:lang w:val="ru-RU"/>
        </w:rPr>
        <w:t xml:space="preserve"> </w:t>
      </w:r>
      <w:r w:rsidRPr="005351FA">
        <w:rPr>
          <w:rFonts w:cs="Times New Roman"/>
          <w:iCs/>
          <w:sz w:val="28"/>
          <w:szCs w:val="28"/>
          <w:lang w:val="uk-UA"/>
        </w:rPr>
        <w:t>і</w:t>
      </w:r>
      <w:r w:rsidRPr="005351FA">
        <w:rPr>
          <w:rFonts w:cs="Times New Roman"/>
          <w:iCs/>
          <w:sz w:val="28"/>
          <w:szCs w:val="28"/>
          <w:lang w:val="ru-RU"/>
        </w:rPr>
        <w:t xml:space="preserve">з змінами, внесеними згідно з Постановами КМ </w:t>
      </w:r>
      <w:r w:rsidRPr="005351FA">
        <w:rPr>
          <w:rFonts w:cs="Times New Roman"/>
          <w:iCs/>
          <w:sz w:val="28"/>
          <w:szCs w:val="28"/>
          <w:lang w:val="uk-UA"/>
        </w:rPr>
        <w:t xml:space="preserve">: </w:t>
      </w:r>
      <w:r w:rsidRPr="005351FA">
        <w:rPr>
          <w:rFonts w:cs="Times New Roman"/>
          <w:sz w:val="28"/>
          <w:szCs w:val="28"/>
          <w:lang w:val="uk-UA"/>
        </w:rPr>
        <w:t xml:space="preserve">за станом на 17.12.2016. </w:t>
      </w:r>
      <w:r w:rsidRPr="005351FA">
        <w:rPr>
          <w:rFonts w:cs="Times New Roman"/>
          <w:sz w:val="28"/>
          <w:szCs w:val="28"/>
          <w:lang w:val="ru-RU"/>
        </w:rPr>
        <w:t>– Режим доступу:</w:t>
      </w:r>
      <w:r w:rsidRPr="005351FA">
        <w:rPr>
          <w:rFonts w:cs="Times New Roman"/>
          <w:sz w:val="28"/>
          <w:szCs w:val="28"/>
          <w:lang w:val="uk-UA"/>
        </w:rPr>
        <w:t xml:space="preserve"> </w:t>
      </w:r>
      <w:hyperlink r:id="rId107" w:history="1">
        <w:r w:rsidRPr="005351FA">
          <w:rPr>
            <w:u w:val="single"/>
            <w:lang w:val="uk-UA"/>
          </w:rPr>
          <w:t>http://zakon2.rada.gov.ua/laws/show/563-2011-%D0%BF</w:t>
        </w:r>
      </w:hyperlink>
      <w:r w:rsidRPr="005351FA">
        <w:rPr>
          <w:rFonts w:cs="Times New Roman"/>
          <w:sz w:val="28"/>
          <w:szCs w:val="28"/>
          <w:lang w:val="uk-UA"/>
        </w:rPr>
        <w:t xml:space="preserve">. </w:t>
      </w:r>
      <w:r w:rsidRPr="005351FA">
        <w:rPr>
          <w:rFonts w:cs="Times New Roman"/>
          <w:sz w:val="28"/>
          <w:szCs w:val="28"/>
          <w:lang w:val="ru-RU"/>
        </w:rPr>
        <w:t>–</w:t>
      </w:r>
      <w:r w:rsidRPr="005351FA">
        <w:rPr>
          <w:rFonts w:cs="Times New Roman"/>
          <w:sz w:val="28"/>
          <w:szCs w:val="28"/>
          <w:lang w:val="uk-UA"/>
        </w:rPr>
        <w:t xml:space="preserve"> Назва з екрану.</w:t>
      </w:r>
    </w:p>
    <w:p w:rsidR="005351FA" w:rsidRPr="005351FA" w:rsidRDefault="005351FA" w:rsidP="005351FA">
      <w:pPr>
        <w:widowControl/>
        <w:numPr>
          <w:ilvl w:val="0"/>
          <w:numId w:val="4"/>
        </w:numPr>
        <w:suppressAutoHyphens w:val="0"/>
        <w:spacing w:line="360" w:lineRule="auto"/>
        <w:contextualSpacing/>
        <w:jc w:val="both"/>
        <w:rPr>
          <w:rFonts w:cs="Times New Roman"/>
          <w:sz w:val="28"/>
          <w:szCs w:val="28"/>
          <w:lang w:val="uk-UA"/>
        </w:rPr>
      </w:pPr>
      <w:hyperlink r:id="rId108" w:tooltip="Пошук за автором" w:history="1">
        <w:r w:rsidRPr="005351FA">
          <w:rPr>
            <w:u w:val="single"/>
            <w:lang w:val="ru-RU"/>
          </w:rPr>
          <w:t>Тихий В. П.</w:t>
        </w:r>
      </w:hyperlink>
      <w:r w:rsidRPr="005351FA">
        <w:rPr>
          <w:rFonts w:cs="Times New Roman"/>
          <w:sz w:val="28"/>
          <w:szCs w:val="28"/>
          <w:lang w:val="ru-RU"/>
        </w:rPr>
        <w:t xml:space="preserve">  </w:t>
      </w:r>
      <w:r w:rsidRPr="005351FA">
        <w:rPr>
          <w:rFonts w:cs="Times New Roman"/>
          <w:bCs/>
          <w:sz w:val="28"/>
          <w:szCs w:val="28"/>
          <w:lang w:val="ru-RU"/>
        </w:rPr>
        <w:t xml:space="preserve">Правова природа, повноваження, </w:t>
      </w:r>
      <w:proofErr w:type="gramStart"/>
      <w:r w:rsidRPr="005351FA">
        <w:rPr>
          <w:rFonts w:cs="Times New Roman"/>
          <w:bCs/>
          <w:sz w:val="28"/>
          <w:szCs w:val="28"/>
          <w:lang w:val="ru-RU"/>
        </w:rPr>
        <w:t>р</w:t>
      </w:r>
      <w:proofErr w:type="gramEnd"/>
      <w:r w:rsidRPr="005351FA">
        <w:rPr>
          <w:rFonts w:cs="Times New Roman"/>
          <w:bCs/>
          <w:sz w:val="28"/>
          <w:szCs w:val="28"/>
          <w:lang w:val="ru-RU"/>
        </w:rPr>
        <w:t>ішення та висновки Конституційного Суду України</w:t>
      </w:r>
      <w:r w:rsidRPr="005351FA">
        <w:rPr>
          <w:rFonts w:cs="Times New Roman"/>
          <w:sz w:val="28"/>
          <w:szCs w:val="28"/>
          <w:lang w:val="ru-RU"/>
        </w:rPr>
        <w:t xml:space="preserve"> </w:t>
      </w:r>
      <w:r w:rsidRPr="005351FA">
        <w:rPr>
          <w:rFonts w:cs="Times New Roman"/>
          <w:sz w:val="28"/>
          <w:szCs w:val="28"/>
          <w:shd w:val="clear" w:color="auto" w:fill="FFFFFF"/>
          <w:lang w:val="uk-UA"/>
        </w:rPr>
        <w:t>[Текст]</w:t>
      </w:r>
      <w:r w:rsidRPr="005351FA">
        <w:rPr>
          <w:rFonts w:cs="Times New Roman"/>
          <w:sz w:val="28"/>
          <w:szCs w:val="28"/>
          <w:lang w:val="uk-UA"/>
        </w:rPr>
        <w:t xml:space="preserve"> </w:t>
      </w:r>
      <w:r w:rsidRPr="005351FA">
        <w:rPr>
          <w:rFonts w:cs="Times New Roman"/>
          <w:sz w:val="28"/>
          <w:szCs w:val="28"/>
          <w:lang w:val="ru-RU"/>
        </w:rPr>
        <w:t xml:space="preserve">/ В. П. Тихий // </w:t>
      </w:r>
      <w:hyperlink r:id="rId109" w:tooltip="Періодичне видання" w:history="1">
        <w:r w:rsidRPr="005351FA">
          <w:rPr>
            <w:u w:val="single"/>
            <w:lang w:val="ru-RU"/>
          </w:rPr>
          <w:t>Вісник Академії адвокатури України</w:t>
        </w:r>
      </w:hyperlink>
      <w:r w:rsidRPr="005351FA">
        <w:rPr>
          <w:rFonts w:cs="Times New Roman"/>
          <w:sz w:val="28"/>
          <w:szCs w:val="28"/>
          <w:lang w:val="ru-RU"/>
        </w:rPr>
        <w:t>. – 2007. – Число 3. – С. 5-18.</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hyperlink r:id="rId110" w:tooltip="Пошук за автором" w:history="1">
        <w:r w:rsidRPr="005351FA">
          <w:rPr>
            <w:u w:val="single"/>
            <w:lang w:val="ru-RU"/>
          </w:rPr>
          <w:t>Худоба О. В.</w:t>
        </w:r>
      </w:hyperlink>
      <w:r w:rsidRPr="005351FA">
        <w:rPr>
          <w:rFonts w:cs="Times New Roman"/>
          <w:sz w:val="28"/>
          <w:szCs w:val="28"/>
        </w:rPr>
        <w:t> </w:t>
      </w:r>
      <w:r w:rsidRPr="005351FA">
        <w:rPr>
          <w:rFonts w:cs="Times New Roman"/>
          <w:bCs/>
          <w:sz w:val="28"/>
          <w:szCs w:val="28"/>
          <w:lang w:val="ru-RU"/>
        </w:rPr>
        <w:t xml:space="preserve">Голова місцевої державної </w:t>
      </w:r>
      <w:proofErr w:type="gramStart"/>
      <w:r w:rsidRPr="005351FA">
        <w:rPr>
          <w:rFonts w:cs="Times New Roman"/>
          <w:bCs/>
          <w:sz w:val="28"/>
          <w:szCs w:val="28"/>
          <w:lang w:val="ru-RU"/>
        </w:rPr>
        <w:t>адм</w:t>
      </w:r>
      <w:proofErr w:type="gramEnd"/>
      <w:r w:rsidRPr="005351FA">
        <w:rPr>
          <w:rFonts w:cs="Times New Roman"/>
          <w:bCs/>
          <w:sz w:val="28"/>
          <w:szCs w:val="28"/>
          <w:lang w:val="ru-RU"/>
        </w:rPr>
        <w:t>іністрації: особливості та роль посади в сучасному державному управлінні</w:t>
      </w:r>
      <w:r w:rsidRPr="005351FA">
        <w:rPr>
          <w:rFonts w:cs="Times New Roman"/>
          <w:sz w:val="28"/>
          <w:szCs w:val="28"/>
          <w:lang w:val="ru-RU"/>
        </w:rPr>
        <w:t xml:space="preserve"> </w:t>
      </w:r>
      <w:r w:rsidRPr="005351FA">
        <w:rPr>
          <w:rFonts w:cs="Times New Roman"/>
          <w:iCs/>
          <w:sz w:val="28"/>
          <w:szCs w:val="28"/>
          <w:lang w:val="ru-RU"/>
        </w:rPr>
        <w:t>[Електронний ресурс]</w:t>
      </w:r>
      <w:r w:rsidRPr="005351FA">
        <w:rPr>
          <w:rFonts w:cs="Times New Roman"/>
          <w:iCs/>
          <w:sz w:val="28"/>
          <w:szCs w:val="28"/>
          <w:lang w:val="uk-UA"/>
        </w:rPr>
        <w:t xml:space="preserve"> </w:t>
      </w:r>
      <w:r w:rsidRPr="005351FA">
        <w:rPr>
          <w:rFonts w:cs="Times New Roman"/>
          <w:sz w:val="28"/>
          <w:szCs w:val="28"/>
          <w:lang w:val="ru-RU"/>
        </w:rPr>
        <w:t xml:space="preserve">/ О. В. Худоба. // </w:t>
      </w:r>
      <w:hyperlink r:id="rId111" w:tooltip="Періодичне видання" w:history="1">
        <w:r w:rsidRPr="005351FA">
          <w:rPr>
            <w:u w:val="single"/>
            <w:lang w:val="ru-RU"/>
          </w:rPr>
          <w:t>Державне будівництво</w:t>
        </w:r>
      </w:hyperlink>
      <w:r w:rsidRPr="005351FA">
        <w:rPr>
          <w:rFonts w:cs="Times New Roman"/>
          <w:sz w:val="28"/>
          <w:szCs w:val="28"/>
          <w:lang w:val="ru-RU"/>
        </w:rPr>
        <w:t xml:space="preserve">. </w:t>
      </w:r>
      <w:r w:rsidRPr="005351FA">
        <w:rPr>
          <w:rFonts w:cs="Times New Roman"/>
          <w:sz w:val="28"/>
          <w:szCs w:val="28"/>
          <w:lang w:val="uk-UA"/>
        </w:rPr>
        <w:t xml:space="preserve">– </w:t>
      </w:r>
      <w:r w:rsidRPr="005351FA">
        <w:rPr>
          <w:rFonts w:cs="Times New Roman"/>
          <w:sz w:val="28"/>
          <w:szCs w:val="28"/>
          <w:lang w:val="ru-RU"/>
        </w:rPr>
        <w:t xml:space="preserve">2012. </w:t>
      </w:r>
      <w:r w:rsidRPr="005351FA">
        <w:rPr>
          <w:rFonts w:cs="Times New Roman"/>
          <w:sz w:val="28"/>
          <w:szCs w:val="28"/>
          <w:lang w:val="uk-UA"/>
        </w:rPr>
        <w:t xml:space="preserve">– </w:t>
      </w:r>
      <w:r w:rsidRPr="005351FA">
        <w:rPr>
          <w:rFonts w:cs="Times New Roman"/>
          <w:sz w:val="28"/>
          <w:szCs w:val="28"/>
          <w:lang w:val="ru-RU"/>
        </w:rPr>
        <w:t xml:space="preserve"> № 2. </w:t>
      </w:r>
      <w:r w:rsidRPr="005351FA">
        <w:rPr>
          <w:rFonts w:cs="Times New Roman"/>
          <w:sz w:val="28"/>
          <w:szCs w:val="28"/>
          <w:lang w:val="uk-UA"/>
        </w:rPr>
        <w:t xml:space="preserve">– </w:t>
      </w:r>
      <w:r w:rsidRPr="005351FA">
        <w:rPr>
          <w:rFonts w:cs="Times New Roman"/>
          <w:sz w:val="28"/>
          <w:szCs w:val="28"/>
          <w:lang w:val="ru-RU"/>
        </w:rPr>
        <w:t xml:space="preserve"> Режим доступу: </w:t>
      </w:r>
      <w:hyperlink r:id="rId112" w:history="1">
        <w:r w:rsidRPr="005351FA">
          <w:rPr>
            <w:u w:val="single"/>
          </w:rPr>
          <w:t>http</w:t>
        </w:r>
        <w:r w:rsidRPr="005351FA">
          <w:rPr>
            <w:u w:val="single"/>
            <w:lang w:val="ru-RU"/>
          </w:rPr>
          <w:t>://</w:t>
        </w:r>
        <w:r w:rsidRPr="005351FA">
          <w:rPr>
            <w:u w:val="single"/>
          </w:rPr>
          <w:t>nbuv</w:t>
        </w:r>
        <w:r w:rsidRPr="005351FA">
          <w:rPr>
            <w:u w:val="single"/>
            <w:lang w:val="ru-RU"/>
          </w:rPr>
          <w:t>.</w:t>
        </w:r>
        <w:r w:rsidRPr="005351FA">
          <w:rPr>
            <w:u w:val="single"/>
          </w:rPr>
          <w:t>gov</w:t>
        </w:r>
        <w:r w:rsidRPr="005351FA">
          <w:rPr>
            <w:u w:val="single"/>
            <w:lang w:val="ru-RU"/>
          </w:rPr>
          <w:t>.</w:t>
        </w:r>
        <w:r w:rsidRPr="005351FA">
          <w:rPr>
            <w:u w:val="single"/>
          </w:rPr>
          <w:t>ua</w:t>
        </w:r>
        <w:r w:rsidRPr="005351FA">
          <w:rPr>
            <w:u w:val="single"/>
            <w:lang w:val="ru-RU"/>
          </w:rPr>
          <w:t>/</w:t>
        </w:r>
        <w:r w:rsidRPr="005351FA">
          <w:rPr>
            <w:u w:val="single"/>
          </w:rPr>
          <w:t>UJRN</w:t>
        </w:r>
        <w:r w:rsidRPr="005351FA">
          <w:rPr>
            <w:u w:val="single"/>
            <w:lang w:val="ru-RU"/>
          </w:rPr>
          <w:t>/</w:t>
        </w:r>
        <w:r w:rsidRPr="005351FA">
          <w:rPr>
            <w:u w:val="single"/>
          </w:rPr>
          <w:t>DeBu</w:t>
        </w:r>
        <w:r w:rsidRPr="005351FA">
          <w:rPr>
            <w:u w:val="single"/>
            <w:lang w:val="ru-RU"/>
          </w:rPr>
          <w:t>_2012_2_43</w:t>
        </w:r>
      </w:hyperlink>
      <w:r w:rsidRPr="005351FA">
        <w:rPr>
          <w:rFonts w:cs="Times New Roman"/>
          <w:sz w:val="28"/>
          <w:szCs w:val="28"/>
          <w:lang w:val="uk-UA"/>
        </w:rPr>
        <w:t xml:space="preserve">. – Назва з екрану. </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r w:rsidRPr="005351FA">
        <w:rPr>
          <w:rFonts w:cs="Times New Roman"/>
          <w:sz w:val="28"/>
          <w:szCs w:val="28"/>
          <w:lang w:val="ru-RU"/>
        </w:rPr>
        <w:t>Цв</w:t>
      </w:r>
      <w:r w:rsidRPr="005351FA">
        <w:rPr>
          <w:rFonts w:cs="Times New Roman"/>
          <w:sz w:val="28"/>
          <w:szCs w:val="28"/>
          <w:lang w:val="uk-UA"/>
        </w:rPr>
        <w:t xml:space="preserve">іка М.В. </w:t>
      </w:r>
      <w:r w:rsidRPr="005351FA">
        <w:rPr>
          <w:rFonts w:cs="Times New Roman"/>
          <w:sz w:val="28"/>
          <w:szCs w:val="28"/>
          <w:lang w:val="ru-RU"/>
        </w:rPr>
        <w:t xml:space="preserve">Загальна теорія держави і права </w:t>
      </w:r>
      <w:r w:rsidRPr="005351FA">
        <w:rPr>
          <w:rFonts w:cs="Times New Roman"/>
          <w:iCs/>
          <w:sz w:val="28"/>
          <w:szCs w:val="28"/>
          <w:lang w:val="ru-RU"/>
        </w:rPr>
        <w:t>[Електронний ресурс]</w:t>
      </w:r>
      <w:r w:rsidRPr="005351FA">
        <w:rPr>
          <w:rFonts w:cs="Times New Roman"/>
          <w:sz w:val="28"/>
          <w:szCs w:val="28"/>
          <w:lang w:val="uk-UA"/>
        </w:rPr>
        <w:t>:</w:t>
      </w:r>
      <w:r w:rsidRPr="005351FA">
        <w:rPr>
          <w:rFonts w:cs="Times New Roman"/>
          <w:sz w:val="28"/>
          <w:szCs w:val="28"/>
          <w:lang w:val="ru-RU"/>
        </w:rPr>
        <w:t xml:space="preserve"> </w:t>
      </w:r>
      <w:proofErr w:type="gramStart"/>
      <w:r w:rsidRPr="005351FA">
        <w:rPr>
          <w:rFonts w:cs="Times New Roman"/>
          <w:sz w:val="28"/>
          <w:szCs w:val="28"/>
          <w:lang w:val="uk-UA"/>
        </w:rPr>
        <w:t>п</w:t>
      </w:r>
      <w:proofErr w:type="gramEnd"/>
      <w:r w:rsidRPr="005351FA">
        <w:rPr>
          <w:rFonts w:cs="Times New Roman"/>
          <w:sz w:val="28"/>
          <w:szCs w:val="28"/>
          <w:lang w:val="uk-UA"/>
        </w:rPr>
        <w:t>ідручник. –</w:t>
      </w:r>
      <w:r w:rsidRPr="005351FA">
        <w:rPr>
          <w:rFonts w:cs="Times New Roman"/>
          <w:sz w:val="28"/>
          <w:szCs w:val="28"/>
          <w:lang w:val="ru-RU"/>
        </w:rPr>
        <w:t xml:space="preserve"> Харків.</w:t>
      </w:r>
      <w:r w:rsidRPr="005351FA">
        <w:rPr>
          <w:rFonts w:cs="Times New Roman"/>
          <w:sz w:val="28"/>
          <w:szCs w:val="28"/>
          <w:lang w:val="uk-UA"/>
        </w:rPr>
        <w:t xml:space="preserve">: </w:t>
      </w:r>
      <w:r w:rsidRPr="005351FA">
        <w:rPr>
          <w:rFonts w:cs="Times New Roman"/>
          <w:sz w:val="28"/>
          <w:szCs w:val="28"/>
          <w:lang w:val="ru-RU"/>
        </w:rPr>
        <w:t>«Право»</w:t>
      </w:r>
      <w:r w:rsidRPr="005351FA">
        <w:rPr>
          <w:rFonts w:cs="Times New Roman"/>
          <w:sz w:val="28"/>
          <w:szCs w:val="28"/>
          <w:lang w:val="uk-UA"/>
        </w:rPr>
        <w:t xml:space="preserve">, </w:t>
      </w:r>
      <w:r w:rsidRPr="005351FA">
        <w:rPr>
          <w:rFonts w:cs="Times New Roman"/>
          <w:sz w:val="28"/>
          <w:szCs w:val="28"/>
          <w:lang w:val="ru-RU"/>
        </w:rPr>
        <w:t>2002</w:t>
      </w:r>
      <w:r w:rsidRPr="005351FA">
        <w:rPr>
          <w:rFonts w:cs="Times New Roman"/>
          <w:sz w:val="28"/>
          <w:szCs w:val="28"/>
          <w:lang w:val="uk-UA"/>
        </w:rPr>
        <w:t>. – Режим доступу: http://radnuk.info/pidrychnuku/teoriua-prava/38-tsvik.html.</w:t>
      </w:r>
      <w:r w:rsidRPr="005351FA">
        <w:rPr>
          <w:rFonts w:cs="Times New Roman"/>
          <w:lang w:val="uk-UA"/>
        </w:rPr>
        <w:t xml:space="preserve"> </w:t>
      </w:r>
      <w:r w:rsidRPr="005351FA">
        <w:rPr>
          <w:rFonts w:cs="Times New Roman"/>
          <w:sz w:val="28"/>
          <w:szCs w:val="28"/>
          <w:lang w:val="uk-UA"/>
        </w:rPr>
        <w:t xml:space="preserve">– Назва з екрану. </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hyperlink r:id="rId113" w:tooltip="Пошук за автором" w:history="1">
        <w:r w:rsidRPr="005351FA">
          <w:rPr>
            <w:u w:val="single"/>
            <w:lang w:val="ru-RU"/>
          </w:rPr>
          <w:t>Чернецька О. В.</w:t>
        </w:r>
      </w:hyperlink>
      <w:r w:rsidRPr="005351FA">
        <w:rPr>
          <w:rFonts w:cs="Times New Roman"/>
          <w:sz w:val="28"/>
          <w:szCs w:val="28"/>
        </w:rPr>
        <w:t> </w:t>
      </w:r>
      <w:r w:rsidRPr="005351FA">
        <w:rPr>
          <w:rFonts w:cs="Times New Roman"/>
          <w:sz w:val="28"/>
          <w:szCs w:val="28"/>
          <w:lang w:val="ru-RU"/>
        </w:rPr>
        <w:t xml:space="preserve"> </w:t>
      </w:r>
      <w:r w:rsidRPr="005351FA">
        <w:rPr>
          <w:rFonts w:cs="Times New Roman"/>
          <w:bCs/>
          <w:sz w:val="28"/>
          <w:szCs w:val="28"/>
          <w:lang w:val="ru-RU"/>
        </w:rPr>
        <w:t xml:space="preserve">Конституційні основи правотворчої компетенції представницьких органів </w:t>
      </w:r>
      <w:proofErr w:type="gramStart"/>
      <w:r w:rsidRPr="005351FA">
        <w:rPr>
          <w:rFonts w:cs="Times New Roman"/>
          <w:bCs/>
          <w:sz w:val="28"/>
          <w:szCs w:val="28"/>
          <w:lang w:val="ru-RU"/>
        </w:rPr>
        <w:t>м</w:t>
      </w:r>
      <w:proofErr w:type="gramEnd"/>
      <w:r w:rsidRPr="005351FA">
        <w:rPr>
          <w:rFonts w:cs="Times New Roman"/>
          <w:bCs/>
          <w:sz w:val="28"/>
          <w:szCs w:val="28"/>
          <w:lang w:val="ru-RU"/>
        </w:rPr>
        <w:t>ісцевого самоврядування</w:t>
      </w:r>
      <w:r w:rsidRPr="005351FA">
        <w:rPr>
          <w:rFonts w:cs="Times New Roman"/>
          <w:sz w:val="28"/>
          <w:szCs w:val="28"/>
          <w:lang w:val="ru-RU"/>
        </w:rPr>
        <w:t xml:space="preserve"> </w:t>
      </w:r>
      <w:r w:rsidRPr="005351FA">
        <w:rPr>
          <w:rFonts w:cs="Times New Roman"/>
          <w:sz w:val="28"/>
          <w:szCs w:val="28"/>
          <w:shd w:val="clear" w:color="auto" w:fill="FFFFFF"/>
          <w:lang w:val="uk-UA"/>
        </w:rPr>
        <w:t>[Текст]</w:t>
      </w:r>
      <w:r w:rsidRPr="005351FA">
        <w:rPr>
          <w:rFonts w:cs="Times New Roman"/>
          <w:sz w:val="28"/>
          <w:szCs w:val="28"/>
          <w:lang w:val="uk-UA"/>
        </w:rPr>
        <w:t xml:space="preserve"> </w:t>
      </w:r>
      <w:r w:rsidRPr="005351FA">
        <w:rPr>
          <w:rFonts w:cs="Times New Roman"/>
          <w:sz w:val="28"/>
          <w:szCs w:val="28"/>
          <w:lang w:val="ru-RU"/>
        </w:rPr>
        <w:t xml:space="preserve">/ О. В. Чернецька // </w:t>
      </w:r>
      <w:hyperlink r:id="rId114" w:tooltip="Періодичне видання" w:history="1">
        <w:r w:rsidRPr="005351FA">
          <w:rPr>
            <w:u w:val="single"/>
            <w:lang w:val="ru-RU"/>
          </w:rPr>
          <w:t>Часопис Київського університету права</w:t>
        </w:r>
      </w:hyperlink>
      <w:r w:rsidRPr="005351FA">
        <w:rPr>
          <w:rFonts w:cs="Times New Roman"/>
          <w:sz w:val="28"/>
          <w:szCs w:val="28"/>
          <w:lang w:val="ru-RU"/>
        </w:rPr>
        <w:t xml:space="preserve">. </w:t>
      </w:r>
      <w:r w:rsidRPr="005351FA">
        <w:rPr>
          <w:rFonts w:cs="Times New Roman"/>
          <w:sz w:val="28"/>
          <w:szCs w:val="28"/>
          <w:lang w:val="uk-UA"/>
        </w:rPr>
        <w:t>–</w:t>
      </w:r>
      <w:r w:rsidRPr="005351FA">
        <w:rPr>
          <w:rFonts w:cs="Times New Roman"/>
          <w:sz w:val="28"/>
          <w:szCs w:val="28"/>
          <w:lang w:val="ru-RU"/>
        </w:rPr>
        <w:t xml:space="preserve">  2013. </w:t>
      </w:r>
      <w:r w:rsidRPr="005351FA">
        <w:rPr>
          <w:rFonts w:cs="Times New Roman"/>
          <w:sz w:val="28"/>
          <w:szCs w:val="28"/>
          <w:lang w:val="uk-UA"/>
        </w:rPr>
        <w:t>–</w:t>
      </w:r>
      <w:r w:rsidRPr="005351FA">
        <w:rPr>
          <w:rFonts w:cs="Times New Roman"/>
          <w:sz w:val="28"/>
          <w:szCs w:val="28"/>
          <w:lang w:val="ru-RU"/>
        </w:rPr>
        <w:t xml:space="preserve"> № 1. </w:t>
      </w:r>
      <w:r w:rsidRPr="005351FA">
        <w:rPr>
          <w:rFonts w:cs="Times New Roman"/>
          <w:sz w:val="28"/>
          <w:szCs w:val="28"/>
          <w:lang w:val="uk-UA"/>
        </w:rPr>
        <w:t>–</w:t>
      </w:r>
      <w:r w:rsidRPr="005351FA">
        <w:rPr>
          <w:rFonts w:cs="Times New Roman"/>
          <w:sz w:val="28"/>
          <w:szCs w:val="28"/>
          <w:lang w:val="ru-RU"/>
        </w:rPr>
        <w:t xml:space="preserve"> С. 92-96.</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r w:rsidRPr="005351FA">
        <w:rPr>
          <w:rFonts w:cs="Times New Roman"/>
          <w:sz w:val="28"/>
          <w:szCs w:val="28"/>
          <w:lang w:val="uk-UA"/>
        </w:rPr>
        <w:t xml:space="preserve">Шаптала Н.К. Конституційне право України </w:t>
      </w:r>
      <w:r w:rsidRPr="005351FA">
        <w:rPr>
          <w:rFonts w:cs="Times New Roman"/>
          <w:iCs/>
          <w:sz w:val="28"/>
          <w:szCs w:val="28"/>
          <w:lang w:val="ru-RU"/>
        </w:rPr>
        <w:t>[Електронний ресурс]</w:t>
      </w:r>
      <w:r w:rsidRPr="005351FA">
        <w:rPr>
          <w:rFonts w:cs="Times New Roman"/>
          <w:sz w:val="28"/>
          <w:szCs w:val="28"/>
          <w:lang w:val="uk-UA"/>
        </w:rPr>
        <w:t>:</w:t>
      </w:r>
      <w:r w:rsidRPr="005351FA">
        <w:rPr>
          <w:rFonts w:cs="Times New Roman"/>
          <w:sz w:val="28"/>
          <w:szCs w:val="28"/>
          <w:lang w:val="ru-RU"/>
        </w:rPr>
        <w:t xml:space="preserve"> </w:t>
      </w:r>
      <w:r w:rsidRPr="005351FA">
        <w:rPr>
          <w:rFonts w:cs="Times New Roman"/>
          <w:sz w:val="28"/>
          <w:szCs w:val="28"/>
          <w:lang w:val="uk-UA"/>
        </w:rPr>
        <w:t>навч. посіб. / Н.К. Шаптала, Г.В. Задорожня. –  Запоріжжя: Дике поле, 2012. – 479 с. – Режим доступу:</w:t>
      </w:r>
      <w:r w:rsidRPr="005351FA">
        <w:rPr>
          <w:rFonts w:cs="Times New Roman"/>
          <w:lang w:val="ru-RU"/>
        </w:rPr>
        <w:t xml:space="preserve"> </w:t>
      </w:r>
      <w:r w:rsidRPr="005351FA">
        <w:rPr>
          <w:rFonts w:cs="Times New Roman"/>
          <w:sz w:val="28"/>
          <w:szCs w:val="28"/>
          <w:lang w:val="uk-UA"/>
        </w:rPr>
        <w:t>https://pidruchniki.com/1482111146924/pravo/pravoviy_status_mistsevih_organiv_vikonavchoyi_vladi#954. – Назва з екрану.</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hyperlink r:id="rId115" w:tooltip="Пошук за автором" w:history="1">
        <w:r w:rsidRPr="005351FA">
          <w:rPr>
            <w:u w:val="single"/>
            <w:lang w:val="ru-RU"/>
          </w:rPr>
          <w:t>Шпак Ю. А.</w:t>
        </w:r>
      </w:hyperlink>
      <w:r w:rsidRPr="005351FA">
        <w:rPr>
          <w:rFonts w:cs="Times New Roman"/>
          <w:sz w:val="28"/>
          <w:szCs w:val="28"/>
        </w:rPr>
        <w:t> </w:t>
      </w:r>
      <w:r w:rsidRPr="005351FA">
        <w:rPr>
          <w:rFonts w:cs="Times New Roman"/>
          <w:sz w:val="28"/>
          <w:szCs w:val="28"/>
          <w:lang w:val="uk-UA"/>
        </w:rPr>
        <w:t xml:space="preserve"> </w:t>
      </w:r>
      <w:r w:rsidRPr="005351FA">
        <w:rPr>
          <w:rFonts w:cs="Times New Roman"/>
          <w:bCs/>
          <w:sz w:val="28"/>
          <w:szCs w:val="28"/>
          <w:lang w:val="ru-RU"/>
        </w:rPr>
        <w:t>Стадії нормотворчого процесу в органах місцевого самоврядування: теоретико-правовий аспект</w:t>
      </w:r>
      <w:r w:rsidRPr="005351FA">
        <w:rPr>
          <w:rFonts w:cs="Times New Roman"/>
          <w:sz w:val="28"/>
          <w:szCs w:val="28"/>
          <w:lang w:val="ru-RU"/>
        </w:rPr>
        <w:t xml:space="preserve"> </w:t>
      </w:r>
      <w:r w:rsidRPr="005351FA">
        <w:rPr>
          <w:rFonts w:cs="Times New Roman"/>
          <w:sz w:val="28"/>
          <w:szCs w:val="28"/>
          <w:shd w:val="clear" w:color="auto" w:fill="FFFFFF"/>
          <w:lang w:val="uk-UA"/>
        </w:rPr>
        <w:t>[Текст]</w:t>
      </w:r>
      <w:r w:rsidRPr="005351FA">
        <w:rPr>
          <w:rFonts w:cs="Times New Roman"/>
          <w:sz w:val="28"/>
          <w:szCs w:val="28"/>
          <w:lang w:val="uk-UA"/>
        </w:rPr>
        <w:t xml:space="preserve"> </w:t>
      </w:r>
      <w:r w:rsidRPr="005351FA">
        <w:rPr>
          <w:rFonts w:cs="Times New Roman"/>
          <w:sz w:val="28"/>
          <w:szCs w:val="28"/>
          <w:lang w:val="ru-RU"/>
        </w:rPr>
        <w:t xml:space="preserve">/ Ю. А. Шпак // </w:t>
      </w:r>
      <w:hyperlink r:id="rId116" w:tooltip="Періодичне видання" w:history="1">
        <w:r w:rsidRPr="005351FA">
          <w:rPr>
            <w:u w:val="single"/>
            <w:lang w:val="ru-RU"/>
          </w:rPr>
          <w:t>Вісник Національного університету "Львівська полі</w:t>
        </w:r>
        <w:proofErr w:type="gramStart"/>
        <w:r w:rsidRPr="005351FA">
          <w:rPr>
            <w:u w:val="single"/>
            <w:lang w:val="ru-RU"/>
          </w:rPr>
          <w:t>техн</w:t>
        </w:r>
        <w:proofErr w:type="gramEnd"/>
        <w:r w:rsidRPr="005351FA">
          <w:rPr>
            <w:u w:val="single"/>
            <w:lang w:val="ru-RU"/>
          </w:rPr>
          <w:t xml:space="preserve">іка". </w:t>
        </w:r>
        <w:r w:rsidRPr="005351FA">
          <w:rPr>
            <w:u w:val="single"/>
          </w:rPr>
          <w:t>Юридичні науки</w:t>
        </w:r>
      </w:hyperlink>
      <w:r w:rsidRPr="005351FA">
        <w:rPr>
          <w:rFonts w:cs="Times New Roman"/>
          <w:sz w:val="28"/>
          <w:szCs w:val="28"/>
        </w:rPr>
        <w:t xml:space="preserve">. </w:t>
      </w:r>
      <w:r w:rsidRPr="005351FA">
        <w:rPr>
          <w:rFonts w:cs="Times New Roman"/>
          <w:sz w:val="28"/>
          <w:szCs w:val="28"/>
          <w:lang w:val="uk-UA"/>
        </w:rPr>
        <w:t>–</w:t>
      </w:r>
      <w:r w:rsidRPr="005351FA">
        <w:rPr>
          <w:rFonts w:cs="Times New Roman"/>
          <w:sz w:val="28"/>
          <w:szCs w:val="28"/>
        </w:rPr>
        <w:t xml:space="preserve"> 2014. </w:t>
      </w:r>
      <w:r w:rsidRPr="005351FA">
        <w:rPr>
          <w:rFonts w:cs="Times New Roman"/>
          <w:sz w:val="28"/>
          <w:szCs w:val="28"/>
          <w:lang w:val="uk-UA"/>
        </w:rPr>
        <w:t>–</w:t>
      </w:r>
      <w:r w:rsidRPr="005351FA">
        <w:rPr>
          <w:rFonts w:cs="Times New Roman"/>
          <w:sz w:val="28"/>
          <w:szCs w:val="28"/>
        </w:rPr>
        <w:t xml:space="preserve"> № 801. </w:t>
      </w:r>
      <w:r w:rsidRPr="005351FA">
        <w:rPr>
          <w:rFonts w:cs="Times New Roman"/>
          <w:sz w:val="28"/>
          <w:szCs w:val="28"/>
          <w:lang w:val="uk-UA"/>
        </w:rPr>
        <w:t>–</w:t>
      </w:r>
      <w:r w:rsidRPr="005351FA">
        <w:rPr>
          <w:rFonts w:cs="Times New Roman"/>
          <w:sz w:val="28"/>
          <w:szCs w:val="28"/>
        </w:rPr>
        <w:t xml:space="preserve"> С. 103-108.</w:t>
      </w:r>
    </w:p>
    <w:p w:rsidR="005351FA" w:rsidRPr="005351FA" w:rsidRDefault="005351FA" w:rsidP="005351FA">
      <w:pPr>
        <w:widowControl/>
        <w:numPr>
          <w:ilvl w:val="0"/>
          <w:numId w:val="4"/>
        </w:numPr>
        <w:spacing w:line="360" w:lineRule="auto"/>
        <w:jc w:val="both"/>
        <w:textAlignment w:val="baseline"/>
        <w:rPr>
          <w:rFonts w:cs="Times New Roman"/>
          <w:sz w:val="28"/>
          <w:szCs w:val="28"/>
          <w:lang w:val="uk-UA"/>
        </w:rPr>
      </w:pPr>
      <w:r w:rsidRPr="005351FA">
        <w:rPr>
          <w:rFonts w:cs="Times New Roman"/>
          <w:sz w:val="28"/>
          <w:szCs w:val="28"/>
          <w:lang w:val="ru-RU"/>
        </w:rPr>
        <w:t xml:space="preserve">Юрій М.Ф. Політологія [Електронний ресурс]: </w:t>
      </w:r>
      <w:proofErr w:type="gramStart"/>
      <w:r w:rsidRPr="005351FA">
        <w:rPr>
          <w:rFonts w:cs="Times New Roman"/>
          <w:sz w:val="28"/>
          <w:szCs w:val="28"/>
          <w:lang w:val="ru-RU"/>
        </w:rPr>
        <w:t>п</w:t>
      </w:r>
      <w:proofErr w:type="gramEnd"/>
      <w:r w:rsidRPr="005351FA">
        <w:rPr>
          <w:rFonts w:cs="Times New Roman"/>
          <w:sz w:val="28"/>
          <w:szCs w:val="28"/>
          <w:lang w:val="ru-RU"/>
        </w:rPr>
        <w:t>ідручник. – Київ.</w:t>
      </w:r>
      <w:proofErr w:type="gramStart"/>
      <w:r w:rsidRPr="005351FA">
        <w:rPr>
          <w:rFonts w:cs="Times New Roman"/>
          <w:sz w:val="28"/>
          <w:szCs w:val="28"/>
          <w:lang w:val="ru-RU"/>
        </w:rPr>
        <w:t xml:space="preserve"> :</w:t>
      </w:r>
      <w:proofErr w:type="gramEnd"/>
      <w:r w:rsidRPr="005351FA">
        <w:rPr>
          <w:rFonts w:cs="Times New Roman"/>
          <w:sz w:val="28"/>
          <w:szCs w:val="28"/>
          <w:lang w:val="ru-RU"/>
        </w:rPr>
        <w:t xml:space="preserve"> Дакор, 2006. – Режим доступу: </w:t>
      </w:r>
      <w:hyperlink r:id="rId117" w:history="1">
        <w:r w:rsidRPr="005351FA">
          <w:rPr>
            <w:u w:val="single"/>
          </w:rPr>
          <w:t>http</w:t>
        </w:r>
        <w:r w:rsidRPr="005351FA">
          <w:rPr>
            <w:u w:val="single"/>
            <w:lang w:val="ru-RU"/>
          </w:rPr>
          <w:t>://</w:t>
        </w:r>
        <w:r w:rsidRPr="005351FA">
          <w:rPr>
            <w:u w:val="single"/>
          </w:rPr>
          <w:t>www</w:t>
        </w:r>
        <w:r w:rsidRPr="005351FA">
          <w:rPr>
            <w:u w:val="single"/>
            <w:lang w:val="ru-RU"/>
          </w:rPr>
          <w:t>.</w:t>
        </w:r>
        <w:r w:rsidRPr="005351FA">
          <w:rPr>
            <w:u w:val="single"/>
          </w:rPr>
          <w:t>ebk</w:t>
        </w:r>
        <w:r w:rsidRPr="005351FA">
          <w:rPr>
            <w:u w:val="single"/>
            <w:lang w:val="ru-RU"/>
          </w:rPr>
          <w:t>.</w:t>
        </w:r>
        <w:r w:rsidRPr="005351FA">
          <w:rPr>
            <w:u w:val="single"/>
          </w:rPr>
          <w:t>net</w:t>
        </w:r>
        <w:r w:rsidRPr="005351FA">
          <w:rPr>
            <w:u w:val="single"/>
            <w:lang w:val="ru-RU"/>
          </w:rPr>
          <w:t>.</w:t>
        </w:r>
        <w:r w:rsidRPr="005351FA">
          <w:rPr>
            <w:u w:val="single"/>
          </w:rPr>
          <w:t>ua</w:t>
        </w:r>
        <w:r w:rsidRPr="005351FA">
          <w:rPr>
            <w:u w:val="single"/>
            <w:lang w:val="ru-RU"/>
          </w:rPr>
          <w:t>/</w:t>
        </w:r>
        <w:r w:rsidRPr="005351FA">
          <w:rPr>
            <w:u w:val="single"/>
          </w:rPr>
          <w:t>Book</w:t>
        </w:r>
        <w:r w:rsidRPr="005351FA">
          <w:rPr>
            <w:u w:val="single"/>
            <w:lang w:val="ru-RU"/>
          </w:rPr>
          <w:t>/</w:t>
        </w:r>
        <w:r w:rsidRPr="005351FA">
          <w:rPr>
            <w:u w:val="single"/>
          </w:rPr>
          <w:t>political</w:t>
        </w:r>
        <w:r w:rsidRPr="005351FA">
          <w:rPr>
            <w:u w:val="single"/>
            <w:lang w:val="ru-RU"/>
          </w:rPr>
          <w:t>_</w:t>
        </w:r>
        <w:r w:rsidRPr="005351FA">
          <w:rPr>
            <w:u w:val="single"/>
          </w:rPr>
          <w:t>science</w:t>
        </w:r>
        <w:r w:rsidRPr="005351FA">
          <w:rPr>
            <w:u w:val="single"/>
            <w:lang w:val="ru-RU"/>
          </w:rPr>
          <w:t>/</w:t>
        </w:r>
        <w:r w:rsidRPr="005351FA">
          <w:rPr>
            <w:u w:val="single"/>
          </w:rPr>
          <w:t>uriy</w:t>
        </w:r>
        <w:r w:rsidRPr="005351FA">
          <w:rPr>
            <w:u w:val="single"/>
            <w:lang w:val="ru-RU"/>
          </w:rPr>
          <w:t>_</w:t>
        </w:r>
        <w:r w:rsidRPr="005351FA">
          <w:rPr>
            <w:u w:val="single"/>
          </w:rPr>
          <w:t>politologiya</w:t>
        </w:r>
        <w:r w:rsidRPr="005351FA">
          <w:rPr>
            <w:u w:val="single"/>
            <w:lang w:val="ru-RU"/>
          </w:rPr>
          <w:t>/</w:t>
        </w:r>
        <w:r w:rsidRPr="005351FA">
          <w:rPr>
            <w:u w:val="single"/>
          </w:rPr>
          <w:t>part</w:t>
        </w:r>
        <w:r w:rsidRPr="005351FA">
          <w:rPr>
            <w:u w:val="single"/>
            <w:lang w:val="ru-RU"/>
          </w:rPr>
          <w:t>3/802.</w:t>
        </w:r>
        <w:r w:rsidRPr="005351FA">
          <w:rPr>
            <w:u w:val="single"/>
          </w:rPr>
          <w:t>htm</w:t>
        </w:r>
      </w:hyperlink>
      <w:r w:rsidRPr="005351FA">
        <w:rPr>
          <w:rFonts w:cs="Times New Roman"/>
          <w:sz w:val="28"/>
          <w:szCs w:val="28"/>
          <w:lang w:val="ru-RU"/>
        </w:rPr>
        <w:t xml:space="preserve">. – Назва з екрану. </w:t>
      </w: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Default="005351FA">
      <w:pPr>
        <w:rPr>
          <w:lang w:val="uk-UA"/>
        </w:rPr>
      </w:pPr>
    </w:p>
    <w:p w:rsidR="005351FA" w:rsidRPr="005351FA" w:rsidRDefault="005351FA">
      <w:pPr>
        <w:rPr>
          <w:lang w:val="uk-UA"/>
        </w:rPr>
      </w:pPr>
    </w:p>
    <w:sectPr w:rsidR="005351FA" w:rsidRPr="005351F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CC"/>
    <w:family w:val="swiss"/>
    <w:pitch w:val="variable"/>
    <w:sig w:usb0="E0002A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D3048"/>
    <w:multiLevelType w:val="multilevel"/>
    <w:tmpl w:val="0D2A67EC"/>
    <w:lvl w:ilvl="0">
      <w:start w:val="1"/>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52066F9E"/>
    <w:multiLevelType w:val="hybridMultilevel"/>
    <w:tmpl w:val="F6026EDC"/>
    <w:lvl w:ilvl="0" w:tplc="7DD4BA4A">
      <w:start w:val="1"/>
      <w:numFmt w:val="decimal"/>
      <w:lvlText w:val="%1."/>
      <w:lvlJc w:val="left"/>
      <w:pPr>
        <w:ind w:left="720" w:hanging="360"/>
      </w:pPr>
      <w:rPr>
        <w:rFonts w:ascii="Times New Roman" w:eastAsia="Calibri"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560E1314"/>
    <w:multiLevelType w:val="multilevel"/>
    <w:tmpl w:val="12FA57A6"/>
    <w:lvl w:ilvl="0">
      <w:start w:val="1"/>
      <w:numFmt w:val="decimal"/>
      <w:lvlText w:val="%1."/>
      <w:lvlJc w:val="left"/>
      <w:pPr>
        <w:ind w:left="450" w:hanging="450"/>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0802"/>
    <w:rsid w:val="005351FA"/>
    <w:rsid w:val="005C72DA"/>
    <w:rsid w:val="00AB080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1FA"/>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paragraph" w:styleId="1">
    <w:name w:val="heading 1"/>
    <w:basedOn w:val="a"/>
    <w:next w:val="a"/>
    <w:link w:val="10"/>
    <w:uiPriority w:val="9"/>
    <w:qFormat/>
    <w:rsid w:val="005351FA"/>
    <w:pPr>
      <w:keepNext/>
      <w:keepLines/>
      <w:widowControl/>
      <w:suppressAutoHyphens w:val="0"/>
      <w:autoSpaceDN/>
      <w:spacing w:before="480" w:line="276" w:lineRule="auto"/>
      <w:outlineLvl w:val="0"/>
    </w:pPr>
    <w:rPr>
      <w:rFonts w:ascii="Cambria" w:eastAsia="Times New Roman" w:hAnsi="Cambria" w:cs="Times New Roman"/>
      <w:b/>
      <w:bCs/>
      <w:noProof/>
      <w:color w:val="365F91" w:themeColor="accent1" w:themeShade="BF"/>
      <w:kern w:val="0"/>
      <w:sz w:val="28"/>
      <w:szCs w:val="28"/>
      <w:lang w:val="uk-UA"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5351FA"/>
    <w:rPr>
      <w:color w:val="0000FF" w:themeColor="hyperlink"/>
      <w:u w:val="single"/>
    </w:rPr>
  </w:style>
  <w:style w:type="paragraph" w:styleId="a4">
    <w:name w:val="List Paragraph"/>
    <w:basedOn w:val="a"/>
    <w:uiPriority w:val="34"/>
    <w:qFormat/>
    <w:rsid w:val="005351FA"/>
    <w:pPr>
      <w:ind w:left="720"/>
      <w:contextualSpacing/>
    </w:pPr>
    <w:rPr>
      <w:lang w:val="ru-RU"/>
    </w:rPr>
  </w:style>
  <w:style w:type="character" w:customStyle="1" w:styleId="a5">
    <w:name w:val="Основной текст_"/>
    <w:basedOn w:val="a0"/>
    <w:link w:val="100"/>
    <w:locked/>
    <w:rsid w:val="005351FA"/>
    <w:rPr>
      <w:rFonts w:ascii="Times New Roman" w:eastAsia="Times New Roman" w:hAnsi="Times New Roman" w:cs="Times New Roman"/>
      <w:color w:val="000000"/>
      <w:sz w:val="26"/>
      <w:szCs w:val="26"/>
      <w:shd w:val="clear" w:color="auto" w:fill="FFFFFF"/>
      <w:lang w:eastAsia="uk-UA" w:bidi="uk-UA"/>
    </w:rPr>
  </w:style>
  <w:style w:type="paragraph" w:customStyle="1" w:styleId="100">
    <w:name w:val="Основной текст10"/>
    <w:basedOn w:val="a"/>
    <w:link w:val="a5"/>
    <w:rsid w:val="005351FA"/>
    <w:pPr>
      <w:shd w:val="clear" w:color="auto" w:fill="FFFFFF"/>
      <w:suppressAutoHyphens w:val="0"/>
      <w:autoSpaceDN/>
      <w:spacing w:after="600" w:line="485" w:lineRule="exact"/>
      <w:jc w:val="center"/>
    </w:pPr>
    <w:rPr>
      <w:rFonts w:eastAsia="Times New Roman" w:cs="Times New Roman"/>
      <w:color w:val="000000"/>
      <w:kern w:val="0"/>
      <w:sz w:val="26"/>
      <w:szCs w:val="26"/>
      <w:lang w:val="uk-UA" w:eastAsia="uk-UA" w:bidi="uk-UA"/>
    </w:rPr>
  </w:style>
  <w:style w:type="paragraph" w:customStyle="1" w:styleId="Textbody">
    <w:name w:val="Text body"/>
    <w:basedOn w:val="a"/>
    <w:uiPriority w:val="99"/>
    <w:rsid w:val="005351FA"/>
    <w:pPr>
      <w:spacing w:after="120"/>
    </w:pPr>
  </w:style>
  <w:style w:type="paragraph" w:customStyle="1" w:styleId="Standard">
    <w:name w:val="Standard"/>
    <w:uiPriority w:val="99"/>
    <w:rsid w:val="005351FA"/>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character" w:customStyle="1" w:styleId="5">
    <w:name w:val="Основной текст (5)"/>
    <w:basedOn w:val="a0"/>
    <w:rsid w:val="005351FA"/>
    <w:rPr>
      <w:rFonts w:ascii="Calibri" w:eastAsia="Calibri" w:hAnsi="Calibri" w:cs="Calibri" w:hint="default"/>
      <w:b w:val="0"/>
      <w:bCs w:val="0"/>
      <w:i w:val="0"/>
      <w:iCs w:val="0"/>
      <w:smallCaps w:val="0"/>
      <w:strike w:val="0"/>
      <w:dstrike w:val="0"/>
      <w:color w:val="000000"/>
      <w:spacing w:val="0"/>
      <w:w w:val="100"/>
      <w:position w:val="0"/>
      <w:sz w:val="20"/>
      <w:szCs w:val="20"/>
      <w:u w:val="none"/>
      <w:effect w:val="none"/>
      <w:lang w:val="uk-UA" w:eastAsia="uk-UA" w:bidi="uk-UA"/>
    </w:rPr>
  </w:style>
  <w:style w:type="character" w:customStyle="1" w:styleId="10">
    <w:name w:val="Заголовок 1 Знак"/>
    <w:basedOn w:val="a0"/>
    <w:link w:val="1"/>
    <w:uiPriority w:val="9"/>
    <w:rsid w:val="005351FA"/>
    <w:rPr>
      <w:rFonts w:ascii="Cambria" w:eastAsia="Times New Roman" w:hAnsi="Cambria" w:cs="Times New Roman"/>
      <w:b/>
      <w:bCs/>
      <w:noProof/>
      <w:color w:val="365F91" w:themeColor="accent1" w:themeShade="BF"/>
      <w:sz w:val="28"/>
      <w:szCs w:val="28"/>
    </w:rPr>
  </w:style>
  <w:style w:type="character" w:styleId="a6">
    <w:name w:val="FollowedHyperlink"/>
    <w:basedOn w:val="a0"/>
    <w:uiPriority w:val="99"/>
    <w:semiHidden/>
    <w:unhideWhenUsed/>
    <w:rsid w:val="005351FA"/>
    <w:rPr>
      <w:color w:val="800080" w:themeColor="followedHyperlink"/>
      <w:u w:val="single"/>
    </w:rPr>
  </w:style>
  <w:style w:type="paragraph" w:styleId="HTML">
    <w:name w:val="HTML Preformatted"/>
    <w:basedOn w:val="a"/>
    <w:link w:val="HTML0"/>
    <w:uiPriority w:val="99"/>
    <w:semiHidden/>
    <w:unhideWhenUsed/>
    <w:rsid w:val="005351F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pPr>
    <w:rPr>
      <w:rFonts w:ascii="Courier New" w:eastAsia="Times New Roman" w:hAnsi="Courier New" w:cs="Courier New"/>
      <w:kern w:val="0"/>
      <w:sz w:val="20"/>
      <w:szCs w:val="20"/>
      <w:lang w:val="ru-RU" w:eastAsia="ru-RU" w:bidi="ar-SA"/>
    </w:rPr>
  </w:style>
  <w:style w:type="character" w:customStyle="1" w:styleId="HTML0">
    <w:name w:val="Стандартный HTML Знак"/>
    <w:basedOn w:val="a0"/>
    <w:link w:val="HTML"/>
    <w:uiPriority w:val="99"/>
    <w:semiHidden/>
    <w:rsid w:val="005351FA"/>
    <w:rPr>
      <w:rFonts w:ascii="Courier New" w:eastAsia="Times New Roman" w:hAnsi="Courier New" w:cs="Courier New"/>
      <w:sz w:val="20"/>
      <w:szCs w:val="20"/>
      <w:lang w:val="ru-RU" w:eastAsia="ru-RU"/>
    </w:rPr>
  </w:style>
  <w:style w:type="paragraph" w:styleId="a7">
    <w:name w:val="Normal (Web)"/>
    <w:basedOn w:val="a"/>
    <w:uiPriority w:val="99"/>
    <w:semiHidden/>
    <w:unhideWhenUsed/>
    <w:rsid w:val="005351FA"/>
    <w:pPr>
      <w:widowControl/>
      <w:suppressAutoHyphens w:val="0"/>
      <w:autoSpaceDN/>
      <w:spacing w:before="100" w:beforeAutospacing="1" w:after="100" w:afterAutospacing="1"/>
    </w:pPr>
    <w:rPr>
      <w:rFonts w:eastAsia="Times New Roman" w:cs="Times New Roman"/>
      <w:kern w:val="0"/>
      <w:lang w:val="ru-RU" w:eastAsia="ru-RU" w:bidi="ar-SA"/>
    </w:rPr>
  </w:style>
  <w:style w:type="paragraph" w:styleId="a8">
    <w:name w:val="footnote text"/>
    <w:basedOn w:val="a"/>
    <w:link w:val="a9"/>
    <w:uiPriority w:val="99"/>
    <w:semiHidden/>
    <w:unhideWhenUsed/>
    <w:rsid w:val="005351FA"/>
    <w:rPr>
      <w:sz w:val="20"/>
      <w:szCs w:val="20"/>
    </w:rPr>
  </w:style>
  <w:style w:type="character" w:customStyle="1" w:styleId="a9">
    <w:name w:val="Текст сноски Знак"/>
    <w:basedOn w:val="a0"/>
    <w:link w:val="a8"/>
    <w:uiPriority w:val="99"/>
    <w:semiHidden/>
    <w:rsid w:val="005351FA"/>
    <w:rPr>
      <w:rFonts w:ascii="Times New Roman" w:eastAsia="Andale Sans UI" w:hAnsi="Times New Roman" w:cs="Tahoma"/>
      <w:kern w:val="3"/>
      <w:sz w:val="20"/>
      <w:szCs w:val="20"/>
      <w:lang w:val="de-DE" w:eastAsia="ja-JP" w:bidi="fa-IR"/>
    </w:rPr>
  </w:style>
  <w:style w:type="paragraph" w:styleId="aa">
    <w:name w:val="header"/>
    <w:basedOn w:val="a"/>
    <w:link w:val="ab"/>
    <w:uiPriority w:val="99"/>
    <w:semiHidden/>
    <w:unhideWhenUsed/>
    <w:rsid w:val="005351FA"/>
    <w:pPr>
      <w:tabs>
        <w:tab w:val="center" w:pos="4677"/>
        <w:tab w:val="right" w:pos="9355"/>
      </w:tabs>
    </w:pPr>
  </w:style>
  <w:style w:type="character" w:customStyle="1" w:styleId="ab">
    <w:name w:val="Верхний колонтитул Знак"/>
    <w:basedOn w:val="a0"/>
    <w:link w:val="aa"/>
    <w:uiPriority w:val="99"/>
    <w:semiHidden/>
    <w:rsid w:val="005351FA"/>
    <w:rPr>
      <w:rFonts w:ascii="Times New Roman" w:eastAsia="Andale Sans UI" w:hAnsi="Times New Roman" w:cs="Tahoma"/>
      <w:kern w:val="3"/>
      <w:sz w:val="24"/>
      <w:szCs w:val="24"/>
      <w:lang w:val="de-DE" w:eastAsia="ja-JP" w:bidi="fa-IR"/>
    </w:rPr>
  </w:style>
  <w:style w:type="paragraph" w:styleId="ac">
    <w:name w:val="footer"/>
    <w:basedOn w:val="a"/>
    <w:link w:val="ad"/>
    <w:uiPriority w:val="99"/>
    <w:semiHidden/>
    <w:unhideWhenUsed/>
    <w:rsid w:val="005351FA"/>
    <w:pPr>
      <w:tabs>
        <w:tab w:val="center" w:pos="4677"/>
        <w:tab w:val="right" w:pos="9355"/>
      </w:tabs>
    </w:pPr>
  </w:style>
  <w:style w:type="character" w:customStyle="1" w:styleId="ad">
    <w:name w:val="Нижний колонтитул Знак"/>
    <w:basedOn w:val="a0"/>
    <w:link w:val="ac"/>
    <w:uiPriority w:val="99"/>
    <w:semiHidden/>
    <w:rsid w:val="005351FA"/>
    <w:rPr>
      <w:rFonts w:ascii="Times New Roman" w:eastAsia="Andale Sans UI" w:hAnsi="Times New Roman" w:cs="Tahoma"/>
      <w:kern w:val="3"/>
      <w:sz w:val="24"/>
      <w:szCs w:val="24"/>
      <w:lang w:val="de-DE" w:eastAsia="ja-JP" w:bidi="fa-IR"/>
    </w:rPr>
  </w:style>
  <w:style w:type="paragraph" w:styleId="ae">
    <w:name w:val="No Spacing"/>
    <w:uiPriority w:val="1"/>
    <w:qFormat/>
    <w:rsid w:val="005351FA"/>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paragraph" w:customStyle="1" w:styleId="2">
    <w:name w:val="Основной текст2"/>
    <w:basedOn w:val="a"/>
    <w:uiPriority w:val="99"/>
    <w:rsid w:val="005351FA"/>
    <w:pPr>
      <w:shd w:val="clear" w:color="auto" w:fill="FFFFFF"/>
      <w:suppressAutoHyphens w:val="0"/>
      <w:autoSpaceDN/>
      <w:spacing w:before="180" w:line="226" w:lineRule="exact"/>
      <w:jc w:val="both"/>
    </w:pPr>
    <w:rPr>
      <w:rFonts w:eastAsia="Times New Roman" w:cs="Times New Roman"/>
      <w:color w:val="000000"/>
      <w:w w:val="80"/>
      <w:kern w:val="0"/>
      <w:sz w:val="19"/>
      <w:szCs w:val="19"/>
      <w:lang w:val="uk-UA" w:eastAsia="uk-UA" w:bidi="uk-UA"/>
    </w:rPr>
  </w:style>
  <w:style w:type="paragraph" w:customStyle="1" w:styleId="3">
    <w:name w:val="Основной текст3"/>
    <w:basedOn w:val="a"/>
    <w:uiPriority w:val="99"/>
    <w:rsid w:val="005351FA"/>
    <w:pPr>
      <w:shd w:val="clear" w:color="auto" w:fill="FFFFFF"/>
      <w:suppressAutoHyphens w:val="0"/>
      <w:autoSpaceDN/>
      <w:spacing w:before="240" w:line="197" w:lineRule="exact"/>
      <w:jc w:val="both"/>
    </w:pPr>
    <w:rPr>
      <w:rFonts w:eastAsia="Times New Roman" w:cs="Times New Roman"/>
      <w:color w:val="000000"/>
      <w:kern w:val="0"/>
      <w:sz w:val="17"/>
      <w:szCs w:val="17"/>
      <w:lang w:val="uk-UA" w:eastAsia="uk-UA" w:bidi="uk-UA"/>
    </w:rPr>
  </w:style>
  <w:style w:type="paragraph" w:customStyle="1" w:styleId="7">
    <w:name w:val="Основной текст7"/>
    <w:basedOn w:val="a"/>
    <w:uiPriority w:val="99"/>
    <w:rsid w:val="005351FA"/>
    <w:pPr>
      <w:shd w:val="clear" w:color="auto" w:fill="FFFFFF"/>
      <w:suppressAutoHyphens w:val="0"/>
      <w:autoSpaceDN/>
      <w:spacing w:line="206" w:lineRule="exact"/>
      <w:jc w:val="both"/>
    </w:pPr>
    <w:rPr>
      <w:rFonts w:ascii="Lucida Sans Unicode" w:eastAsia="Lucida Sans Unicode" w:hAnsi="Lucida Sans Unicode" w:cs="Lucida Sans Unicode"/>
      <w:color w:val="000000"/>
      <w:kern w:val="0"/>
      <w:sz w:val="16"/>
      <w:szCs w:val="16"/>
      <w:lang w:val="uk-UA" w:eastAsia="uk-UA" w:bidi="uk-UA"/>
    </w:rPr>
  </w:style>
  <w:style w:type="paragraph" w:customStyle="1" w:styleId="rvps2">
    <w:name w:val="rvps2"/>
    <w:basedOn w:val="a"/>
    <w:uiPriority w:val="99"/>
    <w:rsid w:val="005351FA"/>
    <w:pPr>
      <w:widowControl/>
      <w:suppressAutoHyphens w:val="0"/>
      <w:autoSpaceDN/>
      <w:spacing w:before="100" w:beforeAutospacing="1" w:after="100" w:afterAutospacing="1"/>
    </w:pPr>
    <w:rPr>
      <w:rFonts w:eastAsia="Times New Roman" w:cs="Times New Roman"/>
      <w:kern w:val="0"/>
      <w:lang w:val="ru-RU" w:eastAsia="ru-RU" w:bidi="ar-SA"/>
    </w:rPr>
  </w:style>
  <w:style w:type="character" w:customStyle="1" w:styleId="af">
    <w:name w:val="Колонтитул_"/>
    <w:basedOn w:val="a0"/>
    <w:link w:val="af0"/>
    <w:locked/>
    <w:rsid w:val="005351FA"/>
    <w:rPr>
      <w:rFonts w:ascii="Arial" w:eastAsia="Arial" w:hAnsi="Arial" w:cs="Arial"/>
      <w:i/>
      <w:iCs/>
      <w:sz w:val="13"/>
      <w:szCs w:val="13"/>
      <w:shd w:val="clear" w:color="auto" w:fill="FFFFFF"/>
    </w:rPr>
  </w:style>
  <w:style w:type="paragraph" w:customStyle="1" w:styleId="af0">
    <w:name w:val="Колонтитул"/>
    <w:basedOn w:val="a"/>
    <w:link w:val="af"/>
    <w:rsid w:val="005351FA"/>
    <w:pPr>
      <w:shd w:val="clear" w:color="auto" w:fill="FFFFFF"/>
      <w:suppressAutoHyphens w:val="0"/>
      <w:autoSpaceDN/>
      <w:spacing w:line="0" w:lineRule="atLeast"/>
    </w:pPr>
    <w:rPr>
      <w:rFonts w:ascii="Arial" w:eastAsia="Arial" w:hAnsi="Arial" w:cs="Arial"/>
      <w:i/>
      <w:iCs/>
      <w:kern w:val="0"/>
      <w:sz w:val="13"/>
      <w:szCs w:val="13"/>
      <w:lang w:val="uk-UA" w:eastAsia="en-US" w:bidi="ar-SA"/>
    </w:rPr>
  </w:style>
  <w:style w:type="character" w:customStyle="1" w:styleId="af1">
    <w:name w:val="Основной текст + Курсив"/>
    <w:basedOn w:val="a5"/>
    <w:rsid w:val="005351FA"/>
    <w:rPr>
      <w:rFonts w:ascii="Bookman Old Style" w:eastAsia="Bookman Old Style" w:hAnsi="Bookman Old Style" w:cs="Bookman Old Style"/>
      <w:b w:val="0"/>
      <w:bCs w:val="0"/>
      <w:i/>
      <w:iCs/>
      <w:smallCaps w:val="0"/>
      <w:strike w:val="0"/>
      <w:dstrike w:val="0"/>
      <w:color w:val="000000"/>
      <w:spacing w:val="0"/>
      <w:w w:val="100"/>
      <w:position w:val="0"/>
      <w:sz w:val="19"/>
      <w:szCs w:val="19"/>
      <w:u w:val="none"/>
      <w:effect w:val="none"/>
      <w:shd w:val="clear" w:color="auto" w:fill="FFFFFF"/>
      <w:lang w:eastAsia="uk-UA" w:bidi="uk-UA"/>
    </w:rPr>
  </w:style>
  <w:style w:type="character" w:customStyle="1" w:styleId="rvts0">
    <w:name w:val="rvts0"/>
    <w:basedOn w:val="a0"/>
    <w:rsid w:val="005351FA"/>
  </w:style>
  <w:style w:type="character" w:customStyle="1" w:styleId="rvts9">
    <w:name w:val="rvts9"/>
    <w:basedOn w:val="a0"/>
    <w:rsid w:val="005351FA"/>
  </w:style>
  <w:style w:type="character" w:customStyle="1" w:styleId="8">
    <w:name w:val="Основной текст + 8"/>
    <w:aliases w:val="5 pt,Полужирный,Масштаб 100%"/>
    <w:basedOn w:val="a5"/>
    <w:rsid w:val="005351FA"/>
    <w:rPr>
      <w:rFonts w:ascii="Times New Roman" w:eastAsia="Times New Roman" w:hAnsi="Times New Roman" w:cs="Times New Roman"/>
      <w:b/>
      <w:bCs/>
      <w:i w:val="0"/>
      <w:iCs w:val="0"/>
      <w:smallCaps w:val="0"/>
      <w:strike w:val="0"/>
      <w:dstrike w:val="0"/>
      <w:color w:val="000000"/>
      <w:spacing w:val="0"/>
      <w:w w:val="100"/>
      <w:position w:val="0"/>
      <w:sz w:val="18"/>
      <w:szCs w:val="18"/>
      <w:u w:val="none"/>
      <w:effect w:val="none"/>
      <w:shd w:val="clear" w:color="auto" w:fill="FFFFFF"/>
      <w:lang w:eastAsia="uk-UA" w:bidi="uk-UA"/>
    </w:rPr>
  </w:style>
  <w:style w:type="character" w:customStyle="1" w:styleId="11">
    <w:name w:val="Основной текст1"/>
    <w:basedOn w:val="a5"/>
    <w:rsid w:val="005351FA"/>
    <w:rPr>
      <w:rFonts w:ascii="Times New Roman" w:eastAsia="Times New Roman" w:hAnsi="Times New Roman" w:cs="Times New Roman"/>
      <w:b w:val="0"/>
      <w:bCs w:val="0"/>
      <w:i w:val="0"/>
      <w:iCs w:val="0"/>
      <w:smallCaps w:val="0"/>
      <w:strike w:val="0"/>
      <w:dstrike w:val="0"/>
      <w:color w:val="000000"/>
      <w:spacing w:val="0"/>
      <w:w w:val="80"/>
      <w:position w:val="0"/>
      <w:sz w:val="19"/>
      <w:szCs w:val="19"/>
      <w:u w:val="none"/>
      <w:effect w:val="none"/>
      <w:shd w:val="clear" w:color="auto" w:fill="FFFFFF"/>
      <w:lang w:eastAsia="uk-UA" w:bidi="uk-UA"/>
    </w:rPr>
  </w:style>
  <w:style w:type="character" w:customStyle="1" w:styleId="af2">
    <w:name w:val="Сноска"/>
    <w:basedOn w:val="a0"/>
    <w:rsid w:val="005351FA"/>
    <w:rPr>
      <w:rFonts w:ascii="Times New Roman" w:eastAsia="Times New Roman" w:hAnsi="Times New Roman" w:cs="Times New Roman" w:hint="default"/>
      <w:b w:val="0"/>
      <w:bCs w:val="0"/>
      <w:i w:val="0"/>
      <w:iCs w:val="0"/>
      <w:smallCaps w:val="0"/>
      <w:strike w:val="0"/>
      <w:dstrike w:val="0"/>
      <w:color w:val="000000"/>
      <w:spacing w:val="0"/>
      <w:w w:val="100"/>
      <w:position w:val="0"/>
      <w:sz w:val="17"/>
      <w:szCs w:val="17"/>
      <w:u w:val="none"/>
      <w:effect w:val="none"/>
      <w:lang w:val="uk-UA" w:eastAsia="uk-UA" w:bidi="uk-UA"/>
    </w:rPr>
  </w:style>
  <w:style w:type="character" w:customStyle="1" w:styleId="4">
    <w:name w:val="Основной текст4"/>
    <w:basedOn w:val="a5"/>
    <w:rsid w:val="005351FA"/>
    <w:rPr>
      <w:rFonts w:ascii="Lucida Sans Unicode" w:eastAsia="Lucida Sans Unicode" w:hAnsi="Lucida Sans Unicode" w:cs="Lucida Sans Unicode"/>
      <w:b w:val="0"/>
      <w:bCs w:val="0"/>
      <w:i w:val="0"/>
      <w:iCs w:val="0"/>
      <w:smallCaps w:val="0"/>
      <w:strike w:val="0"/>
      <w:dstrike w:val="0"/>
      <w:color w:val="000000"/>
      <w:spacing w:val="0"/>
      <w:w w:val="100"/>
      <w:position w:val="0"/>
      <w:sz w:val="16"/>
      <w:szCs w:val="16"/>
      <w:u w:val="none"/>
      <w:effect w:val="none"/>
      <w:shd w:val="clear" w:color="auto" w:fill="FFFFFF"/>
      <w:lang w:eastAsia="uk-UA" w:bidi="uk-UA"/>
    </w:rPr>
  </w:style>
  <w:style w:type="character" w:customStyle="1" w:styleId="ft80">
    <w:name w:val="ft80"/>
    <w:basedOn w:val="a0"/>
    <w:rsid w:val="005351FA"/>
  </w:style>
  <w:style w:type="character" w:customStyle="1" w:styleId="20">
    <w:name w:val="Основной текст (2)"/>
    <w:basedOn w:val="a0"/>
    <w:rsid w:val="005351FA"/>
    <w:rPr>
      <w:rFonts w:ascii="Times New Roman" w:eastAsia="Times New Roman" w:hAnsi="Times New Roman" w:cs="Times New Roman" w:hint="default"/>
      <w:b w:val="0"/>
      <w:bCs w:val="0"/>
      <w:i w:val="0"/>
      <w:iCs w:val="0"/>
      <w:smallCaps w:val="0"/>
      <w:strike w:val="0"/>
      <w:dstrike w:val="0"/>
      <w:color w:val="000000"/>
      <w:spacing w:val="0"/>
      <w:w w:val="100"/>
      <w:position w:val="0"/>
      <w:sz w:val="18"/>
      <w:szCs w:val="18"/>
      <w:u w:val="none"/>
      <w:effect w:val="none"/>
      <w:lang w:val="uk-UA" w:eastAsia="uk-UA" w:bidi="uk-UA"/>
    </w:rPr>
  </w:style>
  <w:style w:type="character" w:customStyle="1" w:styleId="rvts15">
    <w:name w:val="rvts15"/>
    <w:basedOn w:val="a0"/>
    <w:rsid w:val="005351FA"/>
  </w:style>
  <w:style w:type="character" w:customStyle="1" w:styleId="rvts23">
    <w:name w:val="rvts23"/>
    <w:basedOn w:val="a0"/>
    <w:rsid w:val="005351FA"/>
  </w:style>
  <w:style w:type="character" w:customStyle="1" w:styleId="30">
    <w:name w:val="Основной текст (3)"/>
    <w:basedOn w:val="a0"/>
    <w:rsid w:val="005351FA"/>
    <w:rPr>
      <w:rFonts w:ascii="Arial" w:eastAsia="Arial" w:hAnsi="Arial" w:cs="Arial" w:hint="default"/>
      <w:b w:val="0"/>
      <w:bCs w:val="0"/>
      <w:i w:val="0"/>
      <w:iCs w:val="0"/>
      <w:smallCaps w:val="0"/>
      <w:strike w:val="0"/>
      <w:dstrike w:val="0"/>
      <w:color w:val="000000"/>
      <w:spacing w:val="0"/>
      <w:w w:val="100"/>
      <w:position w:val="0"/>
      <w:sz w:val="16"/>
      <w:szCs w:val="16"/>
      <w:u w:val="none"/>
      <w:effect w:val="none"/>
      <w:lang w:val="uk-UA" w:eastAsia="uk-UA" w:bidi="uk-UA"/>
    </w:rPr>
  </w:style>
  <w:style w:type="character" w:customStyle="1" w:styleId="rvts46">
    <w:name w:val="rvts46"/>
    <w:basedOn w:val="a0"/>
    <w:rsid w:val="005351FA"/>
  </w:style>
  <w:style w:type="character" w:customStyle="1" w:styleId="af3">
    <w:name w:val="Основной текст + Полужирный"/>
    <w:aliases w:val="Курсив"/>
    <w:basedOn w:val="a5"/>
    <w:rsid w:val="005351FA"/>
    <w:rPr>
      <w:rFonts w:ascii="Times New Roman" w:eastAsia="Times New Roman" w:hAnsi="Times New Roman" w:cs="Times New Roman"/>
      <w:b/>
      <w:bCs/>
      <w:i/>
      <w:iCs/>
      <w:color w:val="000000"/>
      <w:spacing w:val="0"/>
      <w:w w:val="100"/>
      <w:position w:val="0"/>
      <w:sz w:val="23"/>
      <w:szCs w:val="23"/>
      <w:shd w:val="clear" w:color="auto" w:fill="FFFFFF"/>
      <w:lang w:eastAsia="uk-UA" w:bidi="uk-UA"/>
    </w:rPr>
  </w:style>
  <w:style w:type="character" w:customStyle="1" w:styleId="HTML1">
    <w:name w:val="Стандартный HTML Знак1"/>
    <w:basedOn w:val="a0"/>
    <w:uiPriority w:val="99"/>
    <w:semiHidden/>
    <w:rsid w:val="005351FA"/>
    <w:rPr>
      <w:rFonts w:ascii="Consolas" w:eastAsia="Andale Sans UI" w:hAnsi="Consolas" w:cs="Consolas" w:hint="default"/>
      <w:kern w:val="3"/>
      <w:sz w:val="20"/>
      <w:szCs w:val="20"/>
      <w:lang w:val="de-DE" w:eastAsia="ja-JP" w:bidi="fa-IR"/>
    </w:rPr>
  </w:style>
  <w:style w:type="character" w:customStyle="1" w:styleId="af4">
    <w:name w:val="Сноска_"/>
    <w:basedOn w:val="a0"/>
    <w:rsid w:val="005351FA"/>
    <w:rPr>
      <w:rFonts w:ascii="Times New Roman" w:eastAsia="Times New Roman" w:hAnsi="Times New Roman" w:cs="Times New Roman" w:hint="default"/>
      <w:b w:val="0"/>
      <w:bCs w:val="0"/>
      <w:i w:val="0"/>
      <w:iCs w:val="0"/>
      <w:smallCaps w:val="0"/>
      <w:strike w:val="0"/>
      <w:dstrike w:val="0"/>
      <w:sz w:val="16"/>
      <w:szCs w:val="16"/>
      <w:u w:val="none"/>
      <w:effect w:val="none"/>
    </w:rPr>
  </w:style>
  <w:style w:type="character" w:customStyle="1" w:styleId="st">
    <w:name w:val="st"/>
    <w:basedOn w:val="a0"/>
    <w:rsid w:val="005351FA"/>
  </w:style>
  <w:style w:type="character" w:styleId="af5">
    <w:name w:val="Strong"/>
    <w:basedOn w:val="a0"/>
    <w:uiPriority w:val="22"/>
    <w:qFormat/>
    <w:rsid w:val="005351FA"/>
    <w:rPr>
      <w:b/>
      <w:bCs/>
    </w:rPr>
  </w:style>
  <w:style w:type="character" w:styleId="af6">
    <w:name w:val="Emphasis"/>
    <w:basedOn w:val="a0"/>
    <w:uiPriority w:val="20"/>
    <w:qFormat/>
    <w:rsid w:val="005351F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1FA"/>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paragraph" w:styleId="1">
    <w:name w:val="heading 1"/>
    <w:basedOn w:val="a"/>
    <w:next w:val="a"/>
    <w:link w:val="10"/>
    <w:uiPriority w:val="9"/>
    <w:qFormat/>
    <w:rsid w:val="005351FA"/>
    <w:pPr>
      <w:keepNext/>
      <w:keepLines/>
      <w:widowControl/>
      <w:suppressAutoHyphens w:val="0"/>
      <w:autoSpaceDN/>
      <w:spacing w:before="480" w:line="276" w:lineRule="auto"/>
      <w:outlineLvl w:val="0"/>
    </w:pPr>
    <w:rPr>
      <w:rFonts w:ascii="Cambria" w:eastAsia="Times New Roman" w:hAnsi="Cambria" w:cs="Times New Roman"/>
      <w:b/>
      <w:bCs/>
      <w:noProof/>
      <w:color w:val="365F91" w:themeColor="accent1" w:themeShade="BF"/>
      <w:kern w:val="0"/>
      <w:sz w:val="28"/>
      <w:szCs w:val="28"/>
      <w:lang w:val="uk-UA"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5351FA"/>
    <w:rPr>
      <w:color w:val="0000FF" w:themeColor="hyperlink"/>
      <w:u w:val="single"/>
    </w:rPr>
  </w:style>
  <w:style w:type="paragraph" w:styleId="a4">
    <w:name w:val="List Paragraph"/>
    <w:basedOn w:val="a"/>
    <w:uiPriority w:val="34"/>
    <w:qFormat/>
    <w:rsid w:val="005351FA"/>
    <w:pPr>
      <w:ind w:left="720"/>
      <w:contextualSpacing/>
    </w:pPr>
    <w:rPr>
      <w:lang w:val="ru-RU"/>
    </w:rPr>
  </w:style>
  <w:style w:type="character" w:customStyle="1" w:styleId="a5">
    <w:name w:val="Основной текст_"/>
    <w:basedOn w:val="a0"/>
    <w:link w:val="100"/>
    <w:locked/>
    <w:rsid w:val="005351FA"/>
    <w:rPr>
      <w:rFonts w:ascii="Times New Roman" w:eastAsia="Times New Roman" w:hAnsi="Times New Roman" w:cs="Times New Roman"/>
      <w:color w:val="000000"/>
      <w:sz w:val="26"/>
      <w:szCs w:val="26"/>
      <w:shd w:val="clear" w:color="auto" w:fill="FFFFFF"/>
      <w:lang w:eastAsia="uk-UA" w:bidi="uk-UA"/>
    </w:rPr>
  </w:style>
  <w:style w:type="paragraph" w:customStyle="1" w:styleId="100">
    <w:name w:val="Основной текст10"/>
    <w:basedOn w:val="a"/>
    <w:link w:val="a5"/>
    <w:rsid w:val="005351FA"/>
    <w:pPr>
      <w:shd w:val="clear" w:color="auto" w:fill="FFFFFF"/>
      <w:suppressAutoHyphens w:val="0"/>
      <w:autoSpaceDN/>
      <w:spacing w:after="600" w:line="485" w:lineRule="exact"/>
      <w:jc w:val="center"/>
    </w:pPr>
    <w:rPr>
      <w:rFonts w:eastAsia="Times New Roman" w:cs="Times New Roman"/>
      <w:color w:val="000000"/>
      <w:kern w:val="0"/>
      <w:sz w:val="26"/>
      <w:szCs w:val="26"/>
      <w:lang w:val="uk-UA" w:eastAsia="uk-UA" w:bidi="uk-UA"/>
    </w:rPr>
  </w:style>
  <w:style w:type="paragraph" w:customStyle="1" w:styleId="Textbody">
    <w:name w:val="Text body"/>
    <w:basedOn w:val="a"/>
    <w:uiPriority w:val="99"/>
    <w:rsid w:val="005351FA"/>
    <w:pPr>
      <w:spacing w:after="120"/>
    </w:pPr>
  </w:style>
  <w:style w:type="paragraph" w:customStyle="1" w:styleId="Standard">
    <w:name w:val="Standard"/>
    <w:uiPriority w:val="99"/>
    <w:rsid w:val="005351FA"/>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character" w:customStyle="1" w:styleId="5">
    <w:name w:val="Основной текст (5)"/>
    <w:basedOn w:val="a0"/>
    <w:rsid w:val="005351FA"/>
    <w:rPr>
      <w:rFonts w:ascii="Calibri" w:eastAsia="Calibri" w:hAnsi="Calibri" w:cs="Calibri" w:hint="default"/>
      <w:b w:val="0"/>
      <w:bCs w:val="0"/>
      <w:i w:val="0"/>
      <w:iCs w:val="0"/>
      <w:smallCaps w:val="0"/>
      <w:strike w:val="0"/>
      <w:dstrike w:val="0"/>
      <w:color w:val="000000"/>
      <w:spacing w:val="0"/>
      <w:w w:val="100"/>
      <w:position w:val="0"/>
      <w:sz w:val="20"/>
      <w:szCs w:val="20"/>
      <w:u w:val="none"/>
      <w:effect w:val="none"/>
      <w:lang w:val="uk-UA" w:eastAsia="uk-UA" w:bidi="uk-UA"/>
    </w:rPr>
  </w:style>
  <w:style w:type="character" w:customStyle="1" w:styleId="10">
    <w:name w:val="Заголовок 1 Знак"/>
    <w:basedOn w:val="a0"/>
    <w:link w:val="1"/>
    <w:uiPriority w:val="9"/>
    <w:rsid w:val="005351FA"/>
    <w:rPr>
      <w:rFonts w:ascii="Cambria" w:eastAsia="Times New Roman" w:hAnsi="Cambria" w:cs="Times New Roman"/>
      <w:b/>
      <w:bCs/>
      <w:noProof/>
      <w:color w:val="365F91" w:themeColor="accent1" w:themeShade="BF"/>
      <w:sz w:val="28"/>
      <w:szCs w:val="28"/>
    </w:rPr>
  </w:style>
  <w:style w:type="character" w:styleId="a6">
    <w:name w:val="FollowedHyperlink"/>
    <w:basedOn w:val="a0"/>
    <w:uiPriority w:val="99"/>
    <w:semiHidden/>
    <w:unhideWhenUsed/>
    <w:rsid w:val="005351FA"/>
    <w:rPr>
      <w:color w:val="800080" w:themeColor="followedHyperlink"/>
      <w:u w:val="single"/>
    </w:rPr>
  </w:style>
  <w:style w:type="paragraph" w:styleId="HTML">
    <w:name w:val="HTML Preformatted"/>
    <w:basedOn w:val="a"/>
    <w:link w:val="HTML0"/>
    <w:uiPriority w:val="99"/>
    <w:semiHidden/>
    <w:unhideWhenUsed/>
    <w:rsid w:val="005351F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pPr>
    <w:rPr>
      <w:rFonts w:ascii="Courier New" w:eastAsia="Times New Roman" w:hAnsi="Courier New" w:cs="Courier New"/>
      <w:kern w:val="0"/>
      <w:sz w:val="20"/>
      <w:szCs w:val="20"/>
      <w:lang w:val="ru-RU" w:eastAsia="ru-RU" w:bidi="ar-SA"/>
    </w:rPr>
  </w:style>
  <w:style w:type="character" w:customStyle="1" w:styleId="HTML0">
    <w:name w:val="Стандартный HTML Знак"/>
    <w:basedOn w:val="a0"/>
    <w:link w:val="HTML"/>
    <w:uiPriority w:val="99"/>
    <w:semiHidden/>
    <w:rsid w:val="005351FA"/>
    <w:rPr>
      <w:rFonts w:ascii="Courier New" w:eastAsia="Times New Roman" w:hAnsi="Courier New" w:cs="Courier New"/>
      <w:sz w:val="20"/>
      <w:szCs w:val="20"/>
      <w:lang w:val="ru-RU" w:eastAsia="ru-RU"/>
    </w:rPr>
  </w:style>
  <w:style w:type="paragraph" w:styleId="a7">
    <w:name w:val="Normal (Web)"/>
    <w:basedOn w:val="a"/>
    <w:uiPriority w:val="99"/>
    <w:semiHidden/>
    <w:unhideWhenUsed/>
    <w:rsid w:val="005351FA"/>
    <w:pPr>
      <w:widowControl/>
      <w:suppressAutoHyphens w:val="0"/>
      <w:autoSpaceDN/>
      <w:spacing w:before="100" w:beforeAutospacing="1" w:after="100" w:afterAutospacing="1"/>
    </w:pPr>
    <w:rPr>
      <w:rFonts w:eastAsia="Times New Roman" w:cs="Times New Roman"/>
      <w:kern w:val="0"/>
      <w:lang w:val="ru-RU" w:eastAsia="ru-RU" w:bidi="ar-SA"/>
    </w:rPr>
  </w:style>
  <w:style w:type="paragraph" w:styleId="a8">
    <w:name w:val="footnote text"/>
    <w:basedOn w:val="a"/>
    <w:link w:val="a9"/>
    <w:uiPriority w:val="99"/>
    <w:semiHidden/>
    <w:unhideWhenUsed/>
    <w:rsid w:val="005351FA"/>
    <w:rPr>
      <w:sz w:val="20"/>
      <w:szCs w:val="20"/>
    </w:rPr>
  </w:style>
  <w:style w:type="character" w:customStyle="1" w:styleId="a9">
    <w:name w:val="Текст сноски Знак"/>
    <w:basedOn w:val="a0"/>
    <w:link w:val="a8"/>
    <w:uiPriority w:val="99"/>
    <w:semiHidden/>
    <w:rsid w:val="005351FA"/>
    <w:rPr>
      <w:rFonts w:ascii="Times New Roman" w:eastAsia="Andale Sans UI" w:hAnsi="Times New Roman" w:cs="Tahoma"/>
      <w:kern w:val="3"/>
      <w:sz w:val="20"/>
      <w:szCs w:val="20"/>
      <w:lang w:val="de-DE" w:eastAsia="ja-JP" w:bidi="fa-IR"/>
    </w:rPr>
  </w:style>
  <w:style w:type="paragraph" w:styleId="aa">
    <w:name w:val="header"/>
    <w:basedOn w:val="a"/>
    <w:link w:val="ab"/>
    <w:uiPriority w:val="99"/>
    <w:semiHidden/>
    <w:unhideWhenUsed/>
    <w:rsid w:val="005351FA"/>
    <w:pPr>
      <w:tabs>
        <w:tab w:val="center" w:pos="4677"/>
        <w:tab w:val="right" w:pos="9355"/>
      </w:tabs>
    </w:pPr>
  </w:style>
  <w:style w:type="character" w:customStyle="1" w:styleId="ab">
    <w:name w:val="Верхний колонтитул Знак"/>
    <w:basedOn w:val="a0"/>
    <w:link w:val="aa"/>
    <w:uiPriority w:val="99"/>
    <w:semiHidden/>
    <w:rsid w:val="005351FA"/>
    <w:rPr>
      <w:rFonts w:ascii="Times New Roman" w:eastAsia="Andale Sans UI" w:hAnsi="Times New Roman" w:cs="Tahoma"/>
      <w:kern w:val="3"/>
      <w:sz w:val="24"/>
      <w:szCs w:val="24"/>
      <w:lang w:val="de-DE" w:eastAsia="ja-JP" w:bidi="fa-IR"/>
    </w:rPr>
  </w:style>
  <w:style w:type="paragraph" w:styleId="ac">
    <w:name w:val="footer"/>
    <w:basedOn w:val="a"/>
    <w:link w:val="ad"/>
    <w:uiPriority w:val="99"/>
    <w:semiHidden/>
    <w:unhideWhenUsed/>
    <w:rsid w:val="005351FA"/>
    <w:pPr>
      <w:tabs>
        <w:tab w:val="center" w:pos="4677"/>
        <w:tab w:val="right" w:pos="9355"/>
      </w:tabs>
    </w:pPr>
  </w:style>
  <w:style w:type="character" w:customStyle="1" w:styleId="ad">
    <w:name w:val="Нижний колонтитул Знак"/>
    <w:basedOn w:val="a0"/>
    <w:link w:val="ac"/>
    <w:uiPriority w:val="99"/>
    <w:semiHidden/>
    <w:rsid w:val="005351FA"/>
    <w:rPr>
      <w:rFonts w:ascii="Times New Roman" w:eastAsia="Andale Sans UI" w:hAnsi="Times New Roman" w:cs="Tahoma"/>
      <w:kern w:val="3"/>
      <w:sz w:val="24"/>
      <w:szCs w:val="24"/>
      <w:lang w:val="de-DE" w:eastAsia="ja-JP" w:bidi="fa-IR"/>
    </w:rPr>
  </w:style>
  <w:style w:type="paragraph" w:styleId="ae">
    <w:name w:val="No Spacing"/>
    <w:uiPriority w:val="1"/>
    <w:qFormat/>
    <w:rsid w:val="005351FA"/>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paragraph" w:customStyle="1" w:styleId="2">
    <w:name w:val="Основной текст2"/>
    <w:basedOn w:val="a"/>
    <w:uiPriority w:val="99"/>
    <w:rsid w:val="005351FA"/>
    <w:pPr>
      <w:shd w:val="clear" w:color="auto" w:fill="FFFFFF"/>
      <w:suppressAutoHyphens w:val="0"/>
      <w:autoSpaceDN/>
      <w:spacing w:before="180" w:line="226" w:lineRule="exact"/>
      <w:jc w:val="both"/>
    </w:pPr>
    <w:rPr>
      <w:rFonts w:eastAsia="Times New Roman" w:cs="Times New Roman"/>
      <w:color w:val="000000"/>
      <w:w w:val="80"/>
      <w:kern w:val="0"/>
      <w:sz w:val="19"/>
      <w:szCs w:val="19"/>
      <w:lang w:val="uk-UA" w:eastAsia="uk-UA" w:bidi="uk-UA"/>
    </w:rPr>
  </w:style>
  <w:style w:type="paragraph" w:customStyle="1" w:styleId="3">
    <w:name w:val="Основной текст3"/>
    <w:basedOn w:val="a"/>
    <w:uiPriority w:val="99"/>
    <w:rsid w:val="005351FA"/>
    <w:pPr>
      <w:shd w:val="clear" w:color="auto" w:fill="FFFFFF"/>
      <w:suppressAutoHyphens w:val="0"/>
      <w:autoSpaceDN/>
      <w:spacing w:before="240" w:line="197" w:lineRule="exact"/>
      <w:jc w:val="both"/>
    </w:pPr>
    <w:rPr>
      <w:rFonts w:eastAsia="Times New Roman" w:cs="Times New Roman"/>
      <w:color w:val="000000"/>
      <w:kern w:val="0"/>
      <w:sz w:val="17"/>
      <w:szCs w:val="17"/>
      <w:lang w:val="uk-UA" w:eastAsia="uk-UA" w:bidi="uk-UA"/>
    </w:rPr>
  </w:style>
  <w:style w:type="paragraph" w:customStyle="1" w:styleId="7">
    <w:name w:val="Основной текст7"/>
    <w:basedOn w:val="a"/>
    <w:uiPriority w:val="99"/>
    <w:rsid w:val="005351FA"/>
    <w:pPr>
      <w:shd w:val="clear" w:color="auto" w:fill="FFFFFF"/>
      <w:suppressAutoHyphens w:val="0"/>
      <w:autoSpaceDN/>
      <w:spacing w:line="206" w:lineRule="exact"/>
      <w:jc w:val="both"/>
    </w:pPr>
    <w:rPr>
      <w:rFonts w:ascii="Lucida Sans Unicode" w:eastAsia="Lucida Sans Unicode" w:hAnsi="Lucida Sans Unicode" w:cs="Lucida Sans Unicode"/>
      <w:color w:val="000000"/>
      <w:kern w:val="0"/>
      <w:sz w:val="16"/>
      <w:szCs w:val="16"/>
      <w:lang w:val="uk-UA" w:eastAsia="uk-UA" w:bidi="uk-UA"/>
    </w:rPr>
  </w:style>
  <w:style w:type="paragraph" w:customStyle="1" w:styleId="rvps2">
    <w:name w:val="rvps2"/>
    <w:basedOn w:val="a"/>
    <w:uiPriority w:val="99"/>
    <w:rsid w:val="005351FA"/>
    <w:pPr>
      <w:widowControl/>
      <w:suppressAutoHyphens w:val="0"/>
      <w:autoSpaceDN/>
      <w:spacing w:before="100" w:beforeAutospacing="1" w:after="100" w:afterAutospacing="1"/>
    </w:pPr>
    <w:rPr>
      <w:rFonts w:eastAsia="Times New Roman" w:cs="Times New Roman"/>
      <w:kern w:val="0"/>
      <w:lang w:val="ru-RU" w:eastAsia="ru-RU" w:bidi="ar-SA"/>
    </w:rPr>
  </w:style>
  <w:style w:type="character" w:customStyle="1" w:styleId="af">
    <w:name w:val="Колонтитул_"/>
    <w:basedOn w:val="a0"/>
    <w:link w:val="af0"/>
    <w:locked/>
    <w:rsid w:val="005351FA"/>
    <w:rPr>
      <w:rFonts w:ascii="Arial" w:eastAsia="Arial" w:hAnsi="Arial" w:cs="Arial"/>
      <w:i/>
      <w:iCs/>
      <w:sz w:val="13"/>
      <w:szCs w:val="13"/>
      <w:shd w:val="clear" w:color="auto" w:fill="FFFFFF"/>
    </w:rPr>
  </w:style>
  <w:style w:type="paragraph" w:customStyle="1" w:styleId="af0">
    <w:name w:val="Колонтитул"/>
    <w:basedOn w:val="a"/>
    <w:link w:val="af"/>
    <w:rsid w:val="005351FA"/>
    <w:pPr>
      <w:shd w:val="clear" w:color="auto" w:fill="FFFFFF"/>
      <w:suppressAutoHyphens w:val="0"/>
      <w:autoSpaceDN/>
      <w:spacing w:line="0" w:lineRule="atLeast"/>
    </w:pPr>
    <w:rPr>
      <w:rFonts w:ascii="Arial" w:eastAsia="Arial" w:hAnsi="Arial" w:cs="Arial"/>
      <w:i/>
      <w:iCs/>
      <w:kern w:val="0"/>
      <w:sz w:val="13"/>
      <w:szCs w:val="13"/>
      <w:lang w:val="uk-UA" w:eastAsia="en-US" w:bidi="ar-SA"/>
    </w:rPr>
  </w:style>
  <w:style w:type="character" w:customStyle="1" w:styleId="af1">
    <w:name w:val="Основной текст + Курсив"/>
    <w:basedOn w:val="a5"/>
    <w:rsid w:val="005351FA"/>
    <w:rPr>
      <w:rFonts w:ascii="Bookman Old Style" w:eastAsia="Bookman Old Style" w:hAnsi="Bookman Old Style" w:cs="Bookman Old Style"/>
      <w:b w:val="0"/>
      <w:bCs w:val="0"/>
      <w:i/>
      <w:iCs/>
      <w:smallCaps w:val="0"/>
      <w:strike w:val="0"/>
      <w:dstrike w:val="0"/>
      <w:color w:val="000000"/>
      <w:spacing w:val="0"/>
      <w:w w:val="100"/>
      <w:position w:val="0"/>
      <w:sz w:val="19"/>
      <w:szCs w:val="19"/>
      <w:u w:val="none"/>
      <w:effect w:val="none"/>
      <w:shd w:val="clear" w:color="auto" w:fill="FFFFFF"/>
      <w:lang w:eastAsia="uk-UA" w:bidi="uk-UA"/>
    </w:rPr>
  </w:style>
  <w:style w:type="character" w:customStyle="1" w:styleId="rvts0">
    <w:name w:val="rvts0"/>
    <w:basedOn w:val="a0"/>
    <w:rsid w:val="005351FA"/>
  </w:style>
  <w:style w:type="character" w:customStyle="1" w:styleId="rvts9">
    <w:name w:val="rvts9"/>
    <w:basedOn w:val="a0"/>
    <w:rsid w:val="005351FA"/>
  </w:style>
  <w:style w:type="character" w:customStyle="1" w:styleId="8">
    <w:name w:val="Основной текст + 8"/>
    <w:aliases w:val="5 pt,Полужирный,Масштаб 100%"/>
    <w:basedOn w:val="a5"/>
    <w:rsid w:val="005351FA"/>
    <w:rPr>
      <w:rFonts w:ascii="Times New Roman" w:eastAsia="Times New Roman" w:hAnsi="Times New Roman" w:cs="Times New Roman"/>
      <w:b/>
      <w:bCs/>
      <w:i w:val="0"/>
      <w:iCs w:val="0"/>
      <w:smallCaps w:val="0"/>
      <w:strike w:val="0"/>
      <w:dstrike w:val="0"/>
      <w:color w:val="000000"/>
      <w:spacing w:val="0"/>
      <w:w w:val="100"/>
      <w:position w:val="0"/>
      <w:sz w:val="18"/>
      <w:szCs w:val="18"/>
      <w:u w:val="none"/>
      <w:effect w:val="none"/>
      <w:shd w:val="clear" w:color="auto" w:fill="FFFFFF"/>
      <w:lang w:eastAsia="uk-UA" w:bidi="uk-UA"/>
    </w:rPr>
  </w:style>
  <w:style w:type="character" w:customStyle="1" w:styleId="11">
    <w:name w:val="Основной текст1"/>
    <w:basedOn w:val="a5"/>
    <w:rsid w:val="005351FA"/>
    <w:rPr>
      <w:rFonts w:ascii="Times New Roman" w:eastAsia="Times New Roman" w:hAnsi="Times New Roman" w:cs="Times New Roman"/>
      <w:b w:val="0"/>
      <w:bCs w:val="0"/>
      <w:i w:val="0"/>
      <w:iCs w:val="0"/>
      <w:smallCaps w:val="0"/>
      <w:strike w:val="0"/>
      <w:dstrike w:val="0"/>
      <w:color w:val="000000"/>
      <w:spacing w:val="0"/>
      <w:w w:val="80"/>
      <w:position w:val="0"/>
      <w:sz w:val="19"/>
      <w:szCs w:val="19"/>
      <w:u w:val="none"/>
      <w:effect w:val="none"/>
      <w:shd w:val="clear" w:color="auto" w:fill="FFFFFF"/>
      <w:lang w:eastAsia="uk-UA" w:bidi="uk-UA"/>
    </w:rPr>
  </w:style>
  <w:style w:type="character" w:customStyle="1" w:styleId="af2">
    <w:name w:val="Сноска"/>
    <w:basedOn w:val="a0"/>
    <w:rsid w:val="005351FA"/>
    <w:rPr>
      <w:rFonts w:ascii="Times New Roman" w:eastAsia="Times New Roman" w:hAnsi="Times New Roman" w:cs="Times New Roman" w:hint="default"/>
      <w:b w:val="0"/>
      <w:bCs w:val="0"/>
      <w:i w:val="0"/>
      <w:iCs w:val="0"/>
      <w:smallCaps w:val="0"/>
      <w:strike w:val="0"/>
      <w:dstrike w:val="0"/>
      <w:color w:val="000000"/>
      <w:spacing w:val="0"/>
      <w:w w:val="100"/>
      <w:position w:val="0"/>
      <w:sz w:val="17"/>
      <w:szCs w:val="17"/>
      <w:u w:val="none"/>
      <w:effect w:val="none"/>
      <w:lang w:val="uk-UA" w:eastAsia="uk-UA" w:bidi="uk-UA"/>
    </w:rPr>
  </w:style>
  <w:style w:type="character" w:customStyle="1" w:styleId="4">
    <w:name w:val="Основной текст4"/>
    <w:basedOn w:val="a5"/>
    <w:rsid w:val="005351FA"/>
    <w:rPr>
      <w:rFonts w:ascii="Lucida Sans Unicode" w:eastAsia="Lucida Sans Unicode" w:hAnsi="Lucida Sans Unicode" w:cs="Lucida Sans Unicode"/>
      <w:b w:val="0"/>
      <w:bCs w:val="0"/>
      <w:i w:val="0"/>
      <w:iCs w:val="0"/>
      <w:smallCaps w:val="0"/>
      <w:strike w:val="0"/>
      <w:dstrike w:val="0"/>
      <w:color w:val="000000"/>
      <w:spacing w:val="0"/>
      <w:w w:val="100"/>
      <w:position w:val="0"/>
      <w:sz w:val="16"/>
      <w:szCs w:val="16"/>
      <w:u w:val="none"/>
      <w:effect w:val="none"/>
      <w:shd w:val="clear" w:color="auto" w:fill="FFFFFF"/>
      <w:lang w:eastAsia="uk-UA" w:bidi="uk-UA"/>
    </w:rPr>
  </w:style>
  <w:style w:type="character" w:customStyle="1" w:styleId="ft80">
    <w:name w:val="ft80"/>
    <w:basedOn w:val="a0"/>
    <w:rsid w:val="005351FA"/>
  </w:style>
  <w:style w:type="character" w:customStyle="1" w:styleId="20">
    <w:name w:val="Основной текст (2)"/>
    <w:basedOn w:val="a0"/>
    <w:rsid w:val="005351FA"/>
    <w:rPr>
      <w:rFonts w:ascii="Times New Roman" w:eastAsia="Times New Roman" w:hAnsi="Times New Roman" w:cs="Times New Roman" w:hint="default"/>
      <w:b w:val="0"/>
      <w:bCs w:val="0"/>
      <w:i w:val="0"/>
      <w:iCs w:val="0"/>
      <w:smallCaps w:val="0"/>
      <w:strike w:val="0"/>
      <w:dstrike w:val="0"/>
      <w:color w:val="000000"/>
      <w:spacing w:val="0"/>
      <w:w w:val="100"/>
      <w:position w:val="0"/>
      <w:sz w:val="18"/>
      <w:szCs w:val="18"/>
      <w:u w:val="none"/>
      <w:effect w:val="none"/>
      <w:lang w:val="uk-UA" w:eastAsia="uk-UA" w:bidi="uk-UA"/>
    </w:rPr>
  </w:style>
  <w:style w:type="character" w:customStyle="1" w:styleId="rvts15">
    <w:name w:val="rvts15"/>
    <w:basedOn w:val="a0"/>
    <w:rsid w:val="005351FA"/>
  </w:style>
  <w:style w:type="character" w:customStyle="1" w:styleId="rvts23">
    <w:name w:val="rvts23"/>
    <w:basedOn w:val="a0"/>
    <w:rsid w:val="005351FA"/>
  </w:style>
  <w:style w:type="character" w:customStyle="1" w:styleId="30">
    <w:name w:val="Основной текст (3)"/>
    <w:basedOn w:val="a0"/>
    <w:rsid w:val="005351FA"/>
    <w:rPr>
      <w:rFonts w:ascii="Arial" w:eastAsia="Arial" w:hAnsi="Arial" w:cs="Arial" w:hint="default"/>
      <w:b w:val="0"/>
      <w:bCs w:val="0"/>
      <w:i w:val="0"/>
      <w:iCs w:val="0"/>
      <w:smallCaps w:val="0"/>
      <w:strike w:val="0"/>
      <w:dstrike w:val="0"/>
      <w:color w:val="000000"/>
      <w:spacing w:val="0"/>
      <w:w w:val="100"/>
      <w:position w:val="0"/>
      <w:sz w:val="16"/>
      <w:szCs w:val="16"/>
      <w:u w:val="none"/>
      <w:effect w:val="none"/>
      <w:lang w:val="uk-UA" w:eastAsia="uk-UA" w:bidi="uk-UA"/>
    </w:rPr>
  </w:style>
  <w:style w:type="character" w:customStyle="1" w:styleId="rvts46">
    <w:name w:val="rvts46"/>
    <w:basedOn w:val="a0"/>
    <w:rsid w:val="005351FA"/>
  </w:style>
  <w:style w:type="character" w:customStyle="1" w:styleId="af3">
    <w:name w:val="Основной текст + Полужирный"/>
    <w:aliases w:val="Курсив"/>
    <w:basedOn w:val="a5"/>
    <w:rsid w:val="005351FA"/>
    <w:rPr>
      <w:rFonts w:ascii="Times New Roman" w:eastAsia="Times New Roman" w:hAnsi="Times New Roman" w:cs="Times New Roman"/>
      <w:b/>
      <w:bCs/>
      <w:i/>
      <w:iCs/>
      <w:color w:val="000000"/>
      <w:spacing w:val="0"/>
      <w:w w:val="100"/>
      <w:position w:val="0"/>
      <w:sz w:val="23"/>
      <w:szCs w:val="23"/>
      <w:shd w:val="clear" w:color="auto" w:fill="FFFFFF"/>
      <w:lang w:eastAsia="uk-UA" w:bidi="uk-UA"/>
    </w:rPr>
  </w:style>
  <w:style w:type="character" w:customStyle="1" w:styleId="HTML1">
    <w:name w:val="Стандартный HTML Знак1"/>
    <w:basedOn w:val="a0"/>
    <w:uiPriority w:val="99"/>
    <w:semiHidden/>
    <w:rsid w:val="005351FA"/>
    <w:rPr>
      <w:rFonts w:ascii="Consolas" w:eastAsia="Andale Sans UI" w:hAnsi="Consolas" w:cs="Consolas" w:hint="default"/>
      <w:kern w:val="3"/>
      <w:sz w:val="20"/>
      <w:szCs w:val="20"/>
      <w:lang w:val="de-DE" w:eastAsia="ja-JP" w:bidi="fa-IR"/>
    </w:rPr>
  </w:style>
  <w:style w:type="character" w:customStyle="1" w:styleId="af4">
    <w:name w:val="Сноска_"/>
    <w:basedOn w:val="a0"/>
    <w:rsid w:val="005351FA"/>
    <w:rPr>
      <w:rFonts w:ascii="Times New Roman" w:eastAsia="Times New Roman" w:hAnsi="Times New Roman" w:cs="Times New Roman" w:hint="default"/>
      <w:b w:val="0"/>
      <w:bCs w:val="0"/>
      <w:i w:val="0"/>
      <w:iCs w:val="0"/>
      <w:smallCaps w:val="0"/>
      <w:strike w:val="0"/>
      <w:dstrike w:val="0"/>
      <w:sz w:val="16"/>
      <w:szCs w:val="16"/>
      <w:u w:val="none"/>
      <w:effect w:val="none"/>
    </w:rPr>
  </w:style>
  <w:style w:type="character" w:customStyle="1" w:styleId="st">
    <w:name w:val="st"/>
    <w:basedOn w:val="a0"/>
    <w:rsid w:val="005351FA"/>
  </w:style>
  <w:style w:type="character" w:styleId="af5">
    <w:name w:val="Strong"/>
    <w:basedOn w:val="a0"/>
    <w:uiPriority w:val="22"/>
    <w:qFormat/>
    <w:rsid w:val="005351FA"/>
    <w:rPr>
      <w:b/>
      <w:bCs/>
    </w:rPr>
  </w:style>
  <w:style w:type="character" w:styleId="af6">
    <w:name w:val="Emphasis"/>
    <w:basedOn w:val="a0"/>
    <w:uiPriority w:val="20"/>
    <w:qFormat/>
    <w:rsid w:val="005351F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1722582">
      <w:bodyDiv w:val="1"/>
      <w:marLeft w:val="0"/>
      <w:marRight w:val="0"/>
      <w:marTop w:val="0"/>
      <w:marBottom w:val="0"/>
      <w:divBdr>
        <w:top w:val="none" w:sz="0" w:space="0" w:color="auto"/>
        <w:left w:val="none" w:sz="0" w:space="0" w:color="auto"/>
        <w:bottom w:val="none" w:sz="0" w:space="0" w:color="auto"/>
        <w:right w:val="none" w:sz="0" w:space="0" w:color="auto"/>
      </w:divBdr>
    </w:div>
    <w:div w:id="198050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77;&#1090;&#1100;&#1084;&#1072;&#1085;%20&#1028;$" TargetMode="External"/><Relationship Id="rId117" Type="http://schemas.openxmlformats.org/officeDocument/2006/relationships/hyperlink" Target="http://www.ebk.net.ua/Book/political_science/uriy_politologiya/part3/802.htm" TargetMode="External"/><Relationship Id="rId2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1%80%D0%B1%D1%83%D0%BD%D1%8E%D0%BA%20%D0%9E$"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0%D1%88%D0%BA%D0%BE%D0%B2%D1%81%D1%8C%D0%BA%D0%B0%20%D0%9E$" TargetMode="External"/><Relationship Id="rId4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7;&#1072;&#1087;&#1083;&#1086;&#1090;&#1080;&#1085;&#1089;&#1100;&#1082;&#1072;%20&#1070;$" TargetMode="External"/><Relationship Id="rId63"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077;&#1083;&#1100;&#1085;&#1080;&#1095;&#1091;&#1082;%20&#1057;$" TargetMode="External"/><Relationship Id="rId6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401" TargetMode="External"/><Relationship Id="rId8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0459" TargetMode="External"/><Relationship Id="rId89" Type="http://schemas.openxmlformats.org/officeDocument/2006/relationships/hyperlink" Target="http://zakon2.rada.gov.ua/laws/show/v006p710-08" TargetMode="External"/><Relationship Id="rId112" Type="http://schemas.openxmlformats.org/officeDocument/2006/relationships/hyperlink" Target="http://www.irbis-nbuv.gov.ua/cgi-bin/irbis_nbuv/cgiirbis_64.exe?I21DBN=LINK&amp;P21DBN=UJRN&amp;Z21ID=&amp;S21REF=10&amp;S21CNR=20&amp;S21STN=1&amp;S21FMT=ASP_meta&amp;C21COM=S&amp;2_S21P03=FILA=&amp;2_S21STR=DeBu_2012_2_43" TargetMode="Externa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395" TargetMode="External"/><Relationship Id="rId107" Type="http://schemas.openxmlformats.org/officeDocument/2006/relationships/hyperlink" Target="http://zakon2.rada.gov.ua/laws/show/563-2011-%D0%BF"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1;&#1077;&#1074;&#1079;%20&#1058;$" TargetMode="Externa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817" TargetMode="External"/><Relationship Id="rId32" Type="http://schemas.openxmlformats.org/officeDocument/2006/relationships/hyperlink" Target="http://www.irbis-nbuv.gov.ua/cgi-bin/irbis_nbuv/cgiirbis_64.exe?I21DBN=LINK&amp;P21DBN=UJRN&amp;Z21ID=&amp;S21REF=10&amp;S21CNR=20&amp;S21STN=1&amp;S21FMT=ASP_meta&amp;C21COM=S&amp;2_S21P03=FILA=&amp;2_S21STR=tipp_2016_1_19" TargetMode="Externa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3788" TargetMode="External"/><Relationship Id="rId40"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4;&#1072;&#1096;&#1082;&#1086;&#1074;&#1089;&#1100;&#1082;&#1072;%20&#1054;$" TargetMode="External"/><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42:%D0%AE%D1%80." TargetMode="External"/><Relationship Id="rId5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94" TargetMode="External"/><Relationship Id="rId5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385" TargetMode="External"/><Relationship Id="rId6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80" TargetMode="External"/><Relationship Id="rId7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8852:&#1070;" TargetMode="External"/><Relationship Id="rId7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77;&#1090;&#1088;&#1080;&#1096;&#1080;&#1085;&#1072;%20&#1052;$" TargetMode="External"/><Relationship Id="rId87" Type="http://schemas.openxmlformats.org/officeDocument/2006/relationships/hyperlink" Target="http://zakon0.rada.gov.ua/laws/show/586-14" TargetMode="External"/><Relationship Id="rId10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0343" TargetMode="External"/><Relationship Id="rId110" Type="http://schemas.openxmlformats.org/officeDocument/2006/relationships/hyperlink" Target="http://www.irbis-nbuv.gov.ua/cgi-bin/irbis_nbuv/cgiirbis_64.exe?Z21ID=&amp;I21DBN=UJRN&amp;P21DBN=UJRN&amp;S21STN=1&amp;S21REF=10&amp;S21FMT=fullwebr&amp;C21COM=S&amp;S21CNR=20&amp;S21P01=0&amp;S21P02=0&amp;S21P03=A=&amp;S21COLORTERMS=1&amp;S21STR=&#1061;&#1091;&#1076;&#1086;&#1073;&#1072;%20&#1054;$" TargetMode="External"/><Relationship Id="rId11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64;&#1087;&#1072;&#1082;%20&#1070;$" TargetMode="External"/><Relationship Id="rId5" Type="http://schemas.openxmlformats.org/officeDocument/2006/relationships/webSettings" Target="webSettings.xml"/><Relationship Id="rId6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1%96%D0%BF%D1%81%D1%8C%D0%BA%D0%B8%D0%B9%20%D0%94$" TargetMode="External"/><Relationship Id="rId8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786:&#1057;.18" TargetMode="External"/><Relationship Id="rId90" Type="http://schemas.openxmlformats.org/officeDocument/2006/relationships/hyperlink" Target="http://zakon.rada.gov.ua/go/v007p710-09" TargetMode="External"/><Relationship Id="rId9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786:&#1057;.18" TargetMode="External"/><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0%B2%D1%81%D1%83%D0%BD%D0%BE%D0%B2%D1%81%D1%8C%D0%BA%D0%B0%20%D0%86$" TargetMode="External"/><Relationship Id="rId14" Type="http://schemas.openxmlformats.org/officeDocument/2006/relationships/hyperlink" Target="http://irbis-nbuv.gov.ua/cgi-bin/irbis_nbuv/cgiirbis_64.exe?Z21ID=&amp;I21DBN=UJRN&amp;P21DBN=UJRN&amp;S21STN=1&amp;S21REF=10&amp;S21FMT=JUU_all&amp;C21COM=S&amp;S21CNR=20&amp;S21P01=0&amp;S21P02=0&amp;S21P03=IJ=&amp;S21COLORTERMS=1&amp;S21STR=EJ000096"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5%D1%82%D1%8C%D0%BC%D0%B0%D0%BD%20%D0%84$" TargetMode="External"/><Relationship Id="rId3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88;&#1080;&#1084;&#1072;&#1083;&#1102;&#1082;%20&#1055;$"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574" TargetMode="External"/><Relationship Id="rId4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8852:&#1070;" TargetMode="External"/><Relationship Id="rId5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223:&#1055;&#1086;&#1083;&#1110;&#1090;." TargetMode="External"/><Relationship Id="rId6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1235" TargetMode="External"/><Relationship Id="rId6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110;&#1093;&#1072;&#1081;&#1083;&#1110;&#1085;&#1072;%20&#1058;$" TargetMode="External"/><Relationship Id="rId7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77;&#1088;&#1077;&#1088;&#1074;&#1072;%20&#1070;$" TargetMode="External"/><Relationship Id="rId10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872" TargetMode="External"/><Relationship Id="rId10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8;&#1077;&#1083;&#1080;&#1094;&#1100;&#1082;&#1072;%20&#1042;$" TargetMode="External"/><Relationship Id="rId113" Type="http://schemas.openxmlformats.org/officeDocument/2006/relationships/hyperlink" Target="http://www.irbis-nbuv.gov.ua/cgi-bin/irbis_nbuv/cgiirbis_64.exe?Z21ID=&amp;I21DBN=UJRN&amp;P21DBN=UJRN&amp;S21STN=1&amp;S21REF=10&amp;S21FMT=fullwebr&amp;C21COM=S&amp;S21CNR=20&amp;S21P01=0&amp;S21P02=0&amp;S21P03=A=&amp;S21COLORTERMS=1&amp;S21STR=&#1063;&#1077;&#1088;&#1085;&#1077;&#1094;&#1100;&#1082;&#1072;%20&#1054;$" TargetMode="External"/><Relationship Id="rId118" Type="http://schemas.openxmlformats.org/officeDocument/2006/relationships/fontTable" Target="fontTable.xml"/><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1;&#1077;&#1074;&#1095;&#1077;&#1085;&#1082;&#1086;&#1074;%20&#1054;$" TargetMode="External"/><Relationship Id="rId51" Type="http://schemas.openxmlformats.org/officeDocument/2006/relationships/hyperlink" Target="http://sci-book.com/derjavi-prava-teoriya/subekti-pravotvorchosti-46413.html" TargetMode="External"/><Relationship Id="rId7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5105" TargetMode="External"/><Relationship Id="rId8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0343" TargetMode="External"/><Relationship Id="rId85" Type="http://schemas.openxmlformats.org/officeDocument/2006/relationships/hyperlink" Target="http://pidruchniki.com/1584072028615/pravo/referendne_pravo_ukrayini" TargetMode="External"/><Relationship Id="rId93" Type="http://schemas.openxmlformats.org/officeDocument/2006/relationships/hyperlink" Target="https://dspace.uzhnu.edu.ua/jspui/bitstream/lib/6592/1/%D0%A4%D0%90%D0%9A%D0%A2%D0%9E%D0%A0%D0%98%20%D0%9F%D0%A0%D0%90%D0%92%D0%9E%D0%A2%D0%92%D0%9E%D0%A0%D0%A7%D0%9E%D0%A1%D0%A2%D0%86%20%D0%A2%D0%90%20%D0%87%D0%A5%20%D0%A0%D0%86%D0%97%D0%9D.pdf" TargetMode="External"/><Relationship Id="rId98" Type="http://schemas.openxmlformats.org/officeDocument/2006/relationships/hyperlink" Target="http://politics.ellib.org.ua/pages-cat-51.html" TargetMode="External"/><Relationship Id="rId3" Type="http://schemas.microsoft.com/office/2007/relationships/stylesWithEffects" Target="stylesWithEffect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90" TargetMode="External"/><Relationship Id="rId1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1;&#1077;&#1088;&#1085;&#1072;&#1079;&#1102;&#1082;%20&#1071;$" TargetMode="External"/><Relationship Id="rId25" Type="http://schemas.openxmlformats.org/officeDocument/2006/relationships/hyperlink" Target="http://pidruchniki.com/1584072014908/pravo/teoriya_derzhavi_i_prava" TargetMode="External"/><Relationship Id="rId33"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88;&#1080;&#1084;&#1072;&#1083;&#1102;&#1082;%20&#1055;$" TargetMode="External"/><Relationship Id="rId3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91;&#1089;&#1072;&#1088;&#1086;&#1074;%20&#1057;$" TargetMode="External"/><Relationship Id="rId46" Type="http://schemas.openxmlformats.org/officeDocument/2006/relationships/hyperlink" Target="http://www.ebk.net.ua/Book/law/zaychuk_tdp/zmist.htm" TargetMode="External"/><Relationship Id="rId5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0%D0%B2%D1%80%D0%B8%D0%BD%D0%BE%D0%B2%D0%B8%D1%87%20%D0%9E$" TargetMode="External"/><Relationship Id="rId6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1%96%D0%BD%D1%87%D0%B5%D0%BD%D0%BA%D0%BE%20%D0%9E$" TargetMode="External"/><Relationship Id="rId103"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86;&#1083;&#1103;&#1088;%20&#1057;$" TargetMode="External"/><Relationship Id="rId10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8%D1%85%D0%B8%D0%B9%20%D0%92$" TargetMode="External"/><Relationship Id="rId11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9409:&#1040;:&#1070;&#1088;&#1080;&#1076;.&#1085;&#1072;&#1091;&#1082;."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574" TargetMode="External"/><Relationship Id="rId4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574" TargetMode="External"/><Relationship Id="rId54" Type="http://schemas.openxmlformats.org/officeDocument/2006/relationships/hyperlink" Target="http://zakon0.rada.gov.ua/laws/show/254%D0%BA/96-%D0%B2%D1%80" TargetMode="External"/><Relationship Id="rId6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490" TargetMode="External"/><Relationship Id="rId7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4042:&#1070;&#1088;." TargetMode="External"/><Relationship Id="rId7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D%D1%96%D1%89%D0%B5%D0%BD%D0%BA%D0%BE%20%D0%9D$" TargetMode="External"/><Relationship Id="rId83"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83;&#1072;&#1074;&#1080;&#1095;%20&#1042;$" TargetMode="External"/><Relationship Id="rId88" Type="http://schemas.openxmlformats.org/officeDocument/2006/relationships/hyperlink" Target="http://zakon.rada.gov.ua/go/v016p710-03" TargetMode="External"/><Relationship Id="rId91" Type="http://schemas.openxmlformats.org/officeDocument/2006/relationships/hyperlink" Target="http://zakon3.rada.gov.ua/laws/show/v007p710-09" TargetMode="External"/><Relationship Id="rId96" Type="http://schemas.openxmlformats.org/officeDocument/2006/relationships/hyperlink" Target="http://elar.naiau.kiev.ua/bitstream/123456789/1273/1/ryabchenko_dis.pdf" TargetMode="External"/><Relationship Id="rId11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6" TargetMode="External"/><Relationship Id="rId1" Type="http://schemas.openxmlformats.org/officeDocument/2006/relationships/numbering" Target="numbering.xml"/><Relationship Id="rId6" Type="http://schemas.openxmlformats.org/officeDocument/2006/relationships/hyperlink" Target="http://irbis-nbuv.gov.ua/cgi-bin/irbis_nbuv/cgiirbis_64.exe?Z21ID=&amp;I21DBN=UJRN&amp;P21DBN=UJRN&amp;S21STN=1&amp;S21REF=10&amp;S21FMT=fullwebr&amp;C21COM=S&amp;S21CNR=20&amp;S21P01=0&amp;S21P02=0&amp;S21P03=A=&amp;S21COLORTERMS=1&amp;S21STR=&#1043;&#1091;&#1089;&#1072;&#1088;&#1086;&#1074;%20&#1057;$" TargetMode="Externa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1;&#1077;&#1088;&#1085;&#1072;&#1079;&#1102;&#1082;%20&#1071;$"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3%D1%80%D1%8F%D0%BA%20%D0%AF$" TargetMode="External"/><Relationship Id="rId2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5%D1%82%D1%8C%D0%BC%D0%B0%D0%BD%20%D0%84$" TargetMode="External"/><Relationship Id="rId3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91;&#1088;&#1082;&#1086;&#1074;&#1072;%20&#1040;$" TargetMode="External"/><Relationship Id="rId4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86%D0%BB%D1%8C%D0%BD%D0%B8%D1%86%D1%8C%D0%BA%D0%B8%D0%B9%20%D0%9C$" TargetMode="External"/><Relationship Id="rId5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91;&#1103;&#1085;%20&#1030;$" TargetMode="External"/><Relationship Id="rId10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721" TargetMode="External"/><Relationship Id="rId11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574" TargetMode="External"/><Relationship Id="rId119" Type="http://schemas.openxmlformats.org/officeDocument/2006/relationships/theme" Target="theme/theme1.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995"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11" TargetMode="External"/><Relationship Id="rId4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E%D0%BD%D1%87%D0%B5%D0%BD%D0%BA%D0%BE%20%D0%9E$" TargetMode="External"/><Relationship Id="rId5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D%D0%BE%D0%BD%D0%B5%D0%BD%D0%BA%D0%BE%20%D0%92$" TargetMode="External"/><Relationship Id="rId6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817" TargetMode="External"/><Relationship Id="rId6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5%D0%BB%D1%8C%D0%BD%D0%B8%D1%87%D1%83%D0%BA%20%D0%A1$" TargetMode="External"/><Relationship Id="rId73"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3;&#1080;&#1095;&#1082;&#1072;%20&#1070;$" TargetMode="External"/><Relationship Id="rId7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4082" TargetMode="External"/><Relationship Id="rId8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108;&#1089;&#1094;&#1086;&#1074;%20&#1056;$" TargetMode="External"/><Relationship Id="rId86" Type="http://schemas.openxmlformats.org/officeDocument/2006/relationships/hyperlink" Target="http://zakon3.rada.gov.ua/laws/show/4572-17?nreg=4572-17&amp;find=1&amp;text=%F1%F2%E0%F2%F3%F2+&amp;x=11&amp;y=6" TargetMode="External"/><Relationship Id="rId9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6;&#1103;&#1073;&#1095;&#1077;&#1085;&#1082;&#1086;%20&#1058;$" TargetMode="External"/><Relationship Id="rId9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82;&#1072;&#1082;&#1091;&#1085;%20&#1054;$" TargetMode="External"/><Relationship Id="rId10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83;&#1072;&#1074;&#1086;&#1074;&#1072;%20&#1053;$"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1;&#1072;&#1088;&#1089;&#1100;&#1082;&#1080;&#1081;%20&#1042;$" TargetMode="External"/><Relationship Id="rId13" Type="http://schemas.openxmlformats.org/officeDocument/2006/relationships/hyperlink" Target="http://irbis-nbuv.gov.ua/cgi-bin/irbis_nbuv/cgiirbis_64.exe?Z21ID=&amp;I21DBN=UJRN&amp;P21DBN=UJRN&amp;S21STN=1&amp;S21REF=10&amp;S21FMT=fullwebr&amp;C21COM=S&amp;S21CNR=20&amp;S21P01=0&amp;S21P02=0&amp;S21P03=A=&amp;S21COLORTERMS=1&amp;S21STR=&#1041;&#1077;&#1088;&#1085;&#1072;&#1079;&#1102;&#1082;%20&#1071;$"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4474"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0666" TargetMode="External"/><Relationship Id="rId10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078"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574" TargetMode="External"/><Relationship Id="rId50"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5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8;&#1072;&#1089;&#1085;&#1086;&#1075;&#1086;&#1088;%20&#1054;$" TargetMode="External"/><Relationship Id="rId7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474" TargetMode="External"/><Relationship Id="rId97" Type="http://schemas.openxmlformats.org/officeDocument/2006/relationships/hyperlink" Target="http://dspace.nlu.edu.ua/bitstream/123456789/6437/1/Sazonov_272.pdf" TargetMode="External"/><Relationship Id="rId10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574" TargetMode="Externa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1;&#1077;&#1074;&#1095;&#1077;&#1085;&#1082;&#1086;&#1074;%20&#1054;$" TargetMode="External"/><Relationship Id="rId7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080;&#1093;&#1072;&#1083;&#1102;&#1082;%20&#1057;$" TargetMode="External"/><Relationship Id="rId9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786:&#1057;.18" TargetMode="External"/><Relationship Id="rId2" Type="http://schemas.openxmlformats.org/officeDocument/2006/relationships/styles" Target="styles.xm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05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39916</Words>
  <Characters>22753</Characters>
  <Application>Microsoft Office Word</Application>
  <DocSecurity>0</DocSecurity>
  <Lines>189</Lines>
  <Paragraphs>125</Paragraphs>
  <ScaleCrop>false</ScaleCrop>
  <Company/>
  <LinksUpToDate>false</LinksUpToDate>
  <CharactersWithSpaces>62544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2019-11-22T09:27:00Z</dcterms:created>
  <dcterms:modified xsi:type="dcterms:W3CDTF">2019-11-22T09:33:00Z</dcterms:modified>
</cp:coreProperties>
</file>