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B1D699" w14:textId="77777777" w:rsidR="00363528" w:rsidRPr="00363528" w:rsidRDefault="00363528" w:rsidP="00363528">
      <w:pPr>
        <w:pStyle w:val="af"/>
        <w:spacing w:before="79"/>
        <w:ind w:left="187" w:right="329" w:firstLine="0"/>
        <w:jc w:val="center"/>
      </w:pPr>
      <w:r w:rsidRPr="00363528">
        <w:rPr>
          <w:noProof/>
        </w:rPr>
        <mc:AlternateContent>
          <mc:Choice Requires="wps">
            <w:drawing>
              <wp:anchor distT="0" distB="0" distL="0" distR="0" simplePos="0" relativeHeight="251660288" behindDoc="1" locked="0" layoutInCell="1" allowOverlap="1" wp14:anchorId="3ACAB26F" wp14:editId="0D2C0C9E">
                <wp:simplePos x="0" y="0"/>
                <wp:positionH relativeFrom="page">
                  <wp:posOffset>1062532</wp:posOffset>
                </wp:positionH>
                <wp:positionV relativeFrom="paragraph">
                  <wp:posOffset>289194</wp:posOffset>
                </wp:positionV>
                <wp:extent cx="5976620" cy="635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6620" cy="6350"/>
                        </a:xfrm>
                        <a:custGeom>
                          <a:avLst/>
                          <a:gdLst/>
                          <a:ahLst/>
                          <a:cxnLst/>
                          <a:rect l="l" t="t" r="r" b="b"/>
                          <a:pathLst>
                            <a:path w="5976620" h="6350">
                              <a:moveTo>
                                <a:pt x="5976493" y="0"/>
                              </a:moveTo>
                              <a:lnTo>
                                <a:pt x="0" y="0"/>
                              </a:lnTo>
                              <a:lnTo>
                                <a:pt x="0" y="6096"/>
                              </a:lnTo>
                              <a:lnTo>
                                <a:pt x="5976493" y="6096"/>
                              </a:lnTo>
                              <a:lnTo>
                                <a:pt x="597649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30C0DC1" id="Graphic 2" o:spid="_x0000_s1026" style="position:absolute;margin-left:83.65pt;margin-top:22.75pt;width:470.6pt;height:.5pt;z-index:-251656192;visibility:visible;mso-wrap-style:square;mso-wrap-distance-left:0;mso-wrap-distance-top:0;mso-wrap-distance-right:0;mso-wrap-distance-bottom:0;mso-position-horizontal:absolute;mso-position-horizontal-relative:page;mso-position-vertical:absolute;mso-position-vertical-relative:text;v-text-anchor:top" coordsize="597662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" path="m5976493,l,,,6096r5976493,l5976493,xe" fillcolor="black" stroked="f">
                <v:path arrowok="t"/>
                <w10:wrap type="topAndBottom" anchorx="page"/>
              </v:shape>
            </w:pict>
          </mc:Fallback>
        </mc:AlternateContent>
      </w:r>
      <w:r w:rsidRPr="00363528">
        <w:rPr>
          <w:noProof/>
        </w:rPr>
        <mc:AlternateContent>
          <mc:Choice Requires="wps">
            <w:drawing>
              <wp:anchor distT="0" distB="0" distL="0" distR="0" simplePos="0" relativeHeight="251659264" behindDoc="0" locked="0" layoutInCell="1" allowOverlap="1" wp14:anchorId="6DECB707" wp14:editId="2D367923">
                <wp:simplePos x="0" y="0"/>
                <wp:positionH relativeFrom="page">
                  <wp:posOffset>6879334</wp:posOffset>
                </wp:positionH>
                <wp:positionV relativeFrom="page">
                  <wp:posOffset>414211</wp:posOffset>
                </wp:positionV>
                <wp:extent cx="177800" cy="142240"/>
                <wp:effectExtent l="0" t="0" r="0" b="0"/>
                <wp:wrapNone/>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7800" cy="142240"/>
                        </a:xfrm>
                        <a:custGeom>
                          <a:avLst/>
                          <a:gdLst/>
                          <a:ahLst/>
                          <a:cxnLst/>
                          <a:rect l="l" t="t" r="r" b="b"/>
                          <a:pathLst>
                            <a:path w="177800" h="142240">
                              <a:moveTo>
                                <a:pt x="170053" y="0"/>
                              </a:moveTo>
                              <a:lnTo>
                                <a:pt x="169925" y="258"/>
                              </a:lnTo>
                              <a:lnTo>
                                <a:pt x="169709" y="946"/>
                              </a:lnTo>
                              <a:lnTo>
                                <a:pt x="169280" y="1547"/>
                              </a:lnTo>
                              <a:lnTo>
                                <a:pt x="168850" y="2148"/>
                              </a:lnTo>
                              <a:lnTo>
                                <a:pt x="168112" y="2806"/>
                              </a:lnTo>
                              <a:lnTo>
                                <a:pt x="167476" y="3605"/>
                              </a:lnTo>
                              <a:lnTo>
                                <a:pt x="166840" y="4405"/>
                              </a:lnTo>
                              <a:lnTo>
                                <a:pt x="166224" y="5322"/>
                              </a:lnTo>
                              <a:lnTo>
                                <a:pt x="165465" y="6343"/>
                              </a:lnTo>
                              <a:lnTo>
                                <a:pt x="164704" y="7363"/>
                              </a:lnTo>
                              <a:lnTo>
                                <a:pt x="163867" y="8513"/>
                              </a:lnTo>
                              <a:lnTo>
                                <a:pt x="162916" y="9728"/>
                              </a:lnTo>
                              <a:lnTo>
                                <a:pt x="151944" y="22425"/>
                              </a:lnTo>
                              <a:lnTo>
                                <a:pt x="150525" y="23949"/>
                              </a:lnTo>
                              <a:lnTo>
                                <a:pt x="149040" y="25635"/>
                              </a:lnTo>
                              <a:lnTo>
                                <a:pt x="147546" y="27058"/>
                              </a:lnTo>
                              <a:lnTo>
                                <a:pt x="146052" y="28481"/>
                              </a:lnTo>
                              <a:lnTo>
                                <a:pt x="139107" y="34619"/>
                              </a:lnTo>
                              <a:lnTo>
                                <a:pt x="137853" y="35841"/>
                              </a:lnTo>
                              <a:lnTo>
                                <a:pt x="136684" y="37045"/>
                              </a:lnTo>
                              <a:lnTo>
                                <a:pt x="135463" y="38299"/>
                              </a:lnTo>
                              <a:lnTo>
                                <a:pt x="134242" y="39552"/>
                              </a:lnTo>
                              <a:lnTo>
                                <a:pt x="133036" y="40825"/>
                              </a:lnTo>
                              <a:lnTo>
                                <a:pt x="131781" y="42140"/>
                              </a:lnTo>
                              <a:lnTo>
                                <a:pt x="130526" y="43453"/>
                              </a:lnTo>
                              <a:lnTo>
                                <a:pt x="129118" y="44803"/>
                              </a:lnTo>
                              <a:lnTo>
                                <a:pt x="127930" y="46181"/>
                              </a:lnTo>
                              <a:lnTo>
                                <a:pt x="126741" y="47560"/>
                              </a:lnTo>
                              <a:lnTo>
                                <a:pt x="125603" y="48976"/>
                              </a:lnTo>
                              <a:lnTo>
                                <a:pt x="124650" y="50411"/>
                              </a:lnTo>
                              <a:lnTo>
                                <a:pt x="123697" y="51846"/>
                              </a:lnTo>
                              <a:lnTo>
                                <a:pt x="122628" y="53441"/>
                              </a:lnTo>
                              <a:lnTo>
                                <a:pt x="122213" y="54789"/>
                              </a:lnTo>
                              <a:lnTo>
                                <a:pt x="121798" y="56137"/>
                              </a:lnTo>
                              <a:lnTo>
                                <a:pt x="121849" y="57293"/>
                              </a:lnTo>
                              <a:lnTo>
                                <a:pt x="122160" y="58497"/>
                              </a:lnTo>
                              <a:lnTo>
                                <a:pt x="122472" y="59701"/>
                              </a:lnTo>
                              <a:lnTo>
                                <a:pt x="123203" y="60828"/>
                              </a:lnTo>
                              <a:lnTo>
                                <a:pt x="124083" y="62014"/>
                              </a:lnTo>
                              <a:lnTo>
                                <a:pt x="124962" y="63200"/>
                              </a:lnTo>
                              <a:lnTo>
                                <a:pt x="126296" y="64378"/>
                              </a:lnTo>
                              <a:lnTo>
                                <a:pt x="127440" y="65610"/>
                              </a:lnTo>
                              <a:lnTo>
                                <a:pt x="128584" y="66843"/>
                              </a:lnTo>
                              <a:lnTo>
                                <a:pt x="129734" y="68105"/>
                              </a:lnTo>
                              <a:lnTo>
                                <a:pt x="130943" y="69409"/>
                              </a:lnTo>
                              <a:lnTo>
                                <a:pt x="132153" y="70714"/>
                              </a:lnTo>
                              <a:lnTo>
                                <a:pt x="133404" y="72061"/>
                              </a:lnTo>
                              <a:lnTo>
                                <a:pt x="134700" y="73438"/>
                              </a:lnTo>
                              <a:lnTo>
                                <a:pt x="135995" y="74814"/>
                              </a:lnTo>
                              <a:lnTo>
                                <a:pt x="137341" y="76233"/>
                              </a:lnTo>
                              <a:lnTo>
                                <a:pt x="138717" y="77670"/>
                              </a:lnTo>
                              <a:lnTo>
                                <a:pt x="140093" y="79106"/>
                              </a:lnTo>
                              <a:lnTo>
                                <a:pt x="141516" y="80706"/>
                              </a:lnTo>
                              <a:lnTo>
                                <a:pt x="142957" y="82058"/>
                              </a:lnTo>
                              <a:lnTo>
                                <a:pt x="144397" y="83409"/>
                              </a:lnTo>
                              <a:lnTo>
                                <a:pt x="145874" y="84570"/>
                              </a:lnTo>
                              <a:lnTo>
                                <a:pt x="147360" y="85778"/>
                              </a:lnTo>
                              <a:lnTo>
                                <a:pt x="148846" y="86986"/>
                              </a:lnTo>
                              <a:lnTo>
                                <a:pt x="150487" y="88117"/>
                              </a:lnTo>
                              <a:lnTo>
                                <a:pt x="151872" y="89306"/>
                              </a:lnTo>
                              <a:lnTo>
                                <a:pt x="158042" y="95410"/>
                              </a:lnTo>
                              <a:lnTo>
                                <a:pt x="159241" y="96716"/>
                              </a:lnTo>
                              <a:lnTo>
                                <a:pt x="160439" y="98022"/>
                              </a:lnTo>
                              <a:lnTo>
                                <a:pt x="161625" y="99371"/>
                              </a:lnTo>
                              <a:lnTo>
                                <a:pt x="162864" y="100748"/>
                              </a:lnTo>
                              <a:lnTo>
                                <a:pt x="164103" y="102126"/>
                              </a:lnTo>
                              <a:lnTo>
                                <a:pt x="165366" y="103545"/>
                              </a:lnTo>
                              <a:lnTo>
                                <a:pt x="166672" y="104982"/>
                              </a:lnTo>
                              <a:lnTo>
                                <a:pt x="167978" y="106419"/>
                              </a:lnTo>
                              <a:lnTo>
                                <a:pt x="169453" y="107891"/>
                              </a:lnTo>
                              <a:lnTo>
                                <a:pt x="170700" y="109371"/>
                              </a:lnTo>
                              <a:lnTo>
                                <a:pt x="171946" y="110851"/>
                              </a:lnTo>
                              <a:lnTo>
                                <a:pt x="173147" y="112356"/>
                              </a:lnTo>
                              <a:lnTo>
                                <a:pt x="174152" y="113865"/>
                              </a:lnTo>
                              <a:lnTo>
                                <a:pt x="175157" y="115373"/>
                              </a:lnTo>
                              <a:lnTo>
                                <a:pt x="177658" y="122234"/>
                              </a:lnTo>
                              <a:lnTo>
                                <a:pt x="177675" y="123464"/>
                              </a:lnTo>
                              <a:lnTo>
                                <a:pt x="177358" y="124604"/>
                              </a:lnTo>
                              <a:lnTo>
                                <a:pt x="176830" y="125801"/>
                              </a:lnTo>
                              <a:lnTo>
                                <a:pt x="176301" y="126997"/>
                              </a:lnTo>
                              <a:lnTo>
                                <a:pt x="175329" y="128178"/>
                              </a:lnTo>
                              <a:lnTo>
                                <a:pt x="174489" y="129413"/>
                              </a:lnTo>
                              <a:lnTo>
                                <a:pt x="173649" y="130647"/>
                              </a:lnTo>
                              <a:lnTo>
                                <a:pt x="172902" y="132033"/>
                              </a:lnTo>
                              <a:lnTo>
                                <a:pt x="171791" y="133205"/>
                              </a:lnTo>
                              <a:lnTo>
                                <a:pt x="163123" y="138857"/>
                              </a:lnTo>
                              <a:lnTo>
                                <a:pt x="161370" y="139524"/>
                              </a:lnTo>
                              <a:lnTo>
                                <a:pt x="159431" y="140030"/>
                              </a:lnTo>
                              <a:lnTo>
                                <a:pt x="157305" y="140445"/>
                              </a:lnTo>
                              <a:lnTo>
                                <a:pt x="155181" y="140861"/>
                              </a:lnTo>
                              <a:lnTo>
                                <a:pt x="152837" y="141132"/>
                              </a:lnTo>
                              <a:lnTo>
                                <a:pt x="150371" y="141351"/>
                              </a:lnTo>
                              <a:lnTo>
                                <a:pt x="147905" y="141571"/>
                              </a:lnTo>
                              <a:lnTo>
                                <a:pt x="145242" y="141678"/>
                              </a:lnTo>
                              <a:lnTo>
                                <a:pt x="142509" y="141762"/>
                              </a:lnTo>
                              <a:lnTo>
                                <a:pt x="139775" y="141847"/>
                              </a:lnTo>
                              <a:lnTo>
                                <a:pt x="136889" y="141854"/>
                              </a:lnTo>
                              <a:lnTo>
                                <a:pt x="133970" y="141856"/>
                              </a:lnTo>
                              <a:lnTo>
                                <a:pt x="131051" y="141858"/>
                              </a:lnTo>
                              <a:lnTo>
                                <a:pt x="127899" y="141815"/>
                              </a:lnTo>
                              <a:lnTo>
                                <a:pt x="124997" y="141775"/>
                              </a:lnTo>
                              <a:lnTo>
                                <a:pt x="122094" y="141736"/>
                              </a:lnTo>
                              <a:lnTo>
                                <a:pt x="119345" y="141674"/>
                              </a:lnTo>
                              <a:lnTo>
                                <a:pt x="116557" y="141621"/>
                              </a:lnTo>
                              <a:lnTo>
                                <a:pt x="113770" y="141568"/>
                              </a:lnTo>
                              <a:lnTo>
                                <a:pt x="110915" y="141507"/>
                              </a:lnTo>
                              <a:lnTo>
                                <a:pt x="108272" y="141456"/>
                              </a:lnTo>
                              <a:lnTo>
                                <a:pt x="105628" y="141405"/>
                              </a:lnTo>
                              <a:lnTo>
                                <a:pt x="103335" y="141355"/>
                              </a:lnTo>
                              <a:lnTo>
                                <a:pt x="100697" y="141313"/>
                              </a:lnTo>
                              <a:lnTo>
                                <a:pt x="98059" y="141272"/>
                              </a:lnTo>
                              <a:lnTo>
                                <a:pt x="95275" y="141237"/>
                              </a:lnTo>
                              <a:lnTo>
                                <a:pt x="92443" y="141207"/>
                              </a:lnTo>
                              <a:lnTo>
                                <a:pt x="89611" y="141178"/>
                              </a:lnTo>
                              <a:lnTo>
                                <a:pt x="86668" y="141155"/>
                              </a:lnTo>
                              <a:lnTo>
                                <a:pt x="83704" y="141137"/>
                              </a:lnTo>
                              <a:lnTo>
                                <a:pt x="80740" y="141118"/>
                              </a:lnTo>
                              <a:lnTo>
                                <a:pt x="77573" y="141106"/>
                              </a:lnTo>
                              <a:lnTo>
                                <a:pt x="74660" y="141096"/>
                              </a:lnTo>
                              <a:lnTo>
                                <a:pt x="71748" y="141085"/>
                              </a:lnTo>
                              <a:lnTo>
                                <a:pt x="68877" y="141081"/>
                              </a:lnTo>
                              <a:lnTo>
                                <a:pt x="66227" y="141077"/>
                              </a:lnTo>
                              <a:lnTo>
                                <a:pt x="63577" y="141073"/>
                              </a:lnTo>
                              <a:lnTo>
                                <a:pt x="61086" y="141072"/>
                              </a:lnTo>
                              <a:lnTo>
                                <a:pt x="58759" y="141072"/>
                              </a:lnTo>
                              <a:lnTo>
                                <a:pt x="56432" y="141072"/>
                              </a:lnTo>
                              <a:lnTo>
                                <a:pt x="54425" y="141074"/>
                              </a:lnTo>
                              <a:lnTo>
                                <a:pt x="52268" y="141075"/>
                              </a:lnTo>
                              <a:lnTo>
                                <a:pt x="50113" y="141077"/>
                              </a:lnTo>
                              <a:lnTo>
                                <a:pt x="48043" y="141079"/>
                              </a:lnTo>
                              <a:lnTo>
                                <a:pt x="45822" y="141082"/>
                              </a:lnTo>
                              <a:lnTo>
                                <a:pt x="43601" y="141084"/>
                              </a:lnTo>
                              <a:lnTo>
                                <a:pt x="41208" y="141087"/>
                              </a:lnTo>
                              <a:lnTo>
                                <a:pt x="38946" y="141089"/>
                              </a:lnTo>
                              <a:lnTo>
                                <a:pt x="36683" y="141092"/>
                              </a:lnTo>
                              <a:lnTo>
                                <a:pt x="34405" y="141093"/>
                              </a:lnTo>
                              <a:lnTo>
                                <a:pt x="32249" y="141096"/>
                              </a:lnTo>
                              <a:lnTo>
                                <a:pt x="30091" y="141097"/>
                              </a:lnTo>
                              <a:lnTo>
                                <a:pt x="28001" y="141099"/>
                              </a:lnTo>
                              <a:lnTo>
                                <a:pt x="26006" y="141100"/>
                              </a:lnTo>
                              <a:lnTo>
                                <a:pt x="24010" y="141101"/>
                              </a:lnTo>
                              <a:lnTo>
                                <a:pt x="22239" y="141231"/>
                              </a:lnTo>
                              <a:lnTo>
                                <a:pt x="20277" y="141103"/>
                              </a:lnTo>
                              <a:lnTo>
                                <a:pt x="18315" y="140975"/>
                              </a:lnTo>
                              <a:lnTo>
                                <a:pt x="16230" y="140760"/>
                              </a:lnTo>
                              <a:lnTo>
                                <a:pt x="14231" y="140331"/>
                              </a:lnTo>
                              <a:lnTo>
                                <a:pt x="12231" y="139903"/>
                              </a:lnTo>
                              <a:lnTo>
                                <a:pt x="0" y="131409"/>
                              </a:lnTo>
                              <a:lnTo>
                                <a:pt x="186" y="130607"/>
                              </a:lnTo>
                              <a:lnTo>
                                <a:pt x="371" y="129805"/>
                              </a:lnTo>
                              <a:lnTo>
                                <a:pt x="973" y="128897"/>
                              </a:lnTo>
                              <a:lnTo>
                                <a:pt x="1745" y="128129"/>
                              </a:lnTo>
                              <a:lnTo>
                                <a:pt x="2516" y="127362"/>
                              </a:lnTo>
                              <a:lnTo>
                                <a:pt x="3624" y="126620"/>
                              </a:lnTo>
                              <a:lnTo>
                                <a:pt x="4815" y="126000"/>
                              </a:lnTo>
                              <a:lnTo>
                                <a:pt x="6007" y="125380"/>
                              </a:lnTo>
                              <a:lnTo>
                                <a:pt x="7437" y="124979"/>
                              </a:lnTo>
                              <a:lnTo>
                                <a:pt x="8894" y="124409"/>
                              </a:lnTo>
                              <a:lnTo>
                                <a:pt x="10352" y="123839"/>
                              </a:lnTo>
                              <a:lnTo>
                                <a:pt x="11958" y="123159"/>
                              </a:lnTo>
                              <a:lnTo>
                                <a:pt x="13558" y="122582"/>
                              </a:lnTo>
                              <a:lnTo>
                                <a:pt x="15158" y="122006"/>
                              </a:lnTo>
                              <a:lnTo>
                                <a:pt x="16837" y="121431"/>
                              </a:lnTo>
                              <a:lnTo>
                                <a:pt x="18495" y="120949"/>
                              </a:lnTo>
                              <a:lnTo>
                                <a:pt x="20153" y="120467"/>
                              </a:lnTo>
                              <a:lnTo>
                                <a:pt x="21970" y="120043"/>
                              </a:lnTo>
                              <a:lnTo>
                                <a:pt x="23503" y="119690"/>
                              </a:lnTo>
                              <a:lnTo>
                                <a:pt x="25037" y="119336"/>
                              </a:lnTo>
                              <a:lnTo>
                                <a:pt x="26999" y="118974"/>
                              </a:lnTo>
                              <a:lnTo>
                                <a:pt x="27697" y="118832"/>
                              </a:lnTo>
                            </a:path>
                          </a:pathLst>
                        </a:custGeom>
                        <a:ln w="161925">
                          <a:solidFill>
                            <a:srgbClr val="FFFFFF"/>
                          </a:solidFill>
                          <a:prstDash val="solid"/>
                        </a:ln>
                      </wps:spPr>
                      <wps:bodyPr wrap="square" lIns="0" tIns="0" rIns="0" bIns="0" rtlCol="0">
                        <a:prstTxWarp prst="textNoShape">
                          <a:avLst/>
                        </a:prstTxWarp>
                        <a:noAutofit/>
                      </wps:bodyPr>
                    </wps:wsp>
                  </a:graphicData>
                </a:graphic>
              </wp:anchor>
            </w:drawing>
          </mc:Choice>
          <mc:Fallback>
            <w:pict>
              <v:shape w14:anchorId="2037804E" id="Graphic 3" o:spid="_x0000_s1026" style="position:absolute;margin-left:541.7pt;margin-top:32.6pt;width:14pt;height:11.2pt;z-index:251659264;visibility:visible;mso-wrap-style:square;mso-wrap-distance-left:0;mso-wrap-distance-top:0;mso-wrap-distance-right:0;mso-wrap-distance-bottom:0;mso-position-horizontal:absolute;mso-position-horizontal-relative:page;mso-position-vertical:absolute;mso-position-vertical-relative:page;v-text-anchor:top" coordsize="177800,142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" path="m170053,r-128,258l169709,946r-429,601l168850,2148r-738,658l167476,3605r-636,800l166224,5322r-759,1021l164704,7363r-837,1150l162916,9728,151944,22425r-1419,1524l149040,25635r-1494,1423l146052,28481r-6945,6138l137853,35841r-1169,1204l135463,38299r-1221,1253l133036,40825r-1255,1315l130526,43453r-1408,1350l127930,46181r-1189,1379l125603,48976r-953,1435l123697,51846r-1069,1595l122213,54789r-415,1348l121849,57293r311,1204l122472,59701r731,1127l124083,62014r879,1186l126296,64378r1144,1232l128584,66843r1150,1262l130943,69409r1210,1305l133404,72061r1296,1377l135995,74814r1346,1419l138717,77670r1376,1436l141516,80706r1441,1352l144397,83409r1477,1161l147360,85778r1486,1208l150487,88117r1385,1189l158042,95410r1199,1306l160439,98022r1186,1349l162864,100748r1239,1378l165366,103545r1306,1437l167978,106419r1475,1472l170700,109371r1246,1480l173147,112356r1005,1509l175157,115373r2501,6861l177675,123464r-317,1140l176830,125801r-529,1196l175329,128178r-840,1235l173649,130647r-747,1386l171791,133205r-8668,5652l161370,139524r-1939,506l157305,140445r-2124,416l152837,141132r-2466,219l147905,141571r-2663,107l142509,141762r-2734,85l136889,141854r-2919,2l131051,141858r-3152,-43l124997,141775r-2903,-39l119345,141674r-2788,-53l113770,141568r-2855,-61l108272,141456r-2644,-51l103335,141355r-2638,-42l98059,141272r-2784,-35l92443,141207r-2832,-29l86668,141155r-2964,-18l80740,141118r-3167,-12l74660,141096r-2912,-11l68877,141081r-2650,-4l63577,141073r-2491,-1l58759,141072r-2327,l54425,141074r-2157,1l50113,141077r-2070,2l45822,141082r-2221,2l41208,141087r-2262,2l36683,141092r-2278,1l32249,141096r-2158,1l28001,141099r-1995,1l24010,141101r-1771,130l20277,141103r-1962,-128l16230,140760r-1999,-429l12231,139903,,131409r186,-802l371,129805r602,-908l1745,128129r771,-767l3624,126620r1191,-620l6007,125380r1430,-401l8894,124409r1458,-570l11958,123159r1600,-577l15158,122006r1679,-575l18495,120949r1658,-482l21970,120043r1533,-353l25037,119336r1962,-362l27697,118832e" filled="f" strokecolor="white" strokeweight="12.75pt">
                <v:path arrowok="t"/>
                <w10:wrap anchorx="page" anchory="page"/>
              </v:shape>
            </w:pict>
          </mc:Fallback>
        </mc:AlternateContent>
      </w:r>
      <w:r w:rsidRPr="00363528">
        <w:t>ОДЕСЬКИЙ</w:t>
      </w:r>
      <w:r w:rsidRPr="00363528">
        <w:rPr>
          <w:spacing w:val="-10"/>
        </w:rPr>
        <w:t xml:space="preserve"> </w:t>
      </w:r>
      <w:r w:rsidRPr="00363528">
        <w:t>НАЦІОНАЛЬНИЙ</w:t>
      </w:r>
      <w:r w:rsidRPr="00363528">
        <w:rPr>
          <w:spacing w:val="-8"/>
        </w:rPr>
        <w:t xml:space="preserve"> </w:t>
      </w:r>
      <w:r w:rsidRPr="00363528">
        <w:t>УНІВЕРСИТЕТ</w:t>
      </w:r>
      <w:r w:rsidRPr="00363528">
        <w:rPr>
          <w:spacing w:val="-8"/>
        </w:rPr>
        <w:t xml:space="preserve"> </w:t>
      </w:r>
      <w:r w:rsidRPr="00363528">
        <w:t>ІМЕНІ</w:t>
      </w:r>
      <w:r w:rsidRPr="00363528">
        <w:rPr>
          <w:spacing w:val="-7"/>
        </w:rPr>
        <w:t xml:space="preserve"> </w:t>
      </w:r>
      <w:r w:rsidRPr="00363528">
        <w:t>І.</w:t>
      </w:r>
      <w:r w:rsidRPr="00363528">
        <w:rPr>
          <w:spacing w:val="-6"/>
        </w:rPr>
        <w:t xml:space="preserve"> </w:t>
      </w:r>
      <w:r w:rsidRPr="00363528">
        <w:t>І.</w:t>
      </w:r>
      <w:r w:rsidRPr="00363528">
        <w:rPr>
          <w:spacing w:val="-7"/>
        </w:rPr>
        <w:t xml:space="preserve"> </w:t>
      </w:r>
      <w:r w:rsidRPr="00363528">
        <w:rPr>
          <w:spacing w:val="-2"/>
        </w:rPr>
        <w:t>МЕЧНИКОВА</w:t>
      </w:r>
    </w:p>
    <w:p w14:paraId="1A828A4B" w14:textId="77777777" w:rsidR="00363528" w:rsidRPr="00363528" w:rsidRDefault="00363528" w:rsidP="00363528">
      <w:pPr>
        <w:ind w:left="187" w:right="333"/>
        <w:jc w:val="center"/>
        <w:rPr>
          <w:rFonts w:ascii="Times New Roman" w:hAnsi="Times New Roman"/>
          <w:sz w:val="20"/>
        </w:rPr>
      </w:pPr>
      <w:r w:rsidRPr="00363528">
        <w:rPr>
          <w:rFonts w:ascii="Times New Roman" w:hAnsi="Times New Roman"/>
          <w:sz w:val="20"/>
        </w:rPr>
        <w:t>(повне</w:t>
      </w:r>
      <w:r w:rsidRPr="00363528">
        <w:rPr>
          <w:rFonts w:ascii="Times New Roman" w:hAnsi="Times New Roman"/>
          <w:spacing w:val="-11"/>
          <w:sz w:val="20"/>
        </w:rPr>
        <w:t xml:space="preserve"> </w:t>
      </w:r>
      <w:r w:rsidRPr="00363528">
        <w:rPr>
          <w:rFonts w:ascii="Times New Roman" w:hAnsi="Times New Roman"/>
          <w:sz w:val="20"/>
        </w:rPr>
        <w:t>найменування</w:t>
      </w:r>
      <w:r w:rsidRPr="00363528">
        <w:rPr>
          <w:rFonts w:ascii="Times New Roman" w:hAnsi="Times New Roman"/>
          <w:spacing w:val="-11"/>
          <w:sz w:val="20"/>
        </w:rPr>
        <w:t xml:space="preserve"> </w:t>
      </w:r>
      <w:r w:rsidRPr="00363528">
        <w:rPr>
          <w:rFonts w:ascii="Times New Roman" w:hAnsi="Times New Roman"/>
          <w:sz w:val="20"/>
        </w:rPr>
        <w:t>вищого</w:t>
      </w:r>
      <w:r w:rsidRPr="00363528">
        <w:rPr>
          <w:rFonts w:ascii="Times New Roman" w:hAnsi="Times New Roman"/>
          <w:spacing w:val="-9"/>
          <w:sz w:val="20"/>
        </w:rPr>
        <w:t xml:space="preserve"> </w:t>
      </w:r>
      <w:r w:rsidRPr="00363528">
        <w:rPr>
          <w:rFonts w:ascii="Times New Roman" w:hAnsi="Times New Roman"/>
          <w:sz w:val="20"/>
        </w:rPr>
        <w:t>навчального</w:t>
      </w:r>
      <w:r w:rsidRPr="00363528">
        <w:rPr>
          <w:rFonts w:ascii="Times New Roman" w:hAnsi="Times New Roman"/>
          <w:spacing w:val="-9"/>
          <w:sz w:val="20"/>
        </w:rPr>
        <w:t xml:space="preserve"> </w:t>
      </w:r>
      <w:r w:rsidRPr="00363528">
        <w:rPr>
          <w:rFonts w:ascii="Times New Roman" w:hAnsi="Times New Roman"/>
          <w:spacing w:val="-2"/>
          <w:sz w:val="20"/>
        </w:rPr>
        <w:t>закладу)</w:t>
      </w:r>
    </w:p>
    <w:p w14:paraId="1D002981" w14:textId="77777777" w:rsidR="00363528" w:rsidRPr="00363528" w:rsidRDefault="00363528" w:rsidP="00363528">
      <w:pPr>
        <w:pStyle w:val="af"/>
        <w:spacing w:before="10"/>
        <w:ind w:left="187" w:right="328" w:firstLine="0"/>
        <w:jc w:val="center"/>
      </w:pPr>
      <w:r w:rsidRPr="00363528">
        <w:rPr>
          <w:noProof/>
        </w:rPr>
        <mc:AlternateContent>
          <mc:Choice Requires="wps">
            <w:drawing>
              <wp:anchor distT="0" distB="0" distL="0" distR="0" simplePos="0" relativeHeight="251661312" behindDoc="1" locked="0" layoutInCell="1" allowOverlap="1" wp14:anchorId="1DD1F548" wp14:editId="1ABB7C29">
                <wp:simplePos x="0" y="0"/>
                <wp:positionH relativeFrom="page">
                  <wp:posOffset>1062532</wp:posOffset>
                </wp:positionH>
                <wp:positionV relativeFrom="paragraph">
                  <wp:posOffset>244360</wp:posOffset>
                </wp:positionV>
                <wp:extent cx="5976620" cy="6350"/>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6620" cy="6350"/>
                        </a:xfrm>
                        <a:custGeom>
                          <a:avLst/>
                          <a:gdLst/>
                          <a:ahLst/>
                          <a:cxnLst/>
                          <a:rect l="l" t="t" r="r" b="b"/>
                          <a:pathLst>
                            <a:path w="5976620" h="6350">
                              <a:moveTo>
                                <a:pt x="5976493" y="0"/>
                              </a:moveTo>
                              <a:lnTo>
                                <a:pt x="0" y="0"/>
                              </a:lnTo>
                              <a:lnTo>
                                <a:pt x="0" y="6096"/>
                              </a:lnTo>
                              <a:lnTo>
                                <a:pt x="5976493" y="6096"/>
                              </a:lnTo>
                              <a:lnTo>
                                <a:pt x="597649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2B8E136" id="Graphic 4" o:spid="_x0000_s1026" style="position:absolute;margin-left:83.65pt;margin-top:19.25pt;width:470.6pt;height:.5pt;z-index:-251655168;visibility:visible;mso-wrap-style:square;mso-wrap-distance-left:0;mso-wrap-distance-top:0;mso-wrap-distance-right:0;mso-wrap-distance-bottom:0;mso-position-horizontal:absolute;mso-position-horizontal-relative:page;mso-position-vertical:absolute;mso-position-vertical-relative:text;v-text-anchor:top" coordsize="597662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" path="m5976493,l,,,6096r5976493,l5976493,xe" fillcolor="black" stroked="f">
                <v:path arrowok="t"/>
                <w10:wrap type="topAndBottom" anchorx="page"/>
              </v:shape>
            </w:pict>
          </mc:Fallback>
        </mc:AlternateContent>
      </w:r>
      <w:r w:rsidRPr="00363528">
        <w:t>Факультет</w:t>
      </w:r>
      <w:r w:rsidRPr="00363528">
        <w:rPr>
          <w:spacing w:val="-9"/>
        </w:rPr>
        <w:t xml:space="preserve"> </w:t>
      </w:r>
      <w:r w:rsidRPr="00363528">
        <w:t>психології</w:t>
      </w:r>
      <w:r w:rsidRPr="00363528">
        <w:rPr>
          <w:spacing w:val="-6"/>
        </w:rPr>
        <w:t xml:space="preserve"> </w:t>
      </w:r>
      <w:r w:rsidRPr="00363528">
        <w:t>та</w:t>
      </w:r>
      <w:r w:rsidRPr="00363528">
        <w:rPr>
          <w:spacing w:val="-8"/>
        </w:rPr>
        <w:t xml:space="preserve"> </w:t>
      </w:r>
      <w:r w:rsidRPr="00363528">
        <w:t>соціальної</w:t>
      </w:r>
      <w:r w:rsidRPr="00363528">
        <w:rPr>
          <w:spacing w:val="-6"/>
        </w:rPr>
        <w:t xml:space="preserve"> </w:t>
      </w:r>
      <w:r w:rsidRPr="00363528">
        <w:rPr>
          <w:spacing w:val="-2"/>
        </w:rPr>
        <w:t>роботи</w:t>
      </w:r>
    </w:p>
    <w:p w14:paraId="2A44ED91" w14:textId="77777777" w:rsidR="00363528" w:rsidRPr="00363528" w:rsidRDefault="00363528" w:rsidP="00363528">
      <w:pPr>
        <w:ind w:left="187" w:right="335"/>
        <w:jc w:val="center"/>
        <w:rPr>
          <w:rFonts w:ascii="Times New Roman" w:hAnsi="Times New Roman"/>
          <w:sz w:val="20"/>
        </w:rPr>
      </w:pPr>
      <w:r w:rsidRPr="00363528">
        <w:rPr>
          <w:rFonts w:ascii="Times New Roman" w:hAnsi="Times New Roman"/>
          <w:sz w:val="20"/>
        </w:rPr>
        <w:t>(повне</w:t>
      </w:r>
      <w:r w:rsidRPr="00363528">
        <w:rPr>
          <w:rFonts w:ascii="Times New Roman" w:hAnsi="Times New Roman"/>
          <w:spacing w:val="-13"/>
          <w:sz w:val="20"/>
        </w:rPr>
        <w:t xml:space="preserve"> </w:t>
      </w:r>
      <w:r w:rsidRPr="00363528">
        <w:rPr>
          <w:rFonts w:ascii="Times New Roman" w:hAnsi="Times New Roman"/>
          <w:sz w:val="20"/>
        </w:rPr>
        <w:t>найменування</w:t>
      </w:r>
      <w:r w:rsidRPr="00363528">
        <w:rPr>
          <w:rFonts w:ascii="Times New Roman" w:hAnsi="Times New Roman"/>
          <w:spacing w:val="-12"/>
          <w:sz w:val="20"/>
        </w:rPr>
        <w:t xml:space="preserve"> </w:t>
      </w:r>
      <w:r w:rsidRPr="00363528">
        <w:rPr>
          <w:rFonts w:ascii="Times New Roman" w:hAnsi="Times New Roman"/>
          <w:spacing w:val="-2"/>
          <w:sz w:val="20"/>
        </w:rPr>
        <w:t>інституту/факультету)</w:t>
      </w:r>
    </w:p>
    <w:p w14:paraId="315A93E4" w14:textId="27ACEEEE" w:rsidR="00363528" w:rsidRPr="00363528" w:rsidRDefault="00363528" w:rsidP="00363528">
      <w:pPr>
        <w:pStyle w:val="af"/>
        <w:spacing w:before="12"/>
        <w:ind w:left="187" w:right="329" w:firstLine="0"/>
        <w:jc w:val="center"/>
      </w:pPr>
      <w:r w:rsidRPr="00363528">
        <w:rPr>
          <w:noProof/>
        </w:rPr>
        <mc:AlternateContent>
          <mc:Choice Requires="wps">
            <w:drawing>
              <wp:anchor distT="0" distB="0" distL="0" distR="0" simplePos="0" relativeHeight="251662336" behindDoc="1" locked="0" layoutInCell="1" allowOverlap="1" wp14:anchorId="259702CB" wp14:editId="2D52EDAE">
                <wp:simplePos x="0" y="0"/>
                <wp:positionH relativeFrom="page">
                  <wp:posOffset>1062532</wp:posOffset>
                </wp:positionH>
                <wp:positionV relativeFrom="paragraph">
                  <wp:posOffset>245630</wp:posOffset>
                </wp:positionV>
                <wp:extent cx="5976620" cy="635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6620" cy="6350"/>
                        </a:xfrm>
                        <a:custGeom>
                          <a:avLst/>
                          <a:gdLst/>
                          <a:ahLst/>
                          <a:cxnLst/>
                          <a:rect l="l" t="t" r="r" b="b"/>
                          <a:pathLst>
                            <a:path w="5976620" h="6350">
                              <a:moveTo>
                                <a:pt x="5976493" y="0"/>
                              </a:moveTo>
                              <a:lnTo>
                                <a:pt x="0" y="0"/>
                              </a:lnTo>
                              <a:lnTo>
                                <a:pt x="0" y="6096"/>
                              </a:lnTo>
                              <a:lnTo>
                                <a:pt x="5976493" y="6096"/>
                              </a:lnTo>
                              <a:lnTo>
                                <a:pt x="597649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EBDEC1B" id="Graphic 5" o:spid="_x0000_s1026" style="position:absolute;margin-left:83.65pt;margin-top:19.35pt;width:470.6pt;height:.5pt;z-index:-251654144;visibility:visible;mso-wrap-style:square;mso-wrap-distance-left:0;mso-wrap-distance-top:0;mso-wrap-distance-right:0;mso-wrap-distance-bottom:0;mso-position-horizontal:absolute;mso-position-horizontal-relative:page;mso-position-vertical:absolute;mso-position-vertical-relative:text;v-text-anchor:top" coordsize="597662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" path="m5976493,l,,,6096r5976493,l5976493,xe" fillcolor="black" stroked="f">
                <v:path arrowok="t"/>
                <w10:wrap type="topAndBottom" anchorx="page"/>
              </v:shape>
            </w:pict>
          </mc:Fallback>
        </mc:AlternateContent>
      </w:r>
      <w:r w:rsidRPr="00363528">
        <w:t>Кафедра</w:t>
      </w:r>
      <w:r w:rsidRPr="00363528">
        <w:rPr>
          <w:spacing w:val="-8"/>
        </w:rPr>
        <w:t xml:space="preserve"> </w:t>
      </w:r>
      <w:r w:rsidRPr="00363528">
        <w:t>практичної та клінічної психології</w:t>
      </w:r>
    </w:p>
    <w:p w14:paraId="7AE85EDA" w14:textId="77777777" w:rsidR="00363528" w:rsidRPr="00363528" w:rsidRDefault="00363528" w:rsidP="00363528">
      <w:pPr>
        <w:ind w:left="187" w:right="332"/>
        <w:jc w:val="center"/>
        <w:rPr>
          <w:rFonts w:ascii="Times New Roman" w:hAnsi="Times New Roman"/>
          <w:sz w:val="20"/>
        </w:rPr>
      </w:pPr>
      <w:r w:rsidRPr="00363528">
        <w:rPr>
          <w:rFonts w:ascii="Times New Roman" w:hAnsi="Times New Roman"/>
          <w:sz w:val="20"/>
        </w:rPr>
        <w:t>(повна</w:t>
      </w:r>
      <w:r w:rsidRPr="00363528">
        <w:rPr>
          <w:rFonts w:ascii="Times New Roman" w:hAnsi="Times New Roman"/>
          <w:spacing w:val="-8"/>
          <w:sz w:val="20"/>
        </w:rPr>
        <w:t xml:space="preserve"> </w:t>
      </w:r>
      <w:r w:rsidRPr="00363528">
        <w:rPr>
          <w:rFonts w:ascii="Times New Roman" w:hAnsi="Times New Roman"/>
          <w:sz w:val="20"/>
        </w:rPr>
        <w:t>назва</w:t>
      </w:r>
      <w:r w:rsidRPr="00363528">
        <w:rPr>
          <w:rFonts w:ascii="Times New Roman" w:hAnsi="Times New Roman"/>
          <w:spacing w:val="-8"/>
          <w:sz w:val="20"/>
        </w:rPr>
        <w:t xml:space="preserve"> </w:t>
      </w:r>
      <w:r w:rsidRPr="00363528">
        <w:rPr>
          <w:rFonts w:ascii="Times New Roman" w:hAnsi="Times New Roman"/>
          <w:spacing w:val="-2"/>
          <w:sz w:val="20"/>
        </w:rPr>
        <w:t>кафедри)</w:t>
      </w:r>
    </w:p>
    <w:p w14:paraId="705A99E8" w14:textId="77777777" w:rsidR="00363528" w:rsidRPr="00363528" w:rsidRDefault="00363528" w:rsidP="00363528">
      <w:pPr>
        <w:pStyle w:val="af"/>
        <w:ind w:left="0" w:firstLine="0"/>
        <w:jc w:val="left"/>
        <w:rPr>
          <w:sz w:val="20"/>
        </w:rPr>
      </w:pPr>
    </w:p>
    <w:p w14:paraId="5ECF3B23" w14:textId="77777777" w:rsidR="00363528" w:rsidRPr="00363528" w:rsidRDefault="00363528" w:rsidP="00363528">
      <w:pPr>
        <w:pStyle w:val="af"/>
        <w:spacing w:before="18"/>
        <w:ind w:left="0" w:firstLine="0"/>
        <w:jc w:val="left"/>
        <w:rPr>
          <w:sz w:val="20"/>
        </w:rPr>
      </w:pPr>
    </w:p>
    <w:p w14:paraId="4F1C903F" w14:textId="77777777" w:rsidR="00363528" w:rsidRPr="00363528" w:rsidRDefault="00363528" w:rsidP="00363528">
      <w:pPr>
        <w:pStyle w:val="2"/>
        <w:spacing w:before="0" w:line="240" w:lineRule="auto"/>
        <w:ind w:left="188" w:right="327"/>
        <w:jc w:val="center"/>
        <w:rPr>
          <w:rFonts w:ascii="Times New Roman" w:hAnsi="Times New Roman" w:cs="Times New Roman"/>
          <w:b/>
          <w:bCs/>
          <w:color w:val="auto"/>
        </w:rPr>
      </w:pPr>
      <w:r w:rsidRPr="00363528">
        <w:rPr>
          <w:rFonts w:ascii="Times New Roman" w:hAnsi="Times New Roman" w:cs="Times New Roman"/>
          <w:b/>
          <w:bCs/>
          <w:color w:val="auto"/>
        </w:rPr>
        <w:t>Кваліфікаційна</w:t>
      </w:r>
      <w:r w:rsidRPr="00363528">
        <w:rPr>
          <w:rFonts w:ascii="Times New Roman" w:hAnsi="Times New Roman" w:cs="Times New Roman"/>
          <w:b/>
          <w:bCs/>
          <w:color w:val="auto"/>
          <w:spacing w:val="-10"/>
        </w:rPr>
        <w:t xml:space="preserve"> </w:t>
      </w:r>
      <w:r w:rsidRPr="00363528">
        <w:rPr>
          <w:rFonts w:ascii="Times New Roman" w:hAnsi="Times New Roman" w:cs="Times New Roman"/>
          <w:b/>
          <w:bCs/>
          <w:color w:val="auto"/>
          <w:spacing w:val="-2"/>
        </w:rPr>
        <w:t>робота</w:t>
      </w:r>
    </w:p>
    <w:p w14:paraId="4C9ADFDF" w14:textId="77777777" w:rsidR="00363528" w:rsidRDefault="00363528" w:rsidP="00363528">
      <w:pPr>
        <w:pStyle w:val="af"/>
        <w:spacing w:before="264"/>
        <w:ind w:left="187" w:right="332" w:firstLine="0"/>
        <w:jc w:val="center"/>
      </w:pPr>
      <w:r>
        <w:rPr>
          <w:noProof/>
        </w:rPr>
        <mc:AlternateContent>
          <mc:Choice Requires="wps">
            <w:drawing>
              <wp:anchor distT="0" distB="0" distL="0" distR="0" simplePos="0" relativeHeight="251664384" behindDoc="1" locked="0" layoutInCell="1" allowOverlap="1" wp14:anchorId="6C8B4D18" wp14:editId="37197ED1">
                <wp:simplePos x="0" y="0"/>
                <wp:positionH relativeFrom="page">
                  <wp:posOffset>1062532</wp:posOffset>
                </wp:positionH>
                <wp:positionV relativeFrom="paragraph">
                  <wp:posOffset>405450</wp:posOffset>
                </wp:positionV>
                <wp:extent cx="5976620" cy="635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6620" cy="6350"/>
                        </a:xfrm>
                        <a:custGeom>
                          <a:avLst/>
                          <a:gdLst/>
                          <a:ahLst/>
                          <a:cxnLst/>
                          <a:rect l="l" t="t" r="r" b="b"/>
                          <a:pathLst>
                            <a:path w="5976620" h="6350">
                              <a:moveTo>
                                <a:pt x="5976493" y="0"/>
                              </a:moveTo>
                              <a:lnTo>
                                <a:pt x="0" y="0"/>
                              </a:lnTo>
                              <a:lnTo>
                                <a:pt x="0" y="6096"/>
                              </a:lnTo>
                              <a:lnTo>
                                <a:pt x="5976493" y="6096"/>
                              </a:lnTo>
                              <a:lnTo>
                                <a:pt x="597649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A44B45F" id="Graphic 6" o:spid="_x0000_s1026" style="position:absolute;margin-left:83.65pt;margin-top:31.95pt;width:470.6pt;height:.5pt;z-index:-251652096;visibility:visible;mso-wrap-style:square;mso-wrap-distance-left:0;mso-wrap-distance-top:0;mso-wrap-distance-right:0;mso-wrap-distance-bottom:0;mso-position-horizontal:absolute;mso-position-horizontal-relative:page;mso-position-vertical:absolute;mso-position-vertical-relative:text;v-text-anchor:top" coordsize="597662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" path="m5976493,l,,,6096r5976493,l5976493,xe" fillcolor="black" stroked="f">
                <v:path arrowok="t"/>
                <w10:wrap type="topAndBottom" anchorx="page"/>
              </v:shape>
            </w:pict>
          </mc:Fallback>
        </mc:AlternateContent>
      </w:r>
      <w:r>
        <w:t>на</w:t>
      </w:r>
      <w:r>
        <w:rPr>
          <w:spacing w:val="-5"/>
        </w:rPr>
        <w:t xml:space="preserve"> </w:t>
      </w:r>
      <w:r>
        <w:t>здобуття</w:t>
      </w:r>
      <w:r>
        <w:rPr>
          <w:spacing w:val="-5"/>
        </w:rPr>
        <w:t xml:space="preserve"> </w:t>
      </w:r>
      <w:r>
        <w:t>ступеня</w:t>
      </w:r>
      <w:r>
        <w:rPr>
          <w:spacing w:val="-7"/>
        </w:rPr>
        <w:t xml:space="preserve"> </w:t>
      </w:r>
      <w:r>
        <w:t>вищої</w:t>
      </w:r>
      <w:r>
        <w:rPr>
          <w:spacing w:val="-4"/>
        </w:rPr>
        <w:t xml:space="preserve"> </w:t>
      </w:r>
      <w:r>
        <w:t>освіти</w:t>
      </w:r>
      <w:r>
        <w:rPr>
          <w:spacing w:val="-4"/>
        </w:rPr>
        <w:t xml:space="preserve"> </w:t>
      </w:r>
      <w:r>
        <w:rPr>
          <w:spacing w:val="-2"/>
        </w:rPr>
        <w:t>«бакалавр»</w:t>
      </w:r>
    </w:p>
    <w:p w14:paraId="6428CCAE" w14:textId="77777777" w:rsidR="00363528" w:rsidRPr="00363528" w:rsidRDefault="00363528" w:rsidP="00363528">
      <w:pPr>
        <w:pStyle w:val="af"/>
        <w:ind w:left="0" w:firstLine="0"/>
        <w:jc w:val="left"/>
      </w:pPr>
    </w:p>
    <w:p w14:paraId="0C4128E6" w14:textId="77777777" w:rsidR="00363528" w:rsidRDefault="00363528" w:rsidP="00363528">
      <w:pPr>
        <w:pStyle w:val="af"/>
        <w:spacing w:before="16"/>
        <w:ind w:left="0" w:firstLine="0"/>
        <w:jc w:val="left"/>
      </w:pPr>
    </w:p>
    <w:p w14:paraId="66821080" w14:textId="102EC170" w:rsidR="00F31E82" w:rsidRPr="00F31E82" w:rsidRDefault="00363528" w:rsidP="00363528">
      <w:pPr>
        <w:pStyle w:val="a3"/>
        <w:jc w:val="center"/>
        <w:rPr>
          <w:b/>
          <w:bCs/>
          <w:sz w:val="32"/>
          <w:szCs w:val="32"/>
          <w:lang w:val="uk-UA"/>
        </w:rPr>
      </w:pPr>
      <w:r>
        <w:rPr>
          <w:sz w:val="28"/>
          <w:lang w:val="uk-UA"/>
        </w:rPr>
        <w:t>на тему</w:t>
      </w:r>
      <w:r>
        <w:rPr>
          <w:caps/>
          <w:sz w:val="28"/>
          <w:lang w:val="uk-UA"/>
        </w:rPr>
        <w:t>: «</w:t>
      </w:r>
      <w:r>
        <w:rPr>
          <w:b/>
          <w:bCs/>
          <w:sz w:val="32"/>
          <w:szCs w:val="32"/>
          <w:lang w:val="uk-UA"/>
        </w:rPr>
        <w:t>А</w:t>
      </w:r>
      <w:r w:rsidRPr="00F31E82">
        <w:rPr>
          <w:b/>
          <w:bCs/>
          <w:sz w:val="32"/>
          <w:szCs w:val="32"/>
          <w:lang w:val="uk-UA"/>
        </w:rPr>
        <w:t>наліз копінг-стратегій в ситуації адаптації до материнства у молодих жінок</w:t>
      </w:r>
      <w:r>
        <w:rPr>
          <w:b/>
          <w:bCs/>
          <w:sz w:val="32"/>
          <w:szCs w:val="32"/>
          <w:lang w:val="uk-UA"/>
        </w:rPr>
        <w:t>»</w:t>
      </w:r>
    </w:p>
    <w:p w14:paraId="7365A1A1" w14:textId="77777777" w:rsidR="00363528" w:rsidRDefault="00363528" w:rsidP="00F31E82">
      <w:pPr>
        <w:spacing w:after="0" w:line="240" w:lineRule="auto"/>
        <w:jc w:val="center"/>
        <w:rPr>
          <w:rFonts w:ascii="Times New Roman" w:eastAsia="Times New Roman" w:hAnsi="Times New Roman"/>
          <w:b/>
          <w:bCs/>
          <w:kern w:val="1"/>
          <w:sz w:val="32"/>
          <w:szCs w:val="32"/>
          <w:lang w:val="uk-UA" w:eastAsia="zh-CN"/>
        </w:rPr>
      </w:pPr>
    </w:p>
    <w:p w14:paraId="18AFB732" w14:textId="5BDC8E99" w:rsidR="00174944" w:rsidRPr="0064085A" w:rsidRDefault="00004685" w:rsidP="00F31E82">
      <w:pPr>
        <w:spacing w:after="0" w:line="240" w:lineRule="auto"/>
        <w:jc w:val="center"/>
        <w:rPr>
          <w:rFonts w:ascii="Times New Roman" w:hAnsi="Times New Roman"/>
          <w:sz w:val="28"/>
          <w:lang w:val="uk-UA"/>
        </w:rPr>
      </w:pPr>
      <w:r>
        <w:rPr>
          <w:rFonts w:ascii="Times New Roman" w:eastAsia="Times New Roman" w:hAnsi="Times New Roman"/>
          <w:b/>
          <w:bCs/>
          <w:kern w:val="1"/>
          <w:sz w:val="32"/>
          <w:szCs w:val="32"/>
          <w:lang w:val="uk-UA" w:eastAsia="zh-CN"/>
        </w:rPr>
        <w:t>«</w:t>
      </w:r>
      <w:r w:rsidR="00F31E82" w:rsidRPr="00F31E82">
        <w:rPr>
          <w:rFonts w:ascii="Times New Roman" w:eastAsia="Times New Roman" w:hAnsi="Times New Roman"/>
          <w:b/>
          <w:bCs/>
          <w:kern w:val="1"/>
          <w:sz w:val="32"/>
          <w:szCs w:val="32"/>
          <w:lang w:val="uk-UA" w:eastAsia="zh-CN"/>
        </w:rPr>
        <w:t xml:space="preserve">Analysis of сoping </w:t>
      </w:r>
      <w:r w:rsidR="00F31E82" w:rsidRPr="00F31E82">
        <w:rPr>
          <w:rFonts w:ascii="Times New Roman" w:eastAsia="Times New Roman" w:hAnsi="Times New Roman"/>
          <w:b/>
          <w:bCs/>
          <w:kern w:val="1"/>
          <w:sz w:val="32"/>
          <w:szCs w:val="32"/>
          <w:lang w:val="en-US" w:eastAsia="zh-CN"/>
        </w:rPr>
        <w:t>s</w:t>
      </w:r>
      <w:r w:rsidR="00F31E82" w:rsidRPr="00F31E82">
        <w:rPr>
          <w:rFonts w:ascii="Times New Roman" w:eastAsia="Times New Roman" w:hAnsi="Times New Roman"/>
          <w:b/>
          <w:bCs/>
          <w:kern w:val="1"/>
          <w:sz w:val="32"/>
          <w:szCs w:val="32"/>
          <w:lang w:val="uk-UA" w:eastAsia="zh-CN"/>
        </w:rPr>
        <w:t xml:space="preserve">trategies in the </w:t>
      </w:r>
      <w:r w:rsidR="00F31E82" w:rsidRPr="00F31E82">
        <w:rPr>
          <w:rFonts w:ascii="Times New Roman" w:eastAsia="Times New Roman" w:hAnsi="Times New Roman"/>
          <w:b/>
          <w:bCs/>
          <w:kern w:val="1"/>
          <w:sz w:val="32"/>
          <w:szCs w:val="32"/>
          <w:lang w:val="en-US" w:eastAsia="zh-CN"/>
        </w:rPr>
        <w:t>s</w:t>
      </w:r>
      <w:r w:rsidR="00F31E82" w:rsidRPr="00F31E82">
        <w:rPr>
          <w:rFonts w:ascii="Times New Roman" w:eastAsia="Times New Roman" w:hAnsi="Times New Roman"/>
          <w:b/>
          <w:bCs/>
          <w:kern w:val="1"/>
          <w:sz w:val="32"/>
          <w:szCs w:val="32"/>
          <w:lang w:val="uk-UA" w:eastAsia="zh-CN"/>
        </w:rPr>
        <w:t xml:space="preserve">ituation of </w:t>
      </w:r>
      <w:r w:rsidR="00F31E82" w:rsidRPr="00F31E82">
        <w:rPr>
          <w:rFonts w:ascii="Times New Roman" w:eastAsia="Times New Roman" w:hAnsi="Times New Roman"/>
          <w:b/>
          <w:bCs/>
          <w:kern w:val="1"/>
          <w:sz w:val="32"/>
          <w:szCs w:val="32"/>
          <w:lang w:val="en-US" w:eastAsia="zh-CN"/>
        </w:rPr>
        <w:t>a</w:t>
      </w:r>
      <w:r w:rsidR="00F31E82" w:rsidRPr="00F31E82">
        <w:rPr>
          <w:rFonts w:ascii="Times New Roman" w:eastAsia="Times New Roman" w:hAnsi="Times New Roman"/>
          <w:b/>
          <w:bCs/>
          <w:kern w:val="1"/>
          <w:sz w:val="32"/>
          <w:szCs w:val="32"/>
          <w:lang w:val="uk-UA" w:eastAsia="zh-CN"/>
        </w:rPr>
        <w:t xml:space="preserve">daptation to </w:t>
      </w:r>
      <w:r w:rsidR="00F31E82" w:rsidRPr="00F31E82">
        <w:rPr>
          <w:rFonts w:ascii="Times New Roman" w:eastAsia="Times New Roman" w:hAnsi="Times New Roman"/>
          <w:b/>
          <w:bCs/>
          <w:kern w:val="1"/>
          <w:sz w:val="32"/>
          <w:szCs w:val="32"/>
          <w:lang w:val="en-US" w:eastAsia="zh-CN"/>
        </w:rPr>
        <w:t>m</w:t>
      </w:r>
      <w:r w:rsidR="00F31E82" w:rsidRPr="00F31E82">
        <w:rPr>
          <w:rFonts w:ascii="Times New Roman" w:eastAsia="Times New Roman" w:hAnsi="Times New Roman"/>
          <w:b/>
          <w:bCs/>
          <w:kern w:val="1"/>
          <w:sz w:val="32"/>
          <w:szCs w:val="32"/>
          <w:lang w:val="uk-UA" w:eastAsia="zh-CN"/>
        </w:rPr>
        <w:t xml:space="preserve">otherhood in </w:t>
      </w:r>
      <w:r w:rsidR="00F31E82" w:rsidRPr="00F31E82">
        <w:rPr>
          <w:rFonts w:ascii="Times New Roman" w:eastAsia="Times New Roman" w:hAnsi="Times New Roman"/>
          <w:b/>
          <w:bCs/>
          <w:kern w:val="1"/>
          <w:sz w:val="32"/>
          <w:szCs w:val="32"/>
          <w:lang w:val="en-US" w:eastAsia="zh-CN"/>
        </w:rPr>
        <w:t>y</w:t>
      </w:r>
      <w:r w:rsidR="00F31E82" w:rsidRPr="00F31E82">
        <w:rPr>
          <w:rFonts w:ascii="Times New Roman" w:eastAsia="Times New Roman" w:hAnsi="Times New Roman"/>
          <w:b/>
          <w:bCs/>
          <w:kern w:val="1"/>
          <w:sz w:val="32"/>
          <w:szCs w:val="32"/>
          <w:lang w:val="uk-UA" w:eastAsia="zh-CN"/>
        </w:rPr>
        <w:t xml:space="preserve">oung </w:t>
      </w:r>
      <w:r w:rsidR="00F31E82" w:rsidRPr="00F31E82">
        <w:rPr>
          <w:rFonts w:ascii="Times New Roman" w:eastAsia="Times New Roman" w:hAnsi="Times New Roman"/>
          <w:b/>
          <w:bCs/>
          <w:kern w:val="1"/>
          <w:sz w:val="32"/>
          <w:szCs w:val="32"/>
          <w:lang w:val="en-US" w:eastAsia="zh-CN"/>
        </w:rPr>
        <w:t>w</w:t>
      </w:r>
      <w:r w:rsidR="00F31E82" w:rsidRPr="00F31E82">
        <w:rPr>
          <w:rFonts w:ascii="Times New Roman" w:eastAsia="Times New Roman" w:hAnsi="Times New Roman"/>
          <w:b/>
          <w:bCs/>
          <w:kern w:val="1"/>
          <w:sz w:val="32"/>
          <w:szCs w:val="32"/>
          <w:lang w:val="uk-UA" w:eastAsia="zh-CN"/>
        </w:rPr>
        <w:t>omen</w:t>
      </w:r>
      <w:r>
        <w:rPr>
          <w:rFonts w:ascii="Times New Roman" w:eastAsia="Times New Roman" w:hAnsi="Times New Roman"/>
          <w:b/>
          <w:bCs/>
          <w:kern w:val="1"/>
          <w:sz w:val="32"/>
          <w:szCs w:val="32"/>
          <w:lang w:val="uk-UA" w:eastAsia="zh-CN"/>
        </w:rPr>
        <w:t>»</w:t>
      </w:r>
    </w:p>
    <w:p w14:paraId="2813B2F0" w14:textId="77777777" w:rsidR="00174944" w:rsidRPr="0064085A" w:rsidRDefault="00174944" w:rsidP="00174944">
      <w:pPr>
        <w:spacing w:after="0" w:line="240" w:lineRule="auto"/>
        <w:rPr>
          <w:rFonts w:ascii="Times New Roman" w:hAnsi="Times New Roman"/>
          <w:sz w:val="28"/>
          <w:lang w:val="uk-UA"/>
        </w:rPr>
      </w:pPr>
    </w:p>
    <w:p w14:paraId="1A35D367" w14:textId="77777777" w:rsidR="00363528" w:rsidRDefault="00363528" w:rsidP="00363528">
      <w:pPr>
        <w:pStyle w:val="af"/>
        <w:ind w:left="0" w:firstLine="0"/>
        <w:jc w:val="left"/>
      </w:pPr>
    </w:p>
    <w:p w14:paraId="1DFBD7FC" w14:textId="77777777" w:rsidR="00363528" w:rsidRDefault="00363528" w:rsidP="00363528">
      <w:pPr>
        <w:pStyle w:val="af"/>
        <w:spacing w:before="25"/>
        <w:ind w:left="0" w:firstLine="0"/>
        <w:jc w:val="left"/>
      </w:pPr>
    </w:p>
    <w:p w14:paraId="61998F8C" w14:textId="41659612" w:rsidR="00363528" w:rsidRDefault="00363528" w:rsidP="00363528">
      <w:pPr>
        <w:pStyle w:val="af"/>
        <w:ind w:left="3801" w:firstLine="0"/>
        <w:jc w:val="left"/>
      </w:pPr>
      <w:r>
        <w:t>Виконала:</w:t>
      </w:r>
      <w:r>
        <w:rPr>
          <w:spacing w:val="-8"/>
        </w:rPr>
        <w:t xml:space="preserve"> </w:t>
      </w:r>
      <w:r>
        <w:t>здобувачка</w:t>
      </w:r>
      <w:r>
        <w:rPr>
          <w:spacing w:val="-8"/>
        </w:rPr>
        <w:t xml:space="preserve"> </w:t>
      </w:r>
      <w:r w:rsidR="00410295">
        <w:t>заочної</w:t>
      </w:r>
      <w:r>
        <w:rPr>
          <w:spacing w:val="-7"/>
        </w:rPr>
        <w:t xml:space="preserve"> </w:t>
      </w:r>
      <w:r>
        <w:t>форми</w:t>
      </w:r>
      <w:r>
        <w:rPr>
          <w:spacing w:val="-11"/>
        </w:rPr>
        <w:t xml:space="preserve"> </w:t>
      </w:r>
      <w:r>
        <w:t xml:space="preserve">навчання спеціальності </w:t>
      </w:r>
      <w:r>
        <w:t>053</w:t>
      </w:r>
      <w:r>
        <w:t xml:space="preserve"> </w:t>
      </w:r>
      <w:r>
        <w:t>Психологія</w:t>
      </w:r>
    </w:p>
    <w:p w14:paraId="422F55BE" w14:textId="77777777" w:rsidR="0019087C" w:rsidRDefault="00363528" w:rsidP="0019087C">
      <w:pPr>
        <w:pStyle w:val="af"/>
        <w:tabs>
          <w:tab w:val="left" w:pos="5250"/>
        </w:tabs>
        <w:spacing w:before="1"/>
        <w:ind w:left="3801" w:right="287" w:firstLine="0"/>
        <w:jc w:val="left"/>
      </w:pPr>
      <w:r>
        <w:t>Освітня</w:t>
      </w:r>
      <w:r>
        <w:rPr>
          <w:spacing w:val="-13"/>
        </w:rPr>
        <w:t xml:space="preserve"> </w:t>
      </w:r>
      <w:r>
        <w:t>програма</w:t>
      </w:r>
      <w:r>
        <w:rPr>
          <w:spacing w:val="-10"/>
        </w:rPr>
        <w:t xml:space="preserve"> </w:t>
      </w:r>
      <w:r>
        <w:t>«</w:t>
      </w:r>
      <w:r>
        <w:t>Психологія</w:t>
      </w:r>
      <w:r>
        <w:t xml:space="preserve">» </w:t>
      </w:r>
    </w:p>
    <w:p w14:paraId="40F03C8E" w14:textId="77777777" w:rsidR="00F6417E" w:rsidRDefault="00F6417E" w:rsidP="0019087C">
      <w:pPr>
        <w:pStyle w:val="af"/>
        <w:tabs>
          <w:tab w:val="left" w:pos="5250"/>
        </w:tabs>
        <w:spacing w:before="1"/>
        <w:ind w:left="3801" w:right="287" w:firstLine="0"/>
        <w:jc w:val="left"/>
      </w:pPr>
      <w:r w:rsidRPr="00F6417E">
        <w:t>Улицька Вероніка Русланівна</w:t>
      </w:r>
    </w:p>
    <w:p w14:paraId="319CFB32" w14:textId="1469FBDE" w:rsidR="00363528" w:rsidRDefault="00363528" w:rsidP="0019087C">
      <w:pPr>
        <w:pStyle w:val="af"/>
        <w:tabs>
          <w:tab w:val="left" w:pos="5250"/>
        </w:tabs>
        <w:spacing w:before="1"/>
        <w:ind w:left="3801" w:right="287" w:firstLine="0"/>
        <w:jc w:val="left"/>
      </w:pPr>
      <w:r>
        <w:rPr>
          <w:spacing w:val="-2"/>
        </w:rPr>
        <w:t>Керівник</w:t>
      </w:r>
      <w:r w:rsidR="0019087C">
        <w:t xml:space="preserve"> к.психол.н.</w:t>
      </w:r>
      <w:r>
        <w:t>,</w:t>
      </w:r>
      <w:r>
        <w:rPr>
          <w:spacing w:val="-3"/>
        </w:rPr>
        <w:t xml:space="preserve"> </w:t>
      </w:r>
      <w:r>
        <w:t xml:space="preserve">доц. </w:t>
      </w:r>
      <w:r w:rsidR="0019087C">
        <w:t>Юнг Н.В.</w:t>
      </w:r>
      <w:r w:rsidR="0019087C">
        <w:rPr>
          <w:u w:val="single"/>
        </w:rPr>
        <w:t>_________</w:t>
      </w:r>
    </w:p>
    <w:p w14:paraId="6E5D6F06" w14:textId="77777777" w:rsidR="00363528" w:rsidRPr="00410295" w:rsidRDefault="00363528" w:rsidP="00410295">
      <w:pPr>
        <w:spacing w:after="0" w:line="240" w:lineRule="auto"/>
        <w:ind w:right="327"/>
        <w:jc w:val="right"/>
        <w:rPr>
          <w:sz w:val="20"/>
          <w:lang w:val="uk-UA"/>
        </w:rPr>
      </w:pPr>
      <w:r w:rsidRPr="00410295">
        <w:rPr>
          <w:spacing w:val="-2"/>
          <w:sz w:val="20"/>
          <w:lang w:val="uk-UA"/>
        </w:rPr>
        <w:t>(підпис)</w:t>
      </w:r>
    </w:p>
    <w:p w14:paraId="11792C6C" w14:textId="5A4727DA" w:rsidR="00363528" w:rsidRDefault="00363528" w:rsidP="00410295">
      <w:pPr>
        <w:pStyle w:val="af"/>
        <w:ind w:left="3870" w:firstLine="0"/>
        <w:jc w:val="left"/>
      </w:pPr>
      <w:r w:rsidRPr="00410295">
        <w:t>Рецензент</w:t>
      </w:r>
      <w:r w:rsidR="00410295" w:rsidRPr="00410295">
        <w:t>:</w:t>
      </w:r>
      <w:r w:rsidRPr="00410295">
        <w:rPr>
          <w:spacing w:val="-6"/>
        </w:rPr>
        <w:t xml:space="preserve"> </w:t>
      </w:r>
      <w:r w:rsidR="00410295" w:rsidRPr="00410295">
        <w:t>к.психол.н., доц</w:t>
      </w:r>
      <w:r w:rsidR="00410295" w:rsidRPr="00410295">
        <w:t>.</w:t>
      </w:r>
      <w:r w:rsidR="00410295" w:rsidRPr="00410295">
        <w:t xml:space="preserve"> Варнава У.В.</w:t>
      </w:r>
    </w:p>
    <w:p w14:paraId="007611B5" w14:textId="77777777" w:rsidR="00EE4DBE" w:rsidRPr="00410295" w:rsidRDefault="00EE4DBE" w:rsidP="00410295">
      <w:pPr>
        <w:pStyle w:val="af"/>
        <w:ind w:left="3870" w:firstLine="0"/>
        <w:jc w:val="left"/>
      </w:pPr>
    </w:p>
    <w:p w14:paraId="70A9ECCB" w14:textId="77777777" w:rsidR="00363528" w:rsidRDefault="00363528" w:rsidP="00363528">
      <w:pPr>
        <w:pStyle w:val="af"/>
        <w:spacing w:before="102"/>
        <w:ind w:left="0" w:firstLine="0"/>
        <w:jc w:val="left"/>
        <w:rPr>
          <w:sz w:val="20"/>
        </w:rPr>
      </w:pPr>
    </w:p>
    <w:tbl>
      <w:tblPr>
        <w:tblStyle w:val="TableNormal"/>
        <w:tblW w:w="0" w:type="auto"/>
        <w:tblInd w:w="21" w:type="dxa"/>
        <w:tblLayout w:type="fixed"/>
        <w:tblLook w:val="01E0" w:firstRow="1" w:lastRow="1" w:firstColumn="1" w:lastColumn="1" w:noHBand="0" w:noVBand="0"/>
      </w:tblPr>
      <w:tblGrid>
        <w:gridCol w:w="4504"/>
        <w:gridCol w:w="5068"/>
      </w:tblGrid>
      <w:tr w:rsidR="00363528" w14:paraId="28957AB0" w14:textId="77777777" w:rsidTr="003B17C9">
        <w:trPr>
          <w:trHeight w:val="3145"/>
        </w:trPr>
        <w:tc>
          <w:tcPr>
            <w:tcW w:w="4504" w:type="dxa"/>
          </w:tcPr>
          <w:p w14:paraId="41EE257A" w14:textId="77777777" w:rsidR="00363528" w:rsidRDefault="00363528" w:rsidP="003B17C9">
            <w:pPr>
              <w:pStyle w:val="TableParagraph"/>
              <w:spacing w:line="328" w:lineRule="auto"/>
              <w:ind w:left="50" w:right="65"/>
              <w:rPr>
                <w:sz w:val="28"/>
              </w:rPr>
            </w:pPr>
            <w:r>
              <w:rPr>
                <w:sz w:val="28"/>
              </w:rPr>
              <w:t>Рекомендовано до захисту: Протокол</w:t>
            </w:r>
            <w:r>
              <w:rPr>
                <w:spacing w:val="-18"/>
                <w:sz w:val="28"/>
              </w:rPr>
              <w:t xml:space="preserve"> </w:t>
            </w:r>
            <w:r>
              <w:rPr>
                <w:sz w:val="28"/>
              </w:rPr>
              <w:t>засідання</w:t>
            </w:r>
            <w:r>
              <w:rPr>
                <w:spacing w:val="-17"/>
                <w:sz w:val="28"/>
              </w:rPr>
              <w:t xml:space="preserve"> </w:t>
            </w:r>
            <w:r>
              <w:rPr>
                <w:sz w:val="28"/>
              </w:rPr>
              <w:t>кафедри</w:t>
            </w:r>
          </w:p>
          <w:p w14:paraId="68208B5D" w14:textId="77777777" w:rsidR="00363528" w:rsidRDefault="00363528" w:rsidP="003B17C9">
            <w:pPr>
              <w:pStyle w:val="TableParagraph"/>
              <w:tabs>
                <w:tab w:val="left" w:pos="874"/>
                <w:tab w:val="left" w:pos="1720"/>
                <w:tab w:val="left" w:pos="2907"/>
                <w:tab w:val="left" w:pos="3533"/>
              </w:tabs>
              <w:ind w:left="50"/>
              <w:rPr>
                <w:sz w:val="28"/>
              </w:rPr>
            </w:pPr>
            <w:r>
              <w:rPr>
                <w:sz w:val="28"/>
              </w:rPr>
              <w:t xml:space="preserve">№ </w:t>
            </w:r>
            <w:r>
              <w:rPr>
                <w:sz w:val="28"/>
                <w:u w:val="single"/>
              </w:rPr>
              <w:tab/>
            </w:r>
            <w:r>
              <w:rPr>
                <w:sz w:val="28"/>
              </w:rPr>
              <w:t xml:space="preserve">від </w:t>
            </w:r>
            <w:r>
              <w:rPr>
                <w:sz w:val="28"/>
                <w:u w:val="single"/>
              </w:rPr>
              <w:tab/>
            </w:r>
            <w:r>
              <w:rPr>
                <w:spacing w:val="-10"/>
                <w:sz w:val="28"/>
              </w:rPr>
              <w:t>.</w:t>
            </w:r>
            <w:r>
              <w:rPr>
                <w:sz w:val="28"/>
                <w:u w:val="single"/>
              </w:rPr>
              <w:tab/>
            </w:r>
            <w:r>
              <w:rPr>
                <w:spacing w:val="-5"/>
                <w:sz w:val="28"/>
              </w:rPr>
              <w:t>20</w:t>
            </w:r>
            <w:r>
              <w:rPr>
                <w:sz w:val="28"/>
                <w:u w:val="single"/>
              </w:rPr>
              <w:tab/>
            </w:r>
            <w:r>
              <w:rPr>
                <w:spacing w:val="-5"/>
                <w:sz w:val="28"/>
              </w:rPr>
              <w:t>р.</w:t>
            </w:r>
          </w:p>
          <w:p w14:paraId="438F6B04" w14:textId="77777777" w:rsidR="00363528" w:rsidRDefault="00363528" w:rsidP="003B17C9">
            <w:pPr>
              <w:pStyle w:val="TableParagraph"/>
              <w:rPr>
                <w:sz w:val="28"/>
              </w:rPr>
            </w:pPr>
          </w:p>
          <w:p w14:paraId="7009586F" w14:textId="77777777" w:rsidR="00363528" w:rsidRDefault="00363528" w:rsidP="003B17C9">
            <w:pPr>
              <w:pStyle w:val="TableParagraph"/>
              <w:spacing w:before="58"/>
              <w:rPr>
                <w:sz w:val="28"/>
              </w:rPr>
            </w:pPr>
          </w:p>
          <w:p w14:paraId="31928E50" w14:textId="7809EAE5" w:rsidR="00363528" w:rsidRDefault="00410295" w:rsidP="003B17C9">
            <w:pPr>
              <w:pStyle w:val="TableParagraph"/>
              <w:spacing w:before="1"/>
              <w:ind w:left="50"/>
              <w:rPr>
                <w:sz w:val="28"/>
              </w:rPr>
            </w:pPr>
            <w:r>
              <w:rPr>
                <w:sz w:val="28"/>
              </w:rPr>
              <w:t>В.о.з</w:t>
            </w:r>
            <w:r w:rsidR="00363528">
              <w:rPr>
                <w:sz w:val="28"/>
              </w:rPr>
              <w:t>авід</w:t>
            </w:r>
            <w:r>
              <w:rPr>
                <w:sz w:val="28"/>
              </w:rPr>
              <w:t>.</w:t>
            </w:r>
            <w:r w:rsidR="00363528">
              <w:rPr>
                <w:spacing w:val="-6"/>
                <w:sz w:val="28"/>
              </w:rPr>
              <w:t xml:space="preserve"> </w:t>
            </w:r>
            <w:r w:rsidR="00363528">
              <w:rPr>
                <w:spacing w:val="-2"/>
                <w:sz w:val="28"/>
              </w:rPr>
              <w:t>кафедри</w:t>
            </w:r>
          </w:p>
          <w:p w14:paraId="5E6A73CB" w14:textId="77777777" w:rsidR="00363528" w:rsidRDefault="00363528" w:rsidP="003B17C9">
            <w:pPr>
              <w:pStyle w:val="TableParagraph"/>
              <w:spacing w:before="20"/>
              <w:rPr>
                <w:sz w:val="28"/>
              </w:rPr>
            </w:pPr>
          </w:p>
          <w:p w14:paraId="34E91FB1" w14:textId="44E0529C" w:rsidR="00363528" w:rsidRDefault="00410295" w:rsidP="003B17C9">
            <w:pPr>
              <w:pStyle w:val="TableParagraph"/>
              <w:ind w:left="2007"/>
              <w:rPr>
                <w:sz w:val="28"/>
              </w:rPr>
            </w:pPr>
            <w:r>
              <w:rPr>
                <w:sz w:val="28"/>
              </w:rPr>
              <w:t>Кантарьова</w:t>
            </w:r>
            <w:r w:rsidR="00363528">
              <w:rPr>
                <w:sz w:val="28"/>
              </w:rPr>
              <w:t xml:space="preserve"> </w:t>
            </w:r>
            <w:r>
              <w:rPr>
                <w:spacing w:val="-2"/>
                <w:sz w:val="28"/>
              </w:rPr>
              <w:t>Н.В.</w:t>
            </w:r>
          </w:p>
          <w:p w14:paraId="6E71A72F" w14:textId="77777777" w:rsidR="00363528" w:rsidRDefault="00363528" w:rsidP="003B17C9">
            <w:pPr>
              <w:pStyle w:val="TableParagraph"/>
              <w:spacing w:line="20" w:lineRule="exact"/>
              <w:ind w:left="189"/>
              <w:rPr>
                <w:sz w:val="2"/>
              </w:rPr>
            </w:pPr>
            <w:r>
              <w:rPr>
                <w:noProof/>
                <w:sz w:val="2"/>
              </w:rPr>
              <mc:AlternateContent>
                <mc:Choice Requires="wpg">
                  <w:drawing>
                    <wp:inline distT="0" distB="0" distL="0" distR="0" wp14:anchorId="04AE90DE" wp14:editId="37F83518">
                      <wp:extent cx="712470" cy="7620"/>
                      <wp:effectExtent l="9525" t="0" r="1904" b="1905"/>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12470" cy="7620"/>
                                <a:chOff x="0" y="0"/>
                                <a:chExt cx="712470" cy="7620"/>
                              </a:xfrm>
                            </wpg:grpSpPr>
                            <wps:wsp>
                              <wps:cNvPr id="8" name="Graphic 8"/>
                              <wps:cNvSpPr/>
                              <wps:spPr>
                                <a:xfrm>
                                  <a:off x="0" y="3619"/>
                                  <a:ext cx="712470" cy="1270"/>
                                </a:xfrm>
                                <a:custGeom>
                                  <a:avLst/>
                                  <a:gdLst/>
                                  <a:ahLst/>
                                  <a:cxnLst/>
                                  <a:rect l="l" t="t" r="r" b="b"/>
                                  <a:pathLst>
                                    <a:path w="712470">
                                      <a:moveTo>
                                        <a:pt x="0" y="0"/>
                                      </a:moveTo>
                                      <a:lnTo>
                                        <a:pt x="711983" y="0"/>
                                      </a:lnTo>
                                    </a:path>
                                  </a:pathLst>
                                </a:custGeom>
                                <a:ln w="7238">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0E3140D" id="Group 7" o:spid="_x0000_s1026" style="width:56.1pt;height:.6pt;mso-position-horizontal-relative:char;mso-position-vertical-relative:line" coordsize="712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">
                      <v:shape id="Graphic 8" o:spid="_x0000_s1027" style="position:absolute;top:36;width:7124;height:12;visibility:visible;mso-wrap-style:square;v-text-anchor:top" coordsize="7124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" path="m,l711983,e" filled="f" strokeweight=".20106mm">
                        <v:path arrowok="t"/>
                      </v:shape>
                      <w10:anchorlock/>
                    </v:group>
                  </w:pict>
                </mc:Fallback>
              </mc:AlternateContent>
            </w:r>
          </w:p>
          <w:p w14:paraId="1927A6C5" w14:textId="77777777" w:rsidR="00363528" w:rsidRDefault="00363528" w:rsidP="003B17C9">
            <w:pPr>
              <w:pStyle w:val="TableParagraph"/>
              <w:tabs>
                <w:tab w:val="left" w:pos="2469"/>
              </w:tabs>
              <w:spacing w:line="212" w:lineRule="exact"/>
              <w:ind w:left="333"/>
              <w:rPr>
                <w:sz w:val="20"/>
              </w:rPr>
            </w:pPr>
            <w:r>
              <w:rPr>
                <w:spacing w:val="-2"/>
                <w:sz w:val="20"/>
              </w:rPr>
              <w:t>(підпис)</w:t>
            </w:r>
            <w:r>
              <w:rPr>
                <w:sz w:val="20"/>
              </w:rPr>
              <w:tab/>
            </w:r>
            <w:r>
              <w:rPr>
                <w:spacing w:val="-2"/>
                <w:sz w:val="20"/>
              </w:rPr>
              <w:t>(ПІБ)</w:t>
            </w:r>
          </w:p>
        </w:tc>
        <w:tc>
          <w:tcPr>
            <w:tcW w:w="5068" w:type="dxa"/>
          </w:tcPr>
          <w:p w14:paraId="21358E3D" w14:textId="77777777" w:rsidR="00363528" w:rsidRDefault="00363528" w:rsidP="003B17C9">
            <w:pPr>
              <w:pStyle w:val="TableParagraph"/>
              <w:tabs>
                <w:tab w:val="left" w:pos="4695"/>
              </w:tabs>
              <w:spacing w:line="311" w:lineRule="exact"/>
              <w:ind w:left="555"/>
              <w:rPr>
                <w:sz w:val="28"/>
              </w:rPr>
            </w:pPr>
            <w:r>
              <w:rPr>
                <w:sz w:val="28"/>
              </w:rPr>
              <w:t>Захищено на засіданні ЕК №</w:t>
            </w:r>
            <w:r>
              <w:rPr>
                <w:spacing w:val="-2"/>
                <w:sz w:val="28"/>
              </w:rPr>
              <w:t xml:space="preserve"> </w:t>
            </w:r>
            <w:r>
              <w:rPr>
                <w:sz w:val="28"/>
                <w:u w:val="single"/>
              </w:rPr>
              <w:tab/>
            </w:r>
          </w:p>
          <w:p w14:paraId="1E9E7641" w14:textId="77777777" w:rsidR="00363528" w:rsidRDefault="00363528" w:rsidP="003B17C9">
            <w:pPr>
              <w:pStyle w:val="TableParagraph"/>
              <w:tabs>
                <w:tab w:val="left" w:pos="2351"/>
                <w:tab w:val="left" w:pos="3193"/>
                <w:tab w:val="left" w:pos="3354"/>
                <w:tab w:val="left" w:pos="3917"/>
                <w:tab w:val="left" w:pos="4241"/>
                <w:tab w:val="left" w:pos="4379"/>
                <w:tab w:val="left" w:pos="4800"/>
                <w:tab w:val="left" w:pos="5083"/>
              </w:tabs>
              <w:spacing w:before="26" w:line="444" w:lineRule="exact"/>
              <w:ind w:left="555" w:right="-29"/>
              <w:rPr>
                <w:sz w:val="28"/>
              </w:rPr>
            </w:pPr>
            <w:r>
              <w:rPr>
                <w:sz w:val="28"/>
              </w:rPr>
              <w:t xml:space="preserve">протокол № </w:t>
            </w:r>
            <w:r>
              <w:rPr>
                <w:sz w:val="28"/>
                <w:u w:val="single"/>
              </w:rPr>
              <w:tab/>
            </w:r>
            <w:r>
              <w:rPr>
                <w:sz w:val="28"/>
              </w:rPr>
              <w:t xml:space="preserve">від </w:t>
            </w:r>
            <w:r>
              <w:rPr>
                <w:sz w:val="28"/>
                <w:u w:val="single"/>
              </w:rPr>
              <w:tab/>
            </w:r>
            <w:r>
              <w:rPr>
                <w:spacing w:val="-10"/>
                <w:sz w:val="28"/>
              </w:rPr>
              <w:t>.</w:t>
            </w:r>
            <w:r>
              <w:rPr>
                <w:sz w:val="28"/>
                <w:u w:val="single"/>
              </w:rPr>
              <w:tab/>
            </w:r>
            <w:r>
              <w:rPr>
                <w:sz w:val="28"/>
                <w:u w:val="single"/>
              </w:rPr>
              <w:tab/>
            </w:r>
            <w:r>
              <w:rPr>
                <w:sz w:val="28"/>
                <w:u w:val="single"/>
              </w:rPr>
              <w:tab/>
            </w:r>
            <w:r>
              <w:rPr>
                <w:spacing w:val="-6"/>
                <w:sz w:val="28"/>
              </w:rPr>
              <w:t>20</w:t>
            </w:r>
            <w:r>
              <w:rPr>
                <w:sz w:val="28"/>
                <w:u w:val="single"/>
              </w:rPr>
              <w:tab/>
            </w:r>
            <w:r>
              <w:rPr>
                <w:spacing w:val="-6"/>
                <w:sz w:val="28"/>
              </w:rPr>
              <w:t xml:space="preserve">р. </w:t>
            </w:r>
            <w:r>
              <w:rPr>
                <w:spacing w:val="-2"/>
                <w:sz w:val="28"/>
              </w:rPr>
              <w:t>Оцінка</w:t>
            </w:r>
            <w:r>
              <w:rPr>
                <w:sz w:val="28"/>
                <w:u w:val="single"/>
              </w:rPr>
              <w:tab/>
            </w:r>
            <w:r>
              <w:rPr>
                <w:sz w:val="28"/>
                <w:u w:val="single"/>
              </w:rPr>
              <w:tab/>
            </w:r>
            <w:r>
              <w:rPr>
                <w:sz w:val="28"/>
                <w:u w:val="single"/>
              </w:rPr>
              <w:tab/>
            </w:r>
            <w:r>
              <w:rPr>
                <w:spacing w:val="-10"/>
                <w:sz w:val="28"/>
              </w:rPr>
              <w:t>/</w:t>
            </w:r>
            <w:r>
              <w:rPr>
                <w:sz w:val="28"/>
                <w:u w:val="single"/>
              </w:rPr>
              <w:tab/>
            </w:r>
            <w:r>
              <w:rPr>
                <w:spacing w:val="-29"/>
                <w:sz w:val="28"/>
              </w:rPr>
              <w:t xml:space="preserve"> </w:t>
            </w:r>
            <w:r>
              <w:rPr>
                <w:sz w:val="28"/>
                <w:u w:val="single"/>
              </w:rPr>
              <w:tab/>
            </w:r>
            <w:r>
              <w:rPr>
                <w:sz w:val="28"/>
                <w:u w:val="single"/>
              </w:rPr>
              <w:tab/>
            </w:r>
            <w:r>
              <w:rPr>
                <w:spacing w:val="-10"/>
                <w:sz w:val="28"/>
              </w:rPr>
              <w:t>/</w:t>
            </w:r>
            <w:r>
              <w:rPr>
                <w:sz w:val="28"/>
                <w:u w:val="single"/>
              </w:rPr>
              <w:tab/>
            </w:r>
            <w:r>
              <w:rPr>
                <w:sz w:val="28"/>
                <w:u w:val="single"/>
              </w:rPr>
              <w:tab/>
            </w:r>
          </w:p>
          <w:p w14:paraId="402B6904" w14:textId="77777777" w:rsidR="00363528" w:rsidRDefault="00363528" w:rsidP="003B17C9">
            <w:pPr>
              <w:pStyle w:val="TableParagraph"/>
              <w:spacing w:line="204" w:lineRule="exact"/>
              <w:ind w:left="747"/>
              <w:rPr>
                <w:sz w:val="20"/>
              </w:rPr>
            </w:pPr>
            <w:r>
              <w:rPr>
                <w:sz w:val="20"/>
              </w:rPr>
              <w:t>(за</w:t>
            </w:r>
            <w:r>
              <w:rPr>
                <w:spacing w:val="-7"/>
                <w:sz w:val="20"/>
              </w:rPr>
              <w:t xml:space="preserve"> </w:t>
            </w:r>
            <w:r>
              <w:rPr>
                <w:sz w:val="20"/>
              </w:rPr>
              <w:t>національною</w:t>
            </w:r>
            <w:r>
              <w:rPr>
                <w:spacing w:val="-7"/>
                <w:sz w:val="20"/>
              </w:rPr>
              <w:t xml:space="preserve"> </w:t>
            </w:r>
            <w:r>
              <w:rPr>
                <w:sz w:val="20"/>
              </w:rPr>
              <w:t>шкалою,</w:t>
            </w:r>
            <w:r>
              <w:rPr>
                <w:spacing w:val="-6"/>
                <w:sz w:val="20"/>
              </w:rPr>
              <w:t xml:space="preserve"> </w:t>
            </w:r>
            <w:r>
              <w:rPr>
                <w:sz w:val="20"/>
              </w:rPr>
              <w:t>шкалою</w:t>
            </w:r>
            <w:r>
              <w:rPr>
                <w:spacing w:val="-7"/>
                <w:sz w:val="20"/>
              </w:rPr>
              <w:t xml:space="preserve"> </w:t>
            </w:r>
            <w:r>
              <w:rPr>
                <w:sz w:val="20"/>
              </w:rPr>
              <w:t>ЕСТS,</w:t>
            </w:r>
            <w:r>
              <w:rPr>
                <w:spacing w:val="-7"/>
                <w:sz w:val="20"/>
              </w:rPr>
              <w:t xml:space="preserve"> </w:t>
            </w:r>
            <w:r>
              <w:rPr>
                <w:spacing w:val="-4"/>
                <w:sz w:val="20"/>
              </w:rPr>
              <w:t>бали)</w:t>
            </w:r>
          </w:p>
          <w:p w14:paraId="5C688A47" w14:textId="77777777" w:rsidR="00363528" w:rsidRDefault="00363528" w:rsidP="003B17C9">
            <w:pPr>
              <w:pStyle w:val="TableParagraph"/>
              <w:rPr>
                <w:sz w:val="20"/>
              </w:rPr>
            </w:pPr>
          </w:p>
          <w:p w14:paraId="318DBF1A" w14:textId="77777777" w:rsidR="00363528" w:rsidRDefault="00363528" w:rsidP="003B17C9">
            <w:pPr>
              <w:pStyle w:val="TableParagraph"/>
              <w:spacing w:before="18"/>
              <w:rPr>
                <w:sz w:val="20"/>
              </w:rPr>
            </w:pPr>
          </w:p>
          <w:p w14:paraId="25E92535" w14:textId="77777777" w:rsidR="00363528" w:rsidRDefault="00363528" w:rsidP="003B17C9">
            <w:pPr>
              <w:pStyle w:val="TableParagraph"/>
              <w:ind w:left="555"/>
              <w:rPr>
                <w:sz w:val="28"/>
              </w:rPr>
            </w:pPr>
            <w:r>
              <w:rPr>
                <w:sz w:val="28"/>
              </w:rPr>
              <w:t>Голова</w:t>
            </w:r>
            <w:r>
              <w:rPr>
                <w:spacing w:val="-5"/>
                <w:sz w:val="28"/>
              </w:rPr>
              <w:t xml:space="preserve"> ЕК</w:t>
            </w:r>
          </w:p>
          <w:p w14:paraId="7C453725" w14:textId="77777777" w:rsidR="00363528" w:rsidRDefault="00363528" w:rsidP="003B17C9">
            <w:pPr>
              <w:pStyle w:val="TableParagraph"/>
              <w:spacing w:before="37"/>
              <w:rPr>
                <w:sz w:val="28"/>
              </w:rPr>
            </w:pPr>
          </w:p>
          <w:p w14:paraId="06617EEE" w14:textId="6399EC7A" w:rsidR="00363528" w:rsidRDefault="00363528" w:rsidP="003B17C9">
            <w:pPr>
              <w:pStyle w:val="TableParagraph"/>
              <w:tabs>
                <w:tab w:val="left" w:pos="2068"/>
                <w:tab w:val="left" w:pos="2910"/>
              </w:tabs>
              <w:spacing w:before="1"/>
              <w:ind w:left="555"/>
              <w:rPr>
                <w:sz w:val="28"/>
              </w:rPr>
            </w:pPr>
            <w:r>
              <w:rPr>
                <w:position w:val="2"/>
                <w:sz w:val="28"/>
                <w:u w:val="single"/>
              </w:rPr>
              <w:tab/>
            </w:r>
            <w:r>
              <w:rPr>
                <w:position w:val="2"/>
                <w:sz w:val="28"/>
              </w:rPr>
              <w:tab/>
            </w:r>
            <w:r w:rsidR="00EE4DBE">
              <w:rPr>
                <w:sz w:val="28"/>
              </w:rPr>
              <w:t>Кононенко О.І.</w:t>
            </w:r>
          </w:p>
          <w:p w14:paraId="654F26EF" w14:textId="77777777" w:rsidR="00363528" w:rsidRDefault="00363528" w:rsidP="003B17C9">
            <w:pPr>
              <w:pStyle w:val="TableParagraph"/>
              <w:tabs>
                <w:tab w:val="left" w:pos="3213"/>
              </w:tabs>
              <w:spacing w:before="4" w:line="210" w:lineRule="exact"/>
              <w:ind w:left="903"/>
              <w:rPr>
                <w:sz w:val="20"/>
              </w:rPr>
            </w:pPr>
            <w:r>
              <w:rPr>
                <w:spacing w:val="-2"/>
                <w:sz w:val="20"/>
              </w:rPr>
              <w:t>(підпис)</w:t>
            </w:r>
            <w:r>
              <w:rPr>
                <w:sz w:val="20"/>
              </w:rPr>
              <w:tab/>
            </w:r>
            <w:r>
              <w:rPr>
                <w:spacing w:val="-2"/>
                <w:sz w:val="20"/>
              </w:rPr>
              <w:t>(ПІБ)</w:t>
            </w:r>
          </w:p>
        </w:tc>
      </w:tr>
    </w:tbl>
    <w:p w14:paraId="09907FF1" w14:textId="77777777" w:rsidR="00363528" w:rsidRDefault="00363528" w:rsidP="00363528">
      <w:pPr>
        <w:pStyle w:val="af"/>
        <w:ind w:left="0" w:firstLine="0"/>
        <w:jc w:val="left"/>
      </w:pPr>
    </w:p>
    <w:p w14:paraId="731EEE72" w14:textId="58920CB0" w:rsidR="00363528" w:rsidRPr="00410295" w:rsidRDefault="00363528" w:rsidP="00363528">
      <w:pPr>
        <w:ind w:left="187" w:right="329"/>
        <w:jc w:val="center"/>
        <w:rPr>
          <w:rFonts w:ascii="Times New Roman" w:hAnsi="Times New Roman"/>
          <w:b/>
          <w:sz w:val="28"/>
          <w:lang w:val="uk-UA"/>
        </w:rPr>
        <w:sectPr w:rsidR="00363528" w:rsidRPr="00410295" w:rsidSect="00363528">
          <w:headerReference w:type="default" r:id="rId8"/>
          <w:pgSz w:w="11910" w:h="16840"/>
          <w:pgMar w:top="1040" w:right="566" w:bottom="280" w:left="1559" w:header="751" w:footer="0" w:gutter="0"/>
          <w:pgNumType w:start="1"/>
          <w:cols w:space="720"/>
        </w:sectPr>
      </w:pPr>
      <w:r w:rsidRPr="00410295">
        <w:rPr>
          <w:rFonts w:ascii="Times New Roman" w:hAnsi="Times New Roman"/>
          <w:b/>
          <w:sz w:val="28"/>
        </w:rPr>
        <w:t>Одеса</w:t>
      </w:r>
      <w:r w:rsidRPr="00410295">
        <w:rPr>
          <w:rFonts w:ascii="Times New Roman" w:hAnsi="Times New Roman"/>
          <w:b/>
          <w:spacing w:val="-3"/>
          <w:sz w:val="28"/>
        </w:rPr>
        <w:t xml:space="preserve"> </w:t>
      </w:r>
      <w:r w:rsidRPr="00410295">
        <w:rPr>
          <w:rFonts w:ascii="Times New Roman" w:hAnsi="Times New Roman"/>
          <w:b/>
          <w:spacing w:val="-4"/>
          <w:sz w:val="28"/>
        </w:rPr>
        <w:t>202</w:t>
      </w:r>
      <w:r w:rsidRPr="00410295">
        <w:rPr>
          <w:rFonts w:ascii="Times New Roman" w:hAnsi="Times New Roman"/>
          <w:b/>
          <w:spacing w:val="-4"/>
          <w:sz w:val="28"/>
          <w:lang w:val="uk-UA"/>
        </w:rPr>
        <w:t>5</w:t>
      </w:r>
    </w:p>
    <w:p w14:paraId="266493D5" w14:textId="77777777" w:rsidR="00174944" w:rsidRPr="0064085A" w:rsidRDefault="00174944" w:rsidP="00363528">
      <w:pPr>
        <w:pStyle w:val="a3"/>
        <w:rPr>
          <w:sz w:val="28"/>
          <w:lang w:val="uk-UA"/>
        </w:rPr>
      </w:pPr>
    </w:p>
    <w:p w14:paraId="305A5809" w14:textId="449A0433" w:rsidR="003E4CB7" w:rsidRPr="0064085A" w:rsidRDefault="003E4CB7" w:rsidP="003E4CB7">
      <w:pPr>
        <w:widowControl w:val="0"/>
        <w:spacing w:after="0" w:line="360" w:lineRule="auto"/>
        <w:jc w:val="center"/>
        <w:rPr>
          <w:rFonts w:ascii="Times New Roman" w:hAnsi="Times New Roman"/>
          <w:b/>
          <w:sz w:val="28"/>
          <w:szCs w:val="28"/>
          <w:lang w:val="uk-UA"/>
        </w:rPr>
      </w:pPr>
      <w:r w:rsidRPr="0064085A">
        <w:rPr>
          <w:rFonts w:ascii="Times New Roman" w:hAnsi="Times New Roman"/>
          <w:b/>
          <w:sz w:val="28"/>
          <w:szCs w:val="28"/>
          <w:lang w:val="uk-UA"/>
        </w:rPr>
        <w:t>ЗМІСТ</w:t>
      </w:r>
    </w:p>
    <w:sdt>
      <w:sdtPr>
        <w:rPr>
          <w:rFonts w:ascii="Times New Roman" w:eastAsia="SimSun" w:hAnsi="Times New Roman" w:cs="Times New Roman"/>
          <w:color w:val="auto"/>
          <w:sz w:val="28"/>
          <w:szCs w:val="28"/>
          <w:lang w:val="uk-UA" w:eastAsia="en-US"/>
        </w:rPr>
        <w:id w:val="-1260976523"/>
        <w:docPartObj>
          <w:docPartGallery w:val="Table of Contents"/>
          <w:docPartUnique/>
        </w:docPartObj>
      </w:sdtPr>
      <w:sdtEndPr>
        <w:rPr>
          <w:b/>
          <w:bCs/>
        </w:rPr>
      </w:sdtEndPr>
      <w:sdtContent>
        <w:p w14:paraId="76DBE4C7" w14:textId="7DB27E4B" w:rsidR="003E4CB7" w:rsidRPr="0064085A" w:rsidRDefault="003E4CB7">
          <w:pPr>
            <w:pStyle w:val="a9"/>
            <w:rPr>
              <w:rFonts w:ascii="Times New Roman" w:hAnsi="Times New Roman" w:cs="Times New Roman"/>
              <w:sz w:val="28"/>
              <w:szCs w:val="28"/>
              <w:lang w:val="uk-UA"/>
            </w:rPr>
          </w:pPr>
        </w:p>
        <w:p w14:paraId="6E9D51C7" w14:textId="6CD1490A" w:rsidR="00E5035C" w:rsidRPr="0064085A" w:rsidRDefault="003E4CB7" w:rsidP="00B85FB0">
          <w:pPr>
            <w:pStyle w:val="11"/>
            <w:rPr>
              <w:rFonts w:eastAsiaTheme="minorEastAsia"/>
              <w:noProof/>
              <w:kern w:val="2"/>
              <w:lang w:val="uk-UA" w:eastAsia="en-GB"/>
              <w14:ligatures w14:val="standardContextual"/>
            </w:rPr>
          </w:pPr>
          <w:r w:rsidRPr="0064085A">
            <w:rPr>
              <w:lang w:val="uk-UA"/>
            </w:rPr>
            <w:fldChar w:fldCharType="begin"/>
          </w:r>
          <w:r w:rsidRPr="0064085A">
            <w:rPr>
              <w:lang w:val="uk-UA"/>
            </w:rPr>
            <w:instrText xml:space="preserve"> TOC \o "1-3" \h \z \u </w:instrText>
          </w:r>
          <w:r w:rsidRPr="0064085A">
            <w:rPr>
              <w:lang w:val="uk-UA"/>
            </w:rPr>
            <w:fldChar w:fldCharType="separate"/>
          </w:r>
          <w:hyperlink w:anchor="_Toc177543637" w:history="1">
            <w:r w:rsidR="00E5035C" w:rsidRPr="0064085A">
              <w:rPr>
                <w:rStyle w:val="ac"/>
                <w:rFonts w:ascii="Times New Roman" w:hAnsi="Times New Roman"/>
                <w:b/>
                <w:noProof/>
                <w:sz w:val="28"/>
                <w:szCs w:val="28"/>
                <w:lang w:val="uk-UA"/>
              </w:rPr>
              <w:t>ВСТУП</w:t>
            </w:r>
            <w:r w:rsidR="00E5035C" w:rsidRPr="0064085A">
              <w:rPr>
                <w:noProof/>
                <w:webHidden/>
                <w:lang w:val="uk-UA"/>
              </w:rPr>
              <w:tab/>
            </w:r>
            <w:r w:rsidR="00E5035C" w:rsidRPr="0064085A">
              <w:rPr>
                <w:noProof/>
                <w:webHidden/>
                <w:lang w:val="uk-UA"/>
              </w:rPr>
              <w:fldChar w:fldCharType="begin"/>
            </w:r>
            <w:r w:rsidR="00E5035C" w:rsidRPr="0064085A">
              <w:rPr>
                <w:noProof/>
                <w:webHidden/>
                <w:lang w:val="uk-UA"/>
              </w:rPr>
              <w:instrText xml:space="preserve"> PAGEREF _Toc177543637 \h </w:instrText>
            </w:r>
            <w:r w:rsidR="00E5035C" w:rsidRPr="0064085A">
              <w:rPr>
                <w:noProof/>
                <w:webHidden/>
                <w:lang w:val="uk-UA"/>
              </w:rPr>
            </w:r>
            <w:r w:rsidR="00E5035C" w:rsidRPr="0064085A">
              <w:rPr>
                <w:noProof/>
                <w:webHidden/>
                <w:lang w:val="uk-UA"/>
              </w:rPr>
              <w:fldChar w:fldCharType="separate"/>
            </w:r>
            <w:r w:rsidR="005A0E03">
              <w:rPr>
                <w:noProof/>
                <w:webHidden/>
                <w:lang w:val="uk-UA"/>
              </w:rPr>
              <w:t>3</w:t>
            </w:r>
            <w:r w:rsidR="00E5035C" w:rsidRPr="0064085A">
              <w:rPr>
                <w:noProof/>
                <w:webHidden/>
                <w:lang w:val="uk-UA"/>
              </w:rPr>
              <w:fldChar w:fldCharType="end"/>
            </w:r>
          </w:hyperlink>
        </w:p>
        <w:p w14:paraId="429EB7B6" w14:textId="7D6EBAEC" w:rsidR="00E5035C" w:rsidRPr="0064085A" w:rsidRDefault="00E5035C" w:rsidP="00B85FB0">
          <w:pPr>
            <w:pStyle w:val="11"/>
            <w:rPr>
              <w:rFonts w:eastAsiaTheme="minorEastAsia"/>
              <w:noProof/>
              <w:kern w:val="2"/>
              <w:lang w:val="uk-UA" w:eastAsia="en-GB"/>
              <w14:ligatures w14:val="standardContextual"/>
            </w:rPr>
          </w:pPr>
          <w:hyperlink w:anchor="_Toc177543638" w:history="1">
            <w:r w:rsidRPr="0064085A">
              <w:rPr>
                <w:rStyle w:val="ac"/>
                <w:rFonts w:ascii="Times New Roman" w:hAnsi="Times New Roman"/>
                <w:b/>
                <w:noProof/>
                <w:sz w:val="28"/>
                <w:szCs w:val="28"/>
                <w:lang w:val="uk-UA"/>
              </w:rPr>
              <w:t>РОЗДІЛ 1.</w:t>
            </w:r>
          </w:hyperlink>
          <w:r w:rsidRPr="0064085A">
            <w:rPr>
              <w:rStyle w:val="ac"/>
              <w:rFonts w:ascii="Times New Roman" w:hAnsi="Times New Roman"/>
              <w:noProof/>
              <w:sz w:val="28"/>
              <w:szCs w:val="28"/>
              <w:lang w:val="uk-UA"/>
            </w:rPr>
            <w:t xml:space="preserve">  </w:t>
          </w:r>
          <w:hyperlink w:anchor="_Toc177543639" w:history="1">
            <w:r w:rsidRPr="0064085A">
              <w:rPr>
                <w:rStyle w:val="ac"/>
                <w:rFonts w:ascii="Times New Roman" w:hAnsi="Times New Roman"/>
                <w:b/>
                <w:noProof/>
                <w:sz w:val="28"/>
                <w:szCs w:val="28"/>
                <w:lang w:val="uk-UA"/>
              </w:rPr>
              <w:t xml:space="preserve">ТЕОРЕТИЧНИЙ </w:t>
            </w:r>
            <w:r w:rsidRPr="0064085A">
              <w:rPr>
                <w:rStyle w:val="ac"/>
                <w:rFonts w:ascii="Times New Roman" w:hAnsi="Times New Roman"/>
                <w:b/>
                <w:caps/>
                <w:noProof/>
                <w:sz w:val="28"/>
                <w:szCs w:val="28"/>
                <w:lang w:val="uk-UA"/>
              </w:rPr>
              <w:t xml:space="preserve">аналіз проблематики </w:t>
            </w:r>
            <w:r w:rsidRPr="0064085A">
              <w:rPr>
                <w:rStyle w:val="ac"/>
                <w:rFonts w:ascii="Times New Roman" w:hAnsi="Times New Roman"/>
                <w:b/>
                <w:noProof/>
                <w:sz w:val="28"/>
                <w:szCs w:val="28"/>
                <w:lang w:val="uk-UA"/>
              </w:rPr>
              <w:t>ОСОБЛИВОСТЕЙ КОПІНГ-СТРАТЕГІЙ</w:t>
            </w:r>
            <w:r w:rsidRPr="0064085A">
              <w:rPr>
                <w:noProof/>
                <w:webHidden/>
                <w:lang w:val="uk-UA"/>
              </w:rPr>
              <w:tab/>
            </w:r>
            <w:r w:rsidRPr="0064085A">
              <w:rPr>
                <w:noProof/>
                <w:webHidden/>
                <w:lang w:val="uk-UA"/>
              </w:rPr>
              <w:fldChar w:fldCharType="begin"/>
            </w:r>
            <w:r w:rsidRPr="0064085A">
              <w:rPr>
                <w:noProof/>
                <w:webHidden/>
                <w:lang w:val="uk-UA"/>
              </w:rPr>
              <w:instrText xml:space="preserve"> PAGEREF _Toc177543639 \h </w:instrText>
            </w:r>
            <w:r w:rsidRPr="0064085A">
              <w:rPr>
                <w:noProof/>
                <w:webHidden/>
                <w:lang w:val="uk-UA"/>
              </w:rPr>
            </w:r>
            <w:r w:rsidRPr="0064085A">
              <w:rPr>
                <w:noProof/>
                <w:webHidden/>
                <w:lang w:val="uk-UA"/>
              </w:rPr>
              <w:fldChar w:fldCharType="separate"/>
            </w:r>
            <w:r w:rsidR="005A0E03">
              <w:rPr>
                <w:noProof/>
                <w:webHidden/>
                <w:lang w:val="uk-UA"/>
              </w:rPr>
              <w:t>7</w:t>
            </w:r>
            <w:r w:rsidRPr="0064085A">
              <w:rPr>
                <w:noProof/>
                <w:webHidden/>
                <w:lang w:val="uk-UA"/>
              </w:rPr>
              <w:fldChar w:fldCharType="end"/>
            </w:r>
          </w:hyperlink>
        </w:p>
        <w:p w14:paraId="5DFA9616" w14:textId="288B161D" w:rsidR="00E5035C" w:rsidRPr="0064085A" w:rsidRDefault="00E5035C" w:rsidP="00B85FB0">
          <w:pPr>
            <w:pStyle w:val="11"/>
            <w:rPr>
              <w:rFonts w:eastAsiaTheme="minorEastAsia"/>
              <w:noProof/>
              <w:kern w:val="2"/>
              <w:lang w:val="uk-UA" w:eastAsia="en-GB"/>
              <w14:ligatures w14:val="standardContextual"/>
            </w:rPr>
          </w:pPr>
          <w:hyperlink w:anchor="_Toc177543640" w:history="1">
            <w:r w:rsidRPr="0064085A">
              <w:rPr>
                <w:rStyle w:val="ac"/>
                <w:rFonts w:ascii="Times New Roman" w:hAnsi="Times New Roman"/>
                <w:noProof/>
                <w:sz w:val="28"/>
                <w:szCs w:val="28"/>
                <w:lang w:val="uk-UA"/>
              </w:rPr>
              <w:t>1.1.</w:t>
            </w:r>
            <w:r w:rsidRPr="0064085A">
              <w:rPr>
                <w:rFonts w:eastAsiaTheme="minorEastAsia"/>
                <w:noProof/>
                <w:kern w:val="2"/>
                <w:lang w:val="uk-UA" w:eastAsia="en-GB"/>
                <w14:ligatures w14:val="standardContextual"/>
              </w:rPr>
              <w:tab/>
            </w:r>
            <w:r w:rsidRPr="0064085A">
              <w:rPr>
                <w:rStyle w:val="ac"/>
                <w:rFonts w:ascii="Times New Roman" w:hAnsi="Times New Roman"/>
                <w:noProof/>
                <w:sz w:val="28"/>
                <w:szCs w:val="28"/>
                <w:lang w:val="uk-UA"/>
              </w:rPr>
              <w:t>Сутність копінг-стратегій та підходи до їх класифікації.</w:t>
            </w:r>
            <w:r w:rsidRPr="0064085A">
              <w:rPr>
                <w:noProof/>
                <w:webHidden/>
                <w:lang w:val="uk-UA"/>
              </w:rPr>
              <w:tab/>
            </w:r>
            <w:r w:rsidRPr="0064085A">
              <w:rPr>
                <w:noProof/>
                <w:webHidden/>
                <w:lang w:val="uk-UA"/>
              </w:rPr>
              <w:fldChar w:fldCharType="begin"/>
            </w:r>
            <w:r w:rsidRPr="0064085A">
              <w:rPr>
                <w:noProof/>
                <w:webHidden/>
                <w:lang w:val="uk-UA"/>
              </w:rPr>
              <w:instrText xml:space="preserve"> PAGEREF _Toc177543640 \h </w:instrText>
            </w:r>
            <w:r w:rsidRPr="0064085A">
              <w:rPr>
                <w:noProof/>
                <w:webHidden/>
                <w:lang w:val="uk-UA"/>
              </w:rPr>
            </w:r>
            <w:r w:rsidRPr="0064085A">
              <w:rPr>
                <w:noProof/>
                <w:webHidden/>
                <w:lang w:val="uk-UA"/>
              </w:rPr>
              <w:fldChar w:fldCharType="separate"/>
            </w:r>
            <w:r w:rsidR="005A0E03">
              <w:rPr>
                <w:noProof/>
                <w:webHidden/>
                <w:lang w:val="uk-UA"/>
              </w:rPr>
              <w:t>7</w:t>
            </w:r>
            <w:r w:rsidRPr="0064085A">
              <w:rPr>
                <w:noProof/>
                <w:webHidden/>
                <w:lang w:val="uk-UA"/>
              </w:rPr>
              <w:fldChar w:fldCharType="end"/>
            </w:r>
          </w:hyperlink>
        </w:p>
        <w:p w14:paraId="715CA314" w14:textId="6B0AD220" w:rsidR="00E5035C" w:rsidRPr="0064085A" w:rsidRDefault="00E5035C" w:rsidP="00B85FB0">
          <w:pPr>
            <w:pStyle w:val="11"/>
            <w:rPr>
              <w:rFonts w:eastAsiaTheme="minorEastAsia"/>
              <w:noProof/>
              <w:kern w:val="2"/>
              <w:lang w:val="uk-UA" w:eastAsia="en-GB"/>
              <w14:ligatures w14:val="standardContextual"/>
            </w:rPr>
          </w:pPr>
          <w:hyperlink w:anchor="_Toc177543641" w:history="1">
            <w:r w:rsidRPr="0064085A">
              <w:rPr>
                <w:rStyle w:val="ac"/>
                <w:rFonts w:ascii="Times New Roman" w:hAnsi="Times New Roman"/>
                <w:noProof/>
                <w:sz w:val="28"/>
                <w:szCs w:val="28"/>
                <w:lang w:val="uk-UA"/>
              </w:rPr>
              <w:t>1.2.</w:t>
            </w:r>
            <w:r w:rsidRPr="0064085A">
              <w:rPr>
                <w:rFonts w:eastAsiaTheme="minorEastAsia"/>
                <w:noProof/>
                <w:kern w:val="2"/>
                <w:lang w:val="uk-UA" w:eastAsia="en-GB"/>
                <w14:ligatures w14:val="standardContextual"/>
              </w:rPr>
              <w:tab/>
            </w:r>
            <w:r w:rsidRPr="0064085A">
              <w:rPr>
                <w:rStyle w:val="ac"/>
                <w:rFonts w:ascii="Times New Roman" w:hAnsi="Times New Roman"/>
                <w:noProof/>
                <w:sz w:val="28"/>
                <w:szCs w:val="28"/>
                <w:lang w:val="uk-UA"/>
              </w:rPr>
              <w:t>Копінг-стратегії в ситуації адаптації до материнства молодих жінок</w:t>
            </w:r>
            <w:r w:rsidRPr="0064085A">
              <w:rPr>
                <w:noProof/>
                <w:webHidden/>
                <w:lang w:val="uk-UA"/>
              </w:rPr>
              <w:tab/>
            </w:r>
            <w:r w:rsidRPr="0064085A">
              <w:rPr>
                <w:noProof/>
                <w:webHidden/>
                <w:lang w:val="uk-UA"/>
              </w:rPr>
              <w:fldChar w:fldCharType="begin"/>
            </w:r>
            <w:r w:rsidRPr="0064085A">
              <w:rPr>
                <w:noProof/>
                <w:webHidden/>
                <w:lang w:val="uk-UA"/>
              </w:rPr>
              <w:instrText xml:space="preserve"> PAGEREF _Toc177543641 \h </w:instrText>
            </w:r>
            <w:r w:rsidRPr="0064085A">
              <w:rPr>
                <w:noProof/>
                <w:webHidden/>
                <w:lang w:val="uk-UA"/>
              </w:rPr>
            </w:r>
            <w:r w:rsidRPr="0064085A">
              <w:rPr>
                <w:noProof/>
                <w:webHidden/>
                <w:lang w:val="uk-UA"/>
              </w:rPr>
              <w:fldChar w:fldCharType="separate"/>
            </w:r>
            <w:r w:rsidR="005A0E03">
              <w:rPr>
                <w:noProof/>
                <w:webHidden/>
                <w:lang w:val="uk-UA"/>
              </w:rPr>
              <w:t>15</w:t>
            </w:r>
            <w:r w:rsidRPr="0064085A">
              <w:rPr>
                <w:noProof/>
                <w:webHidden/>
                <w:lang w:val="uk-UA"/>
              </w:rPr>
              <w:fldChar w:fldCharType="end"/>
            </w:r>
          </w:hyperlink>
        </w:p>
        <w:p w14:paraId="09E93559" w14:textId="471B2821" w:rsidR="00E5035C" w:rsidRPr="0064085A" w:rsidRDefault="00E5035C" w:rsidP="00B85FB0">
          <w:pPr>
            <w:pStyle w:val="11"/>
            <w:rPr>
              <w:rFonts w:eastAsiaTheme="minorEastAsia"/>
              <w:noProof/>
              <w:kern w:val="2"/>
              <w:lang w:val="uk-UA" w:eastAsia="en-GB"/>
              <w14:ligatures w14:val="standardContextual"/>
            </w:rPr>
          </w:pPr>
          <w:hyperlink w:anchor="_Toc177543642" w:history="1">
            <w:r w:rsidRPr="0064085A">
              <w:rPr>
                <w:rStyle w:val="ac"/>
                <w:rFonts w:ascii="Times New Roman" w:hAnsi="Times New Roman"/>
                <w:b/>
                <w:bCs/>
                <w:noProof/>
                <w:sz w:val="28"/>
                <w:szCs w:val="28"/>
                <w:lang w:val="uk-UA"/>
              </w:rPr>
              <w:t>Висновки до розділу 1</w:t>
            </w:r>
            <w:r w:rsidRPr="0064085A">
              <w:rPr>
                <w:noProof/>
                <w:webHidden/>
                <w:lang w:val="uk-UA"/>
              </w:rPr>
              <w:tab/>
            </w:r>
            <w:r w:rsidRPr="0064085A">
              <w:rPr>
                <w:noProof/>
                <w:webHidden/>
                <w:lang w:val="uk-UA"/>
              </w:rPr>
              <w:fldChar w:fldCharType="begin"/>
            </w:r>
            <w:r w:rsidRPr="0064085A">
              <w:rPr>
                <w:noProof/>
                <w:webHidden/>
                <w:lang w:val="uk-UA"/>
              </w:rPr>
              <w:instrText xml:space="preserve"> PAGEREF _Toc177543642 \h </w:instrText>
            </w:r>
            <w:r w:rsidRPr="0064085A">
              <w:rPr>
                <w:noProof/>
                <w:webHidden/>
                <w:lang w:val="uk-UA"/>
              </w:rPr>
            </w:r>
            <w:r w:rsidRPr="0064085A">
              <w:rPr>
                <w:noProof/>
                <w:webHidden/>
                <w:lang w:val="uk-UA"/>
              </w:rPr>
              <w:fldChar w:fldCharType="separate"/>
            </w:r>
            <w:r w:rsidR="005A0E03">
              <w:rPr>
                <w:noProof/>
                <w:webHidden/>
                <w:lang w:val="uk-UA"/>
              </w:rPr>
              <w:t>20</w:t>
            </w:r>
            <w:r w:rsidRPr="0064085A">
              <w:rPr>
                <w:noProof/>
                <w:webHidden/>
                <w:lang w:val="uk-UA"/>
              </w:rPr>
              <w:fldChar w:fldCharType="end"/>
            </w:r>
          </w:hyperlink>
        </w:p>
        <w:p w14:paraId="508EB4BB" w14:textId="4F9C86CC" w:rsidR="00E5035C" w:rsidRPr="0064085A" w:rsidRDefault="00E5035C" w:rsidP="00B85FB0">
          <w:pPr>
            <w:pStyle w:val="11"/>
            <w:rPr>
              <w:rFonts w:eastAsiaTheme="minorEastAsia"/>
              <w:noProof/>
              <w:kern w:val="2"/>
              <w:lang w:val="uk-UA" w:eastAsia="en-GB"/>
              <w14:ligatures w14:val="standardContextual"/>
            </w:rPr>
          </w:pPr>
          <w:hyperlink w:anchor="_Toc177543643" w:history="1">
            <w:r w:rsidRPr="0064085A">
              <w:rPr>
                <w:rStyle w:val="ac"/>
                <w:rFonts w:ascii="Times New Roman" w:hAnsi="Times New Roman"/>
                <w:b/>
                <w:bCs/>
                <w:iCs/>
                <w:noProof/>
                <w:sz w:val="28"/>
                <w:szCs w:val="28"/>
                <w:lang w:val="uk-UA"/>
              </w:rPr>
              <w:t>РОЗДІЛ 2.</w:t>
            </w:r>
          </w:hyperlink>
          <w:r w:rsidR="00B85FB0" w:rsidRPr="0064085A">
            <w:rPr>
              <w:rStyle w:val="ac"/>
              <w:rFonts w:ascii="Times New Roman" w:hAnsi="Times New Roman"/>
              <w:noProof/>
              <w:sz w:val="28"/>
              <w:szCs w:val="28"/>
              <w:lang w:val="uk-UA"/>
            </w:rPr>
            <w:t xml:space="preserve"> </w:t>
          </w:r>
          <w:hyperlink w:anchor="_Toc177543644" w:history="1">
            <w:r w:rsidRPr="0064085A">
              <w:rPr>
                <w:rStyle w:val="ac"/>
                <w:rFonts w:ascii="Times New Roman" w:hAnsi="Times New Roman"/>
                <w:b/>
                <w:bCs/>
                <w:iCs/>
                <w:noProof/>
                <w:sz w:val="28"/>
                <w:szCs w:val="28"/>
                <w:lang w:val="uk-UA"/>
              </w:rPr>
              <w:t xml:space="preserve">ЕМПІРИЧНЕ ДОСЛІДЖЕННЯ КОПІНГ-СТРАТЕГІЙ В СИТУАЦІЇ АДАПТАЦІЇ ДО МАТЕРИНСТВА У МОЛОДИХ </w:t>
            </w:r>
            <w:r w:rsidR="00B85FB0" w:rsidRPr="0064085A">
              <w:rPr>
                <w:rStyle w:val="ac"/>
                <w:rFonts w:ascii="Times New Roman" w:hAnsi="Times New Roman"/>
                <w:b/>
                <w:bCs/>
                <w:iCs/>
                <w:noProof/>
                <w:sz w:val="28"/>
                <w:szCs w:val="28"/>
                <w:lang w:val="uk-UA"/>
              </w:rPr>
              <w:t xml:space="preserve">  </w:t>
            </w:r>
            <w:r w:rsidRPr="0064085A">
              <w:rPr>
                <w:rStyle w:val="ac"/>
                <w:rFonts w:ascii="Times New Roman" w:hAnsi="Times New Roman"/>
                <w:b/>
                <w:bCs/>
                <w:iCs/>
                <w:noProof/>
                <w:sz w:val="28"/>
                <w:szCs w:val="28"/>
                <w:lang w:val="uk-UA"/>
              </w:rPr>
              <w:t>ЖІНОК</w:t>
            </w:r>
            <w:r w:rsidRPr="0064085A">
              <w:rPr>
                <w:noProof/>
                <w:webHidden/>
                <w:lang w:val="uk-UA"/>
              </w:rPr>
              <w:tab/>
            </w:r>
            <w:r w:rsidRPr="0064085A">
              <w:rPr>
                <w:noProof/>
                <w:webHidden/>
                <w:lang w:val="uk-UA"/>
              </w:rPr>
              <w:fldChar w:fldCharType="begin"/>
            </w:r>
            <w:r w:rsidRPr="0064085A">
              <w:rPr>
                <w:noProof/>
                <w:webHidden/>
                <w:lang w:val="uk-UA"/>
              </w:rPr>
              <w:instrText xml:space="preserve"> PAGEREF _Toc177543644 \h </w:instrText>
            </w:r>
            <w:r w:rsidRPr="0064085A">
              <w:rPr>
                <w:noProof/>
                <w:webHidden/>
                <w:lang w:val="uk-UA"/>
              </w:rPr>
            </w:r>
            <w:r w:rsidRPr="0064085A">
              <w:rPr>
                <w:noProof/>
                <w:webHidden/>
                <w:lang w:val="uk-UA"/>
              </w:rPr>
              <w:fldChar w:fldCharType="separate"/>
            </w:r>
            <w:r w:rsidR="005A0E03">
              <w:rPr>
                <w:noProof/>
                <w:webHidden/>
                <w:lang w:val="uk-UA"/>
              </w:rPr>
              <w:t>22</w:t>
            </w:r>
            <w:r w:rsidRPr="0064085A">
              <w:rPr>
                <w:noProof/>
                <w:webHidden/>
                <w:lang w:val="uk-UA"/>
              </w:rPr>
              <w:fldChar w:fldCharType="end"/>
            </w:r>
          </w:hyperlink>
        </w:p>
        <w:p w14:paraId="0DB858E8" w14:textId="7689D280" w:rsidR="00E5035C" w:rsidRPr="0064085A" w:rsidRDefault="00E5035C" w:rsidP="00B85FB0">
          <w:pPr>
            <w:pStyle w:val="11"/>
            <w:rPr>
              <w:rFonts w:eastAsiaTheme="minorEastAsia"/>
              <w:noProof/>
              <w:kern w:val="2"/>
              <w:lang w:val="uk-UA" w:eastAsia="en-GB"/>
              <w14:ligatures w14:val="standardContextual"/>
            </w:rPr>
          </w:pPr>
          <w:hyperlink w:anchor="_Toc177543645" w:history="1">
            <w:r w:rsidRPr="0064085A">
              <w:rPr>
                <w:rStyle w:val="ac"/>
                <w:rFonts w:ascii="Times New Roman" w:hAnsi="Times New Roman"/>
                <w:iCs/>
                <w:noProof/>
                <w:sz w:val="28"/>
                <w:szCs w:val="28"/>
                <w:lang w:val="uk-UA"/>
              </w:rPr>
              <w:t xml:space="preserve">2.1. </w:t>
            </w:r>
            <w:r w:rsidRPr="0064085A">
              <w:rPr>
                <w:rStyle w:val="ac"/>
                <w:rFonts w:ascii="Times New Roman" w:hAnsi="Times New Roman"/>
                <w:noProof/>
                <w:sz w:val="28"/>
                <w:szCs w:val="28"/>
                <w:lang w:val="uk-UA"/>
              </w:rPr>
              <w:t>Опис вибірки дослідження копінг-стратегій</w:t>
            </w:r>
            <w:r w:rsidRPr="0064085A">
              <w:rPr>
                <w:noProof/>
                <w:webHidden/>
                <w:lang w:val="uk-UA"/>
              </w:rPr>
              <w:tab/>
            </w:r>
            <w:r w:rsidRPr="0064085A">
              <w:rPr>
                <w:noProof/>
                <w:webHidden/>
                <w:lang w:val="uk-UA"/>
              </w:rPr>
              <w:fldChar w:fldCharType="begin"/>
            </w:r>
            <w:r w:rsidRPr="0064085A">
              <w:rPr>
                <w:noProof/>
                <w:webHidden/>
                <w:lang w:val="uk-UA"/>
              </w:rPr>
              <w:instrText xml:space="preserve"> PAGEREF _Toc177543645 \h </w:instrText>
            </w:r>
            <w:r w:rsidRPr="0064085A">
              <w:rPr>
                <w:noProof/>
                <w:webHidden/>
                <w:lang w:val="uk-UA"/>
              </w:rPr>
            </w:r>
            <w:r w:rsidRPr="0064085A">
              <w:rPr>
                <w:noProof/>
                <w:webHidden/>
                <w:lang w:val="uk-UA"/>
              </w:rPr>
              <w:fldChar w:fldCharType="separate"/>
            </w:r>
            <w:r w:rsidR="005A0E03">
              <w:rPr>
                <w:noProof/>
                <w:webHidden/>
                <w:lang w:val="uk-UA"/>
              </w:rPr>
              <w:t>22</w:t>
            </w:r>
            <w:r w:rsidRPr="0064085A">
              <w:rPr>
                <w:noProof/>
                <w:webHidden/>
                <w:lang w:val="uk-UA"/>
              </w:rPr>
              <w:fldChar w:fldCharType="end"/>
            </w:r>
          </w:hyperlink>
        </w:p>
        <w:p w14:paraId="74377021" w14:textId="38C4D2FD" w:rsidR="00E5035C" w:rsidRPr="0064085A" w:rsidRDefault="00E5035C" w:rsidP="00B85FB0">
          <w:pPr>
            <w:pStyle w:val="11"/>
            <w:rPr>
              <w:rFonts w:eastAsiaTheme="minorEastAsia"/>
              <w:noProof/>
              <w:kern w:val="2"/>
              <w:lang w:val="uk-UA" w:eastAsia="en-GB"/>
              <w14:ligatures w14:val="standardContextual"/>
            </w:rPr>
          </w:pPr>
          <w:hyperlink w:anchor="_Toc177543646" w:history="1">
            <w:r w:rsidRPr="0064085A">
              <w:rPr>
                <w:rStyle w:val="ac"/>
                <w:rFonts w:ascii="Times New Roman" w:hAnsi="Times New Roman"/>
                <w:noProof/>
                <w:sz w:val="28"/>
                <w:szCs w:val="28"/>
                <w:lang w:val="uk-UA"/>
              </w:rPr>
              <w:t>2.2. Дослідження переважаючих стратегій долаючої поведінки молодих матерів</w:t>
            </w:r>
            <w:r w:rsidRPr="0064085A">
              <w:rPr>
                <w:noProof/>
                <w:webHidden/>
                <w:lang w:val="uk-UA"/>
              </w:rPr>
              <w:tab/>
            </w:r>
            <w:r w:rsidRPr="0064085A">
              <w:rPr>
                <w:noProof/>
                <w:webHidden/>
                <w:lang w:val="uk-UA"/>
              </w:rPr>
              <w:fldChar w:fldCharType="begin"/>
            </w:r>
            <w:r w:rsidRPr="0064085A">
              <w:rPr>
                <w:noProof/>
                <w:webHidden/>
                <w:lang w:val="uk-UA"/>
              </w:rPr>
              <w:instrText xml:space="preserve"> PAGEREF _Toc177543646 \h </w:instrText>
            </w:r>
            <w:r w:rsidRPr="0064085A">
              <w:rPr>
                <w:noProof/>
                <w:webHidden/>
                <w:lang w:val="uk-UA"/>
              </w:rPr>
            </w:r>
            <w:r w:rsidRPr="0064085A">
              <w:rPr>
                <w:noProof/>
                <w:webHidden/>
                <w:lang w:val="uk-UA"/>
              </w:rPr>
              <w:fldChar w:fldCharType="separate"/>
            </w:r>
            <w:r w:rsidR="005A0E03">
              <w:rPr>
                <w:noProof/>
                <w:webHidden/>
                <w:lang w:val="uk-UA"/>
              </w:rPr>
              <w:t>24</w:t>
            </w:r>
            <w:r w:rsidRPr="0064085A">
              <w:rPr>
                <w:noProof/>
                <w:webHidden/>
                <w:lang w:val="uk-UA"/>
              </w:rPr>
              <w:fldChar w:fldCharType="end"/>
            </w:r>
          </w:hyperlink>
        </w:p>
        <w:p w14:paraId="0DD59681" w14:textId="14A3B5FC" w:rsidR="00E5035C" w:rsidRPr="0064085A" w:rsidRDefault="00E5035C" w:rsidP="00B85FB0">
          <w:pPr>
            <w:pStyle w:val="11"/>
            <w:rPr>
              <w:rFonts w:eastAsiaTheme="minorEastAsia"/>
              <w:noProof/>
              <w:kern w:val="2"/>
              <w:lang w:val="uk-UA" w:eastAsia="en-GB"/>
              <w14:ligatures w14:val="standardContextual"/>
            </w:rPr>
          </w:pPr>
          <w:hyperlink w:anchor="_Toc177543647" w:history="1">
            <w:r w:rsidRPr="0064085A">
              <w:rPr>
                <w:rStyle w:val="ac"/>
                <w:rFonts w:ascii="Times New Roman" w:hAnsi="Times New Roman"/>
                <w:b/>
                <w:noProof/>
                <w:sz w:val="28"/>
                <w:szCs w:val="28"/>
                <w:lang w:val="uk-UA"/>
              </w:rPr>
              <w:t>Висновки до розділ</w:t>
            </w:r>
            <w:r w:rsidRPr="0064085A">
              <w:rPr>
                <w:rStyle w:val="ac"/>
                <w:rFonts w:ascii="Times New Roman" w:hAnsi="Times New Roman"/>
                <w:b/>
                <w:noProof/>
                <w:sz w:val="28"/>
                <w:szCs w:val="28"/>
                <w:lang w:val="uk-UA"/>
              </w:rPr>
              <w:t>у</w:t>
            </w:r>
            <w:r w:rsidRPr="0064085A">
              <w:rPr>
                <w:rStyle w:val="ac"/>
                <w:rFonts w:ascii="Times New Roman" w:hAnsi="Times New Roman"/>
                <w:b/>
                <w:noProof/>
                <w:sz w:val="28"/>
                <w:szCs w:val="28"/>
                <w:lang w:val="uk-UA"/>
              </w:rPr>
              <w:t xml:space="preserve"> 2</w:t>
            </w:r>
            <w:r w:rsidRPr="0064085A">
              <w:rPr>
                <w:noProof/>
                <w:webHidden/>
                <w:lang w:val="uk-UA"/>
              </w:rPr>
              <w:tab/>
            </w:r>
            <w:r w:rsidRPr="0064085A">
              <w:rPr>
                <w:noProof/>
                <w:webHidden/>
                <w:lang w:val="uk-UA"/>
              </w:rPr>
              <w:fldChar w:fldCharType="begin"/>
            </w:r>
            <w:r w:rsidRPr="0064085A">
              <w:rPr>
                <w:noProof/>
                <w:webHidden/>
                <w:lang w:val="uk-UA"/>
              </w:rPr>
              <w:instrText xml:space="preserve"> PAGEREF _Toc177543647 \h </w:instrText>
            </w:r>
            <w:r w:rsidRPr="0064085A">
              <w:rPr>
                <w:noProof/>
                <w:webHidden/>
                <w:lang w:val="uk-UA"/>
              </w:rPr>
            </w:r>
            <w:r w:rsidRPr="0064085A">
              <w:rPr>
                <w:noProof/>
                <w:webHidden/>
                <w:lang w:val="uk-UA"/>
              </w:rPr>
              <w:fldChar w:fldCharType="separate"/>
            </w:r>
            <w:r w:rsidR="005A0E03">
              <w:rPr>
                <w:noProof/>
                <w:webHidden/>
                <w:lang w:val="uk-UA"/>
              </w:rPr>
              <w:t>41</w:t>
            </w:r>
            <w:r w:rsidRPr="0064085A">
              <w:rPr>
                <w:noProof/>
                <w:webHidden/>
                <w:lang w:val="uk-UA"/>
              </w:rPr>
              <w:fldChar w:fldCharType="end"/>
            </w:r>
          </w:hyperlink>
        </w:p>
        <w:p w14:paraId="2FF86B46" w14:textId="19B7E781" w:rsidR="00E5035C" w:rsidRPr="0064085A" w:rsidRDefault="00E5035C" w:rsidP="00B85FB0">
          <w:pPr>
            <w:pStyle w:val="11"/>
            <w:rPr>
              <w:rFonts w:eastAsiaTheme="minorEastAsia"/>
              <w:noProof/>
              <w:kern w:val="2"/>
              <w:lang w:val="uk-UA" w:eastAsia="en-GB"/>
              <w14:ligatures w14:val="standardContextual"/>
            </w:rPr>
          </w:pPr>
          <w:hyperlink w:anchor="_Toc177543648" w:history="1">
            <w:r w:rsidRPr="0064085A">
              <w:rPr>
                <w:rStyle w:val="ac"/>
                <w:rFonts w:ascii="Times New Roman" w:hAnsi="Times New Roman"/>
                <w:b/>
                <w:noProof/>
                <w:sz w:val="28"/>
                <w:szCs w:val="28"/>
                <w:lang w:val="uk-UA"/>
              </w:rPr>
              <w:t>РОЗДІЛ 3</w:t>
            </w:r>
          </w:hyperlink>
          <w:r w:rsidR="005A098A" w:rsidRPr="0064085A">
            <w:rPr>
              <w:rStyle w:val="ac"/>
              <w:rFonts w:ascii="Times New Roman" w:hAnsi="Times New Roman"/>
              <w:noProof/>
              <w:sz w:val="28"/>
              <w:szCs w:val="28"/>
              <w:lang w:val="uk-UA"/>
            </w:rPr>
            <w:t xml:space="preserve"> </w:t>
          </w:r>
          <w:hyperlink w:anchor="_Toc177543649" w:history="1">
            <w:r w:rsidRPr="0064085A">
              <w:rPr>
                <w:rStyle w:val="ac"/>
                <w:rFonts w:ascii="Times New Roman" w:hAnsi="Times New Roman"/>
                <w:b/>
                <w:noProof/>
                <w:sz w:val="28"/>
                <w:szCs w:val="28"/>
                <w:lang w:val="uk-UA"/>
              </w:rPr>
              <w:t xml:space="preserve">ПРАКТИЧНІ </w:t>
            </w:r>
            <w:r w:rsidR="00DC6208">
              <w:rPr>
                <w:rFonts w:ascii="Times New Roman" w:hAnsi="Times New Roman"/>
                <w:b/>
                <w:noProof/>
                <w:sz w:val="28"/>
                <w:szCs w:val="28"/>
                <w:lang w:val="uk-UA"/>
              </w:rPr>
              <w:t>ЗАХОДИ</w:t>
            </w:r>
            <w:r w:rsidR="00DC6208" w:rsidRPr="0064085A">
              <w:rPr>
                <w:rFonts w:ascii="Times New Roman" w:hAnsi="Times New Roman"/>
                <w:b/>
                <w:noProof/>
                <w:sz w:val="28"/>
                <w:szCs w:val="28"/>
                <w:lang w:val="uk-UA"/>
              </w:rPr>
              <w:t xml:space="preserve"> </w:t>
            </w:r>
            <w:r w:rsidRPr="0064085A">
              <w:rPr>
                <w:rStyle w:val="ac"/>
                <w:rFonts w:ascii="Times New Roman" w:hAnsi="Times New Roman"/>
                <w:b/>
                <w:noProof/>
                <w:sz w:val="28"/>
                <w:szCs w:val="28"/>
                <w:lang w:val="uk-UA"/>
              </w:rPr>
              <w:t>ЩОДО ФОРМУВАННЯ КОНСТРУКТИВНИХ КОПІНГ-СТРАТЕГІЙ В СИТУАЦІЇ АДАПТАЦІЇ ДО МАТЕРИНСТВА У МОЛОДИХ ЖІНОК</w:t>
            </w:r>
            <w:r w:rsidRPr="0064085A">
              <w:rPr>
                <w:noProof/>
                <w:webHidden/>
                <w:lang w:val="uk-UA"/>
              </w:rPr>
              <w:tab/>
            </w:r>
            <w:r w:rsidRPr="0064085A">
              <w:rPr>
                <w:noProof/>
                <w:webHidden/>
                <w:lang w:val="uk-UA"/>
              </w:rPr>
              <w:fldChar w:fldCharType="begin"/>
            </w:r>
            <w:r w:rsidRPr="0064085A">
              <w:rPr>
                <w:noProof/>
                <w:webHidden/>
                <w:lang w:val="uk-UA"/>
              </w:rPr>
              <w:instrText xml:space="preserve"> PAGEREF _Toc177543649 \h </w:instrText>
            </w:r>
            <w:r w:rsidRPr="0064085A">
              <w:rPr>
                <w:noProof/>
                <w:webHidden/>
                <w:lang w:val="uk-UA"/>
              </w:rPr>
            </w:r>
            <w:r w:rsidRPr="0064085A">
              <w:rPr>
                <w:noProof/>
                <w:webHidden/>
                <w:lang w:val="uk-UA"/>
              </w:rPr>
              <w:fldChar w:fldCharType="separate"/>
            </w:r>
            <w:r w:rsidR="005A0E03">
              <w:rPr>
                <w:noProof/>
                <w:webHidden/>
                <w:lang w:val="uk-UA"/>
              </w:rPr>
              <w:t>44</w:t>
            </w:r>
            <w:r w:rsidRPr="0064085A">
              <w:rPr>
                <w:noProof/>
                <w:webHidden/>
                <w:lang w:val="uk-UA"/>
              </w:rPr>
              <w:fldChar w:fldCharType="end"/>
            </w:r>
          </w:hyperlink>
        </w:p>
        <w:p w14:paraId="683838D0" w14:textId="0993C2FC" w:rsidR="00E5035C" w:rsidRPr="0064085A" w:rsidRDefault="00E5035C" w:rsidP="00B85FB0">
          <w:pPr>
            <w:pStyle w:val="11"/>
            <w:rPr>
              <w:rFonts w:eastAsiaTheme="minorEastAsia"/>
              <w:noProof/>
              <w:kern w:val="2"/>
              <w:lang w:val="uk-UA" w:eastAsia="en-GB"/>
              <w14:ligatures w14:val="standardContextual"/>
            </w:rPr>
          </w:pPr>
          <w:hyperlink w:anchor="_Toc177543650" w:history="1">
            <w:r w:rsidRPr="0064085A">
              <w:rPr>
                <w:rStyle w:val="ac"/>
                <w:rFonts w:ascii="Times New Roman" w:hAnsi="Times New Roman"/>
                <w:noProof/>
                <w:sz w:val="28"/>
                <w:szCs w:val="28"/>
                <w:lang w:val="uk-UA"/>
              </w:rPr>
              <w:t>3.1. Освітні програми та тренінги з адаптації до материнства</w:t>
            </w:r>
            <w:r w:rsidRPr="0064085A">
              <w:rPr>
                <w:noProof/>
                <w:webHidden/>
                <w:lang w:val="uk-UA"/>
              </w:rPr>
              <w:tab/>
            </w:r>
            <w:r w:rsidRPr="0064085A">
              <w:rPr>
                <w:noProof/>
                <w:webHidden/>
                <w:lang w:val="uk-UA"/>
              </w:rPr>
              <w:fldChar w:fldCharType="begin"/>
            </w:r>
            <w:r w:rsidRPr="0064085A">
              <w:rPr>
                <w:noProof/>
                <w:webHidden/>
                <w:lang w:val="uk-UA"/>
              </w:rPr>
              <w:instrText xml:space="preserve"> PAGEREF _Toc177543650 \h </w:instrText>
            </w:r>
            <w:r w:rsidRPr="0064085A">
              <w:rPr>
                <w:noProof/>
                <w:webHidden/>
                <w:lang w:val="uk-UA"/>
              </w:rPr>
            </w:r>
            <w:r w:rsidRPr="0064085A">
              <w:rPr>
                <w:noProof/>
                <w:webHidden/>
                <w:lang w:val="uk-UA"/>
              </w:rPr>
              <w:fldChar w:fldCharType="separate"/>
            </w:r>
            <w:r w:rsidR="005A0E03">
              <w:rPr>
                <w:noProof/>
                <w:webHidden/>
                <w:lang w:val="uk-UA"/>
              </w:rPr>
              <w:t>44</w:t>
            </w:r>
            <w:r w:rsidRPr="0064085A">
              <w:rPr>
                <w:noProof/>
                <w:webHidden/>
                <w:lang w:val="uk-UA"/>
              </w:rPr>
              <w:fldChar w:fldCharType="end"/>
            </w:r>
          </w:hyperlink>
        </w:p>
        <w:p w14:paraId="4FE88257" w14:textId="533EC55E" w:rsidR="00E5035C" w:rsidRPr="0064085A" w:rsidRDefault="00E5035C" w:rsidP="00B85FB0">
          <w:pPr>
            <w:pStyle w:val="11"/>
            <w:rPr>
              <w:rFonts w:eastAsiaTheme="minorEastAsia"/>
              <w:noProof/>
              <w:kern w:val="2"/>
              <w:lang w:val="uk-UA" w:eastAsia="en-GB"/>
              <w14:ligatures w14:val="standardContextual"/>
            </w:rPr>
          </w:pPr>
          <w:hyperlink w:anchor="_Toc177543651" w:history="1">
            <w:r w:rsidRPr="0064085A">
              <w:rPr>
                <w:rStyle w:val="ac"/>
                <w:rFonts w:ascii="Times New Roman" w:hAnsi="Times New Roman"/>
                <w:noProof/>
                <w:sz w:val="28"/>
                <w:szCs w:val="28"/>
                <w:lang w:val="uk-UA"/>
              </w:rPr>
              <w:t>3.2. Соціальна підтримка та мережі взаємодопомоги для молодих мам</w:t>
            </w:r>
            <w:r w:rsidRPr="0064085A">
              <w:rPr>
                <w:noProof/>
                <w:webHidden/>
                <w:lang w:val="uk-UA"/>
              </w:rPr>
              <w:tab/>
            </w:r>
            <w:r w:rsidRPr="0064085A">
              <w:rPr>
                <w:noProof/>
                <w:webHidden/>
                <w:lang w:val="uk-UA"/>
              </w:rPr>
              <w:fldChar w:fldCharType="begin"/>
            </w:r>
            <w:r w:rsidRPr="0064085A">
              <w:rPr>
                <w:noProof/>
                <w:webHidden/>
                <w:lang w:val="uk-UA"/>
              </w:rPr>
              <w:instrText xml:space="preserve"> PAGEREF _Toc177543651 \h </w:instrText>
            </w:r>
            <w:r w:rsidRPr="0064085A">
              <w:rPr>
                <w:noProof/>
                <w:webHidden/>
                <w:lang w:val="uk-UA"/>
              </w:rPr>
            </w:r>
            <w:r w:rsidRPr="0064085A">
              <w:rPr>
                <w:noProof/>
                <w:webHidden/>
                <w:lang w:val="uk-UA"/>
              </w:rPr>
              <w:fldChar w:fldCharType="separate"/>
            </w:r>
            <w:r w:rsidR="005A0E03">
              <w:rPr>
                <w:noProof/>
                <w:webHidden/>
                <w:lang w:val="uk-UA"/>
              </w:rPr>
              <w:t>45</w:t>
            </w:r>
            <w:r w:rsidRPr="0064085A">
              <w:rPr>
                <w:noProof/>
                <w:webHidden/>
                <w:lang w:val="uk-UA"/>
              </w:rPr>
              <w:fldChar w:fldCharType="end"/>
            </w:r>
          </w:hyperlink>
        </w:p>
        <w:p w14:paraId="25DD2A56" w14:textId="24965FE9" w:rsidR="00E5035C" w:rsidRPr="0064085A" w:rsidRDefault="00E5035C" w:rsidP="00B85FB0">
          <w:pPr>
            <w:pStyle w:val="11"/>
            <w:rPr>
              <w:rFonts w:eastAsiaTheme="minorEastAsia"/>
              <w:noProof/>
              <w:kern w:val="2"/>
              <w:lang w:val="uk-UA" w:eastAsia="en-GB"/>
              <w14:ligatures w14:val="standardContextual"/>
            </w:rPr>
          </w:pPr>
          <w:hyperlink w:anchor="_Toc177543652" w:history="1">
            <w:r w:rsidRPr="0064085A">
              <w:rPr>
                <w:rStyle w:val="ac"/>
                <w:rFonts w:ascii="Times New Roman" w:hAnsi="Times New Roman"/>
                <w:noProof/>
                <w:sz w:val="28"/>
                <w:szCs w:val="28"/>
                <w:lang w:val="uk-UA"/>
              </w:rPr>
              <w:t>3.3. Розвиток навичок саморегуляції та управління емоціями в контексті формування конструктивних копінг-стратегій молодих мам</w:t>
            </w:r>
            <w:r w:rsidRPr="0064085A">
              <w:rPr>
                <w:noProof/>
                <w:webHidden/>
                <w:lang w:val="uk-UA"/>
              </w:rPr>
              <w:tab/>
            </w:r>
            <w:r w:rsidRPr="0064085A">
              <w:rPr>
                <w:noProof/>
                <w:webHidden/>
                <w:lang w:val="uk-UA"/>
              </w:rPr>
              <w:fldChar w:fldCharType="begin"/>
            </w:r>
            <w:r w:rsidRPr="0064085A">
              <w:rPr>
                <w:noProof/>
                <w:webHidden/>
                <w:lang w:val="uk-UA"/>
              </w:rPr>
              <w:instrText xml:space="preserve"> PAGEREF _Toc177543652 \h </w:instrText>
            </w:r>
            <w:r w:rsidRPr="0064085A">
              <w:rPr>
                <w:noProof/>
                <w:webHidden/>
                <w:lang w:val="uk-UA"/>
              </w:rPr>
            </w:r>
            <w:r w:rsidRPr="0064085A">
              <w:rPr>
                <w:noProof/>
                <w:webHidden/>
                <w:lang w:val="uk-UA"/>
              </w:rPr>
              <w:fldChar w:fldCharType="separate"/>
            </w:r>
            <w:r w:rsidR="005A0E03">
              <w:rPr>
                <w:noProof/>
                <w:webHidden/>
                <w:lang w:val="uk-UA"/>
              </w:rPr>
              <w:t>47</w:t>
            </w:r>
            <w:r w:rsidRPr="0064085A">
              <w:rPr>
                <w:noProof/>
                <w:webHidden/>
                <w:lang w:val="uk-UA"/>
              </w:rPr>
              <w:fldChar w:fldCharType="end"/>
            </w:r>
          </w:hyperlink>
        </w:p>
        <w:p w14:paraId="30ADD9D8" w14:textId="2C0573EF" w:rsidR="00E5035C" w:rsidRPr="0064085A" w:rsidRDefault="00E5035C" w:rsidP="00B85FB0">
          <w:pPr>
            <w:pStyle w:val="11"/>
            <w:rPr>
              <w:rFonts w:eastAsiaTheme="minorEastAsia"/>
              <w:noProof/>
              <w:kern w:val="2"/>
              <w:lang w:val="uk-UA" w:eastAsia="en-GB"/>
              <w14:ligatures w14:val="standardContextual"/>
            </w:rPr>
          </w:pPr>
          <w:hyperlink w:anchor="_Toc177543653" w:history="1">
            <w:r w:rsidRPr="0064085A">
              <w:rPr>
                <w:rStyle w:val="ac"/>
                <w:rFonts w:ascii="Times New Roman" w:hAnsi="Times New Roman"/>
                <w:noProof/>
                <w:sz w:val="28"/>
                <w:szCs w:val="28"/>
                <w:lang w:val="uk-UA"/>
              </w:rPr>
              <w:t>3.4. Формування навичок активного вирішення проблем</w:t>
            </w:r>
            <w:r w:rsidRPr="0064085A">
              <w:rPr>
                <w:noProof/>
                <w:webHidden/>
                <w:lang w:val="uk-UA"/>
              </w:rPr>
              <w:tab/>
            </w:r>
            <w:r w:rsidRPr="0064085A">
              <w:rPr>
                <w:noProof/>
                <w:webHidden/>
                <w:lang w:val="uk-UA"/>
              </w:rPr>
              <w:fldChar w:fldCharType="begin"/>
            </w:r>
            <w:r w:rsidRPr="0064085A">
              <w:rPr>
                <w:noProof/>
                <w:webHidden/>
                <w:lang w:val="uk-UA"/>
              </w:rPr>
              <w:instrText xml:space="preserve"> PAGEREF _Toc177543653 \h </w:instrText>
            </w:r>
            <w:r w:rsidRPr="0064085A">
              <w:rPr>
                <w:noProof/>
                <w:webHidden/>
                <w:lang w:val="uk-UA"/>
              </w:rPr>
            </w:r>
            <w:r w:rsidRPr="0064085A">
              <w:rPr>
                <w:noProof/>
                <w:webHidden/>
                <w:lang w:val="uk-UA"/>
              </w:rPr>
              <w:fldChar w:fldCharType="separate"/>
            </w:r>
            <w:r w:rsidR="005A0E03">
              <w:rPr>
                <w:noProof/>
                <w:webHidden/>
                <w:lang w:val="uk-UA"/>
              </w:rPr>
              <w:t>48</w:t>
            </w:r>
            <w:r w:rsidRPr="0064085A">
              <w:rPr>
                <w:noProof/>
                <w:webHidden/>
                <w:lang w:val="uk-UA"/>
              </w:rPr>
              <w:fldChar w:fldCharType="end"/>
            </w:r>
          </w:hyperlink>
        </w:p>
        <w:p w14:paraId="188AFA94" w14:textId="182D1935" w:rsidR="00E5035C" w:rsidRPr="0064085A" w:rsidRDefault="00E5035C" w:rsidP="00B85FB0">
          <w:pPr>
            <w:pStyle w:val="11"/>
            <w:rPr>
              <w:rFonts w:eastAsiaTheme="minorEastAsia"/>
              <w:noProof/>
              <w:kern w:val="2"/>
              <w:lang w:val="uk-UA" w:eastAsia="en-GB"/>
              <w14:ligatures w14:val="standardContextual"/>
            </w:rPr>
          </w:pPr>
          <w:hyperlink w:anchor="_Toc177543654" w:history="1">
            <w:r w:rsidRPr="0064085A">
              <w:rPr>
                <w:rStyle w:val="ac"/>
                <w:rFonts w:ascii="Times New Roman" w:hAnsi="Times New Roman"/>
                <w:noProof/>
                <w:sz w:val="28"/>
                <w:szCs w:val="28"/>
                <w:lang w:val="uk-UA"/>
              </w:rPr>
              <w:t>3.5. Залучення до фізичної активності та здорового способу життя та підтримка форми молодих мам</w:t>
            </w:r>
            <w:r w:rsidRPr="0064085A">
              <w:rPr>
                <w:noProof/>
                <w:webHidden/>
                <w:lang w:val="uk-UA"/>
              </w:rPr>
              <w:tab/>
            </w:r>
            <w:r w:rsidRPr="0064085A">
              <w:rPr>
                <w:noProof/>
                <w:webHidden/>
                <w:lang w:val="uk-UA"/>
              </w:rPr>
              <w:fldChar w:fldCharType="begin"/>
            </w:r>
            <w:r w:rsidRPr="0064085A">
              <w:rPr>
                <w:noProof/>
                <w:webHidden/>
                <w:lang w:val="uk-UA"/>
              </w:rPr>
              <w:instrText xml:space="preserve"> PAGEREF _Toc177543654 \h </w:instrText>
            </w:r>
            <w:r w:rsidRPr="0064085A">
              <w:rPr>
                <w:noProof/>
                <w:webHidden/>
                <w:lang w:val="uk-UA"/>
              </w:rPr>
            </w:r>
            <w:r w:rsidRPr="0064085A">
              <w:rPr>
                <w:noProof/>
                <w:webHidden/>
                <w:lang w:val="uk-UA"/>
              </w:rPr>
              <w:fldChar w:fldCharType="separate"/>
            </w:r>
            <w:r w:rsidR="005A0E03">
              <w:rPr>
                <w:noProof/>
                <w:webHidden/>
                <w:lang w:val="uk-UA"/>
              </w:rPr>
              <w:t>50</w:t>
            </w:r>
            <w:r w:rsidRPr="0064085A">
              <w:rPr>
                <w:noProof/>
                <w:webHidden/>
                <w:lang w:val="uk-UA"/>
              </w:rPr>
              <w:fldChar w:fldCharType="end"/>
            </w:r>
          </w:hyperlink>
        </w:p>
        <w:p w14:paraId="26BBC1B4" w14:textId="738162B3" w:rsidR="00E5035C" w:rsidRPr="0064085A" w:rsidRDefault="00E5035C" w:rsidP="00B85FB0">
          <w:pPr>
            <w:pStyle w:val="11"/>
            <w:rPr>
              <w:rFonts w:eastAsiaTheme="minorEastAsia"/>
              <w:noProof/>
              <w:kern w:val="2"/>
              <w:lang w:val="uk-UA" w:eastAsia="en-GB"/>
              <w14:ligatures w14:val="standardContextual"/>
            </w:rPr>
          </w:pPr>
          <w:hyperlink w:anchor="_Toc177543655" w:history="1">
            <w:r w:rsidRPr="0064085A">
              <w:rPr>
                <w:rStyle w:val="ac"/>
                <w:rFonts w:ascii="Times New Roman" w:hAnsi="Times New Roman"/>
                <w:noProof/>
                <w:sz w:val="28"/>
                <w:szCs w:val="28"/>
                <w:lang w:val="uk-UA"/>
              </w:rPr>
              <w:t>3.6. Допомога у підтримки у вирішенні побутових і соціальних питань молодої родини</w:t>
            </w:r>
            <w:r w:rsidRPr="0064085A">
              <w:rPr>
                <w:noProof/>
                <w:webHidden/>
                <w:lang w:val="uk-UA"/>
              </w:rPr>
              <w:tab/>
            </w:r>
            <w:r w:rsidRPr="0064085A">
              <w:rPr>
                <w:noProof/>
                <w:webHidden/>
                <w:lang w:val="uk-UA"/>
              </w:rPr>
              <w:fldChar w:fldCharType="begin"/>
            </w:r>
            <w:r w:rsidRPr="0064085A">
              <w:rPr>
                <w:noProof/>
                <w:webHidden/>
                <w:lang w:val="uk-UA"/>
              </w:rPr>
              <w:instrText xml:space="preserve"> PAGEREF _Toc177543655 \h </w:instrText>
            </w:r>
            <w:r w:rsidRPr="0064085A">
              <w:rPr>
                <w:noProof/>
                <w:webHidden/>
                <w:lang w:val="uk-UA"/>
              </w:rPr>
            </w:r>
            <w:r w:rsidRPr="0064085A">
              <w:rPr>
                <w:noProof/>
                <w:webHidden/>
                <w:lang w:val="uk-UA"/>
              </w:rPr>
              <w:fldChar w:fldCharType="separate"/>
            </w:r>
            <w:r w:rsidR="005A0E03">
              <w:rPr>
                <w:noProof/>
                <w:webHidden/>
                <w:lang w:val="uk-UA"/>
              </w:rPr>
              <w:t>51</w:t>
            </w:r>
            <w:r w:rsidRPr="0064085A">
              <w:rPr>
                <w:noProof/>
                <w:webHidden/>
                <w:lang w:val="uk-UA"/>
              </w:rPr>
              <w:fldChar w:fldCharType="end"/>
            </w:r>
          </w:hyperlink>
        </w:p>
        <w:p w14:paraId="0C02EA3D" w14:textId="36DD7606" w:rsidR="00E5035C" w:rsidRPr="0064085A" w:rsidRDefault="00E5035C" w:rsidP="00B85FB0">
          <w:pPr>
            <w:pStyle w:val="11"/>
            <w:rPr>
              <w:rFonts w:eastAsiaTheme="minorEastAsia"/>
              <w:noProof/>
              <w:kern w:val="2"/>
              <w:lang w:val="uk-UA" w:eastAsia="en-GB"/>
              <w14:ligatures w14:val="standardContextual"/>
            </w:rPr>
          </w:pPr>
          <w:hyperlink w:anchor="_Toc177543656" w:history="1">
            <w:r w:rsidRPr="0064085A">
              <w:rPr>
                <w:rStyle w:val="ac"/>
                <w:rFonts w:ascii="Times New Roman" w:hAnsi="Times New Roman"/>
                <w:b/>
                <w:noProof/>
                <w:sz w:val="28"/>
                <w:szCs w:val="28"/>
                <w:lang w:val="uk-UA"/>
              </w:rPr>
              <w:t>Висновок до розділу 3</w:t>
            </w:r>
            <w:r w:rsidRPr="0064085A">
              <w:rPr>
                <w:noProof/>
                <w:webHidden/>
                <w:lang w:val="uk-UA"/>
              </w:rPr>
              <w:tab/>
            </w:r>
            <w:r w:rsidRPr="0064085A">
              <w:rPr>
                <w:noProof/>
                <w:webHidden/>
                <w:lang w:val="uk-UA"/>
              </w:rPr>
              <w:fldChar w:fldCharType="begin"/>
            </w:r>
            <w:r w:rsidRPr="0064085A">
              <w:rPr>
                <w:noProof/>
                <w:webHidden/>
                <w:lang w:val="uk-UA"/>
              </w:rPr>
              <w:instrText xml:space="preserve"> PAGEREF _Toc177543656 \h </w:instrText>
            </w:r>
            <w:r w:rsidRPr="0064085A">
              <w:rPr>
                <w:noProof/>
                <w:webHidden/>
                <w:lang w:val="uk-UA"/>
              </w:rPr>
            </w:r>
            <w:r w:rsidRPr="0064085A">
              <w:rPr>
                <w:noProof/>
                <w:webHidden/>
                <w:lang w:val="uk-UA"/>
              </w:rPr>
              <w:fldChar w:fldCharType="separate"/>
            </w:r>
            <w:r w:rsidR="005A0E03">
              <w:rPr>
                <w:noProof/>
                <w:webHidden/>
                <w:lang w:val="uk-UA"/>
              </w:rPr>
              <w:t>53</w:t>
            </w:r>
            <w:r w:rsidRPr="0064085A">
              <w:rPr>
                <w:noProof/>
                <w:webHidden/>
                <w:lang w:val="uk-UA"/>
              </w:rPr>
              <w:fldChar w:fldCharType="end"/>
            </w:r>
          </w:hyperlink>
        </w:p>
        <w:p w14:paraId="66E0E373" w14:textId="17F652B5" w:rsidR="00E5035C" w:rsidRPr="0064085A" w:rsidRDefault="00E5035C" w:rsidP="00B85FB0">
          <w:pPr>
            <w:pStyle w:val="11"/>
            <w:rPr>
              <w:rFonts w:eastAsiaTheme="minorEastAsia"/>
              <w:noProof/>
              <w:kern w:val="2"/>
              <w:lang w:val="uk-UA" w:eastAsia="en-GB"/>
              <w14:ligatures w14:val="standardContextual"/>
            </w:rPr>
          </w:pPr>
          <w:hyperlink w:anchor="_Toc177543657" w:history="1">
            <w:r w:rsidRPr="0064085A">
              <w:rPr>
                <w:rStyle w:val="ac"/>
                <w:rFonts w:ascii="Times New Roman" w:hAnsi="Times New Roman"/>
                <w:b/>
                <w:noProof/>
                <w:sz w:val="28"/>
                <w:szCs w:val="28"/>
                <w:lang w:val="uk-UA"/>
              </w:rPr>
              <w:t>ВИСНОВКИ</w:t>
            </w:r>
            <w:r w:rsidRPr="0064085A">
              <w:rPr>
                <w:noProof/>
                <w:webHidden/>
                <w:lang w:val="uk-UA"/>
              </w:rPr>
              <w:tab/>
            </w:r>
            <w:r w:rsidRPr="0064085A">
              <w:rPr>
                <w:noProof/>
                <w:webHidden/>
                <w:lang w:val="uk-UA"/>
              </w:rPr>
              <w:fldChar w:fldCharType="begin"/>
            </w:r>
            <w:r w:rsidRPr="0064085A">
              <w:rPr>
                <w:noProof/>
                <w:webHidden/>
                <w:lang w:val="uk-UA"/>
              </w:rPr>
              <w:instrText xml:space="preserve"> PAGEREF _Toc177543657 \h </w:instrText>
            </w:r>
            <w:r w:rsidRPr="0064085A">
              <w:rPr>
                <w:noProof/>
                <w:webHidden/>
                <w:lang w:val="uk-UA"/>
              </w:rPr>
            </w:r>
            <w:r w:rsidRPr="0064085A">
              <w:rPr>
                <w:noProof/>
                <w:webHidden/>
                <w:lang w:val="uk-UA"/>
              </w:rPr>
              <w:fldChar w:fldCharType="separate"/>
            </w:r>
            <w:r w:rsidR="005A0E03">
              <w:rPr>
                <w:noProof/>
                <w:webHidden/>
                <w:lang w:val="uk-UA"/>
              </w:rPr>
              <w:t>55</w:t>
            </w:r>
            <w:r w:rsidRPr="0064085A">
              <w:rPr>
                <w:noProof/>
                <w:webHidden/>
                <w:lang w:val="uk-UA"/>
              </w:rPr>
              <w:fldChar w:fldCharType="end"/>
            </w:r>
          </w:hyperlink>
        </w:p>
        <w:p w14:paraId="5C82A2F2" w14:textId="3AE3D133" w:rsidR="00E5035C" w:rsidRPr="0064085A" w:rsidRDefault="00E5035C" w:rsidP="00B85FB0">
          <w:pPr>
            <w:pStyle w:val="11"/>
            <w:rPr>
              <w:rFonts w:eastAsiaTheme="minorEastAsia"/>
              <w:noProof/>
              <w:kern w:val="2"/>
              <w:lang w:val="uk-UA" w:eastAsia="en-GB"/>
              <w14:ligatures w14:val="standardContextual"/>
            </w:rPr>
          </w:pPr>
          <w:hyperlink w:anchor="_Toc177543658" w:history="1">
            <w:r w:rsidRPr="0064085A">
              <w:rPr>
                <w:rStyle w:val="ac"/>
                <w:rFonts w:ascii="Times New Roman" w:hAnsi="Times New Roman"/>
                <w:b/>
                <w:noProof/>
                <w:sz w:val="28"/>
                <w:szCs w:val="28"/>
                <w:lang w:val="uk-UA"/>
              </w:rPr>
              <w:t>СПИСОК ВИКОРИСТАНИХ ДЖЕРЕЛ</w:t>
            </w:r>
            <w:r w:rsidRPr="0064085A">
              <w:rPr>
                <w:noProof/>
                <w:webHidden/>
                <w:lang w:val="uk-UA"/>
              </w:rPr>
              <w:tab/>
            </w:r>
            <w:r w:rsidRPr="0064085A">
              <w:rPr>
                <w:noProof/>
                <w:webHidden/>
                <w:lang w:val="uk-UA"/>
              </w:rPr>
              <w:fldChar w:fldCharType="begin"/>
            </w:r>
            <w:r w:rsidRPr="0064085A">
              <w:rPr>
                <w:noProof/>
                <w:webHidden/>
                <w:lang w:val="uk-UA"/>
              </w:rPr>
              <w:instrText xml:space="preserve"> PAGEREF _Toc177543658 \h </w:instrText>
            </w:r>
            <w:r w:rsidRPr="0064085A">
              <w:rPr>
                <w:noProof/>
                <w:webHidden/>
                <w:lang w:val="uk-UA"/>
              </w:rPr>
            </w:r>
            <w:r w:rsidRPr="0064085A">
              <w:rPr>
                <w:noProof/>
                <w:webHidden/>
                <w:lang w:val="uk-UA"/>
              </w:rPr>
              <w:fldChar w:fldCharType="separate"/>
            </w:r>
            <w:r w:rsidR="005A0E03">
              <w:rPr>
                <w:noProof/>
                <w:webHidden/>
                <w:lang w:val="uk-UA"/>
              </w:rPr>
              <w:t>57</w:t>
            </w:r>
            <w:r w:rsidRPr="0064085A">
              <w:rPr>
                <w:noProof/>
                <w:webHidden/>
                <w:lang w:val="uk-UA"/>
              </w:rPr>
              <w:fldChar w:fldCharType="end"/>
            </w:r>
          </w:hyperlink>
        </w:p>
        <w:p w14:paraId="6CE4963C" w14:textId="1AB1F489" w:rsidR="003E4CB7" w:rsidRPr="0064085A" w:rsidRDefault="003E4CB7">
          <w:pPr>
            <w:rPr>
              <w:rFonts w:ascii="Times New Roman" w:hAnsi="Times New Roman"/>
              <w:sz w:val="28"/>
              <w:szCs w:val="28"/>
              <w:lang w:val="uk-UA"/>
            </w:rPr>
          </w:pPr>
          <w:r w:rsidRPr="0064085A">
            <w:rPr>
              <w:rFonts w:ascii="Times New Roman" w:hAnsi="Times New Roman"/>
              <w:b/>
              <w:bCs/>
              <w:sz w:val="28"/>
              <w:szCs w:val="28"/>
              <w:lang w:val="uk-UA"/>
            </w:rPr>
            <w:lastRenderedPageBreak/>
            <w:fldChar w:fldCharType="end"/>
          </w:r>
        </w:p>
      </w:sdtContent>
    </w:sdt>
    <w:p w14:paraId="3C637F8A" w14:textId="61D787DD" w:rsidR="00B374E6" w:rsidRPr="0064085A" w:rsidRDefault="003E4CB7" w:rsidP="003E4CB7">
      <w:pPr>
        <w:pStyle w:val="1"/>
        <w:spacing w:before="0" w:line="360" w:lineRule="auto"/>
        <w:jc w:val="center"/>
        <w:rPr>
          <w:rFonts w:ascii="Times New Roman" w:hAnsi="Times New Roman" w:cs="Times New Roman"/>
          <w:b/>
          <w:color w:val="auto"/>
          <w:sz w:val="28"/>
          <w:szCs w:val="28"/>
          <w:lang w:val="uk-UA"/>
        </w:rPr>
      </w:pPr>
      <w:bookmarkStart w:id="0" w:name="_Toc177543637"/>
      <w:r w:rsidRPr="0064085A">
        <w:rPr>
          <w:rFonts w:ascii="Times New Roman" w:hAnsi="Times New Roman" w:cs="Times New Roman"/>
          <w:b/>
          <w:color w:val="auto"/>
          <w:sz w:val="28"/>
          <w:szCs w:val="28"/>
          <w:lang w:val="uk-UA"/>
        </w:rPr>
        <w:t>ВСТУП</w:t>
      </w:r>
      <w:bookmarkEnd w:id="0"/>
    </w:p>
    <w:p w14:paraId="7952FEF4" w14:textId="77777777" w:rsidR="003E4CB7" w:rsidRPr="0064085A" w:rsidRDefault="003E4CB7" w:rsidP="003E4CB7">
      <w:pPr>
        <w:spacing w:after="0" w:line="360" w:lineRule="auto"/>
        <w:rPr>
          <w:rFonts w:ascii="Times New Roman" w:hAnsi="Times New Roman"/>
          <w:bCs/>
          <w:sz w:val="28"/>
          <w:szCs w:val="28"/>
          <w:lang w:val="uk-UA"/>
        </w:rPr>
      </w:pPr>
    </w:p>
    <w:p w14:paraId="7F555A7C" w14:textId="5BC1D915" w:rsidR="003E4CB7" w:rsidRPr="0064085A" w:rsidRDefault="003E4CB7" w:rsidP="003E4CB7">
      <w:pPr>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Актуальність дослідження копінг</w:t>
      </w:r>
      <w:r w:rsidR="00817367">
        <w:rPr>
          <w:rFonts w:ascii="Times New Roman" w:hAnsi="Times New Roman"/>
          <w:bCs/>
          <w:sz w:val="28"/>
          <w:szCs w:val="28"/>
          <w:lang w:val="uk-UA"/>
        </w:rPr>
        <w:t>-</w:t>
      </w:r>
      <w:r w:rsidRPr="0064085A">
        <w:rPr>
          <w:rFonts w:ascii="Times New Roman" w:hAnsi="Times New Roman"/>
          <w:bCs/>
          <w:sz w:val="28"/>
          <w:szCs w:val="28"/>
          <w:lang w:val="uk-UA"/>
        </w:rPr>
        <w:t>стратегій у процесі адаптації до материнства у молодих жінок зумовлена глибокими змінами, які відбуваються в житті жінки при народженні дитини. Період після пологів є важливим етапом, під час якого жінка стикається з новими соціальними, психологічними та фізіологічними викликами</w:t>
      </w:r>
      <w:r w:rsidR="00825861">
        <w:rPr>
          <w:rFonts w:ascii="Times New Roman" w:hAnsi="Times New Roman"/>
          <w:bCs/>
          <w:sz w:val="28"/>
          <w:szCs w:val="28"/>
          <w:lang w:val="uk-UA"/>
        </w:rPr>
        <w:t xml:space="preserve">, бере на себе нову соціальну роль </w:t>
      </w:r>
      <w:r w:rsidR="00817367">
        <w:rPr>
          <w:rFonts w:ascii="Times New Roman" w:hAnsi="Times New Roman"/>
          <w:bCs/>
          <w:sz w:val="28"/>
          <w:szCs w:val="28"/>
          <w:lang w:val="uk-UA"/>
        </w:rPr>
        <w:t>–</w:t>
      </w:r>
      <w:r w:rsidR="00825861">
        <w:rPr>
          <w:rFonts w:ascii="Times New Roman" w:hAnsi="Times New Roman"/>
          <w:bCs/>
          <w:sz w:val="28"/>
          <w:szCs w:val="28"/>
          <w:lang w:val="uk-UA"/>
        </w:rPr>
        <w:t xml:space="preserve"> мами</w:t>
      </w:r>
      <w:r w:rsidR="00817367">
        <w:rPr>
          <w:rFonts w:ascii="Times New Roman" w:hAnsi="Times New Roman"/>
          <w:bCs/>
          <w:sz w:val="28"/>
          <w:szCs w:val="28"/>
          <w:lang w:val="uk-UA"/>
        </w:rPr>
        <w:t>, якщо дитина перша, або розширює свої функціональні обов’язки, якщо в родині вже є діти</w:t>
      </w:r>
      <w:r w:rsidRPr="0064085A">
        <w:rPr>
          <w:rFonts w:ascii="Times New Roman" w:hAnsi="Times New Roman"/>
          <w:bCs/>
          <w:sz w:val="28"/>
          <w:szCs w:val="28"/>
          <w:lang w:val="uk-UA"/>
        </w:rPr>
        <w:t>. У цей час здатність жінки адаптуватися до нових ролей і обов’язків значною мірою залежить від копінг</w:t>
      </w:r>
      <w:r w:rsidR="00E97861">
        <w:rPr>
          <w:rFonts w:ascii="Times New Roman" w:hAnsi="Times New Roman"/>
          <w:bCs/>
          <w:sz w:val="28"/>
          <w:szCs w:val="28"/>
          <w:lang w:val="uk-UA"/>
        </w:rPr>
        <w:t>-</w:t>
      </w:r>
      <w:r w:rsidRPr="0064085A">
        <w:rPr>
          <w:rFonts w:ascii="Times New Roman" w:hAnsi="Times New Roman"/>
          <w:bCs/>
          <w:sz w:val="28"/>
          <w:szCs w:val="28"/>
          <w:lang w:val="uk-UA"/>
        </w:rPr>
        <w:t>стратегій, які вона обирає для подолання стресових ситуацій, що робить тему дослідження актуальною та важливою для вивчення.</w:t>
      </w:r>
      <w:r w:rsidR="00E97861">
        <w:rPr>
          <w:rFonts w:ascii="Times New Roman" w:hAnsi="Times New Roman"/>
          <w:bCs/>
          <w:sz w:val="28"/>
          <w:szCs w:val="28"/>
          <w:lang w:val="uk-UA"/>
        </w:rPr>
        <w:t xml:space="preserve"> Особливо це набуло нового значення під час війни в Україні, тому що жінка вимушена долати стрес не лише пов’язаний з адаптацією до материнства, а і напряму спровокований військовими діями.</w:t>
      </w:r>
    </w:p>
    <w:p w14:paraId="087D4FCB" w14:textId="6B006D58" w:rsidR="003E4CB7" w:rsidRPr="0064085A" w:rsidRDefault="003E4CB7" w:rsidP="003E4CB7">
      <w:pPr>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Копінг</w:t>
      </w:r>
      <w:r w:rsidR="00FB7B82">
        <w:rPr>
          <w:rFonts w:ascii="Times New Roman" w:hAnsi="Times New Roman"/>
          <w:bCs/>
          <w:sz w:val="28"/>
          <w:szCs w:val="28"/>
          <w:lang w:val="uk-UA"/>
        </w:rPr>
        <w:t>-</w:t>
      </w:r>
      <w:r w:rsidRPr="0064085A">
        <w:rPr>
          <w:rFonts w:ascii="Times New Roman" w:hAnsi="Times New Roman"/>
          <w:bCs/>
          <w:sz w:val="28"/>
          <w:szCs w:val="28"/>
          <w:lang w:val="uk-UA"/>
        </w:rPr>
        <w:t>стратегії відіграють вирішальну роль у забезпеченні психологічного добробуту молодих матерів. Невідповідні чи недостатньо ефективні стратегії можуть призвести до підвищеного рівня стресу, тривожності або навіть післяпологової депресії. Знання про те, які копінг</w:t>
      </w:r>
      <w:r w:rsidR="00FB7B82">
        <w:rPr>
          <w:rFonts w:ascii="Times New Roman" w:hAnsi="Times New Roman"/>
          <w:bCs/>
          <w:sz w:val="28"/>
          <w:szCs w:val="28"/>
          <w:lang w:val="uk-UA"/>
        </w:rPr>
        <w:t xml:space="preserve">и </w:t>
      </w:r>
      <w:r w:rsidRPr="0064085A">
        <w:rPr>
          <w:rFonts w:ascii="Times New Roman" w:hAnsi="Times New Roman"/>
          <w:bCs/>
          <w:sz w:val="28"/>
          <w:szCs w:val="28"/>
          <w:lang w:val="uk-UA"/>
        </w:rPr>
        <w:t>є найефективнішими під час адаптації до материнства, може допомогти психологам, соціальним працівникам і медичним працівникам надавати більш цільову підтримку жінкам у цей період.</w:t>
      </w:r>
    </w:p>
    <w:p w14:paraId="4A6AE541" w14:textId="7B6EDDB6" w:rsidR="003E4CB7" w:rsidRPr="0064085A" w:rsidRDefault="003E4CB7" w:rsidP="003E4CB7">
      <w:pPr>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Окрім того, зростаюча увага до питання психологічного здоров'я жінок у період материнства підкреслює необхідність вивчення впливу соціальної підтримки на вибір копінг</w:t>
      </w:r>
      <w:r w:rsidR="00FB7B82">
        <w:rPr>
          <w:rFonts w:ascii="Times New Roman" w:hAnsi="Times New Roman"/>
          <w:bCs/>
          <w:sz w:val="28"/>
          <w:szCs w:val="28"/>
          <w:lang w:val="uk-UA"/>
        </w:rPr>
        <w:t>-</w:t>
      </w:r>
      <w:r w:rsidRPr="0064085A">
        <w:rPr>
          <w:rFonts w:ascii="Times New Roman" w:hAnsi="Times New Roman"/>
          <w:bCs/>
          <w:sz w:val="28"/>
          <w:szCs w:val="28"/>
          <w:lang w:val="uk-UA"/>
        </w:rPr>
        <w:t xml:space="preserve">стратегій. Сім’я, друзі та соціальні мережі можуть суттєво полегшити адаптацію до нових умов, проте рівень цієї підтримки та її характер можуть значно варіюватися. Тому важливо </w:t>
      </w:r>
      <w:r w:rsidRPr="0064085A">
        <w:rPr>
          <w:rFonts w:ascii="Times New Roman" w:hAnsi="Times New Roman"/>
          <w:bCs/>
          <w:sz w:val="28"/>
          <w:szCs w:val="28"/>
          <w:lang w:val="uk-UA"/>
        </w:rPr>
        <w:lastRenderedPageBreak/>
        <w:t>дослідити, як зовнішні фактори впливають на здатність жінки ефективно справлятися зі стресовими ситуаціями.</w:t>
      </w:r>
    </w:p>
    <w:p w14:paraId="01E9C589" w14:textId="4FDFB020" w:rsidR="003E4CB7" w:rsidRPr="0064085A" w:rsidRDefault="003E4CB7" w:rsidP="003E4CB7">
      <w:pPr>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 xml:space="preserve">Дослідження </w:t>
      </w:r>
      <w:r w:rsidR="00FB7B82">
        <w:rPr>
          <w:rFonts w:ascii="Times New Roman" w:hAnsi="Times New Roman"/>
          <w:bCs/>
          <w:sz w:val="28"/>
          <w:szCs w:val="28"/>
          <w:lang w:val="uk-UA"/>
        </w:rPr>
        <w:t xml:space="preserve">копінг-стратегій </w:t>
      </w:r>
      <w:r w:rsidRPr="0064085A">
        <w:rPr>
          <w:rFonts w:ascii="Times New Roman" w:hAnsi="Times New Roman"/>
          <w:bCs/>
          <w:sz w:val="28"/>
          <w:szCs w:val="28"/>
          <w:lang w:val="uk-UA"/>
        </w:rPr>
        <w:t>також допоможе покращити розуміння механізмів адаптації до материнства, що сприятиме розробці індивідуальних програм психологічної допомоги для молодих матерів. Це дозволить не лише знизити ризики розвитку психологічних проблем, але й створити умови для гармонійної адаптації жінок до нової життєвої ролі, що позитивно вплине як на їхній добробут, так і на здоров’я їхніх дітей.</w:t>
      </w:r>
    </w:p>
    <w:p w14:paraId="0F01B64E" w14:textId="1C021594" w:rsidR="003E4CB7" w:rsidRPr="0064085A" w:rsidRDefault="003E4CB7" w:rsidP="003E4CB7">
      <w:pPr>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Аналіз літератури показує, що проблема копінг</w:t>
      </w:r>
      <w:r w:rsidR="00243B8E">
        <w:rPr>
          <w:rFonts w:ascii="Times New Roman" w:hAnsi="Times New Roman"/>
          <w:bCs/>
          <w:sz w:val="28"/>
          <w:szCs w:val="28"/>
          <w:lang w:val="uk-UA"/>
        </w:rPr>
        <w:t>-</w:t>
      </w:r>
      <w:r w:rsidRPr="0064085A">
        <w:rPr>
          <w:rFonts w:ascii="Times New Roman" w:hAnsi="Times New Roman"/>
          <w:bCs/>
          <w:sz w:val="28"/>
          <w:szCs w:val="28"/>
          <w:lang w:val="uk-UA"/>
        </w:rPr>
        <w:t>стратегій знайшла відображення в роботах зарубіжних учених (Л. Анциферова, В. Бодров, Н. Водоп</w:t>
      </w:r>
      <w:r w:rsidR="00AE5682" w:rsidRPr="0064085A">
        <w:rPr>
          <w:rFonts w:ascii="Times New Roman" w:hAnsi="Times New Roman"/>
          <w:bCs/>
          <w:sz w:val="28"/>
          <w:szCs w:val="28"/>
          <w:lang w:val="uk-UA"/>
        </w:rPr>
        <w:t>’</w:t>
      </w:r>
      <w:r w:rsidRPr="0064085A">
        <w:rPr>
          <w:rFonts w:ascii="Times New Roman" w:hAnsi="Times New Roman"/>
          <w:bCs/>
          <w:sz w:val="28"/>
          <w:szCs w:val="28"/>
          <w:lang w:val="uk-UA"/>
        </w:rPr>
        <w:t xml:space="preserve">янова; Т. Крюкова; К. Муздибаєв; С. Нартова-Бочавер; R. Lazarus, 1984; E. Frydenberg, R. Lewis та ін.) та вітчизняних (Н. Родіна; </w:t>
      </w:r>
      <w:r w:rsidR="00243B8E" w:rsidRPr="0064085A">
        <w:rPr>
          <w:rFonts w:ascii="Times New Roman" w:hAnsi="Times New Roman"/>
          <w:bCs/>
          <w:sz w:val="28"/>
          <w:szCs w:val="28"/>
          <w:lang w:val="uk-UA"/>
        </w:rPr>
        <w:t xml:space="preserve">В. Олефір; </w:t>
      </w:r>
      <w:r w:rsidRPr="0064085A">
        <w:rPr>
          <w:rFonts w:ascii="Times New Roman" w:hAnsi="Times New Roman"/>
          <w:bCs/>
          <w:sz w:val="28"/>
          <w:szCs w:val="28"/>
          <w:lang w:val="uk-UA"/>
        </w:rPr>
        <w:t>З.</w:t>
      </w:r>
      <w:r w:rsidR="00DC6208">
        <w:rPr>
          <w:rFonts w:ascii="Times New Roman" w:hAnsi="Times New Roman"/>
          <w:bCs/>
          <w:sz w:val="28"/>
          <w:szCs w:val="28"/>
          <w:lang w:val="uk-UA"/>
        </w:rPr>
        <w:t> </w:t>
      </w:r>
      <w:r w:rsidRPr="0064085A">
        <w:rPr>
          <w:rFonts w:ascii="Times New Roman" w:hAnsi="Times New Roman"/>
          <w:bCs/>
          <w:sz w:val="28"/>
          <w:szCs w:val="28"/>
          <w:lang w:val="uk-UA"/>
        </w:rPr>
        <w:t>Сивогракова; Т. Титаренко; Н. Ярош та ін.), в яких розкрито сутність копінг-стратегій, їхні види, роль у стрес-долаючій поведінці особистості, окремі особистісні чинники, які впливають на вибір копінг</w:t>
      </w:r>
      <w:r w:rsidR="00243B8E">
        <w:rPr>
          <w:rFonts w:ascii="Times New Roman" w:hAnsi="Times New Roman"/>
          <w:bCs/>
          <w:sz w:val="28"/>
          <w:szCs w:val="28"/>
          <w:lang w:val="uk-UA"/>
        </w:rPr>
        <w:t>-</w:t>
      </w:r>
      <w:r w:rsidRPr="0064085A">
        <w:rPr>
          <w:rFonts w:ascii="Times New Roman" w:hAnsi="Times New Roman"/>
          <w:bCs/>
          <w:sz w:val="28"/>
          <w:szCs w:val="28"/>
          <w:lang w:val="uk-UA"/>
        </w:rPr>
        <w:t>стратегій.</w:t>
      </w:r>
    </w:p>
    <w:p w14:paraId="6ECCB553" w14:textId="26CAC4F7" w:rsidR="00317553" w:rsidRPr="0064085A" w:rsidRDefault="00317553" w:rsidP="00317553">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sz w:val="28"/>
          <w:szCs w:val="28"/>
          <w:lang w:val="uk-UA"/>
        </w:rPr>
        <w:t>Однак, незважаючи на досить широкий спектр теoретикo-емпiричних досліджень із зазначеної проблеми, мало дослідженим залишається питання, які саме</w:t>
      </w:r>
      <w:r w:rsidRPr="0064085A">
        <w:rPr>
          <w:lang w:val="uk-UA"/>
        </w:rPr>
        <w:t xml:space="preserve"> </w:t>
      </w:r>
      <w:r w:rsidR="00B91809" w:rsidRPr="0064085A">
        <w:rPr>
          <w:rFonts w:ascii="Times New Roman" w:hAnsi="Times New Roman"/>
          <w:sz w:val="28"/>
          <w:szCs w:val="28"/>
          <w:lang w:val="uk-UA"/>
        </w:rPr>
        <w:t xml:space="preserve">копінг-стратегії </w:t>
      </w:r>
      <w:r w:rsidRPr="0064085A">
        <w:rPr>
          <w:rFonts w:ascii="Times New Roman" w:hAnsi="Times New Roman"/>
          <w:sz w:val="28"/>
          <w:szCs w:val="28"/>
          <w:lang w:val="uk-UA"/>
        </w:rPr>
        <w:t xml:space="preserve">домінують у житті  молодих жінок в ситуації адаптації до материнства. </w:t>
      </w:r>
    </w:p>
    <w:p w14:paraId="311698A4" w14:textId="2487DADC" w:rsidR="00D63F33" w:rsidRPr="0064085A" w:rsidRDefault="00D63F33" w:rsidP="00D63F33">
      <w:pPr>
        <w:widowControl w:val="0"/>
        <w:spacing w:after="0" w:line="360" w:lineRule="auto"/>
        <w:ind w:firstLine="709"/>
        <w:jc w:val="both"/>
        <w:rPr>
          <w:rFonts w:ascii="Times New Roman" w:hAnsi="Times New Roman"/>
          <w:sz w:val="28"/>
          <w:szCs w:val="28"/>
          <w:lang w:val="uk-UA"/>
        </w:rPr>
      </w:pPr>
      <w:r w:rsidRPr="0064085A">
        <w:rPr>
          <w:rFonts w:ascii="Times New Roman" w:hAnsi="Times New Roman"/>
          <w:spacing w:val="-4"/>
          <w:sz w:val="28"/>
          <w:szCs w:val="28"/>
          <w:lang w:val="uk-UA" w:eastAsia="uk-UA"/>
        </w:rPr>
        <w:t xml:space="preserve">Актуальність обраної проблеми, її недостатнє теоретичне висвітлення та емпіричне вивчення, а також соціальна значущість зумовили вибір теми </w:t>
      </w:r>
      <w:r w:rsidRPr="0064085A">
        <w:rPr>
          <w:rFonts w:ascii="Times New Roman" w:hAnsi="Times New Roman"/>
          <w:sz w:val="28"/>
          <w:szCs w:val="28"/>
          <w:lang w:val="uk-UA"/>
        </w:rPr>
        <w:t>нашого дослідження «</w:t>
      </w:r>
      <w:r w:rsidR="00166521" w:rsidRPr="00166521">
        <w:rPr>
          <w:rFonts w:ascii="Times New Roman" w:hAnsi="Times New Roman"/>
          <w:sz w:val="28"/>
          <w:szCs w:val="28"/>
          <w:lang w:val="uk-UA"/>
        </w:rPr>
        <w:t>А</w:t>
      </w:r>
      <w:r w:rsidR="00166521" w:rsidRPr="00166521">
        <w:rPr>
          <w:rFonts w:ascii="Times New Roman" w:hAnsi="Times New Roman"/>
          <w:sz w:val="28"/>
          <w:szCs w:val="28"/>
          <w:lang w:val="uk-UA"/>
        </w:rPr>
        <w:t>наліз копінг-стратегій в ситуації адаптації до материнства у молодих жінок</w:t>
      </w:r>
      <w:r w:rsidRPr="0064085A">
        <w:rPr>
          <w:rFonts w:ascii="Times New Roman" w:hAnsi="Times New Roman"/>
          <w:sz w:val="28"/>
          <w:szCs w:val="28"/>
          <w:lang w:val="uk-UA"/>
        </w:rPr>
        <w:t>».</w:t>
      </w:r>
    </w:p>
    <w:p w14:paraId="20EA6F46" w14:textId="0EC0A4E7" w:rsidR="00D63F33" w:rsidRPr="0064085A" w:rsidRDefault="00D63F33" w:rsidP="00D63F33">
      <w:pPr>
        <w:spacing w:after="0" w:line="360" w:lineRule="auto"/>
        <w:ind w:firstLine="709"/>
        <w:jc w:val="both"/>
        <w:rPr>
          <w:rFonts w:ascii="Times New Roman" w:hAnsi="Times New Roman"/>
          <w:color w:val="000000"/>
          <w:sz w:val="28"/>
          <w:szCs w:val="28"/>
          <w:lang w:val="uk-UA"/>
        </w:rPr>
      </w:pPr>
      <w:r w:rsidRPr="0064085A">
        <w:rPr>
          <w:rFonts w:ascii="Times New Roman" w:hAnsi="Times New Roman"/>
          <w:b/>
          <w:iCs/>
          <w:color w:val="000000"/>
          <w:sz w:val="28"/>
          <w:szCs w:val="28"/>
          <w:lang w:val="uk-UA"/>
        </w:rPr>
        <w:t>Мета дослідження</w:t>
      </w:r>
      <w:r w:rsidRPr="0064085A">
        <w:rPr>
          <w:rFonts w:ascii="Times New Roman" w:hAnsi="Times New Roman"/>
          <w:b/>
          <w:color w:val="000000"/>
          <w:sz w:val="28"/>
          <w:szCs w:val="28"/>
          <w:lang w:val="uk-UA"/>
        </w:rPr>
        <w:t xml:space="preserve"> </w:t>
      </w:r>
      <w:r w:rsidRPr="0064085A">
        <w:rPr>
          <w:rFonts w:ascii="Times New Roman" w:hAnsi="Times New Roman"/>
          <w:color w:val="000000"/>
          <w:sz w:val="28"/>
          <w:szCs w:val="28"/>
          <w:lang w:val="uk-UA"/>
        </w:rPr>
        <w:t>полягає у визначити основні копінг</w:t>
      </w:r>
      <w:r w:rsidR="006D468C">
        <w:rPr>
          <w:rFonts w:ascii="Times New Roman" w:hAnsi="Times New Roman"/>
          <w:color w:val="000000"/>
          <w:sz w:val="28"/>
          <w:szCs w:val="28"/>
          <w:lang w:val="uk-UA"/>
        </w:rPr>
        <w:t>-</w:t>
      </w:r>
      <w:r w:rsidRPr="0064085A">
        <w:rPr>
          <w:rFonts w:ascii="Times New Roman" w:hAnsi="Times New Roman"/>
          <w:color w:val="000000"/>
          <w:sz w:val="28"/>
          <w:szCs w:val="28"/>
          <w:lang w:val="uk-UA"/>
        </w:rPr>
        <w:t>стратегії, які використовують молоді жінки в процесі адаптації до материнства</w:t>
      </w:r>
      <w:r w:rsidR="005B44CA" w:rsidRPr="0064085A">
        <w:rPr>
          <w:rFonts w:ascii="Times New Roman" w:hAnsi="Times New Roman"/>
          <w:color w:val="000000"/>
          <w:sz w:val="28"/>
          <w:szCs w:val="28"/>
          <w:lang w:val="uk-UA"/>
        </w:rPr>
        <w:t xml:space="preserve"> та порівняти їх з копінг-стратегіями жінок, які не мають досвід материнства</w:t>
      </w:r>
      <w:r w:rsidRPr="0064085A">
        <w:rPr>
          <w:rFonts w:ascii="Times New Roman" w:hAnsi="Times New Roman"/>
          <w:color w:val="000000"/>
          <w:sz w:val="28"/>
          <w:szCs w:val="28"/>
          <w:lang w:val="uk-UA"/>
        </w:rPr>
        <w:t>.</w:t>
      </w:r>
    </w:p>
    <w:p w14:paraId="1F5810C2" w14:textId="77777777" w:rsidR="00D63F33" w:rsidRPr="0064085A" w:rsidRDefault="00D63F33" w:rsidP="00D63F33">
      <w:pPr>
        <w:widowControl w:val="0"/>
        <w:shd w:val="clear" w:color="auto" w:fill="FFFFFF"/>
        <w:tabs>
          <w:tab w:val="num" w:pos="-142"/>
        </w:tabs>
        <w:spacing w:after="0" w:line="360" w:lineRule="auto"/>
        <w:ind w:firstLine="709"/>
        <w:jc w:val="both"/>
        <w:rPr>
          <w:rFonts w:ascii="Times New Roman" w:hAnsi="Times New Roman"/>
          <w:color w:val="000000"/>
          <w:sz w:val="28"/>
          <w:szCs w:val="28"/>
          <w:lang w:val="uk-UA"/>
        </w:rPr>
      </w:pPr>
      <w:r w:rsidRPr="0064085A">
        <w:rPr>
          <w:rFonts w:ascii="Times New Roman" w:hAnsi="Times New Roman"/>
          <w:color w:val="000000"/>
          <w:sz w:val="28"/>
          <w:szCs w:val="28"/>
          <w:lang w:val="uk-UA"/>
        </w:rPr>
        <w:t xml:space="preserve">Реалізація поставленої мети передбачала виконання таких </w:t>
      </w:r>
      <w:r w:rsidRPr="0064085A">
        <w:rPr>
          <w:rFonts w:ascii="Times New Roman" w:hAnsi="Times New Roman"/>
          <w:b/>
          <w:bCs/>
          <w:color w:val="000000"/>
          <w:sz w:val="28"/>
          <w:szCs w:val="28"/>
          <w:lang w:val="uk-UA"/>
        </w:rPr>
        <w:t>завдань</w:t>
      </w:r>
      <w:r w:rsidRPr="0064085A">
        <w:rPr>
          <w:rFonts w:ascii="Times New Roman" w:hAnsi="Times New Roman"/>
          <w:color w:val="000000"/>
          <w:sz w:val="28"/>
          <w:szCs w:val="28"/>
          <w:lang w:val="uk-UA"/>
        </w:rPr>
        <w:t>:</w:t>
      </w:r>
    </w:p>
    <w:p w14:paraId="6D34B389" w14:textId="43F0A280" w:rsidR="00D63F33" w:rsidRPr="0064085A" w:rsidRDefault="00B91809" w:rsidP="00D63F33">
      <w:pPr>
        <w:pStyle w:val="ab"/>
        <w:widowControl w:val="0"/>
        <w:numPr>
          <w:ilvl w:val="0"/>
          <w:numId w:val="2"/>
        </w:numPr>
        <w:shd w:val="clear" w:color="auto" w:fill="FFFFFF"/>
        <w:tabs>
          <w:tab w:val="num" w:pos="-142"/>
        </w:tabs>
        <w:spacing w:after="0" w:line="360" w:lineRule="auto"/>
        <w:ind w:left="426"/>
        <w:jc w:val="both"/>
        <w:rPr>
          <w:rFonts w:ascii="Times New Roman" w:hAnsi="Times New Roman"/>
          <w:color w:val="000000"/>
          <w:sz w:val="28"/>
          <w:szCs w:val="28"/>
          <w:lang w:val="uk-UA"/>
        </w:rPr>
      </w:pPr>
      <w:r w:rsidRPr="0064085A">
        <w:rPr>
          <w:rFonts w:ascii="Times New Roman" w:hAnsi="Times New Roman"/>
          <w:color w:val="000000"/>
          <w:sz w:val="28"/>
          <w:szCs w:val="28"/>
          <w:lang w:val="uk-UA"/>
        </w:rPr>
        <w:t>з</w:t>
      </w:r>
      <w:r w:rsidR="00D63F33" w:rsidRPr="0064085A">
        <w:rPr>
          <w:rFonts w:ascii="Times New Roman" w:hAnsi="Times New Roman"/>
          <w:color w:val="000000"/>
          <w:sz w:val="28"/>
          <w:szCs w:val="28"/>
          <w:lang w:val="uk-UA"/>
        </w:rPr>
        <w:t>дійснити теоретичний аналіз наукових досліджень щодо проблеми копінг</w:t>
      </w:r>
      <w:r w:rsidRPr="0064085A">
        <w:rPr>
          <w:rFonts w:ascii="Times New Roman" w:hAnsi="Times New Roman"/>
          <w:color w:val="000000"/>
          <w:sz w:val="28"/>
          <w:szCs w:val="28"/>
          <w:lang w:val="uk-UA"/>
        </w:rPr>
        <w:t>-</w:t>
      </w:r>
      <w:r w:rsidR="00D63F33" w:rsidRPr="0064085A">
        <w:rPr>
          <w:rFonts w:ascii="Times New Roman" w:hAnsi="Times New Roman"/>
          <w:color w:val="000000"/>
          <w:sz w:val="28"/>
          <w:szCs w:val="28"/>
          <w:lang w:val="uk-UA"/>
        </w:rPr>
        <w:t>стратегій</w:t>
      </w:r>
      <w:r w:rsidRPr="0064085A">
        <w:rPr>
          <w:rFonts w:ascii="Times New Roman" w:hAnsi="Times New Roman"/>
          <w:color w:val="000000"/>
          <w:sz w:val="28"/>
          <w:szCs w:val="28"/>
          <w:lang w:val="uk-UA"/>
        </w:rPr>
        <w:t xml:space="preserve"> особистості;</w:t>
      </w:r>
    </w:p>
    <w:p w14:paraId="021A0CAF" w14:textId="426C7FA6" w:rsidR="00B91809" w:rsidRPr="0064085A" w:rsidRDefault="00B91809" w:rsidP="00D63F33">
      <w:pPr>
        <w:pStyle w:val="ab"/>
        <w:widowControl w:val="0"/>
        <w:numPr>
          <w:ilvl w:val="0"/>
          <w:numId w:val="2"/>
        </w:numPr>
        <w:shd w:val="clear" w:color="auto" w:fill="FFFFFF"/>
        <w:tabs>
          <w:tab w:val="num" w:pos="-142"/>
        </w:tabs>
        <w:spacing w:after="0" w:line="360" w:lineRule="auto"/>
        <w:ind w:left="426"/>
        <w:jc w:val="both"/>
        <w:rPr>
          <w:rFonts w:ascii="Times New Roman" w:hAnsi="Times New Roman"/>
          <w:color w:val="000000"/>
          <w:sz w:val="28"/>
          <w:szCs w:val="28"/>
          <w:lang w:val="uk-UA"/>
        </w:rPr>
      </w:pPr>
      <w:r w:rsidRPr="0064085A">
        <w:rPr>
          <w:rFonts w:ascii="Times New Roman" w:hAnsi="Times New Roman"/>
          <w:color w:val="000000"/>
          <w:sz w:val="28"/>
          <w:szCs w:val="28"/>
          <w:lang w:val="uk-UA"/>
        </w:rPr>
        <w:lastRenderedPageBreak/>
        <w:t>дослідити основні копінг-стратегії в ситуації адаптації до материнства в молодих жінок</w:t>
      </w:r>
      <w:r w:rsidR="005B44CA" w:rsidRPr="0064085A">
        <w:rPr>
          <w:rFonts w:ascii="Times New Roman" w:hAnsi="Times New Roman"/>
          <w:color w:val="000000"/>
          <w:sz w:val="28"/>
          <w:szCs w:val="28"/>
          <w:lang w:val="uk-UA"/>
        </w:rPr>
        <w:t xml:space="preserve"> та жінок, які не мають досвіду материнства; </w:t>
      </w:r>
    </w:p>
    <w:p w14:paraId="134D80DA" w14:textId="6C23D3CF" w:rsidR="005B44CA" w:rsidRPr="0064085A" w:rsidRDefault="005B44CA" w:rsidP="00D63F33">
      <w:pPr>
        <w:pStyle w:val="ab"/>
        <w:widowControl w:val="0"/>
        <w:numPr>
          <w:ilvl w:val="0"/>
          <w:numId w:val="2"/>
        </w:numPr>
        <w:shd w:val="clear" w:color="auto" w:fill="FFFFFF"/>
        <w:tabs>
          <w:tab w:val="num" w:pos="-142"/>
        </w:tabs>
        <w:spacing w:after="0" w:line="360" w:lineRule="auto"/>
        <w:ind w:left="426"/>
        <w:jc w:val="both"/>
        <w:rPr>
          <w:rFonts w:ascii="Times New Roman" w:hAnsi="Times New Roman"/>
          <w:color w:val="000000"/>
          <w:sz w:val="28"/>
          <w:szCs w:val="28"/>
          <w:lang w:val="uk-UA"/>
        </w:rPr>
      </w:pPr>
      <w:r w:rsidRPr="0064085A">
        <w:rPr>
          <w:rFonts w:ascii="Times New Roman" w:hAnsi="Times New Roman"/>
          <w:color w:val="000000"/>
          <w:sz w:val="28"/>
          <w:szCs w:val="28"/>
          <w:lang w:val="uk-UA"/>
        </w:rPr>
        <w:t>порівняти результати діагностичного дослідження двох груп;</w:t>
      </w:r>
    </w:p>
    <w:p w14:paraId="65F470E0" w14:textId="4BDA2259" w:rsidR="00D63F33" w:rsidRPr="0064085A" w:rsidRDefault="005B44CA" w:rsidP="00D63F33">
      <w:pPr>
        <w:pStyle w:val="ab"/>
        <w:widowControl w:val="0"/>
        <w:numPr>
          <w:ilvl w:val="0"/>
          <w:numId w:val="2"/>
        </w:numPr>
        <w:shd w:val="clear" w:color="auto" w:fill="FFFFFF"/>
        <w:tabs>
          <w:tab w:val="num" w:pos="-142"/>
        </w:tabs>
        <w:spacing w:after="0" w:line="360" w:lineRule="auto"/>
        <w:ind w:left="426"/>
        <w:jc w:val="both"/>
        <w:rPr>
          <w:rFonts w:ascii="Times New Roman" w:hAnsi="Times New Roman"/>
          <w:color w:val="000000"/>
          <w:sz w:val="28"/>
          <w:szCs w:val="28"/>
          <w:lang w:val="uk-UA"/>
        </w:rPr>
      </w:pPr>
      <w:r w:rsidRPr="0064085A">
        <w:rPr>
          <w:rFonts w:ascii="Times New Roman" w:hAnsi="Times New Roman"/>
          <w:color w:val="000000"/>
          <w:sz w:val="28"/>
          <w:szCs w:val="28"/>
          <w:lang w:val="uk-UA"/>
        </w:rPr>
        <w:t xml:space="preserve">розробити </w:t>
      </w:r>
      <w:r w:rsidR="00DC6208">
        <w:rPr>
          <w:rFonts w:ascii="Times New Roman" w:hAnsi="Times New Roman"/>
          <w:color w:val="000000"/>
          <w:sz w:val="28"/>
          <w:szCs w:val="28"/>
          <w:lang w:val="uk-UA"/>
        </w:rPr>
        <w:t xml:space="preserve">перелік </w:t>
      </w:r>
      <w:r w:rsidRPr="0064085A">
        <w:rPr>
          <w:rFonts w:ascii="Times New Roman" w:hAnsi="Times New Roman"/>
          <w:color w:val="000000"/>
          <w:sz w:val="28"/>
          <w:szCs w:val="28"/>
          <w:lang w:val="uk-UA"/>
        </w:rPr>
        <w:t>практичн</w:t>
      </w:r>
      <w:r w:rsidR="00DC6208">
        <w:rPr>
          <w:rFonts w:ascii="Times New Roman" w:hAnsi="Times New Roman"/>
          <w:color w:val="000000"/>
          <w:sz w:val="28"/>
          <w:szCs w:val="28"/>
          <w:lang w:val="uk-UA"/>
        </w:rPr>
        <w:t xml:space="preserve">их заходів </w:t>
      </w:r>
      <w:r w:rsidRPr="0064085A">
        <w:rPr>
          <w:rFonts w:ascii="Times New Roman" w:hAnsi="Times New Roman"/>
          <w:color w:val="000000"/>
          <w:sz w:val="28"/>
          <w:szCs w:val="28"/>
          <w:lang w:val="uk-UA"/>
        </w:rPr>
        <w:t>щодо формування конструктивних копінг-стратегій в ситуації адаптації до материнства у молодих жінок.</w:t>
      </w:r>
    </w:p>
    <w:p w14:paraId="7B86B09C" w14:textId="0196DDEC" w:rsidR="00D63F33" w:rsidRPr="0064085A" w:rsidRDefault="00D63F33" w:rsidP="00D63F33">
      <w:pPr>
        <w:widowControl w:val="0"/>
        <w:tabs>
          <w:tab w:val="left" w:pos="993"/>
        </w:tabs>
        <w:spacing w:after="0" w:line="360" w:lineRule="auto"/>
        <w:ind w:firstLine="709"/>
        <w:jc w:val="both"/>
        <w:rPr>
          <w:rFonts w:ascii="Times New Roman" w:hAnsi="Times New Roman"/>
          <w:color w:val="000000"/>
          <w:sz w:val="28"/>
          <w:szCs w:val="28"/>
          <w:lang w:val="uk-UA"/>
        </w:rPr>
      </w:pPr>
      <w:r w:rsidRPr="0064085A">
        <w:rPr>
          <w:rFonts w:ascii="Times New Roman" w:hAnsi="Times New Roman"/>
          <w:b/>
          <w:color w:val="000000"/>
          <w:sz w:val="28"/>
          <w:szCs w:val="28"/>
          <w:lang w:val="uk-UA"/>
        </w:rPr>
        <w:t>Об</w:t>
      </w:r>
      <w:r w:rsidRPr="0064085A">
        <w:rPr>
          <w:rFonts w:ascii="Times New Roman" w:hAnsi="Times New Roman"/>
          <w:b/>
          <w:bCs/>
          <w:sz w:val="28"/>
          <w:szCs w:val="28"/>
          <w:lang w:val="uk-UA"/>
        </w:rPr>
        <w:t>’</w:t>
      </w:r>
      <w:r w:rsidRPr="0064085A">
        <w:rPr>
          <w:rFonts w:ascii="Times New Roman" w:hAnsi="Times New Roman"/>
          <w:b/>
          <w:color w:val="000000"/>
          <w:sz w:val="28"/>
          <w:szCs w:val="28"/>
          <w:lang w:val="uk-UA"/>
        </w:rPr>
        <w:t>єкт дослідження</w:t>
      </w:r>
      <w:r w:rsidRPr="0064085A">
        <w:rPr>
          <w:rFonts w:ascii="Times New Roman" w:hAnsi="Times New Roman"/>
          <w:color w:val="000000"/>
          <w:sz w:val="28"/>
          <w:szCs w:val="28"/>
          <w:lang w:val="uk-UA"/>
        </w:rPr>
        <w:t xml:space="preserve"> – </w:t>
      </w:r>
      <w:r w:rsidR="00B91809" w:rsidRPr="0064085A">
        <w:rPr>
          <w:rFonts w:ascii="Times New Roman" w:hAnsi="Times New Roman"/>
          <w:color w:val="000000"/>
          <w:sz w:val="28"/>
          <w:szCs w:val="28"/>
          <w:lang w:val="uk-UA"/>
        </w:rPr>
        <w:t>копінг-стратегії особистості.</w:t>
      </w:r>
    </w:p>
    <w:p w14:paraId="79323A78" w14:textId="7F96B0A9" w:rsidR="00D63F33" w:rsidRPr="0064085A" w:rsidRDefault="00D63F33" w:rsidP="00D63F33">
      <w:pPr>
        <w:widowControl w:val="0"/>
        <w:tabs>
          <w:tab w:val="left" w:pos="993"/>
        </w:tabs>
        <w:spacing w:after="0" w:line="360" w:lineRule="auto"/>
        <w:ind w:firstLine="709"/>
        <w:jc w:val="both"/>
        <w:rPr>
          <w:rFonts w:ascii="Times New Roman" w:hAnsi="Times New Roman"/>
          <w:color w:val="000000"/>
          <w:sz w:val="28"/>
          <w:szCs w:val="28"/>
          <w:lang w:val="uk-UA"/>
        </w:rPr>
      </w:pPr>
      <w:r w:rsidRPr="0064085A">
        <w:rPr>
          <w:rFonts w:ascii="Times New Roman" w:hAnsi="Times New Roman"/>
          <w:b/>
          <w:color w:val="000000"/>
          <w:sz w:val="28"/>
          <w:szCs w:val="28"/>
          <w:lang w:val="uk-UA"/>
        </w:rPr>
        <w:t>Предмет дослідження</w:t>
      </w:r>
      <w:r w:rsidRPr="0064085A">
        <w:rPr>
          <w:rFonts w:ascii="Times New Roman" w:hAnsi="Times New Roman"/>
          <w:color w:val="000000"/>
          <w:sz w:val="28"/>
          <w:szCs w:val="28"/>
          <w:lang w:val="uk-UA"/>
        </w:rPr>
        <w:t xml:space="preserve"> – </w:t>
      </w:r>
      <w:r w:rsidR="00B91809" w:rsidRPr="0064085A">
        <w:rPr>
          <w:rFonts w:ascii="Times New Roman" w:hAnsi="Times New Roman"/>
          <w:color w:val="000000"/>
          <w:sz w:val="28"/>
          <w:szCs w:val="28"/>
          <w:lang w:val="uk-UA"/>
        </w:rPr>
        <w:t xml:space="preserve">копінг-стратегії молодих жінок в ситуації адаптації до материнства </w:t>
      </w:r>
    </w:p>
    <w:p w14:paraId="16F9F9B8" w14:textId="77777777" w:rsidR="00D63F33" w:rsidRPr="0064085A" w:rsidRDefault="00D63F33" w:rsidP="00D63F33">
      <w:pPr>
        <w:pStyle w:val="aa"/>
        <w:widowControl w:val="0"/>
        <w:spacing w:line="360" w:lineRule="auto"/>
        <w:ind w:firstLine="709"/>
        <w:jc w:val="both"/>
        <w:rPr>
          <w:rFonts w:ascii="Times New Roman" w:hAnsi="Times New Roman"/>
          <w:color w:val="000000"/>
          <w:sz w:val="28"/>
          <w:szCs w:val="28"/>
          <w:lang w:val="uk-UA"/>
        </w:rPr>
      </w:pPr>
      <w:r w:rsidRPr="0064085A">
        <w:rPr>
          <w:rFonts w:ascii="Times New Roman" w:hAnsi="Times New Roman"/>
          <w:b/>
          <w:bCs/>
          <w:color w:val="000000"/>
          <w:sz w:val="28"/>
          <w:szCs w:val="28"/>
          <w:lang w:val="uk-UA"/>
        </w:rPr>
        <w:t>Методи дослідження.</w:t>
      </w:r>
      <w:r w:rsidRPr="0064085A">
        <w:rPr>
          <w:rFonts w:ascii="Times New Roman" w:hAnsi="Times New Roman"/>
          <w:color w:val="000000"/>
          <w:spacing w:val="-4"/>
          <w:sz w:val="28"/>
          <w:szCs w:val="28"/>
          <w:lang w:val="uk-UA"/>
        </w:rPr>
        <w:t xml:space="preserve"> </w:t>
      </w:r>
      <w:r w:rsidRPr="0064085A">
        <w:rPr>
          <w:rFonts w:ascii="Times New Roman" w:hAnsi="Times New Roman"/>
          <w:color w:val="000000"/>
          <w:sz w:val="28"/>
          <w:szCs w:val="28"/>
          <w:lang w:val="uk-UA"/>
        </w:rPr>
        <w:t xml:space="preserve">Для розв’язання поставлених завдань у роботі були використані методи теоретичного й емпіричного дослідження: </w:t>
      </w:r>
    </w:p>
    <w:p w14:paraId="0EEDBF85" w14:textId="77777777" w:rsidR="00D63F33" w:rsidRPr="0064085A" w:rsidRDefault="00D63F33" w:rsidP="00D63F33">
      <w:pPr>
        <w:pStyle w:val="aa"/>
        <w:widowControl w:val="0"/>
        <w:tabs>
          <w:tab w:val="left" w:pos="1134"/>
        </w:tabs>
        <w:spacing w:line="360" w:lineRule="auto"/>
        <w:ind w:firstLine="709"/>
        <w:jc w:val="both"/>
        <w:rPr>
          <w:rFonts w:ascii="Times New Roman" w:hAnsi="Times New Roman"/>
          <w:color w:val="000000"/>
          <w:sz w:val="28"/>
          <w:szCs w:val="28"/>
          <w:lang w:val="uk-UA"/>
        </w:rPr>
      </w:pPr>
      <w:r w:rsidRPr="0064085A">
        <w:rPr>
          <w:rFonts w:ascii="Times New Roman" w:hAnsi="Times New Roman"/>
          <w:color w:val="000000"/>
          <w:sz w:val="28"/>
          <w:szCs w:val="28"/>
          <w:lang w:val="uk-UA"/>
        </w:rPr>
        <w:t xml:space="preserve">а) </w:t>
      </w:r>
      <w:r w:rsidRPr="0064085A">
        <w:rPr>
          <w:rFonts w:ascii="Times New Roman" w:hAnsi="Times New Roman"/>
          <w:i/>
          <w:color w:val="000000"/>
          <w:sz w:val="28"/>
          <w:szCs w:val="28"/>
          <w:lang w:val="uk-UA"/>
        </w:rPr>
        <w:t>теоретичні методи</w:t>
      </w:r>
      <w:r w:rsidRPr="0064085A">
        <w:rPr>
          <w:rFonts w:ascii="Times New Roman" w:hAnsi="Times New Roman"/>
          <w:color w:val="000000"/>
          <w:sz w:val="28"/>
          <w:szCs w:val="28"/>
          <w:lang w:val="uk-UA"/>
        </w:rPr>
        <w:t xml:space="preserve"> (аналіз, порівняння, класифікація, узагальнення) дали можливість науково-теоретичного обґрунтування отриманих нами даних; </w:t>
      </w:r>
    </w:p>
    <w:p w14:paraId="51D90338" w14:textId="350B891A" w:rsidR="00D63F33" w:rsidRPr="0064085A" w:rsidRDefault="00D63F33" w:rsidP="00D63F33">
      <w:pPr>
        <w:tabs>
          <w:tab w:val="left" w:pos="993"/>
        </w:tabs>
        <w:spacing w:after="0" w:line="360" w:lineRule="auto"/>
        <w:ind w:firstLine="709"/>
        <w:jc w:val="both"/>
        <w:rPr>
          <w:rFonts w:ascii="Times New Roman" w:hAnsi="Times New Roman"/>
          <w:sz w:val="28"/>
          <w:szCs w:val="28"/>
          <w:lang w:val="uk-UA"/>
        </w:rPr>
      </w:pPr>
      <w:r w:rsidRPr="0064085A">
        <w:rPr>
          <w:rFonts w:ascii="Times New Roman" w:hAnsi="Times New Roman"/>
          <w:color w:val="000000"/>
          <w:sz w:val="28"/>
          <w:szCs w:val="28"/>
          <w:lang w:val="uk-UA"/>
        </w:rPr>
        <w:t xml:space="preserve">б) </w:t>
      </w:r>
      <w:r w:rsidRPr="0064085A">
        <w:rPr>
          <w:rFonts w:ascii="Times New Roman" w:hAnsi="Times New Roman"/>
          <w:i/>
          <w:color w:val="000000"/>
          <w:sz w:val="28"/>
          <w:szCs w:val="28"/>
          <w:lang w:val="uk-UA"/>
        </w:rPr>
        <w:t>емпіричні методи дослідження</w:t>
      </w:r>
      <w:r w:rsidRPr="0064085A">
        <w:rPr>
          <w:rFonts w:ascii="Times New Roman" w:hAnsi="Times New Roman"/>
          <w:color w:val="000000"/>
          <w:sz w:val="28"/>
          <w:szCs w:val="28"/>
          <w:lang w:val="uk-UA"/>
        </w:rPr>
        <w:t>:</w:t>
      </w:r>
      <w:r w:rsidRPr="0064085A">
        <w:rPr>
          <w:rFonts w:ascii="Times New Roman" w:hAnsi="Times New Roman"/>
          <w:sz w:val="28"/>
          <w:szCs w:val="28"/>
          <w:lang w:val="uk-UA"/>
        </w:rPr>
        <w:t xml:space="preserve"> </w:t>
      </w:r>
      <w:r w:rsidR="006A48B3" w:rsidRPr="0064085A">
        <w:rPr>
          <w:rFonts w:ascii="Times New Roman" w:hAnsi="Times New Roman"/>
          <w:bCs/>
          <w:sz w:val="28"/>
          <w:szCs w:val="28"/>
          <w:lang w:val="uk-UA"/>
        </w:rPr>
        <w:t>методика «Копінг-поведінка у стресових ситуаціях», адаптована Т.А. Крюковою</w:t>
      </w:r>
      <w:r w:rsidR="001C545C">
        <w:rPr>
          <w:rFonts w:ascii="Times New Roman" w:hAnsi="Times New Roman"/>
          <w:color w:val="000000"/>
          <w:sz w:val="28"/>
          <w:szCs w:val="28"/>
          <w:lang w:val="uk-UA"/>
        </w:rPr>
        <w:t xml:space="preserve">, математична обробка отриманих даних виконана з використанням </w:t>
      </w:r>
      <w:r w:rsidR="001C545C" w:rsidRPr="0064085A">
        <w:rPr>
          <w:rFonts w:ascii="Times New Roman" w:hAnsi="Times New Roman"/>
          <w:bCs/>
          <w:sz w:val="28"/>
          <w:szCs w:val="28"/>
          <w:lang w:val="uk-UA"/>
        </w:rPr>
        <w:t>критері</w:t>
      </w:r>
      <w:r w:rsidR="001C545C">
        <w:rPr>
          <w:rFonts w:ascii="Times New Roman" w:hAnsi="Times New Roman"/>
          <w:bCs/>
          <w:sz w:val="28"/>
          <w:szCs w:val="28"/>
          <w:lang w:val="uk-UA"/>
        </w:rPr>
        <w:t>я</w:t>
      </w:r>
      <w:r w:rsidR="001C545C" w:rsidRPr="0064085A">
        <w:rPr>
          <w:rFonts w:ascii="Times New Roman" w:hAnsi="Times New Roman"/>
          <w:bCs/>
          <w:sz w:val="28"/>
          <w:szCs w:val="28"/>
          <w:lang w:val="uk-UA"/>
        </w:rPr>
        <w:t xml:space="preserve"> Фішера</w:t>
      </w:r>
      <w:r w:rsidR="001C545C">
        <w:rPr>
          <w:rFonts w:ascii="Times New Roman" w:hAnsi="Times New Roman"/>
          <w:bCs/>
          <w:sz w:val="28"/>
          <w:szCs w:val="28"/>
          <w:lang w:val="uk-UA"/>
        </w:rPr>
        <w:t>.</w:t>
      </w:r>
    </w:p>
    <w:p w14:paraId="0D5D5423" w14:textId="27D2FC3B" w:rsidR="00D63F33" w:rsidRPr="0064085A" w:rsidRDefault="00D63F33" w:rsidP="00D63F33">
      <w:pPr>
        <w:tabs>
          <w:tab w:val="left" w:pos="993"/>
        </w:tabs>
        <w:spacing w:after="0" w:line="360" w:lineRule="auto"/>
        <w:ind w:firstLine="709"/>
        <w:jc w:val="both"/>
        <w:rPr>
          <w:rFonts w:ascii="Times New Roman" w:hAnsi="Times New Roman"/>
          <w:b/>
          <w:bCs/>
          <w:color w:val="000000"/>
          <w:sz w:val="28"/>
          <w:szCs w:val="28"/>
          <w:lang w:val="uk-UA"/>
        </w:rPr>
      </w:pPr>
      <w:r w:rsidRPr="0064085A">
        <w:rPr>
          <w:rFonts w:ascii="Times New Roman" w:hAnsi="Times New Roman"/>
          <w:b/>
          <w:bCs/>
          <w:color w:val="000000"/>
          <w:sz w:val="28"/>
          <w:szCs w:val="28"/>
          <w:lang w:val="uk-UA"/>
        </w:rPr>
        <w:t>Теоретичне значення</w:t>
      </w:r>
      <w:r w:rsidR="0065689D" w:rsidRPr="0064085A">
        <w:rPr>
          <w:rFonts w:ascii="Times New Roman" w:hAnsi="Times New Roman"/>
          <w:b/>
          <w:bCs/>
          <w:color w:val="000000"/>
          <w:sz w:val="28"/>
          <w:szCs w:val="28"/>
          <w:lang w:val="uk-UA"/>
        </w:rPr>
        <w:t>:</w:t>
      </w:r>
      <w:r w:rsidRPr="0064085A">
        <w:rPr>
          <w:rFonts w:ascii="Times New Roman" w:hAnsi="Times New Roman"/>
          <w:b/>
          <w:bCs/>
          <w:color w:val="000000"/>
          <w:sz w:val="28"/>
          <w:szCs w:val="28"/>
          <w:lang w:val="uk-UA"/>
        </w:rPr>
        <w:t xml:space="preserve"> </w:t>
      </w:r>
      <w:r w:rsidRPr="0064085A">
        <w:rPr>
          <w:rFonts w:ascii="Times New Roman" w:hAnsi="Times New Roman"/>
          <w:color w:val="000000"/>
          <w:sz w:val="28"/>
          <w:szCs w:val="28"/>
          <w:lang w:val="uk-UA"/>
        </w:rPr>
        <w:t>дослідження</w:t>
      </w:r>
      <w:r w:rsidRPr="0064085A">
        <w:rPr>
          <w:rFonts w:ascii="Times New Roman" w:hAnsi="Times New Roman"/>
          <w:b/>
          <w:bCs/>
          <w:color w:val="000000"/>
          <w:sz w:val="28"/>
          <w:szCs w:val="28"/>
          <w:lang w:val="uk-UA"/>
        </w:rPr>
        <w:t xml:space="preserve"> </w:t>
      </w:r>
      <w:r w:rsidR="0065689D" w:rsidRPr="0064085A">
        <w:rPr>
          <w:rFonts w:ascii="Times New Roman" w:hAnsi="Times New Roman"/>
          <w:color w:val="000000"/>
          <w:sz w:val="28"/>
          <w:szCs w:val="28"/>
          <w:lang w:val="uk-UA"/>
        </w:rPr>
        <w:t xml:space="preserve">сприятиме поглибленню розуміння </w:t>
      </w:r>
      <w:r w:rsidR="006A48B3" w:rsidRPr="0064085A">
        <w:rPr>
          <w:rFonts w:ascii="Times New Roman" w:hAnsi="Times New Roman"/>
          <w:color w:val="000000"/>
          <w:sz w:val="28"/>
          <w:szCs w:val="28"/>
          <w:lang w:val="uk-UA"/>
        </w:rPr>
        <w:t>копінг-стратегій</w:t>
      </w:r>
      <w:r w:rsidR="0065689D" w:rsidRPr="0064085A">
        <w:rPr>
          <w:rFonts w:ascii="Times New Roman" w:hAnsi="Times New Roman"/>
          <w:color w:val="000000"/>
          <w:sz w:val="28"/>
          <w:szCs w:val="28"/>
          <w:lang w:val="uk-UA"/>
        </w:rPr>
        <w:t xml:space="preserve"> процесів, що відбуваються у молодих жінок під час адаптації до материнства. Це включає вивчення специфічних копінгових стратегій, які жінки застосовують для подолання стресу та інших емоційних викликів, пов'язаних з материнством.</w:t>
      </w:r>
    </w:p>
    <w:p w14:paraId="50717F8E" w14:textId="779CC22F" w:rsidR="00D63F33" w:rsidRDefault="00D63F33" w:rsidP="00D63F33">
      <w:pPr>
        <w:tabs>
          <w:tab w:val="left" w:pos="993"/>
        </w:tabs>
        <w:spacing w:after="0" w:line="360" w:lineRule="auto"/>
        <w:ind w:firstLine="709"/>
        <w:jc w:val="both"/>
        <w:rPr>
          <w:rFonts w:ascii="Times New Roman" w:hAnsi="Times New Roman"/>
          <w:color w:val="000000"/>
          <w:sz w:val="28"/>
          <w:szCs w:val="28"/>
          <w:lang w:val="uk-UA"/>
        </w:rPr>
      </w:pPr>
      <w:r w:rsidRPr="0064085A">
        <w:rPr>
          <w:rFonts w:ascii="Times New Roman" w:hAnsi="Times New Roman"/>
          <w:b/>
          <w:bCs/>
          <w:color w:val="000000"/>
          <w:sz w:val="28"/>
          <w:szCs w:val="28"/>
          <w:lang w:val="uk-UA"/>
        </w:rPr>
        <w:t xml:space="preserve">Практичне значення дослідження </w:t>
      </w:r>
      <w:r w:rsidRPr="0064085A">
        <w:rPr>
          <w:rFonts w:ascii="Times New Roman" w:hAnsi="Times New Roman"/>
          <w:color w:val="000000"/>
          <w:sz w:val="28"/>
          <w:szCs w:val="28"/>
          <w:lang w:val="uk-UA"/>
        </w:rPr>
        <w:t xml:space="preserve">полягає в </w:t>
      </w:r>
      <w:r w:rsidR="0065689D" w:rsidRPr="0064085A">
        <w:rPr>
          <w:rFonts w:ascii="Times New Roman" w:hAnsi="Times New Roman"/>
          <w:color w:val="000000"/>
          <w:sz w:val="28"/>
          <w:szCs w:val="28"/>
          <w:lang w:val="uk-UA"/>
        </w:rPr>
        <w:t xml:space="preserve">тому, що результати дослідження можуть бути використані для створення ефективних психологічних </w:t>
      </w:r>
      <w:r w:rsidR="000E6C81">
        <w:rPr>
          <w:rFonts w:ascii="Times New Roman" w:hAnsi="Times New Roman"/>
          <w:color w:val="000000"/>
          <w:sz w:val="28"/>
          <w:szCs w:val="28"/>
          <w:lang w:val="uk-UA"/>
        </w:rPr>
        <w:t xml:space="preserve">заходів, </w:t>
      </w:r>
      <w:r w:rsidR="0065689D" w:rsidRPr="0064085A">
        <w:rPr>
          <w:rFonts w:ascii="Times New Roman" w:hAnsi="Times New Roman"/>
          <w:color w:val="000000"/>
          <w:sz w:val="28"/>
          <w:szCs w:val="28"/>
          <w:lang w:val="uk-UA"/>
        </w:rPr>
        <w:t>програм та інтервенцій, спрямованих на підтримку молодих жінок у період адаптації до материнства. Це допоможе їм краще впоратися з новими викликами та зменшити рівень стресу.</w:t>
      </w:r>
    </w:p>
    <w:p w14:paraId="26E07530" w14:textId="244960C1" w:rsidR="000E6C81" w:rsidRPr="000E6C81" w:rsidRDefault="000E6C81" w:rsidP="000E6C81">
      <w:pPr>
        <w:tabs>
          <w:tab w:val="left" w:pos="993"/>
        </w:tabs>
        <w:spacing w:after="0" w:line="360" w:lineRule="auto"/>
        <w:ind w:firstLine="709"/>
        <w:jc w:val="both"/>
        <w:rPr>
          <w:rFonts w:ascii="Times New Roman" w:hAnsi="Times New Roman"/>
          <w:color w:val="000000"/>
          <w:sz w:val="28"/>
          <w:szCs w:val="28"/>
          <w:lang w:val="uk-UA"/>
        </w:rPr>
      </w:pPr>
      <w:r w:rsidRPr="000E6C81">
        <w:rPr>
          <w:rFonts w:ascii="Times New Roman" w:hAnsi="Times New Roman"/>
          <w:color w:val="000000"/>
          <w:sz w:val="28"/>
          <w:szCs w:val="28"/>
          <w:lang w:val="uk-UA"/>
        </w:rPr>
        <w:t xml:space="preserve">Крім того, отримані дані можуть бути корисними для фахівців у галузі перинатальної психології, педагогіки та охорони здоров’я, які працюють із </w:t>
      </w:r>
      <w:r w:rsidRPr="000E6C81">
        <w:rPr>
          <w:rFonts w:ascii="Times New Roman" w:hAnsi="Times New Roman"/>
          <w:color w:val="000000"/>
          <w:sz w:val="28"/>
          <w:szCs w:val="28"/>
          <w:lang w:val="uk-UA"/>
        </w:rPr>
        <w:lastRenderedPageBreak/>
        <w:t>жінками в перехідних життєвих періодах. На основі виявлених особливостей копінг-поведінки можна індивідуалізувати підходи до психоемоційної підтримки, з урахуванням рівня зрілості, життєвого досвіду та соціального контексту кожної жінки.</w:t>
      </w:r>
    </w:p>
    <w:p w14:paraId="2D37574F" w14:textId="61D88D4E" w:rsidR="00D63F33" w:rsidRPr="00974F3C" w:rsidRDefault="00D63F33" w:rsidP="00974F3C">
      <w:pPr>
        <w:widowControl w:val="0"/>
        <w:autoSpaceDE w:val="0"/>
        <w:autoSpaceDN w:val="0"/>
        <w:adjustRightInd w:val="0"/>
        <w:spacing w:after="0" w:line="360" w:lineRule="auto"/>
        <w:ind w:firstLine="709"/>
        <w:jc w:val="both"/>
        <w:rPr>
          <w:rFonts w:ascii="Times New Roman" w:hAnsi="Times New Roman"/>
          <w:bCs/>
          <w:color w:val="000000"/>
          <w:sz w:val="28"/>
          <w:szCs w:val="28"/>
          <w:lang w:val="uk-UA"/>
        </w:rPr>
      </w:pPr>
      <w:r w:rsidRPr="0064085A">
        <w:rPr>
          <w:rFonts w:ascii="Times New Roman" w:hAnsi="Times New Roman"/>
          <w:b/>
          <w:bCs/>
          <w:color w:val="000000"/>
          <w:sz w:val="28"/>
          <w:szCs w:val="28"/>
          <w:lang w:val="uk-UA"/>
        </w:rPr>
        <w:t xml:space="preserve">Структура та обсяг роботи. </w:t>
      </w:r>
      <w:r w:rsidR="00974F3C">
        <w:rPr>
          <w:rFonts w:ascii="Times New Roman" w:hAnsi="Times New Roman"/>
          <w:bCs/>
          <w:color w:val="000000"/>
          <w:sz w:val="28"/>
          <w:szCs w:val="28"/>
          <w:lang w:val="uk-UA"/>
        </w:rPr>
        <w:t>Дипломна</w:t>
      </w:r>
      <w:r w:rsidRPr="0064085A">
        <w:rPr>
          <w:rFonts w:ascii="Times New Roman" w:hAnsi="Times New Roman"/>
          <w:bCs/>
          <w:color w:val="000000"/>
          <w:sz w:val="28"/>
          <w:szCs w:val="28"/>
          <w:lang w:val="uk-UA"/>
        </w:rPr>
        <w:t xml:space="preserve"> робота</w:t>
      </w:r>
      <w:r w:rsidRPr="0064085A">
        <w:rPr>
          <w:rFonts w:ascii="Times New Roman" w:hAnsi="Times New Roman"/>
          <w:b/>
          <w:bCs/>
          <w:color w:val="000000"/>
          <w:sz w:val="28"/>
          <w:szCs w:val="28"/>
          <w:lang w:val="uk-UA"/>
        </w:rPr>
        <w:t xml:space="preserve"> </w:t>
      </w:r>
      <w:r w:rsidRPr="0064085A">
        <w:rPr>
          <w:rFonts w:ascii="Times New Roman" w:hAnsi="Times New Roman"/>
          <w:color w:val="000000"/>
          <w:sz w:val="28"/>
          <w:szCs w:val="28"/>
          <w:lang w:val="uk-UA"/>
        </w:rPr>
        <w:t xml:space="preserve">складається із вступу, трьох розділів, висновків, списку використаних джерел, що налічує </w:t>
      </w:r>
      <w:r w:rsidR="00042A02">
        <w:rPr>
          <w:rFonts w:ascii="Times New Roman" w:hAnsi="Times New Roman"/>
          <w:color w:val="000000"/>
          <w:sz w:val="28"/>
          <w:szCs w:val="28"/>
          <w:lang w:val="uk-UA"/>
        </w:rPr>
        <w:t>42</w:t>
      </w:r>
      <w:r w:rsidRPr="0064085A">
        <w:rPr>
          <w:rFonts w:ascii="Times New Roman" w:hAnsi="Times New Roman"/>
          <w:color w:val="000000"/>
          <w:sz w:val="28"/>
          <w:szCs w:val="28"/>
          <w:lang w:val="uk-UA"/>
        </w:rPr>
        <w:t xml:space="preserve"> найменува</w:t>
      </w:r>
      <w:r w:rsidR="00042A02">
        <w:rPr>
          <w:rFonts w:ascii="Times New Roman" w:hAnsi="Times New Roman"/>
          <w:color w:val="000000"/>
          <w:sz w:val="28"/>
          <w:szCs w:val="28"/>
          <w:lang w:val="uk-UA"/>
        </w:rPr>
        <w:t>ння</w:t>
      </w:r>
      <w:r w:rsidRPr="0064085A">
        <w:rPr>
          <w:rFonts w:ascii="Times New Roman" w:hAnsi="Times New Roman"/>
          <w:color w:val="000000"/>
          <w:sz w:val="28"/>
          <w:szCs w:val="28"/>
          <w:lang w:val="uk-UA"/>
        </w:rPr>
        <w:t xml:space="preserve">. </w:t>
      </w:r>
    </w:p>
    <w:p w14:paraId="089757F9" w14:textId="3D96B01B" w:rsidR="000B274D" w:rsidRPr="0064085A" w:rsidRDefault="000B274D">
      <w:pPr>
        <w:spacing w:after="160" w:line="259" w:lineRule="auto"/>
        <w:rPr>
          <w:rFonts w:ascii="Times New Roman" w:hAnsi="Times New Roman"/>
          <w:bCs/>
          <w:sz w:val="28"/>
          <w:szCs w:val="28"/>
          <w:lang w:val="uk-UA"/>
        </w:rPr>
      </w:pPr>
      <w:r w:rsidRPr="0064085A">
        <w:rPr>
          <w:rFonts w:ascii="Times New Roman" w:hAnsi="Times New Roman"/>
          <w:bCs/>
          <w:sz w:val="28"/>
          <w:szCs w:val="28"/>
          <w:lang w:val="uk-UA"/>
        </w:rPr>
        <w:br w:type="page"/>
      </w:r>
    </w:p>
    <w:p w14:paraId="0019D574" w14:textId="77777777" w:rsidR="000B274D" w:rsidRPr="0064085A" w:rsidRDefault="000B274D" w:rsidP="000B274D">
      <w:pPr>
        <w:pStyle w:val="1"/>
        <w:jc w:val="center"/>
        <w:rPr>
          <w:rFonts w:ascii="Times New Roman" w:hAnsi="Times New Roman"/>
          <w:b/>
          <w:color w:val="auto"/>
          <w:sz w:val="28"/>
          <w:szCs w:val="28"/>
          <w:lang w:val="uk-UA"/>
        </w:rPr>
      </w:pPr>
      <w:bookmarkStart w:id="1" w:name="_Toc177543638"/>
      <w:r w:rsidRPr="0064085A">
        <w:rPr>
          <w:rFonts w:ascii="Times New Roman" w:hAnsi="Times New Roman"/>
          <w:b/>
          <w:color w:val="auto"/>
          <w:sz w:val="28"/>
          <w:szCs w:val="28"/>
          <w:lang w:val="uk-UA"/>
        </w:rPr>
        <w:lastRenderedPageBreak/>
        <w:t>РОЗДІЛ 1.</w:t>
      </w:r>
      <w:bookmarkEnd w:id="1"/>
      <w:r w:rsidRPr="0064085A">
        <w:rPr>
          <w:rFonts w:ascii="Times New Roman" w:hAnsi="Times New Roman"/>
          <w:b/>
          <w:color w:val="auto"/>
          <w:sz w:val="28"/>
          <w:szCs w:val="28"/>
          <w:lang w:val="uk-UA"/>
        </w:rPr>
        <w:t xml:space="preserve"> </w:t>
      </w:r>
    </w:p>
    <w:p w14:paraId="58EED233" w14:textId="0B1BC8FE" w:rsidR="00D63F33" w:rsidRPr="0064085A" w:rsidRDefault="000B274D" w:rsidP="000B274D">
      <w:pPr>
        <w:pStyle w:val="1"/>
        <w:jc w:val="center"/>
        <w:rPr>
          <w:rFonts w:ascii="Times New Roman" w:hAnsi="Times New Roman"/>
          <w:b/>
          <w:color w:val="auto"/>
          <w:sz w:val="28"/>
          <w:szCs w:val="28"/>
          <w:lang w:val="uk-UA"/>
        </w:rPr>
      </w:pPr>
      <w:bookmarkStart w:id="2" w:name="_Toc177543639"/>
      <w:r w:rsidRPr="0064085A">
        <w:rPr>
          <w:rFonts w:ascii="Times New Roman" w:hAnsi="Times New Roman"/>
          <w:b/>
          <w:color w:val="auto"/>
          <w:sz w:val="28"/>
          <w:szCs w:val="28"/>
          <w:lang w:val="uk-UA"/>
        </w:rPr>
        <w:t xml:space="preserve">ТЕОРЕТИЧНИЙ </w:t>
      </w:r>
      <w:r w:rsidRPr="0064085A">
        <w:rPr>
          <w:rFonts w:ascii="Times New Roman" w:hAnsi="Times New Roman"/>
          <w:b/>
          <w:caps/>
          <w:color w:val="auto"/>
          <w:sz w:val="28"/>
          <w:szCs w:val="28"/>
          <w:lang w:val="uk-UA"/>
        </w:rPr>
        <w:t xml:space="preserve">аналіз проблематики </w:t>
      </w:r>
      <w:r w:rsidRPr="0064085A">
        <w:rPr>
          <w:rFonts w:ascii="Times New Roman" w:hAnsi="Times New Roman"/>
          <w:b/>
          <w:color w:val="auto"/>
          <w:sz w:val="28"/>
          <w:szCs w:val="28"/>
          <w:lang w:val="uk-UA"/>
        </w:rPr>
        <w:t>ОСОБЛИВОСТЕЙ</w:t>
      </w:r>
      <w:r w:rsidR="008163B0" w:rsidRPr="0064085A">
        <w:rPr>
          <w:rFonts w:ascii="Times New Roman" w:hAnsi="Times New Roman"/>
          <w:b/>
          <w:color w:val="auto"/>
          <w:sz w:val="28"/>
          <w:szCs w:val="28"/>
          <w:lang w:val="uk-UA"/>
        </w:rPr>
        <w:t xml:space="preserve"> КОПІНГ-СТРАТЕГІЙ</w:t>
      </w:r>
      <w:bookmarkEnd w:id="2"/>
    </w:p>
    <w:p w14:paraId="2802F812" w14:textId="77777777" w:rsidR="000B274D" w:rsidRDefault="000B274D" w:rsidP="000B274D">
      <w:pPr>
        <w:rPr>
          <w:lang w:val="uk-UA"/>
        </w:rPr>
      </w:pPr>
    </w:p>
    <w:p w14:paraId="2484D7BD" w14:textId="77777777" w:rsidR="00AE64F7" w:rsidRPr="0064085A" w:rsidRDefault="00AE64F7" w:rsidP="000B274D">
      <w:pPr>
        <w:rPr>
          <w:lang w:val="uk-UA"/>
        </w:rPr>
      </w:pPr>
    </w:p>
    <w:p w14:paraId="0249035B" w14:textId="2566875A" w:rsidR="000B274D" w:rsidRPr="0064085A" w:rsidRDefault="000B274D" w:rsidP="000B274D">
      <w:pPr>
        <w:pStyle w:val="ab"/>
        <w:numPr>
          <w:ilvl w:val="1"/>
          <w:numId w:val="3"/>
        </w:numPr>
        <w:spacing w:after="0" w:line="360" w:lineRule="auto"/>
        <w:jc w:val="both"/>
        <w:outlineLvl w:val="0"/>
        <w:rPr>
          <w:rFonts w:ascii="Times New Roman" w:hAnsi="Times New Roman"/>
          <w:b/>
          <w:sz w:val="28"/>
          <w:szCs w:val="28"/>
          <w:lang w:val="uk-UA"/>
        </w:rPr>
      </w:pPr>
      <w:bookmarkStart w:id="3" w:name="_Toc177543640"/>
      <w:r w:rsidRPr="0064085A">
        <w:rPr>
          <w:rFonts w:ascii="Times New Roman" w:hAnsi="Times New Roman"/>
          <w:b/>
          <w:sz w:val="28"/>
          <w:szCs w:val="28"/>
          <w:lang w:val="uk-UA"/>
        </w:rPr>
        <w:t>Сутність копінг-стратегій та підходи до їх класифікації</w:t>
      </w:r>
      <w:bookmarkEnd w:id="3"/>
    </w:p>
    <w:p w14:paraId="0301C44E" w14:textId="42B135A2" w:rsidR="000B274D" w:rsidRPr="0064085A" w:rsidRDefault="000B274D" w:rsidP="000B274D">
      <w:pPr>
        <w:widowControl w:val="0"/>
        <w:spacing w:after="0" w:line="360" w:lineRule="auto"/>
        <w:ind w:firstLine="748"/>
        <w:jc w:val="both"/>
        <w:rPr>
          <w:rFonts w:ascii="Times New Roman" w:hAnsi="Times New Roman"/>
          <w:sz w:val="28"/>
          <w:szCs w:val="28"/>
          <w:lang w:val="uk-UA"/>
        </w:rPr>
      </w:pPr>
      <w:r w:rsidRPr="0064085A">
        <w:rPr>
          <w:rFonts w:ascii="Times New Roman" w:hAnsi="Times New Roman"/>
          <w:sz w:val="28"/>
          <w:szCs w:val="28"/>
          <w:lang w:val="uk-UA"/>
        </w:rPr>
        <w:t xml:space="preserve">Аналіз науково-психологічної літератури вказує на виражений інтерес психологів до феномену </w:t>
      </w:r>
      <w:r w:rsidR="00FB7B82">
        <w:rPr>
          <w:rFonts w:ascii="Times New Roman" w:hAnsi="Times New Roman"/>
          <w:sz w:val="28"/>
          <w:szCs w:val="28"/>
          <w:lang w:val="uk-UA"/>
        </w:rPr>
        <w:t xml:space="preserve">копінг-стратегій </w:t>
      </w:r>
      <w:r w:rsidRPr="0064085A">
        <w:rPr>
          <w:rFonts w:ascii="Times New Roman" w:hAnsi="Times New Roman"/>
          <w:sz w:val="28"/>
          <w:szCs w:val="28"/>
          <w:lang w:val="uk-UA"/>
        </w:rPr>
        <w:t xml:space="preserve">в ситуації адаптації до материнства у молодих жінок. </w:t>
      </w:r>
    </w:p>
    <w:p w14:paraId="778AFE05" w14:textId="38ACFDB2" w:rsidR="000B274D" w:rsidRPr="0064085A" w:rsidRDefault="000B274D" w:rsidP="00DF2851">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Вивчення </w:t>
      </w:r>
      <w:r w:rsidR="00FB7B82">
        <w:rPr>
          <w:rFonts w:ascii="Times New Roman" w:hAnsi="Times New Roman"/>
          <w:bCs/>
          <w:sz w:val="28"/>
          <w:szCs w:val="28"/>
          <w:lang w:val="uk-UA"/>
        </w:rPr>
        <w:t xml:space="preserve">копінг-стратегій </w:t>
      </w:r>
      <w:r w:rsidRPr="0064085A">
        <w:rPr>
          <w:rFonts w:ascii="Times New Roman" w:hAnsi="Times New Roman"/>
          <w:bCs/>
          <w:sz w:val="28"/>
          <w:szCs w:val="28"/>
          <w:lang w:val="uk-UA"/>
        </w:rPr>
        <w:t>є ключовим елементом у дослідженні стрес-долаючої поведінки особистості, яка також відома як копінг-поведінка. Відповідно до досліджень, проведених R. Lazarus і S. Folkman [</w:t>
      </w:r>
      <w:r w:rsidR="00B73C1B" w:rsidRPr="0064085A">
        <w:rPr>
          <w:rFonts w:ascii="Times New Roman" w:hAnsi="Times New Roman"/>
          <w:bCs/>
          <w:sz w:val="28"/>
          <w:szCs w:val="28"/>
          <w:lang w:val="uk-UA"/>
        </w:rPr>
        <w:t>27</w:t>
      </w:r>
      <w:r w:rsidRPr="0064085A">
        <w:rPr>
          <w:rFonts w:ascii="Times New Roman" w:hAnsi="Times New Roman"/>
          <w:bCs/>
          <w:sz w:val="28"/>
          <w:szCs w:val="28"/>
          <w:lang w:val="uk-UA"/>
        </w:rPr>
        <w:t>], копінг-поведінка охоплює різноманітні стратегії та підходи, які людина використовує для подолання стресу. [</w:t>
      </w:r>
      <w:r w:rsidR="00B73C1B" w:rsidRPr="0064085A">
        <w:rPr>
          <w:rFonts w:ascii="Times New Roman" w:hAnsi="Times New Roman"/>
          <w:bCs/>
          <w:sz w:val="28"/>
          <w:szCs w:val="28"/>
          <w:lang w:val="uk-UA"/>
        </w:rPr>
        <w:t>14</w:t>
      </w:r>
      <w:r w:rsidRPr="0064085A">
        <w:rPr>
          <w:rFonts w:ascii="Times New Roman" w:hAnsi="Times New Roman"/>
          <w:bCs/>
          <w:sz w:val="28"/>
          <w:szCs w:val="28"/>
          <w:lang w:val="uk-UA"/>
        </w:rPr>
        <w:t>]</w:t>
      </w:r>
    </w:p>
    <w:p w14:paraId="5FB733EF" w14:textId="00F2A51C" w:rsidR="000B274D" w:rsidRPr="0064085A" w:rsidRDefault="000B274D" w:rsidP="000B274D">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Як зазначає Н.</w:t>
      </w:r>
      <w:r w:rsidR="00412A8D">
        <w:rPr>
          <w:rFonts w:ascii="Times New Roman" w:hAnsi="Times New Roman"/>
          <w:bCs/>
          <w:sz w:val="28"/>
          <w:szCs w:val="28"/>
          <w:lang w:val="uk-UA"/>
        </w:rPr>
        <w:t>В.</w:t>
      </w:r>
      <w:r w:rsidRPr="0064085A">
        <w:rPr>
          <w:rFonts w:ascii="Times New Roman" w:hAnsi="Times New Roman"/>
          <w:bCs/>
          <w:sz w:val="28"/>
          <w:szCs w:val="28"/>
          <w:lang w:val="uk-UA"/>
        </w:rPr>
        <w:t xml:space="preserve"> Родіна</w:t>
      </w:r>
      <w:r w:rsidR="00DF2851" w:rsidRPr="0064085A">
        <w:rPr>
          <w:rFonts w:ascii="Times New Roman" w:hAnsi="Times New Roman"/>
          <w:bCs/>
          <w:sz w:val="28"/>
          <w:szCs w:val="28"/>
          <w:lang w:val="uk-UA"/>
        </w:rPr>
        <w:t xml:space="preserve"> [</w:t>
      </w:r>
      <w:r w:rsidR="00B73C1B" w:rsidRPr="0064085A">
        <w:rPr>
          <w:rFonts w:ascii="Times New Roman" w:hAnsi="Times New Roman"/>
          <w:bCs/>
          <w:sz w:val="28"/>
          <w:szCs w:val="28"/>
          <w:lang w:val="uk-UA"/>
        </w:rPr>
        <w:t>28</w:t>
      </w:r>
      <w:r w:rsidR="00DF2851" w:rsidRPr="0064085A">
        <w:rPr>
          <w:rFonts w:ascii="Times New Roman" w:hAnsi="Times New Roman"/>
          <w:bCs/>
          <w:sz w:val="28"/>
          <w:szCs w:val="28"/>
          <w:lang w:val="uk-UA"/>
        </w:rPr>
        <w:t>]</w:t>
      </w:r>
      <w:r w:rsidRPr="0064085A">
        <w:rPr>
          <w:rFonts w:ascii="Times New Roman" w:hAnsi="Times New Roman"/>
          <w:bCs/>
          <w:sz w:val="28"/>
          <w:szCs w:val="28"/>
          <w:lang w:val="uk-UA"/>
        </w:rPr>
        <w:t>, терміни «стрес-долаюча поведінка» та «копінг-поведінка» в даному контексті часто використовуються як взаємозамінні. Це підкреслює важливість психологічних аспектів подолання стресу, що є центральною темою досліджень у цій галузі. На думку В. Бодрова, копінг-поведінка зосереджується саме на психологічних механізмах, які допомагають людині ефективно справлятися зі стресом.</w:t>
      </w:r>
    </w:p>
    <w:p w14:paraId="06E1E38E" w14:textId="0BC417FA" w:rsidR="0008067F" w:rsidRPr="0064085A" w:rsidRDefault="0008067F" w:rsidP="000B274D">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Долаюча (копінг) поведінка є сукупністю усвідомлених когнітивних, поведінкових і емоційних зусиль, направлених на зміну/розв’язання критичної ситуації, які дозволяють або звикнути до неї, терпіти її дію або відхилитися від вимог, які вона пред'являє [</w:t>
      </w:r>
      <w:r w:rsidR="00BE52D1" w:rsidRPr="0064085A">
        <w:rPr>
          <w:rFonts w:ascii="Times New Roman" w:hAnsi="Times New Roman"/>
          <w:bCs/>
          <w:sz w:val="28"/>
          <w:szCs w:val="28"/>
          <w:lang w:val="uk-UA"/>
        </w:rPr>
        <w:t>2</w:t>
      </w:r>
      <w:r w:rsidRPr="0064085A">
        <w:rPr>
          <w:rFonts w:ascii="Times New Roman" w:hAnsi="Times New Roman"/>
          <w:bCs/>
          <w:sz w:val="28"/>
          <w:szCs w:val="28"/>
          <w:lang w:val="uk-UA"/>
        </w:rPr>
        <w:t>].</w:t>
      </w:r>
    </w:p>
    <w:p w14:paraId="1250400D" w14:textId="77777777" w:rsidR="000B274D" w:rsidRPr="0064085A" w:rsidRDefault="000B274D" w:rsidP="000B274D">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Варто зазначити, що стрес-долаюча поведінка може мати різні форми, включаючи не лише психологічні, але й фізіологічні, медичні та інші аспекти подолання стресу. Проте в рамках копінг-поведінки головний акцент робиться саме на психологічних методах і стратегіях, що робить це дослідження особливо важливим для розуміння внутрішніх процесів, які </w:t>
      </w:r>
      <w:r w:rsidRPr="0064085A">
        <w:rPr>
          <w:rFonts w:ascii="Times New Roman" w:hAnsi="Times New Roman"/>
          <w:bCs/>
          <w:sz w:val="28"/>
          <w:szCs w:val="28"/>
          <w:lang w:val="uk-UA"/>
        </w:rPr>
        <w:lastRenderedPageBreak/>
        <w:t>відбуваються в особистості під час подолання стресових ситуацій.</w:t>
      </w:r>
    </w:p>
    <w:p w14:paraId="794C46AA" w14:textId="77777777" w:rsidR="00D11DA4" w:rsidRPr="0064085A" w:rsidRDefault="00D11DA4" w:rsidP="00D11DA4">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Важливо підкреслити, що процес подолання стресових ситуацій спрямований як на зміну взаємозв'язку між особистістю та умовами зовнішнього середовища, так і на зниження інтенсивності емоційних переживань і дистресу. Цей процес реалізується на когнітивному, емоційному та поведінковому рівнях через різноманітні стратегії, які допомагають протистояти стресогенним факторам і стресовим реакціям.</w:t>
      </w:r>
    </w:p>
    <w:p w14:paraId="7E3FDA8B" w14:textId="286D602C" w:rsidR="00D11DA4" w:rsidRPr="0064085A" w:rsidRDefault="00D11DA4" w:rsidP="00D11DA4">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Значущим аспектом копінгу є те, що він охоплює не лише реакції на екстремальні ситуації, які перевищують ресурси людини, але й на звичайні повсякденні стресові виклики. Це означає, що копінг включає в себе широке коло зусиль, спрямованих на подолання труднощів у процесі взаємодії з довкіллям</w:t>
      </w:r>
      <w:r w:rsidR="00BE52D1" w:rsidRPr="0064085A">
        <w:rPr>
          <w:rFonts w:ascii="Times New Roman" w:hAnsi="Times New Roman"/>
          <w:bCs/>
          <w:sz w:val="28"/>
          <w:szCs w:val="28"/>
          <w:lang w:val="uk-UA"/>
        </w:rPr>
        <w:t xml:space="preserve"> [1].</w:t>
      </w:r>
    </w:p>
    <w:p w14:paraId="2E588653" w14:textId="6CE1B394" w:rsidR="00006930" w:rsidRDefault="00006930" w:rsidP="00D11DA4">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Копінг може сприяти оволодінню ситуацією,</w:t>
      </w:r>
      <w:r w:rsidR="00086C02">
        <w:rPr>
          <w:rFonts w:ascii="Times New Roman" w:hAnsi="Times New Roman"/>
          <w:bCs/>
          <w:sz w:val="28"/>
          <w:szCs w:val="28"/>
          <w:lang w:val="uk-UA"/>
        </w:rPr>
        <w:t xml:space="preserve"> її контролю,</w:t>
      </w:r>
      <w:r w:rsidRPr="0064085A">
        <w:rPr>
          <w:rFonts w:ascii="Times New Roman" w:hAnsi="Times New Roman"/>
          <w:bCs/>
          <w:sz w:val="28"/>
          <w:szCs w:val="28"/>
          <w:lang w:val="uk-UA"/>
        </w:rPr>
        <w:t xml:space="preserve"> ослабляти або пом'якшувати </w:t>
      </w:r>
      <w:r w:rsidR="00086C02">
        <w:rPr>
          <w:rFonts w:ascii="Times New Roman" w:hAnsi="Times New Roman"/>
          <w:bCs/>
          <w:sz w:val="28"/>
          <w:szCs w:val="28"/>
          <w:lang w:val="uk-UA"/>
        </w:rPr>
        <w:t xml:space="preserve">негативну </w:t>
      </w:r>
      <w:r w:rsidRPr="0064085A">
        <w:rPr>
          <w:rFonts w:ascii="Times New Roman" w:hAnsi="Times New Roman"/>
          <w:bCs/>
          <w:sz w:val="28"/>
          <w:szCs w:val="28"/>
          <w:lang w:val="uk-UA"/>
        </w:rPr>
        <w:t>дію</w:t>
      </w:r>
      <w:r w:rsidR="00086C02">
        <w:rPr>
          <w:rFonts w:ascii="Times New Roman" w:hAnsi="Times New Roman"/>
          <w:bCs/>
          <w:sz w:val="28"/>
          <w:szCs w:val="28"/>
          <w:lang w:val="uk-UA"/>
        </w:rPr>
        <w:t xml:space="preserve"> стресу</w:t>
      </w:r>
      <w:r w:rsidRPr="0064085A">
        <w:rPr>
          <w:rFonts w:ascii="Times New Roman" w:hAnsi="Times New Roman"/>
          <w:bCs/>
          <w:sz w:val="28"/>
          <w:szCs w:val="28"/>
          <w:lang w:val="uk-UA"/>
        </w:rPr>
        <w:t xml:space="preserve">, при цьому копінг не є автоматизованою адаптивною поведінкою, як, наприклад, психологічний захист. Можна суб'єктивно «справитися» з ситуацією за допомогою включення несвідомих захисних механізмів. Сенс захисних механізмів – зміна образу світу за принципом задоволення (несвідомий копінг). Захисні механізми є більш нав'язаними, ригідними, вони спотворюють реальність. Функція копінг-поведінки протилежна – людина визнає незмінність світу і намагається змінити себе, керуючись принципом реальності. Копінг-поведінка є більш цілеспрямованою, гнучкою й адекватною реальності. </w:t>
      </w:r>
      <w:r w:rsidR="004D7ECD" w:rsidRPr="0064085A">
        <w:rPr>
          <w:rFonts w:ascii="Times New Roman" w:hAnsi="Times New Roman"/>
          <w:bCs/>
          <w:sz w:val="28"/>
          <w:szCs w:val="28"/>
          <w:lang w:val="uk-UA"/>
        </w:rPr>
        <w:t>[6].</w:t>
      </w:r>
    </w:p>
    <w:p w14:paraId="20474E14" w14:textId="77777777" w:rsidR="00D943C0" w:rsidRPr="00D943C0" w:rsidRDefault="00D943C0" w:rsidP="00D943C0">
      <w:pPr>
        <w:widowControl w:val="0"/>
        <w:spacing w:after="0" w:line="360" w:lineRule="auto"/>
        <w:ind w:firstLine="748"/>
        <w:jc w:val="both"/>
        <w:rPr>
          <w:rFonts w:ascii="Times New Roman" w:hAnsi="Times New Roman"/>
          <w:bCs/>
          <w:sz w:val="28"/>
          <w:szCs w:val="28"/>
        </w:rPr>
      </w:pPr>
      <w:r w:rsidRPr="00D943C0">
        <w:rPr>
          <w:rFonts w:ascii="Times New Roman" w:hAnsi="Times New Roman"/>
          <w:bCs/>
          <w:sz w:val="28"/>
          <w:szCs w:val="28"/>
          <w:lang w:val="uk-UA"/>
        </w:rPr>
        <w:t xml:space="preserve">Копінг передбачає усвідомлений вибір стратегій, які допомагають людині впоратися зі стресором шляхом переоцінки ситуації, мобілізації ресурсів або зміни поведінки. </w:t>
      </w:r>
      <w:r w:rsidRPr="00D943C0">
        <w:rPr>
          <w:rFonts w:ascii="Times New Roman" w:hAnsi="Times New Roman"/>
          <w:bCs/>
          <w:sz w:val="28"/>
          <w:szCs w:val="28"/>
        </w:rPr>
        <w:t>Це може включати як когнітивні, так і поведінкові дії, спрямовані на подолання труднощів, відновлення внутрішнього контролю та зменшення психологічного дискомфорту.</w:t>
      </w:r>
    </w:p>
    <w:p w14:paraId="6A8B0ECF" w14:textId="511C9FE7" w:rsidR="00D943C0" w:rsidRPr="00D943C0" w:rsidRDefault="00D943C0" w:rsidP="00D943C0">
      <w:pPr>
        <w:widowControl w:val="0"/>
        <w:spacing w:after="0" w:line="360" w:lineRule="auto"/>
        <w:ind w:firstLine="748"/>
        <w:jc w:val="both"/>
        <w:rPr>
          <w:rFonts w:ascii="Times New Roman" w:hAnsi="Times New Roman"/>
          <w:bCs/>
          <w:sz w:val="28"/>
          <w:szCs w:val="28"/>
          <w:lang w:val="uk-UA"/>
        </w:rPr>
      </w:pPr>
      <w:r w:rsidRPr="00D943C0">
        <w:rPr>
          <w:rFonts w:ascii="Times New Roman" w:hAnsi="Times New Roman"/>
          <w:bCs/>
          <w:sz w:val="28"/>
          <w:szCs w:val="28"/>
        </w:rPr>
        <w:t xml:space="preserve">На відміну від захисних механізмів, які часто активуються автоматично, копінг дозволяє адаптуватися конструктивно, з урахуванням </w:t>
      </w:r>
      <w:r w:rsidRPr="00D943C0">
        <w:rPr>
          <w:rFonts w:ascii="Times New Roman" w:hAnsi="Times New Roman"/>
          <w:bCs/>
          <w:sz w:val="28"/>
          <w:szCs w:val="28"/>
        </w:rPr>
        <w:lastRenderedPageBreak/>
        <w:t>особистого досвіду, життєвих цілей та соціального контексту. Таким чином, ефективні копінг-стратегії можуть слугувати ресурсом психологічного зростання та резилієнтності, формуючи більш адаптивну модель реагування на труднощі в майбутньому.</w:t>
      </w:r>
      <w:r>
        <w:rPr>
          <w:rFonts w:ascii="Times New Roman" w:hAnsi="Times New Roman"/>
          <w:bCs/>
          <w:sz w:val="28"/>
          <w:szCs w:val="28"/>
          <w:lang w:val="uk-UA"/>
        </w:rPr>
        <w:t xml:space="preserve"> </w:t>
      </w:r>
    </w:p>
    <w:p w14:paraId="72B01130" w14:textId="7C953D1F" w:rsidR="00D11DA4" w:rsidRPr="0064085A" w:rsidRDefault="00D11DA4" w:rsidP="00D11DA4">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Копінг-стратегії можна розглядати як когнітивні, емоційні та поведінкові зусилля, які людина докладає для подолання проблем. Когнітивні зусилля зосереджені на аналізі ситуації, розробці плану дій та пошуку альтернативних рішень. </w:t>
      </w:r>
      <w:r w:rsidR="00E115BF" w:rsidRPr="0064085A">
        <w:rPr>
          <w:rFonts w:ascii="Times New Roman" w:hAnsi="Times New Roman"/>
          <w:bCs/>
          <w:sz w:val="28"/>
          <w:szCs w:val="28"/>
          <w:lang w:val="uk-UA"/>
        </w:rPr>
        <w:t xml:space="preserve">[10]. </w:t>
      </w:r>
      <w:r w:rsidRPr="0064085A">
        <w:rPr>
          <w:rFonts w:ascii="Times New Roman" w:hAnsi="Times New Roman"/>
          <w:bCs/>
          <w:sz w:val="28"/>
          <w:szCs w:val="28"/>
          <w:lang w:val="uk-UA"/>
        </w:rPr>
        <w:t>Емоційні зусилля спрямовані на контроль емоцій та отримання підтримки від оточення. Поведінкові зусилля допомагають людині досягти бажаного результату, реалізуючи обрані стратегії. [</w:t>
      </w:r>
      <w:r w:rsidR="004D7ECD" w:rsidRPr="0064085A">
        <w:rPr>
          <w:rFonts w:ascii="Times New Roman" w:hAnsi="Times New Roman"/>
          <w:bCs/>
          <w:sz w:val="28"/>
          <w:szCs w:val="28"/>
          <w:lang w:val="uk-UA"/>
        </w:rPr>
        <w:t>25</w:t>
      </w:r>
      <w:r w:rsidRPr="0064085A">
        <w:rPr>
          <w:rFonts w:ascii="Times New Roman" w:hAnsi="Times New Roman"/>
          <w:bCs/>
          <w:sz w:val="28"/>
          <w:szCs w:val="28"/>
          <w:lang w:val="uk-UA"/>
        </w:rPr>
        <w:t>]</w:t>
      </w:r>
    </w:p>
    <w:p w14:paraId="679040AB" w14:textId="77777777" w:rsidR="00D11DA4" w:rsidRPr="0064085A" w:rsidRDefault="00D11DA4" w:rsidP="00D11DA4">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Аналіз літератури свідчить про наявність численних класифікацій копінг-стратегій, які розрізняються за різними критеріями і використовуються для вивчення різних аспектів цієї проблеми. Для подальшого аналізу важливо враховувати ці класифікації та особливості застосування різних копінг-стратегій у контексті конкретних ситуацій.</w:t>
      </w:r>
    </w:p>
    <w:p w14:paraId="044B0D2E" w14:textId="68E1D7FB" w:rsidR="00CC061D" w:rsidRPr="0064085A" w:rsidRDefault="00CC061D" w:rsidP="00CC061D">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Багато літературних джерел акцентують увагу на основних копінг-стратегіях, до яких належать: "розв'язання проблем", "пошук соціальної підтримки" та "уникання". Кожна з цих стратегій має свої характерні особливості та прояви.  [</w:t>
      </w:r>
      <w:r w:rsidR="008072FB" w:rsidRPr="0064085A">
        <w:rPr>
          <w:rFonts w:ascii="Times New Roman" w:hAnsi="Times New Roman"/>
          <w:bCs/>
          <w:sz w:val="28"/>
          <w:szCs w:val="28"/>
          <w:lang w:val="uk-UA"/>
        </w:rPr>
        <w:t>23</w:t>
      </w:r>
      <w:r w:rsidRPr="0064085A">
        <w:rPr>
          <w:rFonts w:ascii="Times New Roman" w:hAnsi="Times New Roman"/>
          <w:bCs/>
          <w:sz w:val="28"/>
          <w:szCs w:val="28"/>
          <w:lang w:val="uk-UA"/>
        </w:rPr>
        <w:t>]</w:t>
      </w:r>
    </w:p>
    <w:p w14:paraId="5667B7AA" w14:textId="77777777" w:rsidR="00CC061D" w:rsidRPr="0064085A" w:rsidRDefault="00CC061D" w:rsidP="00CC061D">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Стратегія "розв'язання проблем" є активною поведінковою стратегією, при якій людина використовує свої особистісні ресурси для пошуку ефективних способів вирішення проблеми. Це підхід, орієнтований на дію, де основна увага приділяється конкретним крокам для усунення труднощів.</w:t>
      </w:r>
    </w:p>
    <w:p w14:paraId="1EDC87DD" w14:textId="3D2A60DF" w:rsidR="00CC061D" w:rsidRPr="0064085A" w:rsidRDefault="00CC061D" w:rsidP="00CC061D">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"Пошук соціальної підтримки" також є активною стратегією, де людина звертається за допомогою до свого оточення — сім'ї, друзів, колег. У цьому випадку підтримка інших людей стає ключовим елементом у подоланні складної ситуації.</w:t>
      </w:r>
      <w:r w:rsidR="00E115BF" w:rsidRPr="0064085A">
        <w:rPr>
          <w:rFonts w:ascii="Times New Roman" w:hAnsi="Times New Roman"/>
          <w:bCs/>
          <w:sz w:val="28"/>
          <w:szCs w:val="28"/>
          <w:lang w:val="uk-UA"/>
        </w:rPr>
        <w:t xml:space="preserve"> [22].</w:t>
      </w:r>
    </w:p>
    <w:p w14:paraId="0D46C3C3" w14:textId="77777777" w:rsidR="00CC061D" w:rsidRPr="0064085A" w:rsidRDefault="00CC061D" w:rsidP="00CC061D">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lastRenderedPageBreak/>
        <w:t>На противагу цим стратегіям, "уникання" представляє собою поведінкову стратегію, за якої людина прагне уникнути взаємодії з навколишнім середовищем і відсторонюється від необхідності вирішувати проблему. Це часто включає ухилення від проблеми, заперечення її існування або відкладення на потім.</w:t>
      </w:r>
    </w:p>
    <w:p w14:paraId="591BB014" w14:textId="70176C4C" w:rsidR="000B274D" w:rsidRPr="0064085A" w:rsidRDefault="00CC061D" w:rsidP="00CC061D">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Окрім цих базових стратегій, різні дослідники додають до переліку інші копінг-стратегії, в залежності від специфіки та ракурсу аналізу проблеми. Таким чином, підхід до дослідження копінг-стратегій може варіюватися, що дозволяє глибше зрозуміти різноманітні механізми подолання стресу.</w:t>
      </w:r>
      <w:r w:rsidR="00E115BF" w:rsidRPr="0064085A">
        <w:rPr>
          <w:rFonts w:ascii="Times New Roman" w:hAnsi="Times New Roman"/>
          <w:bCs/>
          <w:sz w:val="28"/>
          <w:szCs w:val="28"/>
          <w:lang w:val="uk-UA"/>
        </w:rPr>
        <w:t xml:space="preserve"> [9].</w:t>
      </w:r>
    </w:p>
    <w:p w14:paraId="14E8E1FB" w14:textId="436FBBA3" w:rsidR="00870ADB" w:rsidRPr="0064085A" w:rsidRDefault="00870ADB" w:rsidP="00870ADB">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Т. Крюкова, спираючись на дослідження Т.С. Нормана, Д. Ендлера, Д. Джеймса та М. Паркера, розширює перелік базових копінг-стратегій, додаючи до них дві додаткові: емоційно-орієнтовану стратегію та копінг-стратегію відволікання. Емоційно-орієнтована стратегія передбачає зосередження на негативних емоціях, які виникають у зв'язку з проблемною ситуацією, а також їх інтенсивне переживання. Копінг-стратегія відволікання, навпаки, полягає у відверненні уваги на інші види діяльності, що дозволяють тимчасово забути про проблему. Варто зазначити, що стратегія відволікання менш детально описана в літературі порівняно з емоційно-орієнтованою стратегією. [</w:t>
      </w:r>
      <w:r w:rsidR="00C81550" w:rsidRPr="0064085A">
        <w:rPr>
          <w:rFonts w:ascii="Times New Roman" w:hAnsi="Times New Roman"/>
          <w:bCs/>
          <w:sz w:val="28"/>
          <w:szCs w:val="28"/>
          <w:lang w:val="uk-UA"/>
        </w:rPr>
        <w:t>7</w:t>
      </w:r>
      <w:r w:rsidRPr="0064085A">
        <w:rPr>
          <w:rFonts w:ascii="Times New Roman" w:hAnsi="Times New Roman"/>
          <w:bCs/>
          <w:sz w:val="28"/>
          <w:szCs w:val="28"/>
          <w:lang w:val="uk-UA"/>
        </w:rPr>
        <w:t>]</w:t>
      </w:r>
    </w:p>
    <w:p w14:paraId="30592EFE" w14:textId="0FBB0BB7" w:rsidR="00870ADB" w:rsidRPr="0064085A" w:rsidRDefault="00870ADB" w:rsidP="00870ADB">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R.S. Lazarus та S. Folkman виділяють ще ширший спектр копінг-стратегій, включаючи такі як: стратегія конфронтації, дистанціювання, самоконтролю, пошуку соціальної підтримки, ухвалення відповідальності, уникнення, планового розв'язання проблеми, а також позитивної переоцінки ситуації. Цей підхід демонструє, як базові копінг-стратегії можуть бути деталізовані та доповнені іншими, що надає більш глибокого розуміння різних аспектів подолання стресу. [</w:t>
      </w:r>
      <w:r w:rsidR="00C81550" w:rsidRPr="0064085A">
        <w:rPr>
          <w:rFonts w:ascii="Times New Roman" w:hAnsi="Times New Roman"/>
          <w:bCs/>
          <w:sz w:val="28"/>
          <w:szCs w:val="28"/>
          <w:lang w:val="uk-UA"/>
        </w:rPr>
        <w:t>27</w:t>
      </w:r>
      <w:r w:rsidRPr="0064085A">
        <w:rPr>
          <w:rFonts w:ascii="Times New Roman" w:hAnsi="Times New Roman"/>
          <w:bCs/>
          <w:sz w:val="28"/>
          <w:szCs w:val="28"/>
          <w:lang w:val="uk-UA"/>
        </w:rPr>
        <w:t>],</w:t>
      </w:r>
    </w:p>
    <w:p w14:paraId="0D10DDFD" w14:textId="29A091B6" w:rsidR="00B05D74" w:rsidRPr="0064085A" w:rsidRDefault="00870ADB" w:rsidP="00870ADB">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Таким чином, у сучасній психологічній літературі спостерігається тенденція до розширення та конкретизації копінг-стратегій, що відображає </w:t>
      </w:r>
      <w:r w:rsidRPr="0064085A">
        <w:rPr>
          <w:rFonts w:ascii="Times New Roman" w:hAnsi="Times New Roman"/>
          <w:bCs/>
          <w:sz w:val="28"/>
          <w:szCs w:val="28"/>
          <w:lang w:val="uk-UA"/>
        </w:rPr>
        <w:lastRenderedPageBreak/>
        <w:t>складність і багатогранність процесу подолання стресових ситуацій. Цей підхід дозволяє більш точно і ефективно підбирати стратегії для різних типів стресу та особистісних характеристик.</w:t>
      </w:r>
    </w:p>
    <w:p w14:paraId="124646CF" w14:textId="77777777" w:rsidR="008C6803" w:rsidRPr="0064085A" w:rsidRDefault="008C6803" w:rsidP="008C6803">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Зазначимо, що згадані вище типи копінг-стратегій можуть бути проаналізовані більш детально з точки зору їх впливу на стресову ситуацію та ефективність досягнення конкретних цілей.</w:t>
      </w:r>
    </w:p>
    <w:p w14:paraId="2D17342A" w14:textId="20FDE1D8" w:rsidR="008C6803" w:rsidRDefault="008C6803" w:rsidP="008C6803">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По-перше, копінг-стратегії можуть поділятися на активні та пасивні. Активні стратегії копінг-поведінки, спрямовані на цілеспрямоване усунення або зменшення впливу стресової ситуації, передбачають активну участь особистості у вирішенні проблеми. Пасивні копінг-стратегії, навпаки, полягають у використанні різноманітних механізмів психологічного захисту, які більше орієнтовані на зниження емоційної напруги, ніж на зміну самої стресової ситуації (за дослідженнями R. Lazarus і S. Folkman). [</w:t>
      </w:r>
      <w:r w:rsidR="00DA5EF8" w:rsidRPr="0064085A">
        <w:rPr>
          <w:rFonts w:ascii="Times New Roman" w:hAnsi="Times New Roman"/>
          <w:bCs/>
          <w:sz w:val="28"/>
          <w:szCs w:val="28"/>
          <w:lang w:val="uk-UA"/>
        </w:rPr>
        <w:t>27</w:t>
      </w:r>
      <w:r w:rsidRPr="0064085A">
        <w:rPr>
          <w:rFonts w:ascii="Times New Roman" w:hAnsi="Times New Roman"/>
          <w:bCs/>
          <w:sz w:val="28"/>
          <w:szCs w:val="28"/>
          <w:lang w:val="uk-UA"/>
        </w:rPr>
        <w:t>],</w:t>
      </w:r>
    </w:p>
    <w:p w14:paraId="5631C238" w14:textId="77777777" w:rsidR="0075256F" w:rsidRPr="0075256F" w:rsidRDefault="0075256F" w:rsidP="0075256F">
      <w:pPr>
        <w:widowControl w:val="0"/>
        <w:spacing w:after="0" w:line="360" w:lineRule="auto"/>
        <w:ind w:firstLine="748"/>
        <w:jc w:val="both"/>
        <w:rPr>
          <w:rFonts w:ascii="Times New Roman" w:hAnsi="Times New Roman"/>
          <w:bCs/>
          <w:sz w:val="28"/>
          <w:szCs w:val="28"/>
        </w:rPr>
      </w:pPr>
      <w:r w:rsidRPr="0075256F">
        <w:rPr>
          <w:rFonts w:ascii="Times New Roman" w:hAnsi="Times New Roman"/>
          <w:bCs/>
          <w:sz w:val="28"/>
          <w:szCs w:val="28"/>
        </w:rPr>
        <w:t>Такі стратегії можуть включати уникання, заперечення, емоційне дистанціювання, що тимчасово зменшують психологічний дискомфорт, але не сприяють вирішенню проблеми. Активні копінг-стратегії вважаються більш адаптивними в довготривалій перспективі, оскільки вони підвищують відчуття контролю над ситуацією, стимулюють мобілізацію ресурсів та сприяють розвитку навичок подолання.</w:t>
      </w:r>
    </w:p>
    <w:p w14:paraId="4DF4B9C2" w14:textId="77777777" w:rsidR="0075256F" w:rsidRPr="0075256F" w:rsidRDefault="0075256F" w:rsidP="0075256F">
      <w:pPr>
        <w:widowControl w:val="0"/>
        <w:spacing w:after="0" w:line="360" w:lineRule="auto"/>
        <w:ind w:firstLine="748"/>
        <w:jc w:val="both"/>
        <w:rPr>
          <w:rFonts w:ascii="Times New Roman" w:hAnsi="Times New Roman"/>
          <w:bCs/>
          <w:sz w:val="28"/>
          <w:szCs w:val="28"/>
        </w:rPr>
      </w:pPr>
      <w:r w:rsidRPr="0075256F">
        <w:rPr>
          <w:rFonts w:ascii="Times New Roman" w:hAnsi="Times New Roman"/>
          <w:bCs/>
          <w:sz w:val="28"/>
          <w:szCs w:val="28"/>
        </w:rPr>
        <w:t>У свою чергу, пасивні стратегії можуть бути ефективними в умовах, коли особа не має реального впливу на ситуацію (наприклад, при втраті, хронічній хворобі, війні), тобто у випадках, де основне завдання — емоційна стабілізація, а не вирішення проблеми. Вибір стратегії залежить від особистісних характеристик, досвіду, рівня емоційної регуляції, а також специфіки самої стресової події. Таким чином, ефективність копінгу визначається не лише типом стратегії, а й контекстом її застосування та здатністю особи до гнучкого використання різних форм реагування.</w:t>
      </w:r>
    </w:p>
    <w:p w14:paraId="6E38F53D" w14:textId="504A9CBF" w:rsidR="008C6803" w:rsidRPr="0064085A" w:rsidRDefault="008C6803" w:rsidP="008C6803">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Згідно з дослідженнями Т. Крюкової, до активних стратегій належать </w:t>
      </w:r>
      <w:r w:rsidRPr="0064085A">
        <w:rPr>
          <w:rFonts w:ascii="Times New Roman" w:hAnsi="Times New Roman"/>
          <w:bCs/>
          <w:sz w:val="28"/>
          <w:szCs w:val="28"/>
          <w:lang w:val="uk-UA"/>
        </w:rPr>
        <w:lastRenderedPageBreak/>
        <w:t>стратегія «розв'язання проблем», яка охоплює всі варіанти поведінки, спрямовані на вирішення проблемних або стресових ситуацій, а також стратегія «пошуку соціальної підтримки», орієнтована на отримання допомоги від соціального середовища. Пасивні копінг-стратегії, у свою чергу, часто включають уникнення, яке може мати як пасивний, так і активний характер. [</w:t>
      </w:r>
      <w:r w:rsidR="00DA5EF8" w:rsidRPr="0064085A">
        <w:rPr>
          <w:rFonts w:ascii="Times New Roman" w:hAnsi="Times New Roman"/>
          <w:bCs/>
          <w:sz w:val="28"/>
          <w:szCs w:val="28"/>
          <w:lang w:val="uk-UA"/>
        </w:rPr>
        <w:t>21</w:t>
      </w:r>
      <w:r w:rsidRPr="0064085A">
        <w:rPr>
          <w:rFonts w:ascii="Times New Roman" w:hAnsi="Times New Roman"/>
          <w:bCs/>
          <w:sz w:val="28"/>
          <w:szCs w:val="28"/>
          <w:lang w:val="uk-UA"/>
        </w:rPr>
        <w:t>]</w:t>
      </w:r>
    </w:p>
    <w:p w14:paraId="1A251807" w14:textId="77777777" w:rsidR="008C6803" w:rsidRPr="0064085A" w:rsidRDefault="008C6803" w:rsidP="008C6803">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Активні копінг-стратегії, спрямовані на розв'язання проблеми, можуть значно зменшити негативний вплив як гострих життєвих подій, так і тривалих стресових факторів. Використання копінгу, зосередженого на вирішенні проблеми, також асоціюється зі зниженням рівня депресії та поточного дистресу.</w:t>
      </w:r>
    </w:p>
    <w:p w14:paraId="1C17898E" w14:textId="0CB145A9" w:rsidR="008C6803" w:rsidRPr="0064085A" w:rsidRDefault="008C6803" w:rsidP="008C6803">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На противагу цьому, копінг, орієнтований на емоції та уникнення, часто супроводжується підвищеною виразністю депресії і збільшеним ризиком виникнення проблемних наслідків. Способи уникнення можуть включати занурення в хворобу, зловживання алкоголем або наркотиками, а в деяких випадках навіть суїцидальні дії як крайній прояв активного уникнення. Стратегія уникнення може сприяти розвитку дезадаптивної, псевдодолаючої поведінки, яка виникає через недостатній рівень особистісних ресурсів та навичок активного розв'язання життєвих проблем. [</w:t>
      </w:r>
      <w:r w:rsidR="00DA5EF8" w:rsidRPr="0064085A">
        <w:rPr>
          <w:rFonts w:ascii="Times New Roman" w:hAnsi="Times New Roman"/>
          <w:bCs/>
          <w:sz w:val="28"/>
          <w:szCs w:val="28"/>
          <w:lang w:val="uk-UA"/>
        </w:rPr>
        <w:t>15</w:t>
      </w:r>
      <w:r w:rsidRPr="0064085A">
        <w:rPr>
          <w:rFonts w:ascii="Times New Roman" w:hAnsi="Times New Roman"/>
          <w:bCs/>
          <w:sz w:val="28"/>
          <w:szCs w:val="28"/>
          <w:lang w:val="uk-UA"/>
        </w:rPr>
        <w:t>]</w:t>
      </w:r>
    </w:p>
    <w:p w14:paraId="7C6103AE" w14:textId="1CE6A9A7" w:rsidR="008C6803" w:rsidRPr="0064085A" w:rsidRDefault="008C6803" w:rsidP="008C6803">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Копінг-стратегії також можна класифікувати за їхньою ефективністю, тобто за тим, наскільки вони сприяють вирішенню проблеми та досягненню мети в стресовій ситуації. </w:t>
      </w:r>
    </w:p>
    <w:p w14:paraId="30D73342" w14:textId="1D5B610F" w:rsidR="008C6803" w:rsidRPr="0064085A" w:rsidRDefault="008C6803" w:rsidP="008C6803">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Відповідно до підходу J. Willi і E. Heim, копінг-стратегії поділяються на три типи: продуктивні (конструктивні), які ефективно допомагають швидко й успішно долати стрес; відносно продуктивні (відносно конструктивні), що можуть бути корисними в деяких ситуаціях, зокрема, у випадках незначного стресу; та непродуктивні (неконструктивні), які не забезпечують ефективного усунення стресового стану. [</w:t>
      </w:r>
      <w:r w:rsidR="00DA5EF8" w:rsidRPr="0064085A">
        <w:rPr>
          <w:rFonts w:ascii="Times New Roman" w:hAnsi="Times New Roman"/>
          <w:bCs/>
          <w:sz w:val="28"/>
          <w:szCs w:val="28"/>
          <w:lang w:val="uk-UA"/>
        </w:rPr>
        <w:t>30</w:t>
      </w:r>
      <w:r w:rsidRPr="0064085A">
        <w:rPr>
          <w:rFonts w:ascii="Times New Roman" w:hAnsi="Times New Roman"/>
          <w:bCs/>
          <w:sz w:val="28"/>
          <w:szCs w:val="28"/>
          <w:lang w:val="uk-UA"/>
        </w:rPr>
        <w:t>]</w:t>
      </w:r>
    </w:p>
    <w:p w14:paraId="4AD626FE" w14:textId="2A4C3289" w:rsidR="008C6803" w:rsidRPr="0064085A" w:rsidRDefault="008C6803" w:rsidP="008C6803">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lastRenderedPageBreak/>
        <w:t>E. Frydenberg та R. Lewis, аналізуючи продуктивність копінг-стратегій, виокремлюють 18 різних стратегій, згрупованих у три основні стилі. . [</w:t>
      </w:r>
      <w:r w:rsidR="009406A9" w:rsidRPr="0064085A">
        <w:rPr>
          <w:rFonts w:ascii="Times New Roman" w:hAnsi="Times New Roman"/>
          <w:bCs/>
          <w:sz w:val="28"/>
          <w:szCs w:val="28"/>
          <w:lang w:val="uk-UA"/>
        </w:rPr>
        <w:t>26</w:t>
      </w:r>
      <w:r w:rsidRPr="0064085A">
        <w:rPr>
          <w:rFonts w:ascii="Times New Roman" w:hAnsi="Times New Roman"/>
          <w:bCs/>
          <w:sz w:val="28"/>
          <w:szCs w:val="28"/>
          <w:lang w:val="uk-UA"/>
        </w:rPr>
        <w:t>]</w:t>
      </w:r>
    </w:p>
    <w:p w14:paraId="14A2CB13" w14:textId="77777777" w:rsidR="008C6803" w:rsidRPr="0064085A" w:rsidRDefault="008C6803" w:rsidP="008C6803">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Перший стиль – продуктивне подолання, яке спрямоване на безпосереднє вирішення проблеми. До цього стилю належать такі чотири копінг-стратегії: фокусування на вирішенні проблеми, що включає систематичний аналіз проблеми з урахуванням різних точок зору; наполеглива праця та відповідальне ставлення до роботи або навчання, що веде до високих досягнень; позитивний підхід, що полягає в оптимістичному сприйнятті ситуації та нагадуванні собі про існування інших, що перебувають у ще гіршому становищі; а також активний відпочинок, зокрема заняття фізкультурою та спортом.</w:t>
      </w:r>
    </w:p>
    <w:p w14:paraId="4455417D" w14:textId="77777777" w:rsidR="008C6803" w:rsidRPr="0064085A" w:rsidRDefault="008C6803" w:rsidP="008C6803">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Другий стиль – проміжний, орієнтований на отримання соціальної підтримки. Цей стиль включає шість копінг-стратегій: пошук соціальної підтримки, що полягає в бажанні поділитися своєю проблемою з іншими та отримати їх схвалення; спілкування з близькими друзями та зав’язування нових знайомств; прагнення належати, що виражається в інтересі до думок інших людей та прагненні отримати їх схвалення; суспільна активність, спрямована на організацію групових дій для вирішення проблеми; звернення по професійну допомогу; і пошук духовної підтримки через молитви та читання духовної літератури.</w:t>
      </w:r>
    </w:p>
    <w:p w14:paraId="15BE2AFC" w14:textId="33DA2407" w:rsidR="008C6803" w:rsidRPr="0064085A" w:rsidRDefault="008C6803" w:rsidP="008C6803">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Таким чином, продуктивні копінг-стратегії є найбільш ефективними для подолання стресових ситуацій, тоді як відносно продуктивні стратегії можуть бути корисними лише в певних умовах. Непродуктивні ж стратегії, на відміну від двох попередніх, не здатні ефективно вирішити проблему та знизити рівень стресу.</w:t>
      </w:r>
      <w:r w:rsidR="00B936A7" w:rsidRPr="0064085A">
        <w:rPr>
          <w:rFonts w:ascii="Times New Roman" w:hAnsi="Times New Roman"/>
          <w:bCs/>
          <w:sz w:val="28"/>
          <w:szCs w:val="28"/>
          <w:lang w:val="uk-UA"/>
        </w:rPr>
        <w:t xml:space="preserve"> [14].</w:t>
      </w:r>
    </w:p>
    <w:p w14:paraId="6B1923F2" w14:textId="77777777" w:rsidR="00EA02E3" w:rsidRPr="0064085A" w:rsidRDefault="00EA02E3" w:rsidP="00EA02E3">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Третій стиль копінг-поведінки – непродуктивний – не сприяє вирішенню проблеми та часто погіршує ситуацію. Цей стиль включає в себе вісім копінг-стратегій, які зазвичай не приносять бажаних результатів.</w:t>
      </w:r>
    </w:p>
    <w:p w14:paraId="3E84F592" w14:textId="77777777" w:rsidR="00EA02E3" w:rsidRPr="0064085A" w:rsidRDefault="00EA02E3" w:rsidP="00EA02E3">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lastRenderedPageBreak/>
        <w:t>По-перше, це неспокій, коли людина постійно переживає про своє майбутнє і не може сконцентруватися на вирішенні актуальної проблеми. По-друге, надія на диво, яка полягає у пасивному сподіванні на краще, без будь-яких активних дій для виправлення ситуації. По-третє, розпач – відмова від будь-яких спроб усунути проблему, що супроводжується болючими емоційними станами.</w:t>
      </w:r>
    </w:p>
    <w:p w14:paraId="0DCDC938" w14:textId="144E0DCA" w:rsidR="00EA02E3" w:rsidRPr="0064085A" w:rsidRDefault="00EA02E3" w:rsidP="00EA02E3">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Інша стратегія – розрядка, де особа намагається зняти напругу через «випускання пари», що може включати виміщення невдач на інших, сльози, крик, а також зловживання алкоголем, курінням чи наркотиками. Далі йде ігнорування проблеми, коли людина свідомо блокує будь-які думки про проблему, намагаючись уникнути зіткнення з нею.</w:t>
      </w:r>
      <w:r w:rsidR="00B936A7" w:rsidRPr="0064085A">
        <w:rPr>
          <w:rFonts w:ascii="Times New Roman" w:hAnsi="Times New Roman"/>
          <w:bCs/>
          <w:sz w:val="28"/>
          <w:szCs w:val="28"/>
          <w:lang w:val="uk-UA"/>
        </w:rPr>
        <w:t xml:space="preserve"> [13].</w:t>
      </w:r>
    </w:p>
    <w:p w14:paraId="2AAD2164" w14:textId="77777777" w:rsidR="00EA02E3" w:rsidRPr="0064085A" w:rsidRDefault="00EA02E3" w:rsidP="00EA02E3">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Ще одна стратегія – самозвинувачення, що проявляється у суворому ставленні до себе та постійному відчутті відповідальності за проблему, навіть якщо це не зовсім так. Занурення в себе – це замкнутість і приховування своїх проблем від інших, що зазвичай лише посилює внутрішній конфлікт.</w:t>
      </w:r>
    </w:p>
    <w:p w14:paraId="4EE6CE12" w14:textId="06908D00" w:rsidR="00EA02E3" w:rsidRPr="0064085A" w:rsidRDefault="00EA02E3" w:rsidP="00EA02E3">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Нарешті, прагнення відволіктися, відпочити включає відволікання від проблеми через книги, перегляд телепередач або розваги. Однак, це лише тимчасове полегшення, яке не вирішує саму проблему. Ці стратегії можуть призводити до поглиблення стресу та дезадаптації, тому їх ефективність є сумнівною.</w:t>
      </w:r>
      <w:r w:rsidR="00B936A7" w:rsidRPr="0064085A">
        <w:rPr>
          <w:rFonts w:ascii="Times New Roman" w:hAnsi="Times New Roman"/>
          <w:bCs/>
          <w:sz w:val="28"/>
          <w:szCs w:val="28"/>
          <w:lang w:val="uk-UA"/>
        </w:rPr>
        <w:t xml:space="preserve"> [17].</w:t>
      </w:r>
    </w:p>
    <w:p w14:paraId="2AF9C792" w14:textId="77777777" w:rsidR="003A100B" w:rsidRPr="0064085A" w:rsidRDefault="003A100B" w:rsidP="003A100B">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По-третє, важливою складовою ефективного подолання стресу є вміння гнучко застосовувати різні копінг-стратегії залежно від ситуації.</w:t>
      </w:r>
    </w:p>
    <w:p w14:paraId="34969A54" w14:textId="515C8DE4" w:rsidR="008C6803" w:rsidRPr="0064085A" w:rsidRDefault="003A100B" w:rsidP="00870ADB">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Наприклад, Н. Ярош підкреслює, що в деяких ситуаціях людина може самостійно впоратися з виниклими труднощами, використовуючи власні ресурси. В інших випадках вона може потребувати підтримки від оточення – родини, друзів або колег, щоб подолати складнощі. Іноді ж найкращим виходом може бути уникнення зіткнення з проблемною ситуацією, якщо передбачувані негативні наслідки цього зіткнення є надто великими. </w:t>
      </w:r>
      <w:r w:rsidR="008D7FC4" w:rsidRPr="0064085A">
        <w:rPr>
          <w:rFonts w:ascii="Times New Roman" w:hAnsi="Times New Roman"/>
          <w:bCs/>
          <w:sz w:val="28"/>
          <w:szCs w:val="28"/>
          <w:lang w:val="uk-UA"/>
        </w:rPr>
        <w:t>[</w:t>
      </w:r>
      <w:r w:rsidR="00B936A7" w:rsidRPr="0064085A">
        <w:rPr>
          <w:rFonts w:ascii="Times New Roman" w:hAnsi="Times New Roman"/>
          <w:bCs/>
          <w:sz w:val="28"/>
          <w:szCs w:val="28"/>
          <w:lang w:val="uk-UA"/>
        </w:rPr>
        <w:t>23</w:t>
      </w:r>
      <w:r w:rsidR="008D7FC4" w:rsidRPr="0064085A">
        <w:rPr>
          <w:rFonts w:ascii="Times New Roman" w:hAnsi="Times New Roman"/>
          <w:bCs/>
          <w:sz w:val="28"/>
          <w:szCs w:val="28"/>
          <w:lang w:val="uk-UA"/>
        </w:rPr>
        <w:t>]</w:t>
      </w:r>
    </w:p>
    <w:p w14:paraId="368C028F" w14:textId="5F1F7315" w:rsidR="00FE1B59" w:rsidRPr="0064085A" w:rsidRDefault="00FE1B59" w:rsidP="00870ADB">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lastRenderedPageBreak/>
        <w:t xml:space="preserve">Таким чином, можна висновувати, що </w:t>
      </w:r>
      <w:r w:rsidR="00151426" w:rsidRPr="0064085A">
        <w:rPr>
          <w:rFonts w:ascii="Times New Roman" w:hAnsi="Times New Roman"/>
          <w:bCs/>
          <w:sz w:val="28"/>
          <w:szCs w:val="28"/>
          <w:lang w:val="uk-UA"/>
        </w:rPr>
        <w:t>копінг-стратегії варіюються за ефективністю: продуктивні стратегії допомагають швидко справлятися зі стресом, тоді як непродуктивні можуть погіршувати ситуацію. Важливо гнучко застосовувати різні підходи залежно від обставин. Для молодих жінок у процесі адаптації до материнства ключовим є вибір відповідних стратегій, що знижують стрес і підтримують емоційне благополуччя.</w:t>
      </w:r>
    </w:p>
    <w:p w14:paraId="6BF0C1B4" w14:textId="77777777" w:rsidR="00006930" w:rsidRPr="0064085A" w:rsidRDefault="00006930" w:rsidP="00870ADB">
      <w:pPr>
        <w:widowControl w:val="0"/>
        <w:spacing w:after="0" w:line="360" w:lineRule="auto"/>
        <w:ind w:firstLine="748"/>
        <w:jc w:val="both"/>
        <w:rPr>
          <w:rFonts w:ascii="Times New Roman" w:hAnsi="Times New Roman"/>
          <w:bCs/>
          <w:sz w:val="28"/>
          <w:szCs w:val="28"/>
          <w:lang w:val="uk-UA"/>
        </w:rPr>
      </w:pPr>
    </w:p>
    <w:p w14:paraId="228E40D6" w14:textId="2F25B8CB" w:rsidR="0008067F" w:rsidRPr="0064085A" w:rsidRDefault="00006930" w:rsidP="00CE0ACE">
      <w:pPr>
        <w:pStyle w:val="ab"/>
        <w:widowControl w:val="0"/>
        <w:numPr>
          <w:ilvl w:val="1"/>
          <w:numId w:val="3"/>
        </w:numPr>
        <w:spacing w:after="0" w:line="360" w:lineRule="auto"/>
        <w:jc w:val="both"/>
        <w:outlineLvl w:val="0"/>
        <w:rPr>
          <w:rFonts w:ascii="Times New Roman" w:hAnsi="Times New Roman"/>
          <w:b/>
          <w:sz w:val="28"/>
          <w:szCs w:val="28"/>
          <w:lang w:val="uk-UA"/>
        </w:rPr>
      </w:pPr>
      <w:bookmarkStart w:id="4" w:name="_Toc177543641"/>
      <w:r w:rsidRPr="0064085A">
        <w:rPr>
          <w:rFonts w:ascii="Times New Roman" w:hAnsi="Times New Roman"/>
          <w:b/>
          <w:sz w:val="28"/>
          <w:szCs w:val="28"/>
          <w:lang w:val="uk-UA"/>
        </w:rPr>
        <w:t>Копінг-стратегії в ситуації адаптації до материнства молодих жінок</w:t>
      </w:r>
      <w:bookmarkEnd w:id="4"/>
    </w:p>
    <w:p w14:paraId="7EABDF6A" w14:textId="5089D063" w:rsidR="004E785F" w:rsidRPr="004E785F" w:rsidRDefault="00602B5A" w:rsidP="004E785F">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Незважаючи на те, що копінг-поведінка спрямована на підвищення адаптації особистості до оточення, цей процес не завжди є конструктивним та ефективним. У деяких випадках він може призводити до дезадаптації та погіршення здатності людини функціонувати в суспільстві. Питання ефективності копінгу тісно пов'язане з вибором копінг-стратегій. Копінг-стратегії – це методи та підходи, за допомогою яких відбувається процес подолання стресу та адаптації. </w:t>
      </w:r>
      <w:r w:rsidR="00006930" w:rsidRPr="0064085A">
        <w:rPr>
          <w:rFonts w:ascii="Times New Roman" w:hAnsi="Times New Roman"/>
          <w:bCs/>
          <w:sz w:val="28"/>
          <w:szCs w:val="28"/>
          <w:lang w:val="uk-UA"/>
        </w:rPr>
        <w:t>[</w:t>
      </w:r>
      <w:r w:rsidR="00D4630E" w:rsidRPr="0064085A">
        <w:rPr>
          <w:rFonts w:ascii="Times New Roman" w:hAnsi="Times New Roman"/>
          <w:bCs/>
          <w:sz w:val="28"/>
          <w:szCs w:val="28"/>
          <w:lang w:val="uk-UA"/>
        </w:rPr>
        <w:t>2</w:t>
      </w:r>
      <w:r w:rsidR="00006930" w:rsidRPr="0064085A">
        <w:rPr>
          <w:rFonts w:ascii="Times New Roman" w:hAnsi="Times New Roman"/>
          <w:bCs/>
          <w:sz w:val="28"/>
          <w:szCs w:val="28"/>
          <w:lang w:val="uk-UA"/>
        </w:rPr>
        <w:t>].</w:t>
      </w:r>
      <w:r w:rsidR="004E785F">
        <w:rPr>
          <w:rFonts w:ascii="Times New Roman" w:hAnsi="Times New Roman"/>
          <w:bCs/>
          <w:sz w:val="28"/>
          <w:szCs w:val="28"/>
          <w:lang w:val="uk-UA"/>
        </w:rPr>
        <w:t xml:space="preserve"> </w:t>
      </w:r>
      <w:r w:rsidR="004E785F" w:rsidRPr="004E785F">
        <w:rPr>
          <w:rFonts w:ascii="Times New Roman" w:hAnsi="Times New Roman"/>
          <w:bCs/>
          <w:sz w:val="28"/>
          <w:szCs w:val="28"/>
          <w:lang w:val="uk-UA"/>
        </w:rPr>
        <w:t>Вибір копінг-стратегії залежить від індивідуальних особливостей особистості, попереднього досвіду</w:t>
      </w:r>
      <w:r w:rsidR="004E785F">
        <w:rPr>
          <w:rFonts w:ascii="Times New Roman" w:hAnsi="Times New Roman"/>
          <w:bCs/>
          <w:sz w:val="28"/>
          <w:szCs w:val="28"/>
          <w:lang w:val="uk-UA"/>
        </w:rPr>
        <w:t xml:space="preserve"> (зокрема досвіду материнства)</w:t>
      </w:r>
      <w:r w:rsidR="004E785F" w:rsidRPr="004E785F">
        <w:rPr>
          <w:rFonts w:ascii="Times New Roman" w:hAnsi="Times New Roman"/>
          <w:bCs/>
          <w:sz w:val="28"/>
          <w:szCs w:val="28"/>
          <w:lang w:val="uk-UA"/>
        </w:rPr>
        <w:t>, рівня емоційного інтелекту, соціального оточення та специфіки самої стресової ситуації. Неадаптивні або дезорганізовані копінг-стратегії, такі як зловживання психоактивними речовинами, уникнення відповідальності, агресія або соціальна ізоляція, можуть не лише не зменшити стрес, а й поглибити його, створивши нові проблеми в міжособистісній, професійній чи особистій сферах.</w:t>
      </w:r>
      <w:r w:rsidR="004E785F">
        <w:rPr>
          <w:rFonts w:ascii="Times New Roman" w:hAnsi="Times New Roman"/>
          <w:bCs/>
          <w:sz w:val="28"/>
          <w:szCs w:val="28"/>
          <w:lang w:val="uk-UA"/>
        </w:rPr>
        <w:t xml:space="preserve"> В ситуації накладання такого досвіду на факт материнства може призвести або до «погіршення сценарію», або навпаки, зміну «сценарію» на «контерсценарій».</w:t>
      </w:r>
    </w:p>
    <w:p w14:paraId="22A6E351" w14:textId="242BCB3D" w:rsidR="004E785F" w:rsidRPr="004E785F" w:rsidRDefault="004E785F" w:rsidP="004E785F">
      <w:pPr>
        <w:widowControl w:val="0"/>
        <w:spacing w:after="0" w:line="360" w:lineRule="auto"/>
        <w:ind w:firstLine="748"/>
        <w:jc w:val="both"/>
        <w:rPr>
          <w:rFonts w:ascii="Times New Roman" w:hAnsi="Times New Roman"/>
          <w:bCs/>
          <w:sz w:val="28"/>
          <w:szCs w:val="28"/>
          <w:lang w:val="uk-UA"/>
        </w:rPr>
      </w:pPr>
      <w:r w:rsidRPr="004E785F">
        <w:rPr>
          <w:rFonts w:ascii="Times New Roman" w:hAnsi="Times New Roman"/>
          <w:bCs/>
          <w:sz w:val="28"/>
          <w:szCs w:val="28"/>
          <w:lang w:val="uk-UA"/>
        </w:rPr>
        <w:t>Натомість ефективні копінг-стратегії (наприклад, пошук соціальної підтримки, когнітивна переоцінка, вирішення проблеми) сприяють усвідомленню ситуації, прийняттю реальності та мобілізації внутрішніх ресурсів</w:t>
      </w:r>
      <w:r>
        <w:rPr>
          <w:rFonts w:ascii="Times New Roman" w:hAnsi="Times New Roman"/>
          <w:bCs/>
          <w:sz w:val="28"/>
          <w:szCs w:val="28"/>
          <w:lang w:val="uk-UA"/>
        </w:rPr>
        <w:t xml:space="preserve"> молодої матері</w:t>
      </w:r>
      <w:r w:rsidRPr="004E785F">
        <w:rPr>
          <w:rFonts w:ascii="Times New Roman" w:hAnsi="Times New Roman"/>
          <w:bCs/>
          <w:sz w:val="28"/>
          <w:szCs w:val="28"/>
          <w:lang w:val="uk-UA"/>
        </w:rPr>
        <w:t xml:space="preserve">. </w:t>
      </w:r>
      <w:r w:rsidRPr="004E785F">
        <w:rPr>
          <w:rFonts w:ascii="Times New Roman" w:hAnsi="Times New Roman"/>
          <w:bCs/>
          <w:sz w:val="28"/>
          <w:szCs w:val="28"/>
        </w:rPr>
        <w:t xml:space="preserve">Тому важливо не лише вивчати тип копінгу, який </w:t>
      </w:r>
      <w:r w:rsidRPr="004E785F">
        <w:rPr>
          <w:rFonts w:ascii="Times New Roman" w:hAnsi="Times New Roman"/>
          <w:bCs/>
          <w:sz w:val="28"/>
          <w:szCs w:val="28"/>
        </w:rPr>
        <w:lastRenderedPageBreak/>
        <w:t xml:space="preserve">використовує </w:t>
      </w:r>
      <w:r>
        <w:rPr>
          <w:rFonts w:ascii="Times New Roman" w:hAnsi="Times New Roman"/>
          <w:bCs/>
          <w:sz w:val="28"/>
          <w:szCs w:val="28"/>
          <w:lang w:val="uk-UA"/>
        </w:rPr>
        <w:t>мама</w:t>
      </w:r>
      <w:r w:rsidRPr="004E785F">
        <w:rPr>
          <w:rFonts w:ascii="Times New Roman" w:hAnsi="Times New Roman"/>
          <w:bCs/>
          <w:sz w:val="28"/>
          <w:szCs w:val="28"/>
        </w:rPr>
        <w:t xml:space="preserve">, а й аналізувати його наслідки для психічного здоров’я та </w:t>
      </w:r>
      <w:r>
        <w:rPr>
          <w:rFonts w:ascii="Times New Roman" w:hAnsi="Times New Roman"/>
          <w:bCs/>
          <w:sz w:val="28"/>
          <w:szCs w:val="28"/>
          <w:lang w:val="uk-UA"/>
        </w:rPr>
        <w:t xml:space="preserve">її </w:t>
      </w:r>
      <w:r w:rsidRPr="004E785F">
        <w:rPr>
          <w:rFonts w:ascii="Times New Roman" w:hAnsi="Times New Roman"/>
          <w:bCs/>
          <w:sz w:val="28"/>
          <w:szCs w:val="28"/>
        </w:rPr>
        <w:t>соціального функціонування. Завдання фахівця, зокрема психолога чи соціального працівника, — підтримати розвиток гнучкого, усвідомленого копінгу, який дозволяє ефективно адаптуватися до життєвих викликів без шкоди для особистості</w:t>
      </w:r>
      <w:r>
        <w:rPr>
          <w:rFonts w:ascii="Times New Roman" w:hAnsi="Times New Roman"/>
          <w:bCs/>
          <w:sz w:val="28"/>
          <w:szCs w:val="28"/>
          <w:lang w:val="uk-UA"/>
        </w:rPr>
        <w:t xml:space="preserve"> мами ї членів її родини.</w:t>
      </w:r>
    </w:p>
    <w:p w14:paraId="088BBB4A" w14:textId="77777777" w:rsidR="00602B5A" w:rsidRPr="0064085A" w:rsidRDefault="00602B5A" w:rsidP="00602B5A">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В контексті адаптації до материнства у молодих жінок, вибір ефективних копінг-стратегій набуває особливої важливості. Материнство часто супроводжується значними психологічними та фізичними змінами, що можуть викликати стрес і вимагають нових форм адаптації. Якщо молода мати обирає конструктивні копінг-стратегії, такі як пошук соціальної підтримки, розв’язання проблем або звернення до професійної допомоги, це може сприяти її успішній адаптації до нових ролей і відповідальності. Навпаки, використання неконструктивних стратегій, як-от уникнення або емоційне занурення в проблему, може призвести до дезадаптації, збільшення рівня стресу і навіть розвитку депресії.</w:t>
      </w:r>
    </w:p>
    <w:p w14:paraId="739CCDA9" w14:textId="77777777" w:rsidR="00602B5A" w:rsidRPr="0064085A" w:rsidRDefault="00602B5A" w:rsidP="00602B5A">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Таким чином, дослідження копінг-стратегій у молодих матерів є надзвичайно актуальним, оскільки саме від вибору цих стратегій залежить успішність адаптації до нових життєвих умов і загальний психологічний стан жінки в період материнства.</w:t>
      </w:r>
    </w:p>
    <w:p w14:paraId="7085ACB3" w14:textId="147E9236" w:rsidR="00602B5A" w:rsidRPr="0064085A" w:rsidRDefault="00602B5A" w:rsidP="00006930">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Всі використовувані особистістю копінг-стратегії молодих матерів можна класифікувати на основі наступних критеріїв [3]: </w:t>
      </w:r>
    </w:p>
    <w:p w14:paraId="3ACA4A7B" w14:textId="6702A25E" w:rsidR="00602B5A" w:rsidRPr="0064085A" w:rsidRDefault="00602B5A" w:rsidP="00006930">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1. Емоційно-проблемний копінг матері: </w:t>
      </w:r>
    </w:p>
    <w:p w14:paraId="4F7F210D" w14:textId="77777777" w:rsidR="00602B5A" w:rsidRPr="0064085A" w:rsidRDefault="00602B5A" w:rsidP="00006930">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а. Емоційно-фокусуючий копінг, направлений на врегулювання емоційної реакції. </w:t>
      </w:r>
    </w:p>
    <w:p w14:paraId="09E3C95D" w14:textId="77777777" w:rsidR="00602B5A" w:rsidRPr="0064085A" w:rsidRDefault="00602B5A" w:rsidP="00006930">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б. Проблемно-фокусуючий допінг, направлений на те, щоб справитися з проблемою або змінити ситуацію, яка викликала стрес. </w:t>
      </w:r>
    </w:p>
    <w:p w14:paraId="316FC2A9" w14:textId="50B881E8" w:rsidR="00602B5A" w:rsidRPr="0064085A" w:rsidRDefault="00602B5A" w:rsidP="00006930">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2. Когнітивно-поведінковий копінг матері: </w:t>
      </w:r>
    </w:p>
    <w:p w14:paraId="1D3F59FF" w14:textId="226C57C4" w:rsidR="00602B5A" w:rsidRPr="0064085A" w:rsidRDefault="00602B5A" w:rsidP="00006930">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а. «Прихований» внутрішній копінг – когнітивне вирішення проблеми, метою якої є зміна неприємної ситуації, що викликає стрес. </w:t>
      </w:r>
    </w:p>
    <w:p w14:paraId="4E8A2022" w14:textId="23FF8934" w:rsidR="00602B5A" w:rsidRPr="0064085A" w:rsidRDefault="00602B5A" w:rsidP="00006930">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lastRenderedPageBreak/>
        <w:t xml:space="preserve">б. «Відкритий» поведінковий копінг – орієнтований на поведінкові дії; використовуються копінг-стратегії, спостережувані в поведінці. </w:t>
      </w:r>
    </w:p>
    <w:p w14:paraId="319331E1" w14:textId="129012A4" w:rsidR="00602B5A" w:rsidRPr="0064085A" w:rsidRDefault="00602B5A" w:rsidP="00006930">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3. Успішний копінг матері: </w:t>
      </w:r>
    </w:p>
    <w:p w14:paraId="080DAB13" w14:textId="77777777" w:rsidR="00602B5A" w:rsidRPr="0064085A" w:rsidRDefault="00602B5A" w:rsidP="00006930">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а. Успішний копінг – використовуються конструктивні стратегії, що приводять зрештою до подолання важкої ситуації, що викликала стрес. </w:t>
      </w:r>
    </w:p>
    <w:p w14:paraId="25DD6809" w14:textId="77777777" w:rsidR="009E637E" w:rsidRPr="0064085A" w:rsidRDefault="00602B5A" w:rsidP="00870ADB">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б. Неуспішний копінг – використовуються неконструктивні стратегії, що перешкоджають подоланню важкої ситуації. Проблемно-орієнтований копінг пов'язаний зі спробами людини поліпшити відносини «людина-середовище» шляхом зміни когнітивної оцінки ситуації, що склалася, наприклад, пошуком інформації про те, що робити і як поступити, або шляхом утримання себе від імпульсивних або поспішних дій. Емоційно-орієнтований копінг включає думки і дії, які мають своєю метою понизити фізичний або психологічний вплив стресу. Ці думки або дії дають відчуття полегшення, проте не направлені на усунення загрозливої ситуації, а просто дають людині можливість відчути себе краще. Прикладом емоційно-орієнтованого копінгу є: уникнення проблемної ситуації, заперечення ситуації, уявне або поведінкове дистанціювання, гумор, використання транквілізаторів для того, щоб розслабитися. </w:t>
      </w:r>
    </w:p>
    <w:p w14:paraId="51235109" w14:textId="11B07244" w:rsidR="00006930" w:rsidRPr="0064085A" w:rsidRDefault="00602B5A" w:rsidP="00870ADB">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Питання про динаміку копінгу безпосередньо пов'язане з проблемою прогнозу тієї або іншої поведінки </w:t>
      </w:r>
      <w:r w:rsidR="0036504C" w:rsidRPr="0064085A">
        <w:rPr>
          <w:rFonts w:ascii="Times New Roman" w:hAnsi="Times New Roman"/>
          <w:bCs/>
          <w:sz w:val="28"/>
          <w:szCs w:val="28"/>
          <w:lang w:val="uk-UA"/>
        </w:rPr>
        <w:t xml:space="preserve">молодої мами в </w:t>
      </w:r>
      <w:r w:rsidRPr="0064085A">
        <w:rPr>
          <w:rFonts w:ascii="Times New Roman" w:hAnsi="Times New Roman"/>
          <w:bCs/>
          <w:sz w:val="28"/>
          <w:szCs w:val="28"/>
          <w:lang w:val="uk-UA"/>
        </w:rPr>
        <w:t>стресовій ситуації</w:t>
      </w:r>
      <w:r w:rsidR="0036504C" w:rsidRPr="0064085A">
        <w:rPr>
          <w:rFonts w:ascii="Times New Roman" w:hAnsi="Times New Roman"/>
          <w:bCs/>
          <w:sz w:val="28"/>
          <w:szCs w:val="28"/>
          <w:lang w:val="uk-UA"/>
        </w:rPr>
        <w:t xml:space="preserve"> адаптації до нової соціальної ролі</w:t>
      </w:r>
      <w:r w:rsidRPr="0064085A">
        <w:rPr>
          <w:rFonts w:ascii="Times New Roman" w:hAnsi="Times New Roman"/>
          <w:bCs/>
          <w:sz w:val="28"/>
          <w:szCs w:val="28"/>
          <w:lang w:val="uk-UA"/>
        </w:rPr>
        <w:t>.</w:t>
      </w:r>
    </w:p>
    <w:p w14:paraId="13656865" w14:textId="77777777" w:rsidR="000B350B" w:rsidRPr="0064085A" w:rsidRDefault="000B350B" w:rsidP="000B350B">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Закордонні дослідники відзначають, що люди по-різному сприймають стресові ситуації. Одні можуть оцінювати їх як загрозу, інші - як виклик або вимогу. Стресові наслідки виникають лише тоді, коли подія сприймається як загроза; якщо ж подія сприймається як вимога, відповідь на неї буде зовсім іншою. Оцінка стресової ситуації залежить від того, як особистість оцінює свої ресурси для подолання труднощів. Ці ресурси можуть базуватися на попередньому досвіді, знаннях, практиці або самооцінці, відчутті власної компетентності тощо. Питання про те, які саме </w:t>
      </w:r>
      <w:r w:rsidRPr="0064085A">
        <w:rPr>
          <w:rFonts w:ascii="Times New Roman" w:hAnsi="Times New Roman"/>
          <w:bCs/>
          <w:sz w:val="28"/>
          <w:szCs w:val="28"/>
          <w:lang w:val="uk-UA"/>
        </w:rPr>
        <w:lastRenderedPageBreak/>
        <w:t>характеристики середовища або особистості найбільше впливають на процес подолання стресу, залишається відкритим.</w:t>
      </w:r>
    </w:p>
    <w:p w14:paraId="34629387" w14:textId="201ECE4B" w:rsidR="000B350B" w:rsidRPr="0064085A" w:rsidRDefault="000B350B" w:rsidP="000B350B">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Долання стресу завжди починається з оцінки навколишнього середовища, яке може сприйматися як важливе для життя і благополуччя, як шкідливе, загрозливе або, навпаки, корисне. Цей характер оцінки впливає на вибір копінг-стратегії, яка, в свою чергу, змінює відносини між людиною і середовищем та впливає на емоційну реакцію. Таким чином, копінг виконує роль "посередника емоційної відповіді"</w:t>
      </w:r>
      <w:r w:rsidR="00246A84">
        <w:rPr>
          <w:rFonts w:ascii="Times New Roman" w:hAnsi="Times New Roman"/>
          <w:bCs/>
          <w:sz w:val="28"/>
          <w:szCs w:val="28"/>
          <w:lang w:val="uk-UA"/>
        </w:rPr>
        <w:t xml:space="preserve"> матері на стрес адаптації до материнства.</w:t>
      </w:r>
    </w:p>
    <w:p w14:paraId="44C27BA8" w14:textId="77777777" w:rsidR="000B350B" w:rsidRPr="0064085A" w:rsidRDefault="000B350B" w:rsidP="000B350B">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Існує багато факторів, що впливають на вибір копінг-стратегії, таких як значущість події для життя людини, інтенсивність стресу, його тривалість, складність подолання, можливість прогнозування і ступінь контролю над ситуацією.</w:t>
      </w:r>
    </w:p>
    <w:p w14:paraId="740EBF29" w14:textId="48FE4869" w:rsidR="000B350B" w:rsidRPr="0064085A" w:rsidRDefault="000B350B" w:rsidP="000B350B">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Невизначеність ситуації безпосередньо пов'язана з можливістю прогнозу. Якщо подія важко передбачувана, це знижує ефективність копінг-стратегій, які вимагають планування дій для подолання стресу. [</w:t>
      </w:r>
      <w:r w:rsidR="00D4630E" w:rsidRPr="0064085A">
        <w:rPr>
          <w:rFonts w:ascii="Times New Roman" w:hAnsi="Times New Roman"/>
          <w:bCs/>
          <w:sz w:val="28"/>
          <w:szCs w:val="28"/>
          <w:lang w:val="uk-UA"/>
        </w:rPr>
        <w:t>19</w:t>
      </w:r>
      <w:r w:rsidRPr="0064085A">
        <w:rPr>
          <w:rFonts w:ascii="Times New Roman" w:hAnsi="Times New Roman"/>
          <w:bCs/>
          <w:sz w:val="28"/>
          <w:szCs w:val="28"/>
          <w:lang w:val="uk-UA"/>
        </w:rPr>
        <w:t>].</w:t>
      </w:r>
    </w:p>
    <w:p w14:paraId="24653CF0" w14:textId="6F450EBC" w:rsidR="000B350B" w:rsidRDefault="000B350B" w:rsidP="00870ADB">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У контексті адаптації до материнства у молодих жінок, ці фактори набувають особливої значущості. Перехід до материнства може бути непередбачуваним і сповненим невизначеності, що може ускладнити застосування планових копінг-стратегій. Для успішної адаптації важливо навчитися гнучко використовувати різні копінг-стратегії, зокрема ті, що сприяють зниженню невизначеності та покращенню прогнозованості ситуацій, з якими стикається молода мати. Це може включати пошук соціальної підтримки, підвищення компетентності у догляді за дитиною, а також розвиток навичок самоопанування в стресових ситуаціях.</w:t>
      </w:r>
    </w:p>
    <w:p w14:paraId="58C42703" w14:textId="77777777" w:rsidR="008F25AA" w:rsidRPr="008F25AA" w:rsidRDefault="008F25AA" w:rsidP="008F25AA">
      <w:pPr>
        <w:widowControl w:val="0"/>
        <w:spacing w:after="0" w:line="360" w:lineRule="auto"/>
        <w:ind w:firstLine="748"/>
        <w:jc w:val="both"/>
        <w:rPr>
          <w:rFonts w:ascii="Times New Roman" w:hAnsi="Times New Roman"/>
          <w:bCs/>
          <w:sz w:val="28"/>
          <w:szCs w:val="28"/>
          <w:lang w:val="uk-UA"/>
        </w:rPr>
      </w:pPr>
      <w:r w:rsidRPr="008F25AA">
        <w:rPr>
          <w:rFonts w:ascii="Times New Roman" w:hAnsi="Times New Roman"/>
          <w:bCs/>
          <w:sz w:val="28"/>
          <w:szCs w:val="28"/>
        </w:rPr>
        <w:t xml:space="preserve">Опанування нових ролей і відповідальностей, пов’язаних із доглядом за дитиною, може викликати підвищений рівень тривожності, відчуття самотності чи некомпетентності, особливо за відсутності підтримки з боку партнера чи родини. У цьому контексті </w:t>
      </w:r>
      <w:r w:rsidRPr="008F25AA">
        <w:rPr>
          <w:rFonts w:ascii="Times New Roman" w:hAnsi="Times New Roman"/>
          <w:sz w:val="28"/>
          <w:szCs w:val="28"/>
          <w:lang w:val="uk-UA"/>
        </w:rPr>
        <w:t>гнучкість копінг-стратегій</w:t>
      </w:r>
      <w:r w:rsidRPr="008F25AA">
        <w:rPr>
          <w:rFonts w:ascii="Times New Roman" w:hAnsi="Times New Roman"/>
          <w:bCs/>
          <w:sz w:val="28"/>
          <w:szCs w:val="28"/>
          <w:lang w:val="uk-UA"/>
        </w:rPr>
        <w:t xml:space="preserve"> стає </w:t>
      </w:r>
      <w:r w:rsidRPr="008F25AA">
        <w:rPr>
          <w:rFonts w:ascii="Times New Roman" w:hAnsi="Times New Roman"/>
          <w:bCs/>
          <w:sz w:val="28"/>
          <w:szCs w:val="28"/>
          <w:lang w:val="uk-UA"/>
        </w:rPr>
        <w:lastRenderedPageBreak/>
        <w:t>критичним ресурсом, який дозволяє жінці адаптуватися до нової реальності, зберігаючи психологічну рівновагу та здатність до ефективного функціонування.</w:t>
      </w:r>
    </w:p>
    <w:p w14:paraId="78198E1B" w14:textId="77777777" w:rsidR="008F25AA" w:rsidRPr="008F25AA" w:rsidRDefault="008F25AA" w:rsidP="008F25AA">
      <w:pPr>
        <w:widowControl w:val="0"/>
        <w:spacing w:after="0" w:line="360" w:lineRule="auto"/>
        <w:ind w:firstLine="748"/>
        <w:jc w:val="both"/>
        <w:rPr>
          <w:rFonts w:ascii="Times New Roman" w:hAnsi="Times New Roman"/>
          <w:bCs/>
          <w:sz w:val="28"/>
          <w:szCs w:val="28"/>
          <w:lang w:val="uk-UA"/>
        </w:rPr>
      </w:pPr>
      <w:r w:rsidRPr="008F25AA">
        <w:rPr>
          <w:rFonts w:ascii="Times New Roman" w:hAnsi="Times New Roman"/>
          <w:bCs/>
          <w:sz w:val="28"/>
          <w:szCs w:val="28"/>
          <w:lang w:val="uk-UA"/>
        </w:rPr>
        <w:t>Крім того, емоційна саморегуляція та реалістичне оцінювання ситуацій відіграють важливу роль у профілактиці післяпологового стресу чи депресії. Саме тому підтримка формування конструктивних копінг-стратегій у молодих матерів має бути інтегрованою частиною соціально-психологічного супроводу в перинатальний та постнатальний періоди. Залучення до програм психологічної просвіти, груп взаємопідтримки, тренінгів емоційної грамотності здатне не лише покращити індивідуальний копінг, а й сприяти загальному підвищенню якості життя матері та дитини.</w:t>
      </w:r>
    </w:p>
    <w:p w14:paraId="41B24744" w14:textId="39878BEA" w:rsidR="00FE1B59" w:rsidRPr="0064085A" w:rsidRDefault="00FE1B59" w:rsidP="003A7CA2">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На думку Т. Титаренко, ключовим аспектом продуктивного підходу до стресу є здатність людини опанувати широкий спектр стратегій самоопанування. Це означає, що молода мама в ситуації адаптації до материнства повинна бути готова використовувати різні підходи до подолання стресу, змінюючи їх відповідно до конкретної ситуації. Така гнучкість і різнобічність у виборі стратегій дозволяє більш ефективно впоратися з різними стресовими ситуаціями та зберігати психологічну рівновагу. [</w:t>
      </w:r>
      <w:r w:rsidR="00D4630E" w:rsidRPr="0064085A">
        <w:rPr>
          <w:rFonts w:ascii="Times New Roman" w:hAnsi="Times New Roman"/>
          <w:bCs/>
          <w:sz w:val="28"/>
          <w:szCs w:val="28"/>
          <w:lang w:val="uk-UA"/>
        </w:rPr>
        <w:t>29</w:t>
      </w:r>
      <w:r w:rsidRPr="0064085A">
        <w:rPr>
          <w:rFonts w:ascii="Times New Roman" w:hAnsi="Times New Roman"/>
          <w:bCs/>
          <w:sz w:val="28"/>
          <w:szCs w:val="28"/>
          <w:lang w:val="uk-UA"/>
        </w:rPr>
        <w:t>]</w:t>
      </w:r>
    </w:p>
    <w:p w14:paraId="63334A32" w14:textId="1E68AD82" w:rsidR="00FE1B59" w:rsidRPr="0064085A" w:rsidRDefault="00151426" w:rsidP="003A7CA2">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iCs/>
          <w:sz w:val="28"/>
          <w:szCs w:val="28"/>
          <w:lang w:val="uk-UA"/>
        </w:rPr>
        <w:t xml:space="preserve">Отже, в результаті проведеного аналізу </w:t>
      </w:r>
      <w:r w:rsidR="00C73DB7">
        <w:rPr>
          <w:rFonts w:ascii="Times New Roman" w:hAnsi="Times New Roman"/>
          <w:iCs/>
          <w:sz w:val="28"/>
          <w:szCs w:val="28"/>
          <w:lang w:val="uk-UA"/>
        </w:rPr>
        <w:t xml:space="preserve">літератури </w:t>
      </w:r>
      <w:r w:rsidRPr="0064085A">
        <w:rPr>
          <w:rFonts w:ascii="Times New Roman" w:hAnsi="Times New Roman"/>
          <w:iCs/>
          <w:sz w:val="28"/>
          <w:szCs w:val="28"/>
          <w:lang w:val="uk-UA"/>
        </w:rPr>
        <w:t>виявилося</w:t>
      </w:r>
      <w:r w:rsidRPr="0064085A">
        <w:rPr>
          <w:rFonts w:ascii="Times New Roman" w:hAnsi="Times New Roman"/>
          <w:bCs/>
          <w:sz w:val="28"/>
          <w:szCs w:val="28"/>
          <w:lang w:val="uk-UA"/>
        </w:rPr>
        <w:t xml:space="preserve">, </w:t>
      </w:r>
      <w:r w:rsidR="00C73DB7">
        <w:rPr>
          <w:rFonts w:ascii="Times New Roman" w:hAnsi="Times New Roman"/>
          <w:bCs/>
          <w:sz w:val="28"/>
          <w:szCs w:val="28"/>
          <w:lang w:val="uk-UA"/>
        </w:rPr>
        <w:t xml:space="preserve">що </w:t>
      </w:r>
      <w:r w:rsidRPr="0064085A">
        <w:rPr>
          <w:rFonts w:ascii="Times New Roman" w:hAnsi="Times New Roman"/>
          <w:bCs/>
          <w:sz w:val="28"/>
          <w:szCs w:val="28"/>
          <w:lang w:val="uk-UA"/>
        </w:rPr>
        <w:t xml:space="preserve">копінг-стратегії відіграють важливу роль у процесі адаптації молодих жінок до материнства, але їхня ефективність може бути різною. Деякі стратегії сприяють успішній адаптації, тоді як інші можуть призводити до дезадаптації та погіршення психологічного стану. Успішна адаптація до материнства потребує гнучкого використання різних копінг-стратегій залежно від конкретної ситуації. Важливо враховувати такі фактори, як невизначеність і можливість прогнозування ситуацій, оскільки вони впливають на вибір стратегії та її ефективність. Навчання молодих матерів різноманітним методам подолання стресу та розвитку навичок </w:t>
      </w:r>
      <w:r w:rsidRPr="0064085A">
        <w:rPr>
          <w:rFonts w:ascii="Times New Roman" w:hAnsi="Times New Roman"/>
          <w:bCs/>
          <w:sz w:val="28"/>
          <w:szCs w:val="28"/>
          <w:lang w:val="uk-UA"/>
        </w:rPr>
        <w:lastRenderedPageBreak/>
        <w:t>самоопанування є ключовим для збереження психологічної рівноваги та успішного виконання нових ролей.</w:t>
      </w:r>
      <w:r w:rsidR="00D4630E" w:rsidRPr="0064085A">
        <w:rPr>
          <w:rFonts w:ascii="Times New Roman" w:hAnsi="Times New Roman"/>
          <w:bCs/>
          <w:sz w:val="28"/>
          <w:szCs w:val="28"/>
          <w:lang w:val="uk-UA"/>
        </w:rPr>
        <w:t xml:space="preserve"> [4].</w:t>
      </w:r>
    </w:p>
    <w:p w14:paraId="680E4C27" w14:textId="77777777" w:rsidR="00151426" w:rsidRPr="0064085A" w:rsidRDefault="00151426" w:rsidP="003A7CA2">
      <w:pPr>
        <w:widowControl w:val="0"/>
        <w:spacing w:after="0" w:line="360" w:lineRule="auto"/>
        <w:ind w:firstLine="748"/>
        <w:jc w:val="both"/>
        <w:rPr>
          <w:rFonts w:ascii="Times New Roman" w:hAnsi="Times New Roman"/>
          <w:bCs/>
          <w:sz w:val="28"/>
          <w:szCs w:val="28"/>
          <w:lang w:val="uk-UA"/>
        </w:rPr>
      </w:pPr>
    </w:p>
    <w:p w14:paraId="2F3FD5E1" w14:textId="33B40647" w:rsidR="00151426" w:rsidRPr="0064085A" w:rsidRDefault="00151426" w:rsidP="003A7CA2">
      <w:pPr>
        <w:pStyle w:val="1"/>
        <w:spacing w:line="360" w:lineRule="auto"/>
        <w:ind w:firstLine="709"/>
        <w:rPr>
          <w:rFonts w:ascii="Times New Roman" w:hAnsi="Times New Roman"/>
          <w:b/>
          <w:color w:val="auto"/>
          <w:sz w:val="28"/>
          <w:szCs w:val="28"/>
          <w:lang w:val="uk-UA"/>
        </w:rPr>
      </w:pPr>
      <w:bookmarkStart w:id="5" w:name="_Toc177543642"/>
      <w:r w:rsidRPr="0064085A">
        <w:rPr>
          <w:rFonts w:ascii="Times New Roman" w:hAnsi="Times New Roman"/>
          <w:b/>
          <w:color w:val="auto"/>
          <w:sz w:val="28"/>
          <w:szCs w:val="28"/>
          <w:lang w:val="uk-UA"/>
        </w:rPr>
        <w:t>Висновки до розділу</w:t>
      </w:r>
      <w:r w:rsidR="00C155AF" w:rsidRPr="0064085A">
        <w:rPr>
          <w:rFonts w:ascii="Times New Roman" w:hAnsi="Times New Roman"/>
          <w:b/>
          <w:color w:val="auto"/>
          <w:sz w:val="28"/>
          <w:szCs w:val="28"/>
          <w:lang w:val="uk-UA"/>
        </w:rPr>
        <w:t xml:space="preserve"> 1</w:t>
      </w:r>
      <w:bookmarkEnd w:id="5"/>
    </w:p>
    <w:p w14:paraId="32A66C59" w14:textId="77777777" w:rsidR="00EA3B9C" w:rsidRDefault="00EA3B9C" w:rsidP="003A7CA2">
      <w:pPr>
        <w:spacing w:after="0" w:line="360" w:lineRule="auto"/>
        <w:ind w:firstLine="709"/>
        <w:jc w:val="both"/>
        <w:rPr>
          <w:rFonts w:ascii="Times New Roman" w:hAnsi="Times New Roman"/>
          <w:sz w:val="28"/>
          <w:szCs w:val="28"/>
          <w:lang w:val="uk-UA"/>
        </w:rPr>
      </w:pPr>
      <w:r w:rsidRPr="00EA3B9C">
        <w:rPr>
          <w:rFonts w:ascii="Times New Roman" w:hAnsi="Times New Roman"/>
          <w:sz w:val="28"/>
          <w:szCs w:val="28"/>
          <w:lang w:val="uk-UA"/>
        </w:rPr>
        <w:t>Сучасні дослідження дали змогу сформулювати низку стратегічно важливих висновків щодо теоретичного аналізу копінг-стратегій у ситуації адаптації до материнства в молодих жінок:</w:t>
      </w:r>
    </w:p>
    <w:p w14:paraId="65D4C696" w14:textId="2752E84C" w:rsidR="00EA3B9C" w:rsidRPr="00EA3B9C" w:rsidRDefault="00EA3B9C" w:rsidP="003A7CA2">
      <w:pPr>
        <w:spacing w:after="0" w:line="360" w:lineRule="auto"/>
        <w:ind w:firstLine="709"/>
        <w:jc w:val="both"/>
        <w:rPr>
          <w:rFonts w:ascii="Times New Roman" w:hAnsi="Times New Roman"/>
          <w:sz w:val="28"/>
          <w:szCs w:val="28"/>
          <w:lang w:val="uk-UA"/>
        </w:rPr>
      </w:pPr>
      <w:r w:rsidRPr="00EA3B9C">
        <w:rPr>
          <w:rFonts w:ascii="Times New Roman" w:hAnsi="Times New Roman"/>
          <w:sz w:val="28"/>
          <w:szCs w:val="28"/>
          <w:lang w:val="uk-UA"/>
        </w:rPr>
        <w:t>Класифікація копінг-стратегій за рівнем ефективності дозволяє глибше зрозуміти, як саме жінки реагують на адаптаційні виклики в період материнства. Залежно від типу стресора та ресурсів особистості, копінг-стратегії поділяються на:</w:t>
      </w:r>
    </w:p>
    <w:p w14:paraId="2ED35ECE" w14:textId="77777777" w:rsidR="00EA3B9C" w:rsidRPr="00EA3B9C" w:rsidRDefault="00EA3B9C" w:rsidP="00EA3B9C">
      <w:pPr>
        <w:numPr>
          <w:ilvl w:val="1"/>
          <w:numId w:val="13"/>
        </w:numPr>
        <w:spacing w:after="0" w:line="360" w:lineRule="auto"/>
        <w:ind w:left="0" w:firstLine="709"/>
        <w:jc w:val="both"/>
        <w:rPr>
          <w:rFonts w:ascii="Times New Roman" w:hAnsi="Times New Roman"/>
          <w:sz w:val="28"/>
          <w:szCs w:val="28"/>
          <w:lang w:val="uk-UA"/>
        </w:rPr>
      </w:pPr>
      <w:r w:rsidRPr="00EA3B9C">
        <w:rPr>
          <w:rFonts w:ascii="Times New Roman" w:hAnsi="Times New Roman"/>
          <w:sz w:val="28"/>
          <w:szCs w:val="28"/>
          <w:lang w:val="uk-UA"/>
        </w:rPr>
        <w:t>Продуктивні (активне вирішення проблеми, звернення по соціальну підтримку, планування, позитивна переоцінка), які сприяють реальному подоланню стресу, підвищують самооцінку, мобілізують ресурси та формують стійкість до подальших викликів.</w:t>
      </w:r>
    </w:p>
    <w:p w14:paraId="7DE8D767" w14:textId="77777777" w:rsidR="00EA3B9C" w:rsidRPr="00EA3B9C" w:rsidRDefault="00EA3B9C" w:rsidP="00EA3B9C">
      <w:pPr>
        <w:numPr>
          <w:ilvl w:val="1"/>
          <w:numId w:val="13"/>
        </w:numPr>
        <w:spacing w:after="0" w:line="360" w:lineRule="auto"/>
        <w:ind w:left="0" w:firstLine="709"/>
        <w:jc w:val="both"/>
        <w:rPr>
          <w:rFonts w:ascii="Times New Roman" w:hAnsi="Times New Roman"/>
          <w:sz w:val="28"/>
          <w:szCs w:val="28"/>
          <w:lang w:val="uk-UA"/>
        </w:rPr>
      </w:pPr>
      <w:r w:rsidRPr="00EA3B9C">
        <w:rPr>
          <w:rFonts w:ascii="Times New Roman" w:hAnsi="Times New Roman"/>
          <w:sz w:val="28"/>
          <w:szCs w:val="28"/>
          <w:lang w:val="uk-UA"/>
        </w:rPr>
        <w:t>Відносно продуктивні (уникнення, переключення уваги, гумор), які можуть бути ефективними в короткотривалих або незначно стресогенних ситуаціях, але не забезпечують повноцінного вирішення проблеми.</w:t>
      </w:r>
    </w:p>
    <w:p w14:paraId="4C8682C5" w14:textId="77777777" w:rsidR="00EA3B9C" w:rsidRDefault="00EA3B9C" w:rsidP="00EA3B9C">
      <w:pPr>
        <w:numPr>
          <w:ilvl w:val="1"/>
          <w:numId w:val="13"/>
        </w:numPr>
        <w:spacing w:after="0" w:line="360" w:lineRule="auto"/>
        <w:ind w:left="0" w:firstLine="709"/>
        <w:jc w:val="both"/>
        <w:rPr>
          <w:rFonts w:ascii="Times New Roman" w:hAnsi="Times New Roman"/>
          <w:sz w:val="28"/>
          <w:szCs w:val="28"/>
          <w:lang w:val="uk-UA"/>
        </w:rPr>
      </w:pPr>
      <w:r w:rsidRPr="00EA3B9C">
        <w:rPr>
          <w:rFonts w:ascii="Times New Roman" w:hAnsi="Times New Roman"/>
          <w:sz w:val="28"/>
          <w:szCs w:val="28"/>
          <w:lang w:val="uk-UA"/>
        </w:rPr>
        <w:t>Непродуктивні (занурення в себе, самозвинувачення, емоційна дезорганізація, агресія, сподівання на диво), що призводять до наростання стресу, емоційного виснаження та соціальної дезадаптації.</w:t>
      </w:r>
    </w:p>
    <w:p w14:paraId="000EB818" w14:textId="77777777" w:rsidR="00EA3B9C" w:rsidRDefault="00EA3B9C" w:rsidP="00EA3B9C">
      <w:pPr>
        <w:spacing w:after="0" w:line="360" w:lineRule="auto"/>
        <w:ind w:firstLine="709"/>
        <w:jc w:val="both"/>
        <w:rPr>
          <w:rFonts w:ascii="Times New Roman" w:hAnsi="Times New Roman"/>
          <w:sz w:val="28"/>
          <w:szCs w:val="28"/>
          <w:lang w:val="uk-UA"/>
        </w:rPr>
      </w:pPr>
      <w:r w:rsidRPr="00EA3B9C">
        <w:rPr>
          <w:rFonts w:ascii="Times New Roman" w:hAnsi="Times New Roman"/>
          <w:sz w:val="28"/>
          <w:szCs w:val="28"/>
          <w:lang w:val="uk-UA"/>
        </w:rPr>
        <w:t>Непродуктивні копінг-стратегії становлять ризик для психологічного благополуччя молодої матері, оскільки блокують активне реагування на виклики, порушують емоційну регуляцію та ускладнюють побудову безпечного материнського стилю. У цьому контексті важливо своєчасно виявляти ознаки таких стратегій і замінювати їх більш конструктивними підходами.</w:t>
      </w:r>
    </w:p>
    <w:p w14:paraId="0F3A0706" w14:textId="77777777" w:rsidR="00EA3B9C" w:rsidRDefault="00EA3B9C" w:rsidP="00EA3B9C">
      <w:pPr>
        <w:spacing w:after="0" w:line="360" w:lineRule="auto"/>
        <w:ind w:firstLine="709"/>
        <w:jc w:val="both"/>
        <w:rPr>
          <w:rFonts w:ascii="Times New Roman" w:hAnsi="Times New Roman"/>
          <w:sz w:val="28"/>
          <w:szCs w:val="28"/>
          <w:lang w:val="uk-UA"/>
        </w:rPr>
      </w:pPr>
      <w:r w:rsidRPr="00EA3B9C">
        <w:rPr>
          <w:rFonts w:ascii="Times New Roman" w:hAnsi="Times New Roman"/>
          <w:sz w:val="28"/>
          <w:szCs w:val="28"/>
          <w:lang w:val="uk-UA"/>
        </w:rPr>
        <w:lastRenderedPageBreak/>
        <w:t>Гнучкість копінг-поведінки — ключовий чинник ефективної адаптації. Емоційно зріла жінка здатна обирати найбільш доречні стратегії залежно від типу ситуації: у разі побутових труднощів — застосовувати проблемно-орієнтований копінг, у складних емоційних станах — звертатися по підтримку, у випадку конфліктів — шукати компроміс або уникати ескалації. Така гнучкість сприяє формуванню психологічної стійкості та запобігає розвитку післяпологової дезадаптації.</w:t>
      </w:r>
    </w:p>
    <w:p w14:paraId="66891CB6" w14:textId="77777777" w:rsidR="00EA3B9C" w:rsidRDefault="00EA3B9C" w:rsidP="00EA3B9C">
      <w:pPr>
        <w:spacing w:after="0" w:line="360" w:lineRule="auto"/>
        <w:ind w:firstLine="709"/>
        <w:jc w:val="both"/>
        <w:rPr>
          <w:rFonts w:ascii="Times New Roman" w:hAnsi="Times New Roman"/>
          <w:sz w:val="28"/>
          <w:szCs w:val="28"/>
          <w:lang w:val="uk-UA"/>
        </w:rPr>
      </w:pPr>
      <w:r w:rsidRPr="00EA3B9C">
        <w:rPr>
          <w:rFonts w:ascii="Times New Roman" w:hAnsi="Times New Roman"/>
          <w:sz w:val="28"/>
          <w:szCs w:val="28"/>
          <w:lang w:val="uk-UA"/>
        </w:rPr>
        <w:t>Материнство — це складний адаптаційний процес, що супроводжується глибокими особистісними, соціальними та фізіологічними змінами. Успішна адаптація в цьому періоді вимагає не лише індивідуальних ресурсів жінки, а й наявності підтримки з боку родини, фахівців, соціальних інституцій. Продуктивні копінг-стратегії відіграють роль буфера, що дозволяє ефективно інтегрувати нову роль і зберігати емоційне благополуччя.</w:t>
      </w:r>
    </w:p>
    <w:p w14:paraId="4C9C1D71" w14:textId="7B9D8F23" w:rsidR="00EA3B9C" w:rsidRPr="00EA3B9C" w:rsidRDefault="00EA3B9C" w:rsidP="00EA3B9C">
      <w:pPr>
        <w:spacing w:after="0" w:line="360" w:lineRule="auto"/>
        <w:ind w:firstLine="709"/>
        <w:jc w:val="both"/>
        <w:rPr>
          <w:rFonts w:ascii="Times New Roman" w:hAnsi="Times New Roman"/>
          <w:sz w:val="28"/>
          <w:szCs w:val="28"/>
          <w:lang w:val="uk-UA"/>
        </w:rPr>
      </w:pPr>
      <w:r w:rsidRPr="00EA3B9C">
        <w:rPr>
          <w:rFonts w:ascii="Times New Roman" w:hAnsi="Times New Roman"/>
          <w:sz w:val="28"/>
          <w:szCs w:val="28"/>
          <w:lang w:val="uk-UA"/>
        </w:rPr>
        <w:t>Отже, копінг у контексті материнства має розглядатися не лише як інструмент подолання стресу, а як основа розвитку адаптивного потенціалу жінки. Його ефективність значною мірою залежить від особистісних характеристик, доступних ресурсів, рівня емоційного інтелекту та соціального середовища, в якому перебуває молода мати.</w:t>
      </w:r>
    </w:p>
    <w:p w14:paraId="3E3BD4A1" w14:textId="0AD0B40A" w:rsidR="003A4922" w:rsidRPr="0064085A" w:rsidRDefault="003A4922">
      <w:pPr>
        <w:spacing w:after="160" w:line="259" w:lineRule="auto"/>
        <w:rPr>
          <w:rFonts w:ascii="Times New Roman" w:hAnsi="Times New Roman"/>
          <w:bCs/>
          <w:sz w:val="28"/>
          <w:szCs w:val="28"/>
          <w:lang w:val="uk-UA"/>
        </w:rPr>
      </w:pPr>
      <w:r w:rsidRPr="0064085A">
        <w:rPr>
          <w:rFonts w:ascii="Times New Roman" w:hAnsi="Times New Roman"/>
          <w:bCs/>
          <w:sz w:val="28"/>
          <w:szCs w:val="28"/>
          <w:lang w:val="uk-UA"/>
        </w:rPr>
        <w:br w:type="page"/>
      </w:r>
    </w:p>
    <w:p w14:paraId="606AAEBA" w14:textId="35D1AC0F" w:rsidR="003A4922" w:rsidRPr="0064085A" w:rsidRDefault="001449B5" w:rsidP="001449B5">
      <w:pPr>
        <w:pStyle w:val="1"/>
        <w:jc w:val="center"/>
        <w:rPr>
          <w:rFonts w:ascii="Times New Roman" w:hAnsi="Times New Roman"/>
          <w:b/>
          <w:bCs/>
          <w:iCs/>
          <w:color w:val="auto"/>
          <w:sz w:val="28"/>
          <w:szCs w:val="28"/>
          <w:lang w:val="uk-UA"/>
        </w:rPr>
      </w:pPr>
      <w:bookmarkStart w:id="6" w:name="_Toc177543643"/>
      <w:r w:rsidRPr="0064085A">
        <w:rPr>
          <w:rFonts w:ascii="Times New Roman" w:hAnsi="Times New Roman"/>
          <w:b/>
          <w:bCs/>
          <w:iCs/>
          <w:color w:val="auto"/>
          <w:sz w:val="28"/>
          <w:szCs w:val="28"/>
          <w:lang w:val="uk-UA"/>
        </w:rPr>
        <w:lastRenderedPageBreak/>
        <w:t>РОЗДІЛ 2.</w:t>
      </w:r>
      <w:bookmarkEnd w:id="6"/>
    </w:p>
    <w:p w14:paraId="0397A966" w14:textId="06FACA34" w:rsidR="00AF72AC" w:rsidRPr="0064085A" w:rsidRDefault="001449B5" w:rsidP="001449B5">
      <w:pPr>
        <w:pStyle w:val="1"/>
        <w:jc w:val="center"/>
        <w:rPr>
          <w:rFonts w:ascii="Times New Roman" w:hAnsi="Times New Roman"/>
          <w:b/>
          <w:bCs/>
          <w:iCs/>
          <w:color w:val="auto"/>
          <w:sz w:val="28"/>
          <w:szCs w:val="28"/>
          <w:lang w:val="uk-UA"/>
        </w:rPr>
      </w:pPr>
      <w:bookmarkStart w:id="7" w:name="_Toc177543644"/>
      <w:r w:rsidRPr="0064085A">
        <w:rPr>
          <w:rFonts w:ascii="Times New Roman" w:hAnsi="Times New Roman"/>
          <w:b/>
          <w:bCs/>
          <w:iCs/>
          <w:color w:val="auto"/>
          <w:sz w:val="28"/>
          <w:szCs w:val="28"/>
          <w:lang w:val="uk-UA"/>
        </w:rPr>
        <w:t>ЕМПІРИЧНЕ ДОСЛІДЖЕННЯ КОПІНГ-СТРАТЕГІЙ В СИТУАЦІЇ АДАПТАЦІЇ ДО МАТЕРИНСТВА У МОЛОДИХ ЖІНОК</w:t>
      </w:r>
      <w:bookmarkEnd w:id="7"/>
    </w:p>
    <w:p w14:paraId="4CC5726F" w14:textId="77777777" w:rsidR="003A4922" w:rsidRPr="0064085A" w:rsidRDefault="003A4922" w:rsidP="001449B5">
      <w:pPr>
        <w:pStyle w:val="1"/>
        <w:rPr>
          <w:rFonts w:ascii="Times New Roman" w:hAnsi="Times New Roman"/>
          <w:b/>
          <w:bCs/>
          <w:iCs/>
          <w:color w:val="auto"/>
          <w:sz w:val="28"/>
          <w:szCs w:val="28"/>
          <w:lang w:val="uk-UA"/>
        </w:rPr>
      </w:pPr>
    </w:p>
    <w:p w14:paraId="6F78A9E4" w14:textId="074A04CE" w:rsidR="003A4922" w:rsidRPr="0064085A" w:rsidRDefault="003A4922" w:rsidP="001449B5">
      <w:pPr>
        <w:pStyle w:val="1"/>
        <w:rPr>
          <w:rFonts w:ascii="Times New Roman" w:hAnsi="Times New Roman"/>
          <w:b/>
          <w:bCs/>
          <w:iCs/>
          <w:color w:val="auto"/>
          <w:sz w:val="28"/>
          <w:szCs w:val="28"/>
          <w:lang w:val="uk-UA"/>
        </w:rPr>
      </w:pPr>
      <w:bookmarkStart w:id="8" w:name="_Toc177543645"/>
      <w:r w:rsidRPr="0064085A">
        <w:rPr>
          <w:rFonts w:ascii="Times New Roman" w:hAnsi="Times New Roman"/>
          <w:b/>
          <w:bCs/>
          <w:iCs/>
          <w:color w:val="auto"/>
          <w:sz w:val="28"/>
          <w:szCs w:val="28"/>
          <w:lang w:val="uk-UA"/>
        </w:rPr>
        <w:t xml:space="preserve">2.1. </w:t>
      </w:r>
      <w:r w:rsidR="00913473" w:rsidRPr="0064085A">
        <w:rPr>
          <w:rFonts w:ascii="Times New Roman" w:hAnsi="Times New Roman"/>
          <w:b/>
          <w:color w:val="auto"/>
          <w:sz w:val="28"/>
          <w:szCs w:val="28"/>
          <w:lang w:val="uk-UA"/>
        </w:rPr>
        <w:t>Опис вибірки дослідження копінг-стратегій</w:t>
      </w:r>
      <w:bookmarkEnd w:id="8"/>
    </w:p>
    <w:p w14:paraId="391E6B71" w14:textId="77777777" w:rsidR="003A4922" w:rsidRPr="0064085A" w:rsidRDefault="003A4922" w:rsidP="00870ADB">
      <w:pPr>
        <w:widowControl w:val="0"/>
        <w:spacing w:after="0" w:line="360" w:lineRule="auto"/>
        <w:ind w:firstLine="748"/>
        <w:jc w:val="both"/>
        <w:rPr>
          <w:rFonts w:ascii="Times New Roman" w:hAnsi="Times New Roman"/>
          <w:bCs/>
          <w:sz w:val="28"/>
          <w:szCs w:val="28"/>
          <w:lang w:val="uk-UA"/>
        </w:rPr>
      </w:pPr>
    </w:p>
    <w:p w14:paraId="63040B86" w14:textId="77777777" w:rsidR="00EB4DF6" w:rsidRPr="00EB4DF6" w:rsidRDefault="00EB4DF6" w:rsidP="00EB4DF6">
      <w:pPr>
        <w:widowControl w:val="0"/>
        <w:spacing w:after="0" w:line="360" w:lineRule="auto"/>
        <w:ind w:firstLine="748"/>
        <w:jc w:val="both"/>
        <w:rPr>
          <w:rFonts w:ascii="Times New Roman" w:hAnsi="Times New Roman"/>
          <w:bCs/>
          <w:sz w:val="28"/>
          <w:szCs w:val="28"/>
          <w:lang w:val="uk-UA"/>
        </w:rPr>
      </w:pPr>
      <w:r w:rsidRPr="00EB4DF6">
        <w:rPr>
          <w:rFonts w:ascii="Times New Roman" w:hAnsi="Times New Roman"/>
          <w:bCs/>
          <w:sz w:val="28"/>
          <w:szCs w:val="28"/>
          <w:lang w:val="uk-UA"/>
        </w:rPr>
        <w:t>Для дослідження переважаючих стратегій долаючої поведінки, які використовують молоді матері на етапі адаптації до нової соціальної ролі, було відібрано 10 учасниць, які нещодавно стали матерями вперше. Вік респонденток варіювався від 21 до 30 років, що дало змогу охопити критичний період ранньої дорослості, коли жінка, окрім прийняття нової ролі матері, часто водночас формує професійну ідентичність, налагоджує партнерські стосунки та вирішує життєві завдання, пов’язані з автономією й стабільністю.</w:t>
      </w:r>
    </w:p>
    <w:p w14:paraId="2D3AEE32" w14:textId="14FE5A2B" w:rsidR="00EB4DF6" w:rsidRPr="00EB4DF6" w:rsidRDefault="00EB4DF6" w:rsidP="00EB4DF6">
      <w:pPr>
        <w:widowControl w:val="0"/>
        <w:spacing w:after="0" w:line="360" w:lineRule="auto"/>
        <w:ind w:firstLine="748"/>
        <w:jc w:val="both"/>
        <w:rPr>
          <w:rFonts w:ascii="Times New Roman" w:hAnsi="Times New Roman"/>
          <w:bCs/>
          <w:sz w:val="28"/>
          <w:szCs w:val="28"/>
          <w:lang w:val="uk-UA"/>
        </w:rPr>
      </w:pPr>
      <w:r w:rsidRPr="00EB4DF6">
        <w:rPr>
          <w:rFonts w:ascii="Times New Roman" w:hAnsi="Times New Roman"/>
          <w:bCs/>
          <w:sz w:val="28"/>
          <w:szCs w:val="28"/>
          <w:lang w:val="uk-UA"/>
        </w:rPr>
        <w:t xml:space="preserve">Усі учасниці були обрані за критерієм першого досвіду материнства, що забезпечило однорідність вибірки щодо рівня усвідомлення материнської ролі, переживаного стресу й емоційної вразливості. </w:t>
      </w:r>
      <w:r w:rsidR="008036E0">
        <w:rPr>
          <w:rFonts w:ascii="Times New Roman" w:hAnsi="Times New Roman"/>
          <w:bCs/>
          <w:sz w:val="28"/>
          <w:szCs w:val="28"/>
          <w:lang w:val="uk-UA"/>
        </w:rPr>
        <w:t xml:space="preserve">Всі </w:t>
      </w:r>
      <w:r w:rsidRPr="00EB4DF6">
        <w:rPr>
          <w:rFonts w:ascii="Times New Roman" w:hAnsi="Times New Roman"/>
          <w:bCs/>
          <w:sz w:val="28"/>
          <w:szCs w:val="28"/>
          <w:lang w:val="uk-UA"/>
        </w:rPr>
        <w:t>респондент</w:t>
      </w:r>
      <w:r w:rsidR="008036E0">
        <w:rPr>
          <w:rFonts w:ascii="Times New Roman" w:hAnsi="Times New Roman"/>
          <w:bCs/>
          <w:sz w:val="28"/>
          <w:szCs w:val="28"/>
          <w:lang w:val="uk-UA"/>
        </w:rPr>
        <w:t>ки</w:t>
      </w:r>
      <w:r w:rsidRPr="00EB4DF6">
        <w:rPr>
          <w:rFonts w:ascii="Times New Roman" w:hAnsi="Times New Roman"/>
          <w:bCs/>
          <w:sz w:val="28"/>
          <w:szCs w:val="28"/>
          <w:lang w:val="uk-UA"/>
        </w:rPr>
        <w:t xml:space="preserve"> перебува</w:t>
      </w:r>
      <w:r w:rsidR="008036E0">
        <w:rPr>
          <w:rFonts w:ascii="Times New Roman" w:hAnsi="Times New Roman"/>
          <w:bCs/>
          <w:sz w:val="28"/>
          <w:szCs w:val="28"/>
          <w:lang w:val="uk-UA"/>
        </w:rPr>
        <w:t>ють</w:t>
      </w:r>
      <w:r w:rsidRPr="00EB4DF6">
        <w:rPr>
          <w:rFonts w:ascii="Times New Roman" w:hAnsi="Times New Roman"/>
          <w:bCs/>
          <w:sz w:val="28"/>
          <w:szCs w:val="28"/>
          <w:lang w:val="uk-UA"/>
        </w:rPr>
        <w:t xml:space="preserve"> у шлюбі. Усі мали вищу або неповну вищу освіту, що дозволило передбачити певний рівень рефлексії та готовності до самоаналізу в процесі анкетування.</w:t>
      </w:r>
    </w:p>
    <w:p w14:paraId="48D0B7D3" w14:textId="77777777" w:rsidR="00EB4DF6" w:rsidRPr="00EB4DF6" w:rsidRDefault="00EB4DF6" w:rsidP="00EB4DF6">
      <w:pPr>
        <w:widowControl w:val="0"/>
        <w:spacing w:after="0" w:line="360" w:lineRule="auto"/>
        <w:ind w:firstLine="748"/>
        <w:jc w:val="both"/>
        <w:rPr>
          <w:rFonts w:ascii="Times New Roman" w:hAnsi="Times New Roman"/>
          <w:bCs/>
          <w:sz w:val="28"/>
          <w:szCs w:val="28"/>
          <w:lang w:val="uk-UA"/>
        </w:rPr>
      </w:pPr>
      <w:r w:rsidRPr="00EB4DF6">
        <w:rPr>
          <w:rFonts w:ascii="Times New Roman" w:hAnsi="Times New Roman"/>
          <w:bCs/>
          <w:sz w:val="28"/>
          <w:szCs w:val="28"/>
          <w:lang w:val="uk-UA"/>
        </w:rPr>
        <w:t>Для оцінки копінг-стратегій використовувалася методика «Копінг-поведінка у стресових ситуаціях», адаптована Т.А. Крюковою, яка є діагностичним інструментом, що дозволяє виявити типові стилі поведінки особистості в умовах стресу. Методика включає низку шкал, які охоплюють як когнітивні, емоційні, так і поведінкові аспекти копінгу, зокрема: позитивна переоцінка, уникнення, пошук соціальної підтримки, планування вирішення проблеми, емоційне розвантаження тощо.</w:t>
      </w:r>
    </w:p>
    <w:p w14:paraId="0A28F452" w14:textId="77777777" w:rsidR="00EB4DF6" w:rsidRPr="00EB4DF6" w:rsidRDefault="00EB4DF6" w:rsidP="00EB4DF6">
      <w:pPr>
        <w:widowControl w:val="0"/>
        <w:spacing w:after="0" w:line="360" w:lineRule="auto"/>
        <w:ind w:firstLine="748"/>
        <w:jc w:val="both"/>
        <w:rPr>
          <w:rFonts w:ascii="Times New Roman" w:hAnsi="Times New Roman"/>
          <w:bCs/>
          <w:sz w:val="28"/>
          <w:szCs w:val="28"/>
          <w:lang w:val="uk-UA"/>
        </w:rPr>
      </w:pPr>
      <w:r w:rsidRPr="00EB4DF6">
        <w:rPr>
          <w:rFonts w:ascii="Times New Roman" w:hAnsi="Times New Roman"/>
          <w:bCs/>
          <w:sz w:val="28"/>
          <w:szCs w:val="28"/>
          <w:lang w:val="uk-UA"/>
        </w:rPr>
        <w:t xml:space="preserve">Опитування проводилося в очному форматі, в умовах, комфортних </w:t>
      </w:r>
      <w:r w:rsidRPr="00EB4DF6">
        <w:rPr>
          <w:rFonts w:ascii="Times New Roman" w:hAnsi="Times New Roman"/>
          <w:bCs/>
          <w:sz w:val="28"/>
          <w:szCs w:val="28"/>
          <w:lang w:val="uk-UA"/>
        </w:rPr>
        <w:lastRenderedPageBreak/>
        <w:t>для респонденток — частково під час індивідуальних зустрічей, частково в онлайн-форматі за попереднім узгодженням. Учасницям було гарантовано анонімність та добровільність участі, що дозволило забезпечити відкритість відповідей та емоційну щирість. Зібрані дані дали змогу не лише визначити переважаючі копінг-стратегії, але й відзначити індивідуальні особливості переживання материнства, залежно від умов соціальної підтримки, рівня стресу та готовності до нової ролі.</w:t>
      </w:r>
    </w:p>
    <w:p w14:paraId="17F3134C" w14:textId="7480DB0D" w:rsidR="006D6077" w:rsidRPr="0064085A" w:rsidRDefault="001F229E" w:rsidP="001F229E">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Для порівняння з категорією молодих матерів у дослідженні було обрано групу жінок, які не мають досвіду материнства, але перебувають у </w:t>
      </w:r>
      <w:r w:rsidR="00FD116A">
        <w:rPr>
          <w:rFonts w:ascii="Times New Roman" w:hAnsi="Times New Roman"/>
          <w:bCs/>
          <w:sz w:val="28"/>
          <w:szCs w:val="28"/>
          <w:lang w:val="uk-UA"/>
        </w:rPr>
        <w:t xml:space="preserve">тій самій </w:t>
      </w:r>
      <w:r w:rsidRPr="0064085A">
        <w:rPr>
          <w:rFonts w:ascii="Times New Roman" w:hAnsi="Times New Roman"/>
          <w:bCs/>
          <w:sz w:val="28"/>
          <w:szCs w:val="28"/>
          <w:lang w:val="uk-UA"/>
        </w:rPr>
        <w:t xml:space="preserve">віковій категорії від 18 до 25 років. </w:t>
      </w:r>
      <w:r w:rsidR="006D6077" w:rsidRPr="0064085A">
        <w:rPr>
          <w:rFonts w:ascii="Times New Roman" w:hAnsi="Times New Roman"/>
          <w:bCs/>
          <w:sz w:val="28"/>
          <w:szCs w:val="28"/>
          <w:lang w:val="uk-UA"/>
        </w:rPr>
        <w:t xml:space="preserve">Головним критерієм відбору в цю групу для дослідження було наявність стресу у їх житті, яку вони могли відчувати та проживати в період дослідження, наприклад сесія, </w:t>
      </w:r>
      <w:r w:rsidR="00FD116A">
        <w:rPr>
          <w:rFonts w:ascii="Times New Roman" w:hAnsi="Times New Roman"/>
          <w:bCs/>
          <w:sz w:val="28"/>
          <w:szCs w:val="28"/>
          <w:lang w:val="uk-UA"/>
        </w:rPr>
        <w:t xml:space="preserve">складності роботи, </w:t>
      </w:r>
      <w:r w:rsidR="006D6077" w:rsidRPr="0064085A">
        <w:rPr>
          <w:rFonts w:ascii="Times New Roman" w:hAnsi="Times New Roman"/>
          <w:bCs/>
          <w:sz w:val="28"/>
          <w:szCs w:val="28"/>
          <w:lang w:val="uk-UA"/>
        </w:rPr>
        <w:t>або перебува</w:t>
      </w:r>
      <w:r w:rsidR="00E66E4B" w:rsidRPr="0064085A">
        <w:rPr>
          <w:rFonts w:ascii="Times New Roman" w:hAnsi="Times New Roman"/>
          <w:bCs/>
          <w:sz w:val="28"/>
          <w:szCs w:val="28"/>
          <w:lang w:val="uk-UA"/>
        </w:rPr>
        <w:t>ли в інших стресових ситуаціях як ті що пов’язані з війною</w:t>
      </w:r>
      <w:r w:rsidR="00596569">
        <w:rPr>
          <w:rFonts w:ascii="Times New Roman" w:hAnsi="Times New Roman"/>
          <w:bCs/>
          <w:sz w:val="28"/>
          <w:szCs w:val="28"/>
          <w:lang w:val="uk-UA"/>
        </w:rPr>
        <w:t>, но не з материнством</w:t>
      </w:r>
      <w:r w:rsidR="00FD116A">
        <w:rPr>
          <w:rFonts w:ascii="Times New Roman" w:hAnsi="Times New Roman"/>
          <w:bCs/>
          <w:sz w:val="28"/>
          <w:szCs w:val="28"/>
          <w:lang w:val="uk-UA"/>
        </w:rPr>
        <w:t>.</w:t>
      </w:r>
      <w:r w:rsidR="00E66E4B" w:rsidRPr="0064085A">
        <w:rPr>
          <w:rFonts w:ascii="Times New Roman" w:hAnsi="Times New Roman"/>
          <w:bCs/>
          <w:sz w:val="28"/>
          <w:szCs w:val="28"/>
          <w:lang w:val="uk-UA"/>
        </w:rPr>
        <w:t xml:space="preserve"> </w:t>
      </w:r>
    </w:p>
    <w:p w14:paraId="18573B3E" w14:textId="6CA52E6E" w:rsidR="001F229E" w:rsidRPr="0064085A" w:rsidRDefault="001F229E" w:rsidP="001F229E">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Ця група включає жінок, які наразі зосереджені на інших аспектах свого життя, таких як професійний розвиток, навчання або побудова особистих стосунків, але не мають досвіду адаптації до материнства. Вибір саме цієї категорії був зумовлений бажанням порівняти стратегії подолання стресу у жінок, які знаходяться в різних соціальних ролях, але у схожих життєвих обставинах.</w:t>
      </w:r>
    </w:p>
    <w:p w14:paraId="65888AF8" w14:textId="2819663B" w:rsidR="001F229E" w:rsidRPr="0064085A" w:rsidRDefault="001F229E" w:rsidP="001F229E">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Це дозволяє порівняти результати дослідження між двома групами — молодими матерями та жінками без досвіду материнства — і зробити висновки про те, як різні життєві ролі та обов’язки впливають на вибір та ефективність копінг-стратегій у стресових ситуаціях.</w:t>
      </w:r>
      <w:r w:rsidR="00C45E7A" w:rsidRPr="0064085A">
        <w:rPr>
          <w:rFonts w:ascii="Times New Roman" w:hAnsi="Times New Roman"/>
          <w:bCs/>
          <w:sz w:val="28"/>
          <w:szCs w:val="28"/>
          <w:lang w:val="uk-UA"/>
        </w:rPr>
        <w:t xml:space="preserve"> </w:t>
      </w:r>
    </w:p>
    <w:p w14:paraId="457DED4B" w14:textId="32B091BE" w:rsidR="00C45E7A" w:rsidRPr="0064085A" w:rsidRDefault="00C45E7A" w:rsidP="001F229E">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Процедура дослідження включала заповнення учасницями спеціально розроблених анкет, де вони оцінювали свою поведінку та реакції в різних стресових ситуаціях або ситуаціях пов’язаних з материнством. Результати анкетування дозволили визначити, які копінг-стратегії (наприклад, пошук соціальної підтримки, уникання, активне вирішення </w:t>
      </w:r>
      <w:r w:rsidRPr="0064085A">
        <w:rPr>
          <w:rFonts w:ascii="Times New Roman" w:hAnsi="Times New Roman"/>
          <w:bCs/>
          <w:sz w:val="28"/>
          <w:szCs w:val="28"/>
          <w:lang w:val="uk-UA"/>
        </w:rPr>
        <w:lastRenderedPageBreak/>
        <w:t xml:space="preserve">проблем) були найбільш характерними для даної групи. Аналіз результатів допоміг зрозуміти, які саме стратегії є найбільш </w:t>
      </w:r>
      <w:r w:rsidR="00FD116A">
        <w:rPr>
          <w:rFonts w:ascii="Times New Roman" w:hAnsi="Times New Roman"/>
          <w:bCs/>
          <w:sz w:val="28"/>
          <w:szCs w:val="28"/>
          <w:lang w:val="uk-UA"/>
        </w:rPr>
        <w:t>типовими</w:t>
      </w:r>
      <w:r w:rsidRPr="0064085A">
        <w:rPr>
          <w:rFonts w:ascii="Times New Roman" w:hAnsi="Times New Roman"/>
          <w:bCs/>
          <w:sz w:val="28"/>
          <w:szCs w:val="28"/>
          <w:lang w:val="uk-UA"/>
        </w:rPr>
        <w:t xml:space="preserve"> для подолання стресу в умовах нової соціальної ролі матері.</w:t>
      </w:r>
    </w:p>
    <w:p w14:paraId="0063D345" w14:textId="0AA9D9B5" w:rsidR="00C45E7A" w:rsidRPr="0064085A" w:rsidRDefault="00C45E7A" w:rsidP="001F229E">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Для визначення достовірності отриманих результатів нами було використано критерій Фішера. Критерій Фішера, або F-критерій, використовується в статистиці для порівняння дисперсій двох або більше вибірок, щоб визначити, чи є статистично значущі відмінності між ними. Це основний інструмент в дисперсійному аналізі (ANOVA), де він допомагає оцінити, чи середні значення груп відрізняються більше, ніж можна було б очікувати випадково. Розрахунок Критерію Фішера, було здійснено на он-лайн платформі.</w:t>
      </w:r>
      <w:r w:rsidR="009D59DF" w:rsidRPr="0064085A">
        <w:rPr>
          <w:rFonts w:ascii="Times New Roman" w:hAnsi="Times New Roman"/>
          <w:bCs/>
          <w:sz w:val="28"/>
          <w:szCs w:val="28"/>
          <w:lang w:val="uk-UA"/>
        </w:rPr>
        <w:t xml:space="preserve"> </w:t>
      </w:r>
    </w:p>
    <w:p w14:paraId="253FA295" w14:textId="71311CC8" w:rsidR="00913473" w:rsidRPr="0064085A" w:rsidRDefault="00207553" w:rsidP="00732B25">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 xml:space="preserve">Таким чином, </w:t>
      </w:r>
      <w:r w:rsidR="00FD116A" w:rsidRPr="0064085A">
        <w:rPr>
          <w:rFonts w:ascii="Times New Roman" w:hAnsi="Times New Roman"/>
          <w:bCs/>
          <w:sz w:val="28"/>
          <w:szCs w:val="28"/>
          <w:lang w:val="uk-UA"/>
        </w:rPr>
        <w:t>узагальнимо</w:t>
      </w:r>
      <w:r w:rsidRPr="0064085A">
        <w:rPr>
          <w:rFonts w:ascii="Times New Roman" w:hAnsi="Times New Roman"/>
          <w:bCs/>
          <w:sz w:val="28"/>
          <w:szCs w:val="28"/>
          <w:lang w:val="uk-UA"/>
        </w:rPr>
        <w:t xml:space="preserve">: у дослідженні було порівняно копінг-стратегії молодих матерів та жінок без досвіду материнства, щоб виявити, як різні життєві ролі впливають на подолання стресу. Вибірка складалася з 10 молодих матерів віком від 21 до 30 років та групи жінок віком від 18 до 25 років, які не мали досвіду материнства. Використовуючи методику "Копінг-поведінка у стресових ситуаціях", дослідження дозволило визначити, які стратегії подолання стресу є найбільш характерними для кожної з груп. </w:t>
      </w:r>
    </w:p>
    <w:p w14:paraId="446BC6F8" w14:textId="17626E0E" w:rsidR="00913473" w:rsidRPr="0064085A" w:rsidRDefault="00913473" w:rsidP="00732B25">
      <w:pPr>
        <w:pStyle w:val="1"/>
        <w:spacing w:line="360" w:lineRule="auto"/>
        <w:ind w:firstLine="709"/>
        <w:rPr>
          <w:rFonts w:ascii="Times New Roman" w:hAnsi="Times New Roman"/>
          <w:b/>
          <w:color w:val="auto"/>
          <w:sz w:val="28"/>
          <w:szCs w:val="28"/>
          <w:lang w:val="uk-UA"/>
        </w:rPr>
      </w:pPr>
      <w:bookmarkStart w:id="9" w:name="_Toc177543646"/>
      <w:r w:rsidRPr="0064085A">
        <w:rPr>
          <w:rFonts w:ascii="Times New Roman" w:hAnsi="Times New Roman"/>
          <w:b/>
          <w:color w:val="auto"/>
          <w:sz w:val="28"/>
          <w:szCs w:val="28"/>
          <w:lang w:val="uk-UA"/>
        </w:rPr>
        <w:t xml:space="preserve">2.2. </w:t>
      </w:r>
      <w:r w:rsidR="00A96A2D" w:rsidRPr="0064085A">
        <w:rPr>
          <w:rFonts w:ascii="Times New Roman" w:hAnsi="Times New Roman"/>
          <w:b/>
          <w:color w:val="auto"/>
          <w:sz w:val="28"/>
          <w:szCs w:val="28"/>
          <w:lang w:val="uk-UA"/>
        </w:rPr>
        <w:t>Дослідження переважаючих стратегій долаючої поведінки молодих матерів</w:t>
      </w:r>
      <w:bookmarkEnd w:id="9"/>
    </w:p>
    <w:p w14:paraId="2DAF56DB" w14:textId="24F922F4" w:rsidR="005007FC" w:rsidRPr="005007FC" w:rsidRDefault="005007FC" w:rsidP="00732B25">
      <w:pPr>
        <w:widowControl w:val="0"/>
        <w:spacing w:after="0" w:line="360" w:lineRule="auto"/>
        <w:ind w:firstLine="748"/>
        <w:jc w:val="both"/>
        <w:rPr>
          <w:rFonts w:ascii="Times New Roman" w:hAnsi="Times New Roman"/>
          <w:bCs/>
          <w:sz w:val="28"/>
          <w:szCs w:val="28"/>
          <w:lang w:val="uk-UA"/>
        </w:rPr>
      </w:pPr>
      <w:r w:rsidRPr="005007FC">
        <w:rPr>
          <w:rFonts w:ascii="Times New Roman" w:hAnsi="Times New Roman"/>
          <w:bCs/>
          <w:sz w:val="28"/>
          <w:szCs w:val="28"/>
          <w:lang w:val="uk-UA"/>
        </w:rPr>
        <w:t>Питання ефективного подолання стресу в період переходу до материнства набуває особливої актуальності у контексті сучасних соціальних викликів та зростання психологічного навантаження на жінку. Материнство — це не лише біологічний факт, а й глибока особистісна трансформація</w:t>
      </w:r>
      <w:r w:rsidR="00E02A64">
        <w:rPr>
          <w:rFonts w:ascii="Times New Roman" w:hAnsi="Times New Roman"/>
          <w:bCs/>
          <w:sz w:val="28"/>
          <w:szCs w:val="28"/>
          <w:lang w:val="uk-UA"/>
        </w:rPr>
        <w:t xml:space="preserve"> особистості та родини</w:t>
      </w:r>
      <w:r w:rsidRPr="005007FC">
        <w:rPr>
          <w:rFonts w:ascii="Times New Roman" w:hAnsi="Times New Roman"/>
          <w:bCs/>
          <w:sz w:val="28"/>
          <w:szCs w:val="28"/>
          <w:lang w:val="uk-UA"/>
        </w:rPr>
        <w:t xml:space="preserve">, що потребує адаптації до нових соціальних, емоційних і поведінкових вимог. Саме в цей період копінг-стратегії — як механізми подолання стресових ситуацій — починають </w:t>
      </w:r>
      <w:r w:rsidRPr="005007FC">
        <w:rPr>
          <w:rFonts w:ascii="Times New Roman" w:hAnsi="Times New Roman"/>
          <w:bCs/>
          <w:sz w:val="28"/>
          <w:szCs w:val="28"/>
          <w:lang w:val="uk-UA"/>
        </w:rPr>
        <w:lastRenderedPageBreak/>
        <w:t>відігравати ключову роль у забезпеченні психологічної рівноваги жінки.</w:t>
      </w:r>
    </w:p>
    <w:p w14:paraId="3AA3D132" w14:textId="77777777" w:rsidR="005007FC" w:rsidRPr="005007FC" w:rsidRDefault="005007FC" w:rsidP="005007FC">
      <w:pPr>
        <w:widowControl w:val="0"/>
        <w:spacing w:after="0" w:line="360" w:lineRule="auto"/>
        <w:ind w:firstLine="748"/>
        <w:jc w:val="both"/>
        <w:rPr>
          <w:rFonts w:ascii="Times New Roman" w:hAnsi="Times New Roman"/>
          <w:bCs/>
          <w:sz w:val="28"/>
          <w:szCs w:val="28"/>
          <w:lang w:val="uk-UA"/>
        </w:rPr>
      </w:pPr>
      <w:r w:rsidRPr="005007FC">
        <w:rPr>
          <w:rFonts w:ascii="Times New Roman" w:hAnsi="Times New Roman"/>
          <w:bCs/>
          <w:sz w:val="28"/>
          <w:szCs w:val="28"/>
          <w:lang w:val="uk-UA"/>
        </w:rPr>
        <w:t>З огляду на це, було проведено емпіричне дослідження, мета якого — порівняти стратегії долаючої поведінки молодих матерів і жінок без досвіду материнства, щоб з’ясувати, яким чином наявність досвіду виконання ролі матері впливає на способи реагування на стрес. У дослідженні взяли участь дві групи респонденток: перша — 10 молодих матерів віком від 21 до 30 років, які переживають етап адаптації до нової соціальної ролі; друга — жінки віком від 18 до 25 років, які не мали досвіду материнства.</w:t>
      </w:r>
    </w:p>
    <w:p w14:paraId="2FDDA323" w14:textId="2C6F85A6" w:rsidR="009F2F03" w:rsidRDefault="005007FC" w:rsidP="00870ADB">
      <w:pPr>
        <w:widowControl w:val="0"/>
        <w:spacing w:after="0" w:line="360" w:lineRule="auto"/>
        <w:ind w:firstLine="748"/>
        <w:jc w:val="both"/>
        <w:rPr>
          <w:rFonts w:ascii="Times New Roman" w:hAnsi="Times New Roman"/>
          <w:bCs/>
          <w:sz w:val="28"/>
          <w:szCs w:val="28"/>
          <w:lang w:val="uk-UA"/>
        </w:rPr>
      </w:pPr>
      <w:r w:rsidRPr="005007FC">
        <w:rPr>
          <w:rFonts w:ascii="Times New Roman" w:hAnsi="Times New Roman"/>
          <w:bCs/>
          <w:sz w:val="28"/>
          <w:szCs w:val="28"/>
          <w:lang w:val="uk-UA"/>
        </w:rPr>
        <w:t xml:space="preserve">Для вивчення копінг-стратегій було використано методику «Копінг-поведінка у стресових ситуаціях» Т.А. Крюкової, яка дозволяє оцінити пріоритетні механізми подолання стресу та рівень ефективності адаптаційної відповіді. Отримані результати стали підґрунтям для глибшого аналізу особливостей копінг-поведінки саме у контексті материнства, що й буде предметом подальшого розгляду в даному </w:t>
      </w:r>
      <w:r w:rsidR="00854E4D">
        <w:rPr>
          <w:rFonts w:ascii="Times New Roman" w:hAnsi="Times New Roman"/>
          <w:bCs/>
          <w:sz w:val="28"/>
          <w:szCs w:val="28"/>
          <w:lang w:val="uk-UA"/>
        </w:rPr>
        <w:t>пункті</w:t>
      </w:r>
      <w:r w:rsidRPr="005007FC">
        <w:rPr>
          <w:rFonts w:ascii="Times New Roman" w:hAnsi="Times New Roman"/>
          <w:bCs/>
          <w:sz w:val="28"/>
          <w:szCs w:val="28"/>
          <w:lang w:val="uk-UA"/>
        </w:rPr>
        <w:t>.</w:t>
      </w:r>
      <w:r w:rsidR="003068CD">
        <w:rPr>
          <w:rFonts w:ascii="Times New Roman" w:hAnsi="Times New Roman"/>
          <w:bCs/>
          <w:sz w:val="28"/>
          <w:szCs w:val="28"/>
          <w:lang w:val="uk-UA"/>
        </w:rPr>
        <w:t xml:space="preserve"> </w:t>
      </w:r>
    </w:p>
    <w:p w14:paraId="36843926" w14:textId="093B992F" w:rsidR="003068CD" w:rsidRDefault="003068CD" w:rsidP="00870ADB">
      <w:pPr>
        <w:widowControl w:val="0"/>
        <w:spacing w:after="0" w:line="360" w:lineRule="auto"/>
        <w:ind w:firstLine="748"/>
        <w:jc w:val="both"/>
        <w:rPr>
          <w:rFonts w:ascii="Times New Roman" w:hAnsi="Times New Roman"/>
          <w:bCs/>
          <w:sz w:val="28"/>
          <w:szCs w:val="28"/>
          <w:lang w:val="uk-UA"/>
        </w:rPr>
      </w:pPr>
      <w:r w:rsidRPr="003068CD">
        <w:rPr>
          <w:rFonts w:ascii="Times New Roman" w:hAnsi="Times New Roman"/>
          <w:bCs/>
          <w:sz w:val="28"/>
          <w:szCs w:val="28"/>
          <w:lang w:val="uk-UA"/>
        </w:rPr>
        <w:t>Окрему значущість дослідження копінг-стратегій молодих матерів набуває в умовах соціальної нестабільності та воєнного стану, які істотно впливають на психологічний добробут жінки. Війна створює додаткові стресогенні фактори — загроза безпеці, втрата домівки, розлука з близькими, економічна нестабільність, відсутність підтримки — усе це посилює вразливість молодих матерів до емоційного виснаження. У таких умовах важливо не лише діагностувати рівень стресу, а й виявити ефективні стратегії його подолання, які дозволяють жінці зберігати внутрішній баланс, підтримувати функціональність у новій ролі та забезпечувати догляд і емоційну стабільність для дитини. Таким чином, аналіз копінг-поведінки в цій категорії є не лише науково-значущим, а й практично необхідним для розробки програм соціально-психологічної підтримки матерів у кризових ситуаціях.</w:t>
      </w:r>
    </w:p>
    <w:p w14:paraId="355F6755" w14:textId="235FC457" w:rsidR="00A31649" w:rsidRDefault="00A31649" w:rsidP="00A31649">
      <w:pPr>
        <w:widowControl w:val="0"/>
        <w:spacing w:after="0" w:line="360" w:lineRule="auto"/>
        <w:ind w:firstLine="748"/>
        <w:jc w:val="both"/>
        <w:rPr>
          <w:rFonts w:ascii="Times New Roman" w:hAnsi="Times New Roman"/>
          <w:bCs/>
          <w:sz w:val="28"/>
          <w:szCs w:val="28"/>
          <w:lang w:val="uk-UA"/>
        </w:rPr>
      </w:pPr>
      <w:r w:rsidRPr="005007FC">
        <w:rPr>
          <w:rFonts w:ascii="Times New Roman" w:hAnsi="Times New Roman"/>
          <w:bCs/>
          <w:sz w:val="28"/>
          <w:szCs w:val="28"/>
          <w:lang w:val="uk-UA"/>
        </w:rPr>
        <w:t xml:space="preserve">Отримані результати </w:t>
      </w:r>
      <w:r w:rsidR="000F58A8">
        <w:rPr>
          <w:rFonts w:ascii="Times New Roman" w:hAnsi="Times New Roman"/>
          <w:bCs/>
          <w:sz w:val="28"/>
          <w:szCs w:val="28"/>
          <w:lang w:val="uk-UA"/>
        </w:rPr>
        <w:t xml:space="preserve">нашого дослідження </w:t>
      </w:r>
      <w:r w:rsidRPr="005007FC">
        <w:rPr>
          <w:rFonts w:ascii="Times New Roman" w:hAnsi="Times New Roman"/>
          <w:bCs/>
          <w:sz w:val="28"/>
          <w:szCs w:val="28"/>
          <w:lang w:val="uk-UA"/>
        </w:rPr>
        <w:t>представлені в таблиці 1.</w:t>
      </w:r>
    </w:p>
    <w:p w14:paraId="00AE2F76" w14:textId="77777777" w:rsidR="00A31649" w:rsidRPr="003068CD" w:rsidRDefault="00A31649" w:rsidP="00870ADB">
      <w:pPr>
        <w:widowControl w:val="0"/>
        <w:spacing w:after="0" w:line="360" w:lineRule="auto"/>
        <w:ind w:firstLine="748"/>
        <w:jc w:val="both"/>
        <w:rPr>
          <w:rFonts w:ascii="Times New Roman" w:hAnsi="Times New Roman"/>
          <w:bCs/>
          <w:sz w:val="28"/>
          <w:szCs w:val="28"/>
          <w:lang w:val="uk-UA"/>
        </w:rPr>
      </w:pPr>
    </w:p>
    <w:p w14:paraId="7358EF7D" w14:textId="2B0607E5" w:rsidR="009F2F03" w:rsidRPr="005007FC" w:rsidRDefault="00D25BF7" w:rsidP="00D25BF7">
      <w:pPr>
        <w:widowControl w:val="0"/>
        <w:spacing w:after="0" w:line="360" w:lineRule="auto"/>
        <w:ind w:firstLine="748"/>
        <w:jc w:val="right"/>
        <w:rPr>
          <w:rFonts w:ascii="Times New Roman" w:hAnsi="Times New Roman"/>
          <w:bCs/>
          <w:i/>
          <w:iCs/>
          <w:sz w:val="28"/>
          <w:szCs w:val="28"/>
          <w:lang w:val="uk-UA"/>
        </w:rPr>
      </w:pPr>
      <w:r w:rsidRPr="005007FC">
        <w:rPr>
          <w:rFonts w:ascii="Times New Roman" w:hAnsi="Times New Roman"/>
          <w:bCs/>
          <w:i/>
          <w:iCs/>
          <w:sz w:val="28"/>
          <w:szCs w:val="28"/>
          <w:lang w:val="uk-UA"/>
        </w:rPr>
        <w:lastRenderedPageBreak/>
        <w:t>Таблиця 1</w:t>
      </w:r>
    </w:p>
    <w:p w14:paraId="00B136E5" w14:textId="23F5B755" w:rsidR="00D25BF7" w:rsidRPr="0064085A" w:rsidRDefault="00E86302" w:rsidP="00870ADB">
      <w:pPr>
        <w:widowControl w:val="0"/>
        <w:spacing w:after="0" w:line="360" w:lineRule="auto"/>
        <w:ind w:firstLine="748"/>
        <w:jc w:val="both"/>
        <w:rPr>
          <w:rFonts w:ascii="Times New Roman" w:hAnsi="Times New Roman"/>
          <w:bCs/>
          <w:sz w:val="28"/>
          <w:szCs w:val="28"/>
          <w:lang w:val="uk-UA"/>
        </w:rPr>
      </w:pPr>
      <w:r w:rsidRPr="005007FC">
        <w:rPr>
          <w:rFonts w:ascii="Times New Roman" w:hAnsi="Times New Roman"/>
          <w:bCs/>
          <w:sz w:val="28"/>
          <w:szCs w:val="28"/>
          <w:lang w:val="uk-UA"/>
        </w:rPr>
        <w:t>Показники копінг-поведінки молодих матерів і жінок без д</w:t>
      </w:r>
      <w:r w:rsidRPr="0064085A">
        <w:rPr>
          <w:rFonts w:ascii="Times New Roman" w:hAnsi="Times New Roman"/>
          <w:bCs/>
          <w:sz w:val="28"/>
          <w:szCs w:val="28"/>
          <w:lang w:val="uk-UA"/>
        </w:rPr>
        <w:t>ітей (%)</w:t>
      </w:r>
    </w:p>
    <w:p w14:paraId="2163D9D2" w14:textId="61CB4346" w:rsidR="00D25BF7" w:rsidRPr="0064085A" w:rsidRDefault="00F73B38" w:rsidP="00F73B38">
      <w:pPr>
        <w:widowControl w:val="0"/>
        <w:spacing w:after="0" w:line="360" w:lineRule="auto"/>
        <w:jc w:val="both"/>
        <w:rPr>
          <w:rFonts w:ascii="Times New Roman" w:hAnsi="Times New Roman"/>
          <w:bCs/>
          <w:sz w:val="28"/>
          <w:szCs w:val="28"/>
          <w:lang w:val="uk-UA"/>
        </w:rPr>
      </w:pPr>
      <w:r w:rsidRPr="0064085A">
        <w:rPr>
          <w:noProof/>
          <w:lang w:val="uk-UA"/>
        </w:rPr>
        <w:drawing>
          <wp:inline distT="0" distB="0" distL="0" distR="0" wp14:anchorId="6D9ED007" wp14:editId="570CAC04">
            <wp:extent cx="5683341" cy="5791200"/>
            <wp:effectExtent l="0" t="0" r="0" b="0"/>
            <wp:docPr id="195768556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85082" cy="5792974"/>
                    </a:xfrm>
                    <a:prstGeom prst="rect">
                      <a:avLst/>
                    </a:prstGeom>
                    <a:noFill/>
                    <a:ln>
                      <a:noFill/>
                    </a:ln>
                  </pic:spPr>
                </pic:pic>
              </a:graphicData>
            </a:graphic>
          </wp:inline>
        </w:drawing>
      </w:r>
    </w:p>
    <w:p w14:paraId="18EACE76" w14:textId="77777777" w:rsidR="007B50FE" w:rsidRPr="0064085A" w:rsidRDefault="007B50FE" w:rsidP="00F73B38">
      <w:pPr>
        <w:widowControl w:val="0"/>
        <w:spacing w:after="0" w:line="360" w:lineRule="auto"/>
        <w:jc w:val="both"/>
        <w:rPr>
          <w:rFonts w:ascii="Times New Roman" w:hAnsi="Times New Roman"/>
          <w:bCs/>
          <w:sz w:val="28"/>
          <w:szCs w:val="28"/>
          <w:lang w:val="uk-UA"/>
        </w:rPr>
      </w:pPr>
    </w:p>
    <w:p w14:paraId="59A12181" w14:textId="77777777" w:rsidR="00AB65FA" w:rsidRPr="00AB65FA" w:rsidRDefault="00AB65FA" w:rsidP="00AB65FA">
      <w:pPr>
        <w:widowControl w:val="0"/>
        <w:spacing w:after="0" w:line="360" w:lineRule="auto"/>
        <w:ind w:firstLine="709"/>
        <w:jc w:val="both"/>
        <w:rPr>
          <w:rFonts w:ascii="Times New Roman" w:hAnsi="Times New Roman"/>
          <w:bCs/>
          <w:sz w:val="28"/>
          <w:szCs w:val="28"/>
          <w:lang w:val="uk-UA"/>
        </w:rPr>
      </w:pPr>
      <w:r w:rsidRPr="00AB65FA">
        <w:rPr>
          <w:rFonts w:ascii="Times New Roman" w:hAnsi="Times New Roman"/>
          <w:bCs/>
          <w:sz w:val="28"/>
          <w:szCs w:val="28"/>
          <w:lang w:val="uk-UA"/>
        </w:rPr>
        <w:t xml:space="preserve">Така стратегія, як «розрядка», значущо переважає у категорії жінок без дітей порівняно з молодими матерями (р ≤ 0,05 за критерієм Фішера), що свідчить про особливості реагування на стресові ситуації в залежності від соціального статусу та ролі. Жінки без дітей у стані емоційної напруги, конфлікту чи перевантаження частіше використовують копінг-поведінку, спрямовану на швидке зниження внутрішнього напруження — зокрема, через прослуховування музики, перегляд фільмів, використання </w:t>
      </w:r>
      <w:r w:rsidRPr="00AB65FA">
        <w:rPr>
          <w:rFonts w:ascii="Times New Roman" w:hAnsi="Times New Roman"/>
          <w:bCs/>
          <w:sz w:val="28"/>
          <w:szCs w:val="28"/>
          <w:lang w:val="uk-UA"/>
        </w:rPr>
        <w:lastRenderedPageBreak/>
        <w:t>комп’ютерних ігор, активність у соціальних мережах, а в деяких випадках — через уживання алкоголю або інші залежні форми поведінки. Ці стратегії не завжди є деструктивними, однак вони можуть мати пасивний або ескапістський характер, тобто спрямовані не на вирішення проблеми, а на тимчасове емоційне відволікання.</w:t>
      </w:r>
    </w:p>
    <w:p w14:paraId="158F4A93" w14:textId="77777777" w:rsidR="00AB65FA" w:rsidRPr="00AB65FA" w:rsidRDefault="00AB65FA" w:rsidP="00AB65FA">
      <w:pPr>
        <w:widowControl w:val="0"/>
        <w:spacing w:after="0" w:line="360" w:lineRule="auto"/>
        <w:ind w:firstLine="709"/>
        <w:jc w:val="both"/>
        <w:rPr>
          <w:rFonts w:ascii="Times New Roman" w:hAnsi="Times New Roman"/>
          <w:bCs/>
          <w:sz w:val="28"/>
          <w:szCs w:val="28"/>
          <w:lang w:val="uk-UA"/>
        </w:rPr>
      </w:pPr>
      <w:r w:rsidRPr="00AB65FA">
        <w:rPr>
          <w:rFonts w:ascii="Times New Roman" w:hAnsi="Times New Roman"/>
          <w:bCs/>
          <w:sz w:val="28"/>
          <w:szCs w:val="28"/>
          <w:lang w:val="uk-UA"/>
        </w:rPr>
        <w:t>У молодих матерів, попри наявну потребу в емоційній розрядці, значно обмежені можливості для її реалізації. Їх повсякденне життя насичене численними обов’язками, пов’язаними з доглядом за дитиною, браком особистого часу, часто — нестачею фізичних ресурсів та підтримки. У таких умовах жінки змушені шукати інші, більш конструктивні або стримані форми розрядки — наприклад, через спілкування з близькими, короткотривалі моменти відпочинку, розслаблюючі ритуали, або внутрішню переоцінку ситуації. Таким чином, обмеження у доступі до звичних способів зняття напруги вимагає від молодих матерів вищого рівня саморегуляції та гнучкості у використанні копінг-стратегій, що саме по собі може бути як ресурсом, так і чинником додаткового психологічного навантаження.</w:t>
      </w:r>
    </w:p>
    <w:p w14:paraId="6ACC58E7" w14:textId="49D7DB36" w:rsidR="00E66E4B" w:rsidRDefault="006F7EF0" w:rsidP="006D6077">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«Відчуження» як копінг-стратегія значно частіше застосовується жінками без дітей порівняно з молодими мамами (р ≤ 0,05). Ця стратегія полягає в тому, що жінка психологічно дистанціюється від джерела стресу, що дозволяє зменшити його негативний вплив і значущість. Такий підхід може бути ефективним, коли джерело стресу знаходиться поза межами особистого контролю, оскільки в такій ситуації відсторонення допомагає уникнути зайвих переживань. Однак, у випадках, коли проблему можна вирішити, використання цієї стратегії стає недоцільним. Відкладання розв'язання ситуації може призвести до її поглиблення та перетворення стресу на хронічний стан. У ситуаціях молодих мам, які адаптуються до нової соціальної ролі важливо визначити навичку негайного реагування на ситуації, що знаходяться в зоні їх контролю, наприкла</w:t>
      </w:r>
      <w:r w:rsidR="00FD116A">
        <w:rPr>
          <w:rFonts w:ascii="Times New Roman" w:hAnsi="Times New Roman"/>
          <w:bCs/>
          <w:sz w:val="28"/>
          <w:szCs w:val="28"/>
          <w:lang w:val="uk-UA"/>
        </w:rPr>
        <w:t>д,</w:t>
      </w:r>
      <w:r w:rsidRPr="0064085A">
        <w:rPr>
          <w:rFonts w:ascii="Times New Roman" w:hAnsi="Times New Roman"/>
          <w:bCs/>
          <w:sz w:val="28"/>
          <w:szCs w:val="28"/>
          <w:lang w:val="uk-UA"/>
        </w:rPr>
        <w:t xml:space="preserve"> заспокоєнні </w:t>
      </w:r>
      <w:r w:rsidRPr="0064085A">
        <w:rPr>
          <w:rFonts w:ascii="Times New Roman" w:hAnsi="Times New Roman"/>
          <w:bCs/>
          <w:sz w:val="28"/>
          <w:szCs w:val="28"/>
          <w:lang w:val="uk-UA"/>
        </w:rPr>
        <w:lastRenderedPageBreak/>
        <w:t>дитини, реагування на небезпуку, тощо. Це сприяє розвитку більш ефективних стратегій подолання стресу, які націлені на активне вирішення проблем, а не на їх відкладення. Таким чином, відчуження, хоча і може бути корисним у певних обставинах, часто виявляється менш ефективним у довгостроковій перспективі, особливо у ситуаціях, що потребують негайного втручання.</w:t>
      </w:r>
    </w:p>
    <w:p w14:paraId="6CF7CAEF" w14:textId="21773A1F" w:rsidR="001D6B5A" w:rsidRPr="001D6B5A" w:rsidRDefault="001D6B5A" w:rsidP="001D6B5A">
      <w:pPr>
        <w:widowControl w:val="0"/>
        <w:spacing w:after="0" w:line="360" w:lineRule="auto"/>
        <w:ind w:firstLine="709"/>
        <w:jc w:val="both"/>
        <w:rPr>
          <w:rFonts w:ascii="Times New Roman" w:hAnsi="Times New Roman"/>
          <w:bCs/>
          <w:sz w:val="28"/>
          <w:szCs w:val="28"/>
          <w:lang w:val="uk-UA"/>
        </w:rPr>
      </w:pPr>
      <w:r w:rsidRPr="001D6B5A">
        <w:rPr>
          <w:rFonts w:ascii="Times New Roman" w:hAnsi="Times New Roman"/>
          <w:bCs/>
          <w:sz w:val="28"/>
          <w:szCs w:val="28"/>
          <w:lang w:val="uk-UA"/>
        </w:rPr>
        <w:t>Крім того, роль матері передбачає високий рівень включеності у повсякденні взаємодії з дитиною</w:t>
      </w:r>
      <w:r w:rsidR="00E772FB">
        <w:rPr>
          <w:rFonts w:ascii="Times New Roman" w:hAnsi="Times New Roman"/>
          <w:bCs/>
          <w:sz w:val="28"/>
          <w:szCs w:val="28"/>
          <w:lang w:val="uk-UA"/>
        </w:rPr>
        <w:t xml:space="preserve"> (протилежної тої якої виявлено у досліджуваних)</w:t>
      </w:r>
      <w:r w:rsidRPr="001D6B5A">
        <w:rPr>
          <w:rFonts w:ascii="Times New Roman" w:hAnsi="Times New Roman"/>
          <w:bCs/>
          <w:sz w:val="28"/>
          <w:szCs w:val="28"/>
          <w:lang w:val="uk-UA"/>
        </w:rPr>
        <w:t>, що фактично обмежує можливість тривалого психологічного дистанціювання. Молоді мами змушені постійно бути присутніми — фізично та емоційно — у ситуаціях, які потребують їхньої уваги, турботи та швидкого реагування. Вони не можуть дозволити собі «вимкнутися» або абстрагуватися, навіть у стані внутрішньої втоми чи емоційного перевантаження. У цьому контексті стратегія відчуження є недостатньо ефективною, оскільки суперечить природі материнської функції, яка вимагає високого рівня емоційної залученості, відповідальності та постійної присутності в житті дитини.</w:t>
      </w:r>
    </w:p>
    <w:p w14:paraId="67481820" w14:textId="6BF8CDE5" w:rsidR="001D6B5A" w:rsidRDefault="001D6B5A" w:rsidP="001D6B5A">
      <w:pPr>
        <w:widowControl w:val="0"/>
        <w:spacing w:after="0" w:line="360" w:lineRule="auto"/>
        <w:ind w:firstLine="709"/>
        <w:jc w:val="both"/>
        <w:rPr>
          <w:rFonts w:ascii="Times New Roman" w:hAnsi="Times New Roman"/>
          <w:bCs/>
          <w:sz w:val="28"/>
          <w:szCs w:val="28"/>
          <w:lang w:val="uk-UA"/>
        </w:rPr>
      </w:pPr>
      <w:r w:rsidRPr="001D6B5A">
        <w:rPr>
          <w:rFonts w:ascii="Times New Roman" w:hAnsi="Times New Roman"/>
          <w:bCs/>
          <w:sz w:val="28"/>
          <w:szCs w:val="28"/>
          <w:lang w:val="uk-UA"/>
        </w:rPr>
        <w:t>Натомість молоді матері частіше змушені шукати більш адаптивні, орієнтовані на дію копінг-стратегії, зокрема активне вирішення проблеми, пошук підтримки, планування дій або розвиток навичок емоційної саморегуляції. Ці стратегії сприяють не лише ефективному подоланню щоденних труднощів, а й формуванню стійкості до довготривалого стресу. Отже, відмінності у використанні копінг-стратегії «відчуження» між жінками з різним досвідом материнства вказують на вплив соціальної ролі на стиль подолання стресу та необхідність диференційованого підходу до психологічної підтримки кожної з груп.</w:t>
      </w:r>
    </w:p>
    <w:p w14:paraId="4928E06E" w14:textId="1C4CD362" w:rsidR="00207553" w:rsidRDefault="006F7EF0" w:rsidP="006D6077">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 xml:space="preserve">Використання копінг-стратегії «фаталізм» значно частіше спостерігається серед жінок без дітей, ніж серед молодих мам (р ≤ 0,01). Ця стратегія полягає в пасивному прийнятті негативних чинників, коли людина </w:t>
      </w:r>
      <w:r w:rsidRPr="0064085A">
        <w:rPr>
          <w:rFonts w:ascii="Times New Roman" w:hAnsi="Times New Roman"/>
          <w:bCs/>
          <w:sz w:val="28"/>
          <w:szCs w:val="28"/>
          <w:lang w:val="uk-UA"/>
        </w:rPr>
        <w:lastRenderedPageBreak/>
        <w:t>сприймає ситуацію як незмінну і не намагається вплинути на неї. Ми вважаємо, що досвід материнства певним чином змінює сприйняття життя, подій та оточуючих людей, роблячи молодих мам більш стійкими до життєвих труднощів і навчаючи «тримати удар». Для більшості молодих мам характерно прагнення діяти й змінювати ситуацію, яка їх не влаштовує, замість того, щоб пасивно чекати на її завершення. Недоліком цього підходу може бути те, що молоді мами можуть намагатися змінювати обставини, які не підлягають зміні з боку людини, що може призводити до марних зусиль і додаткового стресу. Тому, хоча молодим мамам притаманна активна життєва позиція, важливо розуміти, що не всі ситуації можна і варто змінювати, і іноді прийняття ситуації також може бути ефективною стратегією.</w:t>
      </w:r>
    </w:p>
    <w:p w14:paraId="5CEC1CDE" w14:textId="77777777" w:rsidR="00E772FB" w:rsidRPr="00E772FB" w:rsidRDefault="00E772FB" w:rsidP="00E772FB">
      <w:pPr>
        <w:widowControl w:val="0"/>
        <w:spacing w:after="0" w:line="360" w:lineRule="auto"/>
        <w:ind w:firstLine="709"/>
        <w:jc w:val="both"/>
        <w:rPr>
          <w:rFonts w:ascii="Times New Roman" w:hAnsi="Times New Roman"/>
          <w:bCs/>
          <w:sz w:val="28"/>
          <w:szCs w:val="28"/>
          <w:lang w:val="uk-UA"/>
        </w:rPr>
      </w:pPr>
      <w:r w:rsidRPr="00E772FB">
        <w:rPr>
          <w:rFonts w:ascii="Times New Roman" w:hAnsi="Times New Roman"/>
          <w:bCs/>
          <w:sz w:val="28"/>
          <w:szCs w:val="28"/>
          <w:lang w:val="uk-UA"/>
        </w:rPr>
        <w:t>У цьому контексті важливо розвивати у молодих матерів здатність до гнучкої адаптації, тобто вміння розрізняти ситуації, де активне втручання є доцільним і результативним, від тих, де більш ефективною є стратегія прийняття. Це дозволяє уникнути емоційного вигорання, яке часто виникає як наслідок безперервних спроб контролювати неконтрольоване — наприклад, зовнішні соціальні обставини, поведінку інших людей або загрози воєнного часу.</w:t>
      </w:r>
    </w:p>
    <w:p w14:paraId="7CD5956A" w14:textId="77777777" w:rsidR="00E772FB" w:rsidRPr="00E772FB" w:rsidRDefault="00E772FB" w:rsidP="00E772FB">
      <w:pPr>
        <w:widowControl w:val="0"/>
        <w:spacing w:after="0" w:line="360" w:lineRule="auto"/>
        <w:ind w:firstLine="709"/>
        <w:jc w:val="both"/>
        <w:rPr>
          <w:rFonts w:ascii="Times New Roman" w:hAnsi="Times New Roman"/>
          <w:bCs/>
          <w:sz w:val="28"/>
          <w:szCs w:val="28"/>
          <w:lang w:val="uk-UA"/>
        </w:rPr>
      </w:pPr>
      <w:r w:rsidRPr="00E772FB">
        <w:rPr>
          <w:rFonts w:ascii="Times New Roman" w:hAnsi="Times New Roman"/>
          <w:bCs/>
          <w:sz w:val="28"/>
          <w:szCs w:val="28"/>
          <w:lang w:val="uk-UA"/>
        </w:rPr>
        <w:t>Таким чином, досвід материнства дійсно сприяє формуванню активної позиції у подоланні труднощів, однак ця активність має бути збалансованою розумінням меж особистого впливу. Успішне використання копінг-стратегій у таких умовах передбачає поєднання рішучості та прийняття, дій та усвідомленого уповільнення. Це дозволяє зберігати психологічну рівновагу, не виснажуючи себе боротьбою з незмінним, і натомість зосереджувати зусилля на тому, що дійсно піддається зміні.</w:t>
      </w:r>
    </w:p>
    <w:p w14:paraId="612AA6BF" w14:textId="1D57FE1C" w:rsidR="00E772FB" w:rsidRPr="0064085A" w:rsidRDefault="00E772FB" w:rsidP="00E772FB">
      <w:pPr>
        <w:widowControl w:val="0"/>
        <w:spacing w:after="0" w:line="360" w:lineRule="auto"/>
        <w:ind w:firstLine="709"/>
        <w:jc w:val="both"/>
        <w:rPr>
          <w:rFonts w:ascii="Times New Roman" w:hAnsi="Times New Roman"/>
          <w:bCs/>
          <w:sz w:val="28"/>
          <w:szCs w:val="28"/>
          <w:lang w:val="uk-UA"/>
        </w:rPr>
      </w:pPr>
      <w:r w:rsidRPr="00E772FB">
        <w:rPr>
          <w:rFonts w:ascii="Times New Roman" w:hAnsi="Times New Roman"/>
          <w:bCs/>
          <w:sz w:val="28"/>
          <w:szCs w:val="28"/>
          <w:lang w:val="uk-UA"/>
        </w:rPr>
        <w:t xml:space="preserve">Отже, низький рівень використання фаталістичних копінг-стратегій серед молодих мам може розглядатися як свідчення формування адаптивної життєвої позиції, яка базується на відповідальності, дії, але й поступовому </w:t>
      </w:r>
      <w:r w:rsidRPr="00E772FB">
        <w:rPr>
          <w:rFonts w:ascii="Times New Roman" w:hAnsi="Times New Roman"/>
          <w:bCs/>
          <w:sz w:val="28"/>
          <w:szCs w:val="28"/>
          <w:lang w:val="uk-UA"/>
        </w:rPr>
        <w:lastRenderedPageBreak/>
        <w:t>прийнятті складної реальності — без втрати внутрішнього ресурсу.</w:t>
      </w:r>
    </w:p>
    <w:p w14:paraId="41C30F41" w14:textId="15C8B33E" w:rsidR="006F7EF0" w:rsidRPr="0064085A" w:rsidRDefault="00AE042B" w:rsidP="006D6077">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 xml:space="preserve">Стратегію «позитивне мислення» значно частіше застосовують жінки без дітей, ніж молоді мами (р ≤ 0,05). Ця стратегія дозволяє навіть у важких і стресових ситуаціях побачити та оцінити позитивні аспекти, що можуть стати стимулом для подальшого розвитку. Ми вважаємо, що ця стратегія рідше використовується молодими мамами, оскільки вони менш схильні до глибокого аналізу та рефлексії, і більше зосереджені на діях та практичних рішеннях. </w:t>
      </w:r>
      <w:r w:rsidR="009F56C9">
        <w:rPr>
          <w:rFonts w:ascii="Times New Roman" w:hAnsi="Times New Roman"/>
          <w:bCs/>
          <w:sz w:val="28"/>
          <w:szCs w:val="28"/>
          <w:lang w:val="uk-UA"/>
        </w:rPr>
        <w:t xml:space="preserve">В них просто банально на це немає часу та сил. </w:t>
      </w:r>
      <w:r w:rsidRPr="0064085A">
        <w:rPr>
          <w:rFonts w:ascii="Times New Roman" w:hAnsi="Times New Roman"/>
          <w:bCs/>
          <w:sz w:val="28"/>
          <w:szCs w:val="28"/>
          <w:lang w:val="uk-UA"/>
        </w:rPr>
        <w:t xml:space="preserve">Замість того, щоб шукати позитивні моменти в ситуації, молоді мами частіше починають активно діяти, намагаючись змінити ситуацію на </w:t>
      </w:r>
      <w:r w:rsidRPr="005D5E87">
        <w:rPr>
          <w:rFonts w:ascii="Times New Roman" w:hAnsi="Times New Roman"/>
          <w:bCs/>
          <w:sz w:val="28"/>
          <w:szCs w:val="28"/>
          <w:lang w:val="uk-UA"/>
        </w:rPr>
        <w:t>краще. Це має свої недоліки — позитивне мислення допомагає людині,</w:t>
      </w:r>
      <w:r w:rsidRPr="0064085A">
        <w:rPr>
          <w:rFonts w:ascii="Times New Roman" w:hAnsi="Times New Roman"/>
          <w:bCs/>
          <w:sz w:val="28"/>
          <w:szCs w:val="28"/>
          <w:lang w:val="uk-UA"/>
        </w:rPr>
        <w:t xml:space="preserve"> аналізуючи кожну невдачу чи складну ситуацію, «вчитися на власних помилках» і швидше набувати необхідного життєвого досвіду. Нездатність або небажання бачити позитивні моменти в неприємних ситуаціях може уповільнювати розвиток особистості та заважати її росту. Таким чином, важливо навчитися знаходити баланс між діями та рефлексією, щоб повною мірою використовувати всі можливості для особистісного розвитку.</w:t>
      </w:r>
    </w:p>
    <w:p w14:paraId="034EEA35" w14:textId="3AA38C72" w:rsidR="00E772FB" w:rsidRPr="00E772FB" w:rsidRDefault="00E772FB" w:rsidP="00E772FB">
      <w:pPr>
        <w:widowControl w:val="0"/>
        <w:spacing w:after="0" w:line="360" w:lineRule="auto"/>
        <w:ind w:firstLine="709"/>
        <w:jc w:val="both"/>
        <w:rPr>
          <w:rFonts w:ascii="Times New Roman" w:hAnsi="Times New Roman"/>
          <w:bCs/>
          <w:sz w:val="28"/>
          <w:szCs w:val="28"/>
          <w:lang w:val="uk-UA"/>
        </w:rPr>
      </w:pPr>
      <w:r w:rsidRPr="00E772FB">
        <w:rPr>
          <w:rFonts w:ascii="Times New Roman" w:hAnsi="Times New Roman"/>
          <w:bCs/>
          <w:sz w:val="28"/>
          <w:szCs w:val="28"/>
          <w:lang w:val="uk-UA"/>
        </w:rPr>
        <w:t>Крім того, позитивне мислення</w:t>
      </w:r>
      <w:r w:rsidR="00181376">
        <w:rPr>
          <w:rFonts w:ascii="Times New Roman" w:hAnsi="Times New Roman"/>
          <w:bCs/>
          <w:sz w:val="28"/>
          <w:szCs w:val="28"/>
          <w:lang w:val="uk-UA"/>
        </w:rPr>
        <w:t xml:space="preserve">, на наш погляд, у молодих мам може </w:t>
      </w:r>
      <w:r w:rsidRPr="00E772FB">
        <w:rPr>
          <w:rFonts w:ascii="Times New Roman" w:hAnsi="Times New Roman"/>
          <w:bCs/>
          <w:sz w:val="28"/>
          <w:szCs w:val="28"/>
          <w:lang w:val="uk-UA"/>
        </w:rPr>
        <w:t>викону</w:t>
      </w:r>
      <w:r w:rsidR="00181376">
        <w:rPr>
          <w:rFonts w:ascii="Times New Roman" w:hAnsi="Times New Roman"/>
          <w:bCs/>
          <w:sz w:val="28"/>
          <w:szCs w:val="28"/>
          <w:lang w:val="uk-UA"/>
        </w:rPr>
        <w:t>вати</w:t>
      </w:r>
      <w:r w:rsidRPr="00E772FB">
        <w:rPr>
          <w:rFonts w:ascii="Times New Roman" w:hAnsi="Times New Roman"/>
          <w:bCs/>
          <w:sz w:val="28"/>
          <w:szCs w:val="28"/>
          <w:lang w:val="uk-UA"/>
        </w:rPr>
        <w:t xml:space="preserve"> функцію психологічного буфера, що пом’якшує вплив тривалих чи повторюваних стресових чинників</w:t>
      </w:r>
      <w:r w:rsidR="00181376">
        <w:rPr>
          <w:rFonts w:ascii="Times New Roman" w:hAnsi="Times New Roman"/>
          <w:bCs/>
          <w:sz w:val="28"/>
          <w:szCs w:val="28"/>
          <w:lang w:val="uk-UA"/>
        </w:rPr>
        <w:t xml:space="preserve"> пов’язаних з материнством</w:t>
      </w:r>
      <w:r w:rsidRPr="00E772FB">
        <w:rPr>
          <w:rFonts w:ascii="Times New Roman" w:hAnsi="Times New Roman"/>
          <w:bCs/>
          <w:sz w:val="28"/>
          <w:szCs w:val="28"/>
          <w:lang w:val="uk-UA"/>
        </w:rPr>
        <w:t>, знижує ризик емоційного вигорання та сприяє формуванню оптимістичного погляду на майбутнє. Для молодих мам, які часто перебувають у стані хронічної втоми, інформаційного перенавантаження та дефіциту підтримки, відсутність звички до позитивної рефлексії може призводити до втрати сенсу в повсякденних діях, формування відчуття безвиході або «замкнутого кола» рутинних завдань.</w:t>
      </w:r>
    </w:p>
    <w:p w14:paraId="5AC31A7E" w14:textId="21B79772" w:rsidR="00E772FB" w:rsidRPr="00E772FB" w:rsidRDefault="00E772FB" w:rsidP="00E772FB">
      <w:pPr>
        <w:widowControl w:val="0"/>
        <w:spacing w:after="0" w:line="360" w:lineRule="auto"/>
        <w:ind w:firstLine="709"/>
        <w:jc w:val="both"/>
        <w:rPr>
          <w:rFonts w:ascii="Times New Roman" w:hAnsi="Times New Roman"/>
          <w:bCs/>
          <w:sz w:val="28"/>
          <w:szCs w:val="28"/>
          <w:lang w:val="uk-UA"/>
        </w:rPr>
      </w:pPr>
      <w:r w:rsidRPr="00E772FB">
        <w:rPr>
          <w:rFonts w:ascii="Times New Roman" w:hAnsi="Times New Roman"/>
          <w:bCs/>
          <w:sz w:val="28"/>
          <w:szCs w:val="28"/>
          <w:lang w:val="uk-UA"/>
        </w:rPr>
        <w:t xml:space="preserve">У цьому зв’язку важливо не тільки розвивати практичні навички, необхідні для вирішення щоденних проблем, а й виховувати здатність зупинятися, переосмислювати ситуації й знаходити в них цінність і сенс. </w:t>
      </w:r>
    </w:p>
    <w:p w14:paraId="09DC3DCD" w14:textId="77777777" w:rsidR="00E772FB" w:rsidRPr="00E772FB" w:rsidRDefault="00E772FB" w:rsidP="00E772FB">
      <w:pPr>
        <w:widowControl w:val="0"/>
        <w:spacing w:after="0" w:line="360" w:lineRule="auto"/>
        <w:ind w:firstLine="709"/>
        <w:jc w:val="both"/>
        <w:rPr>
          <w:rFonts w:ascii="Times New Roman" w:hAnsi="Times New Roman"/>
          <w:bCs/>
          <w:sz w:val="28"/>
          <w:szCs w:val="28"/>
          <w:lang w:val="uk-UA"/>
        </w:rPr>
      </w:pPr>
      <w:r w:rsidRPr="00E772FB">
        <w:rPr>
          <w:rFonts w:ascii="Times New Roman" w:hAnsi="Times New Roman"/>
          <w:bCs/>
          <w:sz w:val="28"/>
          <w:szCs w:val="28"/>
          <w:lang w:val="uk-UA"/>
        </w:rPr>
        <w:lastRenderedPageBreak/>
        <w:t>Отже, баланс між активною поведінкою та позитивною рефлексією є ключовим для ефективного подолання труднощів і реалізації особистісного потенціалу в період адаптації до материнства. Навчання бачити не лише виклики, а й ресурси в складних ситуаціях допомагає перетворювати досвід материнства на джерело внутрішнього зростання.</w:t>
      </w:r>
    </w:p>
    <w:p w14:paraId="3E36FE0C" w14:textId="54F6D07E" w:rsidR="000F6336" w:rsidRDefault="000E3DD1" w:rsidP="006D6077">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Копінг-стратегію «заперечення» значно частіше застосовують жінки без дітей (р ≤ 0,05). Ця стратегія полягає в тому, що людина відмовляється визнавати існування негативного або стресового чинника. Ми вважаємо, що молодим мамам менш властиво уникати реальності або «ховати голову в пісок», оскільки їх особистість формується в умовах, які вимагають активного підходу до вирішення проблем. Вони частіше стикаються з необхідністю приймати складні рішення та долати труднощі, що спонукає їх до активної боротьби зі стресовими ситуаціями, а не до заперечення їх існування. Такий підхід допомагає їм більш ефективно справлятися з викликами, які приносить материнство.</w:t>
      </w:r>
    </w:p>
    <w:p w14:paraId="7968777E" w14:textId="58DF3B88" w:rsidR="00D4348C" w:rsidRPr="00D4348C" w:rsidRDefault="00D4348C" w:rsidP="00D4348C">
      <w:pPr>
        <w:widowControl w:val="0"/>
        <w:spacing w:after="0" w:line="360" w:lineRule="auto"/>
        <w:ind w:firstLine="709"/>
        <w:jc w:val="both"/>
        <w:rPr>
          <w:rFonts w:ascii="Times New Roman" w:hAnsi="Times New Roman"/>
          <w:bCs/>
          <w:sz w:val="28"/>
          <w:szCs w:val="28"/>
          <w:lang w:val="uk-UA"/>
        </w:rPr>
      </w:pPr>
      <w:r w:rsidRPr="00D4348C">
        <w:rPr>
          <w:rFonts w:ascii="Times New Roman" w:hAnsi="Times New Roman"/>
          <w:bCs/>
          <w:sz w:val="28"/>
          <w:szCs w:val="28"/>
          <w:lang w:val="uk-UA"/>
        </w:rPr>
        <w:t>Більше того, реалії щоденного материнства практично виключають можливість довготривалого заперечення проблем</w:t>
      </w:r>
      <w:r w:rsidR="00BE12E6">
        <w:rPr>
          <w:rFonts w:ascii="Times New Roman" w:hAnsi="Times New Roman"/>
          <w:bCs/>
          <w:sz w:val="28"/>
          <w:szCs w:val="28"/>
          <w:lang w:val="uk-UA"/>
        </w:rPr>
        <w:t xml:space="preserve"> (як і «відчуження»)</w:t>
      </w:r>
      <w:r w:rsidRPr="00D4348C">
        <w:rPr>
          <w:rFonts w:ascii="Times New Roman" w:hAnsi="Times New Roman"/>
          <w:bCs/>
          <w:sz w:val="28"/>
          <w:szCs w:val="28"/>
          <w:lang w:val="uk-UA"/>
        </w:rPr>
        <w:t>, адже фізичні, емоційні й побутові потреби дитини вимагають постійної уваги, швидкого реагування й конкретних дій. Молоді мами не можуть дозволити собі ілюзорне ігнорування ситуацій — наприклад, нехтування хворобою дитини, фінансовими труднощами чи відсутністю підтримки — оскільки від цього безпосередньо залежить добробут дитини та стабільність сімейного мікросередовища.</w:t>
      </w:r>
      <w:r w:rsidR="00C01A3A">
        <w:rPr>
          <w:rFonts w:ascii="Times New Roman" w:hAnsi="Times New Roman"/>
          <w:bCs/>
          <w:sz w:val="28"/>
          <w:szCs w:val="28"/>
          <w:lang w:val="uk-UA"/>
        </w:rPr>
        <w:t xml:space="preserve"> </w:t>
      </w:r>
    </w:p>
    <w:p w14:paraId="37BD0E37" w14:textId="77777777" w:rsidR="00D4348C" w:rsidRPr="00D4348C" w:rsidRDefault="00D4348C" w:rsidP="00D4348C">
      <w:pPr>
        <w:widowControl w:val="0"/>
        <w:spacing w:after="0" w:line="360" w:lineRule="auto"/>
        <w:ind w:firstLine="709"/>
        <w:jc w:val="both"/>
        <w:rPr>
          <w:rFonts w:ascii="Times New Roman" w:hAnsi="Times New Roman"/>
          <w:bCs/>
          <w:sz w:val="28"/>
          <w:szCs w:val="28"/>
          <w:lang w:val="uk-UA"/>
        </w:rPr>
      </w:pPr>
      <w:r w:rsidRPr="00D4348C">
        <w:rPr>
          <w:rFonts w:ascii="Times New Roman" w:hAnsi="Times New Roman"/>
          <w:bCs/>
          <w:sz w:val="28"/>
          <w:szCs w:val="28"/>
          <w:lang w:val="uk-UA"/>
        </w:rPr>
        <w:t xml:space="preserve">Таким чином, досвід материнства активізує відповідальні та реалістичні моделі поведінки, в яких жінка змушена дивитися в обличчя проблемі й знаходити шляхи її подолання — іноді навіть в умовах обмежених ресурсів. На відміну від заперечення, яке тимчасово знижує тривожність, але затримує розв’язання проблеми, активні копінг-стратегії, характерні для матерів, сприяють довготривалій адаптації, зміцненню </w:t>
      </w:r>
      <w:r w:rsidRPr="00D4348C">
        <w:rPr>
          <w:rFonts w:ascii="Times New Roman" w:hAnsi="Times New Roman"/>
          <w:bCs/>
          <w:sz w:val="28"/>
          <w:szCs w:val="28"/>
          <w:lang w:val="uk-UA"/>
        </w:rPr>
        <w:lastRenderedPageBreak/>
        <w:t>впевненості у власних силах і розвитку внутрішньої зрілості.</w:t>
      </w:r>
    </w:p>
    <w:p w14:paraId="710786B1" w14:textId="5C112271" w:rsidR="00D4348C" w:rsidRDefault="00D4348C" w:rsidP="00D4348C">
      <w:pPr>
        <w:widowControl w:val="0"/>
        <w:spacing w:after="0" w:line="360" w:lineRule="auto"/>
        <w:ind w:firstLine="709"/>
        <w:jc w:val="both"/>
        <w:rPr>
          <w:rFonts w:ascii="Times New Roman" w:hAnsi="Times New Roman"/>
          <w:bCs/>
          <w:sz w:val="28"/>
          <w:szCs w:val="28"/>
          <w:lang w:val="uk-UA"/>
        </w:rPr>
      </w:pPr>
      <w:r w:rsidRPr="00D4348C">
        <w:rPr>
          <w:rFonts w:ascii="Times New Roman" w:hAnsi="Times New Roman"/>
          <w:bCs/>
          <w:sz w:val="28"/>
          <w:szCs w:val="28"/>
          <w:lang w:val="uk-UA"/>
        </w:rPr>
        <w:t>Отже, менш виражене використання стратегії заперечення серед молодих мам можна розглядати як свідчення більш високої емоційної включеності, реалістичності сприйняття подій та сформованої відповідальності, що є фундаментом для подальшого особистісного розвитку й ефективного виконання нової соціальної ролі.</w:t>
      </w:r>
    </w:p>
    <w:p w14:paraId="4F03C8AE" w14:textId="3750513D" w:rsidR="0060189C" w:rsidRPr="0060189C" w:rsidRDefault="009C1AF0" w:rsidP="0060189C">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 xml:space="preserve">Стратегія «порівняння» значно частіше застосовується молодими мамами, ніж жінками без дітей (р ≤ 0,05). Ця стратегія передбачає порівняння власних якостей і поведінки з іншими, особливо в контексті материнства. Ми вважаємо, що така стратегія може формуватися під час первинної адаптації до нової ролі матері, коли молоді мами, свідомо або несвідомо, порівнюють свої досягнення з іншими мамами, що оточують їх. Вони можуть переносити цю стратегію в інші аспекти свого життя, що відображає їх прагнення до вдосконалення і пошуку кращих рішень. </w:t>
      </w:r>
      <w:r w:rsidR="003802A5">
        <w:rPr>
          <w:rFonts w:ascii="Times New Roman" w:hAnsi="Times New Roman"/>
          <w:bCs/>
          <w:sz w:val="28"/>
          <w:szCs w:val="28"/>
          <w:lang w:val="uk-UA"/>
        </w:rPr>
        <w:t>На наш погляд, ця стратегія напряму відображає механизм</w:t>
      </w:r>
      <w:r w:rsidR="001901B6">
        <w:rPr>
          <w:rFonts w:ascii="Times New Roman" w:hAnsi="Times New Roman"/>
          <w:bCs/>
          <w:sz w:val="28"/>
          <w:szCs w:val="28"/>
          <w:lang w:val="uk-UA"/>
        </w:rPr>
        <w:t>и</w:t>
      </w:r>
      <w:r w:rsidR="003802A5">
        <w:rPr>
          <w:rFonts w:ascii="Times New Roman" w:hAnsi="Times New Roman"/>
          <w:bCs/>
          <w:sz w:val="28"/>
          <w:szCs w:val="28"/>
          <w:lang w:val="uk-UA"/>
        </w:rPr>
        <w:t xml:space="preserve"> соціалізації</w:t>
      </w:r>
      <w:r w:rsidR="001901B6" w:rsidRPr="001901B6">
        <w:rPr>
          <w:rFonts w:ascii="Times New Roman" w:hAnsi="Times New Roman"/>
          <w:bCs/>
          <w:sz w:val="28"/>
          <w:szCs w:val="28"/>
          <w:lang w:val="uk-UA"/>
        </w:rPr>
        <w:t xml:space="preserve"> (</w:t>
      </w:r>
      <w:r w:rsidR="001901B6">
        <w:rPr>
          <w:rFonts w:ascii="Times New Roman" w:hAnsi="Times New Roman"/>
          <w:bCs/>
          <w:sz w:val="28"/>
          <w:szCs w:val="28"/>
          <w:lang w:val="uk-UA"/>
        </w:rPr>
        <w:t xml:space="preserve">за </w:t>
      </w:r>
      <w:r w:rsidR="001901B6" w:rsidRPr="001901B6">
        <w:rPr>
          <w:rFonts w:ascii="Times New Roman" w:hAnsi="Times New Roman"/>
          <w:bCs/>
          <w:sz w:val="28"/>
          <w:szCs w:val="28"/>
          <w:lang w:val="uk-UA"/>
        </w:rPr>
        <w:t>А.В.</w:t>
      </w:r>
      <w:r w:rsidR="001901B6">
        <w:rPr>
          <w:rFonts w:ascii="Times New Roman" w:hAnsi="Times New Roman"/>
          <w:bCs/>
          <w:sz w:val="28"/>
          <w:szCs w:val="28"/>
          <w:lang w:val="uk-UA"/>
        </w:rPr>
        <w:t> </w:t>
      </w:r>
      <w:r w:rsidR="001901B6" w:rsidRPr="001901B6">
        <w:rPr>
          <w:rFonts w:ascii="Times New Roman" w:hAnsi="Times New Roman"/>
          <w:bCs/>
          <w:sz w:val="28"/>
          <w:szCs w:val="28"/>
          <w:lang w:val="uk-UA"/>
        </w:rPr>
        <w:t>Мудрик)</w:t>
      </w:r>
      <w:r w:rsidR="001901B6">
        <w:rPr>
          <w:rFonts w:ascii="Times New Roman" w:hAnsi="Times New Roman"/>
          <w:bCs/>
          <w:sz w:val="28"/>
          <w:szCs w:val="28"/>
          <w:lang w:val="uk-UA"/>
        </w:rPr>
        <w:t>,</w:t>
      </w:r>
      <w:r w:rsidR="003802A5">
        <w:rPr>
          <w:rFonts w:ascii="Times New Roman" w:hAnsi="Times New Roman"/>
          <w:bCs/>
          <w:sz w:val="28"/>
          <w:szCs w:val="28"/>
          <w:lang w:val="uk-UA"/>
        </w:rPr>
        <w:t xml:space="preserve"> а саме </w:t>
      </w:r>
      <w:r w:rsidR="001901B6" w:rsidRPr="001901B6">
        <w:rPr>
          <w:rFonts w:ascii="Times New Roman" w:hAnsi="Times New Roman"/>
          <w:bCs/>
          <w:sz w:val="28"/>
          <w:szCs w:val="28"/>
          <w:lang w:val="uk-UA"/>
        </w:rPr>
        <w:t>наслідування, референтна група, ідентифікація, рефлексія</w:t>
      </w:r>
      <w:r w:rsidR="001901B6">
        <w:rPr>
          <w:rFonts w:ascii="Times New Roman" w:hAnsi="Times New Roman"/>
          <w:bCs/>
          <w:sz w:val="28"/>
          <w:szCs w:val="28"/>
          <w:lang w:val="uk-UA"/>
        </w:rPr>
        <w:t xml:space="preserve">. Через порівняння себе х іншими мама намагається перейняти найбільш ефективні стратегії поведінки у повсякденні. </w:t>
      </w:r>
      <w:r w:rsidRPr="0064085A">
        <w:rPr>
          <w:rFonts w:ascii="Times New Roman" w:hAnsi="Times New Roman"/>
          <w:bCs/>
          <w:sz w:val="28"/>
          <w:szCs w:val="28"/>
          <w:lang w:val="uk-UA"/>
        </w:rPr>
        <w:t>Однак, така стратегія не завжди є ефективною, оскільки конструктивніше порівнювати свої нинішні досягнення з власним минулим досвідом, аналізуючи власні успіхи і невдачі, а не орієнтуючись на успіхи або труднощі інших. Це дозволяє зосередитися на особистому розвитку, уникаючи почуття меншовартості або надмірних очікувань, що може негативно вплинути на психологічний стан молодої мами.</w:t>
      </w:r>
      <w:r w:rsidR="001901B6">
        <w:rPr>
          <w:rFonts w:ascii="Times New Roman" w:hAnsi="Times New Roman"/>
          <w:bCs/>
          <w:sz w:val="28"/>
          <w:szCs w:val="28"/>
          <w:lang w:val="uk-UA"/>
        </w:rPr>
        <w:t xml:space="preserve"> </w:t>
      </w:r>
      <w:r w:rsidR="0060189C" w:rsidRPr="0060189C">
        <w:rPr>
          <w:rFonts w:ascii="Times New Roman" w:hAnsi="Times New Roman"/>
          <w:bCs/>
          <w:sz w:val="28"/>
          <w:szCs w:val="28"/>
          <w:lang w:val="uk-UA"/>
        </w:rPr>
        <w:t xml:space="preserve">Крім того, варто враховувати, що сучасне інформаційне середовище, зокрема соціальні мережі, значно посилює тенденцію до соціального порівняння серед молодих матерів. Вони мають доступ до великої кількості ідеалізованих зображень «успішного материнства», що може створювати нереалістичні стандарти щодо зовнішнього вигляду, виховання дітей, побуту чи особистісного </w:t>
      </w:r>
      <w:r w:rsidR="0060189C" w:rsidRPr="0060189C">
        <w:rPr>
          <w:rFonts w:ascii="Times New Roman" w:hAnsi="Times New Roman"/>
          <w:bCs/>
          <w:sz w:val="28"/>
          <w:szCs w:val="28"/>
          <w:lang w:val="uk-UA"/>
        </w:rPr>
        <w:lastRenderedPageBreak/>
        <w:t>балансу.</w:t>
      </w:r>
      <w:r w:rsidR="000F3189">
        <w:rPr>
          <w:rFonts w:ascii="Times New Roman" w:hAnsi="Times New Roman"/>
          <w:bCs/>
          <w:sz w:val="28"/>
          <w:szCs w:val="28"/>
          <w:lang w:val="uk-UA"/>
        </w:rPr>
        <w:t xml:space="preserve"> </w:t>
      </w:r>
      <w:r w:rsidR="000F3189">
        <w:rPr>
          <w:rFonts w:ascii="Times New Roman" w:hAnsi="Times New Roman"/>
          <w:bCs/>
          <w:sz w:val="28"/>
          <w:szCs w:val="28"/>
          <w:lang w:val="uk-UA"/>
        </w:rPr>
        <w:t xml:space="preserve">Особливо, на наш погляд, шкідливими є так звані «мамські чати» де дуже розповсюджені дилетантські думки та не фахові рекомендації. </w:t>
      </w:r>
      <w:r w:rsidR="0060189C" w:rsidRPr="0060189C">
        <w:rPr>
          <w:rFonts w:ascii="Times New Roman" w:hAnsi="Times New Roman"/>
          <w:bCs/>
          <w:sz w:val="28"/>
          <w:szCs w:val="28"/>
          <w:lang w:val="uk-UA"/>
        </w:rPr>
        <w:t xml:space="preserve"> Така ситуація провокує постійне порівняння себе з іншими, що, в свою чергу, може призводити до фрустрації, тривожності, відчуття невідповідності чи провини за власні «недосконалості».</w:t>
      </w:r>
    </w:p>
    <w:p w14:paraId="5F369BF1" w14:textId="77777777" w:rsidR="0060189C" w:rsidRPr="0060189C" w:rsidRDefault="0060189C" w:rsidP="0060189C">
      <w:pPr>
        <w:widowControl w:val="0"/>
        <w:spacing w:after="0" w:line="360" w:lineRule="auto"/>
        <w:ind w:firstLine="709"/>
        <w:jc w:val="both"/>
        <w:rPr>
          <w:rFonts w:ascii="Times New Roman" w:hAnsi="Times New Roman"/>
          <w:bCs/>
          <w:sz w:val="28"/>
          <w:szCs w:val="28"/>
          <w:lang w:val="uk-UA"/>
        </w:rPr>
      </w:pPr>
      <w:r w:rsidRPr="0060189C">
        <w:rPr>
          <w:rFonts w:ascii="Times New Roman" w:hAnsi="Times New Roman"/>
          <w:bCs/>
          <w:sz w:val="28"/>
          <w:szCs w:val="28"/>
          <w:lang w:val="uk-UA"/>
        </w:rPr>
        <w:t>З іншого боку, порівняння може відігравати і конструктивну роль, якщо воно базується не на заздрості або самозапереченні, а на прагненні вчитися, розширювати уявлення про можливості, знаходити натхнення і підтримку в досвіді інших. У цьому випадку порівняння стає не джерелом негативного самосприйняття, а стимулом до реалістичного самовдосконалення.</w:t>
      </w:r>
    </w:p>
    <w:p w14:paraId="4D09597F" w14:textId="11254446" w:rsidR="0060189C" w:rsidRPr="0060189C" w:rsidRDefault="0060189C" w:rsidP="0060189C">
      <w:pPr>
        <w:widowControl w:val="0"/>
        <w:spacing w:after="0" w:line="360" w:lineRule="auto"/>
        <w:ind w:firstLine="709"/>
        <w:jc w:val="both"/>
        <w:rPr>
          <w:rFonts w:ascii="Times New Roman" w:hAnsi="Times New Roman"/>
          <w:bCs/>
          <w:sz w:val="28"/>
          <w:szCs w:val="28"/>
          <w:lang w:val="uk-UA"/>
        </w:rPr>
      </w:pPr>
      <w:r w:rsidRPr="0060189C">
        <w:rPr>
          <w:rFonts w:ascii="Times New Roman" w:hAnsi="Times New Roman"/>
          <w:bCs/>
          <w:sz w:val="28"/>
          <w:szCs w:val="28"/>
          <w:lang w:val="uk-UA"/>
        </w:rPr>
        <w:t xml:space="preserve">Таким чином, підвищена частота використання стратегії «порівняння» серед молодих мам є закономірною реакцією на потребу орієнтуватися в новій ролі та шукати підтвердження власної </w:t>
      </w:r>
      <w:r w:rsidR="00A45D90">
        <w:rPr>
          <w:rFonts w:ascii="Times New Roman" w:hAnsi="Times New Roman"/>
          <w:bCs/>
          <w:sz w:val="28"/>
          <w:szCs w:val="28"/>
          <w:lang w:val="uk-UA"/>
        </w:rPr>
        <w:t>«правильності» поведінки, продовжувати власну соціалізацію у новій соціальній ролі - мама</w:t>
      </w:r>
      <w:r w:rsidRPr="0060189C">
        <w:rPr>
          <w:rFonts w:ascii="Times New Roman" w:hAnsi="Times New Roman"/>
          <w:bCs/>
          <w:sz w:val="28"/>
          <w:szCs w:val="28"/>
          <w:lang w:val="uk-UA"/>
        </w:rPr>
        <w:t>. Однак у процесі психологічної підтримки важливо формувати в жінок навички внутрішньої рефлексії, навчати їх порівнювати себе не з іншими, а з власною динамікою росту — це сприятиме розвитку впевненості, самоприйняття та стійкості до зовнішнього тиску.</w:t>
      </w:r>
    </w:p>
    <w:p w14:paraId="0C0D7533" w14:textId="77777777" w:rsidR="00362682" w:rsidRPr="0064085A" w:rsidRDefault="00362682" w:rsidP="00362682">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Копінг-стратегія «контроль емоцій» значно частіше застосовується молодими мамами, ніж жінками без дітей (р ≤ 0,01). Ця стратегія полягає в тому, що в складних стресових ситуаціях людина зберігає спокій і здатність тверезо оцінювати ситуацію, не дозволяючи емоціям взяти верх. Ми вважаємо, що молодим мамам, які стикаються з численними викликами материнства, доводиться швидко навчатися контролювати свої емоції, особливо негативні, щоб забезпечити стабільність і підтримку для своєї дитини.</w:t>
      </w:r>
    </w:p>
    <w:p w14:paraId="7B55EB82" w14:textId="77777777" w:rsidR="00362682" w:rsidRPr="0064085A" w:rsidRDefault="00362682" w:rsidP="00362682">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 xml:space="preserve">Відповідальність за дитину вимагає від них постійної уваги і стійкості, що спонукає їх частіше використовувати цю стратегію в </w:t>
      </w:r>
      <w:r w:rsidRPr="0064085A">
        <w:rPr>
          <w:rFonts w:ascii="Times New Roman" w:hAnsi="Times New Roman"/>
          <w:bCs/>
          <w:sz w:val="28"/>
          <w:szCs w:val="28"/>
          <w:lang w:val="uk-UA"/>
        </w:rPr>
        <w:lastRenderedPageBreak/>
        <w:t>повсякденному житті. Однак, часте стримування емоцій може мати негативні наслідки для психічного та фізичного здоров’я. Накопичені і невиражені емоції можуть призвести до розвитку соматичних захворювань, таких як головні болі, порушення сну, а також до емоційного виснаження і депресії.</w:t>
      </w:r>
    </w:p>
    <w:p w14:paraId="2A38CD18" w14:textId="77777777" w:rsidR="00362682" w:rsidRPr="0064085A" w:rsidRDefault="00362682" w:rsidP="00362682">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Таким чином, хоча контроль емоцій є важливим інструментом у складних ситуаціях, важливо також знайти безпечні способи вираження емоцій, щоб уникнути їх накопичення і подальших негативних наслідків. Молодим мамам варто звертати увагу на свої емоційні потреби і шукати підтримку, коли це необхідно, щоб зберегти своє здоров’я і психологічну рівновагу.</w:t>
      </w:r>
    </w:p>
    <w:p w14:paraId="614E1B25" w14:textId="77777777" w:rsidR="00362682" w:rsidRPr="0064085A" w:rsidRDefault="00362682" w:rsidP="00362682">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Стратегія «обережність» значно частіше використовується жінками без дітей, ніж молодими мамами (р ≤ 0,01). Ця стратегія передбачає уникнення імпульсивних, необдуманих дій у складних та стресових ситуаціях, натомість надаючи перевагу ретельному обдумуванню та очікуванню на найоптимальніше рішення. Жінки без дітей, можливо, мають більше часу і ресурсів для аналізу ситуацій, що дозволяє їм ухвалювати більш виважені рішення. Вони можуть дозволити собі почекати і оцінити всі можливі варіанти розвитку подій перед тим, як прийняти остаточне рішення.</w:t>
      </w:r>
    </w:p>
    <w:p w14:paraId="0C743CC0" w14:textId="77777777" w:rsidR="00362682" w:rsidRPr="0064085A" w:rsidRDefault="00362682" w:rsidP="00362682">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На противагу цьому, молоді мами часто змушені діяти швидко, іноді на інстинктивному рівні, через постійну необхідність приймати рішення, пов’язані з доглядом за дитиною. Для них обережність може стати менш привабливою стратегією, оскільки у багатьох ситуаціях потрібна негайна реакція. Однак, така імпульсивність, хоча й необхідна, може призводити до прийняття рішень, які не завжди є найкращими в довгостроковій перспективі.</w:t>
      </w:r>
    </w:p>
    <w:p w14:paraId="624B5136" w14:textId="77777777" w:rsidR="00362682" w:rsidRPr="0064085A" w:rsidRDefault="00362682" w:rsidP="00362682">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 xml:space="preserve">З іншого боку, надмірна обережність також може бути недоліком, оскільки в деяких випадках швидке рішення може бути найбільш </w:t>
      </w:r>
      <w:r w:rsidRPr="0064085A">
        <w:rPr>
          <w:rFonts w:ascii="Times New Roman" w:hAnsi="Times New Roman"/>
          <w:bCs/>
          <w:sz w:val="28"/>
          <w:szCs w:val="28"/>
          <w:lang w:val="uk-UA"/>
        </w:rPr>
        <w:lastRenderedPageBreak/>
        <w:t>адекватним і ефективним. Важливо знайти баланс між обережністю та готовністю до швидких дій, щоб забезпечити оптимальний результат. Жінки, які часто використовують стратегію обережності, можуть ризикувати тим, що відкладатимуть вирішення проблеми на потім, що може ускладнити ситуацію і привести до втрати можливостей для конструктивного виходу з неї.</w:t>
      </w:r>
    </w:p>
    <w:p w14:paraId="02896EE9" w14:textId="77777777" w:rsidR="00C9334F" w:rsidRPr="0064085A" w:rsidRDefault="00C9334F" w:rsidP="00C9334F">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Копінг-стратегія «набуття сили» значно частіше використовується молодими мамами, ніж жінками без дітей (р ≤ 0,05). Суть цієї стратегії полягає в прагненні накопичувати різні види сили – фізичну, соціальну, професійну – з переконанням, що саме сила здатна вирішити більшість життєвих проблем. Молоді мами часто стикаються з великими викликами і відповідальністю, які приходять разом із новою соціальною роллю. У зв'язку з цим вони можуть вбачати в набутті сили спосіб забезпечити стабільність і контроль над своїм життям, а також захистити себе і свою сім'ю від зовнішніх загроз.</w:t>
      </w:r>
    </w:p>
    <w:p w14:paraId="6D709BE9" w14:textId="77777777" w:rsidR="00C9334F" w:rsidRPr="0064085A" w:rsidRDefault="00C9334F" w:rsidP="00C9334F">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Така стратегія може бути особливо актуальною для тих, хто відчуває необхідність не лише впоратися зі стресом, але й зайняти лідируючу позицію в своїй сім'ї чи професійному середовищі. Наприклад, молода мама може докладати значних зусиль для підтримання фізичної форми, соціального статусу або професійних навичок, вважаючи, що це допоможе їй краще справлятися з викликами материнства і забезпечить більш надійне майбутнє для її дитини.</w:t>
      </w:r>
    </w:p>
    <w:p w14:paraId="141A2D7D" w14:textId="77777777" w:rsidR="00C9334F" w:rsidRPr="0064085A" w:rsidRDefault="00C9334F" w:rsidP="00C9334F">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 xml:space="preserve">Однак, слід зазначити, що стратегія «набуття сили» є ефективною лише в обмеженому колі ситуацій, де сила дійсно має значення. У багатьох інших випадках важливіші можуть бути такі якості, як гнучкість, емоційна чуйність та здатність до співчуття. Надмірний акцент на силі може призвести до ігнорування інших важливих аспектів життя, таких як емоційні зв’язки чи психологічне благополуччя. У підсумку, хоча стратегія накопичення сили може бути корисною, важливо пам'ятати про її </w:t>
      </w:r>
      <w:r w:rsidRPr="0064085A">
        <w:rPr>
          <w:rFonts w:ascii="Times New Roman" w:hAnsi="Times New Roman"/>
          <w:bCs/>
          <w:sz w:val="28"/>
          <w:szCs w:val="28"/>
          <w:lang w:val="uk-UA"/>
        </w:rPr>
        <w:lastRenderedPageBreak/>
        <w:t>обмеження і вміти комбінувати її з іншими, більш гнучкими підходами до вирішення життєвих проблем.</w:t>
      </w:r>
    </w:p>
    <w:p w14:paraId="4FF71E1F" w14:textId="77777777" w:rsidR="00C9334F" w:rsidRPr="0064085A" w:rsidRDefault="00C9334F" w:rsidP="00C9334F">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Стратегія «відхід» значно частіше використовується молодими жінками без дітей, ніж молодими мамами (р ≤ 0,01). Ця стратегія передбачає фізичний або психологічний відхід від стресової ситуації, що дозволяє тимчасово уникнути негативного впливу. Жінки без дітей можуть обирати цей шлях, оскільки вони мають більше можливостей відволіктися від проблеми, відкласти її розв’язання або навіть уникнути її повністю. Вони можуть зануритися в інші аспекти свого життя, такі як навчання, робота чи особисті інтереси, що дозволяє їм тимчасово забути про стрес.</w:t>
      </w:r>
    </w:p>
    <w:p w14:paraId="564B603B" w14:textId="77777777" w:rsidR="00C9334F" w:rsidRPr="0064085A" w:rsidRDefault="00C9334F" w:rsidP="00C9334F">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На відміну від них, молоді мами рідше використовують стратегію «відхід», оскільки в новій соціальній ролі у них часто немає можливості відсторонитися від проблем, які вимагають негайної уваги. Материнство накладає на жінок додаткові обов'язки і відповідальність, що вимагає активного підходу до вирішення проблем, а не їх уникнення. Відхід від проблеми в таких випадках може призвести до накопичення нерозв'язаних питань, що лише погіршить ситуацію в майбутньому.</w:t>
      </w:r>
    </w:p>
    <w:p w14:paraId="24B79086" w14:textId="77777777" w:rsidR="00C9334F" w:rsidRPr="0064085A" w:rsidRDefault="00C9334F" w:rsidP="00C9334F">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Хоча стратегія «відхід» може надавати тимчасове полегшення, вона, як правило, не є ефективною в довгостроковій перспективі. Уникання проблеми не усуває її, а лише відкладає неминуче розв’язання, що може призвести до посилення стресу і загострення ситуації. Особливо це стосується тих життєвих сфер, де проблема вимагає активного втручання і швидкого вирішення. Тому для досягнення успішних результатів важливо використовувати інші, більш конструктивні стратегії, які дозволяють ефективно справлятися зі стресом, не відкладаючи його розв’язання на потім.</w:t>
      </w:r>
    </w:p>
    <w:p w14:paraId="65E76080" w14:textId="77777777" w:rsidR="00C9334F" w:rsidRPr="0064085A" w:rsidRDefault="00C9334F" w:rsidP="00C9334F">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 xml:space="preserve">Стратегія «самозмінення» значно частіше використовується жінками без дітей, ніж молодими мамами (р ≤ 0,05). Ця стратегія передбачає сприйняття конфліктних або кризових ситуацій як можливість для </w:t>
      </w:r>
      <w:r w:rsidRPr="0064085A">
        <w:rPr>
          <w:rFonts w:ascii="Times New Roman" w:hAnsi="Times New Roman"/>
          <w:bCs/>
          <w:sz w:val="28"/>
          <w:szCs w:val="28"/>
          <w:lang w:val="uk-UA"/>
        </w:rPr>
        <w:lastRenderedPageBreak/>
        <w:t>особистісного зростання, розвитку і позитивних змін у собі. Жінки без дітей, ймовірно, бачать у складних життєвих обставинах шанс змінити себе, вдосконалитися, отримати цінний досвід, який допоможе їм у майбутньому. Вони розглядають труднощі як виклики, які сприяють їхньому розвитку і самореалізації.</w:t>
      </w:r>
    </w:p>
    <w:p w14:paraId="786E0329" w14:textId="77777777" w:rsidR="00C9334F" w:rsidRPr="0064085A" w:rsidRDefault="00C9334F" w:rsidP="00C9334F">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На відміну від них, молоді мами частіше намагаються змінити зовнішні обставини, а не фокусуватися на внутрішніх змінах. У їхньому житті з'являється багато нових зовнішніх викликів, пов'язаних із доглядом за дитиною, управлінням домом та іншими обов'язками. Тому вони можуть приділяти більше уваги вирішенню зовнішніх проблем, ніж внутрішньому зростанню. Вони менш схильні розглядати стресові ситуації як можливість для саморозвитку, оскільки часто опиняються в умовах, де необхідно діяти швидко і ефективно, щоб забезпечити комфорт та безпеку своєї дитини.</w:t>
      </w:r>
    </w:p>
    <w:p w14:paraId="2F7C34FB" w14:textId="77777777" w:rsidR="00C9334F" w:rsidRPr="0064085A" w:rsidRDefault="00C9334F" w:rsidP="00C9334F">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Однак, стратегія «самозмінення» може бути надзвичайно корисною і для молодих мам. Використання складних ситуацій для власного зростання може допомогти їм краще адаптуватися до нової ролі, знайти в собі сили та впевненість, необхідні для успішного материнства. Ментальні зміни і саморозвиток здатні створити міцний внутрішній фундамент, який допоможе справлятися з викликами не лише в материнстві, але й у всіх інших аспектах життя. Замість того, щоб намагатися змінити лише зовнішні обставини, молоді мами можуть використовувати ці обставини як каталізатор для особистісного зростання, що в довгостроковій перспективі зробить їх більш стійкими та впевненими в собі.</w:t>
      </w:r>
    </w:p>
    <w:p w14:paraId="4E7F17A4" w14:textId="77777777" w:rsidR="00C9334F" w:rsidRPr="0064085A" w:rsidRDefault="00C9334F" w:rsidP="00C9334F">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 xml:space="preserve">Копінг-стратегія «подолання поза реальністю» значно частіше використовується жінками без дітей, ніж молодими мамами (р ≤ 0,05). Ця стратегія передбачає створення уявного світу, де людина може досягти бажаного, навіть якщо це неможливо в реальності. Позитивні емоції, що виникають у процесі фантазування, дають сили продовжувати жити та функціонувати у складних життєвих обставинах. Для жінок без дітей, які </w:t>
      </w:r>
      <w:r w:rsidRPr="0064085A">
        <w:rPr>
          <w:rFonts w:ascii="Times New Roman" w:hAnsi="Times New Roman"/>
          <w:bCs/>
          <w:sz w:val="28"/>
          <w:szCs w:val="28"/>
          <w:lang w:val="uk-UA"/>
        </w:rPr>
        <w:lastRenderedPageBreak/>
        <w:t>можуть стикатися з різними стресовими ситуаціями, пов'язаними з навчанням, роботою чи стосунками, така стратегія стає своєрідним притулком, де можна знайти тимчасове полегшення та натхнення.</w:t>
      </w:r>
    </w:p>
    <w:p w14:paraId="7CBAC950" w14:textId="77777777" w:rsidR="00C9334F" w:rsidRPr="0064085A" w:rsidRDefault="00C9334F" w:rsidP="00C9334F">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На відміну від них, молоді мами частіше орієнтовані на реальні дії та досягнення. Їхня повсякденність наповнена конкретними завданнями та викликами, пов'язаними з доглядом за дитиною, тому вони менш схильні до мрійливості чи уявної втечі від реальності. Для них важливо бачити конкретні результати своїх зусиль тут і зараз, адже це безпосередньо впливає на благополуччя їхньої дитини.</w:t>
      </w:r>
    </w:p>
    <w:p w14:paraId="24CA00FE" w14:textId="77777777" w:rsidR="00C9334F" w:rsidRPr="0064085A" w:rsidRDefault="00C9334F" w:rsidP="00C9334F">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Однак варто зазначити, що стратегія «подолання поза реальністю» може мати свої позитивні сторони. Фантазування або уявне програвання успішних сценаріїв може допомогти створити емоційний резерв, який підтримає у важкі моменти. В уяві можна знайти відповіді на питання, які здаються нерозв'язними в реальному житті, або отримати додатковий стимул для подолання труднощів.</w:t>
      </w:r>
    </w:p>
    <w:p w14:paraId="7494DEB8" w14:textId="77777777" w:rsidR="00C9334F" w:rsidRPr="0064085A" w:rsidRDefault="00C9334F" w:rsidP="00C9334F">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Для молодих мам така стратегія може бути корисною у вигляді коротких моментів відпочинку від реальних турбот. Уявне досягнення успіху або вирішення проблеми в уяві може дати відчуття контролю та зниження стресу, навіть якщо на практиці все йде не так гладко. Це може бути особливо важливо в періоди емоційного виснаження, коли реальні дії здаються важкими чи неможливими.</w:t>
      </w:r>
    </w:p>
    <w:p w14:paraId="0E313FDE" w14:textId="77777777" w:rsidR="00C9334F" w:rsidRPr="0064085A" w:rsidRDefault="00C9334F" w:rsidP="00C9334F">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Важливо, однак, знайти баланс між фантазіями та реальністю. Використання уявної втечі не повинно замінювати справжні дії, але може служити додатковим ресурсом для емоційного відновлення та пошуку нових рішень у реальному світі. Молоді мами, інтегруючи уявні перемоги у свою реальність, можуть навчитися поєднувати мрії з практичними діями, що допоможе їм ефективніше справлятися з викликами материнства та зберігати психологічну рівновагу.</w:t>
      </w:r>
    </w:p>
    <w:p w14:paraId="22D10522" w14:textId="65F628FC" w:rsidR="00C9334F" w:rsidRPr="0064085A" w:rsidRDefault="00233159" w:rsidP="00C9334F">
      <w:pPr>
        <w:widowControl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К</w:t>
      </w:r>
      <w:r w:rsidR="00C9334F" w:rsidRPr="0064085A">
        <w:rPr>
          <w:rFonts w:ascii="Times New Roman" w:hAnsi="Times New Roman"/>
          <w:bCs/>
          <w:sz w:val="28"/>
          <w:szCs w:val="28"/>
          <w:lang w:val="uk-UA"/>
        </w:rPr>
        <w:t xml:space="preserve">опінг-стратегія «віра» значущо частіше використовується жінками </w:t>
      </w:r>
      <w:r w:rsidR="00C9334F" w:rsidRPr="0064085A">
        <w:rPr>
          <w:rFonts w:ascii="Times New Roman" w:hAnsi="Times New Roman"/>
          <w:bCs/>
          <w:sz w:val="28"/>
          <w:szCs w:val="28"/>
          <w:lang w:val="uk-UA"/>
        </w:rPr>
        <w:lastRenderedPageBreak/>
        <w:t>без дітей, ніж молодими мамами (р ≤ 0,05). Ця стратегія полягає в переконанні, що ситуація може вирішитися сама собою, завдяки втручанню зовнішніх сил або допомозі з боку інших людей. Жінки, які обирають цю стратегію, можуть сподіватися на те, що час усе розставить по місцях, і не обов’язково докладати власних зусиль для вирішення конфліктних або стресових ситуацій.</w:t>
      </w:r>
    </w:p>
    <w:p w14:paraId="47BEBA6D" w14:textId="77777777" w:rsidR="00C9334F" w:rsidRPr="0064085A" w:rsidRDefault="00C9334F" w:rsidP="00C9334F">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Молоді мами, навпаки, рідше звертаються до такої стратегії, оскільки вони звикли покладатися на власні сили та активніше використовувати свої внутрішні ресурси. Відповідальність за дитину спонукає їх до більш практичного підходу у вирішенні проблем, де вони не можуть дозволити собі пасивність або чекання на зовнішню допомогу. Мами знають, що їхні дії безпосередньо впливають на благополуччя їхніх дітей, і тому вони віддають перевагу активному втручанню в ситуації, щоб забезпечити необхідні умови для розвитку і добробуту своїх малюків.</w:t>
      </w:r>
    </w:p>
    <w:p w14:paraId="7B02AF9A" w14:textId="77777777" w:rsidR="00C9334F" w:rsidRPr="0064085A" w:rsidRDefault="00C9334F" w:rsidP="00C9334F">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Однак варто зазначити, що віра може відігравати позитивну роль у підтримці психологічної рівноваги. Віра в краще майбутнє, в те, що ситуація може поліпшитися, навіть без активних дій, може надати емоційну підтримку, допомагаючи зберігати спокій у складних обставинах. Для жінок без дітей ця стратегія може слугувати своєрідним захистом від надмірного стресу, коли вони дозволяють собі на мить відступити, довіряючи перебіг подій.</w:t>
      </w:r>
    </w:p>
    <w:p w14:paraId="31179624" w14:textId="77777777" w:rsidR="00C9334F" w:rsidRPr="0064085A" w:rsidRDefault="00C9334F" w:rsidP="00C9334F">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Проте, така пасивність має свої ризики. Занадто велике покладання на віру без реальних дій може призвести до втрати контролю над ситуацією і, як наслідок, до погіршення обставин. Молодим мамам важливо знайти баланс між вірою в краще і активними діями, адже іноді віра в поєднанні з конкретними зусиллями може стати ключем до успіху.</w:t>
      </w:r>
    </w:p>
    <w:p w14:paraId="70E7ABD5" w14:textId="77777777" w:rsidR="00C9334F" w:rsidRPr="0064085A" w:rsidRDefault="00C9334F" w:rsidP="00C9334F">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 xml:space="preserve">Для обох груп жінок важливо усвідомлювати, що віра в позитивний результат може бути сильним мотиватором, але вона не повинна замінювати необхідні дії. Активне втручання, підкріплене вірою в успіх, </w:t>
      </w:r>
      <w:r w:rsidRPr="0064085A">
        <w:rPr>
          <w:rFonts w:ascii="Times New Roman" w:hAnsi="Times New Roman"/>
          <w:bCs/>
          <w:sz w:val="28"/>
          <w:szCs w:val="28"/>
          <w:lang w:val="uk-UA"/>
        </w:rPr>
        <w:lastRenderedPageBreak/>
        <w:t>дозволяє не лише вирішувати проблеми, а й розвиватися, зберігаючи психологічну стійкість у складних життєвих ситуаціях.</w:t>
      </w:r>
    </w:p>
    <w:p w14:paraId="5B3B3FB6" w14:textId="3264774A" w:rsidR="00A154E4" w:rsidRPr="0064085A" w:rsidRDefault="00A154E4" w:rsidP="00A154E4">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 xml:space="preserve">Дослідження переважаючих копінг-стратегій у </w:t>
      </w:r>
      <w:r w:rsidR="007D000A" w:rsidRPr="0064085A">
        <w:rPr>
          <w:rFonts w:ascii="Times New Roman" w:hAnsi="Times New Roman"/>
          <w:bCs/>
          <w:sz w:val="28"/>
          <w:szCs w:val="28"/>
          <w:lang w:val="uk-UA"/>
        </w:rPr>
        <w:t xml:space="preserve">молодих мам, які адаптуються до нової соціальної ролі, та жінок без досвіду материнства </w:t>
      </w:r>
      <w:r w:rsidRPr="0064085A">
        <w:rPr>
          <w:rFonts w:ascii="Times New Roman" w:hAnsi="Times New Roman"/>
          <w:bCs/>
          <w:sz w:val="28"/>
          <w:szCs w:val="28"/>
          <w:lang w:val="uk-UA"/>
        </w:rPr>
        <w:t xml:space="preserve">виявило суттєві відмінності в їхньому підході до подолання стресу та адаптації до </w:t>
      </w:r>
      <w:r w:rsidR="00233159">
        <w:rPr>
          <w:rFonts w:ascii="Times New Roman" w:hAnsi="Times New Roman"/>
          <w:bCs/>
          <w:sz w:val="28"/>
          <w:szCs w:val="28"/>
          <w:lang w:val="uk-UA"/>
        </w:rPr>
        <w:t>викликів життя</w:t>
      </w:r>
      <w:r w:rsidRPr="0064085A">
        <w:rPr>
          <w:rFonts w:ascii="Times New Roman" w:hAnsi="Times New Roman"/>
          <w:bCs/>
          <w:sz w:val="28"/>
          <w:szCs w:val="28"/>
          <w:lang w:val="uk-UA"/>
        </w:rPr>
        <w:t xml:space="preserve">. </w:t>
      </w:r>
      <w:r w:rsidR="0064085A">
        <w:rPr>
          <w:rFonts w:ascii="Times New Roman" w:hAnsi="Times New Roman"/>
          <w:bCs/>
          <w:sz w:val="28"/>
          <w:szCs w:val="28"/>
          <w:lang w:val="uk-UA"/>
        </w:rPr>
        <w:t>Молоді мами які адаптуються до нової соціальної ролі</w:t>
      </w:r>
      <w:r w:rsidRPr="0064085A">
        <w:rPr>
          <w:rFonts w:ascii="Times New Roman" w:hAnsi="Times New Roman"/>
          <w:bCs/>
          <w:sz w:val="28"/>
          <w:szCs w:val="28"/>
          <w:lang w:val="uk-UA"/>
        </w:rPr>
        <w:t xml:space="preserve"> віддають перевагу стратегіям, що передбачають активну дію, таким як контроль емоцій, пошук допомоги, наполегливість, використання фантазії та накопичення сили. Ці стратегії свідчать про їхню орієнтацію на безпосереднє вирішення проблем і активну боротьбу зі стресом, що є важливим у контексті їхньої </w:t>
      </w:r>
      <w:r w:rsidR="00233159">
        <w:rPr>
          <w:rFonts w:ascii="Times New Roman" w:hAnsi="Times New Roman"/>
          <w:bCs/>
          <w:sz w:val="28"/>
          <w:szCs w:val="28"/>
          <w:lang w:val="uk-UA"/>
        </w:rPr>
        <w:t>адаптації до нової соціальної ролі</w:t>
      </w:r>
      <w:r w:rsidRPr="0064085A">
        <w:rPr>
          <w:rFonts w:ascii="Times New Roman" w:hAnsi="Times New Roman"/>
          <w:bCs/>
          <w:sz w:val="28"/>
          <w:szCs w:val="28"/>
          <w:lang w:val="uk-UA"/>
        </w:rPr>
        <w:t>, де вміння швидко й ефективно реагувати на виклики є критичним.</w:t>
      </w:r>
    </w:p>
    <w:p w14:paraId="0B081B63" w14:textId="45E0F8E3" w:rsidR="00A154E4" w:rsidRPr="0064085A" w:rsidRDefault="007D000A" w:rsidP="00A154E4">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 xml:space="preserve">Жінки без досвіду материнства </w:t>
      </w:r>
      <w:r w:rsidR="00A154E4" w:rsidRPr="0064085A">
        <w:rPr>
          <w:rFonts w:ascii="Times New Roman" w:hAnsi="Times New Roman"/>
          <w:bCs/>
          <w:sz w:val="28"/>
          <w:szCs w:val="28"/>
          <w:lang w:val="uk-UA"/>
        </w:rPr>
        <w:t>ж, навпаки, частіше використовують стратегії, які зосереджені на уникненні конфліктів і стресових ситуацій, таких як відхід, обережність, заперечення, розрядка і позитивне мислення. Вони більше схильні до аналізу ситуації, намагаються знизити значущість негативних факторів і знайти позитивні аспекти навіть у складних обставинах. Це свідчить про їхню тенденцію до рефлексії та пошуку психологічного комфорту, а не до негайної дії.</w:t>
      </w:r>
    </w:p>
    <w:p w14:paraId="510F5884" w14:textId="1BE96C75" w:rsidR="00A154E4" w:rsidRPr="0064085A" w:rsidRDefault="00A154E4" w:rsidP="00A154E4">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 xml:space="preserve">Обидві групи використовують як ефективні, так і неефективні копінг-стратегії, конструктивні й деструктивні підходи. Однак, ключова різниця полягає в тому, що </w:t>
      </w:r>
      <w:r w:rsidR="0064085A">
        <w:rPr>
          <w:rFonts w:ascii="Times New Roman" w:hAnsi="Times New Roman"/>
          <w:bCs/>
          <w:sz w:val="28"/>
          <w:szCs w:val="28"/>
          <w:lang w:val="uk-UA"/>
        </w:rPr>
        <w:t>молоді мами які адаптуються до нової соціальної ролі</w:t>
      </w:r>
      <w:r w:rsidR="0064085A" w:rsidRPr="0064085A">
        <w:rPr>
          <w:rFonts w:ascii="Times New Roman" w:hAnsi="Times New Roman"/>
          <w:bCs/>
          <w:sz w:val="28"/>
          <w:szCs w:val="28"/>
          <w:lang w:val="uk-UA"/>
        </w:rPr>
        <w:t xml:space="preserve"> </w:t>
      </w:r>
      <w:r w:rsidRPr="0064085A">
        <w:rPr>
          <w:rFonts w:ascii="Times New Roman" w:hAnsi="Times New Roman"/>
          <w:bCs/>
          <w:sz w:val="28"/>
          <w:szCs w:val="28"/>
          <w:lang w:val="uk-UA"/>
        </w:rPr>
        <w:t>здебільшого орієнтовані на активні дії</w:t>
      </w:r>
      <w:r w:rsidR="0064085A">
        <w:rPr>
          <w:rFonts w:ascii="Times New Roman" w:hAnsi="Times New Roman"/>
          <w:bCs/>
          <w:sz w:val="28"/>
          <w:szCs w:val="28"/>
          <w:lang w:val="uk-UA"/>
        </w:rPr>
        <w:t>.</w:t>
      </w:r>
      <w:r w:rsidRPr="0064085A">
        <w:rPr>
          <w:rFonts w:ascii="Times New Roman" w:hAnsi="Times New Roman"/>
          <w:bCs/>
          <w:sz w:val="28"/>
          <w:szCs w:val="28"/>
          <w:lang w:val="uk-UA"/>
        </w:rPr>
        <w:t xml:space="preserve"> Їхні стратегії направлені на контроль ситуації та її зміну, що дозволяє їм швидко адаптуватися до нових умов.</w:t>
      </w:r>
    </w:p>
    <w:p w14:paraId="54C39898" w14:textId="34CCD8C1" w:rsidR="00A154E4" w:rsidRPr="0064085A" w:rsidRDefault="0064085A" w:rsidP="00A154E4">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Жінки без досвіду материнства</w:t>
      </w:r>
      <w:r w:rsidR="00A154E4" w:rsidRPr="0064085A">
        <w:rPr>
          <w:rFonts w:ascii="Times New Roman" w:hAnsi="Times New Roman"/>
          <w:bCs/>
          <w:sz w:val="28"/>
          <w:szCs w:val="28"/>
          <w:lang w:val="uk-UA"/>
        </w:rPr>
        <w:t xml:space="preserve">, навпаки, більше схиляються до ментального опрацювання ситуацій, що дозволяє їм зменшити емоційний стрес і знайти внутрішній баланс. Вони використовують стратегії, які допомагають їм зберігати спокій і уникати конфліктів, проте такий підхід </w:t>
      </w:r>
      <w:r w:rsidR="00A154E4" w:rsidRPr="0064085A">
        <w:rPr>
          <w:rFonts w:ascii="Times New Roman" w:hAnsi="Times New Roman"/>
          <w:bCs/>
          <w:sz w:val="28"/>
          <w:szCs w:val="28"/>
          <w:lang w:val="uk-UA"/>
        </w:rPr>
        <w:lastRenderedPageBreak/>
        <w:t>може іноді призводити до відкладення вирішення проблем, що може бути менш ефективним у довгостроковій перспективі.</w:t>
      </w:r>
    </w:p>
    <w:p w14:paraId="6EC1D47C" w14:textId="36CF47E9" w:rsidR="00A154E4" w:rsidRPr="0064085A" w:rsidRDefault="00A154E4" w:rsidP="00A154E4">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 xml:space="preserve">Ці відмінності у виборі копінг-стратегій відображають різні підходи до вирішення життєвих викликів, що формуються в процесі професійної підготовки. </w:t>
      </w:r>
      <w:r w:rsidR="0064085A">
        <w:rPr>
          <w:rFonts w:ascii="Times New Roman" w:hAnsi="Times New Roman"/>
          <w:bCs/>
          <w:sz w:val="28"/>
          <w:szCs w:val="28"/>
          <w:lang w:val="uk-UA"/>
        </w:rPr>
        <w:t>Молоді мами які адаптуються до нової соціальної ролі</w:t>
      </w:r>
      <w:r w:rsidR="0064085A" w:rsidRPr="0064085A">
        <w:rPr>
          <w:rFonts w:ascii="Times New Roman" w:hAnsi="Times New Roman"/>
          <w:bCs/>
          <w:sz w:val="28"/>
          <w:szCs w:val="28"/>
          <w:lang w:val="uk-UA"/>
        </w:rPr>
        <w:t xml:space="preserve"> </w:t>
      </w:r>
      <w:r w:rsidRPr="0064085A">
        <w:rPr>
          <w:rFonts w:ascii="Times New Roman" w:hAnsi="Times New Roman"/>
          <w:bCs/>
          <w:sz w:val="28"/>
          <w:szCs w:val="28"/>
          <w:lang w:val="uk-UA"/>
        </w:rPr>
        <w:t xml:space="preserve">вчаться діяти швидко й рішуче, тоді як </w:t>
      </w:r>
      <w:r w:rsidR="0064085A">
        <w:rPr>
          <w:rFonts w:ascii="Times New Roman" w:hAnsi="Times New Roman"/>
          <w:bCs/>
          <w:sz w:val="28"/>
          <w:szCs w:val="28"/>
          <w:lang w:val="uk-UA"/>
        </w:rPr>
        <w:t>жінки без досвіду материнства</w:t>
      </w:r>
      <w:r w:rsidRPr="0064085A">
        <w:rPr>
          <w:rFonts w:ascii="Times New Roman" w:hAnsi="Times New Roman"/>
          <w:bCs/>
          <w:sz w:val="28"/>
          <w:szCs w:val="28"/>
          <w:lang w:val="uk-UA"/>
        </w:rPr>
        <w:t xml:space="preserve"> надають перевагу глибшому аналізу ситуацій і пошуку психологічної рівноваги. Обидва підходи мають свої переваги та недоліки, і їхня ефективність залежить від конкретних обставин, у яких вони застосовуються.</w:t>
      </w:r>
    </w:p>
    <w:p w14:paraId="032D6881" w14:textId="77777777" w:rsidR="00207553" w:rsidRPr="0064085A" w:rsidRDefault="00207553" w:rsidP="00FB56DB">
      <w:pPr>
        <w:widowControl w:val="0"/>
        <w:spacing w:after="0" w:line="360" w:lineRule="auto"/>
        <w:ind w:firstLine="748"/>
        <w:jc w:val="both"/>
        <w:rPr>
          <w:rFonts w:ascii="Times New Roman" w:hAnsi="Times New Roman"/>
          <w:bCs/>
          <w:sz w:val="28"/>
          <w:szCs w:val="28"/>
          <w:lang w:val="uk-UA"/>
        </w:rPr>
      </w:pPr>
      <w:r w:rsidRPr="0064085A">
        <w:rPr>
          <w:rFonts w:ascii="Times New Roman" w:hAnsi="Times New Roman"/>
          <w:bCs/>
          <w:sz w:val="28"/>
          <w:szCs w:val="28"/>
          <w:lang w:val="uk-UA"/>
        </w:rPr>
        <w:t>Порівняння між цими групами показало, що життєва роль і соціальні обов’язки значно впливають на вибір та ефективність копінг-стратегій. Для підтвердження достовірності результатів було використано критерій Фішера, що забезпечило статистичну обґрунтованість висновків.</w:t>
      </w:r>
    </w:p>
    <w:p w14:paraId="0D39F309" w14:textId="77777777" w:rsidR="00207553" w:rsidRPr="0064085A" w:rsidRDefault="00207553" w:rsidP="00FB56DB">
      <w:pPr>
        <w:widowControl w:val="0"/>
        <w:spacing w:after="0" w:line="360" w:lineRule="auto"/>
        <w:ind w:firstLine="709"/>
        <w:jc w:val="both"/>
        <w:rPr>
          <w:rFonts w:ascii="Times New Roman" w:hAnsi="Times New Roman"/>
          <w:bCs/>
          <w:sz w:val="28"/>
          <w:szCs w:val="28"/>
          <w:lang w:val="uk-UA"/>
        </w:rPr>
      </w:pPr>
    </w:p>
    <w:p w14:paraId="48A0F28F" w14:textId="0BC24DEF" w:rsidR="00965110" w:rsidRPr="0064085A" w:rsidRDefault="00965110" w:rsidP="00FB56DB">
      <w:pPr>
        <w:pStyle w:val="1"/>
        <w:spacing w:line="360" w:lineRule="auto"/>
        <w:ind w:firstLine="709"/>
        <w:rPr>
          <w:rFonts w:ascii="Times New Roman" w:hAnsi="Times New Roman"/>
          <w:b/>
          <w:color w:val="auto"/>
          <w:sz w:val="28"/>
          <w:szCs w:val="28"/>
          <w:lang w:val="uk-UA"/>
        </w:rPr>
      </w:pPr>
      <w:bookmarkStart w:id="10" w:name="_Toc177543647"/>
      <w:r w:rsidRPr="0064085A">
        <w:rPr>
          <w:rFonts w:ascii="Times New Roman" w:hAnsi="Times New Roman"/>
          <w:b/>
          <w:color w:val="auto"/>
          <w:sz w:val="28"/>
          <w:szCs w:val="28"/>
          <w:lang w:val="uk-UA"/>
        </w:rPr>
        <w:t>Висновки до розділу 2</w:t>
      </w:r>
      <w:bookmarkEnd w:id="10"/>
    </w:p>
    <w:p w14:paraId="1D90037B" w14:textId="77777777" w:rsidR="00FB56DB" w:rsidRPr="00FB56DB" w:rsidRDefault="00FB56DB" w:rsidP="00FB56DB">
      <w:pPr>
        <w:spacing w:after="0" w:line="360" w:lineRule="auto"/>
        <w:ind w:firstLine="709"/>
        <w:jc w:val="both"/>
        <w:rPr>
          <w:rFonts w:ascii="Times New Roman" w:hAnsi="Times New Roman"/>
          <w:bCs/>
          <w:sz w:val="28"/>
          <w:szCs w:val="28"/>
          <w:lang w:val="uk-UA"/>
        </w:rPr>
      </w:pPr>
      <w:r w:rsidRPr="00FB56DB">
        <w:rPr>
          <w:rFonts w:ascii="Times New Roman" w:hAnsi="Times New Roman"/>
          <w:bCs/>
          <w:sz w:val="28"/>
          <w:szCs w:val="28"/>
          <w:lang w:val="uk-UA"/>
        </w:rPr>
        <w:t>Проведене дослідження дозволило глибше осмислити, як життєві ролі впливають на вибір копінг-стратегій у стресових ситуаціях, зокрема в контексті материнства. Порівняльний аналіз двох груп жінок – молодих матерів та жінок без досвіду материнства – продемонстрував, що соціальний статус, відповідальність за іншу істоту та досвід турботи про дитину формують різні стилі подолання життєвих труднощів.</w:t>
      </w:r>
    </w:p>
    <w:p w14:paraId="38E258B4" w14:textId="77777777" w:rsidR="00FB56DB" w:rsidRPr="00FB56DB" w:rsidRDefault="00FB56DB" w:rsidP="00FB56DB">
      <w:pPr>
        <w:numPr>
          <w:ilvl w:val="0"/>
          <w:numId w:val="14"/>
        </w:numPr>
        <w:spacing w:after="0" w:line="360" w:lineRule="auto"/>
        <w:ind w:left="0" w:firstLine="709"/>
        <w:jc w:val="both"/>
        <w:rPr>
          <w:rFonts w:ascii="Times New Roman" w:hAnsi="Times New Roman"/>
          <w:bCs/>
          <w:sz w:val="28"/>
          <w:szCs w:val="28"/>
          <w:lang w:val="uk-UA"/>
        </w:rPr>
      </w:pPr>
      <w:r w:rsidRPr="00FB56DB">
        <w:rPr>
          <w:rFonts w:ascii="Times New Roman" w:hAnsi="Times New Roman"/>
          <w:bCs/>
          <w:sz w:val="28"/>
          <w:szCs w:val="28"/>
          <w:lang w:val="uk-UA"/>
        </w:rPr>
        <w:t xml:space="preserve">Молоді матері виявили тенденцію до використання стратегій активного реагування, таких як вирішення проблем, самоконтроль, пошук соціальної підтримки та емоційна саморегуляція. Це свідчить про високий рівень включеності у життєві процеси, де уникнення або відкладання рішень стає неможливим через постійні потреби дитини та динамічний перебіг подій. Така копінг-поведінка є адаптивною та функціональною, </w:t>
      </w:r>
      <w:r w:rsidRPr="00FB56DB">
        <w:rPr>
          <w:rFonts w:ascii="Times New Roman" w:hAnsi="Times New Roman"/>
          <w:bCs/>
          <w:sz w:val="28"/>
          <w:szCs w:val="28"/>
          <w:lang w:val="uk-UA"/>
        </w:rPr>
        <w:lastRenderedPageBreak/>
        <w:t>адже дозволяє жінці зберігати стабільність у повсякденному житті та відповідати на виклики швидко і практично.</w:t>
      </w:r>
    </w:p>
    <w:p w14:paraId="5E71D51E" w14:textId="77777777" w:rsidR="00FB56DB" w:rsidRPr="00FB56DB" w:rsidRDefault="00FB56DB" w:rsidP="00FB56DB">
      <w:pPr>
        <w:numPr>
          <w:ilvl w:val="0"/>
          <w:numId w:val="14"/>
        </w:numPr>
        <w:spacing w:after="0" w:line="360" w:lineRule="auto"/>
        <w:ind w:left="0" w:firstLine="709"/>
        <w:jc w:val="both"/>
        <w:rPr>
          <w:rFonts w:ascii="Times New Roman" w:hAnsi="Times New Roman"/>
          <w:bCs/>
          <w:sz w:val="28"/>
          <w:szCs w:val="28"/>
          <w:lang w:val="uk-UA"/>
        </w:rPr>
      </w:pPr>
      <w:r w:rsidRPr="00FB56DB">
        <w:rPr>
          <w:rFonts w:ascii="Times New Roman" w:hAnsi="Times New Roman"/>
          <w:bCs/>
          <w:sz w:val="28"/>
          <w:szCs w:val="28"/>
          <w:lang w:val="uk-UA"/>
        </w:rPr>
        <w:t>Жінки без дітей частіше обирали стратегії емоційного відсторонення, заперечення або позитивного мислення, що може свідчити про більш рефлексивний, але пасивний спосіб адаптації, який знижує емоційне навантаження, однак не завжди сприяє реальному вирішенню проблем. Такі стратегії можуть бути ефективними у випадках, коли особа не має ресурсів діяти безпосередньо або ситуація справді не підлягає контролю, однак при хронічному використанні — підвищують ризик дезадаптації або відстроченого емоційного реагування.</w:t>
      </w:r>
    </w:p>
    <w:p w14:paraId="5009D709" w14:textId="77777777" w:rsidR="00FB56DB" w:rsidRPr="00FB56DB" w:rsidRDefault="00FB56DB" w:rsidP="00FB56DB">
      <w:pPr>
        <w:numPr>
          <w:ilvl w:val="0"/>
          <w:numId w:val="14"/>
        </w:numPr>
        <w:spacing w:after="0" w:line="360" w:lineRule="auto"/>
        <w:ind w:left="0" w:firstLine="709"/>
        <w:jc w:val="both"/>
        <w:rPr>
          <w:rFonts w:ascii="Times New Roman" w:hAnsi="Times New Roman"/>
          <w:bCs/>
          <w:sz w:val="28"/>
          <w:szCs w:val="28"/>
          <w:lang w:val="uk-UA"/>
        </w:rPr>
      </w:pPr>
      <w:r w:rsidRPr="00FB56DB">
        <w:rPr>
          <w:rFonts w:ascii="Times New Roman" w:hAnsi="Times New Roman"/>
          <w:bCs/>
          <w:sz w:val="28"/>
          <w:szCs w:val="28"/>
          <w:lang w:val="uk-UA"/>
        </w:rPr>
        <w:t>Життєва роль відіграє ключову роль у виборі способів подолання стресу. Молоде материнство вимагає від жінки не лише практичного реагування на щоденні виклики, а й формує новий тип ідентичності, де превалюють відповідальність, швидкість рішень, стійкість до невизначеності. Натомість жінки, які не мають досвіду материнства, мають більше простору для внутрішнього аналізу, пошуку сенсів і використання ментальних стратегій, що не завжди передбачають дієве втручання.</w:t>
      </w:r>
    </w:p>
    <w:p w14:paraId="248B46C5" w14:textId="77777777" w:rsidR="00FB56DB" w:rsidRPr="00FB56DB" w:rsidRDefault="00FB56DB" w:rsidP="00FB56DB">
      <w:pPr>
        <w:spacing w:after="0" w:line="360" w:lineRule="auto"/>
        <w:ind w:firstLine="709"/>
        <w:jc w:val="both"/>
        <w:rPr>
          <w:rFonts w:ascii="Times New Roman" w:hAnsi="Times New Roman"/>
          <w:bCs/>
          <w:sz w:val="28"/>
          <w:szCs w:val="28"/>
          <w:lang w:val="uk-UA"/>
        </w:rPr>
      </w:pPr>
      <w:r w:rsidRPr="00FB56DB">
        <w:rPr>
          <w:rFonts w:ascii="Times New Roman" w:hAnsi="Times New Roman"/>
          <w:bCs/>
          <w:sz w:val="28"/>
          <w:szCs w:val="28"/>
          <w:lang w:val="uk-UA"/>
        </w:rPr>
        <w:t>Отже, результати дослідження дозволяють зробити висновок про необхідність індивідуалізованого підходу до психологічної підтримки жінок, орієнтованого на їхню життєву ситуацію, рівень відповідальності, ресурсність і досвід. Зокрема, важливо:</w:t>
      </w:r>
    </w:p>
    <w:p w14:paraId="0E26A685" w14:textId="77777777" w:rsidR="00FB56DB" w:rsidRPr="00FB56DB" w:rsidRDefault="00FB56DB" w:rsidP="00FB56DB">
      <w:pPr>
        <w:numPr>
          <w:ilvl w:val="0"/>
          <w:numId w:val="15"/>
        </w:numPr>
        <w:spacing w:after="0" w:line="360" w:lineRule="auto"/>
        <w:ind w:left="0" w:firstLine="709"/>
        <w:jc w:val="both"/>
        <w:rPr>
          <w:rFonts w:ascii="Times New Roman" w:hAnsi="Times New Roman"/>
          <w:bCs/>
          <w:sz w:val="28"/>
          <w:szCs w:val="28"/>
          <w:lang w:val="uk-UA"/>
        </w:rPr>
      </w:pPr>
      <w:r w:rsidRPr="00FB56DB">
        <w:rPr>
          <w:rFonts w:ascii="Times New Roman" w:hAnsi="Times New Roman"/>
          <w:bCs/>
          <w:sz w:val="28"/>
          <w:szCs w:val="28"/>
          <w:lang w:val="uk-UA"/>
        </w:rPr>
        <w:t>розробляти цільові програми підтримки для молодих матерів, спрямовані на розвиток навичок емоційної регуляції, самодопомоги, психогігієни та збереження ресурсів;</w:t>
      </w:r>
    </w:p>
    <w:p w14:paraId="7BCF0392" w14:textId="77777777" w:rsidR="00FB56DB" w:rsidRPr="00FB56DB" w:rsidRDefault="00FB56DB" w:rsidP="00FB56DB">
      <w:pPr>
        <w:numPr>
          <w:ilvl w:val="0"/>
          <w:numId w:val="15"/>
        </w:numPr>
        <w:spacing w:after="0" w:line="360" w:lineRule="auto"/>
        <w:ind w:left="0" w:firstLine="709"/>
        <w:jc w:val="both"/>
        <w:rPr>
          <w:rFonts w:ascii="Times New Roman" w:hAnsi="Times New Roman"/>
          <w:bCs/>
          <w:sz w:val="28"/>
          <w:szCs w:val="28"/>
          <w:lang w:val="uk-UA"/>
        </w:rPr>
      </w:pPr>
      <w:r w:rsidRPr="00FB56DB">
        <w:rPr>
          <w:rFonts w:ascii="Times New Roman" w:hAnsi="Times New Roman"/>
          <w:bCs/>
          <w:sz w:val="28"/>
          <w:szCs w:val="28"/>
          <w:lang w:val="uk-UA"/>
        </w:rPr>
        <w:t>просвітницькі заходи для жінок без дітей можуть бути зосереджені на розвитку активних копінг-стратегій, які дозволять краще готуватися до викликів майбутніх життєвих ролей.</w:t>
      </w:r>
    </w:p>
    <w:p w14:paraId="4FC8EE46" w14:textId="0179B7CF" w:rsidR="00FB56DB" w:rsidRPr="00FB56DB" w:rsidRDefault="00FB56DB" w:rsidP="00FB56DB">
      <w:pPr>
        <w:spacing w:after="0" w:line="360" w:lineRule="auto"/>
        <w:ind w:firstLine="709"/>
        <w:jc w:val="both"/>
        <w:rPr>
          <w:rFonts w:ascii="Times New Roman" w:hAnsi="Times New Roman"/>
          <w:bCs/>
          <w:sz w:val="28"/>
          <w:szCs w:val="28"/>
          <w:lang w:val="uk-UA"/>
        </w:rPr>
      </w:pPr>
      <w:r w:rsidRPr="00FB56DB">
        <w:rPr>
          <w:rFonts w:ascii="Times New Roman" w:hAnsi="Times New Roman"/>
          <w:bCs/>
          <w:sz w:val="28"/>
          <w:szCs w:val="28"/>
          <w:lang w:val="uk-UA"/>
        </w:rPr>
        <w:lastRenderedPageBreak/>
        <w:t xml:space="preserve">Таким чином, дослідження не лише підтверджує існування відмінностей у долаючій поведінці залежно від життєвого статусу, але й має вагоме прикладне значення </w:t>
      </w:r>
      <w:r w:rsidR="000B6072">
        <w:rPr>
          <w:rFonts w:ascii="Times New Roman" w:hAnsi="Times New Roman"/>
          <w:bCs/>
          <w:sz w:val="28"/>
          <w:szCs w:val="28"/>
          <w:lang w:val="uk-UA"/>
        </w:rPr>
        <w:t>у межах практичної психології</w:t>
      </w:r>
      <w:r w:rsidRPr="00FB56DB">
        <w:rPr>
          <w:rFonts w:ascii="Times New Roman" w:hAnsi="Times New Roman"/>
          <w:bCs/>
          <w:sz w:val="28"/>
          <w:szCs w:val="28"/>
          <w:lang w:val="uk-UA"/>
        </w:rPr>
        <w:t>, психологічного консультування та програм підтримки жінок у кризових або перехідних життєвих періодах.</w:t>
      </w:r>
    </w:p>
    <w:p w14:paraId="1238C9F6" w14:textId="6DF60137" w:rsidR="00E80648" w:rsidRPr="0064085A" w:rsidRDefault="00E80648">
      <w:pPr>
        <w:spacing w:after="160" w:line="259" w:lineRule="auto"/>
        <w:rPr>
          <w:rFonts w:ascii="Times New Roman" w:hAnsi="Times New Roman"/>
          <w:bCs/>
          <w:sz w:val="28"/>
          <w:szCs w:val="28"/>
          <w:lang w:val="uk-UA"/>
        </w:rPr>
      </w:pPr>
      <w:r w:rsidRPr="0064085A">
        <w:rPr>
          <w:rFonts w:ascii="Times New Roman" w:hAnsi="Times New Roman"/>
          <w:bCs/>
          <w:sz w:val="28"/>
          <w:szCs w:val="28"/>
          <w:lang w:val="uk-UA"/>
        </w:rPr>
        <w:br w:type="page"/>
      </w:r>
    </w:p>
    <w:p w14:paraId="11998981" w14:textId="186A2CC6" w:rsidR="00965110" w:rsidRPr="0064085A" w:rsidRDefault="00337FDE" w:rsidP="00337FDE">
      <w:pPr>
        <w:pStyle w:val="1"/>
        <w:jc w:val="center"/>
        <w:rPr>
          <w:rFonts w:ascii="Times New Roman" w:hAnsi="Times New Roman"/>
          <w:b/>
          <w:color w:val="auto"/>
          <w:sz w:val="28"/>
          <w:szCs w:val="28"/>
          <w:lang w:val="uk-UA"/>
        </w:rPr>
      </w:pPr>
      <w:bookmarkStart w:id="11" w:name="_Toc177543648"/>
      <w:r w:rsidRPr="0064085A">
        <w:rPr>
          <w:rFonts w:ascii="Times New Roman" w:hAnsi="Times New Roman"/>
          <w:b/>
          <w:color w:val="auto"/>
          <w:sz w:val="28"/>
          <w:szCs w:val="28"/>
          <w:lang w:val="uk-UA"/>
        </w:rPr>
        <w:lastRenderedPageBreak/>
        <w:t>РОЗДІЛ 3</w:t>
      </w:r>
      <w:bookmarkEnd w:id="11"/>
    </w:p>
    <w:p w14:paraId="17EA8DA4" w14:textId="044E1D77" w:rsidR="00CF02DA" w:rsidRPr="0064085A" w:rsidRDefault="00337FDE" w:rsidP="00337FDE">
      <w:pPr>
        <w:pStyle w:val="1"/>
        <w:jc w:val="center"/>
        <w:rPr>
          <w:rFonts w:ascii="Times New Roman" w:hAnsi="Times New Roman"/>
          <w:b/>
          <w:color w:val="auto"/>
          <w:sz w:val="28"/>
          <w:szCs w:val="28"/>
          <w:lang w:val="uk-UA"/>
        </w:rPr>
      </w:pPr>
      <w:bookmarkStart w:id="12" w:name="_Toc177543649"/>
      <w:r w:rsidRPr="0064085A">
        <w:rPr>
          <w:rFonts w:ascii="Times New Roman" w:hAnsi="Times New Roman"/>
          <w:b/>
          <w:color w:val="auto"/>
          <w:sz w:val="28"/>
          <w:szCs w:val="28"/>
          <w:lang w:val="uk-UA"/>
        </w:rPr>
        <w:t xml:space="preserve">ПРАКТИЧНІ </w:t>
      </w:r>
      <w:r w:rsidR="00DC6208">
        <w:rPr>
          <w:rFonts w:ascii="Times New Roman" w:hAnsi="Times New Roman"/>
          <w:b/>
          <w:color w:val="auto"/>
          <w:sz w:val="28"/>
          <w:szCs w:val="28"/>
          <w:lang w:val="uk-UA"/>
        </w:rPr>
        <w:t>ЗАХОДИ</w:t>
      </w:r>
      <w:r w:rsidRPr="0064085A">
        <w:rPr>
          <w:rFonts w:ascii="Times New Roman" w:hAnsi="Times New Roman"/>
          <w:b/>
          <w:color w:val="auto"/>
          <w:sz w:val="28"/>
          <w:szCs w:val="28"/>
          <w:lang w:val="uk-UA"/>
        </w:rPr>
        <w:t xml:space="preserve"> ЩОДО ФОРМУВАННЯ КОНСТРУКТИВНИХ КОПІНГ-СТРАТЕГІЙ В СИТУАЦІЇ АДАПТАЦІЇ ДО МАТЕРИНСТВА У МОЛОДИХ ЖІНОК</w:t>
      </w:r>
      <w:bookmarkEnd w:id="12"/>
    </w:p>
    <w:p w14:paraId="5A87AB9D" w14:textId="77777777" w:rsidR="000925CC" w:rsidRPr="0064085A" w:rsidRDefault="000925CC" w:rsidP="000925CC">
      <w:pPr>
        <w:pStyle w:val="1"/>
        <w:rPr>
          <w:rFonts w:ascii="Times New Roman" w:hAnsi="Times New Roman"/>
          <w:b/>
          <w:color w:val="auto"/>
          <w:sz w:val="28"/>
          <w:szCs w:val="28"/>
          <w:lang w:val="uk-UA"/>
        </w:rPr>
      </w:pPr>
    </w:p>
    <w:p w14:paraId="32AE2BED" w14:textId="435EE5B7" w:rsidR="000925CC" w:rsidRPr="0064085A" w:rsidRDefault="000925CC" w:rsidP="000925CC">
      <w:pPr>
        <w:pStyle w:val="1"/>
        <w:rPr>
          <w:rFonts w:ascii="Times New Roman" w:hAnsi="Times New Roman"/>
          <w:b/>
          <w:color w:val="auto"/>
          <w:sz w:val="28"/>
          <w:szCs w:val="28"/>
          <w:lang w:val="uk-UA"/>
        </w:rPr>
      </w:pPr>
      <w:bookmarkStart w:id="13" w:name="_Toc177543650"/>
      <w:r w:rsidRPr="0064085A">
        <w:rPr>
          <w:rFonts w:ascii="Times New Roman" w:hAnsi="Times New Roman"/>
          <w:b/>
          <w:color w:val="auto"/>
          <w:sz w:val="28"/>
          <w:szCs w:val="28"/>
          <w:lang w:val="uk-UA"/>
        </w:rPr>
        <w:t xml:space="preserve">3.1. </w:t>
      </w:r>
      <w:r w:rsidR="001961FD" w:rsidRPr="0064085A">
        <w:rPr>
          <w:rFonts w:ascii="Times New Roman" w:hAnsi="Times New Roman"/>
          <w:b/>
          <w:color w:val="auto"/>
          <w:sz w:val="28"/>
          <w:szCs w:val="28"/>
          <w:lang w:val="uk-UA"/>
        </w:rPr>
        <w:t>Освітні програми та тренінги з адаптації до материнства</w:t>
      </w:r>
      <w:bookmarkEnd w:id="13"/>
    </w:p>
    <w:p w14:paraId="32CA3D53" w14:textId="77777777" w:rsidR="000925CC" w:rsidRPr="0064085A" w:rsidRDefault="000925CC" w:rsidP="006D6077">
      <w:pPr>
        <w:widowControl w:val="0"/>
        <w:spacing w:after="0" w:line="360" w:lineRule="auto"/>
        <w:ind w:firstLine="709"/>
        <w:jc w:val="both"/>
        <w:rPr>
          <w:rFonts w:ascii="Times New Roman" w:hAnsi="Times New Roman"/>
          <w:sz w:val="28"/>
          <w:szCs w:val="28"/>
          <w:lang w:val="uk-UA"/>
        </w:rPr>
      </w:pPr>
    </w:p>
    <w:p w14:paraId="15CA7ED6" w14:textId="65E5F898" w:rsidR="001961FD" w:rsidRPr="0064085A" w:rsidRDefault="008B19CB" w:rsidP="001961FD">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sz w:val="28"/>
          <w:szCs w:val="28"/>
          <w:lang w:val="uk-UA"/>
        </w:rPr>
        <w:t>Одна з перших програм які допомо</w:t>
      </w:r>
      <w:r w:rsidR="000166FE">
        <w:rPr>
          <w:rFonts w:ascii="Times New Roman" w:hAnsi="Times New Roman"/>
          <w:sz w:val="28"/>
          <w:szCs w:val="28"/>
          <w:lang w:val="uk-UA"/>
        </w:rPr>
        <w:t>ж</w:t>
      </w:r>
      <w:r w:rsidRPr="0064085A">
        <w:rPr>
          <w:rFonts w:ascii="Times New Roman" w:hAnsi="Times New Roman"/>
          <w:sz w:val="28"/>
          <w:szCs w:val="28"/>
          <w:lang w:val="uk-UA"/>
        </w:rPr>
        <w:t>уть молодим мама успішно адаптуватися до нової соціальної ролі та обрати конструктивні копінг-стратегії – інф</w:t>
      </w:r>
      <w:r w:rsidR="001961FD" w:rsidRPr="0064085A">
        <w:rPr>
          <w:rFonts w:ascii="Times New Roman" w:hAnsi="Times New Roman"/>
          <w:sz w:val="28"/>
          <w:szCs w:val="28"/>
          <w:lang w:val="uk-UA"/>
        </w:rPr>
        <w:t>ормування</w:t>
      </w:r>
      <w:r w:rsidRPr="0064085A">
        <w:rPr>
          <w:rFonts w:ascii="Times New Roman" w:hAnsi="Times New Roman"/>
          <w:sz w:val="28"/>
          <w:szCs w:val="28"/>
          <w:lang w:val="uk-UA"/>
        </w:rPr>
        <w:t xml:space="preserve">. </w:t>
      </w:r>
      <w:r w:rsidR="001961FD" w:rsidRPr="0064085A">
        <w:rPr>
          <w:rFonts w:ascii="Times New Roman" w:hAnsi="Times New Roman"/>
          <w:bCs/>
          <w:sz w:val="28"/>
          <w:szCs w:val="28"/>
          <w:lang w:val="uk-UA"/>
        </w:rPr>
        <w:t>Організація регулярних семінарів та тренінгів для молодих матерів є одним із найважливіших елементів у процесі підтримки їхньої психологічної стійкості. Інформування про можливі стресові ситуації, які можуть виникати під час адаптації до материнства, дозволяє жінкам бути підготовленими до нових викликів. Семінари мають охоплювати теми, що стосуються фізичних та емоційних змін, які супроводжують материнство, а також можливі стратегії їхнього подолання. Крім того, під час таких заходів слід надавати інформацію про підтримку, яку жінка може отримати з боку своєї родини, друзів та професіоналів.</w:t>
      </w:r>
    </w:p>
    <w:p w14:paraId="3D2F2E4B" w14:textId="0D799DDE" w:rsidR="001961FD" w:rsidRPr="0064085A" w:rsidRDefault="008B19CB" w:rsidP="001961FD">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sz w:val="28"/>
          <w:szCs w:val="28"/>
          <w:lang w:val="uk-UA"/>
        </w:rPr>
        <w:t>Наступні з запропонованих - н</w:t>
      </w:r>
      <w:r w:rsidR="001961FD" w:rsidRPr="0064085A">
        <w:rPr>
          <w:rFonts w:ascii="Times New Roman" w:hAnsi="Times New Roman"/>
          <w:sz w:val="28"/>
          <w:szCs w:val="28"/>
          <w:lang w:val="uk-UA"/>
        </w:rPr>
        <w:t>авчальні модулі</w:t>
      </w:r>
      <w:r w:rsidRPr="0064085A">
        <w:rPr>
          <w:rFonts w:ascii="Times New Roman" w:hAnsi="Times New Roman"/>
          <w:sz w:val="28"/>
          <w:szCs w:val="28"/>
          <w:lang w:val="uk-UA"/>
        </w:rPr>
        <w:t>.</w:t>
      </w:r>
      <w:r w:rsidRPr="0064085A">
        <w:rPr>
          <w:rFonts w:ascii="Times New Roman" w:hAnsi="Times New Roman"/>
          <w:b/>
          <w:bCs/>
          <w:sz w:val="28"/>
          <w:szCs w:val="28"/>
          <w:lang w:val="uk-UA"/>
        </w:rPr>
        <w:t xml:space="preserve"> </w:t>
      </w:r>
      <w:r w:rsidR="001961FD" w:rsidRPr="0064085A">
        <w:rPr>
          <w:rFonts w:ascii="Times New Roman" w:hAnsi="Times New Roman"/>
          <w:bCs/>
          <w:sz w:val="28"/>
          <w:szCs w:val="28"/>
          <w:lang w:val="uk-UA"/>
        </w:rPr>
        <w:t>Включення спеціалізованих навчальних модулів до програми підтримки молодих матерів є критично важливим кроком на шляху до формування ефективних копінг-стратегій. Зокрема, модулі, присвячені розвитку емоційного інтелекту, управлінню стресом та саморегуляції, допомагають жінкам краще розуміти свої емоції та керувати ними. Емоційний інтелект дозволяє матерям усвідомлювати і регулювати власні емоції, а також розпізнавати емоційні стани своїх дітей, що є важливим для встановлення гармонійних стосунків у родині. Модулі, що зосереджуються на техніках релаксації, таких як медитація, дихальні вправи та йога, сприяють зниженню рівня стресу і покращують загальне самопочуття матерів.</w:t>
      </w:r>
    </w:p>
    <w:p w14:paraId="33CBFE3D" w14:textId="6AD1A386" w:rsidR="001961FD" w:rsidRPr="0064085A" w:rsidRDefault="008B19CB" w:rsidP="001961FD">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sz w:val="28"/>
          <w:szCs w:val="28"/>
          <w:lang w:val="uk-UA"/>
        </w:rPr>
        <w:lastRenderedPageBreak/>
        <w:t>Варто виділити окремо п</w:t>
      </w:r>
      <w:r w:rsidR="001961FD" w:rsidRPr="0064085A">
        <w:rPr>
          <w:rFonts w:ascii="Times New Roman" w:hAnsi="Times New Roman"/>
          <w:sz w:val="28"/>
          <w:szCs w:val="28"/>
          <w:lang w:val="uk-UA"/>
        </w:rPr>
        <w:t>рактичні вправи</w:t>
      </w:r>
      <w:r w:rsidRPr="0064085A">
        <w:rPr>
          <w:rFonts w:ascii="Times New Roman" w:hAnsi="Times New Roman"/>
          <w:sz w:val="28"/>
          <w:szCs w:val="28"/>
          <w:lang w:val="uk-UA"/>
        </w:rPr>
        <w:t xml:space="preserve">, </w:t>
      </w:r>
      <w:r w:rsidR="004067BC" w:rsidRPr="0064085A">
        <w:rPr>
          <w:rFonts w:ascii="Times New Roman" w:hAnsi="Times New Roman"/>
          <w:sz w:val="28"/>
          <w:szCs w:val="28"/>
          <w:lang w:val="uk-UA"/>
        </w:rPr>
        <w:t>як метод що</w:t>
      </w:r>
      <w:r w:rsidRPr="0064085A">
        <w:rPr>
          <w:rFonts w:ascii="Times New Roman" w:hAnsi="Times New Roman"/>
          <w:sz w:val="28"/>
          <w:szCs w:val="28"/>
          <w:lang w:val="uk-UA"/>
        </w:rPr>
        <w:t xml:space="preserve"> визначать конструктивний вектор </w:t>
      </w:r>
      <w:r w:rsidR="004067BC" w:rsidRPr="0064085A">
        <w:rPr>
          <w:rFonts w:ascii="Times New Roman" w:hAnsi="Times New Roman"/>
          <w:sz w:val="28"/>
          <w:szCs w:val="28"/>
          <w:lang w:val="uk-UA"/>
        </w:rPr>
        <w:t xml:space="preserve">формування конструктивних копінг-стратегій у молодих матерів. </w:t>
      </w:r>
      <w:r w:rsidR="001961FD" w:rsidRPr="0064085A">
        <w:rPr>
          <w:rFonts w:ascii="Times New Roman" w:hAnsi="Times New Roman"/>
          <w:bCs/>
          <w:sz w:val="28"/>
          <w:szCs w:val="28"/>
          <w:lang w:val="uk-UA"/>
        </w:rPr>
        <w:t>Залучення до практичних вправ є ефективним методом для формування у молодих матерів навичок позитивного мислення. Позитивне мислення є важливим аспектом подолання стресу, оскільки дозволяє жінкам знаходити конструктивні рішення у складних ситуаціях. Практичні вправи, такі як ведення щоденника вдячності, візуалізація успішних сценаріїв або вправи на усвідомлення, допомагають матерям краще розуміти свої думки та емоції, а також навчитися переорієнтовувати негативні переживання на позитивні аспекти. Це не лише знижує рівень тривожності, але й сприяє розвитку емоційної стійкості.</w:t>
      </w:r>
    </w:p>
    <w:p w14:paraId="7C9F8EFB" w14:textId="66810C3A" w:rsidR="001961FD" w:rsidRPr="0064085A" w:rsidRDefault="001961FD" w:rsidP="001961FD">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sz w:val="28"/>
          <w:szCs w:val="28"/>
          <w:lang w:val="uk-UA"/>
        </w:rPr>
        <w:t>Як підсумок, слід зазначити, що забезпечення</w:t>
      </w:r>
      <w:r w:rsidRPr="0064085A">
        <w:rPr>
          <w:rFonts w:ascii="Times New Roman" w:hAnsi="Times New Roman"/>
          <w:bCs/>
          <w:sz w:val="28"/>
          <w:szCs w:val="28"/>
          <w:lang w:val="uk-UA"/>
        </w:rPr>
        <w:t xml:space="preserve"> молодих матерів знаннями, навичками та підтримкою є ключовим для їхнього успішного пристосування до нових життєвих умов. Інформування, навчальні модулі та практичні вправи створюють основу для формування конструктивних копінг-стратегій, які допоможуть жінкам ефективно подолати стрес і зберегти психологічну рівновагу в умовах материнства. Ці заходи сприяють не лише їхньому особистісному зростанню, але й покращенню якості життя всієї родини.</w:t>
      </w:r>
    </w:p>
    <w:p w14:paraId="44B6BF2F" w14:textId="77777777" w:rsidR="001961FD" w:rsidRPr="0064085A" w:rsidRDefault="001961FD" w:rsidP="006D6077">
      <w:pPr>
        <w:widowControl w:val="0"/>
        <w:spacing w:after="0" w:line="360" w:lineRule="auto"/>
        <w:ind w:firstLine="709"/>
        <w:jc w:val="both"/>
        <w:rPr>
          <w:rFonts w:ascii="Times New Roman" w:hAnsi="Times New Roman"/>
          <w:bCs/>
          <w:sz w:val="28"/>
          <w:szCs w:val="28"/>
          <w:lang w:val="uk-UA"/>
        </w:rPr>
      </w:pPr>
    </w:p>
    <w:p w14:paraId="1BAE61CE" w14:textId="4E1FD7BE" w:rsidR="004067BC" w:rsidRPr="0064085A" w:rsidRDefault="004067BC" w:rsidP="002F7DF6">
      <w:pPr>
        <w:pStyle w:val="1"/>
        <w:rPr>
          <w:rFonts w:ascii="Times New Roman" w:hAnsi="Times New Roman"/>
          <w:b/>
          <w:color w:val="auto"/>
          <w:sz w:val="28"/>
          <w:szCs w:val="28"/>
          <w:lang w:val="uk-UA"/>
        </w:rPr>
      </w:pPr>
      <w:bookmarkStart w:id="14" w:name="_Toc177543651"/>
      <w:r w:rsidRPr="0064085A">
        <w:rPr>
          <w:rFonts w:ascii="Times New Roman" w:hAnsi="Times New Roman"/>
          <w:b/>
          <w:color w:val="auto"/>
          <w:sz w:val="28"/>
          <w:szCs w:val="28"/>
          <w:lang w:val="uk-UA"/>
        </w:rPr>
        <w:t xml:space="preserve">3.2. </w:t>
      </w:r>
      <w:r w:rsidR="002F7DF6" w:rsidRPr="0064085A">
        <w:rPr>
          <w:rFonts w:ascii="Times New Roman" w:hAnsi="Times New Roman"/>
          <w:b/>
          <w:color w:val="auto"/>
          <w:sz w:val="28"/>
          <w:szCs w:val="28"/>
          <w:lang w:val="uk-UA"/>
        </w:rPr>
        <w:t>Соціальна підтримка та мережі взаємодопомоги для молодих мам</w:t>
      </w:r>
      <w:bookmarkEnd w:id="14"/>
    </w:p>
    <w:p w14:paraId="4CF74104" w14:textId="77777777" w:rsidR="004067BC" w:rsidRPr="0064085A" w:rsidRDefault="004067BC" w:rsidP="006D6077">
      <w:pPr>
        <w:widowControl w:val="0"/>
        <w:spacing w:after="0" w:line="360" w:lineRule="auto"/>
        <w:ind w:firstLine="709"/>
        <w:jc w:val="both"/>
        <w:rPr>
          <w:rFonts w:ascii="Times New Roman" w:hAnsi="Times New Roman"/>
          <w:bCs/>
          <w:sz w:val="28"/>
          <w:szCs w:val="28"/>
          <w:lang w:val="uk-UA"/>
        </w:rPr>
      </w:pPr>
    </w:p>
    <w:p w14:paraId="18E4CA4F" w14:textId="77777777" w:rsidR="004423F9" w:rsidRPr="0064085A" w:rsidRDefault="004423F9" w:rsidP="004423F9">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Соціальна підтримка та мережі взаємодопомоги відіграють важливу роль у процесі адаптації молодих жінок до материнства. Цей підхід включає кілька ключових елементів, які допомагають жінкам подолати виклики нового соціального статусу, зберігаючи при цьому психологічне здоров'я та емоційну стійкість.</w:t>
      </w:r>
    </w:p>
    <w:p w14:paraId="43F3385D" w14:textId="77777777" w:rsidR="004423F9" w:rsidRPr="0064085A" w:rsidRDefault="004423F9" w:rsidP="004423F9">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 xml:space="preserve">Організація груп підтримки для молодих матерів є надзвичайно </w:t>
      </w:r>
      <w:r w:rsidRPr="0064085A">
        <w:rPr>
          <w:rFonts w:ascii="Times New Roman" w:hAnsi="Times New Roman"/>
          <w:bCs/>
          <w:sz w:val="28"/>
          <w:szCs w:val="28"/>
          <w:lang w:val="uk-UA"/>
        </w:rPr>
        <w:lastRenderedPageBreak/>
        <w:t>важливим аспектом соціальної допомоги. В таких групах жінки можуть ділитися своїм досвідом, висловлювати свої переживання і отримувати підтримку від інших матерів, які вже пройшли через подібні життєві ситуації. Ці групи створюють безпечний простір, де матері можуть відчувати себе зрозумілими і підтриманими. Взаємодія з іншими жінками допомагає не лише знижувати рівень стресу, але й формувати відчуття спільноти, що особливо важливо в період соціальної адаптації до нової ролі.</w:t>
      </w:r>
    </w:p>
    <w:p w14:paraId="1E109F4D" w14:textId="77777777" w:rsidR="004423F9" w:rsidRPr="0064085A" w:rsidRDefault="004423F9" w:rsidP="004423F9">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Надання доступу до професійних психологів або консультантів, які спеціалізуються на роботі з молодими матерями, є необхідною умовою для забезпечення психологічного благополуччя жінок у період адаптації до материнства. Індивідуальні та групові консультації з фахівцями допомагають матерям краще розуміти свої емоції, знаходити ефективні способи подолання стресу та розвивати конструктивні копінг-стратегії. Професійна підтримка дозволяє вирішувати глибші психологічні проблеми, що можуть виникати внаслідок материнства, такі як післяпологова депресія або тривожні розлади.</w:t>
      </w:r>
    </w:p>
    <w:p w14:paraId="11526072" w14:textId="77777777" w:rsidR="004423F9" w:rsidRPr="0064085A" w:rsidRDefault="004423F9" w:rsidP="004423F9">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Створення та підтримка онлайн-платформ для обміну досвідом і підтримки є важливим інструментом для молодих матерів, особливо в сучасному світі, де доступ до інтернету є звичним явищем. Онлайн-платформи дозволяють жінкам спілкуватися та отримувати підтримку в зручний для них час, що особливо важливо, коли немає можливості відвідувати фізичні зустрічі груп підтримки. Ці платформи можуть включати форуми, чати, вебінари та інші ресурси, які сприяють взаємодії та обміну інформацією між матерями. Важливо також забезпечити модерацію таких платформ, щоб вони залишалися безпечними і підтримуючими для всіх учасниць.</w:t>
      </w:r>
    </w:p>
    <w:p w14:paraId="6EBEDC26" w14:textId="657FFFCA" w:rsidR="004423F9" w:rsidRPr="0064085A" w:rsidRDefault="004423F9" w:rsidP="004423F9">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sz w:val="28"/>
          <w:szCs w:val="28"/>
          <w:lang w:val="uk-UA"/>
        </w:rPr>
        <w:t>Таким чином, соціальна</w:t>
      </w:r>
      <w:r w:rsidRPr="0064085A">
        <w:rPr>
          <w:rFonts w:ascii="Times New Roman" w:hAnsi="Times New Roman"/>
          <w:bCs/>
          <w:sz w:val="28"/>
          <w:szCs w:val="28"/>
          <w:lang w:val="uk-UA"/>
        </w:rPr>
        <w:t xml:space="preserve"> підтримка та мережі взаємодопомоги є критично важливими для молодих матерів, які адаптуються до нової соціальної ролі. Групи підтримки, професійні консультації та онлайн-</w:t>
      </w:r>
      <w:r w:rsidRPr="0064085A">
        <w:rPr>
          <w:rFonts w:ascii="Times New Roman" w:hAnsi="Times New Roman"/>
          <w:bCs/>
          <w:sz w:val="28"/>
          <w:szCs w:val="28"/>
          <w:lang w:val="uk-UA"/>
        </w:rPr>
        <w:lastRenderedPageBreak/>
        <w:t>платформи створюють ефективну систему допомоги, яка сприяє зниженню стресу, розвитку конструктивних копінг-стратегій і забезпеченню психологічного благополуччя матерів. Ці елементи допомагають жінкам відчувати себе менш ізольованими та більш упевненими у своїх силах, що є ключовим для успішного виконання материнських обов’язків та підтримання загального добробуту.</w:t>
      </w:r>
    </w:p>
    <w:p w14:paraId="65150B76" w14:textId="77777777" w:rsidR="004067BC" w:rsidRPr="0064085A" w:rsidRDefault="004067BC" w:rsidP="006D6077">
      <w:pPr>
        <w:widowControl w:val="0"/>
        <w:spacing w:after="0" w:line="360" w:lineRule="auto"/>
        <w:ind w:firstLine="709"/>
        <w:jc w:val="both"/>
        <w:rPr>
          <w:rFonts w:ascii="Times New Roman" w:hAnsi="Times New Roman"/>
          <w:bCs/>
          <w:sz w:val="28"/>
          <w:szCs w:val="28"/>
          <w:lang w:val="uk-UA"/>
        </w:rPr>
      </w:pPr>
    </w:p>
    <w:p w14:paraId="67A36EA1" w14:textId="55CC2F1C" w:rsidR="00CB2ED3" w:rsidRPr="0064085A" w:rsidRDefault="00CB2ED3" w:rsidP="007E212E">
      <w:pPr>
        <w:pStyle w:val="1"/>
        <w:ind w:firstLine="709"/>
        <w:jc w:val="both"/>
        <w:rPr>
          <w:rFonts w:ascii="Times New Roman" w:hAnsi="Times New Roman"/>
          <w:b/>
          <w:color w:val="auto"/>
          <w:sz w:val="28"/>
          <w:szCs w:val="28"/>
          <w:lang w:val="uk-UA"/>
        </w:rPr>
      </w:pPr>
      <w:bookmarkStart w:id="15" w:name="_Toc177543652"/>
      <w:r w:rsidRPr="0064085A">
        <w:rPr>
          <w:rFonts w:ascii="Times New Roman" w:hAnsi="Times New Roman"/>
          <w:b/>
          <w:color w:val="auto"/>
          <w:sz w:val="28"/>
          <w:szCs w:val="28"/>
          <w:lang w:val="uk-UA"/>
        </w:rPr>
        <w:t>3.3.</w:t>
      </w:r>
      <w:r w:rsidRPr="0064085A">
        <w:rPr>
          <w:b/>
          <w:color w:val="auto"/>
          <w:lang w:val="uk-UA"/>
        </w:rPr>
        <w:t xml:space="preserve"> </w:t>
      </w:r>
      <w:r w:rsidRPr="0064085A">
        <w:rPr>
          <w:rFonts w:ascii="Times New Roman" w:hAnsi="Times New Roman"/>
          <w:b/>
          <w:color w:val="auto"/>
          <w:sz w:val="28"/>
          <w:szCs w:val="28"/>
          <w:lang w:val="uk-UA"/>
        </w:rPr>
        <w:t>Розвиток навичок саморегуляції та управління емоціями в контексті формування конструктивних копінг-стратегій</w:t>
      </w:r>
      <w:r w:rsidR="007E212E" w:rsidRPr="0064085A">
        <w:rPr>
          <w:rFonts w:ascii="Times New Roman" w:hAnsi="Times New Roman"/>
          <w:b/>
          <w:color w:val="auto"/>
          <w:sz w:val="28"/>
          <w:szCs w:val="28"/>
          <w:lang w:val="uk-UA"/>
        </w:rPr>
        <w:t xml:space="preserve"> молодих мам</w:t>
      </w:r>
      <w:bookmarkEnd w:id="15"/>
    </w:p>
    <w:p w14:paraId="3601B8A4" w14:textId="77777777" w:rsidR="00CB2ED3" w:rsidRPr="0064085A" w:rsidRDefault="00CB2ED3" w:rsidP="006D6077">
      <w:pPr>
        <w:widowControl w:val="0"/>
        <w:spacing w:after="0" w:line="360" w:lineRule="auto"/>
        <w:ind w:firstLine="709"/>
        <w:jc w:val="both"/>
        <w:rPr>
          <w:rFonts w:ascii="Times New Roman" w:hAnsi="Times New Roman"/>
          <w:bCs/>
          <w:sz w:val="28"/>
          <w:szCs w:val="28"/>
          <w:lang w:val="uk-UA"/>
        </w:rPr>
      </w:pPr>
    </w:p>
    <w:p w14:paraId="16889B87" w14:textId="77777777" w:rsidR="002C7CAA" w:rsidRPr="0064085A" w:rsidRDefault="002C7CAA" w:rsidP="002C7CAA">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Розвиток навичок саморегуляції та управління емоціями є ключовим аспектом успішної адаптації до материнства. Для молодих матерів, які стикаються з численними викликами та новими обов'язками, особливо важливо вміти контролювати свої емоції, щоб підтримувати психологічну стійкість і забезпечувати благополуччя як своє, так і своєї дитини.</w:t>
      </w:r>
    </w:p>
    <w:p w14:paraId="0CFBC7E2" w14:textId="77777777" w:rsidR="002C7CAA" w:rsidRPr="0064085A" w:rsidRDefault="002C7CAA" w:rsidP="002C7CAA">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Введення практик медитації, дихальних вправ, йоги або інших методів релаксації у повсякденне життя молодих матерів може значно знизити рівень стресу та підвищити емоційну стійкість. Ці практики допомагають матері зосередитися на поточному моменті, зменшити тривогу та знайти внутрішній спокій. Регулярна медитація може сприяти розвитку усвідомленості та здатності спокійно реагувати на виклики, що виникають під час догляду за дитиною. Йога, яка поєднує фізичні вправи з медитацією, також може покращити фізичне здоров'я, що є важливим для підтримки загальної енергійності та витривалості.</w:t>
      </w:r>
    </w:p>
    <w:p w14:paraId="73FC8B1A" w14:textId="77777777" w:rsidR="002C7CAA" w:rsidRPr="0064085A" w:rsidRDefault="002C7CAA" w:rsidP="002C7CAA">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 xml:space="preserve">Щоденник є ефективним інструментом для саморефлексії, який дозволяє матерям осмислювати свої емоції, думки та переживання. Записування щоденних подій і власних реакцій на них допомагає краще зрозуміти власні емоційні тригери та знайти шляхи їх подолання. Такий підхід сприяє розвитку емоційної грамотності, що допомагає матері більш </w:t>
      </w:r>
      <w:r w:rsidRPr="0064085A">
        <w:rPr>
          <w:rFonts w:ascii="Times New Roman" w:hAnsi="Times New Roman"/>
          <w:bCs/>
          <w:sz w:val="28"/>
          <w:szCs w:val="28"/>
          <w:lang w:val="uk-UA"/>
        </w:rPr>
        <w:lastRenderedPageBreak/>
        <w:t>усвідомлено підходити до вирішення проблем і управління своїми емоціями. Щоденник також може служити як засіб для виявлення позитивних аспектів у складних ситуаціях, що сприяє зменшенню рівня стресу і покращенню настрою.</w:t>
      </w:r>
    </w:p>
    <w:p w14:paraId="2BF27D42" w14:textId="77777777" w:rsidR="002C7CAA" w:rsidRPr="0064085A" w:rsidRDefault="002C7CAA" w:rsidP="002C7CAA">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Техніка візуалізації, яка полягає в уявному програванні успішних сценаріїв вирішення проблем, допомагає молодим матерям підвищити впевненість у собі та мобілізувати внутрішні ресурси. Візуалізація дозволяє створити ментальні образи бажаних результатів, що стимулює позитивне мислення і надає сили для реальних дій. Використання цієї техніки може стати потужним інструментом у боротьбі зі стресом, оскільки вона допомагає зосередитися на можливих шляхах подолання труднощів і формує відчуття контролю над ситуацією. Для матерів, які щодня стикаються з новими викликами, вміння уявляти успішне вирішення проблем є важливим елементом їхньої психологічної стійкості.</w:t>
      </w:r>
    </w:p>
    <w:p w14:paraId="1C639A86" w14:textId="57EC06D9" w:rsidR="002C7CAA" w:rsidRPr="0064085A" w:rsidRDefault="002C7CAA" w:rsidP="00DA5001">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sz w:val="28"/>
          <w:szCs w:val="28"/>
          <w:lang w:val="uk-UA"/>
        </w:rPr>
        <w:t>Висновуючи, варто зазначити, що розвиток</w:t>
      </w:r>
      <w:r w:rsidRPr="0064085A">
        <w:rPr>
          <w:rFonts w:ascii="Times New Roman" w:hAnsi="Times New Roman"/>
          <w:bCs/>
          <w:sz w:val="28"/>
          <w:szCs w:val="28"/>
          <w:lang w:val="uk-UA"/>
        </w:rPr>
        <w:t xml:space="preserve"> навичок саморегуляції та управління емоціями через медитацію, ведення щоденника і візуалізацію успіху є важливими складовими для забезпечення емоційної стійкості молодих матерів. Ці практики допомагають знизити рівень стресу, підвищити впевненість у собі та забезпечити гармонійний перехід до нової соціальної ролі. Вони сприяють створенню внутрішнього ресурсу, необхідного для успішного виконання материнських обов’язків і підтримання психологічного благополуччя.</w:t>
      </w:r>
    </w:p>
    <w:p w14:paraId="77910882" w14:textId="77777777" w:rsidR="00CB2ED3" w:rsidRPr="0064085A" w:rsidRDefault="00CB2ED3" w:rsidP="00DA5001">
      <w:pPr>
        <w:widowControl w:val="0"/>
        <w:spacing w:after="0" w:line="360" w:lineRule="auto"/>
        <w:ind w:firstLine="709"/>
        <w:jc w:val="both"/>
        <w:rPr>
          <w:rFonts w:ascii="Times New Roman" w:hAnsi="Times New Roman"/>
          <w:bCs/>
          <w:sz w:val="28"/>
          <w:szCs w:val="28"/>
          <w:lang w:val="uk-UA"/>
        </w:rPr>
      </w:pPr>
    </w:p>
    <w:p w14:paraId="3443C116" w14:textId="0CC1412E" w:rsidR="00CB2ED3" w:rsidRPr="0064085A" w:rsidRDefault="005725E2" w:rsidP="00DA5001">
      <w:pPr>
        <w:pStyle w:val="1"/>
        <w:spacing w:before="0" w:line="360" w:lineRule="auto"/>
        <w:ind w:firstLine="709"/>
        <w:rPr>
          <w:rFonts w:ascii="Times New Roman" w:hAnsi="Times New Roman"/>
          <w:b/>
          <w:color w:val="auto"/>
          <w:sz w:val="28"/>
          <w:szCs w:val="28"/>
          <w:lang w:val="uk-UA"/>
        </w:rPr>
      </w:pPr>
      <w:bookmarkStart w:id="16" w:name="_Toc177543653"/>
      <w:r w:rsidRPr="0064085A">
        <w:rPr>
          <w:rFonts w:ascii="Times New Roman" w:hAnsi="Times New Roman"/>
          <w:b/>
          <w:color w:val="auto"/>
          <w:sz w:val="28"/>
          <w:szCs w:val="28"/>
          <w:lang w:val="uk-UA"/>
        </w:rPr>
        <w:t>3.4. Формування навичок активного вирішення проблем</w:t>
      </w:r>
      <w:bookmarkEnd w:id="16"/>
    </w:p>
    <w:p w14:paraId="4B466368" w14:textId="77777777" w:rsidR="005725E2" w:rsidRPr="0064085A" w:rsidRDefault="005725E2" w:rsidP="00DA5001">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Формування навичок активного вирішення проблем є важливою складовою адаптації молодих матерів до нової соціальної ролі. Цей процес вимагає розвитку конкретних стратегій і підходів, які допомагають матерям зберігати впевненість у собі, ефективно управляти своїм часом і долати труднощі, що виникають у їхньому житті.</w:t>
      </w:r>
    </w:p>
    <w:p w14:paraId="1C16EA62" w14:textId="77777777" w:rsidR="005725E2" w:rsidRPr="0064085A" w:rsidRDefault="005725E2" w:rsidP="005725E2">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lastRenderedPageBreak/>
        <w:t>Одним із ключових аспектів формування навичок активного вирішення проблем є проблемно-орієнтоване мислення. Замість того, щоб уникати або відкладати вирішення проблем, молоді матері мають навчитися зосереджуватися на пошуку конкретних рішень. Це підхід, який передбачає активне аналізування ситуації, визначення можливих варіантів дій і вибір найефективнішого рішення. Проблемно-орієнтоване мислення допомагає зменшити рівень стресу, оскільки воно спрямоване на активне подолання труднощів, що виникають під час догляду за дитиною та виконання інших материнських обов’язків. Регулярна практика такого мислення дозволяє матерям поступово набути впевненості у своїх можливостях і здатності контролювати ситуацію.</w:t>
      </w:r>
    </w:p>
    <w:p w14:paraId="162662E7" w14:textId="77777777" w:rsidR="005725E2" w:rsidRPr="0064085A" w:rsidRDefault="005725E2" w:rsidP="005725E2">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Стратегія «малих кроків» є ще одним ефективним інструментом у подоланні складних життєвих ситуацій. Великі проблеми часто здаються нерозв’язними, що призводить до тривожності та відчуття безсилля. Однак, розбиваючи ці проблеми на менші, більш керовані завдання, матері можуть поступово вирішувати їх крок за кроком. Такий підхід не тільки знижує рівень стресу, але й допомагає підтримувати відчуття контролю над ситуацією. Кожен малий крок наближає до вирішення загальної проблеми, що сприяє підвищенню мотивації та впевненості у своїх силах. Використання цієї стратегії може бути особливо корисним у моменти, коли матері відчувають себе перевантаженими через численні обов’язки та завдання.</w:t>
      </w:r>
    </w:p>
    <w:p w14:paraId="5B0005A7" w14:textId="77777777" w:rsidR="005725E2" w:rsidRPr="0064085A" w:rsidRDefault="005725E2" w:rsidP="005725E2">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 xml:space="preserve">Встановлення пріоритетів є невід'ємною частиною ефективного управління часом і зусиллями, що є важливим для молодих матерів, які часто стикаються з численними викликами одночасно. Визначення найбільш важливих і термінових завдань допомагає зосередитися на тих аспектах, які потребують негайної уваги, зменшуючи таким чином відчуття перевантаженості. Це дозволяє матерям раціонально розподіляти свої ресурси і час, що сприяє збереженню емоційної рівноваги і покращує </w:t>
      </w:r>
      <w:r w:rsidRPr="0064085A">
        <w:rPr>
          <w:rFonts w:ascii="Times New Roman" w:hAnsi="Times New Roman"/>
          <w:bCs/>
          <w:sz w:val="28"/>
          <w:szCs w:val="28"/>
          <w:lang w:val="uk-UA"/>
        </w:rPr>
        <w:lastRenderedPageBreak/>
        <w:t>загальну ефективність у вирішенні повсякденних завдань. Встановлення пріоритетів також допомагає уникнути ситуацій, коли менш важливі справи відволікають від головних, що дозволяє матері краще організовувати своє життя і досягати бажаних результатів.</w:t>
      </w:r>
    </w:p>
    <w:p w14:paraId="4C4CF211" w14:textId="77777777" w:rsidR="005725E2" w:rsidRPr="0064085A" w:rsidRDefault="005725E2" w:rsidP="005725E2">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Розвиток навичок активного вирішення проблем у молодих матерів сприяє їх успішній адаптації до нової соціальної ролі. Проблемно-орієнтоване мислення, стратегія «малих кроків» і встановлення пріоритетів допомагають матерям ефективніше справлятися з життєвими викликами, знижувати рівень стресу та підтримувати внутрішню впевненість. Ці підходи формують основу для більш стійкого та збалансованого життя, що є важливим для благополуччя як самих матерів, так і їхніх дітей.</w:t>
      </w:r>
    </w:p>
    <w:p w14:paraId="634F3643" w14:textId="77777777" w:rsidR="005725E2" w:rsidRPr="0064085A" w:rsidRDefault="005725E2" w:rsidP="006D6077">
      <w:pPr>
        <w:widowControl w:val="0"/>
        <w:spacing w:after="0" w:line="360" w:lineRule="auto"/>
        <w:ind w:firstLine="709"/>
        <w:jc w:val="both"/>
        <w:rPr>
          <w:rFonts w:ascii="Times New Roman" w:hAnsi="Times New Roman"/>
          <w:bCs/>
          <w:sz w:val="28"/>
          <w:szCs w:val="28"/>
          <w:lang w:val="uk-UA"/>
        </w:rPr>
      </w:pPr>
    </w:p>
    <w:p w14:paraId="4AD41022" w14:textId="2E27B3CC" w:rsidR="005725E2" w:rsidRPr="0064085A" w:rsidRDefault="005725E2" w:rsidP="00DA5001">
      <w:pPr>
        <w:pStyle w:val="1"/>
        <w:spacing w:line="360" w:lineRule="auto"/>
        <w:ind w:firstLine="709"/>
        <w:jc w:val="both"/>
        <w:rPr>
          <w:rFonts w:ascii="Times New Roman" w:hAnsi="Times New Roman"/>
          <w:b/>
          <w:color w:val="auto"/>
          <w:sz w:val="28"/>
          <w:szCs w:val="28"/>
          <w:lang w:val="uk-UA"/>
        </w:rPr>
      </w:pPr>
      <w:bookmarkStart w:id="17" w:name="_Toc177543654"/>
      <w:r w:rsidRPr="0064085A">
        <w:rPr>
          <w:rFonts w:ascii="Times New Roman" w:hAnsi="Times New Roman"/>
          <w:b/>
          <w:color w:val="auto"/>
          <w:sz w:val="28"/>
          <w:szCs w:val="28"/>
          <w:lang w:val="uk-UA"/>
        </w:rPr>
        <w:t>3.5. Залучення до фізичної активності та здорового способу життя та підтримка форми молодих мам</w:t>
      </w:r>
      <w:bookmarkEnd w:id="17"/>
    </w:p>
    <w:p w14:paraId="7A631311" w14:textId="77777777" w:rsidR="0016045C" w:rsidRPr="0064085A" w:rsidRDefault="0016045C" w:rsidP="00DA5001">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Залучення молодих матерів до фізичної активності та здорового способу життя є важливим елементом успішної адаптації до материнства. Регулярна фізична активність не тільки підтримує фізичне здоров'я, але й значно сприяє зниженню рівня стресу та покращенню настрою. Прогулянки на свіжому повітрі, плавання або легкі спортивні заняття, такі як йога чи пілатес, допомагають матері підтримувати тонус і забезпечують необхідне розслаблення після напруженого дня. Ці види активності можуть бути інтегровані в повсякденне життя, зокрема під час прогулянок з дитиною, що робить їх більш доступними та ефективними.</w:t>
      </w:r>
    </w:p>
    <w:p w14:paraId="45DF6D59" w14:textId="77777777" w:rsidR="0016045C" w:rsidRPr="0064085A" w:rsidRDefault="0016045C" w:rsidP="0016045C">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 xml:space="preserve">Здорове харчування також відіграє ключову роль у підтримці енергії та загального самопочуття молодої мами. Важливо, щоб харчування було збалансованим, багатим на вітаміни та мікроелементи, необхідні для підтримки високого рівня енергії та зміцнення імунітету. Рекомендації щодо вживання поживних продуктів, таких як овочі, фрукти, цільнозернові </w:t>
      </w:r>
      <w:r w:rsidRPr="0064085A">
        <w:rPr>
          <w:rFonts w:ascii="Times New Roman" w:hAnsi="Times New Roman"/>
          <w:bCs/>
          <w:sz w:val="28"/>
          <w:szCs w:val="28"/>
          <w:lang w:val="uk-UA"/>
        </w:rPr>
        <w:lastRenderedPageBreak/>
        <w:t>продукти, білки та корисні жири, допоможуть забезпечити оптимальний рівень енергії та сприятимуть стабільності емоційного стану.</w:t>
      </w:r>
    </w:p>
    <w:p w14:paraId="2772BC6F" w14:textId="77777777" w:rsidR="0016045C" w:rsidRPr="0064085A" w:rsidRDefault="0016045C" w:rsidP="0016045C">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Нарешті, забезпечення достатнього сну та відпочинку є фундаментальним для підтримки як фізичного, так і психічного здоров'я молодих матерів. Важливо наголошувати на тому, що сон і відпочинок мають бути пріоритетними навіть у напружених буднях. Достатній сон допомагає відновлювати сили, знижує ризик емоційного виснаження та депресії, що є особливо важливим у період адаптації до нової ролі. Розробка гнучкого режиму дня, який включає час для відпочинку, сприяє кращій організації життя молодої мами та підвищенню її здатності справлятися зі стресом.</w:t>
      </w:r>
    </w:p>
    <w:p w14:paraId="77B3C4A3" w14:textId="77777777" w:rsidR="0016045C" w:rsidRPr="0064085A" w:rsidRDefault="0016045C" w:rsidP="0016045C">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Таким чином, залучення молодих матерів до фізичної активності, здорового харчування та забезпечення достатнього сну є важливими компонентами успішного материнства, що допомагають підтримувати їхнє здоров'я та сприяють благополуччю родини в цілому.</w:t>
      </w:r>
    </w:p>
    <w:p w14:paraId="545CEE9F" w14:textId="77777777" w:rsidR="005725E2" w:rsidRPr="0064085A" w:rsidRDefault="005725E2" w:rsidP="006D6077">
      <w:pPr>
        <w:widowControl w:val="0"/>
        <w:spacing w:after="0" w:line="360" w:lineRule="auto"/>
        <w:ind w:firstLine="709"/>
        <w:jc w:val="both"/>
        <w:rPr>
          <w:rFonts w:ascii="Times New Roman" w:hAnsi="Times New Roman"/>
          <w:bCs/>
          <w:sz w:val="28"/>
          <w:szCs w:val="28"/>
          <w:lang w:val="uk-UA"/>
        </w:rPr>
      </w:pPr>
    </w:p>
    <w:p w14:paraId="7BA6DB0B" w14:textId="7E7925B2" w:rsidR="005725E2" w:rsidRPr="0064085A" w:rsidRDefault="005725E2" w:rsidP="00877703">
      <w:pPr>
        <w:pStyle w:val="1"/>
        <w:spacing w:line="360" w:lineRule="auto"/>
        <w:ind w:firstLine="709"/>
        <w:rPr>
          <w:rFonts w:ascii="Times New Roman" w:hAnsi="Times New Roman"/>
          <w:b/>
          <w:color w:val="auto"/>
          <w:sz w:val="28"/>
          <w:szCs w:val="28"/>
          <w:lang w:val="uk-UA"/>
        </w:rPr>
      </w:pPr>
      <w:bookmarkStart w:id="18" w:name="_Toc177543655"/>
      <w:r w:rsidRPr="0064085A">
        <w:rPr>
          <w:rFonts w:ascii="Times New Roman" w:hAnsi="Times New Roman"/>
          <w:b/>
          <w:color w:val="auto"/>
          <w:sz w:val="28"/>
          <w:szCs w:val="28"/>
          <w:lang w:val="uk-UA"/>
        </w:rPr>
        <w:t>3.6. Допомога у підтримки у вирішенні побутових і соціальних питань молодої родини</w:t>
      </w:r>
      <w:bookmarkEnd w:id="18"/>
    </w:p>
    <w:p w14:paraId="60AE3E2A" w14:textId="1AD48FED" w:rsidR="00EE6C3D" w:rsidRPr="0064085A" w:rsidRDefault="00EE6C3D" w:rsidP="00877703">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Підтримка молодих матерів у вирішенні побутових і соціальних питань є критичним аспектом їхньої адаптації до нової ролі. Для ефективного поєднання обов'язків матері, робітниці, студентки та особистості, важливо розробити стратегії, які полегшать повсякденне життя та зменшать рівень стресу.</w:t>
      </w:r>
    </w:p>
    <w:p w14:paraId="1793BBA9" w14:textId="77777777" w:rsidR="00EE6C3D" w:rsidRPr="0064085A" w:rsidRDefault="00EE6C3D" w:rsidP="00EE6C3D">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sz w:val="28"/>
          <w:szCs w:val="28"/>
          <w:lang w:val="uk-UA"/>
        </w:rPr>
        <w:t>Організація побуту</w:t>
      </w:r>
      <w:r w:rsidRPr="0064085A">
        <w:rPr>
          <w:rFonts w:ascii="Times New Roman" w:hAnsi="Times New Roman"/>
          <w:bCs/>
          <w:sz w:val="28"/>
          <w:szCs w:val="28"/>
          <w:lang w:val="uk-UA"/>
        </w:rPr>
        <w:t xml:space="preserve"> відіграє вирішальну роль у збереженні фізичного і психічного здоров'я матері. Сучасні методи планування часу та розподілу обов'язків допомагають більш ефективно управляти домашніми справами. Використання цифрових календарів, чек-листів і спеціальних додатків для організації побуту може значно спростити повсякденні завдання, такі як </w:t>
      </w:r>
      <w:r w:rsidRPr="0064085A">
        <w:rPr>
          <w:rFonts w:ascii="Times New Roman" w:hAnsi="Times New Roman"/>
          <w:bCs/>
          <w:sz w:val="28"/>
          <w:szCs w:val="28"/>
          <w:lang w:val="uk-UA"/>
        </w:rPr>
        <w:lastRenderedPageBreak/>
        <w:t>планування покупок, приготування їжі, прибирання тощо. Крім того, залучення членів сім'ї до виконання цих обов'язків сприяє зменшенню навантаження на молоду матір, дозволяючи їй зосередитися на важливіших питаннях або знайти час для відпочинку.</w:t>
      </w:r>
    </w:p>
    <w:p w14:paraId="1992F32D" w14:textId="77777777" w:rsidR="00EE6C3D" w:rsidRPr="0064085A" w:rsidRDefault="00EE6C3D" w:rsidP="00EE6C3D">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sz w:val="28"/>
          <w:szCs w:val="28"/>
          <w:lang w:val="uk-UA"/>
        </w:rPr>
        <w:t>Гнучкість у ролях</w:t>
      </w:r>
      <w:r w:rsidRPr="0064085A">
        <w:rPr>
          <w:rFonts w:ascii="Times New Roman" w:hAnsi="Times New Roman"/>
          <w:bCs/>
          <w:sz w:val="28"/>
          <w:szCs w:val="28"/>
          <w:lang w:val="uk-UA"/>
        </w:rPr>
        <w:t xml:space="preserve"> є ще одним важливим аспектом. Молоді матері часто стикаються з викликом поєднання ролей матері, робітниці, студентки та іншими соціальними обов'язками. Важливо допомогти їм навчитися розподіляти свій час так, щоб виконувати всі ці ролі без постійного відчуття стресу і вигорання. Це може включати гнучкий графік роботи або навчання, де можливо, а також розвиток навичок тайм-менеджменту. Психологічна підтримка в цьому напрямку допоможе молодим матерям усвідомити, що баланс між різними аспектами життя можливий і необхідний для їхнього благополуччя.</w:t>
      </w:r>
    </w:p>
    <w:p w14:paraId="3587C257" w14:textId="5C649C7F" w:rsidR="00EE6C3D" w:rsidRPr="0064085A" w:rsidRDefault="00EE6C3D" w:rsidP="00EE6C3D">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sz w:val="28"/>
          <w:szCs w:val="28"/>
          <w:lang w:val="uk-UA"/>
        </w:rPr>
        <w:t>Залучення допомоги —</w:t>
      </w:r>
      <w:r w:rsidRPr="0064085A">
        <w:rPr>
          <w:rFonts w:ascii="Times New Roman" w:hAnsi="Times New Roman"/>
          <w:bCs/>
          <w:sz w:val="28"/>
          <w:szCs w:val="28"/>
          <w:lang w:val="uk-UA"/>
        </w:rPr>
        <w:t xml:space="preserve"> це ще один ключовий елемент у процесі адаптації молодих матерів до ситуації материнства. Часто молоді матері відчувають тиск від суспільства або самі на себе накладають обов’язок справлятися з усіма викликами самотужки. Важливо навчити їх, що прохання про допомогу не є ознакою слабкості, а навпаки, демонструє зрілість та відповідальність за своє здоров'я та здоров'я своєї дитини. Залучення до повсякденних обов'язків партнерів, родичів або друзів може значно полегшити життя молодої мами, дозволяючи їй зосередитися на більш важливих завданнях або просто відпочити.</w:t>
      </w:r>
    </w:p>
    <w:p w14:paraId="343757E7" w14:textId="77777777" w:rsidR="00EE6C3D" w:rsidRPr="0064085A" w:rsidRDefault="00EE6C3D" w:rsidP="00EE6C3D">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Таким чином, підтримка у вирішенні побутових і соціальних питань допомагає молодим матерям краще адаптуватися до нової ролі, зберігаючи їхнє здоров'я і благополуччя. Це включає ефективну організацію побуту, навчання гнучкості в ролях і заохочення до залучення допомоги, що разом створює основу для гармонійного життя матері та її сім'ї.</w:t>
      </w:r>
    </w:p>
    <w:p w14:paraId="1CC56BEA" w14:textId="77777777" w:rsidR="00802793" w:rsidRPr="0064085A" w:rsidRDefault="00802793" w:rsidP="00EE6C3D">
      <w:pPr>
        <w:widowControl w:val="0"/>
        <w:spacing w:after="0" w:line="360" w:lineRule="auto"/>
        <w:ind w:firstLine="709"/>
        <w:jc w:val="both"/>
        <w:rPr>
          <w:rFonts w:ascii="Times New Roman" w:hAnsi="Times New Roman"/>
          <w:bCs/>
          <w:sz w:val="28"/>
          <w:szCs w:val="28"/>
          <w:lang w:val="uk-UA"/>
        </w:rPr>
      </w:pPr>
    </w:p>
    <w:p w14:paraId="30829817" w14:textId="47E63FDB" w:rsidR="00802793" w:rsidRPr="0064085A" w:rsidRDefault="00802793" w:rsidP="00877703">
      <w:pPr>
        <w:pStyle w:val="1"/>
        <w:spacing w:line="360" w:lineRule="auto"/>
        <w:ind w:firstLine="709"/>
        <w:rPr>
          <w:rFonts w:ascii="Times New Roman" w:hAnsi="Times New Roman"/>
          <w:b/>
          <w:color w:val="auto"/>
          <w:sz w:val="28"/>
          <w:szCs w:val="28"/>
          <w:lang w:val="uk-UA"/>
        </w:rPr>
      </w:pPr>
      <w:bookmarkStart w:id="19" w:name="_Toc177543656"/>
      <w:r w:rsidRPr="0064085A">
        <w:rPr>
          <w:rFonts w:ascii="Times New Roman" w:hAnsi="Times New Roman"/>
          <w:b/>
          <w:color w:val="auto"/>
          <w:sz w:val="28"/>
          <w:szCs w:val="28"/>
          <w:lang w:val="uk-UA"/>
        </w:rPr>
        <w:lastRenderedPageBreak/>
        <w:t>Висновок до розділу 3</w:t>
      </w:r>
      <w:bookmarkEnd w:id="19"/>
    </w:p>
    <w:p w14:paraId="2E1C1C31" w14:textId="77777777" w:rsidR="00114829" w:rsidRPr="00114829" w:rsidRDefault="00114829" w:rsidP="00114829">
      <w:pPr>
        <w:widowControl w:val="0"/>
        <w:spacing w:after="0" w:line="360" w:lineRule="auto"/>
        <w:ind w:firstLine="709"/>
        <w:jc w:val="both"/>
        <w:rPr>
          <w:rFonts w:ascii="Times New Roman" w:hAnsi="Times New Roman"/>
          <w:bCs/>
          <w:sz w:val="28"/>
          <w:szCs w:val="28"/>
          <w:lang w:val="uk-UA"/>
        </w:rPr>
      </w:pPr>
      <w:r w:rsidRPr="00114829">
        <w:rPr>
          <w:rFonts w:ascii="Times New Roman" w:hAnsi="Times New Roman"/>
          <w:bCs/>
          <w:sz w:val="28"/>
          <w:szCs w:val="28"/>
          <w:lang w:val="uk-UA"/>
        </w:rPr>
        <w:t>Узагальнюючи зміст третього розділу, можна зробити висновок, що ефективна адаптація до материнства значною мірою залежить від сформованості конструктивних копінг-стратегій, які дозволяють жінці справлятися зі стресом, змінюватися разом із життєвими обставинами та підтримувати психоемоційне благополуччя. На основі отриманих даних та аналізу особливостей долаючої поведінки молодих матерів, сформульовано низку практичних рекомендацій, спрямованих на розвиток адаптивного потенціалу в період материнства.</w:t>
      </w:r>
    </w:p>
    <w:p w14:paraId="07724F42" w14:textId="77777777" w:rsidR="00114829" w:rsidRPr="00114829" w:rsidRDefault="00114829" w:rsidP="00114829">
      <w:pPr>
        <w:widowControl w:val="0"/>
        <w:spacing w:after="0" w:line="360" w:lineRule="auto"/>
        <w:ind w:firstLine="709"/>
        <w:jc w:val="both"/>
        <w:rPr>
          <w:rFonts w:ascii="Times New Roman" w:hAnsi="Times New Roman"/>
          <w:bCs/>
          <w:sz w:val="28"/>
          <w:szCs w:val="28"/>
          <w:lang w:val="uk-UA"/>
        </w:rPr>
      </w:pPr>
      <w:r w:rsidRPr="00114829">
        <w:rPr>
          <w:rFonts w:ascii="Times New Roman" w:hAnsi="Times New Roman"/>
          <w:bCs/>
          <w:sz w:val="28"/>
          <w:szCs w:val="28"/>
          <w:lang w:val="uk-UA"/>
        </w:rPr>
        <w:t>По-перше, доцільним є впровадження освітніх програм та тренінгів, які допомагають підготувати жінку до нової соціальної ролі ще на етапі планування материнства або в ранньому постнатальному періоді. Такі програми можуть включати інформаційні блоки щодо етапів адаптації, модулі з емоційної грамотності, а також практичні вправи з управління стресом, що сприяють розвитку усвідомленості та підвищують рівень психологічної готовності до викликів.</w:t>
      </w:r>
    </w:p>
    <w:p w14:paraId="47575E15" w14:textId="77777777" w:rsidR="00114829" w:rsidRPr="00114829" w:rsidRDefault="00114829" w:rsidP="00114829">
      <w:pPr>
        <w:widowControl w:val="0"/>
        <w:spacing w:after="0" w:line="360" w:lineRule="auto"/>
        <w:ind w:firstLine="709"/>
        <w:jc w:val="both"/>
        <w:rPr>
          <w:rFonts w:ascii="Times New Roman" w:hAnsi="Times New Roman"/>
          <w:bCs/>
          <w:sz w:val="28"/>
          <w:szCs w:val="28"/>
          <w:lang w:val="uk-UA"/>
        </w:rPr>
      </w:pPr>
      <w:r w:rsidRPr="00114829">
        <w:rPr>
          <w:rFonts w:ascii="Times New Roman" w:hAnsi="Times New Roman"/>
          <w:bCs/>
          <w:sz w:val="28"/>
          <w:szCs w:val="28"/>
          <w:lang w:val="uk-UA"/>
        </w:rPr>
        <w:t>По-друге, формування соціального середовища підтримки є критично важливим для зниження почуття ізоляції та самотності. Створення груп взаємодопомоги, доступ до професійних консультацій, а також використання онлайн-ресурсів і платформ, де матері можуть обмінюватися досвідом, дозволяє мобілізувати ресурси громади та забезпечити відчуття приналежності й прийняття.</w:t>
      </w:r>
    </w:p>
    <w:p w14:paraId="7DC133ED" w14:textId="77777777" w:rsidR="00114829" w:rsidRPr="00114829" w:rsidRDefault="00114829" w:rsidP="00114829">
      <w:pPr>
        <w:widowControl w:val="0"/>
        <w:spacing w:after="0" w:line="360" w:lineRule="auto"/>
        <w:ind w:firstLine="709"/>
        <w:jc w:val="both"/>
        <w:rPr>
          <w:rFonts w:ascii="Times New Roman" w:hAnsi="Times New Roman"/>
          <w:bCs/>
          <w:sz w:val="28"/>
          <w:szCs w:val="28"/>
          <w:lang w:val="uk-UA"/>
        </w:rPr>
      </w:pPr>
      <w:r w:rsidRPr="00114829">
        <w:rPr>
          <w:rFonts w:ascii="Times New Roman" w:hAnsi="Times New Roman"/>
          <w:bCs/>
          <w:sz w:val="28"/>
          <w:szCs w:val="28"/>
          <w:lang w:val="uk-UA"/>
        </w:rPr>
        <w:t>По-третє, розвиток навичок саморегуляції й управління емоціями повинен стати однією з ключових цілей психологічної підтримки. Техніки медитації, ведення щоденника, візуалізації позитивного досвіду допомагають знизити емоційне напруження, краще усвідомлювати власні потреби та підтримувати внутрішню рівновагу.</w:t>
      </w:r>
    </w:p>
    <w:p w14:paraId="77F2054D" w14:textId="77777777" w:rsidR="00114829" w:rsidRPr="00114829" w:rsidRDefault="00114829" w:rsidP="00114829">
      <w:pPr>
        <w:widowControl w:val="0"/>
        <w:spacing w:after="0" w:line="360" w:lineRule="auto"/>
        <w:ind w:firstLine="709"/>
        <w:jc w:val="both"/>
        <w:rPr>
          <w:rFonts w:ascii="Times New Roman" w:hAnsi="Times New Roman"/>
          <w:bCs/>
          <w:sz w:val="28"/>
          <w:szCs w:val="28"/>
          <w:lang w:val="uk-UA"/>
        </w:rPr>
      </w:pPr>
      <w:r w:rsidRPr="00114829">
        <w:rPr>
          <w:rFonts w:ascii="Times New Roman" w:hAnsi="Times New Roman"/>
          <w:bCs/>
          <w:sz w:val="28"/>
          <w:szCs w:val="28"/>
          <w:lang w:val="uk-UA"/>
        </w:rPr>
        <w:t xml:space="preserve">Крім того, варто акцентувати увагу на формуванні навичок активного вирішення проблем: уміння встановлювати пріоритети, діяти за принципом </w:t>
      </w:r>
      <w:r w:rsidRPr="00114829">
        <w:rPr>
          <w:rFonts w:ascii="Times New Roman" w:hAnsi="Times New Roman"/>
          <w:bCs/>
          <w:sz w:val="28"/>
          <w:szCs w:val="28"/>
          <w:lang w:val="uk-UA"/>
        </w:rPr>
        <w:lastRenderedPageBreak/>
        <w:t>«малих кроків» і зосереджуватись на тому, що піддається впливу. Це сприяє посиленню відчуття контролю над життєвими обставинами, що вкрай важливо для зміцнення впевненості в собі.</w:t>
      </w:r>
    </w:p>
    <w:p w14:paraId="1AC26511" w14:textId="77777777" w:rsidR="00114829" w:rsidRPr="00114829" w:rsidRDefault="00114829" w:rsidP="00114829">
      <w:pPr>
        <w:widowControl w:val="0"/>
        <w:spacing w:after="0" w:line="360" w:lineRule="auto"/>
        <w:ind w:firstLine="709"/>
        <w:jc w:val="both"/>
        <w:rPr>
          <w:rFonts w:ascii="Times New Roman" w:hAnsi="Times New Roman"/>
          <w:bCs/>
          <w:sz w:val="28"/>
          <w:szCs w:val="28"/>
          <w:lang w:val="uk-UA"/>
        </w:rPr>
      </w:pPr>
      <w:r w:rsidRPr="00114829">
        <w:rPr>
          <w:rFonts w:ascii="Times New Roman" w:hAnsi="Times New Roman"/>
          <w:bCs/>
          <w:sz w:val="28"/>
          <w:szCs w:val="28"/>
          <w:lang w:val="uk-UA"/>
        </w:rPr>
        <w:t>Не менш значущим є залучення жінки до фізичної активності та здорового способу життя, адже турбота про тіло позитивно впливає на психіку. Регулярні фізичні вправи, збалансоване харчування та якісний сон не лише підтримують фізичну витривалість, а й знижують рівень тривожності та втоми.</w:t>
      </w:r>
    </w:p>
    <w:p w14:paraId="2EAC0E06" w14:textId="77777777" w:rsidR="00114829" w:rsidRPr="00114829" w:rsidRDefault="00114829" w:rsidP="00114829">
      <w:pPr>
        <w:widowControl w:val="0"/>
        <w:spacing w:after="0" w:line="360" w:lineRule="auto"/>
        <w:ind w:firstLine="709"/>
        <w:jc w:val="both"/>
        <w:rPr>
          <w:rFonts w:ascii="Times New Roman" w:hAnsi="Times New Roman"/>
          <w:bCs/>
          <w:sz w:val="28"/>
          <w:szCs w:val="28"/>
          <w:lang w:val="uk-UA"/>
        </w:rPr>
      </w:pPr>
      <w:r w:rsidRPr="00114829">
        <w:rPr>
          <w:rFonts w:ascii="Times New Roman" w:hAnsi="Times New Roman"/>
          <w:bCs/>
          <w:sz w:val="28"/>
          <w:szCs w:val="28"/>
          <w:lang w:val="uk-UA"/>
        </w:rPr>
        <w:t>Нарешті, підтримка у вирішенні побутових і соціальних питань дозволяє зменшити навантаження на молоду маму, створює відчуття безпеки та простору для відновлення. Навчання організації побуту, розвиток гнучкості у виконанні ролей (мати, партнерка, жінка), залучення родинної або професійної допомоги формують умови для збереження психологічного ресурсу та підвищення життєвої задоволеності.</w:t>
      </w:r>
    </w:p>
    <w:p w14:paraId="19A2D5A6" w14:textId="77777777" w:rsidR="00114829" w:rsidRPr="00114829" w:rsidRDefault="00114829" w:rsidP="00114829">
      <w:pPr>
        <w:widowControl w:val="0"/>
        <w:spacing w:after="0" w:line="360" w:lineRule="auto"/>
        <w:ind w:firstLine="709"/>
        <w:jc w:val="both"/>
        <w:rPr>
          <w:rFonts w:ascii="Times New Roman" w:hAnsi="Times New Roman"/>
          <w:bCs/>
          <w:sz w:val="28"/>
          <w:szCs w:val="28"/>
          <w:lang w:val="uk-UA"/>
        </w:rPr>
      </w:pPr>
      <w:r w:rsidRPr="00114829">
        <w:rPr>
          <w:rFonts w:ascii="Times New Roman" w:hAnsi="Times New Roman"/>
          <w:bCs/>
          <w:sz w:val="28"/>
          <w:szCs w:val="28"/>
          <w:lang w:val="uk-UA"/>
        </w:rPr>
        <w:t>Таким чином, ефективне формування копінг-стратегій у молодих жінок, які адаптуються до материнства, потребує комплексного, міждисциплінарного підходу, який поєднує психологічну просвіту, соціальну підтримку та індивідуальну роботу над розвитком стійкості. Це не лише полегшує процес адаптації, а й сприяє глибшому особистісному зростанню жінки в її новій життєвій ролі</w:t>
      </w:r>
    </w:p>
    <w:p w14:paraId="1C2A2761" w14:textId="54F81C38" w:rsidR="00C51575" w:rsidRPr="00114829" w:rsidRDefault="00C51575" w:rsidP="00EE6C3D">
      <w:pPr>
        <w:widowControl w:val="0"/>
        <w:spacing w:after="0" w:line="360" w:lineRule="auto"/>
        <w:ind w:firstLine="709"/>
        <w:jc w:val="both"/>
        <w:rPr>
          <w:rFonts w:ascii="Times New Roman" w:hAnsi="Times New Roman"/>
          <w:bCs/>
          <w:sz w:val="28"/>
          <w:szCs w:val="28"/>
        </w:rPr>
      </w:pPr>
    </w:p>
    <w:p w14:paraId="5BC19058" w14:textId="00BE07DC" w:rsidR="00F02237" w:rsidRPr="0064085A" w:rsidRDefault="00F02237">
      <w:pPr>
        <w:spacing w:after="160" w:line="259" w:lineRule="auto"/>
        <w:rPr>
          <w:rFonts w:ascii="Times New Roman" w:hAnsi="Times New Roman"/>
          <w:bCs/>
          <w:sz w:val="28"/>
          <w:szCs w:val="28"/>
          <w:lang w:val="uk-UA"/>
        </w:rPr>
      </w:pPr>
      <w:r w:rsidRPr="0064085A">
        <w:rPr>
          <w:rFonts w:ascii="Times New Roman" w:hAnsi="Times New Roman"/>
          <w:bCs/>
          <w:sz w:val="28"/>
          <w:szCs w:val="28"/>
          <w:lang w:val="uk-UA"/>
        </w:rPr>
        <w:br w:type="page"/>
      </w:r>
    </w:p>
    <w:p w14:paraId="4DD8C2C5" w14:textId="2440273E" w:rsidR="000925CC" w:rsidRPr="0064085A" w:rsidRDefault="000925CC" w:rsidP="00F12682">
      <w:pPr>
        <w:pStyle w:val="1"/>
        <w:jc w:val="center"/>
        <w:rPr>
          <w:rFonts w:ascii="Times New Roman" w:hAnsi="Times New Roman"/>
          <w:b/>
          <w:color w:val="auto"/>
          <w:sz w:val="28"/>
          <w:szCs w:val="28"/>
          <w:lang w:val="uk-UA"/>
        </w:rPr>
      </w:pPr>
      <w:bookmarkStart w:id="20" w:name="_Toc177543657"/>
      <w:r w:rsidRPr="0064085A">
        <w:rPr>
          <w:rFonts w:ascii="Times New Roman" w:hAnsi="Times New Roman"/>
          <w:b/>
          <w:color w:val="auto"/>
          <w:sz w:val="28"/>
          <w:szCs w:val="28"/>
          <w:lang w:val="uk-UA"/>
        </w:rPr>
        <w:lastRenderedPageBreak/>
        <w:t>ВИСНОВКИ</w:t>
      </w:r>
      <w:bookmarkEnd w:id="20"/>
    </w:p>
    <w:p w14:paraId="273FF91D" w14:textId="77777777" w:rsidR="000925CC" w:rsidRPr="0064085A" w:rsidRDefault="000925CC" w:rsidP="006D6077">
      <w:pPr>
        <w:widowControl w:val="0"/>
        <w:spacing w:after="0" w:line="360" w:lineRule="auto"/>
        <w:ind w:firstLine="709"/>
        <w:jc w:val="both"/>
        <w:rPr>
          <w:rFonts w:ascii="Times New Roman" w:hAnsi="Times New Roman"/>
          <w:bCs/>
          <w:sz w:val="28"/>
          <w:szCs w:val="28"/>
          <w:lang w:val="uk-UA"/>
        </w:rPr>
      </w:pPr>
    </w:p>
    <w:p w14:paraId="0C88C57C" w14:textId="77777777" w:rsidR="00373E89" w:rsidRPr="0064085A" w:rsidRDefault="00373E89" w:rsidP="006D6077">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 xml:space="preserve">Молоді мами, які не мають досвід материнства процесу постають найбільшою групою ризику, яка стикнулася з численними труднощами, серед яких загальне психоемоційне напруження пов’язане з навантаженням нової соціальної ролі, висока стресогенність процесу формування конструктивних копін-стратегій, коронавірусна пандемія, а зарах війна яка перешкоджала нормальній соціалізації; військовий стан, який повністю унеможливив повну безпеку особистості в Україні. Такі умови вимагають актуалізації необхідних адаптивних психічних механізмів, а саме розвитку життєстійкості. Вона допоможе не лише адаптуватися до фрустраційної ситуації, а й виробити екзистенційну мужність, здатність ефективно досягати поставлених цілей попри наявність труднощів. </w:t>
      </w:r>
    </w:p>
    <w:p w14:paraId="5001291E" w14:textId="2D94A2A7" w:rsidR="00E75CA9" w:rsidRPr="0064085A" w:rsidRDefault="000925CC" w:rsidP="006D6077">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 xml:space="preserve">Теоретичний аналіз дозволив зробити </w:t>
      </w:r>
      <w:r w:rsidR="00403DCE" w:rsidRPr="0064085A">
        <w:rPr>
          <w:rFonts w:ascii="Times New Roman" w:hAnsi="Times New Roman"/>
          <w:bCs/>
          <w:sz w:val="28"/>
          <w:szCs w:val="28"/>
          <w:lang w:val="uk-UA"/>
        </w:rPr>
        <w:t xml:space="preserve">ряд висновків, зокрема, </w:t>
      </w:r>
      <w:r w:rsidRPr="0064085A">
        <w:rPr>
          <w:rFonts w:ascii="Times New Roman" w:hAnsi="Times New Roman"/>
          <w:bCs/>
          <w:sz w:val="28"/>
          <w:szCs w:val="28"/>
          <w:lang w:val="uk-UA"/>
        </w:rPr>
        <w:t>висновок про те, що хоч питання коупінг-стратегій є доволі яскраво висвітленим, проте все ж потребує подальших досліджень. Спостерігаємо безліч підходів до визначення коупінгу та класифікацій коупінг-стратегій. На жаль, на сьогоднішньому етапі розвитку психологічних досліджень на дану тематику дослідники не дійшли консенсусу та не виділили єдиної концепції. Спільним для дослідників є розуміння коупінг-стратегій як засобів спрямованих на вихід із стресової ситуації та зменшення рівня стресу загалом. Коупінг-стратегії містять в собі та об’єднують поведінкові, когнітивні та емоційні стратегії. Деякі стратегії можуть виявлятися на всіх трьох рівнях водночас (емоційний, когнітивний та поведінковий), проте можуть задіюватись і окремі рівні.</w:t>
      </w:r>
    </w:p>
    <w:p w14:paraId="40AF1F7F" w14:textId="23DDD571" w:rsidR="00373E89" w:rsidRPr="0064085A" w:rsidRDefault="00373E89" w:rsidP="006D6077">
      <w:pPr>
        <w:widowControl w:val="0"/>
        <w:spacing w:after="0" w:line="360" w:lineRule="auto"/>
        <w:ind w:firstLine="709"/>
        <w:jc w:val="both"/>
        <w:rPr>
          <w:rFonts w:ascii="Times New Roman" w:hAnsi="Times New Roman"/>
          <w:bCs/>
          <w:sz w:val="28"/>
          <w:szCs w:val="28"/>
          <w:lang w:val="uk-UA"/>
        </w:rPr>
      </w:pPr>
      <w:r w:rsidRPr="0064085A">
        <w:rPr>
          <w:rFonts w:ascii="Times New Roman" w:hAnsi="Times New Roman"/>
          <w:bCs/>
          <w:sz w:val="28"/>
          <w:szCs w:val="28"/>
          <w:lang w:val="uk-UA"/>
        </w:rPr>
        <w:t>Дослідження копін-стратегій молодих матерів допомогло виявити ряд відмінностей від жінок, які не мають досвід материнства, що допомогло сформулювати розширену програму допомоги та підтримки молодих матерів для полегшення етапу прийняття нової соціальної ролі.</w:t>
      </w:r>
    </w:p>
    <w:p w14:paraId="0A16DBF0" w14:textId="29A85157" w:rsidR="005B44CA" w:rsidRPr="0064085A" w:rsidRDefault="00AC45B7" w:rsidP="005B44CA">
      <w:pPr>
        <w:widowControl w:val="0"/>
        <w:spacing w:after="0" w:line="360" w:lineRule="auto"/>
        <w:ind w:firstLine="709"/>
        <w:jc w:val="both"/>
        <w:rPr>
          <w:rFonts w:ascii="Times New Roman" w:hAnsi="Times New Roman"/>
          <w:color w:val="000000"/>
          <w:sz w:val="28"/>
          <w:szCs w:val="28"/>
          <w:lang w:val="uk-UA"/>
        </w:rPr>
      </w:pPr>
      <w:r w:rsidRPr="0064085A">
        <w:rPr>
          <w:rFonts w:ascii="Times New Roman" w:hAnsi="Times New Roman"/>
          <w:bCs/>
          <w:sz w:val="28"/>
          <w:szCs w:val="28"/>
          <w:lang w:val="uk-UA"/>
        </w:rPr>
        <w:lastRenderedPageBreak/>
        <w:t xml:space="preserve">Дана </w:t>
      </w:r>
      <w:r w:rsidR="003814D8">
        <w:rPr>
          <w:rFonts w:ascii="Times New Roman" w:hAnsi="Times New Roman"/>
          <w:bCs/>
          <w:sz w:val="28"/>
          <w:szCs w:val="28"/>
          <w:lang w:val="uk-UA"/>
        </w:rPr>
        <w:t>кваліфікаційна</w:t>
      </w:r>
      <w:r w:rsidRPr="0064085A">
        <w:rPr>
          <w:rFonts w:ascii="Times New Roman" w:hAnsi="Times New Roman"/>
          <w:bCs/>
          <w:sz w:val="28"/>
          <w:szCs w:val="28"/>
          <w:lang w:val="uk-UA"/>
        </w:rPr>
        <w:t xml:space="preserve"> робота досягла поставленої мети: </w:t>
      </w:r>
      <w:r w:rsidR="005B44CA" w:rsidRPr="0064085A">
        <w:rPr>
          <w:rFonts w:ascii="Times New Roman" w:hAnsi="Times New Roman"/>
          <w:color w:val="000000"/>
          <w:sz w:val="28"/>
          <w:szCs w:val="28"/>
          <w:lang w:val="uk-UA"/>
        </w:rPr>
        <w:t>визначити основні копінгові стратегії, які використовують молоді жінки в процесі адаптації до материнства та порівняти їх з копінг-стратегіями жінок, які не мають досвід материнства у стресових ситуаціях.</w:t>
      </w:r>
    </w:p>
    <w:p w14:paraId="2A004C06" w14:textId="50CBD1F4" w:rsidR="005B44CA" w:rsidRPr="0064085A" w:rsidRDefault="005B44CA" w:rsidP="005B44CA">
      <w:pPr>
        <w:widowControl w:val="0"/>
        <w:shd w:val="clear" w:color="auto" w:fill="FFFFFF"/>
        <w:tabs>
          <w:tab w:val="num" w:pos="-142"/>
        </w:tabs>
        <w:spacing w:after="0" w:line="360" w:lineRule="auto"/>
        <w:ind w:firstLine="709"/>
        <w:jc w:val="both"/>
        <w:rPr>
          <w:rFonts w:ascii="Times New Roman" w:hAnsi="Times New Roman"/>
          <w:color w:val="000000"/>
          <w:sz w:val="28"/>
          <w:szCs w:val="28"/>
          <w:lang w:val="uk-UA"/>
        </w:rPr>
      </w:pPr>
      <w:r w:rsidRPr="0064085A">
        <w:rPr>
          <w:rFonts w:ascii="Times New Roman" w:hAnsi="Times New Roman"/>
          <w:color w:val="000000"/>
          <w:sz w:val="28"/>
          <w:szCs w:val="28"/>
          <w:lang w:val="uk-UA"/>
        </w:rPr>
        <w:t xml:space="preserve">Також, у </w:t>
      </w:r>
      <w:r w:rsidR="003814D8">
        <w:rPr>
          <w:rFonts w:ascii="Times New Roman" w:hAnsi="Times New Roman"/>
          <w:bCs/>
          <w:sz w:val="28"/>
          <w:szCs w:val="28"/>
          <w:lang w:val="uk-UA"/>
        </w:rPr>
        <w:t xml:space="preserve">кваліфікаційній </w:t>
      </w:r>
      <w:r w:rsidRPr="0064085A">
        <w:rPr>
          <w:rFonts w:ascii="Times New Roman" w:hAnsi="Times New Roman"/>
          <w:color w:val="000000"/>
          <w:sz w:val="28"/>
          <w:szCs w:val="28"/>
          <w:lang w:val="uk-UA"/>
        </w:rPr>
        <w:t>роботі ми виконали всі поставлені завдання:</w:t>
      </w:r>
    </w:p>
    <w:p w14:paraId="687140BE" w14:textId="31F82EDB" w:rsidR="005B44CA" w:rsidRPr="0064085A" w:rsidRDefault="005B44CA" w:rsidP="005B44CA">
      <w:pPr>
        <w:pStyle w:val="ab"/>
        <w:widowControl w:val="0"/>
        <w:numPr>
          <w:ilvl w:val="0"/>
          <w:numId w:val="2"/>
        </w:numPr>
        <w:shd w:val="clear" w:color="auto" w:fill="FFFFFF"/>
        <w:tabs>
          <w:tab w:val="num" w:pos="-142"/>
        </w:tabs>
        <w:spacing w:after="0" w:line="360" w:lineRule="auto"/>
        <w:ind w:left="426"/>
        <w:jc w:val="both"/>
        <w:rPr>
          <w:rFonts w:ascii="Times New Roman" w:hAnsi="Times New Roman"/>
          <w:color w:val="000000"/>
          <w:sz w:val="28"/>
          <w:szCs w:val="28"/>
          <w:lang w:val="uk-UA"/>
        </w:rPr>
      </w:pPr>
      <w:r w:rsidRPr="0064085A">
        <w:rPr>
          <w:rFonts w:ascii="Times New Roman" w:hAnsi="Times New Roman"/>
          <w:color w:val="000000"/>
          <w:sz w:val="28"/>
          <w:szCs w:val="28"/>
          <w:lang w:val="uk-UA"/>
        </w:rPr>
        <w:t>здійснили теоретичний аналіз наукових досліджень щодо проблеми копінг-стратегій особистості;</w:t>
      </w:r>
    </w:p>
    <w:p w14:paraId="5BCDAC90" w14:textId="0AB08EAD" w:rsidR="005B44CA" w:rsidRPr="0064085A" w:rsidRDefault="005B44CA" w:rsidP="005B44CA">
      <w:pPr>
        <w:pStyle w:val="ab"/>
        <w:widowControl w:val="0"/>
        <w:numPr>
          <w:ilvl w:val="0"/>
          <w:numId w:val="2"/>
        </w:numPr>
        <w:shd w:val="clear" w:color="auto" w:fill="FFFFFF"/>
        <w:tabs>
          <w:tab w:val="num" w:pos="-142"/>
        </w:tabs>
        <w:spacing w:after="0" w:line="360" w:lineRule="auto"/>
        <w:ind w:left="426"/>
        <w:jc w:val="both"/>
        <w:rPr>
          <w:rFonts w:ascii="Times New Roman" w:hAnsi="Times New Roman"/>
          <w:color w:val="000000"/>
          <w:sz w:val="28"/>
          <w:szCs w:val="28"/>
          <w:lang w:val="uk-UA"/>
        </w:rPr>
      </w:pPr>
      <w:r w:rsidRPr="0064085A">
        <w:rPr>
          <w:rFonts w:ascii="Times New Roman" w:hAnsi="Times New Roman"/>
          <w:color w:val="000000"/>
          <w:sz w:val="28"/>
          <w:szCs w:val="28"/>
          <w:lang w:val="uk-UA"/>
        </w:rPr>
        <w:t xml:space="preserve">дослідили основні копінг-стратегії в ситуації адаптації до материнства в молодих жінок та жінок, які не мають досвіду материнства; </w:t>
      </w:r>
    </w:p>
    <w:p w14:paraId="7C61ED98" w14:textId="6608C0C9" w:rsidR="005B44CA" w:rsidRPr="0064085A" w:rsidRDefault="005B44CA" w:rsidP="005B44CA">
      <w:pPr>
        <w:pStyle w:val="ab"/>
        <w:widowControl w:val="0"/>
        <w:numPr>
          <w:ilvl w:val="0"/>
          <w:numId w:val="2"/>
        </w:numPr>
        <w:shd w:val="clear" w:color="auto" w:fill="FFFFFF"/>
        <w:tabs>
          <w:tab w:val="num" w:pos="-142"/>
        </w:tabs>
        <w:spacing w:after="0" w:line="360" w:lineRule="auto"/>
        <w:ind w:left="426"/>
        <w:jc w:val="both"/>
        <w:rPr>
          <w:rFonts w:ascii="Times New Roman" w:hAnsi="Times New Roman"/>
          <w:color w:val="000000"/>
          <w:sz w:val="28"/>
          <w:szCs w:val="28"/>
          <w:lang w:val="uk-UA"/>
        </w:rPr>
      </w:pPr>
      <w:r w:rsidRPr="0064085A">
        <w:rPr>
          <w:rFonts w:ascii="Times New Roman" w:hAnsi="Times New Roman"/>
          <w:color w:val="000000"/>
          <w:sz w:val="28"/>
          <w:szCs w:val="28"/>
          <w:lang w:val="uk-UA"/>
        </w:rPr>
        <w:t>порівняли результати діагностичного дослідження двох груп;</w:t>
      </w:r>
    </w:p>
    <w:p w14:paraId="53E4E5E4" w14:textId="2E6953E3" w:rsidR="005B44CA" w:rsidRPr="0064085A" w:rsidRDefault="005B44CA" w:rsidP="005B44CA">
      <w:pPr>
        <w:pStyle w:val="ab"/>
        <w:widowControl w:val="0"/>
        <w:numPr>
          <w:ilvl w:val="0"/>
          <w:numId w:val="2"/>
        </w:numPr>
        <w:shd w:val="clear" w:color="auto" w:fill="FFFFFF"/>
        <w:tabs>
          <w:tab w:val="num" w:pos="-142"/>
        </w:tabs>
        <w:spacing w:after="0" w:line="360" w:lineRule="auto"/>
        <w:ind w:left="426"/>
        <w:jc w:val="both"/>
        <w:rPr>
          <w:rFonts w:ascii="Times New Roman" w:hAnsi="Times New Roman"/>
          <w:color w:val="000000"/>
          <w:sz w:val="28"/>
          <w:szCs w:val="28"/>
          <w:lang w:val="uk-UA"/>
        </w:rPr>
      </w:pPr>
      <w:r w:rsidRPr="0064085A">
        <w:rPr>
          <w:rFonts w:ascii="Times New Roman" w:hAnsi="Times New Roman"/>
          <w:color w:val="000000"/>
          <w:sz w:val="28"/>
          <w:szCs w:val="28"/>
          <w:lang w:val="uk-UA"/>
        </w:rPr>
        <w:t>розробили практичні рекомендації щодо формування конструктивних копінг-стратегій в ситуації адаптації до материнства у молодих жінок.</w:t>
      </w:r>
    </w:p>
    <w:p w14:paraId="2779E36F" w14:textId="77777777" w:rsidR="005B44CA" w:rsidRPr="0064085A" w:rsidRDefault="005B44CA" w:rsidP="006D6077">
      <w:pPr>
        <w:widowControl w:val="0"/>
        <w:spacing w:after="0" w:line="360" w:lineRule="auto"/>
        <w:ind w:firstLine="709"/>
        <w:jc w:val="both"/>
        <w:rPr>
          <w:rFonts w:ascii="Times New Roman" w:hAnsi="Times New Roman"/>
          <w:bCs/>
          <w:sz w:val="28"/>
          <w:szCs w:val="28"/>
          <w:lang w:val="uk-UA"/>
        </w:rPr>
      </w:pPr>
    </w:p>
    <w:p w14:paraId="4B46C5EF" w14:textId="77777777" w:rsidR="00E75CA9" w:rsidRPr="0064085A" w:rsidRDefault="00E75CA9">
      <w:pPr>
        <w:spacing w:after="160" w:line="259" w:lineRule="auto"/>
        <w:rPr>
          <w:rFonts w:ascii="Times New Roman" w:hAnsi="Times New Roman"/>
          <w:bCs/>
          <w:sz w:val="28"/>
          <w:szCs w:val="28"/>
          <w:lang w:val="uk-UA"/>
        </w:rPr>
      </w:pPr>
      <w:r w:rsidRPr="0064085A">
        <w:rPr>
          <w:rFonts w:ascii="Times New Roman" w:hAnsi="Times New Roman"/>
          <w:bCs/>
          <w:sz w:val="28"/>
          <w:szCs w:val="28"/>
          <w:lang w:val="uk-UA"/>
        </w:rPr>
        <w:br w:type="page"/>
      </w:r>
    </w:p>
    <w:p w14:paraId="26003756" w14:textId="75243391" w:rsidR="000925CC" w:rsidRPr="0064085A" w:rsidRDefault="00E75CA9" w:rsidP="006B5BB6">
      <w:pPr>
        <w:pStyle w:val="1"/>
        <w:jc w:val="center"/>
        <w:rPr>
          <w:rFonts w:ascii="Times New Roman" w:hAnsi="Times New Roman"/>
          <w:b/>
          <w:color w:val="auto"/>
          <w:sz w:val="28"/>
          <w:szCs w:val="28"/>
          <w:lang w:val="uk-UA"/>
        </w:rPr>
      </w:pPr>
      <w:bookmarkStart w:id="21" w:name="_Toc177543658"/>
      <w:r w:rsidRPr="0064085A">
        <w:rPr>
          <w:rFonts w:ascii="Times New Roman" w:hAnsi="Times New Roman"/>
          <w:b/>
          <w:color w:val="auto"/>
          <w:sz w:val="28"/>
          <w:szCs w:val="28"/>
          <w:lang w:val="uk-UA"/>
        </w:rPr>
        <w:lastRenderedPageBreak/>
        <w:t>СПИСОК ВИКОРИСТАНИХ ДЖЕРЕЛ</w:t>
      </w:r>
      <w:bookmarkEnd w:id="21"/>
    </w:p>
    <w:p w14:paraId="5F753B4F" w14:textId="77777777" w:rsidR="00E75CA9" w:rsidRPr="0064085A" w:rsidRDefault="00E75CA9" w:rsidP="00C20E6C">
      <w:pPr>
        <w:widowControl w:val="0"/>
        <w:spacing w:after="0" w:line="360" w:lineRule="auto"/>
        <w:ind w:firstLine="709"/>
        <w:jc w:val="both"/>
        <w:rPr>
          <w:rFonts w:ascii="Times New Roman" w:hAnsi="Times New Roman"/>
          <w:bCs/>
          <w:sz w:val="28"/>
          <w:szCs w:val="28"/>
          <w:lang w:val="uk-UA"/>
        </w:rPr>
      </w:pPr>
    </w:p>
    <w:p w14:paraId="42DB31A4" w14:textId="77777777" w:rsidR="00C20E6C" w:rsidRPr="0064085A" w:rsidRDefault="00C20E6C" w:rsidP="00C20E6C">
      <w:pPr>
        <w:pStyle w:val="ab"/>
        <w:numPr>
          <w:ilvl w:val="0"/>
          <w:numId w:val="12"/>
        </w:numPr>
        <w:spacing w:after="160" w:line="360" w:lineRule="auto"/>
        <w:jc w:val="both"/>
        <w:rPr>
          <w:rFonts w:ascii="Times New Roman" w:hAnsi="Times New Roman"/>
          <w:bCs/>
          <w:sz w:val="28"/>
          <w:szCs w:val="28"/>
          <w:lang w:val="uk-UA"/>
        </w:rPr>
      </w:pPr>
      <w:r w:rsidRPr="0064085A">
        <w:rPr>
          <w:rFonts w:ascii="Times New Roman" w:hAnsi="Times New Roman"/>
          <w:bCs/>
          <w:sz w:val="28"/>
          <w:szCs w:val="28"/>
          <w:lang w:val="uk-UA"/>
        </w:rPr>
        <w:t>Андрущенко І. Г. Психологічні особливості впливу копінг-стратегій на саморозвиток особистості юнацького віку. Наукові записки Національного університету «Острозька академія». Серія : Психологія. 2018. №. 6. С. 4-8</w:t>
      </w:r>
    </w:p>
    <w:p w14:paraId="6E0C395E" w14:textId="5B506D07" w:rsidR="00C20E6C" w:rsidRPr="0064085A" w:rsidRDefault="00C20E6C" w:rsidP="00C20E6C">
      <w:pPr>
        <w:pStyle w:val="ab"/>
        <w:numPr>
          <w:ilvl w:val="0"/>
          <w:numId w:val="12"/>
        </w:numPr>
        <w:spacing w:after="160" w:line="360" w:lineRule="auto"/>
        <w:jc w:val="both"/>
        <w:rPr>
          <w:rFonts w:ascii="Times New Roman" w:hAnsi="Times New Roman"/>
          <w:bCs/>
          <w:sz w:val="28"/>
          <w:szCs w:val="28"/>
          <w:lang w:val="uk-UA"/>
        </w:rPr>
      </w:pPr>
      <w:r w:rsidRPr="0064085A">
        <w:rPr>
          <w:rFonts w:ascii="Times New Roman" w:hAnsi="Times New Roman"/>
          <w:bCs/>
          <w:sz w:val="28"/>
          <w:szCs w:val="28"/>
          <w:lang w:val="uk-UA"/>
        </w:rPr>
        <w:t xml:space="preserve">Афанасьєва Н.Є., Ричкова Л.В. Особливості </w:t>
      </w:r>
      <w:r w:rsidR="00FB7B82">
        <w:rPr>
          <w:rFonts w:ascii="Times New Roman" w:hAnsi="Times New Roman"/>
          <w:bCs/>
          <w:sz w:val="28"/>
          <w:szCs w:val="28"/>
          <w:lang w:val="uk-UA"/>
        </w:rPr>
        <w:t xml:space="preserve">копінг-стратегій </w:t>
      </w:r>
      <w:r w:rsidRPr="0064085A">
        <w:rPr>
          <w:rFonts w:ascii="Times New Roman" w:hAnsi="Times New Roman"/>
          <w:bCs/>
          <w:sz w:val="28"/>
          <w:szCs w:val="28"/>
          <w:lang w:val="uk-UA"/>
        </w:rPr>
        <w:t>адаптації курсантів і студентів УЦЗУ / Проблеми екстремальної та кризової психології. 2009. Вип.6 С. 3-11</w:t>
      </w:r>
    </w:p>
    <w:p w14:paraId="6601AE5A" w14:textId="77777777" w:rsidR="00C20E6C" w:rsidRDefault="00C20E6C" w:rsidP="00C20E6C">
      <w:pPr>
        <w:pStyle w:val="ab"/>
        <w:numPr>
          <w:ilvl w:val="0"/>
          <w:numId w:val="12"/>
        </w:numPr>
        <w:spacing w:after="160" w:line="360" w:lineRule="auto"/>
        <w:jc w:val="both"/>
        <w:rPr>
          <w:rFonts w:ascii="Times New Roman" w:hAnsi="Times New Roman"/>
          <w:bCs/>
          <w:sz w:val="28"/>
          <w:szCs w:val="28"/>
          <w:lang w:val="uk-UA"/>
        </w:rPr>
      </w:pPr>
      <w:r w:rsidRPr="0064085A">
        <w:rPr>
          <w:rFonts w:ascii="Times New Roman" w:hAnsi="Times New Roman"/>
          <w:bCs/>
          <w:sz w:val="28"/>
          <w:szCs w:val="28"/>
          <w:lang w:val="uk-UA"/>
        </w:rPr>
        <w:t>Богучарова О. І. Копінг-стратегії як фактор «позитивної» адаптації вимушених мігрантів. Вісник Дніпропетровського університету. Серія: Психологія. 2016. № 22. С. 27-36.</w:t>
      </w:r>
    </w:p>
    <w:p w14:paraId="2D7027B8" w14:textId="79A29210" w:rsidR="00661624" w:rsidRPr="0064085A" w:rsidRDefault="00661624" w:rsidP="00C20E6C">
      <w:pPr>
        <w:pStyle w:val="ab"/>
        <w:numPr>
          <w:ilvl w:val="0"/>
          <w:numId w:val="12"/>
        </w:numPr>
        <w:spacing w:after="160" w:line="360" w:lineRule="auto"/>
        <w:jc w:val="both"/>
        <w:rPr>
          <w:rFonts w:ascii="Times New Roman" w:hAnsi="Times New Roman"/>
          <w:bCs/>
          <w:sz w:val="28"/>
          <w:szCs w:val="28"/>
          <w:lang w:val="uk-UA"/>
        </w:rPr>
      </w:pPr>
      <w:r w:rsidRPr="00661624">
        <w:rPr>
          <w:rFonts w:ascii="Times New Roman" w:hAnsi="Times New Roman"/>
          <w:bCs/>
          <w:sz w:val="28"/>
          <w:szCs w:val="28"/>
        </w:rPr>
        <w:t>Варнава У. В. Механізми подолання життєвих труднощів у сучасній сім’ї / У. В. Варнава // Наука і освіта. - 2015. - №10. - С.131-135.</w:t>
      </w:r>
    </w:p>
    <w:p w14:paraId="698A9F6A" w14:textId="06100E5C" w:rsidR="00C20E6C" w:rsidRPr="0064085A" w:rsidRDefault="00C20E6C" w:rsidP="00C20E6C">
      <w:pPr>
        <w:pStyle w:val="ab"/>
        <w:numPr>
          <w:ilvl w:val="0"/>
          <w:numId w:val="12"/>
        </w:numPr>
        <w:spacing w:after="160" w:line="360" w:lineRule="auto"/>
        <w:jc w:val="both"/>
        <w:rPr>
          <w:rFonts w:ascii="Times New Roman" w:hAnsi="Times New Roman"/>
          <w:bCs/>
          <w:sz w:val="28"/>
          <w:szCs w:val="28"/>
          <w:lang w:val="uk-UA"/>
        </w:rPr>
      </w:pPr>
      <w:r w:rsidRPr="0064085A">
        <w:rPr>
          <w:rFonts w:ascii="Times New Roman" w:hAnsi="Times New Roman"/>
          <w:bCs/>
          <w:sz w:val="28"/>
          <w:szCs w:val="28"/>
          <w:lang w:val="uk-UA"/>
        </w:rPr>
        <w:t>Володарська Н. "Життєві перспективи та копінг-стратегії як чинники психологічного благополуччя особистості</w:t>
      </w:r>
      <w:r w:rsidRPr="00FA2DA0">
        <w:rPr>
          <w:rFonts w:ascii="Times New Roman" w:hAnsi="Times New Roman"/>
          <w:bCs/>
          <w:sz w:val="28"/>
          <w:szCs w:val="28"/>
          <w:lang w:val="uk-UA"/>
        </w:rPr>
        <w:t>." Наукові перспективи (Naukovì perspektivi</w:t>
      </w:r>
      <w:r w:rsidRPr="0064085A">
        <w:rPr>
          <w:rFonts w:ascii="Times New Roman" w:hAnsi="Times New Roman"/>
          <w:bCs/>
          <w:i/>
          <w:iCs/>
          <w:sz w:val="28"/>
          <w:szCs w:val="28"/>
          <w:lang w:val="uk-UA"/>
        </w:rPr>
        <w:t>)</w:t>
      </w:r>
      <w:r w:rsidRPr="0064085A">
        <w:rPr>
          <w:rFonts w:ascii="Times New Roman" w:hAnsi="Times New Roman"/>
          <w:bCs/>
          <w:sz w:val="28"/>
          <w:szCs w:val="28"/>
          <w:lang w:val="uk-UA"/>
        </w:rPr>
        <w:t> 11 (17) (2021).</w:t>
      </w:r>
    </w:p>
    <w:p w14:paraId="061294DB" w14:textId="77777777" w:rsidR="00C20E6C" w:rsidRPr="0064085A" w:rsidRDefault="00C20E6C" w:rsidP="00C20E6C">
      <w:pPr>
        <w:pStyle w:val="ab"/>
        <w:numPr>
          <w:ilvl w:val="0"/>
          <w:numId w:val="12"/>
        </w:numPr>
        <w:spacing w:after="160" w:line="360" w:lineRule="auto"/>
        <w:jc w:val="both"/>
        <w:rPr>
          <w:rFonts w:ascii="Times New Roman" w:hAnsi="Times New Roman"/>
          <w:bCs/>
          <w:sz w:val="28"/>
          <w:szCs w:val="28"/>
          <w:lang w:val="uk-UA"/>
        </w:rPr>
      </w:pPr>
      <w:r w:rsidRPr="0064085A">
        <w:rPr>
          <w:rFonts w:ascii="Times New Roman" w:hAnsi="Times New Roman"/>
          <w:bCs/>
          <w:sz w:val="28"/>
          <w:szCs w:val="28"/>
          <w:lang w:val="uk-UA"/>
        </w:rPr>
        <w:t>Грабовська С., Єсип М. Проблема копінгу в сучасних психологічних дослідженнях. Соціогуманітарні проблеми людини. 2010. № 4. С. 188–199.</w:t>
      </w:r>
    </w:p>
    <w:p w14:paraId="11E545E4" w14:textId="77777777" w:rsidR="00C20E6C" w:rsidRPr="0064085A" w:rsidRDefault="00C20E6C" w:rsidP="00C20E6C">
      <w:pPr>
        <w:pStyle w:val="ab"/>
        <w:numPr>
          <w:ilvl w:val="0"/>
          <w:numId w:val="12"/>
        </w:numPr>
        <w:spacing w:after="160" w:line="360" w:lineRule="auto"/>
        <w:jc w:val="both"/>
        <w:rPr>
          <w:rFonts w:ascii="Times New Roman" w:hAnsi="Times New Roman"/>
          <w:bCs/>
          <w:sz w:val="28"/>
          <w:szCs w:val="28"/>
          <w:lang w:val="uk-UA"/>
        </w:rPr>
      </w:pPr>
      <w:r w:rsidRPr="0064085A">
        <w:rPr>
          <w:rFonts w:ascii="Times New Roman" w:hAnsi="Times New Roman"/>
          <w:bCs/>
          <w:sz w:val="28"/>
          <w:szCs w:val="28"/>
          <w:lang w:val="uk-UA"/>
        </w:rPr>
        <w:t>Каламаж В. О., Тимощук Є. А., Краснопір А. Б., Дорощук Г. Р. Копінг-стратегії як механізм саморегуляції у навчальній діяльності студентів. Наукові записки Національного університету «Острозька академія». Серія «Психологія» : науковий журнал. Острог : Вид-во НаУОА, 2023. № 16. С. 28–35.</w:t>
      </w:r>
    </w:p>
    <w:p w14:paraId="23B6F560" w14:textId="77777777" w:rsidR="00C20E6C" w:rsidRPr="0064085A" w:rsidRDefault="00C20E6C" w:rsidP="00C20E6C">
      <w:pPr>
        <w:pStyle w:val="ab"/>
        <w:numPr>
          <w:ilvl w:val="0"/>
          <w:numId w:val="12"/>
        </w:numPr>
        <w:spacing w:after="160" w:line="360" w:lineRule="auto"/>
        <w:jc w:val="both"/>
        <w:rPr>
          <w:rFonts w:ascii="Times New Roman" w:hAnsi="Times New Roman"/>
          <w:bCs/>
          <w:sz w:val="28"/>
          <w:szCs w:val="28"/>
          <w:lang w:val="uk-UA"/>
        </w:rPr>
      </w:pPr>
      <w:r w:rsidRPr="0064085A">
        <w:rPr>
          <w:rFonts w:ascii="Times New Roman" w:hAnsi="Times New Roman"/>
          <w:bCs/>
          <w:sz w:val="28"/>
          <w:szCs w:val="28"/>
          <w:lang w:val="uk-UA"/>
        </w:rPr>
        <w:t>Карамушка Л. М., Снігур Ю. С Копінг-стратегії: сутність, підходи до класифікації, значення для психологічного здоров’я особистості та організації / Актуальні проблеми психології. Том І. Випуск 55. С.23-30</w:t>
      </w:r>
    </w:p>
    <w:p w14:paraId="3CF02A88" w14:textId="77777777" w:rsidR="00C20E6C" w:rsidRPr="0064085A" w:rsidRDefault="00C20E6C" w:rsidP="00C20E6C">
      <w:pPr>
        <w:pStyle w:val="ab"/>
        <w:numPr>
          <w:ilvl w:val="0"/>
          <w:numId w:val="12"/>
        </w:numPr>
        <w:spacing w:after="160" w:line="360" w:lineRule="auto"/>
        <w:jc w:val="both"/>
        <w:rPr>
          <w:rFonts w:ascii="Times New Roman" w:hAnsi="Times New Roman"/>
          <w:bCs/>
          <w:sz w:val="28"/>
          <w:szCs w:val="28"/>
          <w:lang w:val="uk-UA"/>
        </w:rPr>
      </w:pPr>
      <w:r w:rsidRPr="0064085A">
        <w:rPr>
          <w:rFonts w:ascii="Times New Roman" w:hAnsi="Times New Roman"/>
          <w:bCs/>
          <w:sz w:val="28"/>
          <w:szCs w:val="28"/>
          <w:lang w:val="uk-UA"/>
        </w:rPr>
        <w:lastRenderedPageBreak/>
        <w:t xml:space="preserve">Касаховська А. "Гендерні особливості копінг-стратегії поліцейських." URL: </w:t>
      </w:r>
      <w:hyperlink r:id="rId10" w:history="1">
        <w:r w:rsidRPr="0064085A">
          <w:rPr>
            <w:rStyle w:val="ac"/>
            <w:rFonts w:ascii="Times New Roman" w:hAnsi="Times New Roman"/>
            <w:bCs/>
            <w:sz w:val="28"/>
            <w:szCs w:val="28"/>
            <w:lang w:val="uk-UA"/>
          </w:rPr>
          <w:t>https://dspace.univd.edu.ua/bitstreams/121ba8c8-5b60-4489-adc3-4f618faf61ff/download</w:t>
        </w:r>
      </w:hyperlink>
    </w:p>
    <w:p w14:paraId="649C8842" w14:textId="77777777" w:rsidR="00C20E6C" w:rsidRPr="0064085A" w:rsidRDefault="00C20E6C" w:rsidP="00C20E6C">
      <w:pPr>
        <w:pStyle w:val="ab"/>
        <w:numPr>
          <w:ilvl w:val="0"/>
          <w:numId w:val="12"/>
        </w:numPr>
        <w:spacing w:after="160" w:line="360" w:lineRule="auto"/>
        <w:jc w:val="both"/>
        <w:rPr>
          <w:rFonts w:ascii="Times New Roman" w:hAnsi="Times New Roman"/>
          <w:bCs/>
          <w:sz w:val="28"/>
          <w:szCs w:val="28"/>
          <w:lang w:val="uk-UA"/>
        </w:rPr>
      </w:pPr>
      <w:r w:rsidRPr="0064085A">
        <w:rPr>
          <w:rFonts w:ascii="Times New Roman" w:hAnsi="Times New Roman"/>
          <w:bCs/>
          <w:sz w:val="28"/>
          <w:szCs w:val="28"/>
          <w:lang w:val="uk-UA"/>
        </w:rPr>
        <w:t xml:space="preserve">Класифікація копінг-стратегій. Навчальна Інформація для українських студентів. URL: </w:t>
      </w:r>
      <w:hyperlink r:id="rId11" w:history="1">
        <w:r w:rsidRPr="0064085A">
          <w:rPr>
            <w:rStyle w:val="ac"/>
            <w:rFonts w:ascii="Times New Roman" w:hAnsi="Times New Roman"/>
            <w:bCs/>
            <w:sz w:val="28"/>
            <w:szCs w:val="28"/>
            <w:lang w:val="uk-UA"/>
          </w:rPr>
          <w:t>http://ni.biz.ua/8/8_12/8_127479_klassifikatsiyakoping-strategiy.html</w:t>
        </w:r>
      </w:hyperlink>
    </w:p>
    <w:p w14:paraId="6424388C" w14:textId="77777777" w:rsidR="00C20E6C" w:rsidRPr="0064085A" w:rsidRDefault="00C20E6C" w:rsidP="00C20E6C">
      <w:pPr>
        <w:pStyle w:val="ab"/>
        <w:numPr>
          <w:ilvl w:val="0"/>
          <w:numId w:val="12"/>
        </w:numPr>
        <w:spacing w:after="160" w:line="360" w:lineRule="auto"/>
        <w:jc w:val="both"/>
        <w:rPr>
          <w:rFonts w:ascii="Times New Roman" w:hAnsi="Times New Roman"/>
          <w:bCs/>
          <w:sz w:val="28"/>
          <w:szCs w:val="28"/>
          <w:lang w:val="uk-UA"/>
        </w:rPr>
      </w:pPr>
      <w:r w:rsidRPr="0064085A">
        <w:rPr>
          <w:rFonts w:ascii="Times New Roman" w:hAnsi="Times New Roman"/>
          <w:bCs/>
          <w:sz w:val="28"/>
          <w:szCs w:val="28"/>
          <w:lang w:val="uk-UA"/>
        </w:rPr>
        <w:t xml:space="preserve">Копінг. Словотвір. URL: </w:t>
      </w:r>
      <w:hyperlink r:id="rId12" w:history="1">
        <w:r w:rsidRPr="0064085A">
          <w:rPr>
            <w:rStyle w:val="ac"/>
            <w:rFonts w:ascii="Times New Roman" w:hAnsi="Times New Roman"/>
            <w:bCs/>
            <w:sz w:val="28"/>
            <w:szCs w:val="28"/>
            <w:lang w:val="uk-UA"/>
          </w:rPr>
          <w:t>https://slovotvir.org.ua/words/koping</w:t>
        </w:r>
      </w:hyperlink>
    </w:p>
    <w:p w14:paraId="5C9A3444" w14:textId="77777777" w:rsidR="00C20E6C" w:rsidRPr="0064085A" w:rsidRDefault="00C20E6C" w:rsidP="00C20E6C">
      <w:pPr>
        <w:pStyle w:val="ab"/>
        <w:numPr>
          <w:ilvl w:val="0"/>
          <w:numId w:val="12"/>
        </w:numPr>
        <w:spacing w:after="160" w:line="360" w:lineRule="auto"/>
        <w:jc w:val="both"/>
        <w:rPr>
          <w:rFonts w:ascii="Times New Roman" w:hAnsi="Times New Roman"/>
          <w:bCs/>
          <w:sz w:val="28"/>
          <w:szCs w:val="28"/>
          <w:lang w:val="uk-UA"/>
        </w:rPr>
      </w:pPr>
      <w:r w:rsidRPr="0064085A">
        <w:rPr>
          <w:rFonts w:ascii="Times New Roman" w:hAnsi="Times New Roman"/>
          <w:bCs/>
          <w:sz w:val="28"/>
          <w:szCs w:val="28"/>
          <w:lang w:val="uk-UA"/>
        </w:rPr>
        <w:t>Куковинець А. І. Копінг-стратегії молоді в умовах воєнного стану . Запоріжжя : ЗНУ, 2024. 55 с</w:t>
      </w:r>
    </w:p>
    <w:p w14:paraId="22D3F3A4" w14:textId="517A9A39" w:rsidR="00C20E6C" w:rsidRPr="0064085A" w:rsidRDefault="00C20E6C" w:rsidP="00C20E6C">
      <w:pPr>
        <w:pStyle w:val="ab"/>
        <w:numPr>
          <w:ilvl w:val="0"/>
          <w:numId w:val="12"/>
        </w:numPr>
        <w:spacing w:after="160" w:line="360" w:lineRule="auto"/>
        <w:jc w:val="both"/>
        <w:rPr>
          <w:rFonts w:ascii="Times New Roman" w:hAnsi="Times New Roman"/>
          <w:bCs/>
          <w:sz w:val="28"/>
          <w:szCs w:val="28"/>
          <w:lang w:val="uk-UA"/>
        </w:rPr>
      </w:pPr>
      <w:r w:rsidRPr="0064085A">
        <w:rPr>
          <w:rFonts w:ascii="Times New Roman" w:hAnsi="Times New Roman"/>
          <w:bCs/>
          <w:sz w:val="28"/>
          <w:szCs w:val="28"/>
          <w:lang w:val="uk-UA"/>
        </w:rPr>
        <w:t>Мошківська С. "Копінг-стратегії подолання стресових ситуацій підлітків</w:t>
      </w:r>
      <w:r w:rsidR="00294C74">
        <w:rPr>
          <w:rFonts w:ascii="Times New Roman" w:hAnsi="Times New Roman"/>
          <w:bCs/>
          <w:sz w:val="28"/>
          <w:szCs w:val="28"/>
          <w:lang w:val="uk-UA"/>
        </w:rPr>
        <w:t xml:space="preserve">. </w:t>
      </w:r>
      <w:r w:rsidRPr="00294C74">
        <w:rPr>
          <w:rFonts w:ascii="Times New Roman" w:hAnsi="Times New Roman"/>
          <w:bCs/>
          <w:sz w:val="28"/>
          <w:szCs w:val="28"/>
          <w:lang w:val="uk-UA"/>
        </w:rPr>
        <w:t>Житомирськ</w:t>
      </w:r>
      <w:r w:rsidR="00294C74" w:rsidRPr="00294C74">
        <w:rPr>
          <w:rFonts w:ascii="Times New Roman" w:hAnsi="Times New Roman"/>
          <w:bCs/>
          <w:sz w:val="28"/>
          <w:szCs w:val="28"/>
          <w:lang w:val="uk-UA"/>
        </w:rPr>
        <w:t>ий</w:t>
      </w:r>
      <w:r w:rsidRPr="00294C74">
        <w:rPr>
          <w:rFonts w:ascii="Times New Roman" w:hAnsi="Times New Roman"/>
          <w:bCs/>
          <w:sz w:val="28"/>
          <w:szCs w:val="28"/>
          <w:lang w:val="uk-UA"/>
        </w:rPr>
        <w:t xml:space="preserve"> державн</w:t>
      </w:r>
      <w:r w:rsidR="00294C74" w:rsidRPr="00294C74">
        <w:rPr>
          <w:rFonts w:ascii="Times New Roman" w:hAnsi="Times New Roman"/>
          <w:bCs/>
          <w:sz w:val="28"/>
          <w:szCs w:val="28"/>
          <w:lang w:val="uk-UA"/>
        </w:rPr>
        <w:t>ий</w:t>
      </w:r>
      <w:r w:rsidRPr="00294C74">
        <w:rPr>
          <w:rFonts w:ascii="Times New Roman" w:hAnsi="Times New Roman"/>
          <w:bCs/>
          <w:sz w:val="28"/>
          <w:szCs w:val="28"/>
          <w:lang w:val="uk-UA"/>
        </w:rPr>
        <w:t xml:space="preserve"> університет ім. Івана Франка</w:t>
      </w:r>
      <w:r w:rsidRPr="0064085A">
        <w:rPr>
          <w:rFonts w:ascii="Times New Roman" w:hAnsi="Times New Roman"/>
          <w:bCs/>
          <w:i/>
          <w:iCs/>
          <w:sz w:val="28"/>
          <w:szCs w:val="28"/>
          <w:lang w:val="uk-UA"/>
        </w:rPr>
        <w:t xml:space="preserve"> </w:t>
      </w:r>
      <w:r w:rsidRPr="0064085A">
        <w:rPr>
          <w:rFonts w:ascii="Times New Roman" w:hAnsi="Times New Roman"/>
          <w:bCs/>
          <w:sz w:val="28"/>
          <w:szCs w:val="28"/>
          <w:lang w:val="uk-UA"/>
        </w:rPr>
        <w:t>(2024): 59.</w:t>
      </w:r>
    </w:p>
    <w:p w14:paraId="38369360" w14:textId="77777777" w:rsidR="00C20E6C" w:rsidRPr="0064085A" w:rsidRDefault="00C20E6C" w:rsidP="00C20E6C">
      <w:pPr>
        <w:pStyle w:val="ab"/>
        <w:numPr>
          <w:ilvl w:val="0"/>
          <w:numId w:val="12"/>
        </w:numPr>
        <w:spacing w:after="160" w:line="360" w:lineRule="auto"/>
        <w:jc w:val="both"/>
        <w:rPr>
          <w:rFonts w:ascii="Times New Roman" w:hAnsi="Times New Roman"/>
          <w:sz w:val="28"/>
          <w:szCs w:val="28"/>
          <w:lang w:val="uk-UA"/>
        </w:rPr>
      </w:pPr>
      <w:r w:rsidRPr="0064085A">
        <w:rPr>
          <w:rFonts w:ascii="Times New Roman" w:hAnsi="Times New Roman"/>
          <w:sz w:val="28"/>
          <w:szCs w:val="28"/>
          <w:lang w:val="uk-UA"/>
        </w:rPr>
        <w:t>Родіна Н.В. Психологія стресу, копінг-поведінки і здоров’я: навчально-методичний посібник / Н.В. Родіна; ОНУ ім. І.І. Мечникова. –Донецьк: «Східний видавничий дім», 2015. – 165 с.</w:t>
      </w:r>
    </w:p>
    <w:p w14:paraId="20C09794" w14:textId="77777777" w:rsidR="00C20E6C" w:rsidRPr="0064085A" w:rsidRDefault="00C20E6C" w:rsidP="00C20E6C">
      <w:pPr>
        <w:pStyle w:val="ab"/>
        <w:numPr>
          <w:ilvl w:val="0"/>
          <w:numId w:val="12"/>
        </w:numPr>
        <w:spacing w:after="160" w:line="360" w:lineRule="auto"/>
        <w:jc w:val="both"/>
        <w:rPr>
          <w:rFonts w:ascii="Times New Roman" w:hAnsi="Times New Roman"/>
          <w:sz w:val="28"/>
          <w:szCs w:val="28"/>
          <w:lang w:val="uk-UA"/>
        </w:rPr>
      </w:pPr>
      <w:r w:rsidRPr="0064085A">
        <w:rPr>
          <w:rFonts w:ascii="Times New Roman" w:hAnsi="Times New Roman"/>
          <w:sz w:val="28"/>
          <w:szCs w:val="28"/>
          <w:lang w:val="uk-UA"/>
        </w:rPr>
        <w:t>Родіна Н.В., Доценко О.Ю., Кернас А.В., Перевязко Л.П., Ворнікова Л.К. Створення шкали для дослідження копінг-поведінки у ситуаціях небезпеки. Офтальмологічний журнал. 2022. № 3. С. 65-73. URL:http://doi.org/10.31288/oftalmolzh202236573</w:t>
      </w:r>
    </w:p>
    <w:p w14:paraId="1783CA1B" w14:textId="77777777" w:rsidR="00C20E6C" w:rsidRPr="0064085A" w:rsidRDefault="00C20E6C" w:rsidP="00C20E6C">
      <w:pPr>
        <w:pStyle w:val="ab"/>
        <w:numPr>
          <w:ilvl w:val="0"/>
          <w:numId w:val="12"/>
        </w:numPr>
        <w:shd w:val="clear" w:color="auto" w:fill="FFFFFF"/>
        <w:spacing w:before="100" w:beforeAutospacing="1" w:after="100" w:afterAutospacing="1" w:line="360" w:lineRule="auto"/>
        <w:jc w:val="both"/>
        <w:rPr>
          <w:rFonts w:ascii="Times New Roman" w:eastAsia="Times New Roman" w:hAnsi="Times New Roman"/>
          <w:sz w:val="28"/>
          <w:szCs w:val="28"/>
          <w:lang w:val="uk-UA" w:eastAsia="en-GB"/>
        </w:rPr>
      </w:pPr>
      <w:r w:rsidRPr="0064085A">
        <w:rPr>
          <w:rFonts w:ascii="Times New Roman" w:eastAsia="Times New Roman" w:hAnsi="Times New Roman"/>
          <w:sz w:val="28"/>
          <w:szCs w:val="28"/>
          <w:lang w:val="uk-UA" w:eastAsia="en-GB"/>
        </w:rPr>
        <w:t>Родіна Н.В., Фокін А.С. Вплив базисних переконань особистості на відчуття безпеки та копінг поведінку. Габітус. 2021. № 29. С. 92-97.</w:t>
      </w:r>
    </w:p>
    <w:p w14:paraId="35ED3045" w14:textId="77777777" w:rsidR="00C20E6C" w:rsidRPr="0064085A" w:rsidRDefault="00C20E6C" w:rsidP="00C20E6C">
      <w:pPr>
        <w:pStyle w:val="ab"/>
        <w:numPr>
          <w:ilvl w:val="0"/>
          <w:numId w:val="12"/>
        </w:numPr>
        <w:spacing w:after="160" w:line="360" w:lineRule="auto"/>
        <w:jc w:val="both"/>
        <w:rPr>
          <w:rFonts w:ascii="Times New Roman" w:hAnsi="Times New Roman"/>
          <w:sz w:val="28"/>
          <w:szCs w:val="28"/>
          <w:lang w:val="uk-UA"/>
        </w:rPr>
      </w:pPr>
      <w:r w:rsidRPr="0064085A">
        <w:rPr>
          <w:rFonts w:ascii="Times New Roman" w:hAnsi="Times New Roman"/>
          <w:sz w:val="28"/>
          <w:szCs w:val="28"/>
          <w:lang w:val="uk-UA"/>
        </w:rPr>
        <w:t>Родіна Н.В., Фокін А.С. Вплив суб’єктивного відчуття безпеки на копінг- стратегії особистості. Intellectual capital is the foundation of innovative development: education, physical education, psychology and sociology, philosophy, philology. Monographic series «European Science». Book 6. Part 6. 2021. Ч. 7. С. 91-100.</w:t>
      </w:r>
    </w:p>
    <w:p w14:paraId="6761A553" w14:textId="77777777" w:rsidR="00C20E6C" w:rsidRPr="0064085A" w:rsidRDefault="00C20E6C" w:rsidP="00C20E6C">
      <w:pPr>
        <w:pStyle w:val="ab"/>
        <w:numPr>
          <w:ilvl w:val="0"/>
          <w:numId w:val="12"/>
        </w:numPr>
        <w:shd w:val="clear" w:color="auto" w:fill="FFFFFF"/>
        <w:spacing w:before="100" w:beforeAutospacing="1" w:after="100" w:afterAutospacing="1" w:line="360" w:lineRule="auto"/>
        <w:jc w:val="both"/>
        <w:rPr>
          <w:rFonts w:ascii="Times New Roman" w:eastAsia="Times New Roman" w:hAnsi="Times New Roman"/>
          <w:sz w:val="28"/>
          <w:szCs w:val="28"/>
          <w:lang w:val="uk-UA" w:eastAsia="en-GB"/>
        </w:rPr>
      </w:pPr>
      <w:r w:rsidRPr="0064085A">
        <w:rPr>
          <w:rFonts w:ascii="Times New Roman" w:eastAsia="Times New Roman" w:hAnsi="Times New Roman"/>
          <w:sz w:val="28"/>
          <w:szCs w:val="28"/>
          <w:lang w:val="uk-UA" w:eastAsia="en-GB"/>
        </w:rPr>
        <w:t>Родіна Н.В., Фокін А.С. Копінг-поведінка особистості у ситуаціях невизначеності та ризику. Габітус. 2021. № 24. С. 90-96.</w:t>
      </w:r>
    </w:p>
    <w:p w14:paraId="0D179D93" w14:textId="77777777" w:rsidR="00D47D35" w:rsidRDefault="00D47D35" w:rsidP="00C20E6C">
      <w:pPr>
        <w:pStyle w:val="ab"/>
        <w:numPr>
          <w:ilvl w:val="0"/>
          <w:numId w:val="12"/>
        </w:numPr>
        <w:spacing w:after="160" w:line="360" w:lineRule="auto"/>
        <w:jc w:val="both"/>
        <w:rPr>
          <w:rFonts w:ascii="Times New Roman" w:hAnsi="Times New Roman"/>
          <w:bCs/>
          <w:sz w:val="28"/>
          <w:szCs w:val="28"/>
          <w:lang w:val="uk-UA"/>
        </w:rPr>
      </w:pPr>
      <w:r w:rsidRPr="00D47D35">
        <w:rPr>
          <w:rFonts w:ascii="Times New Roman" w:hAnsi="Times New Roman"/>
          <w:bCs/>
          <w:sz w:val="28"/>
          <w:szCs w:val="28"/>
          <w:lang w:val="uk-UA"/>
        </w:rPr>
        <w:lastRenderedPageBreak/>
        <w:t xml:space="preserve">Психологія сім’ї: навчальний посібник для студентів спеціальності «Практична психологія», «Початкова освіта» / Олена Горецька, Наталя Сердюк. Бердянськ : Видавець Ткачук О.В., 2015. 216 с. </w:t>
      </w:r>
    </w:p>
    <w:p w14:paraId="5E04D63C" w14:textId="77777777" w:rsidR="00D47D35" w:rsidRDefault="00D47D35" w:rsidP="00C20E6C">
      <w:pPr>
        <w:pStyle w:val="ab"/>
        <w:numPr>
          <w:ilvl w:val="0"/>
          <w:numId w:val="12"/>
        </w:numPr>
        <w:spacing w:after="160" w:line="360" w:lineRule="auto"/>
        <w:jc w:val="both"/>
        <w:rPr>
          <w:rFonts w:ascii="Times New Roman" w:hAnsi="Times New Roman"/>
          <w:bCs/>
          <w:sz w:val="28"/>
          <w:szCs w:val="28"/>
          <w:lang w:val="uk-UA"/>
        </w:rPr>
      </w:pPr>
      <w:r w:rsidRPr="00D47D35">
        <w:rPr>
          <w:rFonts w:ascii="Times New Roman" w:hAnsi="Times New Roman"/>
          <w:bCs/>
          <w:sz w:val="28"/>
          <w:szCs w:val="28"/>
          <w:lang w:val="uk-UA"/>
        </w:rPr>
        <w:t xml:space="preserve">Смєхов В.А. Досвід психологічної діагностики і корекції конфліктного спілкування в сім'ї . Питання психології. 2016. №4. С. 83-92. </w:t>
      </w:r>
    </w:p>
    <w:p w14:paraId="7A9BA0B9" w14:textId="77777777" w:rsidR="00D47D35" w:rsidRPr="0064085A" w:rsidRDefault="00D47D35" w:rsidP="00C20E6C">
      <w:pPr>
        <w:pStyle w:val="ab"/>
        <w:numPr>
          <w:ilvl w:val="0"/>
          <w:numId w:val="12"/>
        </w:numPr>
        <w:spacing w:after="160" w:line="360" w:lineRule="auto"/>
        <w:jc w:val="both"/>
        <w:rPr>
          <w:rFonts w:ascii="Times New Roman" w:hAnsi="Times New Roman"/>
          <w:bCs/>
          <w:sz w:val="28"/>
          <w:szCs w:val="28"/>
          <w:lang w:val="uk-UA"/>
        </w:rPr>
      </w:pPr>
      <w:r w:rsidRPr="0064085A">
        <w:rPr>
          <w:rFonts w:ascii="Times New Roman" w:hAnsi="Times New Roman"/>
          <w:bCs/>
          <w:sz w:val="28"/>
          <w:szCs w:val="28"/>
          <w:lang w:val="uk-UA"/>
        </w:rPr>
        <w:t>Степаненко Л. В. Копінг-стратегії та психологічний захист як механізми саморегуляції особистості. Теорія та практика сучасної психології. 2017. № 1. С. 37–41.</w:t>
      </w:r>
    </w:p>
    <w:p w14:paraId="3F71CCBF" w14:textId="77777777" w:rsidR="00D47D35" w:rsidRPr="0064085A" w:rsidRDefault="00D47D35" w:rsidP="00C20E6C">
      <w:pPr>
        <w:pStyle w:val="ab"/>
        <w:numPr>
          <w:ilvl w:val="0"/>
          <w:numId w:val="12"/>
        </w:numPr>
        <w:spacing w:after="160" w:line="360" w:lineRule="auto"/>
        <w:jc w:val="both"/>
        <w:rPr>
          <w:rFonts w:ascii="Times New Roman" w:hAnsi="Times New Roman"/>
          <w:bCs/>
          <w:sz w:val="28"/>
          <w:szCs w:val="28"/>
          <w:lang w:val="uk-UA"/>
        </w:rPr>
      </w:pPr>
      <w:r w:rsidRPr="0064085A">
        <w:rPr>
          <w:rFonts w:ascii="Times New Roman" w:hAnsi="Times New Roman"/>
          <w:bCs/>
          <w:sz w:val="28"/>
          <w:szCs w:val="28"/>
          <w:lang w:val="uk-UA"/>
        </w:rPr>
        <w:t>Субашкевич</w:t>
      </w:r>
      <w:r>
        <w:rPr>
          <w:rFonts w:ascii="Times New Roman" w:hAnsi="Times New Roman"/>
          <w:bCs/>
          <w:sz w:val="28"/>
          <w:szCs w:val="28"/>
          <w:lang w:val="uk-UA"/>
        </w:rPr>
        <w:t xml:space="preserve"> І.Р.</w:t>
      </w:r>
      <w:r w:rsidRPr="0064085A">
        <w:rPr>
          <w:rFonts w:ascii="Times New Roman" w:hAnsi="Times New Roman"/>
          <w:bCs/>
          <w:sz w:val="28"/>
          <w:szCs w:val="28"/>
          <w:lang w:val="uk-UA"/>
        </w:rPr>
        <w:t>, Бордіян</w:t>
      </w:r>
      <w:r>
        <w:rPr>
          <w:rFonts w:ascii="Times New Roman" w:hAnsi="Times New Roman"/>
          <w:bCs/>
          <w:sz w:val="28"/>
          <w:szCs w:val="28"/>
          <w:lang w:val="uk-UA"/>
        </w:rPr>
        <w:t xml:space="preserve"> Я.І</w:t>
      </w:r>
      <w:r w:rsidRPr="0064085A">
        <w:rPr>
          <w:rFonts w:ascii="Times New Roman" w:hAnsi="Times New Roman"/>
          <w:bCs/>
          <w:sz w:val="28"/>
          <w:szCs w:val="28"/>
          <w:lang w:val="uk-UA"/>
        </w:rPr>
        <w:t>. "Копінг-стратегії подолання стресу серед учнівської молоді./ Дніпровський науковий часопис публічного управління, психології, права</w:t>
      </w:r>
      <w:r w:rsidRPr="0064085A">
        <w:rPr>
          <w:rFonts w:ascii="Times New Roman" w:hAnsi="Times New Roman"/>
          <w:bCs/>
          <w:i/>
          <w:iCs/>
          <w:sz w:val="28"/>
          <w:szCs w:val="28"/>
          <w:lang w:val="uk-UA"/>
        </w:rPr>
        <w:t xml:space="preserve"> </w:t>
      </w:r>
      <w:r w:rsidRPr="0064085A">
        <w:rPr>
          <w:rFonts w:ascii="Times New Roman" w:hAnsi="Times New Roman"/>
          <w:bCs/>
          <w:sz w:val="28"/>
          <w:szCs w:val="28"/>
          <w:lang w:val="uk-UA"/>
        </w:rPr>
        <w:t>№1 (2023): 91-97.</w:t>
      </w:r>
    </w:p>
    <w:p w14:paraId="0BC898D3" w14:textId="77777777" w:rsidR="00D47D35" w:rsidRDefault="00D47D35" w:rsidP="00C20E6C">
      <w:pPr>
        <w:pStyle w:val="ab"/>
        <w:numPr>
          <w:ilvl w:val="0"/>
          <w:numId w:val="12"/>
        </w:numPr>
        <w:spacing w:after="160" w:line="360" w:lineRule="auto"/>
        <w:jc w:val="both"/>
        <w:rPr>
          <w:rFonts w:ascii="Times New Roman" w:hAnsi="Times New Roman"/>
          <w:bCs/>
          <w:sz w:val="28"/>
          <w:szCs w:val="28"/>
          <w:lang w:val="uk-UA"/>
        </w:rPr>
      </w:pPr>
      <w:r w:rsidRPr="00D47D35">
        <w:rPr>
          <w:rFonts w:ascii="Times New Roman" w:hAnsi="Times New Roman"/>
          <w:bCs/>
          <w:sz w:val="28"/>
          <w:szCs w:val="28"/>
          <w:lang w:val="uk-UA"/>
        </w:rPr>
        <w:t xml:space="preserve">Типи стосунків з батьками та їх вплив на особистість дитини </w:t>
      </w:r>
      <w:hyperlink r:id="rId13" w:history="1">
        <w:r w:rsidRPr="000F6A8A">
          <w:rPr>
            <w:rStyle w:val="ac"/>
            <w:rFonts w:ascii="Times New Roman" w:hAnsi="Times New Roman"/>
            <w:bCs/>
            <w:sz w:val="28"/>
            <w:szCs w:val="28"/>
            <w:lang w:val="uk-UA"/>
          </w:rPr>
          <w:t>https://www.verywellfamily.com/parenting-4157353</w:t>
        </w:r>
      </w:hyperlink>
      <w:r w:rsidRPr="00D47D35">
        <w:rPr>
          <w:rFonts w:ascii="Times New Roman" w:hAnsi="Times New Roman"/>
          <w:bCs/>
          <w:sz w:val="28"/>
          <w:szCs w:val="28"/>
          <w:lang w:val="uk-UA"/>
        </w:rPr>
        <w:t xml:space="preserve"> </w:t>
      </w:r>
    </w:p>
    <w:p w14:paraId="299B9D89" w14:textId="77777777" w:rsidR="00D47D35" w:rsidRPr="0064085A" w:rsidRDefault="00D47D35" w:rsidP="00C20E6C">
      <w:pPr>
        <w:pStyle w:val="ab"/>
        <w:numPr>
          <w:ilvl w:val="0"/>
          <w:numId w:val="12"/>
        </w:numPr>
        <w:spacing w:after="160" w:line="360" w:lineRule="auto"/>
        <w:jc w:val="both"/>
        <w:rPr>
          <w:rFonts w:ascii="Times New Roman" w:hAnsi="Times New Roman"/>
          <w:bCs/>
          <w:sz w:val="28"/>
          <w:szCs w:val="28"/>
          <w:lang w:val="uk-UA"/>
        </w:rPr>
      </w:pPr>
      <w:r w:rsidRPr="0064085A">
        <w:rPr>
          <w:rFonts w:ascii="Times New Roman" w:hAnsi="Times New Roman"/>
          <w:bCs/>
          <w:sz w:val="28"/>
          <w:szCs w:val="28"/>
          <w:lang w:val="uk-UA"/>
        </w:rPr>
        <w:t xml:space="preserve">Титаренко Т. М. Особистість перед викликами війни: психологічні наслідки травматизації. Проблеми політичної психології. 2017. Вип. 5. С. 3- 10. </w:t>
      </w:r>
    </w:p>
    <w:p w14:paraId="51F7642A" w14:textId="77777777" w:rsidR="00D47D35" w:rsidRDefault="00D47D35" w:rsidP="00C20E6C">
      <w:pPr>
        <w:pStyle w:val="ab"/>
        <w:numPr>
          <w:ilvl w:val="0"/>
          <w:numId w:val="12"/>
        </w:numPr>
        <w:spacing w:after="160" w:line="360" w:lineRule="auto"/>
        <w:jc w:val="both"/>
        <w:rPr>
          <w:rFonts w:ascii="Times New Roman" w:hAnsi="Times New Roman"/>
          <w:bCs/>
          <w:sz w:val="28"/>
          <w:szCs w:val="28"/>
          <w:lang w:val="uk-UA"/>
        </w:rPr>
      </w:pPr>
      <w:r w:rsidRPr="00D47D35">
        <w:rPr>
          <w:rFonts w:ascii="Times New Roman" w:hAnsi="Times New Roman"/>
          <w:bCs/>
          <w:sz w:val="28"/>
          <w:szCs w:val="28"/>
          <w:lang w:val="uk-UA"/>
        </w:rPr>
        <w:t xml:space="preserve">Чалова Н.О. Дисфункціональні сім’ї: поняття та особливості їх створення. Актуальні проблеми психології : Зб. наук. праць Інституту психології ім. Г.С. Костюка. Психологія навчання. Генетична психологія. Медична психологія. 2013. Т. Х. Вип. 25. 584 с. С. 525-539. </w:t>
      </w:r>
    </w:p>
    <w:p w14:paraId="1ACA7F78" w14:textId="77777777" w:rsidR="00D47D35" w:rsidRPr="0064085A" w:rsidRDefault="00D47D35" w:rsidP="00C20E6C">
      <w:pPr>
        <w:pStyle w:val="ab"/>
        <w:numPr>
          <w:ilvl w:val="0"/>
          <w:numId w:val="12"/>
        </w:numPr>
        <w:spacing w:after="160" w:line="360" w:lineRule="auto"/>
        <w:jc w:val="both"/>
        <w:rPr>
          <w:rFonts w:ascii="Times New Roman" w:hAnsi="Times New Roman"/>
          <w:bCs/>
          <w:sz w:val="28"/>
          <w:szCs w:val="28"/>
          <w:lang w:val="uk-UA"/>
        </w:rPr>
      </w:pPr>
      <w:r w:rsidRPr="0064085A">
        <w:rPr>
          <w:rFonts w:ascii="Times New Roman" w:hAnsi="Times New Roman"/>
          <w:bCs/>
          <w:sz w:val="28"/>
          <w:szCs w:val="28"/>
          <w:lang w:val="uk-UA"/>
        </w:rPr>
        <w:t xml:space="preserve"> Черкашин А. "Стресостійкість та копінг-стратегії поведінки студентів під час освітнього процесу у закладах вищої освіти." </w:t>
      </w:r>
      <w:r w:rsidRPr="0064085A">
        <w:rPr>
          <w:rFonts w:ascii="Times New Roman" w:hAnsi="Times New Roman"/>
          <w:bCs/>
          <w:i/>
          <w:iCs/>
          <w:sz w:val="28"/>
          <w:szCs w:val="28"/>
          <w:lang w:val="uk-UA"/>
        </w:rPr>
        <w:t>Теорія і практика управління соціальними системами</w:t>
      </w:r>
      <w:r w:rsidRPr="0064085A">
        <w:rPr>
          <w:rFonts w:ascii="Times New Roman" w:hAnsi="Times New Roman"/>
          <w:bCs/>
          <w:sz w:val="28"/>
          <w:szCs w:val="28"/>
          <w:lang w:val="uk-UA"/>
        </w:rPr>
        <w:t> 1 (2021): 98-107.</w:t>
      </w:r>
    </w:p>
    <w:p w14:paraId="6588DAC2" w14:textId="77777777" w:rsidR="00D47D35" w:rsidRDefault="00D47D35" w:rsidP="00C20E6C">
      <w:pPr>
        <w:pStyle w:val="ab"/>
        <w:numPr>
          <w:ilvl w:val="0"/>
          <w:numId w:val="12"/>
        </w:numPr>
        <w:spacing w:after="160" w:line="360" w:lineRule="auto"/>
        <w:jc w:val="both"/>
        <w:rPr>
          <w:rFonts w:ascii="Times New Roman" w:hAnsi="Times New Roman"/>
          <w:bCs/>
          <w:sz w:val="28"/>
          <w:szCs w:val="28"/>
          <w:lang w:val="uk-UA"/>
        </w:rPr>
      </w:pPr>
      <w:r w:rsidRPr="0064085A">
        <w:rPr>
          <w:rFonts w:ascii="Times New Roman" w:hAnsi="Times New Roman"/>
          <w:bCs/>
          <w:sz w:val="28"/>
          <w:szCs w:val="28"/>
          <w:lang w:val="uk-UA"/>
        </w:rPr>
        <w:t>Шевцова О. Психологічні Особливості копінг-стратегій молодих осіб в умовах воєнного стану. Наукові інновації та передові технології. № 13(27). 2023. С.1039-1048.</w:t>
      </w:r>
    </w:p>
    <w:p w14:paraId="4E3D3F35" w14:textId="77777777" w:rsidR="00D47D35" w:rsidRDefault="00D47D35" w:rsidP="00C20E6C">
      <w:pPr>
        <w:pStyle w:val="ab"/>
        <w:numPr>
          <w:ilvl w:val="0"/>
          <w:numId w:val="12"/>
        </w:numPr>
        <w:spacing w:after="160" w:line="360" w:lineRule="auto"/>
        <w:jc w:val="both"/>
        <w:rPr>
          <w:rFonts w:ascii="Times New Roman" w:hAnsi="Times New Roman"/>
          <w:bCs/>
          <w:sz w:val="28"/>
          <w:szCs w:val="28"/>
          <w:lang w:val="uk-UA"/>
        </w:rPr>
      </w:pPr>
      <w:r w:rsidRPr="00D47D35">
        <w:rPr>
          <w:rFonts w:ascii="Times New Roman" w:hAnsi="Times New Roman"/>
          <w:bCs/>
          <w:sz w:val="28"/>
          <w:szCs w:val="28"/>
          <w:lang w:val="uk-UA"/>
        </w:rPr>
        <w:lastRenderedPageBreak/>
        <w:t>Юрченко І.В. Психологічні особливості внутрішньо-сімейних відносин у неповних сім'ях (на матеріалі аналізу методики «Малюнок сім'ї»). Збірник наукових праць Соціалізація особистості в умовах системних змін: теоретичні і прикладні проблеми. Київ: Інститут психології ім. Г. С. Костюка АПН України, 2018. Т. Х. Ч. 2. С. 506-512.</w:t>
      </w:r>
    </w:p>
    <w:p w14:paraId="1EAEC253" w14:textId="77777777" w:rsidR="00D47D35" w:rsidRPr="0064085A" w:rsidRDefault="00D47D35" w:rsidP="00C20E6C">
      <w:pPr>
        <w:pStyle w:val="ab"/>
        <w:numPr>
          <w:ilvl w:val="0"/>
          <w:numId w:val="12"/>
        </w:numPr>
        <w:spacing w:after="160" w:line="360" w:lineRule="auto"/>
        <w:jc w:val="both"/>
        <w:rPr>
          <w:rFonts w:ascii="Times New Roman" w:hAnsi="Times New Roman"/>
          <w:bCs/>
          <w:sz w:val="28"/>
          <w:szCs w:val="28"/>
          <w:lang w:val="uk-UA"/>
        </w:rPr>
      </w:pPr>
      <w:r w:rsidRPr="00D47D35">
        <w:rPr>
          <w:rFonts w:ascii="Times New Roman" w:hAnsi="Times New Roman"/>
          <w:bCs/>
          <w:sz w:val="28"/>
          <w:szCs w:val="28"/>
          <w:lang w:val="uk-UA"/>
        </w:rPr>
        <w:t>Яблонська Т. М. Порушення сімейної взаємодії та його вплив на дитину / Т. М. Яблонська // Проблеми загальної та педагогічної психології : зб. наук. пр. Ін-ту психології ім. Г. С. Костюка АПН України. К., 2003. Т. У, ч. 5. С. 341–344.</w:t>
      </w:r>
    </w:p>
    <w:p w14:paraId="3161BD79" w14:textId="77777777" w:rsidR="00D47D35" w:rsidRDefault="00D47D35" w:rsidP="00C20E6C">
      <w:pPr>
        <w:pStyle w:val="ab"/>
        <w:numPr>
          <w:ilvl w:val="0"/>
          <w:numId w:val="12"/>
        </w:numPr>
        <w:spacing w:after="160" w:line="360" w:lineRule="auto"/>
        <w:jc w:val="both"/>
        <w:rPr>
          <w:rFonts w:ascii="Times New Roman" w:hAnsi="Times New Roman"/>
          <w:bCs/>
          <w:sz w:val="28"/>
          <w:szCs w:val="28"/>
          <w:lang w:val="uk-UA"/>
        </w:rPr>
      </w:pPr>
      <w:r w:rsidRPr="0064085A">
        <w:rPr>
          <w:rFonts w:ascii="Times New Roman" w:hAnsi="Times New Roman"/>
          <w:bCs/>
          <w:sz w:val="28"/>
          <w:szCs w:val="28"/>
          <w:lang w:val="uk-UA"/>
        </w:rPr>
        <w:t>Ярош Н. С. Аналіз досліджень внутрішніх предикторів стрес-долаючої поведінки. Вісник Харківського національного університету імені В. Н. Каразіна. Серія Психологія, (58), 60-64. вилучено із https:// periodicals.karazin.ua/psychology/article/view/5437</w:t>
      </w:r>
    </w:p>
    <w:p w14:paraId="491A6466" w14:textId="77777777" w:rsidR="00E2131B" w:rsidRPr="00E2131B" w:rsidRDefault="00E2131B" w:rsidP="00E2131B">
      <w:pPr>
        <w:pStyle w:val="ab"/>
        <w:numPr>
          <w:ilvl w:val="0"/>
          <w:numId w:val="12"/>
        </w:numPr>
        <w:spacing w:after="0" w:line="360" w:lineRule="auto"/>
        <w:jc w:val="both"/>
        <w:rPr>
          <w:rFonts w:ascii="Times New Roman" w:hAnsi="Times New Roman"/>
          <w:sz w:val="28"/>
          <w:szCs w:val="28"/>
          <w:lang w:val="en-US"/>
        </w:rPr>
      </w:pPr>
      <w:r w:rsidRPr="00E2131B">
        <w:rPr>
          <w:rFonts w:ascii="Times New Roman" w:hAnsi="Times New Roman"/>
          <w:bCs/>
          <w:sz w:val="28"/>
          <w:szCs w:val="28"/>
          <w:lang w:val="en-GB"/>
        </w:rPr>
        <w:t>Bab</w:t>
      </w:r>
      <w:r w:rsidRPr="00E2131B">
        <w:rPr>
          <w:rFonts w:ascii="Times New Roman" w:hAnsi="Times New Roman"/>
          <w:bCs/>
          <w:sz w:val="28"/>
          <w:szCs w:val="28"/>
          <w:lang w:val="uk-UA"/>
        </w:rPr>
        <w:t>ı</w:t>
      </w:r>
      <w:r w:rsidRPr="00E2131B">
        <w:rPr>
          <w:rFonts w:ascii="Times New Roman" w:hAnsi="Times New Roman"/>
          <w:bCs/>
          <w:sz w:val="28"/>
          <w:szCs w:val="28"/>
          <w:lang w:val="en-GB"/>
        </w:rPr>
        <w:t>ak</w:t>
      </w:r>
      <w:r w:rsidRPr="00E2131B">
        <w:rPr>
          <w:rFonts w:ascii="Times New Roman" w:hAnsi="Times New Roman"/>
          <w:bCs/>
          <w:sz w:val="28"/>
          <w:szCs w:val="28"/>
          <w:lang w:val="uk-UA"/>
        </w:rPr>
        <w:t xml:space="preserve">, </w:t>
      </w:r>
      <w:r w:rsidRPr="00E2131B">
        <w:rPr>
          <w:rFonts w:ascii="Times New Roman" w:hAnsi="Times New Roman"/>
          <w:bCs/>
          <w:sz w:val="28"/>
          <w:szCs w:val="28"/>
          <w:lang w:val="en-GB"/>
        </w:rPr>
        <w:t>O</w:t>
      </w:r>
      <w:r w:rsidRPr="00E2131B">
        <w:rPr>
          <w:rFonts w:ascii="Times New Roman" w:hAnsi="Times New Roman"/>
          <w:bCs/>
          <w:sz w:val="28"/>
          <w:szCs w:val="28"/>
          <w:lang w:val="uk-UA"/>
        </w:rPr>
        <w:t xml:space="preserve">., </w:t>
      </w:r>
      <w:r w:rsidRPr="00E2131B">
        <w:rPr>
          <w:rFonts w:ascii="Times New Roman" w:hAnsi="Times New Roman"/>
          <w:bCs/>
          <w:sz w:val="28"/>
          <w:szCs w:val="28"/>
          <w:lang w:val="en-GB"/>
        </w:rPr>
        <w:t>Sytn</w:t>
      </w:r>
      <w:r w:rsidRPr="00E2131B">
        <w:rPr>
          <w:rFonts w:ascii="Times New Roman" w:hAnsi="Times New Roman"/>
          <w:bCs/>
          <w:sz w:val="28"/>
          <w:szCs w:val="28"/>
          <w:lang w:val="uk-UA"/>
        </w:rPr>
        <w:t>ı</w:t>
      </w:r>
      <w:r w:rsidRPr="00E2131B">
        <w:rPr>
          <w:rFonts w:ascii="Times New Roman" w:hAnsi="Times New Roman"/>
          <w:bCs/>
          <w:sz w:val="28"/>
          <w:szCs w:val="28"/>
          <w:lang w:val="en-GB"/>
        </w:rPr>
        <w:t>k</w:t>
      </w:r>
      <w:r w:rsidRPr="00E2131B">
        <w:rPr>
          <w:rFonts w:ascii="Times New Roman" w:hAnsi="Times New Roman"/>
          <w:bCs/>
          <w:sz w:val="28"/>
          <w:szCs w:val="28"/>
          <w:lang w:val="uk-UA"/>
        </w:rPr>
        <w:t xml:space="preserve">, </w:t>
      </w:r>
      <w:r w:rsidRPr="00E2131B">
        <w:rPr>
          <w:rFonts w:ascii="Times New Roman" w:hAnsi="Times New Roman"/>
          <w:bCs/>
          <w:sz w:val="28"/>
          <w:szCs w:val="28"/>
          <w:lang w:val="en-GB"/>
        </w:rPr>
        <w:t>S</w:t>
      </w:r>
      <w:r w:rsidRPr="00E2131B">
        <w:rPr>
          <w:rFonts w:ascii="Times New Roman" w:hAnsi="Times New Roman"/>
          <w:bCs/>
          <w:sz w:val="28"/>
          <w:szCs w:val="28"/>
          <w:lang w:val="uk-UA"/>
        </w:rPr>
        <w:t xml:space="preserve">., </w:t>
      </w:r>
      <w:r w:rsidRPr="00E2131B">
        <w:rPr>
          <w:rFonts w:ascii="Times New Roman" w:hAnsi="Times New Roman"/>
          <w:bCs/>
          <w:sz w:val="28"/>
          <w:szCs w:val="28"/>
          <w:lang w:val="en-GB"/>
        </w:rPr>
        <w:t>Zharovska</w:t>
      </w:r>
      <w:r w:rsidRPr="00E2131B">
        <w:rPr>
          <w:rFonts w:ascii="Times New Roman" w:hAnsi="Times New Roman"/>
          <w:bCs/>
          <w:sz w:val="28"/>
          <w:szCs w:val="28"/>
          <w:lang w:val="uk-UA"/>
        </w:rPr>
        <w:t xml:space="preserve">, </w:t>
      </w:r>
      <w:r w:rsidRPr="00E2131B">
        <w:rPr>
          <w:rFonts w:ascii="Times New Roman" w:hAnsi="Times New Roman"/>
          <w:bCs/>
          <w:sz w:val="28"/>
          <w:szCs w:val="28"/>
          <w:lang w:val="en-GB"/>
        </w:rPr>
        <w:t>O</w:t>
      </w:r>
      <w:r w:rsidRPr="00E2131B">
        <w:rPr>
          <w:rFonts w:ascii="Times New Roman" w:hAnsi="Times New Roman"/>
          <w:bCs/>
          <w:sz w:val="28"/>
          <w:szCs w:val="28"/>
          <w:lang w:val="uk-UA"/>
        </w:rPr>
        <w:t xml:space="preserve">., </w:t>
      </w:r>
      <w:r w:rsidRPr="00E2131B">
        <w:rPr>
          <w:rFonts w:ascii="Times New Roman" w:hAnsi="Times New Roman"/>
          <w:bCs/>
          <w:sz w:val="28"/>
          <w:szCs w:val="28"/>
          <w:lang w:val="en-GB"/>
        </w:rPr>
        <w:t>Kondrat</w:t>
      </w:r>
      <w:r w:rsidRPr="00E2131B">
        <w:rPr>
          <w:rFonts w:ascii="Times New Roman" w:hAnsi="Times New Roman"/>
          <w:bCs/>
          <w:sz w:val="28"/>
          <w:szCs w:val="28"/>
          <w:lang w:val="uk-UA"/>
        </w:rPr>
        <w:t>ı</w:t>
      </w:r>
      <w:r w:rsidRPr="00E2131B">
        <w:rPr>
          <w:rFonts w:ascii="Times New Roman" w:hAnsi="Times New Roman"/>
          <w:bCs/>
          <w:sz w:val="28"/>
          <w:szCs w:val="28"/>
          <w:lang w:val="en-GB"/>
        </w:rPr>
        <w:t>eva</w:t>
      </w:r>
      <w:r w:rsidRPr="00E2131B">
        <w:rPr>
          <w:rFonts w:ascii="Times New Roman" w:hAnsi="Times New Roman"/>
          <w:bCs/>
          <w:sz w:val="28"/>
          <w:szCs w:val="28"/>
          <w:lang w:val="uk-UA"/>
        </w:rPr>
        <w:t xml:space="preserve">, </w:t>
      </w:r>
      <w:r w:rsidRPr="00E2131B">
        <w:rPr>
          <w:rFonts w:ascii="Times New Roman" w:hAnsi="Times New Roman"/>
          <w:bCs/>
          <w:sz w:val="28"/>
          <w:szCs w:val="28"/>
          <w:lang w:val="en-GB"/>
        </w:rPr>
        <w:t>I</w:t>
      </w:r>
      <w:r w:rsidRPr="00E2131B">
        <w:rPr>
          <w:rFonts w:ascii="Times New Roman" w:hAnsi="Times New Roman"/>
          <w:bCs/>
          <w:sz w:val="28"/>
          <w:szCs w:val="28"/>
          <w:lang w:val="uk-UA"/>
        </w:rPr>
        <w:t xml:space="preserve">., </w:t>
      </w:r>
      <w:r w:rsidRPr="00E2131B">
        <w:rPr>
          <w:rFonts w:ascii="Times New Roman" w:hAnsi="Times New Roman"/>
          <w:bCs/>
          <w:sz w:val="28"/>
          <w:szCs w:val="28"/>
          <w:lang w:val="en-GB"/>
        </w:rPr>
        <w:t>Smokova</w:t>
      </w:r>
      <w:r w:rsidRPr="00E2131B">
        <w:rPr>
          <w:rFonts w:ascii="Times New Roman" w:hAnsi="Times New Roman"/>
          <w:bCs/>
          <w:sz w:val="28"/>
          <w:szCs w:val="28"/>
          <w:lang w:val="uk-UA"/>
        </w:rPr>
        <w:t xml:space="preserve">, </w:t>
      </w:r>
      <w:r w:rsidRPr="00E2131B">
        <w:rPr>
          <w:rFonts w:ascii="Times New Roman" w:hAnsi="Times New Roman"/>
          <w:bCs/>
          <w:sz w:val="28"/>
          <w:szCs w:val="28"/>
          <w:lang w:val="en-GB"/>
        </w:rPr>
        <w:t>L</w:t>
      </w:r>
      <w:r w:rsidRPr="00E2131B">
        <w:rPr>
          <w:rFonts w:ascii="Times New Roman" w:hAnsi="Times New Roman"/>
          <w:bCs/>
          <w:sz w:val="28"/>
          <w:szCs w:val="28"/>
          <w:lang w:val="uk-UA"/>
        </w:rPr>
        <w:t xml:space="preserve">., &amp; </w:t>
      </w:r>
      <w:r w:rsidRPr="00E2131B">
        <w:rPr>
          <w:rFonts w:ascii="Times New Roman" w:hAnsi="Times New Roman"/>
          <w:bCs/>
          <w:sz w:val="28"/>
          <w:szCs w:val="28"/>
          <w:lang w:val="en-GB"/>
        </w:rPr>
        <w:t>Varnava</w:t>
      </w:r>
      <w:r w:rsidRPr="00E2131B">
        <w:rPr>
          <w:rFonts w:ascii="Times New Roman" w:hAnsi="Times New Roman"/>
          <w:bCs/>
          <w:sz w:val="28"/>
          <w:szCs w:val="28"/>
          <w:lang w:val="uk-UA"/>
        </w:rPr>
        <w:t xml:space="preserve">, </w:t>
      </w:r>
      <w:r w:rsidRPr="00E2131B">
        <w:rPr>
          <w:rFonts w:ascii="Times New Roman" w:hAnsi="Times New Roman"/>
          <w:bCs/>
          <w:sz w:val="28"/>
          <w:szCs w:val="28"/>
          <w:lang w:val="en-GB"/>
        </w:rPr>
        <w:t>U</w:t>
      </w:r>
      <w:r w:rsidRPr="00E2131B">
        <w:rPr>
          <w:rFonts w:ascii="Times New Roman" w:hAnsi="Times New Roman"/>
          <w:bCs/>
          <w:sz w:val="28"/>
          <w:szCs w:val="28"/>
          <w:lang w:val="uk-UA"/>
        </w:rPr>
        <w:t xml:space="preserve">. (2023). </w:t>
      </w:r>
      <w:r w:rsidRPr="00E2131B">
        <w:rPr>
          <w:rFonts w:ascii="Times New Roman" w:hAnsi="Times New Roman"/>
          <w:bCs/>
          <w:sz w:val="28"/>
          <w:szCs w:val="28"/>
          <w:lang w:val="en-GB"/>
        </w:rPr>
        <w:t xml:space="preserve">Emotional Intelligence of Schoolchildren in the Educational Process. BRAIN. Broad Research in Artificial Intelligence and Neuroscience, 14(1), 14-29. </w:t>
      </w:r>
      <w:hyperlink r:id="rId14" w:history="1">
        <w:r w:rsidRPr="00E2131B">
          <w:rPr>
            <w:rStyle w:val="ac"/>
            <w:rFonts w:ascii="Times New Roman" w:hAnsi="Times New Roman"/>
            <w:bCs/>
            <w:sz w:val="28"/>
            <w:szCs w:val="28"/>
            <w:lang w:val="en-GB"/>
          </w:rPr>
          <w:t>https://doi.org/10.18662/brain/14.1/404</w:t>
        </w:r>
      </w:hyperlink>
      <w:r w:rsidRPr="00E2131B">
        <w:rPr>
          <w:rFonts w:ascii="Times New Roman" w:hAnsi="Times New Roman"/>
          <w:bCs/>
          <w:sz w:val="28"/>
          <w:szCs w:val="28"/>
          <w:lang w:val="en-GB"/>
        </w:rPr>
        <w:t xml:space="preserve"> </w:t>
      </w:r>
      <w:r w:rsidRPr="00E2131B">
        <w:rPr>
          <w:rFonts w:ascii="Times New Roman" w:hAnsi="Times New Roman"/>
          <w:color w:val="000000"/>
          <w:sz w:val="28"/>
          <w:szCs w:val="28"/>
          <w:lang w:val="en-GB"/>
        </w:rPr>
        <w:t xml:space="preserve"> </w:t>
      </w:r>
    </w:p>
    <w:p w14:paraId="148A8B47" w14:textId="77777777" w:rsidR="00E2131B" w:rsidRPr="00E2131B" w:rsidRDefault="00E2131B" w:rsidP="00E2131B">
      <w:pPr>
        <w:pStyle w:val="ab"/>
        <w:numPr>
          <w:ilvl w:val="0"/>
          <w:numId w:val="12"/>
        </w:numPr>
        <w:spacing w:after="160" w:line="360" w:lineRule="auto"/>
        <w:jc w:val="both"/>
        <w:rPr>
          <w:rFonts w:ascii="Times New Roman" w:hAnsi="Times New Roman"/>
          <w:bCs/>
          <w:sz w:val="28"/>
          <w:szCs w:val="28"/>
          <w:lang w:val="uk-UA"/>
        </w:rPr>
      </w:pPr>
      <w:r w:rsidRPr="00E2131B">
        <w:rPr>
          <w:rFonts w:ascii="Times New Roman" w:hAnsi="Times New Roman"/>
          <w:bCs/>
          <w:sz w:val="28"/>
          <w:szCs w:val="28"/>
          <w:lang w:val="uk-UA"/>
        </w:rPr>
        <w:t>Bandura A. (1991). Self-regulation of motivation through anticipatory and self-reactive mechanisms. In: Dienstbier, R. A. (Ed.), Nebraska Symposium on Motivation: Vol. 38. Perspectives on motivation: 69-164. Lincoln: University of Nebraska Press.</w:t>
      </w:r>
    </w:p>
    <w:p w14:paraId="220DDDB0" w14:textId="77777777" w:rsidR="00E2131B" w:rsidRPr="00E2131B" w:rsidRDefault="00E2131B" w:rsidP="00E2131B">
      <w:pPr>
        <w:pStyle w:val="ab"/>
        <w:numPr>
          <w:ilvl w:val="0"/>
          <w:numId w:val="12"/>
        </w:numPr>
        <w:spacing w:after="160" w:line="360" w:lineRule="auto"/>
        <w:jc w:val="both"/>
        <w:rPr>
          <w:rFonts w:ascii="Times New Roman" w:hAnsi="Times New Roman"/>
          <w:sz w:val="28"/>
          <w:szCs w:val="28"/>
          <w:lang w:val="uk-UA"/>
        </w:rPr>
      </w:pPr>
      <w:r w:rsidRPr="00E2131B">
        <w:rPr>
          <w:rFonts w:ascii="Times New Roman" w:hAnsi="Times New Roman"/>
          <w:bCs/>
          <w:sz w:val="28"/>
          <w:szCs w:val="28"/>
          <w:lang w:val="uk-UA"/>
        </w:rPr>
        <w:t>Compas, B. E., Connor, J., Osowiecki, D., Welch, A. Effortful and involuntary responses to stress: Implications for coping with chronic stress. Coping with chronic stress / ed. B. J. Gottleib. New York, 1997. P. 105–130.</w:t>
      </w:r>
    </w:p>
    <w:p w14:paraId="08FE79F0" w14:textId="77777777" w:rsidR="00E2131B" w:rsidRPr="00E2131B" w:rsidRDefault="00E2131B" w:rsidP="00E2131B">
      <w:pPr>
        <w:pStyle w:val="ab"/>
        <w:numPr>
          <w:ilvl w:val="0"/>
          <w:numId w:val="12"/>
        </w:numPr>
        <w:spacing w:after="160" w:line="360" w:lineRule="auto"/>
        <w:jc w:val="both"/>
        <w:rPr>
          <w:rFonts w:ascii="Times New Roman" w:hAnsi="Times New Roman"/>
          <w:sz w:val="28"/>
          <w:szCs w:val="28"/>
          <w:lang w:val="uk-UA"/>
        </w:rPr>
      </w:pPr>
      <w:r w:rsidRPr="00E2131B">
        <w:rPr>
          <w:rFonts w:ascii="Times New Roman" w:hAnsi="Times New Roman"/>
          <w:bCs/>
          <w:sz w:val="28"/>
          <w:szCs w:val="28"/>
          <w:lang w:val="uk-UA"/>
        </w:rPr>
        <w:t>Frydenberg, E., &amp; Lewis, R. Teaching Coping to adolescents: when and to whom? American Educational Research Journal. 2000. No 37. P. 727–745</w:t>
      </w:r>
    </w:p>
    <w:p w14:paraId="2598AD3A" w14:textId="77777777" w:rsidR="00E2131B" w:rsidRPr="00E2131B" w:rsidRDefault="00E2131B" w:rsidP="00E2131B">
      <w:pPr>
        <w:pStyle w:val="ab"/>
        <w:numPr>
          <w:ilvl w:val="0"/>
          <w:numId w:val="12"/>
        </w:numPr>
        <w:spacing w:after="160" w:line="360" w:lineRule="auto"/>
        <w:jc w:val="both"/>
        <w:rPr>
          <w:rFonts w:ascii="Times New Roman" w:hAnsi="Times New Roman"/>
          <w:bCs/>
          <w:sz w:val="28"/>
          <w:szCs w:val="28"/>
          <w:lang w:val="uk-UA"/>
        </w:rPr>
      </w:pPr>
      <w:r w:rsidRPr="00E2131B">
        <w:rPr>
          <w:rFonts w:ascii="Times New Roman" w:hAnsi="Times New Roman"/>
          <w:bCs/>
          <w:sz w:val="28"/>
          <w:szCs w:val="28"/>
          <w:lang w:val="uk-UA"/>
        </w:rPr>
        <w:lastRenderedPageBreak/>
        <w:t>Lazarus, R. S., Folkman, S. Stress, appraisal, and coping. New York, 1984. 444 p</w:t>
      </w:r>
    </w:p>
    <w:p w14:paraId="6D3A5705" w14:textId="13A9B378" w:rsidR="00E2131B" w:rsidRPr="00E2131B" w:rsidRDefault="00E2131B" w:rsidP="00E2131B">
      <w:pPr>
        <w:pStyle w:val="ab"/>
        <w:numPr>
          <w:ilvl w:val="0"/>
          <w:numId w:val="12"/>
        </w:numPr>
        <w:spacing w:after="0" w:line="360" w:lineRule="auto"/>
        <w:jc w:val="both"/>
        <w:rPr>
          <w:rFonts w:ascii="Times New Roman" w:hAnsi="Times New Roman"/>
          <w:color w:val="000000"/>
          <w:sz w:val="28"/>
          <w:szCs w:val="28"/>
          <w:lang w:val="en-GB"/>
        </w:rPr>
      </w:pPr>
      <w:r w:rsidRPr="00E2131B">
        <w:rPr>
          <w:rFonts w:ascii="Times New Roman" w:hAnsi="Times New Roman"/>
          <w:color w:val="000000"/>
          <w:sz w:val="28"/>
          <w:szCs w:val="28"/>
          <w:lang w:val="en-GB"/>
        </w:rPr>
        <w:t>Overchuk V., Smokova L., Varnava Y. at ed. (2023) PTSD: Modern Approach to Diagnostics, Therapy, Psychotherapy and Rehabilitation. // Journal of International Dental and Medical Research. Volume ∙ 16 ∙ Number 2 2023</w:t>
      </w:r>
      <w:r w:rsidRPr="00E2131B">
        <w:rPr>
          <w:rFonts w:ascii="Times New Roman" w:hAnsi="Times New Roman"/>
          <w:color w:val="000000"/>
          <w:sz w:val="28"/>
          <w:szCs w:val="28"/>
          <w:lang w:val="en-US"/>
        </w:rPr>
        <w:t xml:space="preserve">. </w:t>
      </w:r>
      <w:r w:rsidRPr="00E2131B">
        <w:rPr>
          <w:rFonts w:ascii="Times New Roman" w:hAnsi="Times New Roman"/>
          <w:color w:val="000000"/>
          <w:sz w:val="28"/>
          <w:szCs w:val="28"/>
          <w:lang w:val="en-GB"/>
        </w:rPr>
        <w:t xml:space="preserve">Pages 924-930E-ISSN: 1309-100X </w:t>
      </w:r>
      <w:hyperlink r:id="rId15" w:history="1">
        <w:r w:rsidRPr="00E2131B">
          <w:rPr>
            <w:rStyle w:val="ac"/>
            <w:rFonts w:ascii="Times New Roman" w:hAnsi="Times New Roman"/>
            <w:sz w:val="28"/>
            <w:szCs w:val="28"/>
            <w:lang w:val="en-GB"/>
          </w:rPr>
          <w:t>http://www.jidmr.com/journal/wp-content/uploads/2023/06/43-D23_2164_Rendra_Chriestedy_Prasetya_Indonesia.pdf</w:t>
        </w:r>
      </w:hyperlink>
      <w:r w:rsidRPr="00E2131B">
        <w:rPr>
          <w:rFonts w:ascii="Times New Roman" w:hAnsi="Times New Roman"/>
          <w:color w:val="000000"/>
          <w:sz w:val="28"/>
          <w:szCs w:val="28"/>
          <w:lang w:val="en-GB"/>
        </w:rPr>
        <w:t xml:space="preserve"> </w:t>
      </w:r>
    </w:p>
    <w:p w14:paraId="7229498F" w14:textId="77777777" w:rsidR="00E2131B" w:rsidRPr="00E2131B" w:rsidRDefault="00E2131B" w:rsidP="00E2131B">
      <w:pPr>
        <w:pStyle w:val="ab"/>
        <w:numPr>
          <w:ilvl w:val="0"/>
          <w:numId w:val="12"/>
        </w:numPr>
        <w:spacing w:after="160" w:line="360" w:lineRule="auto"/>
        <w:jc w:val="both"/>
        <w:rPr>
          <w:rFonts w:ascii="Times New Roman" w:hAnsi="Times New Roman"/>
          <w:bCs/>
          <w:sz w:val="28"/>
          <w:szCs w:val="28"/>
          <w:lang w:val="uk-UA"/>
        </w:rPr>
      </w:pPr>
      <w:r w:rsidRPr="00E2131B">
        <w:rPr>
          <w:rFonts w:ascii="Times New Roman" w:hAnsi="Times New Roman"/>
          <w:bCs/>
          <w:sz w:val="28"/>
          <w:szCs w:val="28"/>
          <w:lang w:val="uk-UA"/>
        </w:rPr>
        <w:t>Rodina N. V. Iierarkhichna model struktury kopinh-povedinky. Aktualni problemy sotsiolohii, psykholohii, pedahohiky. 2011. № 1. S. 120–129.</w:t>
      </w:r>
    </w:p>
    <w:p w14:paraId="34F7DEC6" w14:textId="77777777" w:rsidR="00E2131B" w:rsidRPr="00E2131B" w:rsidRDefault="00E2131B" w:rsidP="00E2131B">
      <w:pPr>
        <w:pStyle w:val="ab"/>
        <w:numPr>
          <w:ilvl w:val="0"/>
          <w:numId w:val="12"/>
        </w:numPr>
        <w:spacing w:after="160" w:line="360" w:lineRule="auto"/>
        <w:jc w:val="both"/>
        <w:rPr>
          <w:rFonts w:ascii="Times New Roman" w:hAnsi="Times New Roman"/>
          <w:bCs/>
          <w:sz w:val="28"/>
          <w:szCs w:val="28"/>
          <w:lang w:val="uk-UA"/>
        </w:rPr>
      </w:pPr>
      <w:r w:rsidRPr="00E2131B">
        <w:rPr>
          <w:rFonts w:ascii="Times New Roman" w:hAnsi="Times New Roman"/>
          <w:bCs/>
          <w:sz w:val="28"/>
          <w:szCs w:val="28"/>
          <w:lang w:val="uk-UA"/>
        </w:rPr>
        <w:t>Titarenko T. M. Ispytanie krizisom. Odisseja preodolenija. Kyiv, 2009. 277 s</w:t>
      </w:r>
    </w:p>
    <w:p w14:paraId="242A1418" w14:textId="77777777" w:rsidR="00E2131B" w:rsidRPr="00E2131B" w:rsidRDefault="00E2131B" w:rsidP="00E2131B">
      <w:pPr>
        <w:pStyle w:val="ab"/>
        <w:numPr>
          <w:ilvl w:val="0"/>
          <w:numId w:val="12"/>
        </w:numPr>
        <w:spacing w:after="0" w:line="360" w:lineRule="auto"/>
        <w:jc w:val="both"/>
        <w:rPr>
          <w:rFonts w:ascii="Times New Roman" w:hAnsi="Times New Roman"/>
          <w:sz w:val="28"/>
          <w:szCs w:val="28"/>
          <w:lang w:val="en-GB"/>
        </w:rPr>
      </w:pPr>
      <w:r w:rsidRPr="00E2131B">
        <w:rPr>
          <w:rFonts w:ascii="Times New Roman" w:hAnsi="Times New Roman"/>
          <w:bCs/>
          <w:sz w:val="28"/>
          <w:szCs w:val="28"/>
          <w:lang w:val="en-GB"/>
        </w:rPr>
        <w:t xml:space="preserve">Universals of Gender Policy and its Socio-Cultural Adaptation. S. Hladchenko, O.Domin, A. Rabokorovka, M. Paskalova, U.Varnava Journal of Policy &amp; Governance | 01(02) December 2021. </w:t>
      </w:r>
      <w:r w:rsidRPr="00E2131B">
        <w:rPr>
          <w:rFonts w:ascii="Times New Roman" w:hAnsi="Times New Roman"/>
          <w:bCs/>
          <w:sz w:val="28"/>
          <w:szCs w:val="28"/>
        </w:rPr>
        <w:t xml:space="preserve">С.41-47 | </w:t>
      </w:r>
      <w:hyperlink r:id="rId16" w:history="1">
        <w:r w:rsidRPr="00E2131B">
          <w:rPr>
            <w:rStyle w:val="ac"/>
            <w:rFonts w:ascii="Times New Roman" w:hAnsi="Times New Roman"/>
            <w:bCs/>
            <w:sz w:val="28"/>
            <w:szCs w:val="28"/>
            <w:lang w:val="en-GB"/>
          </w:rPr>
          <w:t>https</w:t>
        </w:r>
        <w:r w:rsidRPr="00E2131B">
          <w:rPr>
            <w:rStyle w:val="ac"/>
            <w:rFonts w:ascii="Times New Roman" w:hAnsi="Times New Roman"/>
            <w:bCs/>
            <w:sz w:val="28"/>
            <w:szCs w:val="28"/>
          </w:rPr>
          <w:t>://</w:t>
        </w:r>
        <w:r w:rsidRPr="00E2131B">
          <w:rPr>
            <w:rStyle w:val="ac"/>
            <w:rFonts w:ascii="Times New Roman" w:hAnsi="Times New Roman"/>
            <w:bCs/>
            <w:sz w:val="28"/>
            <w:szCs w:val="28"/>
            <w:lang w:val="en-GB"/>
          </w:rPr>
          <w:t>grassrootsjournals</w:t>
        </w:r>
        <w:r w:rsidRPr="00E2131B">
          <w:rPr>
            <w:rStyle w:val="ac"/>
            <w:rFonts w:ascii="Times New Roman" w:hAnsi="Times New Roman"/>
            <w:bCs/>
            <w:sz w:val="28"/>
            <w:szCs w:val="28"/>
          </w:rPr>
          <w:t>.</w:t>
        </w:r>
        <w:r w:rsidRPr="00E2131B">
          <w:rPr>
            <w:rStyle w:val="ac"/>
            <w:rFonts w:ascii="Times New Roman" w:hAnsi="Times New Roman"/>
            <w:bCs/>
            <w:sz w:val="28"/>
            <w:szCs w:val="28"/>
            <w:lang w:val="en-GB"/>
          </w:rPr>
          <w:t>org</w:t>
        </w:r>
        <w:r w:rsidRPr="00E2131B">
          <w:rPr>
            <w:rStyle w:val="ac"/>
            <w:rFonts w:ascii="Times New Roman" w:hAnsi="Times New Roman"/>
            <w:bCs/>
            <w:sz w:val="28"/>
            <w:szCs w:val="28"/>
          </w:rPr>
          <w:t>/</w:t>
        </w:r>
        <w:r w:rsidRPr="00E2131B">
          <w:rPr>
            <w:rStyle w:val="ac"/>
            <w:rFonts w:ascii="Times New Roman" w:hAnsi="Times New Roman"/>
            <w:bCs/>
            <w:sz w:val="28"/>
            <w:szCs w:val="28"/>
            <w:lang w:val="en-GB"/>
          </w:rPr>
          <w:t>jpg</w:t>
        </w:r>
        <w:r w:rsidRPr="00E2131B">
          <w:rPr>
            <w:rStyle w:val="ac"/>
            <w:rFonts w:ascii="Times New Roman" w:hAnsi="Times New Roman"/>
            <w:bCs/>
            <w:sz w:val="28"/>
            <w:szCs w:val="28"/>
          </w:rPr>
          <w:t>/</w:t>
        </w:r>
        <w:r w:rsidRPr="00E2131B">
          <w:rPr>
            <w:rStyle w:val="ac"/>
            <w:rFonts w:ascii="Times New Roman" w:hAnsi="Times New Roman"/>
            <w:bCs/>
            <w:sz w:val="28"/>
            <w:szCs w:val="28"/>
            <w:lang w:val="en-GB"/>
          </w:rPr>
          <w:t>jpg</w:t>
        </w:r>
        <w:r w:rsidRPr="00E2131B">
          <w:rPr>
            <w:rStyle w:val="ac"/>
            <w:rFonts w:ascii="Times New Roman" w:hAnsi="Times New Roman"/>
            <w:bCs/>
            <w:sz w:val="28"/>
            <w:szCs w:val="28"/>
          </w:rPr>
          <w:t>010203-</w:t>
        </w:r>
        <w:r w:rsidRPr="00E2131B">
          <w:rPr>
            <w:rStyle w:val="ac"/>
            <w:rFonts w:ascii="Times New Roman" w:hAnsi="Times New Roman"/>
            <w:bCs/>
            <w:sz w:val="28"/>
            <w:szCs w:val="28"/>
            <w:lang w:val="en-GB"/>
          </w:rPr>
          <w:t>hladchenkoatal</w:t>
        </w:r>
        <w:r w:rsidRPr="00E2131B">
          <w:rPr>
            <w:rStyle w:val="ac"/>
            <w:rFonts w:ascii="Times New Roman" w:hAnsi="Times New Roman"/>
            <w:bCs/>
            <w:sz w:val="28"/>
            <w:szCs w:val="28"/>
          </w:rPr>
          <w:t>-</w:t>
        </w:r>
        <w:r w:rsidRPr="00E2131B">
          <w:rPr>
            <w:rStyle w:val="ac"/>
            <w:rFonts w:ascii="Times New Roman" w:hAnsi="Times New Roman"/>
            <w:bCs/>
            <w:sz w:val="28"/>
            <w:szCs w:val="28"/>
            <w:lang w:val="en-GB"/>
          </w:rPr>
          <w:t>m</w:t>
        </w:r>
        <w:r w:rsidRPr="00E2131B">
          <w:rPr>
            <w:rStyle w:val="ac"/>
            <w:rFonts w:ascii="Times New Roman" w:hAnsi="Times New Roman"/>
            <w:bCs/>
            <w:sz w:val="28"/>
            <w:szCs w:val="28"/>
          </w:rPr>
          <w:t>00262.</w:t>
        </w:r>
        <w:r w:rsidRPr="00E2131B">
          <w:rPr>
            <w:rStyle w:val="ac"/>
            <w:rFonts w:ascii="Times New Roman" w:hAnsi="Times New Roman"/>
            <w:bCs/>
            <w:sz w:val="28"/>
            <w:szCs w:val="28"/>
            <w:lang w:val="en-GB"/>
          </w:rPr>
          <w:t>pdf</w:t>
        </w:r>
      </w:hyperlink>
      <w:r w:rsidRPr="00E2131B">
        <w:rPr>
          <w:rFonts w:ascii="Times New Roman" w:hAnsi="Times New Roman"/>
          <w:bCs/>
          <w:sz w:val="28"/>
          <w:szCs w:val="28"/>
        </w:rPr>
        <w:t xml:space="preserve"> </w:t>
      </w:r>
      <w:r w:rsidRPr="00E2131B">
        <w:rPr>
          <w:rFonts w:ascii="Times New Roman" w:hAnsi="Times New Roman"/>
          <w:sz w:val="28"/>
          <w:szCs w:val="28"/>
        </w:rPr>
        <w:t xml:space="preserve"> </w:t>
      </w:r>
    </w:p>
    <w:p w14:paraId="7D519F1A" w14:textId="77777777" w:rsidR="00E2131B" w:rsidRPr="00E2131B" w:rsidRDefault="00E2131B" w:rsidP="00E2131B">
      <w:pPr>
        <w:pStyle w:val="ab"/>
        <w:numPr>
          <w:ilvl w:val="0"/>
          <w:numId w:val="12"/>
        </w:numPr>
        <w:spacing w:after="160" w:line="360" w:lineRule="auto"/>
        <w:jc w:val="both"/>
        <w:rPr>
          <w:rFonts w:ascii="Times New Roman" w:hAnsi="Times New Roman"/>
          <w:bCs/>
          <w:sz w:val="28"/>
          <w:szCs w:val="28"/>
          <w:lang w:val="uk-UA"/>
        </w:rPr>
      </w:pPr>
      <w:r w:rsidRPr="00E2131B">
        <w:rPr>
          <w:rFonts w:ascii="Times New Roman" w:hAnsi="Times New Roman"/>
          <w:bCs/>
          <w:sz w:val="28"/>
          <w:szCs w:val="28"/>
          <w:lang w:val="en-GB"/>
        </w:rPr>
        <w:t xml:space="preserve">Vaniushyna O., Gaivoronska T., Dunayeva L., Lanska S., Kuzmina M., Varnava U.. Social and psychological prevention of professional burnout of social Sphere employees under the conditions of the martial law. Journal of interdisc iplinary research. AD ALTA-Journal of interdisciplinary research. 2024. </w:t>
      </w:r>
      <w:r w:rsidRPr="00E2131B">
        <w:rPr>
          <w:rFonts w:ascii="Times New Roman" w:hAnsi="Times New Roman"/>
          <w:bCs/>
          <w:sz w:val="28"/>
          <w:szCs w:val="28"/>
        </w:rPr>
        <w:t>Том</w:t>
      </w:r>
      <w:r w:rsidRPr="00E2131B">
        <w:rPr>
          <w:rFonts w:ascii="Times New Roman" w:hAnsi="Times New Roman"/>
          <w:bCs/>
          <w:sz w:val="28"/>
          <w:szCs w:val="28"/>
          <w:lang w:val="en-GB"/>
        </w:rPr>
        <w:t xml:space="preserve">14 </w:t>
      </w:r>
      <w:r w:rsidRPr="00E2131B">
        <w:rPr>
          <w:rFonts w:ascii="Times New Roman" w:hAnsi="Times New Roman"/>
          <w:bCs/>
          <w:sz w:val="28"/>
          <w:szCs w:val="28"/>
        </w:rPr>
        <w:t>Выпуск</w:t>
      </w:r>
      <w:r w:rsidRPr="00E2131B">
        <w:rPr>
          <w:rFonts w:ascii="Times New Roman" w:hAnsi="Times New Roman"/>
          <w:bCs/>
          <w:sz w:val="28"/>
          <w:szCs w:val="28"/>
          <w:lang w:val="en-GB"/>
        </w:rPr>
        <w:t>1 Page78-81</w:t>
      </w:r>
      <w:r w:rsidRPr="00E2131B">
        <w:rPr>
          <w:rFonts w:ascii="Times New Roman" w:hAnsi="Times New Roman"/>
          <w:color w:val="000000"/>
          <w:sz w:val="28"/>
          <w:szCs w:val="28"/>
          <w:lang w:val="en-GB"/>
        </w:rPr>
        <w:t xml:space="preserve">. </w:t>
      </w:r>
      <w:hyperlink r:id="rId17" w:history="1">
        <w:r w:rsidRPr="00E2131B">
          <w:rPr>
            <w:rStyle w:val="ac"/>
            <w:rFonts w:ascii="Times New Roman" w:hAnsi="Times New Roman"/>
            <w:sz w:val="28"/>
            <w:szCs w:val="28"/>
            <w:lang w:val="en-GB"/>
          </w:rPr>
          <w:t>https://www.magnanimitas.cz/ADALTA/140140/papers/A_12.pdf</w:t>
        </w:r>
      </w:hyperlink>
      <w:r w:rsidRPr="00E2131B">
        <w:rPr>
          <w:rFonts w:ascii="Times New Roman" w:hAnsi="Times New Roman"/>
          <w:color w:val="000000"/>
          <w:sz w:val="28"/>
          <w:szCs w:val="28"/>
          <w:lang w:val="en-GB"/>
        </w:rPr>
        <w:t xml:space="preserve"> </w:t>
      </w:r>
    </w:p>
    <w:p w14:paraId="3F51A61A" w14:textId="77777777" w:rsidR="00E2131B" w:rsidRPr="00E2131B" w:rsidRDefault="00E2131B" w:rsidP="00E2131B">
      <w:pPr>
        <w:pStyle w:val="ab"/>
        <w:numPr>
          <w:ilvl w:val="0"/>
          <w:numId w:val="12"/>
        </w:numPr>
        <w:spacing w:after="160" w:line="360" w:lineRule="auto"/>
        <w:jc w:val="both"/>
        <w:rPr>
          <w:rFonts w:ascii="Times New Roman" w:hAnsi="Times New Roman"/>
          <w:bCs/>
          <w:sz w:val="28"/>
          <w:szCs w:val="28"/>
          <w:lang w:val="uk-UA"/>
        </w:rPr>
      </w:pPr>
      <w:r w:rsidRPr="00E2131B">
        <w:rPr>
          <w:rFonts w:ascii="Times New Roman" w:hAnsi="Times New Roman"/>
          <w:bCs/>
          <w:sz w:val="28"/>
          <w:szCs w:val="28"/>
          <w:lang w:val="uk-UA"/>
        </w:rPr>
        <w:t>Willi, J., Heim, E. Psychosoziale Medizin: Gesundheit und Krankheit in bio-sozialer Sicht. Springer. 1986. No 1. P. 132–137.</w:t>
      </w:r>
    </w:p>
    <w:p w14:paraId="1217D5FA" w14:textId="3E8F7CC4" w:rsidR="006B5BB6" w:rsidRPr="0064085A" w:rsidRDefault="00E2131B" w:rsidP="002F691A">
      <w:pPr>
        <w:pStyle w:val="ab"/>
        <w:numPr>
          <w:ilvl w:val="0"/>
          <w:numId w:val="12"/>
        </w:numPr>
        <w:spacing w:after="0" w:line="360" w:lineRule="auto"/>
        <w:jc w:val="both"/>
        <w:rPr>
          <w:rFonts w:ascii="Times New Roman" w:hAnsi="Times New Roman"/>
          <w:bCs/>
          <w:sz w:val="28"/>
          <w:szCs w:val="28"/>
          <w:lang w:val="uk-UA"/>
        </w:rPr>
      </w:pPr>
      <w:r w:rsidRPr="009E2F2B">
        <w:rPr>
          <w:rFonts w:ascii="Times New Roman" w:hAnsi="Times New Roman"/>
          <w:bCs/>
          <w:sz w:val="28"/>
          <w:szCs w:val="28"/>
          <w:lang w:val="en-GB"/>
        </w:rPr>
        <w:t>Zhylin</w:t>
      </w:r>
      <w:r w:rsidRPr="009E2F2B">
        <w:rPr>
          <w:rFonts w:ascii="Times New Roman" w:hAnsi="Times New Roman"/>
          <w:bCs/>
          <w:sz w:val="28"/>
          <w:szCs w:val="28"/>
          <w:lang w:val="uk-UA"/>
        </w:rPr>
        <w:t xml:space="preserve"> </w:t>
      </w:r>
      <w:r w:rsidRPr="009E2F2B">
        <w:rPr>
          <w:rFonts w:ascii="Times New Roman" w:hAnsi="Times New Roman"/>
          <w:bCs/>
          <w:sz w:val="28"/>
          <w:szCs w:val="28"/>
          <w:lang w:val="en-GB"/>
        </w:rPr>
        <w:t xml:space="preserve">M., V. Mendelo,  U. Varnava, A. Savinok,  K. Bazylenko The Relationship Between Addiction and Emotional Intelligence in the Ukrainian Socio-Cultural Context: Challenges of Emigration Salud, Ciencia y Tecnología – Serie de Conferencias. 2024; 3:.756. doi: https://doi.org/10.56294/sctconf2024.756  </w:t>
      </w:r>
    </w:p>
    <w:sectPr w:rsidR="006B5BB6" w:rsidRPr="0064085A" w:rsidSect="003E4CB7">
      <w:headerReference w:type="default" r:id="rId18"/>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BC6343" w14:textId="77777777" w:rsidR="006C06A7" w:rsidRDefault="006C06A7" w:rsidP="003E4CB7">
      <w:pPr>
        <w:spacing w:after="0" w:line="240" w:lineRule="auto"/>
      </w:pPr>
      <w:r>
        <w:separator/>
      </w:r>
    </w:p>
  </w:endnote>
  <w:endnote w:type="continuationSeparator" w:id="0">
    <w:p w14:paraId="51230F87" w14:textId="77777777" w:rsidR="006C06A7" w:rsidRDefault="006C06A7" w:rsidP="003E4C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D0CAB2" w14:textId="77777777" w:rsidR="006C06A7" w:rsidRDefault="006C06A7" w:rsidP="003E4CB7">
      <w:pPr>
        <w:spacing w:after="0" w:line="240" w:lineRule="auto"/>
      </w:pPr>
      <w:r>
        <w:separator/>
      </w:r>
    </w:p>
  </w:footnote>
  <w:footnote w:type="continuationSeparator" w:id="0">
    <w:p w14:paraId="3B44A270" w14:textId="77777777" w:rsidR="006C06A7" w:rsidRDefault="006C06A7" w:rsidP="003E4C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0810BA" w14:textId="77777777" w:rsidR="00363528" w:rsidRDefault="00363528">
    <w:pPr>
      <w:pStyle w:val="af"/>
      <w:spacing w:line="14" w:lineRule="auto"/>
      <w:ind w:left="0" w:firstLine="0"/>
      <w:jc w:val="left"/>
      <w:rPr>
        <w:sz w:val="20"/>
      </w:rPr>
    </w:pPr>
    <w:r>
      <w:rPr>
        <w:noProof/>
        <w:sz w:val="20"/>
      </w:rPr>
      <mc:AlternateContent>
        <mc:Choice Requires="wps">
          <w:drawing>
            <wp:anchor distT="0" distB="0" distL="0" distR="0" simplePos="0" relativeHeight="251659264" behindDoc="1" locked="0" layoutInCell="1" allowOverlap="1" wp14:anchorId="5377D865" wp14:editId="37B56C24">
              <wp:simplePos x="0" y="0"/>
              <wp:positionH relativeFrom="page">
                <wp:posOffset>6866381</wp:posOffset>
              </wp:positionH>
              <wp:positionV relativeFrom="page">
                <wp:posOffset>464311</wp:posOffset>
              </wp:positionV>
              <wp:extent cx="207010"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14:paraId="4819A625" w14:textId="77777777" w:rsidR="00363528" w:rsidRDefault="00363528">
                          <w:pPr>
                            <w:spacing w:line="245" w:lineRule="exact"/>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5377D865" id="_x0000_t202" coordsize="21600,21600" o:spt="202" path="m,l,21600r21600,l21600,xe">
              <v:stroke joinstyle="miter"/>
              <v:path gradientshapeok="t" o:connecttype="rect"/>
            </v:shapetype>
            <v:shape id="Textbox 1" o:spid="_x0000_s1026" type="#_x0000_t202" style="position:absolute;margin-left:540.65pt;margin-top:36.55pt;width:16.3pt;height:13.0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" filled="f" stroked="f">
              <v:textbox inset="0,0,0,0">
                <w:txbxContent>
                  <w:p w14:paraId="4819A625" w14:textId="77777777" w:rsidR="00363528" w:rsidRDefault="00363528">
                    <w:pPr>
                      <w:spacing w:line="245" w:lineRule="exact"/>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5135229"/>
      <w:docPartObj>
        <w:docPartGallery w:val="Page Numbers (Top of Page)"/>
        <w:docPartUnique/>
      </w:docPartObj>
    </w:sdtPr>
    <w:sdtContent>
      <w:p w14:paraId="7BC7D76C" w14:textId="6D51710D" w:rsidR="003E4CB7" w:rsidRDefault="003E4CB7">
        <w:pPr>
          <w:pStyle w:val="a5"/>
          <w:jc w:val="right"/>
        </w:pPr>
        <w:r>
          <w:fldChar w:fldCharType="begin"/>
        </w:r>
        <w:r>
          <w:instrText>PAGE   \* MERGEFORMAT</w:instrText>
        </w:r>
        <w:r>
          <w:fldChar w:fldCharType="separate"/>
        </w:r>
        <w:r>
          <w:rPr>
            <w:lang w:val="uk-UA"/>
          </w:rPr>
          <w:t>2</w:t>
        </w:r>
        <w:r>
          <w:fldChar w:fldCharType="end"/>
        </w:r>
      </w:p>
    </w:sdtContent>
  </w:sdt>
  <w:p w14:paraId="3172A3C3" w14:textId="77777777" w:rsidR="003E4CB7" w:rsidRDefault="003E4CB7">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hybridMultilevel"/>
    <w:tmpl w:val="466E7274"/>
    <w:lvl w:ilvl="0" w:tplc="5B28A3E6">
      <w:start w:val="1"/>
      <w:numFmt w:val="decimal"/>
      <w:lvlText w:val="%1."/>
      <w:lvlJc w:val="left"/>
      <w:pPr>
        <w:ind w:left="1684" w:hanging="975"/>
      </w:pPr>
      <w:rPr>
        <w:rFonts w:hint="default"/>
        <w:color w:val="auto"/>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 w15:restartNumberingAfterBreak="0">
    <w:nsid w:val="02E06B32"/>
    <w:multiLevelType w:val="multilevel"/>
    <w:tmpl w:val="493CE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35410A"/>
    <w:multiLevelType w:val="multilevel"/>
    <w:tmpl w:val="99DE5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153EE4"/>
    <w:multiLevelType w:val="multilevel"/>
    <w:tmpl w:val="D80CC0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997C3C"/>
    <w:multiLevelType w:val="hybridMultilevel"/>
    <w:tmpl w:val="9EA6DB6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 w15:restartNumberingAfterBreak="0">
    <w:nsid w:val="14E42A04"/>
    <w:multiLevelType w:val="multilevel"/>
    <w:tmpl w:val="2244C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97F490D"/>
    <w:multiLevelType w:val="multilevel"/>
    <w:tmpl w:val="8FD42F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F2B6962"/>
    <w:multiLevelType w:val="multilevel"/>
    <w:tmpl w:val="32AA0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84E6649"/>
    <w:multiLevelType w:val="multilevel"/>
    <w:tmpl w:val="7F38201A"/>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4876081D"/>
    <w:multiLevelType w:val="multilevel"/>
    <w:tmpl w:val="D0086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40A45DD"/>
    <w:multiLevelType w:val="multilevel"/>
    <w:tmpl w:val="EC12FB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D54374B"/>
    <w:multiLevelType w:val="multilevel"/>
    <w:tmpl w:val="EFF29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5E54D57"/>
    <w:multiLevelType w:val="hybridMultilevel"/>
    <w:tmpl w:val="DE68D8E4"/>
    <w:lvl w:ilvl="0" w:tplc="8B34BB7A">
      <w:start w:val="1"/>
      <w:numFmt w:val="decimal"/>
      <w:lvlText w:val="%1."/>
      <w:lvlJc w:val="left"/>
      <w:pPr>
        <w:ind w:left="1069" w:hanging="360"/>
      </w:pPr>
      <w:rPr>
        <w:rFonts w:hint="default"/>
        <w:b/>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3" w15:restartNumberingAfterBreak="0">
    <w:nsid w:val="674F0D95"/>
    <w:multiLevelType w:val="hybridMultilevel"/>
    <w:tmpl w:val="BACE1B0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687B7B0E"/>
    <w:multiLevelType w:val="multilevel"/>
    <w:tmpl w:val="3940CB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B881ADA"/>
    <w:multiLevelType w:val="hybridMultilevel"/>
    <w:tmpl w:val="65F4BF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86456750">
    <w:abstractNumId w:val="0"/>
  </w:num>
  <w:num w:numId="2" w16cid:durableId="1212764659">
    <w:abstractNumId w:val="4"/>
  </w:num>
  <w:num w:numId="3" w16cid:durableId="86120077">
    <w:abstractNumId w:val="8"/>
  </w:num>
  <w:num w:numId="4" w16cid:durableId="1811358383">
    <w:abstractNumId w:val="14"/>
  </w:num>
  <w:num w:numId="5" w16cid:durableId="483156905">
    <w:abstractNumId w:val="9"/>
  </w:num>
  <w:num w:numId="6" w16cid:durableId="904026957">
    <w:abstractNumId w:val="3"/>
  </w:num>
  <w:num w:numId="7" w16cid:durableId="1767193767">
    <w:abstractNumId w:val="11"/>
  </w:num>
  <w:num w:numId="8" w16cid:durableId="2002613422">
    <w:abstractNumId w:val="1"/>
  </w:num>
  <w:num w:numId="9" w16cid:durableId="1548109388">
    <w:abstractNumId w:val="2"/>
  </w:num>
  <w:num w:numId="10" w16cid:durableId="1493571199">
    <w:abstractNumId w:val="7"/>
  </w:num>
  <w:num w:numId="11" w16cid:durableId="505900564">
    <w:abstractNumId w:val="12"/>
  </w:num>
  <w:num w:numId="12" w16cid:durableId="1763379896">
    <w:abstractNumId w:val="15"/>
  </w:num>
  <w:num w:numId="13" w16cid:durableId="1067261341">
    <w:abstractNumId w:val="6"/>
  </w:num>
  <w:num w:numId="14" w16cid:durableId="76905987">
    <w:abstractNumId w:val="10"/>
  </w:num>
  <w:num w:numId="15" w16cid:durableId="677267605">
    <w:abstractNumId w:val="5"/>
  </w:num>
  <w:num w:numId="16" w16cid:durableId="107223714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4944"/>
    <w:rsid w:val="00004685"/>
    <w:rsid w:val="00006930"/>
    <w:rsid w:val="000166FE"/>
    <w:rsid w:val="00042A02"/>
    <w:rsid w:val="0008067F"/>
    <w:rsid w:val="00086C02"/>
    <w:rsid w:val="000925CC"/>
    <w:rsid w:val="000B274D"/>
    <w:rsid w:val="000B350B"/>
    <w:rsid w:val="000B6072"/>
    <w:rsid w:val="000E3DD1"/>
    <w:rsid w:val="000E6C81"/>
    <w:rsid w:val="000F3189"/>
    <w:rsid w:val="000F58A8"/>
    <w:rsid w:val="000F6336"/>
    <w:rsid w:val="0010140D"/>
    <w:rsid w:val="00103479"/>
    <w:rsid w:val="0011070A"/>
    <w:rsid w:val="00114829"/>
    <w:rsid w:val="001449B5"/>
    <w:rsid w:val="001473BB"/>
    <w:rsid w:val="00151426"/>
    <w:rsid w:val="0016045C"/>
    <w:rsid w:val="00166521"/>
    <w:rsid w:val="00174944"/>
    <w:rsid w:val="00181376"/>
    <w:rsid w:val="001901B6"/>
    <w:rsid w:val="0019087C"/>
    <w:rsid w:val="001961FD"/>
    <w:rsid w:val="001C545C"/>
    <w:rsid w:val="001D6B5A"/>
    <w:rsid w:val="001F229E"/>
    <w:rsid w:val="00207553"/>
    <w:rsid w:val="00233159"/>
    <w:rsid w:val="00243B8E"/>
    <w:rsid w:val="00246A84"/>
    <w:rsid w:val="00255548"/>
    <w:rsid w:val="00294C74"/>
    <w:rsid w:val="002A0BA0"/>
    <w:rsid w:val="002C7CAA"/>
    <w:rsid w:val="002F7DF6"/>
    <w:rsid w:val="003068CD"/>
    <w:rsid w:val="00314371"/>
    <w:rsid w:val="00317553"/>
    <w:rsid w:val="00337FDE"/>
    <w:rsid w:val="0035082D"/>
    <w:rsid w:val="00362682"/>
    <w:rsid w:val="00363528"/>
    <w:rsid w:val="0036504C"/>
    <w:rsid w:val="00373E89"/>
    <w:rsid w:val="003802A5"/>
    <w:rsid w:val="003814D8"/>
    <w:rsid w:val="003A030D"/>
    <w:rsid w:val="003A100B"/>
    <w:rsid w:val="003A2DEE"/>
    <w:rsid w:val="003A4922"/>
    <w:rsid w:val="003A7CA2"/>
    <w:rsid w:val="003E4CB7"/>
    <w:rsid w:val="00403DCE"/>
    <w:rsid w:val="004067BC"/>
    <w:rsid w:val="00410295"/>
    <w:rsid w:val="00412A8D"/>
    <w:rsid w:val="0041392B"/>
    <w:rsid w:val="00413F94"/>
    <w:rsid w:val="004423F9"/>
    <w:rsid w:val="004D7ECD"/>
    <w:rsid w:val="004E5A08"/>
    <w:rsid w:val="004E785F"/>
    <w:rsid w:val="005007FC"/>
    <w:rsid w:val="0052067F"/>
    <w:rsid w:val="005725E2"/>
    <w:rsid w:val="00596569"/>
    <w:rsid w:val="005A098A"/>
    <w:rsid w:val="005A0E03"/>
    <w:rsid w:val="005B44CA"/>
    <w:rsid w:val="005D5E87"/>
    <w:rsid w:val="0060189C"/>
    <w:rsid w:val="00602B5A"/>
    <w:rsid w:val="00602C72"/>
    <w:rsid w:val="00622D61"/>
    <w:rsid w:val="00624935"/>
    <w:rsid w:val="0064085A"/>
    <w:rsid w:val="0065689D"/>
    <w:rsid w:val="00661624"/>
    <w:rsid w:val="00661ED6"/>
    <w:rsid w:val="00686DB7"/>
    <w:rsid w:val="006A48B3"/>
    <w:rsid w:val="006B5BB6"/>
    <w:rsid w:val="006C06A7"/>
    <w:rsid w:val="006C7E7C"/>
    <w:rsid w:val="006D468C"/>
    <w:rsid w:val="006D6077"/>
    <w:rsid w:val="006E0DB3"/>
    <w:rsid w:val="006E3D39"/>
    <w:rsid w:val="006F7EF0"/>
    <w:rsid w:val="007044AF"/>
    <w:rsid w:val="00732B25"/>
    <w:rsid w:val="00750302"/>
    <w:rsid w:val="0075256F"/>
    <w:rsid w:val="00772694"/>
    <w:rsid w:val="007A6BFC"/>
    <w:rsid w:val="007B50FE"/>
    <w:rsid w:val="007D000A"/>
    <w:rsid w:val="007D031B"/>
    <w:rsid w:val="007E212E"/>
    <w:rsid w:val="00802793"/>
    <w:rsid w:val="008036E0"/>
    <w:rsid w:val="008072FB"/>
    <w:rsid w:val="00813F83"/>
    <w:rsid w:val="008163B0"/>
    <w:rsid w:val="00817367"/>
    <w:rsid w:val="00825861"/>
    <w:rsid w:val="00854E4D"/>
    <w:rsid w:val="00870ADB"/>
    <w:rsid w:val="0087417C"/>
    <w:rsid w:val="00877703"/>
    <w:rsid w:val="008B19CB"/>
    <w:rsid w:val="008C6803"/>
    <w:rsid w:val="008D7FC4"/>
    <w:rsid w:val="008F25AA"/>
    <w:rsid w:val="00913473"/>
    <w:rsid w:val="009406A9"/>
    <w:rsid w:val="00965110"/>
    <w:rsid w:val="00974F3C"/>
    <w:rsid w:val="009C1AF0"/>
    <w:rsid w:val="009C7910"/>
    <w:rsid w:val="009D59DF"/>
    <w:rsid w:val="009E2F2B"/>
    <w:rsid w:val="009E637E"/>
    <w:rsid w:val="009F2F03"/>
    <w:rsid w:val="009F56C9"/>
    <w:rsid w:val="00A11F75"/>
    <w:rsid w:val="00A154E4"/>
    <w:rsid w:val="00A31649"/>
    <w:rsid w:val="00A45D90"/>
    <w:rsid w:val="00A57142"/>
    <w:rsid w:val="00A60538"/>
    <w:rsid w:val="00A823F6"/>
    <w:rsid w:val="00A96A2D"/>
    <w:rsid w:val="00AB65FA"/>
    <w:rsid w:val="00AC45B7"/>
    <w:rsid w:val="00AC7A8B"/>
    <w:rsid w:val="00AE042B"/>
    <w:rsid w:val="00AE5682"/>
    <w:rsid w:val="00AE64F7"/>
    <w:rsid w:val="00AF72AC"/>
    <w:rsid w:val="00B05D74"/>
    <w:rsid w:val="00B05ED0"/>
    <w:rsid w:val="00B30D41"/>
    <w:rsid w:val="00B374E6"/>
    <w:rsid w:val="00B73C1B"/>
    <w:rsid w:val="00B85FB0"/>
    <w:rsid w:val="00B9148C"/>
    <w:rsid w:val="00B91809"/>
    <w:rsid w:val="00B936A7"/>
    <w:rsid w:val="00BE12E6"/>
    <w:rsid w:val="00BE52D1"/>
    <w:rsid w:val="00C01A3A"/>
    <w:rsid w:val="00C142F9"/>
    <w:rsid w:val="00C155AF"/>
    <w:rsid w:val="00C20E6C"/>
    <w:rsid w:val="00C425D6"/>
    <w:rsid w:val="00C45E7A"/>
    <w:rsid w:val="00C51575"/>
    <w:rsid w:val="00C73DB7"/>
    <w:rsid w:val="00C81550"/>
    <w:rsid w:val="00C85E67"/>
    <w:rsid w:val="00C9334F"/>
    <w:rsid w:val="00CB2ED3"/>
    <w:rsid w:val="00CC061D"/>
    <w:rsid w:val="00CC76F0"/>
    <w:rsid w:val="00CD5630"/>
    <w:rsid w:val="00CE0ACE"/>
    <w:rsid w:val="00CF02DA"/>
    <w:rsid w:val="00D11DA4"/>
    <w:rsid w:val="00D25BF7"/>
    <w:rsid w:val="00D4348C"/>
    <w:rsid w:val="00D43F14"/>
    <w:rsid w:val="00D4630E"/>
    <w:rsid w:val="00D47D35"/>
    <w:rsid w:val="00D63F33"/>
    <w:rsid w:val="00D81A8D"/>
    <w:rsid w:val="00D943C0"/>
    <w:rsid w:val="00DA5001"/>
    <w:rsid w:val="00DA5EF8"/>
    <w:rsid w:val="00DA7FF8"/>
    <w:rsid w:val="00DC6208"/>
    <w:rsid w:val="00DD6EA1"/>
    <w:rsid w:val="00DF2851"/>
    <w:rsid w:val="00E02A64"/>
    <w:rsid w:val="00E115BF"/>
    <w:rsid w:val="00E2131B"/>
    <w:rsid w:val="00E24A45"/>
    <w:rsid w:val="00E25427"/>
    <w:rsid w:val="00E5035C"/>
    <w:rsid w:val="00E66E4B"/>
    <w:rsid w:val="00E75CA9"/>
    <w:rsid w:val="00E772FB"/>
    <w:rsid w:val="00E80648"/>
    <w:rsid w:val="00E86302"/>
    <w:rsid w:val="00E93669"/>
    <w:rsid w:val="00E97861"/>
    <w:rsid w:val="00EA02E3"/>
    <w:rsid w:val="00EA3B9C"/>
    <w:rsid w:val="00EB4DF6"/>
    <w:rsid w:val="00ED7340"/>
    <w:rsid w:val="00EE4A78"/>
    <w:rsid w:val="00EE4DBE"/>
    <w:rsid w:val="00EE6C3D"/>
    <w:rsid w:val="00F02237"/>
    <w:rsid w:val="00F12682"/>
    <w:rsid w:val="00F14589"/>
    <w:rsid w:val="00F31E82"/>
    <w:rsid w:val="00F6417E"/>
    <w:rsid w:val="00F73B38"/>
    <w:rsid w:val="00F9476A"/>
    <w:rsid w:val="00FA2DA0"/>
    <w:rsid w:val="00FB56DB"/>
    <w:rsid w:val="00FB7B82"/>
    <w:rsid w:val="00FC309E"/>
    <w:rsid w:val="00FD116A"/>
    <w:rsid w:val="00FE1B59"/>
    <w:rsid w:val="00FF08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AF0482"/>
  <w15:chartTrackingRefBased/>
  <w15:docId w15:val="{14F6B77F-CA68-418C-AC74-B21E97DCD3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74944"/>
    <w:pPr>
      <w:spacing w:after="200" w:line="276" w:lineRule="auto"/>
    </w:pPr>
    <w:rPr>
      <w:rFonts w:ascii="Calibri" w:eastAsia="SimSun" w:hAnsi="Calibri" w:cs="Times New Roman"/>
      <w:kern w:val="0"/>
      <w:lang w:val="ru-RU"/>
      <w14:ligatures w14:val="none"/>
    </w:rPr>
  </w:style>
  <w:style w:type="paragraph" w:styleId="1">
    <w:name w:val="heading 1"/>
    <w:basedOn w:val="a"/>
    <w:next w:val="a"/>
    <w:link w:val="10"/>
    <w:uiPriority w:val="9"/>
    <w:qFormat/>
    <w:rsid w:val="003E4CB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36352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1961F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dnote text"/>
    <w:basedOn w:val="a"/>
    <w:link w:val="a4"/>
    <w:rsid w:val="00174944"/>
    <w:pPr>
      <w:suppressAutoHyphens/>
      <w:spacing w:after="0" w:line="240" w:lineRule="auto"/>
    </w:pPr>
    <w:rPr>
      <w:rFonts w:ascii="Times New Roman" w:eastAsia="Times New Roman" w:hAnsi="Times New Roman"/>
      <w:kern w:val="1"/>
      <w:sz w:val="20"/>
      <w:szCs w:val="20"/>
      <w:lang w:val="x-none" w:eastAsia="zh-CN"/>
    </w:rPr>
  </w:style>
  <w:style w:type="character" w:customStyle="1" w:styleId="a4">
    <w:name w:val="Текст кінцевої виноски Знак"/>
    <w:basedOn w:val="a0"/>
    <w:link w:val="a3"/>
    <w:rsid w:val="00174944"/>
    <w:rPr>
      <w:rFonts w:ascii="Times New Roman" w:eastAsia="Times New Roman" w:hAnsi="Times New Roman" w:cs="Times New Roman"/>
      <w:kern w:val="1"/>
      <w:sz w:val="20"/>
      <w:szCs w:val="20"/>
      <w:lang w:val="x-none" w:eastAsia="zh-CN"/>
      <w14:ligatures w14:val="none"/>
    </w:rPr>
  </w:style>
  <w:style w:type="paragraph" w:styleId="a5">
    <w:name w:val="header"/>
    <w:basedOn w:val="a"/>
    <w:link w:val="a6"/>
    <w:uiPriority w:val="99"/>
    <w:unhideWhenUsed/>
    <w:rsid w:val="003E4CB7"/>
    <w:pPr>
      <w:tabs>
        <w:tab w:val="center" w:pos="4513"/>
        <w:tab w:val="right" w:pos="9026"/>
      </w:tabs>
      <w:spacing w:after="0" w:line="240" w:lineRule="auto"/>
    </w:pPr>
  </w:style>
  <w:style w:type="character" w:customStyle="1" w:styleId="a6">
    <w:name w:val="Верхній колонтитул Знак"/>
    <w:basedOn w:val="a0"/>
    <w:link w:val="a5"/>
    <w:uiPriority w:val="99"/>
    <w:rsid w:val="003E4CB7"/>
    <w:rPr>
      <w:rFonts w:ascii="Calibri" w:eastAsia="SimSun" w:hAnsi="Calibri" w:cs="Times New Roman"/>
      <w:kern w:val="0"/>
      <w:lang w:val="ru-RU"/>
      <w14:ligatures w14:val="none"/>
    </w:rPr>
  </w:style>
  <w:style w:type="paragraph" w:styleId="a7">
    <w:name w:val="footer"/>
    <w:basedOn w:val="a"/>
    <w:link w:val="a8"/>
    <w:uiPriority w:val="99"/>
    <w:unhideWhenUsed/>
    <w:rsid w:val="003E4CB7"/>
    <w:pPr>
      <w:tabs>
        <w:tab w:val="center" w:pos="4513"/>
        <w:tab w:val="right" w:pos="9026"/>
      </w:tabs>
      <w:spacing w:after="0" w:line="240" w:lineRule="auto"/>
    </w:pPr>
  </w:style>
  <w:style w:type="character" w:customStyle="1" w:styleId="a8">
    <w:name w:val="Нижній колонтитул Знак"/>
    <w:basedOn w:val="a0"/>
    <w:link w:val="a7"/>
    <w:uiPriority w:val="99"/>
    <w:rsid w:val="003E4CB7"/>
    <w:rPr>
      <w:rFonts w:ascii="Calibri" w:eastAsia="SimSun" w:hAnsi="Calibri" w:cs="Times New Roman"/>
      <w:kern w:val="0"/>
      <w:lang w:val="ru-RU"/>
      <w14:ligatures w14:val="none"/>
    </w:rPr>
  </w:style>
  <w:style w:type="character" w:customStyle="1" w:styleId="10">
    <w:name w:val="Заголовок 1 Знак"/>
    <w:basedOn w:val="a0"/>
    <w:link w:val="1"/>
    <w:uiPriority w:val="9"/>
    <w:rsid w:val="003E4CB7"/>
    <w:rPr>
      <w:rFonts w:asciiTheme="majorHAnsi" w:eastAsiaTheme="majorEastAsia" w:hAnsiTheme="majorHAnsi" w:cstheme="majorBidi"/>
      <w:color w:val="2F5496" w:themeColor="accent1" w:themeShade="BF"/>
      <w:kern w:val="0"/>
      <w:sz w:val="32"/>
      <w:szCs w:val="32"/>
      <w:lang w:val="ru-RU"/>
      <w14:ligatures w14:val="none"/>
    </w:rPr>
  </w:style>
  <w:style w:type="paragraph" w:styleId="a9">
    <w:name w:val="TOC Heading"/>
    <w:basedOn w:val="1"/>
    <w:next w:val="a"/>
    <w:uiPriority w:val="39"/>
    <w:unhideWhenUsed/>
    <w:qFormat/>
    <w:rsid w:val="003E4CB7"/>
    <w:pPr>
      <w:spacing w:line="259" w:lineRule="auto"/>
      <w:outlineLvl w:val="9"/>
    </w:pPr>
    <w:rPr>
      <w:lang w:val="en-GB" w:eastAsia="en-GB"/>
    </w:rPr>
  </w:style>
  <w:style w:type="paragraph" w:styleId="aa">
    <w:name w:val="No Spacing"/>
    <w:uiPriority w:val="1"/>
    <w:qFormat/>
    <w:rsid w:val="00D63F33"/>
    <w:pPr>
      <w:spacing w:after="0" w:line="240" w:lineRule="auto"/>
    </w:pPr>
    <w:rPr>
      <w:rFonts w:ascii="Calibri" w:eastAsia="Times New Roman" w:hAnsi="Calibri" w:cs="Times New Roman"/>
      <w:kern w:val="0"/>
      <w:lang w:val="ru-RU" w:eastAsia="ru-RU"/>
      <w14:ligatures w14:val="none"/>
    </w:rPr>
  </w:style>
  <w:style w:type="paragraph" w:styleId="ab">
    <w:name w:val="List Paragraph"/>
    <w:basedOn w:val="a"/>
    <w:uiPriority w:val="34"/>
    <w:qFormat/>
    <w:rsid w:val="00D63F33"/>
    <w:pPr>
      <w:ind w:left="720"/>
      <w:contextualSpacing/>
    </w:pPr>
  </w:style>
  <w:style w:type="paragraph" w:styleId="11">
    <w:name w:val="toc 1"/>
    <w:basedOn w:val="a"/>
    <w:next w:val="a"/>
    <w:autoRedefine/>
    <w:uiPriority w:val="39"/>
    <w:unhideWhenUsed/>
    <w:rsid w:val="00B85FB0"/>
    <w:pPr>
      <w:tabs>
        <w:tab w:val="left" w:pos="660"/>
        <w:tab w:val="right" w:leader="dot" w:pos="9016"/>
      </w:tabs>
      <w:spacing w:after="100"/>
    </w:pPr>
  </w:style>
  <w:style w:type="character" w:styleId="ac">
    <w:name w:val="Hyperlink"/>
    <w:basedOn w:val="a0"/>
    <w:uiPriority w:val="99"/>
    <w:unhideWhenUsed/>
    <w:rsid w:val="000B274D"/>
    <w:rPr>
      <w:color w:val="0563C1" w:themeColor="hyperlink"/>
      <w:u w:val="single"/>
    </w:rPr>
  </w:style>
  <w:style w:type="character" w:customStyle="1" w:styleId="30">
    <w:name w:val="Заголовок 3 Знак"/>
    <w:basedOn w:val="a0"/>
    <w:link w:val="3"/>
    <w:uiPriority w:val="9"/>
    <w:semiHidden/>
    <w:rsid w:val="001961FD"/>
    <w:rPr>
      <w:rFonts w:asciiTheme="majorHAnsi" w:eastAsiaTheme="majorEastAsia" w:hAnsiTheme="majorHAnsi" w:cstheme="majorBidi"/>
      <w:color w:val="1F3763" w:themeColor="accent1" w:themeShade="7F"/>
      <w:kern w:val="0"/>
      <w:sz w:val="24"/>
      <w:szCs w:val="24"/>
      <w:lang w:val="ru-RU"/>
      <w14:ligatures w14:val="none"/>
    </w:rPr>
  </w:style>
  <w:style w:type="character" w:styleId="ad">
    <w:name w:val="FollowedHyperlink"/>
    <w:basedOn w:val="a0"/>
    <w:uiPriority w:val="99"/>
    <w:semiHidden/>
    <w:unhideWhenUsed/>
    <w:rsid w:val="00C20E6C"/>
    <w:rPr>
      <w:color w:val="954F72" w:themeColor="followedHyperlink"/>
      <w:u w:val="single"/>
    </w:rPr>
  </w:style>
  <w:style w:type="paragraph" w:customStyle="1" w:styleId="TableParagraph">
    <w:name w:val="Table Paragraph"/>
    <w:basedOn w:val="a"/>
    <w:uiPriority w:val="1"/>
    <w:qFormat/>
    <w:rsid w:val="00E2131B"/>
    <w:pPr>
      <w:widowControl w:val="0"/>
      <w:autoSpaceDE w:val="0"/>
      <w:autoSpaceDN w:val="0"/>
      <w:spacing w:after="0" w:line="240" w:lineRule="auto"/>
      <w:ind w:left="808"/>
    </w:pPr>
    <w:rPr>
      <w:rFonts w:ascii="Times New Roman" w:eastAsia="Times New Roman" w:hAnsi="Times New Roman"/>
      <w:lang w:val="uk-UA"/>
    </w:rPr>
  </w:style>
  <w:style w:type="character" w:styleId="ae">
    <w:name w:val="Unresolved Mention"/>
    <w:basedOn w:val="a0"/>
    <w:uiPriority w:val="99"/>
    <w:semiHidden/>
    <w:unhideWhenUsed/>
    <w:rsid w:val="00D47D35"/>
    <w:rPr>
      <w:color w:val="605E5C"/>
      <w:shd w:val="clear" w:color="auto" w:fill="E1DFDD"/>
    </w:rPr>
  </w:style>
  <w:style w:type="character" w:customStyle="1" w:styleId="20">
    <w:name w:val="Заголовок 2 Знак"/>
    <w:basedOn w:val="a0"/>
    <w:link w:val="2"/>
    <w:uiPriority w:val="9"/>
    <w:semiHidden/>
    <w:rsid w:val="00363528"/>
    <w:rPr>
      <w:rFonts w:asciiTheme="majorHAnsi" w:eastAsiaTheme="majorEastAsia" w:hAnsiTheme="majorHAnsi" w:cstheme="majorBidi"/>
      <w:color w:val="2F5496" w:themeColor="accent1" w:themeShade="BF"/>
      <w:kern w:val="0"/>
      <w:sz w:val="26"/>
      <w:szCs w:val="26"/>
      <w:lang w:val="ru-RU"/>
      <w14:ligatures w14:val="none"/>
    </w:rPr>
  </w:style>
  <w:style w:type="paragraph" w:styleId="af">
    <w:name w:val="Body Text"/>
    <w:basedOn w:val="a"/>
    <w:link w:val="af0"/>
    <w:uiPriority w:val="1"/>
    <w:qFormat/>
    <w:rsid w:val="00363528"/>
    <w:pPr>
      <w:widowControl w:val="0"/>
      <w:autoSpaceDE w:val="0"/>
      <w:autoSpaceDN w:val="0"/>
      <w:spacing w:after="0" w:line="240" w:lineRule="auto"/>
      <w:ind w:left="143" w:firstLine="707"/>
      <w:jc w:val="both"/>
    </w:pPr>
    <w:rPr>
      <w:rFonts w:ascii="Times New Roman" w:eastAsia="Times New Roman" w:hAnsi="Times New Roman"/>
      <w:sz w:val="28"/>
      <w:szCs w:val="28"/>
      <w:lang w:val="uk-UA"/>
    </w:rPr>
  </w:style>
  <w:style w:type="character" w:customStyle="1" w:styleId="af0">
    <w:name w:val="Основний текст Знак"/>
    <w:basedOn w:val="a0"/>
    <w:link w:val="af"/>
    <w:uiPriority w:val="1"/>
    <w:rsid w:val="00363528"/>
    <w:rPr>
      <w:rFonts w:ascii="Times New Roman" w:eastAsia="Times New Roman" w:hAnsi="Times New Roman" w:cs="Times New Roman"/>
      <w:kern w:val="0"/>
      <w:sz w:val="28"/>
      <w:szCs w:val="28"/>
      <w:lang w:val="uk-UA"/>
      <w14:ligatures w14:val="none"/>
    </w:rPr>
  </w:style>
  <w:style w:type="table" w:customStyle="1" w:styleId="TableNormal">
    <w:name w:val="Table Normal"/>
    <w:uiPriority w:val="2"/>
    <w:semiHidden/>
    <w:unhideWhenUsed/>
    <w:qFormat/>
    <w:rsid w:val="00363528"/>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729191">
      <w:bodyDiv w:val="1"/>
      <w:marLeft w:val="0"/>
      <w:marRight w:val="0"/>
      <w:marTop w:val="0"/>
      <w:marBottom w:val="0"/>
      <w:divBdr>
        <w:top w:val="none" w:sz="0" w:space="0" w:color="auto"/>
        <w:left w:val="none" w:sz="0" w:space="0" w:color="auto"/>
        <w:bottom w:val="none" w:sz="0" w:space="0" w:color="auto"/>
        <w:right w:val="none" w:sz="0" w:space="0" w:color="auto"/>
      </w:divBdr>
    </w:div>
    <w:div w:id="31343169">
      <w:bodyDiv w:val="1"/>
      <w:marLeft w:val="0"/>
      <w:marRight w:val="0"/>
      <w:marTop w:val="0"/>
      <w:marBottom w:val="0"/>
      <w:divBdr>
        <w:top w:val="none" w:sz="0" w:space="0" w:color="auto"/>
        <w:left w:val="none" w:sz="0" w:space="0" w:color="auto"/>
        <w:bottom w:val="none" w:sz="0" w:space="0" w:color="auto"/>
        <w:right w:val="none" w:sz="0" w:space="0" w:color="auto"/>
      </w:divBdr>
    </w:div>
    <w:div w:id="44722927">
      <w:bodyDiv w:val="1"/>
      <w:marLeft w:val="0"/>
      <w:marRight w:val="0"/>
      <w:marTop w:val="0"/>
      <w:marBottom w:val="0"/>
      <w:divBdr>
        <w:top w:val="none" w:sz="0" w:space="0" w:color="auto"/>
        <w:left w:val="none" w:sz="0" w:space="0" w:color="auto"/>
        <w:bottom w:val="none" w:sz="0" w:space="0" w:color="auto"/>
        <w:right w:val="none" w:sz="0" w:space="0" w:color="auto"/>
      </w:divBdr>
    </w:div>
    <w:div w:id="65810456">
      <w:bodyDiv w:val="1"/>
      <w:marLeft w:val="0"/>
      <w:marRight w:val="0"/>
      <w:marTop w:val="0"/>
      <w:marBottom w:val="0"/>
      <w:divBdr>
        <w:top w:val="none" w:sz="0" w:space="0" w:color="auto"/>
        <w:left w:val="none" w:sz="0" w:space="0" w:color="auto"/>
        <w:bottom w:val="none" w:sz="0" w:space="0" w:color="auto"/>
        <w:right w:val="none" w:sz="0" w:space="0" w:color="auto"/>
      </w:divBdr>
    </w:div>
    <w:div w:id="76443206">
      <w:bodyDiv w:val="1"/>
      <w:marLeft w:val="0"/>
      <w:marRight w:val="0"/>
      <w:marTop w:val="0"/>
      <w:marBottom w:val="0"/>
      <w:divBdr>
        <w:top w:val="none" w:sz="0" w:space="0" w:color="auto"/>
        <w:left w:val="none" w:sz="0" w:space="0" w:color="auto"/>
        <w:bottom w:val="none" w:sz="0" w:space="0" w:color="auto"/>
        <w:right w:val="none" w:sz="0" w:space="0" w:color="auto"/>
      </w:divBdr>
    </w:div>
    <w:div w:id="157234294">
      <w:bodyDiv w:val="1"/>
      <w:marLeft w:val="0"/>
      <w:marRight w:val="0"/>
      <w:marTop w:val="0"/>
      <w:marBottom w:val="0"/>
      <w:divBdr>
        <w:top w:val="none" w:sz="0" w:space="0" w:color="auto"/>
        <w:left w:val="none" w:sz="0" w:space="0" w:color="auto"/>
        <w:bottom w:val="none" w:sz="0" w:space="0" w:color="auto"/>
        <w:right w:val="none" w:sz="0" w:space="0" w:color="auto"/>
      </w:divBdr>
    </w:div>
    <w:div w:id="169566635">
      <w:bodyDiv w:val="1"/>
      <w:marLeft w:val="0"/>
      <w:marRight w:val="0"/>
      <w:marTop w:val="0"/>
      <w:marBottom w:val="0"/>
      <w:divBdr>
        <w:top w:val="none" w:sz="0" w:space="0" w:color="auto"/>
        <w:left w:val="none" w:sz="0" w:space="0" w:color="auto"/>
        <w:bottom w:val="none" w:sz="0" w:space="0" w:color="auto"/>
        <w:right w:val="none" w:sz="0" w:space="0" w:color="auto"/>
      </w:divBdr>
    </w:div>
    <w:div w:id="180630647">
      <w:bodyDiv w:val="1"/>
      <w:marLeft w:val="0"/>
      <w:marRight w:val="0"/>
      <w:marTop w:val="0"/>
      <w:marBottom w:val="0"/>
      <w:divBdr>
        <w:top w:val="none" w:sz="0" w:space="0" w:color="auto"/>
        <w:left w:val="none" w:sz="0" w:space="0" w:color="auto"/>
        <w:bottom w:val="none" w:sz="0" w:space="0" w:color="auto"/>
        <w:right w:val="none" w:sz="0" w:space="0" w:color="auto"/>
      </w:divBdr>
    </w:div>
    <w:div w:id="279144483">
      <w:bodyDiv w:val="1"/>
      <w:marLeft w:val="0"/>
      <w:marRight w:val="0"/>
      <w:marTop w:val="0"/>
      <w:marBottom w:val="0"/>
      <w:divBdr>
        <w:top w:val="none" w:sz="0" w:space="0" w:color="auto"/>
        <w:left w:val="none" w:sz="0" w:space="0" w:color="auto"/>
        <w:bottom w:val="none" w:sz="0" w:space="0" w:color="auto"/>
        <w:right w:val="none" w:sz="0" w:space="0" w:color="auto"/>
      </w:divBdr>
    </w:div>
    <w:div w:id="302780359">
      <w:bodyDiv w:val="1"/>
      <w:marLeft w:val="0"/>
      <w:marRight w:val="0"/>
      <w:marTop w:val="0"/>
      <w:marBottom w:val="0"/>
      <w:divBdr>
        <w:top w:val="none" w:sz="0" w:space="0" w:color="auto"/>
        <w:left w:val="none" w:sz="0" w:space="0" w:color="auto"/>
        <w:bottom w:val="none" w:sz="0" w:space="0" w:color="auto"/>
        <w:right w:val="none" w:sz="0" w:space="0" w:color="auto"/>
      </w:divBdr>
    </w:div>
    <w:div w:id="337468844">
      <w:bodyDiv w:val="1"/>
      <w:marLeft w:val="0"/>
      <w:marRight w:val="0"/>
      <w:marTop w:val="0"/>
      <w:marBottom w:val="0"/>
      <w:divBdr>
        <w:top w:val="none" w:sz="0" w:space="0" w:color="auto"/>
        <w:left w:val="none" w:sz="0" w:space="0" w:color="auto"/>
        <w:bottom w:val="none" w:sz="0" w:space="0" w:color="auto"/>
        <w:right w:val="none" w:sz="0" w:space="0" w:color="auto"/>
      </w:divBdr>
    </w:div>
    <w:div w:id="360859776">
      <w:bodyDiv w:val="1"/>
      <w:marLeft w:val="0"/>
      <w:marRight w:val="0"/>
      <w:marTop w:val="0"/>
      <w:marBottom w:val="0"/>
      <w:divBdr>
        <w:top w:val="none" w:sz="0" w:space="0" w:color="auto"/>
        <w:left w:val="none" w:sz="0" w:space="0" w:color="auto"/>
        <w:bottom w:val="none" w:sz="0" w:space="0" w:color="auto"/>
        <w:right w:val="none" w:sz="0" w:space="0" w:color="auto"/>
      </w:divBdr>
    </w:div>
    <w:div w:id="379524318">
      <w:bodyDiv w:val="1"/>
      <w:marLeft w:val="0"/>
      <w:marRight w:val="0"/>
      <w:marTop w:val="0"/>
      <w:marBottom w:val="0"/>
      <w:divBdr>
        <w:top w:val="none" w:sz="0" w:space="0" w:color="auto"/>
        <w:left w:val="none" w:sz="0" w:space="0" w:color="auto"/>
        <w:bottom w:val="none" w:sz="0" w:space="0" w:color="auto"/>
        <w:right w:val="none" w:sz="0" w:space="0" w:color="auto"/>
      </w:divBdr>
    </w:div>
    <w:div w:id="412507329">
      <w:bodyDiv w:val="1"/>
      <w:marLeft w:val="0"/>
      <w:marRight w:val="0"/>
      <w:marTop w:val="0"/>
      <w:marBottom w:val="0"/>
      <w:divBdr>
        <w:top w:val="none" w:sz="0" w:space="0" w:color="auto"/>
        <w:left w:val="none" w:sz="0" w:space="0" w:color="auto"/>
        <w:bottom w:val="none" w:sz="0" w:space="0" w:color="auto"/>
        <w:right w:val="none" w:sz="0" w:space="0" w:color="auto"/>
      </w:divBdr>
    </w:div>
    <w:div w:id="426078713">
      <w:bodyDiv w:val="1"/>
      <w:marLeft w:val="0"/>
      <w:marRight w:val="0"/>
      <w:marTop w:val="0"/>
      <w:marBottom w:val="0"/>
      <w:divBdr>
        <w:top w:val="none" w:sz="0" w:space="0" w:color="auto"/>
        <w:left w:val="none" w:sz="0" w:space="0" w:color="auto"/>
        <w:bottom w:val="none" w:sz="0" w:space="0" w:color="auto"/>
        <w:right w:val="none" w:sz="0" w:space="0" w:color="auto"/>
      </w:divBdr>
    </w:div>
    <w:div w:id="441265835">
      <w:bodyDiv w:val="1"/>
      <w:marLeft w:val="0"/>
      <w:marRight w:val="0"/>
      <w:marTop w:val="0"/>
      <w:marBottom w:val="0"/>
      <w:divBdr>
        <w:top w:val="none" w:sz="0" w:space="0" w:color="auto"/>
        <w:left w:val="none" w:sz="0" w:space="0" w:color="auto"/>
        <w:bottom w:val="none" w:sz="0" w:space="0" w:color="auto"/>
        <w:right w:val="none" w:sz="0" w:space="0" w:color="auto"/>
      </w:divBdr>
    </w:div>
    <w:div w:id="525867158">
      <w:bodyDiv w:val="1"/>
      <w:marLeft w:val="0"/>
      <w:marRight w:val="0"/>
      <w:marTop w:val="0"/>
      <w:marBottom w:val="0"/>
      <w:divBdr>
        <w:top w:val="none" w:sz="0" w:space="0" w:color="auto"/>
        <w:left w:val="none" w:sz="0" w:space="0" w:color="auto"/>
        <w:bottom w:val="none" w:sz="0" w:space="0" w:color="auto"/>
        <w:right w:val="none" w:sz="0" w:space="0" w:color="auto"/>
      </w:divBdr>
    </w:div>
    <w:div w:id="532888668">
      <w:bodyDiv w:val="1"/>
      <w:marLeft w:val="0"/>
      <w:marRight w:val="0"/>
      <w:marTop w:val="0"/>
      <w:marBottom w:val="0"/>
      <w:divBdr>
        <w:top w:val="none" w:sz="0" w:space="0" w:color="auto"/>
        <w:left w:val="none" w:sz="0" w:space="0" w:color="auto"/>
        <w:bottom w:val="none" w:sz="0" w:space="0" w:color="auto"/>
        <w:right w:val="none" w:sz="0" w:space="0" w:color="auto"/>
      </w:divBdr>
      <w:divsChild>
        <w:div w:id="844633466">
          <w:marLeft w:val="0"/>
          <w:marRight w:val="0"/>
          <w:marTop w:val="0"/>
          <w:marBottom w:val="0"/>
          <w:divBdr>
            <w:top w:val="none" w:sz="0" w:space="0" w:color="auto"/>
            <w:left w:val="none" w:sz="0" w:space="0" w:color="auto"/>
            <w:bottom w:val="none" w:sz="0" w:space="0" w:color="auto"/>
            <w:right w:val="none" w:sz="0" w:space="0" w:color="auto"/>
          </w:divBdr>
        </w:div>
        <w:div w:id="152334788">
          <w:marLeft w:val="0"/>
          <w:marRight w:val="0"/>
          <w:marTop w:val="0"/>
          <w:marBottom w:val="0"/>
          <w:divBdr>
            <w:top w:val="none" w:sz="0" w:space="0" w:color="auto"/>
            <w:left w:val="none" w:sz="0" w:space="0" w:color="auto"/>
            <w:bottom w:val="none" w:sz="0" w:space="0" w:color="auto"/>
            <w:right w:val="none" w:sz="0" w:space="0" w:color="auto"/>
          </w:divBdr>
        </w:div>
        <w:div w:id="416681440">
          <w:marLeft w:val="0"/>
          <w:marRight w:val="0"/>
          <w:marTop w:val="0"/>
          <w:marBottom w:val="0"/>
          <w:divBdr>
            <w:top w:val="none" w:sz="0" w:space="0" w:color="auto"/>
            <w:left w:val="none" w:sz="0" w:space="0" w:color="auto"/>
            <w:bottom w:val="none" w:sz="0" w:space="0" w:color="auto"/>
            <w:right w:val="none" w:sz="0" w:space="0" w:color="auto"/>
          </w:divBdr>
        </w:div>
        <w:div w:id="1257520657">
          <w:marLeft w:val="0"/>
          <w:marRight w:val="0"/>
          <w:marTop w:val="0"/>
          <w:marBottom w:val="0"/>
          <w:divBdr>
            <w:top w:val="none" w:sz="0" w:space="0" w:color="auto"/>
            <w:left w:val="none" w:sz="0" w:space="0" w:color="auto"/>
            <w:bottom w:val="none" w:sz="0" w:space="0" w:color="auto"/>
            <w:right w:val="none" w:sz="0" w:space="0" w:color="auto"/>
          </w:divBdr>
        </w:div>
        <w:div w:id="682629546">
          <w:marLeft w:val="0"/>
          <w:marRight w:val="0"/>
          <w:marTop w:val="0"/>
          <w:marBottom w:val="0"/>
          <w:divBdr>
            <w:top w:val="none" w:sz="0" w:space="0" w:color="auto"/>
            <w:left w:val="none" w:sz="0" w:space="0" w:color="auto"/>
            <w:bottom w:val="none" w:sz="0" w:space="0" w:color="auto"/>
            <w:right w:val="none" w:sz="0" w:space="0" w:color="auto"/>
          </w:divBdr>
        </w:div>
        <w:div w:id="266545802">
          <w:marLeft w:val="0"/>
          <w:marRight w:val="0"/>
          <w:marTop w:val="0"/>
          <w:marBottom w:val="0"/>
          <w:divBdr>
            <w:top w:val="none" w:sz="0" w:space="0" w:color="auto"/>
            <w:left w:val="none" w:sz="0" w:space="0" w:color="auto"/>
            <w:bottom w:val="none" w:sz="0" w:space="0" w:color="auto"/>
            <w:right w:val="none" w:sz="0" w:space="0" w:color="auto"/>
          </w:divBdr>
        </w:div>
        <w:div w:id="259681129">
          <w:marLeft w:val="0"/>
          <w:marRight w:val="0"/>
          <w:marTop w:val="0"/>
          <w:marBottom w:val="0"/>
          <w:divBdr>
            <w:top w:val="none" w:sz="0" w:space="0" w:color="auto"/>
            <w:left w:val="none" w:sz="0" w:space="0" w:color="auto"/>
            <w:bottom w:val="none" w:sz="0" w:space="0" w:color="auto"/>
            <w:right w:val="none" w:sz="0" w:space="0" w:color="auto"/>
          </w:divBdr>
        </w:div>
        <w:div w:id="1181049430">
          <w:marLeft w:val="0"/>
          <w:marRight w:val="0"/>
          <w:marTop w:val="0"/>
          <w:marBottom w:val="0"/>
          <w:divBdr>
            <w:top w:val="none" w:sz="0" w:space="0" w:color="auto"/>
            <w:left w:val="none" w:sz="0" w:space="0" w:color="auto"/>
            <w:bottom w:val="none" w:sz="0" w:space="0" w:color="auto"/>
            <w:right w:val="none" w:sz="0" w:space="0" w:color="auto"/>
          </w:divBdr>
        </w:div>
        <w:div w:id="297539269">
          <w:marLeft w:val="0"/>
          <w:marRight w:val="0"/>
          <w:marTop w:val="0"/>
          <w:marBottom w:val="0"/>
          <w:divBdr>
            <w:top w:val="none" w:sz="0" w:space="0" w:color="auto"/>
            <w:left w:val="none" w:sz="0" w:space="0" w:color="auto"/>
            <w:bottom w:val="none" w:sz="0" w:space="0" w:color="auto"/>
            <w:right w:val="none" w:sz="0" w:space="0" w:color="auto"/>
          </w:divBdr>
        </w:div>
        <w:div w:id="600726869">
          <w:marLeft w:val="0"/>
          <w:marRight w:val="0"/>
          <w:marTop w:val="0"/>
          <w:marBottom w:val="0"/>
          <w:divBdr>
            <w:top w:val="none" w:sz="0" w:space="0" w:color="auto"/>
            <w:left w:val="none" w:sz="0" w:space="0" w:color="auto"/>
            <w:bottom w:val="none" w:sz="0" w:space="0" w:color="auto"/>
            <w:right w:val="none" w:sz="0" w:space="0" w:color="auto"/>
          </w:divBdr>
        </w:div>
        <w:div w:id="788278230">
          <w:marLeft w:val="0"/>
          <w:marRight w:val="0"/>
          <w:marTop w:val="0"/>
          <w:marBottom w:val="0"/>
          <w:divBdr>
            <w:top w:val="none" w:sz="0" w:space="0" w:color="auto"/>
            <w:left w:val="none" w:sz="0" w:space="0" w:color="auto"/>
            <w:bottom w:val="none" w:sz="0" w:space="0" w:color="auto"/>
            <w:right w:val="none" w:sz="0" w:space="0" w:color="auto"/>
          </w:divBdr>
        </w:div>
        <w:div w:id="1310941712">
          <w:marLeft w:val="0"/>
          <w:marRight w:val="0"/>
          <w:marTop w:val="0"/>
          <w:marBottom w:val="0"/>
          <w:divBdr>
            <w:top w:val="none" w:sz="0" w:space="0" w:color="auto"/>
            <w:left w:val="none" w:sz="0" w:space="0" w:color="auto"/>
            <w:bottom w:val="none" w:sz="0" w:space="0" w:color="auto"/>
            <w:right w:val="none" w:sz="0" w:space="0" w:color="auto"/>
          </w:divBdr>
        </w:div>
      </w:divsChild>
    </w:div>
    <w:div w:id="540173905">
      <w:bodyDiv w:val="1"/>
      <w:marLeft w:val="0"/>
      <w:marRight w:val="0"/>
      <w:marTop w:val="0"/>
      <w:marBottom w:val="0"/>
      <w:divBdr>
        <w:top w:val="none" w:sz="0" w:space="0" w:color="auto"/>
        <w:left w:val="none" w:sz="0" w:space="0" w:color="auto"/>
        <w:bottom w:val="none" w:sz="0" w:space="0" w:color="auto"/>
        <w:right w:val="none" w:sz="0" w:space="0" w:color="auto"/>
      </w:divBdr>
    </w:div>
    <w:div w:id="550967641">
      <w:bodyDiv w:val="1"/>
      <w:marLeft w:val="0"/>
      <w:marRight w:val="0"/>
      <w:marTop w:val="0"/>
      <w:marBottom w:val="0"/>
      <w:divBdr>
        <w:top w:val="none" w:sz="0" w:space="0" w:color="auto"/>
        <w:left w:val="none" w:sz="0" w:space="0" w:color="auto"/>
        <w:bottom w:val="none" w:sz="0" w:space="0" w:color="auto"/>
        <w:right w:val="none" w:sz="0" w:space="0" w:color="auto"/>
      </w:divBdr>
    </w:div>
    <w:div w:id="563757927">
      <w:bodyDiv w:val="1"/>
      <w:marLeft w:val="0"/>
      <w:marRight w:val="0"/>
      <w:marTop w:val="0"/>
      <w:marBottom w:val="0"/>
      <w:divBdr>
        <w:top w:val="none" w:sz="0" w:space="0" w:color="auto"/>
        <w:left w:val="none" w:sz="0" w:space="0" w:color="auto"/>
        <w:bottom w:val="none" w:sz="0" w:space="0" w:color="auto"/>
        <w:right w:val="none" w:sz="0" w:space="0" w:color="auto"/>
      </w:divBdr>
    </w:div>
    <w:div w:id="599223214">
      <w:bodyDiv w:val="1"/>
      <w:marLeft w:val="0"/>
      <w:marRight w:val="0"/>
      <w:marTop w:val="0"/>
      <w:marBottom w:val="0"/>
      <w:divBdr>
        <w:top w:val="none" w:sz="0" w:space="0" w:color="auto"/>
        <w:left w:val="none" w:sz="0" w:space="0" w:color="auto"/>
        <w:bottom w:val="none" w:sz="0" w:space="0" w:color="auto"/>
        <w:right w:val="none" w:sz="0" w:space="0" w:color="auto"/>
      </w:divBdr>
    </w:div>
    <w:div w:id="613561611">
      <w:bodyDiv w:val="1"/>
      <w:marLeft w:val="0"/>
      <w:marRight w:val="0"/>
      <w:marTop w:val="0"/>
      <w:marBottom w:val="0"/>
      <w:divBdr>
        <w:top w:val="none" w:sz="0" w:space="0" w:color="auto"/>
        <w:left w:val="none" w:sz="0" w:space="0" w:color="auto"/>
        <w:bottom w:val="none" w:sz="0" w:space="0" w:color="auto"/>
        <w:right w:val="none" w:sz="0" w:space="0" w:color="auto"/>
      </w:divBdr>
    </w:div>
    <w:div w:id="648830641">
      <w:bodyDiv w:val="1"/>
      <w:marLeft w:val="0"/>
      <w:marRight w:val="0"/>
      <w:marTop w:val="0"/>
      <w:marBottom w:val="0"/>
      <w:divBdr>
        <w:top w:val="none" w:sz="0" w:space="0" w:color="auto"/>
        <w:left w:val="none" w:sz="0" w:space="0" w:color="auto"/>
        <w:bottom w:val="none" w:sz="0" w:space="0" w:color="auto"/>
        <w:right w:val="none" w:sz="0" w:space="0" w:color="auto"/>
      </w:divBdr>
    </w:div>
    <w:div w:id="662780131">
      <w:bodyDiv w:val="1"/>
      <w:marLeft w:val="0"/>
      <w:marRight w:val="0"/>
      <w:marTop w:val="0"/>
      <w:marBottom w:val="0"/>
      <w:divBdr>
        <w:top w:val="none" w:sz="0" w:space="0" w:color="auto"/>
        <w:left w:val="none" w:sz="0" w:space="0" w:color="auto"/>
        <w:bottom w:val="none" w:sz="0" w:space="0" w:color="auto"/>
        <w:right w:val="none" w:sz="0" w:space="0" w:color="auto"/>
      </w:divBdr>
    </w:div>
    <w:div w:id="668024866">
      <w:bodyDiv w:val="1"/>
      <w:marLeft w:val="0"/>
      <w:marRight w:val="0"/>
      <w:marTop w:val="0"/>
      <w:marBottom w:val="0"/>
      <w:divBdr>
        <w:top w:val="none" w:sz="0" w:space="0" w:color="auto"/>
        <w:left w:val="none" w:sz="0" w:space="0" w:color="auto"/>
        <w:bottom w:val="none" w:sz="0" w:space="0" w:color="auto"/>
        <w:right w:val="none" w:sz="0" w:space="0" w:color="auto"/>
      </w:divBdr>
    </w:div>
    <w:div w:id="671026090">
      <w:bodyDiv w:val="1"/>
      <w:marLeft w:val="0"/>
      <w:marRight w:val="0"/>
      <w:marTop w:val="0"/>
      <w:marBottom w:val="0"/>
      <w:divBdr>
        <w:top w:val="none" w:sz="0" w:space="0" w:color="auto"/>
        <w:left w:val="none" w:sz="0" w:space="0" w:color="auto"/>
        <w:bottom w:val="none" w:sz="0" w:space="0" w:color="auto"/>
        <w:right w:val="none" w:sz="0" w:space="0" w:color="auto"/>
      </w:divBdr>
    </w:div>
    <w:div w:id="705258718">
      <w:bodyDiv w:val="1"/>
      <w:marLeft w:val="0"/>
      <w:marRight w:val="0"/>
      <w:marTop w:val="0"/>
      <w:marBottom w:val="0"/>
      <w:divBdr>
        <w:top w:val="none" w:sz="0" w:space="0" w:color="auto"/>
        <w:left w:val="none" w:sz="0" w:space="0" w:color="auto"/>
        <w:bottom w:val="none" w:sz="0" w:space="0" w:color="auto"/>
        <w:right w:val="none" w:sz="0" w:space="0" w:color="auto"/>
      </w:divBdr>
    </w:div>
    <w:div w:id="727193733">
      <w:bodyDiv w:val="1"/>
      <w:marLeft w:val="0"/>
      <w:marRight w:val="0"/>
      <w:marTop w:val="0"/>
      <w:marBottom w:val="0"/>
      <w:divBdr>
        <w:top w:val="none" w:sz="0" w:space="0" w:color="auto"/>
        <w:left w:val="none" w:sz="0" w:space="0" w:color="auto"/>
        <w:bottom w:val="none" w:sz="0" w:space="0" w:color="auto"/>
        <w:right w:val="none" w:sz="0" w:space="0" w:color="auto"/>
      </w:divBdr>
    </w:div>
    <w:div w:id="754981736">
      <w:bodyDiv w:val="1"/>
      <w:marLeft w:val="0"/>
      <w:marRight w:val="0"/>
      <w:marTop w:val="0"/>
      <w:marBottom w:val="0"/>
      <w:divBdr>
        <w:top w:val="none" w:sz="0" w:space="0" w:color="auto"/>
        <w:left w:val="none" w:sz="0" w:space="0" w:color="auto"/>
        <w:bottom w:val="none" w:sz="0" w:space="0" w:color="auto"/>
        <w:right w:val="none" w:sz="0" w:space="0" w:color="auto"/>
      </w:divBdr>
    </w:div>
    <w:div w:id="756707474">
      <w:bodyDiv w:val="1"/>
      <w:marLeft w:val="0"/>
      <w:marRight w:val="0"/>
      <w:marTop w:val="0"/>
      <w:marBottom w:val="0"/>
      <w:divBdr>
        <w:top w:val="none" w:sz="0" w:space="0" w:color="auto"/>
        <w:left w:val="none" w:sz="0" w:space="0" w:color="auto"/>
        <w:bottom w:val="none" w:sz="0" w:space="0" w:color="auto"/>
        <w:right w:val="none" w:sz="0" w:space="0" w:color="auto"/>
      </w:divBdr>
      <w:divsChild>
        <w:div w:id="1968930670">
          <w:marLeft w:val="0"/>
          <w:marRight w:val="0"/>
          <w:marTop w:val="0"/>
          <w:marBottom w:val="0"/>
          <w:divBdr>
            <w:top w:val="none" w:sz="0" w:space="0" w:color="auto"/>
            <w:left w:val="none" w:sz="0" w:space="0" w:color="auto"/>
            <w:bottom w:val="none" w:sz="0" w:space="0" w:color="auto"/>
            <w:right w:val="none" w:sz="0" w:space="0" w:color="auto"/>
          </w:divBdr>
        </w:div>
        <w:div w:id="1511871193">
          <w:marLeft w:val="0"/>
          <w:marRight w:val="0"/>
          <w:marTop w:val="0"/>
          <w:marBottom w:val="0"/>
          <w:divBdr>
            <w:top w:val="none" w:sz="0" w:space="0" w:color="auto"/>
            <w:left w:val="none" w:sz="0" w:space="0" w:color="auto"/>
            <w:bottom w:val="none" w:sz="0" w:space="0" w:color="auto"/>
            <w:right w:val="none" w:sz="0" w:space="0" w:color="auto"/>
          </w:divBdr>
        </w:div>
        <w:div w:id="1838961053">
          <w:marLeft w:val="0"/>
          <w:marRight w:val="0"/>
          <w:marTop w:val="0"/>
          <w:marBottom w:val="0"/>
          <w:divBdr>
            <w:top w:val="none" w:sz="0" w:space="0" w:color="auto"/>
            <w:left w:val="none" w:sz="0" w:space="0" w:color="auto"/>
            <w:bottom w:val="none" w:sz="0" w:space="0" w:color="auto"/>
            <w:right w:val="none" w:sz="0" w:space="0" w:color="auto"/>
          </w:divBdr>
        </w:div>
        <w:div w:id="348872592">
          <w:marLeft w:val="0"/>
          <w:marRight w:val="0"/>
          <w:marTop w:val="0"/>
          <w:marBottom w:val="0"/>
          <w:divBdr>
            <w:top w:val="none" w:sz="0" w:space="0" w:color="auto"/>
            <w:left w:val="none" w:sz="0" w:space="0" w:color="auto"/>
            <w:bottom w:val="none" w:sz="0" w:space="0" w:color="auto"/>
            <w:right w:val="none" w:sz="0" w:space="0" w:color="auto"/>
          </w:divBdr>
        </w:div>
        <w:div w:id="1166290168">
          <w:marLeft w:val="0"/>
          <w:marRight w:val="0"/>
          <w:marTop w:val="0"/>
          <w:marBottom w:val="0"/>
          <w:divBdr>
            <w:top w:val="none" w:sz="0" w:space="0" w:color="auto"/>
            <w:left w:val="none" w:sz="0" w:space="0" w:color="auto"/>
            <w:bottom w:val="none" w:sz="0" w:space="0" w:color="auto"/>
            <w:right w:val="none" w:sz="0" w:space="0" w:color="auto"/>
          </w:divBdr>
        </w:div>
        <w:div w:id="928807883">
          <w:marLeft w:val="0"/>
          <w:marRight w:val="0"/>
          <w:marTop w:val="0"/>
          <w:marBottom w:val="0"/>
          <w:divBdr>
            <w:top w:val="none" w:sz="0" w:space="0" w:color="auto"/>
            <w:left w:val="none" w:sz="0" w:space="0" w:color="auto"/>
            <w:bottom w:val="none" w:sz="0" w:space="0" w:color="auto"/>
            <w:right w:val="none" w:sz="0" w:space="0" w:color="auto"/>
          </w:divBdr>
        </w:div>
        <w:div w:id="1518347912">
          <w:marLeft w:val="0"/>
          <w:marRight w:val="0"/>
          <w:marTop w:val="0"/>
          <w:marBottom w:val="0"/>
          <w:divBdr>
            <w:top w:val="none" w:sz="0" w:space="0" w:color="auto"/>
            <w:left w:val="none" w:sz="0" w:space="0" w:color="auto"/>
            <w:bottom w:val="none" w:sz="0" w:space="0" w:color="auto"/>
            <w:right w:val="none" w:sz="0" w:space="0" w:color="auto"/>
          </w:divBdr>
        </w:div>
        <w:div w:id="1234656934">
          <w:marLeft w:val="0"/>
          <w:marRight w:val="0"/>
          <w:marTop w:val="0"/>
          <w:marBottom w:val="0"/>
          <w:divBdr>
            <w:top w:val="none" w:sz="0" w:space="0" w:color="auto"/>
            <w:left w:val="none" w:sz="0" w:space="0" w:color="auto"/>
            <w:bottom w:val="none" w:sz="0" w:space="0" w:color="auto"/>
            <w:right w:val="none" w:sz="0" w:space="0" w:color="auto"/>
          </w:divBdr>
        </w:div>
        <w:div w:id="765930953">
          <w:marLeft w:val="0"/>
          <w:marRight w:val="0"/>
          <w:marTop w:val="0"/>
          <w:marBottom w:val="0"/>
          <w:divBdr>
            <w:top w:val="none" w:sz="0" w:space="0" w:color="auto"/>
            <w:left w:val="none" w:sz="0" w:space="0" w:color="auto"/>
            <w:bottom w:val="none" w:sz="0" w:space="0" w:color="auto"/>
            <w:right w:val="none" w:sz="0" w:space="0" w:color="auto"/>
          </w:divBdr>
        </w:div>
        <w:div w:id="2781420">
          <w:marLeft w:val="0"/>
          <w:marRight w:val="0"/>
          <w:marTop w:val="0"/>
          <w:marBottom w:val="0"/>
          <w:divBdr>
            <w:top w:val="none" w:sz="0" w:space="0" w:color="auto"/>
            <w:left w:val="none" w:sz="0" w:space="0" w:color="auto"/>
            <w:bottom w:val="none" w:sz="0" w:space="0" w:color="auto"/>
            <w:right w:val="none" w:sz="0" w:space="0" w:color="auto"/>
          </w:divBdr>
        </w:div>
        <w:div w:id="895123405">
          <w:marLeft w:val="0"/>
          <w:marRight w:val="0"/>
          <w:marTop w:val="0"/>
          <w:marBottom w:val="0"/>
          <w:divBdr>
            <w:top w:val="none" w:sz="0" w:space="0" w:color="auto"/>
            <w:left w:val="none" w:sz="0" w:space="0" w:color="auto"/>
            <w:bottom w:val="none" w:sz="0" w:space="0" w:color="auto"/>
            <w:right w:val="none" w:sz="0" w:space="0" w:color="auto"/>
          </w:divBdr>
        </w:div>
        <w:div w:id="169220996">
          <w:marLeft w:val="0"/>
          <w:marRight w:val="0"/>
          <w:marTop w:val="0"/>
          <w:marBottom w:val="0"/>
          <w:divBdr>
            <w:top w:val="none" w:sz="0" w:space="0" w:color="auto"/>
            <w:left w:val="none" w:sz="0" w:space="0" w:color="auto"/>
            <w:bottom w:val="none" w:sz="0" w:space="0" w:color="auto"/>
            <w:right w:val="none" w:sz="0" w:space="0" w:color="auto"/>
          </w:divBdr>
        </w:div>
      </w:divsChild>
    </w:div>
    <w:div w:id="780149791">
      <w:bodyDiv w:val="1"/>
      <w:marLeft w:val="0"/>
      <w:marRight w:val="0"/>
      <w:marTop w:val="0"/>
      <w:marBottom w:val="0"/>
      <w:divBdr>
        <w:top w:val="none" w:sz="0" w:space="0" w:color="auto"/>
        <w:left w:val="none" w:sz="0" w:space="0" w:color="auto"/>
        <w:bottom w:val="none" w:sz="0" w:space="0" w:color="auto"/>
        <w:right w:val="none" w:sz="0" w:space="0" w:color="auto"/>
      </w:divBdr>
    </w:div>
    <w:div w:id="800272316">
      <w:bodyDiv w:val="1"/>
      <w:marLeft w:val="0"/>
      <w:marRight w:val="0"/>
      <w:marTop w:val="0"/>
      <w:marBottom w:val="0"/>
      <w:divBdr>
        <w:top w:val="none" w:sz="0" w:space="0" w:color="auto"/>
        <w:left w:val="none" w:sz="0" w:space="0" w:color="auto"/>
        <w:bottom w:val="none" w:sz="0" w:space="0" w:color="auto"/>
        <w:right w:val="none" w:sz="0" w:space="0" w:color="auto"/>
      </w:divBdr>
    </w:div>
    <w:div w:id="857693815">
      <w:bodyDiv w:val="1"/>
      <w:marLeft w:val="0"/>
      <w:marRight w:val="0"/>
      <w:marTop w:val="0"/>
      <w:marBottom w:val="0"/>
      <w:divBdr>
        <w:top w:val="none" w:sz="0" w:space="0" w:color="auto"/>
        <w:left w:val="none" w:sz="0" w:space="0" w:color="auto"/>
        <w:bottom w:val="none" w:sz="0" w:space="0" w:color="auto"/>
        <w:right w:val="none" w:sz="0" w:space="0" w:color="auto"/>
      </w:divBdr>
    </w:div>
    <w:div w:id="873494023">
      <w:bodyDiv w:val="1"/>
      <w:marLeft w:val="0"/>
      <w:marRight w:val="0"/>
      <w:marTop w:val="0"/>
      <w:marBottom w:val="0"/>
      <w:divBdr>
        <w:top w:val="none" w:sz="0" w:space="0" w:color="auto"/>
        <w:left w:val="none" w:sz="0" w:space="0" w:color="auto"/>
        <w:bottom w:val="none" w:sz="0" w:space="0" w:color="auto"/>
        <w:right w:val="none" w:sz="0" w:space="0" w:color="auto"/>
      </w:divBdr>
    </w:div>
    <w:div w:id="994186523">
      <w:bodyDiv w:val="1"/>
      <w:marLeft w:val="0"/>
      <w:marRight w:val="0"/>
      <w:marTop w:val="0"/>
      <w:marBottom w:val="0"/>
      <w:divBdr>
        <w:top w:val="none" w:sz="0" w:space="0" w:color="auto"/>
        <w:left w:val="none" w:sz="0" w:space="0" w:color="auto"/>
        <w:bottom w:val="none" w:sz="0" w:space="0" w:color="auto"/>
        <w:right w:val="none" w:sz="0" w:space="0" w:color="auto"/>
      </w:divBdr>
    </w:div>
    <w:div w:id="1004088906">
      <w:bodyDiv w:val="1"/>
      <w:marLeft w:val="0"/>
      <w:marRight w:val="0"/>
      <w:marTop w:val="0"/>
      <w:marBottom w:val="0"/>
      <w:divBdr>
        <w:top w:val="none" w:sz="0" w:space="0" w:color="auto"/>
        <w:left w:val="none" w:sz="0" w:space="0" w:color="auto"/>
        <w:bottom w:val="none" w:sz="0" w:space="0" w:color="auto"/>
        <w:right w:val="none" w:sz="0" w:space="0" w:color="auto"/>
      </w:divBdr>
    </w:div>
    <w:div w:id="1019620877">
      <w:bodyDiv w:val="1"/>
      <w:marLeft w:val="0"/>
      <w:marRight w:val="0"/>
      <w:marTop w:val="0"/>
      <w:marBottom w:val="0"/>
      <w:divBdr>
        <w:top w:val="none" w:sz="0" w:space="0" w:color="auto"/>
        <w:left w:val="none" w:sz="0" w:space="0" w:color="auto"/>
        <w:bottom w:val="none" w:sz="0" w:space="0" w:color="auto"/>
        <w:right w:val="none" w:sz="0" w:space="0" w:color="auto"/>
      </w:divBdr>
    </w:div>
    <w:div w:id="1056856689">
      <w:bodyDiv w:val="1"/>
      <w:marLeft w:val="0"/>
      <w:marRight w:val="0"/>
      <w:marTop w:val="0"/>
      <w:marBottom w:val="0"/>
      <w:divBdr>
        <w:top w:val="none" w:sz="0" w:space="0" w:color="auto"/>
        <w:left w:val="none" w:sz="0" w:space="0" w:color="auto"/>
        <w:bottom w:val="none" w:sz="0" w:space="0" w:color="auto"/>
        <w:right w:val="none" w:sz="0" w:space="0" w:color="auto"/>
      </w:divBdr>
    </w:div>
    <w:div w:id="1076786444">
      <w:bodyDiv w:val="1"/>
      <w:marLeft w:val="0"/>
      <w:marRight w:val="0"/>
      <w:marTop w:val="0"/>
      <w:marBottom w:val="0"/>
      <w:divBdr>
        <w:top w:val="none" w:sz="0" w:space="0" w:color="auto"/>
        <w:left w:val="none" w:sz="0" w:space="0" w:color="auto"/>
        <w:bottom w:val="none" w:sz="0" w:space="0" w:color="auto"/>
        <w:right w:val="none" w:sz="0" w:space="0" w:color="auto"/>
      </w:divBdr>
    </w:div>
    <w:div w:id="1077821590">
      <w:bodyDiv w:val="1"/>
      <w:marLeft w:val="0"/>
      <w:marRight w:val="0"/>
      <w:marTop w:val="0"/>
      <w:marBottom w:val="0"/>
      <w:divBdr>
        <w:top w:val="none" w:sz="0" w:space="0" w:color="auto"/>
        <w:left w:val="none" w:sz="0" w:space="0" w:color="auto"/>
        <w:bottom w:val="none" w:sz="0" w:space="0" w:color="auto"/>
        <w:right w:val="none" w:sz="0" w:space="0" w:color="auto"/>
      </w:divBdr>
    </w:div>
    <w:div w:id="1103259729">
      <w:bodyDiv w:val="1"/>
      <w:marLeft w:val="0"/>
      <w:marRight w:val="0"/>
      <w:marTop w:val="0"/>
      <w:marBottom w:val="0"/>
      <w:divBdr>
        <w:top w:val="none" w:sz="0" w:space="0" w:color="auto"/>
        <w:left w:val="none" w:sz="0" w:space="0" w:color="auto"/>
        <w:bottom w:val="none" w:sz="0" w:space="0" w:color="auto"/>
        <w:right w:val="none" w:sz="0" w:space="0" w:color="auto"/>
      </w:divBdr>
    </w:div>
    <w:div w:id="1116484577">
      <w:bodyDiv w:val="1"/>
      <w:marLeft w:val="0"/>
      <w:marRight w:val="0"/>
      <w:marTop w:val="0"/>
      <w:marBottom w:val="0"/>
      <w:divBdr>
        <w:top w:val="none" w:sz="0" w:space="0" w:color="auto"/>
        <w:left w:val="none" w:sz="0" w:space="0" w:color="auto"/>
        <w:bottom w:val="none" w:sz="0" w:space="0" w:color="auto"/>
        <w:right w:val="none" w:sz="0" w:space="0" w:color="auto"/>
      </w:divBdr>
    </w:div>
    <w:div w:id="1141725935">
      <w:bodyDiv w:val="1"/>
      <w:marLeft w:val="0"/>
      <w:marRight w:val="0"/>
      <w:marTop w:val="0"/>
      <w:marBottom w:val="0"/>
      <w:divBdr>
        <w:top w:val="none" w:sz="0" w:space="0" w:color="auto"/>
        <w:left w:val="none" w:sz="0" w:space="0" w:color="auto"/>
        <w:bottom w:val="none" w:sz="0" w:space="0" w:color="auto"/>
        <w:right w:val="none" w:sz="0" w:space="0" w:color="auto"/>
      </w:divBdr>
      <w:divsChild>
        <w:div w:id="243685237">
          <w:marLeft w:val="0"/>
          <w:marRight w:val="0"/>
          <w:marTop w:val="0"/>
          <w:marBottom w:val="0"/>
          <w:divBdr>
            <w:top w:val="none" w:sz="0" w:space="0" w:color="auto"/>
            <w:left w:val="none" w:sz="0" w:space="0" w:color="auto"/>
            <w:bottom w:val="none" w:sz="0" w:space="0" w:color="auto"/>
            <w:right w:val="none" w:sz="0" w:space="0" w:color="auto"/>
          </w:divBdr>
          <w:divsChild>
            <w:div w:id="1919243213">
              <w:marLeft w:val="0"/>
              <w:marRight w:val="0"/>
              <w:marTop w:val="0"/>
              <w:marBottom w:val="0"/>
              <w:divBdr>
                <w:top w:val="none" w:sz="0" w:space="0" w:color="auto"/>
                <w:left w:val="none" w:sz="0" w:space="0" w:color="auto"/>
                <w:bottom w:val="none" w:sz="0" w:space="0" w:color="auto"/>
                <w:right w:val="none" w:sz="0" w:space="0" w:color="auto"/>
              </w:divBdr>
              <w:divsChild>
                <w:div w:id="969748920">
                  <w:marLeft w:val="0"/>
                  <w:marRight w:val="0"/>
                  <w:marTop w:val="0"/>
                  <w:marBottom w:val="0"/>
                  <w:divBdr>
                    <w:top w:val="none" w:sz="0" w:space="0" w:color="auto"/>
                    <w:left w:val="none" w:sz="0" w:space="0" w:color="auto"/>
                    <w:bottom w:val="none" w:sz="0" w:space="0" w:color="auto"/>
                    <w:right w:val="none" w:sz="0" w:space="0" w:color="auto"/>
                  </w:divBdr>
                  <w:divsChild>
                    <w:div w:id="1260874064">
                      <w:marLeft w:val="0"/>
                      <w:marRight w:val="0"/>
                      <w:marTop w:val="0"/>
                      <w:marBottom w:val="0"/>
                      <w:divBdr>
                        <w:top w:val="none" w:sz="0" w:space="0" w:color="auto"/>
                        <w:left w:val="none" w:sz="0" w:space="0" w:color="auto"/>
                        <w:bottom w:val="none" w:sz="0" w:space="0" w:color="auto"/>
                        <w:right w:val="none" w:sz="0" w:space="0" w:color="auto"/>
                      </w:divBdr>
                      <w:divsChild>
                        <w:div w:id="961612933">
                          <w:marLeft w:val="0"/>
                          <w:marRight w:val="0"/>
                          <w:marTop w:val="0"/>
                          <w:marBottom w:val="0"/>
                          <w:divBdr>
                            <w:top w:val="none" w:sz="0" w:space="0" w:color="auto"/>
                            <w:left w:val="none" w:sz="0" w:space="0" w:color="auto"/>
                            <w:bottom w:val="none" w:sz="0" w:space="0" w:color="auto"/>
                            <w:right w:val="none" w:sz="0" w:space="0" w:color="auto"/>
                          </w:divBdr>
                          <w:divsChild>
                            <w:div w:id="1540313022">
                              <w:marLeft w:val="0"/>
                              <w:marRight w:val="0"/>
                              <w:marTop w:val="0"/>
                              <w:marBottom w:val="0"/>
                              <w:divBdr>
                                <w:top w:val="none" w:sz="0" w:space="0" w:color="auto"/>
                                <w:left w:val="none" w:sz="0" w:space="0" w:color="auto"/>
                                <w:bottom w:val="none" w:sz="0" w:space="0" w:color="auto"/>
                                <w:right w:val="none" w:sz="0" w:space="0" w:color="auto"/>
                              </w:divBdr>
                              <w:divsChild>
                                <w:div w:id="1641956429">
                                  <w:marLeft w:val="0"/>
                                  <w:marRight w:val="0"/>
                                  <w:marTop w:val="0"/>
                                  <w:marBottom w:val="0"/>
                                  <w:divBdr>
                                    <w:top w:val="none" w:sz="0" w:space="0" w:color="auto"/>
                                    <w:left w:val="none" w:sz="0" w:space="0" w:color="auto"/>
                                    <w:bottom w:val="none" w:sz="0" w:space="0" w:color="auto"/>
                                    <w:right w:val="none" w:sz="0" w:space="0" w:color="auto"/>
                                  </w:divBdr>
                                  <w:divsChild>
                                    <w:div w:id="697508098">
                                      <w:marLeft w:val="0"/>
                                      <w:marRight w:val="0"/>
                                      <w:marTop w:val="0"/>
                                      <w:marBottom w:val="0"/>
                                      <w:divBdr>
                                        <w:top w:val="none" w:sz="0" w:space="0" w:color="auto"/>
                                        <w:left w:val="none" w:sz="0" w:space="0" w:color="auto"/>
                                        <w:bottom w:val="none" w:sz="0" w:space="0" w:color="auto"/>
                                        <w:right w:val="none" w:sz="0" w:space="0" w:color="auto"/>
                                      </w:divBdr>
                                      <w:divsChild>
                                        <w:div w:id="5523313">
                                          <w:marLeft w:val="0"/>
                                          <w:marRight w:val="0"/>
                                          <w:marTop w:val="0"/>
                                          <w:marBottom w:val="0"/>
                                          <w:divBdr>
                                            <w:top w:val="none" w:sz="0" w:space="0" w:color="auto"/>
                                            <w:left w:val="none" w:sz="0" w:space="0" w:color="auto"/>
                                            <w:bottom w:val="none" w:sz="0" w:space="0" w:color="auto"/>
                                            <w:right w:val="none" w:sz="0" w:space="0" w:color="auto"/>
                                          </w:divBdr>
                                          <w:divsChild>
                                            <w:div w:id="198860833">
                                              <w:marLeft w:val="0"/>
                                              <w:marRight w:val="0"/>
                                              <w:marTop w:val="0"/>
                                              <w:marBottom w:val="0"/>
                                              <w:divBdr>
                                                <w:top w:val="none" w:sz="0" w:space="0" w:color="auto"/>
                                                <w:left w:val="none" w:sz="0" w:space="0" w:color="auto"/>
                                                <w:bottom w:val="none" w:sz="0" w:space="0" w:color="auto"/>
                                                <w:right w:val="none" w:sz="0" w:space="0" w:color="auto"/>
                                              </w:divBdr>
                                              <w:divsChild>
                                                <w:div w:id="1996646718">
                                                  <w:marLeft w:val="0"/>
                                                  <w:marRight w:val="0"/>
                                                  <w:marTop w:val="0"/>
                                                  <w:marBottom w:val="0"/>
                                                  <w:divBdr>
                                                    <w:top w:val="none" w:sz="0" w:space="0" w:color="auto"/>
                                                    <w:left w:val="none" w:sz="0" w:space="0" w:color="auto"/>
                                                    <w:bottom w:val="none" w:sz="0" w:space="0" w:color="auto"/>
                                                    <w:right w:val="none" w:sz="0" w:space="0" w:color="auto"/>
                                                  </w:divBdr>
                                                  <w:divsChild>
                                                    <w:div w:id="509026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311378">
                                          <w:marLeft w:val="0"/>
                                          <w:marRight w:val="0"/>
                                          <w:marTop w:val="0"/>
                                          <w:marBottom w:val="0"/>
                                          <w:divBdr>
                                            <w:top w:val="none" w:sz="0" w:space="0" w:color="auto"/>
                                            <w:left w:val="none" w:sz="0" w:space="0" w:color="auto"/>
                                            <w:bottom w:val="none" w:sz="0" w:space="0" w:color="auto"/>
                                            <w:right w:val="none" w:sz="0" w:space="0" w:color="auto"/>
                                          </w:divBdr>
                                          <w:divsChild>
                                            <w:div w:id="513421525">
                                              <w:marLeft w:val="0"/>
                                              <w:marRight w:val="0"/>
                                              <w:marTop w:val="0"/>
                                              <w:marBottom w:val="0"/>
                                              <w:divBdr>
                                                <w:top w:val="none" w:sz="0" w:space="0" w:color="auto"/>
                                                <w:left w:val="none" w:sz="0" w:space="0" w:color="auto"/>
                                                <w:bottom w:val="none" w:sz="0" w:space="0" w:color="auto"/>
                                                <w:right w:val="none" w:sz="0" w:space="0" w:color="auto"/>
                                              </w:divBdr>
                                              <w:divsChild>
                                                <w:div w:id="137226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818131">
          <w:marLeft w:val="0"/>
          <w:marRight w:val="0"/>
          <w:marTop w:val="0"/>
          <w:marBottom w:val="0"/>
          <w:divBdr>
            <w:top w:val="none" w:sz="0" w:space="0" w:color="auto"/>
            <w:left w:val="none" w:sz="0" w:space="0" w:color="auto"/>
            <w:bottom w:val="none" w:sz="0" w:space="0" w:color="auto"/>
            <w:right w:val="none" w:sz="0" w:space="0" w:color="auto"/>
          </w:divBdr>
          <w:divsChild>
            <w:div w:id="1093280083">
              <w:marLeft w:val="0"/>
              <w:marRight w:val="0"/>
              <w:marTop w:val="0"/>
              <w:marBottom w:val="0"/>
              <w:divBdr>
                <w:top w:val="none" w:sz="0" w:space="0" w:color="auto"/>
                <w:left w:val="none" w:sz="0" w:space="0" w:color="auto"/>
                <w:bottom w:val="none" w:sz="0" w:space="0" w:color="auto"/>
                <w:right w:val="none" w:sz="0" w:space="0" w:color="auto"/>
              </w:divBdr>
              <w:divsChild>
                <w:div w:id="711267531">
                  <w:marLeft w:val="0"/>
                  <w:marRight w:val="0"/>
                  <w:marTop w:val="0"/>
                  <w:marBottom w:val="0"/>
                  <w:divBdr>
                    <w:top w:val="none" w:sz="0" w:space="0" w:color="auto"/>
                    <w:left w:val="none" w:sz="0" w:space="0" w:color="auto"/>
                    <w:bottom w:val="none" w:sz="0" w:space="0" w:color="auto"/>
                    <w:right w:val="none" w:sz="0" w:space="0" w:color="auto"/>
                  </w:divBdr>
                  <w:divsChild>
                    <w:div w:id="941959615">
                      <w:marLeft w:val="0"/>
                      <w:marRight w:val="0"/>
                      <w:marTop w:val="0"/>
                      <w:marBottom w:val="0"/>
                      <w:divBdr>
                        <w:top w:val="none" w:sz="0" w:space="0" w:color="auto"/>
                        <w:left w:val="none" w:sz="0" w:space="0" w:color="auto"/>
                        <w:bottom w:val="none" w:sz="0" w:space="0" w:color="auto"/>
                        <w:right w:val="none" w:sz="0" w:space="0" w:color="auto"/>
                      </w:divBdr>
                      <w:divsChild>
                        <w:div w:id="1021660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9246074">
      <w:bodyDiv w:val="1"/>
      <w:marLeft w:val="0"/>
      <w:marRight w:val="0"/>
      <w:marTop w:val="0"/>
      <w:marBottom w:val="0"/>
      <w:divBdr>
        <w:top w:val="none" w:sz="0" w:space="0" w:color="auto"/>
        <w:left w:val="none" w:sz="0" w:space="0" w:color="auto"/>
        <w:bottom w:val="none" w:sz="0" w:space="0" w:color="auto"/>
        <w:right w:val="none" w:sz="0" w:space="0" w:color="auto"/>
      </w:divBdr>
    </w:div>
    <w:div w:id="1173379147">
      <w:bodyDiv w:val="1"/>
      <w:marLeft w:val="0"/>
      <w:marRight w:val="0"/>
      <w:marTop w:val="0"/>
      <w:marBottom w:val="0"/>
      <w:divBdr>
        <w:top w:val="none" w:sz="0" w:space="0" w:color="auto"/>
        <w:left w:val="none" w:sz="0" w:space="0" w:color="auto"/>
        <w:bottom w:val="none" w:sz="0" w:space="0" w:color="auto"/>
        <w:right w:val="none" w:sz="0" w:space="0" w:color="auto"/>
      </w:divBdr>
    </w:div>
    <w:div w:id="1182549292">
      <w:bodyDiv w:val="1"/>
      <w:marLeft w:val="0"/>
      <w:marRight w:val="0"/>
      <w:marTop w:val="0"/>
      <w:marBottom w:val="0"/>
      <w:divBdr>
        <w:top w:val="none" w:sz="0" w:space="0" w:color="auto"/>
        <w:left w:val="none" w:sz="0" w:space="0" w:color="auto"/>
        <w:bottom w:val="none" w:sz="0" w:space="0" w:color="auto"/>
        <w:right w:val="none" w:sz="0" w:space="0" w:color="auto"/>
      </w:divBdr>
    </w:div>
    <w:div w:id="1232735349">
      <w:bodyDiv w:val="1"/>
      <w:marLeft w:val="0"/>
      <w:marRight w:val="0"/>
      <w:marTop w:val="0"/>
      <w:marBottom w:val="0"/>
      <w:divBdr>
        <w:top w:val="none" w:sz="0" w:space="0" w:color="auto"/>
        <w:left w:val="none" w:sz="0" w:space="0" w:color="auto"/>
        <w:bottom w:val="none" w:sz="0" w:space="0" w:color="auto"/>
        <w:right w:val="none" w:sz="0" w:space="0" w:color="auto"/>
      </w:divBdr>
    </w:div>
    <w:div w:id="1260722489">
      <w:bodyDiv w:val="1"/>
      <w:marLeft w:val="0"/>
      <w:marRight w:val="0"/>
      <w:marTop w:val="0"/>
      <w:marBottom w:val="0"/>
      <w:divBdr>
        <w:top w:val="none" w:sz="0" w:space="0" w:color="auto"/>
        <w:left w:val="none" w:sz="0" w:space="0" w:color="auto"/>
        <w:bottom w:val="none" w:sz="0" w:space="0" w:color="auto"/>
        <w:right w:val="none" w:sz="0" w:space="0" w:color="auto"/>
      </w:divBdr>
    </w:div>
    <w:div w:id="1262644542">
      <w:bodyDiv w:val="1"/>
      <w:marLeft w:val="0"/>
      <w:marRight w:val="0"/>
      <w:marTop w:val="0"/>
      <w:marBottom w:val="0"/>
      <w:divBdr>
        <w:top w:val="none" w:sz="0" w:space="0" w:color="auto"/>
        <w:left w:val="none" w:sz="0" w:space="0" w:color="auto"/>
        <w:bottom w:val="none" w:sz="0" w:space="0" w:color="auto"/>
        <w:right w:val="none" w:sz="0" w:space="0" w:color="auto"/>
      </w:divBdr>
    </w:div>
    <w:div w:id="1276525113">
      <w:bodyDiv w:val="1"/>
      <w:marLeft w:val="0"/>
      <w:marRight w:val="0"/>
      <w:marTop w:val="0"/>
      <w:marBottom w:val="0"/>
      <w:divBdr>
        <w:top w:val="none" w:sz="0" w:space="0" w:color="auto"/>
        <w:left w:val="none" w:sz="0" w:space="0" w:color="auto"/>
        <w:bottom w:val="none" w:sz="0" w:space="0" w:color="auto"/>
        <w:right w:val="none" w:sz="0" w:space="0" w:color="auto"/>
      </w:divBdr>
    </w:div>
    <w:div w:id="1314944341">
      <w:bodyDiv w:val="1"/>
      <w:marLeft w:val="0"/>
      <w:marRight w:val="0"/>
      <w:marTop w:val="0"/>
      <w:marBottom w:val="0"/>
      <w:divBdr>
        <w:top w:val="none" w:sz="0" w:space="0" w:color="auto"/>
        <w:left w:val="none" w:sz="0" w:space="0" w:color="auto"/>
        <w:bottom w:val="none" w:sz="0" w:space="0" w:color="auto"/>
        <w:right w:val="none" w:sz="0" w:space="0" w:color="auto"/>
      </w:divBdr>
    </w:div>
    <w:div w:id="1317370889">
      <w:bodyDiv w:val="1"/>
      <w:marLeft w:val="0"/>
      <w:marRight w:val="0"/>
      <w:marTop w:val="0"/>
      <w:marBottom w:val="0"/>
      <w:divBdr>
        <w:top w:val="none" w:sz="0" w:space="0" w:color="auto"/>
        <w:left w:val="none" w:sz="0" w:space="0" w:color="auto"/>
        <w:bottom w:val="none" w:sz="0" w:space="0" w:color="auto"/>
        <w:right w:val="none" w:sz="0" w:space="0" w:color="auto"/>
      </w:divBdr>
    </w:div>
    <w:div w:id="1402945270">
      <w:bodyDiv w:val="1"/>
      <w:marLeft w:val="0"/>
      <w:marRight w:val="0"/>
      <w:marTop w:val="0"/>
      <w:marBottom w:val="0"/>
      <w:divBdr>
        <w:top w:val="none" w:sz="0" w:space="0" w:color="auto"/>
        <w:left w:val="none" w:sz="0" w:space="0" w:color="auto"/>
        <w:bottom w:val="none" w:sz="0" w:space="0" w:color="auto"/>
        <w:right w:val="none" w:sz="0" w:space="0" w:color="auto"/>
      </w:divBdr>
    </w:div>
    <w:div w:id="1406299802">
      <w:bodyDiv w:val="1"/>
      <w:marLeft w:val="0"/>
      <w:marRight w:val="0"/>
      <w:marTop w:val="0"/>
      <w:marBottom w:val="0"/>
      <w:divBdr>
        <w:top w:val="none" w:sz="0" w:space="0" w:color="auto"/>
        <w:left w:val="none" w:sz="0" w:space="0" w:color="auto"/>
        <w:bottom w:val="none" w:sz="0" w:space="0" w:color="auto"/>
        <w:right w:val="none" w:sz="0" w:space="0" w:color="auto"/>
      </w:divBdr>
    </w:div>
    <w:div w:id="1493374316">
      <w:bodyDiv w:val="1"/>
      <w:marLeft w:val="0"/>
      <w:marRight w:val="0"/>
      <w:marTop w:val="0"/>
      <w:marBottom w:val="0"/>
      <w:divBdr>
        <w:top w:val="none" w:sz="0" w:space="0" w:color="auto"/>
        <w:left w:val="none" w:sz="0" w:space="0" w:color="auto"/>
        <w:bottom w:val="none" w:sz="0" w:space="0" w:color="auto"/>
        <w:right w:val="none" w:sz="0" w:space="0" w:color="auto"/>
      </w:divBdr>
    </w:div>
    <w:div w:id="1499073783">
      <w:bodyDiv w:val="1"/>
      <w:marLeft w:val="0"/>
      <w:marRight w:val="0"/>
      <w:marTop w:val="0"/>
      <w:marBottom w:val="0"/>
      <w:divBdr>
        <w:top w:val="none" w:sz="0" w:space="0" w:color="auto"/>
        <w:left w:val="none" w:sz="0" w:space="0" w:color="auto"/>
        <w:bottom w:val="none" w:sz="0" w:space="0" w:color="auto"/>
        <w:right w:val="none" w:sz="0" w:space="0" w:color="auto"/>
      </w:divBdr>
    </w:div>
    <w:div w:id="1554803903">
      <w:bodyDiv w:val="1"/>
      <w:marLeft w:val="0"/>
      <w:marRight w:val="0"/>
      <w:marTop w:val="0"/>
      <w:marBottom w:val="0"/>
      <w:divBdr>
        <w:top w:val="none" w:sz="0" w:space="0" w:color="auto"/>
        <w:left w:val="none" w:sz="0" w:space="0" w:color="auto"/>
        <w:bottom w:val="none" w:sz="0" w:space="0" w:color="auto"/>
        <w:right w:val="none" w:sz="0" w:space="0" w:color="auto"/>
      </w:divBdr>
    </w:div>
    <w:div w:id="1558471138">
      <w:bodyDiv w:val="1"/>
      <w:marLeft w:val="0"/>
      <w:marRight w:val="0"/>
      <w:marTop w:val="0"/>
      <w:marBottom w:val="0"/>
      <w:divBdr>
        <w:top w:val="none" w:sz="0" w:space="0" w:color="auto"/>
        <w:left w:val="none" w:sz="0" w:space="0" w:color="auto"/>
        <w:bottom w:val="none" w:sz="0" w:space="0" w:color="auto"/>
        <w:right w:val="none" w:sz="0" w:space="0" w:color="auto"/>
      </w:divBdr>
    </w:div>
    <w:div w:id="1628318314">
      <w:bodyDiv w:val="1"/>
      <w:marLeft w:val="0"/>
      <w:marRight w:val="0"/>
      <w:marTop w:val="0"/>
      <w:marBottom w:val="0"/>
      <w:divBdr>
        <w:top w:val="none" w:sz="0" w:space="0" w:color="auto"/>
        <w:left w:val="none" w:sz="0" w:space="0" w:color="auto"/>
        <w:bottom w:val="none" w:sz="0" w:space="0" w:color="auto"/>
        <w:right w:val="none" w:sz="0" w:space="0" w:color="auto"/>
      </w:divBdr>
    </w:div>
    <w:div w:id="1650011970">
      <w:bodyDiv w:val="1"/>
      <w:marLeft w:val="0"/>
      <w:marRight w:val="0"/>
      <w:marTop w:val="0"/>
      <w:marBottom w:val="0"/>
      <w:divBdr>
        <w:top w:val="none" w:sz="0" w:space="0" w:color="auto"/>
        <w:left w:val="none" w:sz="0" w:space="0" w:color="auto"/>
        <w:bottom w:val="none" w:sz="0" w:space="0" w:color="auto"/>
        <w:right w:val="none" w:sz="0" w:space="0" w:color="auto"/>
      </w:divBdr>
    </w:div>
    <w:div w:id="1701739913">
      <w:bodyDiv w:val="1"/>
      <w:marLeft w:val="0"/>
      <w:marRight w:val="0"/>
      <w:marTop w:val="0"/>
      <w:marBottom w:val="0"/>
      <w:divBdr>
        <w:top w:val="none" w:sz="0" w:space="0" w:color="auto"/>
        <w:left w:val="none" w:sz="0" w:space="0" w:color="auto"/>
        <w:bottom w:val="none" w:sz="0" w:space="0" w:color="auto"/>
        <w:right w:val="none" w:sz="0" w:space="0" w:color="auto"/>
      </w:divBdr>
    </w:div>
    <w:div w:id="1731999478">
      <w:bodyDiv w:val="1"/>
      <w:marLeft w:val="0"/>
      <w:marRight w:val="0"/>
      <w:marTop w:val="0"/>
      <w:marBottom w:val="0"/>
      <w:divBdr>
        <w:top w:val="none" w:sz="0" w:space="0" w:color="auto"/>
        <w:left w:val="none" w:sz="0" w:space="0" w:color="auto"/>
        <w:bottom w:val="none" w:sz="0" w:space="0" w:color="auto"/>
        <w:right w:val="none" w:sz="0" w:space="0" w:color="auto"/>
      </w:divBdr>
    </w:div>
    <w:div w:id="1751343165">
      <w:bodyDiv w:val="1"/>
      <w:marLeft w:val="0"/>
      <w:marRight w:val="0"/>
      <w:marTop w:val="0"/>
      <w:marBottom w:val="0"/>
      <w:divBdr>
        <w:top w:val="none" w:sz="0" w:space="0" w:color="auto"/>
        <w:left w:val="none" w:sz="0" w:space="0" w:color="auto"/>
        <w:bottom w:val="none" w:sz="0" w:space="0" w:color="auto"/>
        <w:right w:val="none" w:sz="0" w:space="0" w:color="auto"/>
      </w:divBdr>
    </w:div>
    <w:div w:id="1767195028">
      <w:bodyDiv w:val="1"/>
      <w:marLeft w:val="0"/>
      <w:marRight w:val="0"/>
      <w:marTop w:val="0"/>
      <w:marBottom w:val="0"/>
      <w:divBdr>
        <w:top w:val="none" w:sz="0" w:space="0" w:color="auto"/>
        <w:left w:val="none" w:sz="0" w:space="0" w:color="auto"/>
        <w:bottom w:val="none" w:sz="0" w:space="0" w:color="auto"/>
        <w:right w:val="none" w:sz="0" w:space="0" w:color="auto"/>
      </w:divBdr>
    </w:div>
    <w:div w:id="1813669860">
      <w:bodyDiv w:val="1"/>
      <w:marLeft w:val="0"/>
      <w:marRight w:val="0"/>
      <w:marTop w:val="0"/>
      <w:marBottom w:val="0"/>
      <w:divBdr>
        <w:top w:val="none" w:sz="0" w:space="0" w:color="auto"/>
        <w:left w:val="none" w:sz="0" w:space="0" w:color="auto"/>
        <w:bottom w:val="none" w:sz="0" w:space="0" w:color="auto"/>
        <w:right w:val="none" w:sz="0" w:space="0" w:color="auto"/>
      </w:divBdr>
    </w:div>
    <w:div w:id="1824276536">
      <w:bodyDiv w:val="1"/>
      <w:marLeft w:val="0"/>
      <w:marRight w:val="0"/>
      <w:marTop w:val="0"/>
      <w:marBottom w:val="0"/>
      <w:divBdr>
        <w:top w:val="none" w:sz="0" w:space="0" w:color="auto"/>
        <w:left w:val="none" w:sz="0" w:space="0" w:color="auto"/>
        <w:bottom w:val="none" w:sz="0" w:space="0" w:color="auto"/>
        <w:right w:val="none" w:sz="0" w:space="0" w:color="auto"/>
      </w:divBdr>
    </w:div>
    <w:div w:id="1873807935">
      <w:bodyDiv w:val="1"/>
      <w:marLeft w:val="0"/>
      <w:marRight w:val="0"/>
      <w:marTop w:val="0"/>
      <w:marBottom w:val="0"/>
      <w:divBdr>
        <w:top w:val="none" w:sz="0" w:space="0" w:color="auto"/>
        <w:left w:val="none" w:sz="0" w:space="0" w:color="auto"/>
        <w:bottom w:val="none" w:sz="0" w:space="0" w:color="auto"/>
        <w:right w:val="none" w:sz="0" w:space="0" w:color="auto"/>
      </w:divBdr>
    </w:div>
    <w:div w:id="1901481979">
      <w:bodyDiv w:val="1"/>
      <w:marLeft w:val="0"/>
      <w:marRight w:val="0"/>
      <w:marTop w:val="0"/>
      <w:marBottom w:val="0"/>
      <w:divBdr>
        <w:top w:val="none" w:sz="0" w:space="0" w:color="auto"/>
        <w:left w:val="none" w:sz="0" w:space="0" w:color="auto"/>
        <w:bottom w:val="none" w:sz="0" w:space="0" w:color="auto"/>
        <w:right w:val="none" w:sz="0" w:space="0" w:color="auto"/>
      </w:divBdr>
    </w:div>
    <w:div w:id="1914506401">
      <w:bodyDiv w:val="1"/>
      <w:marLeft w:val="0"/>
      <w:marRight w:val="0"/>
      <w:marTop w:val="0"/>
      <w:marBottom w:val="0"/>
      <w:divBdr>
        <w:top w:val="none" w:sz="0" w:space="0" w:color="auto"/>
        <w:left w:val="none" w:sz="0" w:space="0" w:color="auto"/>
        <w:bottom w:val="none" w:sz="0" w:space="0" w:color="auto"/>
        <w:right w:val="none" w:sz="0" w:space="0" w:color="auto"/>
      </w:divBdr>
    </w:div>
    <w:div w:id="1927031899">
      <w:bodyDiv w:val="1"/>
      <w:marLeft w:val="0"/>
      <w:marRight w:val="0"/>
      <w:marTop w:val="0"/>
      <w:marBottom w:val="0"/>
      <w:divBdr>
        <w:top w:val="none" w:sz="0" w:space="0" w:color="auto"/>
        <w:left w:val="none" w:sz="0" w:space="0" w:color="auto"/>
        <w:bottom w:val="none" w:sz="0" w:space="0" w:color="auto"/>
        <w:right w:val="none" w:sz="0" w:space="0" w:color="auto"/>
      </w:divBdr>
    </w:div>
    <w:div w:id="1944534125">
      <w:bodyDiv w:val="1"/>
      <w:marLeft w:val="0"/>
      <w:marRight w:val="0"/>
      <w:marTop w:val="0"/>
      <w:marBottom w:val="0"/>
      <w:divBdr>
        <w:top w:val="none" w:sz="0" w:space="0" w:color="auto"/>
        <w:left w:val="none" w:sz="0" w:space="0" w:color="auto"/>
        <w:bottom w:val="none" w:sz="0" w:space="0" w:color="auto"/>
        <w:right w:val="none" w:sz="0" w:space="0" w:color="auto"/>
      </w:divBdr>
      <w:divsChild>
        <w:div w:id="593319506">
          <w:marLeft w:val="0"/>
          <w:marRight w:val="0"/>
          <w:marTop w:val="0"/>
          <w:marBottom w:val="0"/>
          <w:divBdr>
            <w:top w:val="none" w:sz="0" w:space="0" w:color="auto"/>
            <w:left w:val="none" w:sz="0" w:space="0" w:color="auto"/>
            <w:bottom w:val="none" w:sz="0" w:space="0" w:color="auto"/>
            <w:right w:val="none" w:sz="0" w:space="0" w:color="auto"/>
          </w:divBdr>
          <w:divsChild>
            <w:div w:id="611937856">
              <w:marLeft w:val="0"/>
              <w:marRight w:val="0"/>
              <w:marTop w:val="0"/>
              <w:marBottom w:val="0"/>
              <w:divBdr>
                <w:top w:val="none" w:sz="0" w:space="0" w:color="auto"/>
                <w:left w:val="none" w:sz="0" w:space="0" w:color="auto"/>
                <w:bottom w:val="none" w:sz="0" w:space="0" w:color="auto"/>
                <w:right w:val="none" w:sz="0" w:space="0" w:color="auto"/>
              </w:divBdr>
              <w:divsChild>
                <w:div w:id="1621261118">
                  <w:marLeft w:val="0"/>
                  <w:marRight w:val="0"/>
                  <w:marTop w:val="0"/>
                  <w:marBottom w:val="0"/>
                  <w:divBdr>
                    <w:top w:val="none" w:sz="0" w:space="0" w:color="auto"/>
                    <w:left w:val="none" w:sz="0" w:space="0" w:color="auto"/>
                    <w:bottom w:val="none" w:sz="0" w:space="0" w:color="auto"/>
                    <w:right w:val="none" w:sz="0" w:space="0" w:color="auto"/>
                  </w:divBdr>
                  <w:divsChild>
                    <w:div w:id="482358034">
                      <w:marLeft w:val="0"/>
                      <w:marRight w:val="0"/>
                      <w:marTop w:val="0"/>
                      <w:marBottom w:val="0"/>
                      <w:divBdr>
                        <w:top w:val="none" w:sz="0" w:space="0" w:color="auto"/>
                        <w:left w:val="none" w:sz="0" w:space="0" w:color="auto"/>
                        <w:bottom w:val="none" w:sz="0" w:space="0" w:color="auto"/>
                        <w:right w:val="none" w:sz="0" w:space="0" w:color="auto"/>
                      </w:divBdr>
                      <w:divsChild>
                        <w:div w:id="762649980">
                          <w:marLeft w:val="0"/>
                          <w:marRight w:val="0"/>
                          <w:marTop w:val="0"/>
                          <w:marBottom w:val="0"/>
                          <w:divBdr>
                            <w:top w:val="none" w:sz="0" w:space="0" w:color="auto"/>
                            <w:left w:val="none" w:sz="0" w:space="0" w:color="auto"/>
                            <w:bottom w:val="none" w:sz="0" w:space="0" w:color="auto"/>
                            <w:right w:val="none" w:sz="0" w:space="0" w:color="auto"/>
                          </w:divBdr>
                          <w:divsChild>
                            <w:div w:id="1334990175">
                              <w:marLeft w:val="0"/>
                              <w:marRight w:val="0"/>
                              <w:marTop w:val="0"/>
                              <w:marBottom w:val="0"/>
                              <w:divBdr>
                                <w:top w:val="none" w:sz="0" w:space="0" w:color="auto"/>
                                <w:left w:val="none" w:sz="0" w:space="0" w:color="auto"/>
                                <w:bottom w:val="none" w:sz="0" w:space="0" w:color="auto"/>
                                <w:right w:val="none" w:sz="0" w:space="0" w:color="auto"/>
                              </w:divBdr>
                              <w:divsChild>
                                <w:div w:id="1524055019">
                                  <w:marLeft w:val="0"/>
                                  <w:marRight w:val="0"/>
                                  <w:marTop w:val="0"/>
                                  <w:marBottom w:val="0"/>
                                  <w:divBdr>
                                    <w:top w:val="none" w:sz="0" w:space="0" w:color="auto"/>
                                    <w:left w:val="none" w:sz="0" w:space="0" w:color="auto"/>
                                    <w:bottom w:val="none" w:sz="0" w:space="0" w:color="auto"/>
                                    <w:right w:val="none" w:sz="0" w:space="0" w:color="auto"/>
                                  </w:divBdr>
                                  <w:divsChild>
                                    <w:div w:id="1509366765">
                                      <w:marLeft w:val="0"/>
                                      <w:marRight w:val="0"/>
                                      <w:marTop w:val="0"/>
                                      <w:marBottom w:val="0"/>
                                      <w:divBdr>
                                        <w:top w:val="none" w:sz="0" w:space="0" w:color="auto"/>
                                        <w:left w:val="none" w:sz="0" w:space="0" w:color="auto"/>
                                        <w:bottom w:val="none" w:sz="0" w:space="0" w:color="auto"/>
                                        <w:right w:val="none" w:sz="0" w:space="0" w:color="auto"/>
                                      </w:divBdr>
                                      <w:divsChild>
                                        <w:div w:id="1610314968">
                                          <w:marLeft w:val="0"/>
                                          <w:marRight w:val="0"/>
                                          <w:marTop w:val="0"/>
                                          <w:marBottom w:val="0"/>
                                          <w:divBdr>
                                            <w:top w:val="none" w:sz="0" w:space="0" w:color="auto"/>
                                            <w:left w:val="none" w:sz="0" w:space="0" w:color="auto"/>
                                            <w:bottom w:val="none" w:sz="0" w:space="0" w:color="auto"/>
                                            <w:right w:val="none" w:sz="0" w:space="0" w:color="auto"/>
                                          </w:divBdr>
                                          <w:divsChild>
                                            <w:div w:id="357582959">
                                              <w:marLeft w:val="0"/>
                                              <w:marRight w:val="0"/>
                                              <w:marTop w:val="0"/>
                                              <w:marBottom w:val="0"/>
                                              <w:divBdr>
                                                <w:top w:val="none" w:sz="0" w:space="0" w:color="auto"/>
                                                <w:left w:val="none" w:sz="0" w:space="0" w:color="auto"/>
                                                <w:bottom w:val="none" w:sz="0" w:space="0" w:color="auto"/>
                                                <w:right w:val="none" w:sz="0" w:space="0" w:color="auto"/>
                                              </w:divBdr>
                                              <w:divsChild>
                                                <w:div w:id="1472289408">
                                                  <w:marLeft w:val="0"/>
                                                  <w:marRight w:val="0"/>
                                                  <w:marTop w:val="0"/>
                                                  <w:marBottom w:val="0"/>
                                                  <w:divBdr>
                                                    <w:top w:val="none" w:sz="0" w:space="0" w:color="auto"/>
                                                    <w:left w:val="none" w:sz="0" w:space="0" w:color="auto"/>
                                                    <w:bottom w:val="none" w:sz="0" w:space="0" w:color="auto"/>
                                                    <w:right w:val="none" w:sz="0" w:space="0" w:color="auto"/>
                                                  </w:divBdr>
                                                  <w:divsChild>
                                                    <w:div w:id="535431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231234">
                                          <w:marLeft w:val="0"/>
                                          <w:marRight w:val="0"/>
                                          <w:marTop w:val="0"/>
                                          <w:marBottom w:val="0"/>
                                          <w:divBdr>
                                            <w:top w:val="none" w:sz="0" w:space="0" w:color="auto"/>
                                            <w:left w:val="none" w:sz="0" w:space="0" w:color="auto"/>
                                            <w:bottom w:val="none" w:sz="0" w:space="0" w:color="auto"/>
                                            <w:right w:val="none" w:sz="0" w:space="0" w:color="auto"/>
                                          </w:divBdr>
                                          <w:divsChild>
                                            <w:div w:id="559022219">
                                              <w:marLeft w:val="0"/>
                                              <w:marRight w:val="0"/>
                                              <w:marTop w:val="0"/>
                                              <w:marBottom w:val="0"/>
                                              <w:divBdr>
                                                <w:top w:val="none" w:sz="0" w:space="0" w:color="auto"/>
                                                <w:left w:val="none" w:sz="0" w:space="0" w:color="auto"/>
                                                <w:bottom w:val="none" w:sz="0" w:space="0" w:color="auto"/>
                                                <w:right w:val="none" w:sz="0" w:space="0" w:color="auto"/>
                                              </w:divBdr>
                                              <w:divsChild>
                                                <w:div w:id="653221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94479791">
          <w:marLeft w:val="0"/>
          <w:marRight w:val="0"/>
          <w:marTop w:val="0"/>
          <w:marBottom w:val="0"/>
          <w:divBdr>
            <w:top w:val="none" w:sz="0" w:space="0" w:color="auto"/>
            <w:left w:val="none" w:sz="0" w:space="0" w:color="auto"/>
            <w:bottom w:val="none" w:sz="0" w:space="0" w:color="auto"/>
            <w:right w:val="none" w:sz="0" w:space="0" w:color="auto"/>
          </w:divBdr>
          <w:divsChild>
            <w:div w:id="450052572">
              <w:marLeft w:val="0"/>
              <w:marRight w:val="0"/>
              <w:marTop w:val="0"/>
              <w:marBottom w:val="0"/>
              <w:divBdr>
                <w:top w:val="none" w:sz="0" w:space="0" w:color="auto"/>
                <w:left w:val="none" w:sz="0" w:space="0" w:color="auto"/>
                <w:bottom w:val="none" w:sz="0" w:space="0" w:color="auto"/>
                <w:right w:val="none" w:sz="0" w:space="0" w:color="auto"/>
              </w:divBdr>
              <w:divsChild>
                <w:div w:id="202835202">
                  <w:marLeft w:val="0"/>
                  <w:marRight w:val="0"/>
                  <w:marTop w:val="0"/>
                  <w:marBottom w:val="0"/>
                  <w:divBdr>
                    <w:top w:val="none" w:sz="0" w:space="0" w:color="auto"/>
                    <w:left w:val="none" w:sz="0" w:space="0" w:color="auto"/>
                    <w:bottom w:val="none" w:sz="0" w:space="0" w:color="auto"/>
                    <w:right w:val="none" w:sz="0" w:space="0" w:color="auto"/>
                  </w:divBdr>
                  <w:divsChild>
                    <w:div w:id="998077458">
                      <w:marLeft w:val="0"/>
                      <w:marRight w:val="0"/>
                      <w:marTop w:val="0"/>
                      <w:marBottom w:val="0"/>
                      <w:divBdr>
                        <w:top w:val="none" w:sz="0" w:space="0" w:color="auto"/>
                        <w:left w:val="none" w:sz="0" w:space="0" w:color="auto"/>
                        <w:bottom w:val="none" w:sz="0" w:space="0" w:color="auto"/>
                        <w:right w:val="none" w:sz="0" w:space="0" w:color="auto"/>
                      </w:divBdr>
                      <w:divsChild>
                        <w:div w:id="2095854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4538691">
      <w:bodyDiv w:val="1"/>
      <w:marLeft w:val="0"/>
      <w:marRight w:val="0"/>
      <w:marTop w:val="0"/>
      <w:marBottom w:val="0"/>
      <w:divBdr>
        <w:top w:val="none" w:sz="0" w:space="0" w:color="auto"/>
        <w:left w:val="none" w:sz="0" w:space="0" w:color="auto"/>
        <w:bottom w:val="none" w:sz="0" w:space="0" w:color="auto"/>
        <w:right w:val="none" w:sz="0" w:space="0" w:color="auto"/>
      </w:divBdr>
    </w:div>
    <w:div w:id="1986352663">
      <w:bodyDiv w:val="1"/>
      <w:marLeft w:val="0"/>
      <w:marRight w:val="0"/>
      <w:marTop w:val="0"/>
      <w:marBottom w:val="0"/>
      <w:divBdr>
        <w:top w:val="none" w:sz="0" w:space="0" w:color="auto"/>
        <w:left w:val="none" w:sz="0" w:space="0" w:color="auto"/>
        <w:bottom w:val="none" w:sz="0" w:space="0" w:color="auto"/>
        <w:right w:val="none" w:sz="0" w:space="0" w:color="auto"/>
      </w:divBdr>
    </w:div>
    <w:div w:id="1993823764">
      <w:bodyDiv w:val="1"/>
      <w:marLeft w:val="0"/>
      <w:marRight w:val="0"/>
      <w:marTop w:val="0"/>
      <w:marBottom w:val="0"/>
      <w:divBdr>
        <w:top w:val="none" w:sz="0" w:space="0" w:color="auto"/>
        <w:left w:val="none" w:sz="0" w:space="0" w:color="auto"/>
        <w:bottom w:val="none" w:sz="0" w:space="0" w:color="auto"/>
        <w:right w:val="none" w:sz="0" w:space="0" w:color="auto"/>
      </w:divBdr>
    </w:div>
    <w:div w:id="2000767054">
      <w:bodyDiv w:val="1"/>
      <w:marLeft w:val="0"/>
      <w:marRight w:val="0"/>
      <w:marTop w:val="0"/>
      <w:marBottom w:val="0"/>
      <w:divBdr>
        <w:top w:val="none" w:sz="0" w:space="0" w:color="auto"/>
        <w:left w:val="none" w:sz="0" w:space="0" w:color="auto"/>
        <w:bottom w:val="none" w:sz="0" w:space="0" w:color="auto"/>
        <w:right w:val="none" w:sz="0" w:space="0" w:color="auto"/>
      </w:divBdr>
    </w:div>
    <w:div w:id="2013795618">
      <w:bodyDiv w:val="1"/>
      <w:marLeft w:val="0"/>
      <w:marRight w:val="0"/>
      <w:marTop w:val="0"/>
      <w:marBottom w:val="0"/>
      <w:divBdr>
        <w:top w:val="none" w:sz="0" w:space="0" w:color="auto"/>
        <w:left w:val="none" w:sz="0" w:space="0" w:color="auto"/>
        <w:bottom w:val="none" w:sz="0" w:space="0" w:color="auto"/>
        <w:right w:val="none" w:sz="0" w:space="0" w:color="auto"/>
      </w:divBdr>
    </w:div>
    <w:div w:id="2020816916">
      <w:bodyDiv w:val="1"/>
      <w:marLeft w:val="0"/>
      <w:marRight w:val="0"/>
      <w:marTop w:val="0"/>
      <w:marBottom w:val="0"/>
      <w:divBdr>
        <w:top w:val="none" w:sz="0" w:space="0" w:color="auto"/>
        <w:left w:val="none" w:sz="0" w:space="0" w:color="auto"/>
        <w:bottom w:val="none" w:sz="0" w:space="0" w:color="auto"/>
        <w:right w:val="none" w:sz="0" w:space="0" w:color="auto"/>
      </w:divBdr>
    </w:div>
    <w:div w:id="2065055058">
      <w:bodyDiv w:val="1"/>
      <w:marLeft w:val="0"/>
      <w:marRight w:val="0"/>
      <w:marTop w:val="0"/>
      <w:marBottom w:val="0"/>
      <w:divBdr>
        <w:top w:val="none" w:sz="0" w:space="0" w:color="auto"/>
        <w:left w:val="none" w:sz="0" w:space="0" w:color="auto"/>
        <w:bottom w:val="none" w:sz="0" w:space="0" w:color="auto"/>
        <w:right w:val="none" w:sz="0" w:space="0" w:color="auto"/>
      </w:divBdr>
    </w:div>
    <w:div w:id="2079739127">
      <w:bodyDiv w:val="1"/>
      <w:marLeft w:val="0"/>
      <w:marRight w:val="0"/>
      <w:marTop w:val="0"/>
      <w:marBottom w:val="0"/>
      <w:divBdr>
        <w:top w:val="none" w:sz="0" w:space="0" w:color="auto"/>
        <w:left w:val="none" w:sz="0" w:space="0" w:color="auto"/>
        <w:bottom w:val="none" w:sz="0" w:space="0" w:color="auto"/>
        <w:right w:val="none" w:sz="0" w:space="0" w:color="auto"/>
      </w:divBdr>
    </w:div>
    <w:div w:id="2081512531">
      <w:bodyDiv w:val="1"/>
      <w:marLeft w:val="0"/>
      <w:marRight w:val="0"/>
      <w:marTop w:val="0"/>
      <w:marBottom w:val="0"/>
      <w:divBdr>
        <w:top w:val="none" w:sz="0" w:space="0" w:color="auto"/>
        <w:left w:val="none" w:sz="0" w:space="0" w:color="auto"/>
        <w:bottom w:val="none" w:sz="0" w:space="0" w:color="auto"/>
        <w:right w:val="none" w:sz="0" w:space="0" w:color="auto"/>
      </w:divBdr>
    </w:div>
    <w:div w:id="2107185163">
      <w:bodyDiv w:val="1"/>
      <w:marLeft w:val="0"/>
      <w:marRight w:val="0"/>
      <w:marTop w:val="0"/>
      <w:marBottom w:val="0"/>
      <w:divBdr>
        <w:top w:val="none" w:sz="0" w:space="0" w:color="auto"/>
        <w:left w:val="none" w:sz="0" w:space="0" w:color="auto"/>
        <w:bottom w:val="none" w:sz="0" w:space="0" w:color="auto"/>
        <w:right w:val="none" w:sz="0" w:space="0" w:color="auto"/>
      </w:divBdr>
    </w:div>
    <w:div w:id="2128160285">
      <w:bodyDiv w:val="1"/>
      <w:marLeft w:val="0"/>
      <w:marRight w:val="0"/>
      <w:marTop w:val="0"/>
      <w:marBottom w:val="0"/>
      <w:divBdr>
        <w:top w:val="none" w:sz="0" w:space="0" w:color="auto"/>
        <w:left w:val="none" w:sz="0" w:space="0" w:color="auto"/>
        <w:bottom w:val="none" w:sz="0" w:space="0" w:color="auto"/>
        <w:right w:val="none" w:sz="0" w:space="0" w:color="auto"/>
      </w:divBdr>
    </w:div>
    <w:div w:id="2135975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verywellfamily.com/parenting-4157353" TargetMode="Externa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lovotvir.org.ua/words/koping" TargetMode="External"/><Relationship Id="rId17" Type="http://schemas.openxmlformats.org/officeDocument/2006/relationships/hyperlink" Target="https://www.magnanimitas.cz/ADALTA/140140/papers/A_12.pdf" TargetMode="External"/><Relationship Id="rId2" Type="http://schemas.openxmlformats.org/officeDocument/2006/relationships/numbering" Target="numbering.xml"/><Relationship Id="rId16" Type="http://schemas.openxmlformats.org/officeDocument/2006/relationships/hyperlink" Target="https://grassrootsjournals.org/jpg/jpg010203-hladchenkoatal-m00262.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ni.biz.ua/8/8_12/8_127479_klassifikatsiyakoping-strategiy.html" TargetMode="External"/><Relationship Id="rId5" Type="http://schemas.openxmlformats.org/officeDocument/2006/relationships/webSettings" Target="webSettings.xml"/><Relationship Id="rId15" Type="http://schemas.openxmlformats.org/officeDocument/2006/relationships/hyperlink" Target="http://www.jidmr.com/journal/wp-content/uploads/2023/06/43-D23_2164_Rendra_Chriestedy_Prasetya_Indonesia.pdf" TargetMode="External"/><Relationship Id="rId10" Type="http://schemas.openxmlformats.org/officeDocument/2006/relationships/hyperlink" Target="https://dspace.univd.edu.ua/bitstreams/121ba8c8-5b60-4489-adc3-4f618faf61ff/download"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doi.org/10.18662/brain/14.1/404" TargetMode="Externa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A37E55-9CEA-423E-9516-323211CC15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671</TotalTime>
  <Pages>61</Pages>
  <Words>15355</Words>
  <Characters>87526</Characters>
  <Application>Microsoft Office Word</Application>
  <DocSecurity>0</DocSecurity>
  <Lines>729</Lines>
  <Paragraphs>205</Paragraphs>
  <ScaleCrop>false</ScaleCrop>
  <HeadingPairs>
    <vt:vector size="2" baseType="variant">
      <vt:variant>
        <vt:lpstr>Назва</vt:lpstr>
      </vt:variant>
      <vt:variant>
        <vt:i4>1</vt:i4>
      </vt:variant>
    </vt:vector>
  </HeadingPairs>
  <TitlesOfParts>
    <vt:vector size="1" baseType="lpstr">
      <vt:lpstr/>
    </vt:vector>
  </TitlesOfParts>
  <Company>Reanimator Extreme Edition</Company>
  <LinksUpToDate>false</LinksUpToDate>
  <CharactersWithSpaces>102676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ulyankk@gmail.com</dc:creator>
  <cp:keywords/>
  <dc:description/>
  <cp:lastModifiedBy>ulyankk@gmail.com</cp:lastModifiedBy>
  <cp:revision>93</cp:revision>
  <dcterms:created xsi:type="dcterms:W3CDTF">2025-04-01T13:43:00Z</dcterms:created>
  <dcterms:modified xsi:type="dcterms:W3CDTF">2025-05-11T20:53:00Z</dcterms:modified>
</cp:coreProperties>
</file>