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C9EF29" w14:textId="77777777" w:rsidR="009855A7" w:rsidRPr="00222920" w:rsidRDefault="009855A7">
      <w:pPr>
        <w:spacing w:line="240" w:lineRule="auto"/>
        <w:rPr>
          <w:rFonts w:ascii="Times New Roman" w:eastAsia="Times New Roman" w:hAnsi="Times New Roman" w:cs="Times New Roman"/>
          <w:b/>
          <w:sz w:val="24"/>
          <w:szCs w:val="24"/>
          <w:lang w:val="uk-UA"/>
        </w:rPr>
      </w:pPr>
      <w:bookmarkStart w:id="0" w:name="_30j0zll" w:colFirst="0" w:colLast="0"/>
      <w:bookmarkEnd w:id="0"/>
    </w:p>
    <w:p w14:paraId="29E8D841" w14:textId="77777777" w:rsidR="009855A7" w:rsidRPr="00222920" w:rsidRDefault="002C03A9">
      <w:pPr>
        <w:spacing w:line="240" w:lineRule="auto"/>
        <w:jc w:val="center"/>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ОДЕСЬКИЙ НАЦІОНАЛЬНИЙ УНІВЕРСИТЕТ імені І. І. МЕЧНИКОВА</w:t>
      </w:r>
    </w:p>
    <w:p w14:paraId="64BCFFB7" w14:textId="77777777" w:rsidR="009855A7" w:rsidRPr="00222920" w:rsidRDefault="009855A7">
      <w:pPr>
        <w:spacing w:line="240" w:lineRule="auto"/>
        <w:jc w:val="center"/>
        <w:rPr>
          <w:rFonts w:ascii="Times New Roman" w:eastAsia="Times New Roman" w:hAnsi="Times New Roman" w:cs="Times New Roman"/>
          <w:b/>
          <w:sz w:val="32"/>
          <w:szCs w:val="32"/>
          <w:lang w:val="uk-UA"/>
        </w:rPr>
      </w:pPr>
    </w:p>
    <w:p w14:paraId="41AB01F9" w14:textId="77777777" w:rsidR="009855A7" w:rsidRPr="00222920" w:rsidRDefault="002C03A9">
      <w:pPr>
        <w:spacing w:line="240" w:lineRule="auto"/>
        <w:jc w:val="center"/>
        <w:rPr>
          <w:rFonts w:ascii="Times New Roman" w:eastAsia="Times New Roman" w:hAnsi="Times New Roman" w:cs="Times New Roman"/>
          <w:sz w:val="32"/>
          <w:szCs w:val="32"/>
          <w:lang w:val="uk-UA"/>
        </w:rPr>
      </w:pPr>
      <w:r w:rsidRPr="00222920">
        <w:rPr>
          <w:rFonts w:ascii="Times New Roman" w:eastAsia="Times New Roman" w:hAnsi="Times New Roman" w:cs="Times New Roman"/>
          <w:sz w:val="32"/>
          <w:szCs w:val="32"/>
          <w:lang w:val="uk-UA"/>
        </w:rPr>
        <w:t>Факультет міжнародних відносин, політології та соціології</w:t>
      </w:r>
    </w:p>
    <w:p w14:paraId="587775E9" w14:textId="77777777" w:rsidR="009855A7" w:rsidRPr="00222920" w:rsidRDefault="009855A7">
      <w:pPr>
        <w:spacing w:line="240" w:lineRule="auto"/>
        <w:jc w:val="center"/>
        <w:rPr>
          <w:rFonts w:ascii="Times New Roman" w:eastAsia="Times New Roman" w:hAnsi="Times New Roman" w:cs="Times New Roman"/>
          <w:sz w:val="32"/>
          <w:szCs w:val="32"/>
          <w:lang w:val="uk-UA"/>
        </w:rPr>
      </w:pPr>
    </w:p>
    <w:p w14:paraId="79F35E48" w14:textId="77777777" w:rsidR="009855A7" w:rsidRPr="00222920" w:rsidRDefault="002C03A9">
      <w:pPr>
        <w:spacing w:line="240" w:lineRule="auto"/>
        <w:jc w:val="center"/>
        <w:rPr>
          <w:rFonts w:ascii="Times New Roman" w:eastAsia="Times New Roman" w:hAnsi="Times New Roman" w:cs="Times New Roman"/>
          <w:sz w:val="32"/>
          <w:szCs w:val="32"/>
          <w:lang w:val="uk-UA"/>
        </w:rPr>
      </w:pPr>
      <w:r w:rsidRPr="00222920">
        <w:rPr>
          <w:rFonts w:ascii="Times New Roman" w:eastAsia="Times New Roman" w:hAnsi="Times New Roman" w:cs="Times New Roman"/>
          <w:sz w:val="32"/>
          <w:szCs w:val="32"/>
          <w:lang w:val="uk-UA"/>
        </w:rPr>
        <w:t>Кафедра політології</w:t>
      </w:r>
    </w:p>
    <w:p w14:paraId="0874ECEA" w14:textId="77777777" w:rsidR="009855A7" w:rsidRPr="00222920" w:rsidRDefault="009855A7">
      <w:pPr>
        <w:spacing w:line="240" w:lineRule="auto"/>
        <w:jc w:val="center"/>
        <w:rPr>
          <w:rFonts w:ascii="Times New Roman" w:eastAsia="Times New Roman" w:hAnsi="Times New Roman" w:cs="Times New Roman"/>
          <w:b/>
          <w:sz w:val="32"/>
          <w:szCs w:val="32"/>
          <w:lang w:val="uk-UA"/>
        </w:rPr>
      </w:pPr>
    </w:p>
    <w:p w14:paraId="08B1911F" w14:textId="77777777" w:rsidR="009855A7" w:rsidRPr="00222920" w:rsidRDefault="009855A7">
      <w:pPr>
        <w:spacing w:line="240" w:lineRule="auto"/>
        <w:rPr>
          <w:rFonts w:ascii="Times New Roman" w:eastAsia="Times New Roman" w:hAnsi="Times New Roman" w:cs="Times New Roman"/>
          <w:b/>
          <w:sz w:val="32"/>
          <w:szCs w:val="32"/>
          <w:lang w:val="uk-UA"/>
        </w:rPr>
      </w:pPr>
    </w:p>
    <w:p w14:paraId="1F190A03" w14:textId="77777777" w:rsidR="009855A7" w:rsidRPr="00222920" w:rsidRDefault="002C03A9">
      <w:pPr>
        <w:spacing w:line="240" w:lineRule="auto"/>
        <w:jc w:val="center"/>
        <w:rPr>
          <w:rFonts w:ascii="Times New Roman" w:eastAsia="Times New Roman" w:hAnsi="Times New Roman" w:cs="Times New Roman"/>
          <w:b/>
          <w:sz w:val="32"/>
          <w:szCs w:val="32"/>
          <w:lang w:val="uk-UA"/>
        </w:rPr>
      </w:pPr>
      <w:r w:rsidRPr="00222920">
        <w:rPr>
          <w:rFonts w:ascii="Times New Roman" w:eastAsia="Times New Roman" w:hAnsi="Times New Roman" w:cs="Times New Roman"/>
          <w:b/>
          <w:sz w:val="32"/>
          <w:szCs w:val="32"/>
          <w:lang w:val="uk-UA"/>
        </w:rPr>
        <w:t>Кваліфікаційна робота</w:t>
      </w:r>
    </w:p>
    <w:p w14:paraId="1EA1CDF6" w14:textId="77777777" w:rsidR="009855A7" w:rsidRPr="00222920" w:rsidRDefault="002C03A9">
      <w:pPr>
        <w:spacing w:line="240" w:lineRule="auto"/>
        <w:jc w:val="center"/>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на здобуття ступеня вищої освіти «магістр»</w:t>
      </w:r>
    </w:p>
    <w:p w14:paraId="40672B09" w14:textId="77777777" w:rsidR="009855A7" w:rsidRPr="00222920" w:rsidRDefault="009855A7">
      <w:pPr>
        <w:tabs>
          <w:tab w:val="right" w:pos="9355"/>
        </w:tabs>
        <w:spacing w:line="240" w:lineRule="auto"/>
        <w:jc w:val="center"/>
        <w:rPr>
          <w:rFonts w:ascii="Times New Roman" w:eastAsia="Times New Roman" w:hAnsi="Times New Roman" w:cs="Times New Roman"/>
          <w:sz w:val="28"/>
          <w:szCs w:val="28"/>
          <w:lang w:val="uk-UA"/>
        </w:rPr>
      </w:pPr>
    </w:p>
    <w:p w14:paraId="50EADBD9" w14:textId="77777777" w:rsidR="009855A7" w:rsidRPr="00222920" w:rsidRDefault="009855A7">
      <w:pPr>
        <w:tabs>
          <w:tab w:val="right" w:pos="9355"/>
        </w:tabs>
        <w:spacing w:line="240" w:lineRule="auto"/>
        <w:jc w:val="center"/>
        <w:rPr>
          <w:rFonts w:ascii="Times New Roman" w:eastAsia="Times New Roman" w:hAnsi="Times New Roman" w:cs="Times New Roman"/>
          <w:sz w:val="28"/>
          <w:szCs w:val="28"/>
          <w:lang w:val="uk-UA"/>
        </w:rPr>
      </w:pPr>
    </w:p>
    <w:p w14:paraId="5D00FD08" w14:textId="77777777" w:rsidR="009855A7" w:rsidRPr="00222920" w:rsidRDefault="002C03A9">
      <w:pPr>
        <w:tabs>
          <w:tab w:val="right" w:pos="9355"/>
        </w:tabs>
        <w:spacing w:line="240" w:lineRule="auto"/>
        <w:jc w:val="center"/>
        <w:rPr>
          <w:rFonts w:ascii="Times New Roman" w:eastAsia="Times New Roman" w:hAnsi="Times New Roman" w:cs="Times New Roman"/>
          <w:b/>
          <w:sz w:val="28"/>
          <w:szCs w:val="28"/>
          <w:lang w:val="uk-UA"/>
        </w:rPr>
      </w:pPr>
      <w:r w:rsidRPr="00222920">
        <w:rPr>
          <w:rFonts w:ascii="Times New Roman" w:eastAsia="Times New Roman" w:hAnsi="Times New Roman" w:cs="Times New Roman"/>
          <w:b/>
          <w:sz w:val="28"/>
          <w:szCs w:val="28"/>
          <w:lang w:val="uk-UA"/>
        </w:rPr>
        <w:t>«Особливості конструювання ідеологій сучасних політичних партій України»</w:t>
      </w:r>
    </w:p>
    <w:p w14:paraId="09F7F6A6" w14:textId="77777777" w:rsidR="009855A7" w:rsidRPr="00222920" w:rsidRDefault="009855A7">
      <w:pPr>
        <w:tabs>
          <w:tab w:val="right" w:pos="9355"/>
        </w:tabs>
        <w:spacing w:line="240" w:lineRule="auto"/>
        <w:jc w:val="center"/>
        <w:rPr>
          <w:rFonts w:ascii="Times New Roman" w:eastAsia="Times New Roman" w:hAnsi="Times New Roman" w:cs="Times New Roman"/>
          <w:b/>
          <w:sz w:val="28"/>
          <w:szCs w:val="28"/>
          <w:lang w:val="uk-UA"/>
        </w:rPr>
      </w:pPr>
    </w:p>
    <w:p w14:paraId="08BDF083" w14:textId="77777777" w:rsidR="009855A7" w:rsidRPr="00222920" w:rsidRDefault="002C03A9">
      <w:pPr>
        <w:tabs>
          <w:tab w:val="right" w:pos="9355"/>
        </w:tabs>
        <w:spacing w:line="240" w:lineRule="auto"/>
        <w:jc w:val="center"/>
        <w:rPr>
          <w:rFonts w:ascii="Times New Roman" w:eastAsia="Times New Roman" w:hAnsi="Times New Roman" w:cs="Times New Roman"/>
          <w:b/>
          <w:sz w:val="28"/>
          <w:szCs w:val="28"/>
          <w:lang w:val="uk-UA"/>
        </w:rPr>
      </w:pPr>
      <w:r w:rsidRPr="00222920">
        <w:rPr>
          <w:rFonts w:ascii="Times New Roman" w:eastAsia="Times New Roman" w:hAnsi="Times New Roman" w:cs="Times New Roman"/>
          <w:b/>
          <w:sz w:val="28"/>
          <w:szCs w:val="28"/>
          <w:lang w:val="uk-UA"/>
        </w:rPr>
        <w:t>«</w:t>
      </w:r>
      <w:proofErr w:type="spellStart"/>
      <w:r w:rsidRPr="00222920">
        <w:rPr>
          <w:rFonts w:ascii="Times New Roman" w:eastAsia="Times New Roman" w:hAnsi="Times New Roman" w:cs="Times New Roman"/>
          <w:b/>
          <w:sz w:val="28"/>
          <w:szCs w:val="28"/>
          <w:lang w:val="uk-UA"/>
        </w:rPr>
        <w:t>Peculiarities</w:t>
      </w:r>
      <w:proofErr w:type="spellEnd"/>
      <w:r w:rsidRPr="00222920">
        <w:rPr>
          <w:rFonts w:ascii="Times New Roman" w:eastAsia="Times New Roman" w:hAnsi="Times New Roman" w:cs="Times New Roman"/>
          <w:b/>
          <w:sz w:val="28"/>
          <w:szCs w:val="28"/>
          <w:lang w:val="uk-UA"/>
        </w:rPr>
        <w:t xml:space="preserve"> </w:t>
      </w:r>
      <w:proofErr w:type="spellStart"/>
      <w:r w:rsidRPr="00222920">
        <w:rPr>
          <w:rFonts w:ascii="Times New Roman" w:eastAsia="Times New Roman" w:hAnsi="Times New Roman" w:cs="Times New Roman"/>
          <w:b/>
          <w:sz w:val="28"/>
          <w:szCs w:val="28"/>
          <w:lang w:val="uk-UA"/>
        </w:rPr>
        <w:t>of</w:t>
      </w:r>
      <w:proofErr w:type="spellEnd"/>
      <w:r w:rsidRPr="00222920">
        <w:rPr>
          <w:rFonts w:ascii="Times New Roman" w:eastAsia="Times New Roman" w:hAnsi="Times New Roman" w:cs="Times New Roman"/>
          <w:b/>
          <w:sz w:val="28"/>
          <w:szCs w:val="28"/>
          <w:lang w:val="uk-UA"/>
        </w:rPr>
        <w:t xml:space="preserve"> </w:t>
      </w:r>
      <w:proofErr w:type="spellStart"/>
      <w:r w:rsidRPr="00222920">
        <w:rPr>
          <w:rFonts w:ascii="Times New Roman" w:eastAsia="Times New Roman" w:hAnsi="Times New Roman" w:cs="Times New Roman"/>
          <w:b/>
          <w:sz w:val="28"/>
          <w:szCs w:val="28"/>
          <w:lang w:val="uk-UA"/>
        </w:rPr>
        <w:t>construction</w:t>
      </w:r>
      <w:proofErr w:type="spellEnd"/>
      <w:r w:rsidRPr="00222920">
        <w:rPr>
          <w:rFonts w:ascii="Times New Roman" w:eastAsia="Times New Roman" w:hAnsi="Times New Roman" w:cs="Times New Roman"/>
          <w:b/>
          <w:sz w:val="28"/>
          <w:szCs w:val="28"/>
          <w:lang w:val="uk-UA"/>
        </w:rPr>
        <w:t xml:space="preserve"> </w:t>
      </w:r>
      <w:proofErr w:type="spellStart"/>
      <w:r w:rsidRPr="00222920">
        <w:rPr>
          <w:rFonts w:ascii="Times New Roman" w:eastAsia="Times New Roman" w:hAnsi="Times New Roman" w:cs="Times New Roman"/>
          <w:b/>
          <w:sz w:val="28"/>
          <w:szCs w:val="28"/>
          <w:lang w:val="uk-UA"/>
        </w:rPr>
        <w:t>of</w:t>
      </w:r>
      <w:proofErr w:type="spellEnd"/>
      <w:r w:rsidRPr="00222920">
        <w:rPr>
          <w:rFonts w:ascii="Times New Roman" w:eastAsia="Times New Roman" w:hAnsi="Times New Roman" w:cs="Times New Roman"/>
          <w:b/>
          <w:sz w:val="28"/>
          <w:szCs w:val="28"/>
          <w:lang w:val="uk-UA"/>
        </w:rPr>
        <w:t xml:space="preserve"> </w:t>
      </w:r>
      <w:proofErr w:type="spellStart"/>
      <w:r w:rsidRPr="00222920">
        <w:rPr>
          <w:rFonts w:ascii="Times New Roman" w:eastAsia="Times New Roman" w:hAnsi="Times New Roman" w:cs="Times New Roman"/>
          <w:b/>
          <w:sz w:val="28"/>
          <w:szCs w:val="28"/>
          <w:lang w:val="uk-UA"/>
        </w:rPr>
        <w:t>ideologies</w:t>
      </w:r>
      <w:proofErr w:type="spellEnd"/>
      <w:r w:rsidRPr="00222920">
        <w:rPr>
          <w:rFonts w:ascii="Times New Roman" w:eastAsia="Times New Roman" w:hAnsi="Times New Roman" w:cs="Times New Roman"/>
          <w:b/>
          <w:sz w:val="28"/>
          <w:szCs w:val="28"/>
          <w:lang w:val="uk-UA"/>
        </w:rPr>
        <w:t xml:space="preserve"> </w:t>
      </w:r>
      <w:proofErr w:type="spellStart"/>
      <w:r w:rsidRPr="00222920">
        <w:rPr>
          <w:rFonts w:ascii="Times New Roman" w:eastAsia="Times New Roman" w:hAnsi="Times New Roman" w:cs="Times New Roman"/>
          <w:b/>
          <w:sz w:val="28"/>
          <w:szCs w:val="28"/>
          <w:lang w:val="uk-UA"/>
        </w:rPr>
        <w:t>of</w:t>
      </w:r>
      <w:proofErr w:type="spellEnd"/>
      <w:r w:rsidRPr="00222920">
        <w:rPr>
          <w:rFonts w:ascii="Times New Roman" w:eastAsia="Times New Roman" w:hAnsi="Times New Roman" w:cs="Times New Roman"/>
          <w:b/>
          <w:sz w:val="28"/>
          <w:szCs w:val="28"/>
          <w:lang w:val="uk-UA"/>
        </w:rPr>
        <w:t xml:space="preserve"> </w:t>
      </w:r>
      <w:proofErr w:type="spellStart"/>
      <w:r w:rsidRPr="00222920">
        <w:rPr>
          <w:rFonts w:ascii="Times New Roman" w:eastAsia="Times New Roman" w:hAnsi="Times New Roman" w:cs="Times New Roman"/>
          <w:b/>
          <w:sz w:val="28"/>
          <w:szCs w:val="28"/>
          <w:lang w:val="uk-UA"/>
        </w:rPr>
        <w:t>modern</w:t>
      </w:r>
      <w:proofErr w:type="spellEnd"/>
      <w:r w:rsidRPr="00222920">
        <w:rPr>
          <w:rFonts w:ascii="Times New Roman" w:eastAsia="Times New Roman" w:hAnsi="Times New Roman" w:cs="Times New Roman"/>
          <w:b/>
          <w:sz w:val="28"/>
          <w:szCs w:val="28"/>
          <w:lang w:val="uk-UA"/>
        </w:rPr>
        <w:t xml:space="preserve"> </w:t>
      </w:r>
      <w:proofErr w:type="spellStart"/>
      <w:r w:rsidRPr="00222920">
        <w:rPr>
          <w:rFonts w:ascii="Times New Roman" w:eastAsia="Times New Roman" w:hAnsi="Times New Roman" w:cs="Times New Roman"/>
          <w:b/>
          <w:sz w:val="28"/>
          <w:szCs w:val="28"/>
          <w:lang w:val="uk-UA"/>
        </w:rPr>
        <w:t>political</w:t>
      </w:r>
      <w:proofErr w:type="spellEnd"/>
      <w:r w:rsidRPr="00222920">
        <w:rPr>
          <w:rFonts w:ascii="Times New Roman" w:eastAsia="Times New Roman" w:hAnsi="Times New Roman" w:cs="Times New Roman"/>
          <w:b/>
          <w:sz w:val="28"/>
          <w:szCs w:val="28"/>
          <w:lang w:val="uk-UA"/>
        </w:rPr>
        <w:t xml:space="preserve"> </w:t>
      </w:r>
      <w:proofErr w:type="spellStart"/>
      <w:r w:rsidRPr="00222920">
        <w:rPr>
          <w:rFonts w:ascii="Times New Roman" w:eastAsia="Times New Roman" w:hAnsi="Times New Roman" w:cs="Times New Roman"/>
          <w:b/>
          <w:sz w:val="28"/>
          <w:szCs w:val="28"/>
          <w:lang w:val="uk-UA"/>
        </w:rPr>
        <w:t>parties</w:t>
      </w:r>
      <w:proofErr w:type="spellEnd"/>
      <w:r w:rsidRPr="00222920">
        <w:rPr>
          <w:rFonts w:ascii="Times New Roman" w:eastAsia="Times New Roman" w:hAnsi="Times New Roman" w:cs="Times New Roman"/>
          <w:b/>
          <w:sz w:val="28"/>
          <w:szCs w:val="28"/>
          <w:lang w:val="uk-UA"/>
        </w:rPr>
        <w:t xml:space="preserve"> </w:t>
      </w:r>
      <w:proofErr w:type="spellStart"/>
      <w:r w:rsidRPr="00222920">
        <w:rPr>
          <w:rFonts w:ascii="Times New Roman" w:eastAsia="Times New Roman" w:hAnsi="Times New Roman" w:cs="Times New Roman"/>
          <w:b/>
          <w:sz w:val="28"/>
          <w:szCs w:val="28"/>
          <w:lang w:val="uk-UA"/>
        </w:rPr>
        <w:t>of</w:t>
      </w:r>
      <w:proofErr w:type="spellEnd"/>
      <w:r w:rsidRPr="00222920">
        <w:rPr>
          <w:rFonts w:ascii="Times New Roman" w:eastAsia="Times New Roman" w:hAnsi="Times New Roman" w:cs="Times New Roman"/>
          <w:b/>
          <w:sz w:val="28"/>
          <w:szCs w:val="28"/>
          <w:lang w:val="uk-UA"/>
        </w:rPr>
        <w:t xml:space="preserve"> </w:t>
      </w:r>
      <w:proofErr w:type="spellStart"/>
      <w:r w:rsidRPr="00222920">
        <w:rPr>
          <w:rFonts w:ascii="Times New Roman" w:eastAsia="Times New Roman" w:hAnsi="Times New Roman" w:cs="Times New Roman"/>
          <w:b/>
          <w:sz w:val="28"/>
          <w:szCs w:val="28"/>
          <w:lang w:val="uk-UA"/>
        </w:rPr>
        <w:t>Ukraine</w:t>
      </w:r>
      <w:proofErr w:type="spellEnd"/>
      <w:r w:rsidRPr="00222920">
        <w:rPr>
          <w:rFonts w:ascii="Times New Roman" w:eastAsia="Times New Roman" w:hAnsi="Times New Roman" w:cs="Times New Roman"/>
          <w:b/>
          <w:sz w:val="28"/>
          <w:szCs w:val="28"/>
          <w:lang w:val="uk-UA"/>
        </w:rPr>
        <w:t>»</w:t>
      </w:r>
    </w:p>
    <w:p w14:paraId="79C07986" w14:textId="77777777" w:rsidR="009855A7" w:rsidRPr="00222920" w:rsidRDefault="009855A7">
      <w:pPr>
        <w:tabs>
          <w:tab w:val="left" w:pos="5320"/>
          <w:tab w:val="right" w:pos="9355"/>
        </w:tabs>
        <w:spacing w:line="240" w:lineRule="auto"/>
        <w:rPr>
          <w:rFonts w:ascii="Times New Roman" w:eastAsia="Times New Roman" w:hAnsi="Times New Roman" w:cs="Times New Roman"/>
          <w:b/>
          <w:sz w:val="28"/>
          <w:szCs w:val="28"/>
          <w:lang w:val="uk-UA"/>
        </w:rPr>
      </w:pPr>
    </w:p>
    <w:p w14:paraId="680302C3" w14:textId="77777777" w:rsidR="009855A7" w:rsidRPr="00222920" w:rsidRDefault="002C03A9">
      <w:pPr>
        <w:tabs>
          <w:tab w:val="left" w:pos="5320"/>
          <w:tab w:val="right" w:pos="9355"/>
        </w:tabs>
        <w:spacing w:line="240" w:lineRule="auto"/>
        <w:rPr>
          <w:rFonts w:ascii="Times New Roman" w:eastAsia="Times New Roman" w:hAnsi="Times New Roman" w:cs="Times New Roman"/>
          <w:sz w:val="24"/>
          <w:szCs w:val="24"/>
          <w:lang w:val="uk-UA"/>
        </w:rPr>
      </w:pPr>
      <w:r w:rsidRPr="00222920">
        <w:rPr>
          <w:rFonts w:ascii="Times New Roman" w:eastAsia="Times New Roman" w:hAnsi="Times New Roman" w:cs="Times New Roman"/>
          <w:sz w:val="24"/>
          <w:szCs w:val="24"/>
          <w:lang w:val="uk-UA"/>
        </w:rPr>
        <w:tab/>
      </w:r>
    </w:p>
    <w:p w14:paraId="09419BD5" w14:textId="54366F15" w:rsidR="00222920" w:rsidRDefault="002C03A9" w:rsidP="00222920">
      <w:pPr>
        <w:tabs>
          <w:tab w:val="left" w:pos="2694"/>
        </w:tabs>
        <w:spacing w:line="240" w:lineRule="auto"/>
        <w:ind w:left="1418" w:firstLine="1276"/>
        <w:jc w:val="center"/>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Виконав:</w:t>
      </w:r>
      <w:r w:rsidR="00222920">
        <w:rPr>
          <w:rFonts w:ascii="Times New Roman" w:eastAsia="Times New Roman" w:hAnsi="Times New Roman" w:cs="Times New Roman"/>
          <w:sz w:val="28"/>
          <w:szCs w:val="28"/>
          <w:lang w:val="uk-UA"/>
        </w:rPr>
        <w:tab/>
      </w:r>
      <w:r w:rsidRPr="00222920">
        <w:rPr>
          <w:rFonts w:ascii="Times New Roman" w:eastAsia="Times New Roman" w:hAnsi="Times New Roman" w:cs="Times New Roman"/>
          <w:sz w:val="28"/>
          <w:szCs w:val="28"/>
          <w:lang w:val="uk-UA"/>
        </w:rPr>
        <w:t>здобувач денної форми навчання</w:t>
      </w:r>
    </w:p>
    <w:p w14:paraId="1BFFDDB5" w14:textId="5061C1C1" w:rsidR="009855A7" w:rsidRPr="00222920" w:rsidRDefault="00222920" w:rsidP="00222920">
      <w:pPr>
        <w:tabs>
          <w:tab w:val="left" w:pos="2694"/>
        </w:tabs>
        <w:spacing w:line="240" w:lineRule="auto"/>
        <w:ind w:left="1418" w:firstLine="2977"/>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2C03A9" w:rsidRPr="00222920">
        <w:rPr>
          <w:rFonts w:ascii="Times New Roman" w:eastAsia="Times New Roman" w:hAnsi="Times New Roman" w:cs="Times New Roman"/>
          <w:sz w:val="28"/>
          <w:szCs w:val="28"/>
          <w:lang w:val="uk-UA"/>
        </w:rPr>
        <w:t>спеціальності 052 – «Політологія»</w:t>
      </w:r>
    </w:p>
    <w:p w14:paraId="41E939C0" w14:textId="77777777" w:rsidR="009855A7" w:rsidRPr="00222920" w:rsidRDefault="002C03A9" w:rsidP="00222920">
      <w:pPr>
        <w:tabs>
          <w:tab w:val="left" w:pos="993"/>
        </w:tabs>
        <w:spacing w:line="240" w:lineRule="auto"/>
        <w:ind w:left="993"/>
        <w:jc w:val="center"/>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Освітня програма – </w:t>
      </w:r>
      <w:r w:rsidRPr="00222920">
        <w:rPr>
          <w:rFonts w:ascii="Times New Roman" w:eastAsia="Times New Roman" w:hAnsi="Times New Roman" w:cs="Times New Roman"/>
          <w:sz w:val="28"/>
          <w:szCs w:val="28"/>
          <w:lang w:val="uk-UA"/>
        </w:rPr>
        <w:t>Політологія</w:t>
      </w:r>
    </w:p>
    <w:p w14:paraId="2B596227" w14:textId="2FEA057D" w:rsidR="009855A7" w:rsidRPr="00222920" w:rsidRDefault="002C03A9" w:rsidP="00222920">
      <w:pPr>
        <w:spacing w:line="240" w:lineRule="auto"/>
        <w:ind w:firstLine="1701"/>
        <w:jc w:val="center"/>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Череватий Владислав Олександрович    </w:t>
      </w:r>
    </w:p>
    <w:p w14:paraId="1F173F1F" w14:textId="77777777" w:rsidR="009855A7" w:rsidRPr="00222920" w:rsidRDefault="009855A7">
      <w:pPr>
        <w:spacing w:line="240" w:lineRule="auto"/>
        <w:ind w:left="2552"/>
        <w:jc w:val="right"/>
        <w:rPr>
          <w:rFonts w:ascii="Times New Roman" w:eastAsia="Times New Roman" w:hAnsi="Times New Roman" w:cs="Times New Roman"/>
          <w:sz w:val="20"/>
          <w:szCs w:val="20"/>
          <w:lang w:val="uk-UA"/>
        </w:rPr>
      </w:pPr>
    </w:p>
    <w:p w14:paraId="59DD50A4" w14:textId="6E172AE4" w:rsidR="009855A7" w:rsidRPr="00222920" w:rsidRDefault="002C03A9" w:rsidP="00222920">
      <w:pPr>
        <w:tabs>
          <w:tab w:val="left" w:pos="5245"/>
        </w:tabs>
        <w:spacing w:before="120" w:line="240" w:lineRule="auto"/>
        <w:ind w:firstLine="2127"/>
        <w:jc w:val="right"/>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Керівник </w:t>
      </w:r>
      <w:proofErr w:type="spellStart"/>
      <w:r w:rsidRPr="00222920">
        <w:rPr>
          <w:rFonts w:ascii="Times New Roman" w:eastAsia="Times New Roman" w:hAnsi="Times New Roman" w:cs="Times New Roman"/>
          <w:sz w:val="28"/>
          <w:szCs w:val="28"/>
          <w:lang w:val="uk-UA"/>
        </w:rPr>
        <w:t>д.політ.н</w:t>
      </w:r>
      <w:proofErr w:type="spellEnd"/>
      <w:r w:rsidRPr="00222920">
        <w:rPr>
          <w:rFonts w:ascii="Times New Roman" w:eastAsia="Times New Roman" w:hAnsi="Times New Roman" w:cs="Times New Roman"/>
          <w:sz w:val="28"/>
          <w:szCs w:val="28"/>
          <w:lang w:val="uk-UA"/>
        </w:rPr>
        <w:t>., проф. Коч С.В.</w:t>
      </w:r>
      <w:r w:rsidRPr="00222920">
        <w:rPr>
          <w:rFonts w:ascii="Times New Roman" w:eastAsia="Times New Roman" w:hAnsi="Times New Roman" w:cs="Times New Roman"/>
          <w:sz w:val="28"/>
          <w:szCs w:val="28"/>
          <w:lang w:val="uk-UA"/>
        </w:rPr>
        <w:tab/>
      </w:r>
      <w:r w:rsidRPr="00222920">
        <w:rPr>
          <w:rFonts w:ascii="Times New Roman" w:eastAsia="Times New Roman" w:hAnsi="Times New Roman" w:cs="Times New Roman"/>
          <w:sz w:val="28"/>
          <w:szCs w:val="28"/>
          <w:lang w:val="uk-UA"/>
        </w:rPr>
        <w:t>___________</w:t>
      </w:r>
    </w:p>
    <w:p w14:paraId="1A6B8F41" w14:textId="0EDEFC2C" w:rsidR="009855A7" w:rsidRPr="00222920" w:rsidRDefault="002C03A9" w:rsidP="007F4A88">
      <w:pPr>
        <w:tabs>
          <w:tab w:val="right" w:pos="2552"/>
          <w:tab w:val="left" w:pos="5245"/>
        </w:tabs>
        <w:spacing w:before="120" w:line="240" w:lineRule="auto"/>
        <w:ind w:left="2552" w:firstLine="567"/>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Рецензент </w:t>
      </w:r>
      <w:proofErr w:type="spellStart"/>
      <w:r w:rsidRPr="00222920">
        <w:rPr>
          <w:rFonts w:ascii="Times New Roman" w:eastAsia="Times New Roman" w:hAnsi="Times New Roman" w:cs="Times New Roman"/>
          <w:sz w:val="28"/>
          <w:szCs w:val="28"/>
          <w:lang w:val="uk-UA"/>
        </w:rPr>
        <w:t>д.політ.н</w:t>
      </w:r>
      <w:proofErr w:type="spellEnd"/>
      <w:r w:rsidRPr="00222920">
        <w:rPr>
          <w:rFonts w:ascii="Times New Roman" w:eastAsia="Times New Roman" w:hAnsi="Times New Roman" w:cs="Times New Roman"/>
          <w:sz w:val="28"/>
          <w:szCs w:val="28"/>
          <w:lang w:val="uk-UA"/>
        </w:rPr>
        <w:t xml:space="preserve">., проф. </w:t>
      </w:r>
      <w:proofErr w:type="spellStart"/>
      <w:r w:rsidRPr="00222920">
        <w:rPr>
          <w:rFonts w:ascii="Times New Roman" w:eastAsia="Times New Roman" w:hAnsi="Times New Roman" w:cs="Times New Roman"/>
          <w:sz w:val="28"/>
          <w:szCs w:val="28"/>
          <w:lang w:val="uk-UA"/>
        </w:rPr>
        <w:t>Узун</w:t>
      </w:r>
      <w:proofErr w:type="spellEnd"/>
      <w:r w:rsidRPr="00222920">
        <w:rPr>
          <w:rFonts w:ascii="Times New Roman" w:eastAsia="Times New Roman" w:hAnsi="Times New Roman" w:cs="Times New Roman"/>
          <w:sz w:val="28"/>
          <w:szCs w:val="28"/>
          <w:lang w:val="uk-UA"/>
        </w:rPr>
        <w:t xml:space="preserve"> Ю. В.</w:t>
      </w:r>
    </w:p>
    <w:p w14:paraId="2B6364C4" w14:textId="77777777" w:rsidR="009855A7" w:rsidRPr="00222920" w:rsidRDefault="009855A7">
      <w:pPr>
        <w:tabs>
          <w:tab w:val="left" w:pos="5245"/>
          <w:tab w:val="right" w:pos="9355"/>
        </w:tabs>
        <w:spacing w:before="120" w:line="240" w:lineRule="auto"/>
        <w:jc w:val="both"/>
        <w:rPr>
          <w:rFonts w:ascii="Times New Roman" w:eastAsia="Times New Roman" w:hAnsi="Times New Roman" w:cs="Times New Roman"/>
          <w:sz w:val="20"/>
          <w:szCs w:val="20"/>
          <w:lang w:val="uk-UA"/>
        </w:rPr>
      </w:pPr>
    </w:p>
    <w:tbl>
      <w:tblPr>
        <w:tblStyle w:val="a5"/>
        <w:tblW w:w="9868" w:type="dxa"/>
        <w:tblInd w:w="-108" w:type="dxa"/>
        <w:tblLayout w:type="fixed"/>
        <w:tblLook w:val="0000" w:firstRow="0" w:lastRow="0" w:firstColumn="0" w:lastColumn="0" w:noHBand="0" w:noVBand="0"/>
      </w:tblPr>
      <w:tblGrid>
        <w:gridCol w:w="5082"/>
        <w:gridCol w:w="4786"/>
      </w:tblGrid>
      <w:tr w:rsidR="009855A7" w:rsidRPr="00222920" w14:paraId="671902AD" w14:textId="77777777">
        <w:trPr>
          <w:trHeight w:val="1"/>
        </w:trPr>
        <w:tc>
          <w:tcPr>
            <w:tcW w:w="5082" w:type="dxa"/>
            <w:tcBorders>
              <w:top w:val="nil"/>
              <w:left w:val="nil"/>
              <w:bottom w:val="nil"/>
              <w:right w:val="nil"/>
            </w:tcBorders>
            <w:shd w:val="clear" w:color="auto" w:fill="FFFFFF"/>
            <w:tcMar>
              <w:left w:w="108" w:type="dxa"/>
              <w:right w:w="108" w:type="dxa"/>
            </w:tcMar>
          </w:tcPr>
          <w:p w14:paraId="1F1D76DE" w14:textId="77777777" w:rsidR="009855A7" w:rsidRPr="00222920" w:rsidRDefault="002C03A9">
            <w:pPr>
              <w:spacing w:line="24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Рекомендовано до захисту:</w:t>
            </w:r>
          </w:p>
          <w:p w14:paraId="4865D6F3" w14:textId="77777777" w:rsidR="009855A7" w:rsidRPr="00222920" w:rsidRDefault="002C03A9">
            <w:pPr>
              <w:spacing w:line="24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Протокол засідання кафедри</w:t>
            </w:r>
          </w:p>
          <w:p w14:paraId="05F3F9E1" w14:textId="77777777" w:rsidR="009855A7" w:rsidRPr="00222920" w:rsidRDefault="002C03A9">
            <w:pPr>
              <w:spacing w:line="24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__________________________</w:t>
            </w:r>
          </w:p>
          <w:p w14:paraId="7BC5D8CB" w14:textId="77777777" w:rsidR="009855A7" w:rsidRPr="00222920" w:rsidRDefault="002C03A9">
            <w:pPr>
              <w:spacing w:line="240" w:lineRule="auto"/>
              <w:jc w:val="both"/>
              <w:rPr>
                <w:rFonts w:ascii="Times New Roman" w:eastAsia="Times New Roman" w:hAnsi="Times New Roman" w:cs="Times New Roman"/>
                <w:sz w:val="28"/>
                <w:szCs w:val="28"/>
                <w:lang w:val="uk-UA"/>
              </w:rPr>
            </w:pPr>
            <w:r w:rsidRPr="00222920">
              <w:rPr>
                <w:rFonts w:ascii="Arial Unicode MS" w:eastAsia="Arial Unicode MS" w:hAnsi="Arial Unicode MS" w:cs="Arial Unicode MS"/>
                <w:sz w:val="28"/>
                <w:szCs w:val="28"/>
                <w:lang w:val="uk-UA"/>
              </w:rPr>
              <w:t>№</w:t>
            </w:r>
            <w:r w:rsidRPr="00222920">
              <w:rPr>
                <w:rFonts w:ascii="Times New Roman" w:eastAsia="Times New Roman" w:hAnsi="Times New Roman" w:cs="Times New Roman"/>
                <w:sz w:val="28"/>
                <w:szCs w:val="28"/>
                <w:lang w:val="uk-UA"/>
              </w:rPr>
              <w:t xml:space="preserve"> ___  від ____.____. 20___ р. </w:t>
            </w:r>
          </w:p>
          <w:p w14:paraId="701ADC74" w14:textId="77777777" w:rsidR="009855A7" w:rsidRPr="00222920" w:rsidRDefault="009855A7">
            <w:pPr>
              <w:spacing w:line="240" w:lineRule="auto"/>
              <w:jc w:val="both"/>
              <w:rPr>
                <w:rFonts w:ascii="Times New Roman" w:eastAsia="Times New Roman" w:hAnsi="Times New Roman" w:cs="Times New Roman"/>
                <w:sz w:val="28"/>
                <w:szCs w:val="28"/>
                <w:lang w:val="uk-UA"/>
              </w:rPr>
            </w:pPr>
          </w:p>
          <w:p w14:paraId="51883FF5" w14:textId="77777777" w:rsidR="009855A7" w:rsidRPr="00222920" w:rsidRDefault="002C03A9">
            <w:pPr>
              <w:spacing w:line="24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Завідувачка кафедри</w:t>
            </w:r>
          </w:p>
          <w:p w14:paraId="730A708B" w14:textId="77777777" w:rsidR="009855A7" w:rsidRPr="00222920" w:rsidRDefault="002C03A9">
            <w:pPr>
              <w:tabs>
                <w:tab w:val="left" w:pos="1168"/>
                <w:tab w:val="left" w:pos="3861"/>
              </w:tabs>
              <w:spacing w:line="240" w:lineRule="auto"/>
              <w:jc w:val="both"/>
              <w:rPr>
                <w:rFonts w:ascii="Times New Roman" w:eastAsia="Times New Roman" w:hAnsi="Times New Roman" w:cs="Times New Roman"/>
                <w:sz w:val="28"/>
                <w:szCs w:val="28"/>
                <w:u w:val="single"/>
                <w:lang w:val="uk-UA"/>
              </w:rPr>
            </w:pPr>
            <w:r w:rsidRPr="00222920">
              <w:rPr>
                <w:rFonts w:ascii="Times New Roman" w:eastAsia="Times New Roman" w:hAnsi="Times New Roman" w:cs="Times New Roman"/>
                <w:sz w:val="28"/>
                <w:szCs w:val="28"/>
                <w:u w:val="single"/>
                <w:lang w:val="uk-UA"/>
              </w:rPr>
              <w:tab/>
            </w:r>
            <w:r w:rsidRPr="00222920">
              <w:rPr>
                <w:rFonts w:ascii="Times New Roman" w:eastAsia="Times New Roman" w:hAnsi="Times New Roman" w:cs="Times New Roman"/>
                <w:sz w:val="28"/>
                <w:szCs w:val="28"/>
                <w:lang w:val="uk-UA"/>
              </w:rPr>
              <w:t xml:space="preserve">              Світлана КОЧ</w:t>
            </w:r>
          </w:p>
          <w:p w14:paraId="728C7CD4" w14:textId="77777777" w:rsidR="009855A7" w:rsidRPr="00222920" w:rsidRDefault="009855A7">
            <w:pPr>
              <w:spacing w:line="240" w:lineRule="auto"/>
              <w:jc w:val="both"/>
              <w:rPr>
                <w:rFonts w:ascii="Times New Roman" w:eastAsia="Times New Roman" w:hAnsi="Times New Roman" w:cs="Times New Roman"/>
                <w:sz w:val="20"/>
                <w:szCs w:val="20"/>
                <w:lang w:val="uk-UA"/>
              </w:rPr>
            </w:pPr>
          </w:p>
        </w:tc>
        <w:tc>
          <w:tcPr>
            <w:tcW w:w="4786" w:type="dxa"/>
            <w:tcBorders>
              <w:top w:val="nil"/>
              <w:left w:val="nil"/>
              <w:bottom w:val="nil"/>
              <w:right w:val="nil"/>
            </w:tcBorders>
            <w:shd w:val="clear" w:color="auto" w:fill="FFFFFF"/>
            <w:tcMar>
              <w:left w:w="108" w:type="dxa"/>
              <w:right w:w="108" w:type="dxa"/>
            </w:tcMar>
          </w:tcPr>
          <w:p w14:paraId="129DC66E" w14:textId="77777777" w:rsidR="009855A7" w:rsidRPr="00222920" w:rsidRDefault="002C03A9">
            <w:pPr>
              <w:tabs>
                <w:tab w:val="right" w:pos="4462"/>
              </w:tabs>
              <w:spacing w:line="24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Захищено на засіданні ЕК </w:t>
            </w:r>
            <w:r w:rsidRPr="00222920">
              <w:rPr>
                <w:rFonts w:ascii="Arial Unicode MS" w:eastAsia="Arial Unicode MS" w:hAnsi="Arial Unicode MS" w:cs="Arial Unicode MS"/>
                <w:sz w:val="28"/>
                <w:szCs w:val="28"/>
                <w:lang w:val="uk-UA"/>
              </w:rPr>
              <w:t>№</w:t>
            </w:r>
            <w:r w:rsidRPr="00222920">
              <w:rPr>
                <w:rFonts w:ascii="Times New Roman" w:eastAsia="Times New Roman" w:hAnsi="Times New Roman" w:cs="Times New Roman"/>
                <w:sz w:val="28"/>
                <w:szCs w:val="28"/>
                <w:lang w:val="uk-UA"/>
              </w:rPr>
              <w:t xml:space="preserve"> _____</w:t>
            </w:r>
          </w:p>
          <w:p w14:paraId="49D235B7" w14:textId="77777777" w:rsidR="009855A7" w:rsidRPr="00222920" w:rsidRDefault="002C03A9">
            <w:pPr>
              <w:spacing w:line="24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протокол </w:t>
            </w:r>
            <w:r w:rsidRPr="00222920">
              <w:rPr>
                <w:rFonts w:ascii="Arial Unicode MS" w:eastAsia="Arial Unicode MS" w:hAnsi="Arial Unicode MS" w:cs="Arial Unicode MS"/>
                <w:sz w:val="28"/>
                <w:szCs w:val="28"/>
                <w:lang w:val="uk-UA"/>
              </w:rPr>
              <w:t>№</w:t>
            </w:r>
            <w:r w:rsidRPr="00222920">
              <w:rPr>
                <w:rFonts w:ascii="Times New Roman" w:eastAsia="Times New Roman" w:hAnsi="Times New Roman" w:cs="Times New Roman"/>
                <w:sz w:val="28"/>
                <w:szCs w:val="28"/>
                <w:lang w:val="uk-UA"/>
              </w:rPr>
              <w:t xml:space="preserve"> __від ____.____.20___ р.</w:t>
            </w:r>
          </w:p>
          <w:p w14:paraId="20637976" w14:textId="77777777" w:rsidR="009855A7" w:rsidRPr="00222920" w:rsidRDefault="002C03A9">
            <w:pPr>
              <w:spacing w:line="24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 </w:t>
            </w:r>
          </w:p>
          <w:p w14:paraId="23375E63" w14:textId="77777777" w:rsidR="009855A7" w:rsidRPr="00222920" w:rsidRDefault="002C03A9">
            <w:pPr>
              <w:tabs>
                <w:tab w:val="right" w:pos="4462"/>
              </w:tabs>
              <w:spacing w:line="24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Оцінка______________/___</w:t>
            </w:r>
            <w:r w:rsidRPr="00222920">
              <w:rPr>
                <w:rFonts w:ascii="Times New Roman" w:eastAsia="Times New Roman" w:hAnsi="Times New Roman" w:cs="Times New Roman"/>
                <w:sz w:val="20"/>
                <w:szCs w:val="20"/>
                <w:lang w:val="uk-UA"/>
              </w:rPr>
              <w:tab/>
            </w:r>
            <w:r w:rsidRPr="00222920">
              <w:rPr>
                <w:rFonts w:ascii="Times New Roman" w:eastAsia="Times New Roman" w:hAnsi="Times New Roman" w:cs="Times New Roman"/>
                <w:sz w:val="28"/>
                <w:szCs w:val="28"/>
                <w:lang w:val="uk-UA"/>
              </w:rPr>
              <w:t>___/_____</w:t>
            </w:r>
          </w:p>
          <w:p w14:paraId="1E2CD07D" w14:textId="77777777" w:rsidR="009855A7" w:rsidRPr="00222920" w:rsidRDefault="002C03A9">
            <w:pPr>
              <w:spacing w:line="240" w:lineRule="auto"/>
              <w:jc w:val="center"/>
              <w:rPr>
                <w:rFonts w:ascii="Times New Roman" w:eastAsia="Times New Roman" w:hAnsi="Times New Roman" w:cs="Times New Roman"/>
                <w:sz w:val="20"/>
                <w:szCs w:val="20"/>
                <w:lang w:val="uk-UA"/>
              </w:rPr>
            </w:pPr>
            <w:r w:rsidRPr="00222920">
              <w:rPr>
                <w:rFonts w:ascii="Times New Roman" w:eastAsia="Times New Roman" w:hAnsi="Times New Roman" w:cs="Times New Roman"/>
                <w:sz w:val="20"/>
                <w:szCs w:val="20"/>
                <w:lang w:val="uk-UA"/>
              </w:rPr>
              <w:t>(за національною шкалою/шкалою ЕСТS/ бали)</w:t>
            </w:r>
          </w:p>
          <w:p w14:paraId="3846FAB1" w14:textId="77777777" w:rsidR="009855A7" w:rsidRPr="00222920" w:rsidRDefault="002C03A9">
            <w:pPr>
              <w:spacing w:line="24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Голова ЕК</w:t>
            </w:r>
          </w:p>
          <w:p w14:paraId="160C2362" w14:textId="77777777" w:rsidR="009855A7" w:rsidRPr="00222920" w:rsidRDefault="002C03A9">
            <w:pPr>
              <w:spacing w:line="240" w:lineRule="auto"/>
              <w:jc w:val="both"/>
              <w:rPr>
                <w:rFonts w:ascii="Times New Roman" w:eastAsia="Times New Roman" w:hAnsi="Times New Roman" w:cs="Times New Roman"/>
                <w:sz w:val="28"/>
                <w:szCs w:val="28"/>
                <w:u w:val="single"/>
                <w:lang w:val="uk-UA"/>
              </w:rPr>
            </w:pPr>
            <w:r w:rsidRPr="00222920">
              <w:rPr>
                <w:rFonts w:ascii="Times New Roman" w:eastAsia="Times New Roman" w:hAnsi="Times New Roman" w:cs="Times New Roman"/>
                <w:sz w:val="28"/>
                <w:szCs w:val="28"/>
                <w:u w:val="single"/>
                <w:lang w:val="uk-UA"/>
              </w:rPr>
              <w:tab/>
            </w:r>
            <w:r w:rsidRPr="00222920">
              <w:rPr>
                <w:rFonts w:ascii="Times New Roman" w:eastAsia="Times New Roman" w:hAnsi="Times New Roman" w:cs="Times New Roman"/>
                <w:sz w:val="28"/>
                <w:szCs w:val="28"/>
                <w:lang w:val="uk-UA"/>
              </w:rPr>
              <w:t xml:space="preserve">              Світлана КОЧ</w:t>
            </w:r>
          </w:p>
          <w:p w14:paraId="6AB61A3A" w14:textId="77777777" w:rsidR="009855A7" w:rsidRPr="00222920" w:rsidRDefault="009855A7">
            <w:pPr>
              <w:spacing w:line="240" w:lineRule="auto"/>
              <w:rPr>
                <w:rFonts w:ascii="Times New Roman" w:eastAsia="Times New Roman" w:hAnsi="Times New Roman" w:cs="Times New Roman"/>
                <w:sz w:val="20"/>
                <w:szCs w:val="20"/>
                <w:lang w:val="uk-UA"/>
              </w:rPr>
            </w:pPr>
          </w:p>
        </w:tc>
      </w:tr>
      <w:tr w:rsidR="009855A7" w:rsidRPr="00222920" w14:paraId="3D3F53C4" w14:textId="77777777">
        <w:trPr>
          <w:trHeight w:val="1"/>
        </w:trPr>
        <w:tc>
          <w:tcPr>
            <w:tcW w:w="5082" w:type="dxa"/>
            <w:tcBorders>
              <w:top w:val="nil"/>
              <w:left w:val="nil"/>
              <w:bottom w:val="nil"/>
              <w:right w:val="nil"/>
            </w:tcBorders>
            <w:shd w:val="clear" w:color="auto" w:fill="FFFFFF"/>
            <w:tcMar>
              <w:left w:w="108" w:type="dxa"/>
              <w:right w:w="108" w:type="dxa"/>
            </w:tcMar>
          </w:tcPr>
          <w:p w14:paraId="45889E5C" w14:textId="77777777" w:rsidR="009855A7" w:rsidRPr="00222920" w:rsidRDefault="009855A7">
            <w:pPr>
              <w:spacing w:line="240" w:lineRule="auto"/>
              <w:jc w:val="both"/>
              <w:rPr>
                <w:rFonts w:ascii="Calibri" w:eastAsia="Calibri" w:hAnsi="Calibri" w:cs="Calibri"/>
                <w:lang w:val="uk-UA"/>
              </w:rPr>
            </w:pPr>
          </w:p>
        </w:tc>
        <w:tc>
          <w:tcPr>
            <w:tcW w:w="4786" w:type="dxa"/>
            <w:tcBorders>
              <w:top w:val="nil"/>
              <w:left w:val="nil"/>
              <w:bottom w:val="nil"/>
              <w:right w:val="nil"/>
            </w:tcBorders>
            <w:shd w:val="clear" w:color="auto" w:fill="FFFFFF"/>
            <w:tcMar>
              <w:left w:w="108" w:type="dxa"/>
              <w:right w:w="108" w:type="dxa"/>
            </w:tcMar>
          </w:tcPr>
          <w:p w14:paraId="252FFE66" w14:textId="77777777" w:rsidR="009855A7" w:rsidRPr="00222920" w:rsidRDefault="009855A7">
            <w:pPr>
              <w:spacing w:line="240" w:lineRule="auto"/>
              <w:jc w:val="both"/>
              <w:rPr>
                <w:rFonts w:ascii="Calibri" w:eastAsia="Calibri" w:hAnsi="Calibri" w:cs="Calibri"/>
                <w:lang w:val="uk-UA"/>
              </w:rPr>
            </w:pPr>
          </w:p>
        </w:tc>
      </w:tr>
    </w:tbl>
    <w:p w14:paraId="417D4F55" w14:textId="77777777" w:rsidR="009855A7" w:rsidRPr="00222920" w:rsidRDefault="009855A7">
      <w:pPr>
        <w:spacing w:line="240" w:lineRule="auto"/>
        <w:jc w:val="both"/>
        <w:rPr>
          <w:rFonts w:ascii="Times New Roman" w:eastAsia="Times New Roman" w:hAnsi="Times New Roman" w:cs="Times New Roman"/>
          <w:b/>
          <w:sz w:val="28"/>
          <w:szCs w:val="28"/>
          <w:lang w:val="uk-UA"/>
        </w:rPr>
      </w:pPr>
    </w:p>
    <w:p w14:paraId="7F595481" w14:textId="77777777" w:rsidR="009855A7" w:rsidRPr="00222920" w:rsidRDefault="009855A7">
      <w:pPr>
        <w:spacing w:line="240" w:lineRule="auto"/>
        <w:jc w:val="both"/>
        <w:rPr>
          <w:rFonts w:ascii="Times New Roman" w:eastAsia="Times New Roman" w:hAnsi="Times New Roman" w:cs="Times New Roman"/>
          <w:b/>
          <w:sz w:val="28"/>
          <w:szCs w:val="28"/>
          <w:lang w:val="uk-UA"/>
        </w:rPr>
      </w:pPr>
    </w:p>
    <w:p w14:paraId="210BD6E5" w14:textId="77777777" w:rsidR="009855A7" w:rsidRPr="00222920" w:rsidRDefault="009855A7">
      <w:pPr>
        <w:spacing w:line="240" w:lineRule="auto"/>
        <w:jc w:val="both"/>
        <w:rPr>
          <w:rFonts w:ascii="Times New Roman" w:eastAsia="Times New Roman" w:hAnsi="Times New Roman" w:cs="Times New Roman"/>
          <w:b/>
          <w:sz w:val="28"/>
          <w:szCs w:val="28"/>
          <w:lang w:val="uk-UA"/>
        </w:rPr>
      </w:pPr>
    </w:p>
    <w:p w14:paraId="5E3FD6BF" w14:textId="77777777" w:rsidR="009855A7" w:rsidRPr="00222920" w:rsidRDefault="009855A7">
      <w:pPr>
        <w:spacing w:line="240" w:lineRule="auto"/>
        <w:jc w:val="both"/>
        <w:rPr>
          <w:rFonts w:ascii="Times New Roman" w:eastAsia="Times New Roman" w:hAnsi="Times New Roman" w:cs="Times New Roman"/>
          <w:b/>
          <w:sz w:val="28"/>
          <w:szCs w:val="28"/>
          <w:lang w:val="uk-UA"/>
        </w:rPr>
      </w:pPr>
    </w:p>
    <w:p w14:paraId="521E4922" w14:textId="77777777" w:rsidR="009855A7" w:rsidRPr="00222920" w:rsidRDefault="002C03A9" w:rsidP="000A3E27">
      <w:pPr>
        <w:spacing w:line="240" w:lineRule="auto"/>
        <w:jc w:val="center"/>
        <w:rPr>
          <w:rFonts w:ascii="Times New Roman" w:eastAsia="Times New Roman" w:hAnsi="Times New Roman" w:cs="Times New Roman"/>
          <w:b/>
          <w:sz w:val="24"/>
          <w:szCs w:val="24"/>
          <w:lang w:val="uk-UA"/>
        </w:rPr>
      </w:pPr>
      <w:r w:rsidRPr="00222920">
        <w:rPr>
          <w:rFonts w:ascii="Times New Roman" w:eastAsia="Times New Roman" w:hAnsi="Times New Roman" w:cs="Times New Roman"/>
          <w:b/>
          <w:sz w:val="28"/>
          <w:szCs w:val="28"/>
          <w:lang w:val="uk-UA"/>
        </w:rPr>
        <w:t>Одеса 2023</w:t>
      </w:r>
    </w:p>
    <w:p w14:paraId="68569747" w14:textId="77777777" w:rsidR="009855A7" w:rsidRPr="00222920" w:rsidRDefault="009855A7">
      <w:pPr>
        <w:rPr>
          <w:lang w:val="uk-UA"/>
        </w:rPr>
      </w:pPr>
    </w:p>
    <w:p w14:paraId="5CF68031" w14:textId="4299A363" w:rsidR="009855A7" w:rsidRPr="000A3E27" w:rsidRDefault="007F4A88">
      <w:pPr>
        <w:ind w:firstLine="566"/>
        <w:jc w:val="center"/>
        <w:rPr>
          <w:rFonts w:ascii="Times New Roman" w:eastAsia="Times New Roman" w:hAnsi="Times New Roman" w:cs="Times New Roman"/>
          <w:b/>
          <w:sz w:val="28"/>
          <w:szCs w:val="28"/>
          <w:u w:val="single"/>
          <w:lang w:val="uk-UA"/>
        </w:rPr>
      </w:pPr>
      <w:r>
        <w:rPr>
          <w:rFonts w:ascii="Times New Roman" w:eastAsia="Times New Roman" w:hAnsi="Times New Roman" w:cs="Times New Roman"/>
          <w:b/>
          <w:sz w:val="28"/>
          <w:szCs w:val="28"/>
          <w:lang w:val="uk-UA"/>
        </w:rPr>
        <w:lastRenderedPageBreak/>
        <w:t>ЗМІСТ</w:t>
      </w:r>
    </w:p>
    <w:p w14:paraId="77A0CC3C" w14:textId="77777777" w:rsidR="009855A7" w:rsidRPr="00222920" w:rsidRDefault="002C03A9">
      <w:pPr>
        <w:ind w:firstLine="566"/>
        <w:rPr>
          <w:rFonts w:ascii="Times New Roman" w:eastAsia="Times New Roman" w:hAnsi="Times New Roman" w:cs="Times New Roman"/>
          <w:b/>
          <w:sz w:val="28"/>
          <w:szCs w:val="28"/>
          <w:lang w:val="uk-UA"/>
        </w:rPr>
      </w:pPr>
      <w:r w:rsidRPr="00222920">
        <w:rPr>
          <w:rFonts w:ascii="Times New Roman" w:eastAsia="Times New Roman" w:hAnsi="Times New Roman" w:cs="Times New Roman"/>
          <w:b/>
          <w:sz w:val="28"/>
          <w:szCs w:val="28"/>
          <w:lang w:val="uk-UA"/>
        </w:rPr>
        <w:t>Вступ……………………………………………………………………..3</w:t>
      </w:r>
    </w:p>
    <w:p w14:paraId="6EC82456" w14:textId="77777777" w:rsidR="009855A7" w:rsidRPr="00222920" w:rsidRDefault="009855A7">
      <w:pPr>
        <w:ind w:firstLine="566"/>
        <w:rPr>
          <w:lang w:val="uk-UA"/>
        </w:rPr>
      </w:pPr>
    </w:p>
    <w:p w14:paraId="0F26F1E7" w14:textId="77777777" w:rsidR="009855A7" w:rsidRPr="00222920" w:rsidRDefault="002C03A9">
      <w:pPr>
        <w:spacing w:before="240" w:after="240"/>
        <w:ind w:firstLine="566"/>
        <w:rPr>
          <w:rFonts w:ascii="Times New Roman" w:eastAsia="Times New Roman" w:hAnsi="Times New Roman" w:cs="Times New Roman"/>
          <w:b/>
          <w:sz w:val="28"/>
          <w:szCs w:val="28"/>
          <w:lang w:val="uk-UA"/>
        </w:rPr>
      </w:pPr>
      <w:r w:rsidRPr="00222920">
        <w:rPr>
          <w:rFonts w:ascii="Times New Roman" w:eastAsia="Times New Roman" w:hAnsi="Times New Roman" w:cs="Times New Roman"/>
          <w:b/>
          <w:sz w:val="28"/>
          <w:szCs w:val="28"/>
          <w:lang w:val="uk-UA"/>
        </w:rPr>
        <w:t>РОЗДІЛ 1. Теоретико-методологічні засади дослідження партійних ідеологій</w:t>
      </w:r>
    </w:p>
    <w:p w14:paraId="641AEBBB" w14:textId="77777777" w:rsidR="009855A7" w:rsidRPr="00222920" w:rsidRDefault="002C03A9">
      <w:pPr>
        <w:spacing w:before="240" w:after="240"/>
        <w:ind w:firstLine="566"/>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1.1</w:t>
      </w:r>
      <w:r w:rsidRPr="00222920">
        <w:rPr>
          <w:rFonts w:ascii="Times New Roman" w:eastAsia="Times New Roman" w:hAnsi="Times New Roman" w:cs="Times New Roman"/>
          <w:sz w:val="14"/>
          <w:szCs w:val="14"/>
          <w:lang w:val="uk-UA"/>
        </w:rPr>
        <w:t xml:space="preserve">  </w:t>
      </w:r>
      <w:r w:rsidRPr="00222920">
        <w:rPr>
          <w:rFonts w:ascii="Times New Roman" w:eastAsia="Times New Roman" w:hAnsi="Times New Roman" w:cs="Times New Roman"/>
          <w:sz w:val="28"/>
          <w:szCs w:val="28"/>
          <w:lang w:val="uk-UA"/>
        </w:rPr>
        <w:t>Сутність партійних ідеологій: роль, функції та структура структура……………………………………………………………………….7</w:t>
      </w:r>
    </w:p>
    <w:p w14:paraId="77D24357" w14:textId="77777777" w:rsidR="009855A7" w:rsidRPr="00222920" w:rsidRDefault="002C03A9">
      <w:pPr>
        <w:spacing w:before="240" w:after="240"/>
        <w:ind w:firstLine="566"/>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1.2</w:t>
      </w:r>
      <w:r w:rsidRPr="00222920">
        <w:rPr>
          <w:rFonts w:ascii="Times New Roman" w:eastAsia="Times New Roman" w:hAnsi="Times New Roman" w:cs="Times New Roman"/>
          <w:sz w:val="14"/>
          <w:szCs w:val="14"/>
          <w:lang w:val="uk-UA"/>
        </w:rPr>
        <w:t xml:space="preserve">  </w:t>
      </w:r>
      <w:r w:rsidRPr="00222920">
        <w:rPr>
          <w:rFonts w:ascii="Times New Roman" w:eastAsia="Times New Roman" w:hAnsi="Times New Roman" w:cs="Times New Roman"/>
          <w:sz w:val="28"/>
          <w:szCs w:val="28"/>
          <w:lang w:val="uk-UA"/>
        </w:rPr>
        <w:t>Взаємовплив громадської думки та партійної ідеології на конструювання політич</w:t>
      </w:r>
      <w:r w:rsidRPr="00222920">
        <w:rPr>
          <w:rFonts w:ascii="Times New Roman" w:eastAsia="Times New Roman" w:hAnsi="Times New Roman" w:cs="Times New Roman"/>
          <w:sz w:val="28"/>
          <w:szCs w:val="28"/>
          <w:lang w:val="uk-UA"/>
        </w:rPr>
        <w:t>них ідеологій……………………………………….14</w:t>
      </w:r>
    </w:p>
    <w:p w14:paraId="586E5BB6" w14:textId="77777777" w:rsidR="009855A7" w:rsidRPr="00222920" w:rsidRDefault="002C03A9">
      <w:pPr>
        <w:spacing w:before="240" w:after="240"/>
        <w:ind w:firstLine="566"/>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1.3</w:t>
      </w:r>
      <w:r w:rsidRPr="00222920">
        <w:rPr>
          <w:rFonts w:ascii="Times New Roman" w:eastAsia="Times New Roman" w:hAnsi="Times New Roman" w:cs="Times New Roman"/>
          <w:sz w:val="14"/>
          <w:szCs w:val="14"/>
          <w:lang w:val="uk-UA"/>
        </w:rPr>
        <w:t xml:space="preserve">  </w:t>
      </w:r>
      <w:r w:rsidRPr="00222920">
        <w:rPr>
          <w:rFonts w:ascii="Times New Roman" w:eastAsia="Times New Roman" w:hAnsi="Times New Roman" w:cs="Times New Roman"/>
          <w:sz w:val="28"/>
          <w:szCs w:val="28"/>
          <w:lang w:val="uk-UA"/>
        </w:rPr>
        <w:t>Критерії класифікації та типи партійних ідеологій……………………………………………………………………….20</w:t>
      </w:r>
    </w:p>
    <w:p w14:paraId="1CC13FBE" w14:textId="77777777" w:rsidR="009855A7" w:rsidRPr="00222920" w:rsidRDefault="002C03A9">
      <w:pPr>
        <w:spacing w:before="240" w:after="240"/>
        <w:ind w:firstLine="566"/>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Висновки до розділу…………………………………………………………………………26</w:t>
      </w:r>
    </w:p>
    <w:p w14:paraId="3CB721B5" w14:textId="77777777" w:rsidR="009855A7" w:rsidRPr="00222920" w:rsidRDefault="002C03A9">
      <w:pPr>
        <w:spacing w:before="240" w:after="240"/>
        <w:ind w:firstLine="566"/>
        <w:rPr>
          <w:rFonts w:ascii="Times New Roman" w:eastAsia="Times New Roman" w:hAnsi="Times New Roman" w:cs="Times New Roman"/>
          <w:b/>
          <w:sz w:val="28"/>
          <w:szCs w:val="28"/>
          <w:lang w:val="uk-UA"/>
        </w:rPr>
      </w:pPr>
      <w:r w:rsidRPr="00222920">
        <w:rPr>
          <w:rFonts w:ascii="Times New Roman" w:eastAsia="Times New Roman" w:hAnsi="Times New Roman" w:cs="Times New Roman"/>
          <w:b/>
          <w:sz w:val="28"/>
          <w:szCs w:val="28"/>
          <w:lang w:val="uk-UA"/>
        </w:rPr>
        <w:t xml:space="preserve">РОЗДІЛ 2. Ідеологічний вимір партійної палітри </w:t>
      </w:r>
      <w:proofErr w:type="spellStart"/>
      <w:r w:rsidRPr="00222920">
        <w:rPr>
          <w:rFonts w:ascii="Times New Roman" w:eastAsia="Times New Roman" w:hAnsi="Times New Roman" w:cs="Times New Roman"/>
          <w:b/>
          <w:sz w:val="28"/>
          <w:szCs w:val="28"/>
          <w:lang w:val="uk-UA"/>
        </w:rPr>
        <w:t>україни</w:t>
      </w:r>
      <w:proofErr w:type="spellEnd"/>
    </w:p>
    <w:p w14:paraId="5894F3BF" w14:textId="77777777" w:rsidR="009855A7" w:rsidRPr="00222920" w:rsidRDefault="002C03A9">
      <w:pPr>
        <w:spacing w:before="240" w:after="240"/>
        <w:ind w:firstLine="566"/>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2.1. Генеза політичних партій в Ук</w:t>
      </w:r>
      <w:r w:rsidRPr="00222920">
        <w:rPr>
          <w:rFonts w:ascii="Times New Roman" w:eastAsia="Times New Roman" w:hAnsi="Times New Roman" w:cs="Times New Roman"/>
          <w:sz w:val="28"/>
          <w:szCs w:val="28"/>
          <w:lang w:val="uk-UA"/>
        </w:rPr>
        <w:t>раїні в умовах незалежності…………………………………………………………………28</w:t>
      </w:r>
    </w:p>
    <w:p w14:paraId="6557BBCE" w14:textId="77777777" w:rsidR="009855A7" w:rsidRPr="00222920" w:rsidRDefault="002C03A9">
      <w:pPr>
        <w:spacing w:before="240" w:after="240"/>
        <w:ind w:firstLine="566"/>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2.2. Роль партійних ідеологій в електоральному процесі……………34</w:t>
      </w:r>
    </w:p>
    <w:p w14:paraId="71CCAA5F" w14:textId="77777777" w:rsidR="009855A7" w:rsidRPr="00222920" w:rsidRDefault="002C03A9">
      <w:pPr>
        <w:spacing w:before="240" w:after="240"/>
        <w:ind w:firstLine="566"/>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2.3. Конструювання партійної ідеології: механізми та пріоритети…40</w:t>
      </w:r>
    </w:p>
    <w:p w14:paraId="53B0E4DD" w14:textId="77777777" w:rsidR="009855A7" w:rsidRPr="00222920" w:rsidRDefault="002C03A9">
      <w:pPr>
        <w:spacing w:before="240" w:after="240"/>
        <w:ind w:firstLine="566"/>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Висновки до розділу…………………………………………………...45</w:t>
      </w:r>
    </w:p>
    <w:p w14:paraId="4448D0EB" w14:textId="77777777" w:rsidR="009855A7" w:rsidRPr="00222920" w:rsidRDefault="002C03A9">
      <w:pPr>
        <w:spacing w:before="240" w:after="240"/>
        <w:ind w:firstLine="566"/>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РОЗДІЛ 3.  Партійні ідеологі</w:t>
      </w:r>
      <w:r w:rsidRPr="00222920">
        <w:rPr>
          <w:rFonts w:ascii="Times New Roman" w:eastAsia="Times New Roman" w:hAnsi="Times New Roman" w:cs="Times New Roman"/>
          <w:b/>
          <w:sz w:val="28"/>
          <w:szCs w:val="28"/>
          <w:lang w:val="uk-UA"/>
        </w:rPr>
        <w:t>ї України в умовах сучасних трансформацій</w:t>
      </w:r>
      <w:r w:rsidRPr="00222920">
        <w:rPr>
          <w:rFonts w:ascii="Times New Roman" w:eastAsia="Times New Roman" w:hAnsi="Times New Roman" w:cs="Times New Roman"/>
          <w:sz w:val="28"/>
          <w:szCs w:val="28"/>
          <w:lang w:val="uk-UA"/>
        </w:rPr>
        <w:t>.</w:t>
      </w:r>
    </w:p>
    <w:p w14:paraId="3883B105" w14:textId="77777777" w:rsidR="009855A7" w:rsidRPr="00222920" w:rsidRDefault="002C03A9">
      <w:pPr>
        <w:spacing w:before="240" w:after="240"/>
        <w:ind w:firstLine="566"/>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3.1. Особливості ідеологій парламентських партій України…………46</w:t>
      </w:r>
    </w:p>
    <w:p w14:paraId="2F2AEB01" w14:textId="77777777" w:rsidR="009855A7" w:rsidRPr="00222920" w:rsidRDefault="002C03A9">
      <w:pPr>
        <w:spacing w:before="240" w:after="240"/>
        <w:ind w:firstLine="566"/>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3.2. Ідеологічна специфіка регіональних політичних партій: на прикладі Одеської міської ради…………………………………………..…53</w:t>
      </w:r>
    </w:p>
    <w:p w14:paraId="1C864534" w14:textId="77777777" w:rsidR="009855A7" w:rsidRPr="00222920" w:rsidRDefault="002C03A9">
      <w:pPr>
        <w:spacing w:before="240" w:after="240"/>
        <w:ind w:firstLine="566"/>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3.3. Деідеологізація політичних парт</w:t>
      </w:r>
      <w:r w:rsidRPr="00222920">
        <w:rPr>
          <w:rFonts w:ascii="Times New Roman" w:eastAsia="Times New Roman" w:hAnsi="Times New Roman" w:cs="Times New Roman"/>
          <w:sz w:val="28"/>
          <w:szCs w:val="28"/>
          <w:lang w:val="uk-UA"/>
        </w:rPr>
        <w:t>ій: причини, та наслідки……………………………………………………………………….62</w:t>
      </w:r>
    </w:p>
    <w:p w14:paraId="6619AC70" w14:textId="77777777" w:rsidR="009855A7" w:rsidRPr="00222920" w:rsidRDefault="002C03A9">
      <w:pPr>
        <w:spacing w:before="240" w:after="240"/>
        <w:ind w:firstLine="566"/>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Висновки до розділу………………………………………………………………………..69</w:t>
      </w:r>
    </w:p>
    <w:p w14:paraId="01F928A5" w14:textId="77777777" w:rsidR="009855A7" w:rsidRPr="00222920" w:rsidRDefault="002C03A9">
      <w:pPr>
        <w:spacing w:before="240" w:after="240"/>
        <w:ind w:firstLine="566"/>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lastRenderedPageBreak/>
        <w:t>Висновки</w:t>
      </w:r>
      <w:r w:rsidRPr="00222920">
        <w:rPr>
          <w:rFonts w:ascii="Times New Roman" w:eastAsia="Times New Roman" w:hAnsi="Times New Roman" w:cs="Times New Roman"/>
          <w:sz w:val="28"/>
          <w:szCs w:val="28"/>
          <w:lang w:val="uk-UA"/>
        </w:rPr>
        <w:t>………………………………………………………………70</w:t>
      </w:r>
    </w:p>
    <w:p w14:paraId="4E990141" w14:textId="77777777" w:rsidR="009855A7" w:rsidRPr="00222920" w:rsidRDefault="002C03A9">
      <w:pPr>
        <w:spacing w:before="240" w:after="240"/>
        <w:ind w:firstLine="566"/>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Список використаних джерел</w:t>
      </w:r>
      <w:r w:rsidRPr="00222920">
        <w:rPr>
          <w:rFonts w:ascii="Times New Roman" w:eastAsia="Times New Roman" w:hAnsi="Times New Roman" w:cs="Times New Roman"/>
          <w:sz w:val="28"/>
          <w:szCs w:val="28"/>
          <w:lang w:val="uk-UA"/>
        </w:rPr>
        <w:t>……………………………………….74</w:t>
      </w:r>
    </w:p>
    <w:p w14:paraId="5ED2071C" w14:textId="77777777" w:rsidR="009855A7" w:rsidRPr="00222920" w:rsidRDefault="009855A7">
      <w:pPr>
        <w:spacing w:before="240" w:after="240"/>
        <w:ind w:firstLine="566"/>
        <w:rPr>
          <w:rFonts w:ascii="Times New Roman" w:eastAsia="Times New Roman" w:hAnsi="Times New Roman" w:cs="Times New Roman"/>
          <w:sz w:val="28"/>
          <w:szCs w:val="28"/>
          <w:lang w:val="uk-UA"/>
        </w:rPr>
      </w:pPr>
    </w:p>
    <w:p w14:paraId="3A67AE9D" w14:textId="77777777" w:rsidR="009855A7" w:rsidRPr="00222920" w:rsidRDefault="009855A7">
      <w:pPr>
        <w:spacing w:before="240" w:after="240"/>
        <w:ind w:firstLine="566"/>
        <w:rPr>
          <w:rFonts w:ascii="Times New Roman" w:eastAsia="Times New Roman" w:hAnsi="Times New Roman" w:cs="Times New Roman"/>
          <w:sz w:val="28"/>
          <w:szCs w:val="28"/>
          <w:lang w:val="uk-UA"/>
        </w:rPr>
      </w:pPr>
    </w:p>
    <w:p w14:paraId="36A29706" w14:textId="77777777" w:rsidR="009855A7" w:rsidRPr="00222920" w:rsidRDefault="009855A7">
      <w:pPr>
        <w:spacing w:before="240" w:after="240"/>
        <w:ind w:firstLine="566"/>
        <w:rPr>
          <w:rFonts w:ascii="Times New Roman" w:eastAsia="Times New Roman" w:hAnsi="Times New Roman" w:cs="Times New Roman"/>
          <w:sz w:val="28"/>
          <w:szCs w:val="28"/>
          <w:lang w:val="uk-UA"/>
        </w:rPr>
      </w:pPr>
    </w:p>
    <w:p w14:paraId="1688A0CB" w14:textId="77777777" w:rsidR="009855A7" w:rsidRPr="00222920" w:rsidRDefault="009855A7">
      <w:pPr>
        <w:spacing w:before="240" w:after="240"/>
        <w:ind w:firstLine="566"/>
        <w:rPr>
          <w:rFonts w:ascii="Times New Roman" w:eastAsia="Times New Roman" w:hAnsi="Times New Roman" w:cs="Times New Roman"/>
          <w:sz w:val="28"/>
          <w:szCs w:val="28"/>
          <w:lang w:val="uk-UA"/>
        </w:rPr>
      </w:pPr>
    </w:p>
    <w:p w14:paraId="128D3689" w14:textId="77777777" w:rsidR="009855A7" w:rsidRPr="00222920" w:rsidRDefault="009855A7">
      <w:pPr>
        <w:spacing w:before="240" w:after="240"/>
        <w:ind w:firstLine="566"/>
        <w:rPr>
          <w:rFonts w:ascii="Times New Roman" w:eastAsia="Times New Roman" w:hAnsi="Times New Roman" w:cs="Times New Roman"/>
          <w:sz w:val="28"/>
          <w:szCs w:val="28"/>
          <w:lang w:val="uk-UA"/>
        </w:rPr>
      </w:pPr>
    </w:p>
    <w:p w14:paraId="4E71CE61" w14:textId="77777777" w:rsidR="009855A7" w:rsidRPr="00222920" w:rsidRDefault="009855A7">
      <w:pPr>
        <w:spacing w:before="240" w:after="240"/>
        <w:ind w:firstLine="566"/>
        <w:rPr>
          <w:rFonts w:ascii="Times New Roman" w:eastAsia="Times New Roman" w:hAnsi="Times New Roman" w:cs="Times New Roman"/>
          <w:sz w:val="28"/>
          <w:szCs w:val="28"/>
          <w:lang w:val="uk-UA"/>
        </w:rPr>
      </w:pPr>
    </w:p>
    <w:p w14:paraId="7F074A4F" w14:textId="77777777" w:rsidR="009855A7" w:rsidRPr="00222920" w:rsidRDefault="009855A7">
      <w:pPr>
        <w:spacing w:before="240" w:after="240"/>
        <w:ind w:firstLine="566"/>
        <w:rPr>
          <w:rFonts w:ascii="Times New Roman" w:eastAsia="Times New Roman" w:hAnsi="Times New Roman" w:cs="Times New Roman"/>
          <w:sz w:val="28"/>
          <w:szCs w:val="28"/>
          <w:lang w:val="uk-UA"/>
        </w:rPr>
      </w:pPr>
    </w:p>
    <w:p w14:paraId="55BAA831" w14:textId="77777777" w:rsidR="009855A7" w:rsidRPr="00222920" w:rsidRDefault="009855A7">
      <w:pPr>
        <w:spacing w:before="240" w:after="240"/>
        <w:ind w:firstLine="566"/>
        <w:rPr>
          <w:rFonts w:ascii="Times New Roman" w:eastAsia="Times New Roman" w:hAnsi="Times New Roman" w:cs="Times New Roman"/>
          <w:sz w:val="28"/>
          <w:szCs w:val="28"/>
          <w:lang w:val="uk-UA"/>
        </w:rPr>
      </w:pPr>
    </w:p>
    <w:p w14:paraId="74D3446D" w14:textId="77777777" w:rsidR="009855A7" w:rsidRPr="00222920" w:rsidRDefault="009855A7">
      <w:pPr>
        <w:spacing w:before="240" w:after="240"/>
        <w:ind w:firstLine="566"/>
        <w:rPr>
          <w:rFonts w:ascii="Times New Roman" w:eastAsia="Times New Roman" w:hAnsi="Times New Roman" w:cs="Times New Roman"/>
          <w:sz w:val="28"/>
          <w:szCs w:val="28"/>
          <w:lang w:val="uk-UA"/>
        </w:rPr>
      </w:pPr>
    </w:p>
    <w:p w14:paraId="67F507A0" w14:textId="77777777" w:rsidR="009855A7" w:rsidRPr="00222920" w:rsidRDefault="009855A7">
      <w:pPr>
        <w:spacing w:before="240" w:after="240"/>
        <w:ind w:firstLine="566"/>
        <w:rPr>
          <w:rFonts w:ascii="Times New Roman" w:eastAsia="Times New Roman" w:hAnsi="Times New Roman" w:cs="Times New Roman"/>
          <w:sz w:val="28"/>
          <w:szCs w:val="28"/>
          <w:lang w:val="uk-UA"/>
        </w:rPr>
      </w:pPr>
    </w:p>
    <w:p w14:paraId="3E32730C" w14:textId="77777777" w:rsidR="009855A7" w:rsidRPr="00222920" w:rsidRDefault="009855A7">
      <w:pPr>
        <w:spacing w:before="240" w:after="240"/>
        <w:ind w:firstLine="566"/>
        <w:rPr>
          <w:rFonts w:ascii="Times New Roman" w:eastAsia="Times New Roman" w:hAnsi="Times New Roman" w:cs="Times New Roman"/>
          <w:sz w:val="28"/>
          <w:szCs w:val="28"/>
          <w:lang w:val="uk-UA"/>
        </w:rPr>
      </w:pPr>
    </w:p>
    <w:p w14:paraId="307458BF" w14:textId="77777777" w:rsidR="009855A7" w:rsidRPr="00222920" w:rsidRDefault="009855A7">
      <w:pPr>
        <w:spacing w:before="240" w:after="240"/>
        <w:ind w:firstLine="566"/>
        <w:rPr>
          <w:rFonts w:ascii="Times New Roman" w:eastAsia="Times New Roman" w:hAnsi="Times New Roman" w:cs="Times New Roman"/>
          <w:sz w:val="28"/>
          <w:szCs w:val="28"/>
          <w:lang w:val="uk-UA"/>
        </w:rPr>
      </w:pPr>
    </w:p>
    <w:p w14:paraId="7A7D5280" w14:textId="77777777" w:rsidR="009855A7" w:rsidRPr="00222920" w:rsidRDefault="009855A7">
      <w:pPr>
        <w:spacing w:before="240" w:after="240"/>
        <w:ind w:firstLine="566"/>
        <w:rPr>
          <w:rFonts w:ascii="Times New Roman" w:eastAsia="Times New Roman" w:hAnsi="Times New Roman" w:cs="Times New Roman"/>
          <w:sz w:val="28"/>
          <w:szCs w:val="28"/>
          <w:lang w:val="uk-UA"/>
        </w:rPr>
      </w:pPr>
    </w:p>
    <w:p w14:paraId="34D304C4" w14:textId="77777777" w:rsidR="009855A7" w:rsidRPr="00222920" w:rsidRDefault="009855A7">
      <w:pPr>
        <w:spacing w:before="240" w:after="240"/>
        <w:ind w:firstLine="566"/>
        <w:rPr>
          <w:rFonts w:ascii="Times New Roman" w:eastAsia="Times New Roman" w:hAnsi="Times New Roman" w:cs="Times New Roman"/>
          <w:sz w:val="28"/>
          <w:szCs w:val="28"/>
          <w:lang w:val="uk-UA"/>
        </w:rPr>
      </w:pPr>
    </w:p>
    <w:p w14:paraId="1E6AAE3E" w14:textId="77777777" w:rsidR="009855A7" w:rsidRPr="00222920" w:rsidRDefault="009855A7">
      <w:pPr>
        <w:spacing w:before="240" w:after="240"/>
        <w:ind w:firstLine="566"/>
        <w:rPr>
          <w:rFonts w:ascii="Times New Roman" w:eastAsia="Times New Roman" w:hAnsi="Times New Roman" w:cs="Times New Roman"/>
          <w:sz w:val="28"/>
          <w:szCs w:val="28"/>
          <w:lang w:val="uk-UA"/>
        </w:rPr>
      </w:pPr>
    </w:p>
    <w:p w14:paraId="7DAB4E98" w14:textId="77777777" w:rsidR="009855A7" w:rsidRPr="00222920" w:rsidRDefault="009855A7">
      <w:pPr>
        <w:spacing w:before="240" w:after="240"/>
        <w:ind w:firstLine="566"/>
        <w:rPr>
          <w:rFonts w:ascii="Times New Roman" w:eastAsia="Times New Roman" w:hAnsi="Times New Roman" w:cs="Times New Roman"/>
          <w:sz w:val="28"/>
          <w:szCs w:val="28"/>
          <w:lang w:val="uk-UA"/>
        </w:rPr>
      </w:pPr>
    </w:p>
    <w:p w14:paraId="2FF327C3" w14:textId="77777777" w:rsidR="009855A7" w:rsidRPr="00222920" w:rsidRDefault="009855A7">
      <w:pPr>
        <w:spacing w:before="240" w:after="240"/>
        <w:ind w:firstLine="566"/>
        <w:rPr>
          <w:rFonts w:ascii="Times New Roman" w:eastAsia="Times New Roman" w:hAnsi="Times New Roman" w:cs="Times New Roman"/>
          <w:sz w:val="28"/>
          <w:szCs w:val="28"/>
          <w:lang w:val="uk-UA"/>
        </w:rPr>
      </w:pPr>
    </w:p>
    <w:p w14:paraId="1E493823" w14:textId="77777777" w:rsidR="009855A7" w:rsidRPr="00222920" w:rsidRDefault="009855A7">
      <w:pPr>
        <w:spacing w:before="240" w:after="240"/>
        <w:ind w:firstLine="566"/>
        <w:rPr>
          <w:rFonts w:ascii="Times New Roman" w:eastAsia="Times New Roman" w:hAnsi="Times New Roman" w:cs="Times New Roman"/>
          <w:sz w:val="28"/>
          <w:szCs w:val="28"/>
          <w:lang w:val="uk-UA"/>
        </w:rPr>
      </w:pPr>
    </w:p>
    <w:p w14:paraId="79FB5773" w14:textId="77777777" w:rsidR="009855A7" w:rsidRPr="00222920" w:rsidRDefault="009855A7">
      <w:pPr>
        <w:spacing w:before="240" w:after="240"/>
        <w:ind w:firstLine="566"/>
        <w:rPr>
          <w:rFonts w:ascii="Times New Roman" w:eastAsia="Times New Roman" w:hAnsi="Times New Roman" w:cs="Times New Roman"/>
          <w:sz w:val="28"/>
          <w:szCs w:val="28"/>
          <w:lang w:val="uk-UA"/>
        </w:rPr>
      </w:pPr>
    </w:p>
    <w:p w14:paraId="3A56D495" w14:textId="77777777" w:rsidR="009855A7" w:rsidRPr="00222920" w:rsidRDefault="002C03A9">
      <w:pPr>
        <w:pStyle w:val="a3"/>
        <w:ind w:firstLine="566"/>
        <w:jc w:val="center"/>
        <w:rPr>
          <w:rFonts w:ascii="Times New Roman" w:eastAsia="Times New Roman" w:hAnsi="Times New Roman" w:cs="Times New Roman"/>
          <w:b/>
          <w:sz w:val="30"/>
          <w:szCs w:val="30"/>
          <w:lang w:val="uk-UA"/>
        </w:rPr>
      </w:pPr>
      <w:bookmarkStart w:id="1" w:name="_3z09l6ix81p9" w:colFirst="0" w:colLast="0"/>
      <w:bookmarkEnd w:id="1"/>
      <w:r w:rsidRPr="00222920">
        <w:rPr>
          <w:rFonts w:ascii="Times New Roman" w:eastAsia="Times New Roman" w:hAnsi="Times New Roman" w:cs="Times New Roman"/>
          <w:b/>
          <w:sz w:val="30"/>
          <w:szCs w:val="30"/>
          <w:lang w:val="uk-UA"/>
        </w:rPr>
        <w:lastRenderedPageBreak/>
        <w:t xml:space="preserve"> ВСТУП</w:t>
      </w:r>
    </w:p>
    <w:p w14:paraId="30263112"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Ідеологія політичної партії представляє собою комплексну систему цілеспрямованих поглядів, ідей, цінностей та переконань, що визначає фундаментальні рамки її підходу до ключових аспектів суспільства. Ця система ідеологічних принципів надає партії структуро</w:t>
      </w:r>
      <w:r w:rsidRPr="00222920">
        <w:rPr>
          <w:rFonts w:ascii="Times New Roman" w:eastAsia="Times New Roman" w:hAnsi="Times New Roman" w:cs="Times New Roman"/>
          <w:sz w:val="28"/>
          <w:szCs w:val="28"/>
          <w:lang w:val="uk-UA"/>
        </w:rPr>
        <w:t>ваний набір уявлень щодо того, яким чином повинне функціонувати суспільство, які пріоритети має встановлювати держава, та які мають бути взаємини між громадянами.</w:t>
      </w:r>
    </w:p>
    <w:p w14:paraId="44354A51"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Ідеологія політичної партії обґрунтовує її підходи до економічних, політичних, соціальних та </w:t>
      </w:r>
      <w:r w:rsidRPr="00222920">
        <w:rPr>
          <w:rFonts w:ascii="Times New Roman" w:eastAsia="Times New Roman" w:hAnsi="Times New Roman" w:cs="Times New Roman"/>
          <w:sz w:val="28"/>
          <w:szCs w:val="28"/>
          <w:lang w:val="uk-UA"/>
        </w:rPr>
        <w:t>культурних питань, визначає її ставлення до ролі держави та ринку, а також визначає, яким чином повинна реалізовуватися правова та соціальна справедливість.</w:t>
      </w:r>
    </w:p>
    <w:p w14:paraId="4B70E9E7"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Ця ідеологічна основа слугує не тільки внутрішнім орієнтиром для членів партії, а і є ключовим засо</w:t>
      </w:r>
      <w:r w:rsidRPr="00222920">
        <w:rPr>
          <w:rFonts w:ascii="Times New Roman" w:eastAsia="Times New Roman" w:hAnsi="Times New Roman" w:cs="Times New Roman"/>
          <w:sz w:val="28"/>
          <w:szCs w:val="28"/>
          <w:lang w:val="uk-UA"/>
        </w:rPr>
        <w:t>бом взаємодії з виборцями та іншими політичними силами. Вона визначає партійні програми, стратегії та тактики, виражається через публічні заяви та дії представників партії.</w:t>
      </w:r>
    </w:p>
    <w:p w14:paraId="45CA3303"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Ідеологія політичної партії може бути побудована на різноманітних засадах, таких як</w:t>
      </w:r>
      <w:r w:rsidRPr="00222920">
        <w:rPr>
          <w:rFonts w:ascii="Times New Roman" w:eastAsia="Times New Roman" w:hAnsi="Times New Roman" w:cs="Times New Roman"/>
          <w:sz w:val="28"/>
          <w:szCs w:val="28"/>
          <w:lang w:val="uk-UA"/>
        </w:rPr>
        <w:t xml:space="preserve"> соціалізм, консерватизм, лібералізм, націоналізм тощо. Важливою рисою є також її гнучкість та здатність адаптуватися до змін в суспільстві, щоб відповідати наростаючим потребам та викликам.</w:t>
      </w:r>
    </w:p>
    <w:p w14:paraId="7913C9BC"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 xml:space="preserve">Актуальність теми дослідження зумовлена тим, </w:t>
      </w:r>
      <w:r w:rsidRPr="00222920">
        <w:rPr>
          <w:rFonts w:ascii="Times New Roman" w:eastAsia="Times New Roman" w:hAnsi="Times New Roman" w:cs="Times New Roman"/>
          <w:sz w:val="28"/>
          <w:szCs w:val="28"/>
          <w:lang w:val="uk-UA"/>
        </w:rPr>
        <w:t>що в контексті пості</w:t>
      </w:r>
      <w:r w:rsidRPr="00222920">
        <w:rPr>
          <w:rFonts w:ascii="Times New Roman" w:eastAsia="Times New Roman" w:hAnsi="Times New Roman" w:cs="Times New Roman"/>
          <w:sz w:val="28"/>
          <w:szCs w:val="28"/>
          <w:lang w:val="uk-UA"/>
        </w:rPr>
        <w:t xml:space="preserve">йних трансформацій політичного ландшафту України, де партії відіграють ключову роль у формуванні політичної </w:t>
      </w:r>
      <w:proofErr w:type="spellStart"/>
      <w:r w:rsidRPr="00222920">
        <w:rPr>
          <w:rFonts w:ascii="Times New Roman" w:eastAsia="Times New Roman" w:hAnsi="Times New Roman" w:cs="Times New Roman"/>
          <w:sz w:val="28"/>
          <w:szCs w:val="28"/>
          <w:lang w:val="uk-UA"/>
        </w:rPr>
        <w:t>агенди</w:t>
      </w:r>
      <w:proofErr w:type="spellEnd"/>
      <w:r w:rsidRPr="00222920">
        <w:rPr>
          <w:rFonts w:ascii="Times New Roman" w:eastAsia="Times New Roman" w:hAnsi="Times New Roman" w:cs="Times New Roman"/>
          <w:sz w:val="28"/>
          <w:szCs w:val="28"/>
          <w:lang w:val="uk-UA"/>
        </w:rPr>
        <w:t xml:space="preserve"> та співвідношенні з громадянами. Зміни в соціокультурному середовищі та геополітичних реаліях роблять процес конструювання ідеологій актуальн</w:t>
      </w:r>
      <w:r w:rsidRPr="00222920">
        <w:rPr>
          <w:rFonts w:ascii="Times New Roman" w:eastAsia="Times New Roman" w:hAnsi="Times New Roman" w:cs="Times New Roman"/>
          <w:sz w:val="28"/>
          <w:szCs w:val="28"/>
          <w:lang w:val="uk-UA"/>
        </w:rPr>
        <w:t>им, адже вони визначають сприйняття громадськістю політичної реальності та вибір виборців.</w:t>
      </w:r>
    </w:p>
    <w:p w14:paraId="072F34BA"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 xml:space="preserve">Об'єктом </w:t>
      </w:r>
      <w:r w:rsidRPr="00222920">
        <w:rPr>
          <w:rFonts w:ascii="Times New Roman" w:eastAsia="Times New Roman" w:hAnsi="Times New Roman" w:cs="Times New Roman"/>
          <w:sz w:val="28"/>
          <w:szCs w:val="28"/>
          <w:lang w:val="uk-UA"/>
        </w:rPr>
        <w:t>дослідження є сучасні політичні партії в Україні, які виступають як основні учасники політичного процесу та визначальні агенти впливу на формування громадян</w:t>
      </w:r>
      <w:r w:rsidRPr="00222920">
        <w:rPr>
          <w:rFonts w:ascii="Times New Roman" w:eastAsia="Times New Roman" w:hAnsi="Times New Roman" w:cs="Times New Roman"/>
          <w:sz w:val="28"/>
          <w:szCs w:val="28"/>
          <w:lang w:val="uk-UA"/>
        </w:rPr>
        <w:t>ської ідентичності.</w:t>
      </w:r>
    </w:p>
    <w:p w14:paraId="390667C3"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lastRenderedPageBreak/>
        <w:t>Предметом</w:t>
      </w:r>
      <w:r w:rsidRPr="00222920">
        <w:rPr>
          <w:rFonts w:ascii="Times New Roman" w:eastAsia="Times New Roman" w:hAnsi="Times New Roman" w:cs="Times New Roman"/>
          <w:sz w:val="28"/>
          <w:szCs w:val="28"/>
          <w:lang w:val="uk-UA"/>
        </w:rPr>
        <w:t xml:space="preserve"> дослідження є ідеологічні підходи, концепції та стратегії, які політичні партії обирають для позиціонування себе в політичному просторі. Дослідження включає в себе аналіз ідеологічних засад, цінностей та програм, які визначают</w:t>
      </w:r>
      <w:r w:rsidRPr="00222920">
        <w:rPr>
          <w:rFonts w:ascii="Times New Roman" w:eastAsia="Times New Roman" w:hAnsi="Times New Roman" w:cs="Times New Roman"/>
          <w:sz w:val="28"/>
          <w:szCs w:val="28"/>
          <w:lang w:val="uk-UA"/>
        </w:rPr>
        <w:t>ь політичну лінію партій.</w:t>
      </w:r>
    </w:p>
    <w:p w14:paraId="45C7736A"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 xml:space="preserve">Метою </w:t>
      </w:r>
      <w:r w:rsidRPr="00222920">
        <w:rPr>
          <w:rFonts w:ascii="Times New Roman" w:eastAsia="Times New Roman" w:hAnsi="Times New Roman" w:cs="Times New Roman"/>
          <w:sz w:val="28"/>
          <w:szCs w:val="28"/>
          <w:lang w:val="uk-UA"/>
        </w:rPr>
        <w:t>дослідження є систематичний аналіз та узагальнення особливостей конструювання ідеологій сучасних політичних партій в Україні, спрямований на виявлення основних тенденцій, змін та впливів цього процесу на політичний розвиток країни.</w:t>
      </w:r>
    </w:p>
    <w:p w14:paraId="0FA37F9B"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Досягнення означеної мет</w:t>
      </w:r>
      <w:r w:rsidRPr="00222920">
        <w:rPr>
          <w:rFonts w:ascii="Times New Roman" w:eastAsia="Times New Roman" w:hAnsi="Times New Roman" w:cs="Times New Roman"/>
          <w:sz w:val="28"/>
          <w:szCs w:val="28"/>
          <w:lang w:val="uk-UA"/>
        </w:rPr>
        <w:t xml:space="preserve">и стає можливим завдяки реалізації наступних </w:t>
      </w:r>
      <w:r w:rsidRPr="00222920">
        <w:rPr>
          <w:rFonts w:ascii="Times New Roman" w:eastAsia="Times New Roman" w:hAnsi="Times New Roman" w:cs="Times New Roman"/>
          <w:i/>
          <w:sz w:val="28"/>
          <w:szCs w:val="28"/>
          <w:lang w:val="uk-UA"/>
        </w:rPr>
        <w:t xml:space="preserve">дослідницьких </w:t>
      </w:r>
      <w:r w:rsidRPr="00222920">
        <w:rPr>
          <w:rFonts w:ascii="Times New Roman" w:eastAsia="Times New Roman" w:hAnsi="Times New Roman" w:cs="Times New Roman"/>
          <w:sz w:val="28"/>
          <w:szCs w:val="28"/>
          <w:lang w:val="uk-UA"/>
        </w:rPr>
        <w:t>завдань:</w:t>
      </w:r>
    </w:p>
    <w:p w14:paraId="0E630579"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Розглянути  роль, функції та структуру політичних ідеологій.</w:t>
      </w:r>
    </w:p>
    <w:p w14:paraId="07D5B439"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Дослідити взаємовплив громадської думки та партійної ідеології на конструювання політичних ідеологій.</w:t>
      </w:r>
    </w:p>
    <w:p w14:paraId="2C6FAA34"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Визначити  критерії</w:t>
      </w:r>
      <w:r w:rsidRPr="00222920">
        <w:rPr>
          <w:rFonts w:ascii="Times New Roman" w:eastAsia="Times New Roman" w:hAnsi="Times New Roman" w:cs="Times New Roman"/>
          <w:sz w:val="28"/>
          <w:szCs w:val="28"/>
          <w:lang w:val="uk-UA"/>
        </w:rPr>
        <w:t xml:space="preserve"> класифікації, а також типи партійних ідеологій.</w:t>
      </w:r>
    </w:p>
    <w:p w14:paraId="52E148E8"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Проаналізувати  генезу політичних партій в Україні в умовах незалежності</w:t>
      </w:r>
    </w:p>
    <w:p w14:paraId="27B6D914"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Охарактеризувати роль партійних ідеологій в електоральному процесі.</w:t>
      </w:r>
    </w:p>
    <w:p w14:paraId="2CB2A437"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Сформулювати особливості механізмів та пріоритетів конструюв</w:t>
      </w:r>
      <w:r w:rsidRPr="00222920">
        <w:rPr>
          <w:rFonts w:ascii="Times New Roman" w:eastAsia="Times New Roman" w:hAnsi="Times New Roman" w:cs="Times New Roman"/>
          <w:sz w:val="28"/>
          <w:szCs w:val="28"/>
          <w:lang w:val="uk-UA"/>
        </w:rPr>
        <w:t>ання партійної ідеології.</w:t>
      </w:r>
    </w:p>
    <w:p w14:paraId="5C52A48D"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—Розглянути особливості ідеологій парламентських партій України</w:t>
      </w:r>
    </w:p>
    <w:p w14:paraId="697F9581"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Визначити ідеологічну специфіку регіональних політичних партій: на прикладі Одеської міської ради.</w:t>
      </w:r>
    </w:p>
    <w:p w14:paraId="5E975F5C"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Розглянути причини та наслідки деідеологізація політичних парті</w:t>
      </w:r>
      <w:r w:rsidRPr="00222920">
        <w:rPr>
          <w:rFonts w:ascii="Times New Roman" w:eastAsia="Times New Roman" w:hAnsi="Times New Roman" w:cs="Times New Roman"/>
          <w:sz w:val="28"/>
          <w:szCs w:val="28"/>
          <w:lang w:val="uk-UA"/>
        </w:rPr>
        <w:t>й</w:t>
      </w:r>
    </w:p>
    <w:p w14:paraId="70324308" w14:textId="77777777" w:rsidR="009855A7" w:rsidRPr="00222920" w:rsidRDefault="009855A7">
      <w:pPr>
        <w:ind w:firstLine="566"/>
        <w:rPr>
          <w:lang w:val="uk-UA"/>
        </w:rPr>
      </w:pPr>
    </w:p>
    <w:p w14:paraId="5342785A"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Характеризуючи </w:t>
      </w:r>
      <w:r w:rsidRPr="00222920">
        <w:rPr>
          <w:rFonts w:ascii="Times New Roman" w:eastAsia="Times New Roman" w:hAnsi="Times New Roman" w:cs="Times New Roman"/>
          <w:i/>
          <w:sz w:val="28"/>
          <w:szCs w:val="28"/>
          <w:lang w:val="uk-UA"/>
        </w:rPr>
        <w:t xml:space="preserve">ступінь наукової розробки проблеми </w:t>
      </w:r>
      <w:r w:rsidRPr="00222920">
        <w:rPr>
          <w:rFonts w:ascii="Times New Roman" w:eastAsia="Times New Roman" w:hAnsi="Times New Roman" w:cs="Times New Roman"/>
          <w:sz w:val="28"/>
          <w:szCs w:val="28"/>
          <w:lang w:val="uk-UA"/>
        </w:rPr>
        <w:t xml:space="preserve">слід відзначити роботи таких дослідників як Моріс </w:t>
      </w:r>
      <w:proofErr w:type="spellStart"/>
      <w:r w:rsidRPr="00222920">
        <w:rPr>
          <w:rFonts w:ascii="Times New Roman" w:eastAsia="Times New Roman" w:hAnsi="Times New Roman" w:cs="Times New Roman"/>
          <w:sz w:val="28"/>
          <w:szCs w:val="28"/>
          <w:lang w:val="uk-UA"/>
        </w:rPr>
        <w:t>Дюверже</w:t>
      </w:r>
      <w:proofErr w:type="spellEnd"/>
      <w:r w:rsidRPr="00222920">
        <w:rPr>
          <w:rFonts w:ascii="Times New Roman" w:eastAsia="Times New Roman" w:hAnsi="Times New Roman" w:cs="Times New Roman"/>
          <w:sz w:val="28"/>
          <w:szCs w:val="28"/>
          <w:lang w:val="uk-UA"/>
        </w:rPr>
        <w:t xml:space="preserve">, Джеймс </w:t>
      </w:r>
      <w:proofErr w:type="spellStart"/>
      <w:r w:rsidRPr="00222920">
        <w:rPr>
          <w:rFonts w:ascii="Times New Roman" w:eastAsia="Times New Roman" w:hAnsi="Times New Roman" w:cs="Times New Roman"/>
          <w:sz w:val="28"/>
          <w:szCs w:val="28"/>
          <w:lang w:val="uk-UA"/>
        </w:rPr>
        <w:t>Розенау</w:t>
      </w:r>
      <w:proofErr w:type="spellEnd"/>
      <w:r w:rsidRPr="00222920">
        <w:rPr>
          <w:rFonts w:ascii="Times New Roman" w:eastAsia="Times New Roman" w:hAnsi="Times New Roman" w:cs="Times New Roman"/>
          <w:sz w:val="28"/>
          <w:szCs w:val="28"/>
          <w:lang w:val="uk-UA"/>
        </w:rPr>
        <w:t xml:space="preserve">, Джон Локк, </w:t>
      </w:r>
      <w:proofErr w:type="spellStart"/>
      <w:r w:rsidRPr="00222920">
        <w:rPr>
          <w:rFonts w:ascii="Times New Roman" w:eastAsia="Times New Roman" w:hAnsi="Times New Roman" w:cs="Times New Roman"/>
          <w:sz w:val="28"/>
          <w:szCs w:val="28"/>
          <w:lang w:val="uk-UA"/>
        </w:rPr>
        <w:t>Сеймур</w:t>
      </w:r>
      <w:proofErr w:type="spellEnd"/>
      <w:r w:rsidRPr="00222920">
        <w:rPr>
          <w:rFonts w:ascii="Times New Roman" w:eastAsia="Times New Roman" w:hAnsi="Times New Roman" w:cs="Times New Roman"/>
          <w:sz w:val="28"/>
          <w:szCs w:val="28"/>
          <w:lang w:val="uk-UA"/>
        </w:rPr>
        <w:t xml:space="preserve"> Мартін </w:t>
      </w:r>
      <w:proofErr w:type="spellStart"/>
      <w:r w:rsidRPr="00222920">
        <w:rPr>
          <w:rFonts w:ascii="Times New Roman" w:eastAsia="Times New Roman" w:hAnsi="Times New Roman" w:cs="Times New Roman"/>
          <w:sz w:val="28"/>
          <w:szCs w:val="28"/>
          <w:lang w:val="uk-UA"/>
        </w:rPr>
        <w:t>Ліпсет</w:t>
      </w:r>
      <w:proofErr w:type="spellEnd"/>
      <w:r w:rsidRPr="00222920">
        <w:rPr>
          <w:rFonts w:ascii="Times New Roman" w:eastAsia="Times New Roman" w:hAnsi="Times New Roman" w:cs="Times New Roman"/>
          <w:sz w:val="28"/>
          <w:szCs w:val="28"/>
          <w:lang w:val="uk-UA"/>
        </w:rPr>
        <w:t xml:space="preserve">, </w:t>
      </w:r>
    </w:p>
    <w:p w14:paraId="380FE4A5"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lastRenderedPageBreak/>
        <w:t xml:space="preserve">Серед вітчизняних дослідників варто виокремити наступних: Юрія Якименка, Юрія </w:t>
      </w:r>
      <w:proofErr w:type="spellStart"/>
      <w:r w:rsidRPr="00222920">
        <w:rPr>
          <w:rFonts w:ascii="Times New Roman" w:eastAsia="Times New Roman" w:hAnsi="Times New Roman" w:cs="Times New Roman"/>
          <w:sz w:val="28"/>
          <w:szCs w:val="28"/>
          <w:lang w:val="uk-UA"/>
        </w:rPr>
        <w:t>Осапця</w:t>
      </w:r>
      <w:proofErr w:type="spellEnd"/>
      <w:r w:rsidRPr="00222920">
        <w:rPr>
          <w:rFonts w:ascii="Times New Roman" w:eastAsia="Times New Roman" w:hAnsi="Times New Roman" w:cs="Times New Roman"/>
          <w:sz w:val="28"/>
          <w:szCs w:val="28"/>
          <w:lang w:val="uk-UA"/>
        </w:rPr>
        <w:t>, Анатолія</w:t>
      </w:r>
      <w:r w:rsidRPr="00222920">
        <w:rPr>
          <w:rFonts w:ascii="Times New Roman" w:eastAsia="Times New Roman" w:hAnsi="Times New Roman" w:cs="Times New Roman"/>
          <w:sz w:val="28"/>
          <w:szCs w:val="28"/>
          <w:lang w:val="uk-UA"/>
        </w:rPr>
        <w:t xml:space="preserve"> Волинського, Поліщука Ігоря, Дмитренко Оксани, Шведа та інших, що викладали своє бачення форм та функцій політичних ідеологій, їхнього впливу на політичні системи, партії та громадянське суспільство. У своїх роботах автори аналізують, як ідеології формуют</w:t>
      </w:r>
      <w:r w:rsidRPr="00222920">
        <w:rPr>
          <w:rFonts w:ascii="Times New Roman" w:eastAsia="Times New Roman" w:hAnsi="Times New Roman" w:cs="Times New Roman"/>
          <w:sz w:val="28"/>
          <w:szCs w:val="28"/>
          <w:lang w:val="uk-UA"/>
        </w:rPr>
        <w:t xml:space="preserve">ь політичні програми та визначають стратегії дій політичних партій, а також акцентують увагу на змінах у ідеологічних парадигмах на різних етапах історії. Це включає аналіз змін у сприйнятті економічних, соціальних та культурних питань через призму різних </w:t>
      </w:r>
      <w:r w:rsidRPr="00222920">
        <w:rPr>
          <w:rFonts w:ascii="Times New Roman" w:eastAsia="Times New Roman" w:hAnsi="Times New Roman" w:cs="Times New Roman"/>
          <w:sz w:val="28"/>
          <w:szCs w:val="28"/>
          <w:lang w:val="uk-UA"/>
        </w:rPr>
        <w:t>ідеологічних течій.</w:t>
      </w:r>
    </w:p>
    <w:p w14:paraId="54C36083"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i/>
          <w:sz w:val="28"/>
          <w:szCs w:val="28"/>
          <w:lang w:val="uk-UA"/>
        </w:rPr>
        <w:t>Методи дослідження</w:t>
      </w:r>
      <w:r w:rsidRPr="00222920">
        <w:rPr>
          <w:rFonts w:ascii="Times New Roman" w:eastAsia="Times New Roman" w:hAnsi="Times New Roman" w:cs="Times New Roman"/>
          <w:sz w:val="28"/>
          <w:szCs w:val="28"/>
          <w:lang w:val="uk-UA"/>
        </w:rPr>
        <w:t>. Дипломна робота спирається на застосуванні міждисциплінарного підходу до заявленої проблематики, який передбачає поєднання в тому числі системного, порівняльного, комунікаційного та соціокультурного. При написанні ро</w:t>
      </w:r>
      <w:r w:rsidRPr="00222920">
        <w:rPr>
          <w:rFonts w:ascii="Times New Roman" w:eastAsia="Times New Roman" w:hAnsi="Times New Roman" w:cs="Times New Roman"/>
          <w:sz w:val="28"/>
          <w:szCs w:val="28"/>
          <w:lang w:val="uk-UA"/>
        </w:rPr>
        <w:t>боти використовувалися такі теоретичні методи, як порівняння й аналогії; метод структурного аналізу,  методи аналіз та синтез, індукція і дедукція, узагальнення.</w:t>
      </w:r>
    </w:p>
    <w:p w14:paraId="665A61DF"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Також використані такі прикладні методи як метод контент-аналізу та метод аналізу статистичних</w:t>
      </w:r>
      <w:r w:rsidRPr="00222920">
        <w:rPr>
          <w:rFonts w:ascii="Times New Roman" w:eastAsia="Times New Roman" w:hAnsi="Times New Roman" w:cs="Times New Roman"/>
          <w:sz w:val="28"/>
          <w:szCs w:val="28"/>
          <w:lang w:val="uk-UA"/>
        </w:rPr>
        <w:t xml:space="preserve"> даних, метод інформаційного моніторингу тощо.</w:t>
      </w:r>
    </w:p>
    <w:p w14:paraId="34699183"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 Структура даної роботи повністю підпорядкована </w:t>
      </w:r>
      <w:proofErr w:type="spellStart"/>
      <w:r w:rsidRPr="00222920">
        <w:rPr>
          <w:rFonts w:ascii="Times New Roman" w:eastAsia="Times New Roman" w:hAnsi="Times New Roman" w:cs="Times New Roman"/>
          <w:sz w:val="28"/>
          <w:szCs w:val="28"/>
          <w:lang w:val="uk-UA"/>
        </w:rPr>
        <w:t>логіці</w:t>
      </w:r>
      <w:proofErr w:type="spellEnd"/>
      <w:r w:rsidRPr="00222920">
        <w:rPr>
          <w:rFonts w:ascii="Times New Roman" w:eastAsia="Times New Roman" w:hAnsi="Times New Roman" w:cs="Times New Roman"/>
          <w:sz w:val="28"/>
          <w:szCs w:val="28"/>
          <w:lang w:val="uk-UA"/>
        </w:rPr>
        <w:t xml:space="preserve"> реалізації основних наукових завдань. Кваліфікаційний проект складається зі вступу, трьох розділів, висновків та списку використаних джерел.</w:t>
      </w:r>
    </w:p>
    <w:p w14:paraId="51001ED6"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У першому роз</w:t>
      </w:r>
      <w:r w:rsidRPr="00222920">
        <w:rPr>
          <w:rFonts w:ascii="Times New Roman" w:eastAsia="Times New Roman" w:hAnsi="Times New Roman" w:cs="Times New Roman"/>
          <w:sz w:val="28"/>
          <w:szCs w:val="28"/>
          <w:lang w:val="uk-UA"/>
        </w:rPr>
        <w:t>ділі розкриваються теоретико-методологічні засади дослідження партійних ідеологій, включаючи їхню сутність, функції, класифікацію та взаємовплив на громадську думку.</w:t>
      </w:r>
    </w:p>
    <w:p w14:paraId="0CABE631"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У другому розділі проаналізовано ідеологічний вимір партійної палітри України. Особлива ув</w:t>
      </w:r>
      <w:r w:rsidRPr="00222920">
        <w:rPr>
          <w:rFonts w:ascii="Times New Roman" w:eastAsia="Times New Roman" w:hAnsi="Times New Roman" w:cs="Times New Roman"/>
          <w:sz w:val="28"/>
          <w:szCs w:val="28"/>
          <w:lang w:val="uk-UA"/>
        </w:rPr>
        <w:t>ага приділяється партійній генезі а також ролі та конструюванні партійних ідеологій.</w:t>
      </w:r>
    </w:p>
    <w:p w14:paraId="39AA8F3D"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lastRenderedPageBreak/>
        <w:t>У третьому розділі здійснюється аналіз партійної ідеології України в умовах сучасних трансформацій, включаючи партійні особливості Одеського регіону та процесу деідеологіз</w:t>
      </w:r>
      <w:r w:rsidRPr="00222920">
        <w:rPr>
          <w:rFonts w:ascii="Times New Roman" w:eastAsia="Times New Roman" w:hAnsi="Times New Roman" w:cs="Times New Roman"/>
          <w:sz w:val="28"/>
          <w:szCs w:val="28"/>
          <w:lang w:val="uk-UA"/>
        </w:rPr>
        <w:t>ації.</w:t>
      </w:r>
    </w:p>
    <w:p w14:paraId="5F45DBCB"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У висновках узагальнюються результати наукового аналізу проблеми в цілому.</w:t>
      </w:r>
    </w:p>
    <w:p w14:paraId="160DE346"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Список використаних джерел нараховує 69 найменувань</w:t>
      </w:r>
    </w:p>
    <w:p w14:paraId="2DD4B6D1"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54764737" w14:textId="77777777" w:rsidR="009855A7" w:rsidRPr="00222920" w:rsidRDefault="009855A7">
      <w:pPr>
        <w:ind w:firstLine="566"/>
        <w:rPr>
          <w:rFonts w:ascii="Times New Roman" w:eastAsia="Times New Roman" w:hAnsi="Times New Roman" w:cs="Times New Roman"/>
          <w:sz w:val="28"/>
          <w:szCs w:val="28"/>
          <w:lang w:val="uk-UA"/>
        </w:rPr>
      </w:pPr>
    </w:p>
    <w:p w14:paraId="5896FA45" w14:textId="77777777" w:rsidR="009855A7" w:rsidRPr="00222920" w:rsidRDefault="009855A7">
      <w:pPr>
        <w:ind w:firstLine="566"/>
        <w:rPr>
          <w:rFonts w:ascii="Times New Roman" w:eastAsia="Times New Roman" w:hAnsi="Times New Roman" w:cs="Times New Roman"/>
          <w:b/>
          <w:sz w:val="28"/>
          <w:szCs w:val="28"/>
          <w:lang w:val="uk-UA"/>
        </w:rPr>
      </w:pPr>
    </w:p>
    <w:p w14:paraId="330C1B7C" w14:textId="77777777" w:rsidR="009855A7" w:rsidRPr="00222920" w:rsidRDefault="009855A7">
      <w:pPr>
        <w:ind w:firstLine="566"/>
        <w:rPr>
          <w:rFonts w:ascii="Times New Roman" w:eastAsia="Times New Roman" w:hAnsi="Times New Roman" w:cs="Times New Roman"/>
          <w:sz w:val="28"/>
          <w:szCs w:val="28"/>
          <w:lang w:val="uk-UA"/>
        </w:rPr>
      </w:pPr>
    </w:p>
    <w:p w14:paraId="72872588" w14:textId="77777777" w:rsidR="009855A7" w:rsidRPr="00222920" w:rsidRDefault="009855A7">
      <w:pPr>
        <w:ind w:firstLine="566"/>
        <w:rPr>
          <w:rFonts w:ascii="Times New Roman" w:eastAsia="Times New Roman" w:hAnsi="Times New Roman" w:cs="Times New Roman"/>
          <w:sz w:val="28"/>
          <w:szCs w:val="28"/>
          <w:lang w:val="uk-UA"/>
        </w:rPr>
      </w:pPr>
    </w:p>
    <w:p w14:paraId="45B7C92B" w14:textId="77777777" w:rsidR="009855A7" w:rsidRPr="00222920" w:rsidRDefault="009855A7">
      <w:pPr>
        <w:ind w:firstLine="566"/>
        <w:rPr>
          <w:rFonts w:ascii="Times New Roman" w:eastAsia="Times New Roman" w:hAnsi="Times New Roman" w:cs="Times New Roman"/>
          <w:sz w:val="28"/>
          <w:szCs w:val="28"/>
          <w:lang w:val="uk-UA"/>
        </w:rPr>
      </w:pPr>
    </w:p>
    <w:p w14:paraId="36AD4CB7" w14:textId="77777777" w:rsidR="009855A7" w:rsidRPr="00222920" w:rsidRDefault="009855A7">
      <w:pPr>
        <w:ind w:firstLine="566"/>
        <w:rPr>
          <w:rFonts w:ascii="Times New Roman" w:eastAsia="Times New Roman" w:hAnsi="Times New Roman" w:cs="Times New Roman"/>
          <w:sz w:val="28"/>
          <w:szCs w:val="28"/>
          <w:lang w:val="uk-UA"/>
        </w:rPr>
      </w:pPr>
    </w:p>
    <w:p w14:paraId="3164D702" w14:textId="77777777" w:rsidR="009855A7" w:rsidRPr="00222920" w:rsidRDefault="009855A7">
      <w:pPr>
        <w:ind w:firstLine="566"/>
        <w:rPr>
          <w:rFonts w:ascii="Times New Roman" w:eastAsia="Times New Roman" w:hAnsi="Times New Roman" w:cs="Times New Roman"/>
          <w:sz w:val="28"/>
          <w:szCs w:val="28"/>
          <w:lang w:val="uk-UA"/>
        </w:rPr>
      </w:pPr>
    </w:p>
    <w:p w14:paraId="049928FE" w14:textId="77777777" w:rsidR="009855A7" w:rsidRPr="00222920" w:rsidRDefault="009855A7">
      <w:pPr>
        <w:ind w:firstLine="566"/>
        <w:rPr>
          <w:rFonts w:ascii="Times New Roman" w:eastAsia="Times New Roman" w:hAnsi="Times New Roman" w:cs="Times New Roman"/>
          <w:sz w:val="28"/>
          <w:szCs w:val="28"/>
          <w:lang w:val="uk-UA"/>
        </w:rPr>
      </w:pPr>
    </w:p>
    <w:p w14:paraId="02C653C5" w14:textId="77777777" w:rsidR="009855A7" w:rsidRPr="00222920" w:rsidRDefault="009855A7">
      <w:pPr>
        <w:ind w:firstLine="566"/>
        <w:rPr>
          <w:rFonts w:ascii="Times New Roman" w:eastAsia="Times New Roman" w:hAnsi="Times New Roman" w:cs="Times New Roman"/>
          <w:sz w:val="28"/>
          <w:szCs w:val="28"/>
          <w:lang w:val="uk-UA"/>
        </w:rPr>
      </w:pPr>
    </w:p>
    <w:p w14:paraId="0D886896" w14:textId="77777777" w:rsidR="009855A7" w:rsidRPr="00222920" w:rsidRDefault="009855A7">
      <w:pPr>
        <w:ind w:firstLine="566"/>
        <w:rPr>
          <w:rFonts w:ascii="Times New Roman" w:eastAsia="Times New Roman" w:hAnsi="Times New Roman" w:cs="Times New Roman"/>
          <w:sz w:val="28"/>
          <w:szCs w:val="28"/>
          <w:lang w:val="uk-UA"/>
        </w:rPr>
      </w:pPr>
    </w:p>
    <w:p w14:paraId="452108ED" w14:textId="77777777" w:rsidR="009855A7" w:rsidRPr="00222920" w:rsidRDefault="009855A7">
      <w:pPr>
        <w:ind w:firstLine="566"/>
        <w:rPr>
          <w:rFonts w:ascii="Times New Roman" w:eastAsia="Times New Roman" w:hAnsi="Times New Roman" w:cs="Times New Roman"/>
          <w:sz w:val="28"/>
          <w:szCs w:val="28"/>
          <w:lang w:val="uk-UA"/>
        </w:rPr>
      </w:pPr>
    </w:p>
    <w:p w14:paraId="1F60530D" w14:textId="77777777" w:rsidR="009855A7" w:rsidRPr="00222920" w:rsidRDefault="009855A7">
      <w:pPr>
        <w:ind w:firstLine="566"/>
        <w:rPr>
          <w:rFonts w:ascii="Times New Roman" w:eastAsia="Times New Roman" w:hAnsi="Times New Roman" w:cs="Times New Roman"/>
          <w:sz w:val="28"/>
          <w:szCs w:val="28"/>
          <w:lang w:val="uk-UA"/>
        </w:rPr>
      </w:pPr>
    </w:p>
    <w:p w14:paraId="4D5EE33A" w14:textId="77777777" w:rsidR="009855A7" w:rsidRPr="00222920" w:rsidRDefault="009855A7">
      <w:pPr>
        <w:ind w:firstLine="566"/>
        <w:rPr>
          <w:rFonts w:ascii="Times New Roman" w:eastAsia="Times New Roman" w:hAnsi="Times New Roman" w:cs="Times New Roman"/>
          <w:sz w:val="28"/>
          <w:szCs w:val="28"/>
          <w:lang w:val="uk-UA"/>
        </w:rPr>
      </w:pPr>
    </w:p>
    <w:p w14:paraId="4C40092D" w14:textId="77777777" w:rsidR="009855A7" w:rsidRPr="00222920" w:rsidRDefault="009855A7">
      <w:pPr>
        <w:ind w:firstLine="566"/>
        <w:rPr>
          <w:rFonts w:ascii="Times New Roman" w:eastAsia="Times New Roman" w:hAnsi="Times New Roman" w:cs="Times New Roman"/>
          <w:sz w:val="28"/>
          <w:szCs w:val="28"/>
          <w:lang w:val="uk-UA"/>
        </w:rPr>
      </w:pPr>
    </w:p>
    <w:p w14:paraId="4FACECC5" w14:textId="77777777" w:rsidR="009855A7" w:rsidRPr="00222920" w:rsidRDefault="009855A7">
      <w:pPr>
        <w:ind w:firstLine="566"/>
        <w:rPr>
          <w:rFonts w:ascii="Times New Roman" w:eastAsia="Times New Roman" w:hAnsi="Times New Roman" w:cs="Times New Roman"/>
          <w:sz w:val="28"/>
          <w:szCs w:val="28"/>
          <w:lang w:val="uk-UA"/>
        </w:rPr>
      </w:pPr>
    </w:p>
    <w:p w14:paraId="38043136" w14:textId="77777777" w:rsidR="009855A7" w:rsidRPr="00222920" w:rsidRDefault="009855A7">
      <w:pPr>
        <w:ind w:firstLine="566"/>
        <w:rPr>
          <w:rFonts w:ascii="Times New Roman" w:eastAsia="Times New Roman" w:hAnsi="Times New Roman" w:cs="Times New Roman"/>
          <w:sz w:val="28"/>
          <w:szCs w:val="28"/>
          <w:lang w:val="uk-UA"/>
        </w:rPr>
      </w:pPr>
    </w:p>
    <w:p w14:paraId="13E0B0D3" w14:textId="77777777" w:rsidR="009855A7" w:rsidRPr="00222920" w:rsidRDefault="009855A7">
      <w:pPr>
        <w:ind w:firstLine="566"/>
        <w:rPr>
          <w:rFonts w:ascii="Times New Roman" w:eastAsia="Times New Roman" w:hAnsi="Times New Roman" w:cs="Times New Roman"/>
          <w:sz w:val="28"/>
          <w:szCs w:val="28"/>
          <w:lang w:val="uk-UA"/>
        </w:rPr>
      </w:pPr>
    </w:p>
    <w:p w14:paraId="2DEC37B7" w14:textId="77777777" w:rsidR="009855A7" w:rsidRPr="00222920" w:rsidRDefault="009855A7">
      <w:pPr>
        <w:ind w:firstLine="566"/>
        <w:rPr>
          <w:rFonts w:ascii="Times New Roman" w:eastAsia="Times New Roman" w:hAnsi="Times New Roman" w:cs="Times New Roman"/>
          <w:sz w:val="28"/>
          <w:szCs w:val="28"/>
          <w:lang w:val="uk-UA"/>
        </w:rPr>
      </w:pPr>
    </w:p>
    <w:p w14:paraId="5A222FA3" w14:textId="77777777" w:rsidR="009855A7" w:rsidRPr="00222920" w:rsidRDefault="009855A7">
      <w:pPr>
        <w:ind w:firstLine="566"/>
        <w:rPr>
          <w:rFonts w:ascii="Times New Roman" w:eastAsia="Times New Roman" w:hAnsi="Times New Roman" w:cs="Times New Roman"/>
          <w:sz w:val="28"/>
          <w:szCs w:val="28"/>
          <w:lang w:val="uk-UA"/>
        </w:rPr>
      </w:pPr>
    </w:p>
    <w:p w14:paraId="6C8A56FB" w14:textId="77777777" w:rsidR="009855A7" w:rsidRPr="00222920" w:rsidRDefault="009855A7">
      <w:pPr>
        <w:ind w:firstLine="566"/>
        <w:rPr>
          <w:rFonts w:ascii="Times New Roman" w:eastAsia="Times New Roman" w:hAnsi="Times New Roman" w:cs="Times New Roman"/>
          <w:sz w:val="28"/>
          <w:szCs w:val="28"/>
          <w:lang w:val="uk-UA"/>
        </w:rPr>
      </w:pPr>
    </w:p>
    <w:p w14:paraId="1237C210" w14:textId="77777777" w:rsidR="009855A7" w:rsidRPr="00222920" w:rsidRDefault="009855A7">
      <w:pPr>
        <w:ind w:firstLine="566"/>
        <w:rPr>
          <w:rFonts w:ascii="Times New Roman" w:eastAsia="Times New Roman" w:hAnsi="Times New Roman" w:cs="Times New Roman"/>
          <w:sz w:val="28"/>
          <w:szCs w:val="28"/>
          <w:lang w:val="uk-UA"/>
        </w:rPr>
      </w:pPr>
    </w:p>
    <w:p w14:paraId="001CA26E" w14:textId="77777777" w:rsidR="009855A7" w:rsidRPr="00222920" w:rsidRDefault="009855A7">
      <w:pPr>
        <w:ind w:firstLine="566"/>
        <w:rPr>
          <w:rFonts w:ascii="Times New Roman" w:eastAsia="Times New Roman" w:hAnsi="Times New Roman" w:cs="Times New Roman"/>
          <w:sz w:val="28"/>
          <w:szCs w:val="28"/>
          <w:lang w:val="uk-UA"/>
        </w:rPr>
      </w:pPr>
    </w:p>
    <w:p w14:paraId="658FF56E" w14:textId="77777777" w:rsidR="009855A7" w:rsidRPr="00222920" w:rsidRDefault="009855A7">
      <w:pPr>
        <w:ind w:firstLine="566"/>
        <w:rPr>
          <w:rFonts w:ascii="Times New Roman" w:eastAsia="Times New Roman" w:hAnsi="Times New Roman" w:cs="Times New Roman"/>
          <w:sz w:val="28"/>
          <w:szCs w:val="28"/>
          <w:lang w:val="uk-UA"/>
        </w:rPr>
      </w:pPr>
    </w:p>
    <w:p w14:paraId="5EC761E4" w14:textId="77777777" w:rsidR="009855A7" w:rsidRPr="00222920" w:rsidRDefault="009855A7">
      <w:pPr>
        <w:ind w:firstLine="566"/>
        <w:rPr>
          <w:rFonts w:ascii="Times New Roman" w:eastAsia="Times New Roman" w:hAnsi="Times New Roman" w:cs="Times New Roman"/>
          <w:sz w:val="28"/>
          <w:szCs w:val="28"/>
          <w:lang w:val="uk-UA"/>
        </w:rPr>
      </w:pPr>
    </w:p>
    <w:p w14:paraId="22034365" w14:textId="77777777" w:rsidR="009855A7" w:rsidRPr="00222920" w:rsidRDefault="009855A7">
      <w:pPr>
        <w:ind w:firstLine="566"/>
        <w:rPr>
          <w:rFonts w:ascii="Times New Roman" w:eastAsia="Times New Roman" w:hAnsi="Times New Roman" w:cs="Times New Roman"/>
          <w:sz w:val="28"/>
          <w:szCs w:val="28"/>
          <w:lang w:val="uk-UA"/>
        </w:rPr>
      </w:pPr>
    </w:p>
    <w:p w14:paraId="723D2BD1" w14:textId="77777777" w:rsidR="009855A7" w:rsidRPr="00222920" w:rsidRDefault="009855A7">
      <w:pPr>
        <w:ind w:firstLine="566"/>
        <w:rPr>
          <w:rFonts w:ascii="Times New Roman" w:eastAsia="Times New Roman" w:hAnsi="Times New Roman" w:cs="Times New Roman"/>
          <w:sz w:val="28"/>
          <w:szCs w:val="28"/>
          <w:lang w:val="uk-UA"/>
        </w:rPr>
      </w:pPr>
    </w:p>
    <w:p w14:paraId="2FC6DE9F" w14:textId="77777777" w:rsidR="009855A7" w:rsidRPr="00222920" w:rsidRDefault="009855A7">
      <w:pPr>
        <w:ind w:firstLine="566"/>
        <w:rPr>
          <w:rFonts w:ascii="Times New Roman" w:eastAsia="Times New Roman" w:hAnsi="Times New Roman" w:cs="Times New Roman"/>
          <w:sz w:val="28"/>
          <w:szCs w:val="28"/>
          <w:lang w:val="uk-UA"/>
        </w:rPr>
      </w:pPr>
    </w:p>
    <w:p w14:paraId="7B57509A" w14:textId="77777777" w:rsidR="009855A7" w:rsidRPr="00222920" w:rsidRDefault="002C03A9">
      <w:pPr>
        <w:ind w:firstLine="566"/>
        <w:jc w:val="center"/>
        <w:rPr>
          <w:rFonts w:ascii="Times New Roman" w:eastAsia="Times New Roman" w:hAnsi="Times New Roman" w:cs="Times New Roman"/>
          <w:b/>
          <w:sz w:val="28"/>
          <w:szCs w:val="28"/>
          <w:lang w:val="uk-UA"/>
        </w:rPr>
      </w:pPr>
      <w:r w:rsidRPr="00222920">
        <w:rPr>
          <w:rFonts w:ascii="Times New Roman" w:eastAsia="Times New Roman" w:hAnsi="Times New Roman" w:cs="Times New Roman"/>
          <w:b/>
          <w:sz w:val="28"/>
          <w:szCs w:val="28"/>
          <w:lang w:val="uk-UA"/>
        </w:rPr>
        <w:lastRenderedPageBreak/>
        <w:t>РОЗДІЛ 1. ТЕОРЕТИКО-МЕТОДОЛОГІЧНІ ЗАСАДИ ДОСЛІДЖЕННЯ ПАРТІЙНИХ ІДЕОЛОГІЙ</w:t>
      </w:r>
    </w:p>
    <w:p w14:paraId="5FBC11CA" w14:textId="77777777" w:rsidR="009855A7" w:rsidRPr="00222920" w:rsidRDefault="009855A7">
      <w:pPr>
        <w:ind w:firstLine="566"/>
        <w:rPr>
          <w:rFonts w:ascii="Times New Roman" w:eastAsia="Times New Roman" w:hAnsi="Times New Roman" w:cs="Times New Roman"/>
          <w:b/>
          <w:sz w:val="28"/>
          <w:szCs w:val="28"/>
          <w:lang w:val="uk-UA"/>
        </w:rPr>
      </w:pPr>
    </w:p>
    <w:p w14:paraId="4D035750" w14:textId="77777777" w:rsidR="009855A7" w:rsidRPr="00222920" w:rsidRDefault="002C03A9">
      <w:pPr>
        <w:ind w:firstLine="566"/>
        <w:jc w:val="center"/>
        <w:rPr>
          <w:rFonts w:ascii="Times New Roman" w:eastAsia="Times New Roman" w:hAnsi="Times New Roman" w:cs="Times New Roman"/>
          <w:b/>
          <w:sz w:val="28"/>
          <w:szCs w:val="28"/>
          <w:lang w:val="uk-UA"/>
        </w:rPr>
      </w:pPr>
      <w:r w:rsidRPr="00222920">
        <w:rPr>
          <w:rFonts w:ascii="Times New Roman" w:eastAsia="Times New Roman" w:hAnsi="Times New Roman" w:cs="Times New Roman"/>
          <w:b/>
          <w:sz w:val="28"/>
          <w:szCs w:val="28"/>
          <w:lang w:val="uk-UA"/>
        </w:rPr>
        <w:t xml:space="preserve">1.1 Сутність партійних ідеологій: роль, функції та структура </w:t>
      </w:r>
      <w:proofErr w:type="spellStart"/>
      <w:r w:rsidRPr="00222920">
        <w:rPr>
          <w:rFonts w:ascii="Times New Roman" w:eastAsia="Times New Roman" w:hAnsi="Times New Roman" w:cs="Times New Roman"/>
          <w:b/>
          <w:sz w:val="28"/>
          <w:szCs w:val="28"/>
          <w:lang w:val="uk-UA"/>
        </w:rPr>
        <w:t>структура</w:t>
      </w:r>
      <w:proofErr w:type="spellEnd"/>
      <w:r w:rsidRPr="00222920">
        <w:rPr>
          <w:rFonts w:ascii="Times New Roman" w:eastAsia="Times New Roman" w:hAnsi="Times New Roman" w:cs="Times New Roman"/>
          <w:b/>
          <w:sz w:val="28"/>
          <w:szCs w:val="28"/>
          <w:lang w:val="uk-UA"/>
        </w:rPr>
        <w:t>.</w:t>
      </w:r>
    </w:p>
    <w:p w14:paraId="1439653E" w14:textId="77777777" w:rsidR="009855A7" w:rsidRPr="00222920" w:rsidRDefault="009855A7">
      <w:pPr>
        <w:ind w:firstLine="566"/>
        <w:rPr>
          <w:rFonts w:ascii="Times New Roman" w:eastAsia="Times New Roman" w:hAnsi="Times New Roman" w:cs="Times New Roman"/>
          <w:sz w:val="28"/>
          <w:szCs w:val="28"/>
          <w:lang w:val="uk-UA"/>
        </w:rPr>
      </w:pPr>
    </w:p>
    <w:p w14:paraId="78EDB271"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Політична ідеологія - це система поглядів, цінностей, переконань, та ідей, які формують основу політичного мислення та визначають концепцію суспільного ладу, функціонування держави, розподілу влади, економічної організації суспільства та інших ключових асп</w:t>
      </w:r>
      <w:r w:rsidRPr="00222920">
        <w:rPr>
          <w:rFonts w:ascii="Times New Roman" w:eastAsia="Times New Roman" w:hAnsi="Times New Roman" w:cs="Times New Roman"/>
          <w:sz w:val="28"/>
          <w:szCs w:val="28"/>
          <w:lang w:val="uk-UA"/>
        </w:rPr>
        <w:t xml:space="preserve">ектів політичної системи. </w:t>
      </w:r>
    </w:p>
    <w:p w14:paraId="51E39EB9"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Сучасні теоретичні дослідження феномену політичної ідеології свідчать про те, що вивчення цієї теми вітчизняними та зарубіжними авторами обумовлене не лише переглядом "звуженого" розуміння політичної системи, а також активним дос</w:t>
      </w:r>
      <w:r w:rsidRPr="00222920">
        <w:rPr>
          <w:rFonts w:ascii="Times New Roman" w:eastAsia="Times New Roman" w:hAnsi="Times New Roman" w:cs="Times New Roman"/>
          <w:sz w:val="28"/>
          <w:szCs w:val="28"/>
          <w:lang w:val="uk-UA"/>
        </w:rPr>
        <w:t>лідженням таких аспектів, як політична свідомість, політична культура та інші[27]. Водночас, це випливає з необхідності створення нових моделей для аналізу та опису змін, які відбуваються у сучасній політиці.</w:t>
      </w:r>
    </w:p>
    <w:p w14:paraId="244CFAD9"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Особливо важливим в цьому контексті є підхід </w:t>
      </w:r>
      <w:proofErr w:type="spellStart"/>
      <w:r w:rsidRPr="00222920">
        <w:rPr>
          <w:rFonts w:ascii="Times New Roman" w:eastAsia="Times New Roman" w:hAnsi="Times New Roman" w:cs="Times New Roman"/>
          <w:sz w:val="28"/>
          <w:szCs w:val="28"/>
          <w:lang w:val="uk-UA"/>
        </w:rPr>
        <w:t>Дж</w:t>
      </w:r>
      <w:proofErr w:type="spellEnd"/>
      <w:r w:rsidRPr="00222920">
        <w:rPr>
          <w:rFonts w:ascii="Times New Roman" w:eastAsia="Times New Roman" w:hAnsi="Times New Roman" w:cs="Times New Roman"/>
          <w:sz w:val="28"/>
          <w:szCs w:val="28"/>
          <w:lang w:val="uk-UA"/>
        </w:rPr>
        <w:t xml:space="preserve">. </w:t>
      </w:r>
      <w:proofErr w:type="spellStart"/>
      <w:r w:rsidRPr="00222920">
        <w:rPr>
          <w:rFonts w:ascii="Times New Roman" w:eastAsia="Times New Roman" w:hAnsi="Times New Roman" w:cs="Times New Roman"/>
          <w:sz w:val="28"/>
          <w:szCs w:val="28"/>
          <w:lang w:val="uk-UA"/>
        </w:rPr>
        <w:t>Розенау</w:t>
      </w:r>
      <w:proofErr w:type="spellEnd"/>
      <w:r w:rsidRPr="00222920">
        <w:rPr>
          <w:rFonts w:ascii="Times New Roman" w:eastAsia="Times New Roman" w:hAnsi="Times New Roman" w:cs="Times New Roman"/>
          <w:sz w:val="28"/>
          <w:szCs w:val="28"/>
          <w:lang w:val="uk-UA"/>
        </w:rPr>
        <w:t>, який розглядає феномен "взаємного переплетення політик" як складову, що грає ключову роль у сучасних політичних процесах [48, c. 246-258]. Він визначає політичну ідеологію як один із важливих елементів цього процесу, що визначає та формує політи</w:t>
      </w:r>
      <w:r w:rsidRPr="00222920">
        <w:rPr>
          <w:rFonts w:ascii="Times New Roman" w:eastAsia="Times New Roman" w:hAnsi="Times New Roman" w:cs="Times New Roman"/>
          <w:sz w:val="28"/>
          <w:szCs w:val="28"/>
          <w:lang w:val="uk-UA"/>
        </w:rPr>
        <w:t xml:space="preserve">чні реалії. </w:t>
      </w:r>
      <w:proofErr w:type="spellStart"/>
      <w:r w:rsidRPr="00222920">
        <w:rPr>
          <w:rFonts w:ascii="Times New Roman" w:eastAsia="Times New Roman" w:hAnsi="Times New Roman" w:cs="Times New Roman"/>
          <w:sz w:val="28"/>
          <w:szCs w:val="28"/>
          <w:lang w:val="uk-UA"/>
        </w:rPr>
        <w:t>Розенау</w:t>
      </w:r>
      <w:proofErr w:type="spellEnd"/>
      <w:r w:rsidRPr="00222920">
        <w:rPr>
          <w:rFonts w:ascii="Times New Roman" w:eastAsia="Times New Roman" w:hAnsi="Times New Roman" w:cs="Times New Roman"/>
          <w:sz w:val="28"/>
          <w:szCs w:val="28"/>
          <w:lang w:val="uk-UA"/>
        </w:rPr>
        <w:t xml:space="preserve"> підкреслює, що розуміння політичної ідеології необхідно розглядати в контексті змін у політичній системі, а також як засіб аналізу взаємодії різних аспектів сучасного політичного життя.</w:t>
      </w:r>
    </w:p>
    <w:p w14:paraId="38400FEE"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Це виведення політичної ідеології на передовий пла</w:t>
      </w:r>
      <w:r w:rsidRPr="00222920">
        <w:rPr>
          <w:rFonts w:ascii="Times New Roman" w:eastAsia="Times New Roman" w:hAnsi="Times New Roman" w:cs="Times New Roman"/>
          <w:sz w:val="28"/>
          <w:szCs w:val="28"/>
          <w:lang w:val="uk-UA"/>
        </w:rPr>
        <w:t xml:space="preserve">н досліджень свідчить про її ключову роль у формуванні політичних парадигм та визначенні курсу розвитку сучасних політичних систем. Враховуючи </w:t>
      </w:r>
      <w:proofErr w:type="spellStart"/>
      <w:r w:rsidRPr="00222920">
        <w:rPr>
          <w:rFonts w:ascii="Times New Roman" w:eastAsia="Times New Roman" w:hAnsi="Times New Roman" w:cs="Times New Roman"/>
          <w:sz w:val="28"/>
          <w:szCs w:val="28"/>
          <w:lang w:val="uk-UA"/>
        </w:rPr>
        <w:t>змінюючийся</w:t>
      </w:r>
      <w:proofErr w:type="spellEnd"/>
      <w:r w:rsidRPr="00222920">
        <w:rPr>
          <w:rFonts w:ascii="Times New Roman" w:eastAsia="Times New Roman" w:hAnsi="Times New Roman" w:cs="Times New Roman"/>
          <w:sz w:val="28"/>
          <w:szCs w:val="28"/>
          <w:lang w:val="uk-UA"/>
        </w:rPr>
        <w:t xml:space="preserve"> характер політичного середовища, необхідно продовжувати дослідження політичної ідеології як комплексн</w:t>
      </w:r>
      <w:r w:rsidRPr="00222920">
        <w:rPr>
          <w:rFonts w:ascii="Times New Roman" w:eastAsia="Times New Roman" w:hAnsi="Times New Roman" w:cs="Times New Roman"/>
          <w:sz w:val="28"/>
          <w:szCs w:val="28"/>
          <w:lang w:val="uk-UA"/>
        </w:rPr>
        <w:t xml:space="preserve">ої системи поглядів та концепцій, що впливає на </w:t>
      </w:r>
      <w:r w:rsidRPr="00222920">
        <w:rPr>
          <w:rFonts w:ascii="Times New Roman" w:eastAsia="Times New Roman" w:hAnsi="Times New Roman" w:cs="Times New Roman"/>
          <w:sz w:val="28"/>
          <w:szCs w:val="28"/>
          <w:lang w:val="uk-UA"/>
        </w:rPr>
        <w:lastRenderedPageBreak/>
        <w:t>формування політичних реалій. Такий підхід дозволяє не лише розглядати політичну ідеологію як статичний елемент, але й враховувати її динаміку та взаємодію з іншими чинниками політичного життя.</w:t>
      </w:r>
    </w:p>
    <w:p w14:paraId="0CAFE0AD"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Варто відзначи</w:t>
      </w:r>
      <w:r w:rsidRPr="00222920">
        <w:rPr>
          <w:rFonts w:ascii="Times New Roman" w:eastAsia="Times New Roman" w:hAnsi="Times New Roman" w:cs="Times New Roman"/>
          <w:sz w:val="28"/>
          <w:szCs w:val="28"/>
          <w:lang w:val="uk-UA"/>
        </w:rPr>
        <w:t>ти, що у різних школах політичної науки розуміння політичної ідеології має свої особливості. Наприклад, у радянській політичній науці ідеологію зазвичай розглядали як систему наукових поглядів, ідей та цінностей – вищий науково-теоретичний рівень осмисленн</w:t>
      </w:r>
      <w:r w:rsidRPr="00222920">
        <w:rPr>
          <w:rFonts w:ascii="Times New Roman" w:eastAsia="Times New Roman" w:hAnsi="Times New Roman" w:cs="Times New Roman"/>
          <w:sz w:val="28"/>
          <w:szCs w:val="28"/>
          <w:lang w:val="uk-UA"/>
        </w:rPr>
        <w:t>я політичної дійсності [55, c 584]. Тут раціональний елемент виявлявся як певний домінуючий фактор, і адекватність відображення економічних відносин слугувала ключовим критерієм істинності політичної ідеології.</w:t>
      </w:r>
    </w:p>
    <w:p w14:paraId="524AFDB3"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У західній політичній науці підхід до політич</w:t>
      </w:r>
      <w:r w:rsidRPr="00222920">
        <w:rPr>
          <w:rFonts w:ascii="Times New Roman" w:eastAsia="Times New Roman" w:hAnsi="Times New Roman" w:cs="Times New Roman"/>
          <w:sz w:val="28"/>
          <w:szCs w:val="28"/>
          <w:lang w:val="uk-UA"/>
        </w:rPr>
        <w:t xml:space="preserve">ної ідеології завжди відрізнявся – вона розглядалася не як наукова, а як </w:t>
      </w:r>
      <w:proofErr w:type="spellStart"/>
      <w:r w:rsidRPr="00222920">
        <w:rPr>
          <w:rFonts w:ascii="Times New Roman" w:eastAsia="Times New Roman" w:hAnsi="Times New Roman" w:cs="Times New Roman"/>
          <w:sz w:val="28"/>
          <w:szCs w:val="28"/>
          <w:lang w:val="uk-UA"/>
        </w:rPr>
        <w:t>емоційно</w:t>
      </w:r>
      <w:proofErr w:type="spellEnd"/>
      <w:r w:rsidRPr="00222920">
        <w:rPr>
          <w:rFonts w:ascii="Times New Roman" w:eastAsia="Times New Roman" w:hAnsi="Times New Roman" w:cs="Times New Roman"/>
          <w:sz w:val="28"/>
          <w:szCs w:val="28"/>
          <w:lang w:val="uk-UA"/>
        </w:rPr>
        <w:t xml:space="preserve">-образна реакція на політичну дійсність. </w:t>
      </w:r>
      <w:proofErr w:type="spellStart"/>
      <w:r w:rsidRPr="00222920">
        <w:rPr>
          <w:rFonts w:ascii="Times New Roman" w:eastAsia="Times New Roman" w:hAnsi="Times New Roman" w:cs="Times New Roman"/>
          <w:sz w:val="28"/>
          <w:szCs w:val="28"/>
          <w:lang w:val="uk-UA"/>
        </w:rPr>
        <w:t>Дж</w:t>
      </w:r>
      <w:proofErr w:type="spellEnd"/>
      <w:r w:rsidRPr="00222920">
        <w:rPr>
          <w:rFonts w:ascii="Times New Roman" w:eastAsia="Times New Roman" w:hAnsi="Times New Roman" w:cs="Times New Roman"/>
          <w:sz w:val="28"/>
          <w:szCs w:val="28"/>
          <w:lang w:val="uk-UA"/>
        </w:rPr>
        <w:t xml:space="preserve">. </w:t>
      </w:r>
      <w:proofErr w:type="spellStart"/>
      <w:r w:rsidRPr="00222920">
        <w:rPr>
          <w:rFonts w:ascii="Times New Roman" w:eastAsia="Times New Roman" w:hAnsi="Times New Roman" w:cs="Times New Roman"/>
          <w:sz w:val="28"/>
          <w:szCs w:val="28"/>
          <w:lang w:val="uk-UA"/>
        </w:rPr>
        <w:t>Плейно</w:t>
      </w:r>
      <w:proofErr w:type="spellEnd"/>
      <w:r w:rsidRPr="00222920">
        <w:rPr>
          <w:rFonts w:ascii="Times New Roman" w:eastAsia="Times New Roman" w:hAnsi="Times New Roman" w:cs="Times New Roman"/>
          <w:sz w:val="28"/>
          <w:szCs w:val="28"/>
          <w:lang w:val="uk-UA"/>
        </w:rPr>
        <w:t xml:space="preserve"> та М. </w:t>
      </w:r>
      <w:proofErr w:type="spellStart"/>
      <w:r w:rsidRPr="00222920">
        <w:rPr>
          <w:rFonts w:ascii="Times New Roman" w:eastAsia="Times New Roman" w:hAnsi="Times New Roman" w:cs="Times New Roman"/>
          <w:sz w:val="28"/>
          <w:szCs w:val="28"/>
          <w:lang w:val="uk-UA"/>
        </w:rPr>
        <w:t>Грінберг</w:t>
      </w:r>
      <w:proofErr w:type="spellEnd"/>
      <w:r w:rsidRPr="00222920">
        <w:rPr>
          <w:rFonts w:ascii="Times New Roman" w:eastAsia="Times New Roman" w:hAnsi="Times New Roman" w:cs="Times New Roman"/>
          <w:sz w:val="28"/>
          <w:szCs w:val="28"/>
          <w:lang w:val="uk-UA"/>
        </w:rPr>
        <w:t>, наприклад, визначають ідеологію як "спосіб життя", що відображається в загальному колективному сприйнятті п</w:t>
      </w:r>
      <w:r w:rsidRPr="00222920">
        <w:rPr>
          <w:rFonts w:ascii="Times New Roman" w:eastAsia="Times New Roman" w:hAnsi="Times New Roman" w:cs="Times New Roman"/>
          <w:sz w:val="28"/>
          <w:szCs w:val="28"/>
          <w:lang w:val="uk-UA"/>
        </w:rPr>
        <w:t xml:space="preserve">олітичної системи, економічного ладу, соціальних цілей та моральних цінностей [68]. </w:t>
      </w:r>
    </w:p>
    <w:p w14:paraId="21F3A65A"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Політична ідеологія, що конструює сучасний політичний ринок, розглядається як система структурних компонентів, котрі визначають її вагомість у формуванні суспільства та по</w:t>
      </w:r>
      <w:r w:rsidRPr="00222920">
        <w:rPr>
          <w:rFonts w:ascii="Times New Roman" w:eastAsia="Times New Roman" w:hAnsi="Times New Roman" w:cs="Times New Roman"/>
          <w:sz w:val="28"/>
          <w:szCs w:val="28"/>
          <w:lang w:val="uk-UA"/>
        </w:rPr>
        <w:t>літичних процесів.</w:t>
      </w:r>
    </w:p>
    <w:p w14:paraId="1B419ADF"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color w:val="333333"/>
          <w:sz w:val="28"/>
          <w:szCs w:val="28"/>
          <w:highlight w:val="white"/>
          <w:lang w:val="uk-UA"/>
        </w:rPr>
        <w:t xml:space="preserve">Політична ідеологія має </w:t>
      </w:r>
      <w:proofErr w:type="spellStart"/>
      <w:r w:rsidRPr="00222920">
        <w:rPr>
          <w:rFonts w:ascii="Times New Roman" w:eastAsia="Times New Roman" w:hAnsi="Times New Roman" w:cs="Times New Roman"/>
          <w:color w:val="333333"/>
          <w:sz w:val="28"/>
          <w:szCs w:val="28"/>
          <w:highlight w:val="white"/>
          <w:lang w:val="uk-UA"/>
        </w:rPr>
        <w:t>трирівневу</w:t>
      </w:r>
      <w:proofErr w:type="spellEnd"/>
      <w:r w:rsidRPr="00222920">
        <w:rPr>
          <w:rFonts w:ascii="Times New Roman" w:eastAsia="Times New Roman" w:hAnsi="Times New Roman" w:cs="Times New Roman"/>
          <w:color w:val="333333"/>
          <w:sz w:val="28"/>
          <w:szCs w:val="28"/>
          <w:highlight w:val="white"/>
          <w:lang w:val="uk-UA"/>
        </w:rPr>
        <w:t xml:space="preserve"> структуру свого функціонування:</w:t>
      </w:r>
      <w:r w:rsidRPr="00222920">
        <w:rPr>
          <w:rFonts w:ascii="Times New Roman" w:eastAsia="Times New Roman" w:hAnsi="Times New Roman" w:cs="Times New Roman"/>
          <w:sz w:val="28"/>
          <w:szCs w:val="28"/>
          <w:lang w:val="uk-UA"/>
        </w:rPr>
        <w:t xml:space="preserve">   </w:t>
      </w:r>
    </w:p>
    <w:p w14:paraId="3EDF1E20"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      На першому рівні - теоретико-концептуальному - відбувається розробка та обґрунтування цілей, принципів, цінностей та ідеалів політичної ідеології. Тут формується</w:t>
      </w:r>
      <w:r w:rsidRPr="00222920">
        <w:rPr>
          <w:rFonts w:ascii="Times New Roman" w:eastAsia="Times New Roman" w:hAnsi="Times New Roman" w:cs="Times New Roman"/>
          <w:sz w:val="28"/>
          <w:szCs w:val="28"/>
          <w:lang w:val="uk-UA"/>
        </w:rPr>
        <w:t xml:space="preserve"> узагальнене уявлення групи про свої інтереси та цілі, що визначає образ дійсності.</w:t>
      </w:r>
    </w:p>
    <w:p w14:paraId="1093858C"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Другий рівень - програмно-політичний - перетворює загальні соціально-філософські принципи в конкретні програми, лозунги та документи політичної еліти. Тут відбувається поєд</w:t>
      </w:r>
      <w:r w:rsidRPr="00222920">
        <w:rPr>
          <w:rFonts w:ascii="Times New Roman" w:eastAsia="Times New Roman" w:hAnsi="Times New Roman" w:cs="Times New Roman"/>
          <w:sz w:val="28"/>
          <w:szCs w:val="28"/>
          <w:lang w:val="uk-UA"/>
        </w:rPr>
        <w:t xml:space="preserve">нання загальних </w:t>
      </w:r>
      <w:r w:rsidRPr="00222920">
        <w:rPr>
          <w:rFonts w:ascii="Times New Roman" w:eastAsia="Times New Roman" w:hAnsi="Times New Roman" w:cs="Times New Roman"/>
          <w:sz w:val="28"/>
          <w:szCs w:val="28"/>
          <w:lang w:val="uk-UA"/>
        </w:rPr>
        <w:lastRenderedPageBreak/>
        <w:t>політичних поглядів з повсякденними потребами громадян, вираженими у вимогах до влади.</w:t>
      </w:r>
    </w:p>
    <w:p w14:paraId="0677101F"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Третій рівень - актуалізований чи поведінковий - свідчить про засвоєння громадянами цілей, вартостей, ідеалів політичної ідеології та їх втілення в діях.</w:t>
      </w:r>
      <w:r w:rsidRPr="00222920">
        <w:rPr>
          <w:rFonts w:ascii="Times New Roman" w:eastAsia="Times New Roman" w:hAnsi="Times New Roman" w:cs="Times New Roman"/>
          <w:sz w:val="28"/>
          <w:szCs w:val="28"/>
          <w:lang w:val="uk-UA"/>
        </w:rPr>
        <w:t xml:space="preserve"> Суперечності між рівнями можуть виникати в трактуванні ідей, наприклад, між ідеалами та засобами реалізації, що може призводити до суперечок.</w:t>
      </w:r>
    </w:p>
    <w:p w14:paraId="20B23AF3"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Структурні компоненти політичної ідеології включають політичні ідеї, теорії, концепції, ідеали, цінності, оцінки </w:t>
      </w:r>
      <w:r w:rsidRPr="00222920">
        <w:rPr>
          <w:rFonts w:ascii="Times New Roman" w:eastAsia="Times New Roman" w:hAnsi="Times New Roman" w:cs="Times New Roman"/>
          <w:sz w:val="28"/>
          <w:szCs w:val="28"/>
          <w:lang w:val="uk-UA"/>
        </w:rPr>
        <w:t xml:space="preserve">політичних процесів, гіпотези, гасла та програми. Одним з найважливіших та </w:t>
      </w:r>
      <w:proofErr w:type="spellStart"/>
      <w:r w:rsidRPr="00222920">
        <w:rPr>
          <w:rFonts w:ascii="Times New Roman" w:eastAsia="Times New Roman" w:hAnsi="Times New Roman" w:cs="Times New Roman"/>
          <w:sz w:val="28"/>
          <w:szCs w:val="28"/>
          <w:lang w:val="uk-UA"/>
        </w:rPr>
        <w:t>найбазовіших</w:t>
      </w:r>
      <w:proofErr w:type="spellEnd"/>
      <w:r w:rsidRPr="00222920">
        <w:rPr>
          <w:rFonts w:ascii="Times New Roman" w:eastAsia="Times New Roman" w:hAnsi="Times New Roman" w:cs="Times New Roman"/>
          <w:sz w:val="28"/>
          <w:szCs w:val="28"/>
          <w:lang w:val="uk-UA"/>
        </w:rPr>
        <w:t xml:space="preserve"> аспектів в процесі формування політичної ідеології виступає ідея.</w:t>
      </w:r>
    </w:p>
    <w:p w14:paraId="708C2CE7"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Політична ідея представляє собою важливий аспект теоретичного вивчення та трансформації політичної реа</w:t>
      </w:r>
      <w:r w:rsidRPr="00222920">
        <w:rPr>
          <w:rFonts w:ascii="Times New Roman" w:eastAsia="Times New Roman" w:hAnsi="Times New Roman" w:cs="Times New Roman"/>
          <w:sz w:val="28"/>
          <w:szCs w:val="28"/>
          <w:lang w:val="uk-UA"/>
        </w:rPr>
        <w:t>льності. З часом між попередніми ідеями, спробами пояснення дійсності та появою нових фактів виникають суперечності. Якщо ці суперечності не вирішуються новими ідеями, то старі концепції можуть гальмувати прогресивні трансформації. Політична концепція вини</w:t>
      </w:r>
      <w:r w:rsidRPr="00222920">
        <w:rPr>
          <w:rFonts w:ascii="Times New Roman" w:eastAsia="Times New Roman" w:hAnsi="Times New Roman" w:cs="Times New Roman"/>
          <w:sz w:val="28"/>
          <w:szCs w:val="28"/>
          <w:lang w:val="uk-UA"/>
        </w:rPr>
        <w:t>кає в результаті осмислення об'єкта політичного процесу та включає в себе як ідеальний стан об'єкта, так і план (проект) його реалізації. Ця концепція діє як зв'язок між думкою і конкретними діями, сприяючи трансформації енергії думки в активність. Потреба</w:t>
      </w:r>
      <w:r w:rsidRPr="00222920">
        <w:rPr>
          <w:rFonts w:ascii="Times New Roman" w:eastAsia="Times New Roman" w:hAnsi="Times New Roman" w:cs="Times New Roman"/>
          <w:sz w:val="28"/>
          <w:szCs w:val="28"/>
          <w:lang w:val="uk-UA"/>
        </w:rPr>
        <w:t xml:space="preserve"> або дефіцит чогось завдяки концепції, тобто миттєвому осмисленню дійсності думкою, перетворюється в інтереси, цілі та мотиви соціальних груп і служить важливим інструментом для подальших дій. Отже, не самі концепції, як свобода, братерство, загальне благо</w:t>
      </w:r>
      <w:r w:rsidRPr="00222920">
        <w:rPr>
          <w:rFonts w:ascii="Times New Roman" w:eastAsia="Times New Roman" w:hAnsi="Times New Roman" w:cs="Times New Roman"/>
          <w:sz w:val="28"/>
          <w:szCs w:val="28"/>
          <w:lang w:val="uk-UA"/>
        </w:rPr>
        <w:t>, мир, рівність, демократія є проблематичними, адже вони є ідеалами, а саме суспільство є недосконалим, перетворюючи їх на засоби власної корисливості. Концепція президентської форми правління успішно функціонує в США протягом численних століть, хоча в Укр</w:t>
      </w:r>
      <w:r w:rsidRPr="00222920">
        <w:rPr>
          <w:rFonts w:ascii="Times New Roman" w:eastAsia="Times New Roman" w:hAnsi="Times New Roman" w:cs="Times New Roman"/>
          <w:sz w:val="28"/>
          <w:szCs w:val="28"/>
          <w:lang w:val="uk-UA"/>
        </w:rPr>
        <w:t xml:space="preserve">аїні викликає певні сумніви та застереження [32]. Таким чином, духовна чистота (або її відсутність) може істотно </w:t>
      </w:r>
      <w:r w:rsidRPr="00222920">
        <w:rPr>
          <w:rFonts w:ascii="Times New Roman" w:eastAsia="Times New Roman" w:hAnsi="Times New Roman" w:cs="Times New Roman"/>
          <w:sz w:val="28"/>
          <w:szCs w:val="28"/>
          <w:lang w:val="uk-UA"/>
        </w:rPr>
        <w:lastRenderedPageBreak/>
        <w:t>впливати на реалізацію будь-якої політичної концепції. Прикладом може служити ідея поділу влади, яка була запропонована ще в античності, віднов</w:t>
      </w:r>
      <w:r w:rsidRPr="00222920">
        <w:rPr>
          <w:rFonts w:ascii="Times New Roman" w:eastAsia="Times New Roman" w:hAnsi="Times New Roman" w:cs="Times New Roman"/>
          <w:sz w:val="28"/>
          <w:szCs w:val="28"/>
          <w:lang w:val="uk-UA"/>
        </w:rPr>
        <w:t xml:space="preserve">лена </w:t>
      </w:r>
      <w:proofErr w:type="spellStart"/>
      <w:r w:rsidRPr="00222920">
        <w:rPr>
          <w:rFonts w:ascii="Times New Roman" w:eastAsia="Times New Roman" w:hAnsi="Times New Roman" w:cs="Times New Roman"/>
          <w:sz w:val="28"/>
          <w:szCs w:val="28"/>
          <w:lang w:val="uk-UA"/>
        </w:rPr>
        <w:t>Дж</w:t>
      </w:r>
      <w:proofErr w:type="spellEnd"/>
      <w:r w:rsidRPr="00222920">
        <w:rPr>
          <w:rFonts w:ascii="Times New Roman" w:eastAsia="Times New Roman" w:hAnsi="Times New Roman" w:cs="Times New Roman"/>
          <w:sz w:val="28"/>
          <w:szCs w:val="28"/>
          <w:lang w:val="uk-UA"/>
        </w:rPr>
        <w:t>. Локком [28] та детально розроблена Ш. Монтеск'є [53]. Цій концепції вдалося надати концептуальний вираз лише в XIX столітті, коли теоретики демократичного лібералізму системно опрацювали її принципи. Зусиллями політологічної науки за минулі століт</w:t>
      </w:r>
      <w:r w:rsidRPr="00222920">
        <w:rPr>
          <w:rFonts w:ascii="Times New Roman" w:eastAsia="Times New Roman" w:hAnsi="Times New Roman" w:cs="Times New Roman"/>
          <w:sz w:val="28"/>
          <w:szCs w:val="28"/>
          <w:lang w:val="uk-UA"/>
        </w:rPr>
        <w:t xml:space="preserve">тя накопичено численні концепції, такі як парламентаризм, </w:t>
      </w:r>
      <w:proofErr w:type="spellStart"/>
      <w:r w:rsidRPr="00222920">
        <w:rPr>
          <w:rFonts w:ascii="Times New Roman" w:eastAsia="Times New Roman" w:hAnsi="Times New Roman" w:cs="Times New Roman"/>
          <w:sz w:val="28"/>
          <w:szCs w:val="28"/>
          <w:lang w:val="uk-UA"/>
        </w:rPr>
        <w:t>плебісцитарна</w:t>
      </w:r>
      <w:proofErr w:type="spellEnd"/>
      <w:r w:rsidRPr="00222920">
        <w:rPr>
          <w:rFonts w:ascii="Times New Roman" w:eastAsia="Times New Roman" w:hAnsi="Times New Roman" w:cs="Times New Roman"/>
          <w:sz w:val="28"/>
          <w:szCs w:val="28"/>
          <w:lang w:val="uk-UA"/>
        </w:rPr>
        <w:t xml:space="preserve"> демократія, різновиди демократичного управління, політичні еліти, партії та лідери. </w:t>
      </w:r>
    </w:p>
    <w:p w14:paraId="4CA395B3"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Ідеологія політичного ідеалу спрямована на вдосконалення форм суспільного життя та оцінює сучасні м</w:t>
      </w:r>
      <w:r w:rsidRPr="00222920">
        <w:rPr>
          <w:rFonts w:ascii="Times New Roman" w:eastAsia="Times New Roman" w:hAnsi="Times New Roman" w:cs="Times New Roman"/>
          <w:sz w:val="28"/>
          <w:szCs w:val="28"/>
          <w:lang w:val="uk-UA"/>
        </w:rPr>
        <w:t xml:space="preserve">оделі </w:t>
      </w:r>
      <w:proofErr w:type="spellStart"/>
      <w:r w:rsidRPr="00222920">
        <w:rPr>
          <w:rFonts w:ascii="Times New Roman" w:eastAsia="Times New Roman" w:hAnsi="Times New Roman" w:cs="Times New Roman"/>
          <w:sz w:val="28"/>
          <w:szCs w:val="28"/>
          <w:lang w:val="uk-UA"/>
        </w:rPr>
        <w:t>життєустрою</w:t>
      </w:r>
      <w:proofErr w:type="spellEnd"/>
      <w:r w:rsidRPr="00222920">
        <w:rPr>
          <w:rFonts w:ascii="Times New Roman" w:eastAsia="Times New Roman" w:hAnsi="Times New Roman" w:cs="Times New Roman"/>
          <w:sz w:val="28"/>
          <w:szCs w:val="28"/>
          <w:lang w:val="uk-UA"/>
        </w:rPr>
        <w:t xml:space="preserve"> через призму майбутніх перспектив. Політичні цінності визначають стандарти оцінки кожного політичного кроку, вчинку та їх наслідків. Тобто, наскільки конкретна дія є демократичною та чи відповідає цінностям, таким як мир, свобода, суверен</w:t>
      </w:r>
      <w:r w:rsidRPr="00222920">
        <w:rPr>
          <w:rFonts w:ascii="Times New Roman" w:eastAsia="Times New Roman" w:hAnsi="Times New Roman" w:cs="Times New Roman"/>
          <w:sz w:val="28"/>
          <w:szCs w:val="28"/>
          <w:lang w:val="uk-UA"/>
        </w:rPr>
        <w:t>ітет, плюралізм, відкритість, чесність і таке інше. Ці цінності впливають на вибір та ієрархію політичних пріоритетів, а також визначають характер аргументації (прихильники плюралізму можуть захищати право політичної опозиції на свободу слова в рамках демо</w:t>
      </w:r>
      <w:r w:rsidRPr="00222920">
        <w:rPr>
          <w:rFonts w:ascii="Times New Roman" w:eastAsia="Times New Roman" w:hAnsi="Times New Roman" w:cs="Times New Roman"/>
          <w:sz w:val="28"/>
          <w:szCs w:val="28"/>
          <w:lang w:val="uk-UA"/>
        </w:rPr>
        <w:t xml:space="preserve">кратичного закону, тоді як ті, хто виявляє </w:t>
      </w:r>
      <w:proofErr w:type="spellStart"/>
      <w:r w:rsidRPr="00222920">
        <w:rPr>
          <w:rFonts w:ascii="Times New Roman" w:eastAsia="Times New Roman" w:hAnsi="Times New Roman" w:cs="Times New Roman"/>
          <w:sz w:val="28"/>
          <w:szCs w:val="28"/>
          <w:lang w:val="uk-UA"/>
        </w:rPr>
        <w:t>віронетерпімство</w:t>
      </w:r>
      <w:proofErr w:type="spellEnd"/>
      <w:r w:rsidRPr="00222920">
        <w:rPr>
          <w:rFonts w:ascii="Times New Roman" w:eastAsia="Times New Roman" w:hAnsi="Times New Roman" w:cs="Times New Roman"/>
          <w:sz w:val="28"/>
          <w:szCs w:val="28"/>
          <w:lang w:val="uk-UA"/>
        </w:rPr>
        <w:t>, можуть обґрунтовувати обмеження дій "чужинців").</w:t>
      </w:r>
    </w:p>
    <w:p w14:paraId="3AB2D090"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Окремою складовою політичної ідеології є політичні гасла. Це вказівки на головні ідеї, завдання, вимоги та напрями політичних трансформацій, які п</w:t>
      </w:r>
      <w:r w:rsidRPr="00222920">
        <w:rPr>
          <w:rFonts w:ascii="Times New Roman" w:eastAsia="Times New Roman" w:hAnsi="Times New Roman" w:cs="Times New Roman"/>
          <w:sz w:val="28"/>
          <w:szCs w:val="28"/>
          <w:lang w:val="uk-UA"/>
        </w:rPr>
        <w:t>обудовані так, щоб надихати на конкретні дії та закликати до змін. Гасла транслюють політичну ідеологію в масове суспільство, активізуючи творчий потенціал людей. Їх прийняття чи відхилення слугує індикатором ефективності політичної теорії.</w:t>
      </w:r>
    </w:p>
    <w:p w14:paraId="78F80AA9"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Більш тимчасово</w:t>
      </w:r>
      <w:r w:rsidRPr="00222920">
        <w:rPr>
          <w:rFonts w:ascii="Times New Roman" w:eastAsia="Times New Roman" w:hAnsi="Times New Roman" w:cs="Times New Roman"/>
          <w:sz w:val="28"/>
          <w:szCs w:val="28"/>
          <w:lang w:val="uk-UA"/>
        </w:rPr>
        <w:t>ю є природа політичних лозунгів "Ми разом, нас багато, і нас не подолати", "Схід і Захід разом!", "Суддям честь!". Вони можуть мати ситуативний характер і менше пов'язані з ідеологічними ідеалами та цінностями [50, c. 26].</w:t>
      </w:r>
    </w:p>
    <w:p w14:paraId="5EBDFA3E"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lastRenderedPageBreak/>
        <w:t>Тож, політична ідеологія, властив</w:t>
      </w:r>
      <w:r w:rsidRPr="00222920">
        <w:rPr>
          <w:rFonts w:ascii="Times New Roman" w:eastAsia="Times New Roman" w:hAnsi="Times New Roman" w:cs="Times New Roman"/>
          <w:sz w:val="28"/>
          <w:szCs w:val="28"/>
          <w:lang w:val="uk-UA"/>
        </w:rPr>
        <w:t>а будь-якій політичній системі, представляє собою важливий детермінант для формування та еволюції політичного процесу та відіграє низку ролей у політичному процесі.</w:t>
      </w:r>
    </w:p>
    <w:p w14:paraId="3935F850"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Концептуалізація Політичної Ідеології.</w:t>
      </w:r>
      <w:r w:rsidRPr="00222920">
        <w:rPr>
          <w:rFonts w:ascii="Times New Roman" w:eastAsia="Times New Roman" w:hAnsi="Times New Roman" w:cs="Times New Roman"/>
          <w:sz w:val="28"/>
          <w:szCs w:val="28"/>
          <w:lang w:val="uk-UA"/>
        </w:rPr>
        <w:t xml:space="preserve"> У науковому дискурсі політична ідеологія розглядаєть</w:t>
      </w:r>
      <w:r w:rsidRPr="00222920">
        <w:rPr>
          <w:rFonts w:ascii="Times New Roman" w:eastAsia="Times New Roman" w:hAnsi="Times New Roman" w:cs="Times New Roman"/>
          <w:sz w:val="28"/>
          <w:szCs w:val="28"/>
          <w:lang w:val="uk-UA"/>
        </w:rPr>
        <w:t>ся як система поглядів, цінностей і переконань, що належать до концептуального апарату суспільного ладу та ролі держави. Зазначається важливість багатовимірного розгляду даного поняття, охоплюючи соціально-економічний, політичний, міжнаціональний та ідеоло</w:t>
      </w:r>
      <w:r w:rsidRPr="00222920">
        <w:rPr>
          <w:rFonts w:ascii="Times New Roman" w:eastAsia="Times New Roman" w:hAnsi="Times New Roman" w:cs="Times New Roman"/>
          <w:sz w:val="28"/>
          <w:szCs w:val="28"/>
          <w:lang w:val="uk-UA"/>
        </w:rPr>
        <w:t>гічний аспекти.</w:t>
      </w:r>
    </w:p>
    <w:p w14:paraId="6683DC18"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 xml:space="preserve">Формування Політичних Цінностей. </w:t>
      </w:r>
      <w:r w:rsidRPr="00222920">
        <w:rPr>
          <w:rFonts w:ascii="Times New Roman" w:eastAsia="Times New Roman" w:hAnsi="Times New Roman" w:cs="Times New Roman"/>
          <w:sz w:val="28"/>
          <w:szCs w:val="28"/>
          <w:lang w:val="uk-UA"/>
        </w:rPr>
        <w:t xml:space="preserve">Ретельне вивчення впливу політичної ідеології на формування політичних цінностей, які конкретизують пріоритети та напрями діяльності політичних сил. Досліджується, які внутрішні механізми ідеологій сприяють </w:t>
      </w:r>
      <w:r w:rsidRPr="00222920">
        <w:rPr>
          <w:rFonts w:ascii="Times New Roman" w:eastAsia="Times New Roman" w:hAnsi="Times New Roman" w:cs="Times New Roman"/>
          <w:sz w:val="28"/>
          <w:szCs w:val="28"/>
          <w:lang w:val="uk-UA"/>
        </w:rPr>
        <w:t>консолідації суспільства навколо спільних цілей та цінностей [66].</w:t>
      </w:r>
    </w:p>
    <w:p w14:paraId="6B9F660C"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 xml:space="preserve">Вплив на Політичні Інституції.  </w:t>
      </w:r>
      <w:r w:rsidRPr="00222920">
        <w:rPr>
          <w:rFonts w:ascii="Times New Roman" w:eastAsia="Times New Roman" w:hAnsi="Times New Roman" w:cs="Times New Roman"/>
          <w:sz w:val="28"/>
          <w:szCs w:val="28"/>
          <w:lang w:val="uk-UA"/>
        </w:rPr>
        <w:t xml:space="preserve">Формування та функціонування політичних інститутів передбачає ретельне розглядання того, як ідеології визначають структури влади, правові норми та механізми </w:t>
      </w:r>
      <w:r w:rsidRPr="00222920">
        <w:rPr>
          <w:rFonts w:ascii="Times New Roman" w:eastAsia="Times New Roman" w:hAnsi="Times New Roman" w:cs="Times New Roman"/>
          <w:sz w:val="28"/>
          <w:szCs w:val="28"/>
          <w:lang w:val="uk-UA"/>
        </w:rPr>
        <w:t>взаємодії між політичними учасниками.</w:t>
      </w:r>
    </w:p>
    <w:p w14:paraId="5D1AD8B0"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Соціальні Відносини та Легітимізація Влади.</w:t>
      </w:r>
      <w:r w:rsidRPr="00222920">
        <w:rPr>
          <w:rFonts w:ascii="Times New Roman" w:eastAsia="Times New Roman" w:hAnsi="Times New Roman" w:cs="Times New Roman"/>
          <w:sz w:val="28"/>
          <w:szCs w:val="28"/>
          <w:lang w:val="uk-UA"/>
        </w:rPr>
        <w:t xml:space="preserve"> Вплив політичної ідеології на формування соціальних відносин та легітимізацію влади. Досліджується, як ідеології визначають ставлення громадян до влади, що впливає на соціаль</w:t>
      </w:r>
      <w:r w:rsidRPr="00222920">
        <w:rPr>
          <w:rFonts w:ascii="Times New Roman" w:eastAsia="Times New Roman" w:hAnsi="Times New Roman" w:cs="Times New Roman"/>
          <w:sz w:val="28"/>
          <w:szCs w:val="28"/>
          <w:lang w:val="uk-UA"/>
        </w:rPr>
        <w:t>ну стабільність.</w:t>
      </w:r>
    </w:p>
    <w:p w14:paraId="69F7BB5D"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 xml:space="preserve">Адаптація до Сучасних Викликів </w:t>
      </w:r>
      <w:r w:rsidRPr="00222920">
        <w:rPr>
          <w:rFonts w:ascii="Times New Roman" w:eastAsia="Times New Roman" w:hAnsi="Times New Roman" w:cs="Times New Roman"/>
          <w:sz w:val="28"/>
          <w:szCs w:val="28"/>
          <w:lang w:val="uk-UA"/>
        </w:rPr>
        <w:t>Адаптація до сучасних викликів, таких як глобалізація, технологічні зміни та соціокультурні трансформації.</w:t>
      </w:r>
    </w:p>
    <w:p w14:paraId="5FDBE069"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Політична ідеологія, як важливий компонент політичної системи, виконує ряд ключових функцій, впливаюч</w:t>
      </w:r>
      <w:r w:rsidRPr="00222920">
        <w:rPr>
          <w:rFonts w:ascii="Times New Roman" w:eastAsia="Times New Roman" w:hAnsi="Times New Roman" w:cs="Times New Roman"/>
          <w:sz w:val="28"/>
          <w:szCs w:val="28"/>
          <w:lang w:val="uk-UA"/>
        </w:rPr>
        <w:t xml:space="preserve">и на формування соціальних відносин, політичних інститутів та ідентичності громадян. У цьому контексті аналізується її роль через призму захисної, пізнавальної та соціально-регулюючої функцій. Розгляд цих аспектів надає можливість </w:t>
      </w:r>
      <w:r w:rsidRPr="00222920">
        <w:rPr>
          <w:rFonts w:ascii="Times New Roman" w:eastAsia="Times New Roman" w:hAnsi="Times New Roman" w:cs="Times New Roman"/>
          <w:sz w:val="28"/>
          <w:szCs w:val="28"/>
          <w:lang w:val="uk-UA"/>
        </w:rPr>
        <w:lastRenderedPageBreak/>
        <w:t>краще зрозуміти вплив пол</w:t>
      </w:r>
      <w:r w:rsidRPr="00222920">
        <w:rPr>
          <w:rFonts w:ascii="Times New Roman" w:eastAsia="Times New Roman" w:hAnsi="Times New Roman" w:cs="Times New Roman"/>
          <w:sz w:val="28"/>
          <w:szCs w:val="28"/>
          <w:lang w:val="uk-UA"/>
        </w:rPr>
        <w:t>ітичної ідеології на сучасні політичні процеси та взаємовідносини в суспільстві.</w:t>
      </w:r>
    </w:p>
    <w:p w14:paraId="113CFF21" w14:textId="77777777" w:rsidR="009855A7" w:rsidRPr="00222920" w:rsidRDefault="002C03A9">
      <w:pPr>
        <w:numPr>
          <w:ilvl w:val="0"/>
          <w:numId w:val="2"/>
        </w:numPr>
        <w:spacing w:line="360" w:lineRule="auto"/>
        <w:ind w:left="141" w:firstLine="425"/>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Захисна функція. Політична ідеологія слугує як механізм захисту інтересів та ідеалів конкретного класу чи групи. Вона теоретично узгоджує ставлення та потреби цих спільнот, сп</w:t>
      </w:r>
      <w:r w:rsidRPr="00222920">
        <w:rPr>
          <w:rFonts w:ascii="Times New Roman" w:eastAsia="Times New Roman" w:hAnsi="Times New Roman" w:cs="Times New Roman"/>
          <w:sz w:val="28"/>
          <w:szCs w:val="28"/>
          <w:lang w:val="uk-UA"/>
        </w:rPr>
        <w:t>рияючи реалізації їхніх інтересів та формуванню відповідних стереотипів мислення, поведінки та програм діяльності. Хоча офіційна (державна) ідеологія часто відображає інтереси економічно та політично пануючого класу, в сучасних демократичних суспільствах ц</w:t>
      </w:r>
      <w:r w:rsidRPr="00222920">
        <w:rPr>
          <w:rFonts w:ascii="Times New Roman" w:eastAsia="Times New Roman" w:hAnsi="Times New Roman" w:cs="Times New Roman"/>
          <w:sz w:val="28"/>
          <w:szCs w:val="28"/>
          <w:lang w:val="uk-UA"/>
        </w:rPr>
        <w:t>ей статус поступово послаблюється. Це свідчить про зростання загальнолюдських цінностей та інтересів, що стають пріоритетними у контексті ідеології. Таким чином, сфера ідеологічної боротьби звузилася, особливо у міждержавних відносинах та політичній сфері,</w:t>
      </w:r>
      <w:r w:rsidRPr="00222920">
        <w:rPr>
          <w:rFonts w:ascii="Times New Roman" w:eastAsia="Times New Roman" w:hAnsi="Times New Roman" w:cs="Times New Roman"/>
          <w:sz w:val="28"/>
          <w:szCs w:val="28"/>
          <w:lang w:val="uk-UA"/>
        </w:rPr>
        <w:t xml:space="preserve"> що вимагає світоглядної терпимості та демократичних форм боротьби. Це відображає процес деідеологізації свідомості, що включає заперечення ідеологічних стереотипів, нетерпимості та монополізму, а також сприяє різноманітності ідеологічних поглядів.</w:t>
      </w:r>
    </w:p>
    <w:p w14:paraId="6C144670" w14:textId="77777777" w:rsidR="009855A7" w:rsidRPr="00222920" w:rsidRDefault="002C03A9">
      <w:pPr>
        <w:numPr>
          <w:ilvl w:val="0"/>
          <w:numId w:val="3"/>
        </w:numPr>
        <w:spacing w:line="360" w:lineRule="auto"/>
        <w:ind w:left="283" w:firstLine="283"/>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Пізнавальна функція. Політична ідеологія виступає інструментом для оснащення громадян знаннями про політичну дійсність та сприяє підвищенню їхньої політичної культури. Важливо враховувати, що ідеологія не завжди адекватно відображає реальність, і часто про</w:t>
      </w:r>
      <w:r w:rsidRPr="00222920">
        <w:rPr>
          <w:rFonts w:ascii="Times New Roman" w:eastAsia="Times New Roman" w:hAnsi="Times New Roman" w:cs="Times New Roman"/>
          <w:sz w:val="28"/>
          <w:szCs w:val="28"/>
          <w:lang w:val="uk-UA"/>
        </w:rPr>
        <w:t>являє упередженість. Відмінності від "чистої" науки полягають у тому, що політична ідеологія враховує не тільки об'єктивні методи пізнання, але й захищає інтереси та ідеали класу чи режиму. Відсутність об'єктивних методів пізнання може призводити до уперед</w:t>
      </w:r>
      <w:r w:rsidRPr="00222920">
        <w:rPr>
          <w:rFonts w:ascii="Times New Roman" w:eastAsia="Times New Roman" w:hAnsi="Times New Roman" w:cs="Times New Roman"/>
          <w:sz w:val="28"/>
          <w:szCs w:val="28"/>
          <w:lang w:val="uk-UA"/>
        </w:rPr>
        <w:t>женості, а також до операції стереотипами, які затверджують корпоративні інтереси суб'єктів. Таким чином, політична ідеологія не тільки висвітлює політичні явища та процеси, але і вносить власні перекручення та фальсифікації.</w:t>
      </w:r>
    </w:p>
    <w:p w14:paraId="60DF3264" w14:textId="77777777" w:rsidR="009855A7" w:rsidRPr="00222920" w:rsidRDefault="002C03A9">
      <w:pPr>
        <w:numPr>
          <w:ilvl w:val="0"/>
          <w:numId w:val="1"/>
        </w:numPr>
        <w:spacing w:line="360" w:lineRule="auto"/>
        <w:ind w:left="283" w:firstLine="283"/>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Соціально-регулююча функція. П</w:t>
      </w:r>
      <w:r w:rsidRPr="00222920">
        <w:rPr>
          <w:rFonts w:ascii="Times New Roman" w:eastAsia="Times New Roman" w:hAnsi="Times New Roman" w:cs="Times New Roman"/>
          <w:sz w:val="28"/>
          <w:szCs w:val="28"/>
          <w:lang w:val="uk-UA"/>
        </w:rPr>
        <w:t xml:space="preserve">олітична ідеологія сприяє формуванню та координації відносин між соціальними спільнотами на </w:t>
      </w:r>
      <w:r w:rsidRPr="00222920">
        <w:rPr>
          <w:rFonts w:ascii="Times New Roman" w:eastAsia="Times New Roman" w:hAnsi="Times New Roman" w:cs="Times New Roman"/>
          <w:sz w:val="28"/>
          <w:szCs w:val="28"/>
          <w:lang w:val="uk-UA"/>
        </w:rPr>
        <w:lastRenderedPageBreak/>
        <w:t xml:space="preserve">певних принципах. Вона впливає на реалізацію соціально-економічних, політичних та інших програм розвитку суспільства, а також на політичну активність та соціальний </w:t>
      </w:r>
      <w:r w:rsidRPr="00222920">
        <w:rPr>
          <w:rFonts w:ascii="Times New Roman" w:eastAsia="Times New Roman" w:hAnsi="Times New Roman" w:cs="Times New Roman"/>
          <w:sz w:val="28"/>
          <w:szCs w:val="28"/>
          <w:lang w:val="uk-UA"/>
        </w:rPr>
        <w:t>вибір громадян. Ця функція допомагає сприяти згуртуванню конкретної групи та її прихильників, впливає на встановлення чи руйнування стосунків між об'єднаннями людей.</w:t>
      </w:r>
    </w:p>
    <w:p w14:paraId="6D9D2255"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Тож, ідеологія є необхідним елементом політичного ландшафту, визначаючи основні принципи т</w:t>
      </w:r>
      <w:r w:rsidRPr="00222920">
        <w:rPr>
          <w:rFonts w:ascii="Times New Roman" w:eastAsia="Times New Roman" w:hAnsi="Times New Roman" w:cs="Times New Roman"/>
          <w:sz w:val="28"/>
          <w:szCs w:val="28"/>
          <w:lang w:val="uk-UA"/>
        </w:rPr>
        <w:t>а цінності, які об'єднують членів партії і визначають її відмінність від інших політичних сил. Роль ідеології у структурі політичних партій визначена як директивний принцип, що надає партійному об'єднанню концептуальну цілісність [12, c. 580]. Варто зазнач</w:t>
      </w:r>
      <w:r w:rsidRPr="00222920">
        <w:rPr>
          <w:rFonts w:ascii="Times New Roman" w:eastAsia="Times New Roman" w:hAnsi="Times New Roman" w:cs="Times New Roman"/>
          <w:sz w:val="28"/>
          <w:szCs w:val="28"/>
          <w:lang w:val="uk-UA"/>
        </w:rPr>
        <w:t>ити, що ідеологія є рушійною силою у формуванні програм, пріоритетів та позицій політичної сили. При цьому, структура політичної ідеології впливає на партійний апарат, внутрішню організацію та стратегічне планування. Завдяки своєму структурному апарату, по</w:t>
      </w:r>
      <w:r w:rsidRPr="00222920">
        <w:rPr>
          <w:rFonts w:ascii="Times New Roman" w:eastAsia="Times New Roman" w:hAnsi="Times New Roman" w:cs="Times New Roman"/>
          <w:sz w:val="28"/>
          <w:szCs w:val="28"/>
          <w:lang w:val="uk-UA"/>
        </w:rPr>
        <w:t xml:space="preserve">літична ідеології має змогу виконувати низку необхідних політичній системі функцій, таких як мобілізація прихильників, формування політичного образу партії в суспільстві, ідентифікація та мотивація виборців. Визначено, що ідеологія є важливим інструментом </w:t>
      </w:r>
      <w:r w:rsidRPr="00222920">
        <w:rPr>
          <w:rFonts w:ascii="Times New Roman" w:eastAsia="Times New Roman" w:hAnsi="Times New Roman" w:cs="Times New Roman"/>
          <w:sz w:val="28"/>
          <w:szCs w:val="28"/>
          <w:lang w:val="uk-UA"/>
        </w:rPr>
        <w:t>для партійного лідерства для досягнення широкого соціального впливу та підтримки.</w:t>
      </w:r>
    </w:p>
    <w:p w14:paraId="403B0852"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33BB0BEE" w14:textId="77777777" w:rsidR="009855A7" w:rsidRPr="00222920" w:rsidRDefault="009855A7">
      <w:pPr>
        <w:ind w:firstLine="566"/>
        <w:rPr>
          <w:rFonts w:ascii="Times New Roman" w:eastAsia="Times New Roman" w:hAnsi="Times New Roman" w:cs="Times New Roman"/>
          <w:b/>
          <w:sz w:val="28"/>
          <w:szCs w:val="28"/>
          <w:lang w:val="uk-UA"/>
        </w:rPr>
      </w:pPr>
    </w:p>
    <w:p w14:paraId="29C570A5" w14:textId="77777777" w:rsidR="009855A7" w:rsidRPr="00222920" w:rsidRDefault="009855A7">
      <w:pPr>
        <w:ind w:firstLine="566"/>
        <w:rPr>
          <w:rFonts w:ascii="Times New Roman" w:eastAsia="Times New Roman" w:hAnsi="Times New Roman" w:cs="Times New Roman"/>
          <w:b/>
          <w:sz w:val="28"/>
          <w:szCs w:val="28"/>
          <w:lang w:val="uk-UA"/>
        </w:rPr>
      </w:pPr>
    </w:p>
    <w:p w14:paraId="167F32D9" w14:textId="77777777" w:rsidR="009855A7" w:rsidRPr="00222920" w:rsidRDefault="009855A7">
      <w:pPr>
        <w:ind w:firstLine="566"/>
        <w:rPr>
          <w:rFonts w:ascii="Times New Roman" w:eastAsia="Times New Roman" w:hAnsi="Times New Roman" w:cs="Times New Roman"/>
          <w:b/>
          <w:sz w:val="28"/>
          <w:szCs w:val="28"/>
          <w:lang w:val="uk-UA"/>
        </w:rPr>
      </w:pPr>
    </w:p>
    <w:p w14:paraId="28CE7E8F" w14:textId="77777777" w:rsidR="009855A7" w:rsidRPr="00222920" w:rsidRDefault="009855A7">
      <w:pPr>
        <w:ind w:firstLine="566"/>
        <w:rPr>
          <w:rFonts w:ascii="Times New Roman" w:eastAsia="Times New Roman" w:hAnsi="Times New Roman" w:cs="Times New Roman"/>
          <w:b/>
          <w:sz w:val="28"/>
          <w:szCs w:val="28"/>
          <w:lang w:val="uk-UA"/>
        </w:rPr>
      </w:pPr>
    </w:p>
    <w:p w14:paraId="14D9F19E" w14:textId="77777777" w:rsidR="009855A7" w:rsidRPr="00222920" w:rsidRDefault="002C03A9">
      <w:pPr>
        <w:ind w:firstLine="566"/>
        <w:jc w:val="center"/>
        <w:rPr>
          <w:rFonts w:ascii="Times New Roman" w:eastAsia="Times New Roman" w:hAnsi="Times New Roman" w:cs="Times New Roman"/>
          <w:b/>
          <w:sz w:val="28"/>
          <w:szCs w:val="28"/>
          <w:lang w:val="uk-UA"/>
        </w:rPr>
      </w:pPr>
      <w:r w:rsidRPr="00222920">
        <w:rPr>
          <w:rFonts w:ascii="Times New Roman" w:eastAsia="Times New Roman" w:hAnsi="Times New Roman" w:cs="Times New Roman"/>
          <w:b/>
          <w:sz w:val="28"/>
          <w:szCs w:val="28"/>
          <w:lang w:val="uk-UA"/>
        </w:rPr>
        <w:t>1.2 Взаємовплив громадської думки та партійної ідеології на конструювання політичних ідеологій.</w:t>
      </w:r>
    </w:p>
    <w:p w14:paraId="081700AF" w14:textId="77777777" w:rsidR="009855A7" w:rsidRPr="00222920" w:rsidRDefault="009855A7">
      <w:pPr>
        <w:ind w:firstLine="566"/>
        <w:rPr>
          <w:rFonts w:ascii="Times New Roman" w:eastAsia="Times New Roman" w:hAnsi="Times New Roman" w:cs="Times New Roman"/>
          <w:b/>
          <w:sz w:val="28"/>
          <w:szCs w:val="28"/>
          <w:lang w:val="uk-UA"/>
        </w:rPr>
      </w:pPr>
    </w:p>
    <w:p w14:paraId="7581FB95"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Громадська думка - це комплексні, різноманітні переконання, погляди, оцінки та вподобання, що існують серед членів суспільства стосовно різних аспектів життя, включаючи політику, економіку, культуру, мораль та інші </w:t>
      </w:r>
      <w:r w:rsidRPr="00222920">
        <w:rPr>
          <w:rFonts w:ascii="Times New Roman" w:eastAsia="Times New Roman" w:hAnsi="Times New Roman" w:cs="Times New Roman"/>
          <w:sz w:val="28"/>
          <w:szCs w:val="28"/>
          <w:lang w:val="uk-UA"/>
        </w:rPr>
        <w:lastRenderedPageBreak/>
        <w:t>сфери. Це відображення колективної свідом</w:t>
      </w:r>
      <w:r w:rsidRPr="00222920">
        <w:rPr>
          <w:rFonts w:ascii="Times New Roman" w:eastAsia="Times New Roman" w:hAnsi="Times New Roman" w:cs="Times New Roman"/>
          <w:sz w:val="28"/>
          <w:szCs w:val="28"/>
          <w:lang w:val="uk-UA"/>
        </w:rPr>
        <w:t>ості та сукупності індивідуальних думок та емоцій громадян, які взаємодіють у соціумі.</w:t>
      </w:r>
    </w:p>
    <w:p w14:paraId="169D844F"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Громадська думка формується внаслідок взаємодії різноманітних факторів, таких як освіта, культурні впливи, економічна ситуація, політична атмосфера та засоби масової інф</w:t>
      </w:r>
      <w:r w:rsidRPr="00222920">
        <w:rPr>
          <w:rFonts w:ascii="Times New Roman" w:eastAsia="Times New Roman" w:hAnsi="Times New Roman" w:cs="Times New Roman"/>
          <w:sz w:val="28"/>
          <w:szCs w:val="28"/>
          <w:lang w:val="uk-UA"/>
        </w:rPr>
        <w:t>ормації. Індивідуальні погляди громадян впливають на формування цього загального "голосу" суспільства. [14]</w:t>
      </w:r>
    </w:p>
    <w:p w14:paraId="33E983DF"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Суспільна думка відображає спільні уявлення, цінності, ідеї, ставлення та реакції людей у відношенні до певних подій або проблем. Вона може бути сфо</w:t>
      </w:r>
      <w:r w:rsidRPr="00222920">
        <w:rPr>
          <w:rFonts w:ascii="Times New Roman" w:eastAsia="Times New Roman" w:hAnsi="Times New Roman" w:cs="Times New Roman"/>
          <w:sz w:val="28"/>
          <w:szCs w:val="28"/>
          <w:lang w:val="uk-UA"/>
        </w:rPr>
        <w:t xml:space="preserve">рмована під впливом політичних, економічних, культурних та інших чинників. Вона не має суто однозначних рис. Специфіка громадської думки актуалізована в тому числі запитами зі сторони суспільства й канали </w:t>
      </w:r>
      <w:proofErr w:type="spellStart"/>
      <w:r w:rsidRPr="00222920">
        <w:rPr>
          <w:rFonts w:ascii="Times New Roman" w:eastAsia="Times New Roman" w:hAnsi="Times New Roman" w:cs="Times New Roman"/>
          <w:sz w:val="28"/>
          <w:szCs w:val="28"/>
          <w:lang w:val="uk-UA"/>
        </w:rPr>
        <w:t>зворотнього</w:t>
      </w:r>
      <w:proofErr w:type="spellEnd"/>
      <w:r w:rsidRPr="00222920">
        <w:rPr>
          <w:rFonts w:ascii="Times New Roman" w:eastAsia="Times New Roman" w:hAnsi="Times New Roman" w:cs="Times New Roman"/>
          <w:sz w:val="28"/>
          <w:szCs w:val="28"/>
          <w:lang w:val="uk-UA"/>
        </w:rPr>
        <w:t xml:space="preserve"> зв'язку у комунікативних розповсюдження</w:t>
      </w:r>
      <w:r w:rsidRPr="00222920">
        <w:rPr>
          <w:rFonts w:ascii="Times New Roman" w:eastAsia="Times New Roman" w:hAnsi="Times New Roman" w:cs="Times New Roman"/>
          <w:sz w:val="28"/>
          <w:szCs w:val="28"/>
          <w:lang w:val="uk-UA"/>
        </w:rPr>
        <w:t xml:space="preserve">х. </w:t>
      </w:r>
    </w:p>
    <w:p w14:paraId="2074CC31"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Громадська думка є важливим фактором в прийнятті рішень у суспільстві, так як вона відображає волю і погляди громади, що в свою чергу може впливати на політичні процеси, прийняття законів та регулювання діяльності уряду [65].</w:t>
      </w:r>
    </w:p>
    <w:p w14:paraId="3BCA46E6"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Політична ідеологія та гро</w:t>
      </w:r>
      <w:r w:rsidRPr="00222920">
        <w:rPr>
          <w:rFonts w:ascii="Times New Roman" w:eastAsia="Times New Roman" w:hAnsi="Times New Roman" w:cs="Times New Roman"/>
          <w:sz w:val="28"/>
          <w:szCs w:val="28"/>
          <w:lang w:val="uk-UA"/>
        </w:rPr>
        <w:t xml:space="preserve">мадська думка тісно взаємопов'язані і </w:t>
      </w:r>
      <w:proofErr w:type="spellStart"/>
      <w:r w:rsidRPr="00222920">
        <w:rPr>
          <w:rFonts w:ascii="Times New Roman" w:eastAsia="Times New Roman" w:hAnsi="Times New Roman" w:cs="Times New Roman"/>
          <w:sz w:val="28"/>
          <w:szCs w:val="28"/>
          <w:lang w:val="uk-UA"/>
        </w:rPr>
        <w:t>взаємовпливають</w:t>
      </w:r>
      <w:proofErr w:type="spellEnd"/>
      <w:r w:rsidRPr="00222920">
        <w:rPr>
          <w:rFonts w:ascii="Times New Roman" w:eastAsia="Times New Roman" w:hAnsi="Times New Roman" w:cs="Times New Roman"/>
          <w:sz w:val="28"/>
          <w:szCs w:val="28"/>
          <w:lang w:val="uk-UA"/>
        </w:rPr>
        <w:t xml:space="preserve"> у сучасному суспільстві. Громадська думка, утворена поглядами та переконаннями громадян, визначає колективний настрій та ставлення до політичних питань. У свою чергу, політична ідеологія визначає принци</w:t>
      </w:r>
      <w:r w:rsidRPr="00222920">
        <w:rPr>
          <w:rFonts w:ascii="Times New Roman" w:eastAsia="Times New Roman" w:hAnsi="Times New Roman" w:cs="Times New Roman"/>
          <w:sz w:val="28"/>
          <w:szCs w:val="28"/>
          <w:lang w:val="uk-UA"/>
        </w:rPr>
        <w:t>пи та цінності, на основі яких формується громадська думка.</w:t>
      </w:r>
    </w:p>
    <w:p w14:paraId="5A0EA9E3"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Суспільна реакція на ідеологічні концепції впливає на їхню прийнятність серед громадян. Громадська думка виступає важливим механізмом, який відображає ступінь підтримки або неприйняття конкретних </w:t>
      </w:r>
      <w:r w:rsidRPr="00222920">
        <w:rPr>
          <w:rFonts w:ascii="Times New Roman" w:eastAsia="Times New Roman" w:hAnsi="Times New Roman" w:cs="Times New Roman"/>
          <w:sz w:val="28"/>
          <w:szCs w:val="28"/>
          <w:lang w:val="uk-UA"/>
        </w:rPr>
        <w:t>ідеологічних принципів. Політичні лідери та засоби масової інформації активно використовують громадську думку для поширення ідеологічних поглядів та переконань [62].</w:t>
      </w:r>
    </w:p>
    <w:p w14:paraId="7F985C7A"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lastRenderedPageBreak/>
        <w:t>Громадська думка, у свою чергу, визначає загальний відгук на ідеологію, сама ідеологія мож</w:t>
      </w:r>
      <w:r w:rsidRPr="00222920">
        <w:rPr>
          <w:rFonts w:ascii="Times New Roman" w:eastAsia="Times New Roman" w:hAnsi="Times New Roman" w:cs="Times New Roman"/>
          <w:sz w:val="28"/>
          <w:szCs w:val="28"/>
          <w:lang w:val="uk-UA"/>
        </w:rPr>
        <w:t>е впливати на формування громадської думки шляхом активного поширення своїх принципів. Відкритий діалог і обмін ідеями створюють взаєморозуміння між суспільством і політичною ідеологією.</w:t>
      </w:r>
    </w:p>
    <w:p w14:paraId="1320AD8F"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Тож існує низка опосередкованих механізмів, які й дозволяють суспільн</w:t>
      </w:r>
      <w:r w:rsidRPr="00222920">
        <w:rPr>
          <w:rFonts w:ascii="Times New Roman" w:eastAsia="Times New Roman" w:hAnsi="Times New Roman" w:cs="Times New Roman"/>
          <w:sz w:val="28"/>
          <w:szCs w:val="28"/>
          <w:lang w:val="uk-UA"/>
        </w:rPr>
        <w:t>им політичним інтересам впливати на діяльність політичних суб’єктів, чи, якщо можна так сказати, визначати діяльність політичних суб’єктів [2].</w:t>
      </w:r>
    </w:p>
    <w:p w14:paraId="67AEF687"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Одним з таких механізмів є політична ідеологія. Як сукупність оформлених у певну доктрину положень, що виправдов</w:t>
      </w:r>
      <w:r w:rsidRPr="00222920">
        <w:rPr>
          <w:rFonts w:ascii="Times New Roman" w:eastAsia="Times New Roman" w:hAnsi="Times New Roman" w:cs="Times New Roman"/>
          <w:sz w:val="28"/>
          <w:szCs w:val="28"/>
          <w:lang w:val="uk-UA"/>
        </w:rPr>
        <w:t>ують претензії тієї чи іншої групи осіб на державну владу, вона складає невід’ємну частину суспільної політичної свідомості, і тому вже на цьому початковому рівні не можна говорити про її аморфність. Тобто, по суті, вже від самого початку політична свідомі</w:t>
      </w:r>
      <w:r w:rsidRPr="00222920">
        <w:rPr>
          <w:rFonts w:ascii="Times New Roman" w:eastAsia="Times New Roman" w:hAnsi="Times New Roman" w:cs="Times New Roman"/>
          <w:sz w:val="28"/>
          <w:szCs w:val="28"/>
          <w:lang w:val="uk-UA"/>
        </w:rPr>
        <w:t>сть, у своєму структурованому проявленні, виявляє свою первинну організацію через взаємодію суспільних інтересів і конкретних ідеологічних програм. Для уявлення про глибинний зв'язок політичної ідеології із суспільними інтересами, слід досліджувати підходи</w:t>
      </w:r>
      <w:r w:rsidRPr="00222920">
        <w:rPr>
          <w:rFonts w:ascii="Times New Roman" w:eastAsia="Times New Roman" w:hAnsi="Times New Roman" w:cs="Times New Roman"/>
          <w:sz w:val="28"/>
          <w:szCs w:val="28"/>
          <w:lang w:val="uk-UA"/>
        </w:rPr>
        <w:t xml:space="preserve"> провідних науковців. Один із таких поглядів належить П. </w:t>
      </w:r>
      <w:proofErr w:type="spellStart"/>
      <w:r w:rsidRPr="00222920">
        <w:rPr>
          <w:rFonts w:ascii="Times New Roman" w:eastAsia="Times New Roman" w:hAnsi="Times New Roman" w:cs="Times New Roman"/>
          <w:sz w:val="28"/>
          <w:szCs w:val="28"/>
          <w:lang w:val="uk-UA"/>
        </w:rPr>
        <w:t>Шляхтуну</w:t>
      </w:r>
      <w:proofErr w:type="spellEnd"/>
      <w:r w:rsidRPr="00222920">
        <w:rPr>
          <w:rFonts w:ascii="Times New Roman" w:eastAsia="Times New Roman" w:hAnsi="Times New Roman" w:cs="Times New Roman"/>
          <w:sz w:val="28"/>
          <w:szCs w:val="28"/>
          <w:lang w:val="uk-UA"/>
        </w:rPr>
        <w:t>, який у своїй концепції ідеології наголошує, що ідеологія виражає інтереси соціальних класів у відношенні до політики та процесів владарювання [60].</w:t>
      </w:r>
    </w:p>
    <w:p w14:paraId="3E347FFF"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Схожий погляд поділяє І. Дзюбко, для яког</w:t>
      </w:r>
      <w:r w:rsidRPr="00222920">
        <w:rPr>
          <w:rFonts w:ascii="Times New Roman" w:eastAsia="Times New Roman" w:hAnsi="Times New Roman" w:cs="Times New Roman"/>
          <w:sz w:val="28"/>
          <w:szCs w:val="28"/>
          <w:lang w:val="uk-UA"/>
        </w:rPr>
        <w:t>о ідеологія виступає як форма, що відображає основні суспільні інтереси політичних суб'єктів. Л. Моргунов визначає політичну ідеологію як умовлену політичними інтересами соціальної групи.</w:t>
      </w:r>
    </w:p>
    <w:p w14:paraId="7F1F2323"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Отже, між конкретним політичним інтересом і діяльністю політичних су</w:t>
      </w:r>
      <w:r w:rsidRPr="00222920">
        <w:rPr>
          <w:rFonts w:ascii="Times New Roman" w:eastAsia="Times New Roman" w:hAnsi="Times New Roman" w:cs="Times New Roman"/>
          <w:sz w:val="28"/>
          <w:szCs w:val="28"/>
          <w:lang w:val="uk-UA"/>
        </w:rPr>
        <w:t>б'єктів завжди існує третій елемент - ідеологія. Цей аспект ідеології дозволяє не лише групувати суспільні інтереси, але й перетворювати їх на чітку програму дій, охоплюючи всі сфери суспільного життя, включаючи економічну, політичну, соціальну, правову, к</w:t>
      </w:r>
      <w:r w:rsidRPr="00222920">
        <w:rPr>
          <w:rFonts w:ascii="Times New Roman" w:eastAsia="Times New Roman" w:hAnsi="Times New Roman" w:cs="Times New Roman"/>
          <w:sz w:val="28"/>
          <w:szCs w:val="28"/>
          <w:lang w:val="uk-UA"/>
        </w:rPr>
        <w:t>ультурну та інші. [9]</w:t>
      </w:r>
    </w:p>
    <w:p w14:paraId="6893FD2F"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lastRenderedPageBreak/>
        <w:t>Заучити цей тлумачний рівень ідеології необхідно також в контексті переходу цих інтересів на рівень державної діяльності. Політичні суб'єкти, які несуть певну ідеологію, отримують можливість реалізації своїх переконань у діяльності органів виконавчої та за</w:t>
      </w:r>
      <w:r w:rsidRPr="00222920">
        <w:rPr>
          <w:rFonts w:ascii="Times New Roman" w:eastAsia="Times New Roman" w:hAnsi="Times New Roman" w:cs="Times New Roman"/>
          <w:sz w:val="28"/>
          <w:szCs w:val="28"/>
          <w:lang w:val="uk-UA"/>
        </w:rPr>
        <w:t>конодавчої влади. Цей процес також аналізується в контексті "синтезуючої" ролі ідеології, яка сприяє вирішенню суспільних політичних завдань, призначених для системного впорядкування та регулювання всіх сфер суспільного життя.</w:t>
      </w:r>
    </w:p>
    <w:p w14:paraId="1064DD80"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Зазначені підходи надають нау</w:t>
      </w:r>
      <w:r w:rsidRPr="00222920">
        <w:rPr>
          <w:rFonts w:ascii="Times New Roman" w:eastAsia="Times New Roman" w:hAnsi="Times New Roman" w:cs="Times New Roman"/>
          <w:sz w:val="28"/>
          <w:szCs w:val="28"/>
          <w:lang w:val="uk-UA"/>
        </w:rPr>
        <w:t>ковий інструментарій для подальших досліджень в області політичної ідеології, аналізу впливу соціальних інтересів на формування і реалізацію ідеологічних концепцій у сучасному політичному просторі.</w:t>
      </w:r>
    </w:p>
    <w:p w14:paraId="089240C9"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Система політичних ідей та цінностей, що в сукупності відо</w:t>
      </w:r>
      <w:r w:rsidRPr="00222920">
        <w:rPr>
          <w:rFonts w:ascii="Times New Roman" w:eastAsia="Times New Roman" w:hAnsi="Times New Roman" w:cs="Times New Roman"/>
          <w:sz w:val="28"/>
          <w:szCs w:val="28"/>
          <w:lang w:val="uk-UA"/>
        </w:rPr>
        <w:t>бражаються в політичній ідеології, відіграють ключову роль у формуванні громадської думки, впливаючи на сприйняття подій, процесів та явищ у суспільстві.</w:t>
      </w:r>
    </w:p>
    <w:p w14:paraId="6DCC04DB"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По-перше, ідеологія виступає як фільтр для розуміння інформації. Індивіди, що віддані певній ідеології</w:t>
      </w:r>
      <w:r w:rsidRPr="00222920">
        <w:rPr>
          <w:rFonts w:ascii="Times New Roman" w:eastAsia="Times New Roman" w:hAnsi="Times New Roman" w:cs="Times New Roman"/>
          <w:sz w:val="28"/>
          <w:szCs w:val="28"/>
          <w:lang w:val="uk-UA"/>
        </w:rPr>
        <w:t>, схильні сприймати і аналізувати події відповідно до своїх цінностей та переконань. Це визначає, як вони оцінюють новини, політичні рішення та соціокультурні явища.</w:t>
      </w:r>
    </w:p>
    <w:p w14:paraId="46E33B59"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Ідеологія, безпосередньо, впливає на формування стереотипів та уявлень у громадськості. Ос</w:t>
      </w:r>
      <w:r w:rsidRPr="00222920">
        <w:rPr>
          <w:rFonts w:ascii="Times New Roman" w:eastAsia="Times New Roman" w:hAnsi="Times New Roman" w:cs="Times New Roman"/>
          <w:sz w:val="28"/>
          <w:szCs w:val="28"/>
          <w:lang w:val="uk-UA"/>
        </w:rPr>
        <w:t>обливості ідеологічного світогляду можуть визначати, які аспекти суспільства вважаються важливими та прийнятними, а які - неприйнятними чи незначущими. Це може сприяти створенню спільного суспільного контексту та спільного розуміння між прихильниками певно</w:t>
      </w:r>
      <w:r w:rsidRPr="00222920">
        <w:rPr>
          <w:rFonts w:ascii="Times New Roman" w:eastAsia="Times New Roman" w:hAnsi="Times New Roman" w:cs="Times New Roman"/>
          <w:sz w:val="28"/>
          <w:szCs w:val="28"/>
          <w:lang w:val="uk-UA"/>
        </w:rPr>
        <w:t>ї ідеології.</w:t>
      </w:r>
    </w:p>
    <w:p w14:paraId="16688D7E"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Політична ідеологія, також визначає, як формується політичне світосприйняття та громадська активність. Індивіди, які поділяють певні політичні переконання, часто співпрацюють для досягнення спільних цілей або виступають проти політичних рішень</w:t>
      </w:r>
      <w:r w:rsidRPr="00222920">
        <w:rPr>
          <w:rFonts w:ascii="Times New Roman" w:eastAsia="Times New Roman" w:hAnsi="Times New Roman" w:cs="Times New Roman"/>
          <w:sz w:val="28"/>
          <w:szCs w:val="28"/>
          <w:lang w:val="uk-UA"/>
        </w:rPr>
        <w:t>, що не відповідають їхній ідеології.</w:t>
      </w:r>
    </w:p>
    <w:p w14:paraId="4408CB2D" w14:textId="77777777" w:rsidR="009855A7" w:rsidRPr="00222920" w:rsidRDefault="002C03A9">
      <w:pPr>
        <w:spacing w:line="360" w:lineRule="auto"/>
        <w:jc w:val="both"/>
        <w:rPr>
          <w:rFonts w:ascii="Times New Roman" w:eastAsia="Times New Roman" w:hAnsi="Times New Roman" w:cs="Times New Roman"/>
          <w:b/>
          <w:sz w:val="28"/>
          <w:szCs w:val="28"/>
          <w:lang w:val="uk-UA"/>
        </w:rPr>
      </w:pPr>
      <w:r w:rsidRPr="00222920">
        <w:rPr>
          <w:rFonts w:ascii="Times New Roman" w:eastAsia="Times New Roman" w:hAnsi="Times New Roman" w:cs="Times New Roman"/>
          <w:sz w:val="28"/>
          <w:szCs w:val="28"/>
          <w:lang w:val="uk-UA"/>
        </w:rPr>
        <w:lastRenderedPageBreak/>
        <w:t>Необхідно враховувати, що вплив ідеології на громадську думку може бути як позитивним, сприяючи об'єднанню та активній участі, так і негативним, спричиняючи конфлікти та розбіжності у суспільстві. Забезпечення різноман</w:t>
      </w:r>
      <w:r w:rsidRPr="00222920">
        <w:rPr>
          <w:rFonts w:ascii="Times New Roman" w:eastAsia="Times New Roman" w:hAnsi="Times New Roman" w:cs="Times New Roman"/>
          <w:sz w:val="28"/>
          <w:szCs w:val="28"/>
          <w:lang w:val="uk-UA"/>
        </w:rPr>
        <w:t>ітності думок та діалогу між представниками різних ідеологій є ключовим для збалансованого формування громадської думки та розвитку суспільства.</w:t>
      </w:r>
    </w:p>
    <w:p w14:paraId="2067643A"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Політична ідеологія тісно пов'язана зі ЗМІ та масовими комунікаціями, використовуючи їх як потужний інструмент </w:t>
      </w:r>
      <w:r w:rsidRPr="00222920">
        <w:rPr>
          <w:rFonts w:ascii="Times New Roman" w:eastAsia="Times New Roman" w:hAnsi="Times New Roman" w:cs="Times New Roman"/>
          <w:sz w:val="28"/>
          <w:szCs w:val="28"/>
          <w:lang w:val="uk-UA"/>
        </w:rPr>
        <w:t>для пропаганди та впливу на громадську думку. ЗМІ, у свою чергу, взаємодіють з політичною ідеологією, впливаючи на її поширення та розуміння серед населення. [63]</w:t>
      </w:r>
    </w:p>
    <w:p w14:paraId="397CC79B"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Політичні сили активно користуються ЗМІ для розповсюдження своїх ідеологічних поглядів, сприя</w:t>
      </w:r>
      <w:r w:rsidRPr="00222920">
        <w:rPr>
          <w:rFonts w:ascii="Times New Roman" w:eastAsia="Times New Roman" w:hAnsi="Times New Roman" w:cs="Times New Roman"/>
          <w:sz w:val="28"/>
          <w:szCs w:val="28"/>
          <w:lang w:val="uk-UA"/>
        </w:rPr>
        <w:t>ючи їх впровадженню в громадську свідомість. Засоби масової інформації служать платформою для пропаганди ідеологічних принципів, подачі політичних програм та переконань, а також стимулюють обговорення та взаємодію громадян щодо конкретних ідеологічних аспе</w:t>
      </w:r>
      <w:r w:rsidRPr="00222920">
        <w:rPr>
          <w:rFonts w:ascii="Times New Roman" w:eastAsia="Times New Roman" w:hAnsi="Times New Roman" w:cs="Times New Roman"/>
          <w:sz w:val="28"/>
          <w:szCs w:val="28"/>
          <w:lang w:val="uk-UA"/>
        </w:rPr>
        <w:t>ктів.</w:t>
      </w:r>
    </w:p>
    <w:p w14:paraId="03026A8A"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Одним із ключових аспектів взаємодії політичної ідеології зі ЗМІ є формування образів політичних лідерів та партій. ЗМІ активно впливають на сприйняття громадськістю </w:t>
      </w:r>
      <w:proofErr w:type="spellStart"/>
      <w:r w:rsidRPr="00222920">
        <w:rPr>
          <w:rFonts w:ascii="Times New Roman" w:eastAsia="Times New Roman" w:hAnsi="Times New Roman" w:cs="Times New Roman"/>
          <w:sz w:val="28"/>
          <w:szCs w:val="28"/>
          <w:lang w:val="uk-UA"/>
        </w:rPr>
        <w:t>облич</w:t>
      </w:r>
      <w:proofErr w:type="spellEnd"/>
      <w:r w:rsidRPr="00222920">
        <w:rPr>
          <w:rFonts w:ascii="Times New Roman" w:eastAsia="Times New Roman" w:hAnsi="Times New Roman" w:cs="Times New Roman"/>
          <w:sz w:val="28"/>
          <w:szCs w:val="28"/>
          <w:lang w:val="uk-UA"/>
        </w:rPr>
        <w:t xml:space="preserve"> політичних діячів, надаючи їм ідеологічний контекст та відзначаючи ключові мом</w:t>
      </w:r>
      <w:r w:rsidRPr="00222920">
        <w:rPr>
          <w:rFonts w:ascii="Times New Roman" w:eastAsia="Times New Roman" w:hAnsi="Times New Roman" w:cs="Times New Roman"/>
          <w:sz w:val="28"/>
          <w:szCs w:val="28"/>
          <w:lang w:val="uk-UA"/>
        </w:rPr>
        <w:t>енти їхньої діяльності. Це допомагає формувати певний імідж та розуміння громадськістю ідеологічних лідерів.</w:t>
      </w:r>
    </w:p>
    <w:p w14:paraId="0EBDF2D3" w14:textId="77777777" w:rsidR="009855A7" w:rsidRPr="00222920" w:rsidRDefault="002C03A9">
      <w:pPr>
        <w:spacing w:line="360" w:lineRule="auto"/>
        <w:jc w:val="both"/>
        <w:rPr>
          <w:rFonts w:ascii="Times New Roman" w:eastAsia="Times New Roman" w:hAnsi="Times New Roman" w:cs="Times New Roman"/>
          <w:b/>
          <w:sz w:val="28"/>
          <w:szCs w:val="28"/>
          <w:lang w:val="uk-UA"/>
        </w:rPr>
      </w:pPr>
      <w:r w:rsidRPr="00222920">
        <w:rPr>
          <w:rFonts w:ascii="Times New Roman" w:eastAsia="Times New Roman" w:hAnsi="Times New Roman" w:cs="Times New Roman"/>
          <w:sz w:val="28"/>
          <w:szCs w:val="28"/>
          <w:lang w:val="uk-UA"/>
        </w:rPr>
        <w:t>Роль ЗМІ в цьому контексті виявляється ключовою, впливаючи на сприйняття політичних поглядів та формування громадської думки.</w:t>
      </w:r>
    </w:p>
    <w:p w14:paraId="28192F18"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Для формування громад</w:t>
      </w:r>
      <w:r w:rsidRPr="00222920">
        <w:rPr>
          <w:rFonts w:ascii="Times New Roman" w:eastAsia="Times New Roman" w:hAnsi="Times New Roman" w:cs="Times New Roman"/>
          <w:sz w:val="28"/>
          <w:szCs w:val="28"/>
          <w:lang w:val="uk-UA"/>
        </w:rPr>
        <w:t xml:space="preserve">ської думки ЗМІ використовують різноманітні методи та техніки маніпуляції людською свідомістю задля того, щоб вкласти в інформаційне повідомлення такий зміст, що потрібен владним системам. </w:t>
      </w:r>
    </w:p>
    <w:p w14:paraId="69307D2A"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lastRenderedPageBreak/>
        <w:t xml:space="preserve">Український психолог </w:t>
      </w:r>
      <w:proofErr w:type="spellStart"/>
      <w:r w:rsidRPr="00222920">
        <w:rPr>
          <w:rFonts w:ascii="Times New Roman" w:eastAsia="Times New Roman" w:hAnsi="Times New Roman" w:cs="Times New Roman"/>
          <w:sz w:val="28"/>
          <w:szCs w:val="28"/>
          <w:lang w:val="uk-UA"/>
        </w:rPr>
        <w:t>Варій</w:t>
      </w:r>
      <w:proofErr w:type="spellEnd"/>
      <w:r w:rsidRPr="00222920">
        <w:rPr>
          <w:rFonts w:ascii="Times New Roman" w:eastAsia="Times New Roman" w:hAnsi="Times New Roman" w:cs="Times New Roman"/>
          <w:sz w:val="28"/>
          <w:szCs w:val="28"/>
          <w:lang w:val="uk-UA"/>
        </w:rPr>
        <w:t xml:space="preserve"> Мирон Йосипович виділяє три рівні маніп</w:t>
      </w:r>
      <w:r w:rsidRPr="00222920">
        <w:rPr>
          <w:rFonts w:ascii="Times New Roman" w:eastAsia="Times New Roman" w:hAnsi="Times New Roman" w:cs="Times New Roman"/>
          <w:sz w:val="28"/>
          <w:szCs w:val="28"/>
          <w:lang w:val="uk-UA"/>
        </w:rPr>
        <w:t>улювання у ЗМІ:</w:t>
      </w:r>
    </w:p>
    <w:p w14:paraId="043E9F1C"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 Підтримання та посилення вже існуючих у суспільстві ідей, переконань, цінностей, норм та установок. Всі ці сформовані </w:t>
      </w:r>
      <w:proofErr w:type="spellStart"/>
      <w:r w:rsidRPr="00222920">
        <w:rPr>
          <w:rFonts w:ascii="Times New Roman" w:eastAsia="Times New Roman" w:hAnsi="Times New Roman" w:cs="Times New Roman"/>
          <w:sz w:val="28"/>
          <w:szCs w:val="28"/>
          <w:lang w:val="uk-UA"/>
        </w:rPr>
        <w:t>маніпуляторські</w:t>
      </w:r>
      <w:proofErr w:type="spellEnd"/>
      <w:r w:rsidRPr="00222920">
        <w:rPr>
          <w:rFonts w:ascii="Times New Roman" w:eastAsia="Times New Roman" w:hAnsi="Times New Roman" w:cs="Times New Roman"/>
          <w:sz w:val="28"/>
          <w:szCs w:val="28"/>
          <w:lang w:val="uk-UA"/>
        </w:rPr>
        <w:t xml:space="preserve"> принципи перетворюються у мотиви та спонукають людини до певної політичної активності.</w:t>
      </w:r>
    </w:p>
    <w:p w14:paraId="716AA965"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Коригування або</w:t>
      </w:r>
      <w:r w:rsidRPr="00222920">
        <w:rPr>
          <w:rFonts w:ascii="Times New Roman" w:eastAsia="Times New Roman" w:hAnsi="Times New Roman" w:cs="Times New Roman"/>
          <w:sz w:val="28"/>
          <w:szCs w:val="28"/>
          <w:lang w:val="uk-UA"/>
        </w:rPr>
        <w:t xml:space="preserve"> часткова заміна існуючих поглядів на певну подію, що впливає на емоційне ставлення електорату до конкретного явища. Підміна фактів та понять частіше за все використовується </w:t>
      </w:r>
      <w:proofErr w:type="spellStart"/>
      <w:r w:rsidRPr="00222920">
        <w:rPr>
          <w:rFonts w:ascii="Times New Roman" w:eastAsia="Times New Roman" w:hAnsi="Times New Roman" w:cs="Times New Roman"/>
          <w:sz w:val="28"/>
          <w:szCs w:val="28"/>
          <w:lang w:val="uk-UA"/>
        </w:rPr>
        <w:t>оперативно</w:t>
      </w:r>
      <w:proofErr w:type="spellEnd"/>
      <w:r w:rsidRPr="00222920">
        <w:rPr>
          <w:rFonts w:ascii="Times New Roman" w:eastAsia="Times New Roman" w:hAnsi="Times New Roman" w:cs="Times New Roman"/>
          <w:sz w:val="28"/>
          <w:szCs w:val="28"/>
          <w:lang w:val="uk-UA"/>
        </w:rPr>
        <w:t xml:space="preserve"> та масово, для того, щоб направити населення на певну вигідну позицію.</w:t>
      </w:r>
    </w:p>
    <w:p w14:paraId="23F178AF"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Кардинальна зміна всіх діючих життєвих установок та загального світогляду. Зміна відбувається за рахунок поширення серед електорату сенсаційних шокуючих та наповнених надважливою інформацією в інформаційному повідомленні. [6]</w:t>
      </w:r>
    </w:p>
    <w:p w14:paraId="01AFA81F"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Завдяки цим рівням впливу, п</w:t>
      </w:r>
      <w:r w:rsidRPr="00222920">
        <w:rPr>
          <w:rFonts w:ascii="Times New Roman" w:eastAsia="Times New Roman" w:hAnsi="Times New Roman" w:cs="Times New Roman"/>
          <w:sz w:val="28"/>
          <w:szCs w:val="28"/>
          <w:lang w:val="uk-UA"/>
        </w:rPr>
        <w:t>олітична ідеологія може передавати інформаційні повідомлення в своїх цілях. Отже, взаємодія політичної ідеології зі ЗМІ визначає величезний вплив на формування громадської думки, встановлюючи керовані канали для поширення ідеологічних концепцій та впливу н</w:t>
      </w:r>
      <w:r w:rsidRPr="00222920">
        <w:rPr>
          <w:rFonts w:ascii="Times New Roman" w:eastAsia="Times New Roman" w:hAnsi="Times New Roman" w:cs="Times New Roman"/>
          <w:sz w:val="28"/>
          <w:szCs w:val="28"/>
          <w:lang w:val="uk-UA"/>
        </w:rPr>
        <w:t xml:space="preserve">а переконання суспільства. Таким чином, вплив ідеології на громадянську думку є одним з ключових в процесі створення ідеологічних політичних партій [17]. </w:t>
      </w:r>
    </w:p>
    <w:p w14:paraId="4AD158DF"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Політичні партії представляють собою унікальний інститут, оскільки їхня природа може бути визначена я</w:t>
      </w:r>
      <w:r w:rsidRPr="00222920">
        <w:rPr>
          <w:rFonts w:ascii="Times New Roman" w:eastAsia="Times New Roman" w:hAnsi="Times New Roman" w:cs="Times New Roman"/>
          <w:sz w:val="28"/>
          <w:szCs w:val="28"/>
          <w:lang w:val="uk-UA"/>
        </w:rPr>
        <w:t>к "проміжний" стан між громадянським суспільством та політичними інститутами держави. З одного боку, вони є складовою громадянського суспільства, об'єднуючи громадян для вираження та захисту різноманітних інтересів. З іншого боку, через участь у виборах та</w:t>
      </w:r>
      <w:r w:rsidRPr="00222920">
        <w:rPr>
          <w:rFonts w:ascii="Times New Roman" w:eastAsia="Times New Roman" w:hAnsi="Times New Roman" w:cs="Times New Roman"/>
          <w:sz w:val="28"/>
          <w:szCs w:val="28"/>
          <w:lang w:val="uk-UA"/>
        </w:rPr>
        <w:t xml:space="preserve"> представницькому процесі вони стають активними учасниками політичних інститутів держави.</w:t>
      </w:r>
    </w:p>
    <w:p w14:paraId="5C4B31EA" w14:textId="77777777" w:rsidR="009855A7" w:rsidRPr="00222920" w:rsidRDefault="002C03A9">
      <w:pPr>
        <w:spacing w:line="360" w:lineRule="auto"/>
        <w:jc w:val="both"/>
        <w:rPr>
          <w:rFonts w:ascii="Times New Roman" w:eastAsia="Times New Roman" w:hAnsi="Times New Roman" w:cs="Times New Roman"/>
          <w:b/>
          <w:sz w:val="28"/>
          <w:szCs w:val="28"/>
          <w:lang w:val="uk-UA"/>
        </w:rPr>
      </w:pPr>
      <w:r w:rsidRPr="00222920">
        <w:rPr>
          <w:rFonts w:ascii="Times New Roman" w:eastAsia="Times New Roman" w:hAnsi="Times New Roman" w:cs="Times New Roman"/>
          <w:sz w:val="28"/>
          <w:szCs w:val="28"/>
          <w:lang w:val="uk-UA"/>
        </w:rPr>
        <w:lastRenderedPageBreak/>
        <w:t>В практиці розвинених демократій видно, що партійний принцип управління є ефективним засобом забезпечення політичної відповідальності перед суспільством. Публічна кон</w:t>
      </w:r>
      <w:r w:rsidRPr="00222920">
        <w:rPr>
          <w:rFonts w:ascii="Times New Roman" w:eastAsia="Times New Roman" w:hAnsi="Times New Roman" w:cs="Times New Roman"/>
          <w:sz w:val="28"/>
          <w:szCs w:val="28"/>
          <w:lang w:val="uk-UA"/>
        </w:rPr>
        <w:t>куренція між партіями за програмами допомагає суспільству обирати оптимальні шляхи вирішення проблем та визначати відповідальних за їхню реалізацію. Цей процес підвищує якість ухвалених рішень та сприяє відкритості та прозорості дій влади. Хоча зростання р</w:t>
      </w:r>
      <w:r w:rsidRPr="00222920">
        <w:rPr>
          <w:rFonts w:ascii="Times New Roman" w:eastAsia="Times New Roman" w:hAnsi="Times New Roman" w:cs="Times New Roman"/>
          <w:sz w:val="28"/>
          <w:szCs w:val="28"/>
          <w:lang w:val="uk-UA"/>
        </w:rPr>
        <w:t>олі партій не автоматично розв'язує всі проблеми владного механізму, альтернативні моделі демократії, які можуть мати більшу ефективність, досі не представили переконливих аргументів. [43, c. 266]</w:t>
      </w:r>
    </w:p>
    <w:p w14:paraId="4BC6B2C0"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Тож, політична ідеологія, як система цінностей, переконань </w:t>
      </w:r>
      <w:r w:rsidRPr="00222920">
        <w:rPr>
          <w:rFonts w:ascii="Times New Roman" w:eastAsia="Times New Roman" w:hAnsi="Times New Roman" w:cs="Times New Roman"/>
          <w:sz w:val="28"/>
          <w:szCs w:val="28"/>
          <w:lang w:val="uk-UA"/>
        </w:rPr>
        <w:t>та політичних поглядів, впливає на формування громадської думки, що представляє собою здобуток і відображення колективного суспільного уявлення. Цей вплив здійснюється через різноманітні канали, включаючи засоби масової інформації, освіту, культурні та соц</w:t>
      </w:r>
      <w:r w:rsidRPr="00222920">
        <w:rPr>
          <w:rFonts w:ascii="Times New Roman" w:eastAsia="Times New Roman" w:hAnsi="Times New Roman" w:cs="Times New Roman"/>
          <w:sz w:val="28"/>
          <w:szCs w:val="28"/>
          <w:lang w:val="uk-UA"/>
        </w:rPr>
        <w:t>іальні інституції.</w:t>
      </w:r>
    </w:p>
    <w:p w14:paraId="20C45A4D"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Ідеологічні концепції визначають систему цінностей, які формують погляди та переконання індивідів у суспільстві. Вони впливають на те, як громадяни сприймають події, оцінюють політичні рішення та співвідносять свої інтереси з загальносус</w:t>
      </w:r>
      <w:r w:rsidRPr="00222920">
        <w:rPr>
          <w:rFonts w:ascii="Times New Roman" w:eastAsia="Times New Roman" w:hAnsi="Times New Roman" w:cs="Times New Roman"/>
          <w:sz w:val="28"/>
          <w:szCs w:val="28"/>
          <w:lang w:val="uk-UA"/>
        </w:rPr>
        <w:t>пільними цілями.</w:t>
      </w:r>
    </w:p>
    <w:p w14:paraId="27C8FAB0"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Засоби масової інформації відіграють ключову роль у поширенні ідеологічних концепцій серед громадськості. Вони впливають на уявлення людей про події і фігури в політиці, виступаючи посередниками між ідеологічними поглядами і громадською ду</w:t>
      </w:r>
      <w:r w:rsidRPr="00222920">
        <w:rPr>
          <w:rFonts w:ascii="Times New Roman" w:eastAsia="Times New Roman" w:hAnsi="Times New Roman" w:cs="Times New Roman"/>
          <w:sz w:val="28"/>
          <w:szCs w:val="28"/>
          <w:lang w:val="uk-UA"/>
        </w:rPr>
        <w:t>мкою. Освітні і культурні інституції також сприяють формуванню громадської думки, розвиваючи концептуальне мислення та сприйняття ідеологічних підходів.</w:t>
      </w:r>
    </w:p>
    <w:p w14:paraId="64460D0C"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Вплив ідеології на громадську думку стає особливо очевидним у періоди виборів, коли політичні силові ст</w:t>
      </w:r>
      <w:r w:rsidRPr="00222920">
        <w:rPr>
          <w:rFonts w:ascii="Times New Roman" w:eastAsia="Times New Roman" w:hAnsi="Times New Roman" w:cs="Times New Roman"/>
          <w:sz w:val="28"/>
          <w:szCs w:val="28"/>
          <w:lang w:val="uk-UA"/>
        </w:rPr>
        <w:t xml:space="preserve">руктури активно працюють над впливом на переконання та перспективи виборців. Пов'язані з ідеологією політичні </w:t>
      </w:r>
      <w:r w:rsidRPr="00222920">
        <w:rPr>
          <w:rFonts w:ascii="Times New Roman" w:eastAsia="Times New Roman" w:hAnsi="Times New Roman" w:cs="Times New Roman"/>
          <w:sz w:val="28"/>
          <w:szCs w:val="28"/>
          <w:lang w:val="uk-UA"/>
        </w:rPr>
        <w:lastRenderedPageBreak/>
        <w:t xml:space="preserve">обіцянки та програми можуть значно впливати на формування громадської думки та визначення курсу суспільства. </w:t>
      </w:r>
    </w:p>
    <w:p w14:paraId="6E6F80C4"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Отже, вивчення взаємодії ідеології т</w:t>
      </w:r>
      <w:r w:rsidRPr="00222920">
        <w:rPr>
          <w:rFonts w:ascii="Times New Roman" w:eastAsia="Times New Roman" w:hAnsi="Times New Roman" w:cs="Times New Roman"/>
          <w:sz w:val="28"/>
          <w:szCs w:val="28"/>
          <w:lang w:val="uk-UA"/>
        </w:rPr>
        <w:t>а громадської думки є важливим аспектом політичних наук, який допомагає розуміти, як ідеологічні концепції впливають на усвідомлення громадянами політичних процесів та сприяють формуванню колективних переконань у суспільстві.</w:t>
      </w:r>
    </w:p>
    <w:p w14:paraId="46ABBF43" w14:textId="77777777" w:rsidR="009855A7" w:rsidRPr="00222920" w:rsidRDefault="009855A7">
      <w:pPr>
        <w:ind w:firstLine="566"/>
        <w:rPr>
          <w:rFonts w:ascii="Times New Roman" w:eastAsia="Times New Roman" w:hAnsi="Times New Roman" w:cs="Times New Roman"/>
          <w:b/>
          <w:sz w:val="28"/>
          <w:szCs w:val="28"/>
          <w:lang w:val="uk-UA"/>
        </w:rPr>
      </w:pPr>
    </w:p>
    <w:p w14:paraId="45D54215" w14:textId="77777777" w:rsidR="009855A7" w:rsidRPr="00222920" w:rsidRDefault="002C03A9">
      <w:pPr>
        <w:ind w:firstLine="566"/>
        <w:jc w:val="center"/>
        <w:rPr>
          <w:rFonts w:ascii="Times New Roman" w:eastAsia="Times New Roman" w:hAnsi="Times New Roman" w:cs="Times New Roman"/>
          <w:b/>
          <w:sz w:val="28"/>
          <w:szCs w:val="28"/>
          <w:lang w:val="uk-UA"/>
        </w:rPr>
      </w:pPr>
      <w:r w:rsidRPr="00222920">
        <w:rPr>
          <w:rFonts w:ascii="Times New Roman" w:eastAsia="Times New Roman" w:hAnsi="Times New Roman" w:cs="Times New Roman"/>
          <w:b/>
          <w:sz w:val="28"/>
          <w:szCs w:val="28"/>
          <w:lang w:val="uk-UA"/>
        </w:rPr>
        <w:t xml:space="preserve">1.3 </w:t>
      </w:r>
      <w:r w:rsidRPr="00222920">
        <w:rPr>
          <w:rFonts w:ascii="Times New Roman" w:eastAsia="Times New Roman" w:hAnsi="Times New Roman" w:cs="Times New Roman"/>
          <w:b/>
          <w:sz w:val="14"/>
          <w:szCs w:val="14"/>
          <w:lang w:val="uk-UA"/>
        </w:rPr>
        <w:t xml:space="preserve"> </w:t>
      </w:r>
      <w:r w:rsidRPr="00222920">
        <w:rPr>
          <w:rFonts w:ascii="Times New Roman" w:eastAsia="Times New Roman" w:hAnsi="Times New Roman" w:cs="Times New Roman"/>
          <w:b/>
          <w:sz w:val="28"/>
          <w:szCs w:val="28"/>
          <w:lang w:val="uk-UA"/>
        </w:rPr>
        <w:t>Критерії класифікації та типи партійних ідеологій</w:t>
      </w:r>
    </w:p>
    <w:p w14:paraId="21550A2E" w14:textId="77777777" w:rsidR="009855A7" w:rsidRPr="00222920" w:rsidRDefault="009855A7">
      <w:pPr>
        <w:ind w:firstLine="566"/>
        <w:rPr>
          <w:rFonts w:ascii="Times New Roman" w:eastAsia="Times New Roman" w:hAnsi="Times New Roman" w:cs="Times New Roman"/>
          <w:b/>
          <w:sz w:val="28"/>
          <w:szCs w:val="28"/>
          <w:lang w:val="uk-UA"/>
        </w:rPr>
      </w:pPr>
    </w:p>
    <w:p w14:paraId="5674456D"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Критерії класифікації партійних ідеологій — це набір об'єктивних чи суб'єктивних основ, які використовуються для групування політичних партій за схожістю або відмінністю їхніх ідеологічних поглядів та ціле</w:t>
      </w:r>
      <w:r w:rsidRPr="00222920">
        <w:rPr>
          <w:rFonts w:ascii="Times New Roman" w:eastAsia="Times New Roman" w:hAnsi="Times New Roman" w:cs="Times New Roman"/>
          <w:sz w:val="28"/>
          <w:szCs w:val="28"/>
          <w:lang w:val="uk-UA"/>
        </w:rPr>
        <w:t>й. Ці критерії визначають основні риси чи характеристики партій, що дозволяють розрізняти їх на підставі ідеологічних відмінностей.</w:t>
      </w:r>
    </w:p>
    <w:p w14:paraId="459841B6" w14:textId="77777777" w:rsidR="009855A7" w:rsidRPr="00222920" w:rsidRDefault="002C03A9">
      <w:pPr>
        <w:spacing w:line="360" w:lineRule="auto"/>
        <w:ind w:firstLine="566"/>
        <w:jc w:val="both"/>
        <w:rPr>
          <w:rFonts w:ascii="Times New Roman" w:eastAsia="Times New Roman" w:hAnsi="Times New Roman" w:cs="Times New Roman"/>
          <w:b/>
          <w:sz w:val="28"/>
          <w:szCs w:val="28"/>
          <w:lang w:val="uk-UA"/>
        </w:rPr>
      </w:pPr>
      <w:r w:rsidRPr="00222920">
        <w:rPr>
          <w:rFonts w:ascii="Times New Roman" w:eastAsia="Times New Roman" w:hAnsi="Times New Roman" w:cs="Times New Roman"/>
          <w:sz w:val="28"/>
          <w:szCs w:val="28"/>
          <w:lang w:val="uk-UA"/>
        </w:rPr>
        <w:t>Аналізуючи активність політичних партій, важливо спрямувати увагу на чотири ключові джерела суспільних конфліктів: центральн</w:t>
      </w:r>
      <w:r w:rsidRPr="00222920">
        <w:rPr>
          <w:rFonts w:ascii="Times New Roman" w:eastAsia="Times New Roman" w:hAnsi="Times New Roman" w:cs="Times New Roman"/>
          <w:sz w:val="28"/>
          <w:szCs w:val="28"/>
          <w:lang w:val="uk-UA"/>
        </w:rPr>
        <w:t xml:space="preserve">о-периферійний, державно-церковний, </w:t>
      </w:r>
      <w:proofErr w:type="spellStart"/>
      <w:r w:rsidRPr="00222920">
        <w:rPr>
          <w:rFonts w:ascii="Times New Roman" w:eastAsia="Times New Roman" w:hAnsi="Times New Roman" w:cs="Times New Roman"/>
          <w:sz w:val="28"/>
          <w:szCs w:val="28"/>
          <w:lang w:val="uk-UA"/>
        </w:rPr>
        <w:t>землеробсько</w:t>
      </w:r>
      <w:proofErr w:type="spellEnd"/>
      <w:r w:rsidRPr="00222920">
        <w:rPr>
          <w:rFonts w:ascii="Times New Roman" w:eastAsia="Times New Roman" w:hAnsi="Times New Roman" w:cs="Times New Roman"/>
          <w:sz w:val="28"/>
          <w:szCs w:val="28"/>
          <w:lang w:val="uk-UA"/>
        </w:rPr>
        <w:t xml:space="preserve">-індустріальний і </w:t>
      </w:r>
      <w:proofErr w:type="spellStart"/>
      <w:r w:rsidRPr="00222920">
        <w:rPr>
          <w:rFonts w:ascii="Times New Roman" w:eastAsia="Times New Roman" w:hAnsi="Times New Roman" w:cs="Times New Roman"/>
          <w:sz w:val="28"/>
          <w:szCs w:val="28"/>
          <w:lang w:val="uk-UA"/>
        </w:rPr>
        <w:t>капіталістично</w:t>
      </w:r>
      <w:proofErr w:type="spellEnd"/>
      <w:r w:rsidRPr="00222920">
        <w:rPr>
          <w:rFonts w:ascii="Times New Roman" w:eastAsia="Times New Roman" w:hAnsi="Times New Roman" w:cs="Times New Roman"/>
          <w:sz w:val="28"/>
          <w:szCs w:val="28"/>
          <w:lang w:val="uk-UA"/>
        </w:rPr>
        <w:t>-робітничий. Ці конфліктні лінії є визначальними для формування контурів політичних систем партій. Розглядаючи основні характеристики та функції різних типів партій, можна виді</w:t>
      </w:r>
      <w:r w:rsidRPr="00222920">
        <w:rPr>
          <w:rFonts w:ascii="Times New Roman" w:eastAsia="Times New Roman" w:hAnsi="Times New Roman" w:cs="Times New Roman"/>
          <w:sz w:val="28"/>
          <w:szCs w:val="28"/>
          <w:lang w:val="uk-UA"/>
        </w:rPr>
        <w:t>лити світоглядні чи ідеологічні партії (ліберальні, консервативні і т. д.), "класові" партії, партії інтересів (робітничі, селянські і т. д.) та кадрові партії (вибіркові або елітні, конфесіональні, релігійні) і масові партії. Зважаючи на традиційний і шир</w:t>
      </w:r>
      <w:r w:rsidRPr="00222920">
        <w:rPr>
          <w:rFonts w:ascii="Times New Roman" w:eastAsia="Times New Roman" w:hAnsi="Times New Roman" w:cs="Times New Roman"/>
          <w:sz w:val="28"/>
          <w:szCs w:val="28"/>
          <w:lang w:val="uk-UA"/>
        </w:rPr>
        <w:t>око використовуваний принцип класифікації партій за ідеологічно-теоретичним критерієм, розподіл партій відбувається на ліберальні, консервативні, соціалістичні, комуністичні, клерикальні і націоналістичні. Ліві партії нахиляються до радикально-революційних</w:t>
      </w:r>
      <w:r w:rsidRPr="00222920">
        <w:rPr>
          <w:rFonts w:ascii="Times New Roman" w:eastAsia="Times New Roman" w:hAnsi="Times New Roman" w:cs="Times New Roman"/>
          <w:sz w:val="28"/>
          <w:szCs w:val="28"/>
          <w:lang w:val="uk-UA"/>
        </w:rPr>
        <w:t xml:space="preserve"> методів та приймають соціалістичну та комуністичну ідеологію. Праві представляють консервативні буржуазні сили, спрямовані на стабільність та відносно </w:t>
      </w:r>
      <w:r w:rsidRPr="00222920">
        <w:rPr>
          <w:rFonts w:ascii="Times New Roman" w:eastAsia="Times New Roman" w:hAnsi="Times New Roman" w:cs="Times New Roman"/>
          <w:sz w:val="28"/>
          <w:szCs w:val="28"/>
          <w:lang w:val="uk-UA"/>
        </w:rPr>
        <w:lastRenderedPageBreak/>
        <w:t>негативно відносяться до революційних змін. Центристські політичні сили, які прагнуть до компромісів, сп</w:t>
      </w:r>
      <w:r w:rsidRPr="00222920">
        <w:rPr>
          <w:rFonts w:ascii="Times New Roman" w:eastAsia="Times New Roman" w:hAnsi="Times New Roman" w:cs="Times New Roman"/>
          <w:sz w:val="28"/>
          <w:szCs w:val="28"/>
          <w:lang w:val="uk-UA"/>
        </w:rPr>
        <w:t>івпраці та політичної злагоди, представляють центр у цьому спектрі.</w:t>
      </w:r>
    </w:p>
    <w:p w14:paraId="7D1DB828"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На сьогодні вчені не мають однозначності в поглядах щодо структуризації ідеологічних складових політичних інтересів. Зокрема, Федір Кирилюк розглядає сучасний ідеологічний спектр як сукупн</w:t>
      </w:r>
      <w:r w:rsidRPr="00222920">
        <w:rPr>
          <w:rFonts w:ascii="Times New Roman" w:eastAsia="Times New Roman" w:hAnsi="Times New Roman" w:cs="Times New Roman"/>
          <w:sz w:val="28"/>
          <w:szCs w:val="28"/>
          <w:lang w:val="uk-UA"/>
        </w:rPr>
        <w:t>ість шести частин, що включають комунізм, соціал-демократію, лібералізм, консерватизм, націоналізм і фашизм [44]. Українські дослідники Валентин Пугачов і Андрій Соловйов обмежуються лише чотирма типами ідеологій – лібералізм, консерватизм, соціалізм і фаш</w:t>
      </w:r>
      <w:r w:rsidRPr="00222920">
        <w:rPr>
          <w:rFonts w:ascii="Times New Roman" w:eastAsia="Times New Roman" w:hAnsi="Times New Roman" w:cs="Times New Roman"/>
          <w:sz w:val="28"/>
          <w:szCs w:val="28"/>
          <w:lang w:val="uk-UA"/>
        </w:rPr>
        <w:t xml:space="preserve">изм . Костянтин </w:t>
      </w:r>
      <w:proofErr w:type="spellStart"/>
      <w:r w:rsidRPr="00222920">
        <w:rPr>
          <w:rFonts w:ascii="Times New Roman" w:eastAsia="Times New Roman" w:hAnsi="Times New Roman" w:cs="Times New Roman"/>
          <w:sz w:val="28"/>
          <w:szCs w:val="28"/>
          <w:lang w:val="uk-UA"/>
        </w:rPr>
        <w:t>Гаджієв</w:t>
      </w:r>
      <w:proofErr w:type="spellEnd"/>
      <w:r w:rsidRPr="00222920">
        <w:rPr>
          <w:rFonts w:ascii="Times New Roman" w:eastAsia="Times New Roman" w:hAnsi="Times New Roman" w:cs="Times New Roman"/>
          <w:sz w:val="28"/>
          <w:szCs w:val="28"/>
          <w:lang w:val="uk-UA"/>
        </w:rPr>
        <w:t>, виділяючи п'ять ідеологій (лібералізм, консерватизм, соціал-демократія, марксизм і тоталітаризм), вказує, що насправді конкурентні лише лібералізм, консерватизм і соціал-демократія. Максим Головатий вбачає в Україні такі основні ід</w:t>
      </w:r>
      <w:r w:rsidRPr="00222920">
        <w:rPr>
          <w:rFonts w:ascii="Times New Roman" w:eastAsia="Times New Roman" w:hAnsi="Times New Roman" w:cs="Times New Roman"/>
          <w:sz w:val="28"/>
          <w:szCs w:val="28"/>
          <w:lang w:val="uk-UA"/>
        </w:rPr>
        <w:t xml:space="preserve">еології: комуністичну, соціалістичну, ліберально-демократичну, соціал-демократичну, націонал-демократичну і християнсько-демократичну. [10] Володимир Бебик визначає провідними політичними доктринами лібералізм, неолібералізм, консерватизм, </w:t>
      </w:r>
      <w:proofErr w:type="spellStart"/>
      <w:r w:rsidRPr="00222920">
        <w:rPr>
          <w:rFonts w:ascii="Times New Roman" w:eastAsia="Times New Roman" w:hAnsi="Times New Roman" w:cs="Times New Roman"/>
          <w:sz w:val="28"/>
          <w:szCs w:val="28"/>
          <w:lang w:val="uk-UA"/>
        </w:rPr>
        <w:t>неоконсерватизм</w:t>
      </w:r>
      <w:proofErr w:type="spellEnd"/>
      <w:r w:rsidRPr="00222920">
        <w:rPr>
          <w:rFonts w:ascii="Times New Roman" w:eastAsia="Times New Roman" w:hAnsi="Times New Roman" w:cs="Times New Roman"/>
          <w:sz w:val="28"/>
          <w:szCs w:val="28"/>
          <w:lang w:val="uk-UA"/>
        </w:rPr>
        <w:t>,</w:t>
      </w:r>
      <w:r w:rsidRPr="00222920">
        <w:rPr>
          <w:rFonts w:ascii="Times New Roman" w:eastAsia="Times New Roman" w:hAnsi="Times New Roman" w:cs="Times New Roman"/>
          <w:sz w:val="28"/>
          <w:szCs w:val="28"/>
          <w:lang w:val="uk-UA"/>
        </w:rPr>
        <w:t xml:space="preserve"> соціалізм, соціальну демократію, анархізм і тоталітарні доктрини (комунізм, фашизм, сіонізм). [3] Підводячи підсумки, можна стверджувати, що дослідники виділяють такі типи політичних ідеологій: комунізм (марксизм), </w:t>
      </w:r>
      <w:proofErr w:type="spellStart"/>
      <w:r w:rsidRPr="00222920">
        <w:rPr>
          <w:rFonts w:ascii="Times New Roman" w:eastAsia="Times New Roman" w:hAnsi="Times New Roman" w:cs="Times New Roman"/>
          <w:sz w:val="28"/>
          <w:szCs w:val="28"/>
          <w:lang w:val="uk-UA"/>
        </w:rPr>
        <w:t>неокомунізм</w:t>
      </w:r>
      <w:proofErr w:type="spellEnd"/>
      <w:r w:rsidRPr="00222920">
        <w:rPr>
          <w:rFonts w:ascii="Times New Roman" w:eastAsia="Times New Roman" w:hAnsi="Times New Roman" w:cs="Times New Roman"/>
          <w:sz w:val="28"/>
          <w:szCs w:val="28"/>
          <w:lang w:val="uk-UA"/>
        </w:rPr>
        <w:t>; соціал-демократія (</w:t>
      </w:r>
      <w:proofErr w:type="spellStart"/>
      <w:r w:rsidRPr="00222920">
        <w:rPr>
          <w:rFonts w:ascii="Times New Roman" w:eastAsia="Times New Roman" w:hAnsi="Times New Roman" w:cs="Times New Roman"/>
          <w:sz w:val="28"/>
          <w:szCs w:val="28"/>
          <w:lang w:val="uk-UA"/>
        </w:rPr>
        <w:t>демосоці</w:t>
      </w:r>
      <w:r w:rsidRPr="00222920">
        <w:rPr>
          <w:rFonts w:ascii="Times New Roman" w:eastAsia="Times New Roman" w:hAnsi="Times New Roman" w:cs="Times New Roman"/>
          <w:sz w:val="28"/>
          <w:szCs w:val="28"/>
          <w:lang w:val="uk-UA"/>
        </w:rPr>
        <w:t>алізм</w:t>
      </w:r>
      <w:proofErr w:type="spellEnd"/>
      <w:r w:rsidRPr="00222920">
        <w:rPr>
          <w:rFonts w:ascii="Times New Roman" w:eastAsia="Times New Roman" w:hAnsi="Times New Roman" w:cs="Times New Roman"/>
          <w:sz w:val="28"/>
          <w:szCs w:val="28"/>
          <w:lang w:val="uk-UA"/>
        </w:rPr>
        <w:t xml:space="preserve">, соціальна демократія); лібералізм, неолібералізм; консерватизм, </w:t>
      </w:r>
      <w:proofErr w:type="spellStart"/>
      <w:r w:rsidRPr="00222920">
        <w:rPr>
          <w:rFonts w:ascii="Times New Roman" w:eastAsia="Times New Roman" w:hAnsi="Times New Roman" w:cs="Times New Roman"/>
          <w:sz w:val="28"/>
          <w:szCs w:val="28"/>
          <w:lang w:val="uk-UA"/>
        </w:rPr>
        <w:t>неоконсерватизм</w:t>
      </w:r>
      <w:proofErr w:type="spellEnd"/>
      <w:r w:rsidRPr="00222920">
        <w:rPr>
          <w:rFonts w:ascii="Times New Roman" w:eastAsia="Times New Roman" w:hAnsi="Times New Roman" w:cs="Times New Roman"/>
          <w:sz w:val="28"/>
          <w:szCs w:val="28"/>
          <w:lang w:val="uk-UA"/>
        </w:rPr>
        <w:t>; фашизм, неофашизм.</w:t>
      </w:r>
    </w:p>
    <w:p w14:paraId="782EDCF3"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 xml:space="preserve">Комунізм (Марксизм): </w:t>
      </w:r>
      <w:r w:rsidRPr="00222920">
        <w:rPr>
          <w:rFonts w:ascii="Times New Roman" w:eastAsia="Times New Roman" w:hAnsi="Times New Roman" w:cs="Times New Roman"/>
          <w:sz w:val="28"/>
          <w:szCs w:val="28"/>
          <w:lang w:val="uk-UA"/>
        </w:rPr>
        <w:t xml:space="preserve"> Суспільна ідеологія, що ґрунтується на принципах колективної власності на засоби виробництва та спільного розподілу </w:t>
      </w:r>
      <w:proofErr w:type="spellStart"/>
      <w:r w:rsidRPr="00222920">
        <w:rPr>
          <w:rFonts w:ascii="Times New Roman" w:eastAsia="Times New Roman" w:hAnsi="Times New Roman" w:cs="Times New Roman"/>
          <w:sz w:val="28"/>
          <w:szCs w:val="28"/>
          <w:lang w:val="uk-UA"/>
        </w:rPr>
        <w:t>благ.Відсут</w:t>
      </w:r>
      <w:r w:rsidRPr="00222920">
        <w:rPr>
          <w:rFonts w:ascii="Times New Roman" w:eastAsia="Times New Roman" w:hAnsi="Times New Roman" w:cs="Times New Roman"/>
          <w:sz w:val="28"/>
          <w:szCs w:val="28"/>
          <w:lang w:val="uk-UA"/>
        </w:rPr>
        <w:t>ність</w:t>
      </w:r>
      <w:proofErr w:type="spellEnd"/>
      <w:r w:rsidRPr="00222920">
        <w:rPr>
          <w:rFonts w:ascii="Times New Roman" w:eastAsia="Times New Roman" w:hAnsi="Times New Roman" w:cs="Times New Roman"/>
          <w:sz w:val="28"/>
          <w:szCs w:val="28"/>
          <w:lang w:val="uk-UA"/>
        </w:rPr>
        <w:t xml:space="preserve"> приватної власності, класова рівність, державна власність на економічні ресурси, призначена для досягнення класового безкласового суспільства.</w:t>
      </w:r>
    </w:p>
    <w:p w14:paraId="38DF5163"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proofErr w:type="spellStart"/>
      <w:r w:rsidRPr="00222920">
        <w:rPr>
          <w:rFonts w:ascii="Times New Roman" w:eastAsia="Times New Roman" w:hAnsi="Times New Roman" w:cs="Times New Roman"/>
          <w:b/>
          <w:sz w:val="28"/>
          <w:szCs w:val="28"/>
          <w:lang w:val="uk-UA"/>
        </w:rPr>
        <w:lastRenderedPageBreak/>
        <w:t>Неокомунізм</w:t>
      </w:r>
      <w:proofErr w:type="spellEnd"/>
      <w:r w:rsidRPr="00222920">
        <w:rPr>
          <w:rFonts w:ascii="Times New Roman" w:eastAsia="Times New Roman" w:hAnsi="Times New Roman" w:cs="Times New Roman"/>
          <w:b/>
          <w:sz w:val="28"/>
          <w:szCs w:val="28"/>
          <w:lang w:val="uk-UA"/>
        </w:rPr>
        <w:t xml:space="preserve">: </w:t>
      </w:r>
      <w:r w:rsidRPr="00222920">
        <w:rPr>
          <w:rFonts w:ascii="Times New Roman" w:eastAsia="Times New Roman" w:hAnsi="Times New Roman" w:cs="Times New Roman"/>
          <w:sz w:val="28"/>
          <w:szCs w:val="28"/>
          <w:lang w:val="uk-UA"/>
        </w:rPr>
        <w:t>Модифікація традиційних комуністичних ідей, яка застосовує принципи колективізму та соціалізму</w:t>
      </w:r>
      <w:r w:rsidRPr="00222920">
        <w:rPr>
          <w:rFonts w:ascii="Times New Roman" w:eastAsia="Times New Roman" w:hAnsi="Times New Roman" w:cs="Times New Roman"/>
          <w:sz w:val="28"/>
          <w:szCs w:val="28"/>
          <w:lang w:val="uk-UA"/>
        </w:rPr>
        <w:t>, але враховує гнучкість ринкових механізмів та інновацій. Комбінує елементи комунізму з приватною власністю та економічною свободою.</w:t>
      </w:r>
    </w:p>
    <w:p w14:paraId="6A420739"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Соціал-демократія (</w:t>
      </w:r>
      <w:proofErr w:type="spellStart"/>
      <w:r w:rsidRPr="00222920">
        <w:rPr>
          <w:rFonts w:ascii="Times New Roman" w:eastAsia="Times New Roman" w:hAnsi="Times New Roman" w:cs="Times New Roman"/>
          <w:b/>
          <w:sz w:val="28"/>
          <w:szCs w:val="28"/>
          <w:lang w:val="uk-UA"/>
        </w:rPr>
        <w:t>Демосоціалізм</w:t>
      </w:r>
      <w:proofErr w:type="spellEnd"/>
      <w:r w:rsidRPr="00222920">
        <w:rPr>
          <w:rFonts w:ascii="Times New Roman" w:eastAsia="Times New Roman" w:hAnsi="Times New Roman" w:cs="Times New Roman"/>
          <w:b/>
          <w:sz w:val="28"/>
          <w:szCs w:val="28"/>
          <w:lang w:val="uk-UA"/>
        </w:rPr>
        <w:t>, Соціальна демократія)</w:t>
      </w:r>
      <w:r w:rsidRPr="00222920">
        <w:rPr>
          <w:rFonts w:ascii="Times New Roman" w:eastAsia="Times New Roman" w:hAnsi="Times New Roman" w:cs="Times New Roman"/>
          <w:sz w:val="28"/>
          <w:szCs w:val="28"/>
          <w:lang w:val="uk-UA"/>
        </w:rPr>
        <w:t>: Центристська ідеологія, яка прагне досягти соціальної справедливо</w:t>
      </w:r>
      <w:r w:rsidRPr="00222920">
        <w:rPr>
          <w:rFonts w:ascii="Times New Roman" w:eastAsia="Times New Roman" w:hAnsi="Times New Roman" w:cs="Times New Roman"/>
          <w:sz w:val="28"/>
          <w:szCs w:val="28"/>
          <w:lang w:val="uk-UA"/>
        </w:rPr>
        <w:t xml:space="preserve">сті через комбінацію ринкових економічних засад та соціальних програм. Збереження ринкових структур, але з акцентом на соціальних програмах, державній підтримці та регулюванні для зменшення соціальних </w:t>
      </w:r>
      <w:proofErr w:type="spellStart"/>
      <w:r w:rsidRPr="00222920">
        <w:rPr>
          <w:rFonts w:ascii="Times New Roman" w:eastAsia="Times New Roman" w:hAnsi="Times New Roman" w:cs="Times New Roman"/>
          <w:sz w:val="28"/>
          <w:szCs w:val="28"/>
          <w:lang w:val="uk-UA"/>
        </w:rPr>
        <w:t>нерівностей</w:t>
      </w:r>
      <w:proofErr w:type="spellEnd"/>
      <w:r w:rsidRPr="00222920">
        <w:rPr>
          <w:rFonts w:ascii="Times New Roman" w:eastAsia="Times New Roman" w:hAnsi="Times New Roman" w:cs="Times New Roman"/>
          <w:sz w:val="28"/>
          <w:szCs w:val="28"/>
          <w:lang w:val="uk-UA"/>
        </w:rPr>
        <w:t>.</w:t>
      </w:r>
    </w:p>
    <w:p w14:paraId="021C01C2"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 xml:space="preserve">Лібералізм (Неолібералізм): </w:t>
      </w:r>
      <w:r w:rsidRPr="00222920">
        <w:rPr>
          <w:rFonts w:ascii="Times New Roman" w:eastAsia="Times New Roman" w:hAnsi="Times New Roman" w:cs="Times New Roman"/>
          <w:sz w:val="28"/>
          <w:szCs w:val="28"/>
          <w:lang w:val="uk-UA"/>
        </w:rPr>
        <w:t>Суспільна ідео</w:t>
      </w:r>
      <w:r w:rsidRPr="00222920">
        <w:rPr>
          <w:rFonts w:ascii="Times New Roman" w:eastAsia="Times New Roman" w:hAnsi="Times New Roman" w:cs="Times New Roman"/>
          <w:sz w:val="28"/>
          <w:szCs w:val="28"/>
          <w:lang w:val="uk-UA"/>
        </w:rPr>
        <w:t>логія, яка визнає важливість індивідуальних прав та свободи, а також ринкової економіки для досягнення процвітання.  Акцент на особистій свободі, приватній власності, ринковій конкуренції та обмеженому втручанні держави в економіку.</w:t>
      </w:r>
    </w:p>
    <w:p w14:paraId="077C201C"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Консерватизм (</w:t>
      </w:r>
      <w:proofErr w:type="spellStart"/>
      <w:r w:rsidRPr="00222920">
        <w:rPr>
          <w:rFonts w:ascii="Times New Roman" w:eastAsia="Times New Roman" w:hAnsi="Times New Roman" w:cs="Times New Roman"/>
          <w:b/>
          <w:sz w:val="28"/>
          <w:szCs w:val="28"/>
          <w:lang w:val="uk-UA"/>
        </w:rPr>
        <w:t>Неоконсер</w:t>
      </w:r>
      <w:r w:rsidRPr="00222920">
        <w:rPr>
          <w:rFonts w:ascii="Times New Roman" w:eastAsia="Times New Roman" w:hAnsi="Times New Roman" w:cs="Times New Roman"/>
          <w:b/>
          <w:sz w:val="28"/>
          <w:szCs w:val="28"/>
          <w:lang w:val="uk-UA"/>
        </w:rPr>
        <w:t>ватизм</w:t>
      </w:r>
      <w:proofErr w:type="spellEnd"/>
      <w:r w:rsidRPr="00222920">
        <w:rPr>
          <w:rFonts w:ascii="Times New Roman" w:eastAsia="Times New Roman" w:hAnsi="Times New Roman" w:cs="Times New Roman"/>
          <w:b/>
          <w:sz w:val="28"/>
          <w:szCs w:val="28"/>
          <w:lang w:val="uk-UA"/>
        </w:rPr>
        <w:t>)</w:t>
      </w:r>
      <w:r w:rsidRPr="00222920">
        <w:rPr>
          <w:rFonts w:ascii="Times New Roman" w:eastAsia="Times New Roman" w:hAnsi="Times New Roman" w:cs="Times New Roman"/>
          <w:sz w:val="28"/>
          <w:szCs w:val="28"/>
          <w:lang w:val="uk-UA"/>
        </w:rPr>
        <w:t>: Ідеологія, що прагне зберегти та відновити традиційні соціальні та політичні структури. Захист традиційних цінностей, авторитету, обмеження соціальних змін та акцент на стабільності суспільства.</w:t>
      </w:r>
    </w:p>
    <w:p w14:paraId="3FE8813B"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Фашизм (Неофашизм)</w:t>
      </w:r>
      <w:r w:rsidRPr="00222920">
        <w:rPr>
          <w:rFonts w:ascii="Times New Roman" w:eastAsia="Times New Roman" w:hAnsi="Times New Roman" w:cs="Times New Roman"/>
          <w:sz w:val="28"/>
          <w:szCs w:val="28"/>
          <w:lang w:val="uk-UA"/>
        </w:rPr>
        <w:t>: Авторитарна та націоналістична і</w:t>
      </w:r>
      <w:r w:rsidRPr="00222920">
        <w:rPr>
          <w:rFonts w:ascii="Times New Roman" w:eastAsia="Times New Roman" w:hAnsi="Times New Roman" w:cs="Times New Roman"/>
          <w:sz w:val="28"/>
          <w:szCs w:val="28"/>
          <w:lang w:val="uk-UA"/>
        </w:rPr>
        <w:t>деологія, яка підкреслює важливість сильного лідерства та національної єдності. Зневаження демократії, підтримка влади сильного диктатора, агресивний націоналізм та ксенофобія.</w:t>
      </w:r>
    </w:p>
    <w:p w14:paraId="55B28199"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Розвиток і формування партійних систем залежать від взаємодії різноманітних та </w:t>
      </w:r>
      <w:r w:rsidRPr="00222920">
        <w:rPr>
          <w:rFonts w:ascii="Times New Roman" w:eastAsia="Times New Roman" w:hAnsi="Times New Roman" w:cs="Times New Roman"/>
          <w:sz w:val="28"/>
          <w:szCs w:val="28"/>
          <w:lang w:val="uk-UA"/>
        </w:rPr>
        <w:t xml:space="preserve">складних факторів, які відрізняються за своєю природою, рівнем впливу та інтенсивністю. Подумавши про детермінацію розвитку політичних партій, М. </w:t>
      </w:r>
      <w:proofErr w:type="spellStart"/>
      <w:r w:rsidRPr="00222920">
        <w:rPr>
          <w:rFonts w:ascii="Times New Roman" w:eastAsia="Times New Roman" w:hAnsi="Times New Roman" w:cs="Times New Roman"/>
          <w:sz w:val="28"/>
          <w:szCs w:val="28"/>
          <w:lang w:val="uk-UA"/>
        </w:rPr>
        <w:t>Дюверже</w:t>
      </w:r>
      <w:proofErr w:type="spellEnd"/>
      <w:r w:rsidRPr="00222920">
        <w:rPr>
          <w:rFonts w:ascii="Times New Roman" w:eastAsia="Times New Roman" w:hAnsi="Times New Roman" w:cs="Times New Roman"/>
          <w:sz w:val="28"/>
          <w:szCs w:val="28"/>
          <w:lang w:val="uk-UA"/>
        </w:rPr>
        <w:t xml:space="preserve"> вказував, що "структури партій є наслідком взаємодії численних і складних чинників" . [56] Під цими чи</w:t>
      </w:r>
      <w:r w:rsidRPr="00222920">
        <w:rPr>
          <w:rFonts w:ascii="Times New Roman" w:eastAsia="Times New Roman" w:hAnsi="Times New Roman" w:cs="Times New Roman"/>
          <w:sz w:val="28"/>
          <w:szCs w:val="28"/>
          <w:lang w:val="uk-UA"/>
        </w:rPr>
        <w:t xml:space="preserve">нниками вчений має на увазі історичні, економічні, соціальні, релігійні особливості країни, а також етнічний склад та наявність національних конфліктів . </w:t>
      </w:r>
      <w:r w:rsidRPr="00222920">
        <w:rPr>
          <w:rFonts w:ascii="Times New Roman" w:eastAsia="Times New Roman" w:hAnsi="Times New Roman" w:cs="Times New Roman"/>
          <w:sz w:val="28"/>
          <w:szCs w:val="28"/>
          <w:lang w:val="uk-UA"/>
        </w:rPr>
        <w:lastRenderedPageBreak/>
        <w:t>Вплив окремих факторів може мати загальний характер, в той час як інші обумовлені конкретною специфіко</w:t>
      </w:r>
      <w:r w:rsidRPr="00222920">
        <w:rPr>
          <w:rFonts w:ascii="Times New Roman" w:eastAsia="Times New Roman" w:hAnsi="Times New Roman" w:cs="Times New Roman"/>
          <w:sz w:val="28"/>
          <w:szCs w:val="28"/>
          <w:lang w:val="uk-UA"/>
        </w:rPr>
        <w:t>ю країни.</w:t>
      </w:r>
    </w:p>
    <w:p w14:paraId="3C22BEF2"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Дослідники розглядають структуру чинників розвитку партій по-різному. Наприклад, А. Романюк і В. Литвин висвітлюють, що формування та позиціонування політичних партій та партійних систем у будь-якій країні залежать від еволюційних, структурних, т</w:t>
      </w:r>
      <w:r w:rsidRPr="00222920">
        <w:rPr>
          <w:rFonts w:ascii="Times New Roman" w:eastAsia="Times New Roman" w:hAnsi="Times New Roman" w:cs="Times New Roman"/>
          <w:sz w:val="28"/>
          <w:szCs w:val="28"/>
          <w:lang w:val="uk-UA"/>
        </w:rPr>
        <w:t xml:space="preserve">рансформаційних та інституційних факторів. [41] У загальнотеоретичному плані вплив різних чинників на розвиток партійних систем досліджується за двома основними підходами - </w:t>
      </w:r>
      <w:proofErr w:type="spellStart"/>
      <w:r w:rsidRPr="00222920">
        <w:rPr>
          <w:rFonts w:ascii="Times New Roman" w:eastAsia="Times New Roman" w:hAnsi="Times New Roman" w:cs="Times New Roman"/>
          <w:sz w:val="28"/>
          <w:szCs w:val="28"/>
          <w:lang w:val="uk-UA"/>
        </w:rPr>
        <w:t>соцієтальним</w:t>
      </w:r>
      <w:proofErr w:type="spellEnd"/>
      <w:r w:rsidRPr="00222920">
        <w:rPr>
          <w:rFonts w:ascii="Times New Roman" w:eastAsia="Times New Roman" w:hAnsi="Times New Roman" w:cs="Times New Roman"/>
          <w:sz w:val="28"/>
          <w:szCs w:val="28"/>
          <w:lang w:val="uk-UA"/>
        </w:rPr>
        <w:t xml:space="preserve"> та інституційним.</w:t>
      </w:r>
    </w:p>
    <w:p w14:paraId="1C042721"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proofErr w:type="spellStart"/>
      <w:r w:rsidRPr="00222920">
        <w:rPr>
          <w:rFonts w:ascii="Times New Roman" w:eastAsia="Times New Roman" w:hAnsi="Times New Roman" w:cs="Times New Roman"/>
          <w:sz w:val="28"/>
          <w:szCs w:val="28"/>
          <w:lang w:val="uk-UA"/>
        </w:rPr>
        <w:t>Соцієтальний</w:t>
      </w:r>
      <w:proofErr w:type="spellEnd"/>
      <w:r w:rsidRPr="00222920">
        <w:rPr>
          <w:rFonts w:ascii="Times New Roman" w:eastAsia="Times New Roman" w:hAnsi="Times New Roman" w:cs="Times New Roman"/>
          <w:sz w:val="28"/>
          <w:szCs w:val="28"/>
          <w:lang w:val="uk-UA"/>
        </w:rPr>
        <w:t xml:space="preserve"> (соціологічний) підхід базується, насам</w:t>
      </w:r>
      <w:r w:rsidRPr="00222920">
        <w:rPr>
          <w:rFonts w:ascii="Times New Roman" w:eastAsia="Times New Roman" w:hAnsi="Times New Roman" w:cs="Times New Roman"/>
          <w:sz w:val="28"/>
          <w:szCs w:val="28"/>
          <w:lang w:val="uk-UA"/>
        </w:rPr>
        <w:t xml:space="preserve">перед, на концепціях С. </w:t>
      </w:r>
      <w:proofErr w:type="spellStart"/>
      <w:r w:rsidRPr="00222920">
        <w:rPr>
          <w:rFonts w:ascii="Times New Roman" w:eastAsia="Times New Roman" w:hAnsi="Times New Roman" w:cs="Times New Roman"/>
          <w:sz w:val="28"/>
          <w:szCs w:val="28"/>
          <w:lang w:val="uk-UA"/>
        </w:rPr>
        <w:t>Ліпсета</w:t>
      </w:r>
      <w:proofErr w:type="spellEnd"/>
      <w:r w:rsidRPr="00222920">
        <w:rPr>
          <w:rFonts w:ascii="Times New Roman" w:eastAsia="Times New Roman" w:hAnsi="Times New Roman" w:cs="Times New Roman"/>
          <w:sz w:val="28"/>
          <w:szCs w:val="28"/>
          <w:lang w:val="uk-UA"/>
        </w:rPr>
        <w:t xml:space="preserve">, С. </w:t>
      </w:r>
      <w:proofErr w:type="spellStart"/>
      <w:r w:rsidRPr="00222920">
        <w:rPr>
          <w:rFonts w:ascii="Times New Roman" w:eastAsia="Times New Roman" w:hAnsi="Times New Roman" w:cs="Times New Roman"/>
          <w:sz w:val="28"/>
          <w:szCs w:val="28"/>
          <w:lang w:val="uk-UA"/>
        </w:rPr>
        <w:t>Роккана</w:t>
      </w:r>
      <w:proofErr w:type="spellEnd"/>
      <w:r w:rsidRPr="00222920">
        <w:rPr>
          <w:rFonts w:ascii="Times New Roman" w:eastAsia="Times New Roman" w:hAnsi="Times New Roman" w:cs="Times New Roman"/>
          <w:sz w:val="28"/>
          <w:szCs w:val="28"/>
          <w:lang w:val="uk-UA"/>
        </w:rPr>
        <w:t xml:space="preserve">, П. </w:t>
      </w:r>
      <w:proofErr w:type="spellStart"/>
      <w:r w:rsidRPr="00222920">
        <w:rPr>
          <w:rFonts w:ascii="Times New Roman" w:eastAsia="Times New Roman" w:hAnsi="Times New Roman" w:cs="Times New Roman"/>
          <w:sz w:val="28"/>
          <w:szCs w:val="28"/>
          <w:lang w:val="uk-UA"/>
        </w:rPr>
        <w:t>Лазарсфельда</w:t>
      </w:r>
      <w:proofErr w:type="spellEnd"/>
      <w:r w:rsidRPr="00222920">
        <w:rPr>
          <w:rFonts w:ascii="Times New Roman" w:eastAsia="Times New Roman" w:hAnsi="Times New Roman" w:cs="Times New Roman"/>
          <w:sz w:val="28"/>
          <w:szCs w:val="28"/>
          <w:lang w:val="uk-UA"/>
        </w:rPr>
        <w:t xml:space="preserve">, А. </w:t>
      </w:r>
      <w:proofErr w:type="spellStart"/>
      <w:r w:rsidRPr="00222920">
        <w:rPr>
          <w:rFonts w:ascii="Times New Roman" w:eastAsia="Times New Roman" w:hAnsi="Times New Roman" w:cs="Times New Roman"/>
          <w:sz w:val="28"/>
          <w:szCs w:val="28"/>
          <w:lang w:val="uk-UA"/>
        </w:rPr>
        <w:t>Рьоммеле</w:t>
      </w:r>
      <w:proofErr w:type="spellEnd"/>
      <w:r w:rsidRPr="00222920">
        <w:rPr>
          <w:rFonts w:ascii="Times New Roman" w:eastAsia="Times New Roman" w:hAnsi="Times New Roman" w:cs="Times New Roman"/>
          <w:sz w:val="28"/>
          <w:szCs w:val="28"/>
          <w:lang w:val="uk-UA"/>
        </w:rPr>
        <w:t xml:space="preserve">. Цей підхід аналізує формування і розвиток партійних систем через призму структуризації суспільства та соціально-політичних розмежувань. За словами А. </w:t>
      </w:r>
      <w:proofErr w:type="spellStart"/>
      <w:r w:rsidRPr="00222920">
        <w:rPr>
          <w:rFonts w:ascii="Times New Roman" w:eastAsia="Times New Roman" w:hAnsi="Times New Roman" w:cs="Times New Roman"/>
          <w:sz w:val="28"/>
          <w:szCs w:val="28"/>
          <w:lang w:val="uk-UA"/>
        </w:rPr>
        <w:t>Рьоммеле</w:t>
      </w:r>
      <w:proofErr w:type="spellEnd"/>
      <w:r w:rsidRPr="00222920">
        <w:rPr>
          <w:rFonts w:ascii="Times New Roman" w:eastAsia="Times New Roman" w:hAnsi="Times New Roman" w:cs="Times New Roman"/>
          <w:sz w:val="28"/>
          <w:szCs w:val="28"/>
          <w:lang w:val="uk-UA"/>
        </w:rPr>
        <w:t>: "Розмежування - це до</w:t>
      </w:r>
      <w:r w:rsidRPr="00222920">
        <w:rPr>
          <w:rFonts w:ascii="Times New Roman" w:eastAsia="Times New Roman" w:hAnsi="Times New Roman" w:cs="Times New Roman"/>
          <w:sz w:val="28"/>
          <w:szCs w:val="28"/>
          <w:lang w:val="uk-UA"/>
        </w:rPr>
        <w:t>вгострокові структурні конфлікти, що породжують протилежні позиції, представлені конкуруючими політичними організаціями" [47]. Різниці між різними соціальними групами, їхніми статусними позиціями та потребами служать основою для утворення суспільних розмеж</w:t>
      </w:r>
      <w:r w:rsidRPr="00222920">
        <w:rPr>
          <w:rFonts w:ascii="Times New Roman" w:eastAsia="Times New Roman" w:hAnsi="Times New Roman" w:cs="Times New Roman"/>
          <w:sz w:val="28"/>
          <w:szCs w:val="28"/>
          <w:lang w:val="uk-UA"/>
        </w:rPr>
        <w:t>увань, які відображають позиції політичних партій. Партії виступають значущим механізмом вирішення та впровадження в політичну систему соціально-чутливих і конфліктних проблем суспільного розвитку.</w:t>
      </w:r>
    </w:p>
    <w:p w14:paraId="665DCEF7"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Основоположники теорії соціально-політичних розмежувань, С</w:t>
      </w:r>
      <w:r w:rsidRPr="00222920">
        <w:rPr>
          <w:rFonts w:ascii="Times New Roman" w:eastAsia="Times New Roman" w:hAnsi="Times New Roman" w:cs="Times New Roman"/>
          <w:sz w:val="28"/>
          <w:szCs w:val="28"/>
          <w:lang w:val="uk-UA"/>
        </w:rPr>
        <w:t xml:space="preserve">. </w:t>
      </w:r>
      <w:proofErr w:type="spellStart"/>
      <w:r w:rsidRPr="00222920">
        <w:rPr>
          <w:rFonts w:ascii="Times New Roman" w:eastAsia="Times New Roman" w:hAnsi="Times New Roman" w:cs="Times New Roman"/>
          <w:sz w:val="28"/>
          <w:szCs w:val="28"/>
          <w:lang w:val="uk-UA"/>
        </w:rPr>
        <w:t>Ліпсет</w:t>
      </w:r>
      <w:proofErr w:type="spellEnd"/>
      <w:r w:rsidRPr="00222920">
        <w:rPr>
          <w:rFonts w:ascii="Times New Roman" w:eastAsia="Times New Roman" w:hAnsi="Times New Roman" w:cs="Times New Roman"/>
          <w:sz w:val="28"/>
          <w:szCs w:val="28"/>
          <w:lang w:val="uk-UA"/>
        </w:rPr>
        <w:t xml:space="preserve"> і С. </w:t>
      </w:r>
      <w:proofErr w:type="spellStart"/>
      <w:r w:rsidRPr="00222920">
        <w:rPr>
          <w:rFonts w:ascii="Times New Roman" w:eastAsia="Times New Roman" w:hAnsi="Times New Roman" w:cs="Times New Roman"/>
          <w:sz w:val="28"/>
          <w:szCs w:val="28"/>
          <w:lang w:val="uk-UA"/>
        </w:rPr>
        <w:t>Роккан</w:t>
      </w:r>
      <w:proofErr w:type="spellEnd"/>
      <w:r w:rsidRPr="00222920">
        <w:rPr>
          <w:rFonts w:ascii="Times New Roman" w:eastAsia="Times New Roman" w:hAnsi="Times New Roman" w:cs="Times New Roman"/>
          <w:sz w:val="28"/>
          <w:szCs w:val="28"/>
          <w:lang w:val="uk-UA"/>
        </w:rPr>
        <w:t>, розглядали еволюцію партійних систем західних країн, тісно пов'язуючи її з революційними змінами та суперечностями, що виникали між центром і периферією, містом і сільською місцевістю, державою і церквою, власниками та робітниками. [2</w:t>
      </w:r>
      <w:r w:rsidRPr="00222920">
        <w:rPr>
          <w:rFonts w:ascii="Times New Roman" w:eastAsia="Times New Roman" w:hAnsi="Times New Roman" w:cs="Times New Roman"/>
          <w:sz w:val="28"/>
          <w:szCs w:val="28"/>
          <w:lang w:val="uk-UA"/>
        </w:rPr>
        <w:t xml:space="preserve">6] Конфлікти відносно "центр-периферія" та "держава-церква" вони пояснювали національними революціями, а протиріччя в "місто-село" та "власники-робітники" - промисловою революцією. Ця теорія була сформована середині ХХ </w:t>
      </w:r>
      <w:r w:rsidRPr="00222920">
        <w:rPr>
          <w:rFonts w:ascii="Times New Roman" w:eastAsia="Times New Roman" w:hAnsi="Times New Roman" w:cs="Times New Roman"/>
          <w:sz w:val="28"/>
          <w:szCs w:val="28"/>
          <w:lang w:val="uk-UA"/>
        </w:rPr>
        <w:lastRenderedPageBreak/>
        <w:t>століття на основі історичного та соц</w:t>
      </w:r>
      <w:r w:rsidRPr="00222920">
        <w:rPr>
          <w:rFonts w:ascii="Times New Roman" w:eastAsia="Times New Roman" w:hAnsi="Times New Roman" w:cs="Times New Roman"/>
          <w:sz w:val="28"/>
          <w:szCs w:val="28"/>
          <w:lang w:val="uk-UA"/>
        </w:rPr>
        <w:t xml:space="preserve">іально-політичного досвіду країн Західної Європи. Подальший розвиток теорії призвів до її широкого визнання в наукових колах. Втім, слід відзначити, що, незважаючи на теоретико-методологічне значення концепції </w:t>
      </w:r>
      <w:proofErr w:type="spellStart"/>
      <w:r w:rsidRPr="00222920">
        <w:rPr>
          <w:rFonts w:ascii="Times New Roman" w:eastAsia="Times New Roman" w:hAnsi="Times New Roman" w:cs="Times New Roman"/>
          <w:sz w:val="28"/>
          <w:szCs w:val="28"/>
          <w:lang w:val="uk-UA"/>
        </w:rPr>
        <w:t>Ліпсета-Роккана</w:t>
      </w:r>
      <w:proofErr w:type="spellEnd"/>
      <w:r w:rsidRPr="00222920">
        <w:rPr>
          <w:rFonts w:ascii="Times New Roman" w:eastAsia="Times New Roman" w:hAnsi="Times New Roman" w:cs="Times New Roman"/>
          <w:sz w:val="28"/>
          <w:szCs w:val="28"/>
          <w:lang w:val="uk-UA"/>
        </w:rPr>
        <w:t>, вона може втрачати універсаль</w:t>
      </w:r>
      <w:r w:rsidRPr="00222920">
        <w:rPr>
          <w:rFonts w:ascii="Times New Roman" w:eastAsia="Times New Roman" w:hAnsi="Times New Roman" w:cs="Times New Roman"/>
          <w:sz w:val="28"/>
          <w:szCs w:val="28"/>
          <w:lang w:val="uk-UA"/>
        </w:rPr>
        <w:t>ність при аналізі партійно-політичного розвитку в умовах сучасного постіндустріального суспільства .</w:t>
      </w:r>
    </w:p>
    <w:p w14:paraId="37D9B97D"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Протягом останніх десятиліть виникають нові соціально-політичні розмежування, які можна визначити як постмодерністські. Ці розмежування, в основному, відоб</w:t>
      </w:r>
      <w:r w:rsidRPr="00222920">
        <w:rPr>
          <w:rFonts w:ascii="Times New Roman" w:eastAsia="Times New Roman" w:hAnsi="Times New Roman" w:cs="Times New Roman"/>
          <w:sz w:val="28"/>
          <w:szCs w:val="28"/>
          <w:lang w:val="uk-UA"/>
        </w:rPr>
        <w:t>ражають індивідуальні цінності, а не класові чи групові. Серед ключових постмодерністських розмежувань варто виділити: екологічні питання, толерантність до менших груп, аспекти сексуальних стосунків, питання самовираження, а також проблеми, пов'язані з гло</w:t>
      </w:r>
      <w:r w:rsidRPr="00222920">
        <w:rPr>
          <w:rFonts w:ascii="Times New Roman" w:eastAsia="Times New Roman" w:hAnsi="Times New Roman" w:cs="Times New Roman"/>
          <w:sz w:val="28"/>
          <w:szCs w:val="28"/>
          <w:lang w:val="uk-UA"/>
        </w:rPr>
        <w:t>балізацією і інші.</w:t>
      </w:r>
    </w:p>
    <w:p w14:paraId="36ADCF7F"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Отже, еволюція партійних систем відтінює особливості соціокультурного генезису конкретної країни, її історичні традиції та вплив демографічних та етнокультурних процесів у суспільстві. У кожній країні існують унікальні соціальні розколи,</w:t>
      </w:r>
      <w:r w:rsidRPr="00222920">
        <w:rPr>
          <w:rFonts w:ascii="Times New Roman" w:eastAsia="Times New Roman" w:hAnsi="Times New Roman" w:cs="Times New Roman"/>
          <w:sz w:val="28"/>
          <w:szCs w:val="28"/>
          <w:lang w:val="uk-UA"/>
        </w:rPr>
        <w:t xml:space="preserve"> породжені конкретними проблемами, які сприяють формуванню певних політичних партій та </w:t>
      </w:r>
      <w:proofErr w:type="spellStart"/>
      <w:r w:rsidRPr="00222920">
        <w:rPr>
          <w:rFonts w:ascii="Times New Roman" w:eastAsia="Times New Roman" w:hAnsi="Times New Roman" w:cs="Times New Roman"/>
          <w:sz w:val="28"/>
          <w:szCs w:val="28"/>
          <w:lang w:val="uk-UA"/>
        </w:rPr>
        <w:t>ксуації</w:t>
      </w:r>
      <w:proofErr w:type="spellEnd"/>
      <w:r w:rsidRPr="00222920">
        <w:rPr>
          <w:rFonts w:ascii="Times New Roman" w:eastAsia="Times New Roman" w:hAnsi="Times New Roman" w:cs="Times New Roman"/>
          <w:sz w:val="28"/>
          <w:szCs w:val="28"/>
          <w:lang w:val="uk-UA"/>
        </w:rPr>
        <w:t xml:space="preserve"> національних партійних систем. Визначення основних конфліктних ліній має велике значення для розуміння структури та характеру міжпартійної конкуренції. Таким чин</w:t>
      </w:r>
      <w:r w:rsidRPr="00222920">
        <w:rPr>
          <w:rFonts w:ascii="Times New Roman" w:eastAsia="Times New Roman" w:hAnsi="Times New Roman" w:cs="Times New Roman"/>
          <w:sz w:val="28"/>
          <w:szCs w:val="28"/>
          <w:lang w:val="uk-UA"/>
        </w:rPr>
        <w:t>ом, теорія соціально-політичних розмежувань несе великий потенціал як для пояснення сучасних партійно-політичних процесів, так і для ретроспективного аналізу.</w:t>
      </w:r>
    </w:p>
    <w:p w14:paraId="44FE01DE"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Важливу роль у розгляді детермінант партійного розвитку відіграє виборче законодавство та взаємод</w:t>
      </w:r>
      <w:r w:rsidRPr="00222920">
        <w:rPr>
          <w:rFonts w:ascii="Times New Roman" w:eastAsia="Times New Roman" w:hAnsi="Times New Roman" w:cs="Times New Roman"/>
          <w:sz w:val="28"/>
          <w:szCs w:val="28"/>
          <w:lang w:val="uk-UA"/>
        </w:rPr>
        <w:t xml:space="preserve">ія між виборчими та партійними системами. Один із перших, хто обґрунтував вплив виборчої моделі на формат партійної системи, був М. </w:t>
      </w:r>
      <w:proofErr w:type="spellStart"/>
      <w:r w:rsidRPr="00222920">
        <w:rPr>
          <w:rFonts w:ascii="Times New Roman" w:eastAsia="Times New Roman" w:hAnsi="Times New Roman" w:cs="Times New Roman"/>
          <w:sz w:val="28"/>
          <w:szCs w:val="28"/>
          <w:lang w:val="uk-UA"/>
        </w:rPr>
        <w:t>Дюверже</w:t>
      </w:r>
      <w:proofErr w:type="spellEnd"/>
      <w:r w:rsidRPr="00222920">
        <w:rPr>
          <w:rFonts w:ascii="Times New Roman" w:eastAsia="Times New Roman" w:hAnsi="Times New Roman" w:cs="Times New Roman"/>
          <w:sz w:val="28"/>
          <w:szCs w:val="28"/>
          <w:lang w:val="uk-UA"/>
        </w:rPr>
        <w:t>. Вчений виклав своє розуміння зв'язку голосування та партійної системи у формулах, які визначали різні сценарії: "1)</w:t>
      </w:r>
      <w:r w:rsidRPr="00222920">
        <w:rPr>
          <w:rFonts w:ascii="Times New Roman" w:eastAsia="Times New Roman" w:hAnsi="Times New Roman" w:cs="Times New Roman"/>
          <w:sz w:val="28"/>
          <w:szCs w:val="28"/>
          <w:lang w:val="uk-UA"/>
        </w:rPr>
        <w:t xml:space="preserve"> режим пропорційного представництва приводить до багатопартійної </w:t>
      </w:r>
      <w:r w:rsidRPr="00222920">
        <w:rPr>
          <w:rFonts w:ascii="Times New Roman" w:eastAsia="Times New Roman" w:hAnsi="Times New Roman" w:cs="Times New Roman"/>
          <w:sz w:val="28"/>
          <w:szCs w:val="28"/>
          <w:lang w:val="uk-UA"/>
        </w:rPr>
        <w:lastRenderedPageBreak/>
        <w:t>системи з жорсткими, незалежними і стабільними партіями...; 2) мажоритарне голосування у два тури веде до багатопартійної системи, партії якої характеризуються «м'якою» структурою, схильністю</w:t>
      </w:r>
      <w:r w:rsidRPr="00222920">
        <w:rPr>
          <w:rFonts w:ascii="Times New Roman" w:eastAsia="Times New Roman" w:hAnsi="Times New Roman" w:cs="Times New Roman"/>
          <w:sz w:val="28"/>
          <w:szCs w:val="28"/>
          <w:lang w:val="uk-UA"/>
        </w:rPr>
        <w:t xml:space="preserve"> до альянсів і відносною стабільністю; 3) мажоритарне голосування в один тур веде до дуалістичної системи з чергуванням при владі великих незалежних партій". Визначені закономірності визначають основні тенденції впливу виборчої моделі на партійну систему, </w:t>
      </w:r>
      <w:r w:rsidRPr="00222920">
        <w:rPr>
          <w:rFonts w:ascii="Times New Roman" w:eastAsia="Times New Roman" w:hAnsi="Times New Roman" w:cs="Times New Roman"/>
          <w:sz w:val="28"/>
          <w:szCs w:val="28"/>
          <w:lang w:val="uk-UA"/>
        </w:rPr>
        <w:t xml:space="preserve">проте не є абсолютними, як підкреслював сам </w:t>
      </w:r>
      <w:proofErr w:type="spellStart"/>
      <w:r w:rsidRPr="00222920">
        <w:rPr>
          <w:rFonts w:ascii="Times New Roman" w:eastAsia="Times New Roman" w:hAnsi="Times New Roman" w:cs="Times New Roman"/>
          <w:sz w:val="28"/>
          <w:szCs w:val="28"/>
          <w:lang w:val="uk-UA"/>
        </w:rPr>
        <w:t>Дюверже</w:t>
      </w:r>
      <w:proofErr w:type="spellEnd"/>
      <w:r w:rsidRPr="00222920">
        <w:rPr>
          <w:rFonts w:ascii="Times New Roman" w:eastAsia="Times New Roman" w:hAnsi="Times New Roman" w:cs="Times New Roman"/>
          <w:sz w:val="28"/>
          <w:szCs w:val="28"/>
          <w:lang w:val="uk-UA"/>
        </w:rPr>
        <w:t>. У незрілих демократіях ці закономірності можуть мати лише частковий прояв. При аналізі ефектів цих формул важливо враховувати форму державного управління, оскільки найбільш повні закономірності проявляют</w:t>
      </w:r>
      <w:r w:rsidRPr="00222920">
        <w:rPr>
          <w:rFonts w:ascii="Times New Roman" w:eastAsia="Times New Roman" w:hAnsi="Times New Roman" w:cs="Times New Roman"/>
          <w:sz w:val="28"/>
          <w:szCs w:val="28"/>
          <w:lang w:val="uk-UA"/>
        </w:rPr>
        <w:t>ься в парламентських формах, де партії беруть участь у формуванні урядової влади.</w:t>
      </w:r>
    </w:p>
    <w:p w14:paraId="5F9A8D78"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Інший відомий експерт політичних наук, А. </w:t>
      </w:r>
      <w:proofErr w:type="spellStart"/>
      <w:r w:rsidRPr="00222920">
        <w:rPr>
          <w:rFonts w:ascii="Times New Roman" w:eastAsia="Times New Roman" w:hAnsi="Times New Roman" w:cs="Times New Roman"/>
          <w:sz w:val="28"/>
          <w:szCs w:val="28"/>
          <w:lang w:val="uk-UA"/>
        </w:rPr>
        <w:t>Лейпхарт</w:t>
      </w:r>
      <w:proofErr w:type="spellEnd"/>
      <w:r w:rsidRPr="00222920">
        <w:rPr>
          <w:rFonts w:ascii="Times New Roman" w:eastAsia="Times New Roman" w:hAnsi="Times New Roman" w:cs="Times New Roman"/>
          <w:sz w:val="28"/>
          <w:szCs w:val="28"/>
          <w:lang w:val="uk-UA"/>
        </w:rPr>
        <w:t xml:space="preserve">, визначає взаємозв'язки між типом системи виборів, еволюцією політичної системи та розподілом влади в країні, виокремлюючи </w:t>
      </w:r>
      <w:r w:rsidRPr="00222920">
        <w:rPr>
          <w:rFonts w:ascii="Times New Roman" w:eastAsia="Times New Roman" w:hAnsi="Times New Roman" w:cs="Times New Roman"/>
          <w:sz w:val="28"/>
          <w:szCs w:val="28"/>
          <w:lang w:val="uk-UA"/>
        </w:rPr>
        <w:t>мажоритарну та консенсусну моделі демократії. [25]  Для мажоритарної моделі характерна двопартійна система та сильний однопартійний кабінет, тоді як консенсусна модель включає багатопартійність, пропорційне представництво, коаліційні уряди та потужний зако</w:t>
      </w:r>
      <w:r w:rsidRPr="00222920">
        <w:rPr>
          <w:rFonts w:ascii="Times New Roman" w:eastAsia="Times New Roman" w:hAnsi="Times New Roman" w:cs="Times New Roman"/>
          <w:sz w:val="28"/>
          <w:szCs w:val="28"/>
          <w:lang w:val="uk-UA"/>
        </w:rPr>
        <w:t>нодавчий орган.</w:t>
      </w:r>
    </w:p>
    <w:p w14:paraId="47321D0B"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Аналіз світового досвіду виборчих систем показує, що пропорційна виборча модель сприяє розвитку політичних партій та стабілізації партійної системи, маючи більше позитивних наслідків. Україна, експериментуючи із різними моделями, врешті-реш</w:t>
      </w:r>
      <w:r w:rsidRPr="00222920">
        <w:rPr>
          <w:rFonts w:ascii="Times New Roman" w:eastAsia="Times New Roman" w:hAnsi="Times New Roman" w:cs="Times New Roman"/>
          <w:sz w:val="28"/>
          <w:szCs w:val="28"/>
          <w:lang w:val="uk-UA"/>
        </w:rPr>
        <w:t>т обрала пропорційну виборчу систему із відкритими списками, надаючи виборцю можливість впливати на формування партійного списку. Під час місцевих виборів в Україні 2019 року фахівці відзначали, що "</w:t>
      </w:r>
      <w:proofErr w:type="spellStart"/>
      <w:r w:rsidRPr="00222920">
        <w:rPr>
          <w:rFonts w:ascii="Times New Roman" w:eastAsia="Times New Roman" w:hAnsi="Times New Roman" w:cs="Times New Roman"/>
          <w:sz w:val="28"/>
          <w:szCs w:val="28"/>
          <w:lang w:val="uk-UA"/>
        </w:rPr>
        <w:t>партизація</w:t>
      </w:r>
      <w:proofErr w:type="spellEnd"/>
      <w:r w:rsidRPr="00222920">
        <w:rPr>
          <w:rFonts w:ascii="Times New Roman" w:eastAsia="Times New Roman" w:hAnsi="Times New Roman" w:cs="Times New Roman"/>
          <w:sz w:val="28"/>
          <w:szCs w:val="28"/>
          <w:lang w:val="uk-UA"/>
        </w:rPr>
        <w:t>" виборів призвела до різкого збільшення кілько</w:t>
      </w:r>
      <w:r w:rsidRPr="00222920">
        <w:rPr>
          <w:rFonts w:ascii="Times New Roman" w:eastAsia="Times New Roman" w:hAnsi="Times New Roman" w:cs="Times New Roman"/>
          <w:sz w:val="28"/>
          <w:szCs w:val="28"/>
          <w:lang w:val="uk-UA"/>
        </w:rPr>
        <w:t xml:space="preserve">сті партійних ініціатив, які можна охарактеризувати як регіональні або місцеві. Тенденції "регіоналізації" політичного процесу та зростання впливу місцевих еліт стають новим чинником, який впливає на </w:t>
      </w:r>
      <w:r w:rsidRPr="00222920">
        <w:rPr>
          <w:rFonts w:ascii="Times New Roman" w:eastAsia="Times New Roman" w:hAnsi="Times New Roman" w:cs="Times New Roman"/>
          <w:sz w:val="28"/>
          <w:szCs w:val="28"/>
          <w:lang w:val="uk-UA"/>
        </w:rPr>
        <w:lastRenderedPageBreak/>
        <w:t>подальший розвиток політичних партій та може негативно в</w:t>
      </w:r>
      <w:r w:rsidRPr="00222920">
        <w:rPr>
          <w:rFonts w:ascii="Times New Roman" w:eastAsia="Times New Roman" w:hAnsi="Times New Roman" w:cs="Times New Roman"/>
          <w:sz w:val="28"/>
          <w:szCs w:val="28"/>
          <w:lang w:val="uk-UA"/>
        </w:rPr>
        <w:t xml:space="preserve">пливати на рівень </w:t>
      </w:r>
      <w:proofErr w:type="spellStart"/>
      <w:r w:rsidRPr="00222920">
        <w:rPr>
          <w:rFonts w:ascii="Times New Roman" w:eastAsia="Times New Roman" w:hAnsi="Times New Roman" w:cs="Times New Roman"/>
          <w:sz w:val="28"/>
          <w:szCs w:val="28"/>
          <w:lang w:val="uk-UA"/>
        </w:rPr>
        <w:t>інституціоналізації</w:t>
      </w:r>
      <w:proofErr w:type="spellEnd"/>
      <w:r w:rsidRPr="00222920">
        <w:rPr>
          <w:rFonts w:ascii="Times New Roman" w:eastAsia="Times New Roman" w:hAnsi="Times New Roman" w:cs="Times New Roman"/>
          <w:sz w:val="28"/>
          <w:szCs w:val="28"/>
          <w:lang w:val="uk-UA"/>
        </w:rPr>
        <w:t xml:space="preserve"> партійної системи в сучасних умовах [38]</w:t>
      </w:r>
    </w:p>
    <w:p w14:paraId="689110C6"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На партійний розвиток у суспільствах у перехідному періоді можуть значно впливати зовнішньополітичні фактори, такі як іноземні партії, посадові особи, державні структури та міжн</w:t>
      </w:r>
      <w:r w:rsidRPr="00222920">
        <w:rPr>
          <w:rFonts w:ascii="Times New Roman" w:eastAsia="Times New Roman" w:hAnsi="Times New Roman" w:cs="Times New Roman"/>
          <w:sz w:val="28"/>
          <w:szCs w:val="28"/>
          <w:lang w:val="uk-UA"/>
        </w:rPr>
        <w:t>ародні організації. Оцінка впливу зовнішнього чинника є складною задачею, розглядаючи передачу іноземного досвіду та практик у сфері партійної конструкції, а також в контексті використання певних політичних формувань як інструменту для реалізації зовнішньо</w:t>
      </w:r>
      <w:r w:rsidRPr="00222920">
        <w:rPr>
          <w:rFonts w:ascii="Times New Roman" w:eastAsia="Times New Roman" w:hAnsi="Times New Roman" w:cs="Times New Roman"/>
          <w:sz w:val="28"/>
          <w:szCs w:val="28"/>
          <w:lang w:val="uk-UA"/>
        </w:rPr>
        <w:t>політичних стратегій інших країн. Наприклад, в українському контексті події 2014 року суттєво підсилили вплив західного спрямування на партійну систему, проте російський вплив залишився активним, відображаючись у позиціях партій, таких як "Опозиційний блок</w:t>
      </w:r>
      <w:r w:rsidRPr="00222920">
        <w:rPr>
          <w:rFonts w:ascii="Times New Roman" w:eastAsia="Times New Roman" w:hAnsi="Times New Roman" w:cs="Times New Roman"/>
          <w:sz w:val="28"/>
          <w:szCs w:val="28"/>
          <w:lang w:val="uk-UA"/>
        </w:rPr>
        <w:t>" та "Опозиційна платформа – За життя". Під час цих подій, західні країни, висловлюючи підтримку України, фокусувались на критиці влади за корупційні схеми та повільний темп реформ, у той час як Росія збільшувала інтенсивність використання "м'якої сили" та</w:t>
      </w:r>
      <w:r w:rsidRPr="00222920">
        <w:rPr>
          <w:rFonts w:ascii="Times New Roman" w:eastAsia="Times New Roman" w:hAnsi="Times New Roman" w:cs="Times New Roman"/>
          <w:sz w:val="28"/>
          <w:szCs w:val="28"/>
          <w:lang w:val="uk-UA"/>
        </w:rPr>
        <w:t xml:space="preserve"> відкрито підтримувала окремі партії та політиків. [54]</w:t>
      </w:r>
    </w:p>
    <w:p w14:paraId="203D7DB5"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На формування сучасних партійних систем впливає низка факторів національного та ситуативного характеру, які проявляються як на загальноєвропейському рівні, так і в окремих країнах. [39] Для вивчення д</w:t>
      </w:r>
      <w:r w:rsidRPr="00222920">
        <w:rPr>
          <w:rFonts w:ascii="Times New Roman" w:eastAsia="Times New Roman" w:hAnsi="Times New Roman" w:cs="Times New Roman"/>
          <w:sz w:val="28"/>
          <w:szCs w:val="28"/>
          <w:lang w:val="uk-UA"/>
        </w:rPr>
        <w:t>инаміки та тенденцій у розвитку політичних партій та систем у конкретних країнах важливо проаналізувати їхню здатність адаптуватися до змінливих соціальних вимог та об'єктивних факторів розвитку. Вплив соціально-економічних, соціально-демографічних, політи</w:t>
      </w:r>
      <w:r w:rsidRPr="00222920">
        <w:rPr>
          <w:rFonts w:ascii="Times New Roman" w:eastAsia="Times New Roman" w:hAnsi="Times New Roman" w:cs="Times New Roman"/>
          <w:sz w:val="28"/>
          <w:szCs w:val="28"/>
          <w:lang w:val="uk-UA"/>
        </w:rPr>
        <w:t>ко-культурних та територіальних особливостей формує партійний ландшафт, що складається з політичних партій на різних рівнях (парламентському, регіональному, місцевому).</w:t>
      </w:r>
    </w:p>
    <w:p w14:paraId="720C534E"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Отже, на сучасному етапі у партійних системах країн Європи спостерігаються структурні з</w:t>
      </w:r>
      <w:r w:rsidRPr="00222920">
        <w:rPr>
          <w:rFonts w:ascii="Times New Roman" w:eastAsia="Times New Roman" w:hAnsi="Times New Roman" w:cs="Times New Roman"/>
          <w:sz w:val="28"/>
          <w:szCs w:val="28"/>
          <w:lang w:val="uk-UA"/>
        </w:rPr>
        <w:t xml:space="preserve">міни, обумовлені впливом різноманітних </w:t>
      </w:r>
      <w:r w:rsidRPr="00222920">
        <w:rPr>
          <w:rFonts w:ascii="Times New Roman" w:eastAsia="Times New Roman" w:hAnsi="Times New Roman" w:cs="Times New Roman"/>
          <w:sz w:val="28"/>
          <w:szCs w:val="28"/>
          <w:lang w:val="uk-UA"/>
        </w:rPr>
        <w:lastRenderedPageBreak/>
        <w:t>чинників на глобальному, регіональному та ситуативному рівнях. У умовах глобалізації світового розвитку, зокрема політичного, національні особливості функціонування партійних систем взаємодіють з загальним світовим ко</w:t>
      </w:r>
      <w:r w:rsidRPr="00222920">
        <w:rPr>
          <w:rFonts w:ascii="Times New Roman" w:eastAsia="Times New Roman" w:hAnsi="Times New Roman" w:cs="Times New Roman"/>
          <w:sz w:val="28"/>
          <w:szCs w:val="28"/>
          <w:lang w:val="uk-UA"/>
        </w:rPr>
        <w:t>нтекстом.</w:t>
      </w:r>
    </w:p>
    <w:p w14:paraId="5DE4CD46"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2DA3CCAC"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7FEFBEF1"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2B7D294D"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7BA62B49"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30D79831"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59F64F44"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594BB7C5"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48D5F920"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53C3246E"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005967B5"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00EC32C5"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006462E6"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2632BD4D"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0395046D"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06D7819C"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1493FBC1" w14:textId="77777777" w:rsidR="009855A7" w:rsidRPr="00222920" w:rsidRDefault="002C03A9">
      <w:pPr>
        <w:spacing w:before="240" w:after="240"/>
        <w:ind w:firstLine="566"/>
        <w:jc w:val="center"/>
        <w:rPr>
          <w:rFonts w:ascii="Times New Roman" w:eastAsia="Times New Roman" w:hAnsi="Times New Roman" w:cs="Times New Roman"/>
          <w:b/>
          <w:sz w:val="28"/>
          <w:szCs w:val="28"/>
          <w:lang w:val="uk-UA"/>
        </w:rPr>
      </w:pPr>
      <w:r w:rsidRPr="00222920">
        <w:rPr>
          <w:rFonts w:ascii="Times New Roman" w:eastAsia="Times New Roman" w:hAnsi="Times New Roman" w:cs="Times New Roman"/>
          <w:b/>
          <w:sz w:val="28"/>
          <w:szCs w:val="28"/>
          <w:lang w:val="uk-UA"/>
        </w:rPr>
        <w:t>РОЗДІЛ 2. ІДЕОЛОГІЧНИЙ ВИМІР ПАРТІЙНОЇ ПАЛІТРИ УКРАЇНИ</w:t>
      </w:r>
    </w:p>
    <w:p w14:paraId="0C2DCE2E" w14:textId="77777777" w:rsidR="009855A7" w:rsidRPr="00222920" w:rsidRDefault="002C03A9">
      <w:pPr>
        <w:spacing w:before="240" w:after="240"/>
        <w:ind w:firstLine="566"/>
        <w:jc w:val="center"/>
        <w:rPr>
          <w:rFonts w:ascii="Times New Roman" w:eastAsia="Times New Roman" w:hAnsi="Times New Roman" w:cs="Times New Roman"/>
          <w:b/>
          <w:sz w:val="28"/>
          <w:szCs w:val="28"/>
          <w:lang w:val="uk-UA"/>
        </w:rPr>
      </w:pPr>
      <w:r w:rsidRPr="00222920">
        <w:rPr>
          <w:rFonts w:ascii="Times New Roman" w:eastAsia="Times New Roman" w:hAnsi="Times New Roman" w:cs="Times New Roman"/>
          <w:b/>
          <w:sz w:val="28"/>
          <w:szCs w:val="28"/>
          <w:lang w:val="uk-UA"/>
        </w:rPr>
        <w:t>2.1. Генеза політичних партій в Україні в умовах незалежності.</w:t>
      </w:r>
    </w:p>
    <w:p w14:paraId="544B793D" w14:textId="77777777" w:rsidR="009855A7" w:rsidRPr="00222920" w:rsidRDefault="002C03A9">
      <w:pPr>
        <w:spacing w:before="240" w:after="240"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Генеза політичних партій визначається як історичний процес виникнення, розвитку і становлення політичних організацій, спрямованих на представлення та захист інтересів певних соціальних чи ідейних груп в суспільстві. Це поняття охоплює еволюцію політичних п</w:t>
      </w:r>
      <w:r w:rsidRPr="00222920">
        <w:rPr>
          <w:rFonts w:ascii="Times New Roman" w:eastAsia="Times New Roman" w:hAnsi="Times New Roman" w:cs="Times New Roman"/>
          <w:sz w:val="28"/>
          <w:szCs w:val="28"/>
          <w:lang w:val="uk-UA"/>
        </w:rPr>
        <w:t xml:space="preserve">артій від їхніх перших початків до сучасного розмаїття і форм, які вони приймають у </w:t>
      </w:r>
      <w:r w:rsidRPr="00222920">
        <w:rPr>
          <w:rFonts w:ascii="Times New Roman" w:eastAsia="Times New Roman" w:hAnsi="Times New Roman" w:cs="Times New Roman"/>
          <w:sz w:val="28"/>
          <w:szCs w:val="28"/>
          <w:lang w:val="uk-UA"/>
        </w:rPr>
        <w:lastRenderedPageBreak/>
        <w:t>різних країнах та в різний історичний період.</w:t>
      </w:r>
      <w:r w:rsidRPr="00222920">
        <w:rPr>
          <w:rFonts w:ascii="Times New Roman" w:eastAsia="Times New Roman" w:hAnsi="Times New Roman" w:cs="Times New Roman"/>
          <w:sz w:val="28"/>
          <w:szCs w:val="28"/>
          <w:lang w:val="uk-UA"/>
        </w:rPr>
        <w:br/>
        <w:t>Генеза політичних партій має свої корені у виникненні представницьких установ і розвитку політичних ідей. Початково це може бу</w:t>
      </w:r>
      <w:r w:rsidRPr="00222920">
        <w:rPr>
          <w:rFonts w:ascii="Times New Roman" w:eastAsia="Times New Roman" w:hAnsi="Times New Roman" w:cs="Times New Roman"/>
          <w:sz w:val="28"/>
          <w:szCs w:val="28"/>
          <w:lang w:val="uk-UA"/>
        </w:rPr>
        <w:t xml:space="preserve">ти пов'язано із формуванням парламентських систем, де групи людей об'єднувалися для представлення своїх інтересів перед владою. Історично </w:t>
      </w:r>
      <w:proofErr w:type="spellStart"/>
      <w:r w:rsidRPr="00222920">
        <w:rPr>
          <w:rFonts w:ascii="Times New Roman" w:eastAsia="Times New Roman" w:hAnsi="Times New Roman" w:cs="Times New Roman"/>
          <w:sz w:val="28"/>
          <w:szCs w:val="28"/>
          <w:lang w:val="uk-UA"/>
        </w:rPr>
        <w:t>генеза</w:t>
      </w:r>
      <w:proofErr w:type="spellEnd"/>
      <w:r w:rsidRPr="00222920">
        <w:rPr>
          <w:rFonts w:ascii="Times New Roman" w:eastAsia="Times New Roman" w:hAnsi="Times New Roman" w:cs="Times New Roman"/>
          <w:sz w:val="28"/>
          <w:szCs w:val="28"/>
          <w:lang w:val="uk-UA"/>
        </w:rPr>
        <w:t xml:space="preserve"> політичних партій також пов'язана з розвитком демократії, виборчих систем і розширенням політичної участі грома</w:t>
      </w:r>
      <w:r w:rsidRPr="00222920">
        <w:rPr>
          <w:rFonts w:ascii="Times New Roman" w:eastAsia="Times New Roman" w:hAnsi="Times New Roman" w:cs="Times New Roman"/>
          <w:sz w:val="28"/>
          <w:szCs w:val="28"/>
          <w:lang w:val="uk-UA"/>
        </w:rPr>
        <w:t>дян. [67, c.34]</w:t>
      </w:r>
      <w:r w:rsidRPr="00222920">
        <w:rPr>
          <w:rFonts w:ascii="Times New Roman" w:eastAsia="Times New Roman" w:hAnsi="Times New Roman" w:cs="Times New Roman"/>
          <w:sz w:val="28"/>
          <w:szCs w:val="28"/>
          <w:lang w:val="uk-UA"/>
        </w:rPr>
        <w:br/>
        <w:t xml:space="preserve">Суть </w:t>
      </w:r>
      <w:proofErr w:type="spellStart"/>
      <w:r w:rsidRPr="00222920">
        <w:rPr>
          <w:rFonts w:ascii="Times New Roman" w:eastAsia="Times New Roman" w:hAnsi="Times New Roman" w:cs="Times New Roman"/>
          <w:sz w:val="28"/>
          <w:szCs w:val="28"/>
          <w:lang w:val="uk-UA"/>
        </w:rPr>
        <w:t>генези</w:t>
      </w:r>
      <w:proofErr w:type="spellEnd"/>
      <w:r w:rsidRPr="00222920">
        <w:rPr>
          <w:rFonts w:ascii="Times New Roman" w:eastAsia="Times New Roman" w:hAnsi="Times New Roman" w:cs="Times New Roman"/>
          <w:sz w:val="28"/>
          <w:szCs w:val="28"/>
          <w:lang w:val="uk-UA"/>
        </w:rPr>
        <w:t xml:space="preserve"> полягає в тому, як певні групи чи ідеології об'єднуються, формують структури та встановлюють механізми діяльності, спрямовані на досягнення своїх цілей в політичному процесі. Важливим елементом є прийняття партійними організація</w:t>
      </w:r>
      <w:r w:rsidRPr="00222920">
        <w:rPr>
          <w:rFonts w:ascii="Times New Roman" w:eastAsia="Times New Roman" w:hAnsi="Times New Roman" w:cs="Times New Roman"/>
          <w:sz w:val="28"/>
          <w:szCs w:val="28"/>
          <w:lang w:val="uk-UA"/>
        </w:rPr>
        <w:t>ми конкретних програм, цінностей, а також здатність мобілізувати підтримку громадськості.</w:t>
      </w:r>
      <w:r w:rsidRPr="00222920">
        <w:rPr>
          <w:rFonts w:ascii="Times New Roman" w:eastAsia="Times New Roman" w:hAnsi="Times New Roman" w:cs="Times New Roman"/>
          <w:sz w:val="28"/>
          <w:szCs w:val="28"/>
          <w:lang w:val="uk-UA"/>
        </w:rPr>
        <w:br/>
        <w:t xml:space="preserve">Таким чином, </w:t>
      </w:r>
      <w:proofErr w:type="spellStart"/>
      <w:r w:rsidRPr="00222920">
        <w:rPr>
          <w:rFonts w:ascii="Times New Roman" w:eastAsia="Times New Roman" w:hAnsi="Times New Roman" w:cs="Times New Roman"/>
          <w:sz w:val="28"/>
          <w:szCs w:val="28"/>
          <w:lang w:val="uk-UA"/>
        </w:rPr>
        <w:t>генеза</w:t>
      </w:r>
      <w:proofErr w:type="spellEnd"/>
      <w:r w:rsidRPr="00222920">
        <w:rPr>
          <w:rFonts w:ascii="Times New Roman" w:eastAsia="Times New Roman" w:hAnsi="Times New Roman" w:cs="Times New Roman"/>
          <w:sz w:val="28"/>
          <w:szCs w:val="28"/>
          <w:lang w:val="uk-UA"/>
        </w:rPr>
        <w:t xml:space="preserve"> політичних партій є складним історичним явищем, яке відображає динаміку взаємодії політичних сил у суспільстві та їхню роль у формуванні та розвит</w:t>
      </w:r>
      <w:r w:rsidRPr="00222920">
        <w:rPr>
          <w:rFonts w:ascii="Times New Roman" w:eastAsia="Times New Roman" w:hAnsi="Times New Roman" w:cs="Times New Roman"/>
          <w:sz w:val="28"/>
          <w:szCs w:val="28"/>
          <w:lang w:val="uk-UA"/>
        </w:rPr>
        <w:t>ку політичної системи.</w:t>
      </w:r>
      <w:r w:rsidRPr="00222920">
        <w:rPr>
          <w:rFonts w:ascii="Times New Roman" w:eastAsia="Times New Roman" w:hAnsi="Times New Roman" w:cs="Times New Roman"/>
          <w:sz w:val="28"/>
          <w:szCs w:val="28"/>
          <w:lang w:val="uk-UA"/>
        </w:rPr>
        <w:br/>
        <w:t xml:space="preserve">У еволюції партійної системи України можна виокремити кілька фаз. Початковий етап – період становлення багатопартійності – розпочався у травні 1990 року, коли була скасована шоста стаття Основного Закону УРСР, що визначала монополію </w:t>
      </w:r>
      <w:r w:rsidRPr="00222920">
        <w:rPr>
          <w:rFonts w:ascii="Times New Roman" w:eastAsia="Times New Roman" w:hAnsi="Times New Roman" w:cs="Times New Roman"/>
          <w:sz w:val="28"/>
          <w:szCs w:val="28"/>
          <w:lang w:val="uk-UA"/>
        </w:rPr>
        <w:t>Комуністичної партії на владу. Це відзначилося початком політичної структуризації українського суспільства. К 1994 року, перед парламентськими виборами, в Україні було зареєстровано 30 політичних партій, з яких представники 14 здобули місця в парламенті. [</w:t>
      </w:r>
      <w:r w:rsidRPr="00222920">
        <w:rPr>
          <w:rFonts w:ascii="Times New Roman" w:eastAsia="Times New Roman" w:hAnsi="Times New Roman" w:cs="Times New Roman"/>
          <w:sz w:val="28"/>
          <w:szCs w:val="28"/>
          <w:lang w:val="uk-UA"/>
        </w:rPr>
        <w:t xml:space="preserve">15]  Однак новостворені партії виявилися малочисельними і не впливовими на формування державної політики та ухвалення ключових рішень. Вітчизняна партійна система на початковому етапі свого розвитку мала тенденцію до </w:t>
      </w:r>
      <w:proofErr w:type="spellStart"/>
      <w:r w:rsidRPr="00222920">
        <w:rPr>
          <w:rFonts w:ascii="Times New Roman" w:eastAsia="Times New Roman" w:hAnsi="Times New Roman" w:cs="Times New Roman"/>
          <w:sz w:val="28"/>
          <w:szCs w:val="28"/>
          <w:lang w:val="uk-UA"/>
        </w:rPr>
        <w:t>атомізації</w:t>
      </w:r>
      <w:proofErr w:type="spellEnd"/>
      <w:r w:rsidRPr="00222920">
        <w:rPr>
          <w:rFonts w:ascii="Times New Roman" w:eastAsia="Times New Roman" w:hAnsi="Times New Roman" w:cs="Times New Roman"/>
          <w:sz w:val="28"/>
          <w:szCs w:val="28"/>
          <w:lang w:val="uk-UA"/>
        </w:rPr>
        <w:t>, але водночас проявляла вира</w:t>
      </w:r>
      <w:r w:rsidRPr="00222920">
        <w:rPr>
          <w:rFonts w:ascii="Times New Roman" w:eastAsia="Times New Roman" w:hAnsi="Times New Roman" w:cs="Times New Roman"/>
          <w:sz w:val="28"/>
          <w:szCs w:val="28"/>
          <w:lang w:val="uk-UA"/>
        </w:rPr>
        <w:t xml:space="preserve">жену </w:t>
      </w:r>
      <w:proofErr w:type="spellStart"/>
      <w:r w:rsidRPr="00222920">
        <w:rPr>
          <w:rFonts w:ascii="Times New Roman" w:eastAsia="Times New Roman" w:hAnsi="Times New Roman" w:cs="Times New Roman"/>
          <w:sz w:val="28"/>
          <w:szCs w:val="28"/>
          <w:lang w:val="uk-UA"/>
        </w:rPr>
        <w:t>поларизацію</w:t>
      </w:r>
      <w:proofErr w:type="spellEnd"/>
      <w:r w:rsidRPr="00222920">
        <w:rPr>
          <w:rFonts w:ascii="Times New Roman" w:eastAsia="Times New Roman" w:hAnsi="Times New Roman" w:cs="Times New Roman"/>
          <w:sz w:val="28"/>
          <w:szCs w:val="28"/>
          <w:lang w:val="uk-UA"/>
        </w:rPr>
        <w:t xml:space="preserve">, основними полюсами якої були лівий (КПУ, СПУ, </w:t>
      </w:r>
      <w:proofErr w:type="spellStart"/>
      <w:r w:rsidRPr="00222920">
        <w:rPr>
          <w:rFonts w:ascii="Times New Roman" w:eastAsia="Times New Roman" w:hAnsi="Times New Roman" w:cs="Times New Roman"/>
          <w:sz w:val="28"/>
          <w:szCs w:val="28"/>
          <w:lang w:val="uk-UA"/>
        </w:rPr>
        <w:t>СелПУ</w:t>
      </w:r>
      <w:proofErr w:type="spellEnd"/>
      <w:r w:rsidRPr="00222920">
        <w:rPr>
          <w:rFonts w:ascii="Times New Roman" w:eastAsia="Times New Roman" w:hAnsi="Times New Roman" w:cs="Times New Roman"/>
          <w:sz w:val="28"/>
          <w:szCs w:val="28"/>
          <w:lang w:val="uk-UA"/>
        </w:rPr>
        <w:t xml:space="preserve">) та правий (НРУ, УРП). Партії цього періоду мали виражену ідеологічну спрямованість (націонал-демократичну, </w:t>
      </w:r>
      <w:proofErr w:type="spellStart"/>
      <w:r w:rsidRPr="00222920">
        <w:rPr>
          <w:rFonts w:ascii="Times New Roman" w:eastAsia="Times New Roman" w:hAnsi="Times New Roman" w:cs="Times New Roman"/>
          <w:sz w:val="28"/>
          <w:szCs w:val="28"/>
          <w:lang w:val="uk-UA"/>
        </w:rPr>
        <w:t>праворадикальну</w:t>
      </w:r>
      <w:proofErr w:type="spellEnd"/>
      <w:r w:rsidRPr="00222920">
        <w:rPr>
          <w:rFonts w:ascii="Times New Roman" w:eastAsia="Times New Roman" w:hAnsi="Times New Roman" w:cs="Times New Roman"/>
          <w:sz w:val="28"/>
          <w:szCs w:val="28"/>
          <w:lang w:val="uk-UA"/>
        </w:rPr>
        <w:t xml:space="preserve">, комуністичну), </w:t>
      </w:r>
      <w:r w:rsidRPr="00222920">
        <w:rPr>
          <w:rFonts w:ascii="Times New Roman" w:eastAsia="Times New Roman" w:hAnsi="Times New Roman" w:cs="Times New Roman"/>
          <w:sz w:val="28"/>
          <w:szCs w:val="28"/>
          <w:lang w:val="uk-UA"/>
        </w:rPr>
        <w:lastRenderedPageBreak/>
        <w:t xml:space="preserve">хоча ідеологічний характер, зауважує В. </w:t>
      </w:r>
      <w:proofErr w:type="spellStart"/>
      <w:r w:rsidRPr="00222920">
        <w:rPr>
          <w:rFonts w:ascii="Times New Roman" w:eastAsia="Times New Roman" w:hAnsi="Times New Roman" w:cs="Times New Roman"/>
          <w:sz w:val="28"/>
          <w:szCs w:val="28"/>
          <w:lang w:val="uk-UA"/>
        </w:rPr>
        <w:t>Войткі</w:t>
      </w:r>
      <w:r w:rsidRPr="00222920">
        <w:rPr>
          <w:rFonts w:ascii="Times New Roman" w:eastAsia="Times New Roman" w:hAnsi="Times New Roman" w:cs="Times New Roman"/>
          <w:sz w:val="28"/>
          <w:szCs w:val="28"/>
          <w:lang w:val="uk-UA"/>
        </w:rPr>
        <w:t>в</w:t>
      </w:r>
      <w:proofErr w:type="spellEnd"/>
      <w:r w:rsidRPr="00222920">
        <w:rPr>
          <w:rFonts w:ascii="Times New Roman" w:eastAsia="Times New Roman" w:hAnsi="Times New Roman" w:cs="Times New Roman"/>
          <w:sz w:val="28"/>
          <w:szCs w:val="28"/>
          <w:lang w:val="uk-UA"/>
        </w:rPr>
        <w:t xml:space="preserve">, був переважно ефемерний, оскільки не віддзеркалював реальних інтересів соціальних груп.[8] Проте на цьому етапі помітна тенденція до зміни з партійного доктринального типу до формування "одного лідера". Відбувається перехід від створення партій "знизу" </w:t>
      </w:r>
      <w:r w:rsidRPr="00222920">
        <w:rPr>
          <w:rFonts w:ascii="Times New Roman" w:eastAsia="Times New Roman" w:hAnsi="Times New Roman" w:cs="Times New Roman"/>
          <w:sz w:val="28"/>
          <w:szCs w:val="28"/>
          <w:lang w:val="uk-UA"/>
        </w:rPr>
        <w:t>до їх формування "згори".</w:t>
      </w:r>
      <w:r w:rsidRPr="00222920">
        <w:rPr>
          <w:rFonts w:ascii="Times New Roman" w:eastAsia="Times New Roman" w:hAnsi="Times New Roman" w:cs="Times New Roman"/>
          <w:sz w:val="28"/>
          <w:szCs w:val="28"/>
          <w:lang w:val="uk-UA"/>
        </w:rPr>
        <w:br/>
        <w:t>З'являються нові партії, які все більше орієнтуються не на ідеологію, а на прагматичні інтереси. Починають формуватися партії, створені представниками бізнес-структур. Це було обумовлено відсутністю демократичних традицій політичн</w:t>
      </w:r>
      <w:r w:rsidRPr="00222920">
        <w:rPr>
          <w:rFonts w:ascii="Times New Roman" w:eastAsia="Times New Roman" w:hAnsi="Times New Roman" w:cs="Times New Roman"/>
          <w:sz w:val="28"/>
          <w:szCs w:val="28"/>
          <w:lang w:val="uk-UA"/>
        </w:rPr>
        <w:t xml:space="preserve">ого розвитку і будівництва партій, формуванням економічної системи, яка дозволяла колишній радянській номенклатурі концентрувати фінансові ресурси та контролювати виборчий процес, а також поступовим формуванням </w:t>
      </w:r>
      <w:proofErr w:type="spellStart"/>
      <w:r w:rsidRPr="00222920">
        <w:rPr>
          <w:rFonts w:ascii="Times New Roman" w:eastAsia="Times New Roman" w:hAnsi="Times New Roman" w:cs="Times New Roman"/>
          <w:sz w:val="28"/>
          <w:szCs w:val="28"/>
          <w:lang w:val="uk-UA"/>
        </w:rPr>
        <w:t>олігархічно</w:t>
      </w:r>
      <w:proofErr w:type="spellEnd"/>
      <w:r w:rsidRPr="00222920">
        <w:rPr>
          <w:rFonts w:ascii="Times New Roman" w:eastAsia="Times New Roman" w:hAnsi="Times New Roman" w:cs="Times New Roman"/>
          <w:sz w:val="28"/>
          <w:szCs w:val="28"/>
          <w:lang w:val="uk-UA"/>
        </w:rPr>
        <w:t>-кланового політичного режиму.</w:t>
      </w:r>
      <w:r w:rsidRPr="00222920">
        <w:rPr>
          <w:rFonts w:ascii="Times New Roman" w:eastAsia="Times New Roman" w:hAnsi="Times New Roman" w:cs="Times New Roman"/>
          <w:sz w:val="28"/>
          <w:szCs w:val="28"/>
          <w:lang w:val="uk-UA"/>
        </w:rPr>
        <w:br/>
        <w:t>Дал</w:t>
      </w:r>
      <w:r w:rsidRPr="00222920">
        <w:rPr>
          <w:rFonts w:ascii="Times New Roman" w:eastAsia="Times New Roman" w:hAnsi="Times New Roman" w:cs="Times New Roman"/>
          <w:sz w:val="28"/>
          <w:szCs w:val="28"/>
          <w:lang w:val="uk-UA"/>
        </w:rPr>
        <w:t xml:space="preserve">і важливий вплив на розвиток партійної системи України здійснило впровадження у 1997 році змішаної виборчої системи, що сприяло тому, що суб'єкти політики </w:t>
      </w:r>
      <w:proofErr w:type="spellStart"/>
      <w:r w:rsidRPr="00222920">
        <w:rPr>
          <w:rFonts w:ascii="Times New Roman" w:eastAsia="Times New Roman" w:hAnsi="Times New Roman" w:cs="Times New Roman"/>
          <w:sz w:val="28"/>
          <w:szCs w:val="28"/>
          <w:lang w:val="uk-UA"/>
        </w:rPr>
        <w:t>осознали</w:t>
      </w:r>
      <w:proofErr w:type="spellEnd"/>
      <w:r w:rsidRPr="00222920">
        <w:rPr>
          <w:rFonts w:ascii="Times New Roman" w:eastAsia="Times New Roman" w:hAnsi="Times New Roman" w:cs="Times New Roman"/>
          <w:sz w:val="28"/>
          <w:szCs w:val="28"/>
          <w:lang w:val="uk-UA"/>
        </w:rPr>
        <w:t xml:space="preserve"> важливість політичних партій як засобу отримання політичної влади. У парламентських виборах </w:t>
      </w:r>
      <w:r w:rsidRPr="00222920">
        <w:rPr>
          <w:rFonts w:ascii="Times New Roman" w:eastAsia="Times New Roman" w:hAnsi="Times New Roman" w:cs="Times New Roman"/>
          <w:sz w:val="28"/>
          <w:szCs w:val="28"/>
          <w:lang w:val="uk-UA"/>
        </w:rPr>
        <w:t>1998 року 40 із 52 зареєстрованих політичних партій брали участь за партійними списками. [42]  Так виникли перші "партії влади" – Народно-демократична партія та Аграрна партія України, організаційна структура яких використовувала державні ресурси. Збільшен</w:t>
      </w:r>
      <w:r w:rsidRPr="00222920">
        <w:rPr>
          <w:rFonts w:ascii="Times New Roman" w:eastAsia="Times New Roman" w:hAnsi="Times New Roman" w:cs="Times New Roman"/>
          <w:sz w:val="28"/>
          <w:szCs w:val="28"/>
          <w:lang w:val="uk-UA"/>
        </w:rPr>
        <w:t>ня залежності політичних партій від фінансово-олігархічних груп стало наслідком браку фінансових ресурсів. Умови президентсько-парламентської форми правління, визначені Конституцією України, майже відокремлювали політичні партії від процесу формування вико</w:t>
      </w:r>
      <w:r w:rsidRPr="00222920">
        <w:rPr>
          <w:rFonts w:ascii="Times New Roman" w:eastAsia="Times New Roman" w:hAnsi="Times New Roman" w:cs="Times New Roman"/>
          <w:sz w:val="28"/>
          <w:szCs w:val="28"/>
          <w:lang w:val="uk-UA"/>
        </w:rPr>
        <w:t>навчої влади. Цей період можна охарактеризувати як етап формування системи поляризованого плюралізму. [35]</w:t>
      </w:r>
      <w:r w:rsidRPr="00222920">
        <w:rPr>
          <w:rFonts w:ascii="Times New Roman" w:eastAsia="Times New Roman" w:hAnsi="Times New Roman" w:cs="Times New Roman"/>
          <w:sz w:val="28"/>
          <w:szCs w:val="28"/>
          <w:lang w:val="uk-UA"/>
        </w:rPr>
        <w:br/>
        <w:t>Наступний етап розвитку партійної системи України на початку 2000-х років відрізнявся тим, що головним чинником формування її конфігурації стали соці</w:t>
      </w:r>
      <w:r w:rsidRPr="00222920">
        <w:rPr>
          <w:rFonts w:ascii="Times New Roman" w:eastAsia="Times New Roman" w:hAnsi="Times New Roman" w:cs="Times New Roman"/>
          <w:sz w:val="28"/>
          <w:szCs w:val="28"/>
          <w:lang w:val="uk-UA"/>
        </w:rPr>
        <w:t xml:space="preserve">окультурні орієнтації жителів різних регіонів країни, на відміну </w:t>
      </w:r>
      <w:r w:rsidRPr="00222920">
        <w:rPr>
          <w:rFonts w:ascii="Times New Roman" w:eastAsia="Times New Roman" w:hAnsi="Times New Roman" w:cs="Times New Roman"/>
          <w:sz w:val="28"/>
          <w:szCs w:val="28"/>
          <w:lang w:val="uk-UA"/>
        </w:rPr>
        <w:lastRenderedPageBreak/>
        <w:t>від соціально-економічного фактору, який був ключовим у попередні роки. Незважаючи на існування трьох полюсів у партійній системі цього періоду – "лівого", "правого" та "центру" – можна відзн</w:t>
      </w:r>
      <w:r w:rsidRPr="00222920">
        <w:rPr>
          <w:rFonts w:ascii="Times New Roman" w:eastAsia="Times New Roman" w:hAnsi="Times New Roman" w:cs="Times New Roman"/>
          <w:sz w:val="28"/>
          <w:szCs w:val="28"/>
          <w:lang w:val="uk-UA"/>
        </w:rPr>
        <w:t>ачити послаблення "лівого" флангу та збільшення відступу від ідеологічного розмежування між партіями. Це вказує на поступовий перехід від системи поляризованого плюралізму до системи поміркованого плюралізму.</w:t>
      </w:r>
      <w:r w:rsidRPr="00222920">
        <w:rPr>
          <w:rFonts w:ascii="Times New Roman" w:eastAsia="Times New Roman" w:hAnsi="Times New Roman" w:cs="Times New Roman"/>
          <w:sz w:val="28"/>
          <w:szCs w:val="28"/>
          <w:lang w:val="uk-UA"/>
        </w:rPr>
        <w:br/>
        <w:t xml:space="preserve">Суттєвий вплив на формування партійної системи </w:t>
      </w:r>
      <w:r w:rsidRPr="00222920">
        <w:rPr>
          <w:rFonts w:ascii="Times New Roman" w:eastAsia="Times New Roman" w:hAnsi="Times New Roman" w:cs="Times New Roman"/>
          <w:sz w:val="28"/>
          <w:szCs w:val="28"/>
          <w:lang w:val="uk-UA"/>
        </w:rPr>
        <w:t>мала конституційна реформа 2004 року, яка впроваджувала політичний механізм утворення уряду на основі парламентської партійної коаліції та передбачала перехід до пропорційної системи виборів до Верховної Ради. У цей період значно активізувався процес створ</w:t>
      </w:r>
      <w:r w:rsidRPr="00222920">
        <w:rPr>
          <w:rFonts w:ascii="Times New Roman" w:eastAsia="Times New Roman" w:hAnsi="Times New Roman" w:cs="Times New Roman"/>
          <w:sz w:val="28"/>
          <w:szCs w:val="28"/>
          <w:lang w:val="uk-UA"/>
        </w:rPr>
        <w:t>ення нових партій, який досяг свого піку у 2005 році, коли було зареєстровано 24 нових партії. Парламентські вибори 2006 та 2007 років продемонстрували, що збільшення кількості учасниць у виборах (у 2006 році - 94 партії, у 2007 році - 43 партії) спричинил</w:t>
      </w:r>
      <w:r w:rsidRPr="00222920">
        <w:rPr>
          <w:rFonts w:ascii="Times New Roman" w:eastAsia="Times New Roman" w:hAnsi="Times New Roman" w:cs="Times New Roman"/>
          <w:sz w:val="28"/>
          <w:szCs w:val="28"/>
          <w:lang w:val="uk-UA"/>
        </w:rPr>
        <w:t>о обмеження парламентських партій. [59] Навіть за наявності сприятливих інституційних умов для демократичного розвитку партійної системи, вона залишалася олігархічною за своєю природою. Після президентських виборів 2010 року демократичні реформи розгортали</w:t>
      </w:r>
      <w:r w:rsidRPr="00222920">
        <w:rPr>
          <w:rFonts w:ascii="Times New Roman" w:eastAsia="Times New Roman" w:hAnsi="Times New Roman" w:cs="Times New Roman"/>
          <w:sz w:val="28"/>
          <w:szCs w:val="28"/>
          <w:lang w:val="uk-UA"/>
        </w:rPr>
        <w:t>ся назад. Повернення до змішаної виборчої системи не сприяло розвитку політичного плюралізму. Вплив фінансово-промислових груп на формування політичних партій перетворив виборчий процес на визначальний чинник, а ідеологічні розбіжності між партіями стали м</w:t>
      </w:r>
      <w:r w:rsidRPr="00222920">
        <w:rPr>
          <w:rFonts w:ascii="Times New Roman" w:eastAsia="Times New Roman" w:hAnsi="Times New Roman" w:cs="Times New Roman"/>
          <w:sz w:val="28"/>
          <w:szCs w:val="28"/>
          <w:lang w:val="uk-UA"/>
        </w:rPr>
        <w:t>енш помітними.</w:t>
      </w:r>
      <w:r w:rsidRPr="00222920">
        <w:rPr>
          <w:rFonts w:ascii="Times New Roman" w:eastAsia="Times New Roman" w:hAnsi="Times New Roman" w:cs="Times New Roman"/>
          <w:sz w:val="28"/>
          <w:szCs w:val="28"/>
          <w:lang w:val="uk-UA"/>
        </w:rPr>
        <w:br/>
        <w:t xml:space="preserve">Провідною тенденцією стало намагання "партії влади" створити гегемоністську партійну систему, де одна партія - Партія регіонів - мала б контролювати як державну, так і місцеву владу. </w:t>
      </w:r>
      <w:proofErr w:type="spellStart"/>
      <w:r w:rsidRPr="00222920">
        <w:rPr>
          <w:rFonts w:ascii="Times New Roman" w:eastAsia="Times New Roman" w:hAnsi="Times New Roman" w:cs="Times New Roman"/>
          <w:sz w:val="28"/>
          <w:szCs w:val="28"/>
          <w:lang w:val="uk-UA"/>
        </w:rPr>
        <w:t>Зачіхані</w:t>
      </w:r>
      <w:proofErr w:type="spellEnd"/>
      <w:r w:rsidRPr="00222920">
        <w:rPr>
          <w:rFonts w:ascii="Times New Roman" w:eastAsia="Times New Roman" w:hAnsi="Times New Roman" w:cs="Times New Roman"/>
          <w:sz w:val="28"/>
          <w:szCs w:val="28"/>
          <w:lang w:val="uk-UA"/>
        </w:rPr>
        <w:t xml:space="preserve"> умови призвели до зростання поляризації політични</w:t>
      </w:r>
      <w:r w:rsidRPr="00222920">
        <w:rPr>
          <w:rFonts w:ascii="Times New Roman" w:eastAsia="Times New Roman" w:hAnsi="Times New Roman" w:cs="Times New Roman"/>
          <w:sz w:val="28"/>
          <w:szCs w:val="28"/>
          <w:lang w:val="uk-UA"/>
        </w:rPr>
        <w:t>х сил між приладними та опозиційно налаштованими до Партії регіонів.</w:t>
      </w:r>
      <w:r w:rsidRPr="00222920">
        <w:rPr>
          <w:rFonts w:ascii="Times New Roman" w:eastAsia="Times New Roman" w:hAnsi="Times New Roman" w:cs="Times New Roman"/>
          <w:sz w:val="28"/>
          <w:szCs w:val="28"/>
          <w:lang w:val="uk-UA"/>
        </w:rPr>
        <w:br/>
      </w:r>
      <w:proofErr w:type="spellStart"/>
      <w:r w:rsidRPr="00222920">
        <w:rPr>
          <w:rFonts w:ascii="Times New Roman" w:eastAsia="Times New Roman" w:hAnsi="Times New Roman" w:cs="Times New Roman"/>
          <w:sz w:val="28"/>
          <w:szCs w:val="28"/>
          <w:lang w:val="uk-UA"/>
        </w:rPr>
        <w:t>Протестний</w:t>
      </w:r>
      <w:proofErr w:type="spellEnd"/>
      <w:r w:rsidRPr="00222920">
        <w:rPr>
          <w:rFonts w:ascii="Times New Roman" w:eastAsia="Times New Roman" w:hAnsi="Times New Roman" w:cs="Times New Roman"/>
          <w:sz w:val="28"/>
          <w:szCs w:val="28"/>
          <w:lang w:val="uk-UA"/>
        </w:rPr>
        <w:t xml:space="preserve"> рух 2013-2014 років, що призвів до Революції гідності, анексії Криму Росією та її агресії на сході України, призвів до змін у партійній </w:t>
      </w:r>
      <w:r w:rsidRPr="00222920">
        <w:rPr>
          <w:rFonts w:ascii="Times New Roman" w:eastAsia="Times New Roman" w:hAnsi="Times New Roman" w:cs="Times New Roman"/>
          <w:sz w:val="28"/>
          <w:szCs w:val="28"/>
          <w:lang w:val="uk-UA"/>
        </w:rPr>
        <w:lastRenderedPageBreak/>
        <w:t>системі. З політичної арени зникли потуж</w:t>
      </w:r>
      <w:r w:rsidRPr="00222920">
        <w:rPr>
          <w:rFonts w:ascii="Times New Roman" w:eastAsia="Times New Roman" w:hAnsi="Times New Roman" w:cs="Times New Roman"/>
          <w:sz w:val="28"/>
          <w:szCs w:val="28"/>
          <w:lang w:val="uk-UA"/>
        </w:rPr>
        <w:t>ні партії, такі як Партія регіонів і її сателіт, КПУ. Політичні лідери Майдану створили нові партії на основі існуючих або їх частин (БПП-"Солідарність", "Народний фронт"), легітимізуючи свій владний статус через вибори.</w:t>
      </w:r>
      <w:r w:rsidRPr="00222920">
        <w:rPr>
          <w:rFonts w:ascii="Times New Roman" w:eastAsia="Times New Roman" w:hAnsi="Times New Roman" w:cs="Times New Roman"/>
          <w:sz w:val="28"/>
          <w:szCs w:val="28"/>
          <w:lang w:val="uk-UA"/>
        </w:rPr>
        <w:br/>
        <w:t xml:space="preserve">Важливою особливістю цього періоду </w:t>
      </w:r>
      <w:r w:rsidRPr="00222920">
        <w:rPr>
          <w:rFonts w:ascii="Times New Roman" w:eastAsia="Times New Roman" w:hAnsi="Times New Roman" w:cs="Times New Roman"/>
          <w:sz w:val="28"/>
          <w:szCs w:val="28"/>
          <w:lang w:val="uk-UA"/>
        </w:rPr>
        <w:t xml:space="preserve">було зростання впливу громадянського суспільства на політичні партії, що проявилося у створенні нових політичних сил на базі громадянського </w:t>
      </w:r>
      <w:r w:rsidRPr="00222920">
        <w:rPr>
          <w:rFonts w:ascii="Times New Roman" w:eastAsia="Times New Roman" w:hAnsi="Times New Roman" w:cs="Times New Roman"/>
          <w:sz w:val="29"/>
          <w:szCs w:val="29"/>
          <w:lang w:val="uk-UA"/>
        </w:rPr>
        <w:t>суспільства та залучення його представників до органів влади, що стало однією з найбільш характерних нових рис еволю</w:t>
      </w:r>
      <w:r w:rsidRPr="00222920">
        <w:rPr>
          <w:rFonts w:ascii="Times New Roman" w:eastAsia="Times New Roman" w:hAnsi="Times New Roman" w:cs="Times New Roman"/>
          <w:sz w:val="29"/>
          <w:szCs w:val="29"/>
          <w:lang w:val="uk-UA"/>
        </w:rPr>
        <w:t>ції партійної системи.</w:t>
      </w:r>
      <w:r w:rsidRPr="00222920">
        <w:rPr>
          <w:rFonts w:ascii="Times New Roman" w:eastAsia="Times New Roman" w:hAnsi="Times New Roman" w:cs="Times New Roman"/>
          <w:sz w:val="29"/>
          <w:szCs w:val="29"/>
          <w:lang w:val="uk-UA"/>
        </w:rPr>
        <w:br/>
        <w:t>За даними Комітету виборців України, після подій Майдану відзначився рекорд у створенні нових політичних сил. У 2014 році було засновано 37 нових партій, у 2015 році - 79, і за перші дев'ять місяців 2016 року - 41. [11] З іншого боку</w:t>
      </w:r>
      <w:r w:rsidRPr="00222920">
        <w:rPr>
          <w:rFonts w:ascii="Times New Roman" w:eastAsia="Times New Roman" w:hAnsi="Times New Roman" w:cs="Times New Roman"/>
          <w:sz w:val="29"/>
          <w:szCs w:val="29"/>
          <w:lang w:val="uk-UA"/>
        </w:rPr>
        <w:t>, на базі колишньої Партії регіонів виникла Опозиційний блок, привертаючи електорат регіоналів, а також нові партії "Наш край", "За життя" та відроджена "Відродження". Аграрна партія України відновила активність з новим керівництвом.</w:t>
      </w:r>
      <w:r w:rsidRPr="00222920">
        <w:rPr>
          <w:rFonts w:ascii="Times New Roman" w:eastAsia="Times New Roman" w:hAnsi="Times New Roman" w:cs="Times New Roman"/>
          <w:sz w:val="29"/>
          <w:szCs w:val="29"/>
          <w:lang w:val="uk-UA"/>
        </w:rPr>
        <w:br/>
        <w:t>У 2014-2015 роках сист</w:t>
      </w:r>
      <w:r w:rsidRPr="00222920">
        <w:rPr>
          <w:rFonts w:ascii="Times New Roman" w:eastAsia="Times New Roman" w:hAnsi="Times New Roman" w:cs="Times New Roman"/>
          <w:sz w:val="29"/>
          <w:szCs w:val="29"/>
          <w:lang w:val="uk-UA"/>
        </w:rPr>
        <w:t>ема залишалася двополюсною, з партіями парламентської коаліції (БПП, "Народний фронт", ВО "Батьківщина", РПЛ, "Самопоміч") та Опозиційним блоком. Втім, представництво правих політичних сил скоротилося, а традиційні ліві партії були практично відсутні. Розд</w:t>
      </w:r>
      <w:r w:rsidRPr="00222920">
        <w:rPr>
          <w:rFonts w:ascii="Times New Roman" w:eastAsia="Times New Roman" w:hAnsi="Times New Roman" w:cs="Times New Roman"/>
          <w:sz w:val="29"/>
          <w:szCs w:val="29"/>
          <w:lang w:val="uk-UA"/>
        </w:rPr>
        <w:t>іл між провладними та опозиційними партіями визначався ставленням до конфлікту на Донбасі, владних дій, процесів люстрації та декомунізації тощо.</w:t>
      </w:r>
      <w:r w:rsidRPr="00222920">
        <w:rPr>
          <w:rFonts w:ascii="Times New Roman" w:eastAsia="Times New Roman" w:hAnsi="Times New Roman" w:cs="Times New Roman"/>
          <w:sz w:val="29"/>
          <w:szCs w:val="29"/>
          <w:lang w:val="uk-UA"/>
        </w:rPr>
        <w:br/>
        <w:t>Проте, починаючи з 2016 року, ситуація значно змінилася. Основним чинником була активізація соціально-економіч</w:t>
      </w:r>
      <w:r w:rsidRPr="00222920">
        <w:rPr>
          <w:rFonts w:ascii="Times New Roman" w:eastAsia="Times New Roman" w:hAnsi="Times New Roman" w:cs="Times New Roman"/>
          <w:sz w:val="29"/>
          <w:szCs w:val="29"/>
          <w:lang w:val="uk-UA"/>
        </w:rPr>
        <w:t xml:space="preserve">ного розколу у суспільстві. Економічна криза та погіршення життєвого рівня громадян призвели до негативного ставлення до влади та розчарування у реформах. Це призвело до втрати підтримки двом основним партіям у </w:t>
      </w:r>
      <w:r w:rsidRPr="00222920">
        <w:rPr>
          <w:rFonts w:ascii="Times New Roman" w:eastAsia="Times New Roman" w:hAnsi="Times New Roman" w:cs="Times New Roman"/>
          <w:sz w:val="29"/>
          <w:szCs w:val="29"/>
          <w:lang w:val="uk-UA"/>
        </w:rPr>
        <w:lastRenderedPageBreak/>
        <w:t>правлячій коаліції - БПП та особливо "Народни</w:t>
      </w:r>
      <w:r w:rsidRPr="00222920">
        <w:rPr>
          <w:rFonts w:ascii="Times New Roman" w:eastAsia="Times New Roman" w:hAnsi="Times New Roman" w:cs="Times New Roman"/>
          <w:sz w:val="29"/>
          <w:szCs w:val="29"/>
          <w:lang w:val="uk-UA"/>
        </w:rPr>
        <w:t>й фронт".</w:t>
      </w:r>
      <w:r w:rsidRPr="00222920">
        <w:rPr>
          <w:rFonts w:ascii="Times New Roman" w:eastAsia="Times New Roman" w:hAnsi="Times New Roman" w:cs="Times New Roman"/>
          <w:sz w:val="29"/>
          <w:szCs w:val="29"/>
          <w:lang w:val="uk-UA"/>
        </w:rPr>
        <w:br/>
        <w:t xml:space="preserve">Важливо відзначити, що після Майдану не вдалося суттєво змінити характер партійної системи України. Вона, незважаючи на революційні події, залишалася олігархічною, що пояснюється різними обставинами, такими як відсутність </w:t>
      </w:r>
      <w:proofErr w:type="spellStart"/>
      <w:r w:rsidRPr="00222920">
        <w:rPr>
          <w:rFonts w:ascii="Times New Roman" w:eastAsia="Times New Roman" w:hAnsi="Times New Roman" w:cs="Times New Roman"/>
          <w:sz w:val="29"/>
          <w:szCs w:val="29"/>
          <w:lang w:val="uk-UA"/>
        </w:rPr>
        <w:t>інституціоналізації</w:t>
      </w:r>
      <w:proofErr w:type="spellEnd"/>
      <w:r w:rsidRPr="00222920">
        <w:rPr>
          <w:rFonts w:ascii="Times New Roman" w:eastAsia="Times New Roman" w:hAnsi="Times New Roman" w:cs="Times New Roman"/>
          <w:sz w:val="29"/>
          <w:szCs w:val="29"/>
          <w:lang w:val="uk-UA"/>
        </w:rPr>
        <w:t xml:space="preserve"> Майд</w:t>
      </w:r>
      <w:r w:rsidRPr="00222920">
        <w:rPr>
          <w:rFonts w:ascii="Times New Roman" w:eastAsia="Times New Roman" w:hAnsi="Times New Roman" w:cs="Times New Roman"/>
          <w:sz w:val="29"/>
          <w:szCs w:val="29"/>
          <w:lang w:val="uk-UA"/>
        </w:rPr>
        <w:t>ану та використання комбінованих виборчих систем. Також залучення старих політичних еліт до нових структур дозволило їм зберегти контроль над політичним процесом.</w:t>
      </w:r>
      <w:r w:rsidRPr="00222920">
        <w:rPr>
          <w:rFonts w:ascii="Times New Roman" w:eastAsia="Times New Roman" w:hAnsi="Times New Roman" w:cs="Times New Roman"/>
          <w:sz w:val="29"/>
          <w:szCs w:val="29"/>
          <w:lang w:val="uk-UA"/>
        </w:rPr>
        <w:br/>
        <w:t>Останні політичні події в Україні, пов'язані з президентськими та парламентськими виборами 20</w:t>
      </w:r>
      <w:r w:rsidRPr="00222920">
        <w:rPr>
          <w:rFonts w:ascii="Times New Roman" w:eastAsia="Times New Roman" w:hAnsi="Times New Roman" w:cs="Times New Roman"/>
          <w:sz w:val="29"/>
          <w:szCs w:val="29"/>
          <w:lang w:val="uk-UA"/>
        </w:rPr>
        <w:t>19 року, отримали пояснення в складній суспільно-економічній ситуації, зниженні доходів населення та ряді помилок влади при впровадженні ключових реформ. Особливо виділялася неефективність нового уряду у боротьбі з корупцією, що викликало значний гнів гром</w:t>
      </w:r>
      <w:r w:rsidRPr="00222920">
        <w:rPr>
          <w:rFonts w:ascii="Times New Roman" w:eastAsia="Times New Roman" w:hAnsi="Times New Roman" w:cs="Times New Roman"/>
          <w:sz w:val="29"/>
          <w:szCs w:val="29"/>
          <w:lang w:val="uk-UA"/>
        </w:rPr>
        <w:t>адськості. Ці фактори призвели до зростання підтримки політичних аутсайдерів та популістських ідей. Готовність громадян вірити новому політичному гравцеві В. Зеленському та його партії "Слуга народу", яка є практично партією-новачком, вказує на зміни у пол</w:t>
      </w:r>
      <w:r w:rsidRPr="00222920">
        <w:rPr>
          <w:rFonts w:ascii="Times New Roman" w:eastAsia="Times New Roman" w:hAnsi="Times New Roman" w:cs="Times New Roman"/>
          <w:sz w:val="29"/>
          <w:szCs w:val="29"/>
          <w:lang w:val="uk-UA"/>
        </w:rPr>
        <w:t>ітичних уподобаннях.</w:t>
      </w:r>
      <w:r w:rsidRPr="00222920">
        <w:rPr>
          <w:rFonts w:ascii="Times New Roman" w:eastAsia="Times New Roman" w:hAnsi="Times New Roman" w:cs="Times New Roman"/>
          <w:sz w:val="29"/>
          <w:szCs w:val="29"/>
          <w:lang w:val="uk-UA"/>
        </w:rPr>
        <w:br/>
        <w:t>Це свідчить, що партійна система України  пройшла різні етапи в своєму розвитку: від роздробленої системи до системи поляризованого плюралізму та, нарешті, до плюралізму поміркованого. [7] Проте, на даному етапі, партійна система ще не</w:t>
      </w:r>
      <w:r w:rsidRPr="00222920">
        <w:rPr>
          <w:rFonts w:ascii="Times New Roman" w:eastAsia="Times New Roman" w:hAnsi="Times New Roman" w:cs="Times New Roman"/>
          <w:sz w:val="29"/>
          <w:szCs w:val="29"/>
          <w:lang w:val="uk-UA"/>
        </w:rPr>
        <w:t xml:space="preserve"> стала стабільною, і її еволюція триває. На жаль, в новоутворених партіях спостерігається ряд негативних рис, таких як відсутність чіткої соціальної бази, слабкість ідеологічних засад, акцент на особистості, значна залежність від фінансово-промислових груп</w:t>
      </w:r>
      <w:r w:rsidRPr="00222920">
        <w:rPr>
          <w:rFonts w:ascii="Times New Roman" w:eastAsia="Times New Roman" w:hAnsi="Times New Roman" w:cs="Times New Roman"/>
          <w:sz w:val="29"/>
          <w:szCs w:val="29"/>
          <w:lang w:val="uk-UA"/>
        </w:rPr>
        <w:t xml:space="preserve"> та високий рівень політичної корупції.</w:t>
      </w:r>
      <w:r w:rsidRPr="00222920">
        <w:rPr>
          <w:rFonts w:ascii="Times New Roman" w:eastAsia="Times New Roman" w:hAnsi="Times New Roman" w:cs="Times New Roman"/>
          <w:sz w:val="28"/>
          <w:szCs w:val="28"/>
          <w:lang w:val="uk-UA"/>
        </w:rPr>
        <w:br/>
        <w:t xml:space="preserve">Тож, аналізуючи еволюцію політичних партій, дослідники намагаються розглядати їх розвиток через призму західної політичної науки, а водночас, </w:t>
      </w:r>
      <w:r w:rsidRPr="00222920">
        <w:rPr>
          <w:rFonts w:ascii="Times New Roman" w:eastAsia="Times New Roman" w:hAnsi="Times New Roman" w:cs="Times New Roman"/>
          <w:sz w:val="28"/>
          <w:szCs w:val="28"/>
          <w:lang w:val="uk-UA"/>
        </w:rPr>
        <w:lastRenderedPageBreak/>
        <w:t>базуючись на теоріях політичних партій і систем, визначають неспроможність</w:t>
      </w:r>
      <w:r w:rsidRPr="00222920">
        <w:rPr>
          <w:rFonts w:ascii="Times New Roman" w:eastAsia="Times New Roman" w:hAnsi="Times New Roman" w:cs="Times New Roman"/>
          <w:sz w:val="28"/>
          <w:szCs w:val="28"/>
          <w:lang w:val="uk-UA"/>
        </w:rPr>
        <w:t xml:space="preserve"> вітчизняної партійної системи відповідно виконувати свої функції.</w:t>
      </w:r>
      <w:r w:rsidRPr="00222920">
        <w:rPr>
          <w:rFonts w:ascii="Times New Roman" w:eastAsia="Times New Roman" w:hAnsi="Times New Roman" w:cs="Times New Roman"/>
          <w:sz w:val="28"/>
          <w:szCs w:val="28"/>
          <w:lang w:val="uk-UA"/>
        </w:rPr>
        <w:br/>
        <w:t>Враховуючи зарубіжні концепції розвитку партій, охарактеризувати українську політико-партійну реальність складно, оскільки західні теорії призначені для пояснення розвитку партій під впливо</w:t>
      </w:r>
      <w:r w:rsidRPr="00222920">
        <w:rPr>
          <w:rFonts w:ascii="Times New Roman" w:eastAsia="Times New Roman" w:hAnsi="Times New Roman" w:cs="Times New Roman"/>
          <w:sz w:val="28"/>
          <w:szCs w:val="28"/>
          <w:lang w:val="uk-UA"/>
        </w:rPr>
        <w:t>м національних та суспільно-політичних умов.</w:t>
      </w:r>
      <w:r w:rsidRPr="00222920">
        <w:rPr>
          <w:rFonts w:ascii="Times New Roman" w:eastAsia="Times New Roman" w:hAnsi="Times New Roman" w:cs="Times New Roman"/>
          <w:sz w:val="28"/>
          <w:szCs w:val="28"/>
          <w:lang w:val="uk-UA"/>
        </w:rPr>
        <w:br/>
        <w:t>Таким чином, вивчення вітчизняного партійного ландшафту вимагає застосування теоретичних моделей західної політичної науки, при цьому враховуючи особливості української політичної практики, яка після розпаду СРС</w:t>
      </w:r>
      <w:r w:rsidRPr="00222920">
        <w:rPr>
          <w:rFonts w:ascii="Times New Roman" w:eastAsia="Times New Roman" w:hAnsi="Times New Roman" w:cs="Times New Roman"/>
          <w:sz w:val="28"/>
          <w:szCs w:val="28"/>
          <w:lang w:val="uk-UA"/>
        </w:rPr>
        <w:t>Р стикалася із складністю вирішення чотирьох історичних завдань.</w:t>
      </w:r>
      <w:r w:rsidRPr="00222920">
        <w:rPr>
          <w:rFonts w:ascii="Times New Roman" w:eastAsia="Times New Roman" w:hAnsi="Times New Roman" w:cs="Times New Roman"/>
          <w:sz w:val="28"/>
          <w:szCs w:val="28"/>
          <w:lang w:val="uk-UA"/>
        </w:rPr>
        <w:br/>
        <w:t>Запозичивши західноєвропейську модель політичної партії, вітчизняні законодавці намагалися впровадити її у посткомуністичну систему влади, що призвело до суттєвих змін у характеристиках украї</w:t>
      </w:r>
      <w:r w:rsidRPr="00222920">
        <w:rPr>
          <w:rFonts w:ascii="Times New Roman" w:eastAsia="Times New Roman" w:hAnsi="Times New Roman" w:cs="Times New Roman"/>
          <w:sz w:val="28"/>
          <w:szCs w:val="28"/>
          <w:lang w:val="uk-UA"/>
        </w:rPr>
        <w:t>нських партій протягом понад 30 років, але вони так і не стали схожими на ідентичні організації Європейського Союзу.</w:t>
      </w:r>
      <w:r w:rsidRPr="00222920">
        <w:rPr>
          <w:rFonts w:ascii="Times New Roman" w:eastAsia="Times New Roman" w:hAnsi="Times New Roman" w:cs="Times New Roman"/>
          <w:sz w:val="28"/>
          <w:szCs w:val="28"/>
          <w:lang w:val="uk-UA"/>
        </w:rPr>
        <w:br/>
        <w:t>Незважаючи на це, вплив світових і європейських тенденцій у розвитку партійних систем часто відзначається в Україні, зокрема після парламен</w:t>
      </w:r>
      <w:r w:rsidRPr="00222920">
        <w:rPr>
          <w:rFonts w:ascii="Times New Roman" w:eastAsia="Times New Roman" w:hAnsi="Times New Roman" w:cs="Times New Roman"/>
          <w:sz w:val="28"/>
          <w:szCs w:val="28"/>
          <w:lang w:val="uk-UA"/>
        </w:rPr>
        <w:t>тських виборів 2014 року, пов'язаних із Революцією гідності.</w:t>
      </w:r>
    </w:p>
    <w:p w14:paraId="6E76F608" w14:textId="77777777" w:rsidR="009855A7" w:rsidRPr="00222920" w:rsidRDefault="009855A7">
      <w:pPr>
        <w:spacing w:before="240" w:after="240"/>
        <w:ind w:firstLine="566"/>
        <w:rPr>
          <w:rFonts w:ascii="Times New Roman" w:eastAsia="Times New Roman" w:hAnsi="Times New Roman" w:cs="Times New Roman"/>
          <w:sz w:val="28"/>
          <w:szCs w:val="28"/>
          <w:lang w:val="uk-UA"/>
        </w:rPr>
      </w:pPr>
    </w:p>
    <w:p w14:paraId="64C98365" w14:textId="77777777" w:rsidR="009855A7" w:rsidRPr="00222920" w:rsidRDefault="002C03A9">
      <w:pPr>
        <w:spacing w:before="240" w:after="240"/>
        <w:ind w:firstLine="566"/>
        <w:jc w:val="center"/>
        <w:rPr>
          <w:rFonts w:ascii="Times New Roman" w:eastAsia="Times New Roman" w:hAnsi="Times New Roman" w:cs="Times New Roman"/>
          <w:b/>
          <w:sz w:val="28"/>
          <w:szCs w:val="28"/>
          <w:lang w:val="uk-UA"/>
        </w:rPr>
      </w:pPr>
      <w:r w:rsidRPr="00222920">
        <w:rPr>
          <w:rFonts w:ascii="Times New Roman" w:eastAsia="Times New Roman" w:hAnsi="Times New Roman" w:cs="Times New Roman"/>
          <w:b/>
          <w:sz w:val="28"/>
          <w:szCs w:val="28"/>
          <w:lang w:val="uk-UA"/>
        </w:rPr>
        <w:t>2.2. Роль партійних ідеологій в електоральному процесі.</w:t>
      </w:r>
    </w:p>
    <w:p w14:paraId="21C2A883" w14:textId="77777777" w:rsidR="009855A7" w:rsidRPr="00222920" w:rsidRDefault="002C03A9">
      <w:pPr>
        <w:spacing w:before="240" w:after="240"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Електоральний процес - це складний соціально-політичний механізм, що включає в себе різноманітні етапи та взаємодії, спрямований на визнач</w:t>
      </w:r>
      <w:r w:rsidRPr="00222920">
        <w:rPr>
          <w:rFonts w:ascii="Times New Roman" w:eastAsia="Times New Roman" w:hAnsi="Times New Roman" w:cs="Times New Roman"/>
          <w:sz w:val="28"/>
          <w:szCs w:val="28"/>
          <w:lang w:val="uk-UA"/>
        </w:rPr>
        <w:t>ення представників влади шляхом громадського голосування. Політологи розглядають електоральний процес з різних позицій, використовуючи різні підходи та думки.</w:t>
      </w:r>
      <w:r w:rsidRPr="00222920">
        <w:rPr>
          <w:rFonts w:ascii="Times New Roman" w:eastAsia="Times New Roman" w:hAnsi="Times New Roman" w:cs="Times New Roman"/>
          <w:sz w:val="28"/>
          <w:szCs w:val="28"/>
          <w:lang w:val="uk-UA"/>
        </w:rPr>
        <w:br/>
        <w:t xml:space="preserve">1. Процес формування виборчого тіла:  Електоральний процес починається </w:t>
      </w:r>
      <w:r w:rsidRPr="00222920">
        <w:rPr>
          <w:rFonts w:ascii="Times New Roman" w:eastAsia="Times New Roman" w:hAnsi="Times New Roman" w:cs="Times New Roman"/>
          <w:sz w:val="28"/>
          <w:szCs w:val="28"/>
          <w:lang w:val="uk-UA"/>
        </w:rPr>
        <w:lastRenderedPageBreak/>
        <w:t>з формування виборчого тіл</w:t>
      </w:r>
      <w:r w:rsidRPr="00222920">
        <w:rPr>
          <w:rFonts w:ascii="Times New Roman" w:eastAsia="Times New Roman" w:hAnsi="Times New Roman" w:cs="Times New Roman"/>
          <w:sz w:val="28"/>
          <w:szCs w:val="28"/>
          <w:lang w:val="uk-UA"/>
        </w:rPr>
        <w:t>а, яке представляє собою групу громадян, здатних і вповноважених взяти участь у голосуванні. Політологи висвітлюють, як соціальні, економічні та демографічні фактори впливають на склад та настрої цього тіла. [36]</w:t>
      </w:r>
      <w:r w:rsidRPr="00222920">
        <w:rPr>
          <w:rFonts w:ascii="Times New Roman" w:eastAsia="Times New Roman" w:hAnsi="Times New Roman" w:cs="Times New Roman"/>
          <w:sz w:val="28"/>
          <w:szCs w:val="28"/>
          <w:lang w:val="uk-UA"/>
        </w:rPr>
        <w:br/>
        <w:t xml:space="preserve">2. Кампанії та пропаганда:  Наступний етап </w:t>
      </w:r>
      <w:r w:rsidRPr="00222920">
        <w:rPr>
          <w:rFonts w:ascii="Times New Roman" w:eastAsia="Times New Roman" w:hAnsi="Times New Roman" w:cs="Times New Roman"/>
          <w:sz w:val="28"/>
          <w:szCs w:val="28"/>
          <w:lang w:val="uk-UA"/>
        </w:rPr>
        <w:t>- це виборчі кампанії, які забезпечують взаємодію між кандидатами та виборцями. Політологи досліджують стратегії кандидатів, вплив медіа та роль публічних виступів у формуванні виборчого вирішення.</w:t>
      </w:r>
      <w:r w:rsidRPr="00222920">
        <w:rPr>
          <w:rFonts w:ascii="Times New Roman" w:eastAsia="Times New Roman" w:hAnsi="Times New Roman" w:cs="Times New Roman"/>
          <w:sz w:val="28"/>
          <w:szCs w:val="28"/>
          <w:lang w:val="uk-UA"/>
        </w:rPr>
        <w:br/>
        <w:t>3. Голосування: Самий ключовий момент - голосування, де гр</w:t>
      </w:r>
      <w:r w:rsidRPr="00222920">
        <w:rPr>
          <w:rFonts w:ascii="Times New Roman" w:eastAsia="Times New Roman" w:hAnsi="Times New Roman" w:cs="Times New Roman"/>
          <w:sz w:val="28"/>
          <w:szCs w:val="28"/>
          <w:lang w:val="uk-UA"/>
        </w:rPr>
        <w:t>омадяни здійснюють своє право обрати кандидата. Аналіз виборчих результатів, включаючи висвітлення причин вибору того чи іншого кандидата, є предметом дослідження політологів.</w:t>
      </w:r>
      <w:r w:rsidRPr="00222920">
        <w:rPr>
          <w:rFonts w:ascii="Times New Roman" w:eastAsia="Times New Roman" w:hAnsi="Times New Roman" w:cs="Times New Roman"/>
          <w:sz w:val="28"/>
          <w:szCs w:val="28"/>
          <w:lang w:val="uk-UA"/>
        </w:rPr>
        <w:br/>
        <w:t>4. Післявиборчий період: Електоральний процес не завершується після голосування.</w:t>
      </w:r>
      <w:r w:rsidRPr="00222920">
        <w:rPr>
          <w:rFonts w:ascii="Times New Roman" w:eastAsia="Times New Roman" w:hAnsi="Times New Roman" w:cs="Times New Roman"/>
          <w:sz w:val="28"/>
          <w:szCs w:val="28"/>
          <w:lang w:val="uk-UA"/>
        </w:rPr>
        <w:t xml:space="preserve"> Політологи аналізують післявиборчий період, оцінюючи реакції суспільства на результати, динаміку політичної обстановки та розвиток подій після формування нового складу влади.</w:t>
      </w:r>
      <w:r w:rsidRPr="00222920">
        <w:rPr>
          <w:rFonts w:ascii="Times New Roman" w:eastAsia="Times New Roman" w:hAnsi="Times New Roman" w:cs="Times New Roman"/>
          <w:sz w:val="28"/>
          <w:szCs w:val="28"/>
          <w:lang w:val="uk-UA"/>
        </w:rPr>
        <w:br/>
        <w:t>Електоральний процес і партійна ідеологія є двома важливими аспектами політичног</w:t>
      </w:r>
      <w:r w:rsidRPr="00222920">
        <w:rPr>
          <w:rFonts w:ascii="Times New Roman" w:eastAsia="Times New Roman" w:hAnsi="Times New Roman" w:cs="Times New Roman"/>
          <w:sz w:val="28"/>
          <w:szCs w:val="28"/>
          <w:lang w:val="uk-UA"/>
        </w:rPr>
        <w:t>о процесу, які взаємодіють у сучасних демократичних суспільствах. Розглядання їх взаємозв'язку виявляється ключовим для розуміння політичних трансформацій та динаміки влади.</w:t>
      </w:r>
      <w:r w:rsidRPr="00222920">
        <w:rPr>
          <w:rFonts w:ascii="Times New Roman" w:eastAsia="Times New Roman" w:hAnsi="Times New Roman" w:cs="Times New Roman"/>
          <w:sz w:val="28"/>
          <w:szCs w:val="28"/>
          <w:lang w:val="uk-UA"/>
        </w:rPr>
        <w:br/>
        <w:t>Електоральний процес, зокрема виборчі кампанії та голосування, має значний вплив н</w:t>
      </w:r>
      <w:r w:rsidRPr="00222920">
        <w:rPr>
          <w:rFonts w:ascii="Times New Roman" w:eastAsia="Times New Roman" w:hAnsi="Times New Roman" w:cs="Times New Roman"/>
          <w:sz w:val="28"/>
          <w:szCs w:val="28"/>
          <w:lang w:val="uk-UA"/>
        </w:rPr>
        <w:t xml:space="preserve">а формування та модифікацію партійної ідеології. Кандидати та політичні партії, щоб здобути підтримку виборців, часто адаптують свої погляди та цінності, враховуючи головні питання, що цікавлять суспільство. Таким чином, електоральний процес слугує </w:t>
      </w:r>
      <w:proofErr w:type="spellStart"/>
      <w:r w:rsidRPr="00222920">
        <w:rPr>
          <w:rFonts w:ascii="Times New Roman" w:eastAsia="Times New Roman" w:hAnsi="Times New Roman" w:cs="Times New Roman"/>
          <w:sz w:val="28"/>
          <w:szCs w:val="28"/>
          <w:lang w:val="uk-UA"/>
        </w:rPr>
        <w:t>катализ</w:t>
      </w:r>
      <w:r w:rsidRPr="00222920">
        <w:rPr>
          <w:rFonts w:ascii="Times New Roman" w:eastAsia="Times New Roman" w:hAnsi="Times New Roman" w:cs="Times New Roman"/>
          <w:sz w:val="28"/>
          <w:szCs w:val="28"/>
          <w:lang w:val="uk-UA"/>
        </w:rPr>
        <w:t>атором</w:t>
      </w:r>
      <w:proofErr w:type="spellEnd"/>
      <w:r w:rsidRPr="00222920">
        <w:rPr>
          <w:rFonts w:ascii="Times New Roman" w:eastAsia="Times New Roman" w:hAnsi="Times New Roman" w:cs="Times New Roman"/>
          <w:sz w:val="28"/>
          <w:szCs w:val="28"/>
          <w:lang w:val="uk-UA"/>
        </w:rPr>
        <w:t xml:space="preserve"> для еволюції партійних поглядів.[45]</w:t>
      </w:r>
      <w:r w:rsidRPr="00222920">
        <w:rPr>
          <w:rFonts w:ascii="Times New Roman" w:eastAsia="Times New Roman" w:hAnsi="Times New Roman" w:cs="Times New Roman"/>
          <w:sz w:val="28"/>
          <w:szCs w:val="28"/>
          <w:lang w:val="uk-UA"/>
        </w:rPr>
        <w:br/>
        <w:t>Виборці, в свою чергу, обирають партії відповідно до їхньої ідеологічної близькості. Опитування свідчать, що для більшості виборців електоральний вибір здебільшого ґрунтується на спільності ідеологічних поглядів.</w:t>
      </w:r>
      <w:r w:rsidRPr="00222920">
        <w:rPr>
          <w:rFonts w:ascii="Times New Roman" w:eastAsia="Times New Roman" w:hAnsi="Times New Roman" w:cs="Times New Roman"/>
          <w:sz w:val="28"/>
          <w:szCs w:val="28"/>
          <w:lang w:val="uk-UA"/>
        </w:rPr>
        <w:t xml:space="preserve"> Вибір </w:t>
      </w:r>
      <w:r w:rsidRPr="00222920">
        <w:rPr>
          <w:rFonts w:ascii="Times New Roman" w:eastAsia="Times New Roman" w:hAnsi="Times New Roman" w:cs="Times New Roman"/>
          <w:sz w:val="28"/>
          <w:szCs w:val="28"/>
          <w:lang w:val="uk-UA"/>
        </w:rPr>
        <w:lastRenderedPageBreak/>
        <w:t>партії стає виразом їхніх власних цінностей та прагнень.</w:t>
      </w:r>
      <w:r w:rsidRPr="00222920">
        <w:rPr>
          <w:rFonts w:ascii="Times New Roman" w:eastAsia="Times New Roman" w:hAnsi="Times New Roman" w:cs="Times New Roman"/>
          <w:sz w:val="28"/>
          <w:szCs w:val="28"/>
          <w:lang w:val="uk-UA"/>
        </w:rPr>
        <w:br/>
        <w:t xml:space="preserve">Взаємозв'язок електорального процесу та партійної ідеології також полягає в інтерактивній динаміці. Суспільні зміни, такі як економічні кризи чи соціокультурні трансформації, відображаються у </w:t>
      </w:r>
      <w:r w:rsidRPr="00222920">
        <w:rPr>
          <w:rFonts w:ascii="Times New Roman" w:eastAsia="Times New Roman" w:hAnsi="Times New Roman" w:cs="Times New Roman"/>
          <w:sz w:val="28"/>
          <w:szCs w:val="28"/>
          <w:lang w:val="uk-UA"/>
        </w:rPr>
        <w:t>політичних партіях через їхні погляди та обіцянки. Відповідно, партії, враховуючи глибину змін у суспільстві, можуть модифікувати свою ідеологію, щоб залишатися актуальними для виборців.</w:t>
      </w:r>
      <w:r w:rsidRPr="00222920">
        <w:rPr>
          <w:rFonts w:ascii="Times New Roman" w:eastAsia="Times New Roman" w:hAnsi="Times New Roman" w:cs="Times New Roman"/>
          <w:sz w:val="28"/>
          <w:szCs w:val="28"/>
          <w:lang w:val="uk-UA"/>
        </w:rPr>
        <w:br/>
        <w:t>Проте, існують виклики у взаємодії електорального процесу та партійно</w:t>
      </w:r>
      <w:r w:rsidRPr="00222920">
        <w:rPr>
          <w:rFonts w:ascii="Times New Roman" w:eastAsia="Times New Roman" w:hAnsi="Times New Roman" w:cs="Times New Roman"/>
          <w:sz w:val="28"/>
          <w:szCs w:val="28"/>
          <w:lang w:val="uk-UA"/>
        </w:rPr>
        <w:t xml:space="preserve">ї ідеології. Деякі політологи стверджують, що партії можуть втрачати </w:t>
      </w:r>
      <w:proofErr w:type="spellStart"/>
      <w:r w:rsidRPr="00222920">
        <w:rPr>
          <w:rFonts w:ascii="Times New Roman" w:eastAsia="Times New Roman" w:hAnsi="Times New Roman" w:cs="Times New Roman"/>
          <w:sz w:val="28"/>
          <w:szCs w:val="28"/>
          <w:lang w:val="uk-UA"/>
        </w:rPr>
        <w:t>консистентність</w:t>
      </w:r>
      <w:proofErr w:type="spellEnd"/>
      <w:r w:rsidRPr="00222920">
        <w:rPr>
          <w:rFonts w:ascii="Times New Roman" w:eastAsia="Times New Roman" w:hAnsi="Times New Roman" w:cs="Times New Roman"/>
          <w:sz w:val="28"/>
          <w:szCs w:val="28"/>
          <w:lang w:val="uk-UA"/>
        </w:rPr>
        <w:t xml:space="preserve"> у своїх поглядах, </w:t>
      </w:r>
      <w:proofErr w:type="spellStart"/>
      <w:r w:rsidRPr="00222920">
        <w:rPr>
          <w:rFonts w:ascii="Times New Roman" w:eastAsia="Times New Roman" w:hAnsi="Times New Roman" w:cs="Times New Roman"/>
          <w:sz w:val="28"/>
          <w:szCs w:val="28"/>
          <w:lang w:val="uk-UA"/>
        </w:rPr>
        <w:t>прагнучи</w:t>
      </w:r>
      <w:proofErr w:type="spellEnd"/>
      <w:r w:rsidRPr="00222920">
        <w:rPr>
          <w:rFonts w:ascii="Times New Roman" w:eastAsia="Times New Roman" w:hAnsi="Times New Roman" w:cs="Times New Roman"/>
          <w:sz w:val="28"/>
          <w:szCs w:val="28"/>
          <w:lang w:val="uk-UA"/>
        </w:rPr>
        <w:t xml:space="preserve"> задовольнити різноманітні виборчі групи. Це може призвести до деградації якості демократії та зниження довіри до політичних структур.</w:t>
      </w:r>
      <w:r w:rsidRPr="00222920">
        <w:rPr>
          <w:rFonts w:ascii="Times New Roman" w:eastAsia="Times New Roman" w:hAnsi="Times New Roman" w:cs="Times New Roman"/>
          <w:b/>
          <w:sz w:val="28"/>
          <w:szCs w:val="28"/>
          <w:lang w:val="uk-UA"/>
        </w:rPr>
        <w:br/>
      </w:r>
      <w:r w:rsidRPr="00222920">
        <w:rPr>
          <w:rFonts w:ascii="Times New Roman" w:eastAsia="Times New Roman" w:hAnsi="Times New Roman" w:cs="Times New Roman"/>
          <w:sz w:val="28"/>
          <w:szCs w:val="28"/>
          <w:lang w:val="uk-UA"/>
        </w:rPr>
        <w:t>На перший погляд, вплив партійної ідентифікації на електоральний вибір наших співгромадян є невеликим, оскільки лише 35% громадян вважають, що в українському політикумі існують рухи, коаліції та партії, близькі за програмними цілями та ідеологічними погляд</w:t>
      </w:r>
      <w:r w:rsidRPr="00222920">
        <w:rPr>
          <w:rFonts w:ascii="Times New Roman" w:eastAsia="Times New Roman" w:hAnsi="Times New Roman" w:cs="Times New Roman"/>
          <w:sz w:val="28"/>
          <w:szCs w:val="28"/>
          <w:lang w:val="uk-UA"/>
        </w:rPr>
        <w:t>ами (відповідно до опитування, проведеного 11-23 грудня 2003 року соціологічною службою Національного інституту стратегічних досліджень ). [46] Більшість виборців зорієнтована на лідера, представника політичної партії, не дуже приділяючи уваги партійній ід</w:t>
      </w:r>
      <w:r w:rsidRPr="00222920">
        <w:rPr>
          <w:rFonts w:ascii="Times New Roman" w:eastAsia="Times New Roman" w:hAnsi="Times New Roman" w:cs="Times New Roman"/>
          <w:sz w:val="28"/>
          <w:szCs w:val="28"/>
          <w:lang w:val="uk-UA"/>
        </w:rPr>
        <w:t>ентифікації.</w:t>
      </w:r>
      <w:r w:rsidRPr="00222920">
        <w:rPr>
          <w:rFonts w:ascii="Times New Roman" w:eastAsia="Times New Roman" w:hAnsi="Times New Roman" w:cs="Times New Roman"/>
          <w:sz w:val="28"/>
          <w:szCs w:val="28"/>
          <w:lang w:val="uk-UA"/>
        </w:rPr>
        <w:br/>
        <w:t xml:space="preserve">Взявши до уваги результати зазначеного опитування, можна вбачити, що навіть при низькій довірі до партійних структур третина респондентів вбачає важливість багатопартійної системи для України. Таким чином, їхній електоральний вибір може бути </w:t>
      </w:r>
      <w:proofErr w:type="spellStart"/>
      <w:r w:rsidRPr="00222920">
        <w:rPr>
          <w:rFonts w:ascii="Times New Roman" w:eastAsia="Times New Roman" w:hAnsi="Times New Roman" w:cs="Times New Roman"/>
          <w:sz w:val="28"/>
          <w:szCs w:val="28"/>
          <w:lang w:val="uk-UA"/>
        </w:rPr>
        <w:t>в</w:t>
      </w:r>
      <w:r w:rsidRPr="00222920">
        <w:rPr>
          <w:rFonts w:ascii="Times New Roman" w:eastAsia="Times New Roman" w:hAnsi="Times New Roman" w:cs="Times New Roman"/>
          <w:sz w:val="28"/>
          <w:szCs w:val="28"/>
          <w:lang w:val="uk-UA"/>
        </w:rPr>
        <w:t>плинутий</w:t>
      </w:r>
      <w:proofErr w:type="spellEnd"/>
      <w:r w:rsidRPr="00222920">
        <w:rPr>
          <w:rFonts w:ascii="Times New Roman" w:eastAsia="Times New Roman" w:hAnsi="Times New Roman" w:cs="Times New Roman"/>
          <w:sz w:val="28"/>
          <w:szCs w:val="28"/>
          <w:lang w:val="uk-UA"/>
        </w:rPr>
        <w:t xml:space="preserve"> партійно-ідеологічними уподобаннями.</w:t>
      </w:r>
      <w:r w:rsidRPr="00222920">
        <w:rPr>
          <w:rFonts w:ascii="Times New Roman" w:eastAsia="Times New Roman" w:hAnsi="Times New Roman" w:cs="Times New Roman"/>
          <w:sz w:val="28"/>
          <w:szCs w:val="28"/>
          <w:lang w:val="uk-UA"/>
        </w:rPr>
        <w:br/>
        <w:t xml:space="preserve">Поняття партійної ідентифікації, згідно західній політичній психології, визначається як "відчуття приналежності індивіда до референтної політичної групи". Російські політичні психологи додають до цього поняття </w:t>
      </w:r>
      <w:r w:rsidRPr="00222920">
        <w:rPr>
          <w:rFonts w:ascii="Times New Roman" w:eastAsia="Times New Roman" w:hAnsi="Times New Roman" w:cs="Times New Roman"/>
          <w:sz w:val="28"/>
          <w:szCs w:val="28"/>
          <w:lang w:val="uk-UA"/>
        </w:rPr>
        <w:t>"лояльність" до політичних лідерів уподобаної партії.</w:t>
      </w:r>
      <w:r w:rsidRPr="00222920">
        <w:rPr>
          <w:rFonts w:ascii="Times New Roman" w:eastAsia="Times New Roman" w:hAnsi="Times New Roman" w:cs="Times New Roman"/>
          <w:sz w:val="28"/>
          <w:szCs w:val="28"/>
          <w:lang w:val="uk-UA"/>
        </w:rPr>
        <w:br/>
      </w:r>
      <w:r w:rsidRPr="00222920">
        <w:rPr>
          <w:rFonts w:ascii="Times New Roman" w:eastAsia="Times New Roman" w:hAnsi="Times New Roman" w:cs="Times New Roman"/>
          <w:sz w:val="28"/>
          <w:szCs w:val="28"/>
          <w:lang w:val="uk-UA"/>
        </w:rPr>
        <w:lastRenderedPageBreak/>
        <w:t>Щодо ролі партійної ідентифікації як одного з провідних чинників структурування політичних орієнтацій громадян, західні та російські психологи висловлюють різні точки зору. Перші вважають, що для прогно</w:t>
      </w:r>
      <w:r w:rsidRPr="00222920">
        <w:rPr>
          <w:rFonts w:ascii="Times New Roman" w:eastAsia="Times New Roman" w:hAnsi="Times New Roman" w:cs="Times New Roman"/>
          <w:sz w:val="28"/>
          <w:szCs w:val="28"/>
          <w:lang w:val="uk-UA"/>
        </w:rPr>
        <w:t>зу результатів голосування важливо визначити партійну самоідентифікацію виборця та її інтенсивність. [57, c. 65]</w:t>
      </w:r>
      <w:r w:rsidRPr="00222920">
        <w:rPr>
          <w:rFonts w:ascii="Times New Roman" w:eastAsia="Times New Roman" w:hAnsi="Times New Roman" w:cs="Times New Roman"/>
          <w:sz w:val="28"/>
          <w:szCs w:val="28"/>
          <w:lang w:val="uk-UA"/>
        </w:rPr>
        <w:br/>
        <w:t xml:space="preserve">Критерії партійної ідентифікації виборця розглядаються за зовнішніми/внутрішніми орієнтаціями та рівнем стійкості (ситуативною та </w:t>
      </w:r>
      <w:proofErr w:type="spellStart"/>
      <w:r w:rsidRPr="00222920">
        <w:rPr>
          <w:rFonts w:ascii="Times New Roman" w:eastAsia="Times New Roman" w:hAnsi="Times New Roman" w:cs="Times New Roman"/>
          <w:sz w:val="28"/>
          <w:szCs w:val="28"/>
          <w:lang w:val="uk-UA"/>
        </w:rPr>
        <w:t>надситуативно</w:t>
      </w:r>
      <w:r w:rsidRPr="00222920">
        <w:rPr>
          <w:rFonts w:ascii="Times New Roman" w:eastAsia="Times New Roman" w:hAnsi="Times New Roman" w:cs="Times New Roman"/>
          <w:sz w:val="28"/>
          <w:szCs w:val="28"/>
          <w:lang w:val="uk-UA"/>
        </w:rPr>
        <w:t>ю</w:t>
      </w:r>
      <w:proofErr w:type="spellEnd"/>
      <w:r w:rsidRPr="00222920">
        <w:rPr>
          <w:rFonts w:ascii="Times New Roman" w:eastAsia="Times New Roman" w:hAnsi="Times New Roman" w:cs="Times New Roman"/>
          <w:sz w:val="28"/>
          <w:szCs w:val="28"/>
          <w:lang w:val="uk-UA"/>
        </w:rPr>
        <w:t>). Багатьом людям політика та партійна ідентифікація не є ключовою частиною їхнього життя. Участь у політичних заходах, виборах та активна політична діяльність часто розглядаються як засіб підняття соціального статусу та задоволення матеріальних потреб.</w:t>
      </w:r>
      <w:r w:rsidRPr="00222920">
        <w:rPr>
          <w:rFonts w:ascii="Times New Roman" w:eastAsia="Times New Roman" w:hAnsi="Times New Roman" w:cs="Times New Roman"/>
          <w:sz w:val="28"/>
          <w:szCs w:val="28"/>
          <w:lang w:val="uk-UA"/>
        </w:rPr>
        <w:br/>
        <w:t>І</w:t>
      </w:r>
      <w:r w:rsidRPr="00222920">
        <w:rPr>
          <w:rFonts w:ascii="Times New Roman" w:eastAsia="Times New Roman" w:hAnsi="Times New Roman" w:cs="Times New Roman"/>
          <w:sz w:val="28"/>
          <w:szCs w:val="28"/>
          <w:lang w:val="uk-UA"/>
        </w:rPr>
        <w:t xml:space="preserve">ндивіди з зовнішньою партійною ідентифікацією можуть активно підтримувати партію у вигідний економічно або </w:t>
      </w:r>
      <w:proofErr w:type="spellStart"/>
      <w:r w:rsidRPr="00222920">
        <w:rPr>
          <w:rFonts w:ascii="Times New Roman" w:eastAsia="Times New Roman" w:hAnsi="Times New Roman" w:cs="Times New Roman"/>
          <w:sz w:val="28"/>
          <w:szCs w:val="28"/>
          <w:lang w:val="uk-UA"/>
        </w:rPr>
        <w:t>статусно</w:t>
      </w:r>
      <w:proofErr w:type="spellEnd"/>
      <w:r w:rsidRPr="00222920">
        <w:rPr>
          <w:rFonts w:ascii="Times New Roman" w:eastAsia="Times New Roman" w:hAnsi="Times New Roman" w:cs="Times New Roman"/>
          <w:sz w:val="28"/>
          <w:szCs w:val="28"/>
          <w:lang w:val="uk-UA"/>
        </w:rPr>
        <w:t xml:space="preserve"> момент. Проте, коли обставини не виправдають очікувань, такий "партійний функціонер" може змінити свою підтримку (без кризи та зміни ціннісн</w:t>
      </w:r>
      <w:r w:rsidRPr="00222920">
        <w:rPr>
          <w:rFonts w:ascii="Times New Roman" w:eastAsia="Times New Roman" w:hAnsi="Times New Roman" w:cs="Times New Roman"/>
          <w:sz w:val="28"/>
          <w:szCs w:val="28"/>
          <w:lang w:val="uk-UA"/>
        </w:rPr>
        <w:t>их установок), використовуючи партійну ідентифікацію лише для особистої вигоди.</w:t>
      </w:r>
    </w:p>
    <w:p w14:paraId="43C775DE"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Навпаки, внутрішня партійна ідентифікація не визначається прагматичними міркуваннями або особистою вигодою. Це не шлях до авторитету чи кар'єрного зростання, але стає вираження</w:t>
      </w:r>
      <w:r w:rsidRPr="00222920">
        <w:rPr>
          <w:rFonts w:ascii="Times New Roman" w:eastAsia="Times New Roman" w:hAnsi="Times New Roman" w:cs="Times New Roman"/>
          <w:sz w:val="28"/>
          <w:szCs w:val="28"/>
          <w:lang w:val="uk-UA"/>
        </w:rPr>
        <w:t xml:space="preserve">м соціальної компетентності та інтелектуального підходу. Особа з внутрішньою мотивацією може не бути членом партії, проте </w:t>
      </w:r>
      <w:proofErr w:type="spellStart"/>
      <w:r w:rsidRPr="00222920">
        <w:rPr>
          <w:rFonts w:ascii="Times New Roman" w:eastAsia="Times New Roman" w:hAnsi="Times New Roman" w:cs="Times New Roman"/>
          <w:sz w:val="28"/>
          <w:szCs w:val="28"/>
          <w:lang w:val="uk-UA"/>
        </w:rPr>
        <w:t>відповідально</w:t>
      </w:r>
      <w:proofErr w:type="spellEnd"/>
      <w:r w:rsidRPr="00222920">
        <w:rPr>
          <w:rFonts w:ascii="Times New Roman" w:eastAsia="Times New Roman" w:hAnsi="Times New Roman" w:cs="Times New Roman"/>
          <w:sz w:val="28"/>
          <w:szCs w:val="28"/>
          <w:lang w:val="uk-UA"/>
        </w:rPr>
        <w:t xml:space="preserve"> обиратиме свій електоральний вибір на підставі обґрунтованих аргументів, відданій певним цінностям політичної ідеології.</w:t>
      </w:r>
      <w:r w:rsidRPr="00222920">
        <w:rPr>
          <w:rFonts w:ascii="Times New Roman" w:eastAsia="Times New Roman" w:hAnsi="Times New Roman" w:cs="Times New Roman"/>
          <w:sz w:val="28"/>
          <w:szCs w:val="28"/>
          <w:lang w:val="uk-UA"/>
        </w:rPr>
        <w:t xml:space="preserve"> [58]</w:t>
      </w:r>
    </w:p>
    <w:p w14:paraId="56019C0A"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Ідеологічні вподобання громадян мінливі та постійно піддаються </w:t>
      </w:r>
      <w:proofErr w:type="spellStart"/>
      <w:r w:rsidRPr="00222920">
        <w:rPr>
          <w:rFonts w:ascii="Times New Roman" w:eastAsia="Times New Roman" w:hAnsi="Times New Roman" w:cs="Times New Roman"/>
          <w:sz w:val="28"/>
          <w:szCs w:val="28"/>
          <w:lang w:val="uk-UA"/>
        </w:rPr>
        <w:t>динамиці</w:t>
      </w:r>
      <w:proofErr w:type="spellEnd"/>
      <w:r w:rsidRPr="00222920">
        <w:rPr>
          <w:rFonts w:ascii="Times New Roman" w:eastAsia="Times New Roman" w:hAnsi="Times New Roman" w:cs="Times New Roman"/>
          <w:sz w:val="28"/>
          <w:szCs w:val="28"/>
          <w:lang w:val="uk-UA"/>
        </w:rPr>
        <w:t>, що напряму впливає на електоральний процес та виборчі вподобання серед населення.  Ідеологічна динаміка відноситься до змін у системі ідеологічних переконань та цінностей в полі</w:t>
      </w:r>
      <w:r w:rsidRPr="00222920">
        <w:rPr>
          <w:rFonts w:ascii="Times New Roman" w:eastAsia="Times New Roman" w:hAnsi="Times New Roman" w:cs="Times New Roman"/>
          <w:sz w:val="28"/>
          <w:szCs w:val="28"/>
          <w:lang w:val="uk-UA"/>
        </w:rPr>
        <w:t xml:space="preserve">тичному, соціальному чи культурному контексті протягом певного періоду часу. Це поняття </w:t>
      </w:r>
      <w:r w:rsidRPr="00222920">
        <w:rPr>
          <w:rFonts w:ascii="Times New Roman" w:eastAsia="Times New Roman" w:hAnsi="Times New Roman" w:cs="Times New Roman"/>
          <w:sz w:val="28"/>
          <w:szCs w:val="28"/>
          <w:lang w:val="uk-UA"/>
        </w:rPr>
        <w:lastRenderedPageBreak/>
        <w:t>охоплює еволюцію ідеологій, зміни у сприйнятті основних політичних чи соціокультурних принципів, а також вплив змін в суспільстві на формування ідеологічних позицій. Се</w:t>
      </w:r>
      <w:r w:rsidRPr="00222920">
        <w:rPr>
          <w:rFonts w:ascii="Times New Roman" w:eastAsia="Times New Roman" w:hAnsi="Times New Roman" w:cs="Times New Roman"/>
          <w:sz w:val="28"/>
          <w:szCs w:val="28"/>
          <w:lang w:val="uk-UA"/>
        </w:rPr>
        <w:t>ред основних чинників змін вподобань такі:</w:t>
      </w:r>
    </w:p>
    <w:p w14:paraId="16CC1609"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Еволюція ідеологій: Спостереження за тим, як ідеології розвиваються від часу до часу, змінюючи свої принципи, цінності та підходи до рішення соціальних та політичних питань. Зміни у громадській свідомості: Аналіз того, як сприйняття ідеологій змінюється се</w:t>
      </w:r>
      <w:r w:rsidRPr="00222920">
        <w:rPr>
          <w:rFonts w:ascii="Times New Roman" w:eastAsia="Times New Roman" w:hAnsi="Times New Roman" w:cs="Times New Roman"/>
          <w:sz w:val="28"/>
          <w:szCs w:val="28"/>
          <w:lang w:val="uk-UA"/>
        </w:rPr>
        <w:t>ред громадян, які впливають на їхні переконання та політичні уподобання.</w:t>
      </w:r>
    </w:p>
    <w:p w14:paraId="2E76080D"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Вплив подій та технологій: Вивчення того, як події, соціальні кризи, технологічні зрушення та інші фактори впливають на формування та зміну ідеологічних стереотипів.</w:t>
      </w:r>
    </w:p>
    <w:p w14:paraId="011F97B8"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Роль політичних л</w:t>
      </w:r>
      <w:r w:rsidRPr="00222920">
        <w:rPr>
          <w:rFonts w:ascii="Times New Roman" w:eastAsia="Times New Roman" w:hAnsi="Times New Roman" w:cs="Times New Roman"/>
          <w:sz w:val="28"/>
          <w:szCs w:val="28"/>
          <w:lang w:val="uk-UA"/>
        </w:rPr>
        <w:t>ідерів та партій: Оцінка впливу політичних фігур і політичних партій на формування і розповсюдження конкретних ідеологічних концепцій. Глобалізація і взаємодія: Розгляд впливу глобальних тенденцій на ідеологічну динаміку та взаємовідносини між різними куль</w:t>
      </w:r>
      <w:r w:rsidRPr="00222920">
        <w:rPr>
          <w:rFonts w:ascii="Times New Roman" w:eastAsia="Times New Roman" w:hAnsi="Times New Roman" w:cs="Times New Roman"/>
          <w:sz w:val="28"/>
          <w:szCs w:val="28"/>
          <w:lang w:val="uk-UA"/>
        </w:rPr>
        <w:t>турами та політичними системами.</w:t>
      </w:r>
    </w:p>
    <w:p w14:paraId="340C1BC7"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Ідеологічна динаміка є ключовим фактором у розумінні та аналізі політичного та соціокультурного розвитку суспільства, дозволяючи визначити та пояснити зміни в системі цінностей та переконань відповідно до змін у суспільстві</w:t>
      </w:r>
      <w:r w:rsidRPr="00222920">
        <w:rPr>
          <w:rFonts w:ascii="Times New Roman" w:eastAsia="Times New Roman" w:hAnsi="Times New Roman" w:cs="Times New Roman"/>
          <w:sz w:val="28"/>
          <w:szCs w:val="28"/>
          <w:lang w:val="uk-UA"/>
        </w:rPr>
        <w:t>. Ідеологічна динаміка напряму впливає на електоральні процеси та в ході свого процесу утворює поняття електоральної динаміки.</w:t>
      </w:r>
    </w:p>
    <w:p w14:paraId="4F926208"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Електоральна динаміка. Поняття електоральної динаміки вказує на </w:t>
      </w:r>
      <w:proofErr w:type="spellStart"/>
      <w:r w:rsidRPr="00222920">
        <w:rPr>
          <w:rFonts w:ascii="Times New Roman" w:eastAsia="Times New Roman" w:hAnsi="Times New Roman" w:cs="Times New Roman"/>
          <w:sz w:val="28"/>
          <w:szCs w:val="28"/>
          <w:lang w:val="uk-UA"/>
        </w:rPr>
        <w:t>змінливість</w:t>
      </w:r>
      <w:proofErr w:type="spellEnd"/>
      <w:r w:rsidRPr="00222920">
        <w:rPr>
          <w:rFonts w:ascii="Times New Roman" w:eastAsia="Times New Roman" w:hAnsi="Times New Roman" w:cs="Times New Roman"/>
          <w:sz w:val="28"/>
          <w:szCs w:val="28"/>
          <w:lang w:val="uk-UA"/>
        </w:rPr>
        <w:t xml:space="preserve"> виборчих уподобань виборців під час порівняння двох п</w:t>
      </w:r>
      <w:r w:rsidRPr="00222920">
        <w:rPr>
          <w:rFonts w:ascii="Times New Roman" w:eastAsia="Times New Roman" w:hAnsi="Times New Roman" w:cs="Times New Roman"/>
          <w:sz w:val="28"/>
          <w:szCs w:val="28"/>
          <w:lang w:val="uk-UA"/>
        </w:rPr>
        <w:t>ослідовних виборів. Цей аспект може бути виміряний різними способами, проте його суть полягає у визначенні відмінностей у голосах, які виборці віддали політичним партіям під час двох послідовних виборів. Очевидно, що динаміка цієї відмінності від виборів д</w:t>
      </w:r>
      <w:r w:rsidRPr="00222920">
        <w:rPr>
          <w:rFonts w:ascii="Times New Roman" w:eastAsia="Times New Roman" w:hAnsi="Times New Roman" w:cs="Times New Roman"/>
          <w:sz w:val="28"/>
          <w:szCs w:val="28"/>
          <w:lang w:val="uk-UA"/>
        </w:rPr>
        <w:t xml:space="preserve">о виборів буде визначатися не </w:t>
      </w:r>
      <w:r w:rsidRPr="00222920">
        <w:rPr>
          <w:rFonts w:ascii="Times New Roman" w:eastAsia="Times New Roman" w:hAnsi="Times New Roman" w:cs="Times New Roman"/>
          <w:sz w:val="28"/>
          <w:szCs w:val="28"/>
          <w:lang w:val="uk-UA"/>
        </w:rPr>
        <w:lastRenderedPageBreak/>
        <w:t>лише новими політичними силами, але й ступенем їх впливу на цей процес. [20]</w:t>
      </w:r>
    </w:p>
    <w:p w14:paraId="3DC7AFD9"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Динаміка електоральної динаміки розкривається через різноманітні фактори, такі як:</w:t>
      </w:r>
    </w:p>
    <w:p w14:paraId="30B1FF62"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1. Зміни у партійних підходах: Вказує на те, як часто виборці пере</w:t>
      </w:r>
      <w:r w:rsidRPr="00222920">
        <w:rPr>
          <w:rFonts w:ascii="Times New Roman" w:eastAsia="Times New Roman" w:hAnsi="Times New Roman" w:cs="Times New Roman"/>
          <w:sz w:val="28"/>
          <w:szCs w:val="28"/>
          <w:lang w:val="uk-UA"/>
        </w:rPr>
        <w:t>осмислюють свої політичні переконання і голосують за інші партії.</w:t>
      </w:r>
    </w:p>
    <w:p w14:paraId="379F2D7E"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2. Залученість у виборчий процес: Визначає, наскільки активно виборці беруть участь у різних етапах виборів, що впливає на їхню динаміку виборчого рішення.</w:t>
      </w:r>
    </w:p>
    <w:p w14:paraId="70A0FAE9"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3. Вплив нових гравців: Розглядає </w:t>
      </w:r>
      <w:r w:rsidRPr="00222920">
        <w:rPr>
          <w:rFonts w:ascii="Times New Roman" w:eastAsia="Times New Roman" w:hAnsi="Times New Roman" w:cs="Times New Roman"/>
          <w:sz w:val="28"/>
          <w:szCs w:val="28"/>
          <w:lang w:val="uk-UA"/>
        </w:rPr>
        <w:t>ступінь впливу нових політичних сил на електоральну арену та їхню роль у формуванні динаміки голосування.</w:t>
      </w:r>
    </w:p>
    <w:p w14:paraId="6AC6A910"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Зрозуміти електоральну динаміку дозволяє глибше аналізувати зміни в політичному ландшафті та виявляти фактори, що впливають на виборчий процес.</w:t>
      </w:r>
    </w:p>
    <w:p w14:paraId="6250C4B8"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Питанн</w:t>
      </w:r>
      <w:r w:rsidRPr="00222920">
        <w:rPr>
          <w:rFonts w:ascii="Times New Roman" w:eastAsia="Times New Roman" w:hAnsi="Times New Roman" w:cs="Times New Roman"/>
          <w:sz w:val="28"/>
          <w:szCs w:val="28"/>
          <w:lang w:val="uk-UA"/>
        </w:rPr>
        <w:t xml:space="preserve">я ролі партійних ідеологій у електоральному процесі виступає як ключовий аспект політичної динаміки, впливаючи на формування виборчих стратегій та визначення політичних пріоритетів. Цей науковий текст розглядає теоретичні підходи та емпіричні дослідження, </w:t>
      </w:r>
      <w:r w:rsidRPr="00222920">
        <w:rPr>
          <w:rFonts w:ascii="Times New Roman" w:eastAsia="Times New Roman" w:hAnsi="Times New Roman" w:cs="Times New Roman"/>
          <w:sz w:val="28"/>
          <w:szCs w:val="28"/>
          <w:lang w:val="uk-UA"/>
        </w:rPr>
        <w:t>спрямовані на розкриття сутності і важливості партійних ідеологій у контексті електорального процесу.</w:t>
      </w:r>
    </w:p>
    <w:p w14:paraId="4F97B510"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Ідеологічна конвергенція та Дивергенція.</w:t>
      </w:r>
      <w:r w:rsidRPr="00222920">
        <w:rPr>
          <w:rFonts w:ascii="Times New Roman" w:eastAsia="Times New Roman" w:hAnsi="Times New Roman" w:cs="Times New Roman"/>
          <w:sz w:val="28"/>
          <w:szCs w:val="28"/>
          <w:lang w:val="uk-UA"/>
        </w:rPr>
        <w:t xml:space="preserve"> Теорія конвергенції вказує на тенденцію партій зменшувати ідеологічні відмінності для привертання більшого числа </w:t>
      </w:r>
      <w:r w:rsidRPr="00222920">
        <w:rPr>
          <w:rFonts w:ascii="Times New Roman" w:eastAsia="Times New Roman" w:hAnsi="Times New Roman" w:cs="Times New Roman"/>
          <w:sz w:val="28"/>
          <w:szCs w:val="28"/>
          <w:lang w:val="uk-UA"/>
        </w:rPr>
        <w:t>виборців. З іншого боку, теорія дивергенції вбачає у себе підвищення різноманітності партійних ідеологій, спрямованих на різні соціокультурні групи.</w:t>
      </w:r>
    </w:p>
    <w:p w14:paraId="0A0A0813"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Структурно-функціональний підхід</w:t>
      </w:r>
      <w:r w:rsidRPr="00222920">
        <w:rPr>
          <w:rFonts w:ascii="Times New Roman" w:eastAsia="Times New Roman" w:hAnsi="Times New Roman" w:cs="Times New Roman"/>
          <w:sz w:val="28"/>
          <w:szCs w:val="28"/>
          <w:lang w:val="uk-UA"/>
        </w:rPr>
        <w:t>. Згідно із структурно-функціональним підходом, партійні ідеології виконуют</w:t>
      </w:r>
      <w:r w:rsidRPr="00222920">
        <w:rPr>
          <w:rFonts w:ascii="Times New Roman" w:eastAsia="Times New Roman" w:hAnsi="Times New Roman" w:cs="Times New Roman"/>
          <w:sz w:val="28"/>
          <w:szCs w:val="28"/>
          <w:lang w:val="uk-UA"/>
        </w:rPr>
        <w:t xml:space="preserve">ь функцію </w:t>
      </w:r>
      <w:r w:rsidRPr="00222920">
        <w:rPr>
          <w:rFonts w:ascii="Times New Roman" w:eastAsia="Times New Roman" w:hAnsi="Times New Roman" w:cs="Times New Roman"/>
          <w:sz w:val="28"/>
          <w:szCs w:val="28"/>
          <w:lang w:val="uk-UA"/>
        </w:rPr>
        <w:lastRenderedPageBreak/>
        <w:t>соціальної інтеграції, сприяючи утворенню стійкого політичного ладу та розподілу ролей у суспільстві.</w:t>
      </w:r>
    </w:p>
    <w:p w14:paraId="3DE46B89"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Вплив Партійних Ідеологій на Виборчі Рішення.</w:t>
      </w:r>
      <w:r w:rsidRPr="00222920">
        <w:rPr>
          <w:rFonts w:ascii="Times New Roman" w:eastAsia="Times New Roman" w:hAnsi="Times New Roman" w:cs="Times New Roman"/>
          <w:sz w:val="28"/>
          <w:szCs w:val="28"/>
          <w:lang w:val="uk-UA"/>
        </w:rPr>
        <w:t xml:space="preserve"> Партійні ідеології мають визначальний вплив на формування виборчих рішень виборців, які віддають п</w:t>
      </w:r>
      <w:r w:rsidRPr="00222920">
        <w:rPr>
          <w:rFonts w:ascii="Times New Roman" w:eastAsia="Times New Roman" w:hAnsi="Times New Roman" w:cs="Times New Roman"/>
          <w:sz w:val="28"/>
          <w:szCs w:val="28"/>
          <w:lang w:val="uk-UA"/>
        </w:rPr>
        <w:t>еревагу конкретним цінностям та політичним принципам.</w:t>
      </w:r>
    </w:p>
    <w:p w14:paraId="7EFE4E2B"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Партійні Ідеології та Політична Мобілізація:</w:t>
      </w:r>
      <w:r w:rsidRPr="00222920">
        <w:rPr>
          <w:rFonts w:ascii="Times New Roman" w:eastAsia="Times New Roman" w:hAnsi="Times New Roman" w:cs="Times New Roman"/>
          <w:sz w:val="28"/>
          <w:szCs w:val="28"/>
          <w:lang w:val="uk-UA"/>
        </w:rPr>
        <w:t xml:space="preserve"> партійні ідеології стають фактором політичної мобілізації, активізуючи електорат та сприяючи участі у виборчих процесах.</w:t>
      </w:r>
    </w:p>
    <w:p w14:paraId="7D09BAEF"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Загальний аналіз теоретичних підході</w:t>
      </w:r>
      <w:r w:rsidRPr="00222920">
        <w:rPr>
          <w:rFonts w:ascii="Times New Roman" w:eastAsia="Times New Roman" w:hAnsi="Times New Roman" w:cs="Times New Roman"/>
          <w:sz w:val="28"/>
          <w:szCs w:val="28"/>
          <w:lang w:val="uk-UA"/>
        </w:rPr>
        <w:t>в та емпіричних досліджень свідчить про суттєвий вплив партійних ідеологій на електоральний процес. Враховуючи цей вплив, дослідники та політики можуть краще розуміти механізми формування виборчих стратегій та визначення політичних уподобань виборців.</w:t>
      </w:r>
    </w:p>
    <w:p w14:paraId="795551A4" w14:textId="77777777" w:rsidR="009855A7" w:rsidRPr="00222920" w:rsidRDefault="009855A7">
      <w:pPr>
        <w:spacing w:line="360" w:lineRule="auto"/>
        <w:jc w:val="both"/>
        <w:rPr>
          <w:rFonts w:ascii="Times New Roman" w:eastAsia="Times New Roman" w:hAnsi="Times New Roman" w:cs="Times New Roman"/>
          <w:sz w:val="28"/>
          <w:szCs w:val="28"/>
          <w:lang w:val="uk-UA"/>
        </w:rPr>
      </w:pPr>
    </w:p>
    <w:p w14:paraId="5929F34B" w14:textId="77777777" w:rsidR="009855A7" w:rsidRPr="00222920" w:rsidRDefault="002C03A9">
      <w:pPr>
        <w:spacing w:line="360" w:lineRule="auto"/>
        <w:ind w:firstLine="566"/>
        <w:jc w:val="center"/>
        <w:rPr>
          <w:rFonts w:ascii="Times New Roman" w:eastAsia="Times New Roman" w:hAnsi="Times New Roman" w:cs="Times New Roman"/>
          <w:b/>
          <w:sz w:val="28"/>
          <w:szCs w:val="28"/>
          <w:lang w:val="uk-UA"/>
        </w:rPr>
      </w:pPr>
      <w:r w:rsidRPr="00222920">
        <w:rPr>
          <w:rFonts w:ascii="Times New Roman" w:eastAsia="Times New Roman" w:hAnsi="Times New Roman" w:cs="Times New Roman"/>
          <w:b/>
          <w:sz w:val="28"/>
          <w:szCs w:val="28"/>
          <w:lang w:val="uk-UA"/>
        </w:rPr>
        <w:t xml:space="preserve"> 2.</w:t>
      </w:r>
      <w:r w:rsidRPr="00222920">
        <w:rPr>
          <w:rFonts w:ascii="Times New Roman" w:eastAsia="Times New Roman" w:hAnsi="Times New Roman" w:cs="Times New Roman"/>
          <w:b/>
          <w:sz w:val="28"/>
          <w:szCs w:val="28"/>
          <w:lang w:val="uk-UA"/>
        </w:rPr>
        <w:t>3. Конструювання партійної ідеології: механізми та пріоритети.</w:t>
      </w:r>
    </w:p>
    <w:p w14:paraId="396761AF" w14:textId="77777777" w:rsidR="009855A7" w:rsidRPr="00222920" w:rsidRDefault="009855A7">
      <w:pPr>
        <w:spacing w:line="360" w:lineRule="auto"/>
        <w:ind w:firstLine="566"/>
        <w:jc w:val="both"/>
        <w:rPr>
          <w:rFonts w:ascii="Times New Roman" w:eastAsia="Times New Roman" w:hAnsi="Times New Roman" w:cs="Times New Roman"/>
          <w:b/>
          <w:sz w:val="28"/>
          <w:szCs w:val="28"/>
          <w:lang w:val="uk-UA"/>
        </w:rPr>
      </w:pPr>
    </w:p>
    <w:p w14:paraId="4E1B3D75"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Конструювання партійної ідеології – це систематичний та стратегічний процес створення та формулювання політичних переконань, цінностей та позицій, які характеризують політичну партію. Це не ли</w:t>
      </w:r>
      <w:r w:rsidRPr="00222920">
        <w:rPr>
          <w:rFonts w:ascii="Times New Roman" w:eastAsia="Times New Roman" w:hAnsi="Times New Roman" w:cs="Times New Roman"/>
          <w:sz w:val="28"/>
          <w:szCs w:val="28"/>
          <w:lang w:val="uk-UA"/>
        </w:rPr>
        <w:t>ше визначає погляди партії на ключові питання, але і визначає її місце у політичному спектрі та сприяє залученню підтримки виборців.</w:t>
      </w:r>
    </w:p>
    <w:p w14:paraId="061184E7"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Процес конструювання партійної ідеології включає аналіз сучасного політичного ландшафту, розуміння суспільних та економічни</w:t>
      </w:r>
      <w:r w:rsidRPr="00222920">
        <w:rPr>
          <w:rFonts w:ascii="Times New Roman" w:eastAsia="Times New Roman" w:hAnsi="Times New Roman" w:cs="Times New Roman"/>
          <w:sz w:val="28"/>
          <w:szCs w:val="28"/>
          <w:lang w:val="uk-UA"/>
        </w:rPr>
        <w:t>х викликів, а також формулювання прагматичних підходів до їх вирішення. [22]</w:t>
      </w:r>
    </w:p>
    <w:p w14:paraId="69244BC3"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Процес конструювання партійної ідеології може бути розділений на кілька ключових етапів, які включають аналіз сучасного політичного ландшафту, розуміння суспільних та економічних </w:t>
      </w:r>
      <w:r w:rsidRPr="00222920">
        <w:rPr>
          <w:rFonts w:ascii="Times New Roman" w:eastAsia="Times New Roman" w:hAnsi="Times New Roman" w:cs="Times New Roman"/>
          <w:sz w:val="28"/>
          <w:szCs w:val="28"/>
          <w:lang w:val="uk-UA"/>
        </w:rPr>
        <w:t>викликів і формулювання прагматичних підходів до їх вирішення. [30] Розглянемо кожен із цих етапів більш детально:</w:t>
      </w:r>
    </w:p>
    <w:p w14:paraId="307B5A5F"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lastRenderedPageBreak/>
        <w:t xml:space="preserve">Аналіз Сучасного Політичного </w:t>
      </w:r>
      <w:proofErr w:type="spellStart"/>
      <w:r w:rsidRPr="00222920">
        <w:rPr>
          <w:rFonts w:ascii="Times New Roman" w:eastAsia="Times New Roman" w:hAnsi="Times New Roman" w:cs="Times New Roman"/>
          <w:b/>
          <w:sz w:val="28"/>
          <w:szCs w:val="28"/>
          <w:lang w:val="uk-UA"/>
        </w:rPr>
        <w:t>Ландшафта</w:t>
      </w:r>
      <w:proofErr w:type="spellEnd"/>
      <w:r w:rsidRPr="00222920">
        <w:rPr>
          <w:rFonts w:ascii="Times New Roman" w:eastAsia="Times New Roman" w:hAnsi="Times New Roman" w:cs="Times New Roman"/>
          <w:sz w:val="28"/>
          <w:szCs w:val="28"/>
          <w:lang w:val="uk-UA"/>
        </w:rPr>
        <w:t>. Цей етап включає в себе ретельний аналіз сучасного політичного середовища, в якому діє політична парт</w:t>
      </w:r>
      <w:r w:rsidRPr="00222920">
        <w:rPr>
          <w:rFonts w:ascii="Times New Roman" w:eastAsia="Times New Roman" w:hAnsi="Times New Roman" w:cs="Times New Roman"/>
          <w:sz w:val="28"/>
          <w:szCs w:val="28"/>
          <w:lang w:val="uk-UA"/>
        </w:rPr>
        <w:t>ія. Основні завдання на цьому етапі:</w:t>
      </w:r>
    </w:p>
    <w:p w14:paraId="0746C2E2"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Вивчення Конкуренції: Аналіз існуючих політичних партій, їхніх позицій та стратегій. Визначення сильних і слабких сторін конкурентів.</w:t>
      </w:r>
    </w:p>
    <w:p w14:paraId="40AF1FCF"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Оцінка Глобальних Тенденцій: Розуміння та врахування глобальних політичних, еконо</w:t>
      </w:r>
      <w:r w:rsidRPr="00222920">
        <w:rPr>
          <w:rFonts w:ascii="Times New Roman" w:eastAsia="Times New Roman" w:hAnsi="Times New Roman" w:cs="Times New Roman"/>
          <w:sz w:val="28"/>
          <w:szCs w:val="28"/>
          <w:lang w:val="uk-UA"/>
        </w:rPr>
        <w:t>мічних, технологічних та соціокультурних тенденцій, що можуть впливати на партійну діяльність.</w:t>
      </w:r>
    </w:p>
    <w:p w14:paraId="19641B86"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Визначення Виборчих Потреб: Аналіз потреб та очікувань електорату, ідентифікація тем та питань, які є ключовими для виборців.</w:t>
      </w:r>
    </w:p>
    <w:p w14:paraId="3080968F"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 xml:space="preserve">Розуміння Суспільних та Економічних Викликів. </w:t>
      </w:r>
      <w:r w:rsidRPr="00222920">
        <w:rPr>
          <w:rFonts w:ascii="Times New Roman" w:eastAsia="Times New Roman" w:hAnsi="Times New Roman" w:cs="Times New Roman"/>
          <w:sz w:val="28"/>
          <w:szCs w:val="28"/>
          <w:lang w:val="uk-UA"/>
        </w:rPr>
        <w:t>На цьому етапі політична партія систематизує інформацію про суспільні та економічні виклики, з якими стикається суспільство. Це включає:</w:t>
      </w:r>
    </w:p>
    <w:p w14:paraId="501CAC3D"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Соціальний Аналіз: Вивчення демографічної структури, освіти, зайнятості</w:t>
      </w:r>
      <w:r w:rsidRPr="00222920">
        <w:rPr>
          <w:rFonts w:ascii="Times New Roman" w:eastAsia="Times New Roman" w:hAnsi="Times New Roman" w:cs="Times New Roman"/>
          <w:sz w:val="28"/>
          <w:szCs w:val="28"/>
          <w:lang w:val="uk-UA"/>
        </w:rPr>
        <w:t>, та інших соціальних параметрів.</w:t>
      </w:r>
    </w:p>
    <w:p w14:paraId="77087427"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Економічна Діагностика: Аналіз економічної ситуації, зокрема стану зайнятості, рівня доходів, інфляції та інших ключових економічних показників.</w:t>
      </w:r>
    </w:p>
    <w:p w14:paraId="1A5CEDC3"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Врахування Глобальних Викликів: Розуміння впливу глобальних викликів, так</w:t>
      </w:r>
      <w:r w:rsidRPr="00222920">
        <w:rPr>
          <w:rFonts w:ascii="Times New Roman" w:eastAsia="Times New Roman" w:hAnsi="Times New Roman" w:cs="Times New Roman"/>
          <w:sz w:val="28"/>
          <w:szCs w:val="28"/>
          <w:lang w:val="uk-UA"/>
        </w:rPr>
        <w:t>их як пандемії, зміни клімату, міграційні процеси та інші.</w:t>
      </w:r>
    </w:p>
    <w:p w14:paraId="7A1A1366"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Формулювання Прагматичних Підходів до Вирішення Викликів</w:t>
      </w:r>
      <w:r w:rsidRPr="00222920">
        <w:rPr>
          <w:rFonts w:ascii="Times New Roman" w:eastAsia="Times New Roman" w:hAnsi="Times New Roman" w:cs="Times New Roman"/>
          <w:sz w:val="28"/>
          <w:szCs w:val="28"/>
          <w:lang w:val="uk-UA"/>
        </w:rPr>
        <w:t>. На даному етапі партія формулює прагматичні стратегії та підходи, спрямовані на вирішення ідентифікованих викликів. Це включає:</w:t>
      </w:r>
    </w:p>
    <w:p w14:paraId="55672DC9"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 Розробка </w:t>
      </w:r>
      <w:r w:rsidRPr="00222920">
        <w:rPr>
          <w:rFonts w:ascii="Times New Roman" w:eastAsia="Times New Roman" w:hAnsi="Times New Roman" w:cs="Times New Roman"/>
          <w:sz w:val="28"/>
          <w:szCs w:val="28"/>
          <w:lang w:val="uk-UA"/>
        </w:rPr>
        <w:t>Політичних Програм: Створення конкретних політичних програм та стратегій, які відповідають на сучасні виклики та враховують потреби електорату.</w:t>
      </w:r>
    </w:p>
    <w:p w14:paraId="72544A10"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Створення Позитивного Образу: Формування образу партії як ефективного рішення для суспільних проблем та реального представника інтересів громадян.</w:t>
      </w:r>
    </w:p>
    <w:p w14:paraId="26AA440C"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lastRenderedPageBreak/>
        <w:t>- Взаємодія з Електоратом: Розробка механізмів для активної взаємодії з електоратом, включаючи публічні обг</w:t>
      </w:r>
      <w:r w:rsidRPr="00222920">
        <w:rPr>
          <w:rFonts w:ascii="Times New Roman" w:eastAsia="Times New Roman" w:hAnsi="Times New Roman" w:cs="Times New Roman"/>
          <w:sz w:val="28"/>
          <w:szCs w:val="28"/>
          <w:lang w:val="uk-UA"/>
        </w:rPr>
        <w:t>оворення, опитування та інші форми зворотного зв'язку.</w:t>
      </w:r>
    </w:p>
    <w:p w14:paraId="6D013A20"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Партійна ідеологія слугує не лише засобом диференціації від інших політичних гравців, але і стимулює активізацію електорату та визначає напрямок політичного руху. Цей процес може включати в себе розроб</w:t>
      </w:r>
      <w:r w:rsidRPr="00222920">
        <w:rPr>
          <w:rFonts w:ascii="Times New Roman" w:eastAsia="Times New Roman" w:hAnsi="Times New Roman" w:cs="Times New Roman"/>
          <w:sz w:val="28"/>
          <w:szCs w:val="28"/>
          <w:lang w:val="uk-UA"/>
        </w:rPr>
        <w:t>ку конкретних положень з питань економіки, соціальної справедливості, міжнародних відносин, екології тощо. Партійна ідеологія повинна бути не лише консистентною, але й адаптованою до змін у суспільстві та вимог сучасності. [40]</w:t>
      </w:r>
      <w:r w:rsidRPr="00222920">
        <w:rPr>
          <w:rFonts w:ascii="Times New Roman" w:eastAsia="Times New Roman" w:hAnsi="Times New Roman" w:cs="Times New Roman"/>
          <w:sz w:val="28"/>
          <w:szCs w:val="28"/>
          <w:lang w:val="uk-UA"/>
        </w:rPr>
        <w:br/>
        <w:t>Важливість конструювання пар</w:t>
      </w:r>
      <w:r w:rsidRPr="00222920">
        <w:rPr>
          <w:rFonts w:ascii="Times New Roman" w:eastAsia="Times New Roman" w:hAnsi="Times New Roman" w:cs="Times New Roman"/>
          <w:sz w:val="28"/>
          <w:szCs w:val="28"/>
          <w:lang w:val="uk-UA"/>
        </w:rPr>
        <w:t>тійної ідеології полягає в її здатності об'єднувати різноманітний електорат, надавати партії унікальність та стабільність у довгостроковій перспективі, а також визначати основні пріоритети політичної діяльності. У контексті сучасної політики, де виборці де</w:t>
      </w:r>
      <w:r w:rsidRPr="00222920">
        <w:rPr>
          <w:rFonts w:ascii="Times New Roman" w:eastAsia="Times New Roman" w:hAnsi="Times New Roman" w:cs="Times New Roman"/>
          <w:sz w:val="28"/>
          <w:szCs w:val="28"/>
          <w:lang w:val="uk-UA"/>
        </w:rPr>
        <w:t>далі більше орієнтуються на ідеологічні питання, конструювання партійної ідеології стає стратегічною необхідністю для будь-якої політичної сили.</w:t>
      </w:r>
    </w:p>
    <w:p w14:paraId="631FDF8D"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Для створення будь-якої партійної ідеології необхідно створити технічне завдання, згідно з яким, в подальшому б</w:t>
      </w:r>
      <w:r w:rsidRPr="00222920">
        <w:rPr>
          <w:rFonts w:ascii="Times New Roman" w:eastAsia="Times New Roman" w:hAnsi="Times New Roman" w:cs="Times New Roman"/>
          <w:sz w:val="28"/>
          <w:szCs w:val="28"/>
          <w:lang w:val="uk-UA"/>
        </w:rPr>
        <w:t>удуть визначатися плани дій. Концепція технічного завдання для конструювання партійної ідеології базується на створенні комплексної мережі, яка об'єднує різні аспекти наукових підходів. Ця мережа сприяє формуванню послідовної концепції політичних партій вс</w:t>
      </w:r>
      <w:r w:rsidRPr="00222920">
        <w:rPr>
          <w:rFonts w:ascii="Times New Roman" w:eastAsia="Times New Roman" w:hAnsi="Times New Roman" w:cs="Times New Roman"/>
          <w:sz w:val="28"/>
          <w:szCs w:val="28"/>
          <w:lang w:val="uk-UA"/>
        </w:rPr>
        <w:t xml:space="preserve">ередині загальнонаукового уявлення про світ. Вона представляє собою структурований набір взаємопов'язаних фрагментів - відображення реальності, що визначає уявлення політичної організації на різних рівнях, від </w:t>
      </w:r>
      <w:proofErr w:type="spellStart"/>
      <w:r w:rsidRPr="00222920">
        <w:rPr>
          <w:rFonts w:ascii="Times New Roman" w:eastAsia="Times New Roman" w:hAnsi="Times New Roman" w:cs="Times New Roman"/>
          <w:sz w:val="28"/>
          <w:szCs w:val="28"/>
          <w:lang w:val="uk-UA"/>
        </w:rPr>
        <w:t>макро</w:t>
      </w:r>
      <w:proofErr w:type="spellEnd"/>
      <w:r w:rsidRPr="00222920">
        <w:rPr>
          <w:rFonts w:ascii="Times New Roman" w:eastAsia="Times New Roman" w:hAnsi="Times New Roman" w:cs="Times New Roman"/>
          <w:sz w:val="28"/>
          <w:szCs w:val="28"/>
          <w:lang w:val="uk-UA"/>
        </w:rPr>
        <w:t>- до мікрорівня, з різних наукових погляд</w:t>
      </w:r>
      <w:r w:rsidRPr="00222920">
        <w:rPr>
          <w:rFonts w:ascii="Times New Roman" w:eastAsia="Times New Roman" w:hAnsi="Times New Roman" w:cs="Times New Roman"/>
          <w:sz w:val="28"/>
          <w:szCs w:val="28"/>
          <w:lang w:val="uk-UA"/>
        </w:rPr>
        <w:t>ів. Складові елементи:</w:t>
      </w:r>
    </w:p>
    <w:p w14:paraId="58CFFCDD"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i/>
          <w:sz w:val="28"/>
          <w:szCs w:val="28"/>
          <w:lang w:val="uk-UA"/>
        </w:rPr>
        <w:t>Зовнішнє середовище</w:t>
      </w:r>
      <w:r w:rsidRPr="00222920">
        <w:rPr>
          <w:rFonts w:ascii="Times New Roman" w:eastAsia="Times New Roman" w:hAnsi="Times New Roman" w:cs="Times New Roman"/>
          <w:sz w:val="28"/>
          <w:szCs w:val="28"/>
          <w:lang w:val="uk-UA"/>
        </w:rPr>
        <w:t xml:space="preserve"> - це оточення, в якому діє політична партія та яке вона має ефективно управляти.</w:t>
      </w:r>
    </w:p>
    <w:p w14:paraId="3E247F8E"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i/>
          <w:sz w:val="28"/>
          <w:szCs w:val="28"/>
          <w:lang w:val="uk-UA"/>
        </w:rPr>
        <w:lastRenderedPageBreak/>
        <w:t>Характеристика зовнішнього середовища</w:t>
      </w:r>
      <w:r w:rsidRPr="00222920">
        <w:rPr>
          <w:rFonts w:ascii="Times New Roman" w:eastAsia="Times New Roman" w:hAnsi="Times New Roman" w:cs="Times New Roman"/>
          <w:sz w:val="28"/>
          <w:szCs w:val="28"/>
          <w:lang w:val="uk-UA"/>
        </w:rPr>
        <w:t xml:space="preserve"> - діяльність політичної партії нового покоління визначається як хаотична, складна, невизначена</w:t>
      </w:r>
      <w:r w:rsidRPr="00222920">
        <w:rPr>
          <w:rFonts w:ascii="Times New Roman" w:eastAsia="Times New Roman" w:hAnsi="Times New Roman" w:cs="Times New Roman"/>
          <w:sz w:val="28"/>
          <w:szCs w:val="28"/>
          <w:lang w:val="uk-UA"/>
        </w:rPr>
        <w:t xml:space="preserve">, непередбачувана та турбулентна. Водночас, це середовище є </w:t>
      </w:r>
      <w:proofErr w:type="spellStart"/>
      <w:r w:rsidRPr="00222920">
        <w:rPr>
          <w:rFonts w:ascii="Times New Roman" w:eastAsia="Times New Roman" w:hAnsi="Times New Roman" w:cs="Times New Roman"/>
          <w:sz w:val="28"/>
          <w:szCs w:val="28"/>
          <w:lang w:val="uk-UA"/>
        </w:rPr>
        <w:t>полісуб'єктним</w:t>
      </w:r>
      <w:proofErr w:type="spellEnd"/>
      <w:r w:rsidRPr="00222920">
        <w:rPr>
          <w:rFonts w:ascii="Times New Roman" w:eastAsia="Times New Roman" w:hAnsi="Times New Roman" w:cs="Times New Roman"/>
          <w:sz w:val="28"/>
          <w:szCs w:val="28"/>
          <w:lang w:val="uk-UA"/>
        </w:rPr>
        <w:t xml:space="preserve">, рефлексивно-активним та </w:t>
      </w:r>
      <w:proofErr w:type="spellStart"/>
      <w:r w:rsidRPr="00222920">
        <w:rPr>
          <w:rFonts w:ascii="Times New Roman" w:eastAsia="Times New Roman" w:hAnsi="Times New Roman" w:cs="Times New Roman"/>
          <w:sz w:val="28"/>
          <w:szCs w:val="28"/>
          <w:lang w:val="uk-UA"/>
        </w:rPr>
        <w:t>саморозвивається</w:t>
      </w:r>
      <w:proofErr w:type="spellEnd"/>
      <w:r w:rsidRPr="00222920">
        <w:rPr>
          <w:rFonts w:ascii="Times New Roman" w:eastAsia="Times New Roman" w:hAnsi="Times New Roman" w:cs="Times New Roman"/>
          <w:sz w:val="28"/>
          <w:szCs w:val="28"/>
          <w:lang w:val="uk-UA"/>
        </w:rPr>
        <w:t>.</w:t>
      </w:r>
    </w:p>
    <w:p w14:paraId="193E3930"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i/>
          <w:sz w:val="28"/>
          <w:szCs w:val="28"/>
          <w:lang w:val="uk-UA"/>
        </w:rPr>
        <w:t xml:space="preserve">Інформація </w:t>
      </w:r>
      <w:r w:rsidRPr="00222920">
        <w:rPr>
          <w:rFonts w:ascii="Times New Roman" w:eastAsia="Times New Roman" w:hAnsi="Times New Roman" w:cs="Times New Roman"/>
          <w:sz w:val="28"/>
          <w:szCs w:val="28"/>
          <w:lang w:val="uk-UA"/>
        </w:rPr>
        <w:t xml:space="preserve">- потік інформації зовнішнього середовища має фрагментарний, хаотичний та суперечливий характер, і часто є простою фальшивкою. </w:t>
      </w:r>
      <w:r w:rsidRPr="00222920">
        <w:rPr>
          <w:rFonts w:ascii="Times New Roman" w:eastAsia="Times New Roman" w:hAnsi="Times New Roman" w:cs="Times New Roman"/>
          <w:sz w:val="28"/>
          <w:szCs w:val="28"/>
          <w:lang w:val="uk-UA"/>
        </w:rPr>
        <w:t>Обсяг цього потоку стрімко збільшується. Одночасно ця інформація є "сировиною", яку політична партія переробляє на стратегічні плани та готові рішення певної складності та інтенсивності.</w:t>
      </w:r>
    </w:p>
    <w:p w14:paraId="0324AEAC"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i/>
          <w:sz w:val="28"/>
          <w:szCs w:val="28"/>
          <w:lang w:val="uk-UA"/>
        </w:rPr>
        <w:t>Людський фактор</w:t>
      </w:r>
      <w:r w:rsidRPr="00222920">
        <w:rPr>
          <w:rFonts w:ascii="Times New Roman" w:eastAsia="Times New Roman" w:hAnsi="Times New Roman" w:cs="Times New Roman"/>
          <w:sz w:val="28"/>
          <w:szCs w:val="28"/>
          <w:lang w:val="uk-UA"/>
        </w:rPr>
        <w:t xml:space="preserve"> - це потенційні члени та прихильники партії мають суп</w:t>
      </w:r>
      <w:r w:rsidRPr="00222920">
        <w:rPr>
          <w:rFonts w:ascii="Times New Roman" w:eastAsia="Times New Roman" w:hAnsi="Times New Roman" w:cs="Times New Roman"/>
          <w:sz w:val="28"/>
          <w:szCs w:val="28"/>
          <w:lang w:val="uk-UA"/>
        </w:rPr>
        <w:t xml:space="preserve">еречливі або втрачені ціннісні орієнтири. Вони розгублені та </w:t>
      </w:r>
      <w:proofErr w:type="spellStart"/>
      <w:r w:rsidRPr="00222920">
        <w:rPr>
          <w:rFonts w:ascii="Times New Roman" w:eastAsia="Times New Roman" w:hAnsi="Times New Roman" w:cs="Times New Roman"/>
          <w:sz w:val="28"/>
          <w:szCs w:val="28"/>
          <w:lang w:val="uk-UA"/>
        </w:rPr>
        <w:t>фрустровані</w:t>
      </w:r>
      <w:proofErr w:type="spellEnd"/>
      <w:r w:rsidRPr="00222920">
        <w:rPr>
          <w:rFonts w:ascii="Times New Roman" w:eastAsia="Times New Roman" w:hAnsi="Times New Roman" w:cs="Times New Roman"/>
          <w:sz w:val="28"/>
          <w:szCs w:val="28"/>
          <w:lang w:val="uk-UA"/>
        </w:rPr>
        <w:t xml:space="preserve"> через тиск хаотичного, </w:t>
      </w:r>
      <w:proofErr w:type="spellStart"/>
      <w:r w:rsidRPr="00222920">
        <w:rPr>
          <w:rFonts w:ascii="Times New Roman" w:eastAsia="Times New Roman" w:hAnsi="Times New Roman" w:cs="Times New Roman"/>
          <w:sz w:val="28"/>
          <w:szCs w:val="28"/>
          <w:lang w:val="uk-UA"/>
        </w:rPr>
        <w:t>фрагментованого</w:t>
      </w:r>
      <w:proofErr w:type="spellEnd"/>
      <w:r w:rsidRPr="00222920">
        <w:rPr>
          <w:rFonts w:ascii="Times New Roman" w:eastAsia="Times New Roman" w:hAnsi="Times New Roman" w:cs="Times New Roman"/>
          <w:sz w:val="28"/>
          <w:szCs w:val="28"/>
          <w:lang w:val="uk-UA"/>
        </w:rPr>
        <w:t xml:space="preserve"> та суперечливого інформаційного потоку, що надходить ззовні.</w:t>
      </w:r>
    </w:p>
    <w:p w14:paraId="314DB3DC"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i/>
          <w:sz w:val="28"/>
          <w:szCs w:val="28"/>
          <w:lang w:val="uk-UA"/>
        </w:rPr>
        <w:t xml:space="preserve">Ресурси </w:t>
      </w:r>
      <w:r w:rsidRPr="00222920">
        <w:rPr>
          <w:rFonts w:ascii="Times New Roman" w:eastAsia="Times New Roman" w:hAnsi="Times New Roman" w:cs="Times New Roman"/>
          <w:sz w:val="28"/>
          <w:szCs w:val="28"/>
          <w:lang w:val="uk-UA"/>
        </w:rPr>
        <w:t>- партія одержує ресурси зовнішнього середовища, такі як фінансові кошти, ч</w:t>
      </w:r>
      <w:r w:rsidRPr="00222920">
        <w:rPr>
          <w:rFonts w:ascii="Times New Roman" w:eastAsia="Times New Roman" w:hAnsi="Times New Roman" w:cs="Times New Roman"/>
          <w:sz w:val="28"/>
          <w:szCs w:val="28"/>
          <w:lang w:val="uk-UA"/>
        </w:rPr>
        <w:t xml:space="preserve">ас, довіра, залученість, мережа взаємозв'язків та інші. </w:t>
      </w:r>
    </w:p>
    <w:p w14:paraId="0CF9BB52"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Об'єктом вибору лідерів чи ініціаторів нових політичних партій слугує чотири необхідні та достатні компоненти для створення партії. Серед них – тип ідеології та її принципи , тип суб’єкта організації</w:t>
      </w:r>
      <w:r w:rsidRPr="00222920">
        <w:rPr>
          <w:rFonts w:ascii="Times New Roman" w:eastAsia="Times New Roman" w:hAnsi="Times New Roman" w:cs="Times New Roman"/>
          <w:sz w:val="28"/>
          <w:szCs w:val="28"/>
          <w:lang w:val="uk-UA"/>
        </w:rPr>
        <w:t xml:space="preserve"> , методологія діяльності  і методика колективної діяльності  для суб’єкта організації вибраного типу. Ці компоненти формують якісні характеристики та потенціал майбутньої політичної партії, визначають її розгортання та сприяють основному виробничому проце</w:t>
      </w:r>
      <w:r w:rsidRPr="00222920">
        <w:rPr>
          <w:rFonts w:ascii="Times New Roman" w:eastAsia="Times New Roman" w:hAnsi="Times New Roman" w:cs="Times New Roman"/>
          <w:sz w:val="28"/>
          <w:szCs w:val="28"/>
          <w:lang w:val="uk-UA"/>
        </w:rPr>
        <w:t>су .</w:t>
      </w:r>
    </w:p>
    <w:p w14:paraId="6393EC56"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Ідеологія та її складові</w:t>
      </w:r>
      <w:r w:rsidRPr="00222920">
        <w:rPr>
          <w:rFonts w:ascii="Times New Roman" w:eastAsia="Times New Roman" w:hAnsi="Times New Roman" w:cs="Times New Roman"/>
          <w:sz w:val="28"/>
          <w:szCs w:val="28"/>
          <w:lang w:val="uk-UA"/>
        </w:rPr>
        <w:t xml:space="preserve">. У політичній партії нового покоління тип ідеології має бути адаптивним . Це передбачає, що ідеологія повинна бути гнучкою та адаптованою до змін зовнішнього середовища через узгодження її складових за умов </w:t>
      </w:r>
      <w:proofErr w:type="spellStart"/>
      <w:r w:rsidRPr="00222920">
        <w:rPr>
          <w:rFonts w:ascii="Times New Roman" w:eastAsia="Times New Roman" w:hAnsi="Times New Roman" w:cs="Times New Roman"/>
          <w:sz w:val="28"/>
          <w:szCs w:val="28"/>
          <w:lang w:val="uk-UA"/>
        </w:rPr>
        <w:t>партисипативного</w:t>
      </w:r>
      <w:proofErr w:type="spellEnd"/>
      <w:r w:rsidRPr="00222920">
        <w:rPr>
          <w:rFonts w:ascii="Times New Roman" w:eastAsia="Times New Roman" w:hAnsi="Times New Roman" w:cs="Times New Roman"/>
          <w:sz w:val="28"/>
          <w:szCs w:val="28"/>
          <w:lang w:val="uk-UA"/>
        </w:rPr>
        <w:t xml:space="preserve"> са</w:t>
      </w:r>
      <w:r w:rsidRPr="00222920">
        <w:rPr>
          <w:rFonts w:ascii="Times New Roman" w:eastAsia="Times New Roman" w:hAnsi="Times New Roman" w:cs="Times New Roman"/>
          <w:sz w:val="28"/>
          <w:szCs w:val="28"/>
          <w:lang w:val="uk-UA"/>
        </w:rPr>
        <w:t>моуправління партійних підрозділів. Така адаптивність дозволяє ідеології залишатися живою, утримуючи рівновагу в динаміці, та пристосовуватися до викликів постмодерну .</w:t>
      </w:r>
    </w:p>
    <w:p w14:paraId="3CDE9E3F"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lastRenderedPageBreak/>
        <w:t xml:space="preserve">Тип Суб’єкта організації. </w:t>
      </w:r>
      <w:r w:rsidRPr="00222920">
        <w:rPr>
          <w:rFonts w:ascii="Times New Roman" w:eastAsia="Times New Roman" w:hAnsi="Times New Roman" w:cs="Times New Roman"/>
          <w:sz w:val="28"/>
          <w:szCs w:val="28"/>
          <w:lang w:val="uk-UA"/>
        </w:rPr>
        <w:t>Визначає, хто має владу в партії. Суб’єктом повинна бути вели</w:t>
      </w:r>
      <w:r w:rsidRPr="00222920">
        <w:rPr>
          <w:rFonts w:ascii="Times New Roman" w:eastAsia="Times New Roman" w:hAnsi="Times New Roman" w:cs="Times New Roman"/>
          <w:sz w:val="28"/>
          <w:szCs w:val="28"/>
          <w:lang w:val="uk-UA"/>
        </w:rPr>
        <w:t xml:space="preserve">ка група членів і прихильників, що здатна розвиватися </w:t>
      </w:r>
      <w:proofErr w:type="spellStart"/>
      <w:r w:rsidRPr="00222920">
        <w:rPr>
          <w:rFonts w:ascii="Times New Roman" w:eastAsia="Times New Roman" w:hAnsi="Times New Roman" w:cs="Times New Roman"/>
          <w:sz w:val="28"/>
          <w:szCs w:val="28"/>
          <w:lang w:val="uk-UA"/>
        </w:rPr>
        <w:t>чисельно</w:t>
      </w:r>
      <w:proofErr w:type="spellEnd"/>
      <w:r w:rsidRPr="00222920">
        <w:rPr>
          <w:rFonts w:ascii="Times New Roman" w:eastAsia="Times New Roman" w:hAnsi="Times New Roman" w:cs="Times New Roman"/>
          <w:sz w:val="28"/>
          <w:szCs w:val="28"/>
          <w:lang w:val="uk-UA"/>
        </w:rPr>
        <w:t xml:space="preserve"> . Головне завдання – уникнути перетворення в "</w:t>
      </w:r>
      <w:proofErr w:type="spellStart"/>
      <w:r w:rsidRPr="00222920">
        <w:rPr>
          <w:rFonts w:ascii="Times New Roman" w:eastAsia="Times New Roman" w:hAnsi="Times New Roman" w:cs="Times New Roman"/>
          <w:sz w:val="28"/>
          <w:szCs w:val="28"/>
          <w:lang w:val="uk-UA"/>
        </w:rPr>
        <w:t>кокус</w:t>
      </w:r>
      <w:proofErr w:type="spellEnd"/>
      <w:r w:rsidRPr="00222920">
        <w:rPr>
          <w:rFonts w:ascii="Times New Roman" w:eastAsia="Times New Roman" w:hAnsi="Times New Roman" w:cs="Times New Roman"/>
          <w:sz w:val="28"/>
          <w:szCs w:val="28"/>
          <w:lang w:val="uk-UA"/>
        </w:rPr>
        <w:t xml:space="preserve">" – малу олігархічну групу через </w:t>
      </w:r>
      <w:proofErr w:type="spellStart"/>
      <w:r w:rsidRPr="00222920">
        <w:rPr>
          <w:rFonts w:ascii="Times New Roman" w:eastAsia="Times New Roman" w:hAnsi="Times New Roman" w:cs="Times New Roman"/>
          <w:sz w:val="28"/>
          <w:szCs w:val="28"/>
          <w:lang w:val="uk-UA"/>
        </w:rPr>
        <w:t>олігархізацію</w:t>
      </w:r>
      <w:proofErr w:type="spellEnd"/>
      <w:r w:rsidRPr="00222920">
        <w:rPr>
          <w:rFonts w:ascii="Times New Roman" w:eastAsia="Times New Roman" w:hAnsi="Times New Roman" w:cs="Times New Roman"/>
          <w:sz w:val="28"/>
          <w:szCs w:val="28"/>
          <w:lang w:val="uk-UA"/>
        </w:rPr>
        <w:t>.</w:t>
      </w:r>
    </w:p>
    <w:p w14:paraId="4369AC28"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Методологія діяльності.</w:t>
      </w:r>
      <w:r w:rsidRPr="00222920">
        <w:rPr>
          <w:rFonts w:ascii="Times New Roman" w:eastAsia="Times New Roman" w:hAnsi="Times New Roman" w:cs="Times New Roman"/>
          <w:sz w:val="28"/>
          <w:szCs w:val="28"/>
          <w:lang w:val="uk-UA"/>
        </w:rPr>
        <w:t xml:space="preserve"> Стратегічне управління грає ключову роль, включаючи вироблення та реал</w:t>
      </w:r>
      <w:r w:rsidRPr="00222920">
        <w:rPr>
          <w:rFonts w:ascii="Times New Roman" w:eastAsia="Times New Roman" w:hAnsi="Times New Roman" w:cs="Times New Roman"/>
          <w:sz w:val="28"/>
          <w:szCs w:val="28"/>
          <w:lang w:val="uk-UA"/>
        </w:rPr>
        <w:t>ізацію стратегічних планів. Політична партія нового покоління повинна забезпечити стратегічне управління суспільством та власним середовищем .</w:t>
      </w:r>
    </w:p>
    <w:p w14:paraId="47FE4922"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Методика колективної діяльності.</w:t>
      </w:r>
      <w:r w:rsidRPr="00222920">
        <w:rPr>
          <w:rFonts w:ascii="Times New Roman" w:eastAsia="Times New Roman" w:hAnsi="Times New Roman" w:cs="Times New Roman"/>
          <w:sz w:val="28"/>
          <w:szCs w:val="28"/>
          <w:lang w:val="uk-UA"/>
        </w:rPr>
        <w:t xml:space="preserve"> Ця методика є основоположним елементом, визначаючи організаційну структуру та ін</w:t>
      </w:r>
      <w:r w:rsidRPr="00222920">
        <w:rPr>
          <w:rFonts w:ascii="Times New Roman" w:eastAsia="Times New Roman" w:hAnsi="Times New Roman" w:cs="Times New Roman"/>
          <w:sz w:val="28"/>
          <w:szCs w:val="28"/>
          <w:lang w:val="uk-UA"/>
        </w:rPr>
        <w:t>ші аспекти функціональної моделі партії . Вона є фокусом для зміни емерджентних якостей організації з метою перетворення в політичну партію нового покоління .</w:t>
      </w:r>
    </w:p>
    <w:p w14:paraId="01486596"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Френсіс </w:t>
      </w:r>
      <w:proofErr w:type="spellStart"/>
      <w:r w:rsidRPr="00222920">
        <w:rPr>
          <w:rFonts w:ascii="Times New Roman" w:eastAsia="Times New Roman" w:hAnsi="Times New Roman" w:cs="Times New Roman"/>
          <w:sz w:val="28"/>
          <w:szCs w:val="28"/>
          <w:lang w:val="uk-UA"/>
        </w:rPr>
        <w:t>Фукуяма</w:t>
      </w:r>
      <w:proofErr w:type="spellEnd"/>
      <w:r w:rsidRPr="00222920">
        <w:rPr>
          <w:rFonts w:ascii="Times New Roman" w:eastAsia="Times New Roman" w:hAnsi="Times New Roman" w:cs="Times New Roman"/>
          <w:sz w:val="28"/>
          <w:szCs w:val="28"/>
          <w:lang w:val="uk-UA"/>
        </w:rPr>
        <w:t>, американський політолог та есеїст, визначив свої погляди на кінець історії та ос</w:t>
      </w:r>
      <w:r w:rsidRPr="00222920">
        <w:rPr>
          <w:rFonts w:ascii="Times New Roman" w:eastAsia="Times New Roman" w:hAnsi="Times New Roman" w:cs="Times New Roman"/>
          <w:sz w:val="28"/>
          <w:szCs w:val="28"/>
          <w:lang w:val="uk-UA"/>
        </w:rPr>
        <w:t xml:space="preserve">танню ідеологію у своїй роботі "Кінець історії та остання людина". </w:t>
      </w:r>
      <w:proofErr w:type="spellStart"/>
      <w:r w:rsidRPr="00222920">
        <w:rPr>
          <w:rFonts w:ascii="Times New Roman" w:eastAsia="Times New Roman" w:hAnsi="Times New Roman" w:cs="Times New Roman"/>
          <w:sz w:val="28"/>
          <w:szCs w:val="28"/>
          <w:lang w:val="uk-UA"/>
        </w:rPr>
        <w:t>Фукуяма</w:t>
      </w:r>
      <w:proofErr w:type="spellEnd"/>
      <w:r w:rsidRPr="00222920">
        <w:rPr>
          <w:rFonts w:ascii="Times New Roman" w:eastAsia="Times New Roman" w:hAnsi="Times New Roman" w:cs="Times New Roman"/>
          <w:sz w:val="28"/>
          <w:szCs w:val="28"/>
          <w:lang w:val="uk-UA"/>
        </w:rPr>
        <w:t xml:space="preserve"> стверджує, що з завершенням холодної війни і перемогою західної демократії над комунізмом, людство досягло кінця історії в сенсі ідеологічного розвитку. Він вважає, що ліберальна де</w:t>
      </w:r>
      <w:r w:rsidRPr="00222920">
        <w:rPr>
          <w:rFonts w:ascii="Times New Roman" w:eastAsia="Times New Roman" w:hAnsi="Times New Roman" w:cs="Times New Roman"/>
          <w:sz w:val="28"/>
          <w:szCs w:val="28"/>
          <w:lang w:val="uk-UA"/>
        </w:rPr>
        <w:t>мократія із ринковою економікою стала остаточною формою уряду та організації суспільства. З цього погляду, конструювання ідеології стає завданням вдосконалення і адаптації існуючого ліберального порядку. [51]</w:t>
      </w:r>
    </w:p>
    <w:p w14:paraId="516DE2DD"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У свою чергу, Джон </w:t>
      </w:r>
      <w:proofErr w:type="spellStart"/>
      <w:r w:rsidRPr="00222920">
        <w:rPr>
          <w:rFonts w:ascii="Times New Roman" w:eastAsia="Times New Roman" w:hAnsi="Times New Roman" w:cs="Times New Roman"/>
          <w:sz w:val="28"/>
          <w:szCs w:val="28"/>
          <w:lang w:val="uk-UA"/>
        </w:rPr>
        <w:t>Ролз</w:t>
      </w:r>
      <w:proofErr w:type="spellEnd"/>
      <w:r w:rsidRPr="00222920">
        <w:rPr>
          <w:rFonts w:ascii="Times New Roman" w:eastAsia="Times New Roman" w:hAnsi="Times New Roman" w:cs="Times New Roman"/>
          <w:sz w:val="28"/>
          <w:szCs w:val="28"/>
          <w:lang w:val="uk-UA"/>
        </w:rPr>
        <w:t>, визнаний британський ф</w:t>
      </w:r>
      <w:r w:rsidRPr="00222920">
        <w:rPr>
          <w:rFonts w:ascii="Times New Roman" w:eastAsia="Times New Roman" w:hAnsi="Times New Roman" w:cs="Times New Roman"/>
          <w:sz w:val="28"/>
          <w:szCs w:val="28"/>
          <w:lang w:val="uk-UA"/>
        </w:rPr>
        <w:t xml:space="preserve">ілософ і політичний теоретик, висунув ідею "справедливого права". У своїй роботі "Теорія справедливості", </w:t>
      </w:r>
      <w:proofErr w:type="spellStart"/>
      <w:r w:rsidRPr="00222920">
        <w:rPr>
          <w:rFonts w:ascii="Times New Roman" w:eastAsia="Times New Roman" w:hAnsi="Times New Roman" w:cs="Times New Roman"/>
          <w:sz w:val="28"/>
          <w:szCs w:val="28"/>
          <w:lang w:val="uk-UA"/>
        </w:rPr>
        <w:t>Ролз</w:t>
      </w:r>
      <w:proofErr w:type="spellEnd"/>
      <w:r w:rsidRPr="00222920">
        <w:rPr>
          <w:rFonts w:ascii="Times New Roman" w:eastAsia="Times New Roman" w:hAnsi="Times New Roman" w:cs="Times New Roman"/>
          <w:sz w:val="28"/>
          <w:szCs w:val="28"/>
          <w:lang w:val="uk-UA"/>
        </w:rPr>
        <w:t xml:space="preserve"> розглядає конструкцію ідеології через призму створення справедливого суспільства. Він розрізняє "сильні" та "слабкі" ідеології, аналізуючи, як во</w:t>
      </w:r>
      <w:r w:rsidRPr="00222920">
        <w:rPr>
          <w:rFonts w:ascii="Times New Roman" w:eastAsia="Times New Roman" w:hAnsi="Times New Roman" w:cs="Times New Roman"/>
          <w:sz w:val="28"/>
          <w:szCs w:val="28"/>
          <w:lang w:val="uk-UA"/>
        </w:rPr>
        <w:t xml:space="preserve">ни впливають на формування соціального контракту та визначення основних принципів справедливості. </w:t>
      </w:r>
      <w:proofErr w:type="spellStart"/>
      <w:r w:rsidRPr="00222920">
        <w:rPr>
          <w:rFonts w:ascii="Times New Roman" w:eastAsia="Times New Roman" w:hAnsi="Times New Roman" w:cs="Times New Roman"/>
          <w:sz w:val="28"/>
          <w:szCs w:val="28"/>
          <w:lang w:val="uk-UA"/>
        </w:rPr>
        <w:t>Ролз</w:t>
      </w:r>
      <w:proofErr w:type="spellEnd"/>
      <w:r w:rsidRPr="00222920">
        <w:rPr>
          <w:rFonts w:ascii="Times New Roman" w:eastAsia="Times New Roman" w:hAnsi="Times New Roman" w:cs="Times New Roman"/>
          <w:sz w:val="28"/>
          <w:szCs w:val="28"/>
          <w:lang w:val="uk-UA"/>
        </w:rPr>
        <w:t xml:space="preserve"> прагнув створити теоретичний фреймворк, який би брав до уваги різноманіття інтересів і вартостей у суспільстві для досягнення справедливості через </w:t>
      </w:r>
      <w:r w:rsidRPr="00222920">
        <w:rPr>
          <w:rFonts w:ascii="Times New Roman" w:eastAsia="Times New Roman" w:hAnsi="Times New Roman" w:cs="Times New Roman"/>
          <w:sz w:val="28"/>
          <w:szCs w:val="28"/>
          <w:lang w:val="uk-UA"/>
        </w:rPr>
        <w:lastRenderedPageBreak/>
        <w:t>демокр</w:t>
      </w:r>
      <w:r w:rsidRPr="00222920">
        <w:rPr>
          <w:rFonts w:ascii="Times New Roman" w:eastAsia="Times New Roman" w:hAnsi="Times New Roman" w:cs="Times New Roman"/>
          <w:sz w:val="28"/>
          <w:szCs w:val="28"/>
          <w:lang w:val="uk-UA"/>
        </w:rPr>
        <w:t>атичні інституції. [13] Ці компоненти дозволяють партії визначати свою роль, розвиватися та змінюватися відповідно до внутрішніх і зовнішніх умов, запобігаючи виродженню та забезпечуючи її успішність.</w:t>
      </w:r>
    </w:p>
    <w:p w14:paraId="7FA51B0A"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Тож, можемо сказати, що </w:t>
      </w:r>
      <w:proofErr w:type="spellStart"/>
      <w:r w:rsidRPr="00222920">
        <w:rPr>
          <w:rFonts w:ascii="Times New Roman" w:eastAsia="Times New Roman" w:hAnsi="Times New Roman" w:cs="Times New Roman"/>
          <w:sz w:val="28"/>
          <w:szCs w:val="28"/>
          <w:lang w:val="uk-UA"/>
        </w:rPr>
        <w:t>генеза</w:t>
      </w:r>
      <w:proofErr w:type="spellEnd"/>
      <w:r w:rsidRPr="00222920">
        <w:rPr>
          <w:rFonts w:ascii="Times New Roman" w:eastAsia="Times New Roman" w:hAnsi="Times New Roman" w:cs="Times New Roman"/>
          <w:sz w:val="28"/>
          <w:szCs w:val="28"/>
          <w:lang w:val="uk-UA"/>
        </w:rPr>
        <w:t xml:space="preserve"> політичних партій в Укра</w:t>
      </w:r>
      <w:r w:rsidRPr="00222920">
        <w:rPr>
          <w:rFonts w:ascii="Times New Roman" w:eastAsia="Times New Roman" w:hAnsi="Times New Roman" w:cs="Times New Roman"/>
          <w:sz w:val="28"/>
          <w:szCs w:val="28"/>
          <w:lang w:val="uk-UA"/>
        </w:rPr>
        <w:t xml:space="preserve">їні в умовах незалежності має глибокі історичні корені, які починаються з періоду </w:t>
      </w:r>
      <w:proofErr w:type="spellStart"/>
      <w:r w:rsidRPr="00222920">
        <w:rPr>
          <w:rFonts w:ascii="Times New Roman" w:eastAsia="Times New Roman" w:hAnsi="Times New Roman" w:cs="Times New Roman"/>
          <w:sz w:val="28"/>
          <w:szCs w:val="28"/>
          <w:lang w:val="uk-UA"/>
        </w:rPr>
        <w:t>Стовіччя</w:t>
      </w:r>
      <w:proofErr w:type="spellEnd"/>
      <w:r w:rsidRPr="00222920">
        <w:rPr>
          <w:rFonts w:ascii="Times New Roman" w:eastAsia="Times New Roman" w:hAnsi="Times New Roman" w:cs="Times New Roman"/>
          <w:sz w:val="28"/>
          <w:szCs w:val="28"/>
          <w:lang w:val="uk-UA"/>
        </w:rPr>
        <w:t xml:space="preserve"> Зради та перебувають під впливом суцільних трансформацій. В цей період формування політичних сил визначалося бажанням встановлення нового порядку після відокремлення</w:t>
      </w:r>
      <w:r w:rsidRPr="00222920">
        <w:rPr>
          <w:rFonts w:ascii="Times New Roman" w:eastAsia="Times New Roman" w:hAnsi="Times New Roman" w:cs="Times New Roman"/>
          <w:sz w:val="28"/>
          <w:szCs w:val="28"/>
          <w:lang w:val="uk-UA"/>
        </w:rPr>
        <w:t xml:space="preserve"> від Радянського Союзу. Різноманітні партійні рухи відображали різні політичні, економічні та культурні підходи, що визначались історичним контекстом.</w:t>
      </w:r>
    </w:p>
    <w:p w14:paraId="7C0B435E"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Роль партійних ідеологій в електоральному процесі нині стає важливою складовою формування громадянського </w:t>
      </w:r>
      <w:r w:rsidRPr="00222920">
        <w:rPr>
          <w:rFonts w:ascii="Times New Roman" w:eastAsia="Times New Roman" w:hAnsi="Times New Roman" w:cs="Times New Roman"/>
          <w:sz w:val="28"/>
          <w:szCs w:val="28"/>
          <w:lang w:val="uk-UA"/>
        </w:rPr>
        <w:t xml:space="preserve">суспільства в Україні. Партії виступають як основні агенти ідентифікації та мобілізації виборців, враховуючи їхні погляди, цінності та соціальні уявлення. Ідеології, які вони </w:t>
      </w:r>
      <w:proofErr w:type="spellStart"/>
      <w:r w:rsidRPr="00222920">
        <w:rPr>
          <w:rFonts w:ascii="Times New Roman" w:eastAsia="Times New Roman" w:hAnsi="Times New Roman" w:cs="Times New Roman"/>
          <w:sz w:val="28"/>
          <w:szCs w:val="28"/>
          <w:lang w:val="uk-UA"/>
        </w:rPr>
        <w:t>пропагандують</w:t>
      </w:r>
      <w:proofErr w:type="spellEnd"/>
      <w:r w:rsidRPr="00222920">
        <w:rPr>
          <w:rFonts w:ascii="Times New Roman" w:eastAsia="Times New Roman" w:hAnsi="Times New Roman" w:cs="Times New Roman"/>
          <w:sz w:val="28"/>
          <w:szCs w:val="28"/>
          <w:lang w:val="uk-UA"/>
        </w:rPr>
        <w:t>, визначають стратегії та програми дій, що впливають на формування в</w:t>
      </w:r>
      <w:r w:rsidRPr="00222920">
        <w:rPr>
          <w:rFonts w:ascii="Times New Roman" w:eastAsia="Times New Roman" w:hAnsi="Times New Roman" w:cs="Times New Roman"/>
          <w:sz w:val="28"/>
          <w:szCs w:val="28"/>
          <w:lang w:val="uk-UA"/>
        </w:rPr>
        <w:t>лади та визначають розвиток країни.</w:t>
      </w:r>
    </w:p>
    <w:p w14:paraId="57246D5A"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Конструювання партійної ідеології: механізми та </w:t>
      </w:r>
      <w:proofErr w:type="spellStart"/>
      <w:r w:rsidRPr="00222920">
        <w:rPr>
          <w:rFonts w:ascii="Times New Roman" w:eastAsia="Times New Roman" w:hAnsi="Times New Roman" w:cs="Times New Roman"/>
          <w:sz w:val="28"/>
          <w:szCs w:val="28"/>
          <w:lang w:val="uk-UA"/>
        </w:rPr>
        <w:t>приорітети</w:t>
      </w:r>
      <w:proofErr w:type="spellEnd"/>
      <w:r w:rsidRPr="00222920">
        <w:rPr>
          <w:rFonts w:ascii="Times New Roman" w:eastAsia="Times New Roman" w:hAnsi="Times New Roman" w:cs="Times New Roman"/>
          <w:sz w:val="28"/>
          <w:szCs w:val="28"/>
          <w:lang w:val="uk-UA"/>
        </w:rPr>
        <w:t xml:space="preserve"> є важливим аспектом сучасної політичної діяльності. Цей процес включає в себе адаптацію ідеологічних принципів до потреб суспільства, визначення цілей та пріорит</w:t>
      </w:r>
      <w:r w:rsidRPr="00222920">
        <w:rPr>
          <w:rFonts w:ascii="Times New Roman" w:eastAsia="Times New Roman" w:hAnsi="Times New Roman" w:cs="Times New Roman"/>
          <w:sz w:val="28"/>
          <w:szCs w:val="28"/>
          <w:lang w:val="uk-UA"/>
        </w:rPr>
        <w:t xml:space="preserve">етів для досягнення успішного конкурентного вибору. Механізми створення ідеології визначають ефективність партійного руху та його здатність відповідати на виклики сучасності, а </w:t>
      </w:r>
      <w:proofErr w:type="spellStart"/>
      <w:r w:rsidRPr="00222920">
        <w:rPr>
          <w:rFonts w:ascii="Times New Roman" w:eastAsia="Times New Roman" w:hAnsi="Times New Roman" w:cs="Times New Roman"/>
          <w:sz w:val="28"/>
          <w:szCs w:val="28"/>
          <w:lang w:val="uk-UA"/>
        </w:rPr>
        <w:t>приорітети</w:t>
      </w:r>
      <w:proofErr w:type="spellEnd"/>
      <w:r w:rsidRPr="00222920">
        <w:rPr>
          <w:rFonts w:ascii="Times New Roman" w:eastAsia="Times New Roman" w:hAnsi="Times New Roman" w:cs="Times New Roman"/>
          <w:sz w:val="28"/>
          <w:szCs w:val="28"/>
          <w:lang w:val="uk-UA"/>
        </w:rPr>
        <w:t xml:space="preserve"> стають основою для розвитку сталої та впливової політичної сили.</w:t>
      </w:r>
    </w:p>
    <w:p w14:paraId="2B83E772"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7E52BA68"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46C61840"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389D1B74"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7E330090"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05A982D6"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530CFC38"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3434DE31"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6B3CBC37"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140D6F96"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627E8CA8"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2BE6E798"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544F6E89"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06506014"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54829EBB"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32104001" w14:textId="77777777" w:rsidR="009855A7" w:rsidRPr="00222920" w:rsidRDefault="009855A7">
      <w:pPr>
        <w:spacing w:line="360" w:lineRule="auto"/>
        <w:jc w:val="both"/>
        <w:rPr>
          <w:rFonts w:ascii="Times New Roman" w:eastAsia="Times New Roman" w:hAnsi="Times New Roman" w:cs="Times New Roman"/>
          <w:sz w:val="28"/>
          <w:szCs w:val="28"/>
          <w:lang w:val="uk-UA"/>
        </w:rPr>
      </w:pPr>
    </w:p>
    <w:p w14:paraId="34743890" w14:textId="77777777" w:rsidR="009855A7" w:rsidRPr="00222920" w:rsidRDefault="009855A7">
      <w:pPr>
        <w:spacing w:before="240" w:after="240"/>
        <w:ind w:firstLine="566"/>
        <w:jc w:val="center"/>
        <w:rPr>
          <w:rFonts w:ascii="Times New Roman" w:eastAsia="Times New Roman" w:hAnsi="Times New Roman" w:cs="Times New Roman"/>
          <w:b/>
          <w:sz w:val="28"/>
          <w:szCs w:val="28"/>
          <w:lang w:val="uk-UA"/>
        </w:rPr>
      </w:pPr>
    </w:p>
    <w:p w14:paraId="69AAA9C0" w14:textId="77777777" w:rsidR="009855A7" w:rsidRPr="00222920" w:rsidRDefault="009855A7">
      <w:pPr>
        <w:spacing w:before="240" w:after="240"/>
        <w:ind w:firstLine="566"/>
        <w:jc w:val="center"/>
        <w:rPr>
          <w:rFonts w:ascii="Times New Roman" w:eastAsia="Times New Roman" w:hAnsi="Times New Roman" w:cs="Times New Roman"/>
          <w:b/>
          <w:sz w:val="28"/>
          <w:szCs w:val="28"/>
          <w:lang w:val="uk-UA"/>
        </w:rPr>
      </w:pPr>
    </w:p>
    <w:p w14:paraId="533F28DA" w14:textId="77777777" w:rsidR="009855A7" w:rsidRPr="00222920" w:rsidRDefault="002C03A9">
      <w:pPr>
        <w:spacing w:before="240" w:after="240"/>
        <w:ind w:firstLine="566"/>
        <w:jc w:val="center"/>
        <w:rPr>
          <w:rFonts w:ascii="Times New Roman" w:eastAsia="Times New Roman" w:hAnsi="Times New Roman" w:cs="Times New Roman"/>
          <w:sz w:val="28"/>
          <w:szCs w:val="28"/>
          <w:lang w:val="uk-UA"/>
        </w:rPr>
      </w:pPr>
      <w:r w:rsidRPr="00222920">
        <w:rPr>
          <w:rFonts w:ascii="Times New Roman" w:eastAsia="Times New Roman" w:hAnsi="Times New Roman" w:cs="Times New Roman"/>
          <w:b/>
          <w:sz w:val="28"/>
          <w:szCs w:val="28"/>
          <w:lang w:val="uk-UA"/>
        </w:rPr>
        <w:t>РОЗДІЛ 3.  ПАРТІЙНІ ІДЕОЛОГІЇ УКРАЇНИ В УМОВАХ СУЧАСНИХ ТРАНСФОРМАЦІЙ</w:t>
      </w:r>
      <w:r w:rsidRPr="00222920">
        <w:rPr>
          <w:rFonts w:ascii="Times New Roman" w:eastAsia="Times New Roman" w:hAnsi="Times New Roman" w:cs="Times New Roman"/>
          <w:sz w:val="28"/>
          <w:szCs w:val="28"/>
          <w:lang w:val="uk-UA"/>
        </w:rPr>
        <w:t>.</w:t>
      </w:r>
    </w:p>
    <w:p w14:paraId="390F27EF" w14:textId="77777777" w:rsidR="009855A7" w:rsidRPr="00222920" w:rsidRDefault="002C03A9">
      <w:pPr>
        <w:spacing w:before="240" w:after="240"/>
        <w:ind w:left="440" w:firstLine="126"/>
        <w:rPr>
          <w:rFonts w:ascii="Times New Roman" w:eastAsia="Times New Roman" w:hAnsi="Times New Roman" w:cs="Times New Roman"/>
          <w:b/>
          <w:sz w:val="28"/>
          <w:szCs w:val="28"/>
          <w:lang w:val="uk-UA"/>
        </w:rPr>
      </w:pPr>
      <w:r w:rsidRPr="00222920">
        <w:rPr>
          <w:rFonts w:ascii="Times New Roman" w:eastAsia="Times New Roman" w:hAnsi="Times New Roman" w:cs="Times New Roman"/>
          <w:b/>
          <w:sz w:val="28"/>
          <w:szCs w:val="28"/>
          <w:lang w:val="uk-UA"/>
        </w:rPr>
        <w:t>3.1. Особливості ідеологій парламентських партій України</w:t>
      </w:r>
    </w:p>
    <w:p w14:paraId="157BD584"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Сучасний процес демократичного транзиту в Україні визначається значущими викликами, і його успішність залежить в</w:t>
      </w:r>
      <w:r w:rsidRPr="00222920">
        <w:rPr>
          <w:rFonts w:ascii="Times New Roman" w:eastAsia="Times New Roman" w:hAnsi="Times New Roman" w:cs="Times New Roman"/>
          <w:sz w:val="28"/>
          <w:szCs w:val="28"/>
          <w:lang w:val="uk-UA"/>
        </w:rPr>
        <w:t xml:space="preserve">ід ефективності реакції політичної еліти на складнощі, що супроводжують процес політичної модернізації. Як відзначає А. </w:t>
      </w:r>
      <w:proofErr w:type="spellStart"/>
      <w:r w:rsidRPr="00222920">
        <w:rPr>
          <w:rFonts w:ascii="Times New Roman" w:eastAsia="Times New Roman" w:hAnsi="Times New Roman" w:cs="Times New Roman"/>
          <w:sz w:val="28"/>
          <w:szCs w:val="28"/>
          <w:lang w:val="uk-UA"/>
        </w:rPr>
        <w:t>Пехник</w:t>
      </w:r>
      <w:proofErr w:type="spellEnd"/>
      <w:r w:rsidRPr="00222920">
        <w:rPr>
          <w:rFonts w:ascii="Times New Roman" w:eastAsia="Times New Roman" w:hAnsi="Times New Roman" w:cs="Times New Roman"/>
          <w:sz w:val="28"/>
          <w:szCs w:val="28"/>
          <w:lang w:val="uk-UA"/>
        </w:rPr>
        <w:t>, «</w:t>
      </w:r>
      <w:proofErr w:type="spellStart"/>
      <w:r w:rsidRPr="00222920">
        <w:rPr>
          <w:rFonts w:ascii="Times New Roman" w:eastAsia="Times New Roman" w:hAnsi="Times New Roman" w:cs="Times New Roman"/>
          <w:sz w:val="28"/>
          <w:szCs w:val="28"/>
          <w:lang w:val="uk-UA"/>
        </w:rPr>
        <w:t>Ринки,що</w:t>
      </w:r>
      <w:proofErr w:type="spellEnd"/>
      <w:r w:rsidRPr="00222920">
        <w:rPr>
          <w:rFonts w:ascii="Times New Roman" w:eastAsia="Times New Roman" w:hAnsi="Times New Roman" w:cs="Times New Roman"/>
          <w:sz w:val="28"/>
          <w:szCs w:val="28"/>
          <w:lang w:val="uk-UA"/>
        </w:rPr>
        <w:t xml:space="preserve"> розвиваються та </w:t>
      </w:r>
      <w:proofErr w:type="spellStart"/>
      <w:r w:rsidRPr="00222920">
        <w:rPr>
          <w:rFonts w:ascii="Times New Roman" w:eastAsia="Times New Roman" w:hAnsi="Times New Roman" w:cs="Times New Roman"/>
          <w:sz w:val="28"/>
          <w:szCs w:val="28"/>
          <w:lang w:val="uk-UA"/>
        </w:rPr>
        <w:t>демократизаційні</w:t>
      </w:r>
      <w:proofErr w:type="spellEnd"/>
      <w:r w:rsidRPr="00222920">
        <w:rPr>
          <w:rFonts w:ascii="Times New Roman" w:eastAsia="Times New Roman" w:hAnsi="Times New Roman" w:cs="Times New Roman"/>
          <w:sz w:val="28"/>
          <w:szCs w:val="28"/>
          <w:lang w:val="uk-UA"/>
        </w:rPr>
        <w:t xml:space="preserve"> процеси сприяють посиленню нестабільності політичного процесу. При цьому мова йде не </w:t>
      </w:r>
      <w:r w:rsidRPr="00222920">
        <w:rPr>
          <w:rFonts w:ascii="Times New Roman" w:eastAsia="Times New Roman" w:hAnsi="Times New Roman" w:cs="Times New Roman"/>
          <w:sz w:val="28"/>
          <w:szCs w:val="28"/>
          <w:lang w:val="uk-UA"/>
        </w:rPr>
        <w:t>тільки про революції, перевороти, зміни уряду і курсу, але й про ризики, які не становлять загрози для країни-інвестора, навпаки, є реальна загроза національній безпеці та політичній стабільності, яка обумовлена внутрішньо політичними процесами». [37]</w:t>
      </w:r>
    </w:p>
    <w:p w14:paraId="4ABAECB0"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Одно</w:t>
      </w:r>
      <w:r w:rsidRPr="00222920">
        <w:rPr>
          <w:rFonts w:ascii="Times New Roman" w:eastAsia="Times New Roman" w:hAnsi="Times New Roman" w:cs="Times New Roman"/>
          <w:sz w:val="28"/>
          <w:szCs w:val="28"/>
          <w:lang w:val="uk-UA"/>
        </w:rPr>
        <w:t>часно важливою складовою демократії є роль політичних партій, які виконують ключові функції:</w:t>
      </w:r>
    </w:p>
    <w:p w14:paraId="0016FD93"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lastRenderedPageBreak/>
        <w:t>1. Рекрутування політичної еліти/ Партії виступають ефективним каналом для формування політичної еліти, забезпечуючи поступову ротацію у владних структурах і тим с</w:t>
      </w:r>
      <w:r w:rsidRPr="00222920">
        <w:rPr>
          <w:rFonts w:ascii="Times New Roman" w:eastAsia="Times New Roman" w:hAnsi="Times New Roman" w:cs="Times New Roman"/>
          <w:sz w:val="28"/>
          <w:szCs w:val="28"/>
          <w:lang w:val="uk-UA"/>
        </w:rPr>
        <w:t>амим зменшуючи ризик не демократичної зміни еліт у державі.</w:t>
      </w:r>
    </w:p>
    <w:p w14:paraId="0D0A9785"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2. Артикуляція ідей та цінностей/ Партії виконують роль </w:t>
      </w:r>
      <w:proofErr w:type="spellStart"/>
      <w:r w:rsidRPr="00222920">
        <w:rPr>
          <w:rFonts w:ascii="Times New Roman" w:eastAsia="Times New Roman" w:hAnsi="Times New Roman" w:cs="Times New Roman"/>
          <w:sz w:val="28"/>
          <w:szCs w:val="28"/>
          <w:lang w:val="uk-UA"/>
        </w:rPr>
        <w:t>артикуляторів</w:t>
      </w:r>
      <w:proofErr w:type="spellEnd"/>
      <w:r w:rsidRPr="00222920">
        <w:rPr>
          <w:rFonts w:ascii="Times New Roman" w:eastAsia="Times New Roman" w:hAnsi="Times New Roman" w:cs="Times New Roman"/>
          <w:sz w:val="28"/>
          <w:szCs w:val="28"/>
          <w:lang w:val="uk-UA"/>
        </w:rPr>
        <w:t xml:space="preserve"> політичних ідей і цінностей, які переважають у суспільстві, сприяючи дискусії та розвитку політичної палітри.</w:t>
      </w:r>
    </w:p>
    <w:p w14:paraId="6A6375BF"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3. Вираження сус</w:t>
      </w:r>
      <w:r w:rsidRPr="00222920">
        <w:rPr>
          <w:rFonts w:ascii="Times New Roman" w:eastAsia="Times New Roman" w:hAnsi="Times New Roman" w:cs="Times New Roman"/>
          <w:sz w:val="28"/>
          <w:szCs w:val="28"/>
          <w:lang w:val="uk-UA"/>
        </w:rPr>
        <w:t>пільних вимог. Через виборчу систему партії відображають суспільні вимоги до політичної системи, отримуючи мандати для реалізації виборчих програм у парламенті.</w:t>
      </w:r>
    </w:p>
    <w:p w14:paraId="04A9233C"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4. Формування громадської думки/ Політичні партії активно формують громадську думку, представля</w:t>
      </w:r>
      <w:r w:rsidRPr="00222920">
        <w:rPr>
          <w:rFonts w:ascii="Times New Roman" w:eastAsia="Times New Roman" w:hAnsi="Times New Roman" w:cs="Times New Roman"/>
          <w:sz w:val="28"/>
          <w:szCs w:val="28"/>
          <w:lang w:val="uk-UA"/>
        </w:rPr>
        <w:t>ючи ідеологічні платформи та сприяючи розвитку демократичних обговорень.</w:t>
      </w:r>
    </w:p>
    <w:p w14:paraId="67B965F3"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Ці аспекти підкреслюють необхідність активної ролі політичних партій у розбудові стійкої та демократичної політичної системи в Україні.</w:t>
      </w:r>
    </w:p>
    <w:p w14:paraId="4E88FB1C"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Однак при ретельному аналізі програмових положень українських політичних партій виявляється нечіткість їх ідеологій та п</w:t>
      </w:r>
      <w:r w:rsidRPr="00222920">
        <w:rPr>
          <w:rFonts w:ascii="Times New Roman" w:eastAsia="Times New Roman" w:hAnsi="Times New Roman" w:cs="Times New Roman"/>
          <w:sz w:val="28"/>
          <w:szCs w:val="28"/>
          <w:lang w:val="uk-UA"/>
        </w:rPr>
        <w:t xml:space="preserve">опулізм, що є характерним для системи партій в Україні. Це пояснюється експрес-розвитком </w:t>
      </w:r>
      <w:proofErr w:type="spellStart"/>
      <w:r w:rsidRPr="00222920">
        <w:rPr>
          <w:rFonts w:ascii="Times New Roman" w:eastAsia="Times New Roman" w:hAnsi="Times New Roman" w:cs="Times New Roman"/>
          <w:sz w:val="28"/>
          <w:szCs w:val="28"/>
          <w:lang w:val="uk-UA"/>
        </w:rPr>
        <w:t>медіатизації</w:t>
      </w:r>
      <w:proofErr w:type="spellEnd"/>
      <w:r w:rsidRPr="00222920">
        <w:rPr>
          <w:rFonts w:ascii="Times New Roman" w:eastAsia="Times New Roman" w:hAnsi="Times New Roman" w:cs="Times New Roman"/>
          <w:sz w:val="28"/>
          <w:szCs w:val="28"/>
          <w:lang w:val="uk-UA"/>
        </w:rPr>
        <w:t xml:space="preserve"> політики, що викликає загострення конкуренції і потребу політичних сил у пристосуванні до вимог громадськості. [24]</w:t>
      </w:r>
    </w:p>
    <w:p w14:paraId="78164739"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Важливо визнати, що сучасні політичні партії вже давно втратили характер класичних масових партій, оскільки для окремих економічних груп вони стали інструментом для отримання голосів виборців та лобіювання інтересів цих груп в парламенті. «В ході цього про</w:t>
      </w:r>
      <w:r w:rsidRPr="00222920">
        <w:rPr>
          <w:rFonts w:ascii="Times New Roman" w:eastAsia="Times New Roman" w:hAnsi="Times New Roman" w:cs="Times New Roman"/>
          <w:sz w:val="28"/>
          <w:szCs w:val="28"/>
          <w:lang w:val="uk-UA"/>
        </w:rPr>
        <w:t xml:space="preserve">цесу відбувається розмиття партійних ідеологій і фактичне зникнення бар'єрів між політичними силами, які асоціюються виборцями лише з лідером партії та його </w:t>
      </w:r>
      <w:proofErr w:type="spellStart"/>
      <w:r w:rsidRPr="00222920">
        <w:rPr>
          <w:rFonts w:ascii="Times New Roman" w:eastAsia="Times New Roman" w:hAnsi="Times New Roman" w:cs="Times New Roman"/>
          <w:sz w:val="28"/>
          <w:szCs w:val="28"/>
          <w:lang w:val="uk-UA"/>
        </w:rPr>
        <w:t>іміджем</w:t>
      </w:r>
      <w:proofErr w:type="spellEnd"/>
      <w:r w:rsidRPr="00222920">
        <w:rPr>
          <w:rFonts w:ascii="Times New Roman" w:eastAsia="Times New Roman" w:hAnsi="Times New Roman" w:cs="Times New Roman"/>
          <w:sz w:val="28"/>
          <w:szCs w:val="28"/>
          <w:lang w:val="uk-UA"/>
        </w:rPr>
        <w:t>. Таким чином, в Україні виникли успішні політичні бренди».</w:t>
      </w:r>
    </w:p>
    <w:p w14:paraId="09B73EAF"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У цей же час спостерігається сим</w:t>
      </w:r>
      <w:r w:rsidRPr="00222920">
        <w:rPr>
          <w:rFonts w:ascii="Times New Roman" w:eastAsia="Times New Roman" w:hAnsi="Times New Roman" w:cs="Times New Roman"/>
          <w:sz w:val="28"/>
          <w:szCs w:val="28"/>
          <w:lang w:val="uk-UA"/>
        </w:rPr>
        <w:t xml:space="preserve">уляція партійних ідеологій, і конструювання образу партії здійснюється навколо її лідера, від рейтингу </w:t>
      </w:r>
      <w:r w:rsidRPr="00222920">
        <w:rPr>
          <w:rFonts w:ascii="Times New Roman" w:eastAsia="Times New Roman" w:hAnsi="Times New Roman" w:cs="Times New Roman"/>
          <w:sz w:val="28"/>
          <w:szCs w:val="28"/>
          <w:lang w:val="uk-UA"/>
        </w:rPr>
        <w:lastRenderedPageBreak/>
        <w:t>якого залежить конкурентоспроможність партії на політичному ринку. Це відображає складність взаємодії індивідуальних політичних особистостей із загальною</w:t>
      </w:r>
      <w:r w:rsidRPr="00222920">
        <w:rPr>
          <w:rFonts w:ascii="Times New Roman" w:eastAsia="Times New Roman" w:hAnsi="Times New Roman" w:cs="Times New Roman"/>
          <w:sz w:val="28"/>
          <w:szCs w:val="28"/>
          <w:lang w:val="uk-UA"/>
        </w:rPr>
        <w:t xml:space="preserve"> ідеологією партії, що може призводити до втрати чіткості її програмних позицій.</w:t>
      </w:r>
    </w:p>
    <w:p w14:paraId="55EC857B"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Важливо зазначити, що деякі дослідники політичних партій схиляються до думки, що партійна ідеологія не є обов'язковою частиною їхнього складу. </w:t>
      </w:r>
      <w:proofErr w:type="spellStart"/>
      <w:r w:rsidRPr="00222920">
        <w:rPr>
          <w:rFonts w:ascii="Times New Roman" w:eastAsia="Times New Roman" w:hAnsi="Times New Roman" w:cs="Times New Roman"/>
          <w:sz w:val="28"/>
          <w:szCs w:val="28"/>
          <w:lang w:val="uk-UA"/>
        </w:rPr>
        <w:t>Примуш</w:t>
      </w:r>
      <w:proofErr w:type="spellEnd"/>
      <w:r w:rsidRPr="00222920">
        <w:rPr>
          <w:rFonts w:ascii="Times New Roman" w:eastAsia="Times New Roman" w:hAnsi="Times New Roman" w:cs="Times New Roman"/>
          <w:sz w:val="28"/>
          <w:szCs w:val="28"/>
          <w:lang w:val="uk-UA"/>
        </w:rPr>
        <w:t xml:space="preserve"> М. вказує: «В українськом</w:t>
      </w:r>
      <w:r w:rsidRPr="00222920">
        <w:rPr>
          <w:rFonts w:ascii="Times New Roman" w:eastAsia="Times New Roman" w:hAnsi="Times New Roman" w:cs="Times New Roman"/>
          <w:sz w:val="28"/>
          <w:szCs w:val="28"/>
          <w:lang w:val="uk-UA"/>
        </w:rPr>
        <w:t xml:space="preserve">у дослідницькому середовищі поширена думка, згідно з якою ідеологія політичних партій виступає як формальне, необов’язкове явище, вироблене лише для класифікації та поляризації залежно від спектра політичних сил... Ця думка не лише має право на існування, </w:t>
      </w:r>
      <w:r w:rsidRPr="00222920">
        <w:rPr>
          <w:rFonts w:ascii="Times New Roman" w:eastAsia="Times New Roman" w:hAnsi="Times New Roman" w:cs="Times New Roman"/>
          <w:sz w:val="28"/>
          <w:szCs w:val="28"/>
          <w:lang w:val="uk-UA"/>
        </w:rPr>
        <w:t>але й підтверджується практичною діяльністю українських політичних партій, які після свого приходу до влади в результаті виборів часто дещо відходять від базових ідеологічних засад й роблять ставку на завоювання симпатій виборців інших партій, що можна роз</w:t>
      </w:r>
      <w:r w:rsidRPr="00222920">
        <w:rPr>
          <w:rFonts w:ascii="Times New Roman" w:eastAsia="Times New Roman" w:hAnsi="Times New Roman" w:cs="Times New Roman"/>
          <w:sz w:val="28"/>
          <w:szCs w:val="28"/>
          <w:lang w:val="uk-UA"/>
        </w:rPr>
        <w:t xml:space="preserve">цінити як стратегічну помилку». Пояснення виникнення цього явища здійснюється на основі розгляду кількох ключових факторів. </w:t>
      </w:r>
    </w:p>
    <w:p w14:paraId="6DC9AB94"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По-перше, внутрішні політичні формації в Україні часто народжуються за ініціативою окремих фінансових або впливових осіб з метою за</w:t>
      </w:r>
      <w:r w:rsidRPr="00222920">
        <w:rPr>
          <w:rFonts w:ascii="Times New Roman" w:eastAsia="Times New Roman" w:hAnsi="Times New Roman" w:cs="Times New Roman"/>
          <w:sz w:val="28"/>
          <w:szCs w:val="28"/>
          <w:lang w:val="uk-UA"/>
        </w:rPr>
        <w:t>хисту своїх інтересів. Така партія може розглядатися як засіб каналізації інтересів окремих фінансово-промислових груп, які прагнуть впливати на процеси у центрі прийняття рішень, тобто в парламенті. В умовах, коли партія є технологічним продуктом, успішне</w:t>
      </w:r>
      <w:r w:rsidRPr="00222920">
        <w:rPr>
          <w:rFonts w:ascii="Times New Roman" w:eastAsia="Times New Roman" w:hAnsi="Times New Roman" w:cs="Times New Roman"/>
          <w:sz w:val="28"/>
          <w:szCs w:val="28"/>
          <w:lang w:val="uk-UA"/>
        </w:rPr>
        <w:t xml:space="preserve"> виконання її завдань не вимагає складної структури або чіткої ідеології. За допомогою різноманітних інформаційних технологій та ефективної пропаганди можна швидко мобілізувати електорат та забезпечити перемогу на виборах.</w:t>
      </w:r>
    </w:p>
    <w:p w14:paraId="6CC83C2E"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По-друге, в системі українських п</w:t>
      </w:r>
      <w:r w:rsidRPr="00222920">
        <w:rPr>
          <w:rFonts w:ascii="Times New Roman" w:eastAsia="Times New Roman" w:hAnsi="Times New Roman" w:cs="Times New Roman"/>
          <w:sz w:val="28"/>
          <w:szCs w:val="28"/>
          <w:lang w:val="uk-UA"/>
        </w:rPr>
        <w:t xml:space="preserve">олітичних партій існує серйозна проблема, яка є типовою для багатьох провідних політичних сил у Європі. З часом політичні партії, особливо ті, які перебувають при владі, віддаляються від ідеї представництва інтересів громадян та фактично </w:t>
      </w:r>
      <w:r w:rsidRPr="00222920">
        <w:rPr>
          <w:rFonts w:ascii="Times New Roman" w:eastAsia="Times New Roman" w:hAnsi="Times New Roman" w:cs="Times New Roman"/>
          <w:sz w:val="28"/>
          <w:szCs w:val="28"/>
          <w:lang w:val="uk-UA"/>
        </w:rPr>
        <w:lastRenderedPageBreak/>
        <w:t xml:space="preserve">перетворюються на </w:t>
      </w:r>
      <w:r w:rsidRPr="00222920">
        <w:rPr>
          <w:rFonts w:ascii="Times New Roman" w:eastAsia="Times New Roman" w:hAnsi="Times New Roman" w:cs="Times New Roman"/>
          <w:sz w:val="28"/>
          <w:szCs w:val="28"/>
          <w:lang w:val="uk-UA"/>
        </w:rPr>
        <w:t xml:space="preserve">передвиборчі підприємства або </w:t>
      </w:r>
      <w:proofErr w:type="spellStart"/>
      <w:r w:rsidRPr="00222920">
        <w:rPr>
          <w:rFonts w:ascii="Times New Roman" w:eastAsia="Times New Roman" w:hAnsi="Times New Roman" w:cs="Times New Roman"/>
          <w:sz w:val="28"/>
          <w:szCs w:val="28"/>
          <w:lang w:val="uk-UA"/>
        </w:rPr>
        <w:t>голосувальні</w:t>
      </w:r>
      <w:proofErr w:type="spellEnd"/>
      <w:r w:rsidRPr="00222920">
        <w:rPr>
          <w:rFonts w:ascii="Times New Roman" w:eastAsia="Times New Roman" w:hAnsi="Times New Roman" w:cs="Times New Roman"/>
          <w:sz w:val="28"/>
          <w:szCs w:val="28"/>
          <w:lang w:val="uk-UA"/>
        </w:rPr>
        <w:t xml:space="preserve"> машини. Це проявляється в тому, що вони стають спрямованими на власний успіх і здобуття голосів електорату, втрачаючи зв'язок з основною метою - представлення інтересів громадян</w:t>
      </w:r>
    </w:p>
    <w:p w14:paraId="58B9B4CF"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Законодавча база України, що регулю</w:t>
      </w:r>
      <w:r w:rsidRPr="00222920">
        <w:rPr>
          <w:rFonts w:ascii="Times New Roman" w:eastAsia="Times New Roman" w:hAnsi="Times New Roman" w:cs="Times New Roman"/>
          <w:sz w:val="28"/>
          <w:szCs w:val="28"/>
          <w:lang w:val="uk-UA"/>
        </w:rPr>
        <w:t>є партійну діяльність, приділяє увагу визначенню суті політичних партій. Однак, варто зазначити, що в самому тексті законів відсутнє використання терміну "ідеологія", замість цього акцент робиться на характеристиках партії як "зареєстрованого згідно з зако</w:t>
      </w:r>
      <w:r w:rsidRPr="00222920">
        <w:rPr>
          <w:rFonts w:ascii="Times New Roman" w:eastAsia="Times New Roman" w:hAnsi="Times New Roman" w:cs="Times New Roman"/>
          <w:sz w:val="28"/>
          <w:szCs w:val="28"/>
          <w:lang w:val="uk-UA"/>
        </w:rPr>
        <w:t xml:space="preserve">ном добровільного об'єднання громадян." Такий підхід, хоч і прагматичний, породжує питання стосовно реального вираження ідеологій у партійній діяльності. </w:t>
      </w:r>
    </w:p>
    <w:p w14:paraId="675A4C07"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Визначаючи партії як об'єднання громадян зі спільною загальнонаціональною програмою, законодавство не</w:t>
      </w:r>
      <w:r w:rsidRPr="00222920">
        <w:rPr>
          <w:rFonts w:ascii="Times New Roman" w:eastAsia="Times New Roman" w:hAnsi="Times New Roman" w:cs="Times New Roman"/>
          <w:sz w:val="28"/>
          <w:szCs w:val="28"/>
          <w:lang w:val="uk-UA"/>
        </w:rPr>
        <w:t xml:space="preserve"> враховує важливого аспекту – роль ідеології у програмових документах. Політична ідеологія, яка виражається через декларації мети, цілей та шляхів досягнення, фактично формує обличчя партії.</w:t>
      </w:r>
    </w:p>
    <w:p w14:paraId="0E2398CA"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Програма політичної партії, як зазначається в законодавстві, стан</w:t>
      </w:r>
      <w:r w:rsidRPr="00222920">
        <w:rPr>
          <w:rFonts w:ascii="Times New Roman" w:eastAsia="Times New Roman" w:hAnsi="Times New Roman" w:cs="Times New Roman"/>
          <w:sz w:val="28"/>
          <w:szCs w:val="28"/>
          <w:lang w:val="uk-UA"/>
        </w:rPr>
        <w:t>овить виклад цілей та завдань, але усіляка практика свідчить, що практичне вираження партійної ідеології має широкий спектр форм. Ідеологія дебютує у програмних документах, де вона описується як душа партії, але її реальна роль у формуванні політичного обр</w:t>
      </w:r>
      <w:r w:rsidRPr="00222920">
        <w:rPr>
          <w:rFonts w:ascii="Times New Roman" w:eastAsia="Times New Roman" w:hAnsi="Times New Roman" w:cs="Times New Roman"/>
          <w:sz w:val="28"/>
          <w:szCs w:val="28"/>
          <w:lang w:val="uk-UA"/>
        </w:rPr>
        <w:t>азу може бути більш витонченою та складною.</w:t>
      </w:r>
    </w:p>
    <w:p w14:paraId="06A9349C"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Ідеологія виявляється в деклараціях мети, лозунгах, символіці і так далі. Таким чином, хоча законодавець уникає прямого звернення до ідеології, сама партійна практика свідчить про те, що вона є необхідним елемент</w:t>
      </w:r>
      <w:r w:rsidRPr="00222920">
        <w:rPr>
          <w:rFonts w:ascii="Times New Roman" w:eastAsia="Times New Roman" w:hAnsi="Times New Roman" w:cs="Times New Roman"/>
          <w:sz w:val="28"/>
          <w:szCs w:val="28"/>
          <w:lang w:val="uk-UA"/>
        </w:rPr>
        <w:t>ом життєвого циклу політичної формації.</w:t>
      </w:r>
    </w:p>
    <w:p w14:paraId="2453F321"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Однак, ідеологія партії не завжди обов'язково виражена у програмних документах. Активна роль ідеології може бути виявлена в її практичних кроках, в щоденних рішеннях та діяльності. М. </w:t>
      </w:r>
      <w:proofErr w:type="spellStart"/>
      <w:r w:rsidRPr="00222920">
        <w:rPr>
          <w:rFonts w:ascii="Times New Roman" w:eastAsia="Times New Roman" w:hAnsi="Times New Roman" w:cs="Times New Roman"/>
          <w:sz w:val="28"/>
          <w:szCs w:val="28"/>
          <w:lang w:val="uk-UA"/>
        </w:rPr>
        <w:t>Обушний</w:t>
      </w:r>
      <w:proofErr w:type="spellEnd"/>
      <w:r w:rsidRPr="00222920">
        <w:rPr>
          <w:rFonts w:ascii="Times New Roman" w:eastAsia="Times New Roman" w:hAnsi="Times New Roman" w:cs="Times New Roman"/>
          <w:sz w:val="28"/>
          <w:szCs w:val="28"/>
          <w:lang w:val="uk-UA"/>
        </w:rPr>
        <w:t xml:space="preserve"> правильно </w:t>
      </w:r>
      <w:r w:rsidRPr="00222920">
        <w:rPr>
          <w:rFonts w:ascii="Times New Roman" w:eastAsia="Times New Roman" w:hAnsi="Times New Roman" w:cs="Times New Roman"/>
          <w:sz w:val="28"/>
          <w:szCs w:val="28"/>
          <w:lang w:val="uk-UA"/>
        </w:rPr>
        <w:lastRenderedPageBreak/>
        <w:t>підкреслює, що</w:t>
      </w:r>
      <w:r w:rsidRPr="00222920">
        <w:rPr>
          <w:rFonts w:ascii="Times New Roman" w:eastAsia="Times New Roman" w:hAnsi="Times New Roman" w:cs="Times New Roman"/>
          <w:sz w:val="28"/>
          <w:szCs w:val="28"/>
          <w:lang w:val="uk-UA"/>
        </w:rPr>
        <w:t xml:space="preserve"> оцінка ролі партій у суспільстві визначається переважно ідеологічним спрямуванням громадян. Ідеологія стає основною ознакою, визначаючи політичну платформу та спрямованість політичних формацій. [31]</w:t>
      </w:r>
    </w:p>
    <w:p w14:paraId="43A30424" w14:textId="77777777" w:rsidR="009855A7" w:rsidRPr="00222920" w:rsidRDefault="002C03A9">
      <w:pPr>
        <w:spacing w:line="360" w:lineRule="auto"/>
        <w:jc w:val="both"/>
        <w:rPr>
          <w:rFonts w:ascii="Times New Roman" w:eastAsia="Times New Roman" w:hAnsi="Times New Roman" w:cs="Times New Roman"/>
          <w:sz w:val="28"/>
          <w:szCs w:val="28"/>
          <w:lang w:val="uk-UA"/>
        </w:rPr>
      </w:pPr>
      <w:proofErr w:type="spellStart"/>
      <w:r w:rsidRPr="00222920">
        <w:rPr>
          <w:rFonts w:ascii="Times New Roman" w:eastAsia="Times New Roman" w:hAnsi="Times New Roman" w:cs="Times New Roman"/>
          <w:sz w:val="28"/>
          <w:szCs w:val="28"/>
          <w:lang w:val="uk-UA"/>
        </w:rPr>
        <w:t>Заключно</w:t>
      </w:r>
      <w:proofErr w:type="spellEnd"/>
      <w:r w:rsidRPr="00222920">
        <w:rPr>
          <w:rFonts w:ascii="Times New Roman" w:eastAsia="Times New Roman" w:hAnsi="Times New Roman" w:cs="Times New Roman"/>
          <w:sz w:val="28"/>
          <w:szCs w:val="28"/>
          <w:lang w:val="uk-UA"/>
        </w:rPr>
        <w:t>, розгляд ідеології у контексті політичних парті</w:t>
      </w:r>
      <w:r w:rsidRPr="00222920">
        <w:rPr>
          <w:rFonts w:ascii="Times New Roman" w:eastAsia="Times New Roman" w:hAnsi="Times New Roman" w:cs="Times New Roman"/>
          <w:sz w:val="28"/>
          <w:szCs w:val="28"/>
          <w:lang w:val="uk-UA"/>
        </w:rPr>
        <w:t>й має бути більш глибоким та всебічним, враховуючи її роль у всіх аспектах партійної діяльності – від програмних заяв до реалізації конкретних політичних стратегій.</w:t>
      </w:r>
    </w:p>
    <w:p w14:paraId="5FE2BA09"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Глибокий аналіз програм політичних формацій, які стали частиною парламентського складу відп</w:t>
      </w:r>
      <w:r w:rsidRPr="00222920">
        <w:rPr>
          <w:rFonts w:ascii="Times New Roman" w:eastAsia="Times New Roman" w:hAnsi="Times New Roman" w:cs="Times New Roman"/>
          <w:sz w:val="28"/>
          <w:szCs w:val="28"/>
          <w:lang w:val="uk-UA"/>
        </w:rPr>
        <w:t>овідно до результатів 2019 року, вказує на важливі висновки. Партійні програми, які є своєрідними маніфестами, не завжди володіють чіткістю та єдністю ідеологій. Вони часто виявляються розмитими, інколи навіть суперечливими в своїх тезах та позиціях. [34]</w:t>
      </w:r>
    </w:p>
    <w:p w14:paraId="1807C6C2"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Варто визначити, що основні ідеологічні постулати, закріплені в програмах, є невід'ємним фундаментом для визначення ідейної стратегії кожної партії. Однак, якщо подивитися глибше, виявляється, що ці ідеї можуть визначатися не тільки чіткими визначеннями, а</w:t>
      </w:r>
      <w:r w:rsidRPr="00222920">
        <w:rPr>
          <w:rFonts w:ascii="Times New Roman" w:eastAsia="Times New Roman" w:hAnsi="Times New Roman" w:cs="Times New Roman"/>
          <w:sz w:val="28"/>
          <w:szCs w:val="28"/>
          <w:lang w:val="uk-UA"/>
        </w:rPr>
        <w:t>ле й аспектами, які залишають простір для роз'яснень та розширення змісту.</w:t>
      </w:r>
    </w:p>
    <w:p w14:paraId="7D60D1FF"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На веб-сайті політичної формації "Слуга народу" висвітлено основні цінності, які визначають їхню ідентичність та завдання у політичному просторі. Цінності, такі як прозорість діяльн</w:t>
      </w:r>
      <w:r w:rsidRPr="00222920">
        <w:rPr>
          <w:rFonts w:ascii="Times New Roman" w:eastAsia="Times New Roman" w:hAnsi="Times New Roman" w:cs="Times New Roman"/>
          <w:sz w:val="28"/>
          <w:szCs w:val="28"/>
          <w:lang w:val="uk-UA"/>
        </w:rPr>
        <w:t xml:space="preserve">ості, відкритість перед громадянами, відповідальність перед країною та акцент на командній роботі, формують фундаментальні принципи партії. «Прозора діяльність, відкритість до народу, відповідальність перед країною, командна робота. Учасники партії завжди </w:t>
      </w:r>
      <w:r w:rsidRPr="00222920">
        <w:rPr>
          <w:rFonts w:ascii="Times New Roman" w:eastAsia="Times New Roman" w:hAnsi="Times New Roman" w:cs="Times New Roman"/>
          <w:sz w:val="28"/>
          <w:szCs w:val="28"/>
          <w:lang w:val="uk-UA"/>
        </w:rPr>
        <w:t xml:space="preserve">і у всьому повинні бути чесними та залишатися людьми!» а метою діяльності партії є «Зробити українців рівними перед </w:t>
      </w:r>
      <w:proofErr w:type="spellStart"/>
      <w:r w:rsidRPr="00222920">
        <w:rPr>
          <w:rFonts w:ascii="Times New Roman" w:eastAsia="Times New Roman" w:hAnsi="Times New Roman" w:cs="Times New Roman"/>
          <w:sz w:val="28"/>
          <w:szCs w:val="28"/>
          <w:lang w:val="uk-UA"/>
        </w:rPr>
        <w:t>законом,народних</w:t>
      </w:r>
      <w:proofErr w:type="spellEnd"/>
      <w:r w:rsidRPr="00222920">
        <w:rPr>
          <w:rFonts w:ascii="Times New Roman" w:eastAsia="Times New Roman" w:hAnsi="Times New Roman" w:cs="Times New Roman"/>
          <w:sz w:val="28"/>
          <w:szCs w:val="28"/>
          <w:lang w:val="uk-UA"/>
        </w:rPr>
        <w:t xml:space="preserve"> обранців — відповідальними, покарати корупціонерів. Дати економіці розвиватись, навести лад в системі, побудувати гуманітар</w:t>
      </w:r>
      <w:r w:rsidRPr="00222920">
        <w:rPr>
          <w:rFonts w:ascii="Times New Roman" w:eastAsia="Times New Roman" w:hAnsi="Times New Roman" w:cs="Times New Roman"/>
          <w:sz w:val="28"/>
          <w:szCs w:val="28"/>
          <w:lang w:val="uk-UA"/>
        </w:rPr>
        <w:t xml:space="preserve">ну </w:t>
      </w:r>
      <w:r w:rsidRPr="00222920">
        <w:rPr>
          <w:rFonts w:ascii="Times New Roman" w:eastAsia="Times New Roman" w:hAnsi="Times New Roman" w:cs="Times New Roman"/>
          <w:sz w:val="28"/>
          <w:szCs w:val="28"/>
          <w:lang w:val="uk-UA"/>
        </w:rPr>
        <w:lastRenderedPageBreak/>
        <w:t xml:space="preserve">політику, яка єднає Україну» (Програма політичної партії «Слуга народу», 2019). </w:t>
      </w:r>
    </w:p>
    <w:p w14:paraId="06651575"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Партія "Блок Петра Порошенка «Солідарність»," яка пізніше перейменувалася на "Європейська Солідарність," чітко формулює свою ідеологію в рамках своєї політичної програми, в</w:t>
      </w:r>
      <w:r w:rsidRPr="00222920">
        <w:rPr>
          <w:rFonts w:ascii="Times New Roman" w:eastAsia="Times New Roman" w:hAnsi="Times New Roman" w:cs="Times New Roman"/>
          <w:sz w:val="28"/>
          <w:szCs w:val="28"/>
          <w:lang w:val="uk-UA"/>
        </w:rPr>
        <w:t>ирішуючи наголосити на ключовому принципі солідарності. За словами програми партії, ідеологія базується на понятті солідарності, яке визначається як захист українських традицій і відновлення цінностей та культурної ідентичності, успадкованих від попередніх</w:t>
      </w:r>
      <w:r w:rsidRPr="00222920">
        <w:rPr>
          <w:rFonts w:ascii="Times New Roman" w:eastAsia="Times New Roman" w:hAnsi="Times New Roman" w:cs="Times New Roman"/>
          <w:sz w:val="28"/>
          <w:szCs w:val="28"/>
          <w:lang w:val="uk-UA"/>
        </w:rPr>
        <w:t xml:space="preserve"> поколінь.</w:t>
      </w:r>
    </w:p>
    <w:p w14:paraId="6EF4D9AE"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Зазначається націоналістичне спрямування ідеології партії, яке акцентує на необхідності захисту українських традицій та відтворення цінностей, успадкованих від попередніх поколінь. Партійні положення також висвітлюють прихильність національному </w:t>
      </w:r>
      <w:r w:rsidRPr="00222920">
        <w:rPr>
          <w:rFonts w:ascii="Times New Roman" w:eastAsia="Times New Roman" w:hAnsi="Times New Roman" w:cs="Times New Roman"/>
          <w:sz w:val="28"/>
          <w:szCs w:val="28"/>
          <w:lang w:val="uk-UA"/>
        </w:rPr>
        <w:t>консерватизму, вказуючи на спільну відповідальність за збереження культурних традицій та передачу їх наступним поколінням.</w:t>
      </w:r>
    </w:p>
    <w:p w14:paraId="424FE08C"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Програма партії ставить перед собою завдання збереження історичної пам'яті, особистої ідентичності та національної самобутності. Держ</w:t>
      </w:r>
      <w:r w:rsidRPr="00222920">
        <w:rPr>
          <w:rFonts w:ascii="Times New Roman" w:eastAsia="Times New Roman" w:hAnsi="Times New Roman" w:cs="Times New Roman"/>
          <w:sz w:val="28"/>
          <w:szCs w:val="28"/>
          <w:lang w:val="uk-UA"/>
        </w:rPr>
        <w:t>ава, за переконаннями партії, повинна створювати умови для розвитку української культури, забезпечувати статус української мови як єдиної державної, а також сприяти розвитку культур національних меншин.</w:t>
      </w:r>
    </w:p>
    <w:p w14:paraId="0D6629EA"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Програма партії "Голос" виявляється досить подібною д</w:t>
      </w:r>
      <w:r w:rsidRPr="00222920">
        <w:rPr>
          <w:rFonts w:ascii="Times New Roman" w:eastAsia="Times New Roman" w:hAnsi="Times New Roman" w:cs="Times New Roman"/>
          <w:sz w:val="28"/>
          <w:szCs w:val="28"/>
          <w:lang w:val="uk-UA"/>
        </w:rPr>
        <w:t>о партії "Слуга народу," хоча вона відрізняється значною емоційністю у викладі. Вражає, що програмні положення партії "Голос" виходять за межі простого опису ідеології, зосереджуючись на розкритті основних принципів, мети та способів досягнення стратегічни</w:t>
      </w:r>
      <w:r w:rsidRPr="00222920">
        <w:rPr>
          <w:rFonts w:ascii="Times New Roman" w:eastAsia="Times New Roman" w:hAnsi="Times New Roman" w:cs="Times New Roman"/>
          <w:sz w:val="28"/>
          <w:szCs w:val="28"/>
          <w:lang w:val="uk-UA"/>
        </w:rPr>
        <w:t>х завдань. [49]</w:t>
      </w:r>
    </w:p>
    <w:p w14:paraId="23629B53"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У програмі чітко виражено, що партія має амбіції в боротьбі з монополізацією економіки, сприяючи розвитку підприємницької діяльності та редукції регуляторного впливу держави на економіку. Особлива увага приділяється справедливості як соціал</w:t>
      </w:r>
      <w:r w:rsidRPr="00222920">
        <w:rPr>
          <w:rFonts w:ascii="Times New Roman" w:eastAsia="Times New Roman" w:hAnsi="Times New Roman" w:cs="Times New Roman"/>
          <w:sz w:val="28"/>
          <w:szCs w:val="28"/>
          <w:lang w:val="uk-UA"/>
        </w:rPr>
        <w:t xml:space="preserve">ьній цінності, а партія визначає свою </w:t>
      </w:r>
      <w:r w:rsidRPr="00222920">
        <w:rPr>
          <w:rFonts w:ascii="Times New Roman" w:eastAsia="Times New Roman" w:hAnsi="Times New Roman" w:cs="Times New Roman"/>
          <w:sz w:val="28"/>
          <w:szCs w:val="28"/>
          <w:lang w:val="uk-UA"/>
        </w:rPr>
        <w:lastRenderedPageBreak/>
        <w:t>місію у служінні інтересам людини, які обов'язково повинні обслуговувати державу.</w:t>
      </w:r>
    </w:p>
    <w:p w14:paraId="18ED842A"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Програма політичної партії "Батьківщина" відзначається значущою соціальною </w:t>
      </w:r>
      <w:proofErr w:type="spellStart"/>
      <w:r w:rsidRPr="00222920">
        <w:rPr>
          <w:rFonts w:ascii="Times New Roman" w:eastAsia="Times New Roman" w:hAnsi="Times New Roman" w:cs="Times New Roman"/>
          <w:sz w:val="28"/>
          <w:szCs w:val="28"/>
          <w:lang w:val="uk-UA"/>
        </w:rPr>
        <w:t>компонентою</w:t>
      </w:r>
      <w:proofErr w:type="spellEnd"/>
      <w:r w:rsidRPr="00222920">
        <w:rPr>
          <w:rFonts w:ascii="Times New Roman" w:eastAsia="Times New Roman" w:hAnsi="Times New Roman" w:cs="Times New Roman"/>
          <w:sz w:val="28"/>
          <w:szCs w:val="28"/>
          <w:lang w:val="uk-UA"/>
        </w:rPr>
        <w:t xml:space="preserve">, яка чітко відображає соціалістичну ідеологію. У </w:t>
      </w:r>
      <w:r w:rsidRPr="00222920">
        <w:rPr>
          <w:rFonts w:ascii="Times New Roman" w:eastAsia="Times New Roman" w:hAnsi="Times New Roman" w:cs="Times New Roman"/>
          <w:sz w:val="28"/>
          <w:szCs w:val="28"/>
          <w:lang w:val="uk-UA"/>
        </w:rPr>
        <w:t>документі зазначено, що головним пріоритетом партії є забезпечення безкоштовної медичної допомоги та освіти, підняття мінімальних пенсій та заробітних плат.</w:t>
      </w:r>
    </w:p>
    <w:p w14:paraId="6AF3FDE5"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Особливий акцент робиться на тому, що мінімальний розмір пенсії підвищиться до рівня 3094 гривень. </w:t>
      </w:r>
      <w:r w:rsidRPr="00222920">
        <w:rPr>
          <w:rFonts w:ascii="Times New Roman" w:eastAsia="Times New Roman" w:hAnsi="Times New Roman" w:cs="Times New Roman"/>
          <w:sz w:val="28"/>
          <w:szCs w:val="28"/>
          <w:lang w:val="uk-UA"/>
        </w:rPr>
        <w:t xml:space="preserve">Політична партія "Батьківщина" обіцяє, що жоден пенсіонер не отримає пенсію, яка буде менше фактичного рівня прожиткового мінімуму для пенсіонерів, що затверджений чинним законодавством </w:t>
      </w:r>
      <w:proofErr w:type="spellStart"/>
      <w:r w:rsidRPr="00222920">
        <w:rPr>
          <w:rFonts w:ascii="Times New Roman" w:eastAsia="Times New Roman" w:hAnsi="Times New Roman" w:cs="Times New Roman"/>
          <w:sz w:val="28"/>
          <w:szCs w:val="28"/>
          <w:lang w:val="uk-UA"/>
        </w:rPr>
        <w:t>україни</w:t>
      </w:r>
      <w:proofErr w:type="spellEnd"/>
      <w:r w:rsidRPr="00222920">
        <w:rPr>
          <w:rFonts w:ascii="Times New Roman" w:eastAsia="Times New Roman" w:hAnsi="Times New Roman" w:cs="Times New Roman"/>
          <w:sz w:val="28"/>
          <w:szCs w:val="28"/>
          <w:lang w:val="uk-UA"/>
        </w:rPr>
        <w:t>.</w:t>
      </w:r>
    </w:p>
    <w:p w14:paraId="2D6034B3"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В програмному засвідченні політичної сили "Опозиційна платфор</w:t>
      </w:r>
      <w:r w:rsidRPr="00222920">
        <w:rPr>
          <w:rFonts w:ascii="Times New Roman" w:eastAsia="Times New Roman" w:hAnsi="Times New Roman" w:cs="Times New Roman"/>
          <w:sz w:val="28"/>
          <w:szCs w:val="28"/>
          <w:lang w:val="uk-UA"/>
        </w:rPr>
        <w:t>ма – За життя" відзначається чітка орієнтація на Російську федерацію та виразна відданість радянським цінностям та ідеалам. Записи в програмі вражають своєрідними й амбівалентними судженнями щодо оцінки політичного становища, наприклад: "За останні п'ять р</w:t>
      </w:r>
      <w:r w:rsidRPr="00222920">
        <w:rPr>
          <w:rFonts w:ascii="Times New Roman" w:eastAsia="Times New Roman" w:hAnsi="Times New Roman" w:cs="Times New Roman"/>
          <w:sz w:val="28"/>
          <w:szCs w:val="28"/>
          <w:lang w:val="uk-UA"/>
        </w:rPr>
        <w:t xml:space="preserve">оків влада систематично порушувала права та обмежувала свободи мільйонів громадян України. Політика обмежень у сфері мови та тиску на релігійні громади розділяла українське суспільство, </w:t>
      </w:r>
      <w:proofErr w:type="spellStart"/>
      <w:r w:rsidRPr="00222920">
        <w:rPr>
          <w:rFonts w:ascii="Times New Roman" w:eastAsia="Times New Roman" w:hAnsi="Times New Roman" w:cs="Times New Roman"/>
          <w:sz w:val="28"/>
          <w:szCs w:val="28"/>
          <w:lang w:val="uk-UA"/>
        </w:rPr>
        <w:t>нижила</w:t>
      </w:r>
      <w:proofErr w:type="spellEnd"/>
      <w:r w:rsidRPr="00222920">
        <w:rPr>
          <w:rFonts w:ascii="Times New Roman" w:eastAsia="Times New Roman" w:hAnsi="Times New Roman" w:cs="Times New Roman"/>
          <w:sz w:val="28"/>
          <w:szCs w:val="28"/>
          <w:lang w:val="uk-UA"/>
        </w:rPr>
        <w:t xml:space="preserve"> гідність та честь наших громадян. Опозиційна платформа – За жит</w:t>
      </w:r>
      <w:r w:rsidRPr="00222920">
        <w:rPr>
          <w:rFonts w:ascii="Times New Roman" w:eastAsia="Times New Roman" w:hAnsi="Times New Roman" w:cs="Times New Roman"/>
          <w:sz w:val="28"/>
          <w:szCs w:val="28"/>
          <w:lang w:val="uk-UA"/>
        </w:rPr>
        <w:t>тя прагне припинити практику політичної дискримінації, ксенофобії та радикалізму" (Програма політичної партії "Опозиційна платформа - За життя", 2019). З цього витікає висновок, що партія визначає сучасний політичний режим в Україні, який сформувався за ос</w:t>
      </w:r>
      <w:r w:rsidRPr="00222920">
        <w:rPr>
          <w:rFonts w:ascii="Times New Roman" w:eastAsia="Times New Roman" w:hAnsi="Times New Roman" w:cs="Times New Roman"/>
          <w:sz w:val="28"/>
          <w:szCs w:val="28"/>
          <w:lang w:val="uk-UA"/>
        </w:rPr>
        <w:t>танні п'ять років, як радикальний із характерною для нього ксенофобією. [52]</w:t>
      </w:r>
    </w:p>
    <w:p w14:paraId="5ED29044"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Аналізуючи політичні програми обговорюваних партій в Україні, можна визначити кілька ключових тенденцій та особливостей.</w:t>
      </w:r>
    </w:p>
    <w:p w14:paraId="4EF5675B"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lastRenderedPageBreak/>
        <w:t>1. Розмитість ідеологій. У багатьох програмах спостерігаєт</w:t>
      </w:r>
      <w:r w:rsidRPr="00222920">
        <w:rPr>
          <w:rFonts w:ascii="Times New Roman" w:eastAsia="Times New Roman" w:hAnsi="Times New Roman" w:cs="Times New Roman"/>
          <w:sz w:val="28"/>
          <w:szCs w:val="28"/>
          <w:lang w:val="uk-UA"/>
        </w:rPr>
        <w:t>ься розмитість ідеологічних позицій, що ускладнює чітке визначення цільових напрямків партій. Такі розмитості можуть бути зумовлені спробою привернення різних соціальних груп.</w:t>
      </w:r>
    </w:p>
    <w:p w14:paraId="378AE20E"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2. Амбівалентні підходи. Деякі партії використовують амбівалентні формулювання т</w:t>
      </w:r>
      <w:r w:rsidRPr="00222920">
        <w:rPr>
          <w:rFonts w:ascii="Times New Roman" w:eastAsia="Times New Roman" w:hAnsi="Times New Roman" w:cs="Times New Roman"/>
          <w:sz w:val="28"/>
          <w:szCs w:val="28"/>
          <w:lang w:val="uk-UA"/>
        </w:rPr>
        <w:t>а суперечливі тези в програмах, що може бути спрямовано на привертання різних електоральних груп та зменшення ризику конфліктних ситуацій.</w:t>
      </w:r>
    </w:p>
    <w:p w14:paraId="660EFE50"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3. Соціальні питання. Багато партій акцентують увагу на соціальних питаннях, таких як медицина, освіта, пенсії та заробітні плати. Це свідчить про прагнення забезпечити благополуччя та соціальну справедливість.</w:t>
      </w:r>
    </w:p>
    <w:p w14:paraId="683F2AFC"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4. Наголос на національних </w:t>
      </w:r>
      <w:proofErr w:type="spellStart"/>
      <w:r w:rsidRPr="00222920">
        <w:rPr>
          <w:rFonts w:ascii="Times New Roman" w:eastAsia="Times New Roman" w:hAnsi="Times New Roman" w:cs="Times New Roman"/>
          <w:sz w:val="28"/>
          <w:szCs w:val="28"/>
          <w:lang w:val="uk-UA"/>
        </w:rPr>
        <w:t>цінностях.Деякі</w:t>
      </w:r>
      <w:proofErr w:type="spellEnd"/>
      <w:r w:rsidRPr="00222920">
        <w:rPr>
          <w:rFonts w:ascii="Times New Roman" w:eastAsia="Times New Roman" w:hAnsi="Times New Roman" w:cs="Times New Roman"/>
          <w:sz w:val="28"/>
          <w:szCs w:val="28"/>
          <w:lang w:val="uk-UA"/>
        </w:rPr>
        <w:t xml:space="preserve"> па</w:t>
      </w:r>
      <w:r w:rsidRPr="00222920">
        <w:rPr>
          <w:rFonts w:ascii="Times New Roman" w:eastAsia="Times New Roman" w:hAnsi="Times New Roman" w:cs="Times New Roman"/>
          <w:sz w:val="28"/>
          <w:szCs w:val="28"/>
          <w:lang w:val="uk-UA"/>
        </w:rPr>
        <w:t>ртії відзначають свою прихильність національним цінностям та культурі, що може бути важливим чинником для визначення їхнього сприйняття виборцями.</w:t>
      </w:r>
    </w:p>
    <w:p w14:paraId="5A610346"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5. Емоційний стиль. Деякі партії обирають емоційний стиль викладу, що може спрямовувати їхню програму на певн</w:t>
      </w:r>
      <w:r w:rsidRPr="00222920">
        <w:rPr>
          <w:rFonts w:ascii="Times New Roman" w:eastAsia="Times New Roman" w:hAnsi="Times New Roman" w:cs="Times New Roman"/>
          <w:sz w:val="28"/>
          <w:szCs w:val="28"/>
          <w:lang w:val="uk-UA"/>
        </w:rPr>
        <w:t>ий аудиторний шар, акцентуючи на емоційних аспектах своїх позицій.</w:t>
      </w:r>
    </w:p>
    <w:p w14:paraId="56C78CB0"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6. Економічні </w:t>
      </w:r>
      <w:proofErr w:type="spellStart"/>
      <w:r w:rsidRPr="00222920">
        <w:rPr>
          <w:rFonts w:ascii="Times New Roman" w:eastAsia="Times New Roman" w:hAnsi="Times New Roman" w:cs="Times New Roman"/>
          <w:sz w:val="28"/>
          <w:szCs w:val="28"/>
          <w:lang w:val="uk-UA"/>
        </w:rPr>
        <w:t>аспекти.Деякі</w:t>
      </w:r>
      <w:proofErr w:type="spellEnd"/>
      <w:r w:rsidRPr="00222920">
        <w:rPr>
          <w:rFonts w:ascii="Times New Roman" w:eastAsia="Times New Roman" w:hAnsi="Times New Roman" w:cs="Times New Roman"/>
          <w:sz w:val="28"/>
          <w:szCs w:val="28"/>
          <w:lang w:val="uk-UA"/>
        </w:rPr>
        <w:t xml:space="preserve"> партії визначають свою позицію в економічних питаннях, наголошуючи на підтримці підприємництва, зменшенні державного впливу та розвитку соціального забезпечення.</w:t>
      </w:r>
      <w:r w:rsidRPr="00222920">
        <w:rPr>
          <w:rFonts w:ascii="Times New Roman" w:eastAsia="Times New Roman" w:hAnsi="Times New Roman" w:cs="Times New Roman"/>
          <w:sz w:val="28"/>
          <w:szCs w:val="28"/>
          <w:lang w:val="uk-UA"/>
        </w:rPr>
        <w:t xml:space="preserve"> [19]</w:t>
      </w:r>
    </w:p>
    <w:p w14:paraId="406D2A3B"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Враховуючи ці аспекти, можна визначити, що політична сцена України різноманітна, і партії стежать за різними стратегіями для залучення виборців. Також слід відзначити, що велика кількість програм має розділеним та амбівалентним спрямуванням, що може </w:t>
      </w:r>
      <w:r w:rsidRPr="00222920">
        <w:rPr>
          <w:rFonts w:ascii="Times New Roman" w:eastAsia="Times New Roman" w:hAnsi="Times New Roman" w:cs="Times New Roman"/>
          <w:sz w:val="28"/>
          <w:szCs w:val="28"/>
          <w:lang w:val="uk-UA"/>
        </w:rPr>
        <w:t>виникнути через політичні та соціокультурні виклики в країні.</w:t>
      </w:r>
    </w:p>
    <w:p w14:paraId="36FA01A9" w14:textId="77777777" w:rsidR="009855A7" w:rsidRPr="00222920" w:rsidRDefault="009855A7">
      <w:pPr>
        <w:spacing w:line="360" w:lineRule="auto"/>
        <w:ind w:firstLine="566"/>
        <w:jc w:val="both"/>
        <w:rPr>
          <w:rFonts w:ascii="Times New Roman" w:eastAsia="Times New Roman" w:hAnsi="Times New Roman" w:cs="Times New Roman"/>
          <w:sz w:val="28"/>
          <w:szCs w:val="28"/>
          <w:lang w:val="uk-UA"/>
        </w:rPr>
      </w:pPr>
    </w:p>
    <w:p w14:paraId="301E7D46" w14:textId="77777777" w:rsidR="009855A7" w:rsidRPr="00222920" w:rsidRDefault="002C03A9">
      <w:pPr>
        <w:spacing w:line="360" w:lineRule="auto"/>
        <w:ind w:firstLine="566"/>
        <w:jc w:val="center"/>
        <w:rPr>
          <w:rFonts w:ascii="Times New Roman" w:eastAsia="Times New Roman" w:hAnsi="Times New Roman" w:cs="Times New Roman"/>
          <w:b/>
          <w:sz w:val="28"/>
          <w:szCs w:val="28"/>
          <w:lang w:val="uk-UA"/>
        </w:rPr>
      </w:pPr>
      <w:r w:rsidRPr="00222920">
        <w:rPr>
          <w:rFonts w:ascii="Times New Roman" w:eastAsia="Times New Roman" w:hAnsi="Times New Roman" w:cs="Times New Roman"/>
          <w:b/>
          <w:sz w:val="28"/>
          <w:szCs w:val="28"/>
          <w:lang w:val="uk-UA"/>
        </w:rPr>
        <w:t xml:space="preserve">3.2. </w:t>
      </w:r>
      <w:r w:rsidRPr="00222920">
        <w:rPr>
          <w:rFonts w:ascii="Times New Roman" w:eastAsia="Times New Roman" w:hAnsi="Times New Roman" w:cs="Times New Roman"/>
          <w:sz w:val="28"/>
          <w:szCs w:val="28"/>
          <w:lang w:val="uk-UA"/>
        </w:rPr>
        <w:t xml:space="preserve"> </w:t>
      </w:r>
      <w:r w:rsidRPr="00222920">
        <w:rPr>
          <w:rFonts w:ascii="Times New Roman" w:eastAsia="Times New Roman" w:hAnsi="Times New Roman" w:cs="Times New Roman"/>
          <w:b/>
          <w:sz w:val="28"/>
          <w:szCs w:val="28"/>
          <w:lang w:val="uk-UA"/>
        </w:rPr>
        <w:t>Ідеологічна специфіка регіональних політичних партій: на прикладі Одеської міської ради</w:t>
      </w:r>
    </w:p>
    <w:p w14:paraId="1CB8A7D8"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lastRenderedPageBreak/>
        <w:t>Регіональні політичні партії України відзначаються особливою ідеологічною специфікою, яка часто вин</w:t>
      </w:r>
      <w:r w:rsidRPr="00222920">
        <w:rPr>
          <w:rFonts w:ascii="Times New Roman" w:eastAsia="Times New Roman" w:hAnsi="Times New Roman" w:cs="Times New Roman"/>
          <w:sz w:val="28"/>
          <w:szCs w:val="28"/>
          <w:lang w:val="uk-UA"/>
        </w:rPr>
        <w:t>икає внаслідок конкретних історичних, економічних та культурних умов певного регіону. [29] Нижче представлено загальний огляд можливих аспектів ідеологічної специфіки регіональних політичних партій в Україні:</w:t>
      </w:r>
    </w:p>
    <w:p w14:paraId="730BD2E5"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1. Етнічні та Культурні Питання/ Регіональні па</w:t>
      </w:r>
      <w:r w:rsidRPr="00222920">
        <w:rPr>
          <w:rFonts w:ascii="Times New Roman" w:eastAsia="Times New Roman" w:hAnsi="Times New Roman" w:cs="Times New Roman"/>
          <w:sz w:val="28"/>
          <w:szCs w:val="28"/>
          <w:lang w:val="uk-UA"/>
        </w:rPr>
        <w:t>ртії можуть надавати великий акцент на збереження та підтримку етнічних та культурних особливостей свого регіону. Це може включати захист мови, традицій, ідентичності та історії конкретного етнічного або культурного співтовариства.</w:t>
      </w:r>
    </w:p>
    <w:p w14:paraId="27A69BB2"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2. Економічні Особливост</w:t>
      </w:r>
      <w:r w:rsidRPr="00222920">
        <w:rPr>
          <w:rFonts w:ascii="Times New Roman" w:eastAsia="Times New Roman" w:hAnsi="Times New Roman" w:cs="Times New Roman"/>
          <w:sz w:val="28"/>
          <w:szCs w:val="28"/>
          <w:lang w:val="uk-UA"/>
        </w:rPr>
        <w:t>і Регіону   Партії можуть формулювати ідеологію, що відображає економічні інтереси конкретного регіону. Наприклад, регіони з інтенсивною промисловістю можуть підтримувати партії, які ставлять собі за мету захист робочих місць і розвиток промисловості.</w:t>
      </w:r>
    </w:p>
    <w:p w14:paraId="3DAFC2EC"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3. А</w:t>
      </w:r>
      <w:r w:rsidRPr="00222920">
        <w:rPr>
          <w:rFonts w:ascii="Times New Roman" w:eastAsia="Times New Roman" w:hAnsi="Times New Roman" w:cs="Times New Roman"/>
          <w:sz w:val="28"/>
          <w:szCs w:val="28"/>
          <w:lang w:val="uk-UA"/>
        </w:rPr>
        <w:t>втономія та Децентралізація. Регіональні партії можуть бути прихильниками великої автономії та децентралізації влади, протиставляючи централізованим урядовим структурам. Це може виникнути через бажання регіону самостійно вирішувати свої проблеми та розвива</w:t>
      </w:r>
      <w:r w:rsidRPr="00222920">
        <w:rPr>
          <w:rFonts w:ascii="Times New Roman" w:eastAsia="Times New Roman" w:hAnsi="Times New Roman" w:cs="Times New Roman"/>
          <w:sz w:val="28"/>
          <w:szCs w:val="28"/>
          <w:lang w:val="uk-UA"/>
        </w:rPr>
        <w:t>тися.</w:t>
      </w:r>
    </w:p>
    <w:p w14:paraId="1AD5A79C"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4. Екологічні Питання. В залежності від природно-географічних особливостей регіону, партії можуть акцентувати екологічні питання. Наприклад, у регіонах з важкими екологічними проблемами партії можуть фокусуватися на їх вирішення.</w:t>
      </w:r>
    </w:p>
    <w:p w14:paraId="118BD747"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5. Локальний Патріот</w:t>
      </w:r>
      <w:r w:rsidRPr="00222920">
        <w:rPr>
          <w:rFonts w:ascii="Times New Roman" w:eastAsia="Times New Roman" w:hAnsi="Times New Roman" w:cs="Times New Roman"/>
          <w:sz w:val="28"/>
          <w:szCs w:val="28"/>
          <w:lang w:val="uk-UA"/>
        </w:rPr>
        <w:t>изм. Партії можуть розвивати ідеологію локального патріотизму, спонукуючи виборців до підтримки політичних сил, які ставлять інтереси конкретного регіону на перший план.</w:t>
      </w:r>
    </w:p>
    <w:p w14:paraId="3CCE7CD6"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6. Внутрішні Конфлікти та Регіональні Розділення.  Регіональні партії можуть базуватися на внутрішніх конфліктах або розділеннях у країні, </w:t>
      </w:r>
      <w:r w:rsidRPr="00222920">
        <w:rPr>
          <w:rFonts w:ascii="Times New Roman" w:eastAsia="Times New Roman" w:hAnsi="Times New Roman" w:cs="Times New Roman"/>
          <w:sz w:val="28"/>
          <w:szCs w:val="28"/>
          <w:lang w:val="uk-UA"/>
        </w:rPr>
        <w:lastRenderedPageBreak/>
        <w:t>створюючи свою ідеологію на основі регіональних амбіцій та невдоволення центральною владою. [69]</w:t>
      </w:r>
    </w:p>
    <w:p w14:paraId="5897E081"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Місцева еліта прагну</w:t>
      </w:r>
      <w:r w:rsidRPr="00222920">
        <w:rPr>
          <w:rFonts w:ascii="Times New Roman" w:eastAsia="Times New Roman" w:hAnsi="Times New Roman" w:cs="Times New Roman"/>
          <w:sz w:val="28"/>
          <w:szCs w:val="28"/>
          <w:lang w:val="uk-UA"/>
        </w:rPr>
        <w:t>ла з самого початку створити в Одесі особливе "почуття відмінності" шляхом введення символів та значень, які відзначали місцеву унікальність та специфіку. Ці уявлення про унікальність одеситів сприяли розквіту місцевого патріотизму, що ставав суттєвим факт</w:t>
      </w:r>
      <w:r w:rsidRPr="00222920">
        <w:rPr>
          <w:rFonts w:ascii="Times New Roman" w:eastAsia="Times New Roman" w:hAnsi="Times New Roman" w:cs="Times New Roman"/>
          <w:sz w:val="28"/>
          <w:szCs w:val="28"/>
          <w:lang w:val="uk-UA"/>
        </w:rPr>
        <w:t>ором політичної мобілізації в контексті політики ідентичності. Під час 1990-х років місцеві політичні еліти використовували ідеологічний вакуум та кризу ідентифікації серед населення, сприяючи розпаду СРСР, для впровадження концепції місцевого патріотизму.</w:t>
      </w:r>
      <w:r w:rsidRPr="00222920">
        <w:rPr>
          <w:rFonts w:ascii="Times New Roman" w:eastAsia="Times New Roman" w:hAnsi="Times New Roman" w:cs="Times New Roman"/>
          <w:sz w:val="28"/>
          <w:szCs w:val="28"/>
          <w:lang w:val="uk-UA"/>
        </w:rPr>
        <w:t xml:space="preserve"> Це стало стратегічним засобом підвищення статусу законності їхньої влади. Важливою особливістю функціонування місцевої влади в одеській громаді є її взаємодія з політичними </w:t>
      </w:r>
      <w:proofErr w:type="spellStart"/>
      <w:r w:rsidRPr="00222920">
        <w:rPr>
          <w:rFonts w:ascii="Times New Roman" w:eastAsia="Times New Roman" w:hAnsi="Times New Roman" w:cs="Times New Roman"/>
          <w:sz w:val="28"/>
          <w:szCs w:val="28"/>
          <w:lang w:val="uk-UA"/>
        </w:rPr>
        <w:t>ідентичностями</w:t>
      </w:r>
      <w:proofErr w:type="spellEnd"/>
      <w:r w:rsidRPr="00222920">
        <w:rPr>
          <w:rFonts w:ascii="Times New Roman" w:eastAsia="Times New Roman" w:hAnsi="Times New Roman" w:cs="Times New Roman"/>
          <w:sz w:val="28"/>
          <w:szCs w:val="28"/>
          <w:lang w:val="uk-UA"/>
        </w:rPr>
        <w:t>, що відбивається в роботі інституту міського голови.</w:t>
      </w:r>
    </w:p>
    <w:p w14:paraId="558C88A2" w14:textId="77777777" w:rsidR="009855A7" w:rsidRPr="00222920" w:rsidRDefault="002C03A9">
      <w:pPr>
        <w:spacing w:line="360" w:lineRule="auto"/>
        <w:ind w:firstLine="566"/>
        <w:jc w:val="both"/>
        <w:rPr>
          <w:rFonts w:ascii="Times New Roman" w:eastAsia="Times New Roman" w:hAnsi="Times New Roman" w:cs="Times New Roman"/>
          <w:color w:val="333333"/>
          <w:sz w:val="28"/>
          <w:szCs w:val="28"/>
          <w:lang w:val="uk-UA"/>
        </w:rPr>
      </w:pPr>
      <w:r w:rsidRPr="00222920">
        <w:rPr>
          <w:rFonts w:ascii="Times New Roman" w:eastAsia="Times New Roman" w:hAnsi="Times New Roman" w:cs="Times New Roman"/>
          <w:sz w:val="28"/>
          <w:szCs w:val="28"/>
          <w:lang w:val="uk-UA"/>
        </w:rPr>
        <w:t>На момент оста</w:t>
      </w:r>
      <w:r w:rsidRPr="00222920">
        <w:rPr>
          <w:rFonts w:ascii="Times New Roman" w:eastAsia="Times New Roman" w:hAnsi="Times New Roman" w:cs="Times New Roman"/>
          <w:sz w:val="28"/>
          <w:szCs w:val="28"/>
          <w:lang w:val="uk-UA"/>
        </w:rPr>
        <w:t xml:space="preserve">нніх виборів до Одеської міської ради, тобто у 2019 році, подолали бар’єр та пройшли такі партії: </w:t>
      </w:r>
    </w:p>
    <w:p w14:paraId="0B628B8B" w14:textId="77777777" w:rsidR="009855A7" w:rsidRPr="00222920" w:rsidRDefault="002C03A9">
      <w:pPr>
        <w:spacing w:line="360" w:lineRule="auto"/>
        <w:rPr>
          <w:rFonts w:ascii="Times New Roman" w:eastAsia="Times New Roman" w:hAnsi="Times New Roman" w:cs="Times New Roman"/>
          <w:color w:val="333333"/>
          <w:sz w:val="28"/>
          <w:szCs w:val="28"/>
          <w:lang w:val="uk-UA"/>
        </w:rPr>
      </w:pPr>
      <w:r w:rsidRPr="00222920">
        <w:rPr>
          <w:rFonts w:ascii="Times New Roman" w:eastAsia="Times New Roman" w:hAnsi="Times New Roman" w:cs="Times New Roman"/>
          <w:color w:val="333333"/>
          <w:sz w:val="28"/>
          <w:szCs w:val="28"/>
          <w:lang w:val="uk-UA"/>
        </w:rPr>
        <w:t>"Довіряй ділам" — 51 тисяча 367 голосів (26,19%);</w:t>
      </w:r>
    </w:p>
    <w:p w14:paraId="5E8FFB0F" w14:textId="77777777" w:rsidR="009855A7" w:rsidRPr="00222920" w:rsidRDefault="002C03A9">
      <w:pPr>
        <w:spacing w:line="360" w:lineRule="auto"/>
        <w:rPr>
          <w:rFonts w:ascii="Times New Roman" w:eastAsia="Times New Roman" w:hAnsi="Times New Roman" w:cs="Times New Roman"/>
          <w:color w:val="333333"/>
          <w:sz w:val="28"/>
          <w:szCs w:val="28"/>
          <w:lang w:val="uk-UA"/>
        </w:rPr>
      </w:pPr>
      <w:r w:rsidRPr="00222920">
        <w:rPr>
          <w:rFonts w:ascii="Times New Roman" w:eastAsia="Times New Roman" w:hAnsi="Times New Roman" w:cs="Times New Roman"/>
          <w:color w:val="333333"/>
          <w:sz w:val="28"/>
          <w:szCs w:val="28"/>
          <w:lang w:val="uk-UA"/>
        </w:rPr>
        <w:t>"Опозиційна платформа — За життя" — 46 тисяч 466 голосів (23,66%);</w:t>
      </w:r>
    </w:p>
    <w:p w14:paraId="549F44B1" w14:textId="77777777" w:rsidR="009855A7" w:rsidRPr="00222920" w:rsidRDefault="002C03A9">
      <w:pPr>
        <w:spacing w:line="360" w:lineRule="auto"/>
        <w:rPr>
          <w:rFonts w:ascii="Times New Roman" w:eastAsia="Times New Roman" w:hAnsi="Times New Roman" w:cs="Times New Roman"/>
          <w:color w:val="333333"/>
          <w:sz w:val="28"/>
          <w:szCs w:val="28"/>
          <w:lang w:val="uk-UA"/>
        </w:rPr>
      </w:pPr>
      <w:r w:rsidRPr="00222920">
        <w:rPr>
          <w:rFonts w:ascii="Times New Roman" w:eastAsia="Times New Roman" w:hAnsi="Times New Roman" w:cs="Times New Roman"/>
          <w:color w:val="333333"/>
          <w:sz w:val="28"/>
          <w:szCs w:val="28"/>
          <w:lang w:val="uk-UA"/>
        </w:rPr>
        <w:t>"Слуга народу" — 24 тисячі 435 голосів (</w:t>
      </w:r>
      <w:r w:rsidRPr="00222920">
        <w:rPr>
          <w:rFonts w:ascii="Times New Roman" w:eastAsia="Times New Roman" w:hAnsi="Times New Roman" w:cs="Times New Roman"/>
          <w:color w:val="333333"/>
          <w:sz w:val="28"/>
          <w:szCs w:val="28"/>
          <w:lang w:val="uk-UA"/>
        </w:rPr>
        <w:t>12,46%)</w:t>
      </w:r>
    </w:p>
    <w:p w14:paraId="7D1B16C2" w14:textId="77777777" w:rsidR="009855A7" w:rsidRPr="00222920" w:rsidRDefault="002C03A9">
      <w:pPr>
        <w:spacing w:line="360" w:lineRule="auto"/>
        <w:rPr>
          <w:rFonts w:ascii="Times New Roman" w:eastAsia="Times New Roman" w:hAnsi="Times New Roman" w:cs="Times New Roman"/>
          <w:color w:val="333333"/>
          <w:sz w:val="28"/>
          <w:szCs w:val="28"/>
          <w:lang w:val="uk-UA"/>
        </w:rPr>
      </w:pPr>
      <w:r w:rsidRPr="00222920">
        <w:rPr>
          <w:rFonts w:ascii="Times New Roman" w:eastAsia="Times New Roman" w:hAnsi="Times New Roman" w:cs="Times New Roman"/>
          <w:color w:val="333333"/>
          <w:sz w:val="28"/>
          <w:szCs w:val="28"/>
          <w:lang w:val="uk-UA"/>
        </w:rPr>
        <w:t>"Європейська солідарність" — 23 тисячі 274 голоси (11,87%);</w:t>
      </w:r>
    </w:p>
    <w:p w14:paraId="1345163A" w14:textId="77777777" w:rsidR="009855A7" w:rsidRPr="00222920" w:rsidRDefault="002C03A9">
      <w:pPr>
        <w:spacing w:line="360" w:lineRule="auto"/>
        <w:rPr>
          <w:rFonts w:ascii="Times New Roman" w:eastAsia="Times New Roman" w:hAnsi="Times New Roman" w:cs="Times New Roman"/>
          <w:color w:val="333333"/>
          <w:sz w:val="28"/>
          <w:szCs w:val="28"/>
          <w:lang w:val="uk-UA"/>
        </w:rPr>
      </w:pPr>
      <w:r w:rsidRPr="00222920">
        <w:rPr>
          <w:rFonts w:ascii="Times New Roman" w:eastAsia="Times New Roman" w:hAnsi="Times New Roman" w:cs="Times New Roman"/>
          <w:color w:val="333333"/>
          <w:sz w:val="28"/>
          <w:szCs w:val="28"/>
          <w:lang w:val="uk-UA"/>
        </w:rPr>
        <w:t xml:space="preserve">"Партія </w:t>
      </w:r>
      <w:proofErr w:type="spellStart"/>
      <w:r w:rsidRPr="00222920">
        <w:rPr>
          <w:rFonts w:ascii="Times New Roman" w:eastAsia="Times New Roman" w:hAnsi="Times New Roman" w:cs="Times New Roman"/>
          <w:color w:val="333333"/>
          <w:sz w:val="28"/>
          <w:szCs w:val="28"/>
          <w:lang w:val="uk-UA"/>
        </w:rPr>
        <w:t>Шарія</w:t>
      </w:r>
      <w:proofErr w:type="spellEnd"/>
      <w:r w:rsidRPr="00222920">
        <w:rPr>
          <w:rFonts w:ascii="Times New Roman" w:eastAsia="Times New Roman" w:hAnsi="Times New Roman" w:cs="Times New Roman"/>
          <w:color w:val="333333"/>
          <w:sz w:val="28"/>
          <w:szCs w:val="28"/>
          <w:lang w:val="uk-UA"/>
        </w:rPr>
        <w:t>" — 13 тисяч 372 голоси (6,82%).</w:t>
      </w:r>
    </w:p>
    <w:p w14:paraId="5C726B63" w14:textId="77777777" w:rsidR="009855A7" w:rsidRPr="00222920" w:rsidRDefault="002C03A9">
      <w:pPr>
        <w:spacing w:line="360" w:lineRule="auto"/>
        <w:rPr>
          <w:rFonts w:ascii="Times New Roman" w:eastAsia="Times New Roman" w:hAnsi="Times New Roman" w:cs="Times New Roman"/>
          <w:color w:val="333333"/>
          <w:sz w:val="28"/>
          <w:szCs w:val="28"/>
          <w:lang w:val="uk-UA"/>
        </w:rPr>
      </w:pPr>
      <w:r w:rsidRPr="00222920">
        <w:rPr>
          <w:rFonts w:ascii="Times New Roman" w:eastAsia="Times New Roman" w:hAnsi="Times New Roman" w:cs="Times New Roman"/>
          <w:color w:val="333333"/>
          <w:sz w:val="28"/>
          <w:szCs w:val="28"/>
          <w:lang w:val="uk-UA"/>
        </w:rPr>
        <w:t>В своїх ідеологічних засадах партії орієнтувалися на проблеми та особливості регіональної політики. Згідно викликам, з якими стикався регіон н</w:t>
      </w:r>
      <w:r w:rsidRPr="00222920">
        <w:rPr>
          <w:rFonts w:ascii="Times New Roman" w:eastAsia="Times New Roman" w:hAnsi="Times New Roman" w:cs="Times New Roman"/>
          <w:color w:val="333333"/>
          <w:sz w:val="28"/>
          <w:szCs w:val="28"/>
          <w:lang w:val="uk-UA"/>
        </w:rPr>
        <w:t>а період передвиборчої кампанії, були прийняті певні курси діяльності.</w:t>
      </w:r>
    </w:p>
    <w:p w14:paraId="2C8E9746" w14:textId="77777777" w:rsidR="009855A7" w:rsidRPr="00222920" w:rsidRDefault="002C03A9">
      <w:pPr>
        <w:spacing w:line="360" w:lineRule="auto"/>
        <w:ind w:firstLine="566"/>
        <w:rPr>
          <w:rFonts w:ascii="Times New Roman" w:eastAsia="Times New Roman" w:hAnsi="Times New Roman" w:cs="Times New Roman"/>
          <w:b/>
          <w:color w:val="333333"/>
          <w:sz w:val="28"/>
          <w:szCs w:val="28"/>
          <w:lang w:val="uk-UA"/>
        </w:rPr>
      </w:pPr>
      <w:r w:rsidRPr="00222920">
        <w:rPr>
          <w:rFonts w:ascii="Times New Roman" w:eastAsia="Times New Roman" w:hAnsi="Times New Roman" w:cs="Times New Roman"/>
          <w:b/>
          <w:color w:val="333333"/>
          <w:sz w:val="28"/>
          <w:szCs w:val="28"/>
          <w:lang w:val="uk-UA"/>
        </w:rPr>
        <w:t xml:space="preserve">Освіта </w:t>
      </w:r>
    </w:p>
    <w:p w14:paraId="754E17E4" w14:textId="77777777" w:rsidR="009855A7" w:rsidRPr="00222920" w:rsidRDefault="002C03A9">
      <w:pPr>
        <w:spacing w:line="360" w:lineRule="auto"/>
        <w:ind w:firstLine="566"/>
        <w:jc w:val="both"/>
        <w:rPr>
          <w:rFonts w:ascii="Times New Roman" w:eastAsia="Times New Roman" w:hAnsi="Times New Roman" w:cs="Times New Roman"/>
          <w:color w:val="333333"/>
          <w:sz w:val="28"/>
          <w:szCs w:val="28"/>
          <w:lang w:val="uk-UA"/>
        </w:rPr>
      </w:pPr>
      <w:r w:rsidRPr="00222920">
        <w:rPr>
          <w:rFonts w:ascii="Times New Roman" w:eastAsia="Times New Roman" w:hAnsi="Times New Roman" w:cs="Times New Roman"/>
          <w:color w:val="333333"/>
          <w:sz w:val="28"/>
          <w:szCs w:val="28"/>
          <w:lang w:val="uk-UA"/>
        </w:rPr>
        <w:t xml:space="preserve">Освіта була важливою сферою, оскільки вона прямо впливала на розвиток міста та країни, визначала подальшу долю учня чи студента і впливала на значну частину його життя. Місцеві </w:t>
      </w:r>
      <w:r w:rsidRPr="00222920">
        <w:rPr>
          <w:rFonts w:ascii="Times New Roman" w:eastAsia="Times New Roman" w:hAnsi="Times New Roman" w:cs="Times New Roman"/>
          <w:color w:val="333333"/>
          <w:sz w:val="28"/>
          <w:szCs w:val="28"/>
          <w:lang w:val="uk-UA"/>
        </w:rPr>
        <w:t xml:space="preserve">жителі негативно </w:t>
      </w:r>
      <w:r w:rsidRPr="00222920">
        <w:rPr>
          <w:rFonts w:ascii="Times New Roman" w:eastAsia="Times New Roman" w:hAnsi="Times New Roman" w:cs="Times New Roman"/>
          <w:color w:val="333333"/>
          <w:sz w:val="28"/>
          <w:szCs w:val="28"/>
          <w:lang w:val="uk-UA"/>
        </w:rPr>
        <w:lastRenderedPageBreak/>
        <w:t>оцінювали рівень освітніх можливостей. Частка видатків на освіту з міського бюджету в 2019 році, порівняно з 2018 роком, залишалась незмінною. А середній бал за результатами ЗНО складав лише 131, що становило четвертий результат серед обла</w:t>
      </w:r>
      <w:r w:rsidRPr="00222920">
        <w:rPr>
          <w:rFonts w:ascii="Times New Roman" w:eastAsia="Times New Roman" w:hAnsi="Times New Roman" w:cs="Times New Roman"/>
          <w:color w:val="333333"/>
          <w:sz w:val="28"/>
          <w:szCs w:val="28"/>
          <w:lang w:val="uk-UA"/>
        </w:rPr>
        <w:t>сних центрів України.</w:t>
      </w:r>
    </w:p>
    <w:p w14:paraId="4FF78043" w14:textId="77777777" w:rsidR="009855A7" w:rsidRPr="00222920" w:rsidRDefault="002C03A9">
      <w:pPr>
        <w:spacing w:line="360" w:lineRule="auto"/>
        <w:ind w:firstLine="566"/>
        <w:jc w:val="both"/>
        <w:rPr>
          <w:rFonts w:ascii="Times New Roman" w:eastAsia="Times New Roman" w:hAnsi="Times New Roman" w:cs="Times New Roman"/>
          <w:color w:val="333333"/>
          <w:sz w:val="28"/>
          <w:szCs w:val="28"/>
          <w:lang w:val="uk-UA"/>
        </w:rPr>
      </w:pPr>
      <w:r w:rsidRPr="00222920">
        <w:rPr>
          <w:rFonts w:ascii="Times New Roman" w:eastAsia="Times New Roman" w:hAnsi="Times New Roman" w:cs="Times New Roman"/>
          <w:color w:val="333333"/>
          <w:sz w:val="28"/>
          <w:szCs w:val="28"/>
          <w:lang w:val="uk-UA"/>
        </w:rPr>
        <w:t xml:space="preserve">У той час партія "ОПЗЖ" пропонувала забезпечити пільговий проїзд для школярів і студентів, організувати безкоштовне харчування у дитячих садках і шкільних їдальнях та закріпити вільне право вибору мови навчання. "Партія </w:t>
      </w:r>
      <w:proofErr w:type="spellStart"/>
      <w:r w:rsidRPr="00222920">
        <w:rPr>
          <w:rFonts w:ascii="Times New Roman" w:eastAsia="Times New Roman" w:hAnsi="Times New Roman" w:cs="Times New Roman"/>
          <w:color w:val="333333"/>
          <w:sz w:val="28"/>
          <w:szCs w:val="28"/>
          <w:lang w:val="uk-UA"/>
        </w:rPr>
        <w:t>Шарія</w:t>
      </w:r>
      <w:proofErr w:type="spellEnd"/>
      <w:r w:rsidRPr="00222920">
        <w:rPr>
          <w:rFonts w:ascii="Times New Roman" w:eastAsia="Times New Roman" w:hAnsi="Times New Roman" w:cs="Times New Roman"/>
          <w:color w:val="333333"/>
          <w:sz w:val="28"/>
          <w:szCs w:val="28"/>
          <w:lang w:val="uk-UA"/>
        </w:rPr>
        <w:t>" хотіла забезпечити можливість</w:t>
      </w:r>
      <w:r w:rsidRPr="00222920">
        <w:rPr>
          <w:rFonts w:ascii="Times New Roman" w:eastAsia="Times New Roman" w:hAnsi="Times New Roman" w:cs="Times New Roman"/>
          <w:color w:val="333333"/>
          <w:sz w:val="28"/>
          <w:szCs w:val="28"/>
          <w:lang w:val="uk-UA"/>
        </w:rPr>
        <w:t xml:space="preserve"> отримання освіти рідною мовою, сприяти збільшенню мережі шкіл та дошкільних установ, а партія "Довіряй ділам" обіцяла побудувати нові школи, дитсадки та будинки творчості. [18]</w:t>
      </w:r>
    </w:p>
    <w:p w14:paraId="65005CAF" w14:textId="77777777" w:rsidR="009855A7" w:rsidRPr="00222920" w:rsidRDefault="002C03A9">
      <w:pPr>
        <w:spacing w:line="360" w:lineRule="auto"/>
        <w:ind w:firstLine="566"/>
        <w:jc w:val="both"/>
        <w:rPr>
          <w:rFonts w:ascii="Times New Roman" w:eastAsia="Times New Roman" w:hAnsi="Times New Roman" w:cs="Times New Roman"/>
          <w:color w:val="333333"/>
          <w:sz w:val="28"/>
          <w:szCs w:val="28"/>
          <w:lang w:val="uk-UA"/>
        </w:rPr>
      </w:pPr>
      <w:r w:rsidRPr="00222920">
        <w:rPr>
          <w:rFonts w:ascii="Times New Roman" w:eastAsia="Times New Roman" w:hAnsi="Times New Roman" w:cs="Times New Roman"/>
          <w:color w:val="333333"/>
          <w:sz w:val="28"/>
          <w:szCs w:val="28"/>
          <w:lang w:val="uk-UA"/>
        </w:rPr>
        <w:t>Місцева влада керувала закладами освіти, могла їх створювати чи ліквідувати, н</w:t>
      </w:r>
      <w:r w:rsidRPr="00222920">
        <w:rPr>
          <w:rFonts w:ascii="Times New Roman" w:eastAsia="Times New Roman" w:hAnsi="Times New Roman" w:cs="Times New Roman"/>
          <w:color w:val="333333"/>
          <w:sz w:val="28"/>
          <w:szCs w:val="28"/>
          <w:lang w:val="uk-UA"/>
        </w:rPr>
        <w:t>авіть доплачувати викладачам, але не могла визначати мову освіти – це вирішував центральний уряд. Партія "Слуга народу" хотіла забезпечити доступність якісної освіти для дітей, підлітків та молоді, а також сформувати спроможну мережу закладів загальної осв</w:t>
      </w:r>
      <w:r w:rsidRPr="00222920">
        <w:rPr>
          <w:rFonts w:ascii="Times New Roman" w:eastAsia="Times New Roman" w:hAnsi="Times New Roman" w:cs="Times New Roman"/>
          <w:color w:val="333333"/>
          <w:sz w:val="28"/>
          <w:szCs w:val="28"/>
          <w:lang w:val="uk-UA"/>
        </w:rPr>
        <w:t xml:space="preserve">іти. Програма партії "Європейська солідарність" не містила інформації щодо сфери освіти. Замість цього, Олег </w:t>
      </w:r>
      <w:proofErr w:type="spellStart"/>
      <w:r w:rsidRPr="00222920">
        <w:rPr>
          <w:rFonts w:ascii="Times New Roman" w:eastAsia="Times New Roman" w:hAnsi="Times New Roman" w:cs="Times New Roman"/>
          <w:color w:val="333333"/>
          <w:sz w:val="28"/>
          <w:szCs w:val="28"/>
          <w:lang w:val="uk-UA"/>
        </w:rPr>
        <w:t>Філімонов</w:t>
      </w:r>
      <w:proofErr w:type="spellEnd"/>
      <w:r w:rsidRPr="00222920">
        <w:rPr>
          <w:rFonts w:ascii="Times New Roman" w:eastAsia="Times New Roman" w:hAnsi="Times New Roman" w:cs="Times New Roman"/>
          <w:color w:val="333333"/>
          <w:sz w:val="28"/>
          <w:szCs w:val="28"/>
          <w:lang w:val="uk-UA"/>
        </w:rPr>
        <w:t xml:space="preserve"> мав намір будувати школи, підтримувати вчителів за рахунок коштів міського бюджету і до 2025 року ліквідувати черги у школах, а партія Се</w:t>
      </w:r>
      <w:r w:rsidRPr="00222920">
        <w:rPr>
          <w:rFonts w:ascii="Times New Roman" w:eastAsia="Times New Roman" w:hAnsi="Times New Roman" w:cs="Times New Roman"/>
          <w:color w:val="333333"/>
          <w:sz w:val="28"/>
          <w:szCs w:val="28"/>
          <w:lang w:val="uk-UA"/>
        </w:rPr>
        <w:t>ргія Ківалова "Українська морська партія" – фінансувати освіту не за залишковим принципом, будувати нові школи та дитячі садки.</w:t>
      </w:r>
    </w:p>
    <w:p w14:paraId="59F09750" w14:textId="77777777" w:rsidR="009855A7" w:rsidRPr="00222920" w:rsidRDefault="002C03A9">
      <w:pPr>
        <w:spacing w:line="360" w:lineRule="auto"/>
        <w:ind w:firstLine="566"/>
        <w:rPr>
          <w:rFonts w:ascii="Times New Roman" w:eastAsia="Times New Roman" w:hAnsi="Times New Roman" w:cs="Times New Roman"/>
          <w:b/>
          <w:color w:val="333333"/>
          <w:sz w:val="28"/>
          <w:szCs w:val="28"/>
          <w:lang w:val="uk-UA"/>
        </w:rPr>
      </w:pPr>
      <w:r w:rsidRPr="00222920">
        <w:rPr>
          <w:rFonts w:ascii="Times New Roman" w:eastAsia="Times New Roman" w:hAnsi="Times New Roman" w:cs="Times New Roman"/>
          <w:b/>
          <w:color w:val="333333"/>
          <w:sz w:val="28"/>
          <w:szCs w:val="28"/>
          <w:lang w:val="uk-UA"/>
        </w:rPr>
        <w:t xml:space="preserve">Дорожня </w:t>
      </w:r>
      <w:proofErr w:type="spellStart"/>
      <w:r w:rsidRPr="00222920">
        <w:rPr>
          <w:rFonts w:ascii="Times New Roman" w:eastAsia="Times New Roman" w:hAnsi="Times New Roman" w:cs="Times New Roman"/>
          <w:b/>
          <w:color w:val="333333"/>
          <w:sz w:val="28"/>
          <w:szCs w:val="28"/>
          <w:lang w:val="uk-UA"/>
        </w:rPr>
        <w:t>інфораструктура</w:t>
      </w:r>
      <w:proofErr w:type="spellEnd"/>
    </w:p>
    <w:p w14:paraId="7DE9CDEC"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Дороги завжди вважалися однією з найгостріших проблем України, і вони вимагають великої уваги з боку міс</w:t>
      </w:r>
      <w:r w:rsidRPr="00222920">
        <w:rPr>
          <w:rFonts w:ascii="Times New Roman" w:eastAsia="Times New Roman" w:hAnsi="Times New Roman" w:cs="Times New Roman"/>
          <w:sz w:val="28"/>
          <w:szCs w:val="28"/>
          <w:lang w:val="uk-UA"/>
        </w:rPr>
        <w:t xml:space="preserve">цевих влад. На жаль, Одеса вважається одним із міст, яке не мало власної комплексної цільової програми в сфері дорожньо-транспортної інфраструктури. Порівнюючи площу відремонтованих доріг на одного мешканця, Одеса мала найгірші </w:t>
      </w:r>
      <w:r w:rsidRPr="00222920">
        <w:rPr>
          <w:rFonts w:ascii="Times New Roman" w:eastAsia="Times New Roman" w:hAnsi="Times New Roman" w:cs="Times New Roman"/>
          <w:sz w:val="28"/>
          <w:szCs w:val="28"/>
          <w:lang w:val="uk-UA"/>
        </w:rPr>
        <w:lastRenderedPageBreak/>
        <w:t>показники серед обласних цен</w:t>
      </w:r>
      <w:r w:rsidRPr="00222920">
        <w:rPr>
          <w:rFonts w:ascii="Times New Roman" w:eastAsia="Times New Roman" w:hAnsi="Times New Roman" w:cs="Times New Roman"/>
          <w:sz w:val="28"/>
          <w:szCs w:val="28"/>
          <w:lang w:val="uk-UA"/>
        </w:rPr>
        <w:t>трів, і в той же час, стосовно ремонту тротуарів, місто посідало друге місце за висотою.</w:t>
      </w:r>
    </w:p>
    <w:p w14:paraId="0D8DCC3A"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Партія "Слуга народу" пропонувала впровадження європейських стандартів </w:t>
      </w:r>
      <w:proofErr w:type="spellStart"/>
      <w:r w:rsidRPr="00222920">
        <w:rPr>
          <w:rFonts w:ascii="Times New Roman" w:eastAsia="Times New Roman" w:hAnsi="Times New Roman" w:cs="Times New Roman"/>
          <w:sz w:val="28"/>
          <w:szCs w:val="28"/>
          <w:lang w:val="uk-UA"/>
        </w:rPr>
        <w:t>проєктування</w:t>
      </w:r>
      <w:proofErr w:type="spellEnd"/>
      <w:r w:rsidRPr="00222920">
        <w:rPr>
          <w:rFonts w:ascii="Times New Roman" w:eastAsia="Times New Roman" w:hAnsi="Times New Roman" w:cs="Times New Roman"/>
          <w:sz w:val="28"/>
          <w:szCs w:val="28"/>
          <w:lang w:val="uk-UA"/>
        </w:rPr>
        <w:t xml:space="preserve"> та обслуговування автомобільних доріг, а також визначення базової мережі для планув</w:t>
      </w:r>
      <w:r w:rsidRPr="00222920">
        <w:rPr>
          <w:rFonts w:ascii="Times New Roman" w:eastAsia="Times New Roman" w:hAnsi="Times New Roman" w:cs="Times New Roman"/>
          <w:sz w:val="28"/>
          <w:szCs w:val="28"/>
          <w:lang w:val="uk-UA"/>
        </w:rPr>
        <w:t xml:space="preserve">ання мультимодальних вантажних перевезень. Партія "ОПЗЖ" виносила завдання по упорядкуванню, асфальтуванню та облаштуванню </w:t>
      </w:r>
      <w:proofErr w:type="spellStart"/>
      <w:r w:rsidRPr="00222920">
        <w:rPr>
          <w:rFonts w:ascii="Times New Roman" w:eastAsia="Times New Roman" w:hAnsi="Times New Roman" w:cs="Times New Roman"/>
          <w:sz w:val="28"/>
          <w:szCs w:val="28"/>
          <w:lang w:val="uk-UA"/>
        </w:rPr>
        <w:t>міжквартальних</w:t>
      </w:r>
      <w:proofErr w:type="spellEnd"/>
      <w:r w:rsidRPr="00222920">
        <w:rPr>
          <w:rFonts w:ascii="Times New Roman" w:eastAsia="Times New Roman" w:hAnsi="Times New Roman" w:cs="Times New Roman"/>
          <w:sz w:val="28"/>
          <w:szCs w:val="28"/>
          <w:lang w:val="uk-UA"/>
        </w:rPr>
        <w:t xml:space="preserve"> проїздів і перехресть. З свого боку, "Довіряй ділам" акцентувала на будівництві та ремонті доріг за сучасними технолог</w:t>
      </w:r>
      <w:r w:rsidRPr="00222920">
        <w:rPr>
          <w:rFonts w:ascii="Times New Roman" w:eastAsia="Times New Roman" w:hAnsi="Times New Roman" w:cs="Times New Roman"/>
          <w:sz w:val="28"/>
          <w:szCs w:val="28"/>
          <w:lang w:val="uk-UA"/>
        </w:rPr>
        <w:t xml:space="preserve">іями, а також зобов'язана була побудувати нову </w:t>
      </w:r>
      <w:proofErr w:type="spellStart"/>
      <w:r w:rsidRPr="00222920">
        <w:rPr>
          <w:rFonts w:ascii="Times New Roman" w:eastAsia="Times New Roman" w:hAnsi="Times New Roman" w:cs="Times New Roman"/>
          <w:sz w:val="28"/>
          <w:szCs w:val="28"/>
          <w:lang w:val="uk-UA"/>
        </w:rPr>
        <w:t>об'їздну</w:t>
      </w:r>
      <w:proofErr w:type="spellEnd"/>
      <w:r w:rsidRPr="00222920">
        <w:rPr>
          <w:rFonts w:ascii="Times New Roman" w:eastAsia="Times New Roman" w:hAnsi="Times New Roman" w:cs="Times New Roman"/>
          <w:sz w:val="28"/>
          <w:szCs w:val="28"/>
          <w:lang w:val="uk-UA"/>
        </w:rPr>
        <w:t xml:space="preserve"> дорогу в Одесі та модернізувати ключові транспортні вузли.</w:t>
      </w:r>
    </w:p>
    <w:p w14:paraId="13E0795B"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Партії "Європейська солідарність" та "Партія </w:t>
      </w:r>
      <w:proofErr w:type="spellStart"/>
      <w:r w:rsidRPr="00222920">
        <w:rPr>
          <w:rFonts w:ascii="Times New Roman" w:eastAsia="Times New Roman" w:hAnsi="Times New Roman" w:cs="Times New Roman"/>
          <w:sz w:val="28"/>
          <w:szCs w:val="28"/>
          <w:lang w:val="uk-UA"/>
        </w:rPr>
        <w:t>Шарія</w:t>
      </w:r>
      <w:proofErr w:type="spellEnd"/>
      <w:r w:rsidRPr="00222920">
        <w:rPr>
          <w:rFonts w:ascii="Times New Roman" w:eastAsia="Times New Roman" w:hAnsi="Times New Roman" w:cs="Times New Roman"/>
          <w:sz w:val="28"/>
          <w:szCs w:val="28"/>
          <w:lang w:val="uk-UA"/>
        </w:rPr>
        <w:t xml:space="preserve">" не мали власних позицій стосовно інфраструктурного розвитку доріг. Олег </w:t>
      </w:r>
      <w:proofErr w:type="spellStart"/>
      <w:r w:rsidRPr="00222920">
        <w:rPr>
          <w:rFonts w:ascii="Times New Roman" w:eastAsia="Times New Roman" w:hAnsi="Times New Roman" w:cs="Times New Roman"/>
          <w:sz w:val="28"/>
          <w:szCs w:val="28"/>
          <w:lang w:val="uk-UA"/>
        </w:rPr>
        <w:t>Філімонов</w:t>
      </w:r>
      <w:proofErr w:type="spellEnd"/>
      <w:r w:rsidRPr="00222920">
        <w:rPr>
          <w:rFonts w:ascii="Times New Roman" w:eastAsia="Times New Roman" w:hAnsi="Times New Roman" w:cs="Times New Roman"/>
          <w:sz w:val="28"/>
          <w:szCs w:val="28"/>
          <w:lang w:val="uk-UA"/>
        </w:rPr>
        <w:t xml:space="preserve"> обіцяв </w:t>
      </w:r>
      <w:r w:rsidRPr="00222920">
        <w:rPr>
          <w:rFonts w:ascii="Times New Roman" w:eastAsia="Times New Roman" w:hAnsi="Times New Roman" w:cs="Times New Roman"/>
          <w:sz w:val="28"/>
          <w:szCs w:val="28"/>
          <w:lang w:val="uk-UA"/>
        </w:rPr>
        <w:t xml:space="preserve">будувати дороги, гарантувати безпеку на них і створити нову </w:t>
      </w:r>
      <w:proofErr w:type="spellStart"/>
      <w:r w:rsidRPr="00222920">
        <w:rPr>
          <w:rFonts w:ascii="Times New Roman" w:eastAsia="Times New Roman" w:hAnsi="Times New Roman" w:cs="Times New Roman"/>
          <w:sz w:val="28"/>
          <w:szCs w:val="28"/>
          <w:lang w:val="uk-UA"/>
        </w:rPr>
        <w:t>об'їздну</w:t>
      </w:r>
      <w:proofErr w:type="spellEnd"/>
      <w:r w:rsidRPr="00222920">
        <w:rPr>
          <w:rFonts w:ascii="Times New Roman" w:eastAsia="Times New Roman" w:hAnsi="Times New Roman" w:cs="Times New Roman"/>
          <w:sz w:val="28"/>
          <w:szCs w:val="28"/>
          <w:lang w:val="uk-UA"/>
        </w:rPr>
        <w:t xml:space="preserve"> дорогу через зрошені поля, тоді як "Українська морська партія" Сергія Ківалова мала намір повністю задіяти транзитний потенціал на сучасному рівні. [21]</w:t>
      </w:r>
    </w:p>
    <w:p w14:paraId="259C58F3"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Важливо відзначити, що відповідаль</w:t>
      </w:r>
      <w:r w:rsidRPr="00222920">
        <w:rPr>
          <w:rFonts w:ascii="Times New Roman" w:eastAsia="Times New Roman" w:hAnsi="Times New Roman" w:cs="Times New Roman"/>
          <w:sz w:val="28"/>
          <w:szCs w:val="28"/>
          <w:lang w:val="uk-UA"/>
        </w:rPr>
        <w:t>ність за стан доріг покладається виключно на місцеву владу. Саме місто може проводити будівництво, ремонт (поточний або капітальний) доріг, тротуарів, велосипедних доріжок, пандусів, пішохідних доріжок, шляхопроводів і т. д. Держава може допомагати, але во</w:t>
      </w:r>
      <w:r w:rsidRPr="00222920">
        <w:rPr>
          <w:rFonts w:ascii="Times New Roman" w:eastAsia="Times New Roman" w:hAnsi="Times New Roman" w:cs="Times New Roman"/>
          <w:sz w:val="28"/>
          <w:szCs w:val="28"/>
          <w:lang w:val="uk-UA"/>
        </w:rPr>
        <w:t>на не зобов'язана виділяти кошти на питання місцевого значення.</w:t>
      </w:r>
    </w:p>
    <w:p w14:paraId="7A0D214A" w14:textId="77777777" w:rsidR="009855A7" w:rsidRPr="00222920" w:rsidRDefault="002C03A9">
      <w:pPr>
        <w:spacing w:line="360" w:lineRule="auto"/>
        <w:ind w:firstLine="566"/>
        <w:jc w:val="both"/>
        <w:rPr>
          <w:rFonts w:ascii="Times New Roman" w:eastAsia="Times New Roman" w:hAnsi="Times New Roman" w:cs="Times New Roman"/>
          <w:b/>
          <w:sz w:val="28"/>
          <w:szCs w:val="28"/>
          <w:lang w:val="uk-UA"/>
        </w:rPr>
      </w:pPr>
      <w:r w:rsidRPr="00222920">
        <w:rPr>
          <w:rFonts w:ascii="Times New Roman" w:eastAsia="Times New Roman" w:hAnsi="Times New Roman" w:cs="Times New Roman"/>
          <w:b/>
          <w:sz w:val="28"/>
          <w:szCs w:val="28"/>
          <w:lang w:val="uk-UA"/>
        </w:rPr>
        <w:t>Соціальна політика</w:t>
      </w:r>
    </w:p>
    <w:p w14:paraId="64C30ADE"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Допомога нужденним не була прямим обов'язком для міста. Але саме продумана соціальна політика та підтримка вразливих верств населення гарантували не тільки розвиток і єдніст</w:t>
      </w:r>
      <w:r w:rsidRPr="00222920">
        <w:rPr>
          <w:rFonts w:ascii="Times New Roman" w:eastAsia="Times New Roman" w:hAnsi="Times New Roman" w:cs="Times New Roman"/>
          <w:sz w:val="28"/>
          <w:szCs w:val="28"/>
          <w:lang w:val="uk-UA"/>
        </w:rPr>
        <w:t xml:space="preserve">ь громади, але й допомагали залучити додаткові голоси виборців. Одеса – одне із міст із значними бюджетами, які виділяли порівняно невелику частку бюджету на соціальний захист населення. А за оцінкою комплексних цільових програм </w:t>
      </w:r>
      <w:r w:rsidRPr="00222920">
        <w:rPr>
          <w:rFonts w:ascii="Times New Roman" w:eastAsia="Times New Roman" w:hAnsi="Times New Roman" w:cs="Times New Roman"/>
          <w:sz w:val="28"/>
          <w:szCs w:val="28"/>
          <w:lang w:val="uk-UA"/>
        </w:rPr>
        <w:lastRenderedPageBreak/>
        <w:t>у сфері соціального захисту</w:t>
      </w:r>
      <w:r w:rsidRPr="00222920">
        <w:rPr>
          <w:rFonts w:ascii="Times New Roman" w:eastAsia="Times New Roman" w:hAnsi="Times New Roman" w:cs="Times New Roman"/>
          <w:sz w:val="28"/>
          <w:szCs w:val="28"/>
          <w:lang w:val="uk-UA"/>
        </w:rPr>
        <w:t xml:space="preserve"> населення за 2017-2019 роки, яку провів Центр спільних дій, Одеса отримала 3,5 бали з 4 можливих, що є одним з найвищих результатів.</w:t>
      </w:r>
    </w:p>
    <w:p w14:paraId="2984D193"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Партія "Європейська солідарність" хотіла нараховувати пенсії справедливо, проводити пенсійну реформу та соціальні програми</w:t>
      </w:r>
      <w:r w:rsidRPr="00222920">
        <w:rPr>
          <w:rFonts w:ascii="Times New Roman" w:eastAsia="Times New Roman" w:hAnsi="Times New Roman" w:cs="Times New Roman"/>
          <w:sz w:val="28"/>
          <w:szCs w:val="28"/>
          <w:lang w:val="uk-UA"/>
        </w:rPr>
        <w:t xml:space="preserve"> захисту пенсіонерів, ветеранів АТО/ООС та чорнобильців. Партія "Слуга народу" пропонувала впровадження охорони материнства та дитинства, робити житло доступним. Партія "ОПЗЖ" планувала надавати адресну допомогу найбільш нужденним, відкривати мережу соціал</w:t>
      </w:r>
      <w:r w:rsidRPr="00222920">
        <w:rPr>
          <w:rFonts w:ascii="Times New Roman" w:eastAsia="Times New Roman" w:hAnsi="Times New Roman" w:cs="Times New Roman"/>
          <w:sz w:val="28"/>
          <w:szCs w:val="28"/>
          <w:lang w:val="uk-UA"/>
        </w:rPr>
        <w:t>ьних аптек і продуктових магазинів.</w:t>
      </w:r>
    </w:p>
    <w:p w14:paraId="6768AF98"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"Партія </w:t>
      </w:r>
      <w:proofErr w:type="spellStart"/>
      <w:r w:rsidRPr="00222920">
        <w:rPr>
          <w:rFonts w:ascii="Times New Roman" w:eastAsia="Times New Roman" w:hAnsi="Times New Roman" w:cs="Times New Roman"/>
          <w:sz w:val="28"/>
          <w:szCs w:val="28"/>
          <w:lang w:val="uk-UA"/>
        </w:rPr>
        <w:t>Шарія</w:t>
      </w:r>
      <w:proofErr w:type="spellEnd"/>
      <w:r w:rsidRPr="00222920">
        <w:rPr>
          <w:rFonts w:ascii="Times New Roman" w:eastAsia="Times New Roman" w:hAnsi="Times New Roman" w:cs="Times New Roman"/>
          <w:sz w:val="28"/>
          <w:szCs w:val="28"/>
          <w:lang w:val="uk-UA"/>
        </w:rPr>
        <w:t>" обіцяла забезпечити надання послуг комунальними підприємствами безкоштовно або за пільговими тарифами, а партія "Довіряй ділам" – розвивати програми Міської комунальної допомоги, надавати соціальну підтримку незахищеним верствам населення та</w:t>
      </w:r>
      <w:r w:rsidRPr="00222920">
        <w:rPr>
          <w:rFonts w:ascii="Times New Roman" w:eastAsia="Times New Roman" w:hAnsi="Times New Roman" w:cs="Times New Roman"/>
          <w:sz w:val="28"/>
          <w:szCs w:val="28"/>
          <w:lang w:val="uk-UA"/>
        </w:rPr>
        <w:t xml:space="preserve"> відремонтувати житловий фонд. [16]</w:t>
      </w:r>
    </w:p>
    <w:p w14:paraId="36254717"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Олег </w:t>
      </w:r>
      <w:proofErr w:type="spellStart"/>
      <w:r w:rsidRPr="00222920">
        <w:rPr>
          <w:rFonts w:ascii="Times New Roman" w:eastAsia="Times New Roman" w:hAnsi="Times New Roman" w:cs="Times New Roman"/>
          <w:sz w:val="28"/>
          <w:szCs w:val="28"/>
          <w:lang w:val="uk-UA"/>
        </w:rPr>
        <w:t>Філімонов</w:t>
      </w:r>
      <w:proofErr w:type="spellEnd"/>
      <w:r w:rsidRPr="00222920">
        <w:rPr>
          <w:rFonts w:ascii="Times New Roman" w:eastAsia="Times New Roman" w:hAnsi="Times New Roman" w:cs="Times New Roman"/>
          <w:sz w:val="28"/>
          <w:szCs w:val="28"/>
          <w:lang w:val="uk-UA"/>
        </w:rPr>
        <w:t xml:space="preserve"> збирався запровадити іпотечну програму під 10% річних для одеситів, відшкодовувати витрати на проїзд для соціально незахищених та надавати соціальне житло жінкам, що постраждали внаслідок домашнього насилл</w:t>
      </w:r>
      <w:r w:rsidRPr="00222920">
        <w:rPr>
          <w:rFonts w:ascii="Times New Roman" w:eastAsia="Times New Roman" w:hAnsi="Times New Roman" w:cs="Times New Roman"/>
          <w:sz w:val="28"/>
          <w:szCs w:val="28"/>
          <w:lang w:val="uk-UA"/>
        </w:rPr>
        <w:t>я. "Українська морська партія" на чолі з Сергієм Ківаловим хотіла надавати пенсіонерам гідну адресну надбавку з місцевого бюджету.</w:t>
      </w:r>
    </w:p>
    <w:p w14:paraId="4F251446"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Але місцева влада не могла гарантувати проведення пенсійної реформи, справедливого нарахування пенсій чи створення особливих </w:t>
      </w:r>
      <w:r w:rsidRPr="00222920">
        <w:rPr>
          <w:rFonts w:ascii="Times New Roman" w:eastAsia="Times New Roman" w:hAnsi="Times New Roman" w:cs="Times New Roman"/>
          <w:sz w:val="28"/>
          <w:szCs w:val="28"/>
          <w:lang w:val="uk-UA"/>
        </w:rPr>
        <w:t>іпотечних програм. Ці повноваження належали державі, а останнє також було відведено банкам. Закон же дозволяв місцевій владі надавати цільову фінансову підтримку з місцевого бюджету, ухвалювати соціальні програми, надавати іншу допомогу тим, хто цього потр</w:t>
      </w:r>
      <w:r w:rsidRPr="00222920">
        <w:rPr>
          <w:rFonts w:ascii="Times New Roman" w:eastAsia="Times New Roman" w:hAnsi="Times New Roman" w:cs="Times New Roman"/>
          <w:sz w:val="28"/>
          <w:szCs w:val="28"/>
          <w:lang w:val="uk-UA"/>
        </w:rPr>
        <w:t>ебував.</w:t>
      </w:r>
    </w:p>
    <w:p w14:paraId="5C878FE1" w14:textId="77777777" w:rsidR="009855A7" w:rsidRPr="00222920" w:rsidRDefault="002C03A9">
      <w:pPr>
        <w:spacing w:line="360" w:lineRule="auto"/>
        <w:ind w:firstLine="566"/>
        <w:jc w:val="both"/>
        <w:rPr>
          <w:rFonts w:ascii="Times New Roman" w:eastAsia="Times New Roman" w:hAnsi="Times New Roman" w:cs="Times New Roman"/>
          <w:b/>
          <w:sz w:val="28"/>
          <w:szCs w:val="28"/>
          <w:lang w:val="uk-UA"/>
        </w:rPr>
      </w:pPr>
      <w:r w:rsidRPr="00222920">
        <w:rPr>
          <w:rFonts w:ascii="Times New Roman" w:eastAsia="Times New Roman" w:hAnsi="Times New Roman" w:cs="Times New Roman"/>
          <w:b/>
          <w:sz w:val="28"/>
          <w:szCs w:val="28"/>
          <w:lang w:val="uk-UA"/>
        </w:rPr>
        <w:t>Громадський транспорт.</w:t>
      </w:r>
    </w:p>
    <w:p w14:paraId="57A78B65"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lastRenderedPageBreak/>
        <w:t xml:space="preserve">Неякісний громадський транспорт, забиті маршрутки та незаконні маршрути стали проблемою ледь не для кожного міста в Україні. </w:t>
      </w:r>
    </w:p>
    <w:p w14:paraId="519B87AB"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Три програми партій, а саме "Партії </w:t>
      </w:r>
      <w:proofErr w:type="spellStart"/>
      <w:r w:rsidRPr="00222920">
        <w:rPr>
          <w:rFonts w:ascii="Times New Roman" w:eastAsia="Times New Roman" w:hAnsi="Times New Roman" w:cs="Times New Roman"/>
          <w:sz w:val="28"/>
          <w:szCs w:val="28"/>
          <w:lang w:val="uk-UA"/>
        </w:rPr>
        <w:t>Шарія</w:t>
      </w:r>
      <w:proofErr w:type="spellEnd"/>
      <w:r w:rsidRPr="00222920">
        <w:rPr>
          <w:rFonts w:ascii="Times New Roman" w:eastAsia="Times New Roman" w:hAnsi="Times New Roman" w:cs="Times New Roman"/>
          <w:sz w:val="28"/>
          <w:szCs w:val="28"/>
          <w:lang w:val="uk-UA"/>
        </w:rPr>
        <w:t xml:space="preserve">", "Європейської солідарності" та "Слуга народу", не мали </w:t>
      </w:r>
      <w:r w:rsidRPr="00222920">
        <w:rPr>
          <w:rFonts w:ascii="Times New Roman" w:eastAsia="Times New Roman" w:hAnsi="Times New Roman" w:cs="Times New Roman"/>
          <w:sz w:val="28"/>
          <w:szCs w:val="28"/>
          <w:lang w:val="uk-UA"/>
        </w:rPr>
        <w:t>позицій щодо сфери транспорту. Партія "ОПЗЖ" планувала провести капітальне оновлення міського електротранспорту, збільшити кількість маршрутів та пільгових посадочних місць. Партія "Довіряй ділам" хотіла оптимізувати мережу маршруток, впровадити єдиний еле</w:t>
      </w:r>
      <w:r w:rsidRPr="00222920">
        <w:rPr>
          <w:rFonts w:ascii="Times New Roman" w:eastAsia="Times New Roman" w:hAnsi="Times New Roman" w:cs="Times New Roman"/>
          <w:sz w:val="28"/>
          <w:szCs w:val="28"/>
          <w:lang w:val="uk-UA"/>
        </w:rPr>
        <w:t>ктронний квиток та оновити рухомий склад.</w:t>
      </w:r>
    </w:p>
    <w:p w14:paraId="56B08D20"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"Українська морська партія" Сергія Ківалова мала намір відновити транспортну доступність, а також забезпечити стабільне та доступне </w:t>
      </w:r>
      <w:proofErr w:type="spellStart"/>
      <w:r w:rsidRPr="00222920">
        <w:rPr>
          <w:rFonts w:ascii="Times New Roman" w:eastAsia="Times New Roman" w:hAnsi="Times New Roman" w:cs="Times New Roman"/>
          <w:sz w:val="28"/>
          <w:szCs w:val="28"/>
          <w:lang w:val="uk-UA"/>
        </w:rPr>
        <w:t>внутрішньоміське</w:t>
      </w:r>
      <w:proofErr w:type="spellEnd"/>
      <w:r w:rsidRPr="00222920">
        <w:rPr>
          <w:rFonts w:ascii="Times New Roman" w:eastAsia="Times New Roman" w:hAnsi="Times New Roman" w:cs="Times New Roman"/>
          <w:sz w:val="28"/>
          <w:szCs w:val="28"/>
          <w:lang w:val="uk-UA"/>
        </w:rPr>
        <w:t xml:space="preserve"> сполучення, а Олег </w:t>
      </w:r>
      <w:proofErr w:type="spellStart"/>
      <w:r w:rsidRPr="00222920">
        <w:rPr>
          <w:rFonts w:ascii="Times New Roman" w:eastAsia="Times New Roman" w:hAnsi="Times New Roman" w:cs="Times New Roman"/>
          <w:sz w:val="28"/>
          <w:szCs w:val="28"/>
          <w:lang w:val="uk-UA"/>
        </w:rPr>
        <w:t>Філімонов</w:t>
      </w:r>
      <w:proofErr w:type="spellEnd"/>
      <w:r w:rsidRPr="00222920">
        <w:rPr>
          <w:rFonts w:ascii="Times New Roman" w:eastAsia="Times New Roman" w:hAnsi="Times New Roman" w:cs="Times New Roman"/>
          <w:sz w:val="28"/>
          <w:szCs w:val="28"/>
          <w:lang w:val="uk-UA"/>
        </w:rPr>
        <w:t xml:space="preserve"> – запустити великі і комфортні автоб</w:t>
      </w:r>
      <w:r w:rsidRPr="00222920">
        <w:rPr>
          <w:rFonts w:ascii="Times New Roman" w:eastAsia="Times New Roman" w:hAnsi="Times New Roman" w:cs="Times New Roman"/>
          <w:sz w:val="28"/>
          <w:szCs w:val="28"/>
          <w:lang w:val="uk-UA"/>
        </w:rPr>
        <w:t>уси, впровадити єдиний електронний квиток, розвивати міський і приватний електротранспорт.</w:t>
      </w:r>
    </w:p>
    <w:p w14:paraId="4E22F4F1"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Спільними для більшості кандидатів були впровадження єдиного електронного квитка та розвиток системи громадського транспорту у місті. І це саме завдання, яке покладе</w:t>
      </w:r>
      <w:r w:rsidRPr="00222920">
        <w:rPr>
          <w:rFonts w:ascii="Times New Roman" w:eastAsia="Times New Roman" w:hAnsi="Times New Roman" w:cs="Times New Roman"/>
          <w:sz w:val="28"/>
          <w:szCs w:val="28"/>
          <w:lang w:val="uk-UA"/>
        </w:rPr>
        <w:t>но на органи місцевого самоврядування у сфері транспорту.</w:t>
      </w:r>
    </w:p>
    <w:p w14:paraId="2E1BA61B" w14:textId="77777777" w:rsidR="009855A7" w:rsidRPr="00222920" w:rsidRDefault="002C03A9">
      <w:pPr>
        <w:spacing w:line="360" w:lineRule="auto"/>
        <w:ind w:firstLine="566"/>
        <w:jc w:val="both"/>
        <w:rPr>
          <w:rFonts w:ascii="Times New Roman" w:eastAsia="Times New Roman" w:hAnsi="Times New Roman" w:cs="Times New Roman"/>
          <w:sz w:val="32"/>
          <w:szCs w:val="32"/>
          <w:lang w:val="uk-UA"/>
        </w:rPr>
      </w:pPr>
      <w:r w:rsidRPr="00222920">
        <w:rPr>
          <w:rFonts w:ascii="Times New Roman" w:eastAsia="Times New Roman" w:hAnsi="Times New Roman" w:cs="Times New Roman"/>
          <w:b/>
          <w:color w:val="121212"/>
          <w:sz w:val="28"/>
          <w:szCs w:val="28"/>
          <w:highlight w:val="white"/>
          <w:lang w:val="uk-UA"/>
        </w:rPr>
        <w:t>Житлово-комунальне господарство.</w:t>
      </w:r>
    </w:p>
    <w:p w14:paraId="75C02A81"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У 2018-2019 роках влада Одеси виділила значну частину місцевого бюджету, а саме майже 20%, на потреби житлово-комунального господарства. У той період припадало 1862 </w:t>
      </w:r>
      <w:r w:rsidRPr="00222920">
        <w:rPr>
          <w:rFonts w:ascii="Times New Roman" w:eastAsia="Times New Roman" w:hAnsi="Times New Roman" w:cs="Times New Roman"/>
          <w:sz w:val="28"/>
          <w:szCs w:val="28"/>
          <w:lang w:val="uk-UA"/>
        </w:rPr>
        <w:t>гривень на одного мешканця, що становило другий показник у країні. Також, протягом 2017-2019 років, міська влада успішно відремонтувала близько 200 тисяч квадратних метрів покрівель житлового фонду.</w:t>
      </w:r>
    </w:p>
    <w:p w14:paraId="682B88C1"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У цьому контексті, партія "Довіряй ділам" мала плани вста</w:t>
      </w:r>
      <w:r w:rsidRPr="00222920">
        <w:rPr>
          <w:rFonts w:ascii="Times New Roman" w:eastAsia="Times New Roman" w:hAnsi="Times New Roman" w:cs="Times New Roman"/>
          <w:sz w:val="28"/>
          <w:szCs w:val="28"/>
          <w:lang w:val="uk-UA"/>
        </w:rPr>
        <w:t xml:space="preserve">новлення економічно обґрунтованих тарифів, регулювання міської інфраструктури через будівництво локальних </w:t>
      </w:r>
      <w:proofErr w:type="spellStart"/>
      <w:r w:rsidRPr="00222920">
        <w:rPr>
          <w:rFonts w:ascii="Times New Roman" w:eastAsia="Times New Roman" w:hAnsi="Times New Roman" w:cs="Times New Roman"/>
          <w:sz w:val="28"/>
          <w:szCs w:val="28"/>
          <w:lang w:val="uk-UA"/>
        </w:rPr>
        <w:t>котелень</w:t>
      </w:r>
      <w:proofErr w:type="spellEnd"/>
      <w:r w:rsidRPr="00222920">
        <w:rPr>
          <w:rFonts w:ascii="Times New Roman" w:eastAsia="Times New Roman" w:hAnsi="Times New Roman" w:cs="Times New Roman"/>
          <w:sz w:val="28"/>
          <w:szCs w:val="28"/>
          <w:lang w:val="uk-UA"/>
        </w:rPr>
        <w:t xml:space="preserve"> та модернізацію підземних комунікацій. "ОПЗЖ" пропонувала програму енергоефективності, видачу </w:t>
      </w:r>
      <w:r w:rsidRPr="00222920">
        <w:rPr>
          <w:rFonts w:ascii="Times New Roman" w:eastAsia="Times New Roman" w:hAnsi="Times New Roman" w:cs="Times New Roman"/>
          <w:sz w:val="28"/>
          <w:szCs w:val="28"/>
          <w:lang w:val="uk-UA"/>
        </w:rPr>
        <w:lastRenderedPageBreak/>
        <w:t>муніципальних грантів для ОСББ та ініціювання б</w:t>
      </w:r>
      <w:r w:rsidRPr="00222920">
        <w:rPr>
          <w:rFonts w:ascii="Times New Roman" w:eastAsia="Times New Roman" w:hAnsi="Times New Roman" w:cs="Times New Roman"/>
          <w:sz w:val="28"/>
          <w:szCs w:val="28"/>
          <w:lang w:val="uk-UA"/>
        </w:rPr>
        <w:t xml:space="preserve">удівництва </w:t>
      </w:r>
      <w:proofErr w:type="spellStart"/>
      <w:r w:rsidRPr="00222920">
        <w:rPr>
          <w:rFonts w:ascii="Times New Roman" w:eastAsia="Times New Roman" w:hAnsi="Times New Roman" w:cs="Times New Roman"/>
          <w:sz w:val="28"/>
          <w:szCs w:val="28"/>
          <w:lang w:val="uk-UA"/>
        </w:rPr>
        <w:t>сміттєпереробного</w:t>
      </w:r>
      <w:proofErr w:type="spellEnd"/>
      <w:r w:rsidRPr="00222920">
        <w:rPr>
          <w:rFonts w:ascii="Times New Roman" w:eastAsia="Times New Roman" w:hAnsi="Times New Roman" w:cs="Times New Roman"/>
          <w:sz w:val="28"/>
          <w:szCs w:val="28"/>
          <w:lang w:val="uk-UA"/>
        </w:rPr>
        <w:t xml:space="preserve"> заводу. "Партія </w:t>
      </w:r>
      <w:proofErr w:type="spellStart"/>
      <w:r w:rsidRPr="00222920">
        <w:rPr>
          <w:rFonts w:ascii="Times New Roman" w:eastAsia="Times New Roman" w:hAnsi="Times New Roman" w:cs="Times New Roman"/>
          <w:sz w:val="28"/>
          <w:szCs w:val="28"/>
          <w:lang w:val="uk-UA"/>
        </w:rPr>
        <w:t>Шарія</w:t>
      </w:r>
      <w:proofErr w:type="spellEnd"/>
      <w:r w:rsidRPr="00222920">
        <w:rPr>
          <w:rFonts w:ascii="Times New Roman" w:eastAsia="Times New Roman" w:hAnsi="Times New Roman" w:cs="Times New Roman"/>
          <w:sz w:val="28"/>
          <w:szCs w:val="28"/>
          <w:lang w:val="uk-UA"/>
        </w:rPr>
        <w:t xml:space="preserve">" планувала реалізувати програму розвитку мережі </w:t>
      </w:r>
      <w:proofErr w:type="spellStart"/>
      <w:r w:rsidRPr="00222920">
        <w:rPr>
          <w:rFonts w:ascii="Times New Roman" w:eastAsia="Times New Roman" w:hAnsi="Times New Roman" w:cs="Times New Roman"/>
          <w:sz w:val="28"/>
          <w:szCs w:val="28"/>
          <w:lang w:val="uk-UA"/>
        </w:rPr>
        <w:t>сміттєпереробних</w:t>
      </w:r>
      <w:proofErr w:type="spellEnd"/>
      <w:r w:rsidRPr="00222920">
        <w:rPr>
          <w:rFonts w:ascii="Times New Roman" w:eastAsia="Times New Roman" w:hAnsi="Times New Roman" w:cs="Times New Roman"/>
          <w:sz w:val="28"/>
          <w:szCs w:val="28"/>
          <w:lang w:val="uk-UA"/>
        </w:rPr>
        <w:t xml:space="preserve"> заводів, ліквідацію сміттєзвалищ і рекультивацію земель під ними. [4]</w:t>
      </w:r>
    </w:p>
    <w:p w14:paraId="692A318C" w14:textId="77777777" w:rsidR="009855A7" w:rsidRPr="00222920" w:rsidRDefault="002C03A9">
      <w:p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"Слуга народу" спрямовувала зусилля на забезпечення якісною питною вод</w:t>
      </w:r>
      <w:r w:rsidRPr="00222920">
        <w:rPr>
          <w:rFonts w:ascii="Times New Roman" w:eastAsia="Times New Roman" w:hAnsi="Times New Roman" w:cs="Times New Roman"/>
          <w:sz w:val="28"/>
          <w:szCs w:val="28"/>
          <w:lang w:val="uk-UA"/>
        </w:rPr>
        <w:t>ою, реконструкцію системи водопостачання та впровадження роздільного збору відходів. Програма "Європейської солідарності" не містила інформації щодо пропозицій у сфері ЖКГ. "Українська морська партія" за Сергія Ківалова прагнула встановити прозорі та зрозу</w:t>
      </w:r>
      <w:r w:rsidRPr="00222920">
        <w:rPr>
          <w:rFonts w:ascii="Times New Roman" w:eastAsia="Times New Roman" w:hAnsi="Times New Roman" w:cs="Times New Roman"/>
          <w:sz w:val="28"/>
          <w:szCs w:val="28"/>
          <w:lang w:val="uk-UA"/>
        </w:rPr>
        <w:t xml:space="preserve">мілі тарифи на послуги ЖКГ, провести технічний аудит підприємств природних монополій, а Олег </w:t>
      </w:r>
      <w:proofErr w:type="spellStart"/>
      <w:r w:rsidRPr="00222920">
        <w:rPr>
          <w:rFonts w:ascii="Times New Roman" w:eastAsia="Times New Roman" w:hAnsi="Times New Roman" w:cs="Times New Roman"/>
          <w:sz w:val="28"/>
          <w:szCs w:val="28"/>
          <w:lang w:val="uk-UA"/>
        </w:rPr>
        <w:t>Філімонов</w:t>
      </w:r>
      <w:proofErr w:type="spellEnd"/>
      <w:r w:rsidRPr="00222920">
        <w:rPr>
          <w:rFonts w:ascii="Times New Roman" w:eastAsia="Times New Roman" w:hAnsi="Times New Roman" w:cs="Times New Roman"/>
          <w:sz w:val="28"/>
          <w:szCs w:val="28"/>
          <w:lang w:val="uk-UA"/>
        </w:rPr>
        <w:t xml:space="preserve"> виступав за підтримку ОСББ, контроль тарифів та забудовників.</w:t>
      </w:r>
    </w:p>
    <w:p w14:paraId="12BBB51C"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Усі ці ініціативи відбувались в контексті проблем у сфері житлово-комунального господарства</w:t>
      </w:r>
      <w:r w:rsidRPr="00222920">
        <w:rPr>
          <w:rFonts w:ascii="Times New Roman" w:eastAsia="Times New Roman" w:hAnsi="Times New Roman" w:cs="Times New Roman"/>
          <w:sz w:val="28"/>
          <w:szCs w:val="28"/>
          <w:lang w:val="uk-UA"/>
        </w:rPr>
        <w:t xml:space="preserve">, які є актуальними для всієї України. Непорядок із сміттям, проблеми з комунікаціями та відсутність тепла взимку стали поширеними явищами практично в кожному місті. Місцева влада володіє повноваженням, фінансами та програмами для вирішення цих проблем. </w:t>
      </w:r>
    </w:p>
    <w:p w14:paraId="461FA034" w14:textId="77777777" w:rsidR="009855A7" w:rsidRPr="00222920" w:rsidRDefault="002C03A9">
      <w:pPr>
        <w:spacing w:line="360" w:lineRule="auto"/>
        <w:ind w:firstLine="566"/>
        <w:jc w:val="both"/>
        <w:rPr>
          <w:rFonts w:ascii="Times New Roman" w:eastAsia="Times New Roman" w:hAnsi="Times New Roman" w:cs="Times New Roman"/>
          <w:b/>
          <w:sz w:val="28"/>
          <w:szCs w:val="28"/>
          <w:lang w:val="uk-UA"/>
        </w:rPr>
      </w:pPr>
      <w:r w:rsidRPr="00222920">
        <w:rPr>
          <w:rFonts w:ascii="Times New Roman" w:eastAsia="Times New Roman" w:hAnsi="Times New Roman" w:cs="Times New Roman"/>
          <w:b/>
          <w:sz w:val="28"/>
          <w:szCs w:val="28"/>
          <w:lang w:val="uk-UA"/>
        </w:rPr>
        <w:t>С</w:t>
      </w:r>
      <w:r w:rsidRPr="00222920">
        <w:rPr>
          <w:rFonts w:ascii="Times New Roman" w:eastAsia="Times New Roman" w:hAnsi="Times New Roman" w:cs="Times New Roman"/>
          <w:b/>
          <w:sz w:val="28"/>
          <w:szCs w:val="28"/>
          <w:lang w:val="uk-UA"/>
        </w:rPr>
        <w:t>фера охорони здоров’я</w:t>
      </w:r>
    </w:p>
    <w:p w14:paraId="4651CB19"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Умови пандемії коронавірусу розкрили недоліки системи охорони здоров'я України, показали її </w:t>
      </w:r>
      <w:proofErr w:type="spellStart"/>
      <w:r w:rsidRPr="00222920">
        <w:rPr>
          <w:rFonts w:ascii="Times New Roman" w:eastAsia="Times New Roman" w:hAnsi="Times New Roman" w:cs="Times New Roman"/>
          <w:sz w:val="28"/>
          <w:szCs w:val="28"/>
          <w:lang w:val="uk-UA"/>
        </w:rPr>
        <w:t>недофінансованість</w:t>
      </w:r>
      <w:proofErr w:type="spellEnd"/>
      <w:r w:rsidRPr="00222920">
        <w:rPr>
          <w:rFonts w:ascii="Times New Roman" w:eastAsia="Times New Roman" w:hAnsi="Times New Roman" w:cs="Times New Roman"/>
          <w:sz w:val="28"/>
          <w:szCs w:val="28"/>
          <w:lang w:val="uk-UA"/>
        </w:rPr>
        <w:t>, дефіцит обладнання та висококваліфікованого персоналу. Стало очевидним, наскільки важливо підтримувати лікарні, лікарів та</w:t>
      </w:r>
      <w:r w:rsidRPr="00222920">
        <w:rPr>
          <w:rFonts w:ascii="Times New Roman" w:eastAsia="Times New Roman" w:hAnsi="Times New Roman" w:cs="Times New Roman"/>
          <w:sz w:val="28"/>
          <w:szCs w:val="28"/>
          <w:lang w:val="uk-UA"/>
        </w:rPr>
        <w:t xml:space="preserve"> обладнання на найвищому рівні. Одеса, у середньому у 2017-2019 роках, виділяла практично 15% бюджету на сферу охорони здоров'я, на одного мешканця припадало 1433 гривні. Однак більшість одеситів, а саме 52%, оцінювали стан з медициною у місті як поганий а</w:t>
      </w:r>
      <w:r w:rsidRPr="00222920">
        <w:rPr>
          <w:rFonts w:ascii="Times New Roman" w:eastAsia="Times New Roman" w:hAnsi="Times New Roman" w:cs="Times New Roman"/>
          <w:sz w:val="28"/>
          <w:szCs w:val="28"/>
          <w:lang w:val="uk-UA"/>
        </w:rPr>
        <w:t>бо жахливий, тоді як лише 11% – як добрий чи відмінний.</w:t>
      </w:r>
    </w:p>
    <w:p w14:paraId="4AE9609D"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Партія "Слуга народу" прагнула зробити медичні послуги якісними та доступними. "Партія </w:t>
      </w:r>
      <w:proofErr w:type="spellStart"/>
      <w:r w:rsidRPr="00222920">
        <w:rPr>
          <w:rFonts w:ascii="Times New Roman" w:eastAsia="Times New Roman" w:hAnsi="Times New Roman" w:cs="Times New Roman"/>
          <w:sz w:val="28"/>
          <w:szCs w:val="28"/>
          <w:lang w:val="uk-UA"/>
        </w:rPr>
        <w:t>Шарія</w:t>
      </w:r>
      <w:proofErr w:type="spellEnd"/>
      <w:r w:rsidRPr="00222920">
        <w:rPr>
          <w:rFonts w:ascii="Times New Roman" w:eastAsia="Times New Roman" w:hAnsi="Times New Roman" w:cs="Times New Roman"/>
          <w:sz w:val="28"/>
          <w:szCs w:val="28"/>
          <w:lang w:val="uk-UA"/>
        </w:rPr>
        <w:t xml:space="preserve">" обіцяла зберегти існуючу мережу медичних </w:t>
      </w:r>
      <w:r w:rsidRPr="00222920">
        <w:rPr>
          <w:rFonts w:ascii="Times New Roman" w:eastAsia="Times New Roman" w:hAnsi="Times New Roman" w:cs="Times New Roman"/>
          <w:sz w:val="28"/>
          <w:szCs w:val="28"/>
          <w:lang w:val="uk-UA"/>
        </w:rPr>
        <w:lastRenderedPageBreak/>
        <w:t>закладів, реалізувати положення Конституції про безоплатну медичн</w:t>
      </w:r>
      <w:r w:rsidRPr="00222920">
        <w:rPr>
          <w:rFonts w:ascii="Times New Roman" w:eastAsia="Times New Roman" w:hAnsi="Times New Roman" w:cs="Times New Roman"/>
          <w:sz w:val="28"/>
          <w:szCs w:val="28"/>
          <w:lang w:val="uk-UA"/>
        </w:rPr>
        <w:t>у допомогу та популяризувати здоровий спосіб життя. Партія "ОПЗЖ" планувала створити програму капітального ремонту медичних установ, будувати лікарні у спальних районах міста та створити муніципальний онкологічний центр.</w:t>
      </w:r>
    </w:p>
    <w:p w14:paraId="762C3B67"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Партія "Довіряй ділам" збиралась модернізувати та оснащувати медичні заклади, впровадити електронну амбулаторну карту пацієнта. Програма партії "Європейська солідарність" не містила інформації щодо охорони здоров'я. Олег </w:t>
      </w:r>
      <w:proofErr w:type="spellStart"/>
      <w:r w:rsidRPr="00222920">
        <w:rPr>
          <w:rFonts w:ascii="Times New Roman" w:eastAsia="Times New Roman" w:hAnsi="Times New Roman" w:cs="Times New Roman"/>
          <w:sz w:val="28"/>
          <w:szCs w:val="28"/>
          <w:lang w:val="uk-UA"/>
        </w:rPr>
        <w:t>Філімонов</w:t>
      </w:r>
      <w:proofErr w:type="spellEnd"/>
      <w:r w:rsidRPr="00222920">
        <w:rPr>
          <w:rFonts w:ascii="Times New Roman" w:eastAsia="Times New Roman" w:hAnsi="Times New Roman" w:cs="Times New Roman"/>
          <w:sz w:val="28"/>
          <w:szCs w:val="28"/>
          <w:lang w:val="uk-UA"/>
        </w:rPr>
        <w:t xml:space="preserve"> пропонував будувати, пере</w:t>
      </w:r>
      <w:r w:rsidRPr="00222920">
        <w:rPr>
          <w:rFonts w:ascii="Times New Roman" w:eastAsia="Times New Roman" w:hAnsi="Times New Roman" w:cs="Times New Roman"/>
          <w:sz w:val="28"/>
          <w:szCs w:val="28"/>
          <w:lang w:val="uk-UA"/>
        </w:rPr>
        <w:t>оснащувати та ремонтувати лікарні, забезпечувати комунальні доплати лікарням. "Українська морська партія" Сергія Ківалова мала намір забезпечити ефективне, якісне та безкоштовне обслуговування та гідну оплату праці медичних працівників.</w:t>
      </w:r>
    </w:p>
    <w:p w14:paraId="19EFCC7E"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Хоча місцева влада </w:t>
      </w:r>
      <w:r w:rsidRPr="00222920">
        <w:rPr>
          <w:rFonts w:ascii="Times New Roman" w:eastAsia="Times New Roman" w:hAnsi="Times New Roman" w:cs="Times New Roman"/>
          <w:sz w:val="28"/>
          <w:szCs w:val="28"/>
          <w:lang w:val="uk-UA"/>
        </w:rPr>
        <w:t>мала достатньо повноважень для розвитку мережі медичних закладів та технічного переоснащення лікарень, місто не могло гарантувати лікарям гідну оплату праці – воно могло лише надавати доплати. Винагорода лікарів належить до сфери відання держави. Також міс</w:t>
      </w:r>
      <w:r w:rsidRPr="00222920">
        <w:rPr>
          <w:rFonts w:ascii="Times New Roman" w:eastAsia="Times New Roman" w:hAnsi="Times New Roman" w:cs="Times New Roman"/>
          <w:sz w:val="28"/>
          <w:szCs w:val="28"/>
          <w:lang w:val="uk-UA"/>
        </w:rPr>
        <w:t>цева влада в теорії могла виділяти кошти на безкоштовне обслуговування, але на практиці навіть цілого місцевого бюджету на це не вистачало.</w:t>
      </w:r>
    </w:p>
    <w:p w14:paraId="1F84AACF"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Тож, ідеологічна специфіка регіональних політичних партій відіграє ключову роль у формуванні та реалізації стратегій</w:t>
      </w:r>
      <w:r w:rsidRPr="00222920">
        <w:rPr>
          <w:rFonts w:ascii="Times New Roman" w:eastAsia="Times New Roman" w:hAnsi="Times New Roman" w:cs="Times New Roman"/>
          <w:sz w:val="28"/>
          <w:szCs w:val="28"/>
          <w:lang w:val="uk-UA"/>
        </w:rPr>
        <w:t xml:space="preserve"> розвитку конкретних місцевостей. Одним із цікавих прикладів вивчення цього аспекту є Одеська міська рада, де різні політичні силу ефективно конкурують та представляють різні ідеологічні концепції. [64]</w:t>
      </w:r>
    </w:p>
    <w:p w14:paraId="3F99810B"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Партія "Слуга народу", наприклад, акцентує на впровад</w:t>
      </w:r>
      <w:r w:rsidRPr="00222920">
        <w:rPr>
          <w:rFonts w:ascii="Times New Roman" w:eastAsia="Times New Roman" w:hAnsi="Times New Roman" w:cs="Times New Roman"/>
          <w:sz w:val="28"/>
          <w:szCs w:val="28"/>
          <w:lang w:val="uk-UA"/>
        </w:rPr>
        <w:t>женні прогресивних реформ та відкритості для іноземних інвестицій. Їхня ідеологія спрямована на створення ефективної, сучасної та прозорої системи управління для забезпечення стабільності та розвитку міста.</w:t>
      </w:r>
    </w:p>
    <w:p w14:paraId="7EF86586"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lastRenderedPageBreak/>
        <w:t>Партія "ОПЗЖ" орієнтується на соціально-орієнтова</w:t>
      </w:r>
      <w:r w:rsidRPr="00222920">
        <w:rPr>
          <w:rFonts w:ascii="Times New Roman" w:eastAsia="Times New Roman" w:hAnsi="Times New Roman" w:cs="Times New Roman"/>
          <w:sz w:val="28"/>
          <w:szCs w:val="28"/>
          <w:lang w:val="uk-UA"/>
        </w:rPr>
        <w:t>ні питання, такі як упорядкування інфраструктури, підвищення якості медичних послуг та соціальний захист населення. Їхня ідеологічна специфіка полягає в забезпеченні рівних можливостей та підтримці найбільш вразливих верств населення.</w:t>
      </w:r>
    </w:p>
    <w:p w14:paraId="1A5BC06A"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Партія "Європейська с</w:t>
      </w:r>
      <w:r w:rsidRPr="00222920">
        <w:rPr>
          <w:rFonts w:ascii="Times New Roman" w:eastAsia="Times New Roman" w:hAnsi="Times New Roman" w:cs="Times New Roman"/>
          <w:sz w:val="28"/>
          <w:szCs w:val="28"/>
          <w:lang w:val="uk-UA"/>
        </w:rPr>
        <w:t>олідарність" акцентує на інтеграції з європейськими структурами, впровадженні європейських стандартів та підтримці ініціатив, спрямованих на підвищення рівня життя міських жителів.</w:t>
      </w:r>
    </w:p>
    <w:p w14:paraId="4CF16A5D"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Партія "Довіряй ділам" фокусується на реалізації конкретних проектів та про</w:t>
      </w:r>
      <w:r w:rsidRPr="00222920">
        <w:rPr>
          <w:rFonts w:ascii="Times New Roman" w:eastAsia="Times New Roman" w:hAnsi="Times New Roman" w:cs="Times New Roman"/>
          <w:sz w:val="28"/>
          <w:szCs w:val="28"/>
          <w:lang w:val="uk-UA"/>
        </w:rPr>
        <w:t>грам, спрямованих на поліпшення якості життя громадян. Їхня ідеологія базується на результативному виконанні обіцянок та конкретних діях.</w:t>
      </w:r>
    </w:p>
    <w:p w14:paraId="648A530A" w14:textId="77777777" w:rsidR="009855A7" w:rsidRPr="00222920" w:rsidRDefault="002C03A9">
      <w:pPr>
        <w:spacing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Ці приклади вказують на різноманітність ідеологічних підходів регіональних політичних партій в Одеській міській раді, </w:t>
      </w:r>
      <w:r w:rsidRPr="00222920">
        <w:rPr>
          <w:rFonts w:ascii="Times New Roman" w:eastAsia="Times New Roman" w:hAnsi="Times New Roman" w:cs="Times New Roman"/>
          <w:sz w:val="28"/>
          <w:szCs w:val="28"/>
          <w:lang w:val="uk-UA"/>
        </w:rPr>
        <w:t>що визначає напрямки їхньої діяльності та взаємодії з місцевим населенням.</w:t>
      </w:r>
    </w:p>
    <w:p w14:paraId="29A09DFF" w14:textId="77777777" w:rsidR="009855A7" w:rsidRPr="00222920" w:rsidRDefault="002C03A9">
      <w:pPr>
        <w:spacing w:before="240" w:after="240"/>
        <w:ind w:left="440" w:firstLine="126"/>
        <w:rPr>
          <w:rFonts w:ascii="Times New Roman" w:eastAsia="Times New Roman" w:hAnsi="Times New Roman" w:cs="Times New Roman"/>
          <w:b/>
          <w:sz w:val="28"/>
          <w:szCs w:val="28"/>
          <w:lang w:val="uk-UA"/>
        </w:rPr>
      </w:pPr>
      <w:r w:rsidRPr="00222920">
        <w:rPr>
          <w:rFonts w:ascii="Times New Roman" w:eastAsia="Times New Roman" w:hAnsi="Times New Roman" w:cs="Times New Roman"/>
          <w:b/>
          <w:sz w:val="28"/>
          <w:szCs w:val="28"/>
          <w:lang w:val="uk-UA"/>
        </w:rPr>
        <w:t>3.3. Деідеологізація політичних партій: причини, та наслідки.</w:t>
      </w:r>
    </w:p>
    <w:p w14:paraId="11DA00AD" w14:textId="77777777" w:rsidR="009855A7" w:rsidRPr="00222920" w:rsidRDefault="002C03A9">
      <w:pPr>
        <w:spacing w:before="240" w:after="240" w:line="360" w:lineRule="auto"/>
        <w:ind w:firstLine="570"/>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Деідеологізація політичних партій — це процес втрати або зменшення важливості ідеологічних засад, принципів та цінносте</w:t>
      </w:r>
      <w:r w:rsidRPr="00222920">
        <w:rPr>
          <w:rFonts w:ascii="Times New Roman" w:eastAsia="Times New Roman" w:hAnsi="Times New Roman" w:cs="Times New Roman"/>
          <w:sz w:val="28"/>
          <w:szCs w:val="28"/>
          <w:lang w:val="uk-UA"/>
        </w:rPr>
        <w:t>й у діяльності політичних партій. Цей явище може виникати з різних причин, таких як стратегічні обставини, зміна соціальних та економічних умов, або намагання партій здобути більший виборчий успіх шляхом пристосування до широкого спектру громадських уподоб</w:t>
      </w:r>
      <w:r w:rsidRPr="00222920">
        <w:rPr>
          <w:rFonts w:ascii="Times New Roman" w:eastAsia="Times New Roman" w:hAnsi="Times New Roman" w:cs="Times New Roman"/>
          <w:sz w:val="28"/>
          <w:szCs w:val="28"/>
          <w:lang w:val="uk-UA"/>
        </w:rPr>
        <w:t>ань. [23]</w:t>
      </w:r>
      <w:r w:rsidRPr="00222920">
        <w:rPr>
          <w:rFonts w:ascii="Times New Roman" w:eastAsia="Times New Roman" w:hAnsi="Times New Roman" w:cs="Times New Roman"/>
          <w:sz w:val="28"/>
          <w:szCs w:val="28"/>
          <w:lang w:val="uk-UA"/>
        </w:rPr>
        <w:br/>
        <w:t xml:space="preserve">Процес деідеологізації представляє собою тему, яка має значний обсяг досліджень у політичній науці. Серед тих, хто вперше висунув теорію деідеологізації, можна відзначити Р. </w:t>
      </w:r>
      <w:proofErr w:type="spellStart"/>
      <w:r w:rsidRPr="00222920">
        <w:rPr>
          <w:rFonts w:ascii="Times New Roman" w:eastAsia="Times New Roman" w:hAnsi="Times New Roman" w:cs="Times New Roman"/>
          <w:sz w:val="28"/>
          <w:szCs w:val="28"/>
          <w:lang w:val="uk-UA"/>
        </w:rPr>
        <w:t>Арона</w:t>
      </w:r>
      <w:proofErr w:type="spellEnd"/>
      <w:r w:rsidRPr="00222920">
        <w:rPr>
          <w:rFonts w:ascii="Times New Roman" w:eastAsia="Times New Roman" w:hAnsi="Times New Roman" w:cs="Times New Roman"/>
          <w:sz w:val="28"/>
          <w:szCs w:val="28"/>
          <w:lang w:val="uk-UA"/>
        </w:rPr>
        <w:t xml:space="preserve">, Д. Белла та С. </w:t>
      </w:r>
      <w:proofErr w:type="spellStart"/>
      <w:r w:rsidRPr="00222920">
        <w:rPr>
          <w:rFonts w:ascii="Times New Roman" w:eastAsia="Times New Roman" w:hAnsi="Times New Roman" w:cs="Times New Roman"/>
          <w:sz w:val="28"/>
          <w:szCs w:val="28"/>
          <w:lang w:val="uk-UA"/>
        </w:rPr>
        <w:t>Ліпсета</w:t>
      </w:r>
      <w:proofErr w:type="spellEnd"/>
      <w:r w:rsidRPr="00222920">
        <w:rPr>
          <w:rFonts w:ascii="Times New Roman" w:eastAsia="Times New Roman" w:hAnsi="Times New Roman" w:cs="Times New Roman"/>
          <w:sz w:val="28"/>
          <w:szCs w:val="28"/>
          <w:lang w:val="uk-UA"/>
        </w:rPr>
        <w:t>. Для розкриття суті цього терміну ми зверн</w:t>
      </w:r>
      <w:r w:rsidRPr="00222920">
        <w:rPr>
          <w:rFonts w:ascii="Times New Roman" w:eastAsia="Times New Roman" w:hAnsi="Times New Roman" w:cs="Times New Roman"/>
          <w:sz w:val="28"/>
          <w:szCs w:val="28"/>
          <w:lang w:val="uk-UA"/>
        </w:rPr>
        <w:t xml:space="preserve">емося до політологічного словника, де визначено, що «деідеологізація - це тимчасові процеси втрати впливу </w:t>
      </w:r>
      <w:r w:rsidRPr="00222920">
        <w:rPr>
          <w:rFonts w:ascii="Times New Roman" w:eastAsia="Times New Roman" w:hAnsi="Times New Roman" w:cs="Times New Roman"/>
          <w:sz w:val="28"/>
          <w:szCs w:val="28"/>
          <w:lang w:val="uk-UA"/>
        </w:rPr>
        <w:lastRenderedPageBreak/>
        <w:t>різних ідеологій на практику. Цей явище відбувається через згасання ідеологічних протиріч між державами, класами, націями, елітами та окремими владним</w:t>
      </w:r>
      <w:r w:rsidRPr="00222920">
        <w:rPr>
          <w:rFonts w:ascii="Times New Roman" w:eastAsia="Times New Roman" w:hAnsi="Times New Roman" w:cs="Times New Roman"/>
          <w:sz w:val="28"/>
          <w:szCs w:val="28"/>
          <w:lang w:val="uk-UA"/>
        </w:rPr>
        <w:t>и групами»</w:t>
      </w:r>
      <w:r w:rsidRPr="00222920">
        <w:rPr>
          <w:rFonts w:ascii="Times New Roman" w:eastAsia="Times New Roman" w:hAnsi="Times New Roman" w:cs="Times New Roman"/>
          <w:sz w:val="28"/>
          <w:szCs w:val="28"/>
          <w:lang w:val="uk-UA"/>
        </w:rPr>
        <w:br/>
        <w:t xml:space="preserve">     Таким чином, процес деідеологізації партій взаємодіє з персоніфікацією політики партій. Однією з ключових причин штучної деідеологізації політичних партій в Україні є прагнення лідерів партій зберегти та зміцнити свій особистісний вплив. Вр</w:t>
      </w:r>
      <w:r w:rsidRPr="00222920">
        <w:rPr>
          <w:rFonts w:ascii="Times New Roman" w:eastAsia="Times New Roman" w:hAnsi="Times New Roman" w:cs="Times New Roman"/>
          <w:sz w:val="28"/>
          <w:szCs w:val="28"/>
          <w:lang w:val="uk-UA"/>
        </w:rPr>
        <w:t xml:space="preserve">аховуючи те, що ідеологія може ускладнити формування </w:t>
      </w:r>
      <w:proofErr w:type="spellStart"/>
      <w:r w:rsidRPr="00222920">
        <w:rPr>
          <w:rFonts w:ascii="Times New Roman" w:eastAsia="Times New Roman" w:hAnsi="Times New Roman" w:cs="Times New Roman"/>
          <w:sz w:val="28"/>
          <w:szCs w:val="28"/>
          <w:lang w:val="uk-UA"/>
        </w:rPr>
        <w:t>квазі</w:t>
      </w:r>
      <w:proofErr w:type="spellEnd"/>
      <w:r w:rsidRPr="00222920">
        <w:rPr>
          <w:rFonts w:ascii="Times New Roman" w:eastAsia="Times New Roman" w:hAnsi="Times New Roman" w:cs="Times New Roman"/>
          <w:sz w:val="28"/>
          <w:szCs w:val="28"/>
          <w:lang w:val="uk-UA"/>
        </w:rPr>
        <w:t>-партій та блоків, які називаються на честь конкретного лідера, партії свідомо змінюють вектор ідеологічного спрямування своїх програм, іноді виносячи гасла, що суперечать ідеологічній платформі пар</w:t>
      </w:r>
      <w:r w:rsidRPr="00222920">
        <w:rPr>
          <w:rFonts w:ascii="Times New Roman" w:eastAsia="Times New Roman" w:hAnsi="Times New Roman" w:cs="Times New Roman"/>
          <w:sz w:val="28"/>
          <w:szCs w:val="28"/>
          <w:lang w:val="uk-UA"/>
        </w:rPr>
        <w:t>тії.</w:t>
      </w:r>
      <w:r w:rsidRPr="00222920">
        <w:rPr>
          <w:rFonts w:ascii="Times New Roman" w:eastAsia="Times New Roman" w:hAnsi="Times New Roman" w:cs="Times New Roman"/>
          <w:sz w:val="28"/>
          <w:szCs w:val="28"/>
          <w:lang w:val="uk-UA"/>
        </w:rPr>
        <w:br/>
        <w:t>Деідеологізація може виявлятися в різних формах, таких як відмова від жорсткої ідеології на користь прагматичного підходу до політики, розмиття різниці між партіями у справжніх ідеологічних питаннях, або взяття на себе "центристської" позиції, яка спр</w:t>
      </w:r>
      <w:r w:rsidRPr="00222920">
        <w:rPr>
          <w:rFonts w:ascii="Times New Roman" w:eastAsia="Times New Roman" w:hAnsi="Times New Roman" w:cs="Times New Roman"/>
          <w:sz w:val="28"/>
          <w:szCs w:val="28"/>
          <w:lang w:val="uk-UA"/>
        </w:rPr>
        <w:t>ямована на задоволення широкого кола виборців. [1] Деідеологізація політичних партій може приймати різноманітні форми, і її прояви можуть залежати від конкретних умов і контексту політичного середовища. Нижче наведено деякі з можливих форм деідеологізації:</w:t>
      </w:r>
      <w:r w:rsidRPr="00222920">
        <w:rPr>
          <w:rFonts w:ascii="Times New Roman" w:eastAsia="Times New Roman" w:hAnsi="Times New Roman" w:cs="Times New Roman"/>
          <w:sz w:val="28"/>
          <w:szCs w:val="28"/>
          <w:lang w:val="uk-UA"/>
        </w:rPr>
        <w:br/>
        <w:t xml:space="preserve">        </w:t>
      </w:r>
      <w:r w:rsidRPr="00222920">
        <w:rPr>
          <w:rFonts w:ascii="Times New Roman" w:eastAsia="Times New Roman" w:hAnsi="Times New Roman" w:cs="Times New Roman"/>
          <w:b/>
          <w:sz w:val="28"/>
          <w:szCs w:val="28"/>
          <w:lang w:val="uk-UA"/>
        </w:rPr>
        <w:t>Відмова від жорсткої ідеології:</w:t>
      </w:r>
      <w:r w:rsidRPr="00222920">
        <w:rPr>
          <w:rFonts w:ascii="Times New Roman" w:eastAsia="Times New Roman" w:hAnsi="Times New Roman" w:cs="Times New Roman"/>
          <w:b/>
          <w:sz w:val="28"/>
          <w:szCs w:val="28"/>
          <w:lang w:val="uk-UA"/>
        </w:rPr>
        <w:br/>
      </w:r>
      <w:r w:rsidRPr="00222920">
        <w:rPr>
          <w:rFonts w:ascii="Times New Roman" w:eastAsia="Times New Roman" w:hAnsi="Times New Roman" w:cs="Times New Roman"/>
          <w:sz w:val="28"/>
          <w:szCs w:val="28"/>
          <w:lang w:val="uk-UA"/>
        </w:rPr>
        <w:t xml:space="preserve">Модернізація старих ідеологій. Партії можуть намагатися модернізувати свої ідеології, враховуючи зміни в суспільстві та економіці. Наприклад, соціал-демократичні партії можуть переглядати свої ставлення до ринкових </w:t>
      </w:r>
      <w:r w:rsidRPr="00222920">
        <w:rPr>
          <w:rFonts w:ascii="Times New Roman" w:eastAsia="Times New Roman" w:hAnsi="Times New Roman" w:cs="Times New Roman"/>
          <w:sz w:val="28"/>
          <w:szCs w:val="28"/>
          <w:lang w:val="uk-UA"/>
        </w:rPr>
        <w:t>економік або соціальних програм.</w:t>
      </w:r>
      <w:r w:rsidRPr="00222920">
        <w:rPr>
          <w:rFonts w:ascii="Times New Roman" w:eastAsia="Times New Roman" w:hAnsi="Times New Roman" w:cs="Times New Roman"/>
          <w:sz w:val="28"/>
          <w:szCs w:val="28"/>
          <w:lang w:val="uk-UA"/>
        </w:rPr>
        <w:br/>
        <w:t>Прийняття прагматичних підходів. Партії можуть звертати увагу на прагматичні аспекти політики, замість того, щоб приділяти перевагу чітко визначеній ідеології. Це може виявитися у фокусі на конкретних проблемах та ефективни</w:t>
      </w:r>
      <w:r w:rsidRPr="00222920">
        <w:rPr>
          <w:rFonts w:ascii="Times New Roman" w:eastAsia="Times New Roman" w:hAnsi="Times New Roman" w:cs="Times New Roman"/>
          <w:sz w:val="28"/>
          <w:szCs w:val="28"/>
          <w:lang w:val="uk-UA"/>
        </w:rPr>
        <w:t>х рішеннях, незалежно від ідеологічних догм.</w:t>
      </w:r>
      <w:r w:rsidRPr="00222920">
        <w:rPr>
          <w:rFonts w:ascii="Times New Roman" w:eastAsia="Times New Roman" w:hAnsi="Times New Roman" w:cs="Times New Roman"/>
          <w:sz w:val="28"/>
          <w:szCs w:val="28"/>
          <w:lang w:val="uk-UA"/>
        </w:rPr>
        <w:br/>
        <w:t xml:space="preserve">      </w:t>
      </w:r>
      <w:r w:rsidRPr="00222920">
        <w:rPr>
          <w:rFonts w:ascii="Times New Roman" w:eastAsia="Times New Roman" w:hAnsi="Times New Roman" w:cs="Times New Roman"/>
          <w:b/>
          <w:sz w:val="28"/>
          <w:szCs w:val="28"/>
          <w:lang w:val="uk-UA"/>
        </w:rPr>
        <w:t>Розмиття ідеологічних різниць:</w:t>
      </w:r>
      <w:r w:rsidRPr="00222920">
        <w:rPr>
          <w:rFonts w:ascii="Times New Roman" w:eastAsia="Times New Roman" w:hAnsi="Times New Roman" w:cs="Times New Roman"/>
          <w:b/>
          <w:sz w:val="28"/>
          <w:szCs w:val="28"/>
          <w:lang w:val="uk-UA"/>
        </w:rPr>
        <w:br/>
      </w:r>
      <w:proofErr w:type="spellStart"/>
      <w:r w:rsidRPr="00222920">
        <w:rPr>
          <w:rFonts w:ascii="Times New Roman" w:eastAsia="Times New Roman" w:hAnsi="Times New Roman" w:cs="Times New Roman"/>
          <w:sz w:val="28"/>
          <w:szCs w:val="28"/>
          <w:lang w:val="uk-UA"/>
        </w:rPr>
        <w:lastRenderedPageBreak/>
        <w:t>Центризація</w:t>
      </w:r>
      <w:proofErr w:type="spellEnd"/>
      <w:r w:rsidRPr="00222920">
        <w:rPr>
          <w:rFonts w:ascii="Times New Roman" w:eastAsia="Times New Roman" w:hAnsi="Times New Roman" w:cs="Times New Roman"/>
          <w:sz w:val="28"/>
          <w:szCs w:val="28"/>
          <w:lang w:val="uk-UA"/>
        </w:rPr>
        <w:t>. Партії можуть приймати центристські позиції, намагаючись залучити широкий спектр виборців. Це може призвести до зниження різниць між партіями у ключових ідеологі</w:t>
      </w:r>
      <w:r w:rsidRPr="00222920">
        <w:rPr>
          <w:rFonts w:ascii="Times New Roman" w:eastAsia="Times New Roman" w:hAnsi="Times New Roman" w:cs="Times New Roman"/>
          <w:sz w:val="28"/>
          <w:szCs w:val="28"/>
          <w:lang w:val="uk-UA"/>
        </w:rPr>
        <w:t>чних питаннях, особливо на центральних рівнях політичного спектру.</w:t>
      </w:r>
      <w:r w:rsidRPr="00222920">
        <w:rPr>
          <w:rFonts w:ascii="Times New Roman" w:eastAsia="Times New Roman" w:hAnsi="Times New Roman" w:cs="Times New Roman"/>
          <w:sz w:val="28"/>
          <w:szCs w:val="28"/>
          <w:lang w:val="uk-UA"/>
        </w:rPr>
        <w:br/>
        <w:t>Прийняття гібридних підходів. Партії можуть поєднувати елементи різних ідеологій, щоб створити гібридні підходи до політики. Наприклад, партія може поєднувати елементи соціальної відповідал</w:t>
      </w:r>
      <w:r w:rsidRPr="00222920">
        <w:rPr>
          <w:rFonts w:ascii="Times New Roman" w:eastAsia="Times New Roman" w:hAnsi="Times New Roman" w:cs="Times New Roman"/>
          <w:sz w:val="28"/>
          <w:szCs w:val="28"/>
          <w:lang w:val="uk-UA"/>
        </w:rPr>
        <w:t>ьності з підтримкою ринкових принципів.</w:t>
      </w:r>
      <w:r w:rsidRPr="00222920">
        <w:rPr>
          <w:rFonts w:ascii="Times New Roman" w:eastAsia="Times New Roman" w:hAnsi="Times New Roman" w:cs="Times New Roman"/>
          <w:sz w:val="28"/>
          <w:szCs w:val="28"/>
          <w:lang w:val="uk-UA"/>
        </w:rPr>
        <w:br/>
        <w:t xml:space="preserve">      Українські політичні партії відзначаються процесом "деідеологізації", аналогічним європейським партіям. В нинішніх умовах складно ідеологічно позиціонувати українські партії, оскільки вони переважно стали елект</w:t>
      </w:r>
      <w:r w:rsidRPr="00222920">
        <w:rPr>
          <w:rFonts w:ascii="Times New Roman" w:eastAsia="Times New Roman" w:hAnsi="Times New Roman" w:cs="Times New Roman"/>
          <w:sz w:val="28"/>
          <w:szCs w:val="28"/>
          <w:lang w:val="uk-UA"/>
        </w:rPr>
        <w:t>орально-прагматичними, враховуючи у своїх програмах проблеми, що є актуальними для конкретного періоду. Розмова про "деідеологізацію", висвітлена у дослідженні "Ідеологічне позиціонування політичних партій в Україні" С. Конончука, вказує на відмову від "то</w:t>
      </w:r>
      <w:r w:rsidRPr="00222920">
        <w:rPr>
          <w:rFonts w:ascii="Times New Roman" w:eastAsia="Times New Roman" w:hAnsi="Times New Roman" w:cs="Times New Roman"/>
          <w:sz w:val="28"/>
          <w:szCs w:val="28"/>
          <w:lang w:val="uk-UA"/>
        </w:rPr>
        <w:t>тальних" ідеологій, що містять "</w:t>
      </w:r>
      <w:proofErr w:type="spellStart"/>
      <w:r w:rsidRPr="00222920">
        <w:rPr>
          <w:rFonts w:ascii="Times New Roman" w:eastAsia="Times New Roman" w:hAnsi="Times New Roman" w:cs="Times New Roman"/>
          <w:sz w:val="28"/>
          <w:szCs w:val="28"/>
          <w:lang w:val="uk-UA"/>
        </w:rPr>
        <w:t>проєкт</w:t>
      </w:r>
      <w:proofErr w:type="spellEnd"/>
      <w:r w:rsidRPr="00222920">
        <w:rPr>
          <w:rFonts w:ascii="Times New Roman" w:eastAsia="Times New Roman" w:hAnsi="Times New Roman" w:cs="Times New Roman"/>
          <w:sz w:val="28"/>
          <w:szCs w:val="28"/>
          <w:lang w:val="uk-UA"/>
        </w:rPr>
        <w:t xml:space="preserve"> майбутнього", і є характерною для епохи масових (або масово-бюрократичних) партій. Таким чином, "деідеологізація" є результатом соціокультурних трансформацій у сучасних суспільствах та структурно-організаційних змін у</w:t>
      </w:r>
      <w:r w:rsidRPr="00222920">
        <w:rPr>
          <w:rFonts w:ascii="Times New Roman" w:eastAsia="Times New Roman" w:hAnsi="Times New Roman" w:cs="Times New Roman"/>
          <w:sz w:val="28"/>
          <w:szCs w:val="28"/>
          <w:lang w:val="uk-UA"/>
        </w:rPr>
        <w:t xml:space="preserve"> політичних партіях. [61]</w:t>
      </w:r>
      <w:r w:rsidRPr="00222920">
        <w:rPr>
          <w:rFonts w:ascii="Times New Roman" w:eastAsia="Times New Roman" w:hAnsi="Times New Roman" w:cs="Times New Roman"/>
          <w:sz w:val="28"/>
          <w:szCs w:val="28"/>
          <w:lang w:val="uk-UA"/>
        </w:rPr>
        <w:br/>
        <w:t xml:space="preserve">     Тож, для сучасного політичного ландшафту України характерне явище деідеологізації політичних партій, і це визнається не лише як політична реальність, але й як наслідок глибоких соціокультурних трансформацій в українському сус</w:t>
      </w:r>
      <w:r w:rsidRPr="00222920">
        <w:rPr>
          <w:rFonts w:ascii="Times New Roman" w:eastAsia="Times New Roman" w:hAnsi="Times New Roman" w:cs="Times New Roman"/>
          <w:sz w:val="28"/>
          <w:szCs w:val="28"/>
          <w:lang w:val="uk-UA"/>
        </w:rPr>
        <w:t xml:space="preserve">пільстві. Численні дослідження цього питання стверджують, що це явище має витоки не лише у сфері політики, але й в суспільних змінах загалом. Одним із ключових факторів впливу на партійну систему є соціальні поділи, зокрема </w:t>
      </w:r>
      <w:proofErr w:type="spellStart"/>
      <w:r w:rsidRPr="00222920">
        <w:rPr>
          <w:rFonts w:ascii="Times New Roman" w:eastAsia="Times New Roman" w:hAnsi="Times New Roman" w:cs="Times New Roman"/>
          <w:sz w:val="28"/>
          <w:szCs w:val="28"/>
          <w:lang w:val="uk-UA"/>
        </w:rPr>
        <w:t>соціальноекономічні</w:t>
      </w:r>
      <w:proofErr w:type="spellEnd"/>
      <w:r w:rsidRPr="00222920">
        <w:rPr>
          <w:rFonts w:ascii="Times New Roman" w:eastAsia="Times New Roman" w:hAnsi="Times New Roman" w:cs="Times New Roman"/>
          <w:sz w:val="28"/>
          <w:szCs w:val="28"/>
          <w:lang w:val="uk-UA"/>
        </w:rPr>
        <w:t xml:space="preserve"> та соціокуль</w:t>
      </w:r>
      <w:r w:rsidRPr="00222920">
        <w:rPr>
          <w:rFonts w:ascii="Times New Roman" w:eastAsia="Times New Roman" w:hAnsi="Times New Roman" w:cs="Times New Roman"/>
          <w:sz w:val="28"/>
          <w:szCs w:val="28"/>
          <w:lang w:val="uk-UA"/>
        </w:rPr>
        <w:t>турні розбіжності, які набувають особливого значення на різних етапах історії суспільства.</w:t>
      </w:r>
      <w:r w:rsidRPr="00222920">
        <w:rPr>
          <w:rFonts w:ascii="Times New Roman" w:eastAsia="Times New Roman" w:hAnsi="Times New Roman" w:cs="Times New Roman"/>
          <w:sz w:val="28"/>
          <w:szCs w:val="28"/>
          <w:lang w:val="uk-UA"/>
        </w:rPr>
        <w:br/>
        <w:t xml:space="preserve">    Сучасні перетворення в українському суспільстві породжують нові реалії </w:t>
      </w:r>
      <w:r w:rsidRPr="00222920">
        <w:rPr>
          <w:rFonts w:ascii="Times New Roman" w:eastAsia="Times New Roman" w:hAnsi="Times New Roman" w:cs="Times New Roman"/>
          <w:sz w:val="28"/>
          <w:szCs w:val="28"/>
          <w:lang w:val="uk-UA"/>
        </w:rPr>
        <w:lastRenderedPageBreak/>
        <w:t>для політичних сил. Процес деідеологізації виявляється у тенденції партій відмовлятися від</w:t>
      </w:r>
      <w:r w:rsidRPr="00222920">
        <w:rPr>
          <w:rFonts w:ascii="Times New Roman" w:eastAsia="Times New Roman" w:hAnsi="Times New Roman" w:cs="Times New Roman"/>
          <w:sz w:val="28"/>
          <w:szCs w:val="28"/>
          <w:lang w:val="uk-UA"/>
        </w:rPr>
        <w:t xml:space="preserve"> жорстких ідеологічних позицій на користь більш прагматичних стратегій. Модернізація старих ідеологій і адаптація до нових соціокультурних реалій стають необхідні для партій, які мають амбіції привертати широкий спектр виборців. Крім того, розмиття ідеолог</w:t>
      </w:r>
      <w:r w:rsidRPr="00222920">
        <w:rPr>
          <w:rFonts w:ascii="Times New Roman" w:eastAsia="Times New Roman" w:hAnsi="Times New Roman" w:cs="Times New Roman"/>
          <w:sz w:val="28"/>
          <w:szCs w:val="28"/>
          <w:lang w:val="uk-UA"/>
        </w:rPr>
        <w:t>ічних різниць та прийняття центристських позицій можуть визначати новий обличчя політичних сил, спрямовуючи їх на відповідь до сучасних вимог громадян.</w:t>
      </w:r>
      <w:r w:rsidRPr="00222920">
        <w:rPr>
          <w:rFonts w:ascii="Times New Roman" w:eastAsia="Times New Roman" w:hAnsi="Times New Roman" w:cs="Times New Roman"/>
          <w:sz w:val="28"/>
          <w:szCs w:val="28"/>
          <w:lang w:val="uk-UA"/>
        </w:rPr>
        <w:br/>
        <w:t xml:space="preserve">  Зазначено, що вплив соціокультурних змін виходить за рамки традиційних політичних аспектів і визначає </w:t>
      </w:r>
      <w:r w:rsidRPr="00222920">
        <w:rPr>
          <w:rFonts w:ascii="Times New Roman" w:eastAsia="Times New Roman" w:hAnsi="Times New Roman" w:cs="Times New Roman"/>
          <w:sz w:val="28"/>
          <w:szCs w:val="28"/>
          <w:lang w:val="uk-UA"/>
        </w:rPr>
        <w:t xml:space="preserve">напрямок розвитку партійної системи в Україні. </w:t>
      </w:r>
      <w:proofErr w:type="spellStart"/>
      <w:r w:rsidRPr="00222920">
        <w:rPr>
          <w:rFonts w:ascii="Times New Roman" w:eastAsia="Times New Roman" w:hAnsi="Times New Roman" w:cs="Times New Roman"/>
          <w:sz w:val="28"/>
          <w:szCs w:val="28"/>
          <w:lang w:val="uk-UA"/>
        </w:rPr>
        <w:t>Підсумково</w:t>
      </w:r>
      <w:proofErr w:type="spellEnd"/>
      <w:r w:rsidRPr="00222920">
        <w:rPr>
          <w:rFonts w:ascii="Times New Roman" w:eastAsia="Times New Roman" w:hAnsi="Times New Roman" w:cs="Times New Roman"/>
          <w:sz w:val="28"/>
          <w:szCs w:val="28"/>
          <w:lang w:val="uk-UA"/>
        </w:rPr>
        <w:t>, деідеологізація політичних партій виступає як важливий виклик, який потребує уважного розгляду та аналізу в контексті сучасних соціокультурних реалій українського суспільства.</w:t>
      </w:r>
      <w:r w:rsidRPr="00222920">
        <w:rPr>
          <w:rFonts w:ascii="Times New Roman" w:eastAsia="Times New Roman" w:hAnsi="Times New Roman" w:cs="Times New Roman"/>
          <w:sz w:val="28"/>
          <w:szCs w:val="28"/>
          <w:lang w:val="uk-UA"/>
        </w:rPr>
        <w:br/>
        <w:t>Теорія деідеологізаці</w:t>
      </w:r>
      <w:r w:rsidRPr="00222920">
        <w:rPr>
          <w:rFonts w:ascii="Times New Roman" w:eastAsia="Times New Roman" w:hAnsi="Times New Roman" w:cs="Times New Roman"/>
          <w:sz w:val="28"/>
          <w:szCs w:val="28"/>
          <w:lang w:val="uk-UA"/>
        </w:rPr>
        <w:t>ї акцентує увагу на необхідності визволяння світу від будь-яких ідеологій, що символізуватиме завершення ідеологічної ери та настання епохи «демократичного конформізму» . Проте, як підтверджує практика історії останньої чверті ХХ століття, ідеології не втр</w:t>
      </w:r>
      <w:r w:rsidRPr="00222920">
        <w:rPr>
          <w:rFonts w:ascii="Times New Roman" w:eastAsia="Times New Roman" w:hAnsi="Times New Roman" w:cs="Times New Roman"/>
          <w:sz w:val="28"/>
          <w:szCs w:val="28"/>
          <w:lang w:val="uk-UA"/>
        </w:rPr>
        <w:t>ачають свого значення; навпаки, вони модернізуються. Зокрема, ідеологічна складова партійної політики не зникає, а лише змінюється та «розчиняється» у програмах партій, виборчих платформах та дискурсі партійних лідерів.</w:t>
      </w:r>
      <w:r w:rsidRPr="00222920">
        <w:rPr>
          <w:rFonts w:ascii="Times New Roman" w:eastAsia="Times New Roman" w:hAnsi="Times New Roman" w:cs="Times New Roman"/>
          <w:sz w:val="28"/>
          <w:szCs w:val="28"/>
          <w:lang w:val="uk-UA"/>
        </w:rPr>
        <w:br/>
        <w:t xml:space="preserve">    Як відомо, у сучасних демократич</w:t>
      </w:r>
      <w:r w:rsidRPr="00222920">
        <w:rPr>
          <w:rFonts w:ascii="Times New Roman" w:eastAsia="Times New Roman" w:hAnsi="Times New Roman" w:cs="Times New Roman"/>
          <w:sz w:val="28"/>
          <w:szCs w:val="28"/>
          <w:lang w:val="uk-UA"/>
        </w:rPr>
        <w:t>них країнах існують основні політичні ідеології, такі як консерватизм (</w:t>
      </w:r>
      <w:proofErr w:type="spellStart"/>
      <w:r w:rsidRPr="00222920">
        <w:rPr>
          <w:rFonts w:ascii="Times New Roman" w:eastAsia="Times New Roman" w:hAnsi="Times New Roman" w:cs="Times New Roman"/>
          <w:sz w:val="28"/>
          <w:szCs w:val="28"/>
          <w:lang w:val="uk-UA"/>
        </w:rPr>
        <w:t>неоконсерватизм</w:t>
      </w:r>
      <w:proofErr w:type="spellEnd"/>
      <w:r w:rsidRPr="00222920">
        <w:rPr>
          <w:rFonts w:ascii="Times New Roman" w:eastAsia="Times New Roman" w:hAnsi="Times New Roman" w:cs="Times New Roman"/>
          <w:sz w:val="28"/>
          <w:szCs w:val="28"/>
          <w:lang w:val="uk-UA"/>
        </w:rPr>
        <w:t>), лібералізм (неолібералізм), соціалізм (соціал-демократія). Однак сьогодні багато європейських та українських партій приймають зовсім нові і, на перший погляд, парадокс</w:t>
      </w:r>
      <w:r w:rsidRPr="00222920">
        <w:rPr>
          <w:rFonts w:ascii="Times New Roman" w:eastAsia="Times New Roman" w:hAnsi="Times New Roman" w:cs="Times New Roman"/>
          <w:sz w:val="28"/>
          <w:szCs w:val="28"/>
          <w:lang w:val="uk-UA"/>
        </w:rPr>
        <w:t>альні ідеї. [33]</w:t>
      </w:r>
      <w:r w:rsidRPr="00222920">
        <w:rPr>
          <w:rFonts w:ascii="Times New Roman" w:eastAsia="Times New Roman" w:hAnsi="Times New Roman" w:cs="Times New Roman"/>
          <w:sz w:val="28"/>
          <w:szCs w:val="28"/>
          <w:lang w:val="uk-UA"/>
        </w:rPr>
        <w:br/>
        <w:t xml:space="preserve">   Однією з причин втрати чіткості ідеологічної підстави політичних партій в Україні є низький рівень освіченості громадян з політичних ідеологій, що призводить до того, що вони обирають партії, орієнтовані на особисті якості лідера. За да</w:t>
      </w:r>
      <w:r w:rsidRPr="00222920">
        <w:rPr>
          <w:rFonts w:ascii="Times New Roman" w:eastAsia="Times New Roman" w:hAnsi="Times New Roman" w:cs="Times New Roman"/>
          <w:sz w:val="28"/>
          <w:szCs w:val="28"/>
          <w:lang w:val="uk-UA"/>
        </w:rPr>
        <w:t xml:space="preserve">ними Дослідницького центру Разумкова, "більшість </w:t>
      </w:r>
      <w:r w:rsidRPr="00222920">
        <w:rPr>
          <w:rFonts w:ascii="Times New Roman" w:eastAsia="Times New Roman" w:hAnsi="Times New Roman" w:cs="Times New Roman"/>
          <w:sz w:val="28"/>
          <w:szCs w:val="28"/>
          <w:lang w:val="uk-UA"/>
        </w:rPr>
        <w:lastRenderedPageBreak/>
        <w:t>респондентів (66%) недостатньо ознайомлені (28%) або взагалі не знають (38%) про різницю, наприклад, між правими та лівими партіями" .</w:t>
      </w:r>
      <w:r w:rsidRPr="00222920">
        <w:rPr>
          <w:rFonts w:ascii="Times New Roman" w:eastAsia="Times New Roman" w:hAnsi="Times New Roman" w:cs="Times New Roman"/>
          <w:sz w:val="28"/>
          <w:szCs w:val="28"/>
          <w:lang w:val="uk-UA"/>
        </w:rPr>
        <w:br/>
        <w:t>Таким чином, в першу чергу партії виставляють перед собою завдання не ст</w:t>
      </w:r>
      <w:r w:rsidRPr="00222920">
        <w:rPr>
          <w:rFonts w:ascii="Times New Roman" w:eastAsia="Times New Roman" w:hAnsi="Times New Roman" w:cs="Times New Roman"/>
          <w:sz w:val="28"/>
          <w:szCs w:val="28"/>
          <w:lang w:val="uk-UA"/>
        </w:rPr>
        <w:t xml:space="preserve">ільки просувати ідеологічні концепції, скільки "розкручувати" лідера як рекламний бренд і визначальну постать для рейтингу партії. Прикладами цього підходу можуть служити "Блок Петра Порошенка" і "Блок Юлії Тимошенко". </w:t>
      </w:r>
      <w:r w:rsidRPr="00222920">
        <w:rPr>
          <w:rFonts w:ascii="Times New Roman" w:eastAsia="Times New Roman" w:hAnsi="Times New Roman" w:cs="Times New Roman"/>
          <w:sz w:val="28"/>
          <w:szCs w:val="28"/>
          <w:lang w:val="uk-UA"/>
        </w:rPr>
        <w:br/>
        <w:t xml:space="preserve">       Аналізуючи ключові політичні </w:t>
      </w:r>
      <w:r w:rsidRPr="00222920">
        <w:rPr>
          <w:rFonts w:ascii="Times New Roman" w:eastAsia="Times New Roman" w:hAnsi="Times New Roman" w:cs="Times New Roman"/>
          <w:sz w:val="28"/>
          <w:szCs w:val="28"/>
          <w:lang w:val="uk-UA"/>
        </w:rPr>
        <w:t>сили в Україні за категоріями "ліві - праві - центристи", багато експертів відносять Блок Юлії Тимошенко до центристської політичної сили, але понад третину фахівців класифікують її як праву. Такі оцінки, враховуючи "маркери", що визначені експертами, не в</w:t>
      </w:r>
      <w:r w:rsidRPr="00222920">
        <w:rPr>
          <w:rFonts w:ascii="Times New Roman" w:eastAsia="Times New Roman" w:hAnsi="Times New Roman" w:cs="Times New Roman"/>
          <w:sz w:val="28"/>
          <w:szCs w:val="28"/>
          <w:lang w:val="uk-UA"/>
        </w:rPr>
        <w:t>икликають дива, оскільки програми цього блоку можуть об'єднувати принципи, що визначаються як різні політичні сили .</w:t>
      </w:r>
      <w:r w:rsidRPr="00222920">
        <w:rPr>
          <w:rFonts w:ascii="Times New Roman" w:eastAsia="Times New Roman" w:hAnsi="Times New Roman" w:cs="Times New Roman"/>
          <w:sz w:val="28"/>
          <w:szCs w:val="28"/>
          <w:lang w:val="uk-UA"/>
        </w:rPr>
        <w:br/>
        <w:t xml:space="preserve">     За аналізом експертів на радіо "Свобода" однією з відносно нових партій на парламентських виборах 2019 року буде Соціалістична партія </w:t>
      </w:r>
      <w:r w:rsidRPr="00222920">
        <w:rPr>
          <w:rFonts w:ascii="Times New Roman" w:eastAsia="Times New Roman" w:hAnsi="Times New Roman" w:cs="Times New Roman"/>
          <w:sz w:val="28"/>
          <w:szCs w:val="28"/>
          <w:lang w:val="uk-UA"/>
        </w:rPr>
        <w:t>України. Заснована в 1991 році колишніми членами забороненої КПУ, партія відзначилася активною участю у Помаранчевій революції, але згодом, після виборів 2006 року, вступила у коаліцію з Комуністичною партією України та "Партією регіонів". У 2017 році парт</w:t>
      </w:r>
      <w:r w:rsidRPr="00222920">
        <w:rPr>
          <w:rFonts w:ascii="Times New Roman" w:eastAsia="Times New Roman" w:hAnsi="Times New Roman" w:cs="Times New Roman"/>
          <w:sz w:val="28"/>
          <w:szCs w:val="28"/>
          <w:lang w:val="uk-UA"/>
        </w:rPr>
        <w:t xml:space="preserve">ію очолив Ілля </w:t>
      </w:r>
      <w:proofErr w:type="spellStart"/>
      <w:r w:rsidRPr="00222920">
        <w:rPr>
          <w:rFonts w:ascii="Times New Roman" w:eastAsia="Times New Roman" w:hAnsi="Times New Roman" w:cs="Times New Roman"/>
          <w:sz w:val="28"/>
          <w:szCs w:val="28"/>
          <w:lang w:val="uk-UA"/>
        </w:rPr>
        <w:t>Ківа</w:t>
      </w:r>
      <w:proofErr w:type="spellEnd"/>
      <w:r w:rsidRPr="00222920">
        <w:rPr>
          <w:rFonts w:ascii="Times New Roman" w:eastAsia="Times New Roman" w:hAnsi="Times New Roman" w:cs="Times New Roman"/>
          <w:sz w:val="28"/>
          <w:szCs w:val="28"/>
          <w:lang w:val="uk-UA"/>
        </w:rPr>
        <w:t xml:space="preserve">, що призвело до змін в ідеології партії. Гасло "Соціалізм буде просякнутий патріотизмом" виглядає дещо </w:t>
      </w:r>
      <w:proofErr w:type="spellStart"/>
      <w:r w:rsidRPr="00222920">
        <w:rPr>
          <w:rFonts w:ascii="Times New Roman" w:eastAsia="Times New Roman" w:hAnsi="Times New Roman" w:cs="Times New Roman"/>
          <w:sz w:val="28"/>
          <w:szCs w:val="28"/>
          <w:lang w:val="uk-UA"/>
        </w:rPr>
        <w:t>суперечливо</w:t>
      </w:r>
      <w:proofErr w:type="spellEnd"/>
      <w:r w:rsidRPr="00222920">
        <w:rPr>
          <w:rFonts w:ascii="Times New Roman" w:eastAsia="Times New Roman" w:hAnsi="Times New Roman" w:cs="Times New Roman"/>
          <w:sz w:val="28"/>
          <w:szCs w:val="28"/>
          <w:lang w:val="uk-UA"/>
        </w:rPr>
        <w:t xml:space="preserve"> з ідеологічного погляду, але, здається, це не викликало негативних реакцій серед громадян, навіть серед прихильників соці</w:t>
      </w:r>
      <w:r w:rsidRPr="00222920">
        <w:rPr>
          <w:rFonts w:ascii="Times New Roman" w:eastAsia="Times New Roman" w:hAnsi="Times New Roman" w:cs="Times New Roman"/>
          <w:sz w:val="28"/>
          <w:szCs w:val="28"/>
          <w:lang w:val="uk-UA"/>
        </w:rPr>
        <w:t>алізму. Отже, чи можна вважати це розмивання ідеологічних засад помилкою, чи, можливо, це вдалий політичний крок перед надходженням до виборів?</w:t>
      </w:r>
      <w:r w:rsidRPr="00222920">
        <w:rPr>
          <w:rFonts w:ascii="Times New Roman" w:eastAsia="Times New Roman" w:hAnsi="Times New Roman" w:cs="Times New Roman"/>
          <w:sz w:val="28"/>
          <w:szCs w:val="28"/>
          <w:lang w:val="uk-UA"/>
        </w:rPr>
        <w:br/>
        <w:t xml:space="preserve">  Отже, на сучасному етапі розвитку партійної системи в Україні відбувається свідоме замішування ідеологічних </w:t>
      </w:r>
      <w:proofErr w:type="spellStart"/>
      <w:r w:rsidRPr="00222920">
        <w:rPr>
          <w:rFonts w:ascii="Times New Roman" w:eastAsia="Times New Roman" w:hAnsi="Times New Roman" w:cs="Times New Roman"/>
          <w:sz w:val="28"/>
          <w:szCs w:val="28"/>
          <w:lang w:val="uk-UA"/>
        </w:rPr>
        <w:t>пі</w:t>
      </w:r>
      <w:r w:rsidRPr="00222920">
        <w:rPr>
          <w:rFonts w:ascii="Times New Roman" w:eastAsia="Times New Roman" w:hAnsi="Times New Roman" w:cs="Times New Roman"/>
          <w:sz w:val="28"/>
          <w:szCs w:val="28"/>
          <w:lang w:val="uk-UA"/>
        </w:rPr>
        <w:t>дґрунтів</w:t>
      </w:r>
      <w:proofErr w:type="spellEnd"/>
      <w:r w:rsidRPr="00222920">
        <w:rPr>
          <w:rFonts w:ascii="Times New Roman" w:eastAsia="Times New Roman" w:hAnsi="Times New Roman" w:cs="Times New Roman"/>
          <w:sz w:val="28"/>
          <w:szCs w:val="28"/>
          <w:lang w:val="uk-UA"/>
        </w:rPr>
        <w:t xml:space="preserve"> політичних партій, заміщення реальних ідеологій "новими", "гібридними", що суперечать лише для досягнення певного результату на виборах.</w:t>
      </w:r>
      <w:r w:rsidRPr="00222920">
        <w:rPr>
          <w:rFonts w:ascii="Times New Roman" w:eastAsia="Times New Roman" w:hAnsi="Times New Roman" w:cs="Times New Roman"/>
          <w:sz w:val="28"/>
          <w:szCs w:val="28"/>
          <w:lang w:val="uk-UA"/>
        </w:rPr>
        <w:br/>
      </w:r>
      <w:r w:rsidRPr="00222920">
        <w:rPr>
          <w:rFonts w:ascii="Times New Roman" w:eastAsia="Times New Roman" w:hAnsi="Times New Roman" w:cs="Times New Roman"/>
          <w:sz w:val="28"/>
          <w:szCs w:val="28"/>
          <w:lang w:val="uk-UA"/>
        </w:rPr>
        <w:lastRenderedPageBreak/>
        <w:t xml:space="preserve">  В ідеологічному контексті важливо акцентувати на проблемах ідентифікації та </w:t>
      </w:r>
      <w:proofErr w:type="spellStart"/>
      <w:r w:rsidRPr="00222920">
        <w:rPr>
          <w:rFonts w:ascii="Times New Roman" w:eastAsia="Times New Roman" w:hAnsi="Times New Roman" w:cs="Times New Roman"/>
          <w:sz w:val="28"/>
          <w:szCs w:val="28"/>
          <w:lang w:val="uk-UA"/>
        </w:rPr>
        <w:t>типологізації</w:t>
      </w:r>
      <w:proofErr w:type="spellEnd"/>
      <w:r w:rsidRPr="00222920">
        <w:rPr>
          <w:rFonts w:ascii="Times New Roman" w:eastAsia="Times New Roman" w:hAnsi="Times New Roman" w:cs="Times New Roman"/>
          <w:sz w:val="28"/>
          <w:szCs w:val="28"/>
          <w:lang w:val="uk-UA"/>
        </w:rPr>
        <w:t xml:space="preserve"> популістських парт</w:t>
      </w:r>
      <w:r w:rsidRPr="00222920">
        <w:rPr>
          <w:rFonts w:ascii="Times New Roman" w:eastAsia="Times New Roman" w:hAnsi="Times New Roman" w:cs="Times New Roman"/>
          <w:sz w:val="28"/>
          <w:szCs w:val="28"/>
          <w:lang w:val="uk-UA"/>
        </w:rPr>
        <w:t>ій. Згідно з сучасними тенденціями деідеологізації та кризи традиційних політичних сил, популістські партії завоювали електоральний успіх, і їх ідеологічні позиції часто важко ідентифікувати через суперечливість та еклектичність поглядів. Однак, на відміну</w:t>
      </w:r>
      <w:r w:rsidRPr="00222920">
        <w:rPr>
          <w:rFonts w:ascii="Times New Roman" w:eastAsia="Times New Roman" w:hAnsi="Times New Roman" w:cs="Times New Roman"/>
          <w:sz w:val="28"/>
          <w:szCs w:val="28"/>
          <w:lang w:val="uk-UA"/>
        </w:rPr>
        <w:t xml:space="preserve"> від традиційних ідеологій, таких як лібералізм, консерватизм, та соціалізм, популізм представляє собою суперечливу ідеологічну конструкцію, що може використовувати полярності різних ідеологічних течій, виходячи з практичної потреби своїх носіїв, таких як </w:t>
      </w:r>
      <w:r w:rsidRPr="00222920">
        <w:rPr>
          <w:rFonts w:ascii="Times New Roman" w:eastAsia="Times New Roman" w:hAnsi="Times New Roman" w:cs="Times New Roman"/>
          <w:sz w:val="28"/>
          <w:szCs w:val="28"/>
          <w:lang w:val="uk-UA"/>
        </w:rPr>
        <w:t>політики та партії.</w:t>
      </w:r>
      <w:r w:rsidRPr="00222920">
        <w:rPr>
          <w:rFonts w:ascii="Times New Roman" w:eastAsia="Times New Roman" w:hAnsi="Times New Roman" w:cs="Times New Roman"/>
          <w:sz w:val="28"/>
          <w:szCs w:val="28"/>
          <w:lang w:val="uk-UA"/>
        </w:rPr>
        <w:br/>
        <w:t xml:space="preserve">  Процес деідеологізації суспільства веде до зникнення необхідності ідеологічного оформлення партійних програм під керівництвом партій. Замість традиційної ідеології на передній план виступають маркетингові стратегії, орієнтовані на пош</w:t>
      </w:r>
      <w:r w:rsidRPr="00222920">
        <w:rPr>
          <w:rFonts w:ascii="Times New Roman" w:eastAsia="Times New Roman" w:hAnsi="Times New Roman" w:cs="Times New Roman"/>
          <w:sz w:val="28"/>
          <w:szCs w:val="28"/>
          <w:lang w:val="uk-UA"/>
        </w:rPr>
        <w:t>ук виборців за географічними та демографічними параметрами. Ці стратегії не лише доповнюють ідеологію, але і фактично заміщують її.</w:t>
      </w:r>
      <w:r w:rsidRPr="00222920">
        <w:rPr>
          <w:rFonts w:ascii="Times New Roman" w:eastAsia="Times New Roman" w:hAnsi="Times New Roman" w:cs="Times New Roman"/>
          <w:sz w:val="28"/>
          <w:szCs w:val="28"/>
          <w:lang w:val="uk-UA"/>
        </w:rPr>
        <w:br/>
        <w:t xml:space="preserve">  Це призводить до перебудови структурно-організаційної моделі діяльності партій, де фахівці з політичних технологій та марк</w:t>
      </w:r>
      <w:r w:rsidRPr="00222920">
        <w:rPr>
          <w:rFonts w:ascii="Times New Roman" w:eastAsia="Times New Roman" w:hAnsi="Times New Roman" w:cs="Times New Roman"/>
          <w:sz w:val="28"/>
          <w:szCs w:val="28"/>
          <w:lang w:val="uk-UA"/>
        </w:rPr>
        <w:t>етингу запрошуються замість традиційних ідеологів. Ця тенденція важко відкинути, оскільки на сучасному етапі актуальним є питання про те, наскільки важливою є роль ідеологій, як для самих партій, так і для їхніх прихильників, у порівнянні з іншими аспектам</w:t>
      </w:r>
      <w:r w:rsidRPr="00222920">
        <w:rPr>
          <w:rFonts w:ascii="Times New Roman" w:eastAsia="Times New Roman" w:hAnsi="Times New Roman" w:cs="Times New Roman"/>
          <w:sz w:val="28"/>
          <w:szCs w:val="28"/>
          <w:lang w:val="uk-UA"/>
        </w:rPr>
        <w:t>и їхньої діяльності.</w:t>
      </w:r>
      <w:r w:rsidRPr="00222920">
        <w:rPr>
          <w:rFonts w:ascii="Times New Roman" w:eastAsia="Times New Roman" w:hAnsi="Times New Roman" w:cs="Times New Roman"/>
          <w:sz w:val="28"/>
          <w:szCs w:val="28"/>
          <w:lang w:val="uk-UA"/>
        </w:rPr>
        <w:br/>
        <w:t xml:space="preserve">  Деідеологізація політичних партій може мати різноманітні наслідки, які визначаються контекстом, специфікою політичної системи та соціокультурним середовищем. Ось кілька можливих наслідків цього процесу: Втрата чіткості та ідентичност</w:t>
      </w:r>
      <w:r w:rsidRPr="00222920">
        <w:rPr>
          <w:rFonts w:ascii="Times New Roman" w:eastAsia="Times New Roman" w:hAnsi="Times New Roman" w:cs="Times New Roman"/>
          <w:sz w:val="28"/>
          <w:szCs w:val="28"/>
          <w:lang w:val="uk-UA"/>
        </w:rPr>
        <w:t xml:space="preserve">і. Партії можуть втратити чітке ідеологічне напрямок, що призводить до розмитості їхніх позицій. Це може ускладнити для виборців розуміння суті та цільових орієнтирів партій. Фрагментація та утворення </w:t>
      </w:r>
      <w:proofErr w:type="spellStart"/>
      <w:r w:rsidRPr="00222920">
        <w:rPr>
          <w:rFonts w:ascii="Times New Roman" w:eastAsia="Times New Roman" w:hAnsi="Times New Roman" w:cs="Times New Roman"/>
          <w:sz w:val="28"/>
          <w:szCs w:val="28"/>
          <w:lang w:val="uk-UA"/>
        </w:rPr>
        <w:t>квазіпартій</w:t>
      </w:r>
      <w:proofErr w:type="spellEnd"/>
      <w:r w:rsidRPr="00222920">
        <w:rPr>
          <w:rFonts w:ascii="Times New Roman" w:eastAsia="Times New Roman" w:hAnsi="Times New Roman" w:cs="Times New Roman"/>
          <w:sz w:val="28"/>
          <w:szCs w:val="28"/>
          <w:lang w:val="uk-UA"/>
        </w:rPr>
        <w:t xml:space="preserve">. У відсутності чіткої ідеологічної </w:t>
      </w:r>
      <w:r w:rsidRPr="00222920">
        <w:rPr>
          <w:rFonts w:ascii="Times New Roman" w:eastAsia="Times New Roman" w:hAnsi="Times New Roman" w:cs="Times New Roman"/>
          <w:sz w:val="28"/>
          <w:szCs w:val="28"/>
          <w:lang w:val="uk-UA"/>
        </w:rPr>
        <w:lastRenderedPageBreak/>
        <w:t>платформ</w:t>
      </w:r>
      <w:r w:rsidRPr="00222920">
        <w:rPr>
          <w:rFonts w:ascii="Times New Roman" w:eastAsia="Times New Roman" w:hAnsi="Times New Roman" w:cs="Times New Roman"/>
          <w:sz w:val="28"/>
          <w:szCs w:val="28"/>
          <w:lang w:val="uk-UA"/>
        </w:rPr>
        <w:t xml:space="preserve">и можуть виникати </w:t>
      </w:r>
      <w:proofErr w:type="spellStart"/>
      <w:r w:rsidRPr="00222920">
        <w:rPr>
          <w:rFonts w:ascii="Times New Roman" w:eastAsia="Times New Roman" w:hAnsi="Times New Roman" w:cs="Times New Roman"/>
          <w:sz w:val="28"/>
          <w:szCs w:val="28"/>
          <w:lang w:val="uk-UA"/>
        </w:rPr>
        <w:t>квазіпартії</w:t>
      </w:r>
      <w:proofErr w:type="spellEnd"/>
      <w:r w:rsidRPr="00222920">
        <w:rPr>
          <w:rFonts w:ascii="Times New Roman" w:eastAsia="Times New Roman" w:hAnsi="Times New Roman" w:cs="Times New Roman"/>
          <w:sz w:val="28"/>
          <w:szCs w:val="28"/>
          <w:lang w:val="uk-UA"/>
        </w:rPr>
        <w:t xml:space="preserve"> та блоки, що складаються з груп, об'єднаних особистісними чи регіональними факторами. Це може призвести до фрагментації політичного ландшафту. Прагматичність та адаптація. Партії можуть більше акцентувати на прагматичних рішен</w:t>
      </w:r>
      <w:r w:rsidRPr="00222920">
        <w:rPr>
          <w:rFonts w:ascii="Times New Roman" w:eastAsia="Times New Roman" w:hAnsi="Times New Roman" w:cs="Times New Roman"/>
          <w:sz w:val="28"/>
          <w:szCs w:val="28"/>
          <w:lang w:val="uk-UA"/>
        </w:rPr>
        <w:t>нях та адаптації до змін у суспільстві. Це може бути спрямоване на привертання більшого числа виборців та формування ефективних коаліцій. Персоніфікація політики. Лідери політичних партій можуть набувати ще більшої ролі у формуванні образу партії, що призв</w:t>
      </w:r>
      <w:r w:rsidRPr="00222920">
        <w:rPr>
          <w:rFonts w:ascii="Times New Roman" w:eastAsia="Times New Roman" w:hAnsi="Times New Roman" w:cs="Times New Roman"/>
          <w:sz w:val="28"/>
          <w:szCs w:val="28"/>
          <w:lang w:val="uk-UA"/>
        </w:rPr>
        <w:t>одить до персоніфікації політики. Виборці можуть більше враховувати особистісні якості лідера, а не ідеологічні позиції партії. Втрата стабільності. Деідеологізація може вплинути на стабільність політичного середовища, особливо у країнах, де традиційно іде</w:t>
      </w:r>
      <w:r w:rsidRPr="00222920">
        <w:rPr>
          <w:rFonts w:ascii="Times New Roman" w:eastAsia="Times New Roman" w:hAnsi="Times New Roman" w:cs="Times New Roman"/>
          <w:sz w:val="28"/>
          <w:szCs w:val="28"/>
          <w:lang w:val="uk-UA"/>
        </w:rPr>
        <w:t xml:space="preserve">ології служили як стабільний фундамент для партій. Вплив на громадянське суспільство. Зміна ідеологічного спрямування партій може впливати на громадянське суспільство, зокрема на активістські та </w:t>
      </w:r>
      <w:proofErr w:type="spellStart"/>
      <w:r w:rsidRPr="00222920">
        <w:rPr>
          <w:rFonts w:ascii="Times New Roman" w:eastAsia="Times New Roman" w:hAnsi="Times New Roman" w:cs="Times New Roman"/>
          <w:sz w:val="28"/>
          <w:szCs w:val="28"/>
          <w:lang w:val="uk-UA"/>
        </w:rPr>
        <w:t>адвокаційні</w:t>
      </w:r>
      <w:proofErr w:type="spellEnd"/>
      <w:r w:rsidRPr="00222920">
        <w:rPr>
          <w:rFonts w:ascii="Times New Roman" w:eastAsia="Times New Roman" w:hAnsi="Times New Roman" w:cs="Times New Roman"/>
          <w:sz w:val="28"/>
          <w:szCs w:val="28"/>
          <w:lang w:val="uk-UA"/>
        </w:rPr>
        <w:t xml:space="preserve"> групи, які можуть відчувати нестабільність у форм</w:t>
      </w:r>
      <w:r w:rsidRPr="00222920">
        <w:rPr>
          <w:rFonts w:ascii="Times New Roman" w:eastAsia="Times New Roman" w:hAnsi="Times New Roman" w:cs="Times New Roman"/>
          <w:sz w:val="28"/>
          <w:szCs w:val="28"/>
          <w:lang w:val="uk-UA"/>
        </w:rPr>
        <w:t xml:space="preserve">уванні стратегій та </w:t>
      </w:r>
      <w:proofErr w:type="spellStart"/>
      <w:r w:rsidRPr="00222920">
        <w:rPr>
          <w:rFonts w:ascii="Times New Roman" w:eastAsia="Times New Roman" w:hAnsi="Times New Roman" w:cs="Times New Roman"/>
          <w:sz w:val="28"/>
          <w:szCs w:val="28"/>
          <w:lang w:val="uk-UA"/>
        </w:rPr>
        <w:t>партнерств</w:t>
      </w:r>
      <w:proofErr w:type="spellEnd"/>
      <w:r w:rsidRPr="00222920">
        <w:rPr>
          <w:rFonts w:ascii="Times New Roman" w:eastAsia="Times New Roman" w:hAnsi="Times New Roman" w:cs="Times New Roman"/>
          <w:sz w:val="28"/>
          <w:szCs w:val="28"/>
          <w:lang w:val="uk-UA"/>
        </w:rPr>
        <w:t xml:space="preserve">. Зміна </w:t>
      </w:r>
      <w:proofErr w:type="spellStart"/>
      <w:r w:rsidRPr="00222920">
        <w:rPr>
          <w:rFonts w:ascii="Times New Roman" w:eastAsia="Times New Roman" w:hAnsi="Times New Roman" w:cs="Times New Roman"/>
          <w:sz w:val="28"/>
          <w:szCs w:val="28"/>
          <w:lang w:val="uk-UA"/>
        </w:rPr>
        <w:t>агенди</w:t>
      </w:r>
      <w:proofErr w:type="spellEnd"/>
      <w:r w:rsidRPr="00222920">
        <w:rPr>
          <w:rFonts w:ascii="Times New Roman" w:eastAsia="Times New Roman" w:hAnsi="Times New Roman" w:cs="Times New Roman"/>
          <w:sz w:val="28"/>
          <w:szCs w:val="28"/>
          <w:lang w:val="uk-UA"/>
        </w:rPr>
        <w:t xml:space="preserve"> та пріоритетів. Політичні партії можуть змінювати свої пріоритети та </w:t>
      </w:r>
      <w:proofErr w:type="spellStart"/>
      <w:r w:rsidRPr="00222920">
        <w:rPr>
          <w:rFonts w:ascii="Times New Roman" w:eastAsia="Times New Roman" w:hAnsi="Times New Roman" w:cs="Times New Roman"/>
          <w:sz w:val="28"/>
          <w:szCs w:val="28"/>
          <w:lang w:val="uk-UA"/>
        </w:rPr>
        <w:t>агенду</w:t>
      </w:r>
      <w:proofErr w:type="spellEnd"/>
      <w:r w:rsidRPr="00222920">
        <w:rPr>
          <w:rFonts w:ascii="Times New Roman" w:eastAsia="Times New Roman" w:hAnsi="Times New Roman" w:cs="Times New Roman"/>
          <w:sz w:val="28"/>
          <w:szCs w:val="28"/>
          <w:lang w:val="uk-UA"/>
        </w:rPr>
        <w:t xml:space="preserve"> в залежності від тимчасових та тактичних вимог, що може вплинути на розв'язання деяких системних проблем.</w:t>
      </w:r>
      <w:r w:rsidRPr="00222920">
        <w:rPr>
          <w:rFonts w:ascii="Times New Roman" w:eastAsia="Times New Roman" w:hAnsi="Times New Roman" w:cs="Times New Roman"/>
          <w:sz w:val="28"/>
          <w:szCs w:val="28"/>
          <w:lang w:val="uk-UA"/>
        </w:rPr>
        <w:br/>
        <w:t xml:space="preserve">  У кожному випадку важливо в</w:t>
      </w:r>
      <w:r w:rsidRPr="00222920">
        <w:rPr>
          <w:rFonts w:ascii="Times New Roman" w:eastAsia="Times New Roman" w:hAnsi="Times New Roman" w:cs="Times New Roman"/>
          <w:sz w:val="28"/>
          <w:szCs w:val="28"/>
          <w:lang w:val="uk-UA"/>
        </w:rPr>
        <w:t>раховувати, що наслідки деідеологізації політичних партій можуть бути багатогранними і залежать від конкретного контексту та реакції громадськості.</w:t>
      </w:r>
      <w:r w:rsidRPr="00222920">
        <w:rPr>
          <w:rFonts w:ascii="Times New Roman" w:eastAsia="Times New Roman" w:hAnsi="Times New Roman" w:cs="Times New Roman"/>
          <w:sz w:val="28"/>
          <w:szCs w:val="28"/>
          <w:lang w:val="uk-UA"/>
        </w:rPr>
        <w:br/>
        <w:t xml:space="preserve">  Штучна деідеологізація політичних партій - це процес, при якому партії свідомо відмовляються від чітко виз</w:t>
      </w:r>
      <w:r w:rsidRPr="00222920">
        <w:rPr>
          <w:rFonts w:ascii="Times New Roman" w:eastAsia="Times New Roman" w:hAnsi="Times New Roman" w:cs="Times New Roman"/>
          <w:sz w:val="28"/>
          <w:szCs w:val="28"/>
          <w:lang w:val="uk-UA"/>
        </w:rPr>
        <w:t>начених ідеологічних принципів або приглушують їх, замінюючи ідеологічні позиції на більш прагматичні стратегії або підходи з метою досягнення конкретних політичних цілей. Цей процес може бути спрямований на привертання більшого кола виборців, формування г</w:t>
      </w:r>
      <w:r w:rsidRPr="00222920">
        <w:rPr>
          <w:rFonts w:ascii="Times New Roman" w:eastAsia="Times New Roman" w:hAnsi="Times New Roman" w:cs="Times New Roman"/>
          <w:sz w:val="28"/>
          <w:szCs w:val="28"/>
          <w:lang w:val="uk-UA"/>
        </w:rPr>
        <w:t xml:space="preserve">нучких коаліцій, або створення умов для більш ефективного управління в сучасних політичних умовах. У результаті штучної </w:t>
      </w:r>
      <w:r w:rsidRPr="00222920">
        <w:rPr>
          <w:rFonts w:ascii="Times New Roman" w:eastAsia="Times New Roman" w:hAnsi="Times New Roman" w:cs="Times New Roman"/>
          <w:sz w:val="28"/>
          <w:szCs w:val="28"/>
          <w:lang w:val="uk-UA"/>
        </w:rPr>
        <w:lastRenderedPageBreak/>
        <w:t>деідеологізації партії можуть вагатися відчутною втратою ідентичності, але в той же час набувати більшу адаптивність і широкий спектр пі</w:t>
      </w:r>
      <w:r w:rsidRPr="00222920">
        <w:rPr>
          <w:rFonts w:ascii="Times New Roman" w:eastAsia="Times New Roman" w:hAnsi="Times New Roman" w:cs="Times New Roman"/>
          <w:sz w:val="28"/>
          <w:szCs w:val="28"/>
          <w:lang w:val="uk-UA"/>
        </w:rPr>
        <w:t>дтримки.</w:t>
      </w:r>
      <w:r w:rsidRPr="00222920">
        <w:rPr>
          <w:rFonts w:ascii="Times New Roman" w:eastAsia="Times New Roman" w:hAnsi="Times New Roman" w:cs="Times New Roman"/>
          <w:sz w:val="28"/>
          <w:szCs w:val="28"/>
          <w:lang w:val="uk-UA"/>
        </w:rPr>
        <w:br/>
        <w:t xml:space="preserve">    Тож, ідеологічні особливості парламентських партій України становлять складний мозаїчний образ, оскільки кожна партія спрямовує свою ідеологію на вирішення викликів та завдань, що стоять перед країною. Найбільші політичні сили, такі як "Слуга </w:t>
      </w:r>
      <w:r w:rsidRPr="00222920">
        <w:rPr>
          <w:rFonts w:ascii="Times New Roman" w:eastAsia="Times New Roman" w:hAnsi="Times New Roman" w:cs="Times New Roman"/>
          <w:sz w:val="28"/>
          <w:szCs w:val="28"/>
          <w:lang w:val="uk-UA"/>
        </w:rPr>
        <w:t>народу", "Батьківщина", "Європейська Солідарність" мають різні підходи до економічних реформ, соціальної політики та зовнішньополітичних орієнтацій. Українські парламентські партії також намагаються врахувати різноманіття регіональних інтересів, що додає с</w:t>
      </w:r>
      <w:r w:rsidRPr="00222920">
        <w:rPr>
          <w:rFonts w:ascii="Times New Roman" w:eastAsia="Times New Roman" w:hAnsi="Times New Roman" w:cs="Times New Roman"/>
          <w:sz w:val="28"/>
          <w:szCs w:val="28"/>
          <w:lang w:val="uk-UA"/>
        </w:rPr>
        <w:t>кладнощів у формуванні загальнонаціональних ідеологій.</w:t>
      </w:r>
      <w:r w:rsidRPr="00222920">
        <w:rPr>
          <w:rFonts w:ascii="Times New Roman" w:eastAsia="Times New Roman" w:hAnsi="Times New Roman" w:cs="Times New Roman"/>
          <w:sz w:val="28"/>
          <w:szCs w:val="28"/>
          <w:lang w:val="uk-UA"/>
        </w:rPr>
        <w:br/>
        <w:t xml:space="preserve">   Регіональні політичні партії, які функціонують на рівні міських рад, виявляють виняткову ідеологічну специфіку, орієнтовану на вирішення проблем та потреб конкретного регіону. Наприклад, Одеська міс</w:t>
      </w:r>
      <w:r w:rsidRPr="00222920">
        <w:rPr>
          <w:rFonts w:ascii="Times New Roman" w:eastAsia="Times New Roman" w:hAnsi="Times New Roman" w:cs="Times New Roman"/>
          <w:sz w:val="28"/>
          <w:szCs w:val="28"/>
          <w:lang w:val="uk-UA"/>
        </w:rPr>
        <w:t>ька рада може визначати свою ідеологію через пріоритети розвитку торгово-промислового комплексу, культурного спадщини та вирішення специфічних соціально-економічних завдань, які відрізняються від інших міст. Регіональна ідеологія партій може також відображ</w:t>
      </w:r>
      <w:r w:rsidRPr="00222920">
        <w:rPr>
          <w:rFonts w:ascii="Times New Roman" w:eastAsia="Times New Roman" w:hAnsi="Times New Roman" w:cs="Times New Roman"/>
          <w:sz w:val="28"/>
          <w:szCs w:val="28"/>
          <w:lang w:val="uk-UA"/>
        </w:rPr>
        <w:t>ати місцеві традиції та ідентичність, що важливо для мешканців конкретного регіону.</w:t>
      </w:r>
      <w:r w:rsidRPr="00222920">
        <w:rPr>
          <w:rFonts w:ascii="Times New Roman" w:eastAsia="Times New Roman" w:hAnsi="Times New Roman" w:cs="Times New Roman"/>
          <w:sz w:val="28"/>
          <w:szCs w:val="28"/>
          <w:lang w:val="uk-UA"/>
        </w:rPr>
        <w:br/>
        <w:t xml:space="preserve">  Феномен деідеологізації політичних партій стає актуальним у контексті сучасних політичних трансформацій. Процес втрати чіткої ідеологічної лінії може бути викликаний бажа</w:t>
      </w:r>
      <w:r w:rsidRPr="00222920">
        <w:rPr>
          <w:rFonts w:ascii="Times New Roman" w:eastAsia="Times New Roman" w:hAnsi="Times New Roman" w:cs="Times New Roman"/>
          <w:sz w:val="28"/>
          <w:szCs w:val="28"/>
          <w:lang w:val="uk-UA"/>
        </w:rPr>
        <w:t>нням партій адаптуватися до змін в суспільстві, поглибленням політичного плюралізму та зміною політичного курсу для залучення широкого спектру виборців. Наслідком деідеологізації може бути зниження чіткості політичних позицій та ризик втрати ідентичності п</w:t>
      </w:r>
      <w:r w:rsidRPr="00222920">
        <w:rPr>
          <w:rFonts w:ascii="Times New Roman" w:eastAsia="Times New Roman" w:hAnsi="Times New Roman" w:cs="Times New Roman"/>
          <w:sz w:val="28"/>
          <w:szCs w:val="28"/>
          <w:lang w:val="uk-UA"/>
        </w:rPr>
        <w:t>артій, що, в свою чергу, може впливати на їхню популярність та легітимність в очах громадян.</w:t>
      </w:r>
    </w:p>
    <w:p w14:paraId="7358B9CC" w14:textId="77777777" w:rsidR="009855A7" w:rsidRPr="00222920" w:rsidRDefault="009855A7">
      <w:pPr>
        <w:spacing w:before="240" w:after="240" w:line="360" w:lineRule="auto"/>
        <w:ind w:firstLine="566"/>
        <w:jc w:val="both"/>
        <w:rPr>
          <w:rFonts w:ascii="Times New Roman" w:eastAsia="Times New Roman" w:hAnsi="Times New Roman" w:cs="Times New Roman"/>
          <w:sz w:val="28"/>
          <w:szCs w:val="28"/>
          <w:lang w:val="uk-UA"/>
        </w:rPr>
      </w:pPr>
    </w:p>
    <w:p w14:paraId="2DDCB5DB" w14:textId="77777777" w:rsidR="009855A7" w:rsidRPr="00222920" w:rsidRDefault="009855A7">
      <w:pPr>
        <w:spacing w:before="240" w:after="240" w:line="360" w:lineRule="auto"/>
        <w:ind w:firstLine="566"/>
        <w:jc w:val="both"/>
        <w:rPr>
          <w:rFonts w:ascii="Times New Roman" w:eastAsia="Times New Roman" w:hAnsi="Times New Roman" w:cs="Times New Roman"/>
          <w:color w:val="FF0000"/>
          <w:sz w:val="28"/>
          <w:szCs w:val="28"/>
          <w:lang w:val="uk-UA"/>
        </w:rPr>
      </w:pPr>
    </w:p>
    <w:p w14:paraId="07395805" w14:textId="77777777" w:rsidR="009855A7" w:rsidRPr="00222920" w:rsidRDefault="009855A7">
      <w:pPr>
        <w:spacing w:before="240" w:after="240" w:line="360" w:lineRule="auto"/>
        <w:ind w:firstLine="566"/>
        <w:jc w:val="both"/>
        <w:rPr>
          <w:rFonts w:ascii="Times New Roman" w:eastAsia="Times New Roman" w:hAnsi="Times New Roman" w:cs="Times New Roman"/>
          <w:color w:val="FF0000"/>
          <w:sz w:val="28"/>
          <w:szCs w:val="28"/>
          <w:lang w:val="uk-UA"/>
        </w:rPr>
      </w:pPr>
    </w:p>
    <w:p w14:paraId="3DF279E7" w14:textId="77777777" w:rsidR="009855A7" w:rsidRPr="00222920" w:rsidRDefault="009855A7">
      <w:pPr>
        <w:spacing w:before="240" w:after="240" w:line="360" w:lineRule="auto"/>
        <w:ind w:firstLine="566"/>
        <w:jc w:val="both"/>
        <w:rPr>
          <w:rFonts w:ascii="Times New Roman" w:eastAsia="Times New Roman" w:hAnsi="Times New Roman" w:cs="Times New Roman"/>
          <w:color w:val="FF0000"/>
          <w:sz w:val="28"/>
          <w:szCs w:val="28"/>
          <w:lang w:val="uk-UA"/>
        </w:rPr>
      </w:pPr>
    </w:p>
    <w:p w14:paraId="1A3B74B4" w14:textId="77777777" w:rsidR="009855A7" w:rsidRPr="00222920" w:rsidRDefault="009855A7">
      <w:pPr>
        <w:spacing w:before="240" w:after="240" w:line="360" w:lineRule="auto"/>
        <w:ind w:firstLine="566"/>
        <w:jc w:val="both"/>
        <w:rPr>
          <w:rFonts w:ascii="Times New Roman" w:eastAsia="Times New Roman" w:hAnsi="Times New Roman" w:cs="Times New Roman"/>
          <w:color w:val="FF0000"/>
          <w:sz w:val="28"/>
          <w:szCs w:val="28"/>
          <w:lang w:val="uk-UA"/>
        </w:rPr>
      </w:pPr>
    </w:p>
    <w:p w14:paraId="75F8D270" w14:textId="77777777" w:rsidR="009855A7" w:rsidRPr="00222920" w:rsidRDefault="009855A7">
      <w:pPr>
        <w:spacing w:before="240" w:after="240" w:line="360" w:lineRule="auto"/>
        <w:jc w:val="both"/>
        <w:rPr>
          <w:rFonts w:ascii="Times New Roman" w:eastAsia="Times New Roman" w:hAnsi="Times New Roman" w:cs="Times New Roman"/>
          <w:sz w:val="28"/>
          <w:szCs w:val="28"/>
          <w:lang w:val="uk-UA"/>
        </w:rPr>
      </w:pPr>
    </w:p>
    <w:p w14:paraId="65AE039A" w14:textId="77777777" w:rsidR="009855A7" w:rsidRPr="00222920" w:rsidRDefault="009855A7">
      <w:pPr>
        <w:spacing w:before="240" w:after="240" w:line="360" w:lineRule="auto"/>
        <w:ind w:firstLine="566"/>
        <w:jc w:val="center"/>
        <w:rPr>
          <w:rFonts w:ascii="Times New Roman" w:eastAsia="Times New Roman" w:hAnsi="Times New Roman" w:cs="Times New Roman"/>
          <w:b/>
          <w:sz w:val="28"/>
          <w:szCs w:val="28"/>
          <w:lang w:val="uk-UA"/>
        </w:rPr>
      </w:pPr>
    </w:p>
    <w:p w14:paraId="5FCD20F5" w14:textId="77777777" w:rsidR="009855A7" w:rsidRPr="00222920" w:rsidRDefault="009855A7">
      <w:pPr>
        <w:spacing w:before="240" w:after="240" w:line="360" w:lineRule="auto"/>
        <w:ind w:firstLine="566"/>
        <w:jc w:val="center"/>
        <w:rPr>
          <w:rFonts w:ascii="Times New Roman" w:eastAsia="Times New Roman" w:hAnsi="Times New Roman" w:cs="Times New Roman"/>
          <w:b/>
          <w:sz w:val="28"/>
          <w:szCs w:val="28"/>
          <w:lang w:val="uk-UA"/>
        </w:rPr>
      </w:pPr>
    </w:p>
    <w:p w14:paraId="5B763410" w14:textId="77777777" w:rsidR="009855A7" w:rsidRPr="00222920" w:rsidRDefault="002C03A9">
      <w:pPr>
        <w:spacing w:before="240" w:after="240" w:line="360" w:lineRule="auto"/>
        <w:ind w:firstLine="566"/>
        <w:jc w:val="center"/>
        <w:rPr>
          <w:rFonts w:ascii="Times New Roman" w:eastAsia="Times New Roman" w:hAnsi="Times New Roman" w:cs="Times New Roman"/>
          <w:b/>
          <w:sz w:val="28"/>
          <w:szCs w:val="28"/>
          <w:lang w:val="uk-UA"/>
        </w:rPr>
      </w:pPr>
      <w:r w:rsidRPr="00222920">
        <w:rPr>
          <w:rFonts w:ascii="Times New Roman" w:eastAsia="Times New Roman" w:hAnsi="Times New Roman" w:cs="Times New Roman"/>
          <w:b/>
          <w:sz w:val="28"/>
          <w:szCs w:val="28"/>
          <w:lang w:val="uk-UA"/>
        </w:rPr>
        <w:t xml:space="preserve">ВИСНОВКИ </w:t>
      </w:r>
    </w:p>
    <w:p w14:paraId="60B83A94" w14:textId="77777777" w:rsidR="009855A7" w:rsidRPr="00222920" w:rsidRDefault="002C03A9">
      <w:pPr>
        <w:spacing w:before="240" w:after="240" w:line="360" w:lineRule="auto"/>
        <w:ind w:firstLine="566"/>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У ході вивчення поданої літератури, вдалося визначити політичну ідеологію як систему узагальнених поглядів, цілей, цінностей та переконань, що визначають політичний курс партій, груп чи індивідів. Вони становлять фундаментальну основу для розуміння та вира</w:t>
      </w:r>
      <w:r w:rsidRPr="00222920">
        <w:rPr>
          <w:rFonts w:ascii="Times New Roman" w:eastAsia="Times New Roman" w:hAnsi="Times New Roman" w:cs="Times New Roman"/>
          <w:sz w:val="28"/>
          <w:szCs w:val="28"/>
          <w:lang w:val="uk-UA"/>
        </w:rPr>
        <w:t>ження політичних позицій та намірів, а також слугують напрямком для прийняття рішень у сфері політики.</w:t>
      </w:r>
      <w:r w:rsidRPr="00222920">
        <w:rPr>
          <w:rFonts w:ascii="Times New Roman" w:eastAsia="Times New Roman" w:hAnsi="Times New Roman" w:cs="Times New Roman"/>
          <w:sz w:val="28"/>
          <w:szCs w:val="28"/>
          <w:lang w:val="uk-UA"/>
        </w:rPr>
        <w:br/>
      </w:r>
      <w:r w:rsidRPr="00222920">
        <w:rPr>
          <w:rFonts w:ascii="Times New Roman" w:eastAsia="Times New Roman" w:hAnsi="Times New Roman" w:cs="Times New Roman"/>
          <w:sz w:val="28"/>
          <w:szCs w:val="28"/>
          <w:lang w:val="uk-UA"/>
        </w:rPr>
        <w:tab/>
        <w:t>Роль політичних ідеологій полягає в наданні концептуального каркасу для організації політичного життя. Вони допомагають визначати цільові орієнтації пол</w:t>
      </w:r>
      <w:r w:rsidRPr="00222920">
        <w:rPr>
          <w:rFonts w:ascii="Times New Roman" w:eastAsia="Times New Roman" w:hAnsi="Times New Roman" w:cs="Times New Roman"/>
          <w:sz w:val="28"/>
          <w:szCs w:val="28"/>
          <w:lang w:val="uk-UA"/>
        </w:rPr>
        <w:t>ітичних сил, надають їм ідентичність та структуру, а також визначають стратегії досягнення політичних цілей.  Функції політичних ідеологій включають у себе орієнтацію в політичному просторі, визначення спільних цінностей та переконань, надання стабільності</w:t>
      </w:r>
      <w:r w:rsidRPr="00222920">
        <w:rPr>
          <w:rFonts w:ascii="Times New Roman" w:eastAsia="Times New Roman" w:hAnsi="Times New Roman" w:cs="Times New Roman"/>
          <w:sz w:val="28"/>
          <w:szCs w:val="28"/>
          <w:lang w:val="uk-UA"/>
        </w:rPr>
        <w:t xml:space="preserve"> політичним системам та створення легітимності для дій політичних сил. Вони також служать інструментом обґрунтування політичних рішень та визначають напрямок розвитку суспільства. Структура політичних ідеологій включає основні елементи, такі як соціальні, </w:t>
      </w:r>
      <w:r w:rsidRPr="00222920">
        <w:rPr>
          <w:rFonts w:ascii="Times New Roman" w:eastAsia="Times New Roman" w:hAnsi="Times New Roman" w:cs="Times New Roman"/>
          <w:sz w:val="28"/>
          <w:szCs w:val="28"/>
          <w:lang w:val="uk-UA"/>
        </w:rPr>
        <w:t xml:space="preserve">економічні та політичні концепції. Соціальна частина визначає відносини між різними соціальними групами. Економічна частина визначає відносини у сфері </w:t>
      </w:r>
      <w:r w:rsidRPr="00222920">
        <w:rPr>
          <w:rFonts w:ascii="Times New Roman" w:eastAsia="Times New Roman" w:hAnsi="Times New Roman" w:cs="Times New Roman"/>
          <w:sz w:val="28"/>
          <w:szCs w:val="28"/>
          <w:lang w:val="uk-UA"/>
        </w:rPr>
        <w:lastRenderedPageBreak/>
        <w:t>розподілу ресурсів. Політична частина визначає природу та роль держави в регулюванні цих відносин. Така с</w:t>
      </w:r>
      <w:r w:rsidRPr="00222920">
        <w:rPr>
          <w:rFonts w:ascii="Times New Roman" w:eastAsia="Times New Roman" w:hAnsi="Times New Roman" w:cs="Times New Roman"/>
          <w:sz w:val="28"/>
          <w:szCs w:val="28"/>
          <w:lang w:val="uk-UA"/>
        </w:rPr>
        <w:t>труктура надає цілісність та послідовність ідеології, роблячи її зрозумілою та дієздатною для прихильників і виборців.</w:t>
      </w:r>
      <w:r w:rsidRPr="00222920">
        <w:rPr>
          <w:rFonts w:ascii="Times New Roman" w:eastAsia="Times New Roman" w:hAnsi="Times New Roman" w:cs="Times New Roman"/>
          <w:sz w:val="28"/>
          <w:szCs w:val="28"/>
          <w:lang w:val="uk-UA"/>
        </w:rPr>
        <w:br/>
      </w:r>
      <w:r w:rsidRPr="00222920">
        <w:rPr>
          <w:rFonts w:ascii="Times New Roman" w:eastAsia="Times New Roman" w:hAnsi="Times New Roman" w:cs="Times New Roman"/>
          <w:sz w:val="28"/>
          <w:szCs w:val="28"/>
          <w:lang w:val="uk-UA"/>
        </w:rPr>
        <w:tab/>
        <w:t>З огляду на це, можна стверджувати, що вплив ідеології на громадську думку стає особливо відзначеним під час виборів, коли політичні сил</w:t>
      </w:r>
      <w:r w:rsidRPr="00222920">
        <w:rPr>
          <w:rFonts w:ascii="Times New Roman" w:eastAsia="Times New Roman" w:hAnsi="Times New Roman" w:cs="Times New Roman"/>
          <w:sz w:val="28"/>
          <w:szCs w:val="28"/>
          <w:lang w:val="uk-UA"/>
        </w:rPr>
        <w:t xml:space="preserve">и активно працюють над формуванням переконань та перспектив виборців. Політичні обіцянки та програми, що пов'язані з ідеологією, можуть значно впливати на формування громадської думки та визначення курсу суспільства. </w:t>
      </w:r>
      <w:r w:rsidRPr="00222920">
        <w:rPr>
          <w:rFonts w:ascii="Times New Roman" w:eastAsia="Times New Roman" w:hAnsi="Times New Roman" w:cs="Times New Roman"/>
          <w:sz w:val="28"/>
          <w:szCs w:val="28"/>
          <w:lang w:val="uk-UA"/>
        </w:rPr>
        <w:br/>
      </w:r>
      <w:r w:rsidRPr="00222920">
        <w:rPr>
          <w:rFonts w:ascii="Times New Roman" w:eastAsia="Times New Roman" w:hAnsi="Times New Roman" w:cs="Times New Roman"/>
          <w:sz w:val="28"/>
          <w:szCs w:val="28"/>
          <w:lang w:val="uk-UA"/>
        </w:rPr>
        <w:tab/>
        <w:t>Слід зазначити, що партійна ідеологіч</w:t>
      </w:r>
      <w:r w:rsidRPr="00222920">
        <w:rPr>
          <w:rFonts w:ascii="Times New Roman" w:eastAsia="Times New Roman" w:hAnsi="Times New Roman" w:cs="Times New Roman"/>
          <w:sz w:val="28"/>
          <w:szCs w:val="28"/>
          <w:lang w:val="uk-UA"/>
        </w:rPr>
        <w:t xml:space="preserve">на платформа в Україні не однорідна та мала доволі значні процеси трансформації. Так, в період незалежності, що наступив в 1991 році, політична карта України почала змінюватися швидкими та різноманітними темпами. З'явлення незалежності привело до </w:t>
      </w:r>
      <w:proofErr w:type="spellStart"/>
      <w:r w:rsidRPr="00222920">
        <w:rPr>
          <w:rFonts w:ascii="Times New Roman" w:eastAsia="Times New Roman" w:hAnsi="Times New Roman" w:cs="Times New Roman"/>
          <w:sz w:val="28"/>
          <w:szCs w:val="28"/>
          <w:lang w:val="uk-UA"/>
        </w:rPr>
        <w:t>генези</w:t>
      </w:r>
      <w:proofErr w:type="spellEnd"/>
      <w:r w:rsidRPr="00222920">
        <w:rPr>
          <w:rFonts w:ascii="Times New Roman" w:eastAsia="Times New Roman" w:hAnsi="Times New Roman" w:cs="Times New Roman"/>
          <w:sz w:val="28"/>
          <w:szCs w:val="28"/>
          <w:lang w:val="uk-UA"/>
        </w:rPr>
        <w:t xml:space="preserve"> чи</w:t>
      </w:r>
      <w:r w:rsidRPr="00222920">
        <w:rPr>
          <w:rFonts w:ascii="Times New Roman" w:eastAsia="Times New Roman" w:hAnsi="Times New Roman" w:cs="Times New Roman"/>
          <w:sz w:val="28"/>
          <w:szCs w:val="28"/>
          <w:lang w:val="uk-UA"/>
        </w:rPr>
        <w:t xml:space="preserve">сленних політичних партій, які відобразили різноманіття поглядів, інтересів та ідеологій українського суспільства. </w:t>
      </w:r>
      <w:r w:rsidRPr="00222920">
        <w:rPr>
          <w:rFonts w:ascii="Times New Roman" w:eastAsia="Times New Roman" w:hAnsi="Times New Roman" w:cs="Times New Roman"/>
          <w:sz w:val="28"/>
          <w:szCs w:val="28"/>
          <w:lang w:val="uk-UA"/>
        </w:rPr>
        <w:br/>
      </w:r>
      <w:r w:rsidRPr="00222920">
        <w:rPr>
          <w:rFonts w:ascii="Times New Roman" w:eastAsia="Times New Roman" w:hAnsi="Times New Roman" w:cs="Times New Roman"/>
          <w:sz w:val="28"/>
          <w:szCs w:val="28"/>
          <w:lang w:val="uk-UA"/>
        </w:rPr>
        <w:tab/>
        <w:t>Тривале спільне існування України та Росії в єдиному інформаційному просторі, а також спільний історичний шлях спричинили формування російс</w:t>
      </w:r>
      <w:r w:rsidRPr="00222920">
        <w:rPr>
          <w:rFonts w:ascii="Times New Roman" w:eastAsia="Times New Roman" w:hAnsi="Times New Roman" w:cs="Times New Roman"/>
          <w:sz w:val="28"/>
          <w:szCs w:val="28"/>
          <w:lang w:val="uk-UA"/>
        </w:rPr>
        <w:t xml:space="preserve">ької (точніше радянської) ідентичності серед частини населення. Це призвело до уявлення про спільний політико-культурний, історичний та </w:t>
      </w:r>
      <w:proofErr w:type="spellStart"/>
      <w:r w:rsidRPr="00222920">
        <w:rPr>
          <w:rFonts w:ascii="Times New Roman" w:eastAsia="Times New Roman" w:hAnsi="Times New Roman" w:cs="Times New Roman"/>
          <w:sz w:val="28"/>
          <w:szCs w:val="28"/>
          <w:lang w:val="uk-UA"/>
        </w:rPr>
        <w:t>мовний</w:t>
      </w:r>
      <w:proofErr w:type="spellEnd"/>
      <w:r w:rsidRPr="00222920">
        <w:rPr>
          <w:rFonts w:ascii="Times New Roman" w:eastAsia="Times New Roman" w:hAnsi="Times New Roman" w:cs="Times New Roman"/>
          <w:sz w:val="28"/>
          <w:szCs w:val="28"/>
          <w:lang w:val="uk-UA"/>
        </w:rPr>
        <w:t xml:space="preserve"> простір, де Росія виступає об'єднуючим елементом. Теоретики "</w:t>
      </w:r>
      <w:proofErr w:type="spellStart"/>
      <w:r w:rsidRPr="00222920">
        <w:rPr>
          <w:rFonts w:ascii="Times New Roman" w:eastAsia="Times New Roman" w:hAnsi="Times New Roman" w:cs="Times New Roman"/>
          <w:sz w:val="28"/>
          <w:szCs w:val="28"/>
          <w:lang w:val="uk-UA"/>
        </w:rPr>
        <w:t>русского</w:t>
      </w:r>
      <w:proofErr w:type="spellEnd"/>
      <w:r w:rsidRPr="00222920">
        <w:rPr>
          <w:rFonts w:ascii="Times New Roman" w:eastAsia="Times New Roman" w:hAnsi="Times New Roman" w:cs="Times New Roman"/>
          <w:sz w:val="28"/>
          <w:szCs w:val="28"/>
          <w:lang w:val="uk-UA"/>
        </w:rPr>
        <w:t xml:space="preserve"> мира" активно підтримують ідею єдності "бра</w:t>
      </w:r>
      <w:r w:rsidRPr="00222920">
        <w:rPr>
          <w:rFonts w:ascii="Times New Roman" w:eastAsia="Times New Roman" w:hAnsi="Times New Roman" w:cs="Times New Roman"/>
          <w:sz w:val="28"/>
          <w:szCs w:val="28"/>
          <w:lang w:val="uk-UA"/>
        </w:rPr>
        <w:t>тських народів", базуючись на спільності історії, православ'я та мови. Ця концепція відображає прагнення російської політичної та церковної еліти відродити імперію в межах колишнього СРСР.</w:t>
      </w:r>
      <w:r w:rsidRPr="00222920">
        <w:rPr>
          <w:rFonts w:ascii="Times New Roman" w:eastAsia="Times New Roman" w:hAnsi="Times New Roman" w:cs="Times New Roman"/>
          <w:sz w:val="28"/>
          <w:szCs w:val="28"/>
          <w:lang w:val="uk-UA"/>
        </w:rPr>
        <w:br/>
      </w:r>
      <w:r w:rsidRPr="00222920">
        <w:rPr>
          <w:rFonts w:ascii="Times New Roman" w:eastAsia="Times New Roman" w:hAnsi="Times New Roman" w:cs="Times New Roman"/>
          <w:sz w:val="28"/>
          <w:szCs w:val="28"/>
          <w:lang w:val="uk-UA"/>
        </w:rPr>
        <w:tab/>
        <w:t xml:space="preserve">Українські політичні партії перетворились на </w:t>
      </w:r>
      <w:proofErr w:type="spellStart"/>
      <w:r w:rsidRPr="00222920">
        <w:rPr>
          <w:rFonts w:ascii="Times New Roman" w:eastAsia="Times New Roman" w:hAnsi="Times New Roman" w:cs="Times New Roman"/>
          <w:sz w:val="28"/>
          <w:szCs w:val="28"/>
          <w:lang w:val="uk-UA"/>
        </w:rPr>
        <w:t>інституціоналізовані</w:t>
      </w:r>
      <w:proofErr w:type="spellEnd"/>
      <w:r w:rsidRPr="00222920">
        <w:rPr>
          <w:rFonts w:ascii="Times New Roman" w:eastAsia="Times New Roman" w:hAnsi="Times New Roman" w:cs="Times New Roman"/>
          <w:sz w:val="28"/>
          <w:szCs w:val="28"/>
          <w:lang w:val="uk-UA"/>
        </w:rPr>
        <w:t xml:space="preserve"> </w:t>
      </w:r>
      <w:r w:rsidRPr="00222920">
        <w:rPr>
          <w:rFonts w:ascii="Times New Roman" w:eastAsia="Times New Roman" w:hAnsi="Times New Roman" w:cs="Times New Roman"/>
          <w:sz w:val="28"/>
          <w:szCs w:val="28"/>
          <w:lang w:val="uk-UA"/>
        </w:rPr>
        <w:t xml:space="preserve">проекти, спрямовані на лобіювання економічних інтересів впливових груп. Зокрема, важливою стала ідеологічна характеристика політичних партій. Однак менеджери партій обрали шлях поділу суспільства на електоральні </w:t>
      </w:r>
      <w:r w:rsidRPr="00222920">
        <w:rPr>
          <w:rFonts w:ascii="Times New Roman" w:eastAsia="Times New Roman" w:hAnsi="Times New Roman" w:cs="Times New Roman"/>
          <w:sz w:val="28"/>
          <w:szCs w:val="28"/>
          <w:lang w:val="uk-UA"/>
        </w:rPr>
        <w:lastRenderedPageBreak/>
        <w:t xml:space="preserve">сектори, маніпулюючи </w:t>
      </w:r>
      <w:proofErr w:type="spellStart"/>
      <w:r w:rsidRPr="00222920">
        <w:rPr>
          <w:rFonts w:ascii="Times New Roman" w:eastAsia="Times New Roman" w:hAnsi="Times New Roman" w:cs="Times New Roman"/>
          <w:sz w:val="28"/>
          <w:szCs w:val="28"/>
          <w:lang w:val="uk-UA"/>
        </w:rPr>
        <w:t>мовними</w:t>
      </w:r>
      <w:proofErr w:type="spellEnd"/>
      <w:r w:rsidRPr="00222920">
        <w:rPr>
          <w:rFonts w:ascii="Times New Roman" w:eastAsia="Times New Roman" w:hAnsi="Times New Roman" w:cs="Times New Roman"/>
          <w:sz w:val="28"/>
          <w:szCs w:val="28"/>
          <w:lang w:val="uk-UA"/>
        </w:rPr>
        <w:t>, конфесійними т</w:t>
      </w:r>
      <w:r w:rsidRPr="00222920">
        <w:rPr>
          <w:rFonts w:ascii="Times New Roman" w:eastAsia="Times New Roman" w:hAnsi="Times New Roman" w:cs="Times New Roman"/>
          <w:sz w:val="28"/>
          <w:szCs w:val="28"/>
          <w:lang w:val="uk-UA"/>
        </w:rPr>
        <w:t>а культурними відмінностями в різних регіонах країни. Вони використовували різні типи історичної пам'яті для поглиблення регіонального розколу.</w:t>
      </w:r>
      <w:r w:rsidRPr="00222920">
        <w:rPr>
          <w:rFonts w:ascii="Times New Roman" w:eastAsia="Times New Roman" w:hAnsi="Times New Roman" w:cs="Times New Roman"/>
          <w:sz w:val="28"/>
          <w:szCs w:val="28"/>
          <w:lang w:val="uk-UA"/>
        </w:rPr>
        <w:br/>
      </w:r>
      <w:r w:rsidRPr="00222920">
        <w:rPr>
          <w:rFonts w:ascii="Times New Roman" w:eastAsia="Times New Roman" w:hAnsi="Times New Roman" w:cs="Times New Roman"/>
          <w:sz w:val="28"/>
          <w:szCs w:val="28"/>
          <w:lang w:val="uk-UA"/>
        </w:rPr>
        <w:tab/>
        <w:t>Завдяки різноманітним проросійським громадським організаціям, переважно активним на південному-сході України, т</w:t>
      </w:r>
      <w:r w:rsidRPr="00222920">
        <w:rPr>
          <w:rFonts w:ascii="Times New Roman" w:eastAsia="Times New Roman" w:hAnsi="Times New Roman" w:cs="Times New Roman"/>
          <w:sz w:val="28"/>
          <w:szCs w:val="28"/>
          <w:lang w:val="uk-UA"/>
        </w:rPr>
        <w:t>а російським засобам масової інформації, а також українським ЗМІ, що стали лояльними до російської пропаганди, населення південно-східної частини держави було втягнуте у сферу "</w:t>
      </w:r>
      <w:proofErr w:type="spellStart"/>
      <w:r w:rsidRPr="00222920">
        <w:rPr>
          <w:rFonts w:ascii="Times New Roman" w:eastAsia="Times New Roman" w:hAnsi="Times New Roman" w:cs="Times New Roman"/>
          <w:sz w:val="28"/>
          <w:szCs w:val="28"/>
          <w:lang w:val="uk-UA"/>
        </w:rPr>
        <w:t>русского</w:t>
      </w:r>
      <w:proofErr w:type="spellEnd"/>
      <w:r w:rsidRPr="00222920">
        <w:rPr>
          <w:rFonts w:ascii="Times New Roman" w:eastAsia="Times New Roman" w:hAnsi="Times New Roman" w:cs="Times New Roman"/>
          <w:sz w:val="28"/>
          <w:szCs w:val="28"/>
          <w:lang w:val="uk-UA"/>
        </w:rPr>
        <w:t xml:space="preserve"> мира". Це сприяло їх прагненню відокремлення від України та єднання з </w:t>
      </w:r>
      <w:r w:rsidRPr="00222920">
        <w:rPr>
          <w:rFonts w:ascii="Times New Roman" w:eastAsia="Times New Roman" w:hAnsi="Times New Roman" w:cs="Times New Roman"/>
          <w:sz w:val="28"/>
          <w:szCs w:val="28"/>
          <w:lang w:val="uk-UA"/>
        </w:rPr>
        <w:t>Росією як матричною державою.</w:t>
      </w:r>
      <w:r w:rsidRPr="00222920">
        <w:rPr>
          <w:rFonts w:ascii="Times New Roman" w:eastAsia="Times New Roman" w:hAnsi="Times New Roman" w:cs="Times New Roman"/>
          <w:sz w:val="28"/>
          <w:szCs w:val="28"/>
          <w:lang w:val="uk-UA"/>
        </w:rPr>
        <w:br/>
      </w:r>
      <w:r w:rsidRPr="00222920">
        <w:rPr>
          <w:rFonts w:ascii="Times New Roman" w:eastAsia="Times New Roman" w:hAnsi="Times New Roman" w:cs="Times New Roman"/>
          <w:sz w:val="28"/>
          <w:szCs w:val="28"/>
          <w:lang w:val="uk-UA"/>
        </w:rPr>
        <w:tab/>
        <w:t>Враховуючи значний вплив ЗМІ та Інтернету на формування історичної пам'яті та політичної свідомості громадян, а також загальної низької інформаційної культури, маси стали вразливими перед пропагандою та маніпуляціями. Більшіс</w:t>
      </w:r>
      <w:r w:rsidRPr="00222920">
        <w:rPr>
          <w:rFonts w:ascii="Times New Roman" w:eastAsia="Times New Roman" w:hAnsi="Times New Roman" w:cs="Times New Roman"/>
          <w:sz w:val="28"/>
          <w:szCs w:val="28"/>
          <w:lang w:val="uk-UA"/>
        </w:rPr>
        <w:t>ть електорату не розуміє складнощів політичних ідеологій, вибираючи політичні партії та лідерів на основі спрощеного розуміння партійних ідеологій та політичних понять, орієнтуючись на політичні міфи та стереотипи.</w:t>
      </w:r>
      <w:r w:rsidRPr="00222920">
        <w:rPr>
          <w:rFonts w:ascii="Times New Roman" w:eastAsia="Times New Roman" w:hAnsi="Times New Roman" w:cs="Times New Roman"/>
          <w:sz w:val="28"/>
          <w:szCs w:val="28"/>
          <w:lang w:val="uk-UA"/>
        </w:rPr>
        <w:br/>
      </w:r>
      <w:r w:rsidRPr="00222920">
        <w:rPr>
          <w:rFonts w:ascii="Times New Roman" w:eastAsia="Times New Roman" w:hAnsi="Times New Roman" w:cs="Times New Roman"/>
          <w:sz w:val="28"/>
          <w:szCs w:val="28"/>
          <w:lang w:val="uk-UA"/>
        </w:rPr>
        <w:tab/>
        <w:t>Аналіз партійних програм свідчить, що по</w:t>
      </w:r>
      <w:r w:rsidRPr="00222920">
        <w:rPr>
          <w:rFonts w:ascii="Times New Roman" w:eastAsia="Times New Roman" w:hAnsi="Times New Roman" w:cs="Times New Roman"/>
          <w:sz w:val="28"/>
          <w:szCs w:val="28"/>
          <w:lang w:val="uk-UA"/>
        </w:rPr>
        <w:t>літичні партії складно чітко розподілити за ідеологічним критерієм на умовній осі "ліві – центристи – праві". Однак їх можна легко розподілити за ціннісними орієнтаціями їхнього електорату на проросійські та проукраїнські. Важливо відзначити, що проросійсь</w:t>
      </w:r>
      <w:r w:rsidRPr="00222920">
        <w:rPr>
          <w:rFonts w:ascii="Times New Roman" w:eastAsia="Times New Roman" w:hAnsi="Times New Roman" w:cs="Times New Roman"/>
          <w:sz w:val="28"/>
          <w:szCs w:val="28"/>
          <w:lang w:val="uk-UA"/>
        </w:rPr>
        <w:t>кі партії, від "Партії регіонів" до "Опозиційної платформи – "За життя" та інших, орієнтувались на виборців з "радянською ідентичністю" та висловлювали свої цінності через контрольовані телеканали, такі як "Інтер" та "ТРК Україна".</w:t>
      </w:r>
      <w:r w:rsidRPr="00222920">
        <w:rPr>
          <w:rFonts w:ascii="Times New Roman" w:eastAsia="Times New Roman" w:hAnsi="Times New Roman" w:cs="Times New Roman"/>
          <w:sz w:val="28"/>
          <w:szCs w:val="28"/>
          <w:lang w:val="uk-UA"/>
        </w:rPr>
        <w:br/>
      </w:r>
      <w:r w:rsidRPr="00222920">
        <w:rPr>
          <w:rFonts w:ascii="Times New Roman" w:eastAsia="Times New Roman" w:hAnsi="Times New Roman" w:cs="Times New Roman"/>
          <w:sz w:val="28"/>
          <w:szCs w:val="28"/>
          <w:lang w:val="uk-UA"/>
        </w:rPr>
        <w:tab/>
        <w:t>Партійна система Україн</w:t>
      </w:r>
      <w:r w:rsidRPr="00222920">
        <w:rPr>
          <w:rFonts w:ascii="Times New Roman" w:eastAsia="Times New Roman" w:hAnsi="Times New Roman" w:cs="Times New Roman"/>
          <w:sz w:val="28"/>
          <w:szCs w:val="28"/>
          <w:lang w:val="uk-UA"/>
        </w:rPr>
        <w:t xml:space="preserve">и останнє десятиліття характеризувалася </w:t>
      </w:r>
      <w:proofErr w:type="spellStart"/>
      <w:r w:rsidRPr="00222920">
        <w:rPr>
          <w:rFonts w:ascii="Times New Roman" w:eastAsia="Times New Roman" w:hAnsi="Times New Roman" w:cs="Times New Roman"/>
          <w:sz w:val="28"/>
          <w:szCs w:val="28"/>
          <w:lang w:val="uk-UA"/>
        </w:rPr>
        <w:t>двовекторною</w:t>
      </w:r>
      <w:proofErr w:type="spellEnd"/>
      <w:r w:rsidRPr="00222920">
        <w:rPr>
          <w:rFonts w:ascii="Times New Roman" w:eastAsia="Times New Roman" w:hAnsi="Times New Roman" w:cs="Times New Roman"/>
          <w:sz w:val="28"/>
          <w:szCs w:val="28"/>
          <w:lang w:val="uk-UA"/>
        </w:rPr>
        <w:t xml:space="preserve"> спрямованістю партій у, якій частина партій активно агітувала електорат та апелювала до ідеї спільності Росії, Білорусії, України, та активно грала на ностальгії за радянським минулим. Решта політичних п</w:t>
      </w:r>
      <w:r w:rsidRPr="00222920">
        <w:rPr>
          <w:rFonts w:ascii="Times New Roman" w:eastAsia="Times New Roman" w:hAnsi="Times New Roman" w:cs="Times New Roman"/>
          <w:sz w:val="28"/>
          <w:szCs w:val="28"/>
          <w:lang w:val="uk-UA"/>
        </w:rPr>
        <w:t xml:space="preserve">артій орієнтувалася у своїй агітації на європейський вибір </w:t>
      </w:r>
      <w:r w:rsidRPr="00222920">
        <w:rPr>
          <w:rFonts w:ascii="Times New Roman" w:eastAsia="Times New Roman" w:hAnsi="Times New Roman" w:cs="Times New Roman"/>
          <w:sz w:val="28"/>
          <w:szCs w:val="28"/>
          <w:lang w:val="uk-UA"/>
        </w:rPr>
        <w:lastRenderedPageBreak/>
        <w:t>подальшого майбутнього України її традиційні цінності та історичне минуле. Іншими словами, партії умовно можна розділити на прихильників євроінтеграції, інтеграції з НАТО та прихильників пошуку ком</w:t>
      </w:r>
      <w:r w:rsidRPr="00222920">
        <w:rPr>
          <w:rFonts w:ascii="Times New Roman" w:eastAsia="Times New Roman" w:hAnsi="Times New Roman" w:cs="Times New Roman"/>
          <w:sz w:val="28"/>
          <w:szCs w:val="28"/>
          <w:lang w:val="uk-UA"/>
        </w:rPr>
        <w:t xml:space="preserve">промісу з Російською федерацією. </w:t>
      </w:r>
      <w:r w:rsidRPr="00222920">
        <w:rPr>
          <w:rFonts w:ascii="Times New Roman" w:eastAsia="Times New Roman" w:hAnsi="Times New Roman" w:cs="Times New Roman"/>
          <w:sz w:val="28"/>
          <w:szCs w:val="28"/>
          <w:lang w:val="uk-UA"/>
        </w:rPr>
        <w:br/>
      </w:r>
      <w:r w:rsidRPr="00222920">
        <w:rPr>
          <w:rFonts w:ascii="Times New Roman" w:eastAsia="Times New Roman" w:hAnsi="Times New Roman" w:cs="Times New Roman"/>
          <w:sz w:val="28"/>
          <w:szCs w:val="28"/>
          <w:lang w:val="uk-UA"/>
        </w:rPr>
        <w:tab/>
        <w:t>Не важко зрозуміти, що така поляризація партій призвела до розколу електорату, що зрештою зумовило загострення конфлікту між регіонами держави, її елітами та лише сприяло сецесії східних областей України (проголошення «ДН</w:t>
      </w:r>
      <w:r w:rsidRPr="00222920">
        <w:rPr>
          <w:rFonts w:ascii="Times New Roman" w:eastAsia="Times New Roman" w:hAnsi="Times New Roman" w:cs="Times New Roman"/>
          <w:sz w:val="28"/>
          <w:szCs w:val="28"/>
          <w:lang w:val="uk-UA"/>
        </w:rPr>
        <w:t>Р» та «ЛНР»), чим скористувалась Російська федерація, а ідея «</w:t>
      </w:r>
      <w:proofErr w:type="spellStart"/>
      <w:r w:rsidRPr="00222920">
        <w:rPr>
          <w:rFonts w:ascii="Times New Roman" w:eastAsia="Times New Roman" w:hAnsi="Times New Roman" w:cs="Times New Roman"/>
          <w:sz w:val="28"/>
          <w:szCs w:val="28"/>
          <w:lang w:val="uk-UA"/>
        </w:rPr>
        <w:t>русского</w:t>
      </w:r>
      <w:proofErr w:type="spellEnd"/>
      <w:r w:rsidRPr="00222920">
        <w:rPr>
          <w:rFonts w:ascii="Times New Roman" w:eastAsia="Times New Roman" w:hAnsi="Times New Roman" w:cs="Times New Roman"/>
          <w:sz w:val="28"/>
          <w:szCs w:val="28"/>
          <w:lang w:val="uk-UA"/>
        </w:rPr>
        <w:t xml:space="preserve"> мира» стала ідеологічним оформленням сепаратизму.</w:t>
      </w:r>
      <w:r w:rsidRPr="00222920">
        <w:rPr>
          <w:rFonts w:ascii="Times New Roman" w:eastAsia="Times New Roman" w:hAnsi="Times New Roman" w:cs="Times New Roman"/>
          <w:sz w:val="28"/>
          <w:szCs w:val="28"/>
          <w:lang w:val="uk-UA"/>
        </w:rPr>
        <w:br/>
      </w:r>
      <w:r w:rsidRPr="00222920">
        <w:rPr>
          <w:rFonts w:ascii="Times New Roman" w:eastAsia="Times New Roman" w:hAnsi="Times New Roman" w:cs="Times New Roman"/>
          <w:sz w:val="28"/>
          <w:szCs w:val="28"/>
          <w:lang w:val="uk-UA"/>
        </w:rPr>
        <w:tab/>
        <w:t>Проте, ситуація докорінно змінилася через початок 24 лютого 2022 року повномасштабної війни РФ проти України. Війна стала ключовим фак</w:t>
      </w:r>
      <w:r w:rsidRPr="00222920">
        <w:rPr>
          <w:rFonts w:ascii="Times New Roman" w:eastAsia="Times New Roman" w:hAnsi="Times New Roman" w:cs="Times New Roman"/>
          <w:sz w:val="28"/>
          <w:szCs w:val="28"/>
          <w:lang w:val="uk-UA"/>
        </w:rPr>
        <w:t xml:space="preserve">тором консолідації українського суспільства, незалежно від регіональної, </w:t>
      </w:r>
      <w:proofErr w:type="spellStart"/>
      <w:r w:rsidRPr="00222920">
        <w:rPr>
          <w:rFonts w:ascii="Times New Roman" w:eastAsia="Times New Roman" w:hAnsi="Times New Roman" w:cs="Times New Roman"/>
          <w:sz w:val="28"/>
          <w:szCs w:val="28"/>
          <w:lang w:val="uk-UA"/>
        </w:rPr>
        <w:t>мовної</w:t>
      </w:r>
      <w:proofErr w:type="spellEnd"/>
      <w:r w:rsidRPr="00222920">
        <w:rPr>
          <w:rFonts w:ascii="Times New Roman" w:eastAsia="Times New Roman" w:hAnsi="Times New Roman" w:cs="Times New Roman"/>
          <w:sz w:val="28"/>
          <w:szCs w:val="28"/>
          <w:lang w:val="uk-UA"/>
        </w:rPr>
        <w:t xml:space="preserve"> та партійної ідентифікації. Також відбулася часткова консолідація еліт держави навколо ідеї захисту суверенітету та державності. В сучасних умовах інформаційного поля відбулася</w:t>
      </w:r>
      <w:r w:rsidRPr="00222920">
        <w:rPr>
          <w:rFonts w:ascii="Times New Roman" w:eastAsia="Times New Roman" w:hAnsi="Times New Roman" w:cs="Times New Roman"/>
          <w:sz w:val="28"/>
          <w:szCs w:val="28"/>
          <w:lang w:val="uk-UA"/>
        </w:rPr>
        <w:t xml:space="preserve"> повна трансформація, витісняючи проросійський вплив іншим україномовним контентом, який акцентує увагу на українській ідентичності.</w:t>
      </w:r>
      <w:r w:rsidRPr="00222920">
        <w:rPr>
          <w:rFonts w:ascii="Times New Roman" w:eastAsia="Times New Roman" w:hAnsi="Times New Roman" w:cs="Times New Roman"/>
          <w:color w:val="FF0000"/>
          <w:sz w:val="28"/>
          <w:szCs w:val="28"/>
          <w:lang w:val="uk-UA"/>
        </w:rPr>
        <w:br/>
      </w:r>
      <w:r w:rsidRPr="00222920">
        <w:rPr>
          <w:rFonts w:ascii="Times New Roman" w:eastAsia="Times New Roman" w:hAnsi="Times New Roman" w:cs="Times New Roman"/>
          <w:color w:val="FF0000"/>
          <w:sz w:val="28"/>
          <w:szCs w:val="28"/>
          <w:lang w:val="uk-UA"/>
        </w:rPr>
        <w:tab/>
      </w:r>
      <w:r w:rsidRPr="00222920">
        <w:rPr>
          <w:rFonts w:ascii="Times New Roman" w:eastAsia="Times New Roman" w:hAnsi="Times New Roman" w:cs="Times New Roman"/>
          <w:sz w:val="28"/>
          <w:szCs w:val="28"/>
          <w:lang w:val="uk-UA"/>
        </w:rPr>
        <w:t>Тож, бачимо, що партійні ідеології грають ключову роль у електоральному процесі, визначаючи спрямованість та стратегію пол</w:t>
      </w:r>
      <w:r w:rsidRPr="00222920">
        <w:rPr>
          <w:rFonts w:ascii="Times New Roman" w:eastAsia="Times New Roman" w:hAnsi="Times New Roman" w:cs="Times New Roman"/>
          <w:sz w:val="28"/>
          <w:szCs w:val="28"/>
          <w:lang w:val="uk-UA"/>
        </w:rPr>
        <w:t>ітичних партій в здобутті голосів виборців. Ці ідеології виступають як невід'ємна частина партійного обличчя, визначаючи їхні цінності, погляди та принципи.</w:t>
      </w:r>
    </w:p>
    <w:p w14:paraId="16AC27C5" w14:textId="77777777" w:rsidR="009855A7" w:rsidRPr="00222920" w:rsidRDefault="009855A7">
      <w:pPr>
        <w:spacing w:before="240" w:after="240" w:line="360" w:lineRule="auto"/>
        <w:ind w:firstLine="566"/>
        <w:jc w:val="both"/>
        <w:rPr>
          <w:rFonts w:ascii="Times New Roman" w:eastAsia="Times New Roman" w:hAnsi="Times New Roman" w:cs="Times New Roman"/>
          <w:sz w:val="28"/>
          <w:szCs w:val="28"/>
          <w:lang w:val="uk-UA"/>
        </w:rPr>
      </w:pPr>
    </w:p>
    <w:p w14:paraId="657E6889" w14:textId="77777777" w:rsidR="009855A7" w:rsidRPr="00222920" w:rsidRDefault="009855A7">
      <w:pPr>
        <w:spacing w:before="240" w:after="240" w:line="360" w:lineRule="auto"/>
        <w:ind w:firstLine="566"/>
        <w:jc w:val="both"/>
        <w:rPr>
          <w:rFonts w:ascii="Times New Roman" w:eastAsia="Times New Roman" w:hAnsi="Times New Roman" w:cs="Times New Roman"/>
          <w:sz w:val="28"/>
          <w:szCs w:val="28"/>
          <w:lang w:val="uk-UA"/>
        </w:rPr>
      </w:pPr>
    </w:p>
    <w:p w14:paraId="3D7D43E9" w14:textId="77777777" w:rsidR="009855A7" w:rsidRPr="00222920" w:rsidRDefault="009855A7">
      <w:pPr>
        <w:spacing w:before="240" w:after="240" w:line="360" w:lineRule="auto"/>
        <w:ind w:firstLine="566"/>
        <w:jc w:val="both"/>
        <w:rPr>
          <w:rFonts w:ascii="Times New Roman" w:eastAsia="Times New Roman" w:hAnsi="Times New Roman" w:cs="Times New Roman"/>
          <w:sz w:val="28"/>
          <w:szCs w:val="28"/>
          <w:lang w:val="uk-UA"/>
        </w:rPr>
      </w:pPr>
    </w:p>
    <w:p w14:paraId="09A309F4" w14:textId="77777777" w:rsidR="009855A7" w:rsidRPr="00222920" w:rsidRDefault="009855A7">
      <w:pPr>
        <w:spacing w:before="240" w:after="240" w:line="360" w:lineRule="auto"/>
        <w:ind w:firstLine="566"/>
        <w:jc w:val="both"/>
        <w:rPr>
          <w:rFonts w:ascii="Times New Roman" w:eastAsia="Times New Roman" w:hAnsi="Times New Roman" w:cs="Times New Roman"/>
          <w:sz w:val="28"/>
          <w:szCs w:val="28"/>
          <w:lang w:val="uk-UA"/>
        </w:rPr>
      </w:pPr>
    </w:p>
    <w:p w14:paraId="4EC193FB" w14:textId="77777777" w:rsidR="009855A7" w:rsidRPr="00222920" w:rsidRDefault="009855A7">
      <w:pPr>
        <w:spacing w:before="240" w:after="240" w:line="360" w:lineRule="auto"/>
        <w:ind w:firstLine="566"/>
        <w:jc w:val="both"/>
        <w:rPr>
          <w:rFonts w:ascii="Times New Roman" w:eastAsia="Times New Roman" w:hAnsi="Times New Roman" w:cs="Times New Roman"/>
          <w:sz w:val="28"/>
          <w:szCs w:val="28"/>
          <w:lang w:val="uk-UA"/>
        </w:rPr>
      </w:pPr>
    </w:p>
    <w:p w14:paraId="7356E2D1" w14:textId="77777777" w:rsidR="009855A7" w:rsidRPr="00222920" w:rsidRDefault="009855A7">
      <w:pPr>
        <w:spacing w:before="240" w:after="240" w:line="360" w:lineRule="auto"/>
        <w:ind w:firstLine="566"/>
        <w:jc w:val="both"/>
        <w:rPr>
          <w:rFonts w:ascii="Times New Roman" w:eastAsia="Times New Roman" w:hAnsi="Times New Roman" w:cs="Times New Roman"/>
          <w:sz w:val="28"/>
          <w:szCs w:val="28"/>
          <w:lang w:val="uk-UA"/>
        </w:rPr>
      </w:pPr>
    </w:p>
    <w:p w14:paraId="67485593" w14:textId="77777777" w:rsidR="009855A7" w:rsidRPr="00222920" w:rsidRDefault="009855A7">
      <w:pPr>
        <w:spacing w:before="240" w:after="240" w:line="360" w:lineRule="auto"/>
        <w:ind w:firstLine="566"/>
        <w:jc w:val="both"/>
        <w:rPr>
          <w:rFonts w:ascii="Times New Roman" w:eastAsia="Times New Roman" w:hAnsi="Times New Roman" w:cs="Times New Roman"/>
          <w:sz w:val="28"/>
          <w:szCs w:val="28"/>
          <w:lang w:val="uk-UA"/>
        </w:rPr>
      </w:pPr>
    </w:p>
    <w:p w14:paraId="5D07C6BC" w14:textId="77777777" w:rsidR="009855A7" w:rsidRPr="00222920" w:rsidRDefault="009855A7">
      <w:pPr>
        <w:spacing w:before="240" w:after="240" w:line="360" w:lineRule="auto"/>
        <w:ind w:firstLine="566"/>
        <w:jc w:val="both"/>
        <w:rPr>
          <w:rFonts w:ascii="Times New Roman" w:eastAsia="Times New Roman" w:hAnsi="Times New Roman" w:cs="Times New Roman"/>
          <w:sz w:val="28"/>
          <w:szCs w:val="28"/>
          <w:lang w:val="uk-UA"/>
        </w:rPr>
      </w:pPr>
    </w:p>
    <w:p w14:paraId="0E600E70" w14:textId="77777777" w:rsidR="009855A7" w:rsidRPr="00222920" w:rsidRDefault="009855A7">
      <w:pPr>
        <w:spacing w:before="240" w:after="240" w:line="360" w:lineRule="auto"/>
        <w:ind w:firstLine="566"/>
        <w:jc w:val="center"/>
        <w:rPr>
          <w:rFonts w:ascii="Times New Roman" w:eastAsia="Times New Roman" w:hAnsi="Times New Roman" w:cs="Times New Roman"/>
          <w:b/>
          <w:sz w:val="28"/>
          <w:szCs w:val="28"/>
          <w:lang w:val="uk-UA"/>
        </w:rPr>
      </w:pPr>
    </w:p>
    <w:p w14:paraId="1616A6FF" w14:textId="77777777" w:rsidR="009855A7" w:rsidRPr="00222920" w:rsidRDefault="002C03A9">
      <w:pPr>
        <w:spacing w:before="240" w:after="240" w:line="360" w:lineRule="auto"/>
        <w:ind w:firstLine="566"/>
        <w:jc w:val="center"/>
        <w:rPr>
          <w:rFonts w:ascii="Times New Roman" w:eastAsia="Times New Roman" w:hAnsi="Times New Roman" w:cs="Times New Roman"/>
          <w:b/>
          <w:sz w:val="28"/>
          <w:szCs w:val="28"/>
          <w:lang w:val="uk-UA"/>
        </w:rPr>
      </w:pPr>
      <w:r w:rsidRPr="00222920">
        <w:rPr>
          <w:rFonts w:ascii="Times New Roman" w:eastAsia="Times New Roman" w:hAnsi="Times New Roman" w:cs="Times New Roman"/>
          <w:b/>
          <w:sz w:val="28"/>
          <w:szCs w:val="28"/>
          <w:lang w:val="uk-UA"/>
        </w:rPr>
        <w:t>СПИСОК ВИКОРИСТАНИХ ДЖЕРЕЛ</w:t>
      </w:r>
    </w:p>
    <w:p w14:paraId="7E1142F9" w14:textId="77777777" w:rsidR="009855A7" w:rsidRPr="00222920" w:rsidRDefault="002C03A9">
      <w:pPr>
        <w:numPr>
          <w:ilvl w:val="0"/>
          <w:numId w:val="4"/>
        </w:numPr>
        <w:spacing w:before="240" w:line="360" w:lineRule="auto"/>
        <w:jc w:val="both"/>
        <w:rPr>
          <w:rFonts w:ascii="Times New Roman" w:eastAsia="Times New Roman" w:hAnsi="Times New Roman" w:cs="Times New Roman"/>
          <w:lang w:val="uk-UA"/>
        </w:rPr>
      </w:pPr>
      <w:r w:rsidRPr="00222920">
        <w:rPr>
          <w:rFonts w:ascii="Times New Roman" w:eastAsia="Times New Roman" w:hAnsi="Times New Roman" w:cs="Times New Roman"/>
          <w:color w:val="222222"/>
          <w:sz w:val="14"/>
          <w:szCs w:val="14"/>
          <w:lang w:val="uk-UA"/>
        </w:rPr>
        <w:t xml:space="preserve">   </w:t>
      </w:r>
      <w:r w:rsidRPr="00222920">
        <w:rPr>
          <w:rFonts w:ascii="Times New Roman" w:eastAsia="Times New Roman" w:hAnsi="Times New Roman" w:cs="Times New Roman"/>
          <w:color w:val="222222"/>
          <w:sz w:val="28"/>
          <w:szCs w:val="28"/>
          <w:lang w:val="uk-UA"/>
        </w:rPr>
        <w:t xml:space="preserve"> Арендт Г. "Штучна деідеологізація політичних партій в </w:t>
      </w:r>
      <w:proofErr w:type="spellStart"/>
      <w:r w:rsidRPr="00222920">
        <w:rPr>
          <w:rFonts w:ascii="Times New Roman" w:eastAsia="Times New Roman" w:hAnsi="Times New Roman" w:cs="Times New Roman"/>
          <w:color w:val="222222"/>
          <w:sz w:val="28"/>
          <w:szCs w:val="28"/>
          <w:lang w:val="uk-UA"/>
        </w:rPr>
        <w:t>украї</w:t>
      </w:r>
      <w:r w:rsidRPr="00222920">
        <w:rPr>
          <w:rFonts w:ascii="Times New Roman" w:eastAsia="Times New Roman" w:hAnsi="Times New Roman" w:cs="Times New Roman"/>
          <w:color w:val="222222"/>
          <w:sz w:val="28"/>
          <w:szCs w:val="28"/>
          <w:lang w:val="uk-UA"/>
        </w:rPr>
        <w:t>ні</w:t>
      </w:r>
      <w:proofErr w:type="spellEnd"/>
      <w:r w:rsidRPr="00222920">
        <w:rPr>
          <w:rFonts w:ascii="Times New Roman" w:eastAsia="Times New Roman" w:hAnsi="Times New Roman" w:cs="Times New Roman"/>
          <w:color w:val="222222"/>
          <w:sz w:val="28"/>
          <w:szCs w:val="28"/>
          <w:lang w:val="uk-UA"/>
        </w:rPr>
        <w:t>." програмний комітет конвенту.” 88 с.</w:t>
      </w:r>
      <w:r w:rsidRPr="00222920">
        <w:rPr>
          <w:rFonts w:ascii="Times New Roman" w:eastAsia="Times New Roman" w:hAnsi="Times New Roman" w:cs="Times New Roman"/>
          <w:sz w:val="28"/>
          <w:szCs w:val="28"/>
          <w:lang w:val="uk-UA"/>
        </w:rPr>
        <w:t>.  Режим доступу:</w:t>
      </w:r>
      <w:hyperlink r:id="rId7" w:anchor="page=88">
        <w:r w:rsidRPr="00222920">
          <w:rPr>
            <w:rFonts w:ascii="Times New Roman" w:eastAsia="Times New Roman" w:hAnsi="Times New Roman" w:cs="Times New Roman"/>
            <w:sz w:val="28"/>
            <w:szCs w:val="28"/>
            <w:lang w:val="uk-UA"/>
          </w:rPr>
          <w:t xml:space="preserve"> </w:t>
        </w:r>
      </w:hyperlink>
      <w:hyperlink r:id="rId8" w:anchor="page=88">
        <w:r w:rsidRPr="00222920">
          <w:rPr>
            <w:rFonts w:ascii="Times New Roman" w:eastAsia="Times New Roman" w:hAnsi="Times New Roman" w:cs="Times New Roman"/>
            <w:color w:val="1155CC"/>
            <w:sz w:val="28"/>
            <w:szCs w:val="28"/>
            <w:highlight w:val="white"/>
            <w:u w:val="single"/>
            <w:lang w:val="uk-UA"/>
          </w:rPr>
          <w:t>http://dspace.onua.edu.ua/bitstream/handle/1</w:t>
        </w:r>
        <w:r w:rsidRPr="00222920">
          <w:rPr>
            <w:rFonts w:ascii="Times New Roman" w:eastAsia="Times New Roman" w:hAnsi="Times New Roman" w:cs="Times New Roman"/>
            <w:color w:val="1155CC"/>
            <w:sz w:val="28"/>
            <w:szCs w:val="28"/>
            <w:highlight w:val="white"/>
            <w:u w:val="single"/>
            <w:lang w:val="uk-UA"/>
          </w:rPr>
          <w:t>1300/11827/%D0%97%D0%B1%D1%96%D1%80%D0%BD%D0%B8%D0%BA-%D0%BA%D0%BE%D0%BD%D0%B2%D0%B5%D0%BD%D1%82-2019.pdf?sequence=1&amp;isAllowed=y#page=88</w:t>
        </w:r>
      </w:hyperlink>
      <w:r w:rsidRPr="00222920">
        <w:rPr>
          <w:rFonts w:ascii="Times New Roman" w:eastAsia="Times New Roman" w:hAnsi="Times New Roman" w:cs="Times New Roman"/>
          <w:color w:val="222222"/>
          <w:sz w:val="28"/>
          <w:szCs w:val="28"/>
          <w:highlight w:val="white"/>
          <w:lang w:val="uk-UA"/>
        </w:rPr>
        <w:t xml:space="preserve"> </w:t>
      </w:r>
    </w:p>
    <w:p w14:paraId="77434F74"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proofErr w:type="spellStart"/>
      <w:r w:rsidRPr="00222920">
        <w:rPr>
          <w:rFonts w:ascii="Times New Roman" w:eastAsia="Times New Roman" w:hAnsi="Times New Roman" w:cs="Times New Roman"/>
          <w:sz w:val="28"/>
          <w:szCs w:val="28"/>
          <w:lang w:val="uk-UA"/>
        </w:rPr>
        <w:t>Балуцька</w:t>
      </w:r>
      <w:proofErr w:type="spellEnd"/>
      <w:r w:rsidRPr="00222920">
        <w:rPr>
          <w:rFonts w:ascii="Times New Roman" w:eastAsia="Times New Roman" w:hAnsi="Times New Roman" w:cs="Times New Roman"/>
          <w:sz w:val="28"/>
          <w:szCs w:val="28"/>
          <w:lang w:val="uk-UA"/>
        </w:rPr>
        <w:t xml:space="preserve"> Л. "Громадська думка як складова процесу </w:t>
      </w:r>
      <w:proofErr w:type="spellStart"/>
      <w:r w:rsidRPr="00222920">
        <w:rPr>
          <w:rFonts w:ascii="Times New Roman" w:eastAsia="Times New Roman" w:hAnsi="Times New Roman" w:cs="Times New Roman"/>
          <w:sz w:val="28"/>
          <w:szCs w:val="28"/>
          <w:lang w:val="uk-UA"/>
        </w:rPr>
        <w:t>інституціалізації</w:t>
      </w:r>
      <w:proofErr w:type="spellEnd"/>
      <w:r w:rsidRPr="00222920">
        <w:rPr>
          <w:rFonts w:ascii="Times New Roman" w:eastAsia="Times New Roman" w:hAnsi="Times New Roman" w:cs="Times New Roman"/>
          <w:sz w:val="28"/>
          <w:szCs w:val="28"/>
          <w:lang w:val="uk-UA"/>
        </w:rPr>
        <w:t xml:space="preserve"> демократії в сучасній Україні.". </w:t>
      </w:r>
      <w:r w:rsidRPr="00222920">
        <w:rPr>
          <w:rFonts w:ascii="Times New Roman" w:eastAsia="Times New Roman" w:hAnsi="Times New Roman" w:cs="Times New Roman"/>
          <w:i/>
          <w:sz w:val="28"/>
          <w:szCs w:val="28"/>
          <w:lang w:val="uk-UA"/>
        </w:rPr>
        <w:t xml:space="preserve">Вісник Львівського університету. Серія </w:t>
      </w:r>
      <w:proofErr w:type="spellStart"/>
      <w:r w:rsidRPr="00222920">
        <w:rPr>
          <w:rFonts w:ascii="Times New Roman" w:eastAsia="Times New Roman" w:hAnsi="Times New Roman" w:cs="Times New Roman"/>
          <w:i/>
          <w:sz w:val="28"/>
          <w:szCs w:val="28"/>
          <w:lang w:val="uk-UA"/>
        </w:rPr>
        <w:t>філософсько</w:t>
      </w:r>
      <w:proofErr w:type="spellEnd"/>
      <w:r w:rsidRPr="00222920">
        <w:rPr>
          <w:rFonts w:ascii="Times New Roman" w:eastAsia="Times New Roman" w:hAnsi="Times New Roman" w:cs="Times New Roman"/>
          <w:i/>
          <w:sz w:val="28"/>
          <w:szCs w:val="28"/>
          <w:lang w:val="uk-UA"/>
        </w:rPr>
        <w:t>-політологічні студії 2</w:t>
      </w:r>
      <w:r w:rsidRPr="00222920">
        <w:rPr>
          <w:rFonts w:ascii="Times New Roman" w:eastAsia="Times New Roman" w:hAnsi="Times New Roman" w:cs="Times New Roman"/>
          <w:sz w:val="28"/>
          <w:szCs w:val="28"/>
          <w:lang w:val="uk-UA"/>
        </w:rPr>
        <w:t>. 2012. С. 198–214.</w:t>
      </w:r>
    </w:p>
    <w:p w14:paraId="6C4BFEDD"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color w:val="231F20"/>
          <w:sz w:val="28"/>
          <w:szCs w:val="28"/>
          <w:lang w:val="uk-UA"/>
        </w:rPr>
        <w:t>Бебик В. “Політологія для політика і громадянина.” Київ : МАУП</w:t>
      </w:r>
      <w:r w:rsidRPr="00222920">
        <w:rPr>
          <w:rFonts w:ascii="Times New Roman" w:eastAsia="Times New Roman" w:hAnsi="Times New Roman" w:cs="Times New Roman"/>
          <w:color w:val="231F20"/>
          <w:sz w:val="28"/>
          <w:szCs w:val="28"/>
          <w:lang w:val="uk-UA"/>
        </w:rPr>
        <w:t>, 2003. 424 с. Режим доступу:</w:t>
      </w:r>
      <w:hyperlink r:id="rId9">
        <w:r w:rsidRPr="00222920">
          <w:rPr>
            <w:rFonts w:ascii="Times New Roman" w:eastAsia="Times New Roman" w:hAnsi="Times New Roman" w:cs="Times New Roman"/>
            <w:color w:val="231F20"/>
            <w:sz w:val="28"/>
            <w:szCs w:val="28"/>
            <w:lang w:val="uk-UA"/>
          </w:rPr>
          <w:t xml:space="preserve"> </w:t>
        </w:r>
      </w:hyperlink>
      <w:hyperlink r:id="rId10">
        <w:r w:rsidRPr="00222920">
          <w:rPr>
            <w:rFonts w:ascii="Times New Roman" w:eastAsia="Times New Roman" w:hAnsi="Times New Roman" w:cs="Times New Roman"/>
            <w:color w:val="1155CC"/>
            <w:sz w:val="28"/>
            <w:szCs w:val="28"/>
            <w:u w:val="single"/>
            <w:lang w:val="uk-UA"/>
          </w:rPr>
          <w:t>http://elcat.pnpu.edu.ua/docs/po_10.pdf</w:t>
        </w:r>
      </w:hyperlink>
    </w:p>
    <w:p w14:paraId="3A7D4984" w14:textId="77777777" w:rsidR="009855A7" w:rsidRPr="00222920" w:rsidRDefault="002C03A9">
      <w:pPr>
        <w:numPr>
          <w:ilvl w:val="0"/>
          <w:numId w:val="4"/>
        </w:numPr>
        <w:spacing w:line="360" w:lineRule="auto"/>
        <w:jc w:val="both"/>
        <w:rPr>
          <w:rFonts w:ascii="Times New Roman" w:eastAsia="Times New Roman" w:hAnsi="Times New Roman" w:cs="Times New Roman"/>
          <w:color w:val="231F20"/>
          <w:sz w:val="28"/>
          <w:szCs w:val="28"/>
          <w:lang w:val="uk-UA"/>
        </w:rPr>
      </w:pPr>
      <w:proofErr w:type="spellStart"/>
      <w:r w:rsidRPr="00222920">
        <w:rPr>
          <w:rFonts w:ascii="Times New Roman" w:eastAsia="Times New Roman" w:hAnsi="Times New Roman" w:cs="Times New Roman"/>
          <w:color w:val="231F20"/>
          <w:sz w:val="28"/>
          <w:szCs w:val="28"/>
          <w:lang w:val="uk-UA"/>
        </w:rPr>
        <w:t>Беккер</w:t>
      </w:r>
      <w:proofErr w:type="spellEnd"/>
      <w:r w:rsidRPr="00222920">
        <w:rPr>
          <w:rFonts w:ascii="Times New Roman" w:eastAsia="Times New Roman" w:hAnsi="Times New Roman" w:cs="Times New Roman"/>
          <w:color w:val="231F20"/>
          <w:sz w:val="28"/>
          <w:szCs w:val="28"/>
          <w:lang w:val="uk-UA"/>
        </w:rPr>
        <w:t xml:space="preserve"> І. "Місцеві вибори: пофарбую лавочку, поверну ядерну зброю!."</w:t>
      </w:r>
      <w:r w:rsidRPr="00222920">
        <w:rPr>
          <w:rFonts w:ascii="Times New Roman" w:eastAsia="Times New Roman" w:hAnsi="Times New Roman" w:cs="Times New Roman"/>
          <w:color w:val="231F20"/>
          <w:sz w:val="28"/>
          <w:szCs w:val="28"/>
          <w:lang w:val="uk-UA"/>
        </w:rPr>
        <w:t>. Віче, 2015.</w:t>
      </w:r>
    </w:p>
    <w:p w14:paraId="737A0FB6"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proofErr w:type="spellStart"/>
      <w:r w:rsidRPr="00222920">
        <w:rPr>
          <w:rFonts w:ascii="Times New Roman" w:eastAsia="Times New Roman" w:hAnsi="Times New Roman" w:cs="Times New Roman"/>
          <w:sz w:val="28"/>
          <w:szCs w:val="28"/>
          <w:lang w:val="uk-UA"/>
        </w:rPr>
        <w:t>Варинська</w:t>
      </w:r>
      <w:proofErr w:type="spellEnd"/>
      <w:r w:rsidRPr="00222920">
        <w:rPr>
          <w:rFonts w:ascii="Times New Roman" w:eastAsia="Times New Roman" w:hAnsi="Times New Roman" w:cs="Times New Roman"/>
          <w:sz w:val="28"/>
          <w:szCs w:val="28"/>
          <w:lang w:val="uk-UA"/>
        </w:rPr>
        <w:t xml:space="preserve"> А., Гусєва С. "Деякі аспекти </w:t>
      </w:r>
      <w:proofErr w:type="spellStart"/>
      <w:r w:rsidRPr="00222920">
        <w:rPr>
          <w:rFonts w:ascii="Times New Roman" w:eastAsia="Times New Roman" w:hAnsi="Times New Roman" w:cs="Times New Roman"/>
          <w:sz w:val="28"/>
          <w:szCs w:val="28"/>
          <w:lang w:val="uk-UA"/>
        </w:rPr>
        <w:t>етнорегіональної</w:t>
      </w:r>
      <w:proofErr w:type="spellEnd"/>
      <w:r w:rsidRPr="00222920">
        <w:rPr>
          <w:rFonts w:ascii="Times New Roman" w:eastAsia="Times New Roman" w:hAnsi="Times New Roman" w:cs="Times New Roman"/>
          <w:sz w:val="28"/>
          <w:szCs w:val="28"/>
          <w:lang w:val="uk-UA"/>
        </w:rPr>
        <w:t xml:space="preserve"> політики в одеській області.". Відп. ред.:. 364 с. Режим доступу:</w:t>
      </w:r>
      <w:hyperlink r:id="rId11">
        <w:r w:rsidRPr="00222920">
          <w:rPr>
            <w:rFonts w:ascii="Times New Roman" w:eastAsia="Times New Roman" w:hAnsi="Times New Roman" w:cs="Times New Roman"/>
            <w:sz w:val="28"/>
            <w:szCs w:val="28"/>
            <w:lang w:val="uk-UA"/>
          </w:rPr>
          <w:t xml:space="preserve"> </w:t>
        </w:r>
      </w:hyperlink>
      <w:hyperlink r:id="rId12">
        <w:r w:rsidRPr="00222920">
          <w:rPr>
            <w:rFonts w:ascii="Times New Roman" w:eastAsia="Times New Roman" w:hAnsi="Times New Roman" w:cs="Times New Roman"/>
            <w:color w:val="1155CC"/>
            <w:sz w:val="28"/>
            <w:szCs w:val="28"/>
            <w:highlight w:val="white"/>
            <w:u w:val="single"/>
            <w:lang w:val="uk-UA"/>
          </w:rPr>
          <w:t>http://history.org.ua/LiberUA/978-966-413-261-6/77.pdf</w:t>
        </w:r>
      </w:hyperlink>
      <w:r w:rsidRPr="00222920">
        <w:rPr>
          <w:rFonts w:ascii="Times New Roman" w:eastAsia="Times New Roman" w:hAnsi="Times New Roman" w:cs="Times New Roman"/>
          <w:color w:val="222222"/>
          <w:sz w:val="28"/>
          <w:szCs w:val="28"/>
          <w:highlight w:val="white"/>
          <w:lang w:val="uk-UA"/>
        </w:rPr>
        <w:t xml:space="preserve"> </w:t>
      </w:r>
    </w:p>
    <w:p w14:paraId="2CB9B340"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proofErr w:type="spellStart"/>
      <w:r w:rsidRPr="00222920">
        <w:rPr>
          <w:rFonts w:ascii="Times New Roman" w:eastAsia="Times New Roman" w:hAnsi="Times New Roman" w:cs="Times New Roman"/>
          <w:sz w:val="28"/>
          <w:szCs w:val="28"/>
          <w:lang w:val="uk-UA"/>
        </w:rPr>
        <w:t>Варій</w:t>
      </w:r>
      <w:proofErr w:type="spellEnd"/>
      <w:r w:rsidRPr="00222920">
        <w:rPr>
          <w:rFonts w:ascii="Times New Roman" w:eastAsia="Times New Roman" w:hAnsi="Times New Roman" w:cs="Times New Roman"/>
          <w:sz w:val="28"/>
          <w:szCs w:val="28"/>
          <w:lang w:val="uk-UA"/>
        </w:rPr>
        <w:t xml:space="preserve"> М. “Специфічні форми і методи впливу на електорат.” </w:t>
      </w:r>
      <w:r w:rsidRPr="00222920">
        <w:rPr>
          <w:rFonts w:ascii="Times New Roman" w:eastAsia="Times New Roman" w:hAnsi="Times New Roman" w:cs="Times New Roman"/>
          <w:i/>
          <w:sz w:val="28"/>
          <w:szCs w:val="28"/>
          <w:lang w:val="uk-UA"/>
        </w:rPr>
        <w:t xml:space="preserve">Політико-психологічні передвиборчі та виборчі технології: </w:t>
      </w:r>
      <w:proofErr w:type="spellStart"/>
      <w:r w:rsidRPr="00222920">
        <w:rPr>
          <w:rFonts w:ascii="Times New Roman" w:eastAsia="Times New Roman" w:hAnsi="Times New Roman" w:cs="Times New Roman"/>
          <w:i/>
          <w:sz w:val="28"/>
          <w:szCs w:val="28"/>
          <w:lang w:val="uk-UA"/>
        </w:rPr>
        <w:t>навч.посіб</w:t>
      </w:r>
      <w:proofErr w:type="spellEnd"/>
      <w:r w:rsidRPr="00222920">
        <w:rPr>
          <w:rFonts w:ascii="Times New Roman" w:eastAsia="Times New Roman" w:hAnsi="Times New Roman" w:cs="Times New Roman"/>
          <w:sz w:val="28"/>
          <w:szCs w:val="28"/>
          <w:lang w:val="uk-UA"/>
        </w:rPr>
        <w:t xml:space="preserve">.  Київ.  </w:t>
      </w:r>
      <w:proofErr w:type="spellStart"/>
      <w:r w:rsidRPr="00222920">
        <w:rPr>
          <w:rFonts w:ascii="Times New Roman" w:eastAsia="Times New Roman" w:hAnsi="Times New Roman" w:cs="Times New Roman"/>
          <w:sz w:val="28"/>
          <w:szCs w:val="28"/>
          <w:lang w:val="uk-UA"/>
        </w:rPr>
        <w:t>Ельга</w:t>
      </w:r>
      <w:proofErr w:type="spellEnd"/>
      <w:r w:rsidRPr="00222920">
        <w:rPr>
          <w:rFonts w:ascii="Times New Roman" w:eastAsia="Times New Roman" w:hAnsi="Times New Roman" w:cs="Times New Roman"/>
          <w:sz w:val="28"/>
          <w:szCs w:val="28"/>
          <w:lang w:val="uk-UA"/>
        </w:rPr>
        <w:t>, Ніка-Центр. -- 2003. Режим до</w:t>
      </w:r>
      <w:r w:rsidRPr="00222920">
        <w:rPr>
          <w:rFonts w:ascii="Times New Roman" w:eastAsia="Times New Roman" w:hAnsi="Times New Roman" w:cs="Times New Roman"/>
          <w:sz w:val="28"/>
          <w:szCs w:val="28"/>
          <w:lang w:val="uk-UA"/>
        </w:rPr>
        <w:t>ступу:</w:t>
      </w:r>
      <w:hyperlink r:id="rId13">
        <w:r w:rsidRPr="00222920">
          <w:rPr>
            <w:rFonts w:ascii="Times New Roman" w:eastAsia="Times New Roman" w:hAnsi="Times New Roman" w:cs="Times New Roman"/>
            <w:sz w:val="28"/>
            <w:szCs w:val="28"/>
            <w:lang w:val="uk-UA"/>
          </w:rPr>
          <w:t xml:space="preserve"> </w:t>
        </w:r>
      </w:hyperlink>
      <w:hyperlink r:id="rId14">
        <w:r w:rsidRPr="00222920">
          <w:rPr>
            <w:rFonts w:ascii="Times New Roman" w:eastAsia="Times New Roman" w:hAnsi="Times New Roman" w:cs="Times New Roman"/>
            <w:color w:val="1155CC"/>
            <w:sz w:val="28"/>
            <w:szCs w:val="28"/>
            <w:u w:val="single"/>
            <w:lang w:val="uk-UA"/>
          </w:rPr>
          <w:t>https://web.archi</w:t>
        </w:r>
        <w:r w:rsidRPr="00222920">
          <w:rPr>
            <w:rFonts w:ascii="Times New Roman" w:eastAsia="Times New Roman" w:hAnsi="Times New Roman" w:cs="Times New Roman"/>
            <w:color w:val="1155CC"/>
            <w:sz w:val="28"/>
            <w:szCs w:val="28"/>
            <w:u w:val="single"/>
            <w:lang w:val="uk-UA"/>
          </w:rPr>
          <w:t>ve.org/web/20131205171509/http://dere.com.ua/library/variy/vybir_technology.shtm</w:t>
        </w:r>
      </w:hyperlink>
      <w:r w:rsidRPr="00222920">
        <w:rPr>
          <w:rFonts w:ascii="Times New Roman" w:eastAsia="Times New Roman" w:hAnsi="Times New Roman" w:cs="Times New Roman"/>
          <w:sz w:val="28"/>
          <w:szCs w:val="28"/>
          <w:lang w:val="uk-UA"/>
        </w:rPr>
        <w:t xml:space="preserve"> </w:t>
      </w:r>
    </w:p>
    <w:p w14:paraId="6B1E7B15"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Відомості щодо зареєстрованих у встановленому порядку політичних партій станом на 1 січня 2020 р. Режим доступу : http://www. minjust.gov.ua/m/4561</w:t>
      </w:r>
    </w:p>
    <w:p w14:paraId="0B64D6DC" w14:textId="77777777" w:rsidR="009855A7" w:rsidRPr="00222920" w:rsidRDefault="002C03A9">
      <w:pPr>
        <w:numPr>
          <w:ilvl w:val="0"/>
          <w:numId w:val="4"/>
        </w:numPr>
        <w:spacing w:line="360" w:lineRule="auto"/>
        <w:jc w:val="both"/>
        <w:rPr>
          <w:sz w:val="28"/>
          <w:szCs w:val="28"/>
          <w:lang w:val="uk-UA"/>
        </w:rPr>
      </w:pPr>
      <w:proofErr w:type="spellStart"/>
      <w:r w:rsidRPr="00222920">
        <w:rPr>
          <w:rFonts w:ascii="Times New Roman" w:eastAsia="Times New Roman" w:hAnsi="Times New Roman" w:cs="Times New Roman"/>
          <w:sz w:val="28"/>
          <w:szCs w:val="28"/>
          <w:lang w:val="uk-UA"/>
        </w:rPr>
        <w:t>Войтків</w:t>
      </w:r>
      <w:proofErr w:type="spellEnd"/>
      <w:r w:rsidRPr="00222920">
        <w:rPr>
          <w:rFonts w:ascii="Times New Roman" w:eastAsia="Times New Roman" w:hAnsi="Times New Roman" w:cs="Times New Roman"/>
          <w:sz w:val="28"/>
          <w:szCs w:val="28"/>
          <w:lang w:val="uk-UA"/>
        </w:rPr>
        <w:t xml:space="preserve"> В. “Партійна система України: етапи становлення та їх особливості.” 2-ге вид. 2007. Режим доступу: </w:t>
      </w:r>
      <w:hyperlink r:id="rId15">
        <w:r w:rsidRPr="00222920">
          <w:rPr>
            <w:rFonts w:ascii="Times New Roman" w:eastAsia="Times New Roman" w:hAnsi="Times New Roman" w:cs="Times New Roman"/>
            <w:sz w:val="28"/>
            <w:szCs w:val="28"/>
            <w:lang w:val="uk-UA"/>
          </w:rPr>
          <w:t xml:space="preserve"> </w:t>
        </w:r>
      </w:hyperlink>
      <w:hyperlink r:id="rId16">
        <w:r w:rsidRPr="00222920">
          <w:rPr>
            <w:rFonts w:ascii="Times New Roman" w:eastAsia="Times New Roman" w:hAnsi="Times New Roman" w:cs="Times New Roman"/>
            <w:color w:val="1155CC"/>
            <w:sz w:val="28"/>
            <w:szCs w:val="28"/>
            <w:u w:val="single"/>
            <w:lang w:val="uk-UA"/>
          </w:rPr>
          <w:t>http://dspace.nbuv.gov.ua/handle/123456789/8859</w:t>
        </w:r>
      </w:hyperlink>
    </w:p>
    <w:p w14:paraId="36935DB6"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color w:val="222222"/>
          <w:sz w:val="28"/>
          <w:szCs w:val="28"/>
          <w:highlight w:val="white"/>
          <w:lang w:val="uk-UA"/>
        </w:rPr>
        <w:t xml:space="preserve">Волинський А. "Державна </w:t>
      </w:r>
      <w:proofErr w:type="spellStart"/>
      <w:r w:rsidRPr="00222920">
        <w:rPr>
          <w:rFonts w:ascii="Times New Roman" w:eastAsia="Times New Roman" w:hAnsi="Times New Roman" w:cs="Times New Roman"/>
          <w:color w:val="222222"/>
          <w:sz w:val="28"/>
          <w:szCs w:val="28"/>
          <w:highlight w:val="white"/>
          <w:lang w:val="uk-UA"/>
        </w:rPr>
        <w:t>етнополітика</w:t>
      </w:r>
      <w:proofErr w:type="spellEnd"/>
      <w:r w:rsidRPr="00222920">
        <w:rPr>
          <w:rFonts w:ascii="Times New Roman" w:eastAsia="Times New Roman" w:hAnsi="Times New Roman" w:cs="Times New Roman"/>
          <w:color w:val="222222"/>
          <w:sz w:val="28"/>
          <w:szCs w:val="28"/>
          <w:highlight w:val="white"/>
          <w:lang w:val="uk-UA"/>
        </w:rPr>
        <w:t xml:space="preserve"> та формування громадянського суспільс</w:t>
      </w:r>
      <w:r w:rsidRPr="00222920">
        <w:rPr>
          <w:rFonts w:ascii="Times New Roman" w:eastAsia="Times New Roman" w:hAnsi="Times New Roman" w:cs="Times New Roman"/>
          <w:color w:val="222222"/>
          <w:sz w:val="28"/>
          <w:szCs w:val="28"/>
          <w:highlight w:val="white"/>
          <w:lang w:val="uk-UA"/>
        </w:rPr>
        <w:t xml:space="preserve">тва.". 2004. </w:t>
      </w:r>
      <w:r w:rsidRPr="00222920">
        <w:rPr>
          <w:rFonts w:ascii="Times New Roman" w:eastAsia="Times New Roman" w:hAnsi="Times New Roman" w:cs="Times New Roman"/>
          <w:sz w:val="28"/>
          <w:szCs w:val="28"/>
          <w:lang w:val="uk-UA"/>
        </w:rPr>
        <w:t>Режим доступу:</w:t>
      </w:r>
      <w:hyperlink r:id="rId17">
        <w:r w:rsidRPr="00222920">
          <w:rPr>
            <w:rFonts w:ascii="Times New Roman" w:eastAsia="Times New Roman" w:hAnsi="Times New Roman" w:cs="Times New Roman"/>
            <w:sz w:val="28"/>
            <w:szCs w:val="28"/>
            <w:lang w:val="uk-UA"/>
          </w:rPr>
          <w:t xml:space="preserve"> </w:t>
        </w:r>
      </w:hyperlink>
      <w:hyperlink r:id="rId18">
        <w:r w:rsidRPr="00222920">
          <w:rPr>
            <w:rFonts w:ascii="Times New Roman" w:eastAsia="Times New Roman" w:hAnsi="Times New Roman" w:cs="Times New Roman"/>
            <w:color w:val="1155CC"/>
            <w:sz w:val="28"/>
            <w:szCs w:val="28"/>
            <w:u w:val="single"/>
            <w:lang w:val="uk-UA"/>
          </w:rPr>
          <w:t>http://dspace.nbuv.gov.ua/bitstream/handle/1</w:t>
        </w:r>
        <w:r w:rsidRPr="00222920">
          <w:rPr>
            <w:rFonts w:ascii="Times New Roman" w:eastAsia="Times New Roman" w:hAnsi="Times New Roman" w:cs="Times New Roman"/>
            <w:color w:val="1155CC"/>
            <w:sz w:val="28"/>
            <w:szCs w:val="28"/>
            <w:u w:val="single"/>
            <w:lang w:val="uk-UA"/>
          </w:rPr>
          <w:t>23456789/9025/8-volynsky.pdf</w:t>
        </w:r>
      </w:hyperlink>
      <w:r w:rsidRPr="00222920">
        <w:rPr>
          <w:rFonts w:ascii="Times New Roman" w:eastAsia="Times New Roman" w:hAnsi="Times New Roman" w:cs="Times New Roman"/>
          <w:sz w:val="28"/>
          <w:szCs w:val="28"/>
          <w:lang w:val="uk-UA"/>
        </w:rPr>
        <w:t xml:space="preserve"> </w:t>
      </w:r>
    </w:p>
    <w:p w14:paraId="4E7ED3E7" w14:textId="77777777" w:rsidR="009855A7" w:rsidRPr="00222920" w:rsidRDefault="002C03A9">
      <w:pPr>
        <w:numPr>
          <w:ilvl w:val="0"/>
          <w:numId w:val="4"/>
        </w:numPr>
        <w:spacing w:line="360" w:lineRule="auto"/>
        <w:jc w:val="both"/>
        <w:rPr>
          <w:sz w:val="28"/>
          <w:szCs w:val="28"/>
          <w:lang w:val="uk-UA"/>
        </w:rPr>
      </w:pPr>
      <w:r w:rsidRPr="00222920">
        <w:rPr>
          <w:rFonts w:ascii="Times New Roman" w:eastAsia="Times New Roman" w:hAnsi="Times New Roman" w:cs="Times New Roman"/>
          <w:color w:val="231F20"/>
          <w:sz w:val="28"/>
          <w:szCs w:val="28"/>
          <w:lang w:val="uk-UA"/>
        </w:rPr>
        <w:t xml:space="preserve">Головатий М. “Хто стане третім Президентом України? Про ідеологічні метаморфози наступних президентських виборів.” </w:t>
      </w:r>
      <w:r w:rsidRPr="00222920">
        <w:rPr>
          <w:rFonts w:ascii="Times New Roman" w:eastAsia="Times New Roman" w:hAnsi="Times New Roman" w:cs="Times New Roman"/>
          <w:i/>
          <w:color w:val="231F20"/>
          <w:sz w:val="28"/>
          <w:szCs w:val="28"/>
          <w:lang w:val="uk-UA"/>
        </w:rPr>
        <w:t>Політичний менеджмент.</w:t>
      </w:r>
      <w:r w:rsidRPr="00222920">
        <w:rPr>
          <w:rFonts w:ascii="Times New Roman" w:eastAsia="Times New Roman" w:hAnsi="Times New Roman" w:cs="Times New Roman"/>
          <w:color w:val="231F20"/>
          <w:sz w:val="28"/>
          <w:szCs w:val="28"/>
          <w:lang w:val="uk-UA"/>
        </w:rPr>
        <w:t xml:space="preserve"> 2003. Т. 2.. Режим доступу:</w:t>
      </w:r>
      <w:hyperlink r:id="rId19">
        <w:r w:rsidRPr="00222920">
          <w:rPr>
            <w:rFonts w:ascii="Times New Roman" w:eastAsia="Times New Roman" w:hAnsi="Times New Roman" w:cs="Times New Roman"/>
            <w:color w:val="231F20"/>
            <w:sz w:val="28"/>
            <w:szCs w:val="28"/>
            <w:lang w:val="uk-UA"/>
          </w:rPr>
          <w:t xml:space="preserve"> </w:t>
        </w:r>
      </w:hyperlink>
      <w:hyperlink r:id="rId20">
        <w:r w:rsidRPr="00222920">
          <w:rPr>
            <w:rFonts w:ascii="Times New Roman" w:eastAsia="Times New Roman" w:hAnsi="Times New Roman" w:cs="Times New Roman"/>
            <w:color w:val="1155CC"/>
            <w:sz w:val="28"/>
            <w:szCs w:val="28"/>
            <w:u w:val="single"/>
            <w:lang w:val="uk-UA"/>
          </w:rPr>
          <w:t>http://dspace.nbuv.gov.ua/handle/123456789/11612</w:t>
        </w:r>
      </w:hyperlink>
      <w:r w:rsidRPr="00222920">
        <w:rPr>
          <w:rFonts w:ascii="Times New Roman" w:eastAsia="Times New Roman" w:hAnsi="Times New Roman" w:cs="Times New Roman"/>
          <w:color w:val="231F20"/>
          <w:sz w:val="28"/>
          <w:szCs w:val="28"/>
          <w:lang w:val="uk-UA"/>
        </w:rPr>
        <w:t xml:space="preserve"> </w:t>
      </w:r>
    </w:p>
    <w:p w14:paraId="72941503"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Голуб А. “Найкраща партія: що впливає на розвиток українських політсил”. Тиждень UA., 2017.  Режим доступу : http://tyzhden.ua/Pol</w:t>
      </w:r>
      <w:r w:rsidRPr="00222920">
        <w:rPr>
          <w:rFonts w:ascii="Times New Roman" w:eastAsia="Times New Roman" w:hAnsi="Times New Roman" w:cs="Times New Roman"/>
          <w:sz w:val="28"/>
          <w:szCs w:val="28"/>
          <w:lang w:val="uk-UA"/>
        </w:rPr>
        <w:t>itics/200010.</w:t>
      </w:r>
    </w:p>
    <w:p w14:paraId="35F71AF6"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color w:val="222222"/>
          <w:sz w:val="28"/>
          <w:szCs w:val="28"/>
          <w:lang w:val="uk-UA"/>
        </w:rPr>
        <w:t xml:space="preserve"> </w:t>
      </w:r>
      <w:proofErr w:type="spellStart"/>
      <w:r w:rsidRPr="00222920">
        <w:rPr>
          <w:rFonts w:ascii="Times New Roman" w:eastAsia="Times New Roman" w:hAnsi="Times New Roman" w:cs="Times New Roman"/>
          <w:color w:val="222222"/>
          <w:sz w:val="28"/>
          <w:szCs w:val="28"/>
          <w:lang w:val="uk-UA"/>
        </w:rPr>
        <w:t>Губерський</w:t>
      </w:r>
      <w:proofErr w:type="spellEnd"/>
      <w:r w:rsidRPr="00222920">
        <w:rPr>
          <w:rFonts w:ascii="Times New Roman" w:eastAsia="Times New Roman" w:hAnsi="Times New Roman" w:cs="Times New Roman"/>
          <w:color w:val="222222"/>
          <w:sz w:val="28"/>
          <w:szCs w:val="28"/>
          <w:lang w:val="uk-UA"/>
        </w:rPr>
        <w:t xml:space="preserve"> Л., Андрущенко В., Михальченко М. Культура. Ідеологія. Особистість: </w:t>
      </w:r>
      <w:proofErr w:type="spellStart"/>
      <w:r w:rsidRPr="00222920">
        <w:rPr>
          <w:rFonts w:ascii="Times New Roman" w:eastAsia="Times New Roman" w:hAnsi="Times New Roman" w:cs="Times New Roman"/>
          <w:color w:val="222222"/>
          <w:sz w:val="28"/>
          <w:szCs w:val="28"/>
          <w:lang w:val="uk-UA"/>
        </w:rPr>
        <w:t>Методолого</w:t>
      </w:r>
      <w:proofErr w:type="spellEnd"/>
      <w:r w:rsidRPr="00222920">
        <w:rPr>
          <w:rFonts w:ascii="Times New Roman" w:eastAsia="Times New Roman" w:hAnsi="Times New Roman" w:cs="Times New Roman"/>
          <w:color w:val="222222"/>
          <w:sz w:val="28"/>
          <w:szCs w:val="28"/>
          <w:lang w:val="uk-UA"/>
        </w:rPr>
        <w:t>-світоглядний аналіз. Київ : Знання України,, 2002. 580 с.</w:t>
      </w:r>
    </w:p>
    <w:p w14:paraId="63D22768"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proofErr w:type="spellStart"/>
      <w:r w:rsidRPr="00222920">
        <w:rPr>
          <w:rFonts w:ascii="Times New Roman" w:eastAsia="Times New Roman" w:hAnsi="Times New Roman" w:cs="Times New Roman"/>
          <w:sz w:val="28"/>
          <w:szCs w:val="28"/>
          <w:lang w:val="uk-UA"/>
        </w:rPr>
        <w:t>Ролз</w:t>
      </w:r>
      <w:proofErr w:type="spellEnd"/>
      <w:r w:rsidRPr="00222920">
        <w:rPr>
          <w:rFonts w:ascii="Times New Roman" w:eastAsia="Times New Roman" w:hAnsi="Times New Roman" w:cs="Times New Roman"/>
          <w:sz w:val="28"/>
          <w:szCs w:val="28"/>
          <w:lang w:val="uk-UA"/>
        </w:rPr>
        <w:t xml:space="preserve"> </w:t>
      </w:r>
      <w:proofErr w:type="spellStart"/>
      <w:r w:rsidRPr="00222920">
        <w:rPr>
          <w:rFonts w:ascii="Times New Roman" w:eastAsia="Times New Roman" w:hAnsi="Times New Roman" w:cs="Times New Roman"/>
          <w:sz w:val="28"/>
          <w:szCs w:val="28"/>
          <w:lang w:val="uk-UA"/>
        </w:rPr>
        <w:t>Дж</w:t>
      </w:r>
      <w:proofErr w:type="spellEnd"/>
      <w:r w:rsidRPr="00222920">
        <w:rPr>
          <w:rFonts w:ascii="Times New Roman" w:eastAsia="Times New Roman" w:hAnsi="Times New Roman" w:cs="Times New Roman"/>
          <w:sz w:val="28"/>
          <w:szCs w:val="28"/>
          <w:lang w:val="uk-UA"/>
        </w:rPr>
        <w:t xml:space="preserve">. "Теорія справедливості.". </w:t>
      </w:r>
      <w:r w:rsidRPr="00222920">
        <w:rPr>
          <w:rFonts w:ascii="Times New Roman" w:eastAsia="Times New Roman" w:hAnsi="Times New Roman" w:cs="Times New Roman"/>
          <w:i/>
          <w:sz w:val="28"/>
          <w:szCs w:val="28"/>
          <w:lang w:val="uk-UA"/>
        </w:rPr>
        <w:t>Соціологія влади</w:t>
      </w:r>
      <w:r w:rsidRPr="00222920">
        <w:rPr>
          <w:rFonts w:ascii="Times New Roman" w:eastAsia="Times New Roman" w:hAnsi="Times New Roman" w:cs="Times New Roman"/>
          <w:sz w:val="28"/>
          <w:szCs w:val="28"/>
          <w:lang w:val="uk-UA"/>
        </w:rPr>
        <w:t>. 2004. Т. 2. С. 139–170.</w:t>
      </w:r>
    </w:p>
    <w:p w14:paraId="103EAB08"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color w:val="222222"/>
          <w:sz w:val="28"/>
          <w:szCs w:val="28"/>
          <w:highlight w:val="white"/>
          <w:lang w:val="uk-UA"/>
        </w:rPr>
        <w:t>Дмитренко о. "Громадська думка як чинник демократизації політичної культури в Україні.". 2010. Режим доступу:</w:t>
      </w:r>
      <w:hyperlink r:id="rId21">
        <w:r w:rsidRPr="00222920">
          <w:rPr>
            <w:rFonts w:ascii="Times New Roman" w:eastAsia="Times New Roman" w:hAnsi="Times New Roman" w:cs="Times New Roman"/>
            <w:color w:val="222222"/>
            <w:sz w:val="28"/>
            <w:szCs w:val="28"/>
            <w:highlight w:val="white"/>
            <w:lang w:val="uk-UA"/>
          </w:rPr>
          <w:t xml:space="preserve"> </w:t>
        </w:r>
      </w:hyperlink>
      <w:hyperlink r:id="rId22">
        <w:r w:rsidRPr="00222920">
          <w:rPr>
            <w:rFonts w:ascii="Times New Roman" w:eastAsia="Times New Roman" w:hAnsi="Times New Roman" w:cs="Times New Roman"/>
            <w:color w:val="1155CC"/>
            <w:sz w:val="28"/>
            <w:szCs w:val="28"/>
            <w:highlight w:val="white"/>
            <w:u w:val="single"/>
            <w:lang w:val="uk-UA"/>
          </w:rPr>
          <w:t>https://enpuir.npu.edu.ua/handle/123456789/49</w:t>
        </w:r>
      </w:hyperlink>
    </w:p>
    <w:p w14:paraId="4F341B1C"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proofErr w:type="spellStart"/>
      <w:r w:rsidRPr="00222920">
        <w:rPr>
          <w:rFonts w:ascii="Times New Roman" w:eastAsia="Times New Roman" w:hAnsi="Times New Roman" w:cs="Times New Roman"/>
          <w:sz w:val="28"/>
          <w:szCs w:val="28"/>
          <w:lang w:val="uk-UA"/>
        </w:rPr>
        <w:lastRenderedPageBreak/>
        <w:t>Догашева</w:t>
      </w:r>
      <w:proofErr w:type="spellEnd"/>
      <w:r w:rsidRPr="00222920">
        <w:rPr>
          <w:rFonts w:ascii="Times New Roman" w:eastAsia="Times New Roman" w:hAnsi="Times New Roman" w:cs="Times New Roman"/>
          <w:sz w:val="28"/>
          <w:szCs w:val="28"/>
          <w:lang w:val="uk-UA"/>
        </w:rPr>
        <w:t xml:space="preserve"> Н., Ключковський Ю., </w:t>
      </w:r>
      <w:proofErr w:type="spellStart"/>
      <w:r w:rsidRPr="00222920">
        <w:rPr>
          <w:rFonts w:ascii="Times New Roman" w:eastAsia="Times New Roman" w:hAnsi="Times New Roman" w:cs="Times New Roman"/>
          <w:sz w:val="28"/>
          <w:szCs w:val="28"/>
          <w:lang w:val="uk-UA"/>
        </w:rPr>
        <w:t>Колісецька</w:t>
      </w:r>
      <w:proofErr w:type="spellEnd"/>
      <w:r w:rsidRPr="00222920">
        <w:rPr>
          <w:rFonts w:ascii="Times New Roman" w:eastAsia="Times New Roman" w:hAnsi="Times New Roman" w:cs="Times New Roman"/>
          <w:sz w:val="28"/>
          <w:szCs w:val="28"/>
          <w:lang w:val="uk-UA"/>
        </w:rPr>
        <w:t xml:space="preserve"> Л. “Дослідження деяких аспектів еволюції виборчого законодавства України”. Київ : Фоліант, 2006. 146 с.</w:t>
      </w:r>
    </w:p>
    <w:p w14:paraId="1D00ECC5"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 </w:t>
      </w:r>
      <w:proofErr w:type="spellStart"/>
      <w:r w:rsidRPr="00222920">
        <w:rPr>
          <w:rFonts w:ascii="Times New Roman" w:eastAsia="Times New Roman" w:hAnsi="Times New Roman" w:cs="Times New Roman"/>
          <w:sz w:val="28"/>
          <w:szCs w:val="28"/>
          <w:lang w:val="uk-UA"/>
        </w:rPr>
        <w:t>Дробуш</w:t>
      </w:r>
      <w:proofErr w:type="spellEnd"/>
      <w:r w:rsidRPr="00222920">
        <w:rPr>
          <w:rFonts w:ascii="Times New Roman" w:eastAsia="Times New Roman" w:hAnsi="Times New Roman" w:cs="Times New Roman"/>
          <w:sz w:val="28"/>
          <w:szCs w:val="28"/>
          <w:lang w:val="uk-UA"/>
        </w:rPr>
        <w:t xml:space="preserve"> І. "Українська національна ідея в конституції </w:t>
      </w:r>
      <w:proofErr w:type="spellStart"/>
      <w:r w:rsidRPr="00222920">
        <w:rPr>
          <w:rFonts w:ascii="Times New Roman" w:eastAsia="Times New Roman" w:hAnsi="Times New Roman" w:cs="Times New Roman"/>
          <w:sz w:val="28"/>
          <w:szCs w:val="28"/>
          <w:lang w:val="uk-UA"/>
        </w:rPr>
        <w:t>у</w:t>
      </w:r>
      <w:r w:rsidRPr="00222920">
        <w:rPr>
          <w:rFonts w:ascii="Times New Roman" w:eastAsia="Times New Roman" w:hAnsi="Times New Roman" w:cs="Times New Roman"/>
          <w:sz w:val="28"/>
          <w:szCs w:val="28"/>
          <w:lang w:val="uk-UA"/>
        </w:rPr>
        <w:t>країни</w:t>
      </w:r>
      <w:proofErr w:type="spellEnd"/>
      <w:r w:rsidRPr="00222920">
        <w:rPr>
          <w:rFonts w:ascii="Times New Roman" w:eastAsia="Times New Roman" w:hAnsi="Times New Roman" w:cs="Times New Roman"/>
          <w:sz w:val="28"/>
          <w:szCs w:val="28"/>
          <w:lang w:val="uk-UA"/>
        </w:rPr>
        <w:t xml:space="preserve">: актуальні питання реалізації.". </w:t>
      </w:r>
      <w:proofErr w:type="spellStart"/>
      <w:r w:rsidRPr="00222920">
        <w:rPr>
          <w:rFonts w:ascii="Times New Roman" w:eastAsia="Times New Roman" w:hAnsi="Times New Roman" w:cs="Times New Roman"/>
          <w:sz w:val="28"/>
          <w:szCs w:val="28"/>
          <w:lang w:val="uk-UA"/>
        </w:rPr>
        <w:t>Редкол</w:t>
      </w:r>
      <w:proofErr w:type="spellEnd"/>
      <w:r w:rsidRPr="00222920">
        <w:rPr>
          <w:rFonts w:ascii="Times New Roman" w:eastAsia="Times New Roman" w:hAnsi="Times New Roman" w:cs="Times New Roman"/>
          <w:sz w:val="28"/>
          <w:szCs w:val="28"/>
          <w:lang w:val="uk-UA"/>
        </w:rPr>
        <w:t xml:space="preserve">., 2022. 38 с. Режим доступу: </w:t>
      </w:r>
      <w:hyperlink r:id="rId23" w:anchor="page=39">
        <w:r w:rsidRPr="00222920">
          <w:rPr>
            <w:rFonts w:ascii="Times New Roman" w:eastAsia="Times New Roman" w:hAnsi="Times New Roman" w:cs="Times New Roman"/>
            <w:color w:val="1155CC"/>
            <w:sz w:val="28"/>
            <w:szCs w:val="28"/>
            <w:u w:val="single"/>
            <w:lang w:val="uk-UA"/>
          </w:rPr>
          <w:t>https://eprin</w:t>
        </w:r>
        <w:r w:rsidRPr="00222920">
          <w:rPr>
            <w:rFonts w:ascii="Times New Roman" w:eastAsia="Times New Roman" w:hAnsi="Times New Roman" w:cs="Times New Roman"/>
            <w:color w:val="1155CC"/>
            <w:sz w:val="28"/>
            <w:szCs w:val="28"/>
            <w:u w:val="single"/>
            <w:lang w:val="uk-UA"/>
          </w:rPr>
          <w:t>ts.oa.edu.ua/id/eprint/8698/1/%D0%A2%D0%B5%D0%B7%D0%B8_%D1%83%D0%BA%D1%80_%D0%BD%D0%B0%D1%86_%D1%96%D0%B4%D0%B5%D1%8F.pdf#page=39</w:t>
        </w:r>
      </w:hyperlink>
      <w:r w:rsidRPr="00222920">
        <w:rPr>
          <w:rFonts w:ascii="Times New Roman" w:eastAsia="Times New Roman" w:hAnsi="Times New Roman" w:cs="Times New Roman"/>
          <w:sz w:val="28"/>
          <w:szCs w:val="28"/>
          <w:lang w:val="uk-UA"/>
        </w:rPr>
        <w:t xml:space="preserve"> </w:t>
      </w:r>
    </w:p>
    <w:p w14:paraId="4788151C"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Заславська О. “Засоби масової інформації як інструмент моделювання політичної свідомості у виборчій кампанії (на матеріалах п</w:t>
      </w:r>
      <w:r w:rsidRPr="00222920">
        <w:rPr>
          <w:rFonts w:ascii="Times New Roman" w:eastAsia="Times New Roman" w:hAnsi="Times New Roman" w:cs="Times New Roman"/>
          <w:sz w:val="28"/>
          <w:szCs w:val="28"/>
          <w:lang w:val="uk-UA"/>
        </w:rPr>
        <w:t>резидентських і парламентських виборів 2004–2006 рр.)”. 2008.</w:t>
      </w:r>
    </w:p>
    <w:p w14:paraId="4A9EC151"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Зубченко О. "Інституційні та структурні ефекти виборчої системи у місцевій виборчій кампанії-2020 (регіональний аспект).". 2020. 107 с. Режим доступу:https://visnyk-culturology.mdu.in.ua/ARHIV-u</w:t>
      </w:r>
      <w:r w:rsidRPr="00222920">
        <w:rPr>
          <w:rFonts w:ascii="Times New Roman" w:eastAsia="Times New Roman" w:hAnsi="Times New Roman" w:cs="Times New Roman"/>
          <w:sz w:val="28"/>
          <w:szCs w:val="28"/>
          <w:lang w:val="uk-UA"/>
        </w:rPr>
        <w:t xml:space="preserve">k/20/20_vypusk_2020.pdf#page=107  </w:t>
      </w:r>
    </w:p>
    <w:p w14:paraId="476B1AB7"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color w:val="222222"/>
          <w:sz w:val="28"/>
          <w:szCs w:val="28"/>
          <w:lang w:val="uk-UA"/>
        </w:rPr>
        <w:t xml:space="preserve"> Ковальчук І. “</w:t>
      </w:r>
      <w:proofErr w:type="spellStart"/>
      <w:r w:rsidRPr="00222920">
        <w:rPr>
          <w:rFonts w:ascii="Times New Roman" w:eastAsia="Times New Roman" w:hAnsi="Times New Roman" w:cs="Times New Roman"/>
          <w:color w:val="222222"/>
          <w:sz w:val="28"/>
          <w:szCs w:val="28"/>
          <w:lang w:val="uk-UA"/>
        </w:rPr>
        <w:t>Партологія</w:t>
      </w:r>
      <w:proofErr w:type="spellEnd"/>
      <w:r w:rsidRPr="00222920">
        <w:rPr>
          <w:rFonts w:ascii="Times New Roman" w:eastAsia="Times New Roman" w:hAnsi="Times New Roman" w:cs="Times New Roman"/>
          <w:color w:val="222222"/>
          <w:sz w:val="28"/>
          <w:szCs w:val="28"/>
          <w:lang w:val="uk-UA"/>
        </w:rPr>
        <w:t xml:space="preserve">.” 2016. </w:t>
      </w:r>
      <w:r w:rsidRPr="00222920">
        <w:rPr>
          <w:rFonts w:ascii="Times New Roman" w:eastAsia="Times New Roman" w:hAnsi="Times New Roman" w:cs="Times New Roman"/>
          <w:color w:val="222222"/>
          <w:sz w:val="28"/>
          <w:szCs w:val="28"/>
          <w:highlight w:val="white"/>
          <w:lang w:val="uk-UA"/>
        </w:rPr>
        <w:t>Режим доступу:</w:t>
      </w:r>
      <w:hyperlink r:id="rId24">
        <w:r w:rsidRPr="00222920">
          <w:rPr>
            <w:rFonts w:ascii="Times New Roman" w:eastAsia="Times New Roman" w:hAnsi="Times New Roman" w:cs="Times New Roman"/>
            <w:color w:val="222222"/>
            <w:sz w:val="28"/>
            <w:szCs w:val="28"/>
            <w:highlight w:val="white"/>
            <w:lang w:val="uk-UA"/>
          </w:rPr>
          <w:t xml:space="preserve"> </w:t>
        </w:r>
      </w:hyperlink>
      <w:hyperlink r:id="rId25">
        <w:r w:rsidRPr="00222920">
          <w:rPr>
            <w:rFonts w:ascii="Times New Roman" w:eastAsia="Times New Roman" w:hAnsi="Times New Roman" w:cs="Times New Roman"/>
            <w:color w:val="1155CC"/>
            <w:sz w:val="28"/>
            <w:szCs w:val="28"/>
            <w:highlight w:val="white"/>
            <w:u w:val="single"/>
            <w:lang w:val="uk-UA"/>
          </w:rPr>
          <w:t>https://evnuir.vnu.edu.ua/handle/123</w:t>
        </w:r>
        <w:r w:rsidRPr="00222920">
          <w:rPr>
            <w:rFonts w:ascii="Times New Roman" w:eastAsia="Times New Roman" w:hAnsi="Times New Roman" w:cs="Times New Roman"/>
            <w:color w:val="1155CC"/>
            <w:sz w:val="28"/>
            <w:szCs w:val="28"/>
            <w:highlight w:val="white"/>
            <w:u w:val="single"/>
            <w:lang w:val="uk-UA"/>
          </w:rPr>
          <w:t>456789/12783</w:t>
        </w:r>
      </w:hyperlink>
      <w:r w:rsidRPr="00222920">
        <w:rPr>
          <w:rFonts w:ascii="Times New Roman" w:eastAsia="Times New Roman" w:hAnsi="Times New Roman" w:cs="Times New Roman"/>
          <w:color w:val="222222"/>
          <w:sz w:val="28"/>
          <w:szCs w:val="28"/>
          <w:highlight w:val="white"/>
          <w:lang w:val="uk-UA"/>
        </w:rPr>
        <w:t xml:space="preserve">  </w:t>
      </w:r>
    </w:p>
    <w:p w14:paraId="72ECB399"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Колотило В. Роль ідеології в процесі соціальних змін. 2006.</w:t>
      </w:r>
    </w:p>
    <w:p w14:paraId="7DB2DB9B"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proofErr w:type="spellStart"/>
      <w:r w:rsidRPr="00222920">
        <w:rPr>
          <w:rFonts w:ascii="Times New Roman" w:eastAsia="Times New Roman" w:hAnsi="Times New Roman" w:cs="Times New Roman"/>
          <w:sz w:val="28"/>
          <w:szCs w:val="28"/>
          <w:lang w:val="uk-UA"/>
        </w:rPr>
        <w:t>Копинець</w:t>
      </w:r>
      <w:proofErr w:type="spellEnd"/>
      <w:r w:rsidRPr="00222920">
        <w:rPr>
          <w:rFonts w:ascii="Times New Roman" w:eastAsia="Times New Roman" w:hAnsi="Times New Roman" w:cs="Times New Roman"/>
          <w:sz w:val="28"/>
          <w:szCs w:val="28"/>
          <w:lang w:val="uk-UA"/>
        </w:rPr>
        <w:t xml:space="preserve"> Ю. "Характеристика конфігурації та основних тенденцій розвитку партійної системи України за результатом електорального циклу 2019–2020 рр.". 2021. Режим доступу: https://ds</w:t>
      </w:r>
      <w:r w:rsidRPr="00222920">
        <w:rPr>
          <w:rFonts w:ascii="Times New Roman" w:eastAsia="Times New Roman" w:hAnsi="Times New Roman" w:cs="Times New Roman"/>
          <w:sz w:val="28"/>
          <w:szCs w:val="28"/>
          <w:lang w:val="uk-UA"/>
        </w:rPr>
        <w:t xml:space="preserve">pace.uzhnu.edu.ua/jspui/handle/lib/39515 </w:t>
      </w:r>
    </w:p>
    <w:p w14:paraId="519FC038"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Корнієнко В., Денисюк С., </w:t>
      </w:r>
      <w:proofErr w:type="spellStart"/>
      <w:r w:rsidRPr="00222920">
        <w:rPr>
          <w:rFonts w:ascii="Times New Roman" w:eastAsia="Times New Roman" w:hAnsi="Times New Roman" w:cs="Times New Roman"/>
          <w:sz w:val="28"/>
          <w:szCs w:val="28"/>
          <w:lang w:val="uk-UA"/>
        </w:rPr>
        <w:t>Буряченко</w:t>
      </w:r>
      <w:proofErr w:type="spellEnd"/>
      <w:r w:rsidRPr="00222920">
        <w:rPr>
          <w:rFonts w:ascii="Times New Roman" w:eastAsia="Times New Roman" w:hAnsi="Times New Roman" w:cs="Times New Roman"/>
          <w:sz w:val="28"/>
          <w:szCs w:val="28"/>
          <w:lang w:val="uk-UA"/>
        </w:rPr>
        <w:t xml:space="preserve"> О. "Партійна ідеологія: система цінностей, або синдром суспільної кататонії?.". Гілея: наук. </w:t>
      </w:r>
      <w:proofErr w:type="spellStart"/>
      <w:r w:rsidRPr="00222920">
        <w:rPr>
          <w:rFonts w:ascii="Times New Roman" w:eastAsia="Times New Roman" w:hAnsi="Times New Roman" w:cs="Times New Roman"/>
          <w:sz w:val="28"/>
          <w:szCs w:val="28"/>
          <w:lang w:val="uk-UA"/>
        </w:rPr>
        <w:t>вісн</w:t>
      </w:r>
      <w:proofErr w:type="spellEnd"/>
      <w:r w:rsidRPr="00222920">
        <w:rPr>
          <w:rFonts w:ascii="Times New Roman" w:eastAsia="Times New Roman" w:hAnsi="Times New Roman" w:cs="Times New Roman"/>
          <w:sz w:val="28"/>
          <w:szCs w:val="28"/>
          <w:lang w:val="uk-UA"/>
        </w:rPr>
        <w:t xml:space="preserve">., 2017. </w:t>
      </w:r>
    </w:p>
    <w:p w14:paraId="789E085F"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proofErr w:type="spellStart"/>
      <w:r w:rsidRPr="00222920">
        <w:rPr>
          <w:rFonts w:ascii="Times New Roman" w:eastAsia="Times New Roman" w:hAnsi="Times New Roman" w:cs="Times New Roman"/>
          <w:color w:val="222222"/>
          <w:sz w:val="28"/>
          <w:szCs w:val="28"/>
          <w:highlight w:val="white"/>
          <w:lang w:val="uk-UA"/>
        </w:rPr>
        <w:t>Крайнік</w:t>
      </w:r>
      <w:proofErr w:type="spellEnd"/>
      <w:r w:rsidRPr="00222920">
        <w:rPr>
          <w:rFonts w:ascii="Times New Roman" w:eastAsia="Times New Roman" w:hAnsi="Times New Roman" w:cs="Times New Roman"/>
          <w:color w:val="222222"/>
          <w:sz w:val="28"/>
          <w:szCs w:val="28"/>
          <w:highlight w:val="white"/>
          <w:lang w:val="uk-UA"/>
        </w:rPr>
        <w:t xml:space="preserve"> К. "Штучна деідеологізація політичних партій в Україні.". 2019.</w:t>
      </w:r>
      <w:r w:rsidRPr="00222920">
        <w:rPr>
          <w:rFonts w:ascii="Times New Roman" w:eastAsia="Times New Roman" w:hAnsi="Times New Roman" w:cs="Times New Roman"/>
          <w:color w:val="222222"/>
          <w:sz w:val="28"/>
          <w:szCs w:val="28"/>
          <w:highlight w:val="white"/>
          <w:lang w:val="uk-UA"/>
        </w:rPr>
        <w:t>Режим доступу:</w:t>
      </w:r>
      <w:hyperlink r:id="rId26">
        <w:r w:rsidRPr="00222920">
          <w:rPr>
            <w:rFonts w:ascii="Times New Roman" w:eastAsia="Times New Roman" w:hAnsi="Times New Roman" w:cs="Times New Roman"/>
            <w:color w:val="222222"/>
            <w:sz w:val="28"/>
            <w:szCs w:val="28"/>
            <w:highlight w:val="white"/>
            <w:lang w:val="uk-UA"/>
          </w:rPr>
          <w:t xml:space="preserve"> </w:t>
        </w:r>
      </w:hyperlink>
      <w:hyperlink r:id="rId27">
        <w:r w:rsidRPr="00222920">
          <w:rPr>
            <w:rFonts w:ascii="Times New Roman" w:eastAsia="Times New Roman" w:hAnsi="Times New Roman" w:cs="Times New Roman"/>
            <w:color w:val="1155CC"/>
            <w:sz w:val="28"/>
            <w:szCs w:val="28"/>
            <w:highlight w:val="white"/>
            <w:u w:val="single"/>
            <w:lang w:val="uk-UA"/>
          </w:rPr>
          <w:t>http://dspace.onua.edu.ua/bitstream/handle/</w:t>
        </w:r>
      </w:hyperlink>
    </w:p>
    <w:p w14:paraId="61B41128"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proofErr w:type="spellStart"/>
      <w:r w:rsidRPr="00222920">
        <w:rPr>
          <w:rFonts w:ascii="Times New Roman" w:eastAsia="Times New Roman" w:hAnsi="Times New Roman" w:cs="Times New Roman"/>
          <w:sz w:val="28"/>
          <w:szCs w:val="28"/>
          <w:lang w:val="uk-UA"/>
        </w:rPr>
        <w:lastRenderedPageBreak/>
        <w:t>Кройтор</w:t>
      </w:r>
      <w:proofErr w:type="spellEnd"/>
      <w:r w:rsidRPr="00222920">
        <w:rPr>
          <w:rFonts w:ascii="Times New Roman" w:eastAsia="Times New Roman" w:hAnsi="Times New Roman" w:cs="Times New Roman"/>
          <w:sz w:val="28"/>
          <w:szCs w:val="28"/>
          <w:lang w:val="uk-UA"/>
        </w:rPr>
        <w:t xml:space="preserve"> А. "Ідеологічні особливості партійної палітри сучасної </w:t>
      </w:r>
      <w:proofErr w:type="spellStart"/>
      <w:r w:rsidRPr="00222920">
        <w:rPr>
          <w:rFonts w:ascii="Times New Roman" w:eastAsia="Times New Roman" w:hAnsi="Times New Roman" w:cs="Times New Roman"/>
          <w:sz w:val="28"/>
          <w:szCs w:val="28"/>
          <w:lang w:val="uk-UA"/>
        </w:rPr>
        <w:t>україни</w:t>
      </w:r>
      <w:proofErr w:type="spellEnd"/>
      <w:r w:rsidRPr="00222920">
        <w:rPr>
          <w:rFonts w:ascii="Times New Roman" w:eastAsia="Times New Roman" w:hAnsi="Times New Roman" w:cs="Times New Roman"/>
          <w:sz w:val="28"/>
          <w:szCs w:val="28"/>
          <w:lang w:val="uk-UA"/>
        </w:rPr>
        <w:t>: аналіз програм вітчизняних парламентських партій.". 2019</w:t>
      </w:r>
      <w:r w:rsidRPr="00222920">
        <w:rPr>
          <w:rFonts w:ascii="Times New Roman" w:eastAsia="Times New Roman" w:hAnsi="Times New Roman" w:cs="Times New Roman"/>
          <w:sz w:val="28"/>
          <w:szCs w:val="28"/>
          <w:lang w:val="uk-UA"/>
        </w:rPr>
        <w:t>. 11-20. Режим доступу:</w:t>
      </w:r>
      <w:hyperlink r:id="rId28">
        <w:r w:rsidRPr="00222920">
          <w:rPr>
            <w:rFonts w:ascii="Times New Roman" w:eastAsia="Times New Roman" w:hAnsi="Times New Roman" w:cs="Times New Roman"/>
            <w:sz w:val="28"/>
            <w:szCs w:val="28"/>
            <w:lang w:val="uk-UA"/>
          </w:rPr>
          <w:t xml:space="preserve"> </w:t>
        </w:r>
      </w:hyperlink>
      <w:hyperlink r:id="rId29">
        <w:r w:rsidRPr="00222920">
          <w:rPr>
            <w:rFonts w:ascii="Times New Roman" w:eastAsia="Times New Roman" w:hAnsi="Times New Roman" w:cs="Times New Roman"/>
            <w:color w:val="1155CC"/>
            <w:sz w:val="28"/>
            <w:szCs w:val="28"/>
            <w:highlight w:val="white"/>
            <w:u w:val="single"/>
            <w:lang w:val="uk-UA"/>
          </w:rPr>
          <w:t>http://dspace.onua.edu.ua/bitstream/handle/</w:t>
        </w:r>
      </w:hyperlink>
      <w:r w:rsidRPr="00222920">
        <w:rPr>
          <w:rFonts w:ascii="Times New Roman" w:eastAsia="Times New Roman" w:hAnsi="Times New Roman" w:cs="Times New Roman"/>
          <w:color w:val="222222"/>
          <w:sz w:val="28"/>
          <w:szCs w:val="28"/>
          <w:highlight w:val="white"/>
          <w:lang w:val="uk-UA"/>
        </w:rPr>
        <w:t xml:space="preserve"> </w:t>
      </w:r>
    </w:p>
    <w:p w14:paraId="5403140E"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proofErr w:type="spellStart"/>
      <w:r w:rsidRPr="00222920">
        <w:rPr>
          <w:rFonts w:ascii="Times New Roman" w:eastAsia="Times New Roman" w:hAnsi="Times New Roman" w:cs="Times New Roman"/>
          <w:sz w:val="28"/>
          <w:szCs w:val="28"/>
          <w:lang w:val="uk-UA"/>
        </w:rPr>
        <w:t>Лейпхарт</w:t>
      </w:r>
      <w:proofErr w:type="spellEnd"/>
      <w:r w:rsidRPr="00222920">
        <w:rPr>
          <w:rFonts w:ascii="Times New Roman" w:eastAsia="Times New Roman" w:hAnsi="Times New Roman" w:cs="Times New Roman"/>
          <w:sz w:val="28"/>
          <w:szCs w:val="28"/>
          <w:lang w:val="uk-UA"/>
        </w:rPr>
        <w:t xml:space="preserve"> А. "Конституційні альтернативи нових демократій. ". </w:t>
      </w:r>
      <w:r w:rsidRPr="00222920">
        <w:rPr>
          <w:rFonts w:ascii="Times New Roman" w:eastAsia="Times New Roman" w:hAnsi="Times New Roman" w:cs="Times New Roman"/>
          <w:sz w:val="28"/>
          <w:szCs w:val="28"/>
          <w:lang w:val="uk-UA"/>
        </w:rPr>
        <w:t xml:space="preserve">2-ге вид. Політ. </w:t>
      </w:r>
      <w:proofErr w:type="spellStart"/>
      <w:r w:rsidRPr="00222920">
        <w:rPr>
          <w:rFonts w:ascii="Times New Roman" w:eastAsia="Times New Roman" w:hAnsi="Times New Roman" w:cs="Times New Roman"/>
          <w:sz w:val="28"/>
          <w:szCs w:val="28"/>
          <w:lang w:val="uk-UA"/>
        </w:rPr>
        <w:t>дослідж</w:t>
      </w:r>
      <w:proofErr w:type="spellEnd"/>
      <w:r w:rsidRPr="00222920">
        <w:rPr>
          <w:rFonts w:ascii="Times New Roman" w:eastAsia="Times New Roman" w:hAnsi="Times New Roman" w:cs="Times New Roman"/>
          <w:sz w:val="28"/>
          <w:szCs w:val="28"/>
          <w:lang w:val="uk-UA"/>
        </w:rPr>
        <w:t>., 1995. 135-146.</w:t>
      </w:r>
    </w:p>
    <w:p w14:paraId="152545D7"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color w:val="222222"/>
          <w:sz w:val="28"/>
          <w:szCs w:val="28"/>
          <w:lang w:val="uk-UA"/>
        </w:rPr>
        <w:t xml:space="preserve"> </w:t>
      </w:r>
      <w:proofErr w:type="spellStart"/>
      <w:r w:rsidRPr="00222920">
        <w:rPr>
          <w:rFonts w:ascii="Times New Roman" w:eastAsia="Times New Roman" w:hAnsi="Times New Roman" w:cs="Times New Roman"/>
          <w:color w:val="222222"/>
          <w:sz w:val="28"/>
          <w:szCs w:val="28"/>
          <w:lang w:val="uk-UA"/>
        </w:rPr>
        <w:t>Ліпсет</w:t>
      </w:r>
      <w:proofErr w:type="spellEnd"/>
      <w:r w:rsidRPr="00222920">
        <w:rPr>
          <w:rFonts w:ascii="Times New Roman" w:eastAsia="Times New Roman" w:hAnsi="Times New Roman" w:cs="Times New Roman"/>
          <w:color w:val="222222"/>
          <w:sz w:val="28"/>
          <w:szCs w:val="28"/>
          <w:lang w:val="uk-UA"/>
        </w:rPr>
        <w:t xml:space="preserve"> С., </w:t>
      </w:r>
      <w:proofErr w:type="spellStart"/>
      <w:r w:rsidRPr="00222920">
        <w:rPr>
          <w:rFonts w:ascii="Times New Roman" w:eastAsia="Times New Roman" w:hAnsi="Times New Roman" w:cs="Times New Roman"/>
          <w:color w:val="222222"/>
          <w:sz w:val="28"/>
          <w:szCs w:val="28"/>
          <w:lang w:val="uk-UA"/>
        </w:rPr>
        <w:t>Роккан</w:t>
      </w:r>
      <w:proofErr w:type="spellEnd"/>
      <w:r w:rsidRPr="00222920">
        <w:rPr>
          <w:rFonts w:ascii="Times New Roman" w:eastAsia="Times New Roman" w:hAnsi="Times New Roman" w:cs="Times New Roman"/>
          <w:color w:val="222222"/>
          <w:sz w:val="28"/>
          <w:szCs w:val="28"/>
          <w:lang w:val="uk-UA"/>
        </w:rPr>
        <w:t xml:space="preserve"> С. "Структури розмежувань, партійні системи та переваги виборців. Попередні зауваження. Політична наука. Соціально-політичні розмежування та консолідація партійних систем.". 4-те вид. </w:t>
      </w:r>
      <w:proofErr w:type="spellStart"/>
      <w:r w:rsidRPr="00222920">
        <w:rPr>
          <w:rFonts w:ascii="Times New Roman" w:eastAsia="Times New Roman" w:hAnsi="Times New Roman" w:cs="Times New Roman"/>
          <w:color w:val="222222"/>
          <w:sz w:val="28"/>
          <w:szCs w:val="28"/>
          <w:lang w:val="uk-UA"/>
        </w:rPr>
        <w:t>Зб</w:t>
      </w:r>
      <w:proofErr w:type="spellEnd"/>
      <w:r w:rsidRPr="00222920">
        <w:rPr>
          <w:rFonts w:ascii="Times New Roman" w:eastAsia="Times New Roman" w:hAnsi="Times New Roman" w:cs="Times New Roman"/>
          <w:color w:val="222222"/>
          <w:sz w:val="28"/>
          <w:szCs w:val="28"/>
          <w:lang w:val="uk-UA"/>
        </w:rPr>
        <w:t xml:space="preserve">. наук. </w:t>
      </w:r>
      <w:proofErr w:type="spellStart"/>
      <w:r w:rsidRPr="00222920">
        <w:rPr>
          <w:rFonts w:ascii="Times New Roman" w:eastAsia="Times New Roman" w:hAnsi="Times New Roman" w:cs="Times New Roman"/>
          <w:color w:val="222222"/>
          <w:sz w:val="28"/>
          <w:szCs w:val="28"/>
          <w:lang w:val="uk-UA"/>
        </w:rPr>
        <w:t>т</w:t>
      </w:r>
      <w:r w:rsidRPr="00222920">
        <w:rPr>
          <w:rFonts w:ascii="Times New Roman" w:eastAsia="Times New Roman" w:hAnsi="Times New Roman" w:cs="Times New Roman"/>
          <w:color w:val="222222"/>
          <w:sz w:val="28"/>
          <w:szCs w:val="28"/>
          <w:lang w:val="uk-UA"/>
        </w:rPr>
        <w:t>р</w:t>
      </w:r>
      <w:proofErr w:type="spellEnd"/>
      <w:r w:rsidRPr="00222920">
        <w:rPr>
          <w:rFonts w:ascii="Times New Roman" w:eastAsia="Times New Roman" w:hAnsi="Times New Roman" w:cs="Times New Roman"/>
          <w:color w:val="222222"/>
          <w:sz w:val="28"/>
          <w:szCs w:val="28"/>
          <w:lang w:val="uk-UA"/>
        </w:rPr>
        <w:t>. М: РАН ІНІОН,, 2004.</w:t>
      </w:r>
      <w:r w:rsidRPr="00222920">
        <w:rPr>
          <w:rFonts w:ascii="Times New Roman" w:eastAsia="Times New Roman" w:hAnsi="Times New Roman" w:cs="Times New Roman"/>
          <w:sz w:val="28"/>
          <w:szCs w:val="28"/>
          <w:lang w:val="uk-UA"/>
        </w:rPr>
        <w:t xml:space="preserve"> С. 204-234</w:t>
      </w:r>
    </w:p>
    <w:p w14:paraId="51F4FA08"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Лісовський В. "Політична і партійна ідеологія українського суспільства: </w:t>
      </w:r>
      <w:proofErr w:type="spellStart"/>
      <w:r w:rsidRPr="00222920">
        <w:rPr>
          <w:rFonts w:ascii="Times New Roman" w:eastAsia="Times New Roman" w:hAnsi="Times New Roman" w:cs="Times New Roman"/>
          <w:sz w:val="28"/>
          <w:szCs w:val="28"/>
          <w:lang w:val="uk-UA"/>
        </w:rPr>
        <w:t>різновекторність</w:t>
      </w:r>
      <w:proofErr w:type="spellEnd"/>
      <w:r w:rsidRPr="00222920">
        <w:rPr>
          <w:rFonts w:ascii="Times New Roman" w:eastAsia="Times New Roman" w:hAnsi="Times New Roman" w:cs="Times New Roman"/>
          <w:sz w:val="28"/>
          <w:szCs w:val="28"/>
          <w:lang w:val="uk-UA"/>
        </w:rPr>
        <w:t xml:space="preserve"> та перспективи розвитку.". Наук. пр. Політологія, 2012.  Режим доступу:</w:t>
      </w:r>
      <w:hyperlink r:id="rId30">
        <w:r w:rsidRPr="00222920">
          <w:rPr>
            <w:rFonts w:ascii="Times New Roman" w:eastAsia="Times New Roman" w:hAnsi="Times New Roman" w:cs="Times New Roman"/>
            <w:sz w:val="28"/>
            <w:szCs w:val="28"/>
            <w:lang w:val="uk-UA"/>
          </w:rPr>
          <w:t xml:space="preserve"> </w:t>
        </w:r>
      </w:hyperlink>
      <w:hyperlink r:id="rId31">
        <w:r w:rsidRPr="00222920">
          <w:rPr>
            <w:rFonts w:ascii="Times New Roman" w:eastAsia="Times New Roman" w:hAnsi="Times New Roman" w:cs="Times New Roman"/>
            <w:color w:val="1155CC"/>
            <w:sz w:val="28"/>
            <w:szCs w:val="28"/>
            <w:highlight w:val="white"/>
            <w:u w:val="single"/>
            <w:lang w:val="uk-UA"/>
          </w:rPr>
          <w:t>https://politics.chdu.edu.ua/article/view/75526</w:t>
        </w:r>
      </w:hyperlink>
      <w:r w:rsidRPr="00222920">
        <w:rPr>
          <w:rFonts w:ascii="Times New Roman" w:eastAsia="Times New Roman" w:hAnsi="Times New Roman" w:cs="Times New Roman"/>
          <w:color w:val="222222"/>
          <w:sz w:val="28"/>
          <w:szCs w:val="28"/>
          <w:highlight w:val="white"/>
          <w:lang w:val="uk-UA"/>
        </w:rPr>
        <w:t xml:space="preserve"> </w:t>
      </w:r>
    </w:p>
    <w:p w14:paraId="3E28F633"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color w:val="222222"/>
          <w:sz w:val="28"/>
          <w:szCs w:val="28"/>
          <w:highlight w:val="white"/>
          <w:lang w:val="uk-UA"/>
        </w:rPr>
        <w:t xml:space="preserve">Локк, </w:t>
      </w:r>
      <w:proofErr w:type="spellStart"/>
      <w:r w:rsidRPr="00222920">
        <w:rPr>
          <w:rFonts w:ascii="Times New Roman" w:eastAsia="Times New Roman" w:hAnsi="Times New Roman" w:cs="Times New Roman"/>
          <w:color w:val="222222"/>
          <w:sz w:val="28"/>
          <w:szCs w:val="28"/>
          <w:highlight w:val="white"/>
          <w:lang w:val="uk-UA"/>
        </w:rPr>
        <w:t>Дж</w:t>
      </w:r>
      <w:proofErr w:type="spellEnd"/>
      <w:r w:rsidRPr="00222920">
        <w:rPr>
          <w:rFonts w:ascii="Times New Roman" w:eastAsia="Times New Roman" w:hAnsi="Times New Roman" w:cs="Times New Roman"/>
          <w:color w:val="222222"/>
          <w:sz w:val="28"/>
          <w:szCs w:val="28"/>
          <w:highlight w:val="white"/>
          <w:lang w:val="uk-UA"/>
        </w:rPr>
        <w:t xml:space="preserve">. "Два трактати про правління.", 2012 </w:t>
      </w:r>
      <w:r w:rsidRPr="00222920">
        <w:rPr>
          <w:rFonts w:ascii="Times New Roman" w:eastAsia="Times New Roman" w:hAnsi="Times New Roman" w:cs="Times New Roman"/>
          <w:i/>
          <w:sz w:val="28"/>
          <w:szCs w:val="28"/>
          <w:lang w:val="uk-UA"/>
        </w:rPr>
        <w:t>Режим доступу: http://grachev62.narod. /</w:t>
      </w:r>
      <w:proofErr w:type="spellStart"/>
      <w:r w:rsidRPr="00222920">
        <w:rPr>
          <w:rFonts w:ascii="Times New Roman" w:eastAsia="Times New Roman" w:hAnsi="Times New Roman" w:cs="Times New Roman"/>
          <w:i/>
          <w:sz w:val="28"/>
          <w:szCs w:val="28"/>
          <w:lang w:val="uk-UA"/>
        </w:rPr>
        <w:t>lock</w:t>
      </w:r>
      <w:proofErr w:type="spellEnd"/>
      <w:r w:rsidRPr="00222920">
        <w:rPr>
          <w:rFonts w:ascii="Times New Roman" w:eastAsia="Times New Roman" w:hAnsi="Times New Roman" w:cs="Times New Roman"/>
          <w:i/>
          <w:sz w:val="28"/>
          <w:szCs w:val="28"/>
          <w:lang w:val="uk-UA"/>
        </w:rPr>
        <w:t>/</w:t>
      </w:r>
      <w:proofErr w:type="spellStart"/>
      <w:r w:rsidRPr="00222920">
        <w:rPr>
          <w:rFonts w:ascii="Times New Roman" w:eastAsia="Times New Roman" w:hAnsi="Times New Roman" w:cs="Times New Roman"/>
          <w:i/>
          <w:sz w:val="28"/>
          <w:szCs w:val="28"/>
          <w:lang w:val="uk-UA"/>
        </w:rPr>
        <w:t>content</w:t>
      </w:r>
      <w:proofErr w:type="spellEnd"/>
      <w:r w:rsidRPr="00222920">
        <w:rPr>
          <w:rFonts w:ascii="Times New Roman" w:eastAsia="Times New Roman" w:hAnsi="Times New Roman" w:cs="Times New Roman"/>
          <w:i/>
          <w:sz w:val="28"/>
          <w:szCs w:val="28"/>
          <w:lang w:val="uk-UA"/>
        </w:rPr>
        <w:t xml:space="preserve">. </w:t>
      </w:r>
      <w:proofErr w:type="spellStart"/>
      <w:r w:rsidRPr="00222920">
        <w:rPr>
          <w:rFonts w:ascii="Times New Roman" w:eastAsia="Times New Roman" w:hAnsi="Times New Roman" w:cs="Times New Roman"/>
          <w:i/>
          <w:sz w:val="28"/>
          <w:szCs w:val="28"/>
          <w:lang w:val="uk-UA"/>
        </w:rPr>
        <w:t>html</w:t>
      </w:r>
      <w:proofErr w:type="spellEnd"/>
      <w:r w:rsidRPr="00222920">
        <w:rPr>
          <w:rFonts w:ascii="Times New Roman" w:eastAsia="Times New Roman" w:hAnsi="Times New Roman" w:cs="Times New Roman"/>
          <w:sz w:val="28"/>
          <w:szCs w:val="28"/>
          <w:lang w:val="uk-UA"/>
        </w:rPr>
        <w:t xml:space="preserve"> .</w:t>
      </w:r>
    </w:p>
    <w:p w14:paraId="4479CE94"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proofErr w:type="spellStart"/>
      <w:r w:rsidRPr="00222920">
        <w:rPr>
          <w:rFonts w:ascii="Times New Roman" w:eastAsia="Times New Roman" w:hAnsi="Times New Roman" w:cs="Times New Roman"/>
          <w:sz w:val="28"/>
          <w:szCs w:val="28"/>
          <w:lang w:val="uk-UA"/>
        </w:rPr>
        <w:t>Манайло</w:t>
      </w:r>
      <w:proofErr w:type="spellEnd"/>
      <w:r w:rsidRPr="00222920">
        <w:rPr>
          <w:rFonts w:ascii="Times New Roman" w:eastAsia="Times New Roman" w:hAnsi="Times New Roman" w:cs="Times New Roman"/>
          <w:sz w:val="28"/>
          <w:szCs w:val="28"/>
          <w:lang w:val="uk-UA"/>
        </w:rPr>
        <w:t>-Приходько Р. "Фено</w:t>
      </w:r>
      <w:r w:rsidRPr="00222920">
        <w:rPr>
          <w:rFonts w:ascii="Times New Roman" w:eastAsia="Times New Roman" w:hAnsi="Times New Roman" w:cs="Times New Roman"/>
          <w:sz w:val="28"/>
          <w:szCs w:val="28"/>
          <w:lang w:val="uk-UA"/>
        </w:rPr>
        <w:t xml:space="preserve">мен регіональних політичних партій в Україні.". </w:t>
      </w:r>
      <w:proofErr w:type="spellStart"/>
      <w:r w:rsidRPr="00222920">
        <w:rPr>
          <w:rFonts w:ascii="Times New Roman" w:eastAsia="Times New Roman" w:hAnsi="Times New Roman" w:cs="Times New Roman"/>
          <w:sz w:val="28"/>
          <w:szCs w:val="28"/>
          <w:lang w:val="uk-UA"/>
        </w:rPr>
        <w:t>Політикус</w:t>
      </w:r>
      <w:proofErr w:type="spellEnd"/>
      <w:r w:rsidRPr="00222920">
        <w:rPr>
          <w:rFonts w:ascii="Times New Roman" w:eastAsia="Times New Roman" w:hAnsi="Times New Roman" w:cs="Times New Roman"/>
          <w:sz w:val="28"/>
          <w:szCs w:val="28"/>
          <w:lang w:val="uk-UA"/>
        </w:rPr>
        <w:t xml:space="preserve"> 2, 2016. 93-97. Режим доступу:</w:t>
      </w:r>
      <w:hyperlink r:id="rId32">
        <w:r w:rsidRPr="00222920">
          <w:rPr>
            <w:rFonts w:ascii="Times New Roman" w:eastAsia="Times New Roman" w:hAnsi="Times New Roman" w:cs="Times New Roman"/>
            <w:sz w:val="28"/>
            <w:szCs w:val="28"/>
            <w:lang w:val="uk-UA"/>
          </w:rPr>
          <w:t xml:space="preserve"> </w:t>
        </w:r>
      </w:hyperlink>
      <w:hyperlink r:id="rId33">
        <w:r w:rsidRPr="00222920">
          <w:rPr>
            <w:rFonts w:ascii="Times New Roman" w:eastAsia="Times New Roman" w:hAnsi="Times New Roman" w:cs="Times New Roman"/>
            <w:color w:val="1155CC"/>
            <w:sz w:val="28"/>
            <w:szCs w:val="28"/>
            <w:highlight w:val="white"/>
            <w:u w:val="single"/>
            <w:lang w:val="uk-UA"/>
          </w:rPr>
          <w:t>https://jpl.donnu.edu.ua/article/view/5958</w:t>
        </w:r>
      </w:hyperlink>
      <w:r w:rsidRPr="00222920">
        <w:rPr>
          <w:rFonts w:ascii="Times New Roman" w:eastAsia="Times New Roman" w:hAnsi="Times New Roman" w:cs="Times New Roman"/>
          <w:color w:val="222222"/>
          <w:sz w:val="28"/>
          <w:szCs w:val="28"/>
          <w:highlight w:val="white"/>
          <w:lang w:val="uk-UA"/>
        </w:rPr>
        <w:t xml:space="preserve"> </w:t>
      </w:r>
    </w:p>
    <w:p w14:paraId="0FF6EB9F"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proofErr w:type="spellStart"/>
      <w:r w:rsidRPr="00222920">
        <w:rPr>
          <w:rFonts w:ascii="Times New Roman" w:eastAsia="Times New Roman" w:hAnsi="Times New Roman" w:cs="Times New Roman"/>
          <w:color w:val="222222"/>
          <w:sz w:val="28"/>
          <w:szCs w:val="28"/>
          <w:highlight w:val="white"/>
          <w:lang w:val="uk-UA"/>
        </w:rPr>
        <w:t>Міхеєва</w:t>
      </w:r>
      <w:proofErr w:type="spellEnd"/>
      <w:r w:rsidRPr="00222920">
        <w:rPr>
          <w:rFonts w:ascii="Times New Roman" w:eastAsia="Times New Roman" w:hAnsi="Times New Roman" w:cs="Times New Roman"/>
          <w:color w:val="222222"/>
          <w:sz w:val="28"/>
          <w:szCs w:val="28"/>
          <w:highlight w:val="white"/>
          <w:lang w:val="uk-UA"/>
        </w:rPr>
        <w:t xml:space="preserve"> О. "Державна ідеологія та конструювання спільної пам’яті про минуле: організоване забуття та феномен пригадування (на прикладі пам’ятників Донецька).". 2006. Режим доступу:</w:t>
      </w:r>
      <w:hyperlink r:id="rId34">
        <w:r w:rsidRPr="00222920">
          <w:rPr>
            <w:rFonts w:ascii="Times New Roman" w:eastAsia="Times New Roman" w:hAnsi="Times New Roman" w:cs="Times New Roman"/>
            <w:color w:val="222222"/>
            <w:sz w:val="28"/>
            <w:szCs w:val="28"/>
            <w:highlight w:val="white"/>
            <w:lang w:val="uk-UA"/>
          </w:rPr>
          <w:t xml:space="preserve"> </w:t>
        </w:r>
      </w:hyperlink>
      <w:hyperlink r:id="rId35">
        <w:r w:rsidRPr="00222920">
          <w:rPr>
            <w:rFonts w:ascii="Times New Roman" w:eastAsia="Times New Roman" w:hAnsi="Times New Roman" w:cs="Times New Roman"/>
            <w:color w:val="1155CC"/>
            <w:sz w:val="28"/>
            <w:szCs w:val="28"/>
            <w:highlight w:val="white"/>
            <w:u w:val="single"/>
            <w:lang w:val="uk-UA"/>
          </w:rPr>
          <w:t>https://er.ucu.edu.ua/handle/1/93?locale-attribute=en</w:t>
        </w:r>
      </w:hyperlink>
      <w:r w:rsidRPr="00222920">
        <w:rPr>
          <w:rFonts w:ascii="Times New Roman" w:eastAsia="Times New Roman" w:hAnsi="Times New Roman" w:cs="Times New Roman"/>
          <w:color w:val="222222"/>
          <w:sz w:val="28"/>
          <w:szCs w:val="28"/>
          <w:highlight w:val="white"/>
          <w:lang w:val="uk-UA"/>
        </w:rPr>
        <w:t xml:space="preserve"> </w:t>
      </w:r>
    </w:p>
    <w:p w14:paraId="0EB9DCCD"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proofErr w:type="spellStart"/>
      <w:r w:rsidRPr="00222920">
        <w:rPr>
          <w:rFonts w:ascii="Times New Roman" w:eastAsia="Times New Roman" w:hAnsi="Times New Roman" w:cs="Times New Roman"/>
          <w:sz w:val="28"/>
          <w:szCs w:val="28"/>
          <w:lang w:val="uk-UA"/>
        </w:rPr>
        <w:t>Обушний</w:t>
      </w:r>
      <w:proofErr w:type="spellEnd"/>
      <w:r w:rsidRPr="00222920">
        <w:rPr>
          <w:rFonts w:ascii="Times New Roman" w:eastAsia="Times New Roman" w:hAnsi="Times New Roman" w:cs="Times New Roman"/>
          <w:sz w:val="28"/>
          <w:szCs w:val="28"/>
          <w:lang w:val="uk-UA"/>
        </w:rPr>
        <w:t xml:space="preserve"> М., </w:t>
      </w:r>
      <w:proofErr w:type="spellStart"/>
      <w:r w:rsidRPr="00222920">
        <w:rPr>
          <w:rFonts w:ascii="Times New Roman" w:eastAsia="Times New Roman" w:hAnsi="Times New Roman" w:cs="Times New Roman"/>
          <w:sz w:val="28"/>
          <w:szCs w:val="28"/>
          <w:lang w:val="uk-UA"/>
        </w:rPr>
        <w:t>Примуш</w:t>
      </w:r>
      <w:proofErr w:type="spellEnd"/>
      <w:r w:rsidRPr="00222920">
        <w:rPr>
          <w:rFonts w:ascii="Times New Roman" w:eastAsia="Times New Roman" w:hAnsi="Times New Roman" w:cs="Times New Roman"/>
          <w:sz w:val="28"/>
          <w:szCs w:val="28"/>
          <w:lang w:val="uk-UA"/>
        </w:rPr>
        <w:t xml:space="preserve"> М., Шведа Ю. "</w:t>
      </w:r>
      <w:proofErr w:type="spellStart"/>
      <w:r w:rsidRPr="00222920">
        <w:rPr>
          <w:rFonts w:ascii="Times New Roman" w:eastAsia="Times New Roman" w:hAnsi="Times New Roman" w:cs="Times New Roman"/>
          <w:sz w:val="28"/>
          <w:szCs w:val="28"/>
          <w:lang w:val="uk-UA"/>
        </w:rPr>
        <w:t>Партологія</w:t>
      </w:r>
      <w:proofErr w:type="spellEnd"/>
      <w:r w:rsidRPr="00222920">
        <w:rPr>
          <w:rFonts w:ascii="Times New Roman" w:eastAsia="Times New Roman" w:hAnsi="Times New Roman" w:cs="Times New Roman"/>
          <w:sz w:val="28"/>
          <w:szCs w:val="28"/>
          <w:lang w:val="uk-UA"/>
        </w:rPr>
        <w:t xml:space="preserve">.". Київ : </w:t>
      </w:r>
      <w:proofErr w:type="spellStart"/>
      <w:r w:rsidRPr="00222920">
        <w:rPr>
          <w:rFonts w:ascii="Times New Roman" w:eastAsia="Times New Roman" w:hAnsi="Times New Roman" w:cs="Times New Roman"/>
          <w:sz w:val="28"/>
          <w:szCs w:val="28"/>
          <w:lang w:val="uk-UA"/>
        </w:rPr>
        <w:t>Арістей</w:t>
      </w:r>
      <w:proofErr w:type="spellEnd"/>
      <w:r w:rsidRPr="00222920">
        <w:rPr>
          <w:rFonts w:ascii="Times New Roman" w:eastAsia="Times New Roman" w:hAnsi="Times New Roman" w:cs="Times New Roman"/>
          <w:sz w:val="28"/>
          <w:szCs w:val="28"/>
          <w:lang w:val="uk-UA"/>
        </w:rPr>
        <w:t>, 2006. 431 с. Режим доступу:</w:t>
      </w:r>
      <w:hyperlink r:id="rId36">
        <w:r w:rsidRPr="00222920">
          <w:rPr>
            <w:rFonts w:ascii="Times New Roman" w:eastAsia="Times New Roman" w:hAnsi="Times New Roman" w:cs="Times New Roman"/>
            <w:color w:val="1155CC"/>
            <w:sz w:val="28"/>
            <w:szCs w:val="28"/>
            <w:u w:val="single"/>
            <w:lang w:val="uk-UA"/>
          </w:rPr>
          <w:t>http://www.philosophy.univ.kiev.ua/uploads/editor/Files/Kafedry/Politology/%D0%9E%D0%B1%D1%83%D1%88%D0%BD%D0%B8%D0%B9%20%D0%9C.%D0%86.%20%D0%9F%D0%B0%D1%80%D1%82%D0%BE%D0%BB%D0%BE%D0%B3%D1%96%D1%8F.pdf</w:t>
        </w:r>
      </w:hyperlink>
      <w:r w:rsidRPr="00222920">
        <w:rPr>
          <w:rFonts w:ascii="Times New Roman" w:eastAsia="Times New Roman" w:hAnsi="Times New Roman" w:cs="Times New Roman"/>
          <w:sz w:val="28"/>
          <w:szCs w:val="28"/>
          <w:lang w:val="uk-UA"/>
        </w:rPr>
        <w:t xml:space="preserve">  </w:t>
      </w:r>
    </w:p>
    <w:p w14:paraId="0B585421"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lastRenderedPageBreak/>
        <w:t xml:space="preserve"> </w:t>
      </w:r>
      <w:proofErr w:type="spellStart"/>
      <w:r w:rsidRPr="00222920">
        <w:rPr>
          <w:rFonts w:ascii="Times New Roman" w:eastAsia="Times New Roman" w:hAnsi="Times New Roman" w:cs="Times New Roman"/>
          <w:sz w:val="28"/>
          <w:szCs w:val="28"/>
          <w:lang w:val="uk-UA"/>
        </w:rPr>
        <w:t>Орзіх</w:t>
      </w:r>
      <w:proofErr w:type="spellEnd"/>
      <w:r w:rsidRPr="00222920">
        <w:rPr>
          <w:rFonts w:ascii="Times New Roman" w:eastAsia="Times New Roman" w:hAnsi="Times New Roman" w:cs="Times New Roman"/>
          <w:sz w:val="28"/>
          <w:szCs w:val="28"/>
          <w:lang w:val="uk-UA"/>
        </w:rPr>
        <w:t xml:space="preserve"> М. "Президентська республіка–різновид республіканської форми правління.". Право України, 2009. Режим доступу:</w:t>
      </w:r>
      <w:hyperlink r:id="rId37">
        <w:r w:rsidRPr="00222920">
          <w:rPr>
            <w:rFonts w:ascii="Times New Roman" w:eastAsia="Times New Roman" w:hAnsi="Times New Roman" w:cs="Times New Roman"/>
            <w:sz w:val="28"/>
            <w:szCs w:val="28"/>
            <w:lang w:val="uk-UA"/>
          </w:rPr>
          <w:t xml:space="preserve"> </w:t>
        </w:r>
      </w:hyperlink>
      <w:hyperlink r:id="rId38">
        <w:r w:rsidRPr="00222920">
          <w:rPr>
            <w:rFonts w:ascii="Times New Roman" w:eastAsia="Times New Roman" w:hAnsi="Times New Roman" w:cs="Times New Roman"/>
            <w:color w:val="1155CC"/>
            <w:sz w:val="28"/>
            <w:szCs w:val="28"/>
            <w:highlight w:val="white"/>
            <w:u w:val="single"/>
            <w:lang w:val="uk-UA"/>
          </w:rPr>
          <w:t>http://dspace.nbuv.gov.ua/bitstream/handle/123456789/28680/07-Orzikh.pdf</w:t>
        </w:r>
      </w:hyperlink>
    </w:p>
    <w:p w14:paraId="56A03D8B"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Остапець Ю., Остапець І. "Трансформація політичних партій в умовах протистояння «</w:t>
      </w:r>
      <w:proofErr w:type="spellStart"/>
      <w:r w:rsidRPr="00222920">
        <w:rPr>
          <w:rFonts w:ascii="Times New Roman" w:eastAsia="Times New Roman" w:hAnsi="Times New Roman" w:cs="Times New Roman"/>
          <w:sz w:val="28"/>
          <w:szCs w:val="28"/>
          <w:lang w:val="uk-UA"/>
        </w:rPr>
        <w:t>мейнстриму</w:t>
      </w:r>
      <w:proofErr w:type="spellEnd"/>
      <w:r w:rsidRPr="00222920">
        <w:rPr>
          <w:rFonts w:ascii="Times New Roman" w:eastAsia="Times New Roman" w:hAnsi="Times New Roman" w:cs="Times New Roman"/>
          <w:sz w:val="28"/>
          <w:szCs w:val="28"/>
          <w:lang w:val="uk-UA"/>
        </w:rPr>
        <w:t>» і «нової політики». 2021. Режим доступу:</w:t>
      </w:r>
      <w:hyperlink r:id="rId39" w:anchor="page=24">
        <w:r w:rsidRPr="00222920">
          <w:rPr>
            <w:rFonts w:ascii="Times New Roman" w:eastAsia="Times New Roman" w:hAnsi="Times New Roman" w:cs="Times New Roman"/>
            <w:sz w:val="28"/>
            <w:szCs w:val="28"/>
            <w:lang w:val="uk-UA"/>
          </w:rPr>
          <w:t xml:space="preserve"> </w:t>
        </w:r>
      </w:hyperlink>
      <w:hyperlink r:id="rId40" w:anchor="page=24">
        <w:r w:rsidRPr="00222920">
          <w:rPr>
            <w:rFonts w:ascii="Times New Roman" w:eastAsia="Times New Roman" w:hAnsi="Times New Roman" w:cs="Times New Roman"/>
            <w:color w:val="1155CC"/>
            <w:sz w:val="28"/>
            <w:szCs w:val="28"/>
            <w:highlight w:val="white"/>
            <w:u w:val="single"/>
            <w:lang w:val="uk-UA"/>
          </w:rPr>
          <w:t>https://filos.lnu.edu.ua/wp-content/uploads/2022/02/Zbirnyk-tez_Metodolohichni-chytannia_10.12.2021.pdf#page=24</w:t>
        </w:r>
      </w:hyperlink>
      <w:r w:rsidRPr="00222920">
        <w:rPr>
          <w:rFonts w:ascii="Times New Roman" w:eastAsia="Times New Roman" w:hAnsi="Times New Roman" w:cs="Times New Roman"/>
          <w:color w:val="222222"/>
          <w:sz w:val="28"/>
          <w:szCs w:val="28"/>
          <w:highlight w:val="white"/>
          <w:lang w:val="uk-UA"/>
        </w:rPr>
        <w:t xml:space="preserve"> </w:t>
      </w:r>
    </w:p>
    <w:p w14:paraId="5C65E93E"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Остапець Ю., </w:t>
      </w:r>
      <w:proofErr w:type="spellStart"/>
      <w:r w:rsidRPr="00222920">
        <w:rPr>
          <w:rFonts w:ascii="Times New Roman" w:eastAsia="Times New Roman" w:hAnsi="Times New Roman" w:cs="Times New Roman"/>
          <w:sz w:val="28"/>
          <w:szCs w:val="28"/>
          <w:lang w:val="uk-UA"/>
        </w:rPr>
        <w:t>Ільтьо</w:t>
      </w:r>
      <w:proofErr w:type="spellEnd"/>
      <w:r w:rsidRPr="00222920">
        <w:rPr>
          <w:rFonts w:ascii="Times New Roman" w:eastAsia="Times New Roman" w:hAnsi="Times New Roman" w:cs="Times New Roman"/>
          <w:sz w:val="28"/>
          <w:szCs w:val="28"/>
          <w:lang w:val="uk-UA"/>
        </w:rPr>
        <w:t xml:space="preserve"> Г. "Вплив президентських і парламентських виборів 2019 року на </w:t>
      </w:r>
      <w:proofErr w:type="spellStart"/>
      <w:r w:rsidRPr="00222920">
        <w:rPr>
          <w:rFonts w:ascii="Times New Roman" w:eastAsia="Times New Roman" w:hAnsi="Times New Roman" w:cs="Times New Roman"/>
          <w:sz w:val="28"/>
          <w:szCs w:val="28"/>
          <w:lang w:val="uk-UA"/>
        </w:rPr>
        <w:t>акторний</w:t>
      </w:r>
      <w:proofErr w:type="spellEnd"/>
      <w:r w:rsidRPr="00222920">
        <w:rPr>
          <w:rFonts w:ascii="Times New Roman" w:eastAsia="Times New Roman" w:hAnsi="Times New Roman" w:cs="Times New Roman"/>
          <w:sz w:val="28"/>
          <w:szCs w:val="28"/>
          <w:lang w:val="uk-UA"/>
        </w:rPr>
        <w:t xml:space="preserve"> склад і конфігурацію партійної систе</w:t>
      </w:r>
      <w:r w:rsidRPr="00222920">
        <w:rPr>
          <w:rFonts w:ascii="Times New Roman" w:eastAsia="Times New Roman" w:hAnsi="Times New Roman" w:cs="Times New Roman"/>
          <w:sz w:val="28"/>
          <w:szCs w:val="28"/>
          <w:lang w:val="uk-UA"/>
        </w:rPr>
        <w:t>ми України.". 2019. Режим доступу:</w:t>
      </w:r>
      <w:hyperlink r:id="rId41">
        <w:r w:rsidRPr="00222920">
          <w:rPr>
            <w:rFonts w:ascii="Times New Roman" w:eastAsia="Times New Roman" w:hAnsi="Times New Roman" w:cs="Times New Roman"/>
            <w:sz w:val="28"/>
            <w:szCs w:val="28"/>
            <w:lang w:val="uk-UA"/>
          </w:rPr>
          <w:t xml:space="preserve"> </w:t>
        </w:r>
      </w:hyperlink>
      <w:hyperlink r:id="rId42">
        <w:r w:rsidRPr="00222920">
          <w:rPr>
            <w:rFonts w:ascii="Times New Roman" w:eastAsia="Times New Roman" w:hAnsi="Times New Roman" w:cs="Times New Roman"/>
            <w:color w:val="1155CC"/>
            <w:sz w:val="28"/>
            <w:szCs w:val="28"/>
            <w:u w:val="single"/>
            <w:lang w:val="uk-UA"/>
          </w:rPr>
          <w:t>https://dspace.uzhnu.edu.ua/jspui/handle/lib/35992</w:t>
        </w:r>
      </w:hyperlink>
      <w:r w:rsidRPr="00222920">
        <w:rPr>
          <w:rFonts w:ascii="Times New Roman" w:eastAsia="Times New Roman" w:hAnsi="Times New Roman" w:cs="Times New Roman"/>
          <w:sz w:val="28"/>
          <w:szCs w:val="28"/>
          <w:lang w:val="uk-UA"/>
        </w:rPr>
        <w:t xml:space="preserve">  </w:t>
      </w:r>
    </w:p>
    <w:p w14:paraId="4CB1D101"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color w:val="222222"/>
          <w:sz w:val="28"/>
          <w:szCs w:val="28"/>
          <w:highlight w:val="white"/>
          <w:lang w:val="uk-UA"/>
        </w:rPr>
        <w:t xml:space="preserve">Остапець Ю., </w:t>
      </w:r>
      <w:proofErr w:type="spellStart"/>
      <w:r w:rsidRPr="00222920">
        <w:rPr>
          <w:rFonts w:ascii="Times New Roman" w:eastAsia="Times New Roman" w:hAnsi="Times New Roman" w:cs="Times New Roman"/>
          <w:color w:val="222222"/>
          <w:sz w:val="28"/>
          <w:szCs w:val="28"/>
          <w:highlight w:val="white"/>
          <w:lang w:val="uk-UA"/>
        </w:rPr>
        <w:t>Шестак</w:t>
      </w:r>
      <w:proofErr w:type="spellEnd"/>
      <w:r w:rsidRPr="00222920">
        <w:rPr>
          <w:rFonts w:ascii="Times New Roman" w:eastAsia="Times New Roman" w:hAnsi="Times New Roman" w:cs="Times New Roman"/>
          <w:color w:val="222222"/>
          <w:sz w:val="28"/>
          <w:szCs w:val="28"/>
          <w:highlight w:val="white"/>
          <w:lang w:val="uk-UA"/>
        </w:rPr>
        <w:t xml:space="preserve"> Н., </w:t>
      </w:r>
      <w:proofErr w:type="spellStart"/>
      <w:r w:rsidRPr="00222920">
        <w:rPr>
          <w:rFonts w:ascii="Times New Roman" w:eastAsia="Times New Roman" w:hAnsi="Times New Roman" w:cs="Times New Roman"/>
          <w:color w:val="222222"/>
          <w:sz w:val="28"/>
          <w:szCs w:val="28"/>
          <w:highlight w:val="white"/>
          <w:lang w:val="uk-UA"/>
        </w:rPr>
        <w:t>Дуді</w:t>
      </w:r>
      <w:r w:rsidRPr="00222920">
        <w:rPr>
          <w:rFonts w:ascii="Times New Roman" w:eastAsia="Times New Roman" w:hAnsi="Times New Roman" w:cs="Times New Roman"/>
          <w:color w:val="222222"/>
          <w:sz w:val="28"/>
          <w:szCs w:val="28"/>
          <w:highlight w:val="white"/>
          <w:lang w:val="uk-UA"/>
        </w:rPr>
        <w:t>нська</w:t>
      </w:r>
      <w:proofErr w:type="spellEnd"/>
      <w:r w:rsidRPr="00222920">
        <w:rPr>
          <w:rFonts w:ascii="Times New Roman" w:eastAsia="Times New Roman" w:hAnsi="Times New Roman" w:cs="Times New Roman"/>
          <w:color w:val="222222"/>
          <w:sz w:val="28"/>
          <w:szCs w:val="28"/>
          <w:highlight w:val="white"/>
          <w:lang w:val="uk-UA"/>
        </w:rPr>
        <w:t xml:space="preserve"> І. "Еволюція партійної системи України в умовах трансформації соціальних і політичних структур.". 2016. Режим доступу:</w:t>
      </w:r>
      <w:hyperlink r:id="rId43">
        <w:r w:rsidRPr="00222920">
          <w:rPr>
            <w:rFonts w:ascii="Times New Roman" w:eastAsia="Times New Roman" w:hAnsi="Times New Roman" w:cs="Times New Roman"/>
            <w:color w:val="222222"/>
            <w:sz w:val="28"/>
            <w:szCs w:val="28"/>
            <w:highlight w:val="white"/>
            <w:lang w:val="uk-UA"/>
          </w:rPr>
          <w:t xml:space="preserve"> </w:t>
        </w:r>
      </w:hyperlink>
      <w:hyperlink r:id="rId44">
        <w:r w:rsidRPr="00222920">
          <w:rPr>
            <w:rFonts w:ascii="Times New Roman" w:eastAsia="Times New Roman" w:hAnsi="Times New Roman" w:cs="Times New Roman"/>
            <w:color w:val="1155CC"/>
            <w:sz w:val="28"/>
            <w:szCs w:val="28"/>
            <w:highlight w:val="white"/>
            <w:u w:val="single"/>
            <w:lang w:val="uk-UA"/>
          </w:rPr>
          <w:t>https://dspace.uzhnu.edu.ua/jspui/handle/lib/35911</w:t>
        </w:r>
      </w:hyperlink>
      <w:r w:rsidRPr="00222920">
        <w:rPr>
          <w:rFonts w:ascii="Times New Roman" w:eastAsia="Times New Roman" w:hAnsi="Times New Roman" w:cs="Times New Roman"/>
          <w:color w:val="222222"/>
          <w:sz w:val="28"/>
          <w:szCs w:val="28"/>
          <w:highlight w:val="white"/>
          <w:lang w:val="uk-UA"/>
        </w:rPr>
        <w:t xml:space="preserve"> </w:t>
      </w:r>
    </w:p>
    <w:p w14:paraId="5CABF944"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 Остапець Ю. "Електоральні процеси в Україні: загальнонаціональний та регіональний виміри.". 2016.</w:t>
      </w:r>
      <w:r w:rsidRPr="00222920">
        <w:rPr>
          <w:rFonts w:ascii="Times New Roman" w:eastAsia="Times New Roman" w:hAnsi="Times New Roman" w:cs="Times New Roman"/>
          <w:color w:val="222222"/>
          <w:sz w:val="28"/>
          <w:szCs w:val="28"/>
          <w:highlight w:val="white"/>
          <w:lang w:val="uk-UA"/>
        </w:rPr>
        <w:t xml:space="preserve"> Режим доступу:</w:t>
      </w:r>
      <w:hyperlink r:id="rId45">
        <w:r w:rsidRPr="00222920">
          <w:rPr>
            <w:rFonts w:ascii="Times New Roman" w:eastAsia="Times New Roman" w:hAnsi="Times New Roman" w:cs="Times New Roman"/>
            <w:color w:val="222222"/>
            <w:sz w:val="28"/>
            <w:szCs w:val="28"/>
            <w:highlight w:val="white"/>
            <w:lang w:val="uk-UA"/>
          </w:rPr>
          <w:t xml:space="preserve"> </w:t>
        </w:r>
      </w:hyperlink>
      <w:hyperlink r:id="rId46">
        <w:r w:rsidRPr="00222920">
          <w:rPr>
            <w:rFonts w:ascii="Times New Roman" w:eastAsia="Times New Roman" w:hAnsi="Times New Roman" w:cs="Times New Roman"/>
            <w:color w:val="1155CC"/>
            <w:sz w:val="28"/>
            <w:szCs w:val="28"/>
            <w:highlight w:val="white"/>
            <w:u w:val="single"/>
            <w:lang w:val="uk-UA"/>
          </w:rPr>
          <w:t>https://dspace.uzhnu.edu.ua/jspui/handle/lib/35913</w:t>
        </w:r>
      </w:hyperlink>
      <w:r w:rsidRPr="00222920">
        <w:rPr>
          <w:rFonts w:ascii="Times New Roman" w:eastAsia="Times New Roman" w:hAnsi="Times New Roman" w:cs="Times New Roman"/>
          <w:color w:val="222222"/>
          <w:sz w:val="28"/>
          <w:szCs w:val="28"/>
          <w:highlight w:val="white"/>
          <w:lang w:val="uk-UA"/>
        </w:rPr>
        <w:t xml:space="preserve"> </w:t>
      </w:r>
    </w:p>
    <w:p w14:paraId="4C8680BE"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Офіційний веб-сайт Фонду Демократичні ініціативи імені Ілька </w:t>
      </w:r>
      <w:proofErr w:type="spellStart"/>
      <w:r w:rsidRPr="00222920">
        <w:rPr>
          <w:rFonts w:ascii="Times New Roman" w:eastAsia="Times New Roman" w:hAnsi="Times New Roman" w:cs="Times New Roman"/>
          <w:sz w:val="28"/>
          <w:szCs w:val="28"/>
          <w:lang w:val="uk-UA"/>
        </w:rPr>
        <w:t>Кучеріва</w:t>
      </w:r>
      <w:proofErr w:type="spellEnd"/>
      <w:r w:rsidRPr="00222920">
        <w:rPr>
          <w:rFonts w:ascii="Times New Roman" w:eastAsia="Times New Roman" w:hAnsi="Times New Roman" w:cs="Times New Roman"/>
          <w:sz w:val="28"/>
          <w:szCs w:val="28"/>
          <w:lang w:val="uk-UA"/>
        </w:rPr>
        <w:t xml:space="preserve"> / Громадянське суспільство в Україні: виклики і завдання. Режим доступу: </w:t>
      </w:r>
      <w:hyperlink r:id="rId47">
        <w:r w:rsidRPr="00222920">
          <w:rPr>
            <w:rFonts w:ascii="Times New Roman" w:eastAsia="Times New Roman" w:hAnsi="Times New Roman" w:cs="Times New Roman"/>
            <w:color w:val="1155CC"/>
            <w:sz w:val="28"/>
            <w:szCs w:val="28"/>
            <w:u w:val="single"/>
            <w:lang w:val="uk-UA"/>
          </w:rPr>
          <w:t>https://dif.or</w:t>
        </w:r>
        <w:r w:rsidRPr="00222920">
          <w:rPr>
            <w:rFonts w:ascii="Times New Roman" w:eastAsia="Times New Roman" w:hAnsi="Times New Roman" w:cs="Times New Roman"/>
            <w:color w:val="1155CC"/>
            <w:sz w:val="28"/>
            <w:szCs w:val="28"/>
            <w:u w:val="single"/>
            <w:lang w:val="uk-UA"/>
          </w:rPr>
          <w:t>g.ua/article/gromadyanske-suspilstvo-v-ukraini-vikliki-izavdannya</w:t>
        </w:r>
      </w:hyperlink>
      <w:r w:rsidRPr="00222920">
        <w:rPr>
          <w:rFonts w:ascii="Times New Roman" w:eastAsia="Times New Roman" w:hAnsi="Times New Roman" w:cs="Times New Roman"/>
          <w:sz w:val="28"/>
          <w:szCs w:val="28"/>
          <w:lang w:val="uk-UA"/>
        </w:rPr>
        <w:t xml:space="preserve"> (дата звернення: 20.04.2020) </w:t>
      </w:r>
    </w:p>
    <w:p w14:paraId="5F05C719"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Партійна система України після 2019 року: особливості та перспективи розвитку. Київ : Центр Разумкова, 2020. 104 с. Режим доступу: https://razumkov.org.ua/ </w:t>
      </w:r>
      <w:proofErr w:type="spellStart"/>
      <w:r w:rsidRPr="00222920">
        <w:rPr>
          <w:rFonts w:ascii="Times New Roman" w:eastAsia="Times New Roman" w:hAnsi="Times New Roman" w:cs="Times New Roman"/>
          <w:sz w:val="28"/>
          <w:szCs w:val="28"/>
          <w:lang w:val="uk-UA"/>
        </w:rPr>
        <w:t>uplo</w:t>
      </w:r>
      <w:r w:rsidRPr="00222920">
        <w:rPr>
          <w:rFonts w:ascii="Times New Roman" w:eastAsia="Times New Roman" w:hAnsi="Times New Roman" w:cs="Times New Roman"/>
          <w:sz w:val="28"/>
          <w:szCs w:val="28"/>
          <w:lang w:val="uk-UA"/>
        </w:rPr>
        <w:t>ads</w:t>
      </w:r>
      <w:proofErr w:type="spellEnd"/>
      <w:r w:rsidRPr="00222920">
        <w:rPr>
          <w:rFonts w:ascii="Times New Roman" w:eastAsia="Times New Roman" w:hAnsi="Times New Roman" w:cs="Times New Roman"/>
          <w:sz w:val="28"/>
          <w:szCs w:val="28"/>
          <w:lang w:val="uk-UA"/>
        </w:rPr>
        <w:t>/</w:t>
      </w:r>
      <w:proofErr w:type="spellStart"/>
      <w:r w:rsidRPr="00222920">
        <w:rPr>
          <w:rFonts w:ascii="Times New Roman" w:eastAsia="Times New Roman" w:hAnsi="Times New Roman" w:cs="Times New Roman"/>
          <w:sz w:val="28"/>
          <w:szCs w:val="28"/>
          <w:lang w:val="uk-UA"/>
        </w:rPr>
        <w:t>article</w:t>
      </w:r>
      <w:proofErr w:type="spellEnd"/>
      <w:r w:rsidRPr="00222920">
        <w:rPr>
          <w:rFonts w:ascii="Times New Roman" w:eastAsia="Times New Roman" w:hAnsi="Times New Roman" w:cs="Times New Roman"/>
          <w:sz w:val="28"/>
          <w:szCs w:val="28"/>
          <w:lang w:val="uk-UA"/>
        </w:rPr>
        <w:t>/2020_part_sistem.pdf (</w:t>
      </w:r>
    </w:p>
    <w:p w14:paraId="7BB3EE42"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Мартинюк Р. "Партійна система України та регіональні чинники в її розвитку.". 9-те вид. </w:t>
      </w:r>
      <w:proofErr w:type="spellStart"/>
      <w:r w:rsidRPr="00222920">
        <w:rPr>
          <w:rFonts w:ascii="Times New Roman" w:eastAsia="Times New Roman" w:hAnsi="Times New Roman" w:cs="Times New Roman"/>
          <w:sz w:val="28"/>
          <w:szCs w:val="28"/>
          <w:lang w:val="uk-UA"/>
        </w:rPr>
        <w:t>Політол</w:t>
      </w:r>
      <w:proofErr w:type="spellEnd"/>
      <w:r w:rsidRPr="00222920">
        <w:rPr>
          <w:rFonts w:ascii="Times New Roman" w:eastAsia="Times New Roman" w:hAnsi="Times New Roman" w:cs="Times New Roman"/>
          <w:sz w:val="28"/>
          <w:szCs w:val="28"/>
          <w:lang w:val="uk-UA"/>
        </w:rPr>
        <w:t xml:space="preserve">. та </w:t>
      </w:r>
      <w:proofErr w:type="spellStart"/>
      <w:r w:rsidRPr="00222920">
        <w:rPr>
          <w:rFonts w:ascii="Times New Roman" w:eastAsia="Times New Roman" w:hAnsi="Times New Roman" w:cs="Times New Roman"/>
          <w:sz w:val="28"/>
          <w:szCs w:val="28"/>
          <w:lang w:val="uk-UA"/>
        </w:rPr>
        <w:t>соціол</w:t>
      </w:r>
      <w:proofErr w:type="spellEnd"/>
      <w:r w:rsidRPr="00222920">
        <w:rPr>
          <w:rFonts w:ascii="Times New Roman" w:eastAsia="Times New Roman" w:hAnsi="Times New Roman" w:cs="Times New Roman"/>
          <w:sz w:val="28"/>
          <w:szCs w:val="28"/>
          <w:lang w:val="uk-UA"/>
        </w:rPr>
        <w:t xml:space="preserve">. студії. </w:t>
      </w:r>
      <w:proofErr w:type="spellStart"/>
      <w:r w:rsidRPr="00222920">
        <w:rPr>
          <w:rFonts w:ascii="Times New Roman" w:eastAsia="Times New Roman" w:hAnsi="Times New Roman" w:cs="Times New Roman"/>
          <w:sz w:val="28"/>
          <w:szCs w:val="28"/>
          <w:lang w:val="uk-UA"/>
        </w:rPr>
        <w:t>Зб</w:t>
      </w:r>
      <w:proofErr w:type="spellEnd"/>
      <w:r w:rsidRPr="00222920">
        <w:rPr>
          <w:rFonts w:ascii="Times New Roman" w:eastAsia="Times New Roman" w:hAnsi="Times New Roman" w:cs="Times New Roman"/>
          <w:sz w:val="28"/>
          <w:szCs w:val="28"/>
          <w:lang w:val="uk-UA"/>
        </w:rPr>
        <w:t xml:space="preserve">. наук. пр., 2010. </w:t>
      </w:r>
      <w:r w:rsidRPr="00222920">
        <w:rPr>
          <w:rFonts w:ascii="Times New Roman" w:eastAsia="Times New Roman" w:hAnsi="Times New Roman" w:cs="Times New Roman"/>
          <w:color w:val="222222"/>
          <w:sz w:val="28"/>
          <w:szCs w:val="28"/>
          <w:highlight w:val="white"/>
          <w:lang w:val="uk-UA"/>
        </w:rPr>
        <w:t>180-192 с.</w:t>
      </w:r>
    </w:p>
    <w:p w14:paraId="40C8548F"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proofErr w:type="spellStart"/>
      <w:r w:rsidRPr="00222920">
        <w:rPr>
          <w:rFonts w:ascii="Times New Roman" w:eastAsia="Times New Roman" w:hAnsi="Times New Roman" w:cs="Times New Roman"/>
          <w:sz w:val="28"/>
          <w:szCs w:val="28"/>
          <w:lang w:val="uk-UA"/>
        </w:rPr>
        <w:lastRenderedPageBreak/>
        <w:t>Пехник</w:t>
      </w:r>
      <w:proofErr w:type="spellEnd"/>
      <w:r w:rsidRPr="00222920">
        <w:rPr>
          <w:rFonts w:ascii="Times New Roman" w:eastAsia="Times New Roman" w:hAnsi="Times New Roman" w:cs="Times New Roman"/>
          <w:sz w:val="28"/>
          <w:szCs w:val="28"/>
          <w:lang w:val="uk-UA"/>
        </w:rPr>
        <w:t xml:space="preserve"> А. Актуалізація дослідження політичних ризиків в сучасних політичн</w:t>
      </w:r>
      <w:r w:rsidRPr="00222920">
        <w:rPr>
          <w:rFonts w:ascii="Times New Roman" w:eastAsia="Times New Roman" w:hAnsi="Times New Roman" w:cs="Times New Roman"/>
          <w:sz w:val="28"/>
          <w:szCs w:val="28"/>
          <w:lang w:val="uk-UA"/>
        </w:rPr>
        <w:t xml:space="preserve">их процесах. Режим доступу: file:///C:/Users/Artem/Downloads/ 208-Текст%20статті-646-1- 10-20200224.pdf. </w:t>
      </w:r>
    </w:p>
    <w:p w14:paraId="6060D215"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proofErr w:type="spellStart"/>
      <w:r w:rsidRPr="00222920">
        <w:rPr>
          <w:rFonts w:ascii="Times New Roman" w:eastAsia="Times New Roman" w:hAnsi="Times New Roman" w:cs="Times New Roman"/>
          <w:sz w:val="28"/>
          <w:szCs w:val="28"/>
          <w:lang w:val="uk-UA"/>
        </w:rPr>
        <w:t>Повидович</w:t>
      </w:r>
      <w:proofErr w:type="spellEnd"/>
      <w:r w:rsidRPr="00222920">
        <w:rPr>
          <w:rFonts w:ascii="Times New Roman" w:eastAsia="Times New Roman" w:hAnsi="Times New Roman" w:cs="Times New Roman"/>
          <w:sz w:val="28"/>
          <w:szCs w:val="28"/>
          <w:lang w:val="uk-UA"/>
        </w:rPr>
        <w:t xml:space="preserve"> Я. Політичні партії в Україні: Інформаційно-довідкове видання. Київ : </w:t>
      </w:r>
      <w:proofErr w:type="spellStart"/>
      <w:r w:rsidRPr="00222920">
        <w:rPr>
          <w:rFonts w:ascii="Times New Roman" w:eastAsia="Times New Roman" w:hAnsi="Times New Roman" w:cs="Times New Roman"/>
          <w:sz w:val="28"/>
          <w:szCs w:val="28"/>
          <w:lang w:val="uk-UA"/>
        </w:rPr>
        <w:t>Атіка</w:t>
      </w:r>
      <w:proofErr w:type="spellEnd"/>
      <w:r w:rsidRPr="00222920">
        <w:rPr>
          <w:rFonts w:ascii="Times New Roman" w:eastAsia="Times New Roman" w:hAnsi="Times New Roman" w:cs="Times New Roman"/>
          <w:sz w:val="28"/>
          <w:szCs w:val="28"/>
          <w:lang w:val="uk-UA"/>
        </w:rPr>
        <w:t>, 2005. 440 с.</w:t>
      </w:r>
    </w:p>
    <w:p w14:paraId="7D684B30"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 Поліщук І. "Виборчий процес як детермінанта сучасної політики.". 2005.</w:t>
      </w:r>
    </w:p>
    <w:p w14:paraId="25196F4B"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proofErr w:type="spellStart"/>
      <w:r w:rsidRPr="00222920">
        <w:rPr>
          <w:rFonts w:ascii="Times New Roman" w:eastAsia="Times New Roman" w:hAnsi="Times New Roman" w:cs="Times New Roman"/>
          <w:sz w:val="28"/>
          <w:szCs w:val="28"/>
          <w:lang w:val="uk-UA"/>
        </w:rPr>
        <w:t>Пончак-Бялоблоцка</w:t>
      </w:r>
      <w:proofErr w:type="spellEnd"/>
      <w:r w:rsidRPr="00222920">
        <w:rPr>
          <w:rFonts w:ascii="Times New Roman" w:eastAsia="Times New Roman" w:hAnsi="Times New Roman" w:cs="Times New Roman"/>
          <w:sz w:val="28"/>
          <w:szCs w:val="28"/>
          <w:lang w:val="uk-UA"/>
        </w:rPr>
        <w:t xml:space="preserve"> Н., Романюк А., Литвин В., Політичні інститути країн Центрально-Сх</w:t>
      </w:r>
      <w:r w:rsidRPr="00222920">
        <w:rPr>
          <w:rFonts w:ascii="Times New Roman" w:eastAsia="Times New Roman" w:hAnsi="Times New Roman" w:cs="Times New Roman"/>
          <w:sz w:val="28"/>
          <w:szCs w:val="28"/>
          <w:lang w:val="uk-UA"/>
        </w:rPr>
        <w:t>ідної Європи: порівняльний аналіз. Львів : ЛНУ ім. Ів. Франка, 2014. 364 с.</w:t>
      </w:r>
    </w:p>
    <w:p w14:paraId="5BCF57A7"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 </w:t>
      </w:r>
      <w:proofErr w:type="spellStart"/>
      <w:r w:rsidRPr="00222920">
        <w:rPr>
          <w:rFonts w:ascii="Times New Roman" w:eastAsia="Times New Roman" w:hAnsi="Times New Roman" w:cs="Times New Roman"/>
          <w:sz w:val="28"/>
          <w:szCs w:val="28"/>
          <w:lang w:val="uk-UA"/>
        </w:rPr>
        <w:t>Прудич</w:t>
      </w:r>
      <w:proofErr w:type="spellEnd"/>
      <w:r w:rsidRPr="00222920">
        <w:rPr>
          <w:rFonts w:ascii="Times New Roman" w:eastAsia="Times New Roman" w:hAnsi="Times New Roman" w:cs="Times New Roman"/>
          <w:sz w:val="28"/>
          <w:szCs w:val="28"/>
          <w:lang w:val="uk-UA"/>
        </w:rPr>
        <w:t xml:space="preserve"> Ф. Політичні структури та процеси в сучасній Україні: політологічний аналіз. Київ : Наук. думка, 1995. 266 с.</w:t>
      </w:r>
    </w:p>
    <w:p w14:paraId="3C627F7B"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color w:val="231F20"/>
          <w:sz w:val="28"/>
          <w:szCs w:val="28"/>
          <w:lang w:val="uk-UA"/>
        </w:rPr>
        <w:t xml:space="preserve">Практика політології: історія та методологія. Київ: Здоров’я, </w:t>
      </w:r>
      <w:r w:rsidRPr="00222920">
        <w:rPr>
          <w:rFonts w:ascii="Times New Roman" w:eastAsia="Times New Roman" w:hAnsi="Times New Roman" w:cs="Times New Roman"/>
          <w:color w:val="231F20"/>
          <w:sz w:val="28"/>
          <w:szCs w:val="28"/>
          <w:lang w:val="uk-UA"/>
        </w:rPr>
        <w:t>2000. 632 с.</w:t>
      </w:r>
    </w:p>
    <w:p w14:paraId="29C1550C"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Прес-реліз за результатами загальнонаціонального опитування “Політичні партії України” проведеного з 11 по 23 грудня 2003 року соціологічною службою Національного інституту стратегічних досліджень http://www.niss.gov.ua</w:t>
      </w:r>
    </w:p>
    <w:p w14:paraId="78E86C25"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color w:val="222222"/>
          <w:sz w:val="28"/>
          <w:szCs w:val="28"/>
          <w:lang w:val="uk-UA"/>
        </w:rPr>
        <w:t xml:space="preserve"> </w:t>
      </w:r>
      <w:proofErr w:type="spellStart"/>
      <w:r w:rsidRPr="00222920">
        <w:rPr>
          <w:rFonts w:ascii="Times New Roman" w:eastAsia="Times New Roman" w:hAnsi="Times New Roman" w:cs="Times New Roman"/>
          <w:color w:val="222222"/>
          <w:sz w:val="28"/>
          <w:szCs w:val="28"/>
          <w:lang w:val="uk-UA"/>
        </w:rPr>
        <w:t>Реммеле</w:t>
      </w:r>
      <w:proofErr w:type="spellEnd"/>
      <w:r w:rsidRPr="00222920">
        <w:rPr>
          <w:rFonts w:ascii="Times New Roman" w:eastAsia="Times New Roman" w:hAnsi="Times New Roman" w:cs="Times New Roman"/>
          <w:color w:val="222222"/>
          <w:sz w:val="28"/>
          <w:szCs w:val="28"/>
          <w:lang w:val="uk-UA"/>
        </w:rPr>
        <w:t xml:space="preserve"> А. "Структура </w:t>
      </w:r>
      <w:r w:rsidRPr="00222920">
        <w:rPr>
          <w:rFonts w:ascii="Times New Roman" w:eastAsia="Times New Roman" w:hAnsi="Times New Roman" w:cs="Times New Roman"/>
          <w:color w:val="222222"/>
          <w:sz w:val="28"/>
          <w:szCs w:val="28"/>
          <w:lang w:val="uk-UA"/>
        </w:rPr>
        <w:t>розмежування та партійні системи у Східній та Центральна Європа". 4-те вид. Політ. наука, 2004.</w:t>
      </w:r>
    </w:p>
    <w:p w14:paraId="0789CFE4"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proofErr w:type="spellStart"/>
      <w:r w:rsidRPr="00222920">
        <w:rPr>
          <w:rFonts w:ascii="Times New Roman" w:eastAsia="Times New Roman" w:hAnsi="Times New Roman" w:cs="Times New Roman"/>
          <w:sz w:val="28"/>
          <w:szCs w:val="28"/>
          <w:lang w:val="uk-UA"/>
        </w:rPr>
        <w:t>Розенау</w:t>
      </w:r>
      <w:proofErr w:type="spellEnd"/>
      <w:r w:rsidRPr="00222920">
        <w:rPr>
          <w:rFonts w:ascii="Times New Roman" w:eastAsia="Times New Roman" w:hAnsi="Times New Roman" w:cs="Times New Roman"/>
          <w:sz w:val="28"/>
          <w:szCs w:val="28"/>
          <w:lang w:val="uk-UA"/>
        </w:rPr>
        <w:t xml:space="preserve"> Д. "</w:t>
      </w:r>
      <w:proofErr w:type="spellStart"/>
      <w:r w:rsidRPr="00222920">
        <w:rPr>
          <w:rFonts w:ascii="Times New Roman" w:eastAsia="Times New Roman" w:hAnsi="Times New Roman" w:cs="Times New Roman"/>
          <w:sz w:val="28"/>
          <w:szCs w:val="28"/>
          <w:lang w:val="uk-UA"/>
        </w:rPr>
        <w:t>Взаємоперетин</w:t>
      </w:r>
      <w:proofErr w:type="spellEnd"/>
      <w:r w:rsidRPr="00222920">
        <w:rPr>
          <w:rFonts w:ascii="Times New Roman" w:eastAsia="Times New Roman" w:hAnsi="Times New Roman" w:cs="Times New Roman"/>
          <w:sz w:val="28"/>
          <w:szCs w:val="28"/>
          <w:lang w:val="uk-UA"/>
        </w:rPr>
        <w:t xml:space="preserve"> політик. Нариси про взаємопроникнення національних і міжнародних систем". 3-тє вид. Соціально-гуманітарні знання, 1999.</w:t>
      </w:r>
    </w:p>
    <w:p w14:paraId="4CF90876"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 Романюк О. "Т</w:t>
      </w:r>
      <w:r w:rsidRPr="00222920">
        <w:rPr>
          <w:rFonts w:ascii="Times New Roman" w:eastAsia="Times New Roman" w:hAnsi="Times New Roman" w:cs="Times New Roman"/>
          <w:sz w:val="28"/>
          <w:szCs w:val="28"/>
          <w:lang w:val="uk-UA"/>
        </w:rPr>
        <w:t xml:space="preserve">рансформація політичного режиму в Україні після президентських і парламентських виборів 2019 року.". Сучасне </w:t>
      </w:r>
      <w:proofErr w:type="spellStart"/>
      <w:r w:rsidRPr="00222920">
        <w:rPr>
          <w:rFonts w:ascii="Times New Roman" w:eastAsia="Times New Roman" w:hAnsi="Times New Roman" w:cs="Times New Roman"/>
          <w:sz w:val="28"/>
          <w:szCs w:val="28"/>
          <w:lang w:val="uk-UA"/>
        </w:rPr>
        <w:t>сусп</w:t>
      </w:r>
      <w:proofErr w:type="spellEnd"/>
      <w:r w:rsidRPr="00222920">
        <w:rPr>
          <w:rFonts w:ascii="Times New Roman" w:eastAsia="Times New Roman" w:hAnsi="Times New Roman" w:cs="Times New Roman"/>
          <w:sz w:val="28"/>
          <w:szCs w:val="28"/>
          <w:lang w:val="uk-UA"/>
        </w:rPr>
        <w:t xml:space="preserve">-во: політ. науки, </w:t>
      </w:r>
      <w:proofErr w:type="spellStart"/>
      <w:r w:rsidRPr="00222920">
        <w:rPr>
          <w:rFonts w:ascii="Times New Roman" w:eastAsia="Times New Roman" w:hAnsi="Times New Roman" w:cs="Times New Roman"/>
          <w:sz w:val="28"/>
          <w:szCs w:val="28"/>
          <w:lang w:val="uk-UA"/>
        </w:rPr>
        <w:t>соціол</w:t>
      </w:r>
      <w:proofErr w:type="spellEnd"/>
      <w:r w:rsidRPr="00222920">
        <w:rPr>
          <w:rFonts w:ascii="Times New Roman" w:eastAsia="Times New Roman" w:hAnsi="Times New Roman" w:cs="Times New Roman"/>
          <w:sz w:val="28"/>
          <w:szCs w:val="28"/>
          <w:lang w:val="uk-UA"/>
        </w:rPr>
        <w:t xml:space="preserve">. науки, </w:t>
      </w:r>
      <w:proofErr w:type="spellStart"/>
      <w:r w:rsidRPr="00222920">
        <w:rPr>
          <w:rFonts w:ascii="Times New Roman" w:eastAsia="Times New Roman" w:hAnsi="Times New Roman" w:cs="Times New Roman"/>
          <w:sz w:val="28"/>
          <w:szCs w:val="28"/>
          <w:lang w:val="uk-UA"/>
        </w:rPr>
        <w:t>культурол</w:t>
      </w:r>
      <w:proofErr w:type="spellEnd"/>
      <w:r w:rsidRPr="00222920">
        <w:rPr>
          <w:rFonts w:ascii="Times New Roman" w:eastAsia="Times New Roman" w:hAnsi="Times New Roman" w:cs="Times New Roman"/>
          <w:sz w:val="28"/>
          <w:szCs w:val="28"/>
          <w:lang w:val="uk-UA"/>
        </w:rPr>
        <w:t>. науки, 2020. Режим доступу:</w:t>
      </w:r>
      <w:hyperlink r:id="rId48">
        <w:r w:rsidRPr="00222920">
          <w:rPr>
            <w:rFonts w:ascii="Times New Roman" w:eastAsia="Times New Roman" w:hAnsi="Times New Roman" w:cs="Times New Roman"/>
            <w:sz w:val="28"/>
            <w:szCs w:val="28"/>
            <w:lang w:val="uk-UA"/>
          </w:rPr>
          <w:t xml:space="preserve"> </w:t>
        </w:r>
      </w:hyperlink>
      <w:hyperlink r:id="rId49">
        <w:r w:rsidRPr="00222920">
          <w:rPr>
            <w:rFonts w:ascii="Times New Roman" w:eastAsia="Times New Roman" w:hAnsi="Times New Roman" w:cs="Times New Roman"/>
            <w:color w:val="1155CC"/>
            <w:sz w:val="28"/>
            <w:szCs w:val="28"/>
            <w:highlight w:val="white"/>
            <w:u w:val="single"/>
            <w:lang w:val="uk-UA"/>
          </w:rPr>
          <w:t>http://journals.hnpu.edu.ua/index.php/politology/article/view/3132</w:t>
        </w:r>
      </w:hyperlink>
      <w:r w:rsidRPr="00222920">
        <w:rPr>
          <w:rFonts w:ascii="Times New Roman" w:eastAsia="Times New Roman" w:hAnsi="Times New Roman" w:cs="Times New Roman"/>
          <w:color w:val="222222"/>
          <w:sz w:val="28"/>
          <w:szCs w:val="28"/>
          <w:highlight w:val="white"/>
          <w:lang w:val="uk-UA"/>
        </w:rPr>
        <w:t xml:space="preserve"> </w:t>
      </w:r>
    </w:p>
    <w:p w14:paraId="08C67E46"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color w:val="222222"/>
          <w:sz w:val="28"/>
          <w:szCs w:val="28"/>
          <w:lang w:val="uk-UA"/>
        </w:rPr>
        <w:lastRenderedPageBreak/>
        <w:t xml:space="preserve"> Рудик І. "Політичний лозунг як культурний артефакт.". 74-те вид. </w:t>
      </w:r>
      <w:proofErr w:type="spellStart"/>
      <w:r w:rsidRPr="00222920">
        <w:rPr>
          <w:rFonts w:ascii="Times New Roman" w:eastAsia="Times New Roman" w:hAnsi="Times New Roman" w:cs="Times New Roman"/>
          <w:color w:val="222222"/>
          <w:sz w:val="28"/>
          <w:szCs w:val="28"/>
          <w:lang w:val="uk-UA"/>
        </w:rPr>
        <w:t>Вісн</w:t>
      </w:r>
      <w:proofErr w:type="spellEnd"/>
      <w:r w:rsidRPr="00222920">
        <w:rPr>
          <w:rFonts w:ascii="Times New Roman" w:eastAsia="Times New Roman" w:hAnsi="Times New Roman" w:cs="Times New Roman"/>
          <w:color w:val="222222"/>
          <w:sz w:val="28"/>
          <w:szCs w:val="28"/>
          <w:lang w:val="uk-UA"/>
        </w:rPr>
        <w:t xml:space="preserve">. Харків. </w:t>
      </w:r>
      <w:proofErr w:type="spellStart"/>
      <w:r w:rsidRPr="00222920">
        <w:rPr>
          <w:rFonts w:ascii="Times New Roman" w:eastAsia="Times New Roman" w:hAnsi="Times New Roman" w:cs="Times New Roman"/>
          <w:color w:val="222222"/>
          <w:sz w:val="28"/>
          <w:szCs w:val="28"/>
          <w:lang w:val="uk-UA"/>
        </w:rPr>
        <w:t>нац</w:t>
      </w:r>
      <w:proofErr w:type="spellEnd"/>
      <w:r w:rsidRPr="00222920">
        <w:rPr>
          <w:rFonts w:ascii="Times New Roman" w:eastAsia="Times New Roman" w:hAnsi="Times New Roman" w:cs="Times New Roman"/>
          <w:color w:val="222222"/>
          <w:sz w:val="28"/>
          <w:szCs w:val="28"/>
          <w:lang w:val="uk-UA"/>
        </w:rPr>
        <w:t>. у</w:t>
      </w:r>
      <w:r w:rsidRPr="00222920">
        <w:rPr>
          <w:rFonts w:ascii="Times New Roman" w:eastAsia="Times New Roman" w:hAnsi="Times New Roman" w:cs="Times New Roman"/>
          <w:color w:val="222222"/>
          <w:sz w:val="28"/>
          <w:szCs w:val="28"/>
          <w:lang w:val="uk-UA"/>
        </w:rPr>
        <w:t>н-ту ім. ВН Каразіна., 2013.</w:t>
      </w:r>
    </w:p>
    <w:p w14:paraId="41E6EA05"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 Симона К. "Чи можливий кінець історії?.2 2014. Режим доступу:</w:t>
      </w:r>
      <w:hyperlink r:id="rId50" w:anchor="page=195">
        <w:r w:rsidRPr="00222920">
          <w:rPr>
            <w:rFonts w:ascii="Times New Roman" w:eastAsia="Times New Roman" w:hAnsi="Times New Roman" w:cs="Times New Roman"/>
            <w:sz w:val="28"/>
            <w:szCs w:val="28"/>
            <w:lang w:val="uk-UA"/>
          </w:rPr>
          <w:t xml:space="preserve"> </w:t>
        </w:r>
      </w:hyperlink>
      <w:hyperlink r:id="rId51" w:anchor="page=195">
        <w:r w:rsidRPr="00222920">
          <w:rPr>
            <w:rFonts w:ascii="Times New Roman" w:eastAsia="Times New Roman" w:hAnsi="Times New Roman" w:cs="Times New Roman"/>
            <w:color w:val="1155CC"/>
            <w:sz w:val="28"/>
            <w:szCs w:val="28"/>
            <w:highlight w:val="white"/>
            <w:u w:val="single"/>
            <w:lang w:val="uk-UA"/>
          </w:rPr>
          <w:t>https://nauka.tsatu.edu.ua/stud-nauka/at.pdf#page=195</w:t>
        </w:r>
      </w:hyperlink>
    </w:p>
    <w:p w14:paraId="52AC8A32"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color w:val="222222"/>
          <w:sz w:val="28"/>
          <w:szCs w:val="28"/>
          <w:lang w:val="uk-UA"/>
        </w:rPr>
        <w:t xml:space="preserve"> </w:t>
      </w:r>
      <w:proofErr w:type="spellStart"/>
      <w:r w:rsidRPr="00222920">
        <w:rPr>
          <w:rFonts w:ascii="Times New Roman" w:eastAsia="Times New Roman" w:hAnsi="Times New Roman" w:cs="Times New Roman"/>
          <w:color w:val="222222"/>
          <w:sz w:val="28"/>
          <w:szCs w:val="28"/>
          <w:lang w:val="uk-UA"/>
        </w:rPr>
        <w:t>Скібицька</w:t>
      </w:r>
      <w:proofErr w:type="spellEnd"/>
      <w:r w:rsidRPr="00222920">
        <w:rPr>
          <w:rFonts w:ascii="Times New Roman" w:eastAsia="Times New Roman" w:hAnsi="Times New Roman" w:cs="Times New Roman"/>
          <w:color w:val="222222"/>
          <w:sz w:val="28"/>
          <w:szCs w:val="28"/>
          <w:lang w:val="uk-UA"/>
        </w:rPr>
        <w:t xml:space="preserve"> П. "Причини змін політичних технологій під час президентських виборів 2019 року, парламентських виборів 2019 року т</w:t>
      </w:r>
      <w:r w:rsidRPr="00222920">
        <w:rPr>
          <w:rFonts w:ascii="Times New Roman" w:eastAsia="Times New Roman" w:hAnsi="Times New Roman" w:cs="Times New Roman"/>
          <w:color w:val="222222"/>
          <w:sz w:val="28"/>
          <w:szCs w:val="28"/>
          <w:lang w:val="uk-UA"/>
        </w:rPr>
        <w:t>а міських виборів 2020 року партії Слуга народу.". 2022.</w:t>
      </w:r>
      <w:r w:rsidRPr="00222920">
        <w:rPr>
          <w:rFonts w:ascii="Times New Roman" w:eastAsia="Times New Roman" w:hAnsi="Times New Roman" w:cs="Times New Roman"/>
          <w:color w:val="222222"/>
          <w:sz w:val="28"/>
          <w:szCs w:val="28"/>
          <w:highlight w:val="white"/>
          <w:lang w:val="uk-UA"/>
        </w:rPr>
        <w:t xml:space="preserve"> Режим доступу:</w:t>
      </w:r>
      <w:hyperlink r:id="rId52">
        <w:r w:rsidRPr="00222920">
          <w:rPr>
            <w:rFonts w:ascii="Times New Roman" w:eastAsia="Times New Roman" w:hAnsi="Times New Roman" w:cs="Times New Roman"/>
            <w:color w:val="222222"/>
            <w:sz w:val="28"/>
            <w:szCs w:val="28"/>
            <w:highlight w:val="white"/>
            <w:lang w:val="uk-UA"/>
          </w:rPr>
          <w:t xml:space="preserve"> </w:t>
        </w:r>
      </w:hyperlink>
      <w:hyperlink r:id="rId53">
        <w:r w:rsidRPr="00222920">
          <w:rPr>
            <w:rFonts w:ascii="Times New Roman" w:eastAsia="Times New Roman" w:hAnsi="Times New Roman" w:cs="Times New Roman"/>
            <w:color w:val="1155CC"/>
            <w:sz w:val="28"/>
            <w:szCs w:val="28"/>
            <w:highlight w:val="white"/>
            <w:u w:val="single"/>
            <w:lang w:val="uk-UA"/>
          </w:rPr>
          <w:t>https://ekmair.ukma.edu.ua/bitstream/handle/123456789/23533/Skibytska_Bakalavrska_robota.pdf?sequence=1</w:t>
        </w:r>
      </w:hyperlink>
      <w:r w:rsidRPr="00222920">
        <w:rPr>
          <w:rFonts w:ascii="Times New Roman" w:eastAsia="Times New Roman" w:hAnsi="Times New Roman" w:cs="Times New Roman"/>
          <w:color w:val="222222"/>
          <w:sz w:val="28"/>
          <w:szCs w:val="28"/>
          <w:highlight w:val="white"/>
          <w:lang w:val="uk-UA"/>
        </w:rPr>
        <w:t xml:space="preserve"> </w:t>
      </w:r>
    </w:p>
    <w:p w14:paraId="403E8BD6"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color w:val="222222"/>
          <w:sz w:val="28"/>
          <w:szCs w:val="28"/>
          <w:highlight w:val="white"/>
          <w:lang w:val="uk-UA"/>
        </w:rPr>
        <w:t xml:space="preserve"> </w:t>
      </w:r>
      <w:proofErr w:type="spellStart"/>
      <w:r w:rsidRPr="00222920">
        <w:rPr>
          <w:rFonts w:ascii="Times New Roman" w:eastAsia="Times New Roman" w:hAnsi="Times New Roman" w:cs="Times New Roman"/>
          <w:color w:val="222222"/>
          <w:sz w:val="28"/>
          <w:szCs w:val="28"/>
          <w:highlight w:val="white"/>
          <w:lang w:val="uk-UA"/>
        </w:rPr>
        <w:t>Терзі</w:t>
      </w:r>
      <w:proofErr w:type="spellEnd"/>
      <w:r w:rsidRPr="00222920">
        <w:rPr>
          <w:rFonts w:ascii="Times New Roman" w:eastAsia="Times New Roman" w:hAnsi="Times New Roman" w:cs="Times New Roman"/>
          <w:color w:val="222222"/>
          <w:sz w:val="28"/>
          <w:szCs w:val="28"/>
          <w:highlight w:val="white"/>
          <w:lang w:val="uk-UA"/>
        </w:rPr>
        <w:t xml:space="preserve"> О., </w:t>
      </w:r>
      <w:proofErr w:type="spellStart"/>
      <w:r w:rsidRPr="00222920">
        <w:rPr>
          <w:rFonts w:ascii="Times New Roman" w:eastAsia="Times New Roman" w:hAnsi="Times New Roman" w:cs="Times New Roman"/>
          <w:color w:val="222222"/>
          <w:sz w:val="28"/>
          <w:szCs w:val="28"/>
          <w:highlight w:val="white"/>
          <w:lang w:val="uk-UA"/>
        </w:rPr>
        <w:t>Заставська</w:t>
      </w:r>
      <w:proofErr w:type="spellEnd"/>
      <w:r w:rsidRPr="00222920">
        <w:rPr>
          <w:rFonts w:ascii="Times New Roman" w:eastAsia="Times New Roman" w:hAnsi="Times New Roman" w:cs="Times New Roman"/>
          <w:color w:val="222222"/>
          <w:sz w:val="28"/>
          <w:szCs w:val="28"/>
          <w:highlight w:val="white"/>
          <w:lang w:val="uk-UA"/>
        </w:rPr>
        <w:t xml:space="preserve"> Л. "Політико-правові погляди Ш. Монтеск’є.". Наука. Релігія. </w:t>
      </w:r>
      <w:proofErr w:type="spellStart"/>
      <w:r w:rsidRPr="00222920">
        <w:rPr>
          <w:rFonts w:ascii="Times New Roman" w:eastAsia="Times New Roman" w:hAnsi="Times New Roman" w:cs="Times New Roman"/>
          <w:color w:val="222222"/>
          <w:sz w:val="28"/>
          <w:szCs w:val="28"/>
          <w:highlight w:val="white"/>
          <w:lang w:val="uk-UA"/>
        </w:rPr>
        <w:t>Сусп</w:t>
      </w:r>
      <w:proofErr w:type="spellEnd"/>
      <w:r w:rsidRPr="00222920">
        <w:rPr>
          <w:rFonts w:ascii="Times New Roman" w:eastAsia="Times New Roman" w:hAnsi="Times New Roman" w:cs="Times New Roman"/>
          <w:color w:val="222222"/>
          <w:sz w:val="28"/>
          <w:szCs w:val="28"/>
          <w:highlight w:val="white"/>
          <w:lang w:val="uk-UA"/>
        </w:rPr>
        <w:t>-в</w:t>
      </w:r>
      <w:r w:rsidRPr="00222920">
        <w:rPr>
          <w:rFonts w:ascii="Times New Roman" w:eastAsia="Times New Roman" w:hAnsi="Times New Roman" w:cs="Times New Roman"/>
          <w:color w:val="222222"/>
          <w:sz w:val="28"/>
          <w:szCs w:val="28"/>
          <w:highlight w:val="white"/>
          <w:lang w:val="uk-UA"/>
        </w:rPr>
        <w:t>о, 2012.</w:t>
      </w:r>
      <w:r w:rsidRPr="00222920">
        <w:rPr>
          <w:rFonts w:ascii="Times New Roman" w:eastAsia="Times New Roman" w:hAnsi="Times New Roman" w:cs="Times New Roman"/>
          <w:sz w:val="28"/>
          <w:szCs w:val="28"/>
          <w:lang w:val="uk-UA"/>
        </w:rPr>
        <w:t xml:space="preserve">Режим </w:t>
      </w:r>
      <w:proofErr w:type="spellStart"/>
      <w:r w:rsidRPr="00222920">
        <w:rPr>
          <w:rFonts w:ascii="Times New Roman" w:eastAsia="Times New Roman" w:hAnsi="Times New Roman" w:cs="Times New Roman"/>
          <w:sz w:val="28"/>
          <w:szCs w:val="28"/>
          <w:lang w:val="uk-UA"/>
        </w:rPr>
        <w:t>доступу:http</w:t>
      </w:r>
      <w:proofErr w:type="spellEnd"/>
      <w:r w:rsidRPr="00222920">
        <w:rPr>
          <w:rFonts w:ascii="Times New Roman" w:eastAsia="Times New Roman" w:hAnsi="Times New Roman" w:cs="Times New Roman"/>
          <w:sz w:val="28"/>
          <w:szCs w:val="28"/>
          <w:lang w:val="uk-UA"/>
        </w:rPr>
        <w:t>://dspace.nbuv.gov.ua/</w:t>
      </w:r>
      <w:proofErr w:type="spellStart"/>
      <w:r w:rsidRPr="00222920">
        <w:rPr>
          <w:rFonts w:ascii="Times New Roman" w:eastAsia="Times New Roman" w:hAnsi="Times New Roman" w:cs="Times New Roman"/>
          <w:sz w:val="28"/>
          <w:szCs w:val="28"/>
          <w:lang w:val="uk-UA"/>
        </w:rPr>
        <w:t>handle</w:t>
      </w:r>
      <w:proofErr w:type="spellEnd"/>
      <w:r w:rsidRPr="00222920">
        <w:rPr>
          <w:rFonts w:ascii="Times New Roman" w:eastAsia="Times New Roman" w:hAnsi="Times New Roman" w:cs="Times New Roman"/>
          <w:sz w:val="28"/>
          <w:szCs w:val="28"/>
          <w:lang w:val="uk-UA"/>
        </w:rPr>
        <w:t>/123456789/86871</w:t>
      </w:r>
    </w:p>
    <w:p w14:paraId="3A876B42"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proofErr w:type="spellStart"/>
      <w:r w:rsidRPr="00222920">
        <w:rPr>
          <w:rFonts w:ascii="Times New Roman" w:eastAsia="Times New Roman" w:hAnsi="Times New Roman" w:cs="Times New Roman"/>
          <w:sz w:val="28"/>
          <w:szCs w:val="28"/>
          <w:lang w:val="uk-UA"/>
        </w:rPr>
        <w:t>Томахів</w:t>
      </w:r>
      <w:proofErr w:type="spellEnd"/>
      <w:r w:rsidRPr="00222920">
        <w:rPr>
          <w:rFonts w:ascii="Times New Roman" w:eastAsia="Times New Roman" w:hAnsi="Times New Roman" w:cs="Times New Roman"/>
          <w:sz w:val="28"/>
          <w:szCs w:val="28"/>
          <w:lang w:val="uk-UA"/>
        </w:rPr>
        <w:t xml:space="preserve"> В. Трансформація політичного режиму в незалежній Україні: загальні тенденції, особливості дефініцій.". країн. наука: минуле, сучасне, </w:t>
      </w:r>
      <w:proofErr w:type="spellStart"/>
      <w:r w:rsidRPr="00222920">
        <w:rPr>
          <w:rFonts w:ascii="Times New Roman" w:eastAsia="Times New Roman" w:hAnsi="Times New Roman" w:cs="Times New Roman"/>
          <w:sz w:val="28"/>
          <w:szCs w:val="28"/>
          <w:lang w:val="uk-UA"/>
        </w:rPr>
        <w:t>майбут</w:t>
      </w:r>
      <w:proofErr w:type="spellEnd"/>
      <w:r w:rsidRPr="00222920">
        <w:rPr>
          <w:rFonts w:ascii="Times New Roman" w:eastAsia="Times New Roman" w:hAnsi="Times New Roman" w:cs="Times New Roman"/>
          <w:sz w:val="28"/>
          <w:szCs w:val="28"/>
          <w:lang w:val="uk-UA"/>
        </w:rPr>
        <w:t>., 2014.</w:t>
      </w:r>
    </w:p>
    <w:p w14:paraId="782A86A2"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color w:val="222222"/>
          <w:sz w:val="28"/>
          <w:szCs w:val="28"/>
          <w:highlight w:val="white"/>
          <w:lang w:val="uk-UA"/>
        </w:rPr>
        <w:t xml:space="preserve">Ф. </w:t>
      </w:r>
      <w:proofErr w:type="spellStart"/>
      <w:r w:rsidRPr="00222920">
        <w:rPr>
          <w:rFonts w:ascii="Times New Roman" w:eastAsia="Times New Roman" w:hAnsi="Times New Roman" w:cs="Times New Roman"/>
          <w:color w:val="222222"/>
          <w:sz w:val="28"/>
          <w:szCs w:val="28"/>
          <w:highlight w:val="white"/>
          <w:lang w:val="uk-UA"/>
        </w:rPr>
        <w:t>Надольний</w:t>
      </w:r>
      <w:proofErr w:type="spellEnd"/>
      <w:r w:rsidRPr="00222920">
        <w:rPr>
          <w:rFonts w:ascii="Times New Roman" w:eastAsia="Times New Roman" w:hAnsi="Times New Roman" w:cs="Times New Roman"/>
          <w:color w:val="222222"/>
          <w:sz w:val="28"/>
          <w:szCs w:val="28"/>
          <w:highlight w:val="white"/>
          <w:lang w:val="uk-UA"/>
        </w:rPr>
        <w:t>. Філософія : на</w:t>
      </w:r>
      <w:r w:rsidRPr="00222920">
        <w:rPr>
          <w:rFonts w:ascii="Times New Roman" w:eastAsia="Times New Roman" w:hAnsi="Times New Roman" w:cs="Times New Roman"/>
          <w:color w:val="222222"/>
          <w:sz w:val="28"/>
          <w:szCs w:val="28"/>
          <w:highlight w:val="white"/>
          <w:lang w:val="uk-UA"/>
        </w:rPr>
        <w:t xml:space="preserve">вчальний посібник. Київ : </w:t>
      </w:r>
      <w:proofErr w:type="spellStart"/>
      <w:r w:rsidRPr="00222920">
        <w:rPr>
          <w:rFonts w:ascii="Times New Roman" w:eastAsia="Times New Roman" w:hAnsi="Times New Roman" w:cs="Times New Roman"/>
          <w:color w:val="222222"/>
          <w:sz w:val="28"/>
          <w:szCs w:val="28"/>
          <w:highlight w:val="white"/>
          <w:lang w:val="uk-UA"/>
        </w:rPr>
        <w:t>Вікар</w:t>
      </w:r>
      <w:proofErr w:type="spellEnd"/>
      <w:r w:rsidRPr="00222920">
        <w:rPr>
          <w:rFonts w:ascii="Times New Roman" w:eastAsia="Times New Roman" w:hAnsi="Times New Roman" w:cs="Times New Roman"/>
          <w:color w:val="222222"/>
          <w:sz w:val="28"/>
          <w:szCs w:val="28"/>
          <w:highlight w:val="white"/>
          <w:lang w:val="uk-UA"/>
        </w:rPr>
        <w:t xml:space="preserve">, 1997. 584 с.. Режим доступу: </w:t>
      </w:r>
      <w:r w:rsidRPr="00222920">
        <w:rPr>
          <w:rFonts w:ascii="Times New Roman" w:eastAsia="Times New Roman" w:hAnsi="Times New Roman" w:cs="Times New Roman"/>
          <w:sz w:val="28"/>
          <w:szCs w:val="28"/>
          <w:lang w:val="uk-UA"/>
        </w:rPr>
        <w:t>https://enpuir.npu.edu.ua/handle/123456789/32826</w:t>
      </w:r>
    </w:p>
    <w:p w14:paraId="127BF5E2"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color w:val="231F20"/>
          <w:sz w:val="28"/>
          <w:szCs w:val="28"/>
          <w:lang w:val="uk-UA"/>
        </w:rPr>
        <w:t xml:space="preserve"> </w:t>
      </w:r>
      <w:proofErr w:type="spellStart"/>
      <w:r w:rsidRPr="00222920">
        <w:rPr>
          <w:rFonts w:ascii="Times New Roman" w:eastAsia="Times New Roman" w:hAnsi="Times New Roman" w:cs="Times New Roman"/>
          <w:color w:val="231F20"/>
          <w:sz w:val="28"/>
          <w:szCs w:val="28"/>
          <w:lang w:val="uk-UA"/>
        </w:rPr>
        <w:t>Хайнас</w:t>
      </w:r>
      <w:proofErr w:type="spellEnd"/>
      <w:r w:rsidRPr="00222920">
        <w:rPr>
          <w:rFonts w:ascii="Times New Roman" w:eastAsia="Times New Roman" w:hAnsi="Times New Roman" w:cs="Times New Roman"/>
          <w:color w:val="231F20"/>
          <w:sz w:val="28"/>
          <w:szCs w:val="28"/>
          <w:lang w:val="uk-UA"/>
        </w:rPr>
        <w:t xml:space="preserve"> В. "Моріс </w:t>
      </w:r>
      <w:proofErr w:type="spellStart"/>
      <w:r w:rsidRPr="00222920">
        <w:rPr>
          <w:rFonts w:ascii="Times New Roman" w:eastAsia="Times New Roman" w:hAnsi="Times New Roman" w:cs="Times New Roman"/>
          <w:color w:val="231F20"/>
          <w:sz w:val="28"/>
          <w:szCs w:val="28"/>
          <w:lang w:val="uk-UA"/>
        </w:rPr>
        <w:t>Дюверже</w:t>
      </w:r>
      <w:proofErr w:type="spellEnd"/>
      <w:r w:rsidRPr="00222920">
        <w:rPr>
          <w:rFonts w:ascii="Times New Roman" w:eastAsia="Times New Roman" w:hAnsi="Times New Roman" w:cs="Times New Roman"/>
          <w:color w:val="231F20"/>
          <w:sz w:val="28"/>
          <w:szCs w:val="28"/>
          <w:lang w:val="uk-UA"/>
        </w:rPr>
        <w:t xml:space="preserve"> про політичні партії та партійні системи.". 2004. </w:t>
      </w:r>
      <w:r w:rsidRPr="00222920">
        <w:rPr>
          <w:rFonts w:ascii="Times New Roman" w:eastAsia="Times New Roman" w:hAnsi="Times New Roman" w:cs="Times New Roman"/>
          <w:color w:val="222222"/>
          <w:sz w:val="28"/>
          <w:szCs w:val="28"/>
          <w:highlight w:val="white"/>
          <w:lang w:val="uk-UA"/>
        </w:rPr>
        <w:t xml:space="preserve"> Режим доступу:</w:t>
      </w:r>
      <w:hyperlink r:id="rId54">
        <w:r w:rsidRPr="00222920">
          <w:rPr>
            <w:rFonts w:ascii="Times New Roman" w:eastAsia="Times New Roman" w:hAnsi="Times New Roman" w:cs="Times New Roman"/>
            <w:color w:val="222222"/>
            <w:sz w:val="28"/>
            <w:szCs w:val="28"/>
            <w:highlight w:val="white"/>
            <w:lang w:val="uk-UA"/>
          </w:rPr>
          <w:t xml:space="preserve"> </w:t>
        </w:r>
      </w:hyperlink>
      <w:hyperlink r:id="rId55">
        <w:r w:rsidRPr="00222920">
          <w:rPr>
            <w:rFonts w:ascii="Times New Roman" w:eastAsia="Times New Roman" w:hAnsi="Times New Roman" w:cs="Times New Roman"/>
            <w:color w:val="1155CC"/>
            <w:sz w:val="28"/>
            <w:szCs w:val="28"/>
            <w:highlight w:val="white"/>
            <w:u w:val="single"/>
            <w:lang w:val="uk-UA"/>
          </w:rPr>
          <w:t>https://dspace.uzhnu.edu.ua/jspui/handle/lib/46985</w:t>
        </w:r>
      </w:hyperlink>
      <w:r w:rsidRPr="00222920">
        <w:rPr>
          <w:rFonts w:ascii="Times New Roman" w:eastAsia="Times New Roman" w:hAnsi="Times New Roman" w:cs="Times New Roman"/>
          <w:color w:val="222222"/>
          <w:sz w:val="28"/>
          <w:szCs w:val="28"/>
          <w:highlight w:val="white"/>
          <w:lang w:val="uk-UA"/>
        </w:rPr>
        <w:t xml:space="preserve"> </w:t>
      </w:r>
    </w:p>
    <w:p w14:paraId="38948A7C"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 </w:t>
      </w:r>
      <w:proofErr w:type="spellStart"/>
      <w:r w:rsidRPr="00222920">
        <w:rPr>
          <w:rFonts w:ascii="Times New Roman" w:eastAsia="Times New Roman" w:hAnsi="Times New Roman" w:cs="Times New Roman"/>
          <w:sz w:val="28"/>
          <w:szCs w:val="28"/>
          <w:lang w:val="uk-UA"/>
        </w:rPr>
        <w:t>Циганенко</w:t>
      </w:r>
      <w:proofErr w:type="spellEnd"/>
      <w:r w:rsidRPr="00222920">
        <w:rPr>
          <w:rFonts w:ascii="Times New Roman" w:eastAsia="Times New Roman" w:hAnsi="Times New Roman" w:cs="Times New Roman"/>
          <w:sz w:val="28"/>
          <w:szCs w:val="28"/>
          <w:lang w:val="uk-UA"/>
        </w:rPr>
        <w:t xml:space="preserve"> Г. "Партійна ідентифікації та електоральна поведінка.". </w:t>
      </w:r>
      <w:proofErr w:type="spellStart"/>
      <w:r w:rsidRPr="00222920">
        <w:rPr>
          <w:rFonts w:ascii="Times New Roman" w:eastAsia="Times New Roman" w:hAnsi="Times New Roman" w:cs="Times New Roman"/>
          <w:sz w:val="28"/>
          <w:szCs w:val="28"/>
          <w:lang w:val="uk-UA"/>
        </w:rPr>
        <w:t>Соц</w:t>
      </w:r>
      <w:proofErr w:type="spellEnd"/>
      <w:r w:rsidRPr="00222920">
        <w:rPr>
          <w:rFonts w:ascii="Times New Roman" w:eastAsia="Times New Roman" w:hAnsi="Times New Roman" w:cs="Times New Roman"/>
          <w:sz w:val="28"/>
          <w:szCs w:val="28"/>
          <w:lang w:val="uk-UA"/>
        </w:rPr>
        <w:t>. психологія, 2004. Режим доступу:</w:t>
      </w:r>
      <w:hyperlink r:id="rId56">
        <w:r w:rsidRPr="00222920">
          <w:rPr>
            <w:rFonts w:ascii="Times New Roman" w:eastAsia="Times New Roman" w:hAnsi="Times New Roman" w:cs="Times New Roman"/>
            <w:sz w:val="28"/>
            <w:szCs w:val="28"/>
            <w:lang w:val="uk-UA"/>
          </w:rPr>
          <w:t xml:space="preserve"> </w:t>
        </w:r>
      </w:hyperlink>
      <w:hyperlink r:id="rId57">
        <w:r w:rsidRPr="00222920">
          <w:rPr>
            <w:rFonts w:ascii="Times New Roman" w:eastAsia="Times New Roman" w:hAnsi="Times New Roman" w:cs="Times New Roman"/>
            <w:color w:val="1155CC"/>
            <w:sz w:val="28"/>
            <w:szCs w:val="28"/>
            <w:highlight w:val="white"/>
            <w:u w:val="single"/>
            <w:lang w:val="uk-UA"/>
          </w:rPr>
          <w:t>https://lib.iitta.gov.ua/9653/1/stTsyh(spsyc04).pdf</w:t>
        </w:r>
      </w:hyperlink>
      <w:r w:rsidRPr="00222920">
        <w:rPr>
          <w:rFonts w:ascii="Times New Roman" w:eastAsia="Times New Roman" w:hAnsi="Times New Roman" w:cs="Times New Roman"/>
          <w:color w:val="222222"/>
          <w:sz w:val="28"/>
          <w:szCs w:val="28"/>
          <w:highlight w:val="white"/>
          <w:lang w:val="uk-UA"/>
        </w:rPr>
        <w:t xml:space="preserve"> </w:t>
      </w:r>
    </w:p>
    <w:p w14:paraId="35919768"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 </w:t>
      </w:r>
      <w:proofErr w:type="spellStart"/>
      <w:r w:rsidRPr="00222920">
        <w:rPr>
          <w:rFonts w:ascii="Times New Roman" w:eastAsia="Times New Roman" w:hAnsi="Times New Roman" w:cs="Times New Roman"/>
          <w:sz w:val="28"/>
          <w:szCs w:val="28"/>
          <w:lang w:val="uk-UA"/>
        </w:rPr>
        <w:t>Шайгородський</w:t>
      </w:r>
      <w:proofErr w:type="spellEnd"/>
      <w:r w:rsidRPr="00222920">
        <w:rPr>
          <w:rFonts w:ascii="Times New Roman" w:eastAsia="Times New Roman" w:hAnsi="Times New Roman" w:cs="Times New Roman"/>
          <w:sz w:val="28"/>
          <w:szCs w:val="28"/>
          <w:lang w:val="uk-UA"/>
        </w:rPr>
        <w:t xml:space="preserve"> Ю., </w:t>
      </w:r>
      <w:proofErr w:type="spellStart"/>
      <w:r w:rsidRPr="00222920">
        <w:rPr>
          <w:rFonts w:ascii="Times New Roman" w:eastAsia="Times New Roman" w:hAnsi="Times New Roman" w:cs="Times New Roman"/>
          <w:sz w:val="28"/>
          <w:szCs w:val="28"/>
          <w:lang w:val="uk-UA"/>
        </w:rPr>
        <w:t>Меркотан</w:t>
      </w:r>
      <w:proofErr w:type="spellEnd"/>
      <w:r w:rsidRPr="00222920">
        <w:rPr>
          <w:rFonts w:ascii="Times New Roman" w:eastAsia="Times New Roman" w:hAnsi="Times New Roman" w:cs="Times New Roman"/>
          <w:sz w:val="28"/>
          <w:szCs w:val="28"/>
          <w:lang w:val="uk-UA"/>
        </w:rPr>
        <w:t xml:space="preserve"> К. Багатопартійність і проблеми ідеологічної </w:t>
      </w:r>
      <w:r w:rsidRPr="00222920">
        <w:rPr>
          <w:rFonts w:ascii="Times New Roman" w:eastAsia="Times New Roman" w:hAnsi="Times New Roman" w:cs="Times New Roman"/>
          <w:sz w:val="28"/>
          <w:szCs w:val="28"/>
          <w:lang w:val="uk-UA"/>
        </w:rPr>
        <w:t>ідентифікації.". Політ. менеджмент, 2006.</w:t>
      </w:r>
    </w:p>
    <w:p w14:paraId="2D6A3AE3"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lastRenderedPageBreak/>
        <w:t>Шведа Ю. Партійна система незалежної України: етапи трансформації. 3-тє вид. Освіта регіону. Політологія. Психологія. Комунікації., 2009.</w:t>
      </w:r>
    </w:p>
    <w:p w14:paraId="5F61E297"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color w:val="222222"/>
          <w:sz w:val="28"/>
          <w:szCs w:val="28"/>
          <w:lang w:val="uk-UA"/>
        </w:rPr>
        <w:t xml:space="preserve"> </w:t>
      </w:r>
      <w:r w:rsidRPr="00222920">
        <w:rPr>
          <w:rFonts w:ascii="Times New Roman" w:eastAsia="Times New Roman" w:hAnsi="Times New Roman" w:cs="Times New Roman"/>
          <w:sz w:val="28"/>
          <w:szCs w:val="28"/>
          <w:lang w:val="uk-UA"/>
        </w:rPr>
        <w:t xml:space="preserve"> </w:t>
      </w:r>
      <w:proofErr w:type="spellStart"/>
      <w:r w:rsidRPr="00222920">
        <w:rPr>
          <w:rFonts w:ascii="Times New Roman" w:eastAsia="Times New Roman" w:hAnsi="Times New Roman" w:cs="Times New Roman"/>
          <w:sz w:val="28"/>
          <w:szCs w:val="28"/>
          <w:lang w:val="uk-UA"/>
        </w:rPr>
        <w:t>Шляхтун</w:t>
      </w:r>
      <w:proofErr w:type="spellEnd"/>
      <w:r w:rsidRPr="00222920">
        <w:rPr>
          <w:rFonts w:ascii="Times New Roman" w:eastAsia="Times New Roman" w:hAnsi="Times New Roman" w:cs="Times New Roman"/>
          <w:sz w:val="28"/>
          <w:szCs w:val="28"/>
          <w:lang w:val="uk-UA"/>
        </w:rPr>
        <w:t xml:space="preserve"> П. Політологія (теорія та історія політичної науки). Київ, 2002. 483 с.</w:t>
      </w:r>
    </w:p>
    <w:p w14:paraId="493EA9AD"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color w:val="222222"/>
          <w:sz w:val="28"/>
          <w:szCs w:val="28"/>
          <w:lang w:val="uk-UA"/>
        </w:rPr>
        <w:t xml:space="preserve"> Якименко Ю. Трансформація партійної системи: український досвід у європейському контексті. Київ : Центр </w:t>
      </w:r>
      <w:proofErr w:type="spellStart"/>
      <w:r w:rsidRPr="00222920">
        <w:rPr>
          <w:rFonts w:ascii="Times New Roman" w:eastAsia="Times New Roman" w:hAnsi="Times New Roman" w:cs="Times New Roman"/>
          <w:color w:val="222222"/>
          <w:sz w:val="28"/>
          <w:szCs w:val="28"/>
          <w:lang w:val="uk-UA"/>
        </w:rPr>
        <w:t>Разумк</w:t>
      </w:r>
      <w:proofErr w:type="spellEnd"/>
      <w:r w:rsidRPr="00222920">
        <w:rPr>
          <w:rFonts w:ascii="Times New Roman" w:eastAsia="Times New Roman" w:hAnsi="Times New Roman" w:cs="Times New Roman"/>
          <w:color w:val="222222"/>
          <w:sz w:val="28"/>
          <w:szCs w:val="28"/>
          <w:lang w:val="uk-UA"/>
        </w:rPr>
        <w:t>., 2017. 428 с.</w:t>
      </w:r>
    </w:p>
    <w:p w14:paraId="04001E21"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color w:val="222222"/>
          <w:sz w:val="28"/>
          <w:szCs w:val="28"/>
          <w:lang w:val="uk-UA"/>
        </w:rPr>
        <w:t xml:space="preserve"> Якименко Ю. "Громадська думка як фактор еволюці</w:t>
      </w:r>
      <w:r w:rsidRPr="00222920">
        <w:rPr>
          <w:rFonts w:ascii="Times New Roman" w:eastAsia="Times New Roman" w:hAnsi="Times New Roman" w:cs="Times New Roman"/>
          <w:color w:val="222222"/>
          <w:sz w:val="28"/>
          <w:szCs w:val="28"/>
          <w:lang w:val="uk-UA"/>
        </w:rPr>
        <w:t xml:space="preserve">ї партійної системи України.". Київ : Центр </w:t>
      </w:r>
      <w:proofErr w:type="spellStart"/>
      <w:r w:rsidRPr="00222920">
        <w:rPr>
          <w:rFonts w:ascii="Times New Roman" w:eastAsia="Times New Roman" w:hAnsi="Times New Roman" w:cs="Times New Roman"/>
          <w:color w:val="222222"/>
          <w:sz w:val="28"/>
          <w:szCs w:val="28"/>
          <w:lang w:val="uk-UA"/>
        </w:rPr>
        <w:t>Разумк</w:t>
      </w:r>
      <w:proofErr w:type="spellEnd"/>
      <w:r w:rsidRPr="00222920">
        <w:rPr>
          <w:rFonts w:ascii="Times New Roman" w:eastAsia="Times New Roman" w:hAnsi="Times New Roman" w:cs="Times New Roman"/>
          <w:color w:val="222222"/>
          <w:sz w:val="28"/>
          <w:szCs w:val="28"/>
          <w:lang w:val="uk-UA"/>
        </w:rPr>
        <w:t xml:space="preserve">., 2001. </w:t>
      </w:r>
      <w:r w:rsidRPr="00222920">
        <w:rPr>
          <w:rFonts w:ascii="Times New Roman" w:eastAsia="Times New Roman" w:hAnsi="Times New Roman" w:cs="Times New Roman"/>
          <w:sz w:val="28"/>
          <w:szCs w:val="28"/>
          <w:lang w:val="uk-UA"/>
        </w:rPr>
        <w:t xml:space="preserve">Режим доступу: http://www. </w:t>
      </w:r>
      <w:proofErr w:type="spellStart"/>
      <w:r w:rsidRPr="00222920">
        <w:rPr>
          <w:rFonts w:ascii="Times New Roman" w:eastAsia="Times New Roman" w:hAnsi="Times New Roman" w:cs="Times New Roman"/>
          <w:sz w:val="28"/>
          <w:szCs w:val="28"/>
          <w:lang w:val="uk-UA"/>
        </w:rPr>
        <w:t>uceps</w:t>
      </w:r>
      <w:proofErr w:type="spellEnd"/>
      <w:r w:rsidRPr="00222920">
        <w:rPr>
          <w:rFonts w:ascii="Times New Roman" w:eastAsia="Times New Roman" w:hAnsi="Times New Roman" w:cs="Times New Roman"/>
          <w:sz w:val="28"/>
          <w:szCs w:val="28"/>
          <w:lang w:val="uk-UA"/>
        </w:rPr>
        <w:t xml:space="preserve">. </w:t>
      </w:r>
      <w:proofErr w:type="spellStart"/>
      <w:r w:rsidRPr="00222920">
        <w:rPr>
          <w:rFonts w:ascii="Times New Roman" w:eastAsia="Times New Roman" w:hAnsi="Times New Roman" w:cs="Times New Roman"/>
          <w:sz w:val="28"/>
          <w:szCs w:val="28"/>
          <w:lang w:val="uk-UA"/>
        </w:rPr>
        <w:t>org</w:t>
      </w:r>
      <w:proofErr w:type="spellEnd"/>
      <w:r w:rsidRPr="00222920">
        <w:rPr>
          <w:rFonts w:ascii="Times New Roman" w:eastAsia="Times New Roman" w:hAnsi="Times New Roman" w:cs="Times New Roman"/>
          <w:sz w:val="28"/>
          <w:szCs w:val="28"/>
          <w:lang w:val="uk-UA"/>
        </w:rPr>
        <w:t>/</w:t>
      </w:r>
      <w:proofErr w:type="spellStart"/>
      <w:r w:rsidRPr="00222920">
        <w:rPr>
          <w:rFonts w:ascii="Times New Roman" w:eastAsia="Times New Roman" w:hAnsi="Times New Roman" w:cs="Times New Roman"/>
          <w:sz w:val="28"/>
          <w:szCs w:val="28"/>
          <w:lang w:val="uk-UA"/>
        </w:rPr>
        <w:t>upload</w:t>
      </w:r>
      <w:proofErr w:type="spellEnd"/>
      <w:r w:rsidRPr="00222920">
        <w:rPr>
          <w:rFonts w:ascii="Times New Roman" w:eastAsia="Times New Roman" w:hAnsi="Times New Roman" w:cs="Times New Roman"/>
          <w:sz w:val="28"/>
          <w:szCs w:val="28"/>
          <w:lang w:val="uk-UA"/>
        </w:rPr>
        <w:t>/</w:t>
      </w:r>
      <w:proofErr w:type="spellStart"/>
      <w:r w:rsidRPr="00222920">
        <w:rPr>
          <w:rFonts w:ascii="Times New Roman" w:eastAsia="Times New Roman" w:hAnsi="Times New Roman" w:cs="Times New Roman"/>
          <w:sz w:val="28"/>
          <w:szCs w:val="28"/>
          <w:lang w:val="uk-UA"/>
        </w:rPr>
        <w:t>yakymenko</w:t>
      </w:r>
      <w:proofErr w:type="spellEnd"/>
      <w:r w:rsidRPr="00222920">
        <w:rPr>
          <w:rFonts w:ascii="Times New Roman" w:eastAsia="Times New Roman" w:hAnsi="Times New Roman" w:cs="Times New Roman"/>
          <w:sz w:val="28"/>
          <w:szCs w:val="28"/>
          <w:lang w:val="uk-UA"/>
        </w:rPr>
        <w:t xml:space="preserve">_ </w:t>
      </w:r>
      <w:proofErr w:type="spellStart"/>
      <w:r w:rsidRPr="00222920">
        <w:rPr>
          <w:rFonts w:ascii="Times New Roman" w:eastAsia="Times New Roman" w:hAnsi="Times New Roman" w:cs="Times New Roman"/>
          <w:sz w:val="28"/>
          <w:szCs w:val="28"/>
          <w:lang w:val="uk-UA"/>
        </w:rPr>
        <w:t>parties_public_op</w:t>
      </w:r>
      <w:proofErr w:type="spellEnd"/>
      <w:r w:rsidRPr="00222920">
        <w:rPr>
          <w:rFonts w:ascii="Times New Roman" w:eastAsia="Times New Roman" w:hAnsi="Times New Roman" w:cs="Times New Roman"/>
          <w:sz w:val="28"/>
          <w:szCs w:val="28"/>
          <w:lang w:val="uk-UA"/>
        </w:rPr>
        <w:t xml:space="preserve">. </w:t>
      </w:r>
      <w:proofErr w:type="spellStart"/>
      <w:r w:rsidRPr="00222920">
        <w:rPr>
          <w:rFonts w:ascii="Times New Roman" w:eastAsia="Times New Roman" w:hAnsi="Times New Roman" w:cs="Times New Roman"/>
          <w:sz w:val="28"/>
          <w:szCs w:val="28"/>
          <w:lang w:val="uk-UA"/>
        </w:rPr>
        <w:t>pdf</w:t>
      </w:r>
      <w:proofErr w:type="spellEnd"/>
      <w:r w:rsidRPr="00222920">
        <w:rPr>
          <w:rFonts w:ascii="Times New Roman" w:eastAsia="Times New Roman" w:hAnsi="Times New Roman" w:cs="Times New Roman"/>
          <w:sz w:val="28"/>
          <w:szCs w:val="28"/>
          <w:lang w:val="uk-UA"/>
        </w:rPr>
        <w:t xml:space="preserve"> .</w:t>
      </w:r>
    </w:p>
    <w:p w14:paraId="13908805"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color w:val="222222"/>
          <w:sz w:val="28"/>
          <w:szCs w:val="28"/>
          <w:lang w:val="uk-UA"/>
        </w:rPr>
        <w:t xml:space="preserve"> Яковлев Д. "Роль засобів масової інформації в конструюванні політичної реальності.". 2003.</w:t>
      </w:r>
      <w:r w:rsidRPr="00222920">
        <w:rPr>
          <w:rFonts w:ascii="Times New Roman" w:eastAsia="Times New Roman" w:hAnsi="Times New Roman" w:cs="Times New Roman"/>
          <w:color w:val="222222"/>
          <w:sz w:val="28"/>
          <w:szCs w:val="28"/>
          <w:highlight w:val="white"/>
          <w:lang w:val="uk-UA"/>
        </w:rPr>
        <w:t xml:space="preserve"> </w:t>
      </w:r>
      <w:r w:rsidRPr="00222920">
        <w:rPr>
          <w:rFonts w:ascii="Times New Roman" w:eastAsia="Times New Roman" w:hAnsi="Times New Roman" w:cs="Times New Roman"/>
          <w:sz w:val="28"/>
          <w:szCs w:val="28"/>
          <w:lang w:val="uk-UA"/>
        </w:rPr>
        <w:t xml:space="preserve">Режим доступу:  </w:t>
      </w:r>
      <w:hyperlink r:id="rId58">
        <w:r w:rsidRPr="00222920">
          <w:rPr>
            <w:rFonts w:ascii="Times New Roman" w:eastAsia="Times New Roman" w:hAnsi="Times New Roman" w:cs="Times New Roman"/>
            <w:color w:val="1155CC"/>
            <w:sz w:val="28"/>
            <w:szCs w:val="28"/>
            <w:highlight w:val="white"/>
            <w:u w:val="single"/>
            <w:lang w:val="uk-UA"/>
          </w:rPr>
          <w:t>http://dspace.onua.edu.ua/handle/11300/1656</w:t>
        </w:r>
      </w:hyperlink>
    </w:p>
    <w:p w14:paraId="2ABEEBDA" w14:textId="77777777" w:rsidR="009855A7" w:rsidRPr="00222920" w:rsidRDefault="002C03A9">
      <w:pPr>
        <w:numPr>
          <w:ilvl w:val="0"/>
          <w:numId w:val="4"/>
        </w:numPr>
        <w:spacing w:line="360" w:lineRule="auto"/>
        <w:jc w:val="both"/>
        <w:rPr>
          <w:rFonts w:ascii="Times New Roman" w:eastAsia="Times New Roman" w:hAnsi="Times New Roman" w:cs="Times New Roman"/>
          <w:color w:val="222222"/>
          <w:sz w:val="28"/>
          <w:szCs w:val="28"/>
          <w:highlight w:val="white"/>
          <w:lang w:val="uk-UA"/>
        </w:rPr>
      </w:pPr>
      <w:r w:rsidRPr="00222920">
        <w:rPr>
          <w:rFonts w:ascii="Times New Roman" w:eastAsia="Times New Roman" w:hAnsi="Times New Roman" w:cs="Times New Roman"/>
          <w:color w:val="222222"/>
          <w:sz w:val="28"/>
          <w:szCs w:val="28"/>
          <w:highlight w:val="white"/>
          <w:lang w:val="uk-UA"/>
        </w:rPr>
        <w:t xml:space="preserve">Яременко О., </w:t>
      </w:r>
      <w:proofErr w:type="spellStart"/>
      <w:r w:rsidRPr="00222920">
        <w:rPr>
          <w:rFonts w:ascii="Times New Roman" w:eastAsia="Times New Roman" w:hAnsi="Times New Roman" w:cs="Times New Roman"/>
          <w:color w:val="222222"/>
          <w:sz w:val="28"/>
          <w:szCs w:val="28"/>
          <w:highlight w:val="white"/>
          <w:lang w:val="uk-UA"/>
        </w:rPr>
        <w:t>Лазор</w:t>
      </w:r>
      <w:proofErr w:type="spellEnd"/>
      <w:r w:rsidRPr="00222920">
        <w:rPr>
          <w:rFonts w:ascii="Times New Roman" w:eastAsia="Times New Roman" w:hAnsi="Times New Roman" w:cs="Times New Roman"/>
          <w:color w:val="222222"/>
          <w:sz w:val="28"/>
          <w:szCs w:val="28"/>
          <w:highlight w:val="white"/>
          <w:lang w:val="uk-UA"/>
        </w:rPr>
        <w:t xml:space="preserve"> О., </w:t>
      </w:r>
      <w:proofErr w:type="spellStart"/>
      <w:r w:rsidRPr="00222920">
        <w:rPr>
          <w:rFonts w:ascii="Times New Roman" w:eastAsia="Times New Roman" w:hAnsi="Times New Roman" w:cs="Times New Roman"/>
          <w:color w:val="222222"/>
          <w:sz w:val="28"/>
          <w:szCs w:val="28"/>
          <w:highlight w:val="white"/>
          <w:lang w:val="uk-UA"/>
        </w:rPr>
        <w:t>Лазор</w:t>
      </w:r>
      <w:proofErr w:type="spellEnd"/>
      <w:r w:rsidRPr="00222920">
        <w:rPr>
          <w:rFonts w:ascii="Times New Roman" w:eastAsia="Times New Roman" w:hAnsi="Times New Roman" w:cs="Times New Roman"/>
          <w:color w:val="222222"/>
          <w:sz w:val="28"/>
          <w:szCs w:val="28"/>
          <w:highlight w:val="white"/>
          <w:lang w:val="uk-UA"/>
        </w:rPr>
        <w:t xml:space="preserve"> О. "До питання проведення місцевих Виборів-2020 на новій територіальній основі.". 2020. Режим доступу: http://www.oridu.odessa.u</w:t>
      </w:r>
      <w:r w:rsidRPr="00222920">
        <w:rPr>
          <w:rFonts w:ascii="Times New Roman" w:eastAsia="Times New Roman" w:hAnsi="Times New Roman" w:cs="Times New Roman"/>
          <w:color w:val="222222"/>
          <w:sz w:val="28"/>
          <w:szCs w:val="28"/>
          <w:highlight w:val="white"/>
          <w:lang w:val="uk-UA"/>
        </w:rPr>
        <w:t>a/7/1/doc/0606-11.pdf#page=272</w:t>
      </w:r>
    </w:p>
    <w:p w14:paraId="796AE155"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color w:val="222222"/>
          <w:sz w:val="28"/>
          <w:szCs w:val="28"/>
          <w:lang w:val="uk-UA"/>
        </w:rPr>
        <w:t xml:space="preserve"> Яценко В. Громадська думка в системі механізмів державного управління. 2010.</w:t>
      </w:r>
    </w:p>
    <w:p w14:paraId="1453839A"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color w:val="222222"/>
          <w:sz w:val="28"/>
          <w:szCs w:val="28"/>
          <w:lang w:val="uk-UA"/>
        </w:rPr>
        <w:t xml:space="preserve"> </w:t>
      </w:r>
      <w:proofErr w:type="spellStart"/>
      <w:r w:rsidRPr="00222920">
        <w:rPr>
          <w:rFonts w:ascii="Times New Roman" w:eastAsia="Times New Roman" w:hAnsi="Times New Roman" w:cs="Times New Roman"/>
          <w:color w:val="222222"/>
          <w:sz w:val="28"/>
          <w:szCs w:val="28"/>
          <w:lang w:val="uk-UA"/>
        </w:rPr>
        <w:t>Anderson</w:t>
      </w:r>
      <w:proofErr w:type="spellEnd"/>
      <w:r w:rsidRPr="00222920">
        <w:rPr>
          <w:rFonts w:ascii="Times New Roman" w:eastAsia="Times New Roman" w:hAnsi="Times New Roman" w:cs="Times New Roman"/>
          <w:color w:val="222222"/>
          <w:sz w:val="28"/>
          <w:szCs w:val="28"/>
          <w:lang w:val="uk-UA"/>
        </w:rPr>
        <w:t xml:space="preserve"> M. </w:t>
      </w:r>
      <w:proofErr w:type="spellStart"/>
      <w:r w:rsidRPr="00222920">
        <w:rPr>
          <w:rFonts w:ascii="Times New Roman" w:eastAsia="Times New Roman" w:hAnsi="Times New Roman" w:cs="Times New Roman"/>
          <w:color w:val="222222"/>
          <w:sz w:val="28"/>
          <w:szCs w:val="28"/>
          <w:lang w:val="uk-UA"/>
        </w:rPr>
        <w:t>The</w:t>
      </w:r>
      <w:proofErr w:type="spellEnd"/>
      <w:r w:rsidRPr="00222920">
        <w:rPr>
          <w:rFonts w:ascii="Times New Roman" w:eastAsia="Times New Roman" w:hAnsi="Times New Roman" w:cs="Times New Roman"/>
          <w:color w:val="222222"/>
          <w:sz w:val="28"/>
          <w:szCs w:val="28"/>
          <w:lang w:val="uk-UA"/>
        </w:rPr>
        <w:t xml:space="preserve"> </w:t>
      </w:r>
      <w:proofErr w:type="spellStart"/>
      <w:r w:rsidRPr="00222920">
        <w:rPr>
          <w:rFonts w:ascii="Times New Roman" w:eastAsia="Times New Roman" w:hAnsi="Times New Roman" w:cs="Times New Roman"/>
          <w:color w:val="222222"/>
          <w:sz w:val="28"/>
          <w:szCs w:val="28"/>
          <w:lang w:val="uk-UA"/>
        </w:rPr>
        <w:t>Role</w:t>
      </w:r>
      <w:proofErr w:type="spellEnd"/>
      <w:r w:rsidRPr="00222920">
        <w:rPr>
          <w:rFonts w:ascii="Times New Roman" w:eastAsia="Times New Roman" w:hAnsi="Times New Roman" w:cs="Times New Roman"/>
          <w:color w:val="222222"/>
          <w:sz w:val="28"/>
          <w:szCs w:val="28"/>
          <w:lang w:val="uk-UA"/>
        </w:rPr>
        <w:t xml:space="preserve"> </w:t>
      </w:r>
      <w:proofErr w:type="spellStart"/>
      <w:r w:rsidRPr="00222920">
        <w:rPr>
          <w:rFonts w:ascii="Times New Roman" w:eastAsia="Times New Roman" w:hAnsi="Times New Roman" w:cs="Times New Roman"/>
          <w:color w:val="222222"/>
          <w:sz w:val="28"/>
          <w:szCs w:val="28"/>
          <w:lang w:val="uk-UA"/>
        </w:rPr>
        <w:t>of</w:t>
      </w:r>
      <w:proofErr w:type="spellEnd"/>
      <w:r w:rsidRPr="00222920">
        <w:rPr>
          <w:rFonts w:ascii="Times New Roman" w:eastAsia="Times New Roman" w:hAnsi="Times New Roman" w:cs="Times New Roman"/>
          <w:color w:val="222222"/>
          <w:sz w:val="28"/>
          <w:szCs w:val="28"/>
          <w:lang w:val="uk-UA"/>
        </w:rPr>
        <w:t xml:space="preserve"> </w:t>
      </w:r>
      <w:proofErr w:type="spellStart"/>
      <w:r w:rsidRPr="00222920">
        <w:rPr>
          <w:rFonts w:ascii="Times New Roman" w:eastAsia="Times New Roman" w:hAnsi="Times New Roman" w:cs="Times New Roman"/>
          <w:color w:val="222222"/>
          <w:sz w:val="28"/>
          <w:szCs w:val="28"/>
          <w:lang w:val="uk-UA"/>
        </w:rPr>
        <w:t>Political</w:t>
      </w:r>
      <w:proofErr w:type="spellEnd"/>
      <w:r w:rsidRPr="00222920">
        <w:rPr>
          <w:rFonts w:ascii="Times New Roman" w:eastAsia="Times New Roman" w:hAnsi="Times New Roman" w:cs="Times New Roman"/>
          <w:color w:val="222222"/>
          <w:sz w:val="28"/>
          <w:szCs w:val="28"/>
          <w:lang w:val="uk-UA"/>
        </w:rPr>
        <w:t xml:space="preserve"> </w:t>
      </w:r>
      <w:proofErr w:type="spellStart"/>
      <w:r w:rsidRPr="00222920">
        <w:rPr>
          <w:rFonts w:ascii="Times New Roman" w:eastAsia="Times New Roman" w:hAnsi="Times New Roman" w:cs="Times New Roman"/>
          <w:color w:val="222222"/>
          <w:sz w:val="28"/>
          <w:szCs w:val="28"/>
          <w:lang w:val="uk-UA"/>
        </w:rPr>
        <w:t>Ideology</w:t>
      </w:r>
      <w:proofErr w:type="spellEnd"/>
      <w:r w:rsidRPr="00222920">
        <w:rPr>
          <w:rFonts w:ascii="Times New Roman" w:eastAsia="Times New Roman" w:hAnsi="Times New Roman" w:cs="Times New Roman"/>
          <w:color w:val="222222"/>
          <w:sz w:val="28"/>
          <w:szCs w:val="28"/>
          <w:lang w:val="uk-UA"/>
        </w:rPr>
        <w:t xml:space="preserve"> </w:t>
      </w:r>
      <w:proofErr w:type="spellStart"/>
      <w:r w:rsidRPr="00222920">
        <w:rPr>
          <w:rFonts w:ascii="Times New Roman" w:eastAsia="Times New Roman" w:hAnsi="Times New Roman" w:cs="Times New Roman"/>
          <w:color w:val="222222"/>
          <w:sz w:val="28"/>
          <w:szCs w:val="28"/>
          <w:lang w:val="uk-UA"/>
        </w:rPr>
        <w:t>in</w:t>
      </w:r>
      <w:proofErr w:type="spellEnd"/>
      <w:r w:rsidRPr="00222920">
        <w:rPr>
          <w:rFonts w:ascii="Times New Roman" w:eastAsia="Times New Roman" w:hAnsi="Times New Roman" w:cs="Times New Roman"/>
          <w:color w:val="222222"/>
          <w:sz w:val="28"/>
          <w:szCs w:val="28"/>
          <w:lang w:val="uk-UA"/>
        </w:rPr>
        <w:t xml:space="preserve"> </w:t>
      </w:r>
      <w:proofErr w:type="spellStart"/>
      <w:r w:rsidRPr="00222920">
        <w:rPr>
          <w:rFonts w:ascii="Times New Roman" w:eastAsia="Times New Roman" w:hAnsi="Times New Roman" w:cs="Times New Roman"/>
          <w:color w:val="222222"/>
          <w:sz w:val="28"/>
          <w:szCs w:val="28"/>
          <w:lang w:val="uk-UA"/>
        </w:rPr>
        <w:t>Shaping</w:t>
      </w:r>
      <w:proofErr w:type="spellEnd"/>
      <w:r w:rsidRPr="00222920">
        <w:rPr>
          <w:rFonts w:ascii="Times New Roman" w:eastAsia="Times New Roman" w:hAnsi="Times New Roman" w:cs="Times New Roman"/>
          <w:color w:val="222222"/>
          <w:sz w:val="28"/>
          <w:szCs w:val="28"/>
          <w:lang w:val="uk-UA"/>
        </w:rPr>
        <w:t xml:space="preserve"> </w:t>
      </w:r>
      <w:proofErr w:type="spellStart"/>
      <w:r w:rsidRPr="00222920">
        <w:rPr>
          <w:rFonts w:ascii="Times New Roman" w:eastAsia="Times New Roman" w:hAnsi="Times New Roman" w:cs="Times New Roman"/>
          <w:color w:val="222222"/>
          <w:sz w:val="28"/>
          <w:szCs w:val="28"/>
          <w:lang w:val="uk-UA"/>
        </w:rPr>
        <w:t>Public</w:t>
      </w:r>
      <w:proofErr w:type="spellEnd"/>
      <w:r w:rsidRPr="00222920">
        <w:rPr>
          <w:rFonts w:ascii="Times New Roman" w:eastAsia="Times New Roman" w:hAnsi="Times New Roman" w:cs="Times New Roman"/>
          <w:color w:val="222222"/>
          <w:sz w:val="28"/>
          <w:szCs w:val="28"/>
          <w:lang w:val="uk-UA"/>
        </w:rPr>
        <w:t xml:space="preserve"> </w:t>
      </w:r>
      <w:proofErr w:type="spellStart"/>
      <w:r w:rsidRPr="00222920">
        <w:rPr>
          <w:rFonts w:ascii="Times New Roman" w:eastAsia="Times New Roman" w:hAnsi="Times New Roman" w:cs="Times New Roman"/>
          <w:color w:val="222222"/>
          <w:sz w:val="28"/>
          <w:szCs w:val="28"/>
          <w:lang w:val="uk-UA"/>
        </w:rPr>
        <w:t>Opinion</w:t>
      </w:r>
      <w:proofErr w:type="spellEnd"/>
      <w:r w:rsidRPr="00222920">
        <w:rPr>
          <w:rFonts w:ascii="Times New Roman" w:eastAsia="Times New Roman" w:hAnsi="Times New Roman" w:cs="Times New Roman"/>
          <w:color w:val="222222"/>
          <w:sz w:val="28"/>
          <w:szCs w:val="28"/>
          <w:lang w:val="uk-UA"/>
        </w:rPr>
        <w:t xml:space="preserve">. </w:t>
      </w:r>
      <w:proofErr w:type="spellStart"/>
      <w:r w:rsidRPr="00222920">
        <w:rPr>
          <w:rFonts w:ascii="Times New Roman" w:eastAsia="Times New Roman" w:hAnsi="Times New Roman" w:cs="Times New Roman"/>
          <w:color w:val="222222"/>
          <w:sz w:val="28"/>
          <w:szCs w:val="28"/>
          <w:lang w:val="uk-UA"/>
        </w:rPr>
        <w:t>Journal</w:t>
      </w:r>
      <w:proofErr w:type="spellEnd"/>
      <w:r w:rsidRPr="00222920">
        <w:rPr>
          <w:rFonts w:ascii="Times New Roman" w:eastAsia="Times New Roman" w:hAnsi="Times New Roman" w:cs="Times New Roman"/>
          <w:color w:val="222222"/>
          <w:sz w:val="28"/>
          <w:szCs w:val="28"/>
          <w:lang w:val="uk-UA"/>
        </w:rPr>
        <w:t xml:space="preserve"> </w:t>
      </w:r>
      <w:proofErr w:type="spellStart"/>
      <w:r w:rsidRPr="00222920">
        <w:rPr>
          <w:rFonts w:ascii="Times New Roman" w:eastAsia="Times New Roman" w:hAnsi="Times New Roman" w:cs="Times New Roman"/>
          <w:color w:val="222222"/>
          <w:sz w:val="28"/>
          <w:szCs w:val="28"/>
          <w:lang w:val="uk-UA"/>
        </w:rPr>
        <w:t>of</w:t>
      </w:r>
      <w:proofErr w:type="spellEnd"/>
      <w:r w:rsidRPr="00222920">
        <w:rPr>
          <w:rFonts w:ascii="Times New Roman" w:eastAsia="Times New Roman" w:hAnsi="Times New Roman" w:cs="Times New Roman"/>
          <w:color w:val="222222"/>
          <w:sz w:val="28"/>
          <w:szCs w:val="28"/>
          <w:lang w:val="uk-UA"/>
        </w:rPr>
        <w:t xml:space="preserve"> </w:t>
      </w:r>
      <w:proofErr w:type="spellStart"/>
      <w:r w:rsidRPr="00222920">
        <w:rPr>
          <w:rFonts w:ascii="Times New Roman" w:eastAsia="Times New Roman" w:hAnsi="Times New Roman" w:cs="Times New Roman"/>
          <w:color w:val="222222"/>
          <w:sz w:val="28"/>
          <w:szCs w:val="28"/>
          <w:lang w:val="uk-UA"/>
        </w:rPr>
        <w:t>Political</w:t>
      </w:r>
      <w:proofErr w:type="spellEnd"/>
      <w:r w:rsidRPr="00222920">
        <w:rPr>
          <w:rFonts w:ascii="Times New Roman" w:eastAsia="Times New Roman" w:hAnsi="Times New Roman" w:cs="Times New Roman"/>
          <w:color w:val="222222"/>
          <w:sz w:val="28"/>
          <w:szCs w:val="28"/>
          <w:lang w:val="uk-UA"/>
        </w:rPr>
        <w:t xml:space="preserve"> </w:t>
      </w:r>
      <w:proofErr w:type="spellStart"/>
      <w:r w:rsidRPr="00222920">
        <w:rPr>
          <w:rFonts w:ascii="Times New Roman" w:eastAsia="Times New Roman" w:hAnsi="Times New Roman" w:cs="Times New Roman"/>
          <w:color w:val="222222"/>
          <w:sz w:val="28"/>
          <w:szCs w:val="28"/>
          <w:lang w:val="uk-UA"/>
        </w:rPr>
        <w:t>Psychology</w:t>
      </w:r>
      <w:proofErr w:type="spellEnd"/>
      <w:r w:rsidRPr="00222920">
        <w:rPr>
          <w:rFonts w:ascii="Times New Roman" w:eastAsia="Times New Roman" w:hAnsi="Times New Roman" w:cs="Times New Roman"/>
          <w:color w:val="222222"/>
          <w:sz w:val="28"/>
          <w:szCs w:val="28"/>
          <w:lang w:val="uk-UA"/>
        </w:rPr>
        <w:t xml:space="preserve">,. 2010. </w:t>
      </w:r>
      <w:r w:rsidRPr="00222920">
        <w:rPr>
          <w:rFonts w:ascii="Times New Roman" w:eastAsia="Times New Roman" w:hAnsi="Times New Roman" w:cs="Times New Roman"/>
          <w:sz w:val="28"/>
          <w:szCs w:val="28"/>
          <w:lang w:val="uk-UA"/>
        </w:rPr>
        <w:t>505–521</w:t>
      </w:r>
    </w:p>
    <w:p w14:paraId="62EC5906" w14:textId="77777777" w:rsidR="009855A7" w:rsidRPr="00222920" w:rsidRDefault="002C03A9">
      <w:pPr>
        <w:numPr>
          <w:ilvl w:val="0"/>
          <w:numId w:val="4"/>
        </w:numPr>
        <w:spacing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 </w:t>
      </w:r>
      <w:proofErr w:type="spellStart"/>
      <w:r w:rsidRPr="00222920">
        <w:rPr>
          <w:rFonts w:ascii="Times New Roman" w:eastAsia="Times New Roman" w:hAnsi="Times New Roman" w:cs="Times New Roman"/>
          <w:sz w:val="28"/>
          <w:szCs w:val="28"/>
          <w:lang w:val="uk-UA"/>
        </w:rPr>
        <w:t>Klimova</w:t>
      </w:r>
      <w:proofErr w:type="spellEnd"/>
      <w:r w:rsidRPr="00222920">
        <w:rPr>
          <w:rFonts w:ascii="Times New Roman" w:eastAsia="Times New Roman" w:hAnsi="Times New Roman" w:cs="Times New Roman"/>
          <w:sz w:val="28"/>
          <w:szCs w:val="28"/>
          <w:lang w:val="uk-UA"/>
        </w:rPr>
        <w:t xml:space="preserve"> G. "Генеза і функці</w:t>
      </w:r>
      <w:r w:rsidRPr="00222920">
        <w:rPr>
          <w:rFonts w:ascii="Times New Roman" w:eastAsia="Times New Roman" w:hAnsi="Times New Roman" w:cs="Times New Roman"/>
          <w:sz w:val="28"/>
          <w:szCs w:val="28"/>
          <w:lang w:val="uk-UA"/>
        </w:rPr>
        <w:t xml:space="preserve">ональні особливості політичних партій.". </w:t>
      </w:r>
      <w:proofErr w:type="spellStart"/>
      <w:r w:rsidRPr="00222920">
        <w:rPr>
          <w:rFonts w:ascii="Times New Roman" w:eastAsia="Times New Roman" w:hAnsi="Times New Roman" w:cs="Times New Roman"/>
          <w:sz w:val="28"/>
          <w:szCs w:val="28"/>
          <w:lang w:val="uk-UA"/>
        </w:rPr>
        <w:t>Вісн</w:t>
      </w:r>
      <w:proofErr w:type="spellEnd"/>
      <w:r w:rsidRPr="00222920">
        <w:rPr>
          <w:rFonts w:ascii="Times New Roman" w:eastAsia="Times New Roman" w:hAnsi="Times New Roman" w:cs="Times New Roman"/>
          <w:sz w:val="28"/>
          <w:szCs w:val="28"/>
          <w:lang w:val="uk-UA"/>
        </w:rPr>
        <w:t>. НЮУ ім. Ярослава Мудрого., 2018.: 31-45 с. Режим доступу:</w:t>
      </w:r>
      <w:hyperlink r:id="rId59">
        <w:r w:rsidRPr="00222920">
          <w:rPr>
            <w:rFonts w:ascii="Times New Roman" w:eastAsia="Times New Roman" w:hAnsi="Times New Roman" w:cs="Times New Roman"/>
            <w:sz w:val="28"/>
            <w:szCs w:val="28"/>
            <w:lang w:val="uk-UA"/>
          </w:rPr>
          <w:t xml:space="preserve"> </w:t>
        </w:r>
      </w:hyperlink>
      <w:hyperlink r:id="rId60">
        <w:r w:rsidRPr="00222920">
          <w:rPr>
            <w:rFonts w:ascii="Times New Roman" w:eastAsia="Times New Roman" w:hAnsi="Times New Roman" w:cs="Times New Roman"/>
            <w:color w:val="1155CC"/>
            <w:sz w:val="28"/>
            <w:szCs w:val="28"/>
            <w:highlight w:val="white"/>
            <w:u w:val="single"/>
            <w:lang w:val="uk-UA"/>
          </w:rPr>
          <w:t>https</w:t>
        </w:r>
        <w:r w:rsidRPr="00222920">
          <w:rPr>
            <w:rFonts w:ascii="Times New Roman" w:eastAsia="Times New Roman" w:hAnsi="Times New Roman" w:cs="Times New Roman"/>
            <w:color w:val="1155CC"/>
            <w:sz w:val="28"/>
            <w:szCs w:val="28"/>
            <w:highlight w:val="white"/>
            <w:u w:val="single"/>
            <w:lang w:val="uk-UA"/>
          </w:rPr>
          <w:t>://www.ceeol.com/search/article-detail?id=733750</w:t>
        </w:r>
      </w:hyperlink>
      <w:r w:rsidRPr="00222920">
        <w:rPr>
          <w:rFonts w:ascii="Times New Roman" w:eastAsia="Times New Roman" w:hAnsi="Times New Roman" w:cs="Times New Roman"/>
          <w:color w:val="222222"/>
          <w:sz w:val="28"/>
          <w:szCs w:val="28"/>
          <w:highlight w:val="white"/>
          <w:lang w:val="uk-UA"/>
        </w:rPr>
        <w:t xml:space="preserve"> </w:t>
      </w:r>
    </w:p>
    <w:p w14:paraId="20203038" w14:textId="77777777" w:rsidR="009855A7" w:rsidRPr="00222920" w:rsidRDefault="002C03A9">
      <w:pPr>
        <w:numPr>
          <w:ilvl w:val="0"/>
          <w:numId w:val="4"/>
        </w:numPr>
        <w:spacing w:after="240" w:line="360" w:lineRule="auto"/>
        <w:jc w:val="both"/>
        <w:rPr>
          <w:rFonts w:ascii="Times New Roman" w:eastAsia="Times New Roman" w:hAnsi="Times New Roman" w:cs="Times New Roman"/>
          <w:sz w:val="28"/>
          <w:szCs w:val="28"/>
          <w:lang w:val="uk-UA"/>
        </w:rPr>
      </w:pPr>
      <w:r w:rsidRPr="00222920">
        <w:rPr>
          <w:rFonts w:ascii="Times New Roman" w:eastAsia="Times New Roman" w:hAnsi="Times New Roman" w:cs="Times New Roman"/>
          <w:sz w:val="28"/>
          <w:szCs w:val="28"/>
          <w:lang w:val="uk-UA"/>
        </w:rPr>
        <w:t xml:space="preserve"> </w:t>
      </w:r>
      <w:proofErr w:type="spellStart"/>
      <w:r w:rsidRPr="00222920">
        <w:rPr>
          <w:rFonts w:ascii="Times New Roman" w:eastAsia="Times New Roman" w:hAnsi="Times New Roman" w:cs="Times New Roman"/>
          <w:sz w:val="28"/>
          <w:szCs w:val="28"/>
          <w:lang w:val="uk-UA"/>
        </w:rPr>
        <w:t>Plano</w:t>
      </w:r>
      <w:proofErr w:type="spellEnd"/>
      <w:r w:rsidRPr="00222920">
        <w:rPr>
          <w:rFonts w:ascii="Times New Roman" w:eastAsia="Times New Roman" w:hAnsi="Times New Roman" w:cs="Times New Roman"/>
          <w:sz w:val="28"/>
          <w:szCs w:val="28"/>
          <w:lang w:val="uk-UA"/>
        </w:rPr>
        <w:t xml:space="preserve"> J. </w:t>
      </w:r>
      <w:proofErr w:type="spellStart"/>
      <w:r w:rsidRPr="00222920">
        <w:rPr>
          <w:rFonts w:ascii="Times New Roman" w:eastAsia="Times New Roman" w:hAnsi="Times New Roman" w:cs="Times New Roman"/>
          <w:sz w:val="28"/>
          <w:szCs w:val="28"/>
          <w:lang w:val="uk-UA"/>
        </w:rPr>
        <w:t>The</w:t>
      </w:r>
      <w:proofErr w:type="spellEnd"/>
      <w:r w:rsidRPr="00222920">
        <w:rPr>
          <w:rFonts w:ascii="Times New Roman" w:eastAsia="Times New Roman" w:hAnsi="Times New Roman" w:cs="Times New Roman"/>
          <w:sz w:val="28"/>
          <w:szCs w:val="28"/>
          <w:lang w:val="uk-UA"/>
        </w:rPr>
        <w:t xml:space="preserve"> </w:t>
      </w:r>
      <w:proofErr w:type="spellStart"/>
      <w:r w:rsidRPr="00222920">
        <w:rPr>
          <w:rFonts w:ascii="Times New Roman" w:eastAsia="Times New Roman" w:hAnsi="Times New Roman" w:cs="Times New Roman"/>
          <w:sz w:val="28"/>
          <w:szCs w:val="28"/>
          <w:lang w:val="uk-UA"/>
        </w:rPr>
        <w:t>American</w:t>
      </w:r>
      <w:proofErr w:type="spellEnd"/>
      <w:r w:rsidRPr="00222920">
        <w:rPr>
          <w:rFonts w:ascii="Times New Roman" w:eastAsia="Times New Roman" w:hAnsi="Times New Roman" w:cs="Times New Roman"/>
          <w:sz w:val="28"/>
          <w:szCs w:val="28"/>
          <w:lang w:val="uk-UA"/>
        </w:rPr>
        <w:t xml:space="preserve"> </w:t>
      </w:r>
      <w:proofErr w:type="spellStart"/>
      <w:r w:rsidRPr="00222920">
        <w:rPr>
          <w:rFonts w:ascii="Times New Roman" w:eastAsia="Times New Roman" w:hAnsi="Times New Roman" w:cs="Times New Roman"/>
          <w:sz w:val="28"/>
          <w:szCs w:val="28"/>
          <w:lang w:val="uk-UA"/>
        </w:rPr>
        <w:t>Political</w:t>
      </w:r>
      <w:proofErr w:type="spellEnd"/>
      <w:r w:rsidRPr="00222920">
        <w:rPr>
          <w:rFonts w:ascii="Times New Roman" w:eastAsia="Times New Roman" w:hAnsi="Times New Roman" w:cs="Times New Roman"/>
          <w:sz w:val="28"/>
          <w:szCs w:val="28"/>
          <w:lang w:val="uk-UA"/>
        </w:rPr>
        <w:t xml:space="preserve"> </w:t>
      </w:r>
      <w:proofErr w:type="spellStart"/>
      <w:r w:rsidRPr="00222920">
        <w:rPr>
          <w:rFonts w:ascii="Times New Roman" w:eastAsia="Times New Roman" w:hAnsi="Times New Roman" w:cs="Times New Roman"/>
          <w:sz w:val="28"/>
          <w:szCs w:val="28"/>
          <w:lang w:val="uk-UA"/>
        </w:rPr>
        <w:t>Dictionary</w:t>
      </w:r>
      <w:proofErr w:type="spellEnd"/>
      <w:r w:rsidRPr="00222920">
        <w:rPr>
          <w:rFonts w:ascii="Times New Roman" w:eastAsia="Times New Roman" w:hAnsi="Times New Roman" w:cs="Times New Roman"/>
          <w:sz w:val="28"/>
          <w:szCs w:val="28"/>
          <w:lang w:val="uk-UA"/>
        </w:rPr>
        <w:t xml:space="preserve">. N.Y. : </w:t>
      </w:r>
      <w:proofErr w:type="spellStart"/>
      <w:r w:rsidRPr="00222920">
        <w:rPr>
          <w:rFonts w:ascii="Times New Roman" w:eastAsia="Times New Roman" w:hAnsi="Times New Roman" w:cs="Times New Roman"/>
          <w:sz w:val="28"/>
          <w:szCs w:val="28"/>
          <w:lang w:val="uk-UA"/>
        </w:rPr>
        <w:t>Harcourt</w:t>
      </w:r>
      <w:proofErr w:type="spellEnd"/>
      <w:r w:rsidRPr="00222920">
        <w:rPr>
          <w:rFonts w:ascii="Times New Roman" w:eastAsia="Times New Roman" w:hAnsi="Times New Roman" w:cs="Times New Roman"/>
          <w:sz w:val="28"/>
          <w:szCs w:val="28"/>
          <w:lang w:val="uk-UA"/>
        </w:rPr>
        <w:t xml:space="preserve"> </w:t>
      </w:r>
      <w:proofErr w:type="spellStart"/>
      <w:r w:rsidRPr="00222920">
        <w:rPr>
          <w:rFonts w:ascii="Times New Roman" w:eastAsia="Times New Roman" w:hAnsi="Times New Roman" w:cs="Times New Roman"/>
          <w:sz w:val="28"/>
          <w:szCs w:val="28"/>
          <w:lang w:val="uk-UA"/>
        </w:rPr>
        <w:t>Brace</w:t>
      </w:r>
      <w:proofErr w:type="spellEnd"/>
      <w:r w:rsidRPr="00222920">
        <w:rPr>
          <w:rFonts w:ascii="Times New Roman" w:eastAsia="Times New Roman" w:hAnsi="Times New Roman" w:cs="Times New Roman"/>
          <w:sz w:val="28"/>
          <w:szCs w:val="28"/>
          <w:lang w:val="uk-UA"/>
        </w:rPr>
        <w:t xml:space="preserve"> </w:t>
      </w:r>
      <w:proofErr w:type="spellStart"/>
      <w:r w:rsidRPr="00222920">
        <w:rPr>
          <w:rFonts w:ascii="Times New Roman" w:eastAsia="Times New Roman" w:hAnsi="Times New Roman" w:cs="Times New Roman"/>
          <w:sz w:val="28"/>
          <w:szCs w:val="28"/>
          <w:lang w:val="uk-UA"/>
        </w:rPr>
        <w:t>College</w:t>
      </w:r>
      <w:proofErr w:type="spellEnd"/>
      <w:r w:rsidRPr="00222920">
        <w:rPr>
          <w:rFonts w:ascii="Times New Roman" w:eastAsia="Times New Roman" w:hAnsi="Times New Roman" w:cs="Times New Roman"/>
          <w:sz w:val="28"/>
          <w:szCs w:val="28"/>
          <w:lang w:val="uk-UA"/>
        </w:rPr>
        <w:t xml:space="preserve"> </w:t>
      </w:r>
      <w:proofErr w:type="spellStart"/>
      <w:r w:rsidRPr="00222920">
        <w:rPr>
          <w:rFonts w:ascii="Times New Roman" w:eastAsia="Times New Roman" w:hAnsi="Times New Roman" w:cs="Times New Roman"/>
          <w:sz w:val="28"/>
          <w:szCs w:val="28"/>
          <w:lang w:val="uk-UA"/>
        </w:rPr>
        <w:t>Publishers</w:t>
      </w:r>
      <w:proofErr w:type="spellEnd"/>
      <w:r w:rsidRPr="00222920">
        <w:rPr>
          <w:rFonts w:ascii="Times New Roman" w:eastAsia="Times New Roman" w:hAnsi="Times New Roman" w:cs="Times New Roman"/>
          <w:sz w:val="28"/>
          <w:szCs w:val="28"/>
          <w:lang w:val="uk-UA"/>
        </w:rPr>
        <w:t>, 1997. 702 p.</w:t>
      </w:r>
    </w:p>
    <w:p w14:paraId="0DE6A38C" w14:textId="77777777" w:rsidR="009855A7" w:rsidRPr="00222920" w:rsidRDefault="009855A7">
      <w:pPr>
        <w:spacing w:before="240" w:after="240" w:line="360" w:lineRule="auto"/>
        <w:ind w:firstLine="566"/>
        <w:jc w:val="both"/>
        <w:rPr>
          <w:rFonts w:ascii="Times New Roman" w:eastAsia="Times New Roman" w:hAnsi="Times New Roman" w:cs="Times New Roman"/>
          <w:b/>
          <w:sz w:val="28"/>
          <w:szCs w:val="28"/>
          <w:lang w:val="uk-UA"/>
        </w:rPr>
      </w:pPr>
    </w:p>
    <w:p w14:paraId="641CE51C" w14:textId="77777777" w:rsidR="009855A7" w:rsidRPr="00222920" w:rsidRDefault="009855A7">
      <w:pPr>
        <w:spacing w:line="360" w:lineRule="auto"/>
        <w:jc w:val="both"/>
        <w:rPr>
          <w:rFonts w:ascii="Times New Roman" w:eastAsia="Times New Roman" w:hAnsi="Times New Roman" w:cs="Times New Roman"/>
          <w:sz w:val="28"/>
          <w:szCs w:val="28"/>
          <w:lang w:val="uk-UA"/>
        </w:rPr>
      </w:pPr>
    </w:p>
    <w:sectPr w:rsidR="009855A7" w:rsidRPr="00222920">
      <w:headerReference w:type="default" r:id="rId61"/>
      <w:footerReference w:type="default" r:id="rId62"/>
      <w:headerReference w:type="first" r:id="rId63"/>
      <w:pgSz w:w="11909" w:h="16834"/>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C942FA" w14:textId="77777777" w:rsidR="002C03A9" w:rsidRDefault="002C03A9">
      <w:pPr>
        <w:spacing w:line="240" w:lineRule="auto"/>
      </w:pPr>
      <w:r>
        <w:separator/>
      </w:r>
    </w:p>
  </w:endnote>
  <w:endnote w:type="continuationSeparator" w:id="0">
    <w:p w14:paraId="464B4439" w14:textId="77777777" w:rsidR="002C03A9" w:rsidRDefault="002C03A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altName w:val="Arial"/>
    <w:panose1 w:val="020B0604020202020204"/>
    <w:charset w:val="00"/>
    <w:family w:val="auto"/>
    <w:pitch w:val="default"/>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291121" w14:textId="77777777" w:rsidR="009855A7" w:rsidRDefault="009855A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078274" w14:textId="77777777" w:rsidR="002C03A9" w:rsidRDefault="002C03A9">
      <w:pPr>
        <w:spacing w:line="240" w:lineRule="auto"/>
      </w:pPr>
      <w:r>
        <w:separator/>
      </w:r>
    </w:p>
  </w:footnote>
  <w:footnote w:type="continuationSeparator" w:id="0">
    <w:p w14:paraId="5702D909" w14:textId="77777777" w:rsidR="002C03A9" w:rsidRDefault="002C03A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3FA3E" w14:textId="77777777" w:rsidR="009855A7" w:rsidRDefault="009855A7">
    <w:pPr>
      <w:spacing w:line="360" w:lineRule="auto"/>
      <w:ind w:firstLine="566"/>
      <w:jc w:val="both"/>
      <w:rPr>
        <w:rFonts w:ascii="Times New Roman" w:eastAsia="Times New Roman" w:hAnsi="Times New Roman" w:cs="Times New Roman"/>
        <w:sz w:val="28"/>
        <w:szCs w:val="28"/>
      </w:rPr>
    </w:pPr>
  </w:p>
  <w:p w14:paraId="09A3F218" w14:textId="77777777" w:rsidR="009855A7" w:rsidRDefault="002C03A9">
    <w:pPr>
      <w:jc w:val="right"/>
    </w:pPr>
    <w:r>
      <w:fldChar w:fldCharType="begin"/>
    </w:r>
    <w:r>
      <w:instrText>PAGE</w:instrText>
    </w:r>
    <w:r>
      <w:fldChar w:fldCharType="separate"/>
    </w:r>
    <w:r w:rsidR="00222920">
      <w:rPr>
        <w:noProof/>
      </w:rPr>
      <w:t>1</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9FE798" w14:textId="77777777" w:rsidR="009855A7" w:rsidRDefault="009855A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9D0487"/>
    <w:multiLevelType w:val="multilevel"/>
    <w:tmpl w:val="D3C6E8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89912FE"/>
    <w:multiLevelType w:val="multilevel"/>
    <w:tmpl w:val="8BF238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47374440"/>
    <w:multiLevelType w:val="multilevel"/>
    <w:tmpl w:val="0F24165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6883302A"/>
    <w:multiLevelType w:val="multilevel"/>
    <w:tmpl w:val="151E8D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55A7"/>
    <w:rsid w:val="00043244"/>
    <w:rsid w:val="000A3E27"/>
    <w:rsid w:val="00222920"/>
    <w:rsid w:val="002C03A9"/>
    <w:rsid w:val="007F4A88"/>
    <w:rsid w:val="009855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AD026F"/>
  <w15:docId w15:val="{16E7CE27-354C-45E6-9157-E509B2DDAD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hyperlink" Target="http://dspace.onua.edu.ua/bitstream/handle/11300/23693/%D0%A8%D0%A2%D0%A3%D0%A7%D0%9D%D0%90%20%D0%94%D0%95%D0%86%D0%94%D0%95%D0%9E%D0%9B%D0%9E%D0%93%D0%86%D0%97%D0%90%D0%A6%D0%86%D0%AF%20%D0%9F%D0%9E%D0%9B%D0%86%D0%A2%D0%98%D0%A7%D0%9D%D0%98%D0%A5%20%D0%9F%D0%90%D0%A0%D0%A2%D0%86%D0%99%20%D0%92.pdf?sequence=1&amp;isAllowed=y" TargetMode="External"/><Relationship Id="rId21" Type="http://schemas.openxmlformats.org/officeDocument/2006/relationships/hyperlink" Target="https://enpuir.npu.edu.ua/handle/123456789/49" TargetMode="External"/><Relationship Id="rId34" Type="http://schemas.openxmlformats.org/officeDocument/2006/relationships/hyperlink" Target="https://er.ucu.edu.ua/handle/1/93?locale-attribute=en" TargetMode="External"/><Relationship Id="rId42" Type="http://schemas.openxmlformats.org/officeDocument/2006/relationships/hyperlink" Target="https://dspace.uzhnu.edu.ua/jspui/handle/lib/35992" TargetMode="External"/><Relationship Id="rId47" Type="http://schemas.openxmlformats.org/officeDocument/2006/relationships/hyperlink" Target="https://dif.org.ua/article/gromadyanske-suspilstvo-v-ukraini-vikliki-izavdannya" TargetMode="External"/><Relationship Id="rId50" Type="http://schemas.openxmlformats.org/officeDocument/2006/relationships/hyperlink" Target="https://nauka.tsatu.edu.ua/stud-nauka/at.pdf" TargetMode="External"/><Relationship Id="rId55" Type="http://schemas.openxmlformats.org/officeDocument/2006/relationships/hyperlink" Target="https://dspace.uzhnu.edu.ua/jspui/handle/lib/46985" TargetMode="External"/><Relationship Id="rId63" Type="http://schemas.openxmlformats.org/officeDocument/2006/relationships/header" Target="header2.xml"/><Relationship Id="rId7" Type="http://schemas.openxmlformats.org/officeDocument/2006/relationships/hyperlink" Target="http://dspace.onua.edu.ua/bitstream/handle/11300/11827/%D0%97%D0%B1%D1%96%D1%80%D0%BD%D0%B8%D0%BA-%D0%BA%D0%BE%D0%BD%D0%B2%D0%B5%D0%BD%D1%82-2019.pdf?sequence=1&amp;isAllowed=y" TargetMode="External"/><Relationship Id="rId2" Type="http://schemas.openxmlformats.org/officeDocument/2006/relationships/styles" Target="styles.xml"/><Relationship Id="rId16" Type="http://schemas.openxmlformats.org/officeDocument/2006/relationships/hyperlink" Target="http://dspace.nbuv.gov.ua/handle/123456789/8859" TargetMode="External"/><Relationship Id="rId29" Type="http://schemas.openxmlformats.org/officeDocument/2006/relationships/hyperlink" Target="http://dspace.onua.edu.ua/bitstream/handle/" TargetMode="External"/><Relationship Id="rId11" Type="http://schemas.openxmlformats.org/officeDocument/2006/relationships/hyperlink" Target="http://history.org.ua/LiberUA/978-966-413-261-6/77.pdf" TargetMode="External"/><Relationship Id="rId24" Type="http://schemas.openxmlformats.org/officeDocument/2006/relationships/hyperlink" Target="https://evnuir.vnu.edu.ua/handle/123456789/12783" TargetMode="External"/><Relationship Id="rId32" Type="http://schemas.openxmlformats.org/officeDocument/2006/relationships/hyperlink" Target="https://jpl.donnu.edu.ua/article/view/5958" TargetMode="External"/><Relationship Id="rId37" Type="http://schemas.openxmlformats.org/officeDocument/2006/relationships/hyperlink" Target="http://dspace.nbuv.gov.ua/bitstream/handle/123456789/28680/07-Orzikh.pdf" TargetMode="External"/><Relationship Id="rId40" Type="http://schemas.openxmlformats.org/officeDocument/2006/relationships/hyperlink" Target="https://filos.lnu.edu.ua/wp-content/uploads/2022/02/Zbirnyk-tez_Metodolohichni-chytannia_10.12.2021.pdf" TargetMode="External"/><Relationship Id="rId45" Type="http://schemas.openxmlformats.org/officeDocument/2006/relationships/hyperlink" Target="https://dspace.uzhnu.edu.ua/jspui/handle/lib/35913" TargetMode="External"/><Relationship Id="rId53" Type="http://schemas.openxmlformats.org/officeDocument/2006/relationships/hyperlink" Target="https://ekmair.ukma.edu.ua/bitstream/handle/123456789/23533/Skibytska_Bakalavrska_robota.pdf?sequence=1" TargetMode="External"/><Relationship Id="rId58" Type="http://schemas.openxmlformats.org/officeDocument/2006/relationships/hyperlink" Target="http://dspace.onua.edu.ua/handle/11300/1656" TargetMode="External"/><Relationship Id="rId5" Type="http://schemas.openxmlformats.org/officeDocument/2006/relationships/footnotes" Target="footnotes.xml"/><Relationship Id="rId61" Type="http://schemas.openxmlformats.org/officeDocument/2006/relationships/header" Target="header1.xml"/><Relationship Id="rId19" Type="http://schemas.openxmlformats.org/officeDocument/2006/relationships/hyperlink" Target="http://dspace.nbuv.gov.ua/handle/123456789/11612" TargetMode="External"/><Relationship Id="rId14" Type="http://schemas.openxmlformats.org/officeDocument/2006/relationships/hyperlink" Target="https://web.archive.org/web/20131205171509/http:/dere.com.ua/library/variy/vybir_technology.shtm" TargetMode="External"/><Relationship Id="rId22" Type="http://schemas.openxmlformats.org/officeDocument/2006/relationships/hyperlink" Target="https://enpuir.npu.edu.ua/handle/123456789/49" TargetMode="External"/><Relationship Id="rId27" Type="http://schemas.openxmlformats.org/officeDocument/2006/relationships/hyperlink" Target="http://dspace.onua.edu.ua/bitstream/handle/11300/23693/%D0%A8%D0%A2%D0%A3%D0%A7%D0%9D%D0%90%20%D0%94%D0%95%D0%86%D0%94%D0%95%D0%9E%D0%9B%D0%9E%D0%93%D0%86%D0%97%D0%90%D0%A6%D0%86%D0%AF%20%D0%9F%D0%9E%D0%9B%D0%86%D0%A2%D0%98%D0%A7%D0%9D%D0%98%D0%A5%20%D0%9F%D0%90%D0%A0%D0%A2%D0%86%D0%99%20%D0%92.pdf?sequence=1&amp;isAllowed=y" TargetMode="External"/><Relationship Id="rId30" Type="http://schemas.openxmlformats.org/officeDocument/2006/relationships/hyperlink" Target="https://politics.chdu.edu.ua/article/view/75526" TargetMode="External"/><Relationship Id="rId35" Type="http://schemas.openxmlformats.org/officeDocument/2006/relationships/hyperlink" Target="https://er.ucu.edu.ua/handle/1/93?locale-attribute=en" TargetMode="External"/><Relationship Id="rId43" Type="http://schemas.openxmlformats.org/officeDocument/2006/relationships/hyperlink" Target="https://dspace.uzhnu.edu.ua/jspui/handle/lib/35911" TargetMode="External"/><Relationship Id="rId48" Type="http://schemas.openxmlformats.org/officeDocument/2006/relationships/hyperlink" Target="http://journals.hnpu.edu.ua/index.php/politology/article/view/3132" TargetMode="External"/><Relationship Id="rId56" Type="http://schemas.openxmlformats.org/officeDocument/2006/relationships/hyperlink" Target="https://lib.iitta.gov.ua/9653/1/stTsyh(spsyc04).pdf" TargetMode="External"/><Relationship Id="rId64" Type="http://schemas.openxmlformats.org/officeDocument/2006/relationships/fontTable" Target="fontTable.xml"/><Relationship Id="rId8" Type="http://schemas.openxmlformats.org/officeDocument/2006/relationships/hyperlink" Target="http://dspace.onua.edu.ua/bitstream/handle/11300/11827/%D0%97%D0%B1%D1%96%D1%80%D0%BD%D0%B8%D0%BA-%D0%BA%D0%BE%D0%BD%D0%B2%D0%B5%D0%BD%D1%82-2019.pdf?sequence=1&amp;isAllowed=y" TargetMode="External"/><Relationship Id="rId51" Type="http://schemas.openxmlformats.org/officeDocument/2006/relationships/hyperlink" Target="https://nauka.tsatu.edu.ua/stud-nauka/at.pdf" TargetMode="External"/><Relationship Id="rId3" Type="http://schemas.openxmlformats.org/officeDocument/2006/relationships/settings" Target="settings.xml"/><Relationship Id="rId12" Type="http://schemas.openxmlformats.org/officeDocument/2006/relationships/hyperlink" Target="http://history.org.ua/LiberUA/978-966-413-261-6/77.pdf" TargetMode="External"/><Relationship Id="rId17" Type="http://schemas.openxmlformats.org/officeDocument/2006/relationships/hyperlink" Target="http://dspace.nbuv.gov.ua/bitstream/handle/123456789/9025/8-volynsky.pdf" TargetMode="External"/><Relationship Id="rId25" Type="http://schemas.openxmlformats.org/officeDocument/2006/relationships/hyperlink" Target="https://evnuir.vnu.edu.ua/handle/123456789/12783" TargetMode="External"/><Relationship Id="rId33" Type="http://schemas.openxmlformats.org/officeDocument/2006/relationships/hyperlink" Target="https://jpl.donnu.edu.ua/article/view/5958" TargetMode="External"/><Relationship Id="rId38" Type="http://schemas.openxmlformats.org/officeDocument/2006/relationships/hyperlink" Target="http://dspace.nbuv.gov.ua/bitstream/handle/123456789/28680/07-Orzikh.pdf" TargetMode="External"/><Relationship Id="rId46" Type="http://schemas.openxmlformats.org/officeDocument/2006/relationships/hyperlink" Target="https://dspace.uzhnu.edu.ua/jspui/handle/lib/35913" TargetMode="External"/><Relationship Id="rId59" Type="http://schemas.openxmlformats.org/officeDocument/2006/relationships/hyperlink" Target="https://www.ceeol.com/search/article-detail?id=733750" TargetMode="External"/><Relationship Id="rId20" Type="http://schemas.openxmlformats.org/officeDocument/2006/relationships/hyperlink" Target="http://dspace.nbuv.gov.ua/handle/123456789/11612" TargetMode="External"/><Relationship Id="rId41" Type="http://schemas.openxmlformats.org/officeDocument/2006/relationships/hyperlink" Target="https://dspace.uzhnu.edu.ua/jspui/handle/lib/35992" TargetMode="External"/><Relationship Id="rId54" Type="http://schemas.openxmlformats.org/officeDocument/2006/relationships/hyperlink" Target="https://dspace.uzhnu.edu.ua/jspui/handle/lib/46985" TargetMode="External"/><Relationship Id="rId62"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dspace.nbuv.gov.ua/handle/123456789/8859" TargetMode="External"/><Relationship Id="rId23" Type="http://schemas.openxmlformats.org/officeDocument/2006/relationships/hyperlink" Target="https://eprints.oa.edu.ua/id/eprint/8698/1/%D0%A2%D0%B5%D0%B7%D0%B8_%D1%83%D0%BA%D1%80_%D0%BD%D0%B0%D1%86_%D1%96%D0%B4%D0%B5%D1%8F.pdf" TargetMode="External"/><Relationship Id="rId28" Type="http://schemas.openxmlformats.org/officeDocument/2006/relationships/hyperlink" Target="http://dspace.onua.edu.ua/bitstream/handle/" TargetMode="External"/><Relationship Id="rId36" Type="http://schemas.openxmlformats.org/officeDocument/2006/relationships/hyperlink" Target="http://www.philosophy.univ.kiev.ua/uploads/editor/Files/Kafedry/Politology/%D0%9E%D0%B1%D1%83%D1%88%D0%BD%D0%B8%D0%B9%20%D0%9C.%D0%86.%20%D0%9F%D0%B0%D1%80%D1%82%D0%BE%D0%BB%D0%BE%D0%B3%D1%96%D1%8F.pdf" TargetMode="External"/><Relationship Id="rId49" Type="http://schemas.openxmlformats.org/officeDocument/2006/relationships/hyperlink" Target="http://journals.hnpu.edu.ua/index.php/politology/article/view/3132" TargetMode="External"/><Relationship Id="rId57" Type="http://schemas.openxmlformats.org/officeDocument/2006/relationships/hyperlink" Target="https://lib.iitta.gov.ua/9653/1/stTsyh(spsyc04).pdf" TargetMode="External"/><Relationship Id="rId10" Type="http://schemas.openxmlformats.org/officeDocument/2006/relationships/hyperlink" Target="http://elcat.pnpu.edu.ua/docs/po_10.pdf" TargetMode="External"/><Relationship Id="rId31" Type="http://schemas.openxmlformats.org/officeDocument/2006/relationships/hyperlink" Target="https://politics.chdu.edu.ua/article/view/75526" TargetMode="External"/><Relationship Id="rId44" Type="http://schemas.openxmlformats.org/officeDocument/2006/relationships/hyperlink" Target="https://dspace.uzhnu.edu.ua/jspui/handle/lib/35911" TargetMode="External"/><Relationship Id="rId52" Type="http://schemas.openxmlformats.org/officeDocument/2006/relationships/hyperlink" Target="https://ekmair.ukma.edu.ua/bitstream/handle/123456789/23533/Skibytska_Bakalavrska_robota.pdf?sequence=1" TargetMode="External"/><Relationship Id="rId60" Type="http://schemas.openxmlformats.org/officeDocument/2006/relationships/hyperlink" Target="https://www.ceeol.com/search/article-detail?id=733750" TargetMode="External"/><Relationship Id="rId65"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elcat.pnpu.edu.ua/docs/po_10.pdf" TargetMode="External"/><Relationship Id="rId13" Type="http://schemas.openxmlformats.org/officeDocument/2006/relationships/hyperlink" Target="https://web.archive.org/web/20131205171509/http:/dere.com.ua/library/variy/vybir_technology.shtm" TargetMode="External"/><Relationship Id="rId18" Type="http://schemas.openxmlformats.org/officeDocument/2006/relationships/hyperlink" Target="http://dspace.nbuv.gov.ua/bitstream/handle/123456789/9025/8-volynsky.pdf" TargetMode="External"/><Relationship Id="rId39" Type="http://schemas.openxmlformats.org/officeDocument/2006/relationships/hyperlink" Target="https://filos.lnu.edu.ua/wp-content/uploads/2022/02/Zbirnyk-tez_Metodolohichni-chytannia_10.12.202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81</Pages>
  <Words>20793</Words>
  <Characters>118522</Characters>
  <Application>Microsoft Office Word</Application>
  <DocSecurity>0</DocSecurity>
  <Lines>987</Lines>
  <Paragraphs>278</Paragraphs>
  <ScaleCrop>false</ScaleCrop>
  <Company/>
  <LinksUpToDate>false</LinksUpToDate>
  <CharactersWithSpaces>139037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Мацько Мария</dc:creator>
  <cp:lastModifiedBy>Мацько Мария</cp:lastModifiedBy>
  <cp:revision>2</cp:revision>
  <dcterms:created xsi:type="dcterms:W3CDTF">2023-12-16T16:29:00Z</dcterms:created>
  <dcterms:modified xsi:type="dcterms:W3CDTF">2023-12-16T16:29:00Z</dcterms:modified>
</cp:coreProperties>
</file>