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61B0" w:rsidRDefault="009761B0" w:rsidP="00041DC1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 І. МЕЧНИКОВА</w:t>
      </w:r>
    </w:p>
    <w:p w:rsidR="009761B0" w:rsidRDefault="009761B0" w:rsidP="00041DC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ФАКУЛЬТЕТ РОМАНО-ГЕРМАНСЬКОЇ ФІЛОЛОГІЇ</w:t>
      </w:r>
    </w:p>
    <w:p w:rsidR="009761B0" w:rsidRDefault="009761B0" w:rsidP="00041DC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ФРАНЦУЗЬКОЇ ФІЛОЛОГІЇ</w:t>
      </w:r>
    </w:p>
    <w:p w:rsidR="009761B0" w:rsidRDefault="009761B0" w:rsidP="009761B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761B0" w:rsidRPr="00041DC1" w:rsidRDefault="009761B0" w:rsidP="00E85DC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41DC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Дипломна робота </w:t>
      </w:r>
    </w:p>
    <w:p w:rsidR="009761B0" w:rsidRDefault="009761B0" w:rsidP="00E85DC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бакалавра</w:t>
      </w:r>
    </w:p>
    <w:p w:rsidR="00041DC1" w:rsidRPr="00041DC1" w:rsidRDefault="009761B0" w:rsidP="00E85DC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041DC1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041DC1" w:rsidRPr="00041DC1">
        <w:rPr>
          <w:rFonts w:ascii="Times New Roman" w:hAnsi="Times New Roman" w:cs="Times New Roman"/>
          <w:b/>
          <w:sz w:val="28"/>
          <w:szCs w:val="28"/>
          <w:lang w:val="uk-UA"/>
        </w:rPr>
        <w:t>Порівняльна характеристика неофіційних антропонімів французьких та англійських монархів</w:t>
      </w:r>
      <w:r w:rsidRPr="00041DC1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9761B0" w:rsidRDefault="00041DC1" w:rsidP="009761B0">
      <w:pPr>
        <w:spacing w:line="360" w:lineRule="auto"/>
        <w:jc w:val="center"/>
        <w:rPr>
          <w:rFonts w:ascii="Times New Roman" w:hAnsi="Times New Roman" w:cs="Times New Roman"/>
          <w:sz w:val="24"/>
          <w:szCs w:val="28"/>
          <w:lang w:val="uk-UA"/>
        </w:rPr>
      </w:pPr>
      <w:r w:rsidRPr="00041DC1">
        <w:rPr>
          <w:rFonts w:ascii="Times New Roman" w:hAnsi="Times New Roman" w:cs="Times New Roman"/>
          <w:sz w:val="24"/>
          <w:szCs w:val="28"/>
          <w:lang w:val="en-US"/>
        </w:rPr>
        <w:t>“Comparative characteristics of non-official anthroponyms of French and English monarchs”</w:t>
      </w:r>
      <w:r w:rsidR="009761B0" w:rsidRPr="00041DC1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</w:p>
    <w:p w:rsidR="00041DC1" w:rsidRDefault="00041DC1" w:rsidP="009761B0">
      <w:pPr>
        <w:spacing w:line="360" w:lineRule="auto"/>
        <w:jc w:val="center"/>
        <w:rPr>
          <w:rFonts w:ascii="Times New Roman" w:hAnsi="Times New Roman" w:cs="Times New Roman"/>
          <w:sz w:val="24"/>
          <w:szCs w:val="28"/>
          <w:lang w:val="uk-UA"/>
        </w:rPr>
      </w:pPr>
    </w:p>
    <w:p w:rsidR="00041DC1" w:rsidRDefault="007764A5" w:rsidP="007764A5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041DC1" w:rsidRPr="00041DC1">
        <w:rPr>
          <w:rFonts w:ascii="Times New Roman" w:hAnsi="Times New Roman" w:cs="Times New Roman"/>
          <w:sz w:val="28"/>
          <w:szCs w:val="28"/>
          <w:lang w:val="uk-UA"/>
        </w:rPr>
        <w:t>Виконала</w:t>
      </w:r>
      <w:r w:rsidR="00041DC1">
        <w:rPr>
          <w:rFonts w:ascii="Times New Roman" w:hAnsi="Times New Roman" w:cs="Times New Roman"/>
          <w:sz w:val="28"/>
          <w:szCs w:val="28"/>
          <w:lang w:val="uk-UA"/>
        </w:rPr>
        <w:t>: студентка денної форми навчання</w:t>
      </w:r>
    </w:p>
    <w:p w:rsidR="00041DC1" w:rsidRDefault="00003961" w:rsidP="0000396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</w:t>
      </w:r>
      <w:r w:rsidR="00041DC1">
        <w:rPr>
          <w:rFonts w:ascii="Times New Roman" w:hAnsi="Times New Roman" w:cs="Times New Roman"/>
          <w:sz w:val="28"/>
          <w:szCs w:val="28"/>
          <w:lang w:val="uk-UA"/>
        </w:rPr>
        <w:t>напряму підготовки 6.020303 Філологія</w:t>
      </w:r>
    </w:p>
    <w:p w:rsidR="00041DC1" w:rsidRDefault="00003961" w:rsidP="007764A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="007764A5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</w:t>
      </w:r>
      <w:r w:rsidR="00041DC1">
        <w:rPr>
          <w:rFonts w:ascii="Times New Roman" w:hAnsi="Times New Roman" w:cs="Times New Roman"/>
          <w:sz w:val="28"/>
          <w:szCs w:val="28"/>
          <w:lang w:val="uk-UA"/>
        </w:rPr>
        <w:t>ГАВРИЛЕНКО Вікторія Юріївна</w:t>
      </w:r>
    </w:p>
    <w:p w:rsidR="00041DC1" w:rsidRDefault="00003961" w:rsidP="007764A5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64A5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</w:t>
      </w:r>
      <w:r w:rsidR="00041DC1">
        <w:rPr>
          <w:rFonts w:ascii="Times New Roman" w:hAnsi="Times New Roman" w:cs="Times New Roman"/>
          <w:sz w:val="28"/>
          <w:szCs w:val="28"/>
          <w:lang w:val="uk-UA"/>
        </w:rPr>
        <w:t>Керівник: к. філол. н., доцент</w:t>
      </w:r>
    </w:p>
    <w:p w:rsidR="00041DC1" w:rsidRDefault="007764A5" w:rsidP="0000396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041DC1">
        <w:rPr>
          <w:rFonts w:ascii="Times New Roman" w:hAnsi="Times New Roman" w:cs="Times New Roman"/>
          <w:sz w:val="28"/>
          <w:szCs w:val="28"/>
          <w:lang w:val="uk-UA"/>
        </w:rPr>
        <w:t>ВЕСНА Т.</w:t>
      </w:r>
      <w:r w:rsidR="00E85DC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41DC1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041DC1" w:rsidRDefault="00003961" w:rsidP="007764A5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</w:t>
      </w:r>
      <w:r w:rsidR="007764A5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041DC1">
        <w:rPr>
          <w:rFonts w:ascii="Times New Roman" w:hAnsi="Times New Roman" w:cs="Times New Roman"/>
          <w:sz w:val="28"/>
          <w:szCs w:val="28"/>
          <w:lang w:val="uk-UA"/>
        </w:rPr>
        <w:t>Рецензент: д. філол.</w:t>
      </w:r>
      <w:r w:rsidR="00041DC1">
        <w:rPr>
          <w:rFonts w:ascii="Times New Roman" w:hAnsi="Times New Roman" w:cs="Times New Roman"/>
          <w:sz w:val="28"/>
          <w:szCs w:val="28"/>
          <w:lang w:val="fr-FR"/>
        </w:rPr>
        <w:t> </w:t>
      </w:r>
      <w:r w:rsidR="00041DC1">
        <w:rPr>
          <w:rFonts w:ascii="Times New Roman" w:hAnsi="Times New Roman" w:cs="Times New Roman"/>
          <w:sz w:val="28"/>
          <w:szCs w:val="28"/>
          <w:lang w:val="uk-UA"/>
        </w:rPr>
        <w:t>н., професор</w:t>
      </w:r>
    </w:p>
    <w:p w:rsidR="00041DC1" w:rsidRDefault="007764A5" w:rsidP="009761B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 w:rsidR="00041DC1">
        <w:rPr>
          <w:rFonts w:ascii="Times New Roman" w:hAnsi="Times New Roman" w:cs="Times New Roman"/>
          <w:sz w:val="28"/>
          <w:szCs w:val="28"/>
          <w:lang w:val="uk-UA"/>
        </w:rPr>
        <w:t>ДОМБРОВАН Т.</w:t>
      </w:r>
      <w:r w:rsidR="00E85DC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E210A">
        <w:rPr>
          <w:rFonts w:ascii="Times New Roman" w:hAnsi="Times New Roman" w:cs="Times New Roman"/>
          <w:sz w:val="28"/>
          <w:szCs w:val="28"/>
          <w:lang w:val="uk-UA"/>
        </w:rPr>
        <w:t>І.</w:t>
      </w:r>
    </w:p>
    <w:p w:rsidR="006E210A" w:rsidRDefault="006E210A" w:rsidP="009761B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210A" w:rsidRPr="00003961" w:rsidRDefault="006E210A" w:rsidP="00003961">
      <w:pPr>
        <w:spacing w:after="0" w:line="360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003961">
        <w:rPr>
          <w:rFonts w:ascii="Times New Roman" w:hAnsi="Times New Roman" w:cs="Times New Roman"/>
          <w:sz w:val="26"/>
          <w:szCs w:val="26"/>
          <w:lang w:val="uk-UA"/>
        </w:rPr>
        <w:t xml:space="preserve">Рекомендовано до захисту:               </w:t>
      </w:r>
      <w:r w:rsidR="00E85DCF">
        <w:rPr>
          <w:rFonts w:ascii="Times New Roman" w:hAnsi="Times New Roman" w:cs="Times New Roman"/>
          <w:sz w:val="26"/>
          <w:szCs w:val="26"/>
          <w:lang w:val="uk-UA"/>
        </w:rPr>
        <w:t xml:space="preserve">         </w:t>
      </w:r>
      <w:r w:rsidRPr="00003961">
        <w:rPr>
          <w:rFonts w:ascii="Times New Roman" w:hAnsi="Times New Roman" w:cs="Times New Roman"/>
          <w:sz w:val="26"/>
          <w:szCs w:val="26"/>
          <w:lang w:val="uk-UA"/>
        </w:rPr>
        <w:t>Захищено на засіданні ЕК №5</w:t>
      </w:r>
    </w:p>
    <w:p w:rsidR="006E210A" w:rsidRPr="00003961" w:rsidRDefault="006E210A" w:rsidP="00003961">
      <w:pPr>
        <w:spacing w:after="0" w:line="360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003961">
        <w:rPr>
          <w:rFonts w:ascii="Times New Roman" w:hAnsi="Times New Roman" w:cs="Times New Roman"/>
          <w:sz w:val="26"/>
          <w:szCs w:val="26"/>
          <w:lang w:val="uk-UA"/>
        </w:rPr>
        <w:t xml:space="preserve">Протокол засідання кафедри      </w:t>
      </w:r>
      <w:r w:rsidR="00E85DCF">
        <w:rPr>
          <w:rFonts w:ascii="Times New Roman" w:hAnsi="Times New Roman" w:cs="Times New Roman"/>
          <w:sz w:val="26"/>
          <w:szCs w:val="26"/>
          <w:lang w:val="uk-UA"/>
        </w:rPr>
        <w:t xml:space="preserve">                </w:t>
      </w:r>
      <w:r w:rsidRPr="00003961">
        <w:rPr>
          <w:rFonts w:ascii="Times New Roman" w:hAnsi="Times New Roman" w:cs="Times New Roman"/>
          <w:sz w:val="26"/>
          <w:szCs w:val="26"/>
          <w:lang w:val="uk-UA"/>
        </w:rPr>
        <w:t>протокол №___від ___.06.2017 р.</w:t>
      </w:r>
    </w:p>
    <w:p w:rsidR="006E210A" w:rsidRPr="00003961" w:rsidRDefault="006E210A" w:rsidP="006E210A">
      <w:pPr>
        <w:spacing w:line="360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003961">
        <w:rPr>
          <w:rFonts w:ascii="Times New Roman" w:hAnsi="Times New Roman" w:cs="Times New Roman"/>
          <w:sz w:val="26"/>
          <w:szCs w:val="26"/>
          <w:lang w:val="uk-UA"/>
        </w:rPr>
        <w:t>№__</w:t>
      </w:r>
      <w:r w:rsidR="00003961">
        <w:rPr>
          <w:rFonts w:ascii="Times New Roman" w:hAnsi="Times New Roman" w:cs="Times New Roman"/>
          <w:sz w:val="26"/>
          <w:szCs w:val="26"/>
          <w:lang w:val="uk-UA"/>
        </w:rPr>
        <w:t>__</w:t>
      </w:r>
      <w:r w:rsidRPr="00003961">
        <w:rPr>
          <w:rFonts w:ascii="Times New Roman" w:hAnsi="Times New Roman" w:cs="Times New Roman"/>
          <w:sz w:val="26"/>
          <w:szCs w:val="26"/>
          <w:lang w:val="uk-UA"/>
        </w:rPr>
        <w:t>_</w:t>
      </w:r>
      <w:r w:rsidR="00003961">
        <w:rPr>
          <w:rFonts w:ascii="Times New Roman" w:hAnsi="Times New Roman" w:cs="Times New Roman"/>
          <w:sz w:val="26"/>
          <w:szCs w:val="26"/>
          <w:lang w:val="uk-UA"/>
        </w:rPr>
        <w:t>_</w:t>
      </w:r>
      <w:r w:rsidRPr="00003961">
        <w:rPr>
          <w:rFonts w:ascii="Times New Roman" w:hAnsi="Times New Roman" w:cs="Times New Roman"/>
          <w:sz w:val="26"/>
          <w:szCs w:val="26"/>
          <w:lang w:val="uk-UA"/>
        </w:rPr>
        <w:t xml:space="preserve"> від_</w:t>
      </w:r>
      <w:r w:rsidR="00003961">
        <w:rPr>
          <w:rFonts w:ascii="Times New Roman" w:hAnsi="Times New Roman" w:cs="Times New Roman"/>
          <w:sz w:val="26"/>
          <w:szCs w:val="26"/>
          <w:lang w:val="uk-UA"/>
        </w:rPr>
        <w:t>__</w:t>
      </w:r>
      <w:r w:rsidRPr="00003961">
        <w:rPr>
          <w:rFonts w:ascii="Times New Roman" w:hAnsi="Times New Roman" w:cs="Times New Roman"/>
          <w:sz w:val="26"/>
          <w:szCs w:val="26"/>
          <w:lang w:val="uk-UA"/>
        </w:rPr>
        <w:t>__.05.2017 р.</w:t>
      </w:r>
    </w:p>
    <w:p w:rsidR="006E210A" w:rsidRDefault="006E210A" w:rsidP="00003961">
      <w:pPr>
        <w:spacing w:after="0" w:line="240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003961">
        <w:rPr>
          <w:rFonts w:ascii="Times New Roman" w:hAnsi="Times New Roman" w:cs="Times New Roman"/>
          <w:sz w:val="26"/>
          <w:szCs w:val="26"/>
          <w:lang w:val="uk-UA"/>
        </w:rPr>
        <w:t xml:space="preserve">                                                                    </w:t>
      </w:r>
      <w:r w:rsidR="00E85DCF">
        <w:rPr>
          <w:rFonts w:ascii="Times New Roman" w:hAnsi="Times New Roman" w:cs="Times New Roman"/>
          <w:sz w:val="26"/>
          <w:szCs w:val="26"/>
          <w:lang w:val="uk-UA"/>
        </w:rPr>
        <w:t xml:space="preserve">   </w:t>
      </w:r>
      <w:r w:rsidRPr="00003961">
        <w:rPr>
          <w:rFonts w:ascii="Times New Roman" w:hAnsi="Times New Roman" w:cs="Times New Roman"/>
          <w:sz w:val="26"/>
          <w:szCs w:val="26"/>
          <w:lang w:val="uk-UA"/>
        </w:rPr>
        <w:t>Оцінка</w:t>
      </w:r>
      <w:r w:rsidR="00003961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="00E85DCF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003961">
        <w:rPr>
          <w:rFonts w:ascii="Times New Roman" w:hAnsi="Times New Roman" w:cs="Times New Roman"/>
          <w:sz w:val="26"/>
          <w:szCs w:val="26"/>
          <w:lang w:val="uk-UA"/>
        </w:rPr>
        <w:t>_</w:t>
      </w:r>
      <w:r w:rsidR="00E85DCF">
        <w:rPr>
          <w:rFonts w:ascii="Times New Roman" w:hAnsi="Times New Roman" w:cs="Times New Roman"/>
          <w:sz w:val="26"/>
          <w:szCs w:val="26"/>
          <w:lang w:val="uk-UA"/>
        </w:rPr>
        <w:t>__</w:t>
      </w:r>
      <w:r w:rsidRPr="00003961">
        <w:rPr>
          <w:rFonts w:ascii="Times New Roman" w:hAnsi="Times New Roman" w:cs="Times New Roman"/>
          <w:sz w:val="26"/>
          <w:szCs w:val="26"/>
          <w:lang w:val="uk-UA"/>
        </w:rPr>
        <w:t>_______</w:t>
      </w:r>
      <w:r w:rsidR="00003961">
        <w:rPr>
          <w:rFonts w:ascii="Times New Roman" w:hAnsi="Times New Roman" w:cs="Times New Roman"/>
          <w:sz w:val="26"/>
          <w:szCs w:val="26"/>
          <w:lang w:val="uk-UA"/>
        </w:rPr>
        <w:t>_____</w:t>
      </w:r>
      <w:r w:rsidRPr="00003961">
        <w:rPr>
          <w:rFonts w:ascii="Times New Roman" w:hAnsi="Times New Roman" w:cs="Times New Roman"/>
          <w:sz w:val="26"/>
          <w:szCs w:val="26"/>
          <w:lang w:val="uk-UA"/>
        </w:rPr>
        <w:t>______________</w:t>
      </w:r>
    </w:p>
    <w:p w:rsidR="00003961" w:rsidRPr="00003961" w:rsidRDefault="00003961" w:rsidP="00003961">
      <w:pPr>
        <w:spacing w:line="360" w:lineRule="auto"/>
        <w:jc w:val="right"/>
        <w:rPr>
          <w:rFonts w:ascii="Times New Roman" w:hAnsi="Times New Roman" w:cs="Times New Roman"/>
          <w:sz w:val="20"/>
          <w:szCs w:val="28"/>
          <w:lang w:val="uk-UA"/>
        </w:rPr>
      </w:pPr>
      <w:r w:rsidRPr="00003961">
        <w:rPr>
          <w:rFonts w:ascii="Times New Roman" w:hAnsi="Times New Roman" w:cs="Times New Roman"/>
          <w:sz w:val="18"/>
          <w:szCs w:val="28"/>
          <w:lang w:val="uk-UA"/>
        </w:rPr>
        <w:t xml:space="preserve">(за 4-х бальною шкалою, за шкалою </w:t>
      </w:r>
      <w:r w:rsidRPr="00003961">
        <w:rPr>
          <w:rFonts w:ascii="Times New Roman" w:hAnsi="Times New Roman" w:cs="Times New Roman"/>
          <w:sz w:val="18"/>
          <w:szCs w:val="28"/>
          <w:lang w:val="fr-FR"/>
        </w:rPr>
        <w:t>ECTS</w:t>
      </w:r>
      <w:r w:rsidRPr="00003961">
        <w:rPr>
          <w:rFonts w:ascii="Times New Roman" w:hAnsi="Times New Roman" w:cs="Times New Roman"/>
          <w:sz w:val="18"/>
          <w:szCs w:val="28"/>
          <w:lang w:val="uk-UA"/>
        </w:rPr>
        <w:t>, бал)</w:t>
      </w:r>
    </w:p>
    <w:p w:rsidR="00E85DCF" w:rsidRDefault="006E210A" w:rsidP="00E85DCF">
      <w:pPr>
        <w:spacing w:after="0" w:line="360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7764A5">
        <w:rPr>
          <w:rFonts w:ascii="Times New Roman" w:hAnsi="Times New Roman" w:cs="Times New Roman"/>
          <w:sz w:val="26"/>
          <w:szCs w:val="26"/>
          <w:lang w:val="uk-UA"/>
        </w:rPr>
        <w:t xml:space="preserve">Завідувач кафедри                                    </w:t>
      </w:r>
    </w:p>
    <w:p w:rsidR="006E210A" w:rsidRPr="007764A5" w:rsidRDefault="00003961" w:rsidP="00E85DCF">
      <w:pPr>
        <w:spacing w:after="0" w:line="360" w:lineRule="auto"/>
        <w:rPr>
          <w:rFonts w:ascii="Times New Roman" w:hAnsi="Times New Roman" w:cs="Times New Roman"/>
          <w:sz w:val="26"/>
          <w:szCs w:val="26"/>
          <w:lang w:val="uk-UA"/>
        </w:rPr>
      </w:pPr>
      <w:r w:rsidRPr="007764A5">
        <w:rPr>
          <w:rFonts w:ascii="Times New Roman" w:hAnsi="Times New Roman" w:cs="Times New Roman"/>
          <w:sz w:val="26"/>
          <w:szCs w:val="26"/>
          <w:lang w:val="uk-UA"/>
        </w:rPr>
        <w:t>_____</w:t>
      </w:r>
      <w:r w:rsidR="007764A5">
        <w:rPr>
          <w:rFonts w:ascii="Times New Roman" w:hAnsi="Times New Roman" w:cs="Times New Roman"/>
          <w:sz w:val="26"/>
          <w:szCs w:val="26"/>
          <w:lang w:val="uk-UA"/>
        </w:rPr>
        <w:t>__________</w:t>
      </w:r>
      <w:r w:rsidRPr="007764A5">
        <w:rPr>
          <w:rFonts w:ascii="Times New Roman" w:hAnsi="Times New Roman" w:cs="Times New Roman"/>
          <w:sz w:val="26"/>
          <w:szCs w:val="26"/>
          <w:lang w:val="uk-UA"/>
        </w:rPr>
        <w:t xml:space="preserve"> Марінашвілі М.Д.</w:t>
      </w:r>
      <w:r w:rsidR="007764A5">
        <w:rPr>
          <w:rFonts w:ascii="Times New Roman" w:hAnsi="Times New Roman" w:cs="Times New Roman"/>
          <w:sz w:val="26"/>
          <w:szCs w:val="26"/>
          <w:lang w:val="uk-UA"/>
        </w:rPr>
        <w:t xml:space="preserve">       </w:t>
      </w:r>
      <w:r w:rsidR="00E85DCF">
        <w:rPr>
          <w:rFonts w:ascii="Times New Roman" w:hAnsi="Times New Roman" w:cs="Times New Roman"/>
          <w:sz w:val="26"/>
          <w:szCs w:val="26"/>
          <w:lang w:val="uk-UA"/>
        </w:rPr>
        <w:t xml:space="preserve">  Голова ЕК____________</w:t>
      </w:r>
      <w:r w:rsidR="007764A5">
        <w:rPr>
          <w:rFonts w:ascii="Times New Roman" w:hAnsi="Times New Roman" w:cs="Times New Roman"/>
          <w:sz w:val="26"/>
          <w:szCs w:val="26"/>
          <w:lang w:val="uk-UA"/>
        </w:rPr>
        <w:t>Марінашвілі М.Д.</w:t>
      </w:r>
    </w:p>
    <w:p w:rsidR="007764A5" w:rsidRDefault="007764A5" w:rsidP="00E85DCF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761B0" w:rsidRPr="00003961" w:rsidRDefault="00003961" w:rsidP="00003961">
      <w:pPr>
        <w:spacing w:line="360" w:lineRule="auto"/>
        <w:ind w:left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03961">
        <w:rPr>
          <w:rFonts w:ascii="Times New Roman" w:hAnsi="Times New Roman" w:cs="Times New Roman"/>
          <w:b/>
          <w:sz w:val="28"/>
          <w:szCs w:val="28"/>
          <w:lang w:val="uk-UA"/>
        </w:rPr>
        <w:t>Одеса – 2017</w:t>
      </w:r>
    </w:p>
    <w:p w:rsidR="009761B0" w:rsidRDefault="00DC7CAE" w:rsidP="005E0EF1">
      <w:pPr>
        <w:spacing w:after="0" w:line="360" w:lineRule="auto"/>
        <w:ind w:left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:rsidR="009761B0" w:rsidRDefault="00824FAB" w:rsidP="005E0EF1">
      <w:pPr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 ……………………………………………………………………...3</w:t>
      </w:r>
    </w:p>
    <w:p w:rsidR="00824FAB" w:rsidRDefault="00824FAB" w:rsidP="005E0EF1">
      <w:pPr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1. ТЕОРЕТИЧНІ ЗАСАДИ ДОСЛІДЖЕННЯ…………………...6</w:t>
      </w:r>
    </w:p>
    <w:p w:rsidR="00824FAB" w:rsidRDefault="003B554F" w:rsidP="005E0EF1">
      <w:pPr>
        <w:pStyle w:val="a8"/>
        <w:numPr>
          <w:ilvl w:val="0"/>
          <w:numId w:val="4"/>
        </w:numPr>
        <w:spacing w:after="0" w:line="360" w:lineRule="auto"/>
        <w:ind w:hanging="7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Антропоніміка</w:t>
      </w:r>
      <w:r w:rsidR="002709B9">
        <w:rPr>
          <w:rFonts w:ascii="Times New Roman" w:hAnsi="Times New Roman" w:cs="Times New Roman"/>
          <w:sz w:val="28"/>
          <w:szCs w:val="28"/>
          <w:lang w:val="uk-UA"/>
        </w:rPr>
        <w:t xml:space="preserve"> – наука про власні імена ……………………6</w:t>
      </w:r>
    </w:p>
    <w:p w:rsidR="002709B9" w:rsidRDefault="002709B9" w:rsidP="00824FAB">
      <w:pPr>
        <w:pStyle w:val="a8"/>
        <w:numPr>
          <w:ilvl w:val="0"/>
          <w:numId w:val="4"/>
        </w:numPr>
        <w:spacing w:line="360" w:lineRule="auto"/>
        <w:ind w:hanging="7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Поняття вторинної номінації</w:t>
      </w:r>
      <w:r w:rsidR="00B07FC9">
        <w:rPr>
          <w:rFonts w:ascii="Times New Roman" w:hAnsi="Times New Roman" w:cs="Times New Roman"/>
          <w:sz w:val="28"/>
          <w:szCs w:val="28"/>
          <w:lang w:val="uk-UA"/>
        </w:rPr>
        <w:t>…………………………………8</w:t>
      </w:r>
    </w:p>
    <w:p w:rsidR="002709B9" w:rsidRDefault="00B07FC9" w:rsidP="00E7074F">
      <w:pPr>
        <w:pStyle w:val="a8"/>
        <w:numPr>
          <w:ilvl w:val="0"/>
          <w:numId w:val="4"/>
        </w:numPr>
        <w:spacing w:after="0" w:line="360" w:lineRule="auto"/>
        <w:ind w:hanging="7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Етапи формування прізвиська та його структура………….10</w:t>
      </w:r>
    </w:p>
    <w:p w:rsidR="002709B9" w:rsidRDefault="002709B9" w:rsidP="005E0EF1">
      <w:pPr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2. СТРУКТУРНО-СЕМАНТИЧНИЙ АНАЛІЗ ПРІЗВИСЬК ФРАНЦУЗЬКИХ МОНАРХІВ</w:t>
      </w:r>
      <w:r w:rsidR="00B07F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</w:t>
      </w:r>
      <w:r w:rsidR="00B07FC9">
        <w:rPr>
          <w:rFonts w:ascii="Times New Roman" w:hAnsi="Times New Roman" w:cs="Times New Roman"/>
          <w:sz w:val="28"/>
          <w:szCs w:val="28"/>
          <w:lang w:val="uk-UA"/>
        </w:rPr>
        <w:t>…...13</w:t>
      </w:r>
    </w:p>
    <w:p w:rsidR="002709B9" w:rsidRDefault="002709B9" w:rsidP="005E0EF1">
      <w:pPr>
        <w:spacing w:after="0" w:line="360" w:lineRule="auto"/>
        <w:ind w:left="170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 Меровінги ……………………………………………</w:t>
      </w:r>
      <w:r w:rsidR="00B07FC9">
        <w:rPr>
          <w:rFonts w:ascii="Times New Roman" w:hAnsi="Times New Roman" w:cs="Times New Roman"/>
          <w:sz w:val="28"/>
          <w:szCs w:val="28"/>
          <w:lang w:val="uk-UA"/>
        </w:rPr>
        <w:t>……...13</w:t>
      </w:r>
    </w:p>
    <w:p w:rsidR="002709B9" w:rsidRDefault="002709B9" w:rsidP="005E0EF1">
      <w:pPr>
        <w:spacing w:after="0" w:line="360" w:lineRule="auto"/>
        <w:ind w:left="170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2.2. Каролінги ……………………………………………</w:t>
      </w:r>
      <w:r w:rsidR="001031F5">
        <w:rPr>
          <w:rFonts w:ascii="Times New Roman" w:hAnsi="Times New Roman" w:cs="Times New Roman"/>
          <w:sz w:val="28"/>
          <w:szCs w:val="28"/>
          <w:lang w:val="uk-UA"/>
        </w:rPr>
        <w:t>………14</w:t>
      </w:r>
    </w:p>
    <w:p w:rsidR="002709B9" w:rsidRDefault="002709B9" w:rsidP="005E0EF1">
      <w:pPr>
        <w:spacing w:after="0" w:line="360" w:lineRule="auto"/>
        <w:ind w:left="170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2.3. Капетинги ………………………………</w:t>
      </w:r>
      <w:r w:rsidR="001031F5">
        <w:rPr>
          <w:rFonts w:ascii="Times New Roman" w:hAnsi="Times New Roman" w:cs="Times New Roman"/>
          <w:sz w:val="28"/>
          <w:szCs w:val="28"/>
          <w:lang w:val="uk-UA"/>
        </w:rPr>
        <w:t>…………………...17</w:t>
      </w:r>
    </w:p>
    <w:p w:rsidR="002709B9" w:rsidRDefault="002709B9" w:rsidP="005E0EF1">
      <w:pPr>
        <w:spacing w:after="0" w:line="360" w:lineRule="auto"/>
        <w:ind w:left="170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2.4. Валуа ……</w:t>
      </w:r>
      <w:r w:rsidR="001031F5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</w:t>
      </w:r>
      <w:r w:rsidR="001031F5">
        <w:rPr>
          <w:rFonts w:ascii="Times New Roman" w:hAnsi="Times New Roman" w:cs="Times New Roman"/>
          <w:sz w:val="28"/>
          <w:szCs w:val="28"/>
          <w:lang w:val="uk-UA"/>
        </w:rPr>
        <w:t>………………………...20</w:t>
      </w:r>
    </w:p>
    <w:p w:rsidR="002709B9" w:rsidRDefault="002709B9" w:rsidP="005E0EF1">
      <w:pPr>
        <w:spacing w:after="0" w:line="360" w:lineRule="auto"/>
        <w:ind w:left="170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2.5. </w:t>
      </w:r>
      <w:r w:rsidR="00BB2020">
        <w:rPr>
          <w:rFonts w:ascii="Times New Roman" w:hAnsi="Times New Roman" w:cs="Times New Roman"/>
          <w:sz w:val="28"/>
          <w:szCs w:val="28"/>
          <w:lang w:val="uk-UA"/>
        </w:rPr>
        <w:t>Бурбони …………………</w:t>
      </w:r>
      <w:r w:rsidR="001031F5">
        <w:rPr>
          <w:rFonts w:ascii="Times New Roman" w:hAnsi="Times New Roman" w:cs="Times New Roman"/>
          <w:sz w:val="28"/>
          <w:szCs w:val="28"/>
          <w:lang w:val="uk-UA"/>
        </w:rPr>
        <w:t>…………………………………...23</w:t>
      </w:r>
    </w:p>
    <w:p w:rsidR="00BB2020" w:rsidRDefault="00BB2020" w:rsidP="005E0EF1">
      <w:pPr>
        <w:spacing w:after="0" w:line="360" w:lineRule="auto"/>
        <w:ind w:left="170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2.6. Імператор Наполеон Бонапарт …………………</w:t>
      </w:r>
      <w:r w:rsidR="001031F5">
        <w:rPr>
          <w:rFonts w:ascii="Times New Roman" w:hAnsi="Times New Roman" w:cs="Times New Roman"/>
          <w:sz w:val="28"/>
          <w:szCs w:val="28"/>
          <w:lang w:val="uk-UA"/>
        </w:rPr>
        <w:t>…………..26</w:t>
      </w:r>
    </w:p>
    <w:p w:rsidR="00BB2020" w:rsidRDefault="00BB2020" w:rsidP="005E0EF1">
      <w:pPr>
        <w:spacing w:after="0" w:line="360" w:lineRule="auto"/>
        <w:ind w:left="170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2.7. Висновки до </w:t>
      </w:r>
      <w:r w:rsidR="001031F5">
        <w:rPr>
          <w:rFonts w:ascii="Times New Roman" w:hAnsi="Times New Roman" w:cs="Times New Roman"/>
          <w:sz w:val="28"/>
          <w:szCs w:val="28"/>
          <w:lang w:val="uk-UA"/>
        </w:rPr>
        <w:t>розділу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 …………………</w:t>
      </w:r>
      <w:r w:rsidR="001031F5">
        <w:rPr>
          <w:rFonts w:ascii="Times New Roman" w:hAnsi="Times New Roman" w:cs="Times New Roman"/>
          <w:sz w:val="28"/>
          <w:szCs w:val="28"/>
          <w:lang w:val="uk-UA"/>
        </w:rPr>
        <w:t>……………………29</w:t>
      </w:r>
    </w:p>
    <w:p w:rsidR="00BB2020" w:rsidRDefault="005E0EF1" w:rsidP="005E0EF1">
      <w:pPr>
        <w:spacing w:after="0" w:line="360" w:lineRule="auto"/>
        <w:ind w:left="70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3. </w:t>
      </w:r>
      <w:r w:rsidR="00BB2020">
        <w:rPr>
          <w:rFonts w:ascii="Times New Roman" w:hAnsi="Times New Roman" w:cs="Times New Roman"/>
          <w:sz w:val="28"/>
          <w:szCs w:val="28"/>
          <w:lang w:val="uk-UA"/>
        </w:rPr>
        <w:t>СТРУКТУРНО-СЕМАНТИЧНИЙ АНАЛІЗ ПРІЗВИСЬК АНГЛІЙСЬКИХ МОНАРХІВ ……………………………………</w:t>
      </w:r>
      <w:r w:rsidR="001031F5">
        <w:rPr>
          <w:rFonts w:ascii="Times New Roman" w:hAnsi="Times New Roman" w:cs="Times New Roman"/>
          <w:sz w:val="28"/>
          <w:szCs w:val="28"/>
          <w:lang w:val="uk-UA"/>
        </w:rPr>
        <w:t>………32</w:t>
      </w:r>
    </w:p>
    <w:p w:rsidR="00BB2020" w:rsidRDefault="00BB2020" w:rsidP="00BB2020">
      <w:pPr>
        <w:pStyle w:val="a8"/>
        <w:numPr>
          <w:ilvl w:val="0"/>
          <w:numId w:val="6"/>
        </w:numPr>
        <w:spacing w:line="360" w:lineRule="auto"/>
        <w:ind w:left="212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. Нормандська династія …………………</w:t>
      </w:r>
      <w:r w:rsidR="001031F5">
        <w:rPr>
          <w:rFonts w:ascii="Times New Roman" w:hAnsi="Times New Roman" w:cs="Times New Roman"/>
          <w:sz w:val="28"/>
          <w:szCs w:val="28"/>
          <w:lang w:val="uk-UA"/>
        </w:rPr>
        <w:t>…………………..32</w:t>
      </w:r>
    </w:p>
    <w:p w:rsidR="00BB2020" w:rsidRDefault="00BB2020" w:rsidP="00BB2020">
      <w:pPr>
        <w:pStyle w:val="a8"/>
        <w:numPr>
          <w:ilvl w:val="0"/>
          <w:numId w:val="6"/>
        </w:numPr>
        <w:spacing w:line="360" w:lineRule="auto"/>
        <w:ind w:left="212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. Династія Плантагенетів ………………</w:t>
      </w:r>
      <w:r w:rsidR="001031F5">
        <w:rPr>
          <w:rFonts w:ascii="Times New Roman" w:hAnsi="Times New Roman" w:cs="Times New Roman"/>
          <w:sz w:val="28"/>
          <w:szCs w:val="28"/>
          <w:lang w:val="uk-UA"/>
        </w:rPr>
        <w:t>……………………34</w:t>
      </w:r>
    </w:p>
    <w:p w:rsidR="00BB2020" w:rsidRDefault="00BB2020" w:rsidP="00BB2020">
      <w:pPr>
        <w:pStyle w:val="a8"/>
        <w:numPr>
          <w:ilvl w:val="0"/>
          <w:numId w:val="6"/>
        </w:numPr>
        <w:spacing w:line="360" w:lineRule="auto"/>
        <w:ind w:left="212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. Дім Ланкастерів ………………………</w:t>
      </w:r>
      <w:r w:rsidR="001031F5">
        <w:rPr>
          <w:rFonts w:ascii="Times New Roman" w:hAnsi="Times New Roman" w:cs="Times New Roman"/>
          <w:sz w:val="28"/>
          <w:szCs w:val="28"/>
          <w:lang w:val="uk-UA"/>
        </w:rPr>
        <w:t>……………………36</w:t>
      </w:r>
    </w:p>
    <w:p w:rsidR="00BB2020" w:rsidRDefault="00BB2020" w:rsidP="00BB2020">
      <w:pPr>
        <w:pStyle w:val="a8"/>
        <w:numPr>
          <w:ilvl w:val="0"/>
          <w:numId w:val="6"/>
        </w:numPr>
        <w:spacing w:line="360" w:lineRule="auto"/>
        <w:ind w:left="212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. Династія Тюдорів …………………</w:t>
      </w:r>
      <w:r w:rsidR="001031F5">
        <w:rPr>
          <w:rFonts w:ascii="Times New Roman" w:hAnsi="Times New Roman" w:cs="Times New Roman"/>
          <w:sz w:val="28"/>
          <w:szCs w:val="28"/>
          <w:lang w:val="uk-UA"/>
        </w:rPr>
        <w:t>………………………..37</w:t>
      </w:r>
    </w:p>
    <w:p w:rsidR="00BB2020" w:rsidRDefault="00BB2020" w:rsidP="00BB2020">
      <w:pPr>
        <w:pStyle w:val="a8"/>
        <w:numPr>
          <w:ilvl w:val="0"/>
          <w:numId w:val="6"/>
        </w:numPr>
        <w:spacing w:line="360" w:lineRule="auto"/>
        <w:ind w:left="212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. Династія Стюартів ………………</w:t>
      </w:r>
      <w:r w:rsidR="001031F5">
        <w:rPr>
          <w:rFonts w:ascii="Times New Roman" w:hAnsi="Times New Roman" w:cs="Times New Roman"/>
          <w:sz w:val="28"/>
          <w:szCs w:val="28"/>
          <w:lang w:val="uk-UA"/>
        </w:rPr>
        <w:t>…………………………39</w:t>
      </w:r>
    </w:p>
    <w:p w:rsidR="00BB2020" w:rsidRDefault="00BB2020" w:rsidP="00BB2020">
      <w:pPr>
        <w:pStyle w:val="a8"/>
        <w:numPr>
          <w:ilvl w:val="0"/>
          <w:numId w:val="6"/>
        </w:numPr>
        <w:spacing w:line="360" w:lineRule="auto"/>
        <w:ind w:left="212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. Ганноверська династія …………………</w:t>
      </w:r>
      <w:r w:rsidR="00651F0C">
        <w:rPr>
          <w:rFonts w:ascii="Times New Roman" w:hAnsi="Times New Roman" w:cs="Times New Roman"/>
          <w:sz w:val="28"/>
          <w:szCs w:val="28"/>
          <w:lang w:val="uk-UA"/>
        </w:rPr>
        <w:t>…………………..41</w:t>
      </w:r>
    </w:p>
    <w:p w:rsidR="00BB2020" w:rsidRDefault="00BB2020" w:rsidP="00BB2020">
      <w:pPr>
        <w:pStyle w:val="a8"/>
        <w:numPr>
          <w:ilvl w:val="0"/>
          <w:numId w:val="6"/>
        </w:numPr>
        <w:spacing w:line="360" w:lineRule="auto"/>
        <w:ind w:left="212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. Віндзорська династія …………</w:t>
      </w:r>
      <w:r w:rsidR="00651F0C">
        <w:rPr>
          <w:rFonts w:ascii="Times New Roman" w:hAnsi="Times New Roman" w:cs="Times New Roman"/>
          <w:sz w:val="28"/>
          <w:szCs w:val="28"/>
          <w:lang w:val="uk-UA"/>
        </w:rPr>
        <w:t>……………………………42</w:t>
      </w:r>
    </w:p>
    <w:p w:rsidR="00BB2020" w:rsidRDefault="00BB2020" w:rsidP="005E0EF1">
      <w:pPr>
        <w:pStyle w:val="a8"/>
        <w:numPr>
          <w:ilvl w:val="0"/>
          <w:numId w:val="6"/>
        </w:numPr>
        <w:spacing w:after="0" w:line="360" w:lineRule="auto"/>
        <w:ind w:left="212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. Висновки до </w:t>
      </w:r>
      <w:r w:rsidR="00651F0C">
        <w:rPr>
          <w:rFonts w:ascii="Times New Roman" w:hAnsi="Times New Roman" w:cs="Times New Roman"/>
          <w:sz w:val="28"/>
          <w:szCs w:val="28"/>
          <w:lang w:val="uk-UA"/>
        </w:rPr>
        <w:t>розділу</w:t>
      </w:r>
      <w:r w:rsidR="005E0EF1">
        <w:rPr>
          <w:rFonts w:ascii="Times New Roman" w:hAnsi="Times New Roman" w:cs="Times New Roman"/>
          <w:sz w:val="28"/>
          <w:szCs w:val="28"/>
          <w:lang w:val="uk-UA"/>
        </w:rPr>
        <w:t xml:space="preserve"> 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…………</w:t>
      </w:r>
      <w:r w:rsidR="00651F0C">
        <w:rPr>
          <w:rFonts w:ascii="Times New Roman" w:hAnsi="Times New Roman" w:cs="Times New Roman"/>
          <w:sz w:val="28"/>
          <w:szCs w:val="28"/>
          <w:lang w:val="uk-UA"/>
        </w:rPr>
        <w:t>……………….…………..43</w:t>
      </w:r>
    </w:p>
    <w:p w:rsidR="00BB2020" w:rsidRDefault="005E0EF1" w:rsidP="005E0EF1">
      <w:pPr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 ………………………………………………………</w:t>
      </w:r>
      <w:r w:rsidR="00651F0C">
        <w:rPr>
          <w:rFonts w:ascii="Times New Roman" w:hAnsi="Times New Roman" w:cs="Times New Roman"/>
          <w:sz w:val="28"/>
          <w:szCs w:val="28"/>
          <w:lang w:val="uk-UA"/>
        </w:rPr>
        <w:t>………46</w:t>
      </w:r>
    </w:p>
    <w:p w:rsidR="005E0EF1" w:rsidRDefault="005E0EF1" w:rsidP="005E0EF1">
      <w:pPr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ВИКОРИСТАНОЇ ЛІТЕРАТУРИ …………………</w:t>
      </w:r>
      <w:r w:rsidR="00651F0C">
        <w:rPr>
          <w:rFonts w:ascii="Times New Roman" w:hAnsi="Times New Roman" w:cs="Times New Roman"/>
          <w:sz w:val="28"/>
          <w:szCs w:val="28"/>
          <w:lang w:val="uk-UA"/>
        </w:rPr>
        <w:t>…………50</w:t>
      </w:r>
    </w:p>
    <w:p w:rsidR="00B07FC9" w:rsidRDefault="00B07FC9" w:rsidP="00CE5B80">
      <w:pPr>
        <w:spacing w:line="480" w:lineRule="auto"/>
        <w:jc w:val="center"/>
        <w:rPr>
          <w:rFonts w:ascii="Times New Roman" w:hAnsi="Times New Roman" w:cs="Times New Roman"/>
          <w:sz w:val="28"/>
          <w:szCs w:val="28"/>
          <w:lang w:val="fr-FR"/>
        </w:rPr>
      </w:pPr>
    </w:p>
    <w:p w:rsidR="009126CB" w:rsidRDefault="009126CB" w:rsidP="00CE5B80">
      <w:pPr>
        <w:spacing w:line="48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E5B80" w:rsidRPr="00A4353A" w:rsidRDefault="00CE5B80" w:rsidP="00591D4F">
      <w:pPr>
        <w:spacing w:after="0" w:line="48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4353A">
        <w:rPr>
          <w:rFonts w:ascii="Times New Roman" w:hAnsi="Times New Roman" w:cs="Times New Roman"/>
          <w:sz w:val="28"/>
          <w:szCs w:val="28"/>
        </w:rPr>
        <w:lastRenderedPageBreak/>
        <w:t>ВСТУП</w:t>
      </w:r>
    </w:p>
    <w:p w:rsidR="00CE5B80" w:rsidRDefault="00CE5B80" w:rsidP="00CE5B8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4A000F">
        <w:rPr>
          <w:rFonts w:ascii="Times New Roman" w:hAnsi="Times New Roman" w:cs="Times New Roman"/>
          <w:sz w:val="28"/>
          <w:szCs w:val="28"/>
          <w:lang w:val="uk-UA"/>
        </w:rPr>
        <w:t xml:space="preserve">Прізвиська займають </w:t>
      </w:r>
      <w:r>
        <w:rPr>
          <w:rFonts w:ascii="Times New Roman" w:hAnsi="Times New Roman" w:cs="Times New Roman"/>
          <w:sz w:val="28"/>
          <w:szCs w:val="28"/>
          <w:lang w:val="uk-UA"/>
        </w:rPr>
        <w:t>особливе</w:t>
      </w:r>
      <w:r w:rsidRPr="004A000F">
        <w:rPr>
          <w:rFonts w:ascii="Times New Roman" w:hAnsi="Times New Roman" w:cs="Times New Roman"/>
          <w:sz w:val="28"/>
          <w:szCs w:val="28"/>
          <w:lang w:val="uk-UA"/>
        </w:rPr>
        <w:t xml:space="preserve"> місце в ономастичній системі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мови</w:t>
      </w:r>
      <w:r w:rsidRPr="004A000F">
        <w:rPr>
          <w:rFonts w:ascii="Times New Roman" w:hAnsi="Times New Roman" w:cs="Times New Roman"/>
          <w:sz w:val="28"/>
          <w:szCs w:val="28"/>
          <w:lang w:val="uk-UA"/>
        </w:rPr>
        <w:t>. Їх не мож</w:t>
      </w:r>
      <w:r>
        <w:rPr>
          <w:rFonts w:ascii="Times New Roman" w:hAnsi="Times New Roman" w:cs="Times New Roman"/>
          <w:sz w:val="28"/>
          <w:szCs w:val="28"/>
          <w:lang w:val="uk-UA"/>
        </w:rPr>
        <w:t>на розглядати окремо від власних</w:t>
      </w:r>
      <w:r w:rsidRPr="004A000F">
        <w:rPr>
          <w:rFonts w:ascii="Times New Roman" w:hAnsi="Times New Roman" w:cs="Times New Roman"/>
          <w:sz w:val="28"/>
          <w:szCs w:val="28"/>
          <w:lang w:val="uk-UA"/>
        </w:rPr>
        <w:t xml:space="preserve"> імен або прізвищ, оскільки 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слова, генетично пов'язані одне</w:t>
      </w:r>
      <w:r w:rsidRPr="004A000F">
        <w:rPr>
          <w:rFonts w:ascii="Times New Roman" w:hAnsi="Times New Roman" w:cs="Times New Roman"/>
          <w:sz w:val="28"/>
          <w:szCs w:val="28"/>
          <w:lang w:val="uk-UA"/>
        </w:rPr>
        <w:t xml:space="preserve"> з одним та мають спільні 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снови: власні імена викристалізовуються з </w:t>
      </w:r>
      <w:r w:rsidRPr="004A000F">
        <w:rPr>
          <w:rFonts w:ascii="Times New Roman" w:hAnsi="Times New Roman" w:cs="Times New Roman"/>
          <w:sz w:val="28"/>
          <w:szCs w:val="28"/>
          <w:lang w:val="uk-UA"/>
        </w:rPr>
        <w:t>прізвиськ, і одні, і інші є джерелом 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</w:t>
      </w:r>
      <w:r w:rsidRPr="004A000F">
        <w:rPr>
          <w:rFonts w:ascii="Times New Roman" w:hAnsi="Times New Roman" w:cs="Times New Roman"/>
          <w:sz w:val="28"/>
          <w:szCs w:val="28"/>
          <w:lang w:val="uk-UA"/>
        </w:rPr>
        <w:t xml:space="preserve"> прізвищ. Прізвища, в свою чергу, можуть стати </w:t>
      </w:r>
      <w:r>
        <w:rPr>
          <w:rFonts w:ascii="Times New Roman" w:hAnsi="Times New Roman" w:cs="Times New Roman"/>
          <w:sz w:val="28"/>
          <w:szCs w:val="28"/>
          <w:lang w:val="uk-UA"/>
        </w:rPr>
        <w:t>підґрунтям для</w:t>
      </w:r>
      <w:r w:rsidRPr="004A000F">
        <w:rPr>
          <w:rFonts w:ascii="Times New Roman" w:hAnsi="Times New Roman" w:cs="Times New Roman"/>
          <w:sz w:val="28"/>
          <w:szCs w:val="28"/>
          <w:lang w:val="uk-UA"/>
        </w:rPr>
        <w:t xml:space="preserve"> прізвиськ та власних імен. І все ж власні імена та прізвиська – не одне й теж явище в ономастиці. </w:t>
      </w:r>
    </w:p>
    <w:p w:rsidR="00CE5B80" w:rsidRDefault="00CE5B80" w:rsidP="00CE5B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О.В. </w:t>
      </w:r>
      <w:r w:rsidRPr="004A000F">
        <w:rPr>
          <w:rFonts w:ascii="Times New Roman" w:hAnsi="Times New Roman" w:cs="Times New Roman"/>
          <w:sz w:val="28"/>
          <w:szCs w:val="28"/>
          <w:lang w:val="uk-UA"/>
        </w:rPr>
        <w:t xml:space="preserve">Суперанська підкреслює деякі особливості, притаманні виключно прізвиськам. Слід зазначити, що </w:t>
      </w:r>
      <w:r>
        <w:rPr>
          <w:rFonts w:ascii="Times New Roman" w:hAnsi="Times New Roman" w:cs="Times New Roman"/>
          <w:sz w:val="28"/>
          <w:szCs w:val="28"/>
          <w:lang w:val="uk-UA"/>
        </w:rPr>
        <w:t>мотиваційні основи прізвиськ більш прозорі, ніж у власних імен. У кожному окремому випадку прізвисько формується заново на позначення конкретної особи, яка може мати декілька прізвиськ, тоді як власні імена є сталими одиницями, які переходять із покоління в покоління майже без змін.</w:t>
      </w:r>
    </w:p>
    <w:p w:rsidR="00591D4F" w:rsidRPr="002A6D3D" w:rsidRDefault="00591D4F" w:rsidP="00CE5B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D4F">
        <w:rPr>
          <w:rFonts w:ascii="Times New Roman" w:hAnsi="Times New Roman" w:cs="Times New Roman"/>
          <w:b/>
          <w:sz w:val="28"/>
          <w:szCs w:val="28"/>
          <w:lang w:val="uk-UA"/>
        </w:rPr>
        <w:t>Матеріалом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прізвиська монархів Франції та Великої Британії.</w:t>
      </w:r>
    </w:p>
    <w:p w:rsidR="00CE5B80" w:rsidRDefault="00CE5B80" w:rsidP="00CE5B8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A4353A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</w:t>
      </w:r>
      <w:r w:rsidRPr="00A435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 зумовлена тим, що дана категорія власних імен не є достатньо вивченою серед українських вчених і потребує подальших розробок. Питанню неофіційних іменувань багато лінгвістів приділяють увагу, однак сфера прізвиськ французьких та англійських монархів залишається  відкритою для аналізу.</w:t>
      </w:r>
    </w:p>
    <w:p w:rsidR="00CE5B80" w:rsidRDefault="00CE5B80" w:rsidP="00CE5B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353A">
        <w:rPr>
          <w:rFonts w:ascii="Times New Roman" w:hAnsi="Times New Roman" w:cs="Times New Roman"/>
          <w:b/>
          <w:sz w:val="28"/>
          <w:szCs w:val="28"/>
          <w:lang w:val="uk-UA"/>
        </w:rPr>
        <w:t>Наукова цінність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цієї роботи полягає у тому, що вона дозволяє структурувати вже існуючі уявлення про досліджувану тему та поглибити знання у історико-культурному аспекті лінгвістики. Результати дослідження представлено у вигляді таблиць, що узагальнює висновки щодо зіставного структурно-семантичного стилістичного аналізу вторинних антропонімів правителів Франції та Великої Британії.</w:t>
      </w:r>
    </w:p>
    <w:p w:rsidR="00CE5B80" w:rsidRDefault="00CE5B80" w:rsidP="00CE5B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353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Практична цінність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полягає у можливості використовування матеріалу дослідження в ономастиці, у практиці викладання і вивчення французької та англійської мов, в загальних і спеціальних курсах з лінгвокраїнознавства.     </w:t>
      </w:r>
    </w:p>
    <w:p w:rsidR="00CE5B80" w:rsidRPr="005B627B" w:rsidRDefault="00CE5B80" w:rsidP="005B62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5B627B">
        <w:rPr>
          <w:rFonts w:ascii="Times New Roman" w:hAnsi="Times New Roman" w:cs="Times New Roman"/>
          <w:b/>
          <w:sz w:val="28"/>
          <w:szCs w:val="28"/>
          <w:lang w:val="uk-UA"/>
        </w:rPr>
        <w:t>Теоретико-методологічну основу</w:t>
      </w:r>
      <w:r w:rsidRPr="005B627B">
        <w:rPr>
          <w:rFonts w:ascii="Times New Roman" w:hAnsi="Times New Roman" w:cs="Times New Roman"/>
          <w:sz w:val="28"/>
          <w:szCs w:val="28"/>
          <w:lang w:val="uk-UA"/>
        </w:rPr>
        <w:t xml:space="preserve"> роботи становлять дослідження з теорії питання:</w:t>
      </w:r>
      <w:r w:rsidR="0046686C">
        <w:rPr>
          <w:rFonts w:ascii="Times New Roman" w:hAnsi="Times New Roman" w:cs="Times New Roman"/>
          <w:sz w:val="28"/>
          <w:szCs w:val="28"/>
          <w:lang w:val="uk-UA"/>
        </w:rPr>
        <w:t xml:space="preserve"> наукові статті А.С. Щербака [54</w:t>
      </w:r>
      <w:r w:rsidRPr="005B627B">
        <w:rPr>
          <w:rFonts w:ascii="Times New Roman" w:hAnsi="Times New Roman" w:cs="Times New Roman"/>
          <w:sz w:val="28"/>
          <w:szCs w:val="28"/>
          <w:lang w:val="uk-UA"/>
        </w:rPr>
        <w:t>], Г.В. Колшанського</w:t>
      </w:r>
      <w:r w:rsidRPr="005B627B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6686C">
        <w:rPr>
          <w:rFonts w:ascii="Times New Roman" w:hAnsi="Times New Roman" w:cs="Times New Roman"/>
          <w:sz w:val="28"/>
          <w:szCs w:val="28"/>
          <w:lang w:val="uk-UA"/>
        </w:rPr>
        <w:t>[30</w:t>
      </w:r>
      <w:r w:rsidRPr="005B627B">
        <w:rPr>
          <w:rFonts w:ascii="Times New Roman" w:hAnsi="Times New Roman" w:cs="Times New Roman"/>
          <w:sz w:val="28"/>
          <w:szCs w:val="28"/>
          <w:lang w:val="uk-UA"/>
        </w:rPr>
        <w:t>], присвячені аналізу відмінностей між прізвиськом та власним іменем, праці С.Р.</w:t>
      </w:r>
      <w:r w:rsidRPr="005B627B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8223DC" w:rsidRPr="005B627B">
        <w:rPr>
          <w:rFonts w:ascii="Times New Roman" w:hAnsi="Times New Roman" w:cs="Times New Roman"/>
          <w:sz w:val="28"/>
          <w:szCs w:val="28"/>
          <w:lang w:val="uk-UA"/>
        </w:rPr>
        <w:t>Ван Несса [16</w:t>
      </w:r>
      <w:r w:rsidRPr="005B627B">
        <w:rPr>
          <w:rFonts w:ascii="Times New Roman" w:hAnsi="Times New Roman" w:cs="Times New Roman"/>
          <w:sz w:val="28"/>
          <w:szCs w:val="28"/>
          <w:lang w:val="uk-UA"/>
        </w:rPr>
        <w:t xml:space="preserve">] та </w:t>
      </w:r>
      <w:r w:rsidR="0046686C">
        <w:rPr>
          <w:rFonts w:ascii="Times New Roman" w:hAnsi="Times New Roman" w:cs="Times New Roman"/>
          <w:sz w:val="28"/>
          <w:szCs w:val="28"/>
          <w:lang w:val="uk-UA"/>
        </w:rPr>
        <w:t>Ю.О. Карпенка [26</w:t>
      </w:r>
      <w:r w:rsidRPr="005B627B">
        <w:rPr>
          <w:rFonts w:ascii="Times New Roman" w:hAnsi="Times New Roman" w:cs="Times New Roman"/>
          <w:sz w:val="28"/>
          <w:szCs w:val="28"/>
          <w:lang w:val="uk-UA"/>
        </w:rPr>
        <w:t>], що розглядають походження та функціонування вторинних номінацій. Під  час  роботи  над темою були  використані  наступні лінгвістичні словни</w:t>
      </w:r>
      <w:r w:rsidR="005B627B" w:rsidRPr="005B627B">
        <w:rPr>
          <w:rFonts w:ascii="Times New Roman" w:hAnsi="Times New Roman" w:cs="Times New Roman"/>
          <w:sz w:val="28"/>
          <w:szCs w:val="28"/>
          <w:lang w:val="uk-UA"/>
        </w:rPr>
        <w:t>ки під редакціями: Д.І Ганіч [64</w:t>
      </w:r>
      <w:r w:rsidRPr="005B627B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 w:rsidR="0046686C">
        <w:rPr>
          <w:rFonts w:ascii="Times New Roman" w:hAnsi="Times New Roman" w:cs="Times New Roman"/>
          <w:sz w:val="28"/>
          <w:szCs w:val="28"/>
          <w:lang w:val="uk-UA"/>
        </w:rPr>
        <w:t>Н.В. Подольської [66</w:t>
      </w:r>
      <w:r w:rsidRPr="005B627B">
        <w:rPr>
          <w:rFonts w:ascii="Times New Roman" w:hAnsi="Times New Roman" w:cs="Times New Roman"/>
          <w:sz w:val="28"/>
          <w:szCs w:val="28"/>
          <w:lang w:val="uk-UA"/>
        </w:rPr>
        <w:t>]. Важливу роль відіграли історичні дослідження М.Ц. Арз</w:t>
      </w:r>
      <w:r w:rsidR="0096002D" w:rsidRPr="005B627B">
        <w:rPr>
          <w:rFonts w:ascii="Times New Roman" w:hAnsi="Times New Roman" w:cs="Times New Roman"/>
          <w:sz w:val="28"/>
          <w:szCs w:val="28"/>
          <w:lang w:val="uk-UA"/>
        </w:rPr>
        <w:t>аканяна [1], Н. Басовської [4 – 15</w:t>
      </w:r>
      <w:r w:rsidRPr="005B627B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 w:rsidR="0096002D" w:rsidRPr="005B627B">
        <w:rPr>
          <w:rFonts w:ascii="Times New Roman" w:hAnsi="Times New Roman" w:cs="Times New Roman"/>
          <w:sz w:val="28"/>
          <w:szCs w:val="28"/>
          <w:lang w:val="uk-UA"/>
        </w:rPr>
        <w:t>О.О. Дєльнова [20</w:t>
      </w:r>
      <w:r w:rsidRPr="005B627B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 w:rsidR="0046686C">
        <w:rPr>
          <w:rFonts w:ascii="Times New Roman" w:hAnsi="Times New Roman" w:cs="Times New Roman"/>
          <w:sz w:val="28"/>
          <w:szCs w:val="28"/>
          <w:lang w:val="uk-UA"/>
        </w:rPr>
        <w:t>С. Соловйова [43], К.В. Рижова [42</w:t>
      </w:r>
      <w:r w:rsidRPr="005B627B">
        <w:rPr>
          <w:rFonts w:ascii="Times New Roman" w:hAnsi="Times New Roman" w:cs="Times New Roman"/>
          <w:sz w:val="28"/>
          <w:szCs w:val="28"/>
          <w:lang w:val="uk-UA"/>
        </w:rPr>
        <w:t xml:space="preserve">], в яких розглянуто діяльність окремих монархів або династій. </w:t>
      </w:r>
    </w:p>
    <w:p w:rsidR="00CE5B80" w:rsidRDefault="00CE5B80" w:rsidP="00CE5B8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627B">
        <w:rPr>
          <w:rFonts w:ascii="Times New Roman" w:hAnsi="Times New Roman" w:cs="Times New Roman"/>
          <w:sz w:val="28"/>
          <w:szCs w:val="28"/>
          <w:lang w:val="uk-UA"/>
        </w:rPr>
        <w:t>У дослідженні були використані методи семантичного, структурно-функціонального, кількісного та порівняльного аналізів.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E5B80" w:rsidRDefault="00CE5B80" w:rsidP="00CE5B8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5B627B">
        <w:rPr>
          <w:rFonts w:ascii="Times New Roman" w:hAnsi="Times New Roman" w:cs="Times New Roman"/>
          <w:b/>
          <w:sz w:val="28"/>
          <w:szCs w:val="28"/>
          <w:lang w:val="uk-UA"/>
        </w:rPr>
        <w:t>Об'єктом даного 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вторинні номінації французьких та англійських монархів. </w:t>
      </w:r>
    </w:p>
    <w:p w:rsidR="00CE5B80" w:rsidRDefault="00CE5B80" w:rsidP="00CE5B8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5B627B">
        <w:rPr>
          <w:rFonts w:ascii="Times New Roman" w:hAnsi="Times New Roman" w:cs="Times New Roman"/>
          <w:b/>
          <w:sz w:val="28"/>
          <w:szCs w:val="28"/>
          <w:lang w:val="uk-UA"/>
        </w:rPr>
        <w:t>Предметом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структурно-семантичні, стилістичні, культурно-історичні ознаки неофіційних імен французьких та англійських правителів.</w:t>
      </w:r>
    </w:p>
    <w:p w:rsidR="00CE5B80" w:rsidRDefault="00CE5B80" w:rsidP="00CE5B8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5B627B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полягає у виявленні та вивченні особливостей формування прізвиськ видатних історичних осіб на матеріалі різних мов. Досягнення поставленої мети вимагає вирішення конкретних завдань, а саме: </w:t>
      </w:r>
    </w:p>
    <w:p w:rsidR="00CE5B80" w:rsidRDefault="00CE5B80" w:rsidP="00CE5B80">
      <w:pPr>
        <w:pStyle w:val="a8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визначити поняття ономастики як науки про власні імена, а також антропоніміки як головної галузі ономастичної науки;</w:t>
      </w:r>
    </w:p>
    <w:p w:rsidR="00CE5B80" w:rsidRDefault="00CE5B80" w:rsidP="00CE5B80">
      <w:pPr>
        <w:pStyle w:val="a8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описати види та принципи вторинної номінації;</w:t>
      </w:r>
    </w:p>
    <w:p w:rsidR="00CE5B80" w:rsidRDefault="00CE5B80" w:rsidP="00CE5B80">
      <w:pPr>
        <w:pStyle w:val="a8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проаналізувати процес створення прізвиськ; </w:t>
      </w:r>
    </w:p>
    <w:p w:rsidR="00CE5B80" w:rsidRDefault="00CE5B80" w:rsidP="00CE5B80">
      <w:pPr>
        <w:pStyle w:val="a8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виявити мотиваційне підґрунтя надання прізвиськ французьких та англійських правителів;</w:t>
      </w:r>
    </w:p>
    <w:p w:rsidR="00CE5B80" w:rsidRPr="00A16077" w:rsidRDefault="00CE5B80" w:rsidP="00CE5B80">
      <w:pPr>
        <w:pStyle w:val="a8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розглянути структурно-семантичні особливості додаткових іменувань представників королівських династій  Франції та Великої Британії;</w:t>
      </w:r>
    </w:p>
    <w:p w:rsidR="00CE5B80" w:rsidRDefault="00CE5B80" w:rsidP="00CE5B80">
      <w:pPr>
        <w:pStyle w:val="a8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провести аналіз емоційно-оцінного забарвлення вторинних антропонімів та їх класифікацію;</w:t>
      </w:r>
    </w:p>
    <w:p w:rsidR="00CE5B80" w:rsidRDefault="00CE5B80" w:rsidP="00CE5B80">
      <w:pPr>
        <w:pStyle w:val="a8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провести порівняльно-зіставний аналізу лексичного корпусу;</w:t>
      </w:r>
    </w:p>
    <w:p w:rsidR="00CE5B80" w:rsidRDefault="00CE5B80" w:rsidP="00CE5B8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Структура дипломної роботи обумовлена її метою та завданнями й складається зі вступу, трьох розділів, загальних висновків і списку використаної літератури. Перший розділ подає теоретичні передумови дослідження, що стосуються ономастики, антропоніміки та класифікації вторинних номінацій. У другому та третьому  розділах аналізуються всі відомі прізвиська  французьких та англійських монархів.  Список використаної літератури налічує</w:t>
      </w:r>
      <w:r w:rsidR="008223DC">
        <w:rPr>
          <w:rFonts w:ascii="Times New Roman" w:hAnsi="Times New Roman" w:cs="Times New Roman"/>
          <w:sz w:val="28"/>
          <w:szCs w:val="28"/>
          <w:lang w:val="uk-UA"/>
        </w:rPr>
        <w:t xml:space="preserve"> 65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позицій теоретичних, практичних джерел та інтернет-ресурсів. </w:t>
      </w:r>
    </w:p>
    <w:p w:rsidR="00CE5B80" w:rsidRDefault="00CE5B80" w:rsidP="005E0EF1">
      <w:pPr>
        <w:spacing w:line="360" w:lineRule="auto"/>
        <w:ind w:left="708"/>
        <w:rPr>
          <w:rFonts w:ascii="Times New Roman" w:hAnsi="Times New Roman" w:cs="Times New Roman"/>
          <w:sz w:val="28"/>
          <w:szCs w:val="28"/>
          <w:lang w:val="uk-UA"/>
        </w:rPr>
      </w:pPr>
    </w:p>
    <w:p w:rsidR="00CE5B80" w:rsidRDefault="00CE5B80" w:rsidP="005E0EF1">
      <w:pPr>
        <w:spacing w:line="360" w:lineRule="auto"/>
        <w:ind w:left="708"/>
        <w:rPr>
          <w:rFonts w:ascii="Times New Roman" w:hAnsi="Times New Roman" w:cs="Times New Roman"/>
          <w:sz w:val="28"/>
          <w:szCs w:val="28"/>
          <w:lang w:val="uk-UA"/>
        </w:rPr>
      </w:pPr>
    </w:p>
    <w:p w:rsidR="00CE5B80" w:rsidRDefault="00CE5B80" w:rsidP="005E0EF1">
      <w:pPr>
        <w:spacing w:line="360" w:lineRule="auto"/>
        <w:ind w:left="708"/>
        <w:rPr>
          <w:rFonts w:ascii="Times New Roman" w:hAnsi="Times New Roman" w:cs="Times New Roman"/>
          <w:sz w:val="28"/>
          <w:szCs w:val="28"/>
          <w:lang w:val="uk-UA"/>
        </w:rPr>
      </w:pPr>
    </w:p>
    <w:p w:rsidR="00CE5B80" w:rsidRDefault="00CE5B80" w:rsidP="005E0EF1">
      <w:pPr>
        <w:spacing w:line="360" w:lineRule="auto"/>
        <w:ind w:left="708"/>
        <w:rPr>
          <w:rFonts w:ascii="Times New Roman" w:hAnsi="Times New Roman" w:cs="Times New Roman"/>
          <w:sz w:val="28"/>
          <w:szCs w:val="28"/>
          <w:lang w:val="uk-UA"/>
        </w:rPr>
      </w:pPr>
    </w:p>
    <w:p w:rsidR="00CE5B80" w:rsidRDefault="00CE5B80" w:rsidP="005E0EF1">
      <w:pPr>
        <w:spacing w:line="360" w:lineRule="auto"/>
        <w:ind w:left="708"/>
        <w:rPr>
          <w:rFonts w:ascii="Times New Roman" w:hAnsi="Times New Roman" w:cs="Times New Roman"/>
          <w:sz w:val="28"/>
          <w:szCs w:val="28"/>
          <w:lang w:val="uk-UA"/>
        </w:rPr>
      </w:pPr>
    </w:p>
    <w:p w:rsidR="00CE5B80" w:rsidRDefault="00CE5B80" w:rsidP="005E0EF1">
      <w:pPr>
        <w:spacing w:line="360" w:lineRule="auto"/>
        <w:ind w:left="708"/>
        <w:rPr>
          <w:rFonts w:ascii="Times New Roman" w:hAnsi="Times New Roman" w:cs="Times New Roman"/>
          <w:sz w:val="28"/>
          <w:szCs w:val="28"/>
          <w:lang w:val="uk-UA"/>
        </w:rPr>
      </w:pPr>
    </w:p>
    <w:p w:rsidR="00CE5B80" w:rsidRDefault="00CE5B80" w:rsidP="005E0EF1">
      <w:pPr>
        <w:spacing w:line="360" w:lineRule="auto"/>
        <w:ind w:left="708"/>
        <w:rPr>
          <w:rFonts w:ascii="Times New Roman" w:hAnsi="Times New Roman" w:cs="Times New Roman"/>
          <w:sz w:val="28"/>
          <w:szCs w:val="28"/>
          <w:lang w:val="uk-UA"/>
        </w:rPr>
      </w:pPr>
    </w:p>
    <w:p w:rsidR="00CE5B80" w:rsidRDefault="00CE5B80" w:rsidP="005E0EF1">
      <w:pPr>
        <w:spacing w:line="360" w:lineRule="auto"/>
        <w:ind w:left="708"/>
        <w:rPr>
          <w:rFonts w:ascii="Times New Roman" w:hAnsi="Times New Roman" w:cs="Times New Roman"/>
          <w:sz w:val="28"/>
          <w:szCs w:val="28"/>
          <w:lang w:val="uk-UA"/>
        </w:rPr>
      </w:pPr>
    </w:p>
    <w:p w:rsidR="00CE5B80" w:rsidRDefault="00CE5B80" w:rsidP="005E0EF1">
      <w:pPr>
        <w:spacing w:line="360" w:lineRule="auto"/>
        <w:ind w:left="708"/>
        <w:rPr>
          <w:rFonts w:ascii="Times New Roman" w:hAnsi="Times New Roman" w:cs="Times New Roman"/>
          <w:sz w:val="28"/>
          <w:szCs w:val="28"/>
          <w:lang w:val="uk-UA"/>
        </w:rPr>
      </w:pPr>
    </w:p>
    <w:p w:rsidR="005B627B" w:rsidRDefault="005B627B" w:rsidP="00591D4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91D4F" w:rsidRDefault="00591D4F" w:rsidP="00591D4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37D58" w:rsidRPr="00337D58" w:rsidRDefault="00337D58" w:rsidP="00337D58">
      <w:pPr>
        <w:spacing w:after="16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bookmarkStart w:id="0" w:name="_GoBack"/>
      <w:bookmarkEnd w:id="0"/>
      <w:r w:rsidRPr="00337D58">
        <w:rPr>
          <w:rFonts w:ascii="Times New Roman" w:hAnsi="Times New Roman" w:cs="Times New Roman"/>
          <w:sz w:val="28"/>
          <w:lang w:val="uk-UA"/>
        </w:rPr>
        <w:lastRenderedPageBreak/>
        <w:t>ВИСНОВКИ</w:t>
      </w:r>
    </w:p>
    <w:p w:rsidR="00337D58" w:rsidRPr="00337D58" w:rsidRDefault="00337D58" w:rsidP="00337D5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337D58">
        <w:rPr>
          <w:rFonts w:ascii="Times New Roman" w:hAnsi="Times New Roman" w:cs="Times New Roman"/>
          <w:sz w:val="28"/>
          <w:lang w:val="uk-UA"/>
        </w:rPr>
        <w:t xml:space="preserve">В даній роботі, присвяченій вторинним антропонімам французьких та англійських монархів, було розглянуто та проаналізовано основні причини </w:t>
      </w:r>
      <w:r w:rsidR="0043143D">
        <w:rPr>
          <w:rFonts w:ascii="Times New Roman" w:hAnsi="Times New Roman" w:cs="Times New Roman"/>
          <w:sz w:val="28"/>
          <w:lang w:val="uk-UA"/>
        </w:rPr>
        <w:t>надання прізвиськ діячам влади та їх структурно-семантичні, стилістичні ознаки.</w:t>
      </w:r>
    </w:p>
    <w:p w:rsidR="00337D58" w:rsidRPr="00337D58" w:rsidRDefault="00337D58" w:rsidP="00337D5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337D58">
        <w:rPr>
          <w:rFonts w:ascii="Times New Roman" w:hAnsi="Times New Roman" w:cs="Times New Roman"/>
          <w:sz w:val="28"/>
          <w:lang w:val="uk-UA"/>
        </w:rPr>
        <w:t xml:space="preserve">Франція та Велика Британія є європейськими країнами, чиї правителі  привнесли численні зміни в життя світу, створили образ могутніх держав. Незважаючи на спільність деяких історичних зв’язків, вони різняться в усьому, навіть у наданні правителям прізвиськ. Оскільки Франція та Велика Британія й сьогодні продовжують конкурувати одна з одною на політичній, історичній та мовній аренах, як багато століть тому, аналіз вторинних антропонімів монархів саме цих країн є обумовленим інтересом до їх історико-культурного аспекту мови. </w:t>
      </w:r>
    </w:p>
    <w:p w:rsidR="001B4861" w:rsidRDefault="00337D58" w:rsidP="006F34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337D58">
        <w:rPr>
          <w:rFonts w:ascii="Times New Roman" w:hAnsi="Times New Roman" w:cs="Times New Roman"/>
          <w:sz w:val="28"/>
          <w:lang w:val="uk-UA"/>
        </w:rPr>
        <w:t>В ході дослідження було визначено, що прізвисько, т</w:t>
      </w:r>
      <w:r w:rsidR="0043143D">
        <w:rPr>
          <w:rFonts w:ascii="Times New Roman" w:hAnsi="Times New Roman" w:cs="Times New Roman"/>
          <w:sz w:val="28"/>
          <w:lang w:val="uk-UA"/>
        </w:rPr>
        <w:t xml:space="preserve">обто  додаткове, неофіційне </w:t>
      </w:r>
      <w:r w:rsidRPr="00337D58">
        <w:rPr>
          <w:rFonts w:ascii="Times New Roman" w:hAnsi="Times New Roman" w:cs="Times New Roman"/>
          <w:sz w:val="28"/>
          <w:lang w:val="uk-UA"/>
        </w:rPr>
        <w:t>ім'я, є завжди індивідуалізованим та має особливі причини своєї появи.  Вторинні номінації прямо характеризують людину та виражають ставлення до неї. Таким чином, у прізвиська, подібно власній назві, є три функції: диференційна, індивідуалізуюча та номінативно-ідентифікуюча.</w:t>
      </w:r>
    </w:p>
    <w:p w:rsidR="00337D58" w:rsidRPr="00337D58" w:rsidRDefault="00337D58" w:rsidP="001709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337D58">
        <w:rPr>
          <w:rFonts w:ascii="Times New Roman" w:hAnsi="Times New Roman" w:cs="Times New Roman"/>
          <w:sz w:val="28"/>
          <w:lang w:val="uk-UA"/>
        </w:rPr>
        <w:t xml:space="preserve">Розглянувши та проаналізувавши вторинні номінації монархів Франції та Великої Британії, </w:t>
      </w:r>
      <w:r w:rsidR="0043143D">
        <w:rPr>
          <w:rFonts w:ascii="Times New Roman" w:hAnsi="Times New Roman" w:cs="Times New Roman"/>
          <w:sz w:val="28"/>
          <w:lang w:val="uk-UA"/>
        </w:rPr>
        <w:t>приходимо</w:t>
      </w:r>
      <w:r w:rsidRPr="00337D58">
        <w:rPr>
          <w:rFonts w:ascii="Times New Roman" w:hAnsi="Times New Roman" w:cs="Times New Roman"/>
          <w:sz w:val="28"/>
          <w:lang w:val="uk-UA"/>
        </w:rPr>
        <w:t xml:space="preserve"> до висновку, що причини надання прізвиськ є різними. </w:t>
      </w:r>
    </w:p>
    <w:p w:rsidR="006F344A" w:rsidRDefault="006F344A" w:rsidP="001709F0">
      <w:pPr>
        <w:spacing w:after="160" w:line="360" w:lineRule="auto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Таблиця 1</w:t>
      </w:r>
    </w:p>
    <w:p w:rsidR="006F344A" w:rsidRDefault="006F344A" w:rsidP="006F344A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Компаративний аналіз мотиваційного підґрунтя прізвиськ </w:t>
      </w:r>
    </w:p>
    <w:p w:rsidR="0043143D" w:rsidRDefault="006F344A" w:rsidP="006F344A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французьких та англійських правителів</w:t>
      </w:r>
    </w:p>
    <w:tbl>
      <w:tblPr>
        <w:tblStyle w:val="4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6F344A" w:rsidRPr="006F344A" w:rsidTr="00685979">
        <w:tc>
          <w:tcPr>
            <w:tcW w:w="4672" w:type="dxa"/>
            <w:gridSpan w:val="2"/>
            <w:vAlign w:val="center"/>
          </w:tcPr>
          <w:p w:rsidR="006F344A" w:rsidRPr="006F344A" w:rsidRDefault="006F344A" w:rsidP="006F344A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6F344A">
              <w:rPr>
                <w:rFonts w:ascii="Times New Roman" w:hAnsi="Times New Roman" w:cs="Times New Roman"/>
                <w:sz w:val="28"/>
                <w:lang w:val="uk-UA"/>
              </w:rPr>
              <w:t>Французькі монархи</w:t>
            </w:r>
          </w:p>
        </w:tc>
        <w:tc>
          <w:tcPr>
            <w:tcW w:w="4673" w:type="dxa"/>
            <w:gridSpan w:val="2"/>
            <w:vAlign w:val="center"/>
          </w:tcPr>
          <w:p w:rsidR="006F344A" w:rsidRPr="006F344A" w:rsidRDefault="006F344A" w:rsidP="006F344A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6F344A">
              <w:rPr>
                <w:rFonts w:ascii="Times New Roman" w:hAnsi="Times New Roman" w:cs="Times New Roman"/>
                <w:sz w:val="28"/>
                <w:lang w:val="uk-UA"/>
              </w:rPr>
              <w:t>Англійські монархи</w:t>
            </w:r>
          </w:p>
        </w:tc>
      </w:tr>
      <w:tr w:rsidR="006F344A" w:rsidRPr="006F344A" w:rsidTr="00685979">
        <w:tc>
          <w:tcPr>
            <w:tcW w:w="2336" w:type="dxa"/>
            <w:vAlign w:val="center"/>
          </w:tcPr>
          <w:p w:rsidR="006F344A" w:rsidRPr="006F344A" w:rsidRDefault="006F344A" w:rsidP="006F344A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6F344A">
              <w:rPr>
                <w:rFonts w:ascii="Times New Roman" w:hAnsi="Times New Roman" w:cs="Times New Roman"/>
                <w:sz w:val="28"/>
                <w:lang w:val="uk-UA"/>
              </w:rPr>
              <w:t xml:space="preserve">Правління </w:t>
            </w:r>
          </w:p>
        </w:tc>
        <w:tc>
          <w:tcPr>
            <w:tcW w:w="2336" w:type="dxa"/>
            <w:vAlign w:val="center"/>
          </w:tcPr>
          <w:p w:rsidR="006F344A" w:rsidRPr="006F344A" w:rsidRDefault="006F344A" w:rsidP="006F344A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6F344A">
              <w:rPr>
                <w:rFonts w:ascii="Times New Roman" w:hAnsi="Times New Roman" w:cs="Times New Roman"/>
                <w:sz w:val="28"/>
                <w:lang w:val="uk-UA"/>
              </w:rPr>
              <w:t xml:space="preserve">Характер </w:t>
            </w:r>
          </w:p>
        </w:tc>
        <w:tc>
          <w:tcPr>
            <w:tcW w:w="2336" w:type="dxa"/>
            <w:vAlign w:val="center"/>
          </w:tcPr>
          <w:p w:rsidR="006F344A" w:rsidRPr="006F344A" w:rsidRDefault="006F344A" w:rsidP="006F344A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6F344A">
              <w:rPr>
                <w:rFonts w:ascii="Times New Roman" w:hAnsi="Times New Roman" w:cs="Times New Roman"/>
                <w:sz w:val="28"/>
                <w:lang w:val="uk-UA"/>
              </w:rPr>
              <w:t xml:space="preserve">Правління </w:t>
            </w:r>
          </w:p>
        </w:tc>
        <w:tc>
          <w:tcPr>
            <w:tcW w:w="2337" w:type="dxa"/>
            <w:vAlign w:val="center"/>
          </w:tcPr>
          <w:p w:rsidR="006F344A" w:rsidRPr="006F344A" w:rsidRDefault="006F344A" w:rsidP="006F344A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6F344A">
              <w:rPr>
                <w:rFonts w:ascii="Times New Roman" w:hAnsi="Times New Roman" w:cs="Times New Roman"/>
                <w:sz w:val="28"/>
                <w:lang w:val="uk-UA"/>
              </w:rPr>
              <w:t xml:space="preserve">Зовнішність </w:t>
            </w:r>
          </w:p>
        </w:tc>
      </w:tr>
      <w:tr w:rsidR="006F344A" w:rsidRPr="006F344A" w:rsidTr="00685979">
        <w:tc>
          <w:tcPr>
            <w:tcW w:w="2336" w:type="dxa"/>
            <w:vAlign w:val="center"/>
          </w:tcPr>
          <w:p w:rsidR="006F344A" w:rsidRPr="006F344A" w:rsidRDefault="006F344A" w:rsidP="006F344A">
            <w:pPr>
              <w:spacing w:after="0" w:line="360" w:lineRule="auto"/>
              <w:jc w:val="center"/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</w:pPr>
            <w:r w:rsidRPr="006F344A"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  <w:t>50,50%</w:t>
            </w:r>
          </w:p>
        </w:tc>
        <w:tc>
          <w:tcPr>
            <w:tcW w:w="2336" w:type="dxa"/>
            <w:vAlign w:val="center"/>
          </w:tcPr>
          <w:p w:rsidR="006F344A" w:rsidRPr="006F344A" w:rsidRDefault="006F344A" w:rsidP="006F344A">
            <w:pPr>
              <w:spacing w:after="0" w:line="360" w:lineRule="auto"/>
              <w:jc w:val="center"/>
              <w:rPr>
                <w:rFonts w:ascii="Times New Roman" w:hAnsi="Times New Roman" w:cs="Times New Roman"/>
                <w:i/>
                <w:sz w:val="28"/>
                <w:lang w:val="uk-UA"/>
              </w:rPr>
            </w:pPr>
            <w:r w:rsidRPr="006F344A">
              <w:rPr>
                <w:rFonts w:ascii="Times New Roman" w:hAnsi="Times New Roman" w:cs="Times New Roman"/>
                <w:i/>
                <w:sz w:val="28"/>
                <w:lang w:val="uk-UA"/>
              </w:rPr>
              <w:t>19,19%</w:t>
            </w:r>
          </w:p>
        </w:tc>
        <w:tc>
          <w:tcPr>
            <w:tcW w:w="2336" w:type="dxa"/>
            <w:vAlign w:val="center"/>
          </w:tcPr>
          <w:p w:rsidR="006F344A" w:rsidRPr="006F344A" w:rsidRDefault="006F344A" w:rsidP="006F344A">
            <w:pPr>
              <w:spacing w:after="0" w:line="360" w:lineRule="auto"/>
              <w:jc w:val="center"/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</w:pPr>
            <w:r w:rsidRPr="006F344A"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  <w:t>46%</w:t>
            </w:r>
          </w:p>
        </w:tc>
        <w:tc>
          <w:tcPr>
            <w:tcW w:w="2337" w:type="dxa"/>
            <w:vAlign w:val="center"/>
          </w:tcPr>
          <w:p w:rsidR="006F344A" w:rsidRPr="006F344A" w:rsidRDefault="006F344A" w:rsidP="006F344A">
            <w:pPr>
              <w:spacing w:after="0" w:line="360" w:lineRule="auto"/>
              <w:jc w:val="center"/>
              <w:rPr>
                <w:rFonts w:ascii="Times New Roman" w:hAnsi="Times New Roman" w:cs="Times New Roman"/>
                <w:i/>
                <w:sz w:val="28"/>
                <w:lang w:val="uk-UA"/>
              </w:rPr>
            </w:pPr>
            <w:r w:rsidRPr="006F344A">
              <w:rPr>
                <w:rFonts w:ascii="Times New Roman" w:hAnsi="Times New Roman" w:cs="Times New Roman"/>
                <w:i/>
                <w:sz w:val="28"/>
                <w:lang w:val="uk-UA"/>
              </w:rPr>
              <w:t>17,31%</w:t>
            </w:r>
          </w:p>
        </w:tc>
      </w:tr>
    </w:tbl>
    <w:p w:rsidR="0043143D" w:rsidRDefault="0043143D" w:rsidP="006F344A">
      <w:pPr>
        <w:spacing w:after="16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7C5CF2" w:rsidRDefault="007C5CF2" w:rsidP="0043143D">
      <w:pPr>
        <w:spacing w:after="16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B82FCD" w:rsidRDefault="00406713" w:rsidP="00E312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Порівняльний аналіз внутрішньої форми вторинних антропонімів французьких та англійських монархів визначив деякі мотиваційні особливості процесу номінації. Так для французів основними причинами формування прізвиськ є правління та характер короля</w:t>
      </w:r>
      <w:r w:rsidR="000911A4">
        <w:rPr>
          <w:rFonts w:ascii="Times New Roman" w:hAnsi="Times New Roman" w:cs="Times New Roman"/>
          <w:sz w:val="28"/>
          <w:lang w:val="uk-UA"/>
        </w:rPr>
        <w:t>, тоді як</w:t>
      </w:r>
      <w:r w:rsidR="00E31222">
        <w:rPr>
          <w:rFonts w:ascii="Times New Roman" w:hAnsi="Times New Roman" w:cs="Times New Roman"/>
          <w:sz w:val="28"/>
          <w:lang w:val="uk-UA"/>
        </w:rPr>
        <w:t xml:space="preserve"> у прізвиськах англійських правителів ознака характеру не є такою значною і поступається критерію «зовнішність».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E31222">
        <w:rPr>
          <w:rFonts w:ascii="Times New Roman" w:hAnsi="Times New Roman" w:cs="Times New Roman"/>
          <w:sz w:val="28"/>
          <w:lang w:val="uk-UA"/>
        </w:rPr>
        <w:t>Однак, тема правління є також домінуючою. Таким чином, р</w:t>
      </w:r>
      <w:r w:rsidR="006F344A">
        <w:rPr>
          <w:rFonts w:ascii="Times New Roman" w:hAnsi="Times New Roman" w:cs="Times New Roman"/>
          <w:sz w:val="28"/>
          <w:lang w:val="uk-UA"/>
        </w:rPr>
        <w:t>езультати</w:t>
      </w:r>
      <w:r w:rsidR="001709F0">
        <w:rPr>
          <w:rFonts w:ascii="Times New Roman" w:hAnsi="Times New Roman" w:cs="Times New Roman"/>
          <w:sz w:val="28"/>
          <w:lang w:val="uk-UA"/>
        </w:rPr>
        <w:t xml:space="preserve"> проведеного аналізу </w:t>
      </w:r>
      <w:r w:rsidR="006F344A">
        <w:rPr>
          <w:rFonts w:ascii="Times New Roman" w:hAnsi="Times New Roman" w:cs="Times New Roman"/>
          <w:sz w:val="28"/>
          <w:lang w:val="uk-UA"/>
        </w:rPr>
        <w:t>показують</w:t>
      </w:r>
      <w:r w:rsidR="001709F0">
        <w:rPr>
          <w:rFonts w:ascii="Times New Roman" w:hAnsi="Times New Roman" w:cs="Times New Roman"/>
          <w:sz w:val="28"/>
          <w:lang w:val="uk-UA"/>
        </w:rPr>
        <w:t xml:space="preserve">, що особливості правління визначаються як один із </w:t>
      </w:r>
      <w:r w:rsidR="00B82FCD">
        <w:rPr>
          <w:rFonts w:ascii="Times New Roman" w:hAnsi="Times New Roman" w:cs="Times New Roman"/>
          <w:sz w:val="28"/>
          <w:lang w:val="uk-UA"/>
        </w:rPr>
        <w:t>трьох головних</w:t>
      </w:r>
      <w:r w:rsidR="001709F0">
        <w:rPr>
          <w:rFonts w:ascii="Times New Roman" w:hAnsi="Times New Roman" w:cs="Times New Roman"/>
          <w:sz w:val="28"/>
          <w:lang w:val="uk-UA"/>
        </w:rPr>
        <w:t xml:space="preserve"> мотиваційних факторів появи</w:t>
      </w:r>
      <w:r w:rsidR="00B82FCD">
        <w:rPr>
          <w:rFonts w:ascii="Times New Roman" w:hAnsi="Times New Roman" w:cs="Times New Roman"/>
          <w:sz w:val="28"/>
          <w:lang w:val="uk-UA"/>
        </w:rPr>
        <w:t xml:space="preserve"> прізвиськ монархів обох країн:</w:t>
      </w:r>
    </w:p>
    <w:p w:rsidR="00B82FCD" w:rsidRPr="00337D58" w:rsidRDefault="00B82FCD" w:rsidP="00B82FCD">
      <w:pPr>
        <w:numPr>
          <w:ilvl w:val="0"/>
          <w:numId w:val="32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337D58">
        <w:rPr>
          <w:rFonts w:ascii="Times New Roman" w:hAnsi="Times New Roman" w:cs="Times New Roman"/>
          <w:sz w:val="28"/>
          <w:lang w:val="uk-UA"/>
        </w:rPr>
        <w:t>особливості правління монарха,</w:t>
      </w:r>
    </w:p>
    <w:p w:rsidR="00B82FCD" w:rsidRPr="00337D58" w:rsidRDefault="00B82FCD" w:rsidP="00B82FCD">
      <w:pPr>
        <w:numPr>
          <w:ilvl w:val="0"/>
          <w:numId w:val="32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337D58">
        <w:rPr>
          <w:rFonts w:ascii="Times New Roman" w:hAnsi="Times New Roman" w:cs="Times New Roman"/>
          <w:sz w:val="28"/>
          <w:lang w:val="uk-UA"/>
        </w:rPr>
        <w:t>риси характеру,</w:t>
      </w:r>
    </w:p>
    <w:p w:rsidR="00B82FCD" w:rsidRPr="00B82FCD" w:rsidRDefault="00B82FCD" w:rsidP="00B82FCD">
      <w:pPr>
        <w:numPr>
          <w:ilvl w:val="0"/>
          <w:numId w:val="32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337D58">
        <w:rPr>
          <w:rFonts w:ascii="Times New Roman" w:hAnsi="Times New Roman" w:cs="Times New Roman"/>
          <w:sz w:val="28"/>
          <w:lang w:val="uk-UA"/>
        </w:rPr>
        <w:t>його зовнішність.</w:t>
      </w:r>
    </w:p>
    <w:p w:rsidR="001709F0" w:rsidRDefault="00E31222" w:rsidP="001709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Отже</w:t>
      </w:r>
      <w:r w:rsidR="001709F0">
        <w:rPr>
          <w:rFonts w:ascii="Times New Roman" w:hAnsi="Times New Roman" w:cs="Times New Roman"/>
          <w:sz w:val="28"/>
          <w:lang w:val="uk-UA"/>
        </w:rPr>
        <w:t xml:space="preserve">, загальна кількість вторинних номінацій за вищезазначеною тематикою складає в середньому 48,25%, тобто майже половина </w:t>
      </w:r>
      <w:r w:rsidR="00B82FCD">
        <w:rPr>
          <w:rFonts w:ascii="Times New Roman" w:hAnsi="Times New Roman" w:cs="Times New Roman"/>
          <w:sz w:val="28"/>
          <w:lang w:val="uk-UA"/>
        </w:rPr>
        <w:t xml:space="preserve">всіх розглянутих прізвиськ. </w:t>
      </w:r>
    </w:p>
    <w:p w:rsidR="001709F0" w:rsidRDefault="00B82FCD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При порівнянні конотативного аспекту експресивної та оцінної маркованості було встановлено, що як у Франції, так і у Великій Британії, кількість позитивно-оцінних вторинних номінацій переважає (45,45% -</w:t>
      </w:r>
      <w:r w:rsidR="00FB6D3F">
        <w:rPr>
          <w:rFonts w:ascii="Times New Roman" w:hAnsi="Times New Roman" w:cs="Times New Roman"/>
          <w:sz w:val="28"/>
          <w:lang w:val="uk-UA"/>
        </w:rPr>
        <w:t xml:space="preserve"> прізвиська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FB6D3F">
        <w:rPr>
          <w:rFonts w:ascii="Times New Roman" w:hAnsi="Times New Roman" w:cs="Times New Roman"/>
          <w:sz w:val="28"/>
          <w:lang w:val="uk-UA"/>
        </w:rPr>
        <w:t>французьких правителів, 46,15% - англійських правителів</w:t>
      </w:r>
      <w:r>
        <w:rPr>
          <w:rFonts w:ascii="Times New Roman" w:hAnsi="Times New Roman" w:cs="Times New Roman"/>
          <w:sz w:val="28"/>
          <w:lang w:val="uk-UA"/>
        </w:rPr>
        <w:t>)</w:t>
      </w:r>
      <w:r w:rsidR="00FB6D3F">
        <w:rPr>
          <w:rFonts w:ascii="Times New Roman" w:hAnsi="Times New Roman" w:cs="Times New Roman"/>
          <w:sz w:val="28"/>
          <w:lang w:val="uk-UA"/>
        </w:rPr>
        <w:t xml:space="preserve">. Це свідчить про авторитет і підтримку монархічної форми правління, про повагу до свого монарха. </w:t>
      </w:r>
      <w:r w:rsidR="00782C2A">
        <w:rPr>
          <w:rFonts w:ascii="Times New Roman" w:hAnsi="Times New Roman" w:cs="Times New Roman"/>
          <w:sz w:val="28"/>
          <w:lang w:val="uk-UA"/>
        </w:rPr>
        <w:t>Ця риса притаманна в однаковій мірі як французькому, так і англійському суспільству (перевага в 1% у англійської монархії).</w:t>
      </w:r>
    </w:p>
    <w:p w:rsidR="00782C2A" w:rsidRDefault="00782C2A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Негативно-оцінні конотації є досить суттєвими: 38% у французьких правителів і 29% у англійських, що може пояснюватись більш критичним характером нації Франції. </w:t>
      </w:r>
    </w:p>
    <w:p w:rsidR="00782C2A" w:rsidRDefault="00782C2A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Нейтральні характеристики переважають у англійських прізвиськах (25%) порівняно з французькими (</w:t>
      </w:r>
      <w:r w:rsidR="00ED7E52">
        <w:rPr>
          <w:rFonts w:ascii="Times New Roman" w:hAnsi="Times New Roman" w:cs="Times New Roman"/>
          <w:sz w:val="28"/>
          <w:lang w:val="uk-UA"/>
        </w:rPr>
        <w:t>16%</w:t>
      </w:r>
      <w:r>
        <w:rPr>
          <w:rFonts w:ascii="Times New Roman" w:hAnsi="Times New Roman" w:cs="Times New Roman"/>
          <w:sz w:val="28"/>
          <w:lang w:val="uk-UA"/>
        </w:rPr>
        <w:t>)</w:t>
      </w:r>
      <w:r w:rsidR="00ED7E52">
        <w:rPr>
          <w:rFonts w:ascii="Times New Roman" w:hAnsi="Times New Roman" w:cs="Times New Roman"/>
          <w:sz w:val="28"/>
          <w:lang w:val="uk-UA"/>
        </w:rPr>
        <w:t>. Зазначимо, що нейтральність забарвлення прізвиськ є відносною ознакою. Це обумовлено тим, що сама вторинна номінація як продукт «народної» історично-культурної творчості вже є стилістично маркованою. В</w:t>
      </w:r>
      <w:r w:rsidR="00F61BB2">
        <w:rPr>
          <w:rFonts w:ascii="Times New Roman" w:hAnsi="Times New Roman" w:cs="Times New Roman"/>
          <w:sz w:val="28"/>
          <w:lang w:val="uk-UA"/>
        </w:rPr>
        <w:t xml:space="preserve"> аналізі</w:t>
      </w:r>
      <w:r w:rsidR="00ED7E52">
        <w:rPr>
          <w:rFonts w:ascii="Times New Roman" w:hAnsi="Times New Roman" w:cs="Times New Roman"/>
          <w:sz w:val="28"/>
          <w:lang w:val="uk-UA"/>
        </w:rPr>
        <w:t xml:space="preserve"> до нейтральних ми віднесли слова, </w:t>
      </w:r>
      <w:r w:rsidR="00ED7E52">
        <w:rPr>
          <w:rFonts w:ascii="Times New Roman" w:hAnsi="Times New Roman" w:cs="Times New Roman"/>
          <w:sz w:val="28"/>
          <w:lang w:val="uk-UA"/>
        </w:rPr>
        <w:lastRenderedPageBreak/>
        <w:t xml:space="preserve">які вказують на місце народження, </w:t>
      </w:r>
      <w:r w:rsidR="003502F8">
        <w:rPr>
          <w:rFonts w:ascii="Times New Roman" w:hAnsi="Times New Roman" w:cs="Times New Roman"/>
          <w:sz w:val="28"/>
          <w:lang w:val="uk-UA"/>
        </w:rPr>
        <w:t xml:space="preserve">походження, а також за можливою фізичною вадою з мотивів толерантності. </w:t>
      </w:r>
    </w:p>
    <w:p w:rsidR="00372D29" w:rsidRDefault="00F61BB2" w:rsidP="000751C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Також було проаналізовано традиційні імена для французької та англійської монархій. В ході дослідження</w:t>
      </w:r>
      <w:r w:rsidR="00D34106">
        <w:rPr>
          <w:rFonts w:ascii="Times New Roman" w:hAnsi="Times New Roman" w:cs="Times New Roman"/>
          <w:sz w:val="28"/>
          <w:lang w:val="uk-UA"/>
        </w:rPr>
        <w:t xml:space="preserve">  зробили висновок</w:t>
      </w:r>
      <w:r>
        <w:rPr>
          <w:rFonts w:ascii="Times New Roman" w:hAnsi="Times New Roman" w:cs="Times New Roman"/>
          <w:sz w:val="28"/>
          <w:lang w:val="uk-UA"/>
        </w:rPr>
        <w:t>,</w:t>
      </w:r>
      <w:r w:rsidR="00D34106">
        <w:rPr>
          <w:rFonts w:ascii="Times New Roman" w:hAnsi="Times New Roman" w:cs="Times New Roman"/>
          <w:sz w:val="28"/>
          <w:lang w:val="uk-UA"/>
        </w:rPr>
        <w:t xml:space="preserve"> що деякі власні імена перехо</w:t>
      </w:r>
      <w:r w:rsidR="00685979">
        <w:rPr>
          <w:rFonts w:ascii="Times New Roman" w:hAnsi="Times New Roman" w:cs="Times New Roman"/>
          <w:sz w:val="28"/>
          <w:lang w:val="uk-UA"/>
        </w:rPr>
        <w:t>дять з  одніє</w:t>
      </w:r>
      <w:r w:rsidR="002B2C97">
        <w:rPr>
          <w:rFonts w:ascii="Times New Roman" w:hAnsi="Times New Roman" w:cs="Times New Roman"/>
          <w:sz w:val="28"/>
          <w:lang w:val="uk-UA"/>
        </w:rPr>
        <w:t>ї династії в іншу, тоді як інші, наче вкраплення, в цій антропонімічній системі.</w:t>
      </w:r>
      <w:r w:rsidR="000751CC">
        <w:rPr>
          <w:rFonts w:ascii="Times New Roman" w:hAnsi="Times New Roman" w:cs="Times New Roman"/>
          <w:sz w:val="28"/>
          <w:lang w:val="uk-UA"/>
        </w:rPr>
        <w:t xml:space="preserve"> Історію</w:t>
      </w:r>
      <w:r w:rsidR="00685979">
        <w:rPr>
          <w:rFonts w:ascii="Times New Roman" w:hAnsi="Times New Roman" w:cs="Times New Roman"/>
          <w:sz w:val="28"/>
          <w:lang w:val="uk-UA"/>
        </w:rPr>
        <w:t xml:space="preserve"> </w:t>
      </w:r>
      <w:r w:rsidR="000751CC">
        <w:rPr>
          <w:rFonts w:ascii="Times New Roman" w:hAnsi="Times New Roman" w:cs="Times New Roman"/>
          <w:sz w:val="28"/>
          <w:lang w:val="uk-UA"/>
        </w:rPr>
        <w:t>монархічної</w:t>
      </w:r>
      <w:r w:rsidR="002B2C97">
        <w:rPr>
          <w:rFonts w:ascii="Times New Roman" w:hAnsi="Times New Roman" w:cs="Times New Roman"/>
          <w:sz w:val="28"/>
          <w:lang w:val="uk-UA"/>
        </w:rPr>
        <w:t xml:space="preserve"> </w:t>
      </w:r>
      <w:r w:rsidR="007C42CC">
        <w:rPr>
          <w:rFonts w:ascii="Times New Roman" w:hAnsi="Times New Roman" w:cs="Times New Roman"/>
          <w:sz w:val="28"/>
          <w:lang w:val="uk-UA"/>
        </w:rPr>
        <w:t>Франції</w:t>
      </w:r>
      <w:r w:rsidR="000751CC">
        <w:rPr>
          <w:rFonts w:ascii="Times New Roman" w:hAnsi="Times New Roman" w:cs="Times New Roman"/>
          <w:sz w:val="28"/>
          <w:lang w:val="uk-UA"/>
        </w:rPr>
        <w:t xml:space="preserve"> наповнюють такі</w:t>
      </w:r>
      <w:r w:rsidR="002B2C97">
        <w:rPr>
          <w:rFonts w:ascii="Times New Roman" w:hAnsi="Times New Roman" w:cs="Times New Roman"/>
          <w:sz w:val="28"/>
          <w:lang w:val="uk-UA"/>
        </w:rPr>
        <w:t xml:space="preserve"> </w:t>
      </w:r>
      <w:r w:rsidR="000751CC">
        <w:rPr>
          <w:rFonts w:ascii="Times New Roman" w:hAnsi="Times New Roman" w:cs="Times New Roman"/>
          <w:sz w:val="28"/>
          <w:lang w:val="uk-UA"/>
        </w:rPr>
        <w:t>найуживаніші</w:t>
      </w:r>
      <w:r w:rsidR="002B2C97">
        <w:rPr>
          <w:rFonts w:ascii="Times New Roman" w:hAnsi="Times New Roman" w:cs="Times New Roman"/>
          <w:sz w:val="28"/>
          <w:lang w:val="uk-UA"/>
        </w:rPr>
        <w:t xml:space="preserve">, а тому </w:t>
      </w:r>
      <w:r w:rsidR="000751CC">
        <w:rPr>
          <w:rFonts w:ascii="Times New Roman" w:hAnsi="Times New Roman" w:cs="Times New Roman"/>
          <w:sz w:val="28"/>
          <w:lang w:val="uk-UA"/>
        </w:rPr>
        <w:t>можна вважати їх традиційними, власні імена:</w:t>
      </w:r>
      <w:r w:rsidR="002B2C97">
        <w:rPr>
          <w:rFonts w:ascii="Times New Roman" w:hAnsi="Times New Roman" w:cs="Times New Roman"/>
          <w:sz w:val="28"/>
          <w:lang w:val="uk-UA"/>
        </w:rPr>
        <w:t xml:space="preserve"> </w:t>
      </w:r>
      <w:r w:rsidR="002B2C97">
        <w:rPr>
          <w:rFonts w:ascii="Times New Roman" w:hAnsi="Times New Roman" w:cs="Times New Roman"/>
          <w:sz w:val="28"/>
          <w:lang w:val="fr-FR"/>
        </w:rPr>
        <w:t>Louis</w:t>
      </w:r>
      <w:r w:rsidR="002B2C97">
        <w:rPr>
          <w:rFonts w:ascii="Times New Roman" w:hAnsi="Times New Roman" w:cs="Times New Roman"/>
          <w:sz w:val="28"/>
          <w:lang w:val="uk-UA"/>
        </w:rPr>
        <w:t xml:space="preserve"> та</w:t>
      </w:r>
      <w:r w:rsidR="002B2C97" w:rsidRPr="002B2C97">
        <w:rPr>
          <w:rFonts w:ascii="Times New Roman" w:hAnsi="Times New Roman" w:cs="Times New Roman"/>
          <w:sz w:val="28"/>
          <w:lang w:val="uk-UA"/>
        </w:rPr>
        <w:t xml:space="preserve"> </w:t>
      </w:r>
      <w:r w:rsidR="002B2C97">
        <w:rPr>
          <w:rFonts w:ascii="Times New Roman" w:hAnsi="Times New Roman" w:cs="Times New Roman"/>
          <w:sz w:val="28"/>
          <w:lang w:val="fr-FR"/>
        </w:rPr>
        <w:t>Charles</w:t>
      </w:r>
      <w:r w:rsidR="002B2C97">
        <w:rPr>
          <w:rFonts w:ascii="Times New Roman" w:hAnsi="Times New Roman" w:cs="Times New Roman"/>
          <w:sz w:val="28"/>
          <w:lang w:val="uk-UA"/>
        </w:rPr>
        <w:t>.</w:t>
      </w:r>
      <w:r w:rsidR="000751CC">
        <w:rPr>
          <w:rFonts w:ascii="Times New Roman" w:hAnsi="Times New Roman" w:cs="Times New Roman"/>
          <w:sz w:val="28"/>
          <w:lang w:val="uk-UA"/>
        </w:rPr>
        <w:t xml:space="preserve"> У Великій Британії такий статус мають </w:t>
      </w:r>
      <w:r w:rsidR="000751CC">
        <w:rPr>
          <w:rFonts w:ascii="Times New Roman" w:hAnsi="Times New Roman" w:cs="Times New Roman"/>
          <w:sz w:val="28"/>
          <w:lang w:val="en-US"/>
        </w:rPr>
        <w:t>Henry</w:t>
      </w:r>
      <w:r w:rsidR="000751CC" w:rsidRPr="000751CC">
        <w:rPr>
          <w:rFonts w:ascii="Times New Roman" w:hAnsi="Times New Roman" w:cs="Times New Roman"/>
          <w:sz w:val="28"/>
          <w:lang w:val="uk-UA"/>
        </w:rPr>
        <w:t xml:space="preserve">, </w:t>
      </w:r>
      <w:r w:rsidR="000751CC">
        <w:rPr>
          <w:rFonts w:ascii="Times New Roman" w:hAnsi="Times New Roman" w:cs="Times New Roman"/>
          <w:sz w:val="28"/>
          <w:lang w:val="en-US"/>
        </w:rPr>
        <w:t>Edward</w:t>
      </w:r>
      <w:r w:rsidR="000751CC">
        <w:rPr>
          <w:rFonts w:ascii="Times New Roman" w:hAnsi="Times New Roman" w:cs="Times New Roman"/>
          <w:sz w:val="28"/>
          <w:lang w:val="uk-UA"/>
        </w:rPr>
        <w:t xml:space="preserve"> та</w:t>
      </w:r>
      <w:r w:rsidR="000751CC" w:rsidRPr="000751CC">
        <w:rPr>
          <w:rFonts w:ascii="Times New Roman" w:hAnsi="Times New Roman" w:cs="Times New Roman"/>
          <w:sz w:val="28"/>
          <w:lang w:val="uk-UA"/>
        </w:rPr>
        <w:t xml:space="preserve"> </w:t>
      </w:r>
      <w:r w:rsidR="000751CC">
        <w:rPr>
          <w:rFonts w:ascii="Times New Roman" w:hAnsi="Times New Roman" w:cs="Times New Roman"/>
          <w:sz w:val="28"/>
          <w:lang w:val="en-US"/>
        </w:rPr>
        <w:t>George</w:t>
      </w:r>
      <w:r w:rsidR="000751CC">
        <w:rPr>
          <w:rFonts w:ascii="Times New Roman" w:hAnsi="Times New Roman" w:cs="Times New Roman"/>
          <w:sz w:val="28"/>
          <w:lang w:val="uk-UA"/>
        </w:rPr>
        <w:t xml:space="preserve">. </w:t>
      </w:r>
      <w:r w:rsidR="000751CC" w:rsidRPr="000751CC">
        <w:rPr>
          <w:rFonts w:ascii="Times New Roman" w:hAnsi="Times New Roman" w:cs="Times New Roman"/>
          <w:sz w:val="28"/>
          <w:lang w:val="uk-UA"/>
        </w:rPr>
        <w:t xml:space="preserve"> </w:t>
      </w:r>
      <w:r w:rsidR="002B2C97">
        <w:rPr>
          <w:rFonts w:ascii="Times New Roman" w:hAnsi="Times New Roman" w:cs="Times New Roman"/>
          <w:sz w:val="28"/>
          <w:lang w:val="uk-UA"/>
        </w:rPr>
        <w:t xml:space="preserve"> </w:t>
      </w:r>
      <w:r w:rsidR="002B2C97" w:rsidRPr="002B2C97">
        <w:rPr>
          <w:rFonts w:ascii="Times New Roman" w:hAnsi="Times New Roman" w:cs="Times New Roman"/>
          <w:sz w:val="28"/>
          <w:lang w:val="uk-UA"/>
        </w:rPr>
        <w:t xml:space="preserve"> </w:t>
      </w:r>
      <w:r w:rsidR="007C42CC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3502F8" w:rsidRDefault="00672744" w:rsidP="004B603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Оскільки більшість імен монархів була однаковою та офіційно </w:t>
      </w:r>
      <w:r w:rsidR="000751CC">
        <w:rPr>
          <w:rFonts w:ascii="Times New Roman" w:hAnsi="Times New Roman" w:cs="Times New Roman"/>
          <w:sz w:val="28"/>
          <w:lang w:val="uk-UA"/>
        </w:rPr>
        <w:t>відрізняла їх лише нумерація, ідентифікувати монарха в ході  історії, яка стрімко змінювала персоналій,</w:t>
      </w:r>
      <w:r>
        <w:rPr>
          <w:rFonts w:ascii="Times New Roman" w:hAnsi="Times New Roman" w:cs="Times New Roman"/>
          <w:sz w:val="28"/>
          <w:lang w:val="uk-UA"/>
        </w:rPr>
        <w:t xml:space="preserve"> було складним завданням дл</w:t>
      </w:r>
      <w:r w:rsidR="000751CC">
        <w:rPr>
          <w:rFonts w:ascii="Times New Roman" w:hAnsi="Times New Roman" w:cs="Times New Roman"/>
          <w:sz w:val="28"/>
          <w:lang w:val="uk-UA"/>
        </w:rPr>
        <w:t xml:space="preserve">я союзників, ворогів і підданих. Таку допоміжну роль відігравали прізвиська. Зазначимо, що в </w:t>
      </w:r>
      <w:r w:rsidR="00467081">
        <w:rPr>
          <w:rFonts w:ascii="Times New Roman" w:hAnsi="Times New Roman" w:cs="Times New Roman"/>
          <w:sz w:val="28"/>
          <w:lang w:val="uk-UA"/>
        </w:rPr>
        <w:t>процесі</w:t>
      </w:r>
      <w:r w:rsidR="000751CC">
        <w:rPr>
          <w:rFonts w:ascii="Times New Roman" w:hAnsi="Times New Roman" w:cs="Times New Roman"/>
          <w:sz w:val="28"/>
          <w:lang w:val="uk-UA"/>
        </w:rPr>
        <w:t xml:space="preserve"> дослідження було встановлено, що деякі прізвиська повторюються не тільки в династіях однієї країни, але і в іншій. </w:t>
      </w:r>
      <w:r w:rsidR="00525E13">
        <w:rPr>
          <w:rFonts w:ascii="Times New Roman" w:hAnsi="Times New Roman" w:cs="Times New Roman"/>
          <w:sz w:val="28"/>
          <w:lang w:val="uk-UA"/>
        </w:rPr>
        <w:t>До вторинних номінацій, що є найуживанішими у французьких монархів, відносимо наступні:</w:t>
      </w:r>
      <w:r w:rsidR="004B603A" w:rsidRPr="004B603A">
        <w:rPr>
          <w:rFonts w:ascii="Times New Roman" w:hAnsi="Times New Roman" w:cs="Times New Roman"/>
          <w:sz w:val="28"/>
          <w:lang w:val="uk-UA"/>
        </w:rPr>
        <w:t xml:space="preserve"> </w:t>
      </w:r>
      <w:r w:rsidR="004B603A" w:rsidRPr="004B603A">
        <w:rPr>
          <w:rFonts w:ascii="Times New Roman" w:hAnsi="Times New Roman" w:cs="Times New Roman"/>
          <w:sz w:val="28"/>
          <w:u w:val="single"/>
          <w:lang w:val="fr-FR"/>
        </w:rPr>
        <w:t>le</w:t>
      </w:r>
      <w:r w:rsidR="004B603A" w:rsidRPr="004B603A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4B603A" w:rsidRPr="004B603A">
        <w:rPr>
          <w:rFonts w:ascii="Times New Roman" w:hAnsi="Times New Roman" w:cs="Times New Roman"/>
          <w:sz w:val="28"/>
          <w:u w:val="single"/>
          <w:lang w:val="fr-FR"/>
        </w:rPr>
        <w:t>Bel</w:t>
      </w:r>
      <w:r w:rsidR="004B603A" w:rsidRPr="004B603A">
        <w:rPr>
          <w:rFonts w:ascii="Times New Roman" w:hAnsi="Times New Roman" w:cs="Times New Roman"/>
          <w:sz w:val="28"/>
          <w:lang w:val="uk-UA"/>
        </w:rPr>
        <w:t xml:space="preserve"> 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>(</w:t>
      </w:r>
      <w:r w:rsidR="004B603A" w:rsidRPr="00967601">
        <w:rPr>
          <w:rFonts w:ascii="Times New Roman" w:hAnsi="Times New Roman" w:cs="Times New Roman"/>
          <w:i/>
          <w:sz w:val="28"/>
          <w:lang w:val="fr-FR"/>
        </w:rPr>
        <w:t>Philippe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4B603A" w:rsidRPr="00967601">
        <w:rPr>
          <w:rFonts w:ascii="Times New Roman" w:hAnsi="Times New Roman" w:cs="Times New Roman"/>
          <w:i/>
          <w:sz w:val="28"/>
          <w:lang w:val="fr-FR"/>
        </w:rPr>
        <w:t>IV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4B603A" w:rsidRPr="00967601">
        <w:rPr>
          <w:rFonts w:ascii="Times New Roman" w:hAnsi="Times New Roman" w:cs="Times New Roman"/>
          <w:i/>
          <w:sz w:val="28"/>
          <w:lang w:val="fr-FR"/>
        </w:rPr>
        <w:t>le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4B603A" w:rsidRPr="00967601">
        <w:rPr>
          <w:rFonts w:ascii="Times New Roman" w:hAnsi="Times New Roman" w:cs="Times New Roman"/>
          <w:i/>
          <w:sz w:val="28"/>
          <w:lang w:val="fr-FR"/>
        </w:rPr>
        <w:t>Bel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 xml:space="preserve">, </w:t>
      </w:r>
      <w:r w:rsidR="004B603A" w:rsidRPr="00967601">
        <w:rPr>
          <w:rFonts w:ascii="Times New Roman" w:hAnsi="Times New Roman" w:cs="Times New Roman"/>
          <w:i/>
          <w:sz w:val="28"/>
          <w:lang w:val="fr-FR"/>
        </w:rPr>
        <w:t>Charles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4B603A" w:rsidRPr="00967601">
        <w:rPr>
          <w:rFonts w:ascii="Times New Roman" w:hAnsi="Times New Roman" w:cs="Times New Roman"/>
          <w:i/>
          <w:sz w:val="28"/>
          <w:lang w:val="fr-FR"/>
        </w:rPr>
        <w:t>IV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4B603A" w:rsidRPr="00967601">
        <w:rPr>
          <w:rFonts w:ascii="Times New Roman" w:hAnsi="Times New Roman" w:cs="Times New Roman"/>
          <w:i/>
          <w:sz w:val="28"/>
          <w:lang w:val="fr-FR"/>
        </w:rPr>
        <w:t>le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4B603A" w:rsidRPr="00967601">
        <w:rPr>
          <w:rFonts w:ascii="Times New Roman" w:hAnsi="Times New Roman" w:cs="Times New Roman"/>
          <w:i/>
          <w:sz w:val="28"/>
          <w:lang w:val="fr-FR"/>
        </w:rPr>
        <w:t>Bel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>)</w:t>
      </w:r>
      <w:r w:rsidR="004B603A" w:rsidRPr="004B603A">
        <w:rPr>
          <w:rFonts w:ascii="Times New Roman" w:hAnsi="Times New Roman" w:cs="Times New Roman"/>
          <w:sz w:val="28"/>
          <w:lang w:val="uk-UA"/>
        </w:rPr>
        <w:t xml:space="preserve">, </w:t>
      </w:r>
      <w:r w:rsidR="004B603A" w:rsidRPr="00967601">
        <w:rPr>
          <w:rFonts w:ascii="Times New Roman" w:hAnsi="Times New Roman" w:cs="Times New Roman"/>
          <w:sz w:val="28"/>
          <w:u w:val="single"/>
          <w:lang w:val="en-US"/>
        </w:rPr>
        <w:t>le</w:t>
      </w:r>
      <w:r w:rsidR="004B603A" w:rsidRPr="00967601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4B603A" w:rsidRPr="00967601">
        <w:rPr>
          <w:rFonts w:ascii="Times New Roman" w:hAnsi="Times New Roman" w:cs="Times New Roman"/>
          <w:sz w:val="28"/>
          <w:u w:val="single"/>
          <w:lang w:val="en-US"/>
        </w:rPr>
        <w:t>Pieux</w:t>
      </w:r>
      <w:r w:rsidR="004B603A" w:rsidRPr="004B603A">
        <w:rPr>
          <w:rFonts w:ascii="Times New Roman" w:hAnsi="Times New Roman" w:cs="Times New Roman"/>
          <w:sz w:val="28"/>
          <w:lang w:val="uk-UA"/>
        </w:rPr>
        <w:t xml:space="preserve"> 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>(</w:t>
      </w:r>
      <w:r w:rsidR="004B603A" w:rsidRPr="00967601">
        <w:rPr>
          <w:rFonts w:ascii="Times New Roman" w:hAnsi="Times New Roman" w:cs="Times New Roman"/>
          <w:i/>
          <w:sz w:val="28"/>
          <w:lang w:val="fr-FR"/>
        </w:rPr>
        <w:t>Louis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4B603A" w:rsidRPr="00967601">
        <w:rPr>
          <w:rFonts w:ascii="Times New Roman" w:hAnsi="Times New Roman" w:cs="Times New Roman"/>
          <w:i/>
          <w:sz w:val="28"/>
          <w:lang w:val="fr-FR"/>
        </w:rPr>
        <w:t>I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4B603A" w:rsidRPr="00967601">
        <w:rPr>
          <w:rFonts w:ascii="Times New Roman" w:hAnsi="Times New Roman" w:cs="Times New Roman"/>
          <w:i/>
          <w:sz w:val="28"/>
          <w:lang w:val="fr-FR"/>
        </w:rPr>
        <w:t>le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4B603A" w:rsidRPr="00967601">
        <w:rPr>
          <w:rFonts w:ascii="Times New Roman" w:hAnsi="Times New Roman" w:cs="Times New Roman"/>
          <w:i/>
          <w:sz w:val="28"/>
          <w:lang w:val="fr-FR"/>
        </w:rPr>
        <w:t>Pieux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 xml:space="preserve">, </w:t>
      </w:r>
      <w:r w:rsidR="004B603A" w:rsidRPr="00967601">
        <w:rPr>
          <w:rFonts w:ascii="Times New Roman" w:hAnsi="Times New Roman" w:cs="Times New Roman"/>
          <w:i/>
          <w:sz w:val="28"/>
          <w:lang w:val="fr-FR"/>
        </w:rPr>
        <w:t>Robert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4B603A" w:rsidRPr="00967601">
        <w:rPr>
          <w:rFonts w:ascii="Times New Roman" w:hAnsi="Times New Roman" w:cs="Times New Roman"/>
          <w:i/>
          <w:sz w:val="28"/>
          <w:lang w:val="fr-FR"/>
        </w:rPr>
        <w:t>II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4B603A" w:rsidRPr="00967601">
        <w:rPr>
          <w:rFonts w:ascii="Times New Roman" w:hAnsi="Times New Roman" w:cs="Times New Roman"/>
          <w:i/>
          <w:sz w:val="28"/>
          <w:lang w:val="fr-FR"/>
        </w:rPr>
        <w:t>le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4B603A" w:rsidRPr="00967601">
        <w:rPr>
          <w:rFonts w:ascii="Times New Roman" w:hAnsi="Times New Roman" w:cs="Times New Roman"/>
          <w:i/>
          <w:sz w:val="28"/>
          <w:lang w:val="fr-FR"/>
        </w:rPr>
        <w:t>Pieux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>)</w:t>
      </w:r>
      <w:r w:rsidR="004B603A" w:rsidRPr="004B603A">
        <w:rPr>
          <w:rFonts w:ascii="Times New Roman" w:hAnsi="Times New Roman" w:cs="Times New Roman"/>
          <w:sz w:val="28"/>
          <w:lang w:val="uk-UA"/>
        </w:rPr>
        <w:t xml:space="preserve">, </w:t>
      </w:r>
      <w:r w:rsidR="004B603A" w:rsidRPr="00967601">
        <w:rPr>
          <w:rFonts w:ascii="Times New Roman" w:hAnsi="Times New Roman" w:cs="Times New Roman"/>
          <w:sz w:val="28"/>
          <w:u w:val="single"/>
          <w:lang w:val="en-US"/>
        </w:rPr>
        <w:t>Saint</w:t>
      </w:r>
      <w:r w:rsidR="004B603A" w:rsidRPr="004B603A">
        <w:rPr>
          <w:rFonts w:ascii="Times New Roman" w:hAnsi="Times New Roman" w:cs="Times New Roman"/>
          <w:sz w:val="28"/>
          <w:lang w:val="uk-UA"/>
        </w:rPr>
        <w:t xml:space="preserve"> </w:t>
      </w:r>
      <w:r w:rsidR="00525E13">
        <w:rPr>
          <w:rFonts w:ascii="Times New Roman" w:hAnsi="Times New Roman" w:cs="Times New Roman"/>
          <w:sz w:val="28"/>
          <w:lang w:val="uk-UA"/>
        </w:rPr>
        <w:t xml:space="preserve"> 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>(</w:t>
      </w:r>
      <w:r w:rsidR="004E0897" w:rsidRPr="00967601">
        <w:rPr>
          <w:rFonts w:ascii="Times New Roman" w:hAnsi="Times New Roman" w:cs="Times New Roman"/>
          <w:i/>
          <w:sz w:val="28"/>
          <w:lang w:val="fr-FR"/>
        </w:rPr>
        <w:t>Saint</w:t>
      </w:r>
      <w:r w:rsidR="004E0897" w:rsidRPr="0096760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4E0897" w:rsidRPr="00967601">
        <w:rPr>
          <w:rFonts w:ascii="Times New Roman" w:hAnsi="Times New Roman" w:cs="Times New Roman"/>
          <w:i/>
          <w:sz w:val="28"/>
          <w:lang w:val="fr-FR"/>
        </w:rPr>
        <w:t>Cloud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>,</w:t>
      </w:r>
      <w:r w:rsidR="004E0897" w:rsidRPr="0096760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4E0897" w:rsidRPr="00967601">
        <w:rPr>
          <w:rFonts w:ascii="Times New Roman" w:hAnsi="Times New Roman" w:cs="Times New Roman"/>
          <w:i/>
          <w:sz w:val="28"/>
          <w:lang w:val="fr-FR"/>
        </w:rPr>
        <w:t>Saint</w:t>
      </w:r>
      <w:r w:rsidR="004E0897" w:rsidRPr="0096760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4E0897" w:rsidRPr="00967601">
        <w:rPr>
          <w:rFonts w:ascii="Times New Roman" w:hAnsi="Times New Roman" w:cs="Times New Roman"/>
          <w:i/>
          <w:sz w:val="28"/>
          <w:lang w:val="fr-FR"/>
        </w:rPr>
        <w:t>Louis</w:t>
      </w:r>
      <w:r w:rsidR="004B603A" w:rsidRPr="00967601">
        <w:rPr>
          <w:rFonts w:ascii="Times New Roman" w:hAnsi="Times New Roman" w:cs="Times New Roman"/>
          <w:i/>
          <w:sz w:val="28"/>
          <w:lang w:val="uk-UA"/>
        </w:rPr>
        <w:t>)</w:t>
      </w:r>
      <w:r w:rsidR="00967601">
        <w:rPr>
          <w:rFonts w:ascii="Times New Roman" w:hAnsi="Times New Roman" w:cs="Times New Roman"/>
          <w:sz w:val="28"/>
          <w:lang w:val="uk-UA"/>
        </w:rPr>
        <w:t xml:space="preserve">. Англійці демонструють винахідливість у формуванні прізвиськ, оскільки більшість з них є індивідуалізованими. Однак, наступні </w:t>
      </w:r>
      <w:r w:rsidR="00EC4634">
        <w:rPr>
          <w:rFonts w:ascii="Times New Roman" w:hAnsi="Times New Roman" w:cs="Times New Roman"/>
          <w:sz w:val="28"/>
          <w:lang w:val="uk-UA"/>
        </w:rPr>
        <w:t>вторинні антропоніми</w:t>
      </w:r>
      <w:r w:rsidR="00967601">
        <w:rPr>
          <w:rFonts w:ascii="Times New Roman" w:hAnsi="Times New Roman" w:cs="Times New Roman"/>
          <w:sz w:val="28"/>
          <w:lang w:val="uk-UA"/>
        </w:rPr>
        <w:t xml:space="preserve"> мали історичні повтори: </w:t>
      </w:r>
      <w:r w:rsidR="001C730C" w:rsidRPr="00292625">
        <w:rPr>
          <w:rFonts w:ascii="Times New Roman" w:hAnsi="Times New Roman" w:cs="Times New Roman"/>
          <w:sz w:val="28"/>
          <w:u w:val="single"/>
          <w:lang w:val="en-US"/>
        </w:rPr>
        <w:t>the</w:t>
      </w:r>
      <w:r w:rsidR="001C730C" w:rsidRPr="00292625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1C730C" w:rsidRPr="00292625">
        <w:rPr>
          <w:rFonts w:ascii="Times New Roman" w:hAnsi="Times New Roman" w:cs="Times New Roman"/>
          <w:sz w:val="28"/>
          <w:u w:val="single"/>
          <w:lang w:val="en-US"/>
        </w:rPr>
        <w:t>Conqueror</w:t>
      </w:r>
      <w:r w:rsidR="001C730C" w:rsidRPr="001C730C">
        <w:rPr>
          <w:rFonts w:ascii="Times New Roman" w:hAnsi="Times New Roman" w:cs="Times New Roman"/>
          <w:sz w:val="28"/>
          <w:lang w:val="uk-UA"/>
        </w:rPr>
        <w:t xml:space="preserve"> </w:t>
      </w:r>
      <w:r w:rsidR="001C730C" w:rsidRPr="00292625">
        <w:rPr>
          <w:rFonts w:ascii="Times New Roman" w:hAnsi="Times New Roman" w:cs="Times New Roman"/>
          <w:i/>
          <w:sz w:val="28"/>
          <w:lang w:val="uk-UA"/>
        </w:rPr>
        <w:t>(</w:t>
      </w:r>
      <w:r w:rsidR="001C730C" w:rsidRPr="00292625">
        <w:rPr>
          <w:rFonts w:ascii="Times New Roman" w:hAnsi="Times New Roman" w:cs="Times New Roman"/>
          <w:i/>
          <w:sz w:val="28"/>
          <w:lang w:val="en-US"/>
        </w:rPr>
        <w:t>William</w:t>
      </w:r>
      <w:r w:rsidR="001C730C" w:rsidRPr="00292625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1C730C" w:rsidRPr="00292625">
        <w:rPr>
          <w:rFonts w:ascii="Times New Roman" w:hAnsi="Times New Roman" w:cs="Times New Roman"/>
          <w:i/>
          <w:sz w:val="28"/>
          <w:lang w:val="en-US"/>
        </w:rPr>
        <w:t>I</w:t>
      </w:r>
      <w:r w:rsidR="001C730C" w:rsidRPr="00292625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1C730C" w:rsidRPr="00292625">
        <w:rPr>
          <w:rFonts w:ascii="Times New Roman" w:hAnsi="Times New Roman" w:cs="Times New Roman"/>
          <w:i/>
          <w:sz w:val="28"/>
          <w:lang w:val="en-US"/>
        </w:rPr>
        <w:t>the</w:t>
      </w:r>
      <w:r w:rsidR="001C730C" w:rsidRPr="00292625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1C730C" w:rsidRPr="00292625">
        <w:rPr>
          <w:rFonts w:ascii="Times New Roman" w:hAnsi="Times New Roman" w:cs="Times New Roman"/>
          <w:i/>
          <w:sz w:val="28"/>
          <w:lang w:val="en-US"/>
        </w:rPr>
        <w:t>Conqueror</w:t>
      </w:r>
      <w:r w:rsidR="001C730C" w:rsidRPr="00292625">
        <w:rPr>
          <w:rFonts w:ascii="Times New Roman" w:hAnsi="Times New Roman" w:cs="Times New Roman"/>
          <w:i/>
          <w:sz w:val="28"/>
          <w:lang w:val="uk-UA"/>
        </w:rPr>
        <w:t xml:space="preserve">, </w:t>
      </w:r>
      <w:r w:rsidR="001C730C" w:rsidRPr="00292625">
        <w:rPr>
          <w:rFonts w:ascii="Times New Roman" w:hAnsi="Times New Roman" w:cs="Times New Roman"/>
          <w:i/>
          <w:sz w:val="28"/>
          <w:lang w:val="en-US"/>
        </w:rPr>
        <w:t>Henry</w:t>
      </w:r>
      <w:r w:rsidR="001C730C" w:rsidRPr="00292625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1C730C" w:rsidRPr="00292625">
        <w:rPr>
          <w:rFonts w:ascii="Times New Roman" w:hAnsi="Times New Roman" w:cs="Times New Roman"/>
          <w:i/>
          <w:sz w:val="28"/>
          <w:lang w:val="en-US"/>
        </w:rPr>
        <w:t>V</w:t>
      </w:r>
      <w:r w:rsidR="001C730C" w:rsidRPr="00292625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1C730C" w:rsidRPr="00292625">
        <w:rPr>
          <w:rFonts w:ascii="Times New Roman" w:hAnsi="Times New Roman" w:cs="Times New Roman"/>
          <w:i/>
          <w:sz w:val="28"/>
          <w:lang w:val="en-US"/>
        </w:rPr>
        <w:t>the</w:t>
      </w:r>
      <w:r w:rsidR="001C730C" w:rsidRPr="00292625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1C730C" w:rsidRPr="00292625">
        <w:rPr>
          <w:rFonts w:ascii="Times New Roman" w:hAnsi="Times New Roman" w:cs="Times New Roman"/>
          <w:i/>
          <w:sz w:val="28"/>
          <w:lang w:val="en-US"/>
        </w:rPr>
        <w:t>Conqueror</w:t>
      </w:r>
      <w:r w:rsidR="001C730C" w:rsidRPr="00292625">
        <w:rPr>
          <w:rFonts w:ascii="Times New Roman" w:hAnsi="Times New Roman" w:cs="Times New Roman"/>
          <w:i/>
          <w:sz w:val="28"/>
          <w:lang w:val="uk-UA"/>
        </w:rPr>
        <w:t>)</w:t>
      </w:r>
      <w:r w:rsidR="001C730C" w:rsidRPr="001C730C">
        <w:rPr>
          <w:rFonts w:ascii="Times New Roman" w:hAnsi="Times New Roman" w:cs="Times New Roman"/>
          <w:sz w:val="28"/>
          <w:lang w:val="uk-UA"/>
        </w:rPr>
        <w:t xml:space="preserve">, </w:t>
      </w:r>
      <w:r w:rsidR="001C730C" w:rsidRPr="00292625">
        <w:rPr>
          <w:rFonts w:ascii="Times New Roman" w:hAnsi="Times New Roman" w:cs="Times New Roman"/>
          <w:sz w:val="28"/>
          <w:u w:val="single"/>
          <w:lang w:val="en-US"/>
        </w:rPr>
        <w:t>Mad</w:t>
      </w:r>
      <w:r w:rsidR="001C730C" w:rsidRPr="001C730C">
        <w:rPr>
          <w:rFonts w:ascii="Times New Roman" w:hAnsi="Times New Roman" w:cs="Times New Roman"/>
          <w:sz w:val="28"/>
          <w:lang w:val="uk-UA"/>
        </w:rPr>
        <w:t xml:space="preserve"> </w:t>
      </w:r>
      <w:r w:rsidR="001C730C" w:rsidRPr="00292625">
        <w:rPr>
          <w:rFonts w:ascii="Times New Roman" w:hAnsi="Times New Roman" w:cs="Times New Roman"/>
          <w:i/>
          <w:sz w:val="28"/>
          <w:lang w:val="uk-UA"/>
        </w:rPr>
        <w:t>(</w:t>
      </w:r>
      <w:r w:rsidR="00292625" w:rsidRPr="00292625">
        <w:rPr>
          <w:rFonts w:ascii="Times New Roman" w:hAnsi="Times New Roman" w:cs="Times New Roman"/>
          <w:i/>
          <w:sz w:val="28"/>
          <w:lang w:val="en-US"/>
        </w:rPr>
        <w:t>Henry</w:t>
      </w:r>
      <w:r w:rsidR="00292625" w:rsidRPr="00EC4634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292625" w:rsidRPr="00292625">
        <w:rPr>
          <w:rFonts w:ascii="Times New Roman" w:hAnsi="Times New Roman" w:cs="Times New Roman"/>
          <w:i/>
          <w:sz w:val="28"/>
          <w:lang w:val="en-US"/>
        </w:rPr>
        <w:t>VI</w:t>
      </w:r>
      <w:r w:rsidR="00292625" w:rsidRPr="00EC4634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292625" w:rsidRPr="00292625">
        <w:rPr>
          <w:rFonts w:ascii="Times New Roman" w:hAnsi="Times New Roman" w:cs="Times New Roman"/>
          <w:i/>
          <w:sz w:val="28"/>
          <w:lang w:val="en-US"/>
        </w:rPr>
        <w:t>the</w:t>
      </w:r>
      <w:r w:rsidR="00292625" w:rsidRPr="00EC4634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292625" w:rsidRPr="00292625">
        <w:rPr>
          <w:rFonts w:ascii="Times New Roman" w:hAnsi="Times New Roman" w:cs="Times New Roman"/>
          <w:i/>
          <w:sz w:val="28"/>
          <w:lang w:val="en-US"/>
        </w:rPr>
        <w:t>Mad</w:t>
      </w:r>
      <w:r w:rsidR="00292625" w:rsidRPr="00EC4634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292625" w:rsidRPr="00292625">
        <w:rPr>
          <w:rFonts w:ascii="Times New Roman" w:hAnsi="Times New Roman" w:cs="Times New Roman"/>
          <w:i/>
          <w:sz w:val="28"/>
          <w:lang w:val="en-US"/>
        </w:rPr>
        <w:t>King</w:t>
      </w:r>
      <w:r w:rsidR="001C730C" w:rsidRPr="00292625">
        <w:rPr>
          <w:rFonts w:ascii="Times New Roman" w:hAnsi="Times New Roman" w:cs="Times New Roman"/>
          <w:i/>
          <w:sz w:val="28"/>
          <w:lang w:val="uk-UA"/>
        </w:rPr>
        <w:t xml:space="preserve">, </w:t>
      </w:r>
      <w:r w:rsidR="001C730C" w:rsidRPr="00292625">
        <w:rPr>
          <w:rFonts w:ascii="Times New Roman" w:hAnsi="Times New Roman" w:cs="Times New Roman"/>
          <w:i/>
          <w:sz w:val="28"/>
          <w:lang w:val="en-US"/>
        </w:rPr>
        <w:t>George</w:t>
      </w:r>
      <w:r w:rsidR="001C730C" w:rsidRPr="00292625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1C730C" w:rsidRPr="00292625">
        <w:rPr>
          <w:rFonts w:ascii="Times New Roman" w:hAnsi="Times New Roman" w:cs="Times New Roman"/>
          <w:i/>
          <w:sz w:val="28"/>
          <w:lang w:val="en-US"/>
        </w:rPr>
        <w:t>III</w:t>
      </w:r>
      <w:r w:rsidR="001C730C" w:rsidRPr="00292625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1C730C" w:rsidRPr="00292625">
        <w:rPr>
          <w:rFonts w:ascii="Times New Roman" w:hAnsi="Times New Roman" w:cs="Times New Roman"/>
          <w:i/>
          <w:sz w:val="28"/>
          <w:lang w:val="en-US"/>
        </w:rPr>
        <w:t>Mad</w:t>
      </w:r>
      <w:r w:rsidR="001C730C" w:rsidRPr="00292625">
        <w:rPr>
          <w:rFonts w:ascii="Times New Roman" w:hAnsi="Times New Roman" w:cs="Times New Roman"/>
          <w:i/>
          <w:sz w:val="28"/>
          <w:lang w:val="uk-UA"/>
        </w:rPr>
        <w:t>)</w:t>
      </w:r>
      <w:r w:rsidR="00292625" w:rsidRPr="00EC4634">
        <w:rPr>
          <w:rFonts w:ascii="Times New Roman" w:hAnsi="Times New Roman" w:cs="Times New Roman"/>
          <w:sz w:val="28"/>
          <w:lang w:val="uk-UA"/>
        </w:rPr>
        <w:t xml:space="preserve">. </w:t>
      </w:r>
      <w:r w:rsidR="00967601">
        <w:rPr>
          <w:rFonts w:ascii="Times New Roman" w:hAnsi="Times New Roman" w:cs="Times New Roman"/>
          <w:sz w:val="28"/>
          <w:lang w:val="uk-UA"/>
        </w:rPr>
        <w:t xml:space="preserve"> </w:t>
      </w:r>
      <w:r w:rsidR="00292625">
        <w:rPr>
          <w:rFonts w:ascii="Times New Roman" w:hAnsi="Times New Roman" w:cs="Times New Roman"/>
          <w:sz w:val="28"/>
          <w:lang w:val="uk-UA"/>
        </w:rPr>
        <w:t>Цікавим фактом є те, що деякі вторинні номінації правителів Франції та Великої Британії</w:t>
      </w:r>
      <w:r w:rsidR="00292625" w:rsidRPr="00292625">
        <w:rPr>
          <w:rFonts w:ascii="Times New Roman" w:hAnsi="Times New Roman" w:cs="Times New Roman"/>
          <w:sz w:val="28"/>
          <w:lang w:val="uk-UA"/>
        </w:rPr>
        <w:t xml:space="preserve"> </w:t>
      </w:r>
      <w:r w:rsidR="00292625">
        <w:rPr>
          <w:rFonts w:ascii="Times New Roman" w:hAnsi="Times New Roman" w:cs="Times New Roman"/>
          <w:sz w:val="28"/>
          <w:lang w:val="uk-UA"/>
        </w:rPr>
        <w:t>семантично схожі, наприклад,</w:t>
      </w:r>
      <w:r w:rsidR="00EC4634" w:rsidRPr="00EC4634">
        <w:rPr>
          <w:rFonts w:ascii="Times New Roman" w:hAnsi="Times New Roman" w:cs="Times New Roman"/>
          <w:sz w:val="28"/>
          <w:lang w:val="uk-UA"/>
        </w:rPr>
        <w:t xml:space="preserve"> </w:t>
      </w:r>
      <w:r w:rsidR="00EC4634" w:rsidRPr="007C59C8">
        <w:rPr>
          <w:rFonts w:ascii="Times New Roman" w:hAnsi="Times New Roman" w:cs="Times New Roman"/>
          <w:sz w:val="28"/>
          <w:u w:val="single"/>
          <w:lang w:val="uk-UA"/>
        </w:rPr>
        <w:t>le bon roi Henri</w:t>
      </w:r>
      <w:r w:rsidR="00EC4634">
        <w:rPr>
          <w:rFonts w:ascii="Times New Roman" w:hAnsi="Times New Roman" w:cs="Times New Roman"/>
          <w:sz w:val="28"/>
          <w:lang w:val="uk-UA"/>
        </w:rPr>
        <w:t xml:space="preserve"> </w:t>
      </w:r>
      <w:r w:rsidR="00EC4634" w:rsidRPr="00EC4634">
        <w:rPr>
          <w:rFonts w:ascii="Times New Roman" w:hAnsi="Times New Roman" w:cs="Times New Roman"/>
          <w:i/>
          <w:sz w:val="28"/>
          <w:lang w:val="uk-UA"/>
        </w:rPr>
        <w:t>(</w:t>
      </w:r>
      <w:r w:rsidR="00EC4634" w:rsidRPr="00EC4634">
        <w:rPr>
          <w:rFonts w:ascii="Times New Roman" w:hAnsi="Times New Roman" w:cs="Times New Roman"/>
          <w:i/>
          <w:sz w:val="28"/>
          <w:lang w:val="en-US"/>
        </w:rPr>
        <w:t>Henri</w:t>
      </w:r>
      <w:r w:rsidR="00EC4634" w:rsidRPr="00EC4634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C4634" w:rsidRPr="00EC4634">
        <w:rPr>
          <w:rFonts w:ascii="Times New Roman" w:hAnsi="Times New Roman" w:cs="Times New Roman"/>
          <w:i/>
          <w:sz w:val="28"/>
          <w:lang w:val="en-US"/>
        </w:rPr>
        <w:t>IV</w:t>
      </w:r>
      <w:r w:rsidR="00EC4634" w:rsidRPr="00EC4634">
        <w:rPr>
          <w:rFonts w:ascii="Times New Roman" w:hAnsi="Times New Roman" w:cs="Times New Roman"/>
          <w:i/>
          <w:sz w:val="28"/>
          <w:lang w:val="uk-UA"/>
        </w:rPr>
        <w:t>)</w:t>
      </w:r>
      <w:r w:rsidR="00EC4634">
        <w:rPr>
          <w:rFonts w:ascii="Times New Roman" w:hAnsi="Times New Roman" w:cs="Times New Roman"/>
          <w:sz w:val="28"/>
          <w:lang w:val="uk-UA"/>
        </w:rPr>
        <w:t xml:space="preserve"> – </w:t>
      </w:r>
      <w:r w:rsidR="00913F68" w:rsidRPr="007C59C8">
        <w:rPr>
          <w:rFonts w:ascii="Times New Roman" w:hAnsi="Times New Roman" w:cs="Times New Roman"/>
          <w:sz w:val="28"/>
          <w:u w:val="single"/>
          <w:lang w:val="en-US"/>
        </w:rPr>
        <w:t>Good</w:t>
      </w:r>
      <w:r w:rsidR="00913F68" w:rsidRPr="007C59C8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913F68" w:rsidRPr="007C59C8">
        <w:rPr>
          <w:rFonts w:ascii="Times New Roman" w:hAnsi="Times New Roman" w:cs="Times New Roman"/>
          <w:sz w:val="28"/>
          <w:u w:val="single"/>
          <w:lang w:val="en-US"/>
        </w:rPr>
        <w:t>Queen</w:t>
      </w:r>
      <w:r w:rsidR="00913F68" w:rsidRPr="007C59C8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913F68" w:rsidRPr="007C59C8">
        <w:rPr>
          <w:rFonts w:ascii="Times New Roman" w:hAnsi="Times New Roman" w:cs="Times New Roman"/>
          <w:sz w:val="28"/>
          <w:u w:val="single"/>
          <w:lang w:val="en-US"/>
        </w:rPr>
        <w:t>Bess</w:t>
      </w:r>
      <w:r w:rsidR="00913F68">
        <w:rPr>
          <w:rFonts w:ascii="Times New Roman" w:hAnsi="Times New Roman" w:cs="Times New Roman"/>
          <w:sz w:val="28"/>
          <w:lang w:val="uk-UA"/>
        </w:rPr>
        <w:t xml:space="preserve"> </w:t>
      </w:r>
      <w:r w:rsidR="00913F68" w:rsidRPr="00EC4634">
        <w:rPr>
          <w:rFonts w:ascii="Times New Roman" w:hAnsi="Times New Roman" w:cs="Times New Roman"/>
          <w:i/>
          <w:sz w:val="28"/>
          <w:lang w:val="uk-UA"/>
        </w:rPr>
        <w:t>(</w:t>
      </w:r>
      <w:r w:rsidR="00913F68" w:rsidRPr="00EC4634">
        <w:rPr>
          <w:rFonts w:ascii="Times New Roman" w:hAnsi="Times New Roman" w:cs="Times New Roman"/>
          <w:i/>
          <w:sz w:val="28"/>
          <w:lang w:val="en-US"/>
        </w:rPr>
        <w:t>Elizabeth</w:t>
      </w:r>
      <w:r w:rsidR="00913F68" w:rsidRPr="00EC4634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913F68" w:rsidRPr="00EC4634">
        <w:rPr>
          <w:rFonts w:ascii="Times New Roman" w:hAnsi="Times New Roman" w:cs="Times New Roman"/>
          <w:i/>
          <w:sz w:val="28"/>
          <w:lang w:val="en-US"/>
        </w:rPr>
        <w:t>I</w:t>
      </w:r>
      <w:r w:rsidR="00913F68" w:rsidRPr="00EC4634">
        <w:rPr>
          <w:rFonts w:ascii="Times New Roman" w:hAnsi="Times New Roman" w:cs="Times New Roman"/>
          <w:i/>
          <w:sz w:val="28"/>
          <w:lang w:val="uk-UA"/>
        </w:rPr>
        <w:t>)</w:t>
      </w:r>
      <w:r w:rsidR="00913F68" w:rsidRPr="00EC4634">
        <w:rPr>
          <w:rFonts w:ascii="Times New Roman" w:hAnsi="Times New Roman" w:cs="Times New Roman"/>
          <w:sz w:val="28"/>
          <w:lang w:val="uk-UA"/>
        </w:rPr>
        <w:t>;</w:t>
      </w:r>
      <w:r w:rsidR="00292625" w:rsidRPr="00EC4634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292625" w:rsidRPr="007C59C8">
        <w:rPr>
          <w:rFonts w:ascii="Times New Roman" w:hAnsi="Times New Roman" w:cs="Times New Roman"/>
          <w:sz w:val="28"/>
          <w:u w:val="single"/>
          <w:lang w:val="en-US"/>
        </w:rPr>
        <w:t>le</w:t>
      </w:r>
      <w:r w:rsidR="00292625" w:rsidRPr="007C59C8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292625" w:rsidRPr="007C59C8">
        <w:rPr>
          <w:rFonts w:ascii="Times New Roman" w:hAnsi="Times New Roman" w:cs="Times New Roman"/>
          <w:sz w:val="28"/>
          <w:u w:val="single"/>
          <w:lang w:val="en-US"/>
        </w:rPr>
        <w:t>Long</w:t>
      </w:r>
      <w:r w:rsidR="00EC4634" w:rsidRPr="007C59C8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EC4634" w:rsidRPr="00EC4634">
        <w:rPr>
          <w:rFonts w:ascii="Times New Roman" w:hAnsi="Times New Roman" w:cs="Times New Roman"/>
          <w:i/>
          <w:sz w:val="28"/>
          <w:lang w:val="uk-UA"/>
        </w:rPr>
        <w:t>(</w:t>
      </w:r>
      <w:r w:rsidR="00EC4634" w:rsidRPr="00EC4634">
        <w:rPr>
          <w:rFonts w:ascii="Times New Roman" w:hAnsi="Times New Roman" w:cs="Times New Roman"/>
          <w:i/>
          <w:sz w:val="28"/>
          <w:lang w:val="en-US"/>
        </w:rPr>
        <w:t>Philippe</w:t>
      </w:r>
      <w:r w:rsidR="00EC4634" w:rsidRPr="00EC4634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C4634" w:rsidRPr="00EC4634">
        <w:rPr>
          <w:rFonts w:ascii="Times New Roman" w:hAnsi="Times New Roman" w:cs="Times New Roman"/>
          <w:i/>
          <w:sz w:val="28"/>
          <w:lang w:val="en-US"/>
        </w:rPr>
        <w:t>V</w:t>
      </w:r>
      <w:r w:rsidR="00EC4634" w:rsidRPr="00EC4634">
        <w:rPr>
          <w:rFonts w:ascii="Times New Roman" w:hAnsi="Times New Roman" w:cs="Times New Roman"/>
          <w:i/>
          <w:sz w:val="28"/>
          <w:lang w:val="uk-UA"/>
        </w:rPr>
        <w:t>)</w:t>
      </w:r>
      <w:r w:rsidR="00E03B35" w:rsidRPr="00E03B35">
        <w:rPr>
          <w:rFonts w:ascii="Times New Roman" w:hAnsi="Times New Roman" w:cs="Times New Roman"/>
          <w:sz w:val="28"/>
          <w:lang w:val="uk-UA"/>
        </w:rPr>
        <w:t xml:space="preserve"> –</w:t>
      </w:r>
      <w:r w:rsidR="00EC4634">
        <w:rPr>
          <w:rFonts w:ascii="Times New Roman" w:hAnsi="Times New Roman" w:cs="Times New Roman"/>
          <w:sz w:val="28"/>
          <w:lang w:val="uk-UA"/>
        </w:rPr>
        <w:t xml:space="preserve"> </w:t>
      </w:r>
      <w:r w:rsidR="00E03B35" w:rsidRPr="007C59C8">
        <w:rPr>
          <w:rFonts w:ascii="Times New Roman" w:hAnsi="Times New Roman" w:cs="Times New Roman"/>
          <w:sz w:val="28"/>
          <w:u w:val="single"/>
          <w:lang w:val="en-US"/>
        </w:rPr>
        <w:t>Longshanks</w:t>
      </w:r>
      <w:r w:rsidR="00EC4634">
        <w:rPr>
          <w:rFonts w:ascii="Times New Roman" w:hAnsi="Times New Roman" w:cs="Times New Roman"/>
          <w:sz w:val="28"/>
          <w:lang w:val="uk-UA"/>
        </w:rPr>
        <w:t xml:space="preserve"> </w:t>
      </w:r>
      <w:r w:rsidR="00EC4634" w:rsidRPr="00EC4634">
        <w:rPr>
          <w:rFonts w:ascii="Times New Roman" w:hAnsi="Times New Roman" w:cs="Times New Roman"/>
          <w:i/>
          <w:sz w:val="28"/>
          <w:lang w:val="uk-UA"/>
        </w:rPr>
        <w:t>(</w:t>
      </w:r>
      <w:r w:rsidR="00EC4634" w:rsidRPr="00EC4634">
        <w:rPr>
          <w:rFonts w:ascii="Times New Roman" w:hAnsi="Times New Roman" w:cs="Times New Roman"/>
          <w:i/>
          <w:sz w:val="28"/>
          <w:lang w:val="en-US"/>
        </w:rPr>
        <w:t>Edward</w:t>
      </w:r>
      <w:r w:rsidR="00EC4634" w:rsidRPr="00EC4634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C4634" w:rsidRPr="00EC4634">
        <w:rPr>
          <w:rFonts w:ascii="Times New Roman" w:hAnsi="Times New Roman" w:cs="Times New Roman"/>
          <w:i/>
          <w:sz w:val="28"/>
          <w:lang w:val="en-US"/>
        </w:rPr>
        <w:t>I</w:t>
      </w:r>
      <w:r w:rsidR="00EC4634" w:rsidRPr="00EC4634">
        <w:rPr>
          <w:rFonts w:ascii="Times New Roman" w:hAnsi="Times New Roman" w:cs="Times New Roman"/>
          <w:i/>
          <w:sz w:val="28"/>
          <w:lang w:val="uk-UA"/>
        </w:rPr>
        <w:t>)</w:t>
      </w:r>
      <w:r w:rsidR="00913F68">
        <w:rPr>
          <w:rFonts w:ascii="Times New Roman" w:hAnsi="Times New Roman" w:cs="Times New Roman"/>
          <w:sz w:val="28"/>
          <w:lang w:val="uk-UA"/>
        </w:rPr>
        <w:t>;</w:t>
      </w:r>
      <w:r w:rsidR="00E03B35" w:rsidRPr="00E03B35">
        <w:rPr>
          <w:rFonts w:ascii="Times New Roman" w:hAnsi="Times New Roman" w:cs="Times New Roman"/>
          <w:sz w:val="28"/>
          <w:lang w:val="uk-UA"/>
        </w:rPr>
        <w:t xml:space="preserve"> </w:t>
      </w:r>
      <w:r w:rsidR="00E03B35" w:rsidRPr="007C59C8">
        <w:rPr>
          <w:rFonts w:ascii="Times New Roman" w:hAnsi="Times New Roman" w:cs="Times New Roman"/>
          <w:sz w:val="28"/>
          <w:u w:val="single"/>
          <w:lang w:val="en-US"/>
        </w:rPr>
        <w:t>le</w:t>
      </w:r>
      <w:r w:rsidR="00E03B35" w:rsidRPr="007C59C8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E03B35" w:rsidRPr="007C59C8">
        <w:rPr>
          <w:rFonts w:ascii="Times New Roman" w:hAnsi="Times New Roman" w:cs="Times New Roman"/>
          <w:sz w:val="28"/>
          <w:u w:val="single"/>
          <w:lang w:val="en-US"/>
        </w:rPr>
        <w:t>roi</w:t>
      </w:r>
      <w:r w:rsidR="00E03B35" w:rsidRPr="007C59C8">
        <w:rPr>
          <w:rFonts w:ascii="Times New Roman" w:hAnsi="Times New Roman" w:cs="Times New Roman"/>
          <w:sz w:val="28"/>
          <w:u w:val="single"/>
          <w:lang w:val="uk-UA"/>
        </w:rPr>
        <w:t>-</w:t>
      </w:r>
      <w:r w:rsidR="00E03B35" w:rsidRPr="007C59C8">
        <w:rPr>
          <w:rFonts w:ascii="Times New Roman" w:hAnsi="Times New Roman" w:cs="Times New Roman"/>
          <w:sz w:val="28"/>
          <w:u w:val="single"/>
          <w:lang w:val="en-US"/>
        </w:rPr>
        <w:t>chevalier</w:t>
      </w:r>
      <w:r w:rsidR="00E03B35" w:rsidRPr="00E03B35">
        <w:rPr>
          <w:rFonts w:ascii="Times New Roman" w:hAnsi="Times New Roman" w:cs="Times New Roman"/>
          <w:sz w:val="28"/>
          <w:lang w:val="uk-UA"/>
        </w:rPr>
        <w:t xml:space="preserve">, </w:t>
      </w:r>
      <w:r w:rsidR="00E03B35" w:rsidRPr="007C59C8">
        <w:rPr>
          <w:rFonts w:ascii="Times New Roman" w:hAnsi="Times New Roman" w:cs="Times New Roman"/>
          <w:sz w:val="28"/>
          <w:u w:val="single"/>
          <w:lang w:val="en-US"/>
        </w:rPr>
        <w:t>le</w:t>
      </w:r>
      <w:r w:rsidR="00E03B35" w:rsidRPr="007C59C8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E03B35" w:rsidRPr="007C59C8">
        <w:rPr>
          <w:rFonts w:ascii="Times New Roman" w:hAnsi="Times New Roman" w:cs="Times New Roman"/>
          <w:sz w:val="28"/>
          <w:u w:val="single"/>
          <w:lang w:val="en-US"/>
        </w:rPr>
        <w:t>roi</w:t>
      </w:r>
      <w:r w:rsidR="00E03B35" w:rsidRPr="007C59C8">
        <w:rPr>
          <w:rFonts w:ascii="Times New Roman" w:hAnsi="Times New Roman" w:cs="Times New Roman"/>
          <w:sz w:val="28"/>
          <w:u w:val="single"/>
          <w:lang w:val="uk-UA"/>
        </w:rPr>
        <w:t>-</w:t>
      </w:r>
      <w:r w:rsidR="00E03B35" w:rsidRPr="007C59C8">
        <w:rPr>
          <w:rFonts w:ascii="Times New Roman" w:hAnsi="Times New Roman" w:cs="Times New Roman"/>
          <w:sz w:val="28"/>
          <w:u w:val="single"/>
          <w:lang w:val="en-US"/>
        </w:rPr>
        <w:t>bourgeois</w:t>
      </w:r>
      <w:r w:rsidR="00E03B35" w:rsidRPr="00E03B35">
        <w:rPr>
          <w:rFonts w:ascii="Times New Roman" w:hAnsi="Times New Roman" w:cs="Times New Roman"/>
          <w:sz w:val="28"/>
          <w:lang w:val="uk-UA"/>
        </w:rPr>
        <w:t xml:space="preserve"> </w:t>
      </w:r>
      <w:r w:rsidR="00E03B35" w:rsidRPr="00EC4634">
        <w:rPr>
          <w:rFonts w:ascii="Times New Roman" w:hAnsi="Times New Roman" w:cs="Times New Roman"/>
          <w:i/>
          <w:sz w:val="28"/>
          <w:lang w:val="uk-UA"/>
        </w:rPr>
        <w:t>(</w:t>
      </w:r>
      <w:r w:rsidR="00E03B35" w:rsidRPr="00EC4634">
        <w:rPr>
          <w:rFonts w:ascii="Times New Roman" w:hAnsi="Times New Roman" w:cs="Times New Roman"/>
          <w:i/>
          <w:sz w:val="28"/>
          <w:lang w:val="en-US"/>
        </w:rPr>
        <w:t>Fran</w:t>
      </w:r>
      <w:r w:rsidR="00E03B35" w:rsidRPr="00EC4634">
        <w:rPr>
          <w:rFonts w:ascii="Times New Roman" w:hAnsi="Times New Roman" w:cs="Times New Roman"/>
          <w:i/>
          <w:sz w:val="28"/>
          <w:lang w:val="uk-UA"/>
        </w:rPr>
        <w:t>ç</w:t>
      </w:r>
      <w:r w:rsidR="00E03B35" w:rsidRPr="00EC4634">
        <w:rPr>
          <w:rFonts w:ascii="Times New Roman" w:hAnsi="Times New Roman" w:cs="Times New Roman"/>
          <w:i/>
          <w:sz w:val="28"/>
          <w:lang w:val="fr-FR"/>
        </w:rPr>
        <w:t>ois</w:t>
      </w:r>
      <w:r w:rsidR="00125B7F">
        <w:rPr>
          <w:rFonts w:ascii="Times New Roman" w:hAnsi="Times New Roman" w:cs="Times New Roman"/>
          <w:i/>
          <w:sz w:val="28"/>
          <w:lang w:val="uk-UA"/>
        </w:rPr>
        <w:t> </w:t>
      </w:r>
      <w:r w:rsidR="00E03B35" w:rsidRPr="00EC4634">
        <w:rPr>
          <w:rFonts w:ascii="Times New Roman" w:hAnsi="Times New Roman" w:cs="Times New Roman"/>
          <w:i/>
          <w:sz w:val="28"/>
          <w:lang w:val="fr-FR"/>
        </w:rPr>
        <w:t>I</w:t>
      </w:r>
      <w:r w:rsidR="00E03B35" w:rsidRPr="00EC4634">
        <w:rPr>
          <w:rFonts w:ascii="Times New Roman" w:hAnsi="Times New Roman" w:cs="Times New Roman"/>
          <w:i/>
          <w:sz w:val="28"/>
          <w:lang w:val="uk-UA"/>
        </w:rPr>
        <w:t>)</w:t>
      </w:r>
      <w:r w:rsidR="002B0566">
        <w:rPr>
          <w:rFonts w:ascii="Times New Roman" w:hAnsi="Times New Roman" w:cs="Times New Roman"/>
          <w:sz w:val="28"/>
          <w:lang w:val="uk-UA"/>
        </w:rPr>
        <w:t> </w:t>
      </w:r>
      <w:r w:rsidR="00E03B35" w:rsidRPr="00E03B35">
        <w:rPr>
          <w:rFonts w:ascii="Times New Roman" w:hAnsi="Times New Roman" w:cs="Times New Roman"/>
          <w:sz w:val="28"/>
          <w:lang w:val="uk-UA"/>
        </w:rPr>
        <w:t>–</w:t>
      </w:r>
      <w:r w:rsidR="00913F68">
        <w:rPr>
          <w:rFonts w:ascii="Times New Roman" w:hAnsi="Times New Roman" w:cs="Times New Roman"/>
          <w:sz w:val="28"/>
          <w:lang w:val="uk-UA"/>
        </w:rPr>
        <w:t xml:space="preserve"> </w:t>
      </w:r>
      <w:r w:rsidR="00E03B35">
        <w:rPr>
          <w:rFonts w:ascii="Times New Roman" w:hAnsi="Times New Roman" w:cs="Times New Roman"/>
          <w:sz w:val="28"/>
          <w:lang w:val="en-US"/>
        </w:rPr>
        <w:t>the</w:t>
      </w:r>
      <w:r w:rsidR="00E03B35" w:rsidRPr="00E03B35">
        <w:rPr>
          <w:rFonts w:ascii="Times New Roman" w:hAnsi="Times New Roman" w:cs="Times New Roman"/>
          <w:sz w:val="28"/>
          <w:lang w:val="uk-UA"/>
        </w:rPr>
        <w:t xml:space="preserve"> </w:t>
      </w:r>
      <w:r w:rsidR="00E03B35">
        <w:rPr>
          <w:rFonts w:ascii="Times New Roman" w:hAnsi="Times New Roman" w:cs="Times New Roman"/>
          <w:sz w:val="28"/>
          <w:lang w:val="en-US"/>
        </w:rPr>
        <w:t>first</w:t>
      </w:r>
      <w:r w:rsidR="00E03B35" w:rsidRPr="00E03B35">
        <w:rPr>
          <w:rFonts w:ascii="Times New Roman" w:hAnsi="Times New Roman" w:cs="Times New Roman"/>
          <w:sz w:val="28"/>
          <w:lang w:val="uk-UA"/>
        </w:rPr>
        <w:t xml:space="preserve"> </w:t>
      </w:r>
      <w:r w:rsidR="00E03B35">
        <w:rPr>
          <w:rFonts w:ascii="Times New Roman" w:hAnsi="Times New Roman" w:cs="Times New Roman"/>
          <w:sz w:val="28"/>
          <w:lang w:val="en-US"/>
        </w:rPr>
        <w:t>gentleman</w:t>
      </w:r>
      <w:r w:rsidR="00E03B35" w:rsidRPr="00E03B35">
        <w:rPr>
          <w:rFonts w:ascii="Times New Roman" w:hAnsi="Times New Roman" w:cs="Times New Roman"/>
          <w:sz w:val="28"/>
          <w:lang w:val="uk-UA"/>
        </w:rPr>
        <w:t xml:space="preserve"> </w:t>
      </w:r>
      <w:r w:rsidR="00E03B35">
        <w:rPr>
          <w:rFonts w:ascii="Times New Roman" w:hAnsi="Times New Roman" w:cs="Times New Roman"/>
          <w:sz w:val="28"/>
          <w:lang w:val="en-US"/>
        </w:rPr>
        <w:t>of</w:t>
      </w:r>
      <w:r w:rsidR="00E03B35" w:rsidRPr="00E03B35">
        <w:rPr>
          <w:rFonts w:ascii="Times New Roman" w:hAnsi="Times New Roman" w:cs="Times New Roman"/>
          <w:sz w:val="28"/>
          <w:lang w:val="uk-UA"/>
        </w:rPr>
        <w:t xml:space="preserve"> </w:t>
      </w:r>
      <w:r w:rsidR="00E03B35">
        <w:rPr>
          <w:rFonts w:ascii="Times New Roman" w:hAnsi="Times New Roman" w:cs="Times New Roman"/>
          <w:sz w:val="28"/>
          <w:lang w:val="en-US"/>
        </w:rPr>
        <w:t>England</w:t>
      </w:r>
      <w:r w:rsidR="00913F68">
        <w:rPr>
          <w:rFonts w:ascii="Times New Roman" w:hAnsi="Times New Roman" w:cs="Times New Roman"/>
          <w:sz w:val="28"/>
          <w:lang w:val="uk-UA"/>
        </w:rPr>
        <w:t xml:space="preserve"> </w:t>
      </w:r>
      <w:r w:rsidR="00913F68" w:rsidRPr="00EC4634">
        <w:rPr>
          <w:rFonts w:ascii="Times New Roman" w:hAnsi="Times New Roman" w:cs="Times New Roman"/>
          <w:i/>
          <w:sz w:val="28"/>
          <w:lang w:val="uk-UA"/>
        </w:rPr>
        <w:t>(</w:t>
      </w:r>
      <w:r w:rsidR="00913F68" w:rsidRPr="00EC4634">
        <w:rPr>
          <w:rFonts w:ascii="Times New Roman" w:hAnsi="Times New Roman" w:cs="Times New Roman"/>
          <w:i/>
          <w:sz w:val="28"/>
          <w:lang w:val="en-US"/>
        </w:rPr>
        <w:t>George</w:t>
      </w:r>
      <w:r w:rsidR="00EC4634">
        <w:rPr>
          <w:rFonts w:ascii="Times New Roman" w:hAnsi="Times New Roman" w:cs="Times New Roman"/>
          <w:i/>
          <w:sz w:val="28"/>
          <w:lang w:val="uk-UA"/>
        </w:rPr>
        <w:t> </w:t>
      </w:r>
      <w:r w:rsidR="00913F68" w:rsidRPr="00EC4634">
        <w:rPr>
          <w:rFonts w:ascii="Times New Roman" w:hAnsi="Times New Roman" w:cs="Times New Roman"/>
          <w:i/>
          <w:sz w:val="28"/>
          <w:lang w:val="en-US"/>
        </w:rPr>
        <w:t>IV</w:t>
      </w:r>
      <w:r w:rsidR="00913F68" w:rsidRPr="00EC4634">
        <w:rPr>
          <w:rFonts w:ascii="Times New Roman" w:hAnsi="Times New Roman" w:cs="Times New Roman"/>
          <w:i/>
          <w:sz w:val="28"/>
          <w:lang w:val="uk-UA"/>
        </w:rPr>
        <w:t>)</w:t>
      </w:r>
      <w:r w:rsidR="00913F68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EC4634" w:rsidRPr="00125B7F" w:rsidRDefault="00EC4634" w:rsidP="004B603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Також було розглянуто та проаналізовано структуру прізвиськ правителів Франції та Великої Британії. </w:t>
      </w:r>
      <w:r w:rsidR="00704B42">
        <w:rPr>
          <w:rFonts w:ascii="Times New Roman" w:hAnsi="Times New Roman" w:cs="Times New Roman"/>
          <w:sz w:val="28"/>
          <w:lang w:val="uk-UA"/>
        </w:rPr>
        <w:t>Вторинні номінації французьких монархів, головним чином,</w:t>
      </w:r>
      <w:r w:rsidR="00C16851">
        <w:rPr>
          <w:rFonts w:ascii="Times New Roman" w:hAnsi="Times New Roman" w:cs="Times New Roman"/>
          <w:sz w:val="28"/>
          <w:lang w:val="uk-UA"/>
        </w:rPr>
        <w:t xml:space="preserve"> є </w:t>
      </w:r>
      <w:r w:rsidR="00C16851" w:rsidRPr="004F299A">
        <w:rPr>
          <w:rFonts w:ascii="Times New Roman" w:hAnsi="Times New Roman" w:cs="Times New Roman"/>
          <w:sz w:val="28"/>
          <w:u w:val="single"/>
          <w:lang w:val="uk-UA"/>
        </w:rPr>
        <w:t>однослівними</w:t>
      </w:r>
      <w:r w:rsidR="00C16851">
        <w:rPr>
          <w:rFonts w:ascii="Times New Roman" w:hAnsi="Times New Roman" w:cs="Times New Roman"/>
          <w:sz w:val="28"/>
          <w:lang w:val="uk-UA"/>
        </w:rPr>
        <w:t xml:space="preserve"> та</w:t>
      </w:r>
      <w:r w:rsidR="00704B42">
        <w:rPr>
          <w:rFonts w:ascii="Times New Roman" w:hAnsi="Times New Roman" w:cs="Times New Roman"/>
          <w:sz w:val="28"/>
          <w:lang w:val="uk-UA"/>
        </w:rPr>
        <w:t xml:space="preserve"> виражені </w:t>
      </w:r>
      <w:r w:rsidR="00704B42" w:rsidRPr="004F299A">
        <w:rPr>
          <w:rFonts w:ascii="Times New Roman" w:hAnsi="Times New Roman" w:cs="Times New Roman"/>
          <w:sz w:val="28"/>
          <w:u w:val="single"/>
          <w:lang w:val="uk-UA"/>
        </w:rPr>
        <w:t>прикметниками</w:t>
      </w:r>
      <w:r w:rsidR="00C16851">
        <w:rPr>
          <w:rFonts w:ascii="Times New Roman" w:hAnsi="Times New Roman" w:cs="Times New Roman"/>
          <w:sz w:val="28"/>
          <w:lang w:val="uk-UA"/>
        </w:rPr>
        <w:t xml:space="preserve">, наприклад: </w:t>
      </w:r>
      <w:r w:rsidR="00C16851" w:rsidRPr="00C16851">
        <w:rPr>
          <w:rFonts w:ascii="Times New Roman" w:hAnsi="Times New Roman" w:cs="Times New Roman"/>
          <w:sz w:val="28"/>
          <w:u w:val="single"/>
          <w:lang w:val="fr-FR"/>
        </w:rPr>
        <w:t>Louis</w:t>
      </w:r>
      <w:r w:rsidR="00C16851" w:rsidRPr="00C16851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C16851" w:rsidRPr="00C16851">
        <w:rPr>
          <w:rFonts w:ascii="Times New Roman" w:hAnsi="Times New Roman" w:cs="Times New Roman"/>
          <w:sz w:val="28"/>
          <w:u w:val="single"/>
          <w:lang w:val="fr-FR"/>
        </w:rPr>
        <w:t>VI</w:t>
      </w:r>
      <w:r w:rsidR="00C16851" w:rsidRPr="00C16851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C16851" w:rsidRPr="00C16851">
        <w:rPr>
          <w:rFonts w:ascii="Times New Roman" w:hAnsi="Times New Roman" w:cs="Times New Roman"/>
          <w:sz w:val="28"/>
          <w:u w:val="single"/>
          <w:lang w:val="fr-FR"/>
        </w:rPr>
        <w:t>le</w:t>
      </w:r>
      <w:r w:rsidR="00C16851" w:rsidRPr="00C16851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C16851" w:rsidRPr="00C16851">
        <w:rPr>
          <w:rFonts w:ascii="Times New Roman" w:hAnsi="Times New Roman" w:cs="Times New Roman"/>
          <w:sz w:val="28"/>
          <w:u w:val="single"/>
          <w:lang w:val="fr-FR"/>
        </w:rPr>
        <w:t>Gros</w:t>
      </w:r>
      <w:r w:rsidR="00C16851">
        <w:rPr>
          <w:rFonts w:ascii="Times New Roman" w:hAnsi="Times New Roman" w:cs="Times New Roman"/>
          <w:sz w:val="28"/>
          <w:lang w:val="uk-UA"/>
        </w:rPr>
        <w:t xml:space="preserve">, </w:t>
      </w:r>
      <w:r w:rsidR="00C16851" w:rsidRPr="00C16851">
        <w:rPr>
          <w:rFonts w:ascii="Times New Roman" w:hAnsi="Times New Roman" w:cs="Times New Roman"/>
          <w:sz w:val="28"/>
          <w:lang w:val="uk-UA"/>
        </w:rPr>
        <w:t xml:space="preserve"> </w:t>
      </w:r>
      <w:r w:rsidR="00C16851" w:rsidRPr="00C16851">
        <w:rPr>
          <w:rFonts w:ascii="Times New Roman" w:hAnsi="Times New Roman" w:cs="Times New Roman"/>
          <w:sz w:val="28"/>
          <w:u w:val="single"/>
          <w:lang w:val="fr-FR"/>
        </w:rPr>
        <w:t>Philippe</w:t>
      </w:r>
      <w:r w:rsidR="00C16851" w:rsidRPr="00C16851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C16851" w:rsidRPr="00C16851">
        <w:rPr>
          <w:rFonts w:ascii="Times New Roman" w:hAnsi="Times New Roman" w:cs="Times New Roman"/>
          <w:sz w:val="28"/>
          <w:u w:val="single"/>
          <w:lang w:val="fr-FR"/>
        </w:rPr>
        <w:t>III</w:t>
      </w:r>
      <w:r w:rsidR="00C16851" w:rsidRPr="00C16851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C16851" w:rsidRPr="00C16851">
        <w:rPr>
          <w:rFonts w:ascii="Times New Roman" w:hAnsi="Times New Roman" w:cs="Times New Roman"/>
          <w:sz w:val="28"/>
          <w:u w:val="single"/>
          <w:lang w:val="fr-FR"/>
        </w:rPr>
        <w:t>le</w:t>
      </w:r>
      <w:r w:rsidR="00C16851" w:rsidRPr="00C16851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C16851" w:rsidRPr="00C16851">
        <w:rPr>
          <w:rFonts w:ascii="Times New Roman" w:hAnsi="Times New Roman" w:cs="Times New Roman"/>
          <w:sz w:val="28"/>
          <w:u w:val="single"/>
          <w:lang w:val="fr-FR"/>
        </w:rPr>
        <w:t>Hardi</w:t>
      </w:r>
      <w:r w:rsidR="00C16851">
        <w:rPr>
          <w:rFonts w:ascii="Times New Roman" w:hAnsi="Times New Roman" w:cs="Times New Roman"/>
          <w:sz w:val="28"/>
          <w:lang w:val="uk-UA"/>
        </w:rPr>
        <w:t>,</w:t>
      </w:r>
      <w:r w:rsidR="00C16851" w:rsidRPr="00C16851">
        <w:rPr>
          <w:rFonts w:ascii="Times New Roman" w:hAnsi="Times New Roman" w:cs="Times New Roman"/>
          <w:sz w:val="28"/>
          <w:lang w:val="uk-UA"/>
        </w:rPr>
        <w:t xml:space="preserve"> </w:t>
      </w:r>
      <w:r w:rsidR="00C16851" w:rsidRPr="00C16851">
        <w:rPr>
          <w:rFonts w:ascii="Times New Roman" w:hAnsi="Times New Roman" w:cs="Times New Roman"/>
          <w:sz w:val="28"/>
          <w:u w:val="single"/>
          <w:lang w:val="fr-FR"/>
        </w:rPr>
        <w:t>Charles</w:t>
      </w:r>
      <w:r w:rsidR="00C16851" w:rsidRPr="00C16851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C16851" w:rsidRPr="00C16851">
        <w:rPr>
          <w:rFonts w:ascii="Times New Roman" w:hAnsi="Times New Roman" w:cs="Times New Roman"/>
          <w:sz w:val="28"/>
          <w:u w:val="single"/>
          <w:lang w:val="fr-FR"/>
        </w:rPr>
        <w:t>V</w:t>
      </w:r>
      <w:r w:rsidR="00C16851" w:rsidRPr="00C16851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C16851" w:rsidRPr="00C16851">
        <w:rPr>
          <w:rFonts w:ascii="Times New Roman" w:hAnsi="Times New Roman" w:cs="Times New Roman"/>
          <w:sz w:val="28"/>
          <w:u w:val="single"/>
          <w:lang w:val="fr-FR"/>
        </w:rPr>
        <w:t>le</w:t>
      </w:r>
      <w:r w:rsidR="00C16851" w:rsidRPr="00C16851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C16851" w:rsidRPr="00C16851">
        <w:rPr>
          <w:rFonts w:ascii="Times New Roman" w:hAnsi="Times New Roman" w:cs="Times New Roman"/>
          <w:sz w:val="28"/>
          <w:u w:val="single"/>
          <w:lang w:val="fr-FR"/>
        </w:rPr>
        <w:t>Sage</w:t>
      </w:r>
      <w:r w:rsidR="00C16851" w:rsidRPr="00C16851">
        <w:rPr>
          <w:rFonts w:ascii="Times New Roman" w:hAnsi="Times New Roman" w:cs="Times New Roman"/>
          <w:sz w:val="28"/>
          <w:lang w:val="uk-UA"/>
        </w:rPr>
        <w:t xml:space="preserve">. </w:t>
      </w:r>
      <w:r w:rsidR="00C16851">
        <w:rPr>
          <w:rFonts w:ascii="Times New Roman" w:hAnsi="Times New Roman" w:cs="Times New Roman"/>
          <w:sz w:val="28"/>
          <w:lang w:val="uk-UA"/>
        </w:rPr>
        <w:t>Також присутні прізвиська-словосполучення, частіш за все, безприйменникові</w:t>
      </w:r>
      <w:r w:rsidR="00A43FAF">
        <w:rPr>
          <w:rFonts w:ascii="Times New Roman" w:hAnsi="Times New Roman" w:cs="Times New Roman"/>
          <w:sz w:val="28"/>
          <w:lang w:val="uk-UA"/>
        </w:rPr>
        <w:t xml:space="preserve">, </w:t>
      </w:r>
      <w:r w:rsidR="00A43FAF">
        <w:rPr>
          <w:rFonts w:ascii="Times New Roman" w:hAnsi="Times New Roman" w:cs="Times New Roman"/>
          <w:sz w:val="28"/>
          <w:lang w:val="uk-UA"/>
        </w:rPr>
        <w:lastRenderedPageBreak/>
        <w:t xml:space="preserve">виражені конструкцією </w:t>
      </w:r>
      <w:r w:rsidR="00A43FAF" w:rsidRPr="004F299A">
        <w:rPr>
          <w:rFonts w:ascii="Times New Roman" w:hAnsi="Times New Roman" w:cs="Times New Roman"/>
          <w:sz w:val="28"/>
          <w:u w:val="single"/>
          <w:lang w:val="uk-UA"/>
        </w:rPr>
        <w:t>«іменник загальний + прикметник»:</w:t>
      </w:r>
      <w:r w:rsidR="00A43FAF">
        <w:rPr>
          <w:rFonts w:ascii="Times New Roman" w:hAnsi="Times New Roman" w:cs="Times New Roman"/>
          <w:sz w:val="28"/>
          <w:lang w:val="uk-UA"/>
        </w:rPr>
        <w:t xml:space="preserve"> </w:t>
      </w:r>
      <w:r w:rsidR="00A43FAF" w:rsidRPr="00FC49CE">
        <w:rPr>
          <w:rFonts w:ascii="Times New Roman" w:hAnsi="Times New Roman" w:cs="Times New Roman"/>
          <w:sz w:val="28"/>
          <w:u w:val="single"/>
          <w:lang w:val="fr-FR"/>
        </w:rPr>
        <w:t>le</w:t>
      </w:r>
      <w:r w:rsidR="00A43FAF" w:rsidRPr="00E66352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A43FAF" w:rsidRPr="00FC49CE">
        <w:rPr>
          <w:rFonts w:ascii="Times New Roman" w:hAnsi="Times New Roman" w:cs="Times New Roman"/>
          <w:sz w:val="28"/>
          <w:u w:val="single"/>
          <w:lang w:val="fr-FR"/>
        </w:rPr>
        <w:t>Roi</w:t>
      </w:r>
      <w:r w:rsidR="00A43FAF" w:rsidRPr="00E66352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E66352" w:rsidRPr="00FC49CE">
        <w:rPr>
          <w:rFonts w:ascii="Times New Roman" w:hAnsi="Times New Roman" w:cs="Times New Roman"/>
          <w:sz w:val="28"/>
          <w:u w:val="single"/>
          <w:lang w:val="fr-FR"/>
        </w:rPr>
        <w:t>Bourgeois</w:t>
      </w:r>
      <w:r w:rsidR="00E66352" w:rsidRPr="00E66352">
        <w:rPr>
          <w:rFonts w:ascii="Times New Roman" w:hAnsi="Times New Roman" w:cs="Times New Roman"/>
          <w:sz w:val="28"/>
          <w:lang w:val="uk-UA"/>
        </w:rPr>
        <w:t xml:space="preserve">, </w:t>
      </w:r>
      <w:r w:rsidR="00E66352" w:rsidRPr="00FC49CE">
        <w:rPr>
          <w:rFonts w:ascii="Times New Roman" w:hAnsi="Times New Roman" w:cs="Times New Roman"/>
          <w:sz w:val="28"/>
          <w:u w:val="single"/>
          <w:lang w:val="fr-FR"/>
        </w:rPr>
        <w:t>le</w:t>
      </w:r>
      <w:r w:rsidR="00E66352" w:rsidRPr="00E66352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E66352" w:rsidRPr="00FC49CE">
        <w:rPr>
          <w:rFonts w:ascii="Times New Roman" w:hAnsi="Times New Roman" w:cs="Times New Roman"/>
          <w:sz w:val="28"/>
          <w:u w:val="single"/>
          <w:lang w:val="fr-FR"/>
        </w:rPr>
        <w:t>Roi</w:t>
      </w:r>
      <w:r w:rsidR="00E66352" w:rsidRPr="00E66352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E66352" w:rsidRPr="00FC49CE">
        <w:rPr>
          <w:rFonts w:ascii="Times New Roman" w:hAnsi="Times New Roman" w:cs="Times New Roman"/>
          <w:sz w:val="28"/>
          <w:u w:val="single"/>
          <w:lang w:val="fr-FR"/>
        </w:rPr>
        <w:t>Citoyen</w:t>
      </w:r>
      <w:r w:rsidR="00E66352" w:rsidRPr="00E66352">
        <w:rPr>
          <w:rFonts w:ascii="Times New Roman" w:hAnsi="Times New Roman" w:cs="Times New Roman"/>
          <w:sz w:val="28"/>
          <w:lang w:val="uk-UA"/>
        </w:rPr>
        <w:t xml:space="preserve"> </w:t>
      </w:r>
      <w:r w:rsidR="00E66352" w:rsidRPr="00E66352">
        <w:rPr>
          <w:rFonts w:ascii="Times New Roman" w:hAnsi="Times New Roman" w:cs="Times New Roman"/>
          <w:i/>
          <w:sz w:val="28"/>
          <w:lang w:val="uk-UA"/>
        </w:rPr>
        <w:t>(</w:t>
      </w:r>
      <w:r w:rsidR="00E66352" w:rsidRPr="00FC49CE">
        <w:rPr>
          <w:rFonts w:ascii="Times New Roman" w:hAnsi="Times New Roman" w:cs="Times New Roman"/>
          <w:i/>
          <w:sz w:val="28"/>
          <w:lang w:val="fr-FR"/>
        </w:rPr>
        <w:t>Louis</w:t>
      </w:r>
      <w:r w:rsidR="00E66352" w:rsidRPr="00E66352">
        <w:rPr>
          <w:rFonts w:ascii="Times New Roman" w:hAnsi="Times New Roman" w:cs="Times New Roman"/>
          <w:i/>
          <w:sz w:val="28"/>
          <w:lang w:val="uk-UA"/>
        </w:rPr>
        <w:t>-</w:t>
      </w:r>
      <w:r w:rsidR="00E66352" w:rsidRPr="00FC49CE">
        <w:rPr>
          <w:rFonts w:ascii="Times New Roman" w:hAnsi="Times New Roman" w:cs="Times New Roman"/>
          <w:i/>
          <w:sz w:val="28"/>
          <w:lang w:val="fr-FR"/>
        </w:rPr>
        <w:t>Philippe</w:t>
      </w:r>
      <w:r w:rsidR="00E66352" w:rsidRPr="00E66352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66352" w:rsidRPr="00FC49CE">
        <w:rPr>
          <w:rFonts w:ascii="Times New Roman" w:hAnsi="Times New Roman" w:cs="Times New Roman"/>
          <w:i/>
          <w:sz w:val="28"/>
          <w:lang w:val="fr-FR"/>
        </w:rPr>
        <w:t>I</w:t>
      </w:r>
      <w:r w:rsidR="00E66352" w:rsidRPr="00E66352">
        <w:rPr>
          <w:rFonts w:ascii="Times New Roman" w:hAnsi="Times New Roman" w:cs="Times New Roman"/>
          <w:i/>
          <w:sz w:val="28"/>
          <w:lang w:val="uk-UA"/>
        </w:rPr>
        <w:t>)</w:t>
      </w:r>
      <w:r w:rsidR="00E66352">
        <w:rPr>
          <w:rFonts w:ascii="Times New Roman" w:hAnsi="Times New Roman" w:cs="Times New Roman"/>
          <w:sz w:val="28"/>
          <w:lang w:val="uk-UA"/>
        </w:rPr>
        <w:t xml:space="preserve">, </w:t>
      </w:r>
      <w:r w:rsidR="00E66352" w:rsidRPr="00E66352">
        <w:rPr>
          <w:rFonts w:ascii="Times New Roman" w:hAnsi="Times New Roman" w:cs="Times New Roman"/>
          <w:sz w:val="28"/>
          <w:u w:val="single"/>
          <w:lang w:val="uk-UA"/>
        </w:rPr>
        <w:t>le Né</w:t>
      </w:r>
      <w:r w:rsidR="00E66352" w:rsidRPr="00E66352">
        <w:rPr>
          <w:rFonts w:ascii="Times New Roman" w:hAnsi="Times New Roman" w:cs="Times New Roman"/>
          <w:sz w:val="28"/>
          <w:u w:val="single"/>
          <w:lang w:val="fr-FR"/>
        </w:rPr>
        <w:t>ron</w:t>
      </w:r>
      <w:r w:rsidR="00E66352" w:rsidRPr="00E66352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E66352" w:rsidRPr="00E66352">
        <w:rPr>
          <w:rFonts w:ascii="Times New Roman" w:hAnsi="Times New Roman" w:cs="Times New Roman"/>
          <w:sz w:val="28"/>
          <w:u w:val="single"/>
          <w:lang w:val="fr-FR"/>
        </w:rPr>
        <w:t>corse</w:t>
      </w:r>
      <w:r w:rsidR="00E66352" w:rsidRPr="00E66352">
        <w:rPr>
          <w:rFonts w:ascii="Times New Roman" w:hAnsi="Times New Roman" w:cs="Times New Roman"/>
          <w:sz w:val="28"/>
          <w:lang w:val="uk-UA"/>
        </w:rPr>
        <w:t xml:space="preserve"> </w:t>
      </w:r>
      <w:r w:rsidR="00E66352" w:rsidRPr="00E66352">
        <w:rPr>
          <w:rFonts w:ascii="Times New Roman" w:hAnsi="Times New Roman" w:cs="Times New Roman"/>
          <w:i/>
          <w:sz w:val="28"/>
          <w:lang w:val="uk-UA"/>
        </w:rPr>
        <w:t>(Napoléon Bonaparte)</w:t>
      </w:r>
      <w:r w:rsidR="004F299A">
        <w:rPr>
          <w:rFonts w:ascii="Times New Roman" w:hAnsi="Times New Roman" w:cs="Times New Roman"/>
          <w:i/>
          <w:sz w:val="28"/>
          <w:lang w:val="uk-UA"/>
        </w:rPr>
        <w:t>.</w:t>
      </w:r>
      <w:r w:rsidR="00FC49CE" w:rsidRPr="007D3159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4F299A" w:rsidRPr="004F299A">
        <w:rPr>
          <w:rFonts w:ascii="Times New Roman" w:hAnsi="Times New Roman" w:cs="Times New Roman"/>
          <w:sz w:val="28"/>
          <w:lang w:val="uk-UA"/>
        </w:rPr>
        <w:t xml:space="preserve">Вторинні антропоніми англійських правителів </w:t>
      </w:r>
      <w:r w:rsidR="00FC49CE">
        <w:rPr>
          <w:rFonts w:ascii="Times New Roman" w:hAnsi="Times New Roman" w:cs="Times New Roman"/>
          <w:sz w:val="28"/>
          <w:lang w:val="uk-UA"/>
        </w:rPr>
        <w:t>також в основному мають</w:t>
      </w:r>
      <w:r w:rsidR="004F299A">
        <w:rPr>
          <w:rFonts w:ascii="Times New Roman" w:hAnsi="Times New Roman" w:cs="Times New Roman"/>
          <w:sz w:val="28"/>
          <w:lang w:val="uk-UA"/>
        </w:rPr>
        <w:t xml:space="preserve"> форму </w:t>
      </w:r>
      <w:r w:rsidR="00FC49CE">
        <w:rPr>
          <w:rFonts w:ascii="Times New Roman" w:hAnsi="Times New Roman" w:cs="Times New Roman"/>
          <w:sz w:val="28"/>
          <w:lang w:val="uk-UA"/>
        </w:rPr>
        <w:t>як однослівних прізвиськ (</w:t>
      </w:r>
      <w:r w:rsidR="00FC49CE" w:rsidRPr="00537786">
        <w:rPr>
          <w:rFonts w:ascii="Times New Roman" w:hAnsi="Times New Roman" w:cs="Times New Roman"/>
          <w:sz w:val="28"/>
          <w:u w:val="single"/>
          <w:lang w:val="fr-FR"/>
        </w:rPr>
        <w:t>William</w:t>
      </w:r>
      <w:r w:rsidR="00FC49CE" w:rsidRPr="007D3159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FC49CE" w:rsidRPr="00537786">
        <w:rPr>
          <w:rFonts w:ascii="Times New Roman" w:hAnsi="Times New Roman" w:cs="Times New Roman"/>
          <w:sz w:val="28"/>
          <w:u w:val="single"/>
          <w:lang w:val="fr-FR"/>
        </w:rPr>
        <w:t>I</w:t>
      </w:r>
      <w:r w:rsidR="00FC49CE" w:rsidRPr="007D3159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FC49CE" w:rsidRPr="00537786">
        <w:rPr>
          <w:rFonts w:ascii="Times New Roman" w:hAnsi="Times New Roman" w:cs="Times New Roman"/>
          <w:sz w:val="28"/>
          <w:u w:val="single"/>
          <w:lang w:val="fr-FR"/>
        </w:rPr>
        <w:t>the</w:t>
      </w:r>
      <w:r w:rsidR="00FC49CE" w:rsidRPr="007D3159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FC49CE" w:rsidRPr="00537786">
        <w:rPr>
          <w:rFonts w:ascii="Times New Roman" w:hAnsi="Times New Roman" w:cs="Times New Roman"/>
          <w:sz w:val="28"/>
          <w:u w:val="single"/>
          <w:lang w:val="fr-FR"/>
        </w:rPr>
        <w:t>Bastard</w:t>
      </w:r>
      <w:r w:rsidR="00FC49CE" w:rsidRPr="007D3159">
        <w:rPr>
          <w:rFonts w:ascii="Times New Roman" w:hAnsi="Times New Roman" w:cs="Times New Roman"/>
          <w:sz w:val="28"/>
          <w:u w:val="single"/>
          <w:lang w:val="uk-UA"/>
        </w:rPr>
        <w:t>,</w:t>
      </w:r>
      <w:r w:rsidR="00FC49CE" w:rsidRPr="007D3159">
        <w:rPr>
          <w:rFonts w:ascii="Times New Roman" w:hAnsi="Times New Roman" w:cs="Times New Roman"/>
          <w:sz w:val="28"/>
          <w:lang w:val="uk-UA"/>
        </w:rPr>
        <w:t xml:space="preserve"> </w:t>
      </w:r>
      <w:r w:rsidR="00FC49CE" w:rsidRPr="00537786">
        <w:rPr>
          <w:rFonts w:ascii="Times New Roman" w:hAnsi="Times New Roman" w:cs="Times New Roman"/>
          <w:sz w:val="28"/>
          <w:u w:val="single"/>
          <w:lang w:val="fr-FR"/>
        </w:rPr>
        <w:t>William</w:t>
      </w:r>
      <w:r w:rsidR="00537786" w:rsidRPr="007D3159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537786" w:rsidRPr="00537786">
        <w:rPr>
          <w:rFonts w:ascii="Times New Roman" w:hAnsi="Times New Roman" w:cs="Times New Roman"/>
          <w:sz w:val="28"/>
          <w:u w:val="single"/>
          <w:lang w:val="fr-FR"/>
        </w:rPr>
        <w:t>II</w:t>
      </w:r>
      <w:r w:rsidR="00537786" w:rsidRPr="007D3159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537786" w:rsidRPr="00537786">
        <w:rPr>
          <w:rFonts w:ascii="Times New Roman" w:hAnsi="Times New Roman" w:cs="Times New Roman"/>
          <w:sz w:val="28"/>
          <w:u w:val="single"/>
          <w:lang w:val="fr-FR"/>
        </w:rPr>
        <w:t>Rufus</w:t>
      </w:r>
      <w:r w:rsidR="00FC49CE">
        <w:rPr>
          <w:rFonts w:ascii="Times New Roman" w:hAnsi="Times New Roman" w:cs="Times New Roman"/>
          <w:sz w:val="28"/>
          <w:lang w:val="uk-UA"/>
        </w:rPr>
        <w:t>)</w:t>
      </w:r>
      <w:r w:rsidR="00537786" w:rsidRPr="007D3159">
        <w:rPr>
          <w:rFonts w:ascii="Times New Roman" w:hAnsi="Times New Roman" w:cs="Times New Roman"/>
          <w:sz w:val="28"/>
          <w:lang w:val="uk-UA"/>
        </w:rPr>
        <w:t xml:space="preserve">, </w:t>
      </w:r>
      <w:r w:rsidR="00537786">
        <w:rPr>
          <w:rFonts w:ascii="Times New Roman" w:hAnsi="Times New Roman" w:cs="Times New Roman"/>
          <w:sz w:val="28"/>
          <w:lang w:val="uk-UA"/>
        </w:rPr>
        <w:t>так і</w:t>
      </w:r>
      <w:r w:rsidR="00FC49CE">
        <w:rPr>
          <w:rFonts w:ascii="Times New Roman" w:hAnsi="Times New Roman" w:cs="Times New Roman"/>
          <w:sz w:val="28"/>
          <w:lang w:val="uk-UA"/>
        </w:rPr>
        <w:t xml:space="preserve"> </w:t>
      </w:r>
      <w:r w:rsidR="00537786">
        <w:rPr>
          <w:rFonts w:ascii="Times New Roman" w:hAnsi="Times New Roman" w:cs="Times New Roman"/>
          <w:sz w:val="28"/>
          <w:lang w:val="uk-UA"/>
        </w:rPr>
        <w:t xml:space="preserve">безприйменникових </w:t>
      </w:r>
      <w:r w:rsidR="004F299A">
        <w:rPr>
          <w:rFonts w:ascii="Times New Roman" w:hAnsi="Times New Roman" w:cs="Times New Roman"/>
          <w:sz w:val="28"/>
          <w:lang w:val="uk-UA"/>
        </w:rPr>
        <w:t>словосполучень, наприклад:</w:t>
      </w:r>
      <w:r w:rsidR="00125B7F">
        <w:rPr>
          <w:rFonts w:ascii="Times New Roman" w:hAnsi="Times New Roman" w:cs="Times New Roman"/>
          <w:sz w:val="28"/>
          <w:lang w:val="uk-UA"/>
        </w:rPr>
        <w:t xml:space="preserve"> </w:t>
      </w:r>
      <w:r w:rsidR="00125B7F" w:rsidRPr="00FC49CE">
        <w:rPr>
          <w:rFonts w:ascii="Times New Roman" w:hAnsi="Times New Roman" w:cs="Times New Roman"/>
          <w:sz w:val="28"/>
          <w:u w:val="single"/>
          <w:lang w:val="fr-FR"/>
        </w:rPr>
        <w:t>Bloody</w:t>
      </w:r>
      <w:r w:rsidR="00125B7F" w:rsidRPr="00125B7F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125B7F" w:rsidRPr="00FC49CE">
        <w:rPr>
          <w:rFonts w:ascii="Times New Roman" w:hAnsi="Times New Roman" w:cs="Times New Roman"/>
          <w:sz w:val="28"/>
          <w:u w:val="single"/>
          <w:lang w:val="fr-FR"/>
        </w:rPr>
        <w:t>Mary</w:t>
      </w:r>
      <w:r w:rsidR="00125B7F" w:rsidRPr="00125B7F">
        <w:rPr>
          <w:rFonts w:ascii="Times New Roman" w:hAnsi="Times New Roman" w:cs="Times New Roman"/>
          <w:sz w:val="28"/>
          <w:lang w:val="uk-UA"/>
        </w:rPr>
        <w:t xml:space="preserve"> </w:t>
      </w:r>
      <w:r w:rsidR="00125B7F" w:rsidRPr="00125B7F">
        <w:rPr>
          <w:rFonts w:ascii="Times New Roman" w:hAnsi="Times New Roman" w:cs="Times New Roman"/>
          <w:i/>
          <w:sz w:val="28"/>
          <w:lang w:val="uk-UA"/>
        </w:rPr>
        <w:t>(</w:t>
      </w:r>
      <w:r w:rsidR="00125B7F" w:rsidRPr="00FC49CE">
        <w:rPr>
          <w:rFonts w:ascii="Times New Roman" w:hAnsi="Times New Roman" w:cs="Times New Roman"/>
          <w:i/>
          <w:sz w:val="28"/>
          <w:lang w:val="fr-FR"/>
        </w:rPr>
        <w:t>Mary</w:t>
      </w:r>
      <w:r w:rsidR="00125B7F" w:rsidRPr="00125B7F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125B7F" w:rsidRPr="00FC49CE">
        <w:rPr>
          <w:rFonts w:ascii="Times New Roman" w:hAnsi="Times New Roman" w:cs="Times New Roman"/>
          <w:i/>
          <w:sz w:val="28"/>
          <w:lang w:val="fr-FR"/>
        </w:rPr>
        <w:t>I</w:t>
      </w:r>
      <w:r w:rsidR="00125B7F" w:rsidRPr="00125B7F">
        <w:rPr>
          <w:rFonts w:ascii="Times New Roman" w:hAnsi="Times New Roman" w:cs="Times New Roman"/>
          <w:i/>
          <w:sz w:val="28"/>
          <w:lang w:val="uk-UA"/>
        </w:rPr>
        <w:t>)</w:t>
      </w:r>
      <w:r w:rsidR="00125B7F" w:rsidRPr="00125B7F">
        <w:rPr>
          <w:rFonts w:ascii="Times New Roman" w:hAnsi="Times New Roman" w:cs="Times New Roman"/>
          <w:sz w:val="28"/>
          <w:lang w:val="uk-UA"/>
        </w:rPr>
        <w:t xml:space="preserve">, </w:t>
      </w:r>
      <w:r w:rsidR="00125B7F" w:rsidRPr="00FC49CE">
        <w:rPr>
          <w:rFonts w:ascii="Times New Roman" w:hAnsi="Times New Roman" w:cs="Times New Roman"/>
          <w:sz w:val="28"/>
          <w:u w:val="single"/>
          <w:lang w:val="fr-FR"/>
        </w:rPr>
        <w:t>the</w:t>
      </w:r>
      <w:r w:rsidR="00125B7F" w:rsidRPr="00125B7F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125B7F" w:rsidRPr="00FC49CE">
        <w:rPr>
          <w:rFonts w:ascii="Times New Roman" w:hAnsi="Times New Roman" w:cs="Times New Roman"/>
          <w:sz w:val="28"/>
          <w:u w:val="single"/>
          <w:lang w:val="fr-FR"/>
        </w:rPr>
        <w:t>Huckster</w:t>
      </w:r>
      <w:r w:rsidR="00125B7F" w:rsidRPr="00125B7F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125B7F" w:rsidRPr="00FC49CE">
        <w:rPr>
          <w:rFonts w:ascii="Times New Roman" w:hAnsi="Times New Roman" w:cs="Times New Roman"/>
          <w:sz w:val="28"/>
          <w:u w:val="single"/>
          <w:lang w:val="fr-FR"/>
        </w:rPr>
        <w:t>King</w:t>
      </w:r>
      <w:r w:rsidR="00125B7F">
        <w:rPr>
          <w:rFonts w:ascii="Times New Roman" w:hAnsi="Times New Roman" w:cs="Times New Roman"/>
          <w:sz w:val="28"/>
          <w:lang w:val="uk-UA"/>
        </w:rPr>
        <w:t xml:space="preserve">, </w:t>
      </w:r>
      <w:r w:rsidR="00125B7F" w:rsidRPr="00125B7F">
        <w:rPr>
          <w:rFonts w:ascii="Times New Roman" w:hAnsi="Times New Roman" w:cs="Times New Roman"/>
          <w:sz w:val="28"/>
          <w:u w:val="single"/>
          <w:lang w:val="uk-UA"/>
        </w:rPr>
        <w:t>the Old Copperno</w:t>
      </w:r>
      <w:r w:rsidR="00125B7F" w:rsidRPr="00FC49CE">
        <w:rPr>
          <w:rFonts w:ascii="Times New Roman" w:hAnsi="Times New Roman" w:cs="Times New Roman"/>
          <w:sz w:val="28"/>
          <w:u w:val="single"/>
          <w:lang w:val="fr-FR"/>
        </w:rPr>
        <w:t>se</w:t>
      </w:r>
      <w:r w:rsidR="00125B7F" w:rsidRPr="00125B7F">
        <w:rPr>
          <w:rFonts w:ascii="Times New Roman" w:hAnsi="Times New Roman" w:cs="Times New Roman"/>
          <w:sz w:val="28"/>
          <w:lang w:val="uk-UA"/>
        </w:rPr>
        <w:t xml:space="preserve"> </w:t>
      </w:r>
      <w:r w:rsidR="00125B7F" w:rsidRPr="00125B7F">
        <w:rPr>
          <w:rFonts w:ascii="Times New Roman" w:hAnsi="Times New Roman" w:cs="Times New Roman"/>
          <w:i/>
          <w:sz w:val="28"/>
          <w:lang w:val="uk-UA"/>
        </w:rPr>
        <w:t>(</w:t>
      </w:r>
      <w:r w:rsidR="00125B7F" w:rsidRPr="00FC49CE">
        <w:rPr>
          <w:rFonts w:ascii="Times New Roman" w:hAnsi="Times New Roman" w:cs="Times New Roman"/>
          <w:i/>
          <w:sz w:val="28"/>
          <w:lang w:val="fr-FR"/>
        </w:rPr>
        <w:t>Henry</w:t>
      </w:r>
      <w:r w:rsidR="00125B7F" w:rsidRPr="00125B7F">
        <w:rPr>
          <w:rFonts w:ascii="Times New Roman" w:hAnsi="Times New Roman" w:cs="Times New Roman"/>
          <w:i/>
          <w:sz w:val="28"/>
          <w:lang w:val="uk-UA"/>
        </w:rPr>
        <w:t> </w:t>
      </w:r>
      <w:r w:rsidR="00125B7F" w:rsidRPr="00FC49CE">
        <w:rPr>
          <w:rFonts w:ascii="Times New Roman" w:hAnsi="Times New Roman" w:cs="Times New Roman"/>
          <w:i/>
          <w:sz w:val="28"/>
          <w:lang w:val="fr-FR"/>
        </w:rPr>
        <w:t>VIII</w:t>
      </w:r>
      <w:r w:rsidR="00125B7F" w:rsidRPr="00125B7F">
        <w:rPr>
          <w:rFonts w:ascii="Times New Roman" w:hAnsi="Times New Roman" w:cs="Times New Roman"/>
          <w:i/>
          <w:sz w:val="28"/>
          <w:lang w:val="uk-UA"/>
        </w:rPr>
        <w:t>)</w:t>
      </w:r>
      <w:r w:rsidR="00125B7F">
        <w:rPr>
          <w:rFonts w:ascii="Times New Roman" w:hAnsi="Times New Roman" w:cs="Times New Roman"/>
          <w:i/>
          <w:sz w:val="28"/>
          <w:lang w:val="uk-UA"/>
        </w:rPr>
        <w:t xml:space="preserve">. </w:t>
      </w:r>
    </w:p>
    <w:p w:rsidR="004E0897" w:rsidRDefault="00B25E8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Отже, вторинні номінації відігравали важливу роль </w:t>
      </w:r>
      <w:r w:rsidR="00C55DF3">
        <w:rPr>
          <w:rFonts w:ascii="Times New Roman" w:hAnsi="Times New Roman" w:cs="Times New Roman"/>
          <w:sz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lang w:val="uk-UA"/>
        </w:rPr>
        <w:t xml:space="preserve">житті правителів, оскільки ці слова, що дають визначення основним рисам характеру, зовнішності та найважливіше – правлінню, </w:t>
      </w:r>
      <w:r w:rsidR="000668A5">
        <w:rPr>
          <w:rFonts w:ascii="Times New Roman" w:hAnsi="Times New Roman" w:cs="Times New Roman"/>
          <w:sz w:val="28"/>
          <w:lang w:val="uk-UA"/>
        </w:rPr>
        <w:t xml:space="preserve">увійшли в історію та відкривають всю палітру сконцентрованих в собі вражень новим поколінням. Саме тому тема прізвиськ французьких та англійських правителів </w:t>
      </w:r>
      <w:r w:rsidR="00984053">
        <w:rPr>
          <w:rFonts w:ascii="Times New Roman" w:hAnsi="Times New Roman" w:cs="Times New Roman"/>
          <w:sz w:val="28"/>
          <w:lang w:val="uk-UA"/>
        </w:rPr>
        <w:t>стала основою нашого</w:t>
      </w:r>
      <w:r w:rsidR="000668A5">
        <w:rPr>
          <w:rFonts w:ascii="Times New Roman" w:hAnsi="Times New Roman" w:cs="Times New Roman"/>
          <w:sz w:val="28"/>
          <w:lang w:val="uk-UA"/>
        </w:rPr>
        <w:t xml:space="preserve"> дослідження</w:t>
      </w:r>
      <w:r w:rsidR="00984053">
        <w:rPr>
          <w:rFonts w:ascii="Times New Roman" w:hAnsi="Times New Roman" w:cs="Times New Roman"/>
          <w:sz w:val="28"/>
          <w:lang w:val="uk-UA"/>
        </w:rPr>
        <w:t>.</w:t>
      </w:r>
      <w:r w:rsidR="000668A5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E2DFF" w:rsidRDefault="000E2DFF" w:rsidP="00782C2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F47C13" w:rsidRPr="00F47C13" w:rsidRDefault="00F47C13" w:rsidP="00F47C13">
      <w:pPr>
        <w:spacing w:after="160" w:line="259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lastRenderedPageBreak/>
        <w:t>СПИСОК ВИКОРИСТАНОЇ ЛІТЕРАТУРИ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7C13">
        <w:rPr>
          <w:rFonts w:ascii="Times New Roman" w:hAnsi="Times New Roman" w:cs="Times New Roman"/>
          <w:sz w:val="28"/>
          <w:szCs w:val="28"/>
        </w:rPr>
        <w:t xml:space="preserve">Арзаканян М.Ц. История Франции: учеб. для вузов / М.Ц Арзаканян, А.В. Ревякин, П.Ю. Уваров.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</w:rPr>
        <w:t xml:space="preserve"> М.: Дрофа, 2005.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</w:rPr>
        <w:t xml:space="preserve"> 474с.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7C13">
        <w:rPr>
          <w:rFonts w:ascii="Times New Roman" w:hAnsi="Times New Roman" w:cs="Times New Roman"/>
          <w:sz w:val="28"/>
          <w:szCs w:val="28"/>
        </w:rPr>
        <w:t xml:space="preserve">Арутюнова Н.Д. Метафора и дискурс [Электронный ресурс] / Н.Д. Арутюнова.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</w:rPr>
        <w:t xml:space="preserve"> Теория метафоры.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</w:rPr>
        <w:t xml:space="preserve"> М., 1990.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</w:rPr>
        <w:t xml:space="preserve"> С.5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</w:rPr>
        <w:t xml:space="preserve">32.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</w:rPr>
        <w:t xml:space="preserve"> Режим доступа: http://www.philology.ru/linguistics1/arutyunova-90.htm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Барлоу Ф. Вильгельм I и нормандское завоевание Англии / Фрэнк Барлоу; [пер. с англ. под ред. к. ф. н. С. В. Иванова]. – СПб.: Евразия, 2007. – 320с.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Басовская Н. Английский король Георг III – четырежды безумный [Электронный ресурс] / Н. Басовская, А.Венедиктов // Эхо Москвы. – Всё так. – 2015. – Режим доступа: http://echo.msk.ru/programs/vsetak/1580564-echo/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Басовская Н. Генрих II Плантагенет – начало династии [Электронный ресурс] / Н. Басовская, А. Венедиктов // Эхо Москвы. – Всё так. – 2009. – Режим доступа: http://echo.msk.ru/programs/vsetak/573783-echo/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Басовская Н. Генрих VI Ланкастер – трижды коронованный [Электронный ресурс] / Н. Басовская, Л.Гулько // Эхо Москвы. – Всё так. – 2011. – Режим доступа: http://echo.msk.ru/programs/vsetak/831077-echo/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Басовская Н. Генрих VII Тюдор – долгий путь к власти [Электронный ресурс] / Н. Басовская, А. Венедиктов // Эхо Москвы. – Всё так. – 2015. – Режим доступа: http://echo.msk.ru/programs/vsetak/1536748-echo/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Басовская Н. Георг VI – тот, который говорит [Электронный ресурс] / Н. Басовская, А.Венедиктов // Эхо Москвы. – Всё так. – 2011. – Режим доступа: http://echo.msk.ru/programs/vsetak/756564-echo/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Басовская Н. Елизавета I Английская – дева нации [Электронный ресурс] / Н. Басовская, А.Венедиктов // Эхо Москвы. – Всё так. – 2007. – Режим доступа:  http://echo.msk.ru/programs/vsetak/53214/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 xml:space="preserve">Басовская Н. Карл II Стюарт по прозвищу «Веселый король» [Электронный ресурс] / Н. Басовская, С. Бунтман // </w:t>
      </w:r>
      <w:r>
        <w:rPr>
          <w:rFonts w:ascii="Times New Roman" w:hAnsi="Times New Roman" w:cs="Times New Roman"/>
          <w:sz w:val="28"/>
          <w:lang w:val="uk-UA"/>
        </w:rPr>
        <w:t xml:space="preserve">Эхо Москвы. – Всё </w:t>
      </w:r>
      <w:r>
        <w:rPr>
          <w:rFonts w:ascii="Times New Roman" w:hAnsi="Times New Roman" w:cs="Times New Roman"/>
          <w:sz w:val="28"/>
          <w:lang w:val="uk-UA"/>
        </w:rPr>
        <w:lastRenderedPageBreak/>
        <w:t>так. </w:t>
      </w:r>
      <w:r w:rsidRPr="00F47C13">
        <w:rPr>
          <w:rFonts w:ascii="Times New Roman" w:hAnsi="Times New Roman" w:cs="Times New Roman"/>
          <w:sz w:val="28"/>
          <w:lang w:val="uk-UA"/>
        </w:rPr>
        <w:t>– 2014. – Режим доступа: http://echo.msk.ru/programs/vsetak/1262092-echo/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Басовская Н. Король Людовик XIII по прозвищу Справедливый [Электронный ресурс] / Н. Басовская, А. Венедиктов // Эхо Москвы.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Всё так.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2015.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доступа:</w:t>
      </w:r>
      <w:r w:rsidRPr="00F47C13">
        <w:t xml:space="preserve"> 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>http://echo.msk.ru/programs/vsetak/1620596-echo/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color w:val="0563C1" w:themeColor="hyperlink"/>
          <w:sz w:val="28"/>
          <w:szCs w:val="28"/>
          <w:u w:val="single"/>
          <w:lang w:val="uk-UA"/>
        </w:rPr>
      </w:pP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Басовская Н. Людовик XI Валуа: благоразумный паук. Заклеймим абсолютизм [Электронный ресурс] / Н. Басовская, А. Венедиктов // Эхо Москвы.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Всё так.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2012.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доступа:</w:t>
      </w:r>
      <w:r w:rsidRPr="00F47C13">
        <w:t xml:space="preserve"> 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>http://echo.msk.ru/programs/vsetak/944028-echo/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Басовская Н. Мария Тюдор – кровавый символ [Электронный ресурс] / Н. Басовская, С. Бунтман // Эхо Москвы. – Всё так. – 2009. – Режим доступа: http://echo.msk.ru/programs/vsetak/564776-echo/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Басовская Н. Наполеон Бонапарт — император революции [Электронный ресурс] / Н. Басовская, А. Венедиктов // Эхо Москвы. – Всё так. – 2010. – Режим доступа: http://echo.msk.ru/programs/vsetak/652277-echo/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Басовская Н. «Ричард Львиное сердце» – незаслуженно возвеличенный [Электронный ресурс] / Н. Басовская, А. Венедиктов // Эхо Москвы. – Всё так. – 2004. – Режим доступа: http://echo.msk.ru/programs/vsetak/32827/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Ван Несс С.Р. Использование вторичной номинации при создании прозвищных наименований / С.Р. Ван Несс // Вестник ЮУрГУ.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Серия Лингвистика.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2008.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вып.7.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№16.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С. 74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>77.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  <w:lang w:val="uk-UA"/>
        </w:rPr>
      </w:pPr>
      <w:r w:rsidRPr="00F47C13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Васильева Е.Г. Принципы имянаречения в династии Каролингов [Электронный доступ] / Е.Г. Васильева // Ученые записки Петрозаводского государственного университета.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 Филология.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— </w:t>
      </w:r>
      <w:r w:rsidRPr="00F47C13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2012.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 Ноябрь.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 т.2.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 №7. - С. 54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57.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 Режим доступа: </w:t>
      </w:r>
      <w:r w:rsidRPr="00F47C13">
        <w:rPr>
          <w:rFonts w:ascii="Times New Roman" w:hAnsi="Times New Roman" w:cs="Times New Roman"/>
          <w:color w:val="000000"/>
          <w:spacing w:val="-20"/>
          <w:sz w:val="28"/>
          <w:szCs w:val="20"/>
          <w:shd w:val="clear" w:color="auto" w:fill="FFFFFF"/>
        </w:rPr>
        <w:t>http://cyberleninka.ru/article/n/printsipy-imyanarecheniya-v-dinastii-karolingov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Вульф В. Женщины, обрученные с властью [Электронный ресурс] / В.Вульф, С.Чеботарь. – М.: Эксмо, 2012. – Режим доступа: http://chebotar.net/books/326-b17.html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lastRenderedPageBreak/>
        <w:t>Вульф В. Сильные женщины. От княгини Ольги до Маргарет Тэтчер [Электронный ресурс] / В. Вульф, С. Чеботарь. – М. : Эксмо, 2013. – Режим доступа:  http://detectivebooks.ru/book/32420666/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7C13">
        <w:rPr>
          <w:rFonts w:ascii="Times New Roman" w:hAnsi="Times New Roman" w:cs="Times New Roman"/>
          <w:sz w:val="28"/>
          <w:szCs w:val="28"/>
          <w:lang w:val="uk-UA"/>
        </w:rPr>
        <w:t>Дельнов А.А. Франция. Большой исторический справочник / Дельнов</w:t>
      </w:r>
      <w:r w:rsidRPr="00F47C13">
        <w:t xml:space="preserve"> 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А.А. 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М.: Эксмо, Алгоритм, 2008.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864с.</w:t>
      </w:r>
    </w:p>
    <w:p w:rsidR="00F47C13" w:rsidRPr="00F47C13" w:rsidRDefault="00F47C13" w:rsidP="00F47C13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</w:rPr>
      </w:pPr>
      <w:r w:rsidRPr="00F47C13">
        <w:rPr>
          <w:rFonts w:ascii="Times New Roman" w:hAnsi="Times New Roman" w:cs="Times New Roman"/>
          <w:sz w:val="28"/>
        </w:rPr>
        <w:t xml:space="preserve">Дзюба А.В. Тайны и загадки истории и цивилизаций / Дзюба А.В.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</w:rPr>
        <w:t xml:space="preserve"> Х.: Книжный Клуб «Клуб Семейного Досуга»</w:t>
      </w:r>
      <w:r w:rsidRPr="00F47C13">
        <w:rPr>
          <w:rFonts w:ascii="Times New Roman" w:hAnsi="Times New Roman" w:cs="Times New Roman"/>
          <w:sz w:val="28"/>
          <w:lang w:val="uk-UA"/>
        </w:rPr>
        <w:t>,</w:t>
      </w:r>
      <w:r w:rsidRPr="00F47C13">
        <w:rPr>
          <w:rFonts w:ascii="Times New Roman" w:hAnsi="Times New Roman" w:cs="Times New Roman"/>
          <w:sz w:val="28"/>
        </w:rPr>
        <w:t xml:space="preserve"> 2011.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</w:rPr>
        <w:t xml:space="preserve"> 383с.</w:t>
      </w:r>
    </w:p>
    <w:p w:rsidR="00F47C13" w:rsidRPr="00D21E5D" w:rsidRDefault="00F47C13" w:rsidP="00D21E5D">
      <w:pPr>
        <w:numPr>
          <w:ilvl w:val="0"/>
          <w:numId w:val="35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</w:rPr>
      </w:pPr>
      <w:r w:rsidRPr="00F47C13">
        <w:rPr>
          <w:rFonts w:ascii="Times New Roman" w:hAnsi="Times New Roman" w:cs="Times New Roman"/>
          <w:sz w:val="28"/>
          <w:lang w:val="uk-UA"/>
        </w:rPr>
        <w:t xml:space="preserve">Домнина Е. Династия Стюартов [Электронный ресурс] / Екатерина Домнина. – ПостНаука, 2017. – Режим доступа: </w:t>
      </w:r>
      <w:r w:rsidR="00D21E5D" w:rsidRPr="00E7074F">
        <w:rPr>
          <w:rFonts w:ascii="Times New Roman" w:hAnsi="Times New Roman" w:cs="Times New Roman"/>
          <w:sz w:val="28"/>
          <w:lang w:val="uk-UA"/>
        </w:rPr>
        <w:t>https://postnauka.ru/video/73142</w:t>
      </w:r>
    </w:p>
    <w:p w:rsidR="00D21E5D" w:rsidRPr="00D21E5D" w:rsidRDefault="00D21E5D" w:rsidP="00D21E5D">
      <w:pPr>
        <w:pStyle w:val="a8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1E5D">
        <w:rPr>
          <w:rFonts w:ascii="Times New Roman" w:hAnsi="Times New Roman" w:cs="Times New Roman"/>
          <w:sz w:val="28"/>
          <w:szCs w:val="28"/>
          <w:lang w:val="uk-UA"/>
        </w:rPr>
        <w:t xml:space="preserve">Дрюон М. Лилия и лев [Электронный ресурс] / М. Дрюон. </w:t>
      </w:r>
      <w:r w:rsidRPr="00D21E5D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D21E5D">
        <w:rPr>
          <w:rFonts w:ascii="Times New Roman" w:hAnsi="Times New Roman" w:cs="Times New Roman"/>
          <w:sz w:val="28"/>
          <w:szCs w:val="28"/>
          <w:lang w:val="uk-UA"/>
        </w:rPr>
        <w:t xml:space="preserve"> М.: Прогресс, 1979. </w:t>
      </w:r>
      <w:r w:rsidRPr="00D21E5D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D21E5D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доступа: http://lib.ru/INOSTRHIST/DRUON/damned_6.txt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 xml:space="preserve">Дуглас Д. Вильгельм Завоеватель. Викинг на английском престоле / Дэвид Дуглас; [пер. с англ. Л. А. Игоревского]. – </w:t>
      </w:r>
      <w:r>
        <w:rPr>
          <w:rFonts w:ascii="Times New Roman" w:hAnsi="Times New Roman" w:cs="Times New Roman"/>
          <w:sz w:val="28"/>
          <w:lang w:val="uk-UA"/>
        </w:rPr>
        <w:t>М. : ЗАО Центрполиграф, 2005. –</w:t>
      </w:r>
      <w:r w:rsidRPr="00F47C13">
        <w:rPr>
          <w:rFonts w:ascii="Times New Roman" w:hAnsi="Times New Roman" w:cs="Times New Roman"/>
          <w:sz w:val="28"/>
          <w:lang w:val="uk-UA"/>
        </w:rPr>
        <w:t>431</w:t>
      </w:r>
      <w:r w:rsidR="004A59CA">
        <w:rPr>
          <w:rFonts w:ascii="Times New Roman" w:hAnsi="Times New Roman" w:cs="Times New Roman"/>
          <w:sz w:val="28"/>
          <w:lang w:val="en-US"/>
        </w:rPr>
        <w:t> </w:t>
      </w:r>
      <w:r w:rsidRPr="00F47C13">
        <w:rPr>
          <w:rFonts w:ascii="Times New Roman" w:hAnsi="Times New Roman" w:cs="Times New Roman"/>
          <w:sz w:val="28"/>
          <w:lang w:val="uk-UA"/>
        </w:rPr>
        <w:t>с.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Дэниел К. Англия. История  страны / Кристофер Дэниел; [пер. с англ. Т. Мининой] – М.: Эксмо; СПб.: Мидгард, 2007. – 480с.</w:t>
      </w:r>
    </w:p>
    <w:p w:rsidR="00180B8C" w:rsidRPr="00180B8C" w:rsidRDefault="00180B8C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Карпенко Ю</w:t>
      </w:r>
      <w:r w:rsidR="00E7074F">
        <w:rPr>
          <w:rFonts w:ascii="Times New Roman" w:hAnsi="Times New Roman" w:cs="Times New Roman"/>
          <w:sz w:val="28"/>
          <w:lang w:val="uk-UA"/>
        </w:rPr>
        <w:t>.О. О функциях собственных имен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/ Ю.О. Карпенко // </w:t>
      </w:r>
      <w:r w:rsidRPr="00F47C13">
        <w:rPr>
          <w:rFonts w:ascii="Times New Roman" w:hAnsi="Times New Roman" w:cs="Times New Roman"/>
          <w:sz w:val="28"/>
          <w:lang w:val="en-US"/>
        </w:rPr>
        <w:t>Spolecenske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en-US"/>
        </w:rPr>
        <w:t>fungovanie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en-US"/>
        </w:rPr>
        <w:t>vlastnych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en-US"/>
        </w:rPr>
        <w:t>mien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. </w:t>
      </w:r>
      <w:r w:rsidRPr="00F47C13">
        <w:rPr>
          <w:rFonts w:ascii="Times New Roman" w:hAnsi="Times New Roman" w:cs="Times New Roman"/>
          <w:sz w:val="28"/>
          <w:lang w:val="en-US"/>
        </w:rPr>
        <w:t xml:space="preserve">Zbornik materialov zo VII Slovenskiej onomastickej </w:t>
      </w:r>
      <w:r w:rsidRPr="00E7074F">
        <w:rPr>
          <w:rFonts w:ascii="Times New Roman" w:hAnsi="Times New Roman" w:cs="Times New Roman"/>
          <w:sz w:val="28"/>
          <w:lang w:val="en-US"/>
        </w:rPr>
        <w:t xml:space="preserve">konferencie na Zemplinskej Sirave 20–24.09.1976. – Bratislava, 1980. </w:t>
      </w:r>
    </w:p>
    <w:p w:rsidR="00180B8C" w:rsidRDefault="00180B8C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Катернюк В. Трансонімізовані неофіційні антропоніми в англійській, німецькій та українській мовах [Електронний ресурс] / В. Катернюк // Наукові записки. – Філологічні науки (мовознавство): у 4 ч. – Кіровоград: РВВ КДПУ ім. В. Винниченка. – 2009. - №81(1). – С.194-197. – Режим доступу:</w:t>
      </w:r>
      <w:r>
        <w:rPr>
          <w:rFonts w:ascii="Times New Roman" w:hAnsi="Times New Roman" w:cs="Times New Roman"/>
          <w:sz w:val="28"/>
          <w:lang w:val="uk-UA"/>
        </w:rPr>
        <w:t> </w:t>
      </w:r>
      <w:r w:rsidRPr="00E7074F">
        <w:rPr>
          <w:rFonts w:ascii="Times New Roman" w:hAnsi="Times New Roman" w:cs="Times New Roman"/>
          <w:sz w:val="28"/>
          <w:lang w:val="uk-UA"/>
        </w:rPr>
        <w:t>http://www.kspu.kr.ua/download/nauk_zapiski/2009_vipusk_81_chastyna_1_zamovlennya_5465_1.pdf</w:t>
      </w:r>
    </w:p>
    <w:p w:rsidR="00180B8C" w:rsidRDefault="00180B8C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 xml:space="preserve">Кислица М. Наполеон Бонапарт. Становление [Электронный ресурс] / М. Кислица // Кіевскій Телеграфъ. – Планета. – Режим доступа: </w:t>
      </w:r>
      <w:r w:rsidRPr="00E7074F">
        <w:rPr>
          <w:rFonts w:ascii="Times New Roman" w:hAnsi="Times New Roman" w:cs="Times New Roman"/>
          <w:sz w:val="28"/>
          <w:lang w:val="uk-UA"/>
        </w:rPr>
        <w:t>http://telegrafua.com/</w:t>
      </w:r>
    </w:p>
    <w:p w:rsidR="00180B8C" w:rsidRPr="00F47C13" w:rsidRDefault="00180B8C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</w:rPr>
        <w:lastRenderedPageBreak/>
        <w:t xml:space="preserve">Коваленко В. Нормандская династия на троне Англии 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[Электронный ресурс] / В. Коваленко // </w:t>
      </w:r>
      <w:r w:rsidRPr="00F47C13">
        <w:rPr>
          <w:rFonts w:ascii="Times New Roman" w:hAnsi="Times New Roman" w:cs="Times New Roman"/>
          <w:sz w:val="28"/>
          <w:lang w:val="en-US"/>
        </w:rPr>
        <w:t>History</w:t>
      </w:r>
      <w:r w:rsidRPr="00F47C13">
        <w:rPr>
          <w:rFonts w:ascii="Times New Roman" w:hAnsi="Times New Roman" w:cs="Times New Roman"/>
          <w:sz w:val="28"/>
        </w:rPr>
        <w:t xml:space="preserve"> </w:t>
      </w:r>
      <w:r w:rsidRPr="00F47C13">
        <w:rPr>
          <w:rFonts w:ascii="Times New Roman" w:hAnsi="Times New Roman" w:cs="Times New Roman"/>
          <w:sz w:val="28"/>
          <w:lang w:val="en-US"/>
        </w:rPr>
        <w:t>Illustrated</w:t>
      </w:r>
      <w:r w:rsidRPr="00F47C13">
        <w:rPr>
          <w:rFonts w:ascii="Times New Roman" w:hAnsi="Times New Roman" w:cs="Times New Roman"/>
          <w:sz w:val="28"/>
        </w:rPr>
        <w:t>. – Режим доступа: http://history-illustrated.ru/article_8667.html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7C13">
        <w:rPr>
          <w:rFonts w:ascii="Times New Roman" w:hAnsi="Times New Roman" w:cs="Times New Roman"/>
          <w:sz w:val="28"/>
          <w:szCs w:val="28"/>
          <w:lang w:val="uk-UA"/>
        </w:rPr>
        <w:t>Колшанский Г.В. Соотношение субъективных и объективных факторов в языке]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/  Г.В. Колшанский.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М.: Наука, 1975.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15с.  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Короли Франции. 15 веков истории [Электронный ресурс].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Телеканал 365 дней.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доступа: https://www.youtube.com/watch?v=h9vGHUgwhrY&amp;list=PL2NykaaMKJvZHyd1hCPBpw-cF5YyZ8aBk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Коути Е. Великобритания. Страна замков, дворцов и парков / Е. Коути. – М.: Вече, 2013. – 400 с.</w:t>
      </w:r>
    </w:p>
    <w:p w:rsidR="00F47C13" w:rsidRPr="00180B8C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</w:rPr>
        <w:t>Лебедева М.А. Структура прозвищ и их место в ономастической системе [Электронный ресурс] / М.А. Лебедева //</w:t>
      </w:r>
      <w:r w:rsidRPr="00F47C13">
        <w:rPr>
          <w:rFonts w:ascii="Times New Roman" w:hAnsi="Times New Roman" w:cs="Times New Roman"/>
        </w:rPr>
        <w:t xml:space="preserve"> </w:t>
      </w:r>
      <w:r w:rsidRPr="00F47C13">
        <w:rPr>
          <w:rFonts w:ascii="Times New Roman" w:hAnsi="Times New Roman" w:cs="Times New Roman"/>
          <w:sz w:val="28"/>
        </w:rPr>
        <w:t xml:space="preserve">Университетские чтения - 2013: [материалы науч.-метод. чтений ПГЛУ], 10-11 янв. 2013 г. / М-во образования и науки РФ, ФГБОУ ВПО «Пятигор. гос. лингв. ун-т». – Пятигорск, 2013. – Ч. 5: Секции 12-15 симпозиума. – Режим доступа: </w:t>
      </w:r>
      <w:r w:rsidR="00180B8C" w:rsidRPr="00E7074F">
        <w:rPr>
          <w:rFonts w:ascii="Times New Roman" w:hAnsi="Times New Roman" w:cs="Times New Roman"/>
          <w:sz w:val="28"/>
        </w:rPr>
        <w:t>http://pglu.ru/upload/iblock/f2e/p50028.pdf</w:t>
      </w:r>
    </w:p>
    <w:p w:rsidR="00F47C13" w:rsidRPr="00F47C13" w:rsidRDefault="00180B8C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Левандовский А.П. Карл Великий [Электронный ресурс] / Левандовский А.П.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М.: Соратник, 1999.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доступа:  http://www.e-reading.by/book.php?book=33178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Матковский И. Возвращение Ричарда III [Электронный ресурс]/ И. Матковский.– Режим доступа: http://www.peoples.ru/state/king/england/richard_3/history.html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Махун С. Століття XVI. Генріх IV. «Добрий король Анрі» [Електронний ресурс] / С. Махун. - Україна Incognita.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 Історія і "Я".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2000.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http://incognita.day.kiev.ua/dobrij-korol-anri.html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Михайлец Г. Баронесса по прозвищу Зубочистка [Электронный ресурс]/ Г.Михайлец. – Режим доступа: http://www.peoples.ru/state/politics/thatcher/index1.html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lastRenderedPageBreak/>
        <w:t>Мицуров В. Ричард Львиное Сердце: Король из легенды [Электронный ресурс] / В. Мицуров // Тайны 20-го века.</w:t>
      </w:r>
      <w:r w:rsidR="006329D2">
        <w:rPr>
          <w:rFonts w:ascii="Times New Roman" w:hAnsi="Times New Roman" w:cs="Times New Roman"/>
          <w:sz w:val="28"/>
          <w:lang w:val="uk-UA"/>
        </w:rPr>
        <w:t xml:space="preserve"> – Тени прошлого. – №49. –2009. –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Режим доступа:  http://bagira.guru/tayny-istorii/korol-iz-legendy.html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Никулина З.П. О некоторых факторах, влияющих на выбор прозвища</w:t>
      </w:r>
      <w:r w:rsidRPr="00F47C13">
        <w:rPr>
          <w:rFonts w:ascii="Times New Roman" w:hAnsi="Times New Roman" w:cs="Times New Roman"/>
          <w:sz w:val="28"/>
        </w:rPr>
        <w:t xml:space="preserve"> // З.П. Никулина // Вопрос ономастики (Собственные имена в системе языка). – Свердловск. – 1980. – №14. – С. 116–121  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Пензенский А.А. Иллюстрированная энциклопедия «Руссика». История Средних веков [Електронний ресурс]/  А. А. Пензенский. - М.: Олма-Пресс Образование, 2004.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 https://books.google.com.ua/books?id=U4P5F6aIwQQC&amp;pg=PA355&amp;lpg=PA355&amp;dq=руссика+средневековье&amp;source=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Рудевский А.О. Критерии классификации прозвищ английских монархов [Электронный ресурс] / А.О. Рудевский, А.Г. Дулашева. – Павлодарский университет. – 2011. – Режим доступа: http://www.rusnauka.com/NTSB_2006/Istoria/4_rudevskiy.doc.htm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7C13">
        <w:rPr>
          <w:rFonts w:ascii="Times New Roman" w:hAnsi="Times New Roman" w:cs="Times New Roman"/>
          <w:sz w:val="28"/>
          <w:szCs w:val="28"/>
          <w:lang w:val="uk-UA"/>
        </w:rPr>
        <w:t>Рыжов К.В. Все монархи мира. Западная Европа [Электронный ресурс] / Рыжов</w:t>
      </w:r>
      <w:r w:rsidRPr="00F47C13">
        <w:t xml:space="preserve"> 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К. В.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М.: Вече.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1999.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656с.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доступа: http://bibliotekar.ru/encMonarhi/index.htm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Соловьев С. Курс новой истории [Электронный ресурс] / Соловьев С.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М.: Астрель, 2003.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542 с.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доступа:  http://rushist.com/index.php/tutorials/soloviev-newtime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Соусова Ю.И. Английская королева Мария Тюдор [Электронный ресурс] / Ю. И. Соусова // Вопросы истории : ежемесячный журнал. –М. : Издательский дом «Красная звезда», 2013. – №4. – Режим доступа: http://istorja.ru/forums/topic/1039-mariya-i-tyudor-po-prozvishhu-bloody-mary/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</w:rPr>
        <w:t xml:space="preserve">Суперанская А.В. Имя нарицательное и собственное / А.В. Суперанская. – М.: Наука, 1978. – 197с. 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</w:pPr>
      <w:r w:rsidRPr="00F47C13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  <w:lang w:val="uk-UA"/>
        </w:rPr>
        <w:lastRenderedPageBreak/>
        <w:t xml:space="preserve">Таньшина Н.П. </w:t>
      </w:r>
      <w:r w:rsidRPr="00F47C13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Луи Филипп Орлеанский [Электронный доступ]  </w:t>
      </w:r>
      <w:r w:rsidRPr="00F47C13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  <w:lang w:val="uk-UA"/>
        </w:rPr>
        <w:t>/ Н.П. Таньшина // Вопрос</w:t>
      </w:r>
      <w:r w:rsidRPr="00F47C13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ы истории.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 2009.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 №9.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F47C13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 С.37-56.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—</w:t>
      </w:r>
      <w:r w:rsidRPr="00F47C13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 Режим доступа: http://svitoc.ru/topic/585-lui-filipp-orleanskiy/</w:t>
      </w:r>
    </w:p>
    <w:p w:rsidR="00F47C13" w:rsidRPr="00180B8C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Тищенко А. Проклятье Тюдоров [Электронный ресурс] / А. Тищенко // Научно-популярный вестник «Ориентир». – 2014. – №11 (265). – Режим доступа: http://orientir-yug.ru/proklatie_tudorov.htm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47C13" w:rsidRPr="00F47C13" w:rsidRDefault="00180B8C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Тищенко А. Синяя борода на английско</w:t>
      </w:r>
      <w:r>
        <w:rPr>
          <w:rFonts w:ascii="Times New Roman" w:hAnsi="Times New Roman" w:cs="Times New Roman"/>
          <w:sz w:val="28"/>
          <w:lang w:val="uk-UA"/>
        </w:rPr>
        <w:t>м престоле [Электронный ресурс] </w:t>
      </w:r>
      <w:r w:rsidRPr="00F47C13">
        <w:rPr>
          <w:rFonts w:ascii="Times New Roman" w:hAnsi="Times New Roman" w:cs="Times New Roman"/>
          <w:sz w:val="28"/>
          <w:lang w:val="uk-UA"/>
        </w:rPr>
        <w:t>/ А. Тищенко // Научно-популярный вестник «Ориентир». – 2014. – №6 (260). – Режим доступа: http://orientir-yug.ru/sinaa_boroda_na_anglijskom_prestole.htm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Торчинський М.М. Денотатно-номінативна структура антропонімікону української мови [Електронний ресурс] / М. М. Торчинський // Наукові праці Кам'янець-Подільського національного університету ім. І. Огієнка.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  <w:lang w:val="uk-UA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Філологічні науки. – Кам’янець-Подільський : Аксіома, 2007.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  <w:lang w:val="uk-UA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Вип. 15.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  <w:lang w:val="uk-UA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т.1.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  <w:lang w:val="uk-UA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С. 146</w:t>
      </w:r>
      <w:r>
        <w:rPr>
          <w:rFonts w:ascii="Arial" w:hAnsi="Arial" w:cs="Arial"/>
          <w:color w:val="333333"/>
          <w:sz w:val="20"/>
          <w:szCs w:val="20"/>
          <w:shd w:val="clear" w:color="auto" w:fill="FFFFFF"/>
          <w:lang w:val="uk-UA"/>
        </w:rPr>
        <w:t xml:space="preserve"> – 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>150. Режим доступу: http://elar.khnu.km.ua/jspui/handle/</w:t>
      </w:r>
    </w:p>
    <w:p w:rsidR="00F47C13" w:rsidRPr="00F47C13" w:rsidRDefault="00F47C13" w:rsidP="00F47C13">
      <w:pPr>
        <w:spacing w:after="160" w:line="360" w:lineRule="auto"/>
        <w:ind w:left="42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7C13">
        <w:rPr>
          <w:rFonts w:ascii="Times New Roman" w:hAnsi="Times New Roman" w:cs="Times New Roman"/>
          <w:sz w:val="28"/>
          <w:szCs w:val="28"/>
          <w:lang w:val="uk-UA"/>
        </w:rPr>
        <w:t>123456789/1091?mode=full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Устименко О. Болезни Короля-Синей Бороды, Генриха XVIII Тюдора [Электронный ресурс] / О. Устименко // «Нейро News: психоневрология и нейропсихиатрия». – Интересно. – 2014. – №4(59). – Режим доступа: http://neuronews.com.ua/page/bolezni-korolya-sinej-borody-genriha-xviii-tyudora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Час истины: Историческое расследование. История Англии и её правители [Электронный ресурс] – Телеканал 365 дней. – Режим доступа:https://www.youtube.com/watch?v=0FHdqO0LsPE&amp;list=PLmL8WlAPXMjcKMblmzScpG46Up7Ec_59-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Черчилль У. Британия в Новое время (XVI–XVII вв.) [Электронный ресурс] / У. Черчилль. – Смоленск: Русич, 2006. – 416с. – Режим доступа:http://royallib.com/book/cherchill_uinston/britaniya_v_novoe_vremya_XVI_XVII_vv.html</w:t>
      </w:r>
    </w:p>
    <w:p w:rsid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lastRenderedPageBreak/>
        <w:t xml:space="preserve">Чорноус О.В. Особове ім'я як антропонімна категорія </w:t>
      </w:r>
      <w:r w:rsidRPr="00F47C13">
        <w:rPr>
          <w:rFonts w:ascii="Times New Roman" w:hAnsi="Times New Roman" w:cs="Times New Roman"/>
          <w:sz w:val="28"/>
        </w:rPr>
        <w:t>[</w:t>
      </w:r>
      <w:r w:rsidRPr="00F47C13">
        <w:rPr>
          <w:rFonts w:ascii="Times New Roman" w:hAnsi="Times New Roman" w:cs="Times New Roman"/>
          <w:sz w:val="28"/>
          <w:lang w:val="uk-UA"/>
        </w:rPr>
        <w:t>Електронний ресурс</w:t>
      </w:r>
      <w:r w:rsidRPr="00F47C13">
        <w:rPr>
          <w:rFonts w:ascii="Times New Roman" w:hAnsi="Times New Roman" w:cs="Times New Roman"/>
          <w:sz w:val="28"/>
        </w:rPr>
        <w:t>]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 / О.В. Чорноус // Записки з ономастики: зб. наук. праць / </w:t>
      </w:r>
      <w:r w:rsidRPr="00F47C13">
        <w:rPr>
          <w:rFonts w:ascii="Times New Roman" w:hAnsi="Times New Roman" w:cs="Times New Roman"/>
          <w:sz w:val="28"/>
        </w:rPr>
        <w:t>[</w:t>
      </w:r>
      <w:r w:rsidRPr="00F47C13">
        <w:rPr>
          <w:rFonts w:ascii="Times New Roman" w:hAnsi="Times New Roman" w:cs="Times New Roman"/>
          <w:sz w:val="28"/>
          <w:lang w:val="uk-UA"/>
        </w:rPr>
        <w:t>редкол.: Ю.О.</w:t>
      </w:r>
      <w:r w:rsidRPr="00F47C13">
        <w:rPr>
          <w:rFonts w:ascii="Times New Roman" w:hAnsi="Times New Roman" w:cs="Times New Roman"/>
          <w:sz w:val="28"/>
        </w:rPr>
        <w:t xml:space="preserve"> Карпенко] 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– 2010. – №13. – Режим доступу: </w:t>
      </w:r>
      <w:r w:rsidR="008223DC" w:rsidRPr="008223DC">
        <w:rPr>
          <w:rFonts w:ascii="Times New Roman" w:hAnsi="Times New Roman" w:cs="Times New Roman"/>
          <w:sz w:val="28"/>
          <w:lang w:val="uk-UA"/>
        </w:rPr>
        <w:t>http://www.nbuv.gov.ua/old_jrn/soc_gum/zzo/2010_13/index.htm</w:t>
      </w:r>
    </w:p>
    <w:p w:rsidR="008223DC" w:rsidRPr="008223DC" w:rsidRDefault="008223DC" w:rsidP="00D21E5D">
      <w:pPr>
        <w:pStyle w:val="a8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color w:val="0563C1" w:themeColor="hyperlink"/>
          <w:sz w:val="28"/>
          <w:u w:val="single"/>
          <w:lang w:val="uk-UA"/>
        </w:rPr>
      </w:pPr>
      <w:r w:rsidRPr="00E30439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  <w:lang w:val="uk-UA"/>
        </w:rPr>
        <w:t xml:space="preserve">Щербак А.С. К проблеме выявления отличительных особенностей прозвищ от личного имени  </w:t>
      </w:r>
      <w:r w:rsidRPr="00E30439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[Электронный доступ] </w:t>
      </w:r>
      <w:r w:rsidRPr="00E30439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  <w:lang w:val="uk-UA"/>
        </w:rPr>
        <w:t>/ А.А. Бур</w:t>
      </w:r>
      <w:r w:rsidRPr="00E30439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>ы</w:t>
      </w:r>
      <w:r w:rsidRPr="00E30439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  <w:lang w:val="uk-UA"/>
        </w:rPr>
        <w:t xml:space="preserve">кин, А.С. Щербак // Вестник Тамбовского университета. -  Гуманитарные науки. </w:t>
      </w:r>
      <w:r w:rsidRPr="00E30439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E30439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  <w:lang w:val="uk-UA"/>
        </w:rPr>
        <w:t xml:space="preserve"> 2009. </w:t>
      </w:r>
      <w:r w:rsidRPr="00E30439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E30439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  <w:lang w:val="uk-UA"/>
        </w:rPr>
        <w:t xml:space="preserve"> №9. </w:t>
      </w:r>
      <w:r w:rsidRPr="00E30439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  <w:lang w:val="uk-UA"/>
        </w:rPr>
        <w:t xml:space="preserve"> С. </w:t>
      </w:r>
      <w:r w:rsidRPr="00E30439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  <w:lang w:val="uk-UA"/>
        </w:rPr>
        <w:t xml:space="preserve">213-217. </w:t>
      </w:r>
      <w:r w:rsidRPr="00E30439">
        <w:rPr>
          <w:rFonts w:ascii="Arial" w:hAnsi="Arial" w:cs="Arial"/>
          <w:color w:val="333333"/>
          <w:sz w:val="20"/>
          <w:szCs w:val="20"/>
          <w:shd w:val="clear" w:color="auto" w:fill="FFFFFF"/>
        </w:rPr>
        <w:t>—</w:t>
      </w:r>
      <w:r w:rsidRPr="00E30439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  <w:lang w:val="uk-UA"/>
        </w:rPr>
        <w:t xml:space="preserve"> Режим доступа: http://cyberleninka.ru/article/n/k-probleme-vyyavleniya-otlichitelnyh-osobennostey-prozvisch-ot-lichnogo-imeni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>Эрлихман В. Елизавета: от Золушки до королевы [Электронный ресурс] / В. Эрлихман // «Вокруг света». – Люди и судьбы. – 2006. –Режим доступа: http://www.vokrugsveta.ru/vs/article/2939/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 xml:space="preserve">Barksdale </w:t>
      </w:r>
      <w:r w:rsidRPr="00F47C13">
        <w:rPr>
          <w:rFonts w:ascii="Times New Roman" w:hAnsi="Times New Roman" w:cs="Times New Roman"/>
          <w:sz w:val="28"/>
          <w:lang w:val="en-US"/>
        </w:rPr>
        <w:t xml:space="preserve">N. 8 Things You May Not Know About Henry VIII </w:t>
      </w:r>
      <w:r w:rsidRPr="00F47C13">
        <w:rPr>
          <w:rFonts w:ascii="Times New Roman" w:hAnsi="Times New Roman" w:cs="Times New Roman"/>
          <w:sz w:val="28"/>
          <w:lang w:val="uk-UA"/>
        </w:rPr>
        <w:t>[Електронний ресурс] /</w:t>
      </w:r>
      <w:r w:rsidRPr="00F47C13">
        <w:rPr>
          <w:rFonts w:ascii="Times New Roman" w:hAnsi="Times New Roman" w:cs="Times New Roman"/>
          <w:sz w:val="28"/>
          <w:lang w:val="en-US"/>
        </w:rPr>
        <w:t xml:space="preserve"> Nate Barksdale. – History. – </w:t>
      </w:r>
      <w:r w:rsidRPr="00F47C13">
        <w:rPr>
          <w:rFonts w:ascii="Times New Roman" w:hAnsi="Times New Roman" w:cs="Times New Roman"/>
          <w:sz w:val="28"/>
          <w:lang w:val="uk-UA"/>
        </w:rPr>
        <w:t>Режим доступу:</w:t>
      </w:r>
      <w:r w:rsidRPr="00F47C13">
        <w:rPr>
          <w:lang w:val="en-US"/>
        </w:rPr>
        <w:t xml:space="preserve"> </w:t>
      </w:r>
      <w:r w:rsidRPr="00F47C13">
        <w:rPr>
          <w:rFonts w:ascii="Times New Roman" w:hAnsi="Times New Roman" w:cs="Times New Roman"/>
          <w:sz w:val="28"/>
          <w:lang w:val="uk-UA"/>
        </w:rPr>
        <w:t>http://www.history.com/news/history-lists/8-things-you-probably-didnt-know-about-henry-viii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en-US"/>
        </w:rPr>
        <w:t xml:space="preserve">Berry C.R. The mysterious murder of England’s “Mad King”, Henry VI </w:t>
      </w:r>
      <w:r w:rsidRPr="00F47C13">
        <w:rPr>
          <w:rFonts w:ascii="Times New Roman" w:hAnsi="Times New Roman" w:cs="Times New Roman"/>
          <w:sz w:val="28"/>
          <w:lang w:val="uk-UA"/>
        </w:rPr>
        <w:t>[Електронний ресурс] /</w:t>
      </w:r>
      <w:r w:rsidRPr="00F47C13">
        <w:rPr>
          <w:rFonts w:ascii="Times New Roman" w:hAnsi="Times New Roman" w:cs="Times New Roman"/>
          <w:sz w:val="28"/>
          <w:lang w:val="en-US"/>
        </w:rPr>
        <w:t xml:space="preserve"> C. R. Berry. – BEHIND THE CURTAIN. – </w:t>
      </w:r>
      <w:r w:rsidRPr="00F47C13">
        <w:rPr>
          <w:rFonts w:ascii="Times New Roman" w:hAnsi="Times New Roman" w:cs="Times New Roman"/>
          <w:sz w:val="28"/>
          <w:lang w:val="uk-UA"/>
        </w:rPr>
        <w:t>Режим доступу:</w:t>
      </w:r>
      <w:r w:rsidRPr="00F47C13">
        <w:rPr>
          <w:rFonts w:ascii="Times New Roman" w:hAnsi="Times New Roman" w:cs="Times New Roman"/>
          <w:sz w:val="28"/>
          <w:lang w:val="en-US"/>
        </w:rPr>
        <w:t xml:space="preserve"> https://crberryauthor.wordpress.com/2016/08/25/the-mysterious-murder-of-englands-mad-king-henry-vi/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en-US"/>
        </w:rPr>
        <w:t>Gregory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en-US"/>
        </w:rPr>
        <w:t>P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. </w:t>
      </w:r>
      <w:r w:rsidRPr="00F47C13">
        <w:rPr>
          <w:rFonts w:ascii="Times New Roman" w:hAnsi="Times New Roman" w:cs="Times New Roman"/>
          <w:sz w:val="28"/>
          <w:lang w:val="en-US"/>
        </w:rPr>
        <w:t>Henry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en-US"/>
        </w:rPr>
        <w:t>VI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[Електронний ресурс] / </w:t>
      </w:r>
      <w:r w:rsidRPr="00F47C13">
        <w:rPr>
          <w:rFonts w:ascii="Times New Roman" w:hAnsi="Times New Roman" w:cs="Times New Roman"/>
          <w:sz w:val="28"/>
          <w:lang w:val="en-US"/>
        </w:rPr>
        <w:t>Philippa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en-US"/>
        </w:rPr>
        <w:t>Gregory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. – Philippa Gregory. – Режим доступу: </w:t>
      </w:r>
      <w:r w:rsidRPr="00F47C13">
        <w:rPr>
          <w:rFonts w:ascii="Times New Roman" w:hAnsi="Times New Roman" w:cs="Times New Roman"/>
          <w:sz w:val="28"/>
          <w:lang w:val="en-US"/>
        </w:rPr>
        <w:t>http</w:t>
      </w:r>
      <w:r w:rsidRPr="00F47C13">
        <w:rPr>
          <w:rFonts w:ascii="Times New Roman" w:hAnsi="Times New Roman" w:cs="Times New Roman"/>
          <w:sz w:val="28"/>
          <w:lang w:val="uk-UA"/>
        </w:rPr>
        <w:t>://</w:t>
      </w:r>
      <w:r w:rsidRPr="00F47C13">
        <w:rPr>
          <w:rFonts w:ascii="Times New Roman" w:hAnsi="Times New Roman" w:cs="Times New Roman"/>
          <w:sz w:val="28"/>
          <w:lang w:val="en-US"/>
        </w:rPr>
        <w:t>www</w:t>
      </w:r>
      <w:r w:rsidRPr="00F47C13">
        <w:rPr>
          <w:rFonts w:ascii="Times New Roman" w:hAnsi="Times New Roman" w:cs="Times New Roman"/>
          <w:sz w:val="28"/>
          <w:lang w:val="uk-UA"/>
        </w:rPr>
        <w:t>.</w:t>
      </w:r>
      <w:r w:rsidRPr="00F47C13">
        <w:rPr>
          <w:rFonts w:ascii="Times New Roman" w:hAnsi="Times New Roman" w:cs="Times New Roman"/>
          <w:sz w:val="28"/>
          <w:lang w:val="en-US"/>
        </w:rPr>
        <w:t>philippagregory</w:t>
      </w:r>
      <w:r w:rsidRPr="00F47C13">
        <w:rPr>
          <w:rFonts w:ascii="Times New Roman" w:hAnsi="Times New Roman" w:cs="Times New Roman"/>
          <w:sz w:val="28"/>
          <w:lang w:val="uk-UA"/>
        </w:rPr>
        <w:t>.</w:t>
      </w:r>
      <w:r w:rsidRPr="00F47C13">
        <w:rPr>
          <w:rFonts w:ascii="Times New Roman" w:hAnsi="Times New Roman" w:cs="Times New Roman"/>
          <w:sz w:val="28"/>
          <w:lang w:val="en-US"/>
        </w:rPr>
        <w:t>com</w:t>
      </w:r>
      <w:r w:rsidRPr="00F47C13">
        <w:rPr>
          <w:rFonts w:ascii="Times New Roman" w:hAnsi="Times New Roman" w:cs="Times New Roman"/>
          <w:sz w:val="28"/>
          <w:lang w:val="uk-UA"/>
        </w:rPr>
        <w:t>/</w:t>
      </w:r>
      <w:r w:rsidRPr="00F47C13">
        <w:rPr>
          <w:rFonts w:ascii="Times New Roman" w:hAnsi="Times New Roman" w:cs="Times New Roman"/>
          <w:sz w:val="28"/>
          <w:lang w:val="en-US"/>
        </w:rPr>
        <w:t>family</w:t>
      </w:r>
      <w:r w:rsidRPr="00F47C13">
        <w:rPr>
          <w:rFonts w:ascii="Times New Roman" w:hAnsi="Times New Roman" w:cs="Times New Roman"/>
          <w:sz w:val="28"/>
          <w:lang w:val="uk-UA"/>
        </w:rPr>
        <w:t>-</w:t>
      </w:r>
      <w:r w:rsidRPr="00F47C13">
        <w:rPr>
          <w:rFonts w:ascii="Times New Roman" w:hAnsi="Times New Roman" w:cs="Times New Roman"/>
          <w:sz w:val="28"/>
          <w:lang w:val="en-US"/>
        </w:rPr>
        <w:t>tree</w:t>
      </w:r>
      <w:r w:rsidRPr="00F47C13">
        <w:rPr>
          <w:rFonts w:ascii="Times New Roman" w:hAnsi="Times New Roman" w:cs="Times New Roman"/>
          <w:sz w:val="28"/>
          <w:lang w:val="uk-UA"/>
        </w:rPr>
        <w:t>/</w:t>
      </w:r>
      <w:r w:rsidRPr="00F47C13">
        <w:rPr>
          <w:rFonts w:ascii="Times New Roman" w:hAnsi="Times New Roman" w:cs="Times New Roman"/>
          <w:sz w:val="28"/>
          <w:lang w:val="en-US"/>
        </w:rPr>
        <w:t>henry</w:t>
      </w:r>
      <w:r w:rsidRPr="00F47C13">
        <w:rPr>
          <w:rFonts w:ascii="Times New Roman" w:hAnsi="Times New Roman" w:cs="Times New Roman"/>
          <w:sz w:val="28"/>
          <w:lang w:val="uk-UA"/>
        </w:rPr>
        <w:t>-</w:t>
      </w:r>
      <w:r w:rsidRPr="00F47C13">
        <w:rPr>
          <w:rFonts w:ascii="Times New Roman" w:hAnsi="Times New Roman" w:cs="Times New Roman"/>
          <w:sz w:val="28"/>
          <w:lang w:val="en-US"/>
        </w:rPr>
        <w:t>vi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fr-FR"/>
        </w:rPr>
        <w:t>Grognet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fr-FR"/>
        </w:rPr>
        <w:t>F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. </w:t>
      </w:r>
      <w:r w:rsidRPr="00F47C13">
        <w:rPr>
          <w:rFonts w:ascii="Times New Roman" w:hAnsi="Times New Roman" w:cs="Times New Roman"/>
          <w:sz w:val="28"/>
          <w:lang w:val="fr-FR"/>
        </w:rPr>
        <w:t>Napol</w:t>
      </w:r>
      <w:r w:rsidRPr="00F47C13">
        <w:rPr>
          <w:rFonts w:ascii="Times New Roman" w:hAnsi="Times New Roman" w:cs="Times New Roman"/>
          <w:sz w:val="28"/>
          <w:lang w:val="uk-UA"/>
        </w:rPr>
        <w:t>é</w:t>
      </w:r>
      <w:r w:rsidRPr="00F47C13">
        <w:rPr>
          <w:rFonts w:ascii="Times New Roman" w:hAnsi="Times New Roman" w:cs="Times New Roman"/>
          <w:sz w:val="28"/>
          <w:lang w:val="fr-FR"/>
        </w:rPr>
        <w:t>on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– </w:t>
      </w:r>
      <w:r w:rsidRPr="00F47C13">
        <w:rPr>
          <w:rFonts w:ascii="Times New Roman" w:hAnsi="Times New Roman" w:cs="Times New Roman"/>
          <w:sz w:val="28"/>
          <w:lang w:val="fr-FR"/>
        </w:rPr>
        <w:t>surnoms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fr-FR"/>
        </w:rPr>
        <w:t>et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fr-FR"/>
        </w:rPr>
        <w:t>sobriquets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 / </w:t>
      </w:r>
      <w:r w:rsidRPr="00F47C13">
        <w:rPr>
          <w:rFonts w:ascii="Times New Roman" w:hAnsi="Times New Roman" w:cs="Times New Roman"/>
          <w:sz w:val="28"/>
          <w:lang w:val="fr-FR"/>
        </w:rPr>
        <w:t>Frank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fr-FR"/>
        </w:rPr>
        <w:t>Grognet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. – </w:t>
      </w:r>
      <w:r w:rsidRPr="00F47C13">
        <w:rPr>
          <w:rFonts w:ascii="Times New Roman" w:hAnsi="Times New Roman" w:cs="Times New Roman"/>
          <w:sz w:val="28"/>
          <w:lang w:val="fr-FR"/>
        </w:rPr>
        <w:t>APN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fr-FR"/>
        </w:rPr>
        <w:t>Belgique</w:t>
      </w:r>
      <w:r w:rsidRPr="00F47C13">
        <w:rPr>
          <w:rFonts w:ascii="Times New Roman" w:hAnsi="Times New Roman" w:cs="Times New Roman"/>
          <w:sz w:val="28"/>
          <w:lang w:val="uk-UA"/>
        </w:rPr>
        <w:t>, 2015. – 8</w:t>
      </w:r>
      <w:r w:rsidRPr="00F47C13">
        <w:rPr>
          <w:rFonts w:ascii="Times New Roman" w:hAnsi="Times New Roman" w:cs="Times New Roman"/>
          <w:sz w:val="28"/>
          <w:lang w:val="fr-FR"/>
        </w:rPr>
        <w:t>p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 xml:space="preserve"> Hanson M. King Charles II  [Електронний ресурс] / Marilee Hanson. - English History. – Режим доступу: https://englishhistory.net/stuarts/king-charles-ii/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en-US"/>
        </w:rPr>
      </w:pPr>
      <w:r w:rsidRPr="00F47C13">
        <w:rPr>
          <w:rFonts w:ascii="Times New Roman" w:hAnsi="Times New Roman" w:cs="Times New Roman"/>
          <w:sz w:val="28"/>
          <w:lang w:val="uk-UA"/>
        </w:rPr>
        <w:lastRenderedPageBreak/>
        <w:t xml:space="preserve">Harding </w:t>
      </w:r>
      <w:r w:rsidRPr="00F47C13">
        <w:rPr>
          <w:rFonts w:ascii="Times New Roman" w:hAnsi="Times New Roman" w:cs="Times New Roman"/>
          <w:sz w:val="28"/>
          <w:lang w:val="en-US"/>
        </w:rPr>
        <w:t>J. A right royal catfight: Queen Anne: the politics of passion by Anne Somerset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[Електронний ресурс] / John Harding. – </w:t>
      </w:r>
      <w:r w:rsidRPr="00F47C13">
        <w:rPr>
          <w:rFonts w:ascii="Times New Roman" w:hAnsi="Times New Roman" w:cs="Times New Roman"/>
          <w:sz w:val="28"/>
          <w:lang w:val="en-US"/>
        </w:rPr>
        <w:t xml:space="preserve">Mailonline, 2012. – </w:t>
      </w:r>
      <w:r w:rsidRPr="00F47C13">
        <w:rPr>
          <w:rFonts w:ascii="Times New Roman" w:hAnsi="Times New Roman" w:cs="Times New Roman"/>
          <w:sz w:val="28"/>
          <w:lang w:val="uk-UA"/>
        </w:rPr>
        <w:t>Режим доступу: http://www.dailymail.co.uk/home/books/article-2092313/A-right-royal-catfight-QUEEN-ANNE-THE-POLITICS-OF-PASSION-BY-ANNE-SOMERSET.html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en-US"/>
        </w:rPr>
        <w:t>Jones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en-US"/>
        </w:rPr>
        <w:t>P</w:t>
      </w:r>
      <w:r w:rsidRPr="00F47C13">
        <w:rPr>
          <w:rFonts w:ascii="Times New Roman" w:hAnsi="Times New Roman" w:cs="Times New Roman"/>
          <w:sz w:val="28"/>
          <w:lang w:val="uk-UA"/>
        </w:rPr>
        <w:t>.</w:t>
      </w:r>
      <w:r w:rsidRPr="00F47C13">
        <w:rPr>
          <w:rFonts w:ascii="Times New Roman" w:hAnsi="Times New Roman" w:cs="Times New Roman"/>
          <w:sz w:val="28"/>
          <w:lang w:val="en-US"/>
        </w:rPr>
        <w:t>A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. </w:t>
      </w:r>
      <w:r w:rsidRPr="00F47C13">
        <w:rPr>
          <w:rFonts w:ascii="Times New Roman" w:hAnsi="Times New Roman" w:cs="Times New Roman"/>
          <w:sz w:val="28"/>
          <w:lang w:val="en-US"/>
        </w:rPr>
        <w:t>The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en-US"/>
        </w:rPr>
        <w:t>Origins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en-US"/>
        </w:rPr>
        <w:t>of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9 </w:t>
      </w:r>
      <w:r w:rsidRPr="00F47C13">
        <w:rPr>
          <w:rFonts w:ascii="Times New Roman" w:hAnsi="Times New Roman" w:cs="Times New Roman"/>
          <w:sz w:val="28"/>
          <w:lang w:val="en-US"/>
        </w:rPr>
        <w:t>Royal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en-US"/>
        </w:rPr>
        <w:t>Nicknames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[Електронний ресурс] / </w:t>
      </w:r>
      <w:r w:rsidRPr="00F47C13">
        <w:rPr>
          <w:rFonts w:ascii="Times New Roman" w:hAnsi="Times New Roman" w:cs="Times New Roman"/>
          <w:sz w:val="28"/>
          <w:lang w:val="en-US"/>
        </w:rPr>
        <w:t>Paul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en-US"/>
        </w:rPr>
        <w:t>Anthony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en-US"/>
        </w:rPr>
        <w:t>Jones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. – </w:t>
      </w:r>
      <w:r w:rsidRPr="00F47C13">
        <w:rPr>
          <w:rFonts w:ascii="Times New Roman" w:hAnsi="Times New Roman" w:cs="Times New Roman"/>
          <w:sz w:val="28"/>
          <w:lang w:val="en-US"/>
        </w:rPr>
        <w:t>Mental</w:t>
      </w:r>
      <w:r w:rsidRPr="00F47C13">
        <w:rPr>
          <w:rFonts w:ascii="Times New Roman" w:hAnsi="Times New Roman" w:cs="Times New Roman"/>
          <w:sz w:val="28"/>
          <w:lang w:val="uk-UA"/>
        </w:rPr>
        <w:t xml:space="preserve"> </w:t>
      </w:r>
      <w:r w:rsidRPr="00F47C13">
        <w:rPr>
          <w:rFonts w:ascii="Times New Roman" w:hAnsi="Times New Roman" w:cs="Times New Roman"/>
          <w:sz w:val="28"/>
          <w:lang w:val="en-US"/>
        </w:rPr>
        <w:t>Floss</w:t>
      </w:r>
      <w:r w:rsidRPr="00F47C13">
        <w:rPr>
          <w:rFonts w:ascii="Times New Roman" w:hAnsi="Times New Roman" w:cs="Times New Roman"/>
          <w:sz w:val="28"/>
          <w:lang w:val="uk-UA"/>
        </w:rPr>
        <w:t>. – Режим доступу: http://mentalfloss.com/article/67226/origins-9-royal-nicknames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en-US"/>
        </w:rPr>
      </w:pPr>
      <w:r w:rsidRPr="00F47C13">
        <w:rPr>
          <w:rFonts w:ascii="Times New Roman" w:hAnsi="Times New Roman" w:cs="Times New Roman"/>
          <w:sz w:val="28"/>
          <w:lang w:val="uk-UA"/>
        </w:rPr>
        <w:t>Mathew</w:t>
      </w:r>
      <w:r w:rsidRPr="00F47C13">
        <w:rPr>
          <w:rFonts w:ascii="Times New Roman" w:hAnsi="Times New Roman" w:cs="Times New Roman"/>
          <w:sz w:val="28"/>
          <w:lang w:val="en-US"/>
        </w:rPr>
        <w:t xml:space="preserve"> D. James I: king of England and Scotland </w:t>
      </w:r>
      <w:r w:rsidRPr="00F47C13">
        <w:rPr>
          <w:rFonts w:ascii="Times New Roman" w:hAnsi="Times New Roman" w:cs="Times New Roman"/>
          <w:sz w:val="28"/>
          <w:lang w:val="uk-UA"/>
        </w:rPr>
        <w:t>[Електронний ресурс] /</w:t>
      </w:r>
      <w:r w:rsidRPr="00F47C13">
        <w:rPr>
          <w:rFonts w:ascii="Times New Roman" w:hAnsi="Times New Roman" w:cs="Times New Roman"/>
          <w:sz w:val="28"/>
          <w:lang w:val="en-US"/>
        </w:rPr>
        <w:t xml:space="preserve"> David Mathew. – Encyclopædia Britannica. – </w:t>
      </w:r>
      <w:r w:rsidRPr="00F47C13">
        <w:rPr>
          <w:rFonts w:ascii="Times New Roman" w:hAnsi="Times New Roman" w:cs="Times New Roman"/>
          <w:sz w:val="28"/>
          <w:lang w:val="uk-UA"/>
        </w:rPr>
        <w:t>Режим доступу:</w:t>
      </w:r>
      <w:r w:rsidRPr="00F47C13">
        <w:rPr>
          <w:rFonts w:ascii="Times New Roman" w:hAnsi="Times New Roman" w:cs="Times New Roman"/>
          <w:sz w:val="28"/>
          <w:lang w:val="en-US"/>
        </w:rPr>
        <w:t xml:space="preserve"> https://www.britannica.com/biography/James-I-king-of-England-and-Scotland</w:t>
      </w:r>
    </w:p>
    <w:p w:rsidR="005B627B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7C13">
        <w:rPr>
          <w:rFonts w:ascii="Times New Roman" w:hAnsi="Times New Roman" w:cs="Times New Roman"/>
          <w:sz w:val="28"/>
          <w:lang w:val="uk-UA"/>
        </w:rPr>
        <w:t xml:space="preserve">Orr </w:t>
      </w:r>
      <w:r w:rsidRPr="00F47C13">
        <w:rPr>
          <w:rFonts w:ascii="Times New Roman" w:hAnsi="Times New Roman" w:cs="Times New Roman"/>
          <w:sz w:val="28"/>
          <w:lang w:val="en-US"/>
        </w:rPr>
        <w:t xml:space="preserve">L. Famous Affinities of History [Електронний ресурс] /  </w:t>
      </w:r>
      <w:r w:rsidRPr="00F47C13">
        <w:rPr>
          <w:rFonts w:ascii="Times New Roman" w:hAnsi="Times New Roman" w:cs="Times New Roman"/>
          <w:sz w:val="28"/>
          <w:lang w:val="uk-UA"/>
        </w:rPr>
        <w:t>Lyndon Orr</w:t>
      </w:r>
      <w:r w:rsidRPr="00F47C13">
        <w:rPr>
          <w:rFonts w:ascii="Times New Roman" w:hAnsi="Times New Roman" w:cs="Times New Roman"/>
          <w:sz w:val="28"/>
          <w:lang w:val="en-US"/>
        </w:rPr>
        <w:t xml:space="preserve">. – Authorama. – </w:t>
      </w:r>
      <w:r w:rsidRPr="00F47C13">
        <w:rPr>
          <w:rFonts w:ascii="Times New Roman" w:hAnsi="Times New Roman" w:cs="Times New Roman"/>
          <w:sz w:val="28"/>
          <w:lang w:val="uk-UA"/>
        </w:rPr>
        <w:t>Режим доступу: http://www.authorama.com/famous-affinities-of-history-i-6.html</w:t>
      </w:r>
    </w:p>
    <w:p w:rsidR="00F47C13" w:rsidRPr="00F47C13" w:rsidRDefault="00283208" w:rsidP="002832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Лексикографічні джерела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7C13">
        <w:rPr>
          <w:rFonts w:ascii="Times New Roman" w:hAnsi="Times New Roman" w:cs="Times New Roman"/>
          <w:sz w:val="28"/>
          <w:szCs w:val="28"/>
          <w:lang w:val="uk-UA"/>
        </w:rPr>
        <w:t>Ганіч Д.І. Словник лінгвістичних термінів / Д.І. Ганіч, І.С. Олійник. 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  <w:lang w:val="uk-UA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К.: Вища школа, 1985. </w:t>
      </w:r>
      <w:r w:rsidRPr="00F47C13">
        <w:rPr>
          <w:rFonts w:ascii="Arial" w:hAnsi="Arial" w:cs="Arial"/>
          <w:color w:val="333333"/>
          <w:sz w:val="20"/>
          <w:szCs w:val="20"/>
          <w:shd w:val="clear" w:color="auto" w:fill="FFFFFF"/>
          <w:lang w:val="uk-UA"/>
        </w:rPr>
        <w:t>—</w:t>
      </w:r>
      <w:r w:rsidRPr="00F47C13">
        <w:rPr>
          <w:rFonts w:ascii="Times New Roman" w:hAnsi="Times New Roman" w:cs="Times New Roman"/>
          <w:sz w:val="28"/>
          <w:szCs w:val="28"/>
          <w:lang w:val="uk-UA"/>
        </w:rPr>
        <w:t xml:space="preserve"> 360 с.  </w:t>
      </w:r>
    </w:p>
    <w:p w:rsidR="00F47C13" w:rsidRPr="00F47C13" w:rsidRDefault="00F47C13" w:rsidP="00D21E5D">
      <w:pPr>
        <w:numPr>
          <w:ilvl w:val="0"/>
          <w:numId w:val="35"/>
        </w:num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7C13">
        <w:rPr>
          <w:rFonts w:ascii="Times New Roman" w:hAnsi="Times New Roman" w:cs="Times New Roman"/>
          <w:sz w:val="28"/>
          <w:szCs w:val="28"/>
          <w:lang w:val="uk-UA"/>
        </w:rPr>
        <w:t>Подольская Н. В. Словарь русской ономастической терминологии / Н.В. Подольская. – М.: Наука, 1988. – 192 с.</w:t>
      </w:r>
    </w:p>
    <w:p w:rsidR="00984053" w:rsidRPr="00F47C13" w:rsidRDefault="00984053" w:rsidP="00F47C13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B82FCD" w:rsidRDefault="00B82FCD" w:rsidP="007C42CC">
      <w:pPr>
        <w:spacing w:after="16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716FD9" w:rsidRDefault="00716FD9" w:rsidP="007C42CC">
      <w:pPr>
        <w:spacing w:after="16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716FD9" w:rsidRDefault="00716FD9" w:rsidP="007C42CC">
      <w:pPr>
        <w:spacing w:after="16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716FD9" w:rsidRDefault="00716FD9" w:rsidP="007C42CC">
      <w:pPr>
        <w:spacing w:after="16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716FD9" w:rsidRDefault="00716FD9" w:rsidP="007C42CC">
      <w:pPr>
        <w:spacing w:after="16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716FD9" w:rsidRDefault="00716FD9" w:rsidP="007C42CC">
      <w:pPr>
        <w:spacing w:after="16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716FD9" w:rsidRPr="00486382" w:rsidRDefault="00716FD9" w:rsidP="007C42CC">
      <w:pPr>
        <w:spacing w:after="16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sectPr w:rsidR="00716FD9" w:rsidRPr="00486382" w:rsidSect="009761B0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0052" w:rsidRDefault="00D70052" w:rsidP="00730284">
      <w:pPr>
        <w:spacing w:after="0" w:line="240" w:lineRule="auto"/>
      </w:pPr>
      <w:r>
        <w:separator/>
      </w:r>
    </w:p>
  </w:endnote>
  <w:endnote w:type="continuationSeparator" w:id="0">
    <w:p w:rsidR="00D70052" w:rsidRDefault="00D70052" w:rsidP="007302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0052" w:rsidRDefault="00D70052" w:rsidP="00730284">
      <w:pPr>
        <w:spacing w:after="0" w:line="240" w:lineRule="auto"/>
      </w:pPr>
      <w:r>
        <w:separator/>
      </w:r>
    </w:p>
  </w:footnote>
  <w:footnote w:type="continuationSeparator" w:id="0">
    <w:p w:rsidR="00D70052" w:rsidRDefault="00D70052" w:rsidP="007302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39642176"/>
      <w:docPartObj>
        <w:docPartGallery w:val="Page Numbers (Top of Page)"/>
        <w:docPartUnique/>
      </w:docPartObj>
    </w:sdtPr>
    <w:sdtEndPr/>
    <w:sdtContent>
      <w:p w:rsidR="003C7E26" w:rsidRDefault="003C7E26">
        <w:pPr>
          <w:pStyle w:val="a4"/>
          <w:jc w:val="right"/>
        </w:pPr>
        <w:r w:rsidRPr="00730284">
          <w:rPr>
            <w:rFonts w:ascii="Times New Roman" w:hAnsi="Times New Roman" w:cs="Times New Roman"/>
            <w:sz w:val="28"/>
          </w:rPr>
          <w:fldChar w:fldCharType="begin"/>
        </w:r>
        <w:r w:rsidRPr="00730284">
          <w:rPr>
            <w:rFonts w:ascii="Times New Roman" w:hAnsi="Times New Roman" w:cs="Times New Roman"/>
            <w:sz w:val="28"/>
          </w:rPr>
          <w:instrText>PAGE   \* MERGEFORMAT</w:instrText>
        </w:r>
        <w:r w:rsidRPr="00730284">
          <w:rPr>
            <w:rFonts w:ascii="Times New Roman" w:hAnsi="Times New Roman" w:cs="Times New Roman"/>
            <w:sz w:val="28"/>
          </w:rPr>
          <w:fldChar w:fldCharType="separate"/>
        </w:r>
        <w:r w:rsidR="00D70ECD">
          <w:rPr>
            <w:rFonts w:ascii="Times New Roman" w:hAnsi="Times New Roman" w:cs="Times New Roman"/>
            <w:noProof/>
            <w:sz w:val="28"/>
          </w:rPr>
          <w:t>17</w:t>
        </w:r>
        <w:r w:rsidRPr="00730284">
          <w:rPr>
            <w:rFonts w:ascii="Times New Roman" w:hAnsi="Times New Roman" w:cs="Times New Roman"/>
            <w:sz w:val="28"/>
          </w:rPr>
          <w:fldChar w:fldCharType="end"/>
        </w:r>
      </w:p>
    </w:sdtContent>
  </w:sdt>
  <w:p w:rsidR="003C7E26" w:rsidRDefault="003C7E26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336BE"/>
    <w:multiLevelType w:val="hybridMultilevel"/>
    <w:tmpl w:val="D96CA394"/>
    <w:lvl w:ilvl="0" w:tplc="2D7C6F8C">
      <w:start w:val="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163B57"/>
    <w:multiLevelType w:val="hybridMultilevel"/>
    <w:tmpl w:val="9336F3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E36566"/>
    <w:multiLevelType w:val="hybridMultilevel"/>
    <w:tmpl w:val="798693A6"/>
    <w:lvl w:ilvl="0" w:tplc="E682B304">
      <w:start w:val="1"/>
      <w:numFmt w:val="decimal"/>
      <w:lvlText w:val="3.%1"/>
      <w:lvlJc w:val="left"/>
      <w:pPr>
        <w:ind w:left="295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675" w:hanging="360"/>
      </w:pPr>
    </w:lvl>
    <w:lvl w:ilvl="2" w:tplc="0419001B" w:tentative="1">
      <w:start w:val="1"/>
      <w:numFmt w:val="lowerRoman"/>
      <w:lvlText w:val="%3."/>
      <w:lvlJc w:val="right"/>
      <w:pPr>
        <w:ind w:left="4395" w:hanging="180"/>
      </w:pPr>
    </w:lvl>
    <w:lvl w:ilvl="3" w:tplc="0419000F" w:tentative="1">
      <w:start w:val="1"/>
      <w:numFmt w:val="decimal"/>
      <w:lvlText w:val="%4."/>
      <w:lvlJc w:val="left"/>
      <w:pPr>
        <w:ind w:left="5115" w:hanging="360"/>
      </w:pPr>
    </w:lvl>
    <w:lvl w:ilvl="4" w:tplc="04190019" w:tentative="1">
      <w:start w:val="1"/>
      <w:numFmt w:val="lowerLetter"/>
      <w:lvlText w:val="%5."/>
      <w:lvlJc w:val="left"/>
      <w:pPr>
        <w:ind w:left="5835" w:hanging="360"/>
      </w:pPr>
    </w:lvl>
    <w:lvl w:ilvl="5" w:tplc="0419001B" w:tentative="1">
      <w:start w:val="1"/>
      <w:numFmt w:val="lowerRoman"/>
      <w:lvlText w:val="%6."/>
      <w:lvlJc w:val="right"/>
      <w:pPr>
        <w:ind w:left="6555" w:hanging="180"/>
      </w:pPr>
    </w:lvl>
    <w:lvl w:ilvl="6" w:tplc="0419000F" w:tentative="1">
      <w:start w:val="1"/>
      <w:numFmt w:val="decimal"/>
      <w:lvlText w:val="%7."/>
      <w:lvlJc w:val="left"/>
      <w:pPr>
        <w:ind w:left="7275" w:hanging="360"/>
      </w:pPr>
    </w:lvl>
    <w:lvl w:ilvl="7" w:tplc="04190019" w:tentative="1">
      <w:start w:val="1"/>
      <w:numFmt w:val="lowerLetter"/>
      <w:lvlText w:val="%8."/>
      <w:lvlJc w:val="left"/>
      <w:pPr>
        <w:ind w:left="7995" w:hanging="360"/>
      </w:pPr>
    </w:lvl>
    <w:lvl w:ilvl="8" w:tplc="0419001B" w:tentative="1">
      <w:start w:val="1"/>
      <w:numFmt w:val="lowerRoman"/>
      <w:lvlText w:val="%9."/>
      <w:lvlJc w:val="right"/>
      <w:pPr>
        <w:ind w:left="8715" w:hanging="180"/>
      </w:pPr>
    </w:lvl>
  </w:abstractNum>
  <w:abstractNum w:abstractNumId="3">
    <w:nsid w:val="073A5A9C"/>
    <w:multiLevelType w:val="hybridMultilevel"/>
    <w:tmpl w:val="9B7429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0AE8171F"/>
    <w:multiLevelType w:val="hybridMultilevel"/>
    <w:tmpl w:val="78467B90"/>
    <w:lvl w:ilvl="0" w:tplc="AAD4068A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0B817332"/>
    <w:multiLevelType w:val="hybridMultilevel"/>
    <w:tmpl w:val="E3860F0E"/>
    <w:lvl w:ilvl="0" w:tplc="2D7C6F8C">
      <w:start w:val="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2CB2F27"/>
    <w:multiLevelType w:val="hybridMultilevel"/>
    <w:tmpl w:val="64347F7C"/>
    <w:lvl w:ilvl="0" w:tplc="E800FD30">
      <w:start w:val="2"/>
      <w:numFmt w:val="bullet"/>
      <w:lvlText w:val="˗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14053BE7"/>
    <w:multiLevelType w:val="hybridMultilevel"/>
    <w:tmpl w:val="9B2A37B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58419A0"/>
    <w:multiLevelType w:val="hybridMultilevel"/>
    <w:tmpl w:val="70CCD46A"/>
    <w:lvl w:ilvl="0" w:tplc="CFB28882">
      <w:start w:val="1"/>
      <w:numFmt w:val="decimal"/>
      <w:lvlText w:val="1.%1"/>
      <w:lvlJc w:val="left"/>
      <w:pPr>
        <w:ind w:left="177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6" w:hanging="360"/>
      </w:pPr>
    </w:lvl>
    <w:lvl w:ilvl="2" w:tplc="0419001B" w:tentative="1">
      <w:start w:val="1"/>
      <w:numFmt w:val="lowerRoman"/>
      <w:lvlText w:val="%3."/>
      <w:lvlJc w:val="right"/>
      <w:pPr>
        <w:ind w:left="3216" w:hanging="180"/>
      </w:pPr>
    </w:lvl>
    <w:lvl w:ilvl="3" w:tplc="0419000F" w:tentative="1">
      <w:start w:val="1"/>
      <w:numFmt w:val="decimal"/>
      <w:lvlText w:val="%4."/>
      <w:lvlJc w:val="left"/>
      <w:pPr>
        <w:ind w:left="3936" w:hanging="360"/>
      </w:pPr>
    </w:lvl>
    <w:lvl w:ilvl="4" w:tplc="04190019" w:tentative="1">
      <w:start w:val="1"/>
      <w:numFmt w:val="lowerLetter"/>
      <w:lvlText w:val="%5."/>
      <w:lvlJc w:val="left"/>
      <w:pPr>
        <w:ind w:left="4656" w:hanging="360"/>
      </w:pPr>
    </w:lvl>
    <w:lvl w:ilvl="5" w:tplc="0419001B" w:tentative="1">
      <w:start w:val="1"/>
      <w:numFmt w:val="lowerRoman"/>
      <w:lvlText w:val="%6."/>
      <w:lvlJc w:val="right"/>
      <w:pPr>
        <w:ind w:left="5376" w:hanging="180"/>
      </w:pPr>
    </w:lvl>
    <w:lvl w:ilvl="6" w:tplc="0419000F" w:tentative="1">
      <w:start w:val="1"/>
      <w:numFmt w:val="decimal"/>
      <w:lvlText w:val="%7."/>
      <w:lvlJc w:val="left"/>
      <w:pPr>
        <w:ind w:left="6096" w:hanging="360"/>
      </w:pPr>
    </w:lvl>
    <w:lvl w:ilvl="7" w:tplc="04190019" w:tentative="1">
      <w:start w:val="1"/>
      <w:numFmt w:val="lowerLetter"/>
      <w:lvlText w:val="%8."/>
      <w:lvlJc w:val="left"/>
      <w:pPr>
        <w:ind w:left="6816" w:hanging="360"/>
      </w:pPr>
    </w:lvl>
    <w:lvl w:ilvl="8" w:tplc="0419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>
    <w:nsid w:val="1B780B61"/>
    <w:multiLevelType w:val="hybridMultilevel"/>
    <w:tmpl w:val="D96CA394"/>
    <w:lvl w:ilvl="0" w:tplc="2D7C6F8C">
      <w:start w:val="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B770ED"/>
    <w:multiLevelType w:val="hybridMultilevel"/>
    <w:tmpl w:val="30D0E3B4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AB015B"/>
    <w:multiLevelType w:val="hybridMultilevel"/>
    <w:tmpl w:val="D96CA394"/>
    <w:lvl w:ilvl="0" w:tplc="2D7C6F8C">
      <w:start w:val="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3C280B"/>
    <w:multiLevelType w:val="hybridMultilevel"/>
    <w:tmpl w:val="E3860F0E"/>
    <w:lvl w:ilvl="0" w:tplc="2D7C6F8C">
      <w:start w:val="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7B47D1"/>
    <w:multiLevelType w:val="hybridMultilevel"/>
    <w:tmpl w:val="FBDE1806"/>
    <w:lvl w:ilvl="0" w:tplc="47CA78AC">
      <w:start w:val="1"/>
      <w:numFmt w:val="decimal"/>
      <w:lvlText w:val="2.%1."/>
      <w:lvlJc w:val="left"/>
      <w:pPr>
        <w:ind w:left="220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4">
    <w:nsid w:val="26F007C6"/>
    <w:multiLevelType w:val="hybridMultilevel"/>
    <w:tmpl w:val="97CE50CE"/>
    <w:lvl w:ilvl="0" w:tplc="57EC589A">
      <w:start w:val="1"/>
      <w:numFmt w:val="decimal"/>
      <w:lvlText w:val="%1."/>
      <w:lvlJc w:val="left"/>
      <w:pPr>
        <w:ind w:left="426" w:hanging="426"/>
      </w:pPr>
      <w:rPr>
        <w:rFonts w:hint="default"/>
        <w:b w:val="0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7A63419"/>
    <w:multiLevelType w:val="hybridMultilevel"/>
    <w:tmpl w:val="C5B083A4"/>
    <w:lvl w:ilvl="0" w:tplc="E682B304">
      <w:start w:val="1"/>
      <w:numFmt w:val="decimal"/>
      <w:lvlText w:val="3.%1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79" w:hanging="360"/>
      </w:pPr>
    </w:lvl>
    <w:lvl w:ilvl="2" w:tplc="0419001B" w:tentative="1">
      <w:start w:val="1"/>
      <w:numFmt w:val="lowerRoman"/>
      <w:lvlText w:val="%3."/>
      <w:lvlJc w:val="right"/>
      <w:pPr>
        <w:ind w:left="1799" w:hanging="180"/>
      </w:pPr>
    </w:lvl>
    <w:lvl w:ilvl="3" w:tplc="0419000F" w:tentative="1">
      <w:start w:val="1"/>
      <w:numFmt w:val="decimal"/>
      <w:lvlText w:val="%4."/>
      <w:lvlJc w:val="left"/>
      <w:pPr>
        <w:ind w:left="2519" w:hanging="360"/>
      </w:pPr>
    </w:lvl>
    <w:lvl w:ilvl="4" w:tplc="04190019" w:tentative="1">
      <w:start w:val="1"/>
      <w:numFmt w:val="lowerLetter"/>
      <w:lvlText w:val="%5."/>
      <w:lvlJc w:val="left"/>
      <w:pPr>
        <w:ind w:left="3239" w:hanging="360"/>
      </w:pPr>
    </w:lvl>
    <w:lvl w:ilvl="5" w:tplc="0419001B" w:tentative="1">
      <w:start w:val="1"/>
      <w:numFmt w:val="lowerRoman"/>
      <w:lvlText w:val="%6."/>
      <w:lvlJc w:val="right"/>
      <w:pPr>
        <w:ind w:left="3959" w:hanging="180"/>
      </w:pPr>
    </w:lvl>
    <w:lvl w:ilvl="6" w:tplc="0419000F" w:tentative="1">
      <w:start w:val="1"/>
      <w:numFmt w:val="decimal"/>
      <w:lvlText w:val="%7."/>
      <w:lvlJc w:val="left"/>
      <w:pPr>
        <w:ind w:left="4679" w:hanging="360"/>
      </w:pPr>
    </w:lvl>
    <w:lvl w:ilvl="7" w:tplc="04190019" w:tentative="1">
      <w:start w:val="1"/>
      <w:numFmt w:val="lowerLetter"/>
      <w:lvlText w:val="%8."/>
      <w:lvlJc w:val="left"/>
      <w:pPr>
        <w:ind w:left="5399" w:hanging="360"/>
      </w:pPr>
    </w:lvl>
    <w:lvl w:ilvl="8" w:tplc="041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6">
    <w:nsid w:val="2D48632A"/>
    <w:multiLevelType w:val="hybridMultilevel"/>
    <w:tmpl w:val="0C58E33A"/>
    <w:lvl w:ilvl="0" w:tplc="07B2A3DE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>
    <w:nsid w:val="31CF0267"/>
    <w:multiLevelType w:val="hybridMultilevel"/>
    <w:tmpl w:val="213A1BB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3642427C"/>
    <w:multiLevelType w:val="hybridMultilevel"/>
    <w:tmpl w:val="A5C05476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9">
    <w:nsid w:val="398C633D"/>
    <w:multiLevelType w:val="hybridMultilevel"/>
    <w:tmpl w:val="6F2694A8"/>
    <w:lvl w:ilvl="0" w:tplc="91108D0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39CE629A"/>
    <w:multiLevelType w:val="multilevel"/>
    <w:tmpl w:val="D604143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>
    <w:nsid w:val="44A52CD5"/>
    <w:multiLevelType w:val="hybridMultilevel"/>
    <w:tmpl w:val="6332DE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3074A8"/>
    <w:multiLevelType w:val="multilevel"/>
    <w:tmpl w:val="412497E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23">
    <w:nsid w:val="46211300"/>
    <w:multiLevelType w:val="multilevel"/>
    <w:tmpl w:val="284C71BE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4">
    <w:nsid w:val="47277992"/>
    <w:multiLevelType w:val="hybridMultilevel"/>
    <w:tmpl w:val="64F0D964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47973B73"/>
    <w:multiLevelType w:val="hybridMultilevel"/>
    <w:tmpl w:val="A3BCF9EA"/>
    <w:lvl w:ilvl="0" w:tplc="184A3C12">
      <w:start w:val="1"/>
      <w:numFmt w:val="decimal"/>
      <w:lvlText w:val="%1."/>
      <w:lvlJc w:val="left"/>
      <w:pPr>
        <w:ind w:left="426" w:hanging="426"/>
      </w:pPr>
      <w:rPr>
        <w:rFonts w:hint="default"/>
        <w:b w:val="0"/>
        <w:color w:val="auto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48F92AAF"/>
    <w:multiLevelType w:val="hybridMultilevel"/>
    <w:tmpl w:val="4D169CF4"/>
    <w:lvl w:ilvl="0" w:tplc="E682B304">
      <w:start w:val="1"/>
      <w:numFmt w:val="decimal"/>
      <w:lvlText w:val="3.%1"/>
      <w:lvlJc w:val="left"/>
      <w:pPr>
        <w:ind w:left="248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204" w:hanging="360"/>
      </w:pPr>
    </w:lvl>
    <w:lvl w:ilvl="2" w:tplc="0419001B" w:tentative="1">
      <w:start w:val="1"/>
      <w:numFmt w:val="lowerRoman"/>
      <w:lvlText w:val="%3."/>
      <w:lvlJc w:val="right"/>
      <w:pPr>
        <w:ind w:left="3924" w:hanging="180"/>
      </w:pPr>
    </w:lvl>
    <w:lvl w:ilvl="3" w:tplc="0419000F" w:tentative="1">
      <w:start w:val="1"/>
      <w:numFmt w:val="decimal"/>
      <w:lvlText w:val="%4."/>
      <w:lvlJc w:val="left"/>
      <w:pPr>
        <w:ind w:left="4644" w:hanging="360"/>
      </w:pPr>
    </w:lvl>
    <w:lvl w:ilvl="4" w:tplc="04190019" w:tentative="1">
      <w:start w:val="1"/>
      <w:numFmt w:val="lowerLetter"/>
      <w:lvlText w:val="%5."/>
      <w:lvlJc w:val="left"/>
      <w:pPr>
        <w:ind w:left="5364" w:hanging="360"/>
      </w:pPr>
    </w:lvl>
    <w:lvl w:ilvl="5" w:tplc="0419001B" w:tentative="1">
      <w:start w:val="1"/>
      <w:numFmt w:val="lowerRoman"/>
      <w:lvlText w:val="%6."/>
      <w:lvlJc w:val="right"/>
      <w:pPr>
        <w:ind w:left="6084" w:hanging="180"/>
      </w:pPr>
    </w:lvl>
    <w:lvl w:ilvl="6" w:tplc="0419000F" w:tentative="1">
      <w:start w:val="1"/>
      <w:numFmt w:val="decimal"/>
      <w:lvlText w:val="%7."/>
      <w:lvlJc w:val="left"/>
      <w:pPr>
        <w:ind w:left="6804" w:hanging="360"/>
      </w:pPr>
    </w:lvl>
    <w:lvl w:ilvl="7" w:tplc="04190019" w:tentative="1">
      <w:start w:val="1"/>
      <w:numFmt w:val="lowerLetter"/>
      <w:lvlText w:val="%8."/>
      <w:lvlJc w:val="left"/>
      <w:pPr>
        <w:ind w:left="7524" w:hanging="360"/>
      </w:pPr>
    </w:lvl>
    <w:lvl w:ilvl="8" w:tplc="0419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27">
    <w:nsid w:val="4D2C641F"/>
    <w:multiLevelType w:val="hybridMultilevel"/>
    <w:tmpl w:val="18609264"/>
    <w:lvl w:ilvl="0" w:tplc="04190001">
      <w:start w:val="1"/>
      <w:numFmt w:val="bullet"/>
      <w:lvlText w:val=""/>
      <w:lvlJc w:val="left"/>
      <w:pPr>
        <w:ind w:left="1413" w:hanging="63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863" w:hanging="360"/>
      </w:pPr>
    </w:lvl>
    <w:lvl w:ilvl="2" w:tplc="0419001B" w:tentative="1">
      <w:start w:val="1"/>
      <w:numFmt w:val="lowerRoman"/>
      <w:lvlText w:val="%3."/>
      <w:lvlJc w:val="right"/>
      <w:pPr>
        <w:ind w:left="2583" w:hanging="180"/>
      </w:pPr>
    </w:lvl>
    <w:lvl w:ilvl="3" w:tplc="0419000F" w:tentative="1">
      <w:start w:val="1"/>
      <w:numFmt w:val="decimal"/>
      <w:lvlText w:val="%4."/>
      <w:lvlJc w:val="left"/>
      <w:pPr>
        <w:ind w:left="3303" w:hanging="360"/>
      </w:pPr>
    </w:lvl>
    <w:lvl w:ilvl="4" w:tplc="04190019" w:tentative="1">
      <w:start w:val="1"/>
      <w:numFmt w:val="lowerLetter"/>
      <w:lvlText w:val="%5."/>
      <w:lvlJc w:val="left"/>
      <w:pPr>
        <w:ind w:left="4023" w:hanging="360"/>
      </w:pPr>
    </w:lvl>
    <w:lvl w:ilvl="5" w:tplc="0419001B" w:tentative="1">
      <w:start w:val="1"/>
      <w:numFmt w:val="lowerRoman"/>
      <w:lvlText w:val="%6."/>
      <w:lvlJc w:val="right"/>
      <w:pPr>
        <w:ind w:left="4743" w:hanging="180"/>
      </w:pPr>
    </w:lvl>
    <w:lvl w:ilvl="6" w:tplc="0419000F" w:tentative="1">
      <w:start w:val="1"/>
      <w:numFmt w:val="decimal"/>
      <w:lvlText w:val="%7."/>
      <w:lvlJc w:val="left"/>
      <w:pPr>
        <w:ind w:left="5463" w:hanging="360"/>
      </w:pPr>
    </w:lvl>
    <w:lvl w:ilvl="7" w:tplc="04190019" w:tentative="1">
      <w:start w:val="1"/>
      <w:numFmt w:val="lowerLetter"/>
      <w:lvlText w:val="%8."/>
      <w:lvlJc w:val="left"/>
      <w:pPr>
        <w:ind w:left="6183" w:hanging="360"/>
      </w:pPr>
    </w:lvl>
    <w:lvl w:ilvl="8" w:tplc="0419001B" w:tentative="1">
      <w:start w:val="1"/>
      <w:numFmt w:val="lowerRoman"/>
      <w:lvlText w:val="%9."/>
      <w:lvlJc w:val="right"/>
      <w:pPr>
        <w:ind w:left="6903" w:hanging="180"/>
      </w:pPr>
    </w:lvl>
  </w:abstractNum>
  <w:abstractNum w:abstractNumId="28">
    <w:nsid w:val="502C6400"/>
    <w:multiLevelType w:val="hybridMultilevel"/>
    <w:tmpl w:val="597C3FD0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9">
    <w:nsid w:val="539E29BA"/>
    <w:multiLevelType w:val="hybridMultilevel"/>
    <w:tmpl w:val="F29267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6D20606"/>
    <w:multiLevelType w:val="hybridMultilevel"/>
    <w:tmpl w:val="2AF0B834"/>
    <w:lvl w:ilvl="0" w:tplc="0B505444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D482B4B"/>
    <w:multiLevelType w:val="hybridMultilevel"/>
    <w:tmpl w:val="0936BEE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6E2F400F"/>
    <w:multiLevelType w:val="multilevel"/>
    <w:tmpl w:val="6342424C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13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33">
    <w:nsid w:val="7077548D"/>
    <w:multiLevelType w:val="hybridMultilevel"/>
    <w:tmpl w:val="D238695A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71442079"/>
    <w:multiLevelType w:val="hybridMultilevel"/>
    <w:tmpl w:val="A3BCF9EA"/>
    <w:lvl w:ilvl="0" w:tplc="184A3C12">
      <w:start w:val="1"/>
      <w:numFmt w:val="decimal"/>
      <w:lvlText w:val="%1."/>
      <w:lvlJc w:val="left"/>
      <w:pPr>
        <w:ind w:left="426" w:hanging="426"/>
      </w:pPr>
      <w:rPr>
        <w:rFonts w:hint="default"/>
        <w:b w:val="0"/>
        <w:color w:val="auto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7D173E9B"/>
    <w:multiLevelType w:val="multilevel"/>
    <w:tmpl w:val="681802BE"/>
    <w:lvl w:ilvl="0">
      <w:start w:val="1"/>
      <w:numFmt w:val="upperRoman"/>
      <w:lvlText w:val="%1."/>
      <w:lvlJc w:val="right"/>
      <w:pPr>
        <w:ind w:left="1875" w:hanging="360"/>
      </w:pPr>
      <w:rPr>
        <w:b/>
      </w:rPr>
    </w:lvl>
    <w:lvl w:ilvl="1">
      <w:start w:val="6"/>
      <w:numFmt w:val="decimal"/>
      <w:isLgl/>
      <w:lvlText w:val="%1.%2."/>
      <w:lvlJc w:val="left"/>
      <w:pPr>
        <w:ind w:left="223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23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9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9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95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1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31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75" w:hanging="2160"/>
      </w:pPr>
      <w:rPr>
        <w:rFonts w:hint="default"/>
      </w:rPr>
    </w:lvl>
  </w:abstractNum>
  <w:abstractNum w:abstractNumId="36">
    <w:nsid w:val="7D5C0AA5"/>
    <w:multiLevelType w:val="hybridMultilevel"/>
    <w:tmpl w:val="367467D2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33"/>
  </w:num>
  <w:num w:numId="3">
    <w:abstractNumId w:val="36"/>
  </w:num>
  <w:num w:numId="4">
    <w:abstractNumId w:val="8"/>
  </w:num>
  <w:num w:numId="5">
    <w:abstractNumId w:val="13"/>
  </w:num>
  <w:num w:numId="6">
    <w:abstractNumId w:val="26"/>
  </w:num>
  <w:num w:numId="7">
    <w:abstractNumId w:val="32"/>
  </w:num>
  <w:num w:numId="8">
    <w:abstractNumId w:val="18"/>
  </w:num>
  <w:num w:numId="9">
    <w:abstractNumId w:val="17"/>
  </w:num>
  <w:num w:numId="10">
    <w:abstractNumId w:val="22"/>
  </w:num>
  <w:num w:numId="11">
    <w:abstractNumId w:val="3"/>
  </w:num>
  <w:num w:numId="12">
    <w:abstractNumId w:val="4"/>
  </w:num>
  <w:num w:numId="13">
    <w:abstractNumId w:val="31"/>
  </w:num>
  <w:num w:numId="14">
    <w:abstractNumId w:val="35"/>
  </w:num>
  <w:num w:numId="15">
    <w:abstractNumId w:val="12"/>
  </w:num>
  <w:num w:numId="16">
    <w:abstractNumId w:val="15"/>
  </w:num>
  <w:num w:numId="17">
    <w:abstractNumId w:val="0"/>
  </w:num>
  <w:num w:numId="18">
    <w:abstractNumId w:val="29"/>
  </w:num>
  <w:num w:numId="19">
    <w:abstractNumId w:val="21"/>
  </w:num>
  <w:num w:numId="20">
    <w:abstractNumId w:val="9"/>
  </w:num>
  <w:num w:numId="21">
    <w:abstractNumId w:val="35"/>
    <w:lvlOverride w:ilvl="0">
      <w:startOverride w:val="1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</w:num>
  <w:num w:numId="23">
    <w:abstractNumId w:val="11"/>
  </w:num>
  <w:num w:numId="24">
    <w:abstractNumId w:val="2"/>
  </w:num>
  <w:num w:numId="25">
    <w:abstractNumId w:val="7"/>
  </w:num>
  <w:num w:numId="26">
    <w:abstractNumId w:val="5"/>
  </w:num>
  <w:num w:numId="27">
    <w:abstractNumId w:val="24"/>
  </w:num>
  <w:num w:numId="28">
    <w:abstractNumId w:val="20"/>
  </w:num>
  <w:num w:numId="29">
    <w:abstractNumId w:val="27"/>
  </w:num>
  <w:num w:numId="30">
    <w:abstractNumId w:val="30"/>
  </w:num>
  <w:num w:numId="31">
    <w:abstractNumId w:val="10"/>
  </w:num>
  <w:num w:numId="32">
    <w:abstractNumId w:val="6"/>
  </w:num>
  <w:num w:numId="33">
    <w:abstractNumId w:val="16"/>
  </w:num>
  <w:num w:numId="34">
    <w:abstractNumId w:val="19"/>
  </w:num>
  <w:num w:numId="35">
    <w:abstractNumId w:val="34"/>
  </w:num>
  <w:num w:numId="36">
    <w:abstractNumId w:val="14"/>
  </w:num>
  <w:num w:numId="37">
    <w:abstractNumId w:val="25"/>
  </w:num>
  <w:num w:numId="3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18F8"/>
    <w:rsid w:val="000005E4"/>
    <w:rsid w:val="000037FD"/>
    <w:rsid w:val="00003961"/>
    <w:rsid w:val="000057CD"/>
    <w:rsid w:val="00010AA1"/>
    <w:rsid w:val="00014C13"/>
    <w:rsid w:val="0001541A"/>
    <w:rsid w:val="000251CB"/>
    <w:rsid w:val="00041DC1"/>
    <w:rsid w:val="000455E0"/>
    <w:rsid w:val="000574F6"/>
    <w:rsid w:val="000668A5"/>
    <w:rsid w:val="00067C99"/>
    <w:rsid w:val="00072DC0"/>
    <w:rsid w:val="000751CC"/>
    <w:rsid w:val="000911A4"/>
    <w:rsid w:val="00091C58"/>
    <w:rsid w:val="000A116E"/>
    <w:rsid w:val="000B08F5"/>
    <w:rsid w:val="000B22DC"/>
    <w:rsid w:val="000C02A6"/>
    <w:rsid w:val="000E2DFF"/>
    <w:rsid w:val="000E4DC1"/>
    <w:rsid w:val="000F40CC"/>
    <w:rsid w:val="001031F5"/>
    <w:rsid w:val="001118F8"/>
    <w:rsid w:val="001127E5"/>
    <w:rsid w:val="0011777B"/>
    <w:rsid w:val="001200C5"/>
    <w:rsid w:val="00125B7F"/>
    <w:rsid w:val="00131CE8"/>
    <w:rsid w:val="00144A0F"/>
    <w:rsid w:val="001456DC"/>
    <w:rsid w:val="00145AC5"/>
    <w:rsid w:val="00170600"/>
    <w:rsid w:val="001709F0"/>
    <w:rsid w:val="00177192"/>
    <w:rsid w:val="0017765B"/>
    <w:rsid w:val="00180B8C"/>
    <w:rsid w:val="0018278E"/>
    <w:rsid w:val="001A28E5"/>
    <w:rsid w:val="001B4861"/>
    <w:rsid w:val="001B600E"/>
    <w:rsid w:val="001C730C"/>
    <w:rsid w:val="001D2AC7"/>
    <w:rsid w:val="001E2FA3"/>
    <w:rsid w:val="001F1280"/>
    <w:rsid w:val="00203EBE"/>
    <w:rsid w:val="002252D5"/>
    <w:rsid w:val="00255555"/>
    <w:rsid w:val="002702EE"/>
    <w:rsid w:val="002709B9"/>
    <w:rsid w:val="00283208"/>
    <w:rsid w:val="00291FB9"/>
    <w:rsid w:val="00292625"/>
    <w:rsid w:val="002A1373"/>
    <w:rsid w:val="002B0566"/>
    <w:rsid w:val="002B2C97"/>
    <w:rsid w:val="002B3EBD"/>
    <w:rsid w:val="002C0594"/>
    <w:rsid w:val="002C2D99"/>
    <w:rsid w:val="002D3176"/>
    <w:rsid w:val="002E2A38"/>
    <w:rsid w:val="002E397D"/>
    <w:rsid w:val="002F2B59"/>
    <w:rsid w:val="00306F77"/>
    <w:rsid w:val="00307A4F"/>
    <w:rsid w:val="003144AC"/>
    <w:rsid w:val="00315789"/>
    <w:rsid w:val="00326990"/>
    <w:rsid w:val="00332D40"/>
    <w:rsid w:val="00337D58"/>
    <w:rsid w:val="003502F8"/>
    <w:rsid w:val="00355ED4"/>
    <w:rsid w:val="003576C1"/>
    <w:rsid w:val="00364AC9"/>
    <w:rsid w:val="003667CD"/>
    <w:rsid w:val="00372D29"/>
    <w:rsid w:val="003819EB"/>
    <w:rsid w:val="003926FD"/>
    <w:rsid w:val="003B3006"/>
    <w:rsid w:val="003B554F"/>
    <w:rsid w:val="003C29A1"/>
    <w:rsid w:val="003C64BC"/>
    <w:rsid w:val="003C7E26"/>
    <w:rsid w:val="003D32DD"/>
    <w:rsid w:val="003D671D"/>
    <w:rsid w:val="003E2573"/>
    <w:rsid w:val="003E566B"/>
    <w:rsid w:val="0040240D"/>
    <w:rsid w:val="004024F7"/>
    <w:rsid w:val="00402F28"/>
    <w:rsid w:val="00406713"/>
    <w:rsid w:val="00411534"/>
    <w:rsid w:val="00422C90"/>
    <w:rsid w:val="0043143D"/>
    <w:rsid w:val="0043321F"/>
    <w:rsid w:val="0043380F"/>
    <w:rsid w:val="00433A99"/>
    <w:rsid w:val="00434672"/>
    <w:rsid w:val="00454D73"/>
    <w:rsid w:val="00461421"/>
    <w:rsid w:val="0046686C"/>
    <w:rsid w:val="00467081"/>
    <w:rsid w:val="0047374F"/>
    <w:rsid w:val="00486129"/>
    <w:rsid w:val="00486382"/>
    <w:rsid w:val="004A59CA"/>
    <w:rsid w:val="004A779B"/>
    <w:rsid w:val="004B603A"/>
    <w:rsid w:val="004C6B67"/>
    <w:rsid w:val="004E0897"/>
    <w:rsid w:val="004F299A"/>
    <w:rsid w:val="00525E13"/>
    <w:rsid w:val="00527F78"/>
    <w:rsid w:val="005306C5"/>
    <w:rsid w:val="00537786"/>
    <w:rsid w:val="00546C70"/>
    <w:rsid w:val="0055518C"/>
    <w:rsid w:val="0056162B"/>
    <w:rsid w:val="00562ED3"/>
    <w:rsid w:val="005634D3"/>
    <w:rsid w:val="00570C15"/>
    <w:rsid w:val="0058228A"/>
    <w:rsid w:val="00585038"/>
    <w:rsid w:val="00591D4F"/>
    <w:rsid w:val="00592509"/>
    <w:rsid w:val="005A2D38"/>
    <w:rsid w:val="005A457B"/>
    <w:rsid w:val="005B1582"/>
    <w:rsid w:val="005B3668"/>
    <w:rsid w:val="005B4FE2"/>
    <w:rsid w:val="005B627B"/>
    <w:rsid w:val="005C11B6"/>
    <w:rsid w:val="005C4993"/>
    <w:rsid w:val="005D61BE"/>
    <w:rsid w:val="005D64BF"/>
    <w:rsid w:val="005E0EF1"/>
    <w:rsid w:val="005E61B9"/>
    <w:rsid w:val="005E7604"/>
    <w:rsid w:val="005F055C"/>
    <w:rsid w:val="005F09C0"/>
    <w:rsid w:val="0060273D"/>
    <w:rsid w:val="006046DE"/>
    <w:rsid w:val="00605969"/>
    <w:rsid w:val="00620580"/>
    <w:rsid w:val="0062174F"/>
    <w:rsid w:val="00623DFB"/>
    <w:rsid w:val="006261D0"/>
    <w:rsid w:val="00630766"/>
    <w:rsid w:val="006329D2"/>
    <w:rsid w:val="00651F0C"/>
    <w:rsid w:val="00670EDE"/>
    <w:rsid w:val="00671947"/>
    <w:rsid w:val="00672744"/>
    <w:rsid w:val="00674F91"/>
    <w:rsid w:val="00685979"/>
    <w:rsid w:val="006861E4"/>
    <w:rsid w:val="00690F7F"/>
    <w:rsid w:val="00694B7E"/>
    <w:rsid w:val="006954F5"/>
    <w:rsid w:val="006A2BF7"/>
    <w:rsid w:val="006C7913"/>
    <w:rsid w:val="006D3F05"/>
    <w:rsid w:val="006E210A"/>
    <w:rsid w:val="006E70C0"/>
    <w:rsid w:val="006F344A"/>
    <w:rsid w:val="00704125"/>
    <w:rsid w:val="00704B42"/>
    <w:rsid w:val="00710155"/>
    <w:rsid w:val="007103E1"/>
    <w:rsid w:val="00716FD9"/>
    <w:rsid w:val="00717890"/>
    <w:rsid w:val="00730284"/>
    <w:rsid w:val="007348D1"/>
    <w:rsid w:val="0073493F"/>
    <w:rsid w:val="00740082"/>
    <w:rsid w:val="00744EA4"/>
    <w:rsid w:val="00751E3B"/>
    <w:rsid w:val="00775E1B"/>
    <w:rsid w:val="007764A5"/>
    <w:rsid w:val="00782C2A"/>
    <w:rsid w:val="00791BD9"/>
    <w:rsid w:val="00792C47"/>
    <w:rsid w:val="007965C9"/>
    <w:rsid w:val="00796877"/>
    <w:rsid w:val="007C3F32"/>
    <w:rsid w:val="007C42CC"/>
    <w:rsid w:val="007C58C4"/>
    <w:rsid w:val="007C59C8"/>
    <w:rsid w:val="007C5CF2"/>
    <w:rsid w:val="007C7095"/>
    <w:rsid w:val="007D3159"/>
    <w:rsid w:val="007D6E0A"/>
    <w:rsid w:val="007E78D7"/>
    <w:rsid w:val="007F539C"/>
    <w:rsid w:val="007F72E0"/>
    <w:rsid w:val="008223DC"/>
    <w:rsid w:val="008231DA"/>
    <w:rsid w:val="00824FAB"/>
    <w:rsid w:val="00827F24"/>
    <w:rsid w:val="0085008E"/>
    <w:rsid w:val="00856E7C"/>
    <w:rsid w:val="00857F1D"/>
    <w:rsid w:val="0086108E"/>
    <w:rsid w:val="00874EB5"/>
    <w:rsid w:val="00887846"/>
    <w:rsid w:val="00891EFE"/>
    <w:rsid w:val="008A728B"/>
    <w:rsid w:val="008C6159"/>
    <w:rsid w:val="008E7083"/>
    <w:rsid w:val="008F121C"/>
    <w:rsid w:val="00903E92"/>
    <w:rsid w:val="009054A2"/>
    <w:rsid w:val="009060BC"/>
    <w:rsid w:val="009126CB"/>
    <w:rsid w:val="00913F68"/>
    <w:rsid w:val="0092739F"/>
    <w:rsid w:val="009445DE"/>
    <w:rsid w:val="00952BC5"/>
    <w:rsid w:val="009531A6"/>
    <w:rsid w:val="0096002D"/>
    <w:rsid w:val="009635B2"/>
    <w:rsid w:val="00967601"/>
    <w:rsid w:val="00972E96"/>
    <w:rsid w:val="009761B0"/>
    <w:rsid w:val="00984053"/>
    <w:rsid w:val="009846EF"/>
    <w:rsid w:val="0098610C"/>
    <w:rsid w:val="009861A2"/>
    <w:rsid w:val="009A5614"/>
    <w:rsid w:val="009C2B6E"/>
    <w:rsid w:val="009D4488"/>
    <w:rsid w:val="009F289F"/>
    <w:rsid w:val="00A02EA1"/>
    <w:rsid w:val="00A16A45"/>
    <w:rsid w:val="00A35627"/>
    <w:rsid w:val="00A3732A"/>
    <w:rsid w:val="00A40BAB"/>
    <w:rsid w:val="00A43FAF"/>
    <w:rsid w:val="00A45116"/>
    <w:rsid w:val="00A457A8"/>
    <w:rsid w:val="00A51AA8"/>
    <w:rsid w:val="00A557AD"/>
    <w:rsid w:val="00A70337"/>
    <w:rsid w:val="00A745EF"/>
    <w:rsid w:val="00A87000"/>
    <w:rsid w:val="00AA3F24"/>
    <w:rsid w:val="00AB4654"/>
    <w:rsid w:val="00AC4BB2"/>
    <w:rsid w:val="00AE1077"/>
    <w:rsid w:val="00AE10EA"/>
    <w:rsid w:val="00AE159A"/>
    <w:rsid w:val="00B07FC9"/>
    <w:rsid w:val="00B118E4"/>
    <w:rsid w:val="00B167DA"/>
    <w:rsid w:val="00B17E21"/>
    <w:rsid w:val="00B23EFA"/>
    <w:rsid w:val="00B25E8F"/>
    <w:rsid w:val="00B34AD9"/>
    <w:rsid w:val="00B35196"/>
    <w:rsid w:val="00B37744"/>
    <w:rsid w:val="00B403A8"/>
    <w:rsid w:val="00B457F6"/>
    <w:rsid w:val="00B51B0F"/>
    <w:rsid w:val="00B52CEB"/>
    <w:rsid w:val="00B63AC5"/>
    <w:rsid w:val="00B82FCD"/>
    <w:rsid w:val="00B900E3"/>
    <w:rsid w:val="00B931A9"/>
    <w:rsid w:val="00B93505"/>
    <w:rsid w:val="00B94614"/>
    <w:rsid w:val="00BA79C5"/>
    <w:rsid w:val="00BB2020"/>
    <w:rsid w:val="00BC770F"/>
    <w:rsid w:val="00BE5183"/>
    <w:rsid w:val="00C02FA0"/>
    <w:rsid w:val="00C04867"/>
    <w:rsid w:val="00C16851"/>
    <w:rsid w:val="00C171FF"/>
    <w:rsid w:val="00C4070F"/>
    <w:rsid w:val="00C478E4"/>
    <w:rsid w:val="00C55DF3"/>
    <w:rsid w:val="00C64CC5"/>
    <w:rsid w:val="00C7065D"/>
    <w:rsid w:val="00C71D14"/>
    <w:rsid w:val="00C73873"/>
    <w:rsid w:val="00C9242B"/>
    <w:rsid w:val="00C94F5A"/>
    <w:rsid w:val="00CA3ADC"/>
    <w:rsid w:val="00CA4479"/>
    <w:rsid w:val="00CA7AC9"/>
    <w:rsid w:val="00CB112F"/>
    <w:rsid w:val="00CC283F"/>
    <w:rsid w:val="00CD0442"/>
    <w:rsid w:val="00CD28FA"/>
    <w:rsid w:val="00CD4AC3"/>
    <w:rsid w:val="00CD4C90"/>
    <w:rsid w:val="00CD4F00"/>
    <w:rsid w:val="00CE2933"/>
    <w:rsid w:val="00CE3F21"/>
    <w:rsid w:val="00CE5B80"/>
    <w:rsid w:val="00CF35DE"/>
    <w:rsid w:val="00D03045"/>
    <w:rsid w:val="00D1617D"/>
    <w:rsid w:val="00D16B04"/>
    <w:rsid w:val="00D20903"/>
    <w:rsid w:val="00D21E5D"/>
    <w:rsid w:val="00D24536"/>
    <w:rsid w:val="00D30050"/>
    <w:rsid w:val="00D34106"/>
    <w:rsid w:val="00D34B63"/>
    <w:rsid w:val="00D444C9"/>
    <w:rsid w:val="00D505C8"/>
    <w:rsid w:val="00D55DC6"/>
    <w:rsid w:val="00D70052"/>
    <w:rsid w:val="00D70ECD"/>
    <w:rsid w:val="00D72B6D"/>
    <w:rsid w:val="00D8503E"/>
    <w:rsid w:val="00DA1AE3"/>
    <w:rsid w:val="00DA7CA2"/>
    <w:rsid w:val="00DC125A"/>
    <w:rsid w:val="00DC19BB"/>
    <w:rsid w:val="00DC1FBF"/>
    <w:rsid w:val="00DC7CAE"/>
    <w:rsid w:val="00DD63ED"/>
    <w:rsid w:val="00E03B35"/>
    <w:rsid w:val="00E11796"/>
    <w:rsid w:val="00E17B50"/>
    <w:rsid w:val="00E20221"/>
    <w:rsid w:val="00E26EB8"/>
    <w:rsid w:val="00E31222"/>
    <w:rsid w:val="00E359EF"/>
    <w:rsid w:val="00E35E1E"/>
    <w:rsid w:val="00E5289F"/>
    <w:rsid w:val="00E60C9F"/>
    <w:rsid w:val="00E61F7C"/>
    <w:rsid w:val="00E63FA6"/>
    <w:rsid w:val="00E65A0D"/>
    <w:rsid w:val="00E66352"/>
    <w:rsid w:val="00E67B23"/>
    <w:rsid w:val="00E7074F"/>
    <w:rsid w:val="00E77F6C"/>
    <w:rsid w:val="00E845C2"/>
    <w:rsid w:val="00E85DCF"/>
    <w:rsid w:val="00E85E31"/>
    <w:rsid w:val="00EA3D5E"/>
    <w:rsid w:val="00EC11E0"/>
    <w:rsid w:val="00EC4634"/>
    <w:rsid w:val="00ED7E52"/>
    <w:rsid w:val="00EE791F"/>
    <w:rsid w:val="00EE7B67"/>
    <w:rsid w:val="00F025B2"/>
    <w:rsid w:val="00F14DF6"/>
    <w:rsid w:val="00F445F8"/>
    <w:rsid w:val="00F47C13"/>
    <w:rsid w:val="00F61BB2"/>
    <w:rsid w:val="00F64B5F"/>
    <w:rsid w:val="00F8117F"/>
    <w:rsid w:val="00F81CF5"/>
    <w:rsid w:val="00F92B04"/>
    <w:rsid w:val="00FA368A"/>
    <w:rsid w:val="00FB4235"/>
    <w:rsid w:val="00FB6D3F"/>
    <w:rsid w:val="00FC49CE"/>
    <w:rsid w:val="00FC6DED"/>
    <w:rsid w:val="00FD7C3C"/>
    <w:rsid w:val="00FF3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95F6C8-CE9C-467E-B18A-CD3C92007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321F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DC7CA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">
    <w:name w:val="w"/>
    <w:basedOn w:val="a0"/>
    <w:rsid w:val="002C0594"/>
  </w:style>
  <w:style w:type="character" w:customStyle="1" w:styleId="apple-converted-space">
    <w:name w:val="apple-converted-space"/>
    <w:basedOn w:val="a0"/>
    <w:rsid w:val="002C0594"/>
  </w:style>
  <w:style w:type="table" w:styleId="a3">
    <w:name w:val="Table Grid"/>
    <w:basedOn w:val="a1"/>
    <w:uiPriority w:val="39"/>
    <w:rsid w:val="001771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7302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0284"/>
  </w:style>
  <w:style w:type="paragraph" w:styleId="a6">
    <w:name w:val="footer"/>
    <w:basedOn w:val="a"/>
    <w:link w:val="a7"/>
    <w:uiPriority w:val="99"/>
    <w:unhideWhenUsed/>
    <w:rsid w:val="007302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0284"/>
  </w:style>
  <w:style w:type="character" w:customStyle="1" w:styleId="nowrap">
    <w:name w:val="nowrap"/>
    <w:basedOn w:val="a0"/>
    <w:rsid w:val="00C171FF"/>
  </w:style>
  <w:style w:type="character" w:customStyle="1" w:styleId="romain">
    <w:name w:val="romain"/>
    <w:basedOn w:val="a0"/>
    <w:rsid w:val="00C171FF"/>
  </w:style>
  <w:style w:type="paragraph" w:styleId="a8">
    <w:name w:val="List Paragraph"/>
    <w:basedOn w:val="a"/>
    <w:uiPriority w:val="34"/>
    <w:qFormat/>
    <w:rsid w:val="001F1280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5F055C"/>
    <w:rPr>
      <w:color w:val="0563C1" w:themeColor="hyperlink"/>
      <w:u w:val="single"/>
    </w:rPr>
  </w:style>
  <w:style w:type="character" w:styleId="aa">
    <w:name w:val="Placeholder Text"/>
    <w:basedOn w:val="a0"/>
    <w:uiPriority w:val="99"/>
    <w:semiHidden/>
    <w:rsid w:val="00F445F8"/>
    <w:rPr>
      <w:color w:val="808080"/>
    </w:rPr>
  </w:style>
  <w:style w:type="character" w:styleId="ab">
    <w:name w:val="FollowedHyperlink"/>
    <w:basedOn w:val="a0"/>
    <w:uiPriority w:val="99"/>
    <w:semiHidden/>
    <w:unhideWhenUsed/>
    <w:rsid w:val="002702EE"/>
    <w:rPr>
      <w:color w:val="954F72" w:themeColor="followedHyperlink"/>
      <w:u w:val="single"/>
    </w:rPr>
  </w:style>
  <w:style w:type="table" w:customStyle="1" w:styleId="11">
    <w:name w:val="Сетка таблицы1"/>
    <w:basedOn w:val="a1"/>
    <w:next w:val="a3"/>
    <w:uiPriority w:val="39"/>
    <w:rsid w:val="00A3562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">
    <w:name w:val="Сетка таблицы2"/>
    <w:basedOn w:val="a1"/>
    <w:next w:val="a3"/>
    <w:uiPriority w:val="39"/>
    <w:rsid w:val="00D505C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DC7CA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c">
    <w:name w:val="TOC Heading"/>
    <w:basedOn w:val="1"/>
    <w:next w:val="a"/>
    <w:uiPriority w:val="39"/>
    <w:unhideWhenUsed/>
    <w:qFormat/>
    <w:rsid w:val="00DC7CAE"/>
    <w:pPr>
      <w:spacing w:line="259" w:lineRule="auto"/>
      <w:outlineLvl w:val="9"/>
    </w:pPr>
    <w:rPr>
      <w:lang w:eastAsia="ru-RU"/>
    </w:rPr>
  </w:style>
  <w:style w:type="paragraph" w:styleId="20">
    <w:name w:val="toc 2"/>
    <w:basedOn w:val="a"/>
    <w:next w:val="a"/>
    <w:autoRedefine/>
    <w:uiPriority w:val="39"/>
    <w:unhideWhenUsed/>
    <w:rsid w:val="00DC7CAE"/>
    <w:pPr>
      <w:spacing w:after="100" w:line="259" w:lineRule="auto"/>
      <w:ind w:left="220"/>
    </w:pPr>
    <w:rPr>
      <w:rFonts w:eastAsiaTheme="minorEastAsia" w:cs="Times New Roman"/>
      <w:lang w:eastAsia="ru-RU"/>
    </w:rPr>
  </w:style>
  <w:style w:type="paragraph" w:styleId="12">
    <w:name w:val="toc 1"/>
    <w:basedOn w:val="a"/>
    <w:next w:val="a"/>
    <w:autoRedefine/>
    <w:uiPriority w:val="39"/>
    <w:unhideWhenUsed/>
    <w:rsid w:val="00DC7CAE"/>
    <w:pPr>
      <w:spacing w:after="100" w:line="259" w:lineRule="auto"/>
    </w:pPr>
    <w:rPr>
      <w:rFonts w:eastAsiaTheme="minorEastAsia" w:cs="Times New Roman"/>
      <w:lang w:eastAsia="ru-RU"/>
    </w:rPr>
  </w:style>
  <w:style w:type="paragraph" w:styleId="3">
    <w:name w:val="toc 3"/>
    <w:basedOn w:val="a"/>
    <w:next w:val="a"/>
    <w:autoRedefine/>
    <w:uiPriority w:val="39"/>
    <w:unhideWhenUsed/>
    <w:rsid w:val="00DC7CAE"/>
    <w:pPr>
      <w:spacing w:after="100" w:line="259" w:lineRule="auto"/>
      <w:ind w:left="440"/>
    </w:pPr>
    <w:rPr>
      <w:rFonts w:eastAsiaTheme="minorEastAsia" w:cs="Times New Roman"/>
      <w:lang w:eastAsia="ru-RU"/>
    </w:rPr>
  </w:style>
  <w:style w:type="numbering" w:customStyle="1" w:styleId="13">
    <w:name w:val="Нет списка1"/>
    <w:next w:val="a2"/>
    <w:uiPriority w:val="99"/>
    <w:semiHidden/>
    <w:unhideWhenUsed/>
    <w:rsid w:val="006954F5"/>
  </w:style>
  <w:style w:type="table" w:customStyle="1" w:styleId="30">
    <w:name w:val="Сетка таблицы3"/>
    <w:basedOn w:val="a1"/>
    <w:next w:val="a3"/>
    <w:uiPriority w:val="39"/>
    <w:rsid w:val="007C5CF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Сетка таблицы4"/>
    <w:basedOn w:val="a1"/>
    <w:next w:val="a3"/>
    <w:uiPriority w:val="39"/>
    <w:rsid w:val="006F344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3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9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13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5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24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0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90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7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3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4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7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63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16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0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7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E95561-3D29-4C08-9956-5C24F7A018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3820</Words>
  <Characters>21780</Characters>
  <Application>Microsoft Office Word</Application>
  <DocSecurity>0</DocSecurity>
  <Lines>181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Sony</dc:creator>
  <cp:keywords/>
  <dc:description/>
  <cp:lastModifiedBy>student</cp:lastModifiedBy>
  <cp:revision>2</cp:revision>
  <cp:lastPrinted>2017-06-16T05:57:00Z</cp:lastPrinted>
  <dcterms:created xsi:type="dcterms:W3CDTF">2018-05-04T10:26:00Z</dcterms:created>
  <dcterms:modified xsi:type="dcterms:W3CDTF">2018-05-04T10:26:00Z</dcterms:modified>
</cp:coreProperties>
</file>