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652CC5" w:rsidRPr="00652CC5">
        <w:rPr>
          <w:b/>
          <w:sz w:val="28"/>
          <w:szCs w:val="28"/>
        </w:rPr>
        <w:t>Теоретико-методичне забезпечення управління людським капіталом на підприємстві в умовах глобальних викликів</w:t>
      </w:r>
      <w:r w:rsidRPr="00635D28">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652CC5" w:rsidRPr="00652CC5">
        <w:rPr>
          <w:sz w:val="28"/>
          <w:szCs w:val="28"/>
          <w:lang w:val="en-US"/>
        </w:rPr>
        <w:t>Theoretical and Methodological Support for Human Capital Management at an Enterprise in the Context of Global Challenges</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652CC5">
        <w:rPr>
          <w:sz w:val="28"/>
          <w:szCs w:val="28"/>
          <w:lang w:val="ru-RU"/>
        </w:rPr>
        <w:t>ла</w:t>
      </w:r>
      <w:r w:rsidR="00A16F77" w:rsidRPr="00635D28">
        <w:rPr>
          <w:sz w:val="28"/>
          <w:szCs w:val="28"/>
        </w:rPr>
        <w:t xml:space="preserve">:  </w:t>
      </w:r>
      <w:r w:rsidR="00DB1433" w:rsidRPr="00635D28">
        <w:rPr>
          <w:sz w:val="28"/>
          <w:szCs w:val="28"/>
        </w:rPr>
        <w:t>здобувач</w:t>
      </w:r>
      <w:r w:rsidR="00652CC5">
        <w:rPr>
          <w:sz w:val="28"/>
          <w:szCs w:val="28"/>
          <w:lang w:val="ru-RU"/>
        </w:rPr>
        <w:t>ка заочно</w:t>
      </w:r>
      <w:r w:rsidR="00DB1433" w:rsidRPr="00635D28">
        <w:rPr>
          <w:sz w:val="28"/>
          <w:szCs w:val="28"/>
        </w:rPr>
        <w:t xml:space="preserve">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652CC5" w:rsidP="00A16F77">
      <w:pPr>
        <w:ind w:firstLine="3544"/>
        <w:rPr>
          <w:b/>
          <w:sz w:val="28"/>
          <w:szCs w:val="28"/>
        </w:rPr>
      </w:pPr>
      <w:r w:rsidRPr="00652CC5">
        <w:rPr>
          <w:b/>
          <w:sz w:val="28"/>
          <w:szCs w:val="28"/>
          <w:lang w:val="ru-RU"/>
        </w:rPr>
        <w:t>Попова Дарія Олександрівна</w:t>
      </w:r>
    </w:p>
    <w:p w:rsidR="00A16F77" w:rsidRPr="00635D28" w:rsidRDefault="00A16F77" w:rsidP="00A16F77">
      <w:pPr>
        <w:ind w:firstLine="3544"/>
        <w:rPr>
          <w:sz w:val="28"/>
          <w:szCs w:val="28"/>
        </w:rPr>
      </w:pPr>
    </w:p>
    <w:p w:rsidR="00A16F77" w:rsidRPr="00635D28" w:rsidRDefault="00E533A4" w:rsidP="00A16F77">
      <w:pPr>
        <w:ind w:firstLine="3544"/>
        <w:rPr>
          <w:sz w:val="28"/>
          <w:szCs w:val="28"/>
        </w:rPr>
      </w:pPr>
      <w:r w:rsidRPr="00635D28">
        <w:rPr>
          <w:sz w:val="28"/>
          <w:szCs w:val="28"/>
        </w:rPr>
        <w:t>Керівник</w:t>
      </w:r>
      <w:r w:rsidR="00A16F77" w:rsidRPr="00635D28">
        <w:rPr>
          <w:sz w:val="28"/>
          <w:szCs w:val="28"/>
        </w:rPr>
        <w:t xml:space="preserve">: </w:t>
      </w:r>
      <w:r w:rsidR="00652CC5">
        <w:rPr>
          <w:sz w:val="28"/>
          <w:szCs w:val="28"/>
        </w:rPr>
        <w:t>к</w:t>
      </w:r>
      <w:r w:rsidR="00A16F77" w:rsidRPr="00635D28">
        <w:rPr>
          <w:sz w:val="28"/>
          <w:szCs w:val="28"/>
        </w:rPr>
        <w:t xml:space="preserve">.е.н., </w:t>
      </w:r>
      <w:r w:rsidR="00652CC5">
        <w:rPr>
          <w:sz w:val="28"/>
          <w:szCs w:val="28"/>
        </w:rPr>
        <w:t>доц</w:t>
      </w:r>
      <w:r w:rsidR="00DB1433" w:rsidRPr="00635D28">
        <w:rPr>
          <w:sz w:val="28"/>
          <w:szCs w:val="28"/>
        </w:rPr>
        <w:t xml:space="preserve">. </w:t>
      </w:r>
      <w:r w:rsidR="00652CC5" w:rsidRPr="00652CC5">
        <w:rPr>
          <w:sz w:val="28"/>
          <w:szCs w:val="28"/>
        </w:rPr>
        <w:t>Єгорова-Гудкова Т.І.</w:t>
      </w:r>
      <w:r w:rsidR="00A16F77" w:rsidRPr="00635D28">
        <w:rPr>
          <w:sz w:val="28"/>
          <w:szCs w:val="28"/>
        </w:rPr>
        <w:t xml:space="preserve">_____                                                              </w:t>
      </w:r>
    </w:p>
    <w:p w:rsidR="00A16F77" w:rsidRPr="00652CC5" w:rsidRDefault="00A16F77" w:rsidP="00DB1433">
      <w:pPr>
        <w:ind w:firstLine="3544"/>
        <w:rPr>
          <w:b/>
          <w:sz w:val="28"/>
          <w:szCs w:val="28"/>
        </w:rPr>
      </w:pPr>
      <w:r w:rsidRPr="00635D28">
        <w:rPr>
          <w:sz w:val="28"/>
          <w:szCs w:val="28"/>
        </w:rPr>
        <w:t xml:space="preserve">Рецензент: </w:t>
      </w:r>
      <w:r w:rsidR="00DB1433" w:rsidRPr="00635D28">
        <w:rPr>
          <w:sz w:val="28"/>
          <w:szCs w:val="28"/>
        </w:rPr>
        <w:t>д</w:t>
      </w:r>
      <w:r w:rsidRPr="00635D28">
        <w:rPr>
          <w:sz w:val="28"/>
          <w:szCs w:val="28"/>
        </w:rPr>
        <w:t xml:space="preserve">.е.н., </w:t>
      </w:r>
      <w:r w:rsidR="00DB1433" w:rsidRPr="00635D28">
        <w:rPr>
          <w:sz w:val="28"/>
          <w:szCs w:val="28"/>
        </w:rPr>
        <w:t>проф</w:t>
      </w:r>
      <w:r w:rsidRPr="00635D28">
        <w:rPr>
          <w:sz w:val="28"/>
          <w:szCs w:val="28"/>
        </w:rPr>
        <w:t xml:space="preserve">. </w:t>
      </w:r>
      <w:r w:rsidR="00652CC5" w:rsidRPr="00652CC5">
        <w:rPr>
          <w:iCs/>
          <w:sz w:val="28"/>
          <w:szCs w:val="28"/>
        </w:rPr>
        <w:t>Сухоруков А.І</w:t>
      </w:r>
      <w:r w:rsidR="00652CC5" w:rsidRPr="00652CC5">
        <w:rPr>
          <w:sz w:val="28"/>
          <w:szCs w:val="28"/>
        </w:rPr>
        <w:t>.</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rPr>
            </w:pPr>
            <w:r w:rsidRPr="00635D28">
              <w:rPr>
                <w:b/>
                <w:caps/>
                <w:szCs w:val="28"/>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635D28" w:rsidRDefault="00EF7D9B" w:rsidP="00652CC5">
            <w:pPr>
              <w:spacing w:line="360" w:lineRule="auto"/>
              <w:rPr>
                <w:caps/>
                <w:sz w:val="28"/>
                <w:szCs w:val="28"/>
              </w:rPr>
            </w:pPr>
            <w:r w:rsidRPr="00635D28">
              <w:rPr>
                <w:caps/>
                <w:sz w:val="28"/>
                <w:szCs w:val="28"/>
              </w:rPr>
              <w:t xml:space="preserve">розділ 1. </w:t>
            </w:r>
            <w:r w:rsidR="00652CC5">
              <w:rPr>
                <w:caps/>
                <w:sz w:val="28"/>
                <w:szCs w:val="28"/>
              </w:rPr>
              <w:t xml:space="preserve">теоретико-методична </w:t>
            </w:r>
            <w:r w:rsidR="001C6595" w:rsidRPr="00635D28">
              <w:rPr>
                <w:caps/>
                <w:sz w:val="28"/>
                <w:szCs w:val="28"/>
              </w:rPr>
              <w:t xml:space="preserve"> основа </w:t>
            </w:r>
            <w:r w:rsidR="00386620" w:rsidRPr="00635D28">
              <w:rPr>
                <w:caps/>
                <w:sz w:val="28"/>
                <w:szCs w:val="28"/>
              </w:rPr>
              <w:t xml:space="preserve">управління людським капіталом </w:t>
            </w:r>
            <w:r w:rsidR="00652CC5">
              <w:rPr>
                <w:caps/>
                <w:sz w:val="28"/>
                <w:szCs w:val="28"/>
              </w:rPr>
              <w:t>у СУБ’ЄКТА національної економіки</w:t>
            </w:r>
          </w:p>
        </w:tc>
        <w:tc>
          <w:tcPr>
            <w:tcW w:w="618" w:type="dxa"/>
          </w:tcPr>
          <w:p w:rsidR="00A16F77" w:rsidRPr="00635D28" w:rsidRDefault="00A16F77" w:rsidP="002F3D95">
            <w:pPr>
              <w:spacing w:line="360" w:lineRule="auto"/>
              <w:jc w:val="center"/>
              <w:rPr>
                <w:sz w:val="28"/>
                <w:szCs w:val="28"/>
              </w:rPr>
            </w:pPr>
          </w:p>
          <w:p w:rsidR="00F93202" w:rsidRPr="00635D28" w:rsidRDefault="004A5EFA" w:rsidP="002F3D95">
            <w:pPr>
              <w:spacing w:line="360" w:lineRule="auto"/>
              <w:jc w:val="center"/>
              <w:rPr>
                <w:sz w:val="28"/>
                <w:szCs w:val="28"/>
              </w:rPr>
            </w:pPr>
            <w:r w:rsidRPr="00635D28">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0E5516" w:rsidRDefault="00F93202" w:rsidP="00FF64CB">
            <w:pPr>
              <w:pStyle w:val="af3"/>
              <w:shd w:val="clear" w:color="auto" w:fill="FFFFFF"/>
              <w:spacing w:before="0" w:beforeAutospacing="0" w:after="0" w:afterAutospacing="0" w:line="360" w:lineRule="auto"/>
              <w:jc w:val="both"/>
              <w:rPr>
                <w:bCs/>
                <w:sz w:val="28"/>
                <w:szCs w:val="28"/>
                <w:lang w:val="uk-UA"/>
              </w:rPr>
            </w:pPr>
            <w:r w:rsidRPr="000E5516">
              <w:rPr>
                <w:sz w:val="28"/>
                <w:szCs w:val="28"/>
                <w:lang w:val="uk-UA"/>
              </w:rPr>
              <w:t xml:space="preserve">1.1. </w:t>
            </w:r>
            <w:r w:rsidR="00FF64CB" w:rsidRPr="000E5516">
              <w:rPr>
                <w:sz w:val="28"/>
                <w:szCs w:val="28"/>
                <w:lang w:val="uk-UA"/>
              </w:rPr>
              <w:t xml:space="preserve">Концептуальна основа </w:t>
            </w:r>
            <w:r w:rsidR="00031B1A" w:rsidRPr="000E5516">
              <w:rPr>
                <w:sz w:val="28"/>
                <w:szCs w:val="28"/>
                <w:lang w:val="uk-UA"/>
              </w:rPr>
              <w:t xml:space="preserve"> </w:t>
            </w:r>
            <w:r w:rsidR="00386620" w:rsidRPr="000E5516">
              <w:rPr>
                <w:sz w:val="28"/>
                <w:szCs w:val="28"/>
                <w:lang w:val="uk-UA"/>
              </w:rPr>
              <w:t>людськ</w:t>
            </w:r>
            <w:r w:rsidR="00031B1A" w:rsidRPr="000E5516">
              <w:rPr>
                <w:sz w:val="28"/>
                <w:szCs w:val="28"/>
                <w:lang w:val="uk-UA"/>
              </w:rPr>
              <w:t>ого</w:t>
            </w:r>
            <w:r w:rsidR="00386620" w:rsidRPr="000E5516">
              <w:rPr>
                <w:sz w:val="28"/>
                <w:szCs w:val="28"/>
                <w:lang w:val="uk-UA"/>
              </w:rPr>
              <w:t xml:space="preserve"> капітал</w:t>
            </w:r>
            <w:r w:rsidR="00031B1A" w:rsidRPr="000E5516">
              <w:rPr>
                <w:sz w:val="28"/>
                <w:szCs w:val="28"/>
                <w:lang w:val="uk-UA"/>
              </w:rPr>
              <w:t>у</w:t>
            </w:r>
            <w:r w:rsidR="00A16F77" w:rsidRPr="000E5516">
              <w:rPr>
                <w:sz w:val="28"/>
                <w:szCs w:val="28"/>
                <w:lang w:val="uk-UA"/>
              </w:rPr>
              <w:t>.</w:t>
            </w:r>
            <w:r w:rsidR="00A95492" w:rsidRPr="000E5516">
              <w:rPr>
                <w:sz w:val="28"/>
                <w:szCs w:val="28"/>
                <w:lang w:val="uk-UA"/>
              </w:rPr>
              <w:t>…</w:t>
            </w:r>
            <w:r w:rsidR="0096789D" w:rsidRPr="000E5516">
              <w:rPr>
                <w:sz w:val="28"/>
                <w:szCs w:val="28"/>
                <w:lang w:val="uk-UA"/>
              </w:rPr>
              <w:t>..</w:t>
            </w:r>
            <w:r w:rsidR="003D31EB" w:rsidRPr="000E5516">
              <w:rPr>
                <w:sz w:val="28"/>
                <w:szCs w:val="28"/>
                <w:lang w:val="uk-UA"/>
              </w:rPr>
              <w:t>……</w:t>
            </w:r>
            <w:r w:rsidR="00A95492" w:rsidRPr="000E5516">
              <w:rPr>
                <w:sz w:val="28"/>
                <w:szCs w:val="28"/>
                <w:lang w:val="uk-UA"/>
              </w:rPr>
              <w:t>…………</w:t>
            </w:r>
          </w:p>
        </w:tc>
        <w:tc>
          <w:tcPr>
            <w:tcW w:w="618" w:type="dxa"/>
          </w:tcPr>
          <w:p w:rsidR="00F93202" w:rsidRPr="00635D28" w:rsidRDefault="004A5EFA" w:rsidP="002F3D95">
            <w:pPr>
              <w:spacing w:line="360" w:lineRule="auto"/>
              <w:jc w:val="center"/>
              <w:rPr>
                <w:sz w:val="28"/>
                <w:szCs w:val="28"/>
              </w:rPr>
            </w:pPr>
            <w:r w:rsidRPr="00635D28">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0E5516" w:rsidRDefault="00082123" w:rsidP="00A26D5E">
            <w:pPr>
              <w:pStyle w:val="af3"/>
              <w:shd w:val="clear" w:color="auto" w:fill="FFFFFF"/>
              <w:spacing w:before="0" w:beforeAutospacing="0" w:after="0" w:afterAutospacing="0" w:line="360" w:lineRule="auto"/>
              <w:jc w:val="both"/>
              <w:rPr>
                <w:sz w:val="28"/>
                <w:szCs w:val="28"/>
                <w:lang w:val="uk-UA"/>
              </w:rPr>
            </w:pPr>
            <w:r w:rsidRPr="000E5516">
              <w:rPr>
                <w:sz w:val="28"/>
                <w:szCs w:val="28"/>
                <w:lang w:val="uk-UA"/>
              </w:rPr>
              <w:t>1.</w:t>
            </w:r>
            <w:r w:rsidR="003D31EB" w:rsidRPr="000E5516">
              <w:rPr>
                <w:sz w:val="28"/>
                <w:szCs w:val="28"/>
                <w:lang w:val="uk-UA"/>
              </w:rPr>
              <w:t>2</w:t>
            </w:r>
            <w:r w:rsidRPr="000E5516">
              <w:rPr>
                <w:sz w:val="28"/>
                <w:szCs w:val="28"/>
                <w:lang w:val="uk-UA"/>
              </w:rPr>
              <w:t xml:space="preserve">. </w:t>
            </w:r>
            <w:r w:rsidR="000E5516" w:rsidRPr="000E5516">
              <w:rPr>
                <w:sz w:val="28"/>
                <w:szCs w:val="28"/>
                <w:lang w:val="uk-UA"/>
              </w:rPr>
              <w:t xml:space="preserve">Векторна спрямованість управління </w:t>
            </w:r>
            <w:r w:rsidR="000E5516" w:rsidRPr="000E5516">
              <w:rPr>
                <w:sz w:val="28"/>
                <w:szCs w:val="28"/>
              </w:rPr>
              <w:t xml:space="preserve">та оцінювання </w:t>
            </w:r>
            <w:r w:rsidR="000E5516" w:rsidRPr="000E5516">
              <w:rPr>
                <w:sz w:val="28"/>
                <w:szCs w:val="28"/>
                <w:lang w:val="uk-UA"/>
              </w:rPr>
              <w:t>людськ</w:t>
            </w:r>
            <w:r w:rsidR="000E5516" w:rsidRPr="000E5516">
              <w:rPr>
                <w:sz w:val="28"/>
                <w:szCs w:val="28"/>
              </w:rPr>
              <w:t>ого</w:t>
            </w:r>
            <w:r w:rsidR="000E5516" w:rsidRPr="000E5516">
              <w:rPr>
                <w:sz w:val="28"/>
                <w:szCs w:val="28"/>
                <w:lang w:val="uk-UA"/>
              </w:rPr>
              <w:t xml:space="preserve"> капітал</w:t>
            </w:r>
            <w:r w:rsidR="000E5516" w:rsidRPr="000E5516">
              <w:rPr>
                <w:sz w:val="28"/>
                <w:szCs w:val="28"/>
              </w:rPr>
              <w:t>у підприємства</w:t>
            </w:r>
            <w:r w:rsidR="000E5516" w:rsidRPr="000E5516">
              <w:rPr>
                <w:sz w:val="28"/>
                <w:szCs w:val="28"/>
                <w:lang w:val="uk-UA"/>
              </w:rPr>
              <w:t>……………………………………………………………………..</w:t>
            </w:r>
            <w:r w:rsidR="00A95492" w:rsidRPr="000E5516">
              <w:rPr>
                <w:sz w:val="28"/>
                <w:szCs w:val="28"/>
                <w:lang w:val="uk-UA"/>
              </w:rPr>
              <w:t>..</w:t>
            </w:r>
          </w:p>
        </w:tc>
        <w:tc>
          <w:tcPr>
            <w:tcW w:w="618" w:type="dxa"/>
          </w:tcPr>
          <w:p w:rsidR="000E5516" w:rsidRDefault="000E5516" w:rsidP="000E5516">
            <w:pPr>
              <w:spacing w:line="360" w:lineRule="auto"/>
              <w:jc w:val="center"/>
              <w:rPr>
                <w:bCs/>
                <w:sz w:val="28"/>
                <w:szCs w:val="28"/>
              </w:rPr>
            </w:pPr>
          </w:p>
          <w:p w:rsidR="004A5EFA" w:rsidRPr="00635D28" w:rsidRDefault="004A5EFA" w:rsidP="000E5516">
            <w:pPr>
              <w:spacing w:line="360" w:lineRule="auto"/>
              <w:jc w:val="center"/>
              <w:rPr>
                <w:bCs/>
                <w:sz w:val="28"/>
                <w:szCs w:val="28"/>
              </w:rPr>
            </w:pPr>
            <w:r w:rsidRPr="00635D28">
              <w:rPr>
                <w:bCs/>
                <w:sz w:val="28"/>
                <w:szCs w:val="28"/>
              </w:rPr>
              <w:t>1</w:t>
            </w:r>
            <w:r w:rsidR="000E5516">
              <w:rPr>
                <w:bCs/>
                <w:sz w:val="28"/>
                <w:szCs w:val="28"/>
              </w:rPr>
              <w:t>7</w:t>
            </w:r>
          </w:p>
        </w:tc>
      </w:tr>
      <w:tr w:rsidR="00082123" w:rsidRPr="00635D28" w:rsidTr="00FF64CB">
        <w:tblPrEx>
          <w:tblCellMar>
            <w:top w:w="0" w:type="dxa"/>
            <w:bottom w:w="0" w:type="dxa"/>
          </w:tblCellMar>
        </w:tblPrEx>
        <w:trPr>
          <w:trHeight w:val="266"/>
          <w:jc w:val="center"/>
        </w:trPr>
        <w:tc>
          <w:tcPr>
            <w:tcW w:w="9410" w:type="dxa"/>
          </w:tcPr>
          <w:p w:rsidR="00082123" w:rsidRPr="000E5516" w:rsidRDefault="00082123" w:rsidP="000E5516">
            <w:pPr>
              <w:pStyle w:val="2"/>
              <w:ind w:left="0"/>
              <w:jc w:val="both"/>
              <w:rPr>
                <w:snapToGrid w:val="0"/>
                <w:sz w:val="28"/>
                <w:szCs w:val="28"/>
              </w:rPr>
            </w:pPr>
            <w:r w:rsidRPr="000E5516">
              <w:rPr>
                <w:snapToGrid w:val="0"/>
                <w:sz w:val="28"/>
                <w:szCs w:val="28"/>
              </w:rPr>
              <w:t>1.</w:t>
            </w:r>
            <w:r w:rsidR="003D31EB" w:rsidRPr="000E5516">
              <w:rPr>
                <w:snapToGrid w:val="0"/>
                <w:sz w:val="28"/>
                <w:szCs w:val="28"/>
              </w:rPr>
              <w:t>3</w:t>
            </w:r>
            <w:r w:rsidRPr="000E5516">
              <w:rPr>
                <w:snapToGrid w:val="0"/>
                <w:sz w:val="28"/>
                <w:szCs w:val="28"/>
              </w:rPr>
              <w:t xml:space="preserve">. </w:t>
            </w:r>
            <w:r w:rsidR="000E5516" w:rsidRPr="000E5516">
              <w:rPr>
                <w:snapToGrid w:val="0"/>
                <w:sz w:val="28"/>
                <w:szCs w:val="28"/>
              </w:rPr>
              <w:t xml:space="preserve">Фактори та пріоритети  формування людського капіталу на підприємстві </w:t>
            </w:r>
            <w:r w:rsidR="002F3D95" w:rsidRPr="000E5516">
              <w:rPr>
                <w:snapToGrid w:val="0"/>
                <w:sz w:val="28"/>
                <w:szCs w:val="28"/>
              </w:rPr>
              <w:t>.</w:t>
            </w:r>
            <w:r w:rsidR="00A95492" w:rsidRPr="000E5516">
              <w:rPr>
                <w:snapToGrid w:val="0"/>
                <w:sz w:val="28"/>
                <w:szCs w:val="28"/>
              </w:rPr>
              <w:t>…</w:t>
            </w:r>
            <w:r w:rsidR="00031B1A" w:rsidRPr="000E5516">
              <w:rPr>
                <w:snapToGrid w:val="0"/>
                <w:sz w:val="28"/>
                <w:szCs w:val="28"/>
              </w:rPr>
              <w:t>………………………………………………………………</w:t>
            </w:r>
            <w:r w:rsidR="000E5516" w:rsidRPr="000E5516">
              <w:rPr>
                <w:snapToGrid w:val="0"/>
                <w:sz w:val="28"/>
                <w:szCs w:val="28"/>
              </w:rPr>
              <w:t>.</w:t>
            </w:r>
            <w:r w:rsidR="00A95492" w:rsidRPr="000E5516">
              <w:rPr>
                <w:snapToGrid w:val="0"/>
                <w:sz w:val="28"/>
                <w:szCs w:val="28"/>
              </w:rPr>
              <w:t>…</w:t>
            </w:r>
          </w:p>
        </w:tc>
        <w:tc>
          <w:tcPr>
            <w:tcW w:w="618" w:type="dxa"/>
          </w:tcPr>
          <w:p w:rsidR="002F3D95" w:rsidRPr="00635D28" w:rsidRDefault="002F3D95" w:rsidP="002F3D95">
            <w:pPr>
              <w:spacing w:line="360" w:lineRule="auto"/>
              <w:jc w:val="center"/>
              <w:rPr>
                <w:bCs/>
                <w:sz w:val="28"/>
                <w:szCs w:val="28"/>
              </w:rPr>
            </w:pPr>
          </w:p>
          <w:p w:rsidR="004A5EFA" w:rsidRPr="00635D28" w:rsidRDefault="000E5516" w:rsidP="00724187">
            <w:pPr>
              <w:spacing w:line="360" w:lineRule="auto"/>
              <w:jc w:val="center"/>
              <w:rPr>
                <w:bCs/>
                <w:sz w:val="28"/>
                <w:szCs w:val="28"/>
              </w:rPr>
            </w:pPr>
            <w:r>
              <w:rPr>
                <w:bCs/>
                <w:sz w:val="28"/>
                <w:szCs w:val="28"/>
              </w:rPr>
              <w:t>23</w:t>
            </w:r>
          </w:p>
        </w:tc>
      </w:tr>
      <w:tr w:rsidR="00BC0D52" w:rsidRPr="00635D28" w:rsidTr="00FF64CB">
        <w:tblPrEx>
          <w:tblCellMar>
            <w:top w:w="0" w:type="dxa"/>
            <w:bottom w:w="0" w:type="dxa"/>
          </w:tblCellMar>
        </w:tblPrEx>
        <w:trPr>
          <w:trHeight w:val="505"/>
          <w:jc w:val="center"/>
        </w:trPr>
        <w:tc>
          <w:tcPr>
            <w:tcW w:w="9410" w:type="dxa"/>
          </w:tcPr>
          <w:p w:rsidR="00BC0D52" w:rsidRPr="00B30656" w:rsidRDefault="00082123" w:rsidP="000252F6">
            <w:pPr>
              <w:shd w:val="clear" w:color="auto" w:fill="FFFFFF"/>
              <w:tabs>
                <w:tab w:val="left" w:pos="1176"/>
              </w:tabs>
              <w:spacing w:line="360" w:lineRule="auto"/>
              <w:rPr>
                <w:sz w:val="28"/>
                <w:szCs w:val="28"/>
              </w:rPr>
            </w:pPr>
            <w:r w:rsidRPr="00B30656">
              <w:rPr>
                <w:caps/>
                <w:spacing w:val="20"/>
                <w:sz w:val="28"/>
                <w:szCs w:val="28"/>
              </w:rPr>
              <w:t>Розділ</w:t>
            </w:r>
            <w:r w:rsidRPr="00B30656">
              <w:rPr>
                <w:caps/>
                <w:sz w:val="28"/>
                <w:szCs w:val="28"/>
              </w:rPr>
              <w:t xml:space="preserve"> 2. </w:t>
            </w:r>
            <w:r w:rsidR="00FF64CB" w:rsidRPr="00B30656">
              <w:rPr>
                <w:caps/>
                <w:sz w:val="28"/>
                <w:szCs w:val="28"/>
              </w:rPr>
              <w:t xml:space="preserve">Аналіз й </w:t>
            </w:r>
            <w:r w:rsidR="00A26D5E" w:rsidRPr="00B30656">
              <w:rPr>
                <w:caps/>
                <w:sz w:val="28"/>
                <w:szCs w:val="28"/>
              </w:rPr>
              <w:t xml:space="preserve"> оцінка </w:t>
            </w:r>
            <w:r w:rsidR="000252F6" w:rsidRPr="00B30656">
              <w:rPr>
                <w:caps/>
                <w:sz w:val="28"/>
                <w:szCs w:val="28"/>
              </w:rPr>
              <w:t xml:space="preserve">результатів </w:t>
            </w:r>
            <w:r w:rsidR="001C6595" w:rsidRPr="00B30656">
              <w:rPr>
                <w:caps/>
                <w:sz w:val="28"/>
                <w:szCs w:val="28"/>
              </w:rPr>
              <w:t>системи управлі</w:t>
            </w:r>
            <w:r w:rsidR="001C6595" w:rsidRPr="00B30656">
              <w:rPr>
                <w:caps/>
                <w:sz w:val="28"/>
                <w:szCs w:val="28"/>
              </w:rPr>
              <w:t>н</w:t>
            </w:r>
            <w:r w:rsidR="001C6595" w:rsidRPr="00B30656">
              <w:rPr>
                <w:caps/>
                <w:sz w:val="28"/>
                <w:szCs w:val="28"/>
              </w:rPr>
              <w:t xml:space="preserve">ня </w:t>
            </w:r>
            <w:r w:rsidR="00FF64CB" w:rsidRPr="00B30656">
              <w:rPr>
                <w:caps/>
                <w:sz w:val="28"/>
                <w:szCs w:val="28"/>
              </w:rPr>
              <w:t>на підприємстві……………………………………..…….</w:t>
            </w:r>
          </w:p>
        </w:tc>
        <w:tc>
          <w:tcPr>
            <w:tcW w:w="618" w:type="dxa"/>
          </w:tcPr>
          <w:p w:rsidR="00BC0D52" w:rsidRPr="00635D28" w:rsidRDefault="00BC0D52" w:rsidP="002F3D95">
            <w:pPr>
              <w:spacing w:line="360" w:lineRule="auto"/>
              <w:jc w:val="center"/>
              <w:rPr>
                <w:sz w:val="28"/>
                <w:szCs w:val="28"/>
              </w:rPr>
            </w:pPr>
          </w:p>
          <w:p w:rsidR="004A5EFA" w:rsidRPr="00635D28" w:rsidRDefault="004A5EFA" w:rsidP="00B30656">
            <w:pPr>
              <w:spacing w:line="360" w:lineRule="auto"/>
              <w:jc w:val="center"/>
              <w:rPr>
                <w:sz w:val="28"/>
                <w:szCs w:val="28"/>
              </w:rPr>
            </w:pPr>
            <w:r w:rsidRPr="00635D28">
              <w:rPr>
                <w:sz w:val="28"/>
                <w:szCs w:val="28"/>
              </w:rPr>
              <w:t>3</w:t>
            </w:r>
            <w:r w:rsidR="00B30656">
              <w:rPr>
                <w:sz w:val="28"/>
                <w:szCs w:val="28"/>
              </w:rPr>
              <w:t>0</w:t>
            </w:r>
          </w:p>
        </w:tc>
      </w:tr>
      <w:tr w:rsidR="00BC0D52" w:rsidRPr="00635D28" w:rsidTr="00FF64CB">
        <w:tblPrEx>
          <w:tblCellMar>
            <w:top w:w="0" w:type="dxa"/>
            <w:bottom w:w="0" w:type="dxa"/>
          </w:tblCellMar>
        </w:tblPrEx>
        <w:trPr>
          <w:jc w:val="center"/>
        </w:trPr>
        <w:tc>
          <w:tcPr>
            <w:tcW w:w="9410" w:type="dxa"/>
          </w:tcPr>
          <w:p w:rsidR="00BC0D52" w:rsidRPr="00B30656" w:rsidRDefault="001A29DC" w:rsidP="00A26D5E">
            <w:pPr>
              <w:shd w:val="clear" w:color="auto" w:fill="FFFFFF"/>
              <w:tabs>
                <w:tab w:val="left" w:pos="1176"/>
              </w:tabs>
              <w:spacing w:line="360" w:lineRule="auto"/>
              <w:rPr>
                <w:caps/>
                <w:sz w:val="28"/>
                <w:szCs w:val="28"/>
              </w:rPr>
            </w:pPr>
            <w:r w:rsidRPr="00B30656">
              <w:rPr>
                <w:sz w:val="28"/>
                <w:szCs w:val="28"/>
              </w:rPr>
              <w:t>2.1</w:t>
            </w:r>
            <w:r w:rsidR="00A26D5E" w:rsidRPr="00B30656">
              <w:rPr>
                <w:sz w:val="28"/>
                <w:szCs w:val="28"/>
              </w:rPr>
              <w:t>.</w:t>
            </w:r>
            <w:r w:rsidRPr="00B30656">
              <w:rPr>
                <w:sz w:val="28"/>
                <w:szCs w:val="28"/>
              </w:rPr>
              <w:t xml:space="preserve"> </w:t>
            </w:r>
            <w:r w:rsidR="000E5516" w:rsidRPr="00B30656">
              <w:rPr>
                <w:sz w:val="28"/>
                <w:szCs w:val="28"/>
              </w:rPr>
              <w:t>Загальна характеристика ТОВ «Югрейн»…………………………</w:t>
            </w:r>
            <w:r w:rsidR="00D04D49" w:rsidRPr="00B30656">
              <w:rPr>
                <w:caps/>
                <w:sz w:val="28"/>
                <w:szCs w:val="28"/>
              </w:rPr>
              <w:t>……</w:t>
            </w:r>
            <w:r w:rsidR="00A95492" w:rsidRPr="00B30656">
              <w:rPr>
                <w:sz w:val="28"/>
                <w:szCs w:val="28"/>
              </w:rPr>
              <w:t>….</w:t>
            </w:r>
          </w:p>
        </w:tc>
        <w:tc>
          <w:tcPr>
            <w:tcW w:w="618" w:type="dxa"/>
          </w:tcPr>
          <w:p w:rsidR="00BC0D52" w:rsidRPr="00635D28" w:rsidRDefault="004A5EFA" w:rsidP="00B30656">
            <w:pPr>
              <w:spacing w:line="360" w:lineRule="auto"/>
              <w:jc w:val="center"/>
              <w:rPr>
                <w:sz w:val="28"/>
                <w:szCs w:val="28"/>
              </w:rPr>
            </w:pPr>
            <w:r w:rsidRPr="00635D28">
              <w:rPr>
                <w:sz w:val="28"/>
                <w:szCs w:val="28"/>
              </w:rPr>
              <w:t>3</w:t>
            </w:r>
            <w:r w:rsidR="00B30656">
              <w:rPr>
                <w:sz w:val="28"/>
                <w:szCs w:val="28"/>
              </w:rPr>
              <w:t>0</w:t>
            </w:r>
          </w:p>
        </w:tc>
      </w:tr>
      <w:tr w:rsidR="00BC0D52" w:rsidRPr="00635D28" w:rsidTr="00FF64CB">
        <w:tblPrEx>
          <w:tblCellMar>
            <w:top w:w="0" w:type="dxa"/>
            <w:bottom w:w="0" w:type="dxa"/>
          </w:tblCellMar>
        </w:tblPrEx>
        <w:trPr>
          <w:jc w:val="center"/>
        </w:trPr>
        <w:tc>
          <w:tcPr>
            <w:tcW w:w="9410" w:type="dxa"/>
          </w:tcPr>
          <w:p w:rsidR="00BC0D52" w:rsidRPr="00B30656" w:rsidRDefault="00B67C3A" w:rsidP="00B30656">
            <w:pPr>
              <w:spacing w:line="360" w:lineRule="auto"/>
              <w:rPr>
                <w:sz w:val="28"/>
                <w:szCs w:val="28"/>
              </w:rPr>
            </w:pPr>
            <w:r w:rsidRPr="00B30656">
              <w:rPr>
                <w:sz w:val="28"/>
                <w:szCs w:val="28"/>
              </w:rPr>
              <w:t xml:space="preserve">2.2. </w:t>
            </w:r>
            <w:r w:rsidR="00B30656" w:rsidRPr="00B30656">
              <w:rPr>
                <w:rFonts w:ascii="Times New Roman CYR" w:hAnsi="Times New Roman CYR" w:cs="Times New Roman CYR"/>
                <w:sz w:val="28"/>
                <w:szCs w:val="28"/>
              </w:rPr>
              <w:t xml:space="preserve">Аналіз фінансово-господарської діяльності  </w:t>
            </w:r>
            <w:r w:rsidR="00B30656" w:rsidRPr="00B30656">
              <w:rPr>
                <w:sz w:val="28"/>
                <w:szCs w:val="28"/>
              </w:rPr>
              <w:t>ТОВ «Югрейн»</w:t>
            </w:r>
            <w:r w:rsidR="00A26D5E" w:rsidRPr="00B30656">
              <w:rPr>
                <w:sz w:val="28"/>
                <w:szCs w:val="28"/>
              </w:rPr>
              <w:t>…………..</w:t>
            </w:r>
          </w:p>
        </w:tc>
        <w:tc>
          <w:tcPr>
            <w:tcW w:w="618" w:type="dxa"/>
          </w:tcPr>
          <w:p w:rsidR="00BC0D52" w:rsidRPr="00635D28" w:rsidRDefault="00B30656" w:rsidP="00724187">
            <w:pPr>
              <w:spacing w:line="360" w:lineRule="auto"/>
              <w:jc w:val="center"/>
              <w:rPr>
                <w:sz w:val="28"/>
                <w:szCs w:val="28"/>
              </w:rPr>
            </w:pPr>
            <w:r>
              <w:rPr>
                <w:sz w:val="28"/>
                <w:szCs w:val="28"/>
              </w:rPr>
              <w:t>31</w:t>
            </w:r>
          </w:p>
        </w:tc>
      </w:tr>
      <w:tr w:rsidR="00BC0D52" w:rsidRPr="00635D28" w:rsidTr="00FF64CB">
        <w:tblPrEx>
          <w:tblCellMar>
            <w:top w:w="0" w:type="dxa"/>
            <w:bottom w:w="0" w:type="dxa"/>
          </w:tblCellMar>
        </w:tblPrEx>
        <w:trPr>
          <w:jc w:val="center"/>
        </w:trPr>
        <w:tc>
          <w:tcPr>
            <w:tcW w:w="9410" w:type="dxa"/>
          </w:tcPr>
          <w:p w:rsidR="00BC0D52" w:rsidRPr="00B30656" w:rsidRDefault="00B67C3A" w:rsidP="00B30656">
            <w:pPr>
              <w:spacing w:line="360" w:lineRule="auto"/>
              <w:rPr>
                <w:sz w:val="28"/>
                <w:szCs w:val="28"/>
              </w:rPr>
            </w:pPr>
            <w:r w:rsidRPr="00B30656">
              <w:rPr>
                <w:sz w:val="28"/>
                <w:szCs w:val="28"/>
              </w:rPr>
              <w:t xml:space="preserve">2.3 </w:t>
            </w:r>
            <w:r w:rsidR="00B30656" w:rsidRPr="00B30656">
              <w:rPr>
                <w:color w:val="000000"/>
                <w:spacing w:val="-4"/>
                <w:sz w:val="28"/>
                <w:szCs w:val="28"/>
                <w:lang w:bidi="ru-RU"/>
              </w:rPr>
              <w:t>Оцінка рівня ділової активності на підприємстві ТОВ «ЮГРЕЙН»</w:t>
            </w:r>
            <w:r w:rsidR="00F25B88" w:rsidRPr="00B30656">
              <w:rPr>
                <w:rFonts w:eastAsia="Calibri"/>
                <w:sz w:val="28"/>
                <w:szCs w:val="20"/>
              </w:rPr>
              <w:t>..</w:t>
            </w:r>
            <w:r w:rsidR="00FF1569" w:rsidRPr="00B30656">
              <w:rPr>
                <w:sz w:val="28"/>
                <w:szCs w:val="28"/>
              </w:rPr>
              <w:t>……</w:t>
            </w:r>
            <w:r w:rsidR="003D31EB" w:rsidRPr="00B30656">
              <w:rPr>
                <w:sz w:val="28"/>
                <w:szCs w:val="28"/>
              </w:rPr>
              <w:t>..</w:t>
            </w:r>
          </w:p>
        </w:tc>
        <w:tc>
          <w:tcPr>
            <w:tcW w:w="618" w:type="dxa"/>
            <w:tcBorders>
              <w:left w:val="nil"/>
            </w:tcBorders>
          </w:tcPr>
          <w:p w:rsidR="00BC0D52" w:rsidRPr="00635D28" w:rsidRDefault="00752747" w:rsidP="00B30656">
            <w:pPr>
              <w:spacing w:line="360" w:lineRule="auto"/>
              <w:jc w:val="center"/>
              <w:rPr>
                <w:sz w:val="28"/>
                <w:szCs w:val="28"/>
              </w:rPr>
            </w:pPr>
            <w:r w:rsidRPr="00635D28">
              <w:rPr>
                <w:sz w:val="28"/>
                <w:szCs w:val="28"/>
              </w:rPr>
              <w:t>4</w:t>
            </w:r>
            <w:r w:rsidR="00B30656">
              <w:rPr>
                <w:sz w:val="28"/>
                <w:szCs w:val="28"/>
              </w:rPr>
              <w:t>3</w:t>
            </w:r>
          </w:p>
        </w:tc>
      </w:tr>
      <w:tr w:rsidR="00F93202" w:rsidRPr="00635D28" w:rsidTr="00FF64CB">
        <w:tblPrEx>
          <w:tblCellMar>
            <w:top w:w="0" w:type="dxa"/>
            <w:bottom w:w="0" w:type="dxa"/>
          </w:tblCellMar>
        </w:tblPrEx>
        <w:trPr>
          <w:jc w:val="center"/>
        </w:trPr>
        <w:tc>
          <w:tcPr>
            <w:tcW w:w="9410" w:type="dxa"/>
          </w:tcPr>
          <w:p w:rsidR="00F93202" w:rsidRPr="00444527" w:rsidRDefault="00B67C3A" w:rsidP="00FF64CB">
            <w:pPr>
              <w:spacing w:line="360" w:lineRule="auto"/>
              <w:rPr>
                <w:sz w:val="28"/>
                <w:szCs w:val="28"/>
              </w:rPr>
            </w:pPr>
            <w:r w:rsidRPr="00444527">
              <w:rPr>
                <w:caps/>
                <w:sz w:val="28"/>
                <w:szCs w:val="28"/>
              </w:rPr>
              <w:t xml:space="preserve">Розділ 3. </w:t>
            </w:r>
            <w:r w:rsidR="00FF1569" w:rsidRPr="00444527">
              <w:rPr>
                <w:caps/>
                <w:sz w:val="28"/>
                <w:szCs w:val="28"/>
              </w:rPr>
              <w:t>Удосконалення</w:t>
            </w:r>
            <w:r w:rsidR="00031B1A" w:rsidRPr="00444527">
              <w:rPr>
                <w:caps/>
                <w:sz w:val="28"/>
                <w:szCs w:val="28"/>
              </w:rPr>
              <w:t xml:space="preserve"> системи </w:t>
            </w:r>
            <w:r w:rsidR="00FF1569" w:rsidRPr="00444527">
              <w:rPr>
                <w:caps/>
                <w:sz w:val="28"/>
                <w:szCs w:val="28"/>
              </w:rPr>
              <w:t xml:space="preserve"> </w:t>
            </w:r>
            <w:r w:rsidR="00FF64CB" w:rsidRPr="00444527">
              <w:rPr>
                <w:caps/>
                <w:sz w:val="28"/>
                <w:szCs w:val="28"/>
              </w:rPr>
              <w:t>забезпечення управління людським капіталом на підприємстві в умовах глобальних викликів</w:t>
            </w:r>
            <w:r w:rsidR="00031B1A" w:rsidRPr="00444527">
              <w:rPr>
                <w:caps/>
                <w:sz w:val="28"/>
                <w:szCs w:val="28"/>
              </w:rPr>
              <w:t>………………………………………</w:t>
            </w:r>
          </w:p>
        </w:tc>
        <w:tc>
          <w:tcPr>
            <w:tcW w:w="618" w:type="dxa"/>
          </w:tcPr>
          <w:p w:rsidR="005D5DD0" w:rsidRPr="00635D28" w:rsidRDefault="005D5DD0" w:rsidP="002F3D95">
            <w:pPr>
              <w:spacing w:line="360" w:lineRule="auto"/>
              <w:jc w:val="center"/>
              <w:rPr>
                <w:sz w:val="28"/>
                <w:szCs w:val="28"/>
              </w:rPr>
            </w:pPr>
          </w:p>
          <w:p w:rsidR="0096789D" w:rsidRPr="00635D28" w:rsidRDefault="0096789D" w:rsidP="002F3D95">
            <w:pPr>
              <w:spacing w:line="360" w:lineRule="auto"/>
              <w:jc w:val="center"/>
              <w:rPr>
                <w:sz w:val="28"/>
                <w:szCs w:val="28"/>
              </w:rPr>
            </w:pPr>
          </w:p>
          <w:p w:rsidR="004A5EFA" w:rsidRPr="00635D28" w:rsidRDefault="00752747" w:rsidP="00BF17CC">
            <w:pPr>
              <w:spacing w:line="360" w:lineRule="auto"/>
              <w:jc w:val="center"/>
              <w:rPr>
                <w:sz w:val="28"/>
                <w:szCs w:val="28"/>
              </w:rPr>
            </w:pPr>
            <w:r w:rsidRPr="00635D28">
              <w:rPr>
                <w:sz w:val="28"/>
                <w:szCs w:val="28"/>
              </w:rPr>
              <w:t>5</w:t>
            </w:r>
            <w:r w:rsidR="00BF17CC" w:rsidRPr="00635D28">
              <w:rPr>
                <w:sz w:val="28"/>
                <w:szCs w:val="28"/>
              </w:rPr>
              <w:t>4</w:t>
            </w:r>
          </w:p>
        </w:tc>
      </w:tr>
      <w:tr w:rsidR="00F93202" w:rsidRPr="00635D28" w:rsidTr="00FF64CB">
        <w:tblPrEx>
          <w:tblCellMar>
            <w:top w:w="0" w:type="dxa"/>
            <w:bottom w:w="0" w:type="dxa"/>
          </w:tblCellMar>
        </w:tblPrEx>
        <w:trPr>
          <w:jc w:val="center"/>
        </w:trPr>
        <w:tc>
          <w:tcPr>
            <w:tcW w:w="9410" w:type="dxa"/>
          </w:tcPr>
          <w:p w:rsidR="00F93202" w:rsidRPr="00471103" w:rsidRDefault="00F93202" w:rsidP="008344D7">
            <w:pPr>
              <w:spacing w:line="360" w:lineRule="auto"/>
              <w:rPr>
                <w:sz w:val="28"/>
                <w:szCs w:val="28"/>
              </w:rPr>
            </w:pPr>
            <w:r w:rsidRPr="00471103">
              <w:rPr>
                <w:sz w:val="28"/>
                <w:szCs w:val="28"/>
              </w:rPr>
              <w:t xml:space="preserve">3.1. </w:t>
            </w:r>
            <w:r w:rsidR="00444527" w:rsidRPr="00471103">
              <w:rPr>
                <w:sz w:val="28"/>
                <w:szCs w:val="28"/>
              </w:rPr>
              <w:t>Концептуальна основа проактивного розвитку людського капіталу на ТОВ «Югрейн»</w:t>
            </w:r>
            <w:r w:rsidR="00FF1569" w:rsidRPr="00471103">
              <w:rPr>
                <w:caps/>
                <w:sz w:val="28"/>
                <w:szCs w:val="28"/>
              </w:rPr>
              <w:t>…</w:t>
            </w:r>
            <w:r w:rsidR="00444527" w:rsidRPr="00471103">
              <w:rPr>
                <w:caps/>
                <w:sz w:val="28"/>
                <w:szCs w:val="28"/>
              </w:rPr>
              <w:t>……….</w:t>
            </w:r>
            <w:r w:rsidR="00FF1569" w:rsidRPr="00471103">
              <w:rPr>
                <w:caps/>
                <w:sz w:val="28"/>
                <w:szCs w:val="28"/>
              </w:rPr>
              <w:t>……………………………………………..</w:t>
            </w:r>
            <w:r w:rsidR="00A95492" w:rsidRPr="00471103">
              <w:rPr>
                <w:bCs/>
                <w:sz w:val="28"/>
                <w:szCs w:val="28"/>
              </w:rPr>
              <w:t>…………</w:t>
            </w:r>
          </w:p>
        </w:tc>
        <w:tc>
          <w:tcPr>
            <w:tcW w:w="618" w:type="dxa"/>
          </w:tcPr>
          <w:p w:rsidR="00F93202" w:rsidRPr="00635D28" w:rsidRDefault="00F93202" w:rsidP="002F3D95">
            <w:pPr>
              <w:spacing w:line="360" w:lineRule="auto"/>
              <w:jc w:val="center"/>
              <w:rPr>
                <w:sz w:val="28"/>
                <w:szCs w:val="28"/>
              </w:rPr>
            </w:pPr>
          </w:p>
          <w:p w:rsidR="004A5EFA" w:rsidRPr="00635D28" w:rsidRDefault="00752747" w:rsidP="00BF17CC">
            <w:pPr>
              <w:spacing w:line="360" w:lineRule="auto"/>
              <w:jc w:val="center"/>
              <w:rPr>
                <w:sz w:val="28"/>
                <w:szCs w:val="28"/>
              </w:rPr>
            </w:pPr>
            <w:r w:rsidRPr="00635D28">
              <w:rPr>
                <w:sz w:val="28"/>
                <w:szCs w:val="28"/>
              </w:rPr>
              <w:t>5</w:t>
            </w:r>
            <w:r w:rsidR="00BF17CC" w:rsidRPr="00635D28">
              <w:rPr>
                <w:sz w:val="28"/>
                <w:szCs w:val="28"/>
              </w:rPr>
              <w:t>4</w:t>
            </w:r>
          </w:p>
        </w:tc>
      </w:tr>
      <w:tr w:rsidR="00F93202" w:rsidRPr="00635D28" w:rsidTr="00FF64CB">
        <w:tblPrEx>
          <w:tblCellMar>
            <w:top w:w="0" w:type="dxa"/>
            <w:bottom w:w="0" w:type="dxa"/>
          </w:tblCellMar>
        </w:tblPrEx>
        <w:trPr>
          <w:jc w:val="center"/>
        </w:trPr>
        <w:tc>
          <w:tcPr>
            <w:tcW w:w="9410" w:type="dxa"/>
          </w:tcPr>
          <w:p w:rsidR="00F93202" w:rsidRPr="006A1549" w:rsidRDefault="00B67C3A" w:rsidP="00031B1A">
            <w:pPr>
              <w:pStyle w:val="af3"/>
              <w:shd w:val="clear" w:color="auto" w:fill="FFFFFF"/>
              <w:spacing w:before="0" w:beforeAutospacing="0" w:after="0" w:afterAutospacing="0" w:line="360" w:lineRule="auto"/>
              <w:jc w:val="both"/>
              <w:rPr>
                <w:sz w:val="28"/>
                <w:szCs w:val="28"/>
                <w:lang w:val="uk-UA"/>
              </w:rPr>
            </w:pPr>
            <w:r w:rsidRPr="006A1549">
              <w:rPr>
                <w:sz w:val="28"/>
                <w:szCs w:val="28"/>
                <w:lang w:val="uk-UA"/>
              </w:rPr>
              <w:t xml:space="preserve">3.2. </w:t>
            </w:r>
            <w:r w:rsidR="00471103" w:rsidRPr="006A1549">
              <w:rPr>
                <w:rFonts w:eastAsia="Calibri"/>
                <w:sz w:val="28"/>
                <w:szCs w:val="28"/>
                <w:lang w:val="uk-UA" w:eastAsia="en-US"/>
              </w:rPr>
              <w:t>Структурна модель управління людським капіталом на ТОВ «Югрейн»………………….</w:t>
            </w:r>
            <w:r w:rsidR="00031B1A" w:rsidRPr="006A1549">
              <w:rPr>
                <w:caps/>
                <w:sz w:val="28"/>
                <w:szCs w:val="28"/>
                <w:lang w:val="uk-UA"/>
              </w:rPr>
              <w:t>……………………………………………………</w:t>
            </w:r>
            <w:r w:rsidR="00FF1569" w:rsidRPr="006A1549">
              <w:rPr>
                <w:caps/>
                <w:sz w:val="28"/>
                <w:szCs w:val="28"/>
                <w:lang w:val="uk-UA"/>
              </w:rPr>
              <w:t>.</w:t>
            </w:r>
          </w:p>
        </w:tc>
        <w:tc>
          <w:tcPr>
            <w:tcW w:w="618" w:type="dxa"/>
          </w:tcPr>
          <w:p w:rsidR="00FF1569" w:rsidRPr="00635D28" w:rsidRDefault="00FF1569" w:rsidP="00752747">
            <w:pPr>
              <w:spacing w:line="360" w:lineRule="auto"/>
              <w:jc w:val="center"/>
              <w:rPr>
                <w:sz w:val="28"/>
                <w:szCs w:val="28"/>
              </w:rPr>
            </w:pPr>
          </w:p>
          <w:p w:rsidR="00F93202" w:rsidRPr="00635D28" w:rsidRDefault="00121BFE" w:rsidP="00752747">
            <w:pPr>
              <w:spacing w:line="360" w:lineRule="auto"/>
              <w:jc w:val="center"/>
              <w:rPr>
                <w:sz w:val="28"/>
                <w:szCs w:val="28"/>
              </w:rPr>
            </w:pPr>
            <w:r w:rsidRPr="00635D28">
              <w:rPr>
                <w:sz w:val="28"/>
                <w:szCs w:val="28"/>
              </w:rPr>
              <w:t>61</w:t>
            </w:r>
          </w:p>
        </w:tc>
      </w:tr>
      <w:tr w:rsidR="00F93202" w:rsidRPr="00635D28" w:rsidTr="00FF64CB">
        <w:tblPrEx>
          <w:tblCellMar>
            <w:top w:w="0" w:type="dxa"/>
            <w:bottom w:w="0" w:type="dxa"/>
          </w:tblCellMar>
        </w:tblPrEx>
        <w:trPr>
          <w:jc w:val="center"/>
        </w:trPr>
        <w:tc>
          <w:tcPr>
            <w:tcW w:w="9410" w:type="dxa"/>
          </w:tcPr>
          <w:p w:rsidR="00F93202" w:rsidRPr="006A1549" w:rsidRDefault="00F36CE2" w:rsidP="006A1549">
            <w:pPr>
              <w:spacing w:line="360" w:lineRule="auto"/>
              <w:jc w:val="both"/>
              <w:rPr>
                <w:sz w:val="28"/>
                <w:szCs w:val="28"/>
              </w:rPr>
            </w:pPr>
            <w:r w:rsidRPr="006A1549">
              <w:rPr>
                <w:bCs/>
                <w:sz w:val="28"/>
                <w:szCs w:val="28"/>
              </w:rPr>
              <w:t>3.3</w:t>
            </w:r>
            <w:r w:rsidR="00A95492" w:rsidRPr="006A1549">
              <w:rPr>
                <w:bCs/>
                <w:sz w:val="28"/>
                <w:szCs w:val="28"/>
              </w:rPr>
              <w:t xml:space="preserve">. </w:t>
            </w:r>
            <w:r w:rsidR="006A1549" w:rsidRPr="006A1549">
              <w:rPr>
                <w:sz w:val="28"/>
                <w:szCs w:val="28"/>
              </w:rPr>
              <w:t>Інтеграційна складова у забезпеченні розвитку ТОВ «Югрейн» ………</w:t>
            </w:r>
            <w:r w:rsidR="00A95492" w:rsidRPr="006A1549">
              <w:rPr>
                <w:sz w:val="28"/>
                <w:szCs w:val="28"/>
              </w:rPr>
              <w:t>.</w:t>
            </w:r>
          </w:p>
        </w:tc>
        <w:tc>
          <w:tcPr>
            <w:tcW w:w="618" w:type="dxa"/>
          </w:tcPr>
          <w:p w:rsidR="00F93202" w:rsidRPr="00635D28" w:rsidRDefault="004A5EFA" w:rsidP="006A1549">
            <w:pPr>
              <w:spacing w:line="360" w:lineRule="auto"/>
              <w:jc w:val="center"/>
              <w:rPr>
                <w:sz w:val="28"/>
                <w:szCs w:val="28"/>
              </w:rPr>
            </w:pPr>
            <w:r w:rsidRPr="00635D28">
              <w:rPr>
                <w:sz w:val="28"/>
                <w:szCs w:val="28"/>
              </w:rPr>
              <w:t>6</w:t>
            </w:r>
            <w:r w:rsidR="006A1549">
              <w:rPr>
                <w:sz w:val="28"/>
                <w:szCs w:val="28"/>
              </w:rPr>
              <w:t>5</w:t>
            </w:r>
          </w:p>
        </w:tc>
      </w:tr>
      <w:tr w:rsidR="00F93202" w:rsidRPr="00635D28" w:rsidTr="00FF64CB">
        <w:tblPrEx>
          <w:tblCellMar>
            <w:top w:w="0" w:type="dxa"/>
            <w:bottom w:w="0" w:type="dxa"/>
          </w:tblCellMar>
        </w:tblPrEx>
        <w:trPr>
          <w:jc w:val="center"/>
        </w:trPr>
        <w:tc>
          <w:tcPr>
            <w:tcW w:w="9410" w:type="dxa"/>
          </w:tcPr>
          <w:p w:rsidR="00F93202" w:rsidRPr="006A1549" w:rsidRDefault="00F93202" w:rsidP="002F3D95">
            <w:pPr>
              <w:spacing w:line="360" w:lineRule="auto"/>
              <w:rPr>
                <w:caps/>
                <w:sz w:val="28"/>
                <w:szCs w:val="28"/>
              </w:rPr>
            </w:pPr>
            <w:r w:rsidRPr="006A1549">
              <w:rPr>
                <w:caps/>
                <w:sz w:val="28"/>
                <w:szCs w:val="28"/>
              </w:rPr>
              <w:t>Висновки</w:t>
            </w:r>
            <w:r w:rsidR="003D31EB" w:rsidRPr="006A1549">
              <w:rPr>
                <w:caps/>
                <w:sz w:val="28"/>
                <w:szCs w:val="28"/>
              </w:rPr>
              <w:t>……………………..</w:t>
            </w:r>
            <w:r w:rsidRPr="006A1549">
              <w:rPr>
                <w:caps/>
                <w:sz w:val="28"/>
                <w:szCs w:val="28"/>
              </w:rPr>
              <w:t>……………………………………</w:t>
            </w:r>
            <w:r w:rsidR="00AB13F4" w:rsidRPr="006A1549">
              <w:rPr>
                <w:caps/>
                <w:sz w:val="28"/>
                <w:szCs w:val="28"/>
              </w:rPr>
              <w:t>..</w:t>
            </w:r>
            <w:r w:rsidRPr="006A1549">
              <w:rPr>
                <w:caps/>
                <w:sz w:val="28"/>
                <w:szCs w:val="28"/>
              </w:rPr>
              <w:t>……..…</w:t>
            </w:r>
          </w:p>
        </w:tc>
        <w:tc>
          <w:tcPr>
            <w:tcW w:w="618" w:type="dxa"/>
          </w:tcPr>
          <w:p w:rsidR="00F93202" w:rsidRPr="00635D28" w:rsidRDefault="00BD5B11" w:rsidP="00F366F3">
            <w:pPr>
              <w:spacing w:line="360" w:lineRule="auto"/>
              <w:jc w:val="center"/>
              <w:rPr>
                <w:sz w:val="28"/>
                <w:szCs w:val="28"/>
              </w:rPr>
            </w:pPr>
            <w:r>
              <w:rPr>
                <w:sz w:val="28"/>
                <w:szCs w:val="28"/>
              </w:rPr>
              <w:t>70</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rPr>
            </w:pPr>
            <w:r w:rsidRPr="00635D28">
              <w:rPr>
                <w:caps/>
                <w:sz w:val="28"/>
                <w:szCs w:val="28"/>
                <w:lang w:val="uk-UA"/>
              </w:rPr>
              <w:t>Список використаних дж</w:t>
            </w:r>
            <w:r w:rsidRPr="00635D28">
              <w:rPr>
                <w:caps/>
                <w:sz w:val="28"/>
                <w:szCs w:val="28"/>
                <w:lang w:val="uk-UA"/>
              </w:rPr>
              <w:t>е</w:t>
            </w:r>
            <w:r w:rsidRPr="00635D28">
              <w:rPr>
                <w:caps/>
                <w:sz w:val="28"/>
                <w:szCs w:val="28"/>
                <w:lang w:val="uk-UA"/>
              </w:rPr>
              <w:t>рел……</w:t>
            </w:r>
            <w:r w:rsidR="003D31EB" w:rsidRPr="00635D28">
              <w:rPr>
                <w:caps/>
                <w:sz w:val="28"/>
                <w:szCs w:val="28"/>
                <w:lang w:val="uk-UA"/>
              </w:rPr>
              <w:t>….</w:t>
            </w:r>
            <w:r w:rsidRPr="00635D28">
              <w:rPr>
                <w:caps/>
                <w:sz w:val="28"/>
                <w:szCs w:val="28"/>
                <w:lang w:val="uk-UA"/>
              </w:rPr>
              <w:t>……………</w:t>
            </w:r>
            <w:r w:rsidR="00A95492" w:rsidRPr="00635D28">
              <w:rPr>
                <w:caps/>
                <w:sz w:val="28"/>
                <w:szCs w:val="28"/>
                <w:lang w:val="uk-UA"/>
              </w:rPr>
              <w:t>..……………</w:t>
            </w:r>
            <w:r w:rsidRPr="00635D28">
              <w:rPr>
                <w:caps/>
                <w:sz w:val="28"/>
                <w:szCs w:val="28"/>
                <w:lang w:val="uk-UA"/>
              </w:rPr>
              <w:t>…..</w:t>
            </w:r>
          </w:p>
        </w:tc>
        <w:tc>
          <w:tcPr>
            <w:tcW w:w="618" w:type="dxa"/>
          </w:tcPr>
          <w:p w:rsidR="00F93202" w:rsidRPr="00635D28" w:rsidRDefault="00724187" w:rsidP="006A1549">
            <w:pPr>
              <w:spacing w:line="360" w:lineRule="auto"/>
              <w:jc w:val="center"/>
              <w:rPr>
                <w:sz w:val="28"/>
                <w:szCs w:val="28"/>
              </w:rPr>
            </w:pPr>
            <w:r w:rsidRPr="00635D28">
              <w:rPr>
                <w:sz w:val="28"/>
                <w:szCs w:val="28"/>
              </w:rPr>
              <w:t>7</w:t>
            </w:r>
            <w:r w:rsidR="006A1549">
              <w:rPr>
                <w:sz w:val="28"/>
                <w:szCs w:val="28"/>
              </w:rPr>
              <w:t>3</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Pr="00635D28" w:rsidRDefault="00652CC5" w:rsidP="00C65398">
      <w:pPr>
        <w:spacing w:line="360" w:lineRule="auto"/>
        <w:jc w:val="center"/>
        <w:rPr>
          <w:b/>
          <w:sz w:val="28"/>
          <w:szCs w:val="28"/>
        </w:rPr>
      </w:pPr>
    </w:p>
    <w:p w:rsidR="008344D7" w:rsidRDefault="008344D7" w:rsidP="00C65398">
      <w:pPr>
        <w:spacing w:line="360" w:lineRule="auto"/>
        <w:jc w:val="center"/>
        <w:rPr>
          <w:b/>
          <w:sz w:val="28"/>
          <w:szCs w:val="28"/>
        </w:rPr>
      </w:pPr>
    </w:p>
    <w:p w:rsidR="006A1549" w:rsidRPr="00635D28" w:rsidRDefault="006A1549"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lastRenderedPageBreak/>
        <w:t>ВСТУП</w:t>
      </w:r>
    </w:p>
    <w:p w:rsidR="003D5CA9" w:rsidRPr="00635D28" w:rsidRDefault="003D5CA9" w:rsidP="003D5CA9">
      <w:pPr>
        <w:spacing w:line="360" w:lineRule="auto"/>
        <w:jc w:val="center"/>
        <w:rPr>
          <w:b/>
          <w:sz w:val="28"/>
          <w:szCs w:val="28"/>
        </w:rPr>
      </w:pPr>
    </w:p>
    <w:p w:rsidR="004A5CF6" w:rsidRDefault="00D9312F" w:rsidP="00962916">
      <w:pPr>
        <w:pStyle w:val="af3"/>
        <w:shd w:val="clear" w:color="auto" w:fill="FFFFFF"/>
        <w:spacing w:before="0" w:beforeAutospacing="0" w:after="0" w:afterAutospacing="0" w:line="360" w:lineRule="auto"/>
        <w:ind w:firstLine="709"/>
        <w:jc w:val="both"/>
        <w:rPr>
          <w:bCs/>
          <w:sz w:val="28"/>
          <w:szCs w:val="28"/>
          <w:highlight w:val="yellow"/>
          <w:lang w:val="uk-UA"/>
        </w:rPr>
      </w:pPr>
      <w:r w:rsidRPr="004A5CF6">
        <w:rPr>
          <w:rFonts w:eastAsia="TimesNewRoman"/>
          <w:b/>
          <w:sz w:val="28"/>
          <w:szCs w:val="28"/>
          <w:lang w:val="uk-UA"/>
        </w:rPr>
        <w:t>Актуальність</w:t>
      </w:r>
      <w:r w:rsidR="00F36CE2" w:rsidRPr="004A5CF6">
        <w:rPr>
          <w:rFonts w:eastAsia="TimesNewRoman"/>
          <w:b/>
          <w:sz w:val="28"/>
          <w:szCs w:val="28"/>
          <w:lang w:val="uk-UA"/>
        </w:rPr>
        <w:t>.</w:t>
      </w:r>
      <w:r w:rsidR="00F36CE2" w:rsidRPr="004A5CF6">
        <w:rPr>
          <w:rFonts w:eastAsia="TimesNewRoman"/>
          <w:sz w:val="28"/>
          <w:szCs w:val="28"/>
          <w:lang w:val="uk-UA"/>
        </w:rPr>
        <w:t xml:space="preserve"> </w:t>
      </w:r>
      <w:r w:rsidR="00962916" w:rsidRPr="00962916">
        <w:rPr>
          <w:sz w:val="28"/>
          <w:szCs w:val="28"/>
          <w:lang w:val="uk-UA"/>
        </w:rPr>
        <w:t xml:space="preserve">Цифровізація </w:t>
      </w:r>
      <w:r w:rsidR="004A5CF6">
        <w:rPr>
          <w:sz w:val="28"/>
          <w:szCs w:val="28"/>
          <w:lang w:val="uk-UA"/>
        </w:rPr>
        <w:t xml:space="preserve">у макроекономічному середовищі </w:t>
      </w:r>
      <w:r w:rsidR="00962916" w:rsidRPr="00962916">
        <w:rPr>
          <w:sz w:val="28"/>
          <w:szCs w:val="28"/>
          <w:lang w:val="uk-UA"/>
        </w:rPr>
        <w:t xml:space="preserve"> відповідно до домінант четвертої промислової революції (Індустрії 4.0.) та імперативів п’ятої – Індустрії 5.0. </w:t>
      </w:r>
      <w:r w:rsidR="004A5CF6">
        <w:rPr>
          <w:sz w:val="28"/>
          <w:szCs w:val="28"/>
          <w:lang w:val="uk-UA"/>
        </w:rPr>
        <w:t>візуалізує</w:t>
      </w:r>
      <w:r w:rsidR="00962916" w:rsidRPr="00962916">
        <w:rPr>
          <w:sz w:val="28"/>
          <w:szCs w:val="28"/>
          <w:lang w:val="uk-UA"/>
        </w:rPr>
        <w:t xml:space="preserve"> </w:t>
      </w:r>
      <w:r w:rsidR="004A5CF6">
        <w:rPr>
          <w:sz w:val="28"/>
          <w:szCs w:val="28"/>
          <w:lang w:val="uk-UA"/>
        </w:rPr>
        <w:t xml:space="preserve">сучасні </w:t>
      </w:r>
      <w:r w:rsidR="00962916" w:rsidRPr="00962916">
        <w:rPr>
          <w:sz w:val="28"/>
          <w:szCs w:val="28"/>
          <w:lang w:val="uk-UA"/>
        </w:rPr>
        <w:t xml:space="preserve">виклики розвитку людського капіталу. </w:t>
      </w:r>
      <w:r w:rsidR="004A5CF6">
        <w:rPr>
          <w:sz w:val="28"/>
          <w:szCs w:val="28"/>
          <w:lang w:val="uk-UA"/>
        </w:rPr>
        <w:t xml:space="preserve">Суб’єкти господарювання в умовах інноваційного розвитку </w:t>
      </w:r>
      <w:r w:rsidR="00962916" w:rsidRPr="00962916">
        <w:rPr>
          <w:sz w:val="28"/>
          <w:szCs w:val="28"/>
          <w:lang w:val="uk-UA"/>
        </w:rPr>
        <w:t xml:space="preserve"> потребують цифровізації </w:t>
      </w:r>
      <w:r w:rsidR="004A5CF6">
        <w:rPr>
          <w:sz w:val="28"/>
          <w:szCs w:val="28"/>
          <w:lang w:val="uk-UA"/>
        </w:rPr>
        <w:t>операційної діяльності</w:t>
      </w:r>
      <w:r w:rsidR="00962916" w:rsidRPr="00962916">
        <w:rPr>
          <w:sz w:val="28"/>
          <w:szCs w:val="28"/>
          <w:lang w:val="uk-UA"/>
        </w:rPr>
        <w:t xml:space="preserve">, </w:t>
      </w:r>
      <w:r w:rsidR="004A5CF6">
        <w:rPr>
          <w:sz w:val="28"/>
          <w:szCs w:val="28"/>
          <w:lang w:val="uk-UA"/>
        </w:rPr>
        <w:t xml:space="preserve">бізнес-процесів та </w:t>
      </w:r>
      <w:r w:rsidR="00962916" w:rsidRPr="00962916">
        <w:rPr>
          <w:sz w:val="28"/>
          <w:szCs w:val="28"/>
          <w:lang w:val="uk-UA"/>
        </w:rPr>
        <w:t xml:space="preserve">комунікацій. </w:t>
      </w:r>
      <w:r w:rsidR="004A5CF6">
        <w:rPr>
          <w:sz w:val="28"/>
          <w:szCs w:val="28"/>
          <w:lang w:val="uk-UA"/>
        </w:rPr>
        <w:t>Д</w:t>
      </w:r>
      <w:r w:rsidR="004A5CF6" w:rsidRPr="00962916">
        <w:rPr>
          <w:sz w:val="28"/>
          <w:szCs w:val="28"/>
          <w:lang w:val="uk-UA"/>
        </w:rPr>
        <w:t>іджиталізаці</w:t>
      </w:r>
      <w:r w:rsidR="004A5CF6">
        <w:rPr>
          <w:sz w:val="28"/>
          <w:szCs w:val="28"/>
          <w:lang w:val="uk-UA"/>
        </w:rPr>
        <w:t xml:space="preserve">я у господарському середовищі </w:t>
      </w:r>
      <w:r w:rsidR="00962916" w:rsidRPr="00962916">
        <w:rPr>
          <w:sz w:val="28"/>
          <w:szCs w:val="28"/>
          <w:lang w:val="uk-UA"/>
        </w:rPr>
        <w:t xml:space="preserve"> унеможливлюється відсутністю належного рівня розвитку людського капіталу як ключового продуктивного ресурсу забезпечення </w:t>
      </w:r>
      <w:r w:rsidR="004A5CF6">
        <w:rPr>
          <w:sz w:val="28"/>
          <w:szCs w:val="28"/>
          <w:lang w:val="uk-UA"/>
        </w:rPr>
        <w:t xml:space="preserve">інноваційного розвитку підприємства. </w:t>
      </w:r>
      <w:r w:rsidR="00B7242A" w:rsidRPr="00962916">
        <w:rPr>
          <w:sz w:val="28"/>
          <w:szCs w:val="28"/>
          <w:lang w:val="uk-UA"/>
        </w:rPr>
        <w:t>Дослідження</w:t>
      </w:r>
      <w:r w:rsidR="0096789D" w:rsidRPr="00962916">
        <w:rPr>
          <w:sz w:val="28"/>
          <w:szCs w:val="28"/>
          <w:lang w:val="uk-UA"/>
        </w:rPr>
        <w:t xml:space="preserve"> теорії і пра</w:t>
      </w:r>
      <w:r w:rsidR="0096789D" w:rsidRPr="00962916">
        <w:rPr>
          <w:sz w:val="28"/>
          <w:szCs w:val="28"/>
          <w:lang w:val="uk-UA"/>
        </w:rPr>
        <w:t>к</w:t>
      </w:r>
      <w:r w:rsidR="0096789D" w:rsidRPr="00962916">
        <w:rPr>
          <w:sz w:val="28"/>
          <w:szCs w:val="28"/>
          <w:lang w:val="uk-UA"/>
        </w:rPr>
        <w:t xml:space="preserve">тики </w:t>
      </w:r>
      <w:r w:rsidR="00386620" w:rsidRPr="00962916">
        <w:rPr>
          <w:sz w:val="28"/>
          <w:szCs w:val="28"/>
          <w:lang w:val="uk-UA"/>
        </w:rPr>
        <w:t>управління людським капіталом на підприємстві</w:t>
      </w:r>
      <w:r w:rsidR="0096789D" w:rsidRPr="00962916">
        <w:rPr>
          <w:sz w:val="28"/>
          <w:szCs w:val="28"/>
          <w:lang w:val="uk-UA"/>
        </w:rPr>
        <w:t xml:space="preserve"> </w:t>
      </w:r>
      <w:r w:rsidR="00B7242A" w:rsidRPr="00962916">
        <w:rPr>
          <w:sz w:val="28"/>
          <w:szCs w:val="28"/>
          <w:lang w:val="uk-UA"/>
        </w:rPr>
        <w:t>на</w:t>
      </w:r>
      <w:r w:rsidR="0096789D" w:rsidRPr="00962916">
        <w:rPr>
          <w:sz w:val="28"/>
          <w:szCs w:val="28"/>
          <w:lang w:val="uk-UA"/>
        </w:rPr>
        <w:t xml:space="preserve">дає змогу </w:t>
      </w:r>
      <w:r w:rsidR="0096789D" w:rsidRPr="004A5CF6">
        <w:rPr>
          <w:sz w:val="28"/>
          <w:szCs w:val="28"/>
          <w:lang w:val="uk-UA"/>
        </w:rPr>
        <w:t>стверджувати, що сьогод</w:t>
      </w:r>
      <w:r w:rsidR="0096789D" w:rsidRPr="004A5CF6">
        <w:rPr>
          <w:bCs/>
          <w:sz w:val="28"/>
          <w:szCs w:val="28"/>
          <w:lang w:val="uk-UA"/>
        </w:rPr>
        <w:t xml:space="preserve">ні </w:t>
      </w:r>
      <w:r w:rsidR="004A5CF6" w:rsidRPr="004A5CF6">
        <w:rPr>
          <w:bCs/>
          <w:sz w:val="28"/>
          <w:szCs w:val="28"/>
          <w:lang w:val="uk-UA"/>
        </w:rPr>
        <w:t xml:space="preserve">система </w:t>
      </w:r>
      <w:r w:rsidR="004A5CF6" w:rsidRPr="004A5CF6">
        <w:rPr>
          <w:sz w:val="28"/>
          <w:szCs w:val="28"/>
          <w:lang w:val="uk-UA"/>
        </w:rPr>
        <w:t>забезпечення управління людським капіталом на підприємстві в умовах глобальних викликів</w:t>
      </w:r>
      <w:r w:rsidR="0096789D" w:rsidRPr="004A5CF6">
        <w:rPr>
          <w:bCs/>
          <w:sz w:val="28"/>
          <w:szCs w:val="28"/>
          <w:lang w:val="uk-UA"/>
        </w:rPr>
        <w:t xml:space="preserve"> потребує удосконалення </w:t>
      </w:r>
      <w:r w:rsidR="004A5CF6" w:rsidRPr="004A5CF6">
        <w:rPr>
          <w:bCs/>
          <w:sz w:val="28"/>
          <w:szCs w:val="28"/>
          <w:lang w:val="uk-UA"/>
        </w:rPr>
        <w:t>теоретичної  та методичної основи, що о</w:t>
      </w:r>
      <w:r w:rsidR="0096789D" w:rsidRPr="004A5CF6">
        <w:rPr>
          <w:bCs/>
          <w:sz w:val="28"/>
          <w:szCs w:val="28"/>
          <w:lang w:val="uk-UA"/>
        </w:rPr>
        <w:t>бумовлює а</w:t>
      </w:r>
      <w:r w:rsidR="0096789D" w:rsidRPr="004A5CF6">
        <w:rPr>
          <w:bCs/>
          <w:sz w:val="28"/>
          <w:szCs w:val="28"/>
          <w:lang w:val="uk-UA"/>
        </w:rPr>
        <w:t>к</w:t>
      </w:r>
      <w:r w:rsidR="0096789D" w:rsidRPr="004A5CF6">
        <w:rPr>
          <w:bCs/>
          <w:sz w:val="28"/>
          <w:szCs w:val="28"/>
          <w:lang w:val="uk-UA"/>
        </w:rPr>
        <w:t xml:space="preserve">туальність та </w:t>
      </w:r>
      <w:r w:rsidR="004A5CF6" w:rsidRPr="004A5CF6">
        <w:rPr>
          <w:bCs/>
          <w:sz w:val="28"/>
          <w:szCs w:val="28"/>
          <w:lang w:val="uk-UA"/>
        </w:rPr>
        <w:t>необіхність даного дослідження.</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Аналіз останніх досліджень і публікацій.</w:t>
      </w:r>
      <w:r w:rsidRPr="00635D28">
        <w:rPr>
          <w:rStyle w:val="apple-converted-space"/>
          <w:sz w:val="28"/>
          <w:szCs w:val="28"/>
          <w:lang w:val="uk-UA"/>
        </w:rPr>
        <w:t> </w:t>
      </w:r>
      <w:r w:rsidRPr="00635D28">
        <w:rPr>
          <w:sz w:val="28"/>
          <w:szCs w:val="28"/>
          <w:lang w:val="uk-UA"/>
        </w:rPr>
        <w:t>П</w:t>
      </w:r>
      <w:r w:rsidR="00B7242A" w:rsidRPr="00635D28">
        <w:rPr>
          <w:sz w:val="28"/>
          <w:szCs w:val="28"/>
          <w:lang w:val="uk-UA"/>
        </w:rPr>
        <w:t xml:space="preserve">итання </w:t>
      </w:r>
      <w:r w:rsidR="00386620" w:rsidRPr="00635D28">
        <w:rPr>
          <w:sz w:val="28"/>
          <w:szCs w:val="28"/>
          <w:lang w:val="uk-UA"/>
        </w:rPr>
        <w:t xml:space="preserve">управління людським капіталом </w:t>
      </w:r>
      <w:r w:rsidR="00FF64CB">
        <w:rPr>
          <w:sz w:val="28"/>
          <w:szCs w:val="28"/>
          <w:lang w:val="uk-UA"/>
        </w:rPr>
        <w:t xml:space="preserve">у національному середовищі представлені </w:t>
      </w:r>
      <w:r w:rsidRPr="00635D28">
        <w:rPr>
          <w:sz w:val="28"/>
          <w:szCs w:val="28"/>
          <w:lang w:val="uk-UA"/>
        </w:rPr>
        <w:t xml:space="preserve">в роботах </w:t>
      </w:r>
      <w:r w:rsidR="00386620" w:rsidRPr="00635D28">
        <w:rPr>
          <w:sz w:val="28"/>
          <w:szCs w:val="28"/>
          <w:lang w:val="uk-UA"/>
        </w:rPr>
        <w:t xml:space="preserve">А. Сміта, </w:t>
      </w:r>
      <w:r w:rsidR="009B0568" w:rsidRPr="009B0568">
        <w:rPr>
          <w:rFonts w:eastAsia="TimesNewRoman"/>
          <w:sz w:val="28"/>
          <w:szCs w:val="28"/>
        </w:rPr>
        <w:t>Г. Беккер</w:t>
      </w:r>
      <w:r w:rsidR="009B0568">
        <w:rPr>
          <w:rFonts w:eastAsia="TimesNewRoman"/>
          <w:sz w:val="28"/>
          <w:szCs w:val="28"/>
          <w:lang w:val="uk-UA"/>
        </w:rPr>
        <w:t xml:space="preserve">, </w:t>
      </w:r>
      <w:r w:rsidR="009B0568" w:rsidRPr="00635D28">
        <w:rPr>
          <w:rFonts w:eastAsia="TimesNewRoman"/>
          <w:sz w:val="28"/>
          <w:szCs w:val="28"/>
        </w:rPr>
        <w:t>Т. Шульц</w:t>
      </w:r>
      <w:r w:rsidR="009B0568">
        <w:rPr>
          <w:rFonts w:eastAsia="TimesNewRoman"/>
          <w:sz w:val="28"/>
          <w:szCs w:val="28"/>
          <w:lang w:val="uk-UA"/>
        </w:rPr>
        <w:t>,</w:t>
      </w:r>
      <w:r w:rsidR="009B0568" w:rsidRPr="00635D28">
        <w:rPr>
          <w:sz w:val="28"/>
          <w:szCs w:val="28"/>
          <w:lang w:val="uk-UA"/>
        </w:rPr>
        <w:t xml:space="preserve"> </w:t>
      </w:r>
      <w:r w:rsidR="00386620" w:rsidRPr="00635D28">
        <w:rPr>
          <w:sz w:val="28"/>
          <w:szCs w:val="28"/>
          <w:lang w:val="uk-UA"/>
        </w:rPr>
        <w:t xml:space="preserve">Е. Кузнєцова, </w:t>
      </w:r>
      <w:r w:rsidR="00801134">
        <w:rPr>
          <w:sz w:val="28"/>
          <w:szCs w:val="28"/>
          <w:lang w:val="uk-UA"/>
        </w:rPr>
        <w:t xml:space="preserve">В. </w:t>
      </w:r>
      <w:r w:rsidR="00801134" w:rsidRPr="00ED70D4">
        <w:rPr>
          <w:rFonts w:eastAsia="Calibri"/>
          <w:iCs/>
          <w:sz w:val="28"/>
          <w:szCs w:val="28"/>
          <w:lang w:eastAsia="en-US"/>
        </w:rPr>
        <w:t>Круглов</w:t>
      </w:r>
      <w:r w:rsidR="00801134">
        <w:rPr>
          <w:rFonts w:eastAsia="Calibri"/>
          <w:iCs/>
          <w:sz w:val="28"/>
          <w:szCs w:val="28"/>
          <w:lang w:val="uk-UA" w:eastAsia="en-US"/>
        </w:rPr>
        <w:t xml:space="preserve">, А. Колот, </w:t>
      </w:r>
      <w:r w:rsidR="00FF64CB">
        <w:rPr>
          <w:sz w:val="28"/>
          <w:szCs w:val="28"/>
          <w:lang w:val="uk-UA"/>
        </w:rPr>
        <w:t>Т. Єгорова-Гудкова,</w:t>
      </w:r>
      <w:r w:rsidR="00386620" w:rsidRPr="00635D28">
        <w:rPr>
          <w:sz w:val="28"/>
          <w:szCs w:val="28"/>
          <w:lang w:val="uk-UA"/>
        </w:rPr>
        <w:t xml:space="preserve"> </w:t>
      </w:r>
      <w:r w:rsidR="00A26D5E" w:rsidRPr="00635D28">
        <w:rPr>
          <w:sz w:val="28"/>
          <w:szCs w:val="28"/>
          <w:lang w:val="uk-UA"/>
        </w:rPr>
        <w:t xml:space="preserve">Є. Масленнікова, </w:t>
      </w:r>
      <w:r w:rsidR="00FF64CB">
        <w:rPr>
          <w:sz w:val="28"/>
          <w:szCs w:val="28"/>
          <w:lang w:val="uk-UA"/>
        </w:rPr>
        <w:t xml:space="preserve">О. Побережець, </w:t>
      </w:r>
      <w:r w:rsidR="00A26D5E" w:rsidRPr="00635D28">
        <w:rPr>
          <w:sz w:val="28"/>
          <w:szCs w:val="28"/>
          <w:lang w:val="uk-UA"/>
        </w:rPr>
        <w:t>Ю.</w:t>
      </w:r>
      <w:r w:rsidR="00E311D9" w:rsidRPr="00635D28">
        <w:rPr>
          <w:sz w:val="28"/>
          <w:szCs w:val="28"/>
          <w:lang w:val="uk-UA"/>
        </w:rPr>
        <w:t xml:space="preserve"> Грінченко, </w:t>
      </w:r>
      <w:r w:rsidR="00A26D5E" w:rsidRPr="00635D28">
        <w:rPr>
          <w:sz w:val="28"/>
          <w:szCs w:val="28"/>
          <w:lang w:val="uk-UA"/>
        </w:rPr>
        <w:t>Ю. Мельника</w:t>
      </w:r>
      <w:r w:rsidRPr="00635D28">
        <w:rPr>
          <w:sz w:val="28"/>
          <w:szCs w:val="28"/>
          <w:lang w:val="uk-UA"/>
        </w:rPr>
        <w:t xml:space="preserve"> та ін. </w:t>
      </w:r>
    </w:p>
    <w:p w:rsidR="0031320C" w:rsidRPr="00635D28" w:rsidRDefault="0031320C" w:rsidP="003D5CA9">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FF64CB" w:rsidRPr="00FF64CB">
        <w:rPr>
          <w:sz w:val="28"/>
          <w:szCs w:val="28"/>
          <w:lang w:val="uk-UA"/>
        </w:rPr>
        <w:t>теоретико-методичного забезпечення управління людським капіталом на підприємстві</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Pr="00635D28">
        <w:rPr>
          <w:sz w:val="28"/>
          <w:szCs w:val="28"/>
          <w:lang w:val="uk-UA"/>
        </w:rPr>
        <w:t xml:space="preserve">забезпечення </w:t>
      </w:r>
      <w:r w:rsidR="003B1038" w:rsidRPr="00635D28">
        <w:rPr>
          <w:sz w:val="28"/>
          <w:szCs w:val="28"/>
          <w:lang w:val="uk-UA"/>
        </w:rPr>
        <w:t xml:space="preserve">системи </w:t>
      </w:r>
      <w:r w:rsidR="00A26D5E" w:rsidRPr="00635D28">
        <w:rPr>
          <w:sz w:val="28"/>
          <w:szCs w:val="28"/>
          <w:lang w:val="uk-UA"/>
        </w:rPr>
        <w:t xml:space="preserve">управління людським капіталом </w:t>
      </w:r>
      <w:r w:rsidR="00FF64CB">
        <w:rPr>
          <w:sz w:val="28"/>
          <w:szCs w:val="28"/>
          <w:lang w:val="uk-UA"/>
        </w:rPr>
        <w:t>у суб’єктів національної економіки в умовах воєнного стану</w:t>
      </w:r>
      <w:r w:rsidRPr="00635D28">
        <w:rPr>
          <w:sz w:val="28"/>
          <w:szCs w:val="28"/>
          <w:lang w:val="uk-UA"/>
        </w:rPr>
        <w:t>.</w:t>
      </w:r>
    </w:p>
    <w:p w:rsidR="00F36CE2" w:rsidRPr="00635D28" w:rsidRDefault="00F36CE2" w:rsidP="003D5CA9">
      <w:pPr>
        <w:spacing w:line="360" w:lineRule="auto"/>
        <w:ind w:firstLine="709"/>
        <w:jc w:val="both"/>
        <w:rPr>
          <w:sz w:val="28"/>
          <w:szCs w:val="28"/>
        </w:rPr>
      </w:pPr>
      <w:r w:rsidRPr="00635D28">
        <w:rPr>
          <w:b/>
          <w:sz w:val="28"/>
          <w:szCs w:val="28"/>
        </w:rPr>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 xml:space="preserve">Інноваційно-інвестиційні орієнтири модернізації національної економіки в </w:t>
      </w:r>
      <w:r w:rsidR="00BD2BD1" w:rsidRPr="00635D28">
        <w:rPr>
          <w:iCs/>
          <w:sz w:val="28"/>
          <w:szCs w:val="28"/>
        </w:rPr>
        <w:lastRenderedPageBreak/>
        <w:t>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FF64CB">
        <w:rPr>
          <w:sz w:val="28"/>
          <w:szCs w:val="28"/>
        </w:rPr>
        <w:t xml:space="preserve">стратегії </w:t>
      </w:r>
      <w:r w:rsidR="00A26D5E" w:rsidRPr="00635D28">
        <w:rPr>
          <w:sz w:val="28"/>
          <w:szCs w:val="28"/>
        </w:rPr>
        <w:t xml:space="preserve">управління людським капіталом на підприємстві в умовах </w:t>
      </w:r>
      <w:r w:rsidR="00FF64CB">
        <w:rPr>
          <w:sz w:val="28"/>
          <w:szCs w:val="28"/>
        </w:rPr>
        <w:t>воєнного стану</w:t>
      </w:r>
      <w:r w:rsidRPr="00635D28">
        <w:rPr>
          <w:sz w:val="28"/>
          <w:szCs w:val="28"/>
        </w:rPr>
        <w:t>.</w:t>
      </w:r>
    </w:p>
    <w:p w:rsidR="00F36CE2" w:rsidRPr="00635D28"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 xml:space="preserve">методичне  </w:t>
      </w:r>
      <w:r w:rsidR="00FF64CB">
        <w:rPr>
          <w:sz w:val="28"/>
          <w:szCs w:val="28"/>
          <w:lang w:val="uk-UA"/>
        </w:rPr>
        <w:t xml:space="preserve">забезпечення </w:t>
      </w:r>
      <w:r w:rsidR="008344D7" w:rsidRPr="00635D28">
        <w:rPr>
          <w:sz w:val="28"/>
          <w:szCs w:val="28"/>
          <w:lang w:val="uk-UA"/>
        </w:rPr>
        <w:t xml:space="preserve">управління людським капіталом на підприємстві </w:t>
      </w:r>
      <w:r w:rsidR="00D9312F" w:rsidRPr="00635D28">
        <w:rPr>
          <w:sz w:val="28"/>
          <w:szCs w:val="28"/>
          <w:lang w:val="uk-UA"/>
        </w:rPr>
        <w:t>в умовах глобальних викликів</w:t>
      </w:r>
      <w:r w:rsidRPr="00635D28">
        <w:rPr>
          <w:sz w:val="28"/>
          <w:szCs w:val="28"/>
          <w:lang w:val="uk-UA"/>
        </w:rPr>
        <w:t>.</w:t>
      </w:r>
    </w:p>
    <w:p w:rsidR="003D5CA9" w:rsidRPr="00635D28" w:rsidRDefault="003D5CA9" w:rsidP="003D5CA9">
      <w:pPr>
        <w:spacing w:line="360" w:lineRule="auto"/>
        <w:ind w:firstLine="709"/>
        <w:jc w:val="both"/>
        <w:rPr>
          <w:sz w:val="28"/>
          <w:szCs w:val="28"/>
        </w:rPr>
      </w:pPr>
      <w:r w:rsidRPr="00635D28">
        <w:rPr>
          <w:sz w:val="28"/>
          <w:szCs w:val="28"/>
        </w:rPr>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новки та вирішення таких завдань:</w:t>
      </w:r>
    </w:p>
    <w:p w:rsidR="003E766D" w:rsidRPr="00180A85" w:rsidRDefault="003D5CA9" w:rsidP="003E766D">
      <w:pPr>
        <w:spacing w:line="360" w:lineRule="auto"/>
        <w:ind w:firstLine="709"/>
        <w:jc w:val="both"/>
        <w:rPr>
          <w:bCs/>
          <w:sz w:val="28"/>
          <w:szCs w:val="28"/>
        </w:rPr>
      </w:pPr>
      <w:r w:rsidRPr="00635D28">
        <w:rPr>
          <w:szCs w:val="28"/>
          <w:lang w:eastAsia="uk-UA"/>
        </w:rPr>
        <w:t>–</w:t>
      </w:r>
      <w:r w:rsidR="00404F07" w:rsidRPr="00635D28">
        <w:rPr>
          <w:sz w:val="28"/>
          <w:szCs w:val="28"/>
        </w:rPr>
        <w:t xml:space="preserve"> </w:t>
      </w:r>
      <w:r w:rsidR="00F36CE2" w:rsidRPr="00635D28">
        <w:rPr>
          <w:bCs/>
          <w:sz w:val="28"/>
          <w:szCs w:val="28"/>
        </w:rPr>
        <w:t xml:space="preserve">дослідити </w:t>
      </w:r>
      <w:r w:rsidR="00DD0E5D" w:rsidRPr="00180A85">
        <w:rPr>
          <w:bCs/>
          <w:sz w:val="28"/>
          <w:szCs w:val="28"/>
        </w:rPr>
        <w:t xml:space="preserve">концептуальну основу </w:t>
      </w:r>
      <w:r w:rsidR="008344D7" w:rsidRPr="00180A85">
        <w:rPr>
          <w:sz w:val="28"/>
          <w:szCs w:val="28"/>
        </w:rPr>
        <w:t>людського капіталу</w:t>
      </w:r>
      <w:r w:rsidR="00F36CE2" w:rsidRPr="00180A85">
        <w:rPr>
          <w:bCs/>
          <w:sz w:val="28"/>
          <w:szCs w:val="28"/>
        </w:rPr>
        <w:t>;</w:t>
      </w:r>
    </w:p>
    <w:p w:rsidR="00F36CE2" w:rsidRPr="00180A85" w:rsidRDefault="003E766D" w:rsidP="003E766D">
      <w:pPr>
        <w:spacing w:line="360" w:lineRule="auto"/>
        <w:ind w:firstLine="709"/>
        <w:jc w:val="both"/>
        <w:rPr>
          <w:bCs/>
          <w:sz w:val="28"/>
          <w:szCs w:val="28"/>
        </w:rPr>
      </w:pPr>
      <w:r w:rsidRPr="00180A85">
        <w:rPr>
          <w:sz w:val="28"/>
          <w:szCs w:val="28"/>
          <w:lang w:eastAsia="uk-UA"/>
        </w:rPr>
        <w:t xml:space="preserve">– </w:t>
      </w:r>
      <w:r w:rsidRPr="00180A85">
        <w:rPr>
          <w:bCs/>
          <w:sz w:val="28"/>
          <w:szCs w:val="28"/>
        </w:rPr>
        <w:t xml:space="preserve">виокремити </w:t>
      </w:r>
      <w:r w:rsidR="00180A85" w:rsidRPr="00180A85">
        <w:rPr>
          <w:bCs/>
          <w:sz w:val="28"/>
          <w:szCs w:val="28"/>
        </w:rPr>
        <w:t>ф</w:t>
      </w:r>
      <w:r w:rsidR="00180A85" w:rsidRPr="00180A85">
        <w:rPr>
          <w:snapToGrid w:val="0"/>
          <w:sz w:val="28"/>
          <w:szCs w:val="28"/>
        </w:rPr>
        <w:t>актори та пріоритети  формування людського капіталу на підприємстві</w:t>
      </w:r>
      <w:r w:rsidR="00F36CE2" w:rsidRPr="00180A85">
        <w:rPr>
          <w:bCs/>
          <w:sz w:val="28"/>
          <w:szCs w:val="28"/>
        </w:rPr>
        <w:t>;</w:t>
      </w:r>
    </w:p>
    <w:p w:rsidR="00F36CE2" w:rsidRPr="000252F6"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180A85">
        <w:rPr>
          <w:bCs/>
          <w:sz w:val="28"/>
          <w:szCs w:val="28"/>
          <w:lang w:val="uk-UA"/>
        </w:rPr>
        <w:t>–</w:t>
      </w:r>
      <w:r w:rsidR="00404F07" w:rsidRPr="00180A85">
        <w:rPr>
          <w:bCs/>
          <w:sz w:val="28"/>
          <w:szCs w:val="28"/>
          <w:lang w:val="uk-UA"/>
        </w:rPr>
        <w:t xml:space="preserve"> </w:t>
      </w:r>
      <w:r w:rsidR="00F36CE2" w:rsidRPr="00180A85">
        <w:rPr>
          <w:bCs/>
          <w:sz w:val="28"/>
          <w:szCs w:val="28"/>
          <w:lang w:val="uk-UA"/>
        </w:rPr>
        <w:t xml:space="preserve"> </w:t>
      </w:r>
      <w:r w:rsidR="008344D7" w:rsidRPr="000252F6">
        <w:rPr>
          <w:bCs/>
          <w:sz w:val="28"/>
          <w:szCs w:val="28"/>
          <w:lang w:val="uk-UA"/>
        </w:rPr>
        <w:t xml:space="preserve">обґрунтувати </w:t>
      </w:r>
      <w:r w:rsidR="00180A85" w:rsidRPr="000252F6">
        <w:rPr>
          <w:bCs/>
          <w:sz w:val="28"/>
          <w:szCs w:val="28"/>
          <w:lang w:val="uk-UA"/>
        </w:rPr>
        <w:t>в</w:t>
      </w:r>
      <w:r w:rsidR="00180A85" w:rsidRPr="000252F6">
        <w:rPr>
          <w:sz w:val="28"/>
          <w:szCs w:val="28"/>
          <w:lang w:val="uk-UA"/>
        </w:rPr>
        <w:t>екторну спрямованість управління та оцінювання людського капіталу підприємства</w:t>
      </w:r>
      <w:r w:rsidR="00F36CE2" w:rsidRPr="000252F6">
        <w:rPr>
          <w:bCs/>
          <w:sz w:val="28"/>
          <w:szCs w:val="28"/>
          <w:lang w:val="uk-UA"/>
        </w:rPr>
        <w:t>;</w:t>
      </w:r>
    </w:p>
    <w:p w:rsidR="00F36CE2" w:rsidRPr="006A1549"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252F6">
        <w:rPr>
          <w:bCs/>
          <w:sz w:val="28"/>
          <w:szCs w:val="28"/>
          <w:lang w:val="uk-UA"/>
        </w:rPr>
        <w:t>–</w:t>
      </w:r>
      <w:r w:rsidR="00F36CE2" w:rsidRPr="000252F6">
        <w:rPr>
          <w:bCs/>
          <w:sz w:val="28"/>
          <w:szCs w:val="28"/>
          <w:lang w:val="uk-UA"/>
        </w:rPr>
        <w:t xml:space="preserve"> </w:t>
      </w:r>
      <w:r w:rsidRPr="006A1549">
        <w:rPr>
          <w:bCs/>
          <w:sz w:val="28"/>
          <w:szCs w:val="28"/>
          <w:lang w:val="uk-UA"/>
        </w:rPr>
        <w:t xml:space="preserve">провести </w:t>
      </w:r>
      <w:r w:rsidR="000252F6" w:rsidRPr="006A1549">
        <w:rPr>
          <w:bCs/>
          <w:sz w:val="28"/>
          <w:szCs w:val="28"/>
          <w:lang w:val="uk-UA"/>
        </w:rPr>
        <w:t>аналіз й  оцінку результатів системи управління на підприємстві</w:t>
      </w:r>
      <w:r w:rsidR="00F36CE2" w:rsidRPr="006A1549">
        <w:rPr>
          <w:bCs/>
          <w:sz w:val="28"/>
          <w:szCs w:val="28"/>
          <w:lang w:val="uk-UA"/>
        </w:rPr>
        <w:t>;</w:t>
      </w:r>
    </w:p>
    <w:p w:rsidR="00F36CE2" w:rsidRPr="006A1549"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6A1549">
        <w:rPr>
          <w:bCs/>
          <w:sz w:val="28"/>
          <w:szCs w:val="28"/>
          <w:lang w:val="uk-UA"/>
        </w:rPr>
        <w:t>–</w:t>
      </w:r>
      <w:r w:rsidR="00F36CE2" w:rsidRPr="006A1549">
        <w:rPr>
          <w:bCs/>
          <w:sz w:val="28"/>
          <w:szCs w:val="28"/>
          <w:lang w:val="uk-UA"/>
        </w:rPr>
        <w:t xml:space="preserve"> </w:t>
      </w:r>
      <w:r w:rsidR="003E766D" w:rsidRPr="006A1549">
        <w:rPr>
          <w:bCs/>
          <w:sz w:val="28"/>
          <w:szCs w:val="28"/>
          <w:lang w:val="uk-UA"/>
        </w:rPr>
        <w:t>розробити</w:t>
      </w:r>
      <w:r w:rsidR="00D9312F" w:rsidRPr="006A1549">
        <w:rPr>
          <w:sz w:val="28"/>
          <w:szCs w:val="28"/>
          <w:lang w:val="uk-UA"/>
        </w:rPr>
        <w:t xml:space="preserve"> </w:t>
      </w:r>
      <w:r w:rsidR="006A1549" w:rsidRPr="006A1549">
        <w:rPr>
          <w:sz w:val="28"/>
          <w:szCs w:val="28"/>
          <w:lang w:val="uk-UA"/>
        </w:rPr>
        <w:t>к</w:t>
      </w:r>
      <w:r w:rsidR="006A1549" w:rsidRPr="006A1549">
        <w:rPr>
          <w:sz w:val="28"/>
          <w:szCs w:val="28"/>
        </w:rPr>
        <w:t>онцептуальн</w:t>
      </w:r>
      <w:r w:rsidR="006A1549" w:rsidRPr="006A1549">
        <w:rPr>
          <w:sz w:val="28"/>
          <w:szCs w:val="28"/>
          <w:lang w:val="uk-UA"/>
        </w:rPr>
        <w:t>у</w:t>
      </w:r>
      <w:r w:rsidR="006A1549" w:rsidRPr="006A1549">
        <w:rPr>
          <w:sz w:val="28"/>
          <w:szCs w:val="28"/>
        </w:rPr>
        <w:t xml:space="preserve"> основ</w:t>
      </w:r>
      <w:r w:rsidR="006A1549" w:rsidRPr="006A1549">
        <w:rPr>
          <w:sz w:val="28"/>
          <w:szCs w:val="28"/>
          <w:lang w:val="uk-UA"/>
        </w:rPr>
        <w:t>у</w:t>
      </w:r>
      <w:r w:rsidR="006A1549" w:rsidRPr="006A1549">
        <w:rPr>
          <w:sz w:val="28"/>
          <w:szCs w:val="28"/>
        </w:rPr>
        <w:t xml:space="preserve"> проактивного розвитку людського капіталу на ТОВ «Югрейн»</w:t>
      </w:r>
      <w:r w:rsidR="00F36CE2" w:rsidRPr="006A1549">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6A1549">
        <w:rPr>
          <w:bCs/>
          <w:sz w:val="28"/>
          <w:szCs w:val="28"/>
          <w:lang w:val="uk-UA"/>
        </w:rPr>
        <w:t>–</w:t>
      </w:r>
      <w:r w:rsidR="00F36CE2" w:rsidRPr="006A1549">
        <w:rPr>
          <w:bCs/>
          <w:sz w:val="28"/>
          <w:szCs w:val="28"/>
          <w:lang w:val="uk-UA"/>
        </w:rPr>
        <w:t xml:space="preserve"> </w:t>
      </w:r>
      <w:r w:rsidR="00404F07" w:rsidRPr="006A1549">
        <w:rPr>
          <w:bCs/>
          <w:sz w:val="28"/>
          <w:szCs w:val="28"/>
          <w:lang w:val="uk-UA"/>
        </w:rPr>
        <w:t xml:space="preserve">запропонувати </w:t>
      </w:r>
      <w:r w:rsidR="006A1549" w:rsidRPr="006A1549">
        <w:rPr>
          <w:bCs/>
          <w:sz w:val="28"/>
          <w:szCs w:val="28"/>
          <w:lang w:val="uk-UA"/>
        </w:rPr>
        <w:t>с</w:t>
      </w:r>
      <w:r w:rsidR="006A1549" w:rsidRPr="006A1549">
        <w:rPr>
          <w:rFonts w:eastAsia="Calibri"/>
          <w:sz w:val="28"/>
          <w:szCs w:val="28"/>
          <w:lang w:val="uk-UA" w:eastAsia="en-US"/>
        </w:rPr>
        <w:t>труктурну модель управління людським капіталом на ТОВ «Югрейн»</w:t>
      </w:r>
      <w:r w:rsidR="00D9312F" w:rsidRPr="006A1549">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є</w:t>
      </w:r>
      <w:r w:rsidRPr="00635D28">
        <w:rPr>
          <w:rStyle w:val="apple-converted-space"/>
          <w:bCs/>
          <w:sz w:val="28"/>
          <w:szCs w:val="28"/>
        </w:rPr>
        <w:t> </w:t>
      </w:r>
      <w:r w:rsidR="0005246F">
        <w:rPr>
          <w:sz w:val="28"/>
        </w:rPr>
        <w:t xml:space="preserve">система забезпечення </w:t>
      </w:r>
      <w:r w:rsidR="008344D7" w:rsidRPr="00635D28">
        <w:rPr>
          <w:sz w:val="28"/>
          <w:szCs w:val="28"/>
        </w:rPr>
        <w:t>управління людським капіталом на підприємстві</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8344D7" w:rsidRPr="00635D28">
        <w:rPr>
          <w:sz w:val="28"/>
          <w:szCs w:val="28"/>
        </w:rPr>
        <w:t xml:space="preserve">управління людським капіталом на підприємстві </w:t>
      </w:r>
      <w:r w:rsidR="00D9312F" w:rsidRPr="00635D28">
        <w:rPr>
          <w:sz w:val="28"/>
          <w:szCs w:val="28"/>
        </w:rPr>
        <w:t xml:space="preserve">в умовах </w:t>
      </w:r>
      <w:r w:rsidR="0005246F">
        <w:rPr>
          <w:sz w:val="28"/>
          <w:szCs w:val="28"/>
        </w:rPr>
        <w:t>воєнного стану</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даних </w:t>
      </w:r>
      <w:r w:rsidR="00E33A0D" w:rsidRPr="00635D28">
        <w:rPr>
          <w:sz w:val="28"/>
          <w:szCs w:val="28"/>
          <w:lang w:val="uk-UA"/>
        </w:rPr>
        <w:t>суб’єкта господарювання</w:t>
      </w:r>
      <w:r w:rsidRPr="00635D28">
        <w:rPr>
          <w:sz w:val="28"/>
          <w:szCs w:val="28"/>
          <w:lang w:val="uk-UA"/>
        </w:rPr>
        <w:t xml:space="preserve">, експертні оцінки; систематизація наукової </w:t>
      </w:r>
      <w:r w:rsidRPr="00635D28">
        <w:rPr>
          <w:sz w:val="28"/>
          <w:szCs w:val="28"/>
          <w:lang w:val="uk-UA"/>
        </w:rPr>
        <w:lastRenderedPageBreak/>
        <w:t>літератури, тематичних статей, законодавчих та нормативних актів, їх теорети</w:t>
      </w:r>
      <w:r w:rsidRPr="00635D28">
        <w:rPr>
          <w:sz w:val="28"/>
          <w:szCs w:val="28"/>
          <w:lang w:val="uk-UA"/>
        </w:rPr>
        <w:t>ч</w:t>
      </w:r>
      <w:r w:rsidRPr="00635D28">
        <w:rPr>
          <w:sz w:val="28"/>
          <w:szCs w:val="28"/>
          <w:lang w:val="uk-UA"/>
        </w:rPr>
        <w:t>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чиннi нoрмативнo-правoвi дoкументи центральних i мiсцевих oрганiв влади, oфiцiйнo 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444D04">
        <w:rPr>
          <w:rFonts w:eastAsia="Calibri"/>
          <w:sz w:val="28"/>
          <w:szCs w:val="28"/>
        </w:rPr>
        <w:t xml:space="preserve">листопада </w:t>
      </w:r>
      <w:r w:rsidR="008344D7" w:rsidRPr="00444D04">
        <w:rPr>
          <w:rFonts w:eastAsia="Calibri"/>
          <w:sz w:val="28"/>
          <w:szCs w:val="28"/>
        </w:rPr>
        <w:t>202</w:t>
      </w:r>
      <w:r w:rsidR="0005246F" w:rsidRPr="00444D04">
        <w:rPr>
          <w:rFonts w:eastAsia="Calibri"/>
          <w:sz w:val="28"/>
          <w:szCs w:val="28"/>
        </w:rPr>
        <w:t>4</w:t>
      </w:r>
      <w:r w:rsidR="008344D7" w:rsidRPr="00444D04">
        <w:rPr>
          <w:rFonts w:eastAsia="Calibri"/>
          <w:sz w:val="28"/>
          <w:szCs w:val="28"/>
        </w:rPr>
        <w:t xml:space="preserve"> року, м. Одеса). </w:t>
      </w:r>
      <w:r w:rsidR="008344D7" w:rsidRPr="00444D04">
        <w:rPr>
          <w:rFonts w:eastAsia="Calibri"/>
          <w:iCs/>
          <w:sz w:val="28"/>
          <w:szCs w:val="28"/>
        </w:rPr>
        <w:t xml:space="preserve">За результатами дoслiдження підготовлено доповідь:  </w:t>
      </w:r>
      <w:r w:rsidR="0005246F" w:rsidRPr="00444D04">
        <w:rPr>
          <w:sz w:val="28"/>
          <w:szCs w:val="28"/>
        </w:rPr>
        <w:t>стратегії управління людським капіталом на підприємстві в умовах воєнного</w:t>
      </w:r>
      <w:r w:rsidR="0005246F">
        <w:rPr>
          <w:sz w:val="28"/>
          <w:szCs w:val="28"/>
        </w:rPr>
        <w:t xml:space="preserve"> стану</w:t>
      </w:r>
      <w:r w:rsidR="008344D7" w:rsidRPr="00635D28">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8344D7" w:rsidRPr="00635D28">
        <w:rPr>
          <w:bCs/>
          <w:sz w:val="28"/>
          <w:szCs w:val="28"/>
          <w:lang w:eastAsia="uk-UA"/>
        </w:rPr>
        <w:t>6</w:t>
      </w:r>
      <w:r w:rsidR="002438BF">
        <w:rPr>
          <w:bCs/>
          <w:sz w:val="28"/>
          <w:szCs w:val="28"/>
          <w:lang w:eastAsia="uk-UA"/>
        </w:rPr>
        <w:t>7</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2B043F" w:rsidRPr="002B043F">
        <w:rPr>
          <w:bCs/>
          <w:sz w:val="28"/>
          <w:szCs w:val="28"/>
          <w:lang w:eastAsia="uk-UA"/>
        </w:rPr>
        <w:t>теоретико-методична  основа управління людським капіталом у суб’єкта національної економіки</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2B043F">
        <w:rPr>
          <w:rFonts w:eastAsia="TimesNewRoman"/>
          <w:sz w:val="28"/>
          <w:szCs w:val="28"/>
        </w:rPr>
        <w:t>о</w:t>
      </w:r>
      <w:r w:rsidR="004B4179" w:rsidRPr="00635D28">
        <w:rPr>
          <w:rFonts w:eastAsia="TimesNewRoman"/>
          <w:sz w:val="28"/>
          <w:szCs w:val="28"/>
        </w:rPr>
        <w:t xml:space="preserve"> </w:t>
      </w:r>
      <w:r w:rsidR="002B043F">
        <w:rPr>
          <w:rFonts w:eastAsia="TimesNewRoman"/>
          <w:sz w:val="28"/>
          <w:szCs w:val="28"/>
        </w:rPr>
        <w:t>а</w:t>
      </w:r>
      <w:r w:rsidR="002B043F" w:rsidRPr="002B043F">
        <w:rPr>
          <w:rFonts w:eastAsia="TimesNewRoman"/>
          <w:sz w:val="28"/>
          <w:szCs w:val="28"/>
        </w:rPr>
        <w:t xml:space="preserve">наліз й  оцінка </w:t>
      </w:r>
      <w:r w:rsidR="000252F6" w:rsidRPr="000252F6">
        <w:rPr>
          <w:rFonts w:eastAsia="TimesNewRoman"/>
          <w:sz w:val="28"/>
          <w:szCs w:val="28"/>
        </w:rPr>
        <w:t>результатів системи управління на підприємстві</w:t>
      </w:r>
      <w:r w:rsidRPr="00635D28">
        <w:rPr>
          <w:rFonts w:eastAsia="TimesNewRoman"/>
          <w:sz w:val="28"/>
          <w:szCs w:val="28"/>
        </w:rPr>
        <w:t xml:space="preserve">.  Удосконалення </w:t>
      </w:r>
      <w:r w:rsidR="002B043F" w:rsidRPr="002B043F">
        <w:rPr>
          <w:rFonts w:eastAsia="TimesNewRoman"/>
          <w:sz w:val="28"/>
          <w:szCs w:val="28"/>
        </w:rPr>
        <w:t>системи  забезпечення управління людським капіталом на підприємстві в умовах глобальних викликів</w:t>
      </w:r>
      <w:r w:rsidRPr="00635D28">
        <w:rPr>
          <w:rFonts w:eastAsia="TimesNewRoman"/>
          <w:sz w:val="28"/>
          <w:szCs w:val="28"/>
        </w:rPr>
        <w:t xml:space="preserve"> 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6A1549" w:rsidRPr="00635D28" w:rsidRDefault="006A1549" w:rsidP="003E766D">
      <w:pPr>
        <w:autoSpaceDE w:val="0"/>
        <w:autoSpaceDN w:val="0"/>
        <w:adjustRightInd w:val="0"/>
        <w:spacing w:line="360" w:lineRule="auto"/>
        <w:ind w:firstLine="709"/>
        <w:jc w:val="both"/>
        <w:rPr>
          <w:rFonts w:eastAsia="TimesNewRoman"/>
          <w:sz w:val="28"/>
          <w:szCs w:val="28"/>
        </w:rPr>
      </w:pPr>
    </w:p>
    <w:p w:rsidR="004B4179" w:rsidRPr="00635D28" w:rsidRDefault="004B4179"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0E5516" w:rsidP="000E5516">
      <w:pPr>
        <w:shd w:val="clear" w:color="auto" w:fill="FFFFFF"/>
        <w:spacing w:line="360" w:lineRule="auto"/>
        <w:jc w:val="center"/>
        <w:rPr>
          <w:sz w:val="28"/>
          <w:szCs w:val="28"/>
        </w:rPr>
      </w:pPr>
      <w:r>
        <w:rPr>
          <w:caps/>
          <w:sz w:val="28"/>
          <w:szCs w:val="28"/>
        </w:rPr>
        <w:t xml:space="preserve">теоретико-методична </w:t>
      </w:r>
      <w:r w:rsidRPr="00635D28">
        <w:rPr>
          <w:caps/>
          <w:sz w:val="28"/>
          <w:szCs w:val="28"/>
        </w:rPr>
        <w:t xml:space="preserve"> основа управління людським капіталом </w:t>
      </w:r>
      <w:r>
        <w:rPr>
          <w:caps/>
          <w:sz w:val="28"/>
          <w:szCs w:val="28"/>
        </w:rPr>
        <w:t>у СУБ’ЄКТА національної економіки</w:t>
      </w:r>
    </w:p>
    <w:p w:rsidR="00B438E4" w:rsidRPr="00635D28" w:rsidRDefault="00B438E4" w:rsidP="000E5516">
      <w:pPr>
        <w:spacing w:line="360" w:lineRule="auto"/>
        <w:jc w:val="center"/>
        <w:rPr>
          <w:b/>
          <w:caps/>
          <w:sz w:val="28"/>
          <w:szCs w:val="28"/>
        </w:rPr>
      </w:pPr>
    </w:p>
    <w:p w:rsidR="00B438E4" w:rsidRPr="00635D28"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0E5516">
        <w:rPr>
          <w:sz w:val="28"/>
          <w:szCs w:val="28"/>
        </w:rPr>
        <w:t xml:space="preserve">Концептуальна основа </w:t>
      </w:r>
      <w:r w:rsidR="000E5516" w:rsidRPr="00635D28">
        <w:rPr>
          <w:sz w:val="28"/>
          <w:szCs w:val="28"/>
        </w:rPr>
        <w:t xml:space="preserve"> людського капіталу</w:t>
      </w:r>
    </w:p>
    <w:p w:rsidR="00B438E4" w:rsidRPr="00635D28" w:rsidRDefault="00B438E4" w:rsidP="000E5516">
      <w:pPr>
        <w:shd w:val="clear" w:color="auto" w:fill="FFFFFF"/>
        <w:spacing w:line="360" w:lineRule="auto"/>
        <w:ind w:firstLine="709"/>
        <w:jc w:val="both"/>
        <w:rPr>
          <w:sz w:val="28"/>
          <w:szCs w:val="28"/>
        </w:rPr>
      </w:pPr>
    </w:p>
    <w:p w:rsidR="00630BB5" w:rsidRDefault="00630BB5" w:rsidP="000E5516">
      <w:pPr>
        <w:shd w:val="clear" w:color="auto" w:fill="FFFFFF"/>
        <w:spacing w:line="360" w:lineRule="auto"/>
        <w:ind w:firstLine="709"/>
        <w:jc w:val="both"/>
        <w:rPr>
          <w:rFonts w:eastAsia="TimesNewRoman"/>
          <w:sz w:val="28"/>
          <w:szCs w:val="28"/>
        </w:rPr>
      </w:pPr>
      <w:r w:rsidRPr="00630BB5">
        <w:rPr>
          <w:rFonts w:eastAsia="TimesNewRoman"/>
          <w:sz w:val="28"/>
          <w:szCs w:val="28"/>
        </w:rPr>
        <w:t xml:space="preserve">Людський капітал </w:t>
      </w:r>
      <w:r>
        <w:rPr>
          <w:rFonts w:eastAsia="TimesNewRoman"/>
          <w:sz w:val="28"/>
          <w:szCs w:val="28"/>
        </w:rPr>
        <w:t xml:space="preserve">у господарській системі національної економіки  </w:t>
      </w:r>
      <w:r w:rsidRPr="00630BB5">
        <w:rPr>
          <w:rFonts w:eastAsia="TimesNewRoman"/>
          <w:sz w:val="28"/>
          <w:szCs w:val="28"/>
        </w:rPr>
        <w:t xml:space="preserve">лежить в основі створення умов для сталого розвитку </w:t>
      </w:r>
      <w:r>
        <w:rPr>
          <w:rFonts w:eastAsia="TimesNewRoman"/>
          <w:sz w:val="28"/>
          <w:szCs w:val="28"/>
        </w:rPr>
        <w:t>макроек</w:t>
      </w:r>
      <w:r w:rsidR="00AB7D86">
        <w:rPr>
          <w:rFonts w:eastAsia="TimesNewRoman"/>
          <w:sz w:val="28"/>
          <w:szCs w:val="28"/>
        </w:rPr>
        <w:t xml:space="preserve">ономічного </w:t>
      </w:r>
      <w:r>
        <w:rPr>
          <w:rFonts w:eastAsia="TimesNewRoman"/>
          <w:sz w:val="28"/>
          <w:szCs w:val="28"/>
        </w:rPr>
        <w:t xml:space="preserve"> середовища України.</w:t>
      </w:r>
    </w:p>
    <w:p w:rsidR="00386620" w:rsidRPr="00635D28" w:rsidRDefault="00386620" w:rsidP="00B438E4">
      <w:pPr>
        <w:shd w:val="clear" w:color="auto" w:fill="FFFFFF"/>
        <w:spacing w:line="360" w:lineRule="auto"/>
        <w:ind w:firstLine="709"/>
        <w:jc w:val="both"/>
        <w:rPr>
          <w:rFonts w:eastAsia="TimesNewRoman"/>
          <w:sz w:val="28"/>
          <w:szCs w:val="28"/>
        </w:rPr>
      </w:pPr>
      <w:r w:rsidRPr="00635D28">
        <w:rPr>
          <w:rFonts w:eastAsia="TimesNewRoman"/>
          <w:sz w:val="28"/>
          <w:szCs w:val="28"/>
        </w:rPr>
        <w:t>Людський капітал</w:t>
      </w:r>
      <w:r w:rsidR="00AB7D86">
        <w:rPr>
          <w:rFonts w:eastAsia="TimesNewRoman"/>
          <w:sz w:val="28"/>
          <w:szCs w:val="28"/>
        </w:rPr>
        <w:t xml:space="preserve">, як правило, </w:t>
      </w:r>
      <w:r w:rsidRPr="00635D28">
        <w:rPr>
          <w:rFonts w:eastAsia="TimesNewRoman"/>
          <w:sz w:val="28"/>
          <w:szCs w:val="28"/>
        </w:rPr>
        <w:t>формується за рахунок інвестицій</w:t>
      </w:r>
      <w:r w:rsidR="0073288B" w:rsidRPr="00635D28">
        <w:rPr>
          <w:rFonts w:eastAsia="TimesNewRoman"/>
          <w:sz w:val="28"/>
          <w:szCs w:val="28"/>
        </w:rPr>
        <w:t xml:space="preserve"> </w:t>
      </w:r>
      <w:r w:rsidR="00AB7D86">
        <w:rPr>
          <w:rFonts w:eastAsia="TimesNewRoman"/>
          <w:sz w:val="28"/>
          <w:szCs w:val="28"/>
        </w:rPr>
        <w:t>й</w:t>
      </w:r>
      <w:r w:rsidR="0073288B" w:rsidRPr="00635D28">
        <w:rPr>
          <w:rFonts w:eastAsia="TimesNewRoman"/>
          <w:sz w:val="28"/>
          <w:szCs w:val="28"/>
        </w:rPr>
        <w:t xml:space="preserve"> інновацій, тому </w:t>
      </w:r>
      <w:r w:rsidR="00AB7D86">
        <w:rPr>
          <w:rFonts w:eastAsia="TimesNewRoman"/>
          <w:sz w:val="28"/>
          <w:szCs w:val="28"/>
        </w:rPr>
        <w:t xml:space="preserve">вкладання </w:t>
      </w:r>
      <w:r w:rsidR="0073288B" w:rsidRPr="00635D28">
        <w:rPr>
          <w:rFonts w:eastAsia="TimesNewRoman"/>
          <w:sz w:val="28"/>
          <w:szCs w:val="28"/>
        </w:rPr>
        <w:t>у</w:t>
      </w:r>
      <w:r w:rsidRPr="00635D28">
        <w:rPr>
          <w:rFonts w:eastAsia="TimesNewRoman"/>
          <w:sz w:val="28"/>
          <w:szCs w:val="28"/>
        </w:rPr>
        <w:t xml:space="preserve"> людський капітал </w:t>
      </w:r>
      <w:r w:rsidR="00AB7D86">
        <w:rPr>
          <w:rFonts w:eastAsia="TimesNewRoman"/>
          <w:sz w:val="28"/>
          <w:szCs w:val="28"/>
        </w:rPr>
        <w:t xml:space="preserve">підприємства </w:t>
      </w:r>
      <w:r w:rsidRPr="00635D28">
        <w:rPr>
          <w:rFonts w:eastAsia="TimesNewRoman"/>
          <w:sz w:val="28"/>
          <w:szCs w:val="28"/>
        </w:rPr>
        <w:t xml:space="preserve">є </w:t>
      </w:r>
      <w:r w:rsidR="0073288B" w:rsidRPr="00635D28">
        <w:rPr>
          <w:rFonts w:eastAsia="TimesNewRoman"/>
          <w:sz w:val="28"/>
          <w:szCs w:val="28"/>
        </w:rPr>
        <w:t>невід’ємною</w:t>
      </w:r>
      <w:r w:rsidRPr="00635D28">
        <w:rPr>
          <w:rFonts w:eastAsia="TimesNewRoman"/>
          <w:sz w:val="28"/>
          <w:szCs w:val="28"/>
        </w:rPr>
        <w:t xml:space="preserve"> умовою </w:t>
      </w:r>
      <w:r w:rsidR="00AB7D86">
        <w:rPr>
          <w:rFonts w:eastAsia="TimesNewRoman"/>
          <w:sz w:val="28"/>
          <w:szCs w:val="28"/>
        </w:rPr>
        <w:t xml:space="preserve">результативності </w:t>
      </w:r>
      <w:r w:rsidRPr="00635D28">
        <w:rPr>
          <w:rFonts w:eastAsia="TimesNewRoman"/>
          <w:sz w:val="28"/>
          <w:szCs w:val="28"/>
        </w:rPr>
        <w:t xml:space="preserve"> </w:t>
      </w:r>
      <w:r w:rsidR="00AB7D86">
        <w:rPr>
          <w:rFonts w:eastAsia="TimesNewRoman"/>
          <w:sz w:val="28"/>
          <w:szCs w:val="28"/>
        </w:rPr>
        <w:t xml:space="preserve">у господарській системі національної економіки </w:t>
      </w:r>
      <w:r w:rsidRPr="00635D28">
        <w:rPr>
          <w:rFonts w:eastAsia="TimesNewRoman"/>
          <w:sz w:val="28"/>
          <w:szCs w:val="28"/>
        </w:rPr>
        <w:t xml:space="preserve">. </w:t>
      </w:r>
    </w:p>
    <w:p w:rsidR="00630BB5" w:rsidRPr="00630BB5" w:rsidRDefault="00630BB5" w:rsidP="0073288B">
      <w:pPr>
        <w:shd w:val="clear" w:color="auto" w:fill="FFFFFF"/>
        <w:spacing w:line="360" w:lineRule="auto"/>
        <w:ind w:firstLine="709"/>
        <w:jc w:val="both"/>
        <w:rPr>
          <w:sz w:val="28"/>
          <w:szCs w:val="28"/>
        </w:rPr>
      </w:pPr>
      <w:r>
        <w:rPr>
          <w:sz w:val="28"/>
          <w:szCs w:val="28"/>
        </w:rPr>
        <w:t>«</w:t>
      </w:r>
      <w:r w:rsidRPr="00630BB5">
        <w:rPr>
          <w:sz w:val="28"/>
          <w:szCs w:val="28"/>
        </w:rPr>
        <w:t>Проблематиці капіталу та багатства здавна приділялося багато уваги. Першим, хто проаналізував проблеми капіталу з наукової точки зору, був Аристотель (384</w:t>
      </w:r>
      <w:r>
        <w:rPr>
          <w:sz w:val="28"/>
          <w:szCs w:val="28"/>
        </w:rPr>
        <w:t>-</w:t>
      </w:r>
      <w:r w:rsidRPr="00630BB5">
        <w:rPr>
          <w:sz w:val="28"/>
          <w:szCs w:val="28"/>
        </w:rPr>
        <w:t>322 рр. до н.е.)</w:t>
      </w:r>
      <w:r>
        <w:rPr>
          <w:sz w:val="28"/>
          <w:szCs w:val="28"/>
        </w:rPr>
        <w:t>.</w:t>
      </w:r>
      <w:r w:rsidRPr="00630BB5">
        <w:rPr>
          <w:sz w:val="28"/>
          <w:szCs w:val="28"/>
        </w:rPr>
        <w:t xml:space="preserve"> Навіть сьогодні цікавими є його міркування стосовно протиставлення економіки та хрематистики. Запропонований Аристотелем термін 10 «хрематистика», який зрештою не закріпився у широкому науковому вжитку, походив від слова «хрема», що означало «майно», «володіння». Для Аристотеля, економіка – це природна господарська діяльність, яка пов’язана з виробництвом потрібних для життя продуктів, споживчих вартостей. Вона включає й обмін, проте лише в межах, які визначаються необхідністю задоволення нагальних потреб. Хрематистика ж – це мистецтво наживати статок, мистецтво вкладання та накопичення капіталу, для якого «…не існує меж багатства та власності». Разом з тим, розмірковуючи про хрематистику, як про неприродну поведінку накопичення безмежного багатства та нескінченного примноження капіталу, Аристотель був достатньо реалістичним для того, щоб розуміти утопічність ідеї «чистої» економіки, з якої попри що виокремлюється хрематистика</w:t>
      </w:r>
      <w:r>
        <w:rPr>
          <w:sz w:val="28"/>
          <w:szCs w:val="28"/>
        </w:rPr>
        <w:t xml:space="preserve">» </w:t>
      </w:r>
      <w:r w:rsidRPr="00630BB5">
        <w:rPr>
          <w:sz w:val="28"/>
          <w:szCs w:val="28"/>
        </w:rPr>
        <w:t>[</w:t>
      </w:r>
      <w:r>
        <w:rPr>
          <w:sz w:val="28"/>
          <w:szCs w:val="28"/>
        </w:rPr>
        <w:t>2</w:t>
      </w:r>
      <w:r w:rsidRPr="00630BB5">
        <w:rPr>
          <w:sz w:val="28"/>
          <w:szCs w:val="28"/>
        </w:rPr>
        <w:t xml:space="preserve">4]. </w:t>
      </w:r>
    </w:p>
    <w:p w:rsidR="0073288B" w:rsidRPr="00635D28" w:rsidRDefault="0073288B" w:rsidP="0073288B">
      <w:pPr>
        <w:shd w:val="clear" w:color="auto" w:fill="FFFFFF"/>
        <w:spacing w:line="360" w:lineRule="auto"/>
        <w:ind w:firstLine="709"/>
        <w:jc w:val="both"/>
        <w:rPr>
          <w:rFonts w:eastAsia="TimesNewRoman"/>
          <w:sz w:val="28"/>
          <w:szCs w:val="28"/>
        </w:rPr>
      </w:pPr>
      <w:r w:rsidRPr="00635D28">
        <w:rPr>
          <w:rFonts w:eastAsia="TimesNewRoman"/>
          <w:sz w:val="28"/>
          <w:szCs w:val="28"/>
        </w:rPr>
        <w:lastRenderedPageBreak/>
        <w:t xml:space="preserve">Людський капітал </w:t>
      </w:r>
      <w:r w:rsidRPr="00635D28">
        <w:rPr>
          <w:sz w:val="28"/>
          <w:szCs w:val="28"/>
        </w:rPr>
        <w:t xml:space="preserve">– </w:t>
      </w:r>
      <w:r w:rsidRPr="00635D28">
        <w:rPr>
          <w:rFonts w:eastAsia="TimesNewRoman"/>
          <w:sz w:val="28"/>
          <w:szCs w:val="28"/>
        </w:rPr>
        <w:t xml:space="preserve">це </w:t>
      </w:r>
      <w:r w:rsidR="00AB7D86">
        <w:rPr>
          <w:rFonts w:eastAsia="TimesNewRoman"/>
          <w:sz w:val="28"/>
          <w:szCs w:val="28"/>
        </w:rPr>
        <w:t>інтегральне поєднання</w:t>
      </w:r>
      <w:r w:rsidRPr="00635D28">
        <w:rPr>
          <w:rFonts w:eastAsia="TimesNewRoman"/>
          <w:sz w:val="28"/>
          <w:szCs w:val="28"/>
        </w:rPr>
        <w:t xml:space="preserve"> знань, умінь і навичок </w:t>
      </w:r>
      <w:r w:rsidR="00AB7D86">
        <w:rPr>
          <w:rFonts w:eastAsia="TimesNewRoman"/>
          <w:sz w:val="28"/>
          <w:szCs w:val="28"/>
        </w:rPr>
        <w:t>фізичної особи</w:t>
      </w:r>
      <w:r w:rsidRPr="00635D28">
        <w:rPr>
          <w:rFonts w:eastAsia="TimesNewRoman"/>
          <w:sz w:val="28"/>
          <w:szCs w:val="28"/>
        </w:rPr>
        <w:t xml:space="preserve">, витрати на отримання яких, </w:t>
      </w:r>
      <w:r w:rsidR="00AB7D86">
        <w:rPr>
          <w:rFonts w:eastAsia="TimesNewRoman"/>
          <w:sz w:val="28"/>
          <w:szCs w:val="28"/>
        </w:rPr>
        <w:t xml:space="preserve">за рахунок набуття </w:t>
      </w:r>
      <w:r w:rsidRPr="00635D28">
        <w:rPr>
          <w:rFonts w:eastAsia="TimesNewRoman"/>
          <w:sz w:val="28"/>
          <w:szCs w:val="28"/>
        </w:rPr>
        <w:t xml:space="preserve">освіти, </w:t>
      </w:r>
      <w:r w:rsidR="00AB7D86">
        <w:rPr>
          <w:rFonts w:eastAsia="TimesNewRoman"/>
          <w:sz w:val="28"/>
          <w:szCs w:val="28"/>
        </w:rPr>
        <w:t>корпоративного</w:t>
      </w:r>
      <w:r w:rsidRPr="00635D28">
        <w:rPr>
          <w:rFonts w:eastAsia="TimesNewRoman"/>
          <w:sz w:val="28"/>
          <w:szCs w:val="28"/>
        </w:rPr>
        <w:t xml:space="preserve">  навчання, підвищення кваліфікації тощо, забезпечать з</w:t>
      </w:r>
      <w:r w:rsidR="00AB7D86">
        <w:rPr>
          <w:rFonts w:eastAsia="TimesNewRoman"/>
          <w:sz w:val="28"/>
          <w:szCs w:val="28"/>
        </w:rPr>
        <w:t xml:space="preserve">а певний період </w:t>
      </w:r>
      <w:r w:rsidRPr="00635D28">
        <w:rPr>
          <w:rFonts w:eastAsia="TimesNewRoman"/>
          <w:sz w:val="28"/>
          <w:szCs w:val="28"/>
        </w:rPr>
        <w:t xml:space="preserve">збільшення </w:t>
      </w:r>
      <w:r w:rsidR="00AB7D86">
        <w:rPr>
          <w:rFonts w:eastAsia="TimesNewRoman"/>
          <w:sz w:val="28"/>
          <w:szCs w:val="28"/>
        </w:rPr>
        <w:t xml:space="preserve">соціально-економічних вигод </w:t>
      </w:r>
      <w:r w:rsidRPr="00635D28">
        <w:rPr>
          <w:rFonts w:eastAsia="TimesNewRoman"/>
          <w:sz w:val="28"/>
          <w:szCs w:val="28"/>
        </w:rPr>
        <w:t xml:space="preserve">для </w:t>
      </w:r>
      <w:r w:rsidR="00AB7D86">
        <w:rPr>
          <w:rFonts w:eastAsia="TimesNewRoman"/>
          <w:sz w:val="28"/>
          <w:szCs w:val="28"/>
        </w:rPr>
        <w:t>фізичної особи та господарської системи національної економіки</w:t>
      </w:r>
      <w:r w:rsidRPr="00635D28">
        <w:rPr>
          <w:rFonts w:eastAsia="TimesNewRoman"/>
          <w:sz w:val="28"/>
          <w:szCs w:val="28"/>
        </w:rPr>
        <w:t>.</w:t>
      </w:r>
    </w:p>
    <w:p w:rsidR="00AB7D86" w:rsidRDefault="00AB7D86" w:rsidP="0073288B">
      <w:pPr>
        <w:shd w:val="clear" w:color="auto" w:fill="FFFFFF"/>
        <w:spacing w:line="360" w:lineRule="auto"/>
        <w:ind w:firstLine="709"/>
        <w:jc w:val="both"/>
        <w:rPr>
          <w:rFonts w:eastAsia="TimesNewRoman"/>
          <w:sz w:val="28"/>
          <w:szCs w:val="28"/>
        </w:rPr>
      </w:pPr>
      <w:r w:rsidRPr="00AB7D86">
        <w:rPr>
          <w:rFonts w:eastAsia="TimesNewRoman"/>
          <w:sz w:val="28"/>
          <w:szCs w:val="28"/>
        </w:rPr>
        <w:t xml:space="preserve">Людський капітал – це сукупність </w:t>
      </w:r>
      <w:r>
        <w:rPr>
          <w:rFonts w:eastAsia="TimesNewRoman"/>
          <w:sz w:val="28"/>
          <w:szCs w:val="28"/>
        </w:rPr>
        <w:t>компетенцій</w:t>
      </w:r>
      <w:r w:rsidRPr="00AB7D86">
        <w:rPr>
          <w:rFonts w:eastAsia="TimesNewRoman"/>
          <w:sz w:val="28"/>
          <w:szCs w:val="28"/>
        </w:rPr>
        <w:t xml:space="preserve">, набутих </w:t>
      </w:r>
      <w:r>
        <w:rPr>
          <w:rFonts w:eastAsia="TimesNewRoman"/>
          <w:sz w:val="28"/>
          <w:szCs w:val="28"/>
        </w:rPr>
        <w:t xml:space="preserve">фізичною особою </w:t>
      </w:r>
      <w:r w:rsidRPr="00AB7D86">
        <w:rPr>
          <w:rFonts w:eastAsia="TimesNewRoman"/>
          <w:sz w:val="28"/>
          <w:szCs w:val="28"/>
        </w:rPr>
        <w:t xml:space="preserve">протягом життя, та стану здоров’я, яка дозволяє реалізувати </w:t>
      </w:r>
      <w:r>
        <w:rPr>
          <w:rFonts w:eastAsia="TimesNewRoman"/>
          <w:sz w:val="28"/>
          <w:szCs w:val="28"/>
        </w:rPr>
        <w:t xml:space="preserve">його стратегічний </w:t>
      </w:r>
      <w:r w:rsidRPr="00AB7D86">
        <w:rPr>
          <w:rFonts w:eastAsia="TimesNewRoman"/>
          <w:sz w:val="28"/>
          <w:szCs w:val="28"/>
        </w:rPr>
        <w:t xml:space="preserve">потенціал, ставши продуктивними </w:t>
      </w:r>
      <w:r>
        <w:rPr>
          <w:rFonts w:eastAsia="TimesNewRoman"/>
          <w:sz w:val="28"/>
          <w:szCs w:val="28"/>
        </w:rPr>
        <w:t>суб’єктами у господарській системі національної економіки</w:t>
      </w:r>
      <w:r w:rsidRPr="00AB7D86">
        <w:rPr>
          <w:rFonts w:eastAsia="TimesNewRoman"/>
          <w:sz w:val="28"/>
          <w:szCs w:val="28"/>
        </w:rPr>
        <w:t xml:space="preserve">. </w:t>
      </w:r>
    </w:p>
    <w:p w:rsidR="00AB7D86" w:rsidRDefault="00AB7D86" w:rsidP="0073288B">
      <w:pPr>
        <w:shd w:val="clear" w:color="auto" w:fill="FFFFFF"/>
        <w:spacing w:line="360" w:lineRule="auto"/>
        <w:ind w:firstLine="709"/>
        <w:jc w:val="both"/>
        <w:rPr>
          <w:rFonts w:eastAsia="TimesNewRoman"/>
          <w:sz w:val="28"/>
          <w:szCs w:val="28"/>
        </w:rPr>
      </w:pPr>
      <w:r>
        <w:rPr>
          <w:rFonts w:eastAsia="TimesNewRoman"/>
          <w:sz w:val="28"/>
          <w:szCs w:val="28"/>
        </w:rPr>
        <w:t>Сукупні і</w:t>
      </w:r>
      <w:r w:rsidRPr="00AB7D86">
        <w:rPr>
          <w:rFonts w:eastAsia="TimesNewRoman"/>
          <w:sz w:val="28"/>
          <w:szCs w:val="28"/>
        </w:rPr>
        <w:t xml:space="preserve">нвестиції </w:t>
      </w:r>
      <w:r>
        <w:rPr>
          <w:rFonts w:eastAsia="TimesNewRoman"/>
          <w:sz w:val="28"/>
          <w:szCs w:val="28"/>
        </w:rPr>
        <w:t>у</w:t>
      </w:r>
      <w:r w:rsidRPr="00AB7D86">
        <w:rPr>
          <w:rFonts w:eastAsia="TimesNewRoman"/>
          <w:sz w:val="28"/>
          <w:szCs w:val="28"/>
        </w:rPr>
        <w:t xml:space="preserve"> людські ресурси через </w:t>
      </w:r>
      <w:r>
        <w:rPr>
          <w:rFonts w:eastAsia="TimesNewRoman"/>
          <w:sz w:val="28"/>
          <w:szCs w:val="28"/>
        </w:rPr>
        <w:t xml:space="preserve">належне </w:t>
      </w:r>
      <w:r w:rsidRPr="00AB7D86">
        <w:rPr>
          <w:rFonts w:eastAsia="TimesNewRoman"/>
          <w:sz w:val="28"/>
          <w:szCs w:val="28"/>
        </w:rPr>
        <w:t>харчування,</w:t>
      </w:r>
      <w:r>
        <w:rPr>
          <w:rFonts w:eastAsia="TimesNewRoman"/>
          <w:sz w:val="28"/>
          <w:szCs w:val="28"/>
        </w:rPr>
        <w:t xml:space="preserve"> сучасну освіту та медичні послуги</w:t>
      </w:r>
      <w:r w:rsidRPr="00AB7D86">
        <w:rPr>
          <w:rFonts w:eastAsia="TimesNewRoman"/>
          <w:sz w:val="28"/>
          <w:szCs w:val="28"/>
        </w:rPr>
        <w:t xml:space="preserve">, </w:t>
      </w:r>
      <w:r w:rsidR="00C65219">
        <w:rPr>
          <w:rFonts w:eastAsia="TimesNewRoman"/>
          <w:sz w:val="28"/>
          <w:szCs w:val="28"/>
        </w:rPr>
        <w:t xml:space="preserve">здобуту </w:t>
      </w:r>
      <w:r w:rsidRPr="00AB7D86">
        <w:rPr>
          <w:rFonts w:eastAsia="TimesNewRoman"/>
          <w:sz w:val="28"/>
          <w:szCs w:val="28"/>
        </w:rPr>
        <w:t>кваліфікацію та роботу сприяють розвитку людського капіталу</w:t>
      </w:r>
      <w:r w:rsidR="00C65219">
        <w:rPr>
          <w:rFonts w:eastAsia="TimesNewRoman"/>
          <w:sz w:val="28"/>
          <w:szCs w:val="28"/>
        </w:rPr>
        <w:t xml:space="preserve"> у господарській системі національної економіки</w:t>
      </w:r>
      <w:r w:rsidRPr="00AB7D86">
        <w:rPr>
          <w:rFonts w:eastAsia="TimesNewRoman"/>
          <w:sz w:val="28"/>
          <w:szCs w:val="28"/>
        </w:rPr>
        <w:t xml:space="preserve">. </w:t>
      </w:r>
    </w:p>
    <w:p w:rsidR="00AB7D86" w:rsidRPr="00276539" w:rsidRDefault="00276539" w:rsidP="0073288B">
      <w:pPr>
        <w:shd w:val="clear" w:color="auto" w:fill="FFFFFF"/>
        <w:spacing w:line="360" w:lineRule="auto"/>
        <w:ind w:firstLine="709"/>
        <w:jc w:val="both"/>
        <w:rPr>
          <w:sz w:val="28"/>
          <w:szCs w:val="28"/>
        </w:rPr>
      </w:pPr>
      <w:r w:rsidRPr="00276539">
        <w:rPr>
          <w:sz w:val="28"/>
          <w:szCs w:val="28"/>
        </w:rPr>
        <w:t>Концептуальні напрями економічної думки, які вплинули на розвиток теорії капіталу</w:t>
      </w:r>
      <w:r>
        <w:rPr>
          <w:sz w:val="28"/>
          <w:szCs w:val="28"/>
        </w:rPr>
        <w:t>, у тому числі людського</w:t>
      </w:r>
      <w:r w:rsidR="00DA319E">
        <w:rPr>
          <w:sz w:val="28"/>
          <w:szCs w:val="28"/>
        </w:rPr>
        <w:t xml:space="preserve"> </w:t>
      </w:r>
      <w:r w:rsidR="00DA319E" w:rsidRPr="00630BB5">
        <w:rPr>
          <w:sz w:val="28"/>
          <w:szCs w:val="28"/>
        </w:rPr>
        <w:t>[</w:t>
      </w:r>
      <w:r w:rsidR="00DA319E">
        <w:rPr>
          <w:sz w:val="28"/>
          <w:szCs w:val="28"/>
        </w:rPr>
        <w:t>2</w:t>
      </w:r>
      <w:r w:rsidR="00DA319E" w:rsidRPr="00630BB5">
        <w:rPr>
          <w:sz w:val="28"/>
          <w:szCs w:val="28"/>
        </w:rPr>
        <w:t>4]</w:t>
      </w:r>
      <w:r w:rsidRPr="00276539">
        <w:rPr>
          <w:sz w:val="28"/>
          <w:szCs w:val="28"/>
        </w:rPr>
        <w:t>:</w:t>
      </w:r>
    </w:p>
    <w:p w:rsidR="00276539" w:rsidRPr="00DA319E" w:rsidRDefault="00276539"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У. Петті</w:t>
      </w:r>
      <w:r w:rsidR="00DA319E" w:rsidRPr="00DA319E">
        <w:rPr>
          <w:rFonts w:eastAsia="TimesNewRoman"/>
          <w:sz w:val="28"/>
          <w:szCs w:val="28"/>
        </w:rPr>
        <w:t xml:space="preserve">, </w:t>
      </w:r>
      <w:r w:rsidRPr="00DA319E">
        <w:rPr>
          <w:rFonts w:eastAsia="TimesNewRoman"/>
          <w:sz w:val="28"/>
          <w:szCs w:val="28"/>
        </w:rPr>
        <w:t>1623-1687 рр., засновник класичної політекономії, в основі ціни товарів лежить кількість витраченої на їх виробництво праці;</w:t>
      </w:r>
    </w:p>
    <w:p w:rsidR="00276539" w:rsidRPr="00DA319E" w:rsidRDefault="00276539"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Ф. Кене</w:t>
      </w:r>
      <w:r w:rsidR="00DA319E" w:rsidRPr="00DA319E">
        <w:rPr>
          <w:rFonts w:eastAsia="TimesNewRoman"/>
          <w:sz w:val="28"/>
          <w:szCs w:val="28"/>
        </w:rPr>
        <w:t>,</w:t>
      </w:r>
      <w:r w:rsidRPr="00DA319E">
        <w:rPr>
          <w:rFonts w:eastAsia="TimesNewRoman"/>
          <w:sz w:val="28"/>
          <w:szCs w:val="28"/>
        </w:rPr>
        <w:t xml:space="preserve"> 1694-1774 рр., засновник школи фізіократів, оснвоним джерелом чистого продукту є земля та прикладена до неї праця;</w:t>
      </w:r>
    </w:p>
    <w:p w:rsidR="00276539" w:rsidRPr="00DA319E" w:rsidRDefault="00276539"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А. Сміт</w:t>
      </w:r>
      <w:r w:rsidR="00DA319E" w:rsidRPr="00DA319E">
        <w:rPr>
          <w:rFonts w:eastAsia="TimesNewRoman"/>
          <w:sz w:val="28"/>
          <w:szCs w:val="28"/>
        </w:rPr>
        <w:t xml:space="preserve">, </w:t>
      </w:r>
      <w:r w:rsidRPr="00DA319E">
        <w:rPr>
          <w:rFonts w:eastAsia="TimesNewRoman"/>
          <w:sz w:val="28"/>
          <w:szCs w:val="28"/>
        </w:rPr>
        <w:t xml:space="preserve">1723–1790 рр., </w:t>
      </w:r>
      <w:r w:rsidR="00DA319E" w:rsidRPr="00DA319E">
        <w:rPr>
          <w:rFonts w:eastAsia="TimesNewRoman"/>
          <w:sz w:val="28"/>
          <w:szCs w:val="28"/>
        </w:rPr>
        <w:t xml:space="preserve">забезпечив </w:t>
      </w:r>
      <w:r w:rsidRPr="00DA319E">
        <w:rPr>
          <w:rFonts w:eastAsia="TimesNewRoman"/>
          <w:sz w:val="28"/>
          <w:szCs w:val="28"/>
        </w:rPr>
        <w:t>становлення політичної економії як науки, розвиток концепції економічного лібералізму, запропонува три концепції вартості;</w:t>
      </w:r>
    </w:p>
    <w:p w:rsidR="00276539" w:rsidRPr="00DA319E" w:rsidRDefault="00276539"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Ж.Б.Сей</w:t>
      </w:r>
      <w:r w:rsidR="00DA319E" w:rsidRPr="00DA319E">
        <w:rPr>
          <w:rFonts w:eastAsia="TimesNewRoman"/>
          <w:sz w:val="28"/>
          <w:szCs w:val="28"/>
        </w:rPr>
        <w:t xml:space="preserve">, </w:t>
      </w:r>
      <w:r w:rsidRPr="00DA319E">
        <w:rPr>
          <w:rFonts w:eastAsia="TimesNewRoman"/>
          <w:sz w:val="28"/>
          <w:szCs w:val="28"/>
        </w:rPr>
        <w:t>1767-1832 рр., запропонував теорі</w:t>
      </w:r>
      <w:r w:rsidR="00612857" w:rsidRPr="00DA319E">
        <w:rPr>
          <w:rFonts w:eastAsia="TimesNewRoman"/>
          <w:sz w:val="28"/>
          <w:szCs w:val="28"/>
        </w:rPr>
        <w:t>ю</w:t>
      </w:r>
      <w:r w:rsidRPr="00DA319E">
        <w:rPr>
          <w:rFonts w:eastAsia="TimesNewRoman"/>
          <w:sz w:val="28"/>
          <w:szCs w:val="28"/>
        </w:rPr>
        <w:t xml:space="preserve"> трьох факторів виробництва </w:t>
      </w:r>
      <w:r w:rsidR="00612857" w:rsidRPr="00DA319E">
        <w:rPr>
          <w:rFonts w:eastAsia="TimesNewRoman"/>
          <w:sz w:val="28"/>
          <w:szCs w:val="28"/>
        </w:rPr>
        <w:t xml:space="preserve">– а) </w:t>
      </w:r>
      <w:r w:rsidRPr="00DA319E">
        <w:rPr>
          <w:rFonts w:eastAsia="TimesNewRoman"/>
          <w:sz w:val="28"/>
          <w:szCs w:val="28"/>
        </w:rPr>
        <w:t>праця,</w:t>
      </w:r>
      <w:r w:rsidR="00612857" w:rsidRPr="00DA319E">
        <w:rPr>
          <w:rFonts w:eastAsia="TimesNewRoman"/>
          <w:sz w:val="28"/>
          <w:szCs w:val="28"/>
        </w:rPr>
        <w:t xml:space="preserve"> б) </w:t>
      </w:r>
      <w:r w:rsidRPr="00DA319E">
        <w:rPr>
          <w:rFonts w:eastAsia="TimesNewRoman"/>
          <w:sz w:val="28"/>
          <w:szCs w:val="28"/>
        </w:rPr>
        <w:t xml:space="preserve"> капітал, </w:t>
      </w:r>
      <w:r w:rsidR="00612857" w:rsidRPr="00DA319E">
        <w:rPr>
          <w:rFonts w:eastAsia="TimesNewRoman"/>
          <w:sz w:val="28"/>
          <w:szCs w:val="28"/>
        </w:rPr>
        <w:t xml:space="preserve">в) </w:t>
      </w:r>
      <w:r w:rsidRPr="00DA319E">
        <w:rPr>
          <w:rFonts w:eastAsia="TimesNewRoman"/>
          <w:sz w:val="28"/>
          <w:szCs w:val="28"/>
        </w:rPr>
        <w:t>земля;</w:t>
      </w:r>
    </w:p>
    <w:p w:rsidR="00AB7D86" w:rsidRPr="00DA319E" w:rsidRDefault="00612857"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Д. Рікардо</w:t>
      </w:r>
      <w:r w:rsidR="00DA319E" w:rsidRPr="00DA319E">
        <w:rPr>
          <w:rFonts w:eastAsia="TimesNewRoman"/>
          <w:sz w:val="28"/>
          <w:szCs w:val="28"/>
        </w:rPr>
        <w:t xml:space="preserve">, </w:t>
      </w:r>
      <w:r w:rsidRPr="00DA319E">
        <w:rPr>
          <w:rFonts w:eastAsia="TimesNewRoman"/>
          <w:sz w:val="28"/>
          <w:szCs w:val="28"/>
        </w:rPr>
        <w:t>1772-1823 рр., певний прибічник однофакторної оцінки вартості товарів, тобто вартість товару залежить від кількості праці, необхідної для його виробництва;</w:t>
      </w:r>
    </w:p>
    <w:p w:rsidR="00612857" w:rsidRPr="00DA319E" w:rsidRDefault="009A1CB2"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К. Маркс</w:t>
      </w:r>
      <w:r w:rsidR="00DA319E" w:rsidRPr="00DA319E">
        <w:rPr>
          <w:rFonts w:eastAsia="TimesNewRoman"/>
          <w:sz w:val="28"/>
          <w:szCs w:val="28"/>
        </w:rPr>
        <w:t xml:space="preserve">, </w:t>
      </w:r>
      <w:r w:rsidRPr="00DA319E">
        <w:rPr>
          <w:rFonts w:eastAsia="TimesNewRoman"/>
          <w:sz w:val="28"/>
          <w:szCs w:val="28"/>
        </w:rPr>
        <w:t>1818-1883 рр., обгрунтував  трудову теорію вартості;</w:t>
      </w:r>
    </w:p>
    <w:p w:rsidR="009A1CB2" w:rsidRPr="00DA319E" w:rsidRDefault="009A1CB2" w:rsidP="00DA319E">
      <w:pPr>
        <w:numPr>
          <w:ilvl w:val="0"/>
          <w:numId w:val="18"/>
        </w:numPr>
        <w:shd w:val="clear" w:color="auto" w:fill="FFFFFF"/>
        <w:spacing w:line="360" w:lineRule="auto"/>
        <w:ind w:left="0" w:firstLine="709"/>
        <w:jc w:val="both"/>
        <w:rPr>
          <w:sz w:val="28"/>
          <w:szCs w:val="28"/>
        </w:rPr>
      </w:pPr>
      <w:r w:rsidRPr="00DA319E">
        <w:rPr>
          <w:sz w:val="28"/>
          <w:szCs w:val="28"/>
        </w:rPr>
        <w:t>К. Менгер</w:t>
      </w:r>
      <w:r w:rsidR="00DA319E" w:rsidRPr="00DA319E">
        <w:rPr>
          <w:sz w:val="28"/>
          <w:szCs w:val="28"/>
        </w:rPr>
        <w:t xml:space="preserve">, </w:t>
      </w:r>
      <w:r w:rsidRPr="00DA319E">
        <w:rPr>
          <w:sz w:val="28"/>
          <w:szCs w:val="28"/>
        </w:rPr>
        <w:t>1840</w:t>
      </w:r>
      <w:r w:rsidR="00DA319E" w:rsidRPr="00DA319E">
        <w:rPr>
          <w:sz w:val="28"/>
          <w:szCs w:val="28"/>
        </w:rPr>
        <w:t>-</w:t>
      </w:r>
      <w:r w:rsidRPr="00DA319E">
        <w:rPr>
          <w:sz w:val="28"/>
          <w:szCs w:val="28"/>
        </w:rPr>
        <w:t>1921</w:t>
      </w:r>
      <w:r w:rsidR="00DA319E" w:rsidRPr="00DA319E">
        <w:rPr>
          <w:sz w:val="28"/>
          <w:szCs w:val="28"/>
        </w:rPr>
        <w:t xml:space="preserve"> рр.</w:t>
      </w:r>
      <w:r w:rsidRPr="00DA319E">
        <w:rPr>
          <w:sz w:val="28"/>
          <w:szCs w:val="28"/>
        </w:rPr>
        <w:t>, О. Бем-Баверк</w:t>
      </w:r>
      <w:r w:rsidR="00DA319E" w:rsidRPr="00DA319E">
        <w:rPr>
          <w:sz w:val="28"/>
          <w:szCs w:val="28"/>
        </w:rPr>
        <w:t xml:space="preserve">, </w:t>
      </w:r>
      <w:r w:rsidRPr="00DA319E">
        <w:rPr>
          <w:sz w:val="28"/>
          <w:szCs w:val="28"/>
        </w:rPr>
        <w:t>1851</w:t>
      </w:r>
      <w:r w:rsidR="00DA319E" w:rsidRPr="00DA319E">
        <w:rPr>
          <w:sz w:val="28"/>
          <w:szCs w:val="28"/>
        </w:rPr>
        <w:t>-</w:t>
      </w:r>
      <w:r w:rsidRPr="00DA319E">
        <w:rPr>
          <w:sz w:val="28"/>
          <w:szCs w:val="28"/>
        </w:rPr>
        <w:t>1914</w:t>
      </w:r>
      <w:r w:rsidR="00DA319E" w:rsidRPr="00DA319E">
        <w:rPr>
          <w:sz w:val="28"/>
          <w:szCs w:val="28"/>
        </w:rPr>
        <w:t xml:space="preserve"> рр.</w:t>
      </w:r>
      <w:r w:rsidRPr="00DA319E">
        <w:rPr>
          <w:sz w:val="28"/>
          <w:szCs w:val="28"/>
        </w:rPr>
        <w:t>, Ф. Візер</w:t>
      </w:r>
      <w:r w:rsidR="00DA319E" w:rsidRPr="00DA319E">
        <w:rPr>
          <w:sz w:val="28"/>
          <w:szCs w:val="28"/>
        </w:rPr>
        <w:t xml:space="preserve">, </w:t>
      </w:r>
      <w:r w:rsidRPr="00DA319E">
        <w:rPr>
          <w:sz w:val="28"/>
          <w:szCs w:val="28"/>
        </w:rPr>
        <w:t>1851</w:t>
      </w:r>
      <w:r w:rsidR="00DA319E" w:rsidRPr="00DA319E">
        <w:rPr>
          <w:sz w:val="28"/>
          <w:szCs w:val="28"/>
        </w:rPr>
        <w:t>-1</w:t>
      </w:r>
      <w:r w:rsidRPr="00DA319E">
        <w:rPr>
          <w:sz w:val="28"/>
          <w:szCs w:val="28"/>
        </w:rPr>
        <w:t>926</w:t>
      </w:r>
      <w:r w:rsidR="00DA319E" w:rsidRPr="00DA319E">
        <w:rPr>
          <w:sz w:val="28"/>
          <w:szCs w:val="28"/>
        </w:rPr>
        <w:t xml:space="preserve"> рр.</w:t>
      </w:r>
      <w:r w:rsidRPr="00DA319E">
        <w:rPr>
          <w:sz w:val="28"/>
          <w:szCs w:val="28"/>
        </w:rPr>
        <w:t>, У. Джевонс</w:t>
      </w:r>
      <w:r w:rsidR="00DA319E" w:rsidRPr="00DA319E">
        <w:rPr>
          <w:sz w:val="28"/>
          <w:szCs w:val="28"/>
        </w:rPr>
        <w:t xml:space="preserve">, </w:t>
      </w:r>
      <w:r w:rsidRPr="00DA319E">
        <w:rPr>
          <w:sz w:val="28"/>
          <w:szCs w:val="28"/>
        </w:rPr>
        <w:t>1835</w:t>
      </w:r>
      <w:r w:rsidR="00DA319E" w:rsidRPr="00DA319E">
        <w:rPr>
          <w:sz w:val="28"/>
          <w:szCs w:val="28"/>
        </w:rPr>
        <w:t>-</w:t>
      </w:r>
      <w:r w:rsidRPr="00DA319E">
        <w:rPr>
          <w:sz w:val="28"/>
          <w:szCs w:val="28"/>
        </w:rPr>
        <w:t>1882</w:t>
      </w:r>
      <w:r w:rsidR="00DA319E" w:rsidRPr="00DA319E">
        <w:rPr>
          <w:sz w:val="28"/>
          <w:szCs w:val="28"/>
        </w:rPr>
        <w:t xml:space="preserve"> рр.</w:t>
      </w:r>
      <w:r w:rsidRPr="00DA319E">
        <w:rPr>
          <w:sz w:val="28"/>
          <w:szCs w:val="28"/>
        </w:rPr>
        <w:t>, Л. Вальрас</w:t>
      </w:r>
      <w:r w:rsidR="00DA319E" w:rsidRPr="00DA319E">
        <w:rPr>
          <w:sz w:val="28"/>
          <w:szCs w:val="28"/>
        </w:rPr>
        <w:t xml:space="preserve">, </w:t>
      </w:r>
      <w:r w:rsidRPr="00DA319E">
        <w:rPr>
          <w:sz w:val="28"/>
          <w:szCs w:val="28"/>
        </w:rPr>
        <w:t>1834</w:t>
      </w:r>
      <w:r w:rsidR="00DA319E" w:rsidRPr="00DA319E">
        <w:rPr>
          <w:sz w:val="28"/>
          <w:szCs w:val="28"/>
        </w:rPr>
        <w:t>-</w:t>
      </w:r>
      <w:r w:rsidRPr="00DA319E">
        <w:rPr>
          <w:sz w:val="28"/>
          <w:szCs w:val="28"/>
        </w:rPr>
        <w:t>1910</w:t>
      </w:r>
      <w:r w:rsidR="00DA319E" w:rsidRPr="00DA319E">
        <w:rPr>
          <w:sz w:val="28"/>
          <w:szCs w:val="28"/>
        </w:rPr>
        <w:t xml:space="preserve"> рр.</w:t>
      </w:r>
      <w:r w:rsidRPr="00DA319E">
        <w:rPr>
          <w:sz w:val="28"/>
          <w:szCs w:val="28"/>
        </w:rPr>
        <w:t xml:space="preserve">, </w:t>
      </w:r>
      <w:r w:rsidRPr="00DA319E">
        <w:rPr>
          <w:sz w:val="28"/>
          <w:szCs w:val="28"/>
        </w:rPr>
        <w:lastRenderedPageBreak/>
        <w:t>запропонували суб’єктивістське трактування цінності товарів, теорія граничної корисності, граничних витрат</w:t>
      </w:r>
      <w:r w:rsidR="00DA319E" w:rsidRPr="00DA319E">
        <w:rPr>
          <w:sz w:val="28"/>
          <w:szCs w:val="28"/>
        </w:rPr>
        <w:t xml:space="preserve"> та ін.;</w:t>
      </w:r>
    </w:p>
    <w:p w:rsidR="00DA319E" w:rsidRPr="00DA319E" w:rsidRDefault="00DA319E"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А. Маршалл, 1842-1924 рр., представник неокласичної економічної теорії, запропонував концепцію рівноважної ціни;</w:t>
      </w:r>
    </w:p>
    <w:p w:rsidR="00DA319E" w:rsidRPr="00DA319E" w:rsidRDefault="00DA319E"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Д. Кларк, 1847-1938 рр., прихильник теорії граничної продуктивності;</w:t>
      </w:r>
    </w:p>
    <w:p w:rsidR="00DA319E" w:rsidRPr="00DA319E" w:rsidRDefault="00DA319E"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Й. Шумпетер, 1883-1950 рр., запропонував та обґрунтував четвертий фактор виробництва – підприємництво;</w:t>
      </w:r>
    </w:p>
    <w:p w:rsidR="00DA319E" w:rsidRPr="00DA319E" w:rsidRDefault="00DA319E"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Д. Кейнс, 1883-1946 рр.,  запропонував та обґрунтував теорію державного регулювання ринкової економіки;</w:t>
      </w:r>
    </w:p>
    <w:p w:rsidR="00DA319E" w:rsidRPr="00DA319E" w:rsidRDefault="00DA319E" w:rsidP="00DA319E">
      <w:pPr>
        <w:numPr>
          <w:ilvl w:val="0"/>
          <w:numId w:val="18"/>
        </w:numPr>
        <w:shd w:val="clear" w:color="auto" w:fill="FFFFFF"/>
        <w:spacing w:line="360" w:lineRule="auto"/>
        <w:ind w:left="0" w:firstLine="709"/>
        <w:jc w:val="both"/>
        <w:rPr>
          <w:rFonts w:eastAsia="TimesNewRoman"/>
          <w:sz w:val="28"/>
          <w:szCs w:val="28"/>
        </w:rPr>
      </w:pPr>
      <w:r w:rsidRPr="00DA319E">
        <w:rPr>
          <w:rFonts w:eastAsia="TimesNewRoman"/>
          <w:sz w:val="28"/>
          <w:szCs w:val="28"/>
        </w:rPr>
        <w:t>П. Самуельсон, 1915-2009 рр., орієнтація на неокласичний синтез економічної теорії.</w:t>
      </w:r>
    </w:p>
    <w:p w:rsidR="00100B69" w:rsidRPr="00100B69" w:rsidRDefault="00100B69" w:rsidP="00003A4D">
      <w:pPr>
        <w:spacing w:line="360" w:lineRule="auto"/>
        <w:ind w:firstLine="709"/>
        <w:jc w:val="both"/>
        <w:rPr>
          <w:rFonts w:eastAsia="TimesNewRoman"/>
          <w:sz w:val="28"/>
          <w:szCs w:val="28"/>
        </w:rPr>
      </w:pPr>
      <w:r w:rsidRPr="00100B69">
        <w:rPr>
          <w:rFonts w:eastAsia="TimesNewRoman"/>
          <w:sz w:val="28"/>
          <w:szCs w:val="28"/>
        </w:rPr>
        <w:t>Фундатори осмислення сутності капіталу в історії економічної думки</w:t>
      </w:r>
      <w:r w:rsidR="00C56FCF">
        <w:rPr>
          <w:rFonts w:eastAsia="TimesNewRoman"/>
          <w:sz w:val="28"/>
          <w:szCs w:val="28"/>
        </w:rPr>
        <w:t xml:space="preserve"> </w:t>
      </w:r>
      <w:r w:rsidR="00C56FCF" w:rsidRPr="00630BB5">
        <w:rPr>
          <w:sz w:val="28"/>
          <w:szCs w:val="28"/>
        </w:rPr>
        <w:t>[</w:t>
      </w:r>
      <w:r w:rsidR="00C56FCF">
        <w:rPr>
          <w:sz w:val="28"/>
          <w:szCs w:val="28"/>
        </w:rPr>
        <w:t>2</w:t>
      </w:r>
      <w:r w:rsidR="00C56FCF" w:rsidRPr="00630BB5">
        <w:rPr>
          <w:sz w:val="28"/>
          <w:szCs w:val="28"/>
        </w:rPr>
        <w:t>4]</w:t>
      </w:r>
      <w:r w:rsidRPr="00100B69">
        <w:rPr>
          <w:rFonts w:eastAsia="TimesNewRoman"/>
          <w:sz w:val="28"/>
          <w:szCs w:val="28"/>
        </w:rPr>
        <w:t>:</w:t>
      </w:r>
    </w:p>
    <w:p w:rsidR="00100B69" w:rsidRPr="009B7071" w:rsidRDefault="00100B69"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 xml:space="preserve"> Меркантилісти, XV-XVIII ст., ототожнювали капітал з грошима, золотом, сріблом;</w:t>
      </w:r>
    </w:p>
    <w:p w:rsidR="00100B69" w:rsidRPr="009B7071" w:rsidRDefault="00100B69"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Фізіократи, друга половина XVIII ст., ототожнювали капітал із засобами аграрного  виробництва, які, поєднуючись із природою (землею), забезпечують приріст чистого продукту;</w:t>
      </w:r>
    </w:p>
    <w:p w:rsidR="00100B69" w:rsidRPr="009B7071" w:rsidRDefault="00100B69"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А. Сміт, 1723-1790 рр., наголошував, що капітал – цечастина призначених для подальшого виробництва запасів, застосовуючи які сподіваються отримати дохід;</w:t>
      </w:r>
    </w:p>
    <w:p w:rsidR="00100B69" w:rsidRPr="009B7071" w:rsidRDefault="00100B69"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Ж.Б. Сей, 1767-1832 рр., наголошував, що капітал – фактор виробництва, тобто уречевлені матеріальні блага, засоби виробництва, який сприяє створенню та розподілу доходу;</w:t>
      </w:r>
    </w:p>
    <w:p w:rsidR="00100B69" w:rsidRPr="009B7071" w:rsidRDefault="00100B69"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Дж. С. Мілль, 1806-1873 рр., наголошував, що капітал – попередньо нагромаджений запас продуктів минулої праці, призначених для виробництва, або заощадження, які споживаються в процесі виробничої діяльності;</w:t>
      </w:r>
    </w:p>
    <w:p w:rsidR="00100B69" w:rsidRPr="009B7071" w:rsidRDefault="00C56FCF"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lastRenderedPageBreak/>
        <w:t>К. Маркс, 1818-1883 рр., наголошував, що капітал – самозростаюча вартість, тобто вартість, що приносить додаткову вартість; виробничі відносини капіталістичного способу виробництва, що засновані на експлуатації та монопольному привласненні капіталістами неоплаченої праці найманих працівників, а також аргументовано різницю між простим товарним обігом та обігом грошей як капіталу у макросередовищі;</w:t>
      </w:r>
    </w:p>
    <w:p w:rsidR="00C56FCF" w:rsidRPr="009B7071" w:rsidRDefault="00C56FCF"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Е. Бем-Баверк, 1851-1914 рр., наголошував, що капітал – сукупність проміжних продуктів, що створюються на окремих стадіях «непрямого шляху» виробництва, введено фактор часу; акцент на зв’язку доходності капіталу з властивостями часу;</w:t>
      </w:r>
    </w:p>
    <w:p w:rsidR="00C56FCF" w:rsidRPr="009B7071" w:rsidRDefault="00C56FCF"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А. Маршалл, 1842-1924 рр., наголошував, що капітал – сукупність факторів, що формують передумови виробництва, а основна властивість капіталу сфокусована на здатності приносити дохід, який залежить від продуктивності факторів виробництва та їх відносної рідкісності;</w:t>
      </w:r>
    </w:p>
    <w:p w:rsidR="009B7071" w:rsidRPr="009B7071" w:rsidRDefault="009B7071"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Дж. Б. Кларк, 1847-1938 рр., наголошував, що капітал – фундаментальна основа виробництва, запас виробничих благ, які володіють фізичною продуктивністю;</w:t>
      </w:r>
    </w:p>
    <w:p w:rsidR="009B7071" w:rsidRPr="009B7071" w:rsidRDefault="009B7071"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Дж. М. Кейнс, 1883-1946 рр., наголошував, що капітал – багатство, здатне приносити дохід, а перетворення багатства на капітал зумовлено перевищенням доходу від капіталовкладень над банківським відсотком;</w:t>
      </w:r>
    </w:p>
    <w:p w:rsidR="009B7071" w:rsidRPr="009B7071" w:rsidRDefault="009B7071"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Й. Шумпетер, 1883-1950 рр., наголошував, що капітал – «фонд купівельної сили», що слугує для придбання засобів виробництва, здатних забезпечити науково-технічний прогрес суспільства;</w:t>
      </w:r>
    </w:p>
    <w:p w:rsidR="009B7071" w:rsidRPr="009B7071" w:rsidRDefault="009B7071" w:rsidP="009B7071">
      <w:pPr>
        <w:numPr>
          <w:ilvl w:val="0"/>
          <w:numId w:val="18"/>
        </w:numPr>
        <w:shd w:val="clear" w:color="auto" w:fill="FFFFFF"/>
        <w:spacing w:line="360" w:lineRule="auto"/>
        <w:ind w:left="0" w:firstLine="709"/>
        <w:jc w:val="both"/>
        <w:rPr>
          <w:rFonts w:eastAsia="TimesNewRoman"/>
          <w:sz w:val="28"/>
          <w:szCs w:val="28"/>
        </w:rPr>
      </w:pPr>
      <w:r w:rsidRPr="009B7071">
        <w:rPr>
          <w:rFonts w:eastAsia="TimesNewRoman"/>
          <w:sz w:val="28"/>
          <w:szCs w:val="28"/>
        </w:rPr>
        <w:t>І. Фішер, 1867-1947 рр., наголошував, що капітал – дисконтований дохід, будь-яке благо, яке приносить дохід своєму власнику незалежно від сфери застосування та характеру діяльності, також може бути будь-який запас, томущо потік доходу від нього аналогічний проценту.</w:t>
      </w:r>
    </w:p>
    <w:p w:rsidR="009B7071" w:rsidRPr="009B7071" w:rsidRDefault="009B7071" w:rsidP="009B7071">
      <w:pPr>
        <w:shd w:val="clear" w:color="auto" w:fill="FFFFFF"/>
        <w:spacing w:line="360" w:lineRule="auto"/>
        <w:ind w:firstLine="709"/>
        <w:jc w:val="both"/>
        <w:rPr>
          <w:sz w:val="28"/>
          <w:szCs w:val="28"/>
        </w:rPr>
      </w:pPr>
      <w:r w:rsidRPr="009B7071">
        <w:rPr>
          <w:sz w:val="28"/>
          <w:szCs w:val="28"/>
        </w:rPr>
        <w:t xml:space="preserve">Відмітимо, що сучасна економічна та управлінська наука трактує капітал з позицій інтегрованої мультиаспектної категорії, тривала еволюція якої </w:t>
      </w:r>
      <w:r w:rsidRPr="009B7071">
        <w:rPr>
          <w:sz w:val="28"/>
          <w:szCs w:val="28"/>
        </w:rPr>
        <w:lastRenderedPageBreak/>
        <w:t>візуалізувала історичний процес розвитку макроекономічного середовища, динаміки та структури господарської діяльності.</w:t>
      </w:r>
    </w:p>
    <w:p w:rsidR="009B7071" w:rsidRPr="009B7071" w:rsidRDefault="009B7071" w:rsidP="00003A4D">
      <w:pPr>
        <w:spacing w:line="360" w:lineRule="auto"/>
        <w:ind w:firstLine="709"/>
        <w:jc w:val="both"/>
        <w:rPr>
          <w:rFonts w:eastAsia="TimesNewRoman"/>
          <w:sz w:val="28"/>
          <w:szCs w:val="28"/>
        </w:rPr>
      </w:pPr>
      <w:r w:rsidRPr="009B7071">
        <w:rPr>
          <w:rFonts w:eastAsia="TimesNewRoman"/>
          <w:sz w:val="28"/>
          <w:szCs w:val="28"/>
        </w:rPr>
        <w:t>На наш погляд, капітал – це вартість, яка під впливом контрольованих і неконтрольованих факторів здатна збільшувати або зменшувати вартість, тобто самозростати або самозменшуватися.</w:t>
      </w:r>
    </w:p>
    <w:p w:rsidR="009B7071" w:rsidRPr="00224CE8" w:rsidRDefault="00224CE8" w:rsidP="00003A4D">
      <w:pPr>
        <w:spacing w:line="360" w:lineRule="auto"/>
        <w:ind w:firstLine="709"/>
        <w:jc w:val="both"/>
        <w:rPr>
          <w:rFonts w:eastAsia="TimesNewRoman"/>
          <w:sz w:val="28"/>
          <w:szCs w:val="28"/>
        </w:rPr>
      </w:pPr>
      <w:r w:rsidRPr="00224CE8">
        <w:rPr>
          <w:sz w:val="28"/>
          <w:szCs w:val="28"/>
        </w:rPr>
        <w:t xml:space="preserve">На протязі багатьох років глобальне </w:t>
      </w:r>
      <w:r w:rsidR="009B7071" w:rsidRPr="00224CE8">
        <w:rPr>
          <w:sz w:val="28"/>
          <w:szCs w:val="28"/>
        </w:rPr>
        <w:t>людство здійснило рішучий крок від примітивних до прогресивних знань, перейшло від пріоритету професійної майстерності, яка формувалася внаслідок самонавчання та тривалого повторення однотипних виробничих функцій, до пріоритету професійної компетентності – результату тривалого навчання та значних інвестицій в освіту, що й ознаменувало виникнення принципово іншої форми капіталу – людського</w:t>
      </w:r>
      <w:r w:rsidRPr="00224CE8">
        <w:rPr>
          <w:sz w:val="28"/>
          <w:szCs w:val="28"/>
        </w:rPr>
        <w:t xml:space="preserve"> [24]</w:t>
      </w:r>
      <w:r w:rsidR="009B7071" w:rsidRPr="00224CE8">
        <w:rPr>
          <w:sz w:val="28"/>
          <w:szCs w:val="28"/>
        </w:rPr>
        <w:t>.</w:t>
      </w:r>
    </w:p>
    <w:p w:rsidR="009B0568" w:rsidRDefault="009A582D" w:rsidP="00003A4D">
      <w:pPr>
        <w:spacing w:line="360" w:lineRule="auto"/>
        <w:ind w:firstLine="709"/>
        <w:jc w:val="both"/>
        <w:rPr>
          <w:rFonts w:eastAsia="TimesNewRoman"/>
          <w:sz w:val="28"/>
          <w:szCs w:val="28"/>
        </w:rPr>
      </w:pPr>
      <w:r>
        <w:rPr>
          <w:rFonts w:eastAsia="TimesNewRoman"/>
          <w:sz w:val="28"/>
          <w:szCs w:val="28"/>
        </w:rPr>
        <w:t>Т</w:t>
      </w:r>
      <w:r w:rsidR="009B0568">
        <w:rPr>
          <w:rFonts w:eastAsia="TimesNewRoman"/>
          <w:sz w:val="28"/>
          <w:szCs w:val="28"/>
        </w:rPr>
        <w:t xml:space="preserve">еоретичні аспекти </w:t>
      </w:r>
      <w:r w:rsidR="009B0568" w:rsidRPr="009B0568">
        <w:rPr>
          <w:rFonts w:eastAsia="TimesNewRoman"/>
          <w:sz w:val="28"/>
          <w:szCs w:val="28"/>
        </w:rPr>
        <w:t>людського капіталу бул</w:t>
      </w:r>
      <w:r w:rsidR="009B0568">
        <w:rPr>
          <w:rFonts w:eastAsia="TimesNewRoman"/>
          <w:sz w:val="28"/>
          <w:szCs w:val="28"/>
        </w:rPr>
        <w:t>о</w:t>
      </w:r>
      <w:r w:rsidR="009B0568" w:rsidRPr="009B0568">
        <w:rPr>
          <w:rFonts w:eastAsia="TimesNewRoman"/>
          <w:sz w:val="28"/>
          <w:szCs w:val="28"/>
        </w:rPr>
        <w:t xml:space="preserve"> </w:t>
      </w:r>
      <w:r w:rsidR="009B0568">
        <w:rPr>
          <w:rFonts w:eastAsia="TimesNewRoman"/>
          <w:sz w:val="28"/>
          <w:szCs w:val="28"/>
        </w:rPr>
        <w:t xml:space="preserve">досліджені у наукових </w:t>
      </w:r>
      <w:r w:rsidR="009B0568" w:rsidRPr="009B0568">
        <w:rPr>
          <w:rFonts w:eastAsia="TimesNewRoman"/>
          <w:sz w:val="28"/>
          <w:szCs w:val="28"/>
        </w:rPr>
        <w:t>працях Г. Беккера у 1930 р</w:t>
      </w:r>
      <w:r w:rsidR="009B0568">
        <w:rPr>
          <w:rFonts w:eastAsia="TimesNewRoman"/>
          <w:sz w:val="28"/>
          <w:szCs w:val="28"/>
        </w:rPr>
        <w:t xml:space="preserve">оці та запропоновані ним три складові </w:t>
      </w:r>
      <w:r w:rsidR="009B0568" w:rsidRPr="009B0568">
        <w:rPr>
          <w:rFonts w:eastAsia="TimesNewRoman"/>
          <w:sz w:val="28"/>
          <w:szCs w:val="28"/>
        </w:rPr>
        <w:t>людсько</w:t>
      </w:r>
      <w:r w:rsidR="009B0568">
        <w:rPr>
          <w:rFonts w:eastAsia="TimesNewRoman"/>
          <w:sz w:val="28"/>
          <w:szCs w:val="28"/>
        </w:rPr>
        <w:t>го</w:t>
      </w:r>
      <w:r w:rsidR="009B0568" w:rsidRPr="009B0568">
        <w:rPr>
          <w:rFonts w:eastAsia="TimesNewRoman"/>
          <w:sz w:val="28"/>
          <w:szCs w:val="28"/>
        </w:rPr>
        <w:t xml:space="preserve"> капітал</w:t>
      </w:r>
      <w:r w:rsidR="009B0568">
        <w:rPr>
          <w:rFonts w:eastAsia="TimesNewRoman"/>
          <w:sz w:val="28"/>
          <w:szCs w:val="28"/>
        </w:rPr>
        <w:t>у:</w:t>
      </w:r>
    </w:p>
    <w:p w:rsidR="009B0568" w:rsidRDefault="009B0568" w:rsidP="009B0568">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з</w:t>
      </w:r>
      <w:r w:rsidRPr="009B0568">
        <w:rPr>
          <w:rFonts w:eastAsia="TimesNewRoman"/>
          <w:sz w:val="28"/>
          <w:szCs w:val="28"/>
        </w:rPr>
        <w:t>нання</w:t>
      </w:r>
      <w:r>
        <w:rPr>
          <w:rFonts w:eastAsia="TimesNewRoman"/>
          <w:sz w:val="28"/>
          <w:szCs w:val="28"/>
        </w:rPr>
        <w:t>;</w:t>
      </w:r>
    </w:p>
    <w:p w:rsidR="009B0568" w:rsidRDefault="009B0568" w:rsidP="009B0568">
      <w:pPr>
        <w:numPr>
          <w:ilvl w:val="0"/>
          <w:numId w:val="18"/>
        </w:numPr>
        <w:shd w:val="clear" w:color="auto" w:fill="FFFFFF"/>
        <w:spacing w:line="360" w:lineRule="auto"/>
        <w:ind w:left="0" w:firstLine="709"/>
        <w:jc w:val="both"/>
        <w:rPr>
          <w:rFonts w:eastAsia="TimesNewRoman"/>
          <w:sz w:val="28"/>
          <w:szCs w:val="28"/>
        </w:rPr>
      </w:pPr>
      <w:r w:rsidRPr="009B0568">
        <w:rPr>
          <w:rFonts w:eastAsia="TimesNewRoman"/>
          <w:sz w:val="28"/>
          <w:szCs w:val="28"/>
        </w:rPr>
        <w:t>виробничі навички</w:t>
      </w:r>
      <w:r>
        <w:rPr>
          <w:rFonts w:eastAsia="TimesNewRoman"/>
          <w:sz w:val="28"/>
          <w:szCs w:val="28"/>
        </w:rPr>
        <w:t>;</w:t>
      </w:r>
    </w:p>
    <w:p w:rsidR="009B0568" w:rsidRDefault="009B0568" w:rsidP="009B0568">
      <w:pPr>
        <w:numPr>
          <w:ilvl w:val="0"/>
          <w:numId w:val="18"/>
        </w:numPr>
        <w:shd w:val="clear" w:color="auto" w:fill="FFFFFF"/>
        <w:spacing w:line="360" w:lineRule="auto"/>
        <w:ind w:left="0" w:firstLine="709"/>
        <w:jc w:val="both"/>
        <w:rPr>
          <w:rFonts w:eastAsia="TimesNewRoman"/>
          <w:sz w:val="28"/>
          <w:szCs w:val="28"/>
        </w:rPr>
      </w:pPr>
      <w:r w:rsidRPr="009B0568">
        <w:rPr>
          <w:rFonts w:eastAsia="TimesNewRoman"/>
          <w:sz w:val="28"/>
          <w:szCs w:val="28"/>
        </w:rPr>
        <w:t>мотиваці</w:t>
      </w:r>
      <w:r>
        <w:rPr>
          <w:rFonts w:eastAsia="TimesNewRoman"/>
          <w:sz w:val="28"/>
          <w:szCs w:val="28"/>
        </w:rPr>
        <w:t>я</w:t>
      </w:r>
      <w:r w:rsidRPr="009B0568">
        <w:rPr>
          <w:rFonts w:eastAsia="TimesNewRoman"/>
          <w:sz w:val="28"/>
          <w:szCs w:val="28"/>
        </w:rPr>
        <w:t>.</w:t>
      </w:r>
    </w:p>
    <w:p w:rsidR="00003A4D" w:rsidRPr="00635D28" w:rsidRDefault="00196040" w:rsidP="00003A4D">
      <w:pPr>
        <w:spacing w:line="360" w:lineRule="auto"/>
        <w:ind w:firstLine="709"/>
        <w:jc w:val="both"/>
        <w:rPr>
          <w:sz w:val="28"/>
          <w:szCs w:val="28"/>
        </w:rPr>
      </w:pPr>
      <w:r w:rsidRPr="00635D28">
        <w:rPr>
          <w:rFonts w:eastAsia="TimesNewRoman"/>
          <w:sz w:val="28"/>
          <w:szCs w:val="28"/>
        </w:rPr>
        <w:t>Т. Шульц</w:t>
      </w:r>
      <w:r>
        <w:rPr>
          <w:rFonts w:eastAsia="TimesNewRoman"/>
          <w:sz w:val="28"/>
          <w:szCs w:val="28"/>
        </w:rPr>
        <w:t xml:space="preserve">, </w:t>
      </w:r>
      <w:r w:rsidR="00664889" w:rsidRPr="00635D28">
        <w:rPr>
          <w:rFonts w:eastAsia="TimesNewRoman"/>
          <w:sz w:val="28"/>
          <w:szCs w:val="28"/>
        </w:rPr>
        <w:t>американськи</w:t>
      </w:r>
      <w:r>
        <w:rPr>
          <w:rFonts w:eastAsia="TimesNewRoman"/>
          <w:sz w:val="28"/>
          <w:szCs w:val="28"/>
        </w:rPr>
        <w:t xml:space="preserve">й дослідник, </w:t>
      </w:r>
      <w:r w:rsidR="00664889" w:rsidRPr="00635D28">
        <w:rPr>
          <w:rFonts w:eastAsia="TimesNewRoman"/>
          <w:sz w:val="28"/>
          <w:szCs w:val="28"/>
        </w:rPr>
        <w:t xml:space="preserve">який </w:t>
      </w:r>
      <w:r>
        <w:rPr>
          <w:rFonts w:eastAsia="TimesNewRoman"/>
          <w:sz w:val="28"/>
          <w:szCs w:val="28"/>
        </w:rPr>
        <w:t xml:space="preserve">наголошував, що </w:t>
      </w:r>
      <w:r w:rsidRPr="00635D28">
        <w:rPr>
          <w:rFonts w:eastAsia="TimesNewRoman"/>
          <w:sz w:val="28"/>
          <w:szCs w:val="28"/>
        </w:rPr>
        <w:t>людський капітал</w:t>
      </w:r>
      <w:r>
        <w:rPr>
          <w:rFonts w:eastAsia="TimesNewRoman"/>
          <w:sz w:val="28"/>
          <w:szCs w:val="28"/>
        </w:rPr>
        <w:t xml:space="preserve"> </w:t>
      </w:r>
      <w:r w:rsidRPr="009B7071">
        <w:rPr>
          <w:rFonts w:eastAsia="TimesNewRoman"/>
          <w:sz w:val="28"/>
          <w:szCs w:val="28"/>
        </w:rPr>
        <w:t>–</w:t>
      </w:r>
      <w:r w:rsidR="00664889" w:rsidRPr="00635D28">
        <w:rPr>
          <w:rFonts w:eastAsia="TimesNewRoman"/>
          <w:sz w:val="28"/>
          <w:szCs w:val="28"/>
        </w:rPr>
        <w:t xml:space="preserve"> особлив</w:t>
      </w:r>
      <w:r>
        <w:rPr>
          <w:rFonts w:eastAsia="TimesNewRoman"/>
          <w:sz w:val="28"/>
          <w:szCs w:val="28"/>
        </w:rPr>
        <w:t>а</w:t>
      </w:r>
      <w:r w:rsidR="00664889" w:rsidRPr="00635D28">
        <w:rPr>
          <w:rFonts w:eastAsia="TimesNewRoman"/>
          <w:sz w:val="28"/>
          <w:szCs w:val="28"/>
        </w:rPr>
        <w:t xml:space="preserve"> форм</w:t>
      </w:r>
      <w:r>
        <w:rPr>
          <w:rFonts w:eastAsia="TimesNewRoman"/>
          <w:sz w:val="28"/>
          <w:szCs w:val="28"/>
        </w:rPr>
        <w:t>а</w:t>
      </w:r>
      <w:r w:rsidR="00664889" w:rsidRPr="00635D28">
        <w:rPr>
          <w:rFonts w:eastAsia="TimesNewRoman"/>
          <w:sz w:val="28"/>
          <w:szCs w:val="28"/>
        </w:rPr>
        <w:t xml:space="preserve"> капіталу, яка </w:t>
      </w:r>
      <w:r>
        <w:rPr>
          <w:rFonts w:eastAsia="TimesNewRoman"/>
          <w:sz w:val="28"/>
          <w:szCs w:val="28"/>
        </w:rPr>
        <w:t xml:space="preserve">поєднує теоретичні </w:t>
      </w:r>
      <w:r w:rsidR="00664889" w:rsidRPr="00635D28">
        <w:rPr>
          <w:rFonts w:eastAsia="TimesNewRoman"/>
          <w:sz w:val="28"/>
          <w:szCs w:val="28"/>
        </w:rPr>
        <w:t xml:space="preserve">знання, </w:t>
      </w:r>
      <w:r>
        <w:rPr>
          <w:rFonts w:eastAsia="TimesNewRoman"/>
          <w:sz w:val="28"/>
          <w:szCs w:val="28"/>
        </w:rPr>
        <w:t xml:space="preserve">практичні </w:t>
      </w:r>
      <w:r w:rsidR="00664889" w:rsidRPr="00635D28">
        <w:rPr>
          <w:rFonts w:eastAsia="TimesNewRoman"/>
          <w:sz w:val="28"/>
          <w:szCs w:val="28"/>
        </w:rPr>
        <w:t xml:space="preserve">здібності та психологічні особливості </w:t>
      </w:r>
      <w:r>
        <w:rPr>
          <w:rFonts w:eastAsia="TimesNewRoman"/>
          <w:sz w:val="28"/>
          <w:szCs w:val="28"/>
        </w:rPr>
        <w:t xml:space="preserve">фізичної особи </w:t>
      </w:r>
      <w:r w:rsidR="00664889" w:rsidRPr="00635D28">
        <w:rPr>
          <w:rFonts w:eastAsia="TimesNewRoman"/>
          <w:sz w:val="28"/>
          <w:szCs w:val="28"/>
        </w:rPr>
        <w:t xml:space="preserve">як джерела </w:t>
      </w:r>
      <w:r>
        <w:rPr>
          <w:rFonts w:eastAsia="TimesNewRoman"/>
          <w:sz w:val="28"/>
          <w:szCs w:val="28"/>
        </w:rPr>
        <w:t xml:space="preserve">його </w:t>
      </w:r>
      <w:r w:rsidR="00664889" w:rsidRPr="00635D28">
        <w:rPr>
          <w:rFonts w:eastAsia="TimesNewRoman"/>
          <w:sz w:val="28"/>
          <w:szCs w:val="28"/>
        </w:rPr>
        <w:t>зростання доходів і багатства</w:t>
      </w:r>
      <w:r w:rsidR="00003A4D" w:rsidRPr="00635D28">
        <w:rPr>
          <w:sz w:val="28"/>
          <w:szCs w:val="28"/>
        </w:rPr>
        <w:t>.</w:t>
      </w:r>
    </w:p>
    <w:p w:rsidR="003F69D9" w:rsidRDefault="00196040" w:rsidP="003F69D9">
      <w:pPr>
        <w:shd w:val="clear" w:color="auto" w:fill="FFFFFF"/>
        <w:spacing w:line="360" w:lineRule="auto"/>
        <w:ind w:firstLine="709"/>
        <w:jc w:val="both"/>
        <w:rPr>
          <w:sz w:val="28"/>
          <w:szCs w:val="28"/>
        </w:rPr>
      </w:pPr>
      <w:r>
        <w:rPr>
          <w:rFonts w:eastAsia="TimesNewRoman"/>
          <w:sz w:val="28"/>
          <w:szCs w:val="28"/>
        </w:rPr>
        <w:t xml:space="preserve">Відомо, що </w:t>
      </w:r>
      <w:r w:rsidR="00664889" w:rsidRPr="00635D28">
        <w:rPr>
          <w:rFonts w:eastAsia="TimesNewRoman"/>
          <w:sz w:val="28"/>
          <w:szCs w:val="28"/>
        </w:rPr>
        <w:t>людськ</w:t>
      </w:r>
      <w:r>
        <w:rPr>
          <w:rFonts w:eastAsia="TimesNewRoman"/>
          <w:sz w:val="28"/>
          <w:szCs w:val="28"/>
        </w:rPr>
        <w:t xml:space="preserve">ий капітал збільшується за рахунок удосконалення теоретичних </w:t>
      </w:r>
      <w:r w:rsidR="00664889" w:rsidRPr="00635D28">
        <w:rPr>
          <w:rFonts w:eastAsia="TimesNewRoman"/>
          <w:sz w:val="28"/>
          <w:szCs w:val="28"/>
        </w:rPr>
        <w:t>знань</w:t>
      </w:r>
      <w:r>
        <w:rPr>
          <w:rFonts w:eastAsia="TimesNewRoman"/>
          <w:sz w:val="28"/>
          <w:szCs w:val="28"/>
        </w:rPr>
        <w:t xml:space="preserve"> та практичних здібностей</w:t>
      </w:r>
      <w:r w:rsidR="00664889" w:rsidRPr="00635D28">
        <w:rPr>
          <w:rFonts w:eastAsia="TimesNewRoman"/>
          <w:sz w:val="28"/>
          <w:szCs w:val="28"/>
        </w:rPr>
        <w:t>, які на</w:t>
      </w:r>
      <w:r>
        <w:rPr>
          <w:rFonts w:eastAsia="TimesNewRoman"/>
          <w:sz w:val="28"/>
          <w:szCs w:val="28"/>
        </w:rPr>
        <w:t>буваються за рахунок</w:t>
      </w:r>
      <w:r w:rsidR="00003A4D" w:rsidRPr="00635D28">
        <w:rPr>
          <w:rFonts w:eastAsia="TimesNewRoman"/>
          <w:sz w:val="28"/>
          <w:szCs w:val="28"/>
        </w:rPr>
        <w:t>:</w:t>
      </w:r>
      <w:r>
        <w:rPr>
          <w:rFonts w:eastAsia="TimesNewRoman"/>
          <w:sz w:val="28"/>
          <w:szCs w:val="28"/>
        </w:rPr>
        <w:t xml:space="preserve"> здобуття освіти на відповідному рівні, </w:t>
      </w:r>
      <w:r w:rsidRPr="00635D28">
        <w:rPr>
          <w:sz w:val="28"/>
          <w:szCs w:val="28"/>
        </w:rPr>
        <w:t>зміцненням здоров’я</w:t>
      </w:r>
      <w:r>
        <w:rPr>
          <w:sz w:val="28"/>
          <w:szCs w:val="28"/>
        </w:rPr>
        <w:t xml:space="preserve">, професійному навчанні </w:t>
      </w:r>
      <w:r w:rsidR="00664889" w:rsidRPr="00635D28">
        <w:rPr>
          <w:sz w:val="28"/>
          <w:szCs w:val="28"/>
        </w:rPr>
        <w:t>на робочому місці</w:t>
      </w:r>
      <w:r w:rsidR="003F69D9">
        <w:rPr>
          <w:sz w:val="28"/>
          <w:szCs w:val="28"/>
        </w:rPr>
        <w:t>, накопичення різноманітної інформації та розширення комунікаційних зв’язків.</w:t>
      </w:r>
    </w:p>
    <w:p w:rsidR="00196040" w:rsidRPr="00635D28" w:rsidRDefault="003F69D9" w:rsidP="00196040">
      <w:pPr>
        <w:shd w:val="clear" w:color="auto" w:fill="FFFFFF"/>
        <w:spacing w:line="360" w:lineRule="auto"/>
        <w:ind w:firstLine="709"/>
        <w:jc w:val="both"/>
        <w:rPr>
          <w:rFonts w:eastAsia="TimesNewRoman"/>
          <w:sz w:val="28"/>
          <w:szCs w:val="28"/>
        </w:rPr>
      </w:pPr>
      <w:r>
        <w:rPr>
          <w:sz w:val="28"/>
          <w:szCs w:val="28"/>
        </w:rPr>
        <w:lastRenderedPageBreak/>
        <w:t xml:space="preserve">Для розвитку людського капіталу необхідне постійне </w:t>
      </w:r>
      <w:r>
        <w:rPr>
          <w:rFonts w:eastAsia="TimesNewRoman"/>
          <w:sz w:val="28"/>
          <w:szCs w:val="28"/>
        </w:rPr>
        <w:t xml:space="preserve">здійснювати інвестиції, яке забезпечить збільшення </w:t>
      </w:r>
      <w:r w:rsidR="00196040" w:rsidRPr="00635D28">
        <w:rPr>
          <w:rFonts w:eastAsia="TimesNewRoman"/>
          <w:sz w:val="28"/>
          <w:szCs w:val="28"/>
        </w:rPr>
        <w:t xml:space="preserve">продуктивності праці </w:t>
      </w:r>
      <w:r>
        <w:rPr>
          <w:rFonts w:eastAsia="TimesNewRoman"/>
          <w:sz w:val="28"/>
          <w:szCs w:val="28"/>
        </w:rPr>
        <w:t xml:space="preserve">та зростанню </w:t>
      </w:r>
      <w:r w:rsidR="00196040" w:rsidRPr="00635D28">
        <w:rPr>
          <w:rFonts w:eastAsia="TimesNewRoman"/>
          <w:sz w:val="28"/>
          <w:szCs w:val="28"/>
        </w:rPr>
        <w:t xml:space="preserve">добробуту </w:t>
      </w:r>
      <w:r>
        <w:rPr>
          <w:rFonts w:eastAsia="TimesNewRoman"/>
          <w:sz w:val="28"/>
          <w:szCs w:val="28"/>
        </w:rPr>
        <w:t xml:space="preserve">у </w:t>
      </w:r>
      <w:r w:rsidR="00196040" w:rsidRPr="00635D28">
        <w:rPr>
          <w:rFonts w:eastAsia="TimesNewRoman"/>
          <w:sz w:val="28"/>
          <w:szCs w:val="28"/>
        </w:rPr>
        <w:t>суспільств</w:t>
      </w:r>
      <w:r>
        <w:rPr>
          <w:rFonts w:eastAsia="TimesNewRoman"/>
          <w:sz w:val="28"/>
          <w:szCs w:val="28"/>
        </w:rPr>
        <w:t>і</w:t>
      </w:r>
      <w:r w:rsidR="00196040" w:rsidRPr="00635D28">
        <w:rPr>
          <w:rFonts w:eastAsia="TimesNewRoman"/>
          <w:sz w:val="28"/>
          <w:szCs w:val="28"/>
        </w:rPr>
        <w:t xml:space="preserve">. </w:t>
      </w:r>
    </w:p>
    <w:p w:rsidR="003F69D9" w:rsidRDefault="003F69D9" w:rsidP="003F69D9">
      <w:pPr>
        <w:spacing w:line="360" w:lineRule="auto"/>
        <w:ind w:firstLine="709"/>
        <w:jc w:val="both"/>
        <w:rPr>
          <w:sz w:val="28"/>
          <w:szCs w:val="28"/>
        </w:rPr>
      </w:pPr>
      <w:r>
        <w:rPr>
          <w:sz w:val="28"/>
          <w:szCs w:val="28"/>
        </w:rPr>
        <w:t>«</w:t>
      </w:r>
      <w:r w:rsidRPr="009E57E9">
        <w:rPr>
          <w:sz w:val="28"/>
          <w:szCs w:val="28"/>
        </w:rPr>
        <w:t>Людськи́й капіта́л (</w:t>
      </w:r>
      <w:hyperlink r:id="rId8" w:tooltip="Англійська мова" w:history="1">
        <w:r w:rsidRPr="009E57E9">
          <w:rPr>
            <w:sz w:val="28"/>
            <w:szCs w:val="28"/>
          </w:rPr>
          <w:t>англ.</w:t>
        </w:r>
      </w:hyperlink>
      <w:r w:rsidRPr="009E57E9">
        <w:rPr>
          <w:sz w:val="28"/>
          <w:szCs w:val="28"/>
        </w:rPr>
        <w:t> Human Capital) </w:t>
      </w:r>
      <w:r>
        <w:rPr>
          <w:sz w:val="28"/>
          <w:szCs w:val="28"/>
        </w:rPr>
        <w:t>–</w:t>
      </w:r>
      <w:r w:rsidRPr="009E57E9">
        <w:rPr>
          <w:sz w:val="28"/>
          <w:szCs w:val="28"/>
        </w:rPr>
        <w:t xml:space="preserve"> це соціально-економічна категорія, похідна від категорій </w:t>
      </w:r>
      <w:hyperlink r:id="rId9" w:tooltip="Робоча сила" w:history="1">
        <w:r w:rsidRPr="009E57E9">
          <w:rPr>
            <w:sz w:val="28"/>
            <w:szCs w:val="28"/>
          </w:rPr>
          <w:t>«робоча сила»</w:t>
        </w:r>
      </w:hyperlink>
      <w:r w:rsidRPr="009E57E9">
        <w:rPr>
          <w:sz w:val="28"/>
          <w:szCs w:val="28"/>
        </w:rPr>
        <w:t>, </w:t>
      </w:r>
      <w:hyperlink r:id="rId10" w:tooltip="Трудові ресурси" w:history="1">
        <w:r w:rsidRPr="009E57E9">
          <w:rPr>
            <w:sz w:val="28"/>
            <w:szCs w:val="28"/>
          </w:rPr>
          <w:t>«трудові ресурси»</w:t>
        </w:r>
      </w:hyperlink>
      <w:r w:rsidRPr="009E57E9">
        <w:rPr>
          <w:sz w:val="28"/>
          <w:szCs w:val="28"/>
        </w:rPr>
        <w:t>, </w:t>
      </w:r>
      <w:hyperlink r:id="rId11" w:tooltip="Трудовий потенціал" w:history="1">
        <w:r w:rsidRPr="009E57E9">
          <w:rPr>
            <w:sz w:val="28"/>
            <w:szCs w:val="28"/>
          </w:rPr>
          <w:t>«трудовий потенціал»</w:t>
        </w:r>
      </w:hyperlink>
      <w:r w:rsidRPr="009E57E9">
        <w:rPr>
          <w:sz w:val="28"/>
          <w:szCs w:val="28"/>
        </w:rPr>
        <w:t>, «людський фактор», у загальному вигляді його можна розглядати як економічну категорію, яка характеризує сукупність сформованих і розвинутих унаслідок інвестицій продуктивних здібностей, особистих рис і мотивацій індивідів, що перебувають у їх власності, використовуються в економічній діяльності, сприяють зростанню продуктивності праці і завдяки цьому впливають на зростання доходів (заробітків) свого власника та національного доходу. Поняття людського капіталу є природним розвитком і узагальненням понять людського фактора і людського ресурсу, проте людський капітал є ширшою </w:t>
      </w:r>
      <w:hyperlink r:id="rId12" w:tooltip="Економічна категорія (ще не написана)" w:history="1">
        <w:r w:rsidRPr="009E57E9">
          <w:rPr>
            <w:sz w:val="28"/>
            <w:szCs w:val="28"/>
          </w:rPr>
          <w:t>економічною категорією</w:t>
        </w:r>
      </w:hyperlink>
      <w:r>
        <w:t>»</w:t>
      </w:r>
      <w:r>
        <w:rPr>
          <w:sz w:val="28"/>
          <w:szCs w:val="28"/>
        </w:rPr>
        <w:t xml:space="preserve"> [22</w:t>
      </w:r>
      <w:r w:rsidRPr="009E57E9">
        <w:rPr>
          <w:sz w:val="28"/>
          <w:szCs w:val="28"/>
        </w:rPr>
        <w:t>]</w:t>
      </w:r>
      <w:r w:rsidRPr="00D85C35">
        <w:rPr>
          <w:sz w:val="28"/>
          <w:szCs w:val="28"/>
        </w:rPr>
        <w:t>.</w:t>
      </w:r>
    </w:p>
    <w:p w:rsidR="00962916" w:rsidRPr="00635D28" w:rsidRDefault="00962916" w:rsidP="00962916">
      <w:pPr>
        <w:spacing w:line="360" w:lineRule="auto"/>
        <w:ind w:firstLine="709"/>
        <w:jc w:val="both"/>
        <w:rPr>
          <w:sz w:val="28"/>
          <w:szCs w:val="28"/>
        </w:rPr>
      </w:pPr>
      <w:r w:rsidRPr="00635D28">
        <w:rPr>
          <w:sz w:val="28"/>
          <w:szCs w:val="28"/>
        </w:rPr>
        <w:t>Людський капітал  –</w:t>
      </w:r>
      <w:r>
        <w:rPr>
          <w:sz w:val="28"/>
          <w:szCs w:val="28"/>
        </w:rPr>
        <w:t xml:space="preserve"> є </w:t>
      </w:r>
      <w:r w:rsidRPr="00635D28">
        <w:rPr>
          <w:sz w:val="28"/>
          <w:szCs w:val="28"/>
        </w:rPr>
        <w:t xml:space="preserve"> похідн</w:t>
      </w:r>
      <w:r>
        <w:rPr>
          <w:sz w:val="28"/>
          <w:szCs w:val="28"/>
        </w:rPr>
        <w:t xml:space="preserve">им </w:t>
      </w:r>
      <w:r w:rsidRPr="00635D28">
        <w:rPr>
          <w:sz w:val="28"/>
          <w:szCs w:val="28"/>
        </w:rPr>
        <w:t>від</w:t>
      </w:r>
      <w:r>
        <w:rPr>
          <w:sz w:val="28"/>
          <w:szCs w:val="28"/>
        </w:rPr>
        <w:t xml:space="preserve"> термінів </w:t>
      </w:r>
      <w:r w:rsidRPr="00635D28">
        <w:rPr>
          <w:sz w:val="28"/>
          <w:szCs w:val="28"/>
        </w:rPr>
        <w:t> </w:t>
      </w:r>
      <w:hyperlink r:id="rId13" w:tooltip="Робоча сила" w:history="1">
        <w:r w:rsidRPr="00635D28">
          <w:rPr>
            <w:sz w:val="28"/>
            <w:szCs w:val="28"/>
          </w:rPr>
          <w:t>«робоча сила»</w:t>
        </w:r>
      </w:hyperlink>
      <w:r>
        <w:rPr>
          <w:sz w:val="28"/>
          <w:szCs w:val="28"/>
        </w:rPr>
        <w:t xml:space="preserve">, </w:t>
      </w:r>
      <w:hyperlink r:id="rId14" w:tooltip="Трудові ресурси" w:history="1">
        <w:r w:rsidRPr="00635D28">
          <w:rPr>
            <w:sz w:val="28"/>
            <w:szCs w:val="28"/>
          </w:rPr>
          <w:t>«трудові ресурси»</w:t>
        </w:r>
      </w:hyperlink>
      <w:r>
        <w:rPr>
          <w:sz w:val="28"/>
          <w:szCs w:val="28"/>
        </w:rPr>
        <w:t xml:space="preserve">, </w:t>
      </w:r>
      <w:hyperlink r:id="rId15" w:tooltip="Трудовий потенціал" w:history="1">
        <w:r w:rsidRPr="00635D28">
          <w:rPr>
            <w:sz w:val="28"/>
            <w:szCs w:val="28"/>
          </w:rPr>
          <w:t>«трудовий потенціал»</w:t>
        </w:r>
      </w:hyperlink>
      <w:r>
        <w:rPr>
          <w:sz w:val="28"/>
          <w:szCs w:val="28"/>
        </w:rPr>
        <w:t xml:space="preserve">, </w:t>
      </w:r>
      <w:r w:rsidRPr="00635D28">
        <w:rPr>
          <w:sz w:val="28"/>
          <w:szCs w:val="28"/>
        </w:rPr>
        <w:t xml:space="preserve"> «людський фактор»</w:t>
      </w:r>
      <w:r>
        <w:rPr>
          <w:sz w:val="28"/>
          <w:szCs w:val="28"/>
        </w:rPr>
        <w:t>, «працездатність»</w:t>
      </w:r>
      <w:r w:rsidRPr="00635D28">
        <w:rPr>
          <w:sz w:val="28"/>
          <w:szCs w:val="28"/>
        </w:rPr>
        <w:t>.</w:t>
      </w:r>
    </w:p>
    <w:p w:rsidR="00A70ECB" w:rsidRDefault="00A70ECB" w:rsidP="00003A4D">
      <w:pPr>
        <w:shd w:val="clear" w:color="auto" w:fill="FFFFFF"/>
        <w:spacing w:line="360" w:lineRule="auto"/>
        <w:ind w:firstLine="709"/>
        <w:jc w:val="both"/>
        <w:rPr>
          <w:rFonts w:eastAsia="TimesNewRoman"/>
          <w:sz w:val="28"/>
          <w:szCs w:val="28"/>
        </w:rPr>
      </w:pPr>
      <w:r>
        <w:rPr>
          <w:rFonts w:eastAsia="TimesNewRoman"/>
          <w:sz w:val="28"/>
          <w:szCs w:val="28"/>
        </w:rPr>
        <w:t>Л</w:t>
      </w:r>
      <w:r w:rsidR="00003A4D" w:rsidRPr="00635D28">
        <w:rPr>
          <w:rFonts w:eastAsia="TimesNewRoman"/>
          <w:sz w:val="28"/>
          <w:szCs w:val="28"/>
        </w:rPr>
        <w:t xml:space="preserve">юдський капітал </w:t>
      </w:r>
      <w:r>
        <w:rPr>
          <w:rFonts w:eastAsia="TimesNewRoman"/>
          <w:sz w:val="28"/>
          <w:szCs w:val="28"/>
        </w:rPr>
        <w:t>включає наступні основні складові:</w:t>
      </w:r>
    </w:p>
    <w:p w:rsidR="00A70ECB" w:rsidRDefault="00664889" w:rsidP="00A70ECB">
      <w:pPr>
        <w:numPr>
          <w:ilvl w:val="0"/>
          <w:numId w:val="18"/>
        </w:numPr>
        <w:shd w:val="clear" w:color="auto" w:fill="FFFFFF"/>
        <w:spacing w:line="360" w:lineRule="auto"/>
        <w:ind w:left="0" w:firstLine="709"/>
        <w:jc w:val="both"/>
        <w:rPr>
          <w:rFonts w:eastAsia="TimesNewRoman"/>
          <w:sz w:val="28"/>
          <w:szCs w:val="28"/>
        </w:rPr>
      </w:pPr>
      <w:r w:rsidRPr="00635D28">
        <w:rPr>
          <w:rFonts w:eastAsia="TimesNewRoman"/>
          <w:sz w:val="28"/>
          <w:szCs w:val="28"/>
        </w:rPr>
        <w:t xml:space="preserve">запас </w:t>
      </w:r>
      <w:r w:rsidR="00A70ECB">
        <w:rPr>
          <w:rFonts w:eastAsia="TimesNewRoman"/>
          <w:sz w:val="28"/>
          <w:szCs w:val="28"/>
        </w:rPr>
        <w:t>теоретичних знань;</w:t>
      </w:r>
    </w:p>
    <w:p w:rsidR="00A70ECB" w:rsidRDefault="00A70ECB" w:rsidP="00A70ECB">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 xml:space="preserve">практичні </w:t>
      </w:r>
      <w:r w:rsidR="00664889" w:rsidRPr="00635D28">
        <w:rPr>
          <w:rFonts w:eastAsia="TimesNewRoman"/>
          <w:sz w:val="28"/>
          <w:szCs w:val="28"/>
        </w:rPr>
        <w:t>навичк</w:t>
      </w:r>
      <w:r>
        <w:rPr>
          <w:rFonts w:eastAsia="TimesNewRoman"/>
          <w:sz w:val="28"/>
          <w:szCs w:val="28"/>
        </w:rPr>
        <w:t>и;</w:t>
      </w:r>
    </w:p>
    <w:p w:rsidR="00A70ECB" w:rsidRDefault="00664889" w:rsidP="00A70ECB">
      <w:pPr>
        <w:numPr>
          <w:ilvl w:val="0"/>
          <w:numId w:val="18"/>
        </w:numPr>
        <w:shd w:val="clear" w:color="auto" w:fill="FFFFFF"/>
        <w:spacing w:line="360" w:lineRule="auto"/>
        <w:ind w:left="0" w:firstLine="709"/>
        <w:jc w:val="both"/>
        <w:rPr>
          <w:rFonts w:eastAsia="TimesNewRoman"/>
          <w:sz w:val="28"/>
          <w:szCs w:val="28"/>
        </w:rPr>
      </w:pPr>
      <w:r w:rsidRPr="00635D28">
        <w:rPr>
          <w:rFonts w:eastAsia="TimesNewRoman"/>
          <w:sz w:val="28"/>
          <w:szCs w:val="28"/>
        </w:rPr>
        <w:t>мотивацій</w:t>
      </w:r>
      <w:r w:rsidR="00A70ECB">
        <w:rPr>
          <w:rFonts w:eastAsia="TimesNewRoman"/>
          <w:sz w:val="28"/>
          <w:szCs w:val="28"/>
        </w:rPr>
        <w:t>ний комплекс;</w:t>
      </w:r>
    </w:p>
    <w:p w:rsidR="00003A4D" w:rsidRPr="00A70ECB" w:rsidRDefault="00A70ECB" w:rsidP="00A70ECB">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 xml:space="preserve">стан </w:t>
      </w:r>
      <w:r w:rsidR="00664889" w:rsidRPr="00635D28">
        <w:rPr>
          <w:rFonts w:eastAsia="TimesNewRoman"/>
          <w:sz w:val="28"/>
          <w:szCs w:val="28"/>
        </w:rPr>
        <w:t>здоров’я</w:t>
      </w:r>
      <w:r w:rsidR="00003A4D" w:rsidRPr="00A70ECB">
        <w:rPr>
          <w:rFonts w:eastAsia="TimesNewRoman"/>
          <w:sz w:val="28"/>
          <w:szCs w:val="28"/>
        </w:rPr>
        <w:t>.</w:t>
      </w:r>
    </w:p>
    <w:p w:rsidR="006B4BAB" w:rsidRDefault="00962916" w:rsidP="007F088F">
      <w:pPr>
        <w:spacing w:line="360" w:lineRule="auto"/>
        <w:ind w:firstLine="709"/>
        <w:jc w:val="both"/>
        <w:rPr>
          <w:sz w:val="28"/>
          <w:szCs w:val="28"/>
        </w:rPr>
      </w:pPr>
      <w:r>
        <w:rPr>
          <w:sz w:val="28"/>
          <w:szCs w:val="28"/>
        </w:rPr>
        <w:t xml:space="preserve">Динамічний розвиток основних складових людського капіталу забезпечують збільшення </w:t>
      </w:r>
      <w:r w:rsidR="007F088F" w:rsidRPr="00635D28">
        <w:rPr>
          <w:sz w:val="28"/>
          <w:szCs w:val="28"/>
        </w:rPr>
        <w:t>продуктивності праці</w:t>
      </w:r>
      <w:r w:rsidR="006B4BAB" w:rsidRPr="00635D28">
        <w:rPr>
          <w:sz w:val="28"/>
          <w:szCs w:val="28"/>
        </w:rPr>
        <w:t xml:space="preserve"> </w:t>
      </w:r>
      <w:r>
        <w:rPr>
          <w:sz w:val="28"/>
          <w:szCs w:val="28"/>
        </w:rPr>
        <w:t xml:space="preserve">у господарському середовищі та </w:t>
      </w:r>
      <w:r w:rsidR="007F088F" w:rsidRPr="00635D28">
        <w:rPr>
          <w:sz w:val="28"/>
          <w:szCs w:val="28"/>
        </w:rPr>
        <w:t>вплива</w:t>
      </w:r>
      <w:r>
        <w:rPr>
          <w:sz w:val="28"/>
          <w:szCs w:val="28"/>
        </w:rPr>
        <w:t xml:space="preserve">ють </w:t>
      </w:r>
      <w:r w:rsidR="007F088F" w:rsidRPr="00635D28">
        <w:rPr>
          <w:sz w:val="28"/>
          <w:szCs w:val="28"/>
        </w:rPr>
        <w:t xml:space="preserve">на зростання доходів </w:t>
      </w:r>
      <w:r>
        <w:rPr>
          <w:sz w:val="28"/>
          <w:szCs w:val="28"/>
        </w:rPr>
        <w:t>всіх учасників (сторін)</w:t>
      </w:r>
      <w:r w:rsidR="006B4BAB" w:rsidRPr="00635D28">
        <w:rPr>
          <w:sz w:val="28"/>
          <w:szCs w:val="28"/>
        </w:rPr>
        <w:t>.</w:t>
      </w:r>
    </w:p>
    <w:p w:rsidR="00936D92" w:rsidRPr="00675A3E" w:rsidRDefault="00936D92" w:rsidP="00936D92">
      <w:pPr>
        <w:spacing w:line="360" w:lineRule="auto"/>
        <w:ind w:firstLine="709"/>
        <w:jc w:val="both"/>
        <w:rPr>
          <w:sz w:val="28"/>
          <w:szCs w:val="28"/>
        </w:rPr>
      </w:pPr>
      <w:r>
        <w:rPr>
          <w:sz w:val="28"/>
          <w:szCs w:val="28"/>
        </w:rPr>
        <w:t>«</w:t>
      </w:r>
      <w:r w:rsidRPr="00675A3E">
        <w:rPr>
          <w:sz w:val="28"/>
          <w:szCs w:val="28"/>
        </w:rPr>
        <w:t xml:space="preserve">Ключовим фактором, який впливає на стратегічний розвиток будь-якого сегменту національної економіки є людський інтелект, соціально-економічна ефективність створення людського капіталу та чинники впливу національного суспільства. Людський капітал – це компетентностний ресурс соціально-економічного розвитку країни та впливає на рівень і якість  життя у </w:t>
      </w:r>
      <w:r w:rsidRPr="00675A3E">
        <w:rPr>
          <w:sz w:val="28"/>
          <w:szCs w:val="28"/>
        </w:rPr>
        <w:lastRenderedPageBreak/>
        <w:t>національному суспільстві. Соціально-трудові відносини відображають основні параметри розвитку людського капіталу</w:t>
      </w:r>
      <w:r>
        <w:rPr>
          <w:sz w:val="28"/>
          <w:szCs w:val="28"/>
        </w:rPr>
        <w:t>» [</w:t>
      </w:r>
      <w:r w:rsidR="006C4094">
        <w:rPr>
          <w:sz w:val="28"/>
          <w:szCs w:val="28"/>
        </w:rPr>
        <w:t>5</w:t>
      </w:r>
      <w:r w:rsidRPr="009E57E9">
        <w:rPr>
          <w:sz w:val="28"/>
          <w:szCs w:val="28"/>
        </w:rPr>
        <w:t>]</w:t>
      </w:r>
      <w:r w:rsidRPr="00D85C35">
        <w:rPr>
          <w:sz w:val="28"/>
          <w:szCs w:val="28"/>
        </w:rPr>
        <w:t>.</w:t>
      </w:r>
    </w:p>
    <w:p w:rsidR="007F088F" w:rsidRDefault="00962916" w:rsidP="007F088F">
      <w:pPr>
        <w:spacing w:line="360" w:lineRule="auto"/>
        <w:ind w:firstLine="709"/>
        <w:jc w:val="both"/>
        <w:rPr>
          <w:sz w:val="28"/>
          <w:szCs w:val="28"/>
        </w:rPr>
      </w:pPr>
      <w:r>
        <w:rPr>
          <w:sz w:val="28"/>
          <w:szCs w:val="28"/>
        </w:rPr>
        <w:t xml:space="preserve">Практичні </w:t>
      </w:r>
      <w:r w:rsidR="006B4BAB" w:rsidRPr="00635D28">
        <w:rPr>
          <w:sz w:val="28"/>
          <w:szCs w:val="28"/>
        </w:rPr>
        <w:t>н</w:t>
      </w:r>
      <w:r w:rsidR="007F088F" w:rsidRPr="00635D28">
        <w:rPr>
          <w:sz w:val="28"/>
          <w:szCs w:val="28"/>
        </w:rPr>
        <w:t xml:space="preserve">авички та </w:t>
      </w:r>
      <w:r>
        <w:rPr>
          <w:sz w:val="28"/>
          <w:szCs w:val="28"/>
        </w:rPr>
        <w:t xml:space="preserve">теоретичні </w:t>
      </w:r>
      <w:r w:rsidR="007F088F" w:rsidRPr="00635D28">
        <w:rPr>
          <w:sz w:val="28"/>
          <w:szCs w:val="28"/>
        </w:rPr>
        <w:t xml:space="preserve">знання, </w:t>
      </w:r>
      <w:r w:rsidR="006B4BAB" w:rsidRPr="00635D28">
        <w:rPr>
          <w:sz w:val="28"/>
          <w:szCs w:val="28"/>
        </w:rPr>
        <w:t>які</w:t>
      </w:r>
      <w:r w:rsidR="007F088F" w:rsidRPr="00635D28">
        <w:rPr>
          <w:sz w:val="28"/>
          <w:szCs w:val="28"/>
        </w:rPr>
        <w:t xml:space="preserve"> набуті </w:t>
      </w:r>
      <w:r w:rsidR="006B4BAB" w:rsidRPr="00635D28">
        <w:rPr>
          <w:sz w:val="28"/>
          <w:szCs w:val="28"/>
        </w:rPr>
        <w:t>і</w:t>
      </w:r>
      <w:r w:rsidR="007F088F" w:rsidRPr="00635D28">
        <w:rPr>
          <w:sz w:val="28"/>
          <w:szCs w:val="28"/>
        </w:rPr>
        <w:t xml:space="preserve"> не використовуються за цільовим призначенням </w:t>
      </w:r>
      <w:r w:rsidR="006B4BAB" w:rsidRPr="00635D28">
        <w:rPr>
          <w:sz w:val="28"/>
          <w:szCs w:val="28"/>
        </w:rPr>
        <w:t>у господарськ</w:t>
      </w:r>
      <w:r>
        <w:rPr>
          <w:sz w:val="28"/>
          <w:szCs w:val="28"/>
        </w:rPr>
        <w:t xml:space="preserve">ому середовищі, візуалізує </w:t>
      </w:r>
      <w:r w:rsidR="007F088F" w:rsidRPr="00635D28">
        <w:rPr>
          <w:sz w:val="28"/>
          <w:szCs w:val="28"/>
        </w:rPr>
        <w:t>потенці</w:t>
      </w:r>
      <w:r>
        <w:rPr>
          <w:sz w:val="28"/>
          <w:szCs w:val="28"/>
        </w:rPr>
        <w:t xml:space="preserve">ал </w:t>
      </w:r>
      <w:r w:rsidR="007F088F" w:rsidRPr="00635D28">
        <w:rPr>
          <w:sz w:val="28"/>
          <w:szCs w:val="28"/>
        </w:rPr>
        <w:t>людськ</w:t>
      </w:r>
      <w:r>
        <w:rPr>
          <w:sz w:val="28"/>
          <w:szCs w:val="28"/>
        </w:rPr>
        <w:t>ого</w:t>
      </w:r>
      <w:r w:rsidR="007F088F" w:rsidRPr="00635D28">
        <w:rPr>
          <w:sz w:val="28"/>
          <w:szCs w:val="28"/>
        </w:rPr>
        <w:t xml:space="preserve"> капітал</w:t>
      </w:r>
      <w:r>
        <w:rPr>
          <w:sz w:val="28"/>
          <w:szCs w:val="28"/>
        </w:rPr>
        <w:t>у</w:t>
      </w:r>
      <w:r w:rsidR="007F088F" w:rsidRPr="00635D28">
        <w:rPr>
          <w:sz w:val="28"/>
          <w:szCs w:val="28"/>
        </w:rPr>
        <w:t>.</w:t>
      </w:r>
    </w:p>
    <w:p w:rsidR="009B0568" w:rsidRDefault="009B0568" w:rsidP="007F088F">
      <w:pPr>
        <w:spacing w:line="360" w:lineRule="auto"/>
        <w:ind w:firstLine="709"/>
        <w:jc w:val="both"/>
        <w:rPr>
          <w:sz w:val="28"/>
          <w:szCs w:val="28"/>
        </w:rPr>
      </w:pPr>
      <w:r w:rsidRPr="009B0568">
        <w:rPr>
          <w:sz w:val="28"/>
          <w:szCs w:val="28"/>
        </w:rPr>
        <w:t xml:space="preserve">Розвиток </w:t>
      </w:r>
      <w:r>
        <w:rPr>
          <w:sz w:val="28"/>
          <w:szCs w:val="28"/>
        </w:rPr>
        <w:t xml:space="preserve">концептуальної основи </w:t>
      </w:r>
      <w:r w:rsidRPr="009B0568">
        <w:rPr>
          <w:sz w:val="28"/>
          <w:szCs w:val="28"/>
        </w:rPr>
        <w:t>людськ</w:t>
      </w:r>
      <w:r>
        <w:rPr>
          <w:sz w:val="28"/>
          <w:szCs w:val="28"/>
        </w:rPr>
        <w:t>ого капіталу [</w:t>
      </w:r>
      <w:r w:rsidR="007C140D">
        <w:rPr>
          <w:sz w:val="28"/>
          <w:szCs w:val="28"/>
        </w:rPr>
        <w:t xml:space="preserve">18, </w:t>
      </w:r>
      <w:r>
        <w:rPr>
          <w:sz w:val="28"/>
          <w:szCs w:val="28"/>
        </w:rPr>
        <w:t>26</w:t>
      </w:r>
      <w:r w:rsidRPr="009E57E9">
        <w:rPr>
          <w:sz w:val="28"/>
          <w:szCs w:val="28"/>
        </w:rPr>
        <w:t>]</w:t>
      </w:r>
      <w:r>
        <w:rPr>
          <w:sz w:val="28"/>
          <w:szCs w:val="28"/>
        </w:rPr>
        <w:t>:</w:t>
      </w:r>
    </w:p>
    <w:p w:rsidR="009A582D" w:rsidRPr="007C140D" w:rsidRDefault="009B0568"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Концепція людського капіталу У. Петті (Petty, 1687)</w:t>
      </w:r>
      <w:r w:rsidR="009A582D" w:rsidRPr="007C140D">
        <w:rPr>
          <w:rFonts w:eastAsia="TimesNewRoman"/>
          <w:sz w:val="28"/>
          <w:szCs w:val="28"/>
        </w:rPr>
        <w:t>, л</w:t>
      </w:r>
      <w:r w:rsidRPr="007C140D">
        <w:rPr>
          <w:rFonts w:eastAsia="TimesNewRoman"/>
          <w:sz w:val="28"/>
          <w:szCs w:val="28"/>
        </w:rPr>
        <w:t>юдський капітал можна розглядати як інвестицію, яка приносить віддачу</w:t>
      </w:r>
      <w:r w:rsidR="009A582D" w:rsidRPr="007C140D">
        <w:rPr>
          <w:rFonts w:eastAsia="TimesNewRoman"/>
          <w:sz w:val="28"/>
          <w:szCs w:val="28"/>
        </w:rPr>
        <w:t xml:space="preserve">,  але </w:t>
      </w:r>
      <w:r w:rsidRPr="007C140D">
        <w:rPr>
          <w:rFonts w:eastAsia="TimesNewRoman"/>
          <w:sz w:val="28"/>
          <w:szCs w:val="28"/>
        </w:rPr>
        <w:t xml:space="preserve"> </w:t>
      </w:r>
      <w:r w:rsidR="009A582D" w:rsidRPr="007C140D">
        <w:rPr>
          <w:rFonts w:eastAsia="TimesNewRoman"/>
          <w:sz w:val="28"/>
          <w:szCs w:val="28"/>
        </w:rPr>
        <w:t>в</w:t>
      </w:r>
      <w:r w:rsidRPr="007C140D">
        <w:rPr>
          <w:rFonts w:eastAsia="TimesNewRoman"/>
          <w:sz w:val="28"/>
          <w:szCs w:val="28"/>
        </w:rPr>
        <w:t xml:space="preserve">итрати на освіту та інші інвестиції </w:t>
      </w:r>
      <w:r w:rsidR="009A582D" w:rsidRPr="007C140D">
        <w:rPr>
          <w:rFonts w:eastAsia="TimesNewRoman"/>
          <w:sz w:val="28"/>
          <w:szCs w:val="28"/>
        </w:rPr>
        <w:t>у фізичних осіб</w:t>
      </w:r>
      <w:r w:rsidRPr="007C140D">
        <w:rPr>
          <w:rFonts w:eastAsia="TimesNewRoman"/>
          <w:sz w:val="28"/>
          <w:szCs w:val="28"/>
        </w:rPr>
        <w:t>, зрештою, окупаються за рахунок вищих доходів і продуктивності праці</w:t>
      </w:r>
      <w:r w:rsidR="009A582D" w:rsidRPr="007C140D">
        <w:rPr>
          <w:rFonts w:eastAsia="TimesNewRoman"/>
          <w:sz w:val="28"/>
          <w:szCs w:val="28"/>
        </w:rPr>
        <w:t>;</w:t>
      </w:r>
    </w:p>
    <w:p w:rsidR="009B0568"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Теорія людського капіталу Л. Вальрас (Walras, 1898), людський капітал як один з видів капіталу, який використовується для виробництва товарів і послуг, що складається з знань, навичок і здібностей фізичних осіб, які можуть бути використані для підвищення продуктивності праці</w:t>
      </w:r>
      <w:r w:rsidR="009B0568" w:rsidRPr="007C140D">
        <w:rPr>
          <w:rFonts w:eastAsia="TimesNewRoman"/>
          <w:sz w:val="28"/>
          <w:szCs w:val="28"/>
        </w:rPr>
        <w:t>;</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Закони виробництва та розподілу Дж. Мілль (Mill, 1920), капітал – це набуті фізичною особою знання та навички, рівень освіченості та професіоналізму;</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Концепція «всеосяжного капіталу» І. Фішер (Fisher, 1927), фізична особа, її набуті здібності та навички, капітал, який може приносити дохід;</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Теорія економічного зростання Р. Солоу (Solow, 1956), людський капітал як додатковий фактор операційної діяльності;</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Теорія людського капіталу Т.Шульц (Schultz, 1961), людський капітал як продуктивний чинник, фундаменту для подальших змін, у який можна інвестувати;</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Теорія економічного зростання Е. Денісон (Denison,1962), освіта фізичної особи може вплинути на темпи зростання національної економіки;</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Концепція людського капіталу А. Сміт (Smith, 1977), людський капітал як важливий фактор економічного зростання, інвестиція, продуктивний капітал, оскільки може бути використаний для виробництва товарів і послуг;</w:t>
      </w:r>
    </w:p>
    <w:p w:rsidR="009A582D" w:rsidRPr="007C140D" w:rsidRDefault="009A582D"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lastRenderedPageBreak/>
        <w:t xml:space="preserve">Теорія людського капіталу Г. Беккер (Becker, 1993), людський капітал </w:t>
      </w:r>
      <w:r w:rsidR="00F86676" w:rsidRPr="007C140D">
        <w:rPr>
          <w:rFonts w:eastAsia="TimesNewRoman"/>
          <w:sz w:val="28"/>
          <w:szCs w:val="28"/>
        </w:rPr>
        <w:t xml:space="preserve">– </w:t>
      </w:r>
      <w:r w:rsidRPr="007C140D">
        <w:rPr>
          <w:rFonts w:eastAsia="TimesNewRoman"/>
          <w:sz w:val="28"/>
          <w:szCs w:val="28"/>
        </w:rPr>
        <w:t xml:space="preserve">це уміння і знання </w:t>
      </w:r>
      <w:r w:rsidR="00F86676" w:rsidRPr="007C140D">
        <w:rPr>
          <w:rFonts w:eastAsia="TimesNewRoman"/>
          <w:sz w:val="28"/>
          <w:szCs w:val="28"/>
        </w:rPr>
        <w:t>фізичної особи</w:t>
      </w:r>
      <w:r w:rsidRPr="007C140D">
        <w:rPr>
          <w:rFonts w:eastAsia="TimesNewRoman"/>
          <w:sz w:val="28"/>
          <w:szCs w:val="28"/>
        </w:rPr>
        <w:t>, які при правильному використанні можуть збільшити доходи підприємства</w:t>
      </w:r>
      <w:r w:rsidR="00F86676" w:rsidRPr="007C140D">
        <w:rPr>
          <w:rFonts w:eastAsia="TimesNewRoman"/>
          <w:sz w:val="28"/>
          <w:szCs w:val="28"/>
        </w:rPr>
        <w:t>;</w:t>
      </w:r>
    </w:p>
    <w:p w:rsidR="00F86676" w:rsidRPr="007C140D" w:rsidRDefault="00F86676"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Теорія людського капіталу А. Маршалл (Marshall, 1997), людський капітал – сума знань, навичок, здібностей та інших особистих якостей, які роблять фізичних осоіб продуктивними.</w:t>
      </w:r>
    </w:p>
    <w:p w:rsidR="000569A7" w:rsidRPr="007C140D" w:rsidRDefault="000569A7" w:rsidP="007C140D">
      <w:pPr>
        <w:numPr>
          <w:ilvl w:val="0"/>
          <w:numId w:val="18"/>
        </w:numPr>
        <w:shd w:val="clear" w:color="auto" w:fill="FFFFFF"/>
        <w:spacing w:line="360" w:lineRule="auto"/>
        <w:ind w:left="0" w:firstLine="709"/>
        <w:jc w:val="both"/>
        <w:rPr>
          <w:rFonts w:eastAsia="TimesNewRoman"/>
          <w:sz w:val="28"/>
          <w:szCs w:val="28"/>
        </w:rPr>
      </w:pPr>
      <w:r w:rsidRPr="007C140D">
        <w:rPr>
          <w:rFonts w:eastAsia="TimesNewRoman"/>
          <w:sz w:val="28"/>
          <w:szCs w:val="28"/>
        </w:rPr>
        <w:t xml:space="preserve">Методологія професіоналізації управлінської діяльності в Україні Е. Кузнєцов (Kuznietsov, 2015), </w:t>
      </w:r>
      <w:r w:rsidR="007C140D" w:rsidRPr="007C140D">
        <w:rPr>
          <w:rFonts w:eastAsia="TimesNewRoman"/>
          <w:sz w:val="28"/>
          <w:szCs w:val="28"/>
        </w:rPr>
        <w:t>певною домінантною силою, яка формує більш високий рівень» людського капіталу, а, за нашу думкою, і інтелектуального капіталу, є саме управлінський капітал, тому саме ефективна управлінська діяльність створює інноваційний формат активного становлення інтелектуального капіталу</w:t>
      </w:r>
      <w:r w:rsidRPr="007C140D">
        <w:rPr>
          <w:rFonts w:eastAsia="TimesNewRoman"/>
          <w:sz w:val="28"/>
          <w:szCs w:val="28"/>
        </w:rPr>
        <w:t>.</w:t>
      </w:r>
    </w:p>
    <w:p w:rsidR="007C140D" w:rsidRPr="007C140D" w:rsidRDefault="007C140D" w:rsidP="007F088F">
      <w:pPr>
        <w:spacing w:line="360" w:lineRule="auto"/>
        <w:ind w:firstLine="709"/>
        <w:jc w:val="both"/>
        <w:rPr>
          <w:sz w:val="28"/>
          <w:szCs w:val="28"/>
        </w:rPr>
      </w:pPr>
      <w:r w:rsidRPr="007C140D">
        <w:rPr>
          <w:sz w:val="28"/>
          <w:szCs w:val="28"/>
        </w:rPr>
        <w:t>«Людський капітал – це продуктивний і швидкоадаптивний до соціальних, економічних змін та цифрових трансформацій ресурс економічної системи з іманентними властивостями, сформований завдяки накопиченню досвіду, знань, компетентностей і здатностей, виражених у доданій вартості» [26].</w:t>
      </w:r>
    </w:p>
    <w:p w:rsidR="006C4094" w:rsidRPr="00675A3E" w:rsidRDefault="006C4094" w:rsidP="006C4094">
      <w:pPr>
        <w:spacing w:line="360" w:lineRule="auto"/>
        <w:ind w:firstLine="709"/>
        <w:jc w:val="both"/>
        <w:rPr>
          <w:sz w:val="28"/>
          <w:szCs w:val="28"/>
        </w:rPr>
      </w:pPr>
      <w:r w:rsidRPr="00675A3E">
        <w:rPr>
          <w:sz w:val="28"/>
          <w:szCs w:val="28"/>
        </w:rPr>
        <w:t xml:space="preserve">Основні види </w:t>
      </w:r>
      <w:r>
        <w:rPr>
          <w:sz w:val="28"/>
          <w:szCs w:val="28"/>
        </w:rPr>
        <w:t xml:space="preserve">інвестування </w:t>
      </w:r>
      <w:r w:rsidRPr="00675A3E">
        <w:rPr>
          <w:sz w:val="28"/>
          <w:szCs w:val="28"/>
        </w:rPr>
        <w:t xml:space="preserve"> у людський капітал</w:t>
      </w:r>
      <w:r>
        <w:rPr>
          <w:sz w:val="28"/>
          <w:szCs w:val="28"/>
        </w:rPr>
        <w:t xml:space="preserve"> </w:t>
      </w:r>
      <w:r w:rsidRPr="00E61A41">
        <w:rPr>
          <w:rFonts w:eastAsia="TimesNewRoman"/>
          <w:sz w:val="28"/>
          <w:szCs w:val="28"/>
        </w:rPr>
        <w:t>суб’єкта господарської діяльності в умовах глобальних викликів</w:t>
      </w:r>
      <w:r w:rsidRPr="00675A3E">
        <w:rPr>
          <w:sz w:val="28"/>
          <w:szCs w:val="28"/>
        </w:rPr>
        <w:t xml:space="preserve">: </w:t>
      </w:r>
    </w:p>
    <w:p w:rsidR="006C4094" w:rsidRPr="006C4094" w:rsidRDefault="006C4094" w:rsidP="006C4094">
      <w:pPr>
        <w:numPr>
          <w:ilvl w:val="0"/>
          <w:numId w:val="18"/>
        </w:numPr>
        <w:shd w:val="clear" w:color="auto" w:fill="FFFFFF"/>
        <w:spacing w:line="360" w:lineRule="auto"/>
        <w:ind w:left="0" w:firstLine="709"/>
        <w:jc w:val="both"/>
        <w:rPr>
          <w:rFonts w:eastAsia="TimesNewRoman"/>
          <w:sz w:val="28"/>
          <w:szCs w:val="28"/>
        </w:rPr>
      </w:pPr>
      <w:r w:rsidRPr="006C4094">
        <w:rPr>
          <w:rFonts w:eastAsia="TimesNewRoman"/>
          <w:sz w:val="28"/>
          <w:szCs w:val="28"/>
        </w:rPr>
        <w:t xml:space="preserve">витрати </w:t>
      </w:r>
      <w:r w:rsidRPr="00E61A41">
        <w:rPr>
          <w:rFonts w:eastAsia="TimesNewRoman"/>
          <w:sz w:val="28"/>
          <w:szCs w:val="28"/>
        </w:rPr>
        <w:t>суб’єкта господарської діяльності в умовах глобальних викликів</w:t>
      </w:r>
      <w:r w:rsidRPr="006C4094">
        <w:rPr>
          <w:rFonts w:eastAsia="TimesNewRoman"/>
          <w:sz w:val="28"/>
          <w:szCs w:val="28"/>
        </w:rPr>
        <w:t xml:space="preserve"> на освіту, як</w:t>
      </w:r>
      <w:r>
        <w:rPr>
          <w:rFonts w:eastAsia="TimesNewRoman"/>
          <w:sz w:val="28"/>
          <w:szCs w:val="28"/>
        </w:rPr>
        <w:t xml:space="preserve">і сприяють </w:t>
      </w:r>
      <w:r w:rsidRPr="006C4094">
        <w:rPr>
          <w:rFonts w:eastAsia="TimesNewRoman"/>
          <w:sz w:val="28"/>
          <w:szCs w:val="28"/>
        </w:rPr>
        <w:t>отриманн</w:t>
      </w:r>
      <w:r>
        <w:rPr>
          <w:rFonts w:eastAsia="TimesNewRoman"/>
          <w:sz w:val="28"/>
          <w:szCs w:val="28"/>
        </w:rPr>
        <w:t xml:space="preserve">ю бажаної </w:t>
      </w:r>
      <w:r w:rsidRPr="006C4094">
        <w:rPr>
          <w:rFonts w:eastAsia="TimesNewRoman"/>
          <w:sz w:val="28"/>
          <w:szCs w:val="28"/>
        </w:rPr>
        <w:t>освітньої та професійної кваліфікації</w:t>
      </w:r>
      <w:r>
        <w:rPr>
          <w:rFonts w:eastAsia="TimesNewRoman"/>
          <w:sz w:val="28"/>
          <w:szCs w:val="28"/>
        </w:rPr>
        <w:t xml:space="preserve"> й </w:t>
      </w:r>
      <w:r w:rsidRPr="006C4094">
        <w:rPr>
          <w:rFonts w:eastAsia="TimesNewRoman"/>
          <w:sz w:val="28"/>
          <w:szCs w:val="28"/>
        </w:rPr>
        <w:t>набувається за рахунок отримання інтегральної, загальних та фахових компетенцій;</w:t>
      </w:r>
    </w:p>
    <w:p w:rsidR="006C4094" w:rsidRPr="006C4094" w:rsidRDefault="006C4094" w:rsidP="006C4094">
      <w:pPr>
        <w:numPr>
          <w:ilvl w:val="0"/>
          <w:numId w:val="18"/>
        </w:numPr>
        <w:shd w:val="clear" w:color="auto" w:fill="FFFFFF"/>
        <w:spacing w:line="360" w:lineRule="auto"/>
        <w:ind w:left="0" w:firstLine="709"/>
        <w:jc w:val="both"/>
        <w:rPr>
          <w:rFonts w:eastAsia="TimesNewRoman"/>
          <w:sz w:val="28"/>
          <w:szCs w:val="28"/>
        </w:rPr>
      </w:pPr>
      <w:r w:rsidRPr="006C4094">
        <w:rPr>
          <w:rFonts w:eastAsia="TimesNewRoman"/>
          <w:sz w:val="28"/>
          <w:szCs w:val="28"/>
        </w:rPr>
        <w:t xml:space="preserve">витрати </w:t>
      </w:r>
      <w:r w:rsidRPr="00E61A41">
        <w:rPr>
          <w:rFonts w:eastAsia="TimesNewRoman"/>
          <w:sz w:val="28"/>
          <w:szCs w:val="28"/>
        </w:rPr>
        <w:t>суб’єкта господарської діяльності в умовах глобальних викликів</w:t>
      </w:r>
      <w:r w:rsidRPr="006C4094">
        <w:rPr>
          <w:rFonts w:eastAsia="TimesNewRoman"/>
          <w:sz w:val="28"/>
          <w:szCs w:val="28"/>
        </w:rPr>
        <w:t xml:space="preserve"> на </w:t>
      </w:r>
      <w:r>
        <w:rPr>
          <w:rFonts w:eastAsia="TimesNewRoman"/>
          <w:sz w:val="28"/>
          <w:szCs w:val="28"/>
        </w:rPr>
        <w:t xml:space="preserve">підтримку </w:t>
      </w:r>
      <w:r w:rsidRPr="006C4094">
        <w:rPr>
          <w:rFonts w:eastAsia="TimesNewRoman"/>
          <w:sz w:val="28"/>
          <w:szCs w:val="28"/>
        </w:rPr>
        <w:t>здоров’я, у тому числі медичне обслуговування, профілактика захворювань;</w:t>
      </w:r>
    </w:p>
    <w:p w:rsidR="006C4094" w:rsidRPr="006C4094" w:rsidRDefault="006C4094" w:rsidP="006C4094">
      <w:pPr>
        <w:numPr>
          <w:ilvl w:val="0"/>
          <w:numId w:val="18"/>
        </w:numPr>
        <w:shd w:val="clear" w:color="auto" w:fill="FFFFFF"/>
        <w:spacing w:line="360" w:lineRule="auto"/>
        <w:ind w:left="0" w:firstLine="709"/>
        <w:jc w:val="both"/>
        <w:rPr>
          <w:rFonts w:eastAsia="TimesNewRoman"/>
          <w:sz w:val="28"/>
          <w:szCs w:val="28"/>
        </w:rPr>
      </w:pPr>
      <w:r w:rsidRPr="006C4094">
        <w:rPr>
          <w:rFonts w:eastAsia="TimesNewRoman"/>
          <w:sz w:val="28"/>
          <w:szCs w:val="28"/>
        </w:rPr>
        <w:t xml:space="preserve">витрати </w:t>
      </w:r>
      <w:r w:rsidRPr="00E61A41">
        <w:rPr>
          <w:rFonts w:eastAsia="TimesNewRoman"/>
          <w:sz w:val="28"/>
          <w:szCs w:val="28"/>
        </w:rPr>
        <w:t>суб’єкта господарської діяльності в умовах глобальних викликів</w:t>
      </w:r>
      <w:r w:rsidRPr="006C4094">
        <w:rPr>
          <w:rFonts w:eastAsia="TimesNewRoman"/>
          <w:sz w:val="28"/>
          <w:szCs w:val="28"/>
        </w:rPr>
        <w:t xml:space="preserve"> на поліпшення соціально-еко</w:t>
      </w:r>
      <w:r>
        <w:rPr>
          <w:rFonts w:eastAsia="TimesNewRoman"/>
          <w:sz w:val="28"/>
          <w:szCs w:val="28"/>
        </w:rPr>
        <w:t>номічних умов</w:t>
      </w:r>
      <w:r w:rsidRPr="006C4094">
        <w:rPr>
          <w:rFonts w:eastAsia="TimesNewRoman"/>
          <w:sz w:val="28"/>
          <w:szCs w:val="28"/>
        </w:rPr>
        <w:t xml:space="preserve">; </w:t>
      </w:r>
    </w:p>
    <w:p w:rsidR="006C4094" w:rsidRPr="006C4094" w:rsidRDefault="006C4094" w:rsidP="006C4094">
      <w:pPr>
        <w:numPr>
          <w:ilvl w:val="0"/>
          <w:numId w:val="18"/>
        </w:numPr>
        <w:shd w:val="clear" w:color="auto" w:fill="FFFFFF"/>
        <w:spacing w:line="360" w:lineRule="auto"/>
        <w:ind w:left="0" w:firstLine="709"/>
        <w:jc w:val="both"/>
        <w:rPr>
          <w:rFonts w:eastAsia="TimesNewRoman"/>
          <w:sz w:val="28"/>
          <w:szCs w:val="28"/>
        </w:rPr>
      </w:pPr>
      <w:r w:rsidRPr="006C4094">
        <w:rPr>
          <w:rFonts w:eastAsia="TimesNewRoman"/>
          <w:sz w:val="28"/>
          <w:szCs w:val="28"/>
        </w:rPr>
        <w:lastRenderedPageBreak/>
        <w:t xml:space="preserve">витрати </w:t>
      </w:r>
      <w:r w:rsidRPr="00E61A41">
        <w:rPr>
          <w:rFonts w:eastAsia="TimesNewRoman"/>
          <w:sz w:val="28"/>
          <w:szCs w:val="28"/>
        </w:rPr>
        <w:t>суб’єкта господарської діяльності в умовах глобальних викликів</w:t>
      </w:r>
      <w:r w:rsidRPr="006C4094">
        <w:rPr>
          <w:rFonts w:eastAsia="TimesNewRoman"/>
          <w:sz w:val="28"/>
          <w:szCs w:val="28"/>
        </w:rPr>
        <w:t xml:space="preserve"> на мобільність, завдяки яким </w:t>
      </w:r>
      <w:r>
        <w:rPr>
          <w:rFonts w:eastAsia="TimesNewRoman"/>
          <w:sz w:val="28"/>
          <w:szCs w:val="28"/>
        </w:rPr>
        <w:t xml:space="preserve">забезпечується </w:t>
      </w:r>
      <w:r w:rsidRPr="006C4094">
        <w:rPr>
          <w:rFonts w:eastAsia="TimesNewRoman"/>
          <w:sz w:val="28"/>
          <w:szCs w:val="28"/>
        </w:rPr>
        <w:t>можливість мігр</w:t>
      </w:r>
      <w:r>
        <w:rPr>
          <w:rFonts w:eastAsia="TimesNewRoman"/>
          <w:sz w:val="28"/>
          <w:szCs w:val="28"/>
        </w:rPr>
        <w:t xml:space="preserve">ації </w:t>
      </w:r>
      <w:r w:rsidRPr="006C4094">
        <w:rPr>
          <w:rFonts w:eastAsia="TimesNewRoman"/>
          <w:sz w:val="28"/>
          <w:szCs w:val="28"/>
        </w:rPr>
        <w:t>з місць у яких низька продуктивність</w:t>
      </w:r>
      <w:r>
        <w:rPr>
          <w:rFonts w:eastAsia="TimesNewRoman"/>
          <w:sz w:val="28"/>
          <w:szCs w:val="28"/>
        </w:rPr>
        <w:t>.</w:t>
      </w:r>
      <w:r w:rsidRPr="006C4094">
        <w:rPr>
          <w:rFonts w:eastAsia="TimesNewRoman"/>
          <w:sz w:val="28"/>
          <w:szCs w:val="28"/>
        </w:rPr>
        <w:t xml:space="preserve"> </w:t>
      </w:r>
    </w:p>
    <w:p w:rsidR="007F088F" w:rsidRPr="00635D28" w:rsidRDefault="00962916" w:rsidP="007F088F">
      <w:pPr>
        <w:spacing w:line="360" w:lineRule="auto"/>
        <w:ind w:firstLine="709"/>
        <w:jc w:val="both"/>
        <w:rPr>
          <w:sz w:val="28"/>
          <w:szCs w:val="28"/>
          <w:bdr w:val="none" w:sz="0" w:space="0" w:color="auto" w:frame="1"/>
        </w:rPr>
      </w:pPr>
      <w:r>
        <w:rPr>
          <w:sz w:val="28"/>
          <w:szCs w:val="28"/>
        </w:rPr>
        <w:t>Орієнтири розвитку л</w:t>
      </w:r>
      <w:r w:rsidRPr="00635D28">
        <w:rPr>
          <w:sz w:val="28"/>
          <w:szCs w:val="28"/>
        </w:rPr>
        <w:t>юдськ</w:t>
      </w:r>
      <w:r>
        <w:rPr>
          <w:sz w:val="28"/>
          <w:szCs w:val="28"/>
        </w:rPr>
        <w:t xml:space="preserve">ого капіталу у </w:t>
      </w:r>
      <w:r w:rsidRPr="00635D28">
        <w:rPr>
          <w:sz w:val="28"/>
          <w:szCs w:val="28"/>
          <w:bdr w:val="none" w:sz="0" w:space="0" w:color="auto" w:frame="1"/>
        </w:rPr>
        <w:t>господарськ</w:t>
      </w:r>
      <w:r>
        <w:rPr>
          <w:sz w:val="28"/>
          <w:szCs w:val="28"/>
          <w:bdr w:val="none" w:sz="0" w:space="0" w:color="auto" w:frame="1"/>
        </w:rPr>
        <w:t>ому середовищі</w:t>
      </w:r>
      <w:r w:rsidRPr="00635D28">
        <w:rPr>
          <w:sz w:val="28"/>
          <w:szCs w:val="28"/>
          <w:bdr w:val="none" w:sz="0" w:space="0" w:color="auto" w:frame="1"/>
        </w:rPr>
        <w:t xml:space="preserve"> </w:t>
      </w:r>
      <w:r w:rsidR="007F088F" w:rsidRPr="00635D28">
        <w:rPr>
          <w:sz w:val="28"/>
          <w:szCs w:val="28"/>
          <w:bdr w:val="none" w:sz="0" w:space="0" w:color="auto" w:frame="1"/>
        </w:rPr>
        <w:t>представлен</w:t>
      </w:r>
      <w:r>
        <w:rPr>
          <w:sz w:val="28"/>
          <w:szCs w:val="28"/>
          <w:bdr w:val="none" w:sz="0" w:space="0" w:color="auto" w:frame="1"/>
        </w:rPr>
        <w:t>о</w:t>
      </w:r>
      <w:r w:rsidR="007F088F" w:rsidRPr="00635D28">
        <w:rPr>
          <w:sz w:val="28"/>
          <w:szCs w:val="28"/>
          <w:bdr w:val="none" w:sz="0" w:space="0" w:color="auto" w:frame="1"/>
        </w:rPr>
        <w:t xml:space="preserve"> на рис. </w:t>
      </w:r>
      <w:r w:rsidR="006B4BAB" w:rsidRPr="00635D28">
        <w:rPr>
          <w:sz w:val="28"/>
          <w:szCs w:val="28"/>
          <w:bdr w:val="none" w:sz="0" w:space="0" w:color="auto" w:frame="1"/>
        </w:rPr>
        <w:t>1</w:t>
      </w:r>
      <w:r w:rsidR="007F088F" w:rsidRPr="00635D28">
        <w:rPr>
          <w:sz w:val="28"/>
          <w:szCs w:val="28"/>
          <w:bdr w:val="none" w:sz="0" w:space="0" w:color="auto" w:frame="1"/>
        </w:rPr>
        <w:t>.1.</w:t>
      </w:r>
    </w:p>
    <w:p w:rsidR="00190CFC" w:rsidRPr="00635D28" w:rsidRDefault="00190CFC" w:rsidP="007F088F">
      <w:pPr>
        <w:spacing w:line="360" w:lineRule="auto"/>
        <w:ind w:firstLine="709"/>
        <w:jc w:val="both"/>
        <w:rPr>
          <w:sz w:val="28"/>
          <w:szCs w:val="28"/>
          <w:bdr w:val="none" w:sz="0" w:space="0" w:color="auto" w:frame="1"/>
        </w:rPr>
      </w:pPr>
    </w:p>
    <w:p w:rsidR="007F088F" w:rsidRPr="00635D28" w:rsidRDefault="007F088F" w:rsidP="007F088F">
      <w:pPr>
        <w:spacing w:line="360" w:lineRule="auto"/>
        <w:jc w:val="both"/>
        <w:rPr>
          <w:sz w:val="28"/>
          <w:szCs w:val="28"/>
          <w:bdr w:val="none" w:sz="0" w:space="0" w:color="auto" w:frame="1"/>
        </w:rPr>
      </w:pPr>
      <w:r w:rsidRPr="00635D28">
        <w:rPr>
          <w:sz w:val="28"/>
          <w:szCs w:val="28"/>
          <w:bdr w:val="none" w:sz="0" w:space="0" w:color="auto" w:frame="1"/>
          <w:lang w:eastAsia="en-US"/>
        </w:rPr>
      </w:r>
      <w:r w:rsidR="00962916" w:rsidRPr="00635D28">
        <w:rPr>
          <w:sz w:val="28"/>
          <w:szCs w:val="28"/>
          <w:bdr w:val="none" w:sz="0" w:space="0" w:color="auto" w:frame="1"/>
        </w:rPr>
        <w:pict>
          <v:group id="_x0000_s1235" editas="canvas" style="width:467.75pt;height:364.05pt;mso-position-horizontal-relative:char;mso-position-vertical-relative:line" coordorigin="2362,4714" coordsize="7200,560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6" type="#_x0000_t75" style="position:absolute;left:2362;top:4714;width:7200;height:5604" o:preferrelative="f">
              <v:fill o:detectmouseclick="t"/>
              <v:path o:extrusionok="t" o:connecttype="none"/>
              <o:lock v:ext="edit" text="t"/>
            </v:shape>
            <v:rect id="_x0000_s1237" style="position:absolute;left:3200;top:4833;width:5784;height:5351">
              <v:stroke dashstyle="dash"/>
            </v:re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_x0000_s1238" type="#_x0000_t22" style="position:absolute;left:3523;top:5011;width:5161;height:727">
              <v:shadow on="t" opacity=".5" offset="6pt,-6pt"/>
              <o:extrusion v:ext="view" viewpoint="-34.72222mm" viewpointorigin="-.5" skewangle="-45" lightposition="-50000" lightposition2="50000"/>
              <v:textbox>
                <w:txbxContent>
                  <w:p w:rsidR="000F1C86" w:rsidRDefault="000F1C86" w:rsidP="00962916">
                    <w:pPr>
                      <w:jc w:val="center"/>
                    </w:pPr>
                    <w:r>
                      <w:t xml:space="preserve">Стратегічні цілі  підприємства </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239" type="#_x0000_t84" style="position:absolute;left:3465;top:5833;width:5310;height:463">
              <v:shadow on="t" opacity=".5" offset="-6pt,-6pt"/>
              <v:textbox>
                <w:txbxContent>
                  <w:p w:rsidR="000F1C86" w:rsidRDefault="000F1C86" w:rsidP="00962916">
                    <w:pPr>
                      <w:jc w:val="center"/>
                    </w:pPr>
                    <w:r>
                      <w:t>Стратегічні завдання</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241" type="#_x0000_t16" style="position:absolute;left:3535;top:8580;width:5310;height:449" fillcolor="#f2f2f2">
              <v:shadow on="t" opacity=".5" offset="-6pt,-6pt"/>
              <v:textbox>
                <w:txbxContent>
                  <w:p w:rsidR="000F1C86" w:rsidRPr="00A2567F" w:rsidRDefault="000F1C86" w:rsidP="00962916">
                    <w:pPr>
                      <w:jc w:val="center"/>
                      <w:rPr>
                        <w:sz w:val="20"/>
                        <w:szCs w:val="20"/>
                      </w:rPr>
                    </w:pPr>
                    <w:r>
                      <w:rPr>
                        <w:sz w:val="20"/>
                        <w:szCs w:val="20"/>
                      </w:rPr>
                      <w:t>Стратегія операційної діяльності</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243" type="#_x0000_t115" style="position:absolute;left:3535;top:9178;width:5310;height:727">
              <v:shadow on="t" opacity=".5" offset="-6pt,-6pt"/>
              <v:textbox>
                <w:txbxContent>
                  <w:p w:rsidR="000F1C86" w:rsidRPr="00A2567F" w:rsidRDefault="000F1C86" w:rsidP="00962916">
                    <w:pPr>
                      <w:jc w:val="center"/>
                    </w:pPr>
                    <w:r>
                      <w:t xml:space="preserve">Орієнтири розвитку </w:t>
                    </w:r>
                    <w:r w:rsidRPr="007E4DC8">
                      <w:t>людського капіталу</w:t>
                    </w:r>
                    <w:r>
                      <w:t xml:space="preserve"> у господарському середовищі</w:t>
                    </w:r>
                  </w:p>
                </w:txbxContent>
              </v:textbox>
            </v:shape>
            <v:shape id="_x0000_s1432" type="#_x0000_t16" style="position:absolute;left:3466;top:7857;width:5309;height:449" fillcolor="#f2f2f2">
              <v:shadow on="t" opacity=".5" offset="-6pt,-6pt"/>
              <v:textbox>
                <w:txbxContent>
                  <w:p w:rsidR="000F1C86" w:rsidRPr="00A2567F" w:rsidRDefault="000F1C86" w:rsidP="00962916">
                    <w:pPr>
                      <w:jc w:val="center"/>
                      <w:rPr>
                        <w:sz w:val="20"/>
                        <w:szCs w:val="20"/>
                      </w:rPr>
                    </w:pPr>
                    <w:r>
                      <w:rPr>
                        <w:sz w:val="20"/>
                        <w:szCs w:val="20"/>
                      </w:rPr>
                      <w:t>Стратегія фінансової діяльності</w:t>
                    </w:r>
                  </w:p>
                </w:txbxContent>
              </v:textbox>
            </v:shape>
            <v:shape id="_x0000_s1433" type="#_x0000_t16" style="position:absolute;left:3466;top:7138;width:5309;height:450">
              <v:shadow on="t" opacity=".5" offset="-6pt,-6pt"/>
              <v:textbox>
                <w:txbxContent>
                  <w:p w:rsidR="000F1C86" w:rsidRPr="00A2567F" w:rsidRDefault="000F1C86" w:rsidP="00962916">
                    <w:pPr>
                      <w:jc w:val="center"/>
                      <w:rPr>
                        <w:sz w:val="20"/>
                        <w:szCs w:val="20"/>
                      </w:rPr>
                    </w:pPr>
                    <w:r>
                      <w:rPr>
                        <w:sz w:val="20"/>
                        <w:szCs w:val="20"/>
                      </w:rPr>
                      <w:t>Стратегія інноваційної діяльності</w:t>
                    </w:r>
                  </w:p>
                </w:txbxContent>
              </v:textbox>
            </v:shape>
            <v:shape id="_x0000_s1434" type="#_x0000_t16" style="position:absolute;left:3375;top:6492;width:5309;height:450" fillcolor="#f2f2f2">
              <v:shadow on="t" opacity=".5" offset="-6pt,-6pt"/>
              <v:textbox>
                <w:txbxContent>
                  <w:p w:rsidR="000F1C86" w:rsidRPr="00A2567F" w:rsidRDefault="000F1C86" w:rsidP="00962916">
                    <w:pPr>
                      <w:jc w:val="center"/>
                      <w:rPr>
                        <w:sz w:val="20"/>
                        <w:szCs w:val="20"/>
                      </w:rPr>
                    </w:pPr>
                    <w:r>
                      <w:rPr>
                        <w:sz w:val="20"/>
                        <w:szCs w:val="20"/>
                      </w:rPr>
                      <w:t>Стратегія інвестиційної діяльності</w:t>
                    </w:r>
                  </w:p>
                </w:txbxContent>
              </v:textbox>
            </v:shape>
            <w10:anchorlock/>
          </v:group>
        </w:pict>
      </w:r>
    </w:p>
    <w:p w:rsidR="007F088F" w:rsidRPr="00635D28" w:rsidRDefault="007F088F" w:rsidP="007F088F">
      <w:pPr>
        <w:tabs>
          <w:tab w:val="left" w:pos="1320"/>
        </w:tabs>
        <w:spacing w:line="360" w:lineRule="auto"/>
        <w:jc w:val="center"/>
        <w:rPr>
          <w:sz w:val="28"/>
          <w:szCs w:val="28"/>
        </w:rPr>
      </w:pPr>
    </w:p>
    <w:p w:rsidR="007F088F" w:rsidRPr="00635D28" w:rsidRDefault="007F088F" w:rsidP="006B4BAB">
      <w:pPr>
        <w:tabs>
          <w:tab w:val="left" w:pos="1320"/>
        </w:tabs>
        <w:spacing w:line="360" w:lineRule="auto"/>
        <w:ind w:firstLine="709"/>
        <w:jc w:val="both"/>
        <w:rPr>
          <w:sz w:val="28"/>
          <w:szCs w:val="28"/>
          <w:bdr w:val="none" w:sz="0" w:space="0" w:color="auto" w:frame="1"/>
        </w:rPr>
      </w:pPr>
      <w:r w:rsidRPr="00635D28">
        <w:rPr>
          <w:sz w:val="28"/>
          <w:szCs w:val="28"/>
        </w:rPr>
        <w:t xml:space="preserve">Рис. </w:t>
      </w:r>
      <w:r w:rsidR="006B4BAB" w:rsidRPr="00635D28">
        <w:rPr>
          <w:sz w:val="28"/>
          <w:szCs w:val="28"/>
        </w:rPr>
        <w:t>1</w:t>
      </w:r>
      <w:r w:rsidRPr="00635D28">
        <w:rPr>
          <w:sz w:val="28"/>
          <w:szCs w:val="28"/>
        </w:rPr>
        <w:t xml:space="preserve">.1.  </w:t>
      </w:r>
      <w:r w:rsidR="00962916">
        <w:rPr>
          <w:sz w:val="28"/>
          <w:szCs w:val="28"/>
        </w:rPr>
        <w:t>Орієнтири розвитку л</w:t>
      </w:r>
      <w:r w:rsidR="006B4BAB" w:rsidRPr="00635D28">
        <w:rPr>
          <w:sz w:val="28"/>
          <w:szCs w:val="28"/>
        </w:rPr>
        <w:t>юдськ</w:t>
      </w:r>
      <w:r w:rsidR="00962916">
        <w:rPr>
          <w:sz w:val="28"/>
          <w:szCs w:val="28"/>
        </w:rPr>
        <w:t xml:space="preserve">ого капіталу у </w:t>
      </w:r>
      <w:r w:rsidR="006B4BAB" w:rsidRPr="00635D28">
        <w:rPr>
          <w:sz w:val="28"/>
          <w:szCs w:val="28"/>
          <w:bdr w:val="none" w:sz="0" w:space="0" w:color="auto" w:frame="1"/>
        </w:rPr>
        <w:t>господарськ</w:t>
      </w:r>
      <w:r w:rsidR="00962916">
        <w:rPr>
          <w:sz w:val="28"/>
          <w:szCs w:val="28"/>
          <w:bdr w:val="none" w:sz="0" w:space="0" w:color="auto" w:frame="1"/>
        </w:rPr>
        <w:t>ому середовищі</w:t>
      </w:r>
    </w:p>
    <w:p w:rsidR="007F088F" w:rsidRPr="00635D28" w:rsidRDefault="0066466C" w:rsidP="007F088F">
      <w:pPr>
        <w:spacing w:line="360" w:lineRule="auto"/>
        <w:ind w:firstLine="709"/>
        <w:jc w:val="both"/>
        <w:rPr>
          <w:sz w:val="28"/>
          <w:szCs w:val="28"/>
          <w:bdr w:val="none" w:sz="0" w:space="0" w:color="auto" w:frame="1"/>
        </w:rPr>
      </w:pPr>
      <w:r>
        <w:rPr>
          <w:sz w:val="28"/>
          <w:szCs w:val="28"/>
          <w:bdr w:val="none" w:sz="0" w:space="0" w:color="auto" w:frame="1"/>
        </w:rPr>
        <w:t>Вагоме значення на трансформацію людського капталу має цифровізація суспільства та господарського середовища.</w:t>
      </w:r>
    </w:p>
    <w:p w:rsidR="0066466C" w:rsidRDefault="0066466C" w:rsidP="007F088F">
      <w:pPr>
        <w:spacing w:line="360" w:lineRule="auto"/>
        <w:ind w:firstLine="709"/>
        <w:jc w:val="both"/>
        <w:rPr>
          <w:sz w:val="28"/>
          <w:szCs w:val="28"/>
        </w:rPr>
      </w:pPr>
      <w:r w:rsidRPr="0066466C">
        <w:rPr>
          <w:sz w:val="28"/>
          <w:szCs w:val="28"/>
        </w:rPr>
        <w:t xml:space="preserve">З розвитком цифровізації продуктивні </w:t>
      </w:r>
      <w:r w:rsidR="001F1135">
        <w:rPr>
          <w:sz w:val="28"/>
          <w:szCs w:val="28"/>
        </w:rPr>
        <w:t>аспекти</w:t>
      </w:r>
      <w:r w:rsidRPr="0066466C">
        <w:rPr>
          <w:sz w:val="28"/>
          <w:szCs w:val="28"/>
        </w:rPr>
        <w:t xml:space="preserve"> зазнають </w:t>
      </w:r>
      <w:r w:rsidR="001F1135">
        <w:rPr>
          <w:sz w:val="28"/>
          <w:szCs w:val="28"/>
        </w:rPr>
        <w:t xml:space="preserve">певних </w:t>
      </w:r>
      <w:r w:rsidR="00A5052C">
        <w:rPr>
          <w:sz w:val="28"/>
          <w:szCs w:val="28"/>
        </w:rPr>
        <w:t>трансформацій</w:t>
      </w:r>
      <w:r w:rsidRPr="0066466C">
        <w:rPr>
          <w:sz w:val="28"/>
          <w:szCs w:val="28"/>
        </w:rPr>
        <w:t xml:space="preserve">, а якщо взяти до уваги аспект адаптивного середовища, то людський капітал </w:t>
      </w:r>
      <w:r>
        <w:rPr>
          <w:sz w:val="28"/>
          <w:szCs w:val="28"/>
        </w:rPr>
        <w:t xml:space="preserve">у господарському середовищі </w:t>
      </w:r>
      <w:r w:rsidRPr="0066466C">
        <w:rPr>
          <w:sz w:val="28"/>
          <w:szCs w:val="28"/>
        </w:rPr>
        <w:t xml:space="preserve">формується на основі нових </w:t>
      </w:r>
      <w:r w:rsidRPr="0066466C">
        <w:rPr>
          <w:sz w:val="28"/>
          <w:szCs w:val="28"/>
        </w:rPr>
        <w:lastRenderedPageBreak/>
        <w:t xml:space="preserve">змістовних характеристик за цифровізації </w:t>
      </w:r>
      <w:r w:rsidR="001F1135">
        <w:rPr>
          <w:sz w:val="28"/>
          <w:szCs w:val="28"/>
        </w:rPr>
        <w:t>господарської діяльності</w:t>
      </w:r>
      <w:r w:rsidRPr="0066466C">
        <w:rPr>
          <w:sz w:val="28"/>
          <w:szCs w:val="28"/>
        </w:rPr>
        <w:t xml:space="preserve"> з позиції </w:t>
      </w:r>
      <w:r w:rsidR="001F1135">
        <w:rPr>
          <w:sz w:val="28"/>
          <w:szCs w:val="28"/>
        </w:rPr>
        <w:t>суб’єктивного підходу.</w:t>
      </w:r>
    </w:p>
    <w:p w:rsidR="001F1135" w:rsidRDefault="001F1135" w:rsidP="007F088F">
      <w:pPr>
        <w:spacing w:line="360" w:lineRule="auto"/>
        <w:ind w:firstLine="709"/>
        <w:jc w:val="both"/>
        <w:rPr>
          <w:sz w:val="28"/>
          <w:szCs w:val="28"/>
        </w:rPr>
      </w:pPr>
      <w:r w:rsidRPr="001F1135">
        <w:rPr>
          <w:sz w:val="28"/>
          <w:szCs w:val="28"/>
        </w:rPr>
        <w:t xml:space="preserve">Змістовні продуктивні аспекти людського капіталу за </w:t>
      </w:r>
      <w:r>
        <w:rPr>
          <w:sz w:val="28"/>
          <w:szCs w:val="28"/>
        </w:rPr>
        <w:t xml:space="preserve">умов активної </w:t>
      </w:r>
      <w:r w:rsidRPr="001F1135">
        <w:rPr>
          <w:sz w:val="28"/>
          <w:szCs w:val="28"/>
        </w:rPr>
        <w:t>цифровізації господарської діяльності з позиції суб’єктного підходу</w:t>
      </w:r>
      <w:r>
        <w:rPr>
          <w:sz w:val="28"/>
          <w:szCs w:val="28"/>
        </w:rPr>
        <w:t>:</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здатність до цифровізації та автоматизації господарських процесів характеризує суб’єкта господарської діяльності в умовах глобальних викликів як прогресивного лідера, який розуміє глобальні тенденції та прагне розвивати підприємство відповідно до сучасних вимог, забезпечувати результативність й ефективність підприємства, яке зможе конкурувати на національному, регіональному та глобальному ринках;</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здатність суб’єкта господарської діяльності в умовах глобальних викликів освоїти нову професію; при зміні характеру праці та впровадження технологій, разом з ними змінюються професії, якщо працівник підприємства не освоїть нову професію, його місце може зайняти інший кваліфікований робітник;</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здатність суб’єкта господарської діяльності в умовах глобальних викликів працювати у віддаленому режимі; прогнозується перехід більшості господарських і бізнес-процесів в онлайн-формат;</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 xml:space="preserve">здатність суб’єкта господарської діяльності в умовах глобальних викликів бути гнучкими та адаптуватись під ендогенні й екзогенні вимоги; пристосування суб’єктів під нові тенденції надають змогу їм бути конкурентоспроможним на ринку праці; </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здатність суб’єкта господарської діяльності в умовах глобальних викликів навчатись та постійно підвищувати професійну кваліфікацію; якщо суб’єкт господарської діяльності в умовах глобальних викликів не удосконалює свої знання на навички, він отримує цифровий розрив, тому пропозиції щодо працевлаштування зменшуються;</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 xml:space="preserve">здатність суб’єкта господарської діяльності в умовах глобальних викликів налагоджувати та контролювати робочий процес у віддаленому </w:t>
      </w:r>
      <w:r w:rsidRPr="00E61A41">
        <w:rPr>
          <w:rFonts w:eastAsia="TimesNewRoman"/>
          <w:sz w:val="28"/>
          <w:szCs w:val="28"/>
        </w:rPr>
        <w:lastRenderedPageBreak/>
        <w:t>режимі; забезпечує належне функціонування та розвиток підприємства у надзвичайних умовах,   суб’єкт господарської діяльності в умовах глобальних викликів повинен налаштувати процеси так, щоб у майбутньому можна було керувати виробництвом і бізнес-процесами на відстані;</w:t>
      </w:r>
    </w:p>
    <w:p w:rsidR="00E61A41" w:rsidRPr="00E61A41" w:rsidRDefault="00E61A41" w:rsidP="00E61A41">
      <w:pPr>
        <w:numPr>
          <w:ilvl w:val="0"/>
          <w:numId w:val="18"/>
        </w:numPr>
        <w:shd w:val="clear" w:color="auto" w:fill="FFFFFF"/>
        <w:spacing w:line="360" w:lineRule="auto"/>
        <w:ind w:left="0" w:firstLine="709"/>
        <w:jc w:val="both"/>
        <w:rPr>
          <w:rFonts w:eastAsia="TimesNewRoman"/>
          <w:sz w:val="28"/>
          <w:szCs w:val="28"/>
        </w:rPr>
      </w:pPr>
      <w:r w:rsidRPr="00E61A41">
        <w:rPr>
          <w:rFonts w:eastAsia="TimesNewRoman"/>
          <w:sz w:val="28"/>
          <w:szCs w:val="28"/>
        </w:rPr>
        <w:t>здатність суб’єкта господарської діяльності в умовах глобальних викликів забезпечувати навчання та перекваліфікацію персоналу підприємства, що  передбачає кореляцію між збільшенням рівня знань людського капіталу та поглибленням цифровізації, а в подальшому і віртуалізації господарських процесів;</w:t>
      </w:r>
    </w:p>
    <w:p w:rsidR="00E61A41" w:rsidRPr="00E61A41" w:rsidRDefault="00E61A41" w:rsidP="007F088F">
      <w:pPr>
        <w:numPr>
          <w:ilvl w:val="0"/>
          <w:numId w:val="18"/>
        </w:numPr>
        <w:shd w:val="clear" w:color="auto" w:fill="FFFFFF"/>
        <w:spacing w:line="360" w:lineRule="auto"/>
        <w:ind w:left="0" w:firstLine="709"/>
        <w:jc w:val="both"/>
        <w:rPr>
          <w:sz w:val="28"/>
          <w:szCs w:val="28"/>
        </w:rPr>
      </w:pPr>
      <w:r w:rsidRPr="00E61A41">
        <w:rPr>
          <w:rFonts w:eastAsia="TimesNewRoman"/>
          <w:sz w:val="28"/>
          <w:szCs w:val="28"/>
        </w:rPr>
        <w:t>здатність суб’єкта господарської діяльності в умовах глобальних викликів до автоматизації господарських процесів, тому при врахуванні даного аспекту необхідний кваліфікований персонал, залучення реальних інвестицій для переоснащення та мотивації усіх учасників господарського процесу з метою  модернізації та покращення умов праці, що забезпечить збільшення  продуктивності праці та отримати заплановані фінансові результати.</w:t>
      </w:r>
      <w:r w:rsidR="00A5052C" w:rsidRPr="00E61A41">
        <w:rPr>
          <w:sz w:val="28"/>
          <w:szCs w:val="28"/>
        </w:rPr>
        <w:t xml:space="preserve"> </w:t>
      </w:r>
    </w:p>
    <w:p w:rsidR="00E61A41" w:rsidRDefault="00A5052C" w:rsidP="007F088F">
      <w:pPr>
        <w:spacing w:line="360" w:lineRule="auto"/>
        <w:ind w:firstLine="709"/>
        <w:jc w:val="both"/>
        <w:rPr>
          <w:sz w:val="28"/>
          <w:szCs w:val="28"/>
        </w:rPr>
      </w:pPr>
      <w:r w:rsidRPr="00A5052C">
        <w:rPr>
          <w:sz w:val="28"/>
          <w:szCs w:val="28"/>
        </w:rPr>
        <w:t xml:space="preserve">Загалом дослідження </w:t>
      </w:r>
      <w:r w:rsidR="00E61A41">
        <w:rPr>
          <w:sz w:val="28"/>
          <w:szCs w:val="28"/>
        </w:rPr>
        <w:t xml:space="preserve">теоретичних аспектів </w:t>
      </w:r>
      <w:r w:rsidRPr="00A5052C">
        <w:rPr>
          <w:sz w:val="28"/>
          <w:szCs w:val="28"/>
        </w:rPr>
        <w:t>людськ</w:t>
      </w:r>
      <w:r w:rsidR="00E61A41">
        <w:rPr>
          <w:sz w:val="28"/>
          <w:szCs w:val="28"/>
        </w:rPr>
        <w:t>ого</w:t>
      </w:r>
      <w:r w:rsidRPr="00A5052C">
        <w:rPr>
          <w:sz w:val="28"/>
          <w:szCs w:val="28"/>
        </w:rPr>
        <w:t xml:space="preserve"> капітал</w:t>
      </w:r>
      <w:r w:rsidR="00E61A41">
        <w:rPr>
          <w:sz w:val="28"/>
          <w:szCs w:val="28"/>
        </w:rPr>
        <w:t>у</w:t>
      </w:r>
      <w:r w:rsidRPr="00A5052C">
        <w:rPr>
          <w:sz w:val="28"/>
          <w:szCs w:val="28"/>
        </w:rPr>
        <w:t xml:space="preserve"> </w:t>
      </w:r>
      <w:r w:rsidR="00E61A41">
        <w:rPr>
          <w:sz w:val="28"/>
          <w:szCs w:val="28"/>
        </w:rPr>
        <w:t>на</w:t>
      </w:r>
      <w:r w:rsidRPr="00A5052C">
        <w:rPr>
          <w:sz w:val="28"/>
          <w:szCs w:val="28"/>
        </w:rPr>
        <w:t xml:space="preserve">дало змогу </w:t>
      </w:r>
      <w:r w:rsidR="00E61A41">
        <w:rPr>
          <w:sz w:val="28"/>
          <w:szCs w:val="28"/>
        </w:rPr>
        <w:t xml:space="preserve">сфокусуватися на </w:t>
      </w:r>
      <w:r w:rsidRPr="00A5052C">
        <w:rPr>
          <w:sz w:val="28"/>
          <w:szCs w:val="28"/>
        </w:rPr>
        <w:t>його економічн</w:t>
      </w:r>
      <w:r w:rsidR="00E61A41">
        <w:rPr>
          <w:sz w:val="28"/>
          <w:szCs w:val="28"/>
        </w:rPr>
        <w:t>ому</w:t>
      </w:r>
      <w:r w:rsidRPr="00A5052C">
        <w:rPr>
          <w:sz w:val="28"/>
          <w:szCs w:val="28"/>
        </w:rPr>
        <w:t xml:space="preserve"> зміст</w:t>
      </w:r>
      <w:r w:rsidR="00E61A41">
        <w:rPr>
          <w:sz w:val="28"/>
          <w:szCs w:val="28"/>
        </w:rPr>
        <w:t>і</w:t>
      </w:r>
      <w:r w:rsidRPr="00A5052C">
        <w:rPr>
          <w:sz w:val="28"/>
          <w:szCs w:val="28"/>
        </w:rPr>
        <w:t xml:space="preserve"> та </w:t>
      </w:r>
      <w:r w:rsidR="00E61A41">
        <w:rPr>
          <w:sz w:val="28"/>
          <w:szCs w:val="28"/>
        </w:rPr>
        <w:t xml:space="preserve">базових </w:t>
      </w:r>
      <w:r w:rsidRPr="00A5052C">
        <w:rPr>
          <w:sz w:val="28"/>
          <w:szCs w:val="28"/>
        </w:rPr>
        <w:t xml:space="preserve"> особливост</w:t>
      </w:r>
      <w:r w:rsidR="00E61A41">
        <w:rPr>
          <w:sz w:val="28"/>
          <w:szCs w:val="28"/>
        </w:rPr>
        <w:t>ей</w:t>
      </w:r>
      <w:r w:rsidRPr="00A5052C">
        <w:rPr>
          <w:sz w:val="28"/>
          <w:szCs w:val="28"/>
        </w:rPr>
        <w:t>, які б</w:t>
      </w:r>
      <w:r w:rsidR="00E61A41">
        <w:rPr>
          <w:sz w:val="28"/>
          <w:szCs w:val="28"/>
        </w:rPr>
        <w:t>ули характерними для різних часів господарювання.</w:t>
      </w:r>
    </w:p>
    <w:p w:rsidR="00A5052C" w:rsidRDefault="00A5052C" w:rsidP="007F088F">
      <w:pPr>
        <w:spacing w:line="360" w:lineRule="auto"/>
        <w:ind w:firstLine="709"/>
        <w:jc w:val="both"/>
        <w:rPr>
          <w:sz w:val="28"/>
          <w:szCs w:val="28"/>
        </w:rPr>
      </w:pPr>
      <w:r w:rsidRPr="00A5052C">
        <w:rPr>
          <w:sz w:val="28"/>
          <w:szCs w:val="28"/>
        </w:rPr>
        <w:t>У науков</w:t>
      </w:r>
      <w:r w:rsidR="00E61A41">
        <w:rPr>
          <w:sz w:val="28"/>
          <w:szCs w:val="28"/>
        </w:rPr>
        <w:t xml:space="preserve">их дослідження складові </w:t>
      </w:r>
      <w:r w:rsidRPr="00A5052C">
        <w:rPr>
          <w:sz w:val="28"/>
          <w:szCs w:val="28"/>
        </w:rPr>
        <w:t>людськ</w:t>
      </w:r>
      <w:r w:rsidR="00E61A41">
        <w:rPr>
          <w:sz w:val="28"/>
          <w:szCs w:val="28"/>
        </w:rPr>
        <w:t>ого</w:t>
      </w:r>
      <w:r w:rsidRPr="00A5052C">
        <w:rPr>
          <w:sz w:val="28"/>
          <w:szCs w:val="28"/>
        </w:rPr>
        <w:t xml:space="preserve"> капітал</w:t>
      </w:r>
      <w:r w:rsidR="00E61A41">
        <w:rPr>
          <w:sz w:val="28"/>
          <w:szCs w:val="28"/>
        </w:rPr>
        <w:t>у</w:t>
      </w:r>
      <w:r w:rsidRPr="00A5052C">
        <w:rPr>
          <w:sz w:val="28"/>
          <w:szCs w:val="28"/>
        </w:rPr>
        <w:t xml:space="preserve"> змінюва</w:t>
      </w:r>
      <w:r w:rsidR="00AF10BA">
        <w:rPr>
          <w:sz w:val="28"/>
          <w:szCs w:val="28"/>
        </w:rPr>
        <w:t xml:space="preserve">лися </w:t>
      </w:r>
      <w:r w:rsidRPr="00A5052C">
        <w:rPr>
          <w:sz w:val="28"/>
          <w:szCs w:val="28"/>
        </w:rPr>
        <w:t xml:space="preserve"> не суттєво, </w:t>
      </w:r>
      <w:r w:rsidR="00AF10BA">
        <w:rPr>
          <w:sz w:val="28"/>
          <w:szCs w:val="28"/>
        </w:rPr>
        <w:t xml:space="preserve">але </w:t>
      </w:r>
      <w:r w:rsidRPr="00A5052C">
        <w:rPr>
          <w:sz w:val="28"/>
          <w:szCs w:val="28"/>
        </w:rPr>
        <w:t>набув</w:t>
      </w:r>
      <w:r w:rsidR="00AF10BA">
        <w:rPr>
          <w:sz w:val="28"/>
          <w:szCs w:val="28"/>
        </w:rPr>
        <w:t xml:space="preserve">али </w:t>
      </w:r>
      <w:r w:rsidRPr="00A5052C">
        <w:rPr>
          <w:sz w:val="28"/>
          <w:szCs w:val="28"/>
        </w:rPr>
        <w:t>нових ознак з переходом на нові етапи розвитку, однак сучасно</w:t>
      </w:r>
      <w:r w:rsidR="00AF10BA">
        <w:rPr>
          <w:sz w:val="28"/>
          <w:szCs w:val="28"/>
        </w:rPr>
        <w:t xml:space="preserve">ї орієнтації </w:t>
      </w:r>
      <w:r w:rsidRPr="00A5052C">
        <w:rPr>
          <w:sz w:val="28"/>
          <w:szCs w:val="28"/>
        </w:rPr>
        <w:t xml:space="preserve">людського капіталу, яке б охоплювало елементи цифровізації </w:t>
      </w:r>
      <w:r w:rsidR="00AF10BA">
        <w:rPr>
          <w:sz w:val="28"/>
          <w:szCs w:val="28"/>
        </w:rPr>
        <w:t>господарської діяльності та управління</w:t>
      </w:r>
      <w:r w:rsidRPr="00A5052C">
        <w:rPr>
          <w:sz w:val="28"/>
          <w:szCs w:val="28"/>
        </w:rPr>
        <w:t xml:space="preserve">, не було сформовано. </w:t>
      </w:r>
      <w:r w:rsidR="00AF10BA">
        <w:rPr>
          <w:sz w:val="28"/>
          <w:szCs w:val="28"/>
        </w:rPr>
        <w:t>В умовах глобальних викликів сьогодення</w:t>
      </w:r>
      <w:r w:rsidRPr="00A5052C">
        <w:rPr>
          <w:sz w:val="28"/>
          <w:szCs w:val="28"/>
        </w:rPr>
        <w:t xml:space="preserve">, перелік </w:t>
      </w:r>
      <w:r w:rsidR="00AF10BA">
        <w:rPr>
          <w:sz w:val="28"/>
          <w:szCs w:val="28"/>
        </w:rPr>
        <w:t>аспектів</w:t>
      </w:r>
      <w:r w:rsidRPr="00A5052C">
        <w:rPr>
          <w:sz w:val="28"/>
          <w:szCs w:val="28"/>
        </w:rPr>
        <w:t>, яки</w:t>
      </w:r>
      <w:r w:rsidR="00AF10BA">
        <w:rPr>
          <w:sz w:val="28"/>
          <w:szCs w:val="28"/>
        </w:rPr>
        <w:t>й</w:t>
      </w:r>
      <w:r w:rsidRPr="00A5052C">
        <w:rPr>
          <w:sz w:val="28"/>
          <w:szCs w:val="28"/>
        </w:rPr>
        <w:t xml:space="preserve"> повинен </w:t>
      </w:r>
      <w:r w:rsidR="00AF10BA">
        <w:rPr>
          <w:sz w:val="28"/>
          <w:szCs w:val="28"/>
        </w:rPr>
        <w:t xml:space="preserve">враховувати </w:t>
      </w:r>
      <w:r w:rsidRPr="00A5052C">
        <w:rPr>
          <w:sz w:val="28"/>
          <w:szCs w:val="28"/>
        </w:rPr>
        <w:t>людський капітал ускладнюється</w:t>
      </w:r>
      <w:r w:rsidR="00AF10BA">
        <w:rPr>
          <w:sz w:val="28"/>
          <w:szCs w:val="28"/>
        </w:rPr>
        <w:t xml:space="preserve"> та вимагає </w:t>
      </w:r>
      <w:r w:rsidRPr="00A5052C">
        <w:rPr>
          <w:sz w:val="28"/>
          <w:szCs w:val="28"/>
        </w:rPr>
        <w:t xml:space="preserve">здатність </w:t>
      </w:r>
      <w:r w:rsidR="00AF10BA" w:rsidRPr="00E61A41">
        <w:rPr>
          <w:rFonts w:eastAsia="TimesNewRoman"/>
          <w:sz w:val="28"/>
          <w:szCs w:val="28"/>
        </w:rPr>
        <w:t>суб’єкта господарської діяльності в умовах глобальних викликів</w:t>
      </w:r>
      <w:r w:rsidR="00AF10BA" w:rsidRPr="00A5052C">
        <w:rPr>
          <w:sz w:val="28"/>
          <w:szCs w:val="28"/>
        </w:rPr>
        <w:t xml:space="preserve"> </w:t>
      </w:r>
      <w:r w:rsidRPr="00A5052C">
        <w:rPr>
          <w:sz w:val="28"/>
          <w:szCs w:val="28"/>
        </w:rPr>
        <w:t xml:space="preserve">освоювати цифрові компетентності, бути адаптивним та вміти працювати у віддаленому режимі. </w:t>
      </w:r>
    </w:p>
    <w:p w:rsidR="00740B89" w:rsidRPr="00635D28" w:rsidRDefault="00740B89" w:rsidP="007F088F">
      <w:pPr>
        <w:spacing w:line="360" w:lineRule="auto"/>
        <w:ind w:firstLine="709"/>
        <w:jc w:val="both"/>
        <w:rPr>
          <w:sz w:val="28"/>
          <w:szCs w:val="28"/>
        </w:rPr>
      </w:pPr>
      <w:r w:rsidRPr="00635D28">
        <w:rPr>
          <w:sz w:val="28"/>
          <w:szCs w:val="28"/>
        </w:rPr>
        <w:t>Таким чином</w:t>
      </w:r>
      <w:r w:rsidR="005A3264" w:rsidRPr="00635D28">
        <w:rPr>
          <w:sz w:val="28"/>
          <w:szCs w:val="28"/>
        </w:rPr>
        <w:t xml:space="preserve">, </w:t>
      </w:r>
      <w:r w:rsidR="007C140D">
        <w:rPr>
          <w:sz w:val="28"/>
          <w:szCs w:val="28"/>
        </w:rPr>
        <w:t xml:space="preserve">цифровізаційні процесу у глобальному та національному макроекономічному середовищі </w:t>
      </w:r>
      <w:r w:rsidR="007C140D" w:rsidRPr="007C140D">
        <w:rPr>
          <w:sz w:val="28"/>
          <w:szCs w:val="28"/>
        </w:rPr>
        <w:t xml:space="preserve">беззаперечно викликає необхідність </w:t>
      </w:r>
      <w:r w:rsidR="007C140D">
        <w:rPr>
          <w:sz w:val="28"/>
          <w:szCs w:val="28"/>
        </w:rPr>
        <w:t xml:space="preserve">удосконалення </w:t>
      </w:r>
      <w:r w:rsidR="007C140D" w:rsidRPr="007C140D">
        <w:rPr>
          <w:sz w:val="28"/>
          <w:szCs w:val="28"/>
        </w:rPr>
        <w:t>концепції розвитку людського капіталу</w:t>
      </w:r>
      <w:r w:rsidR="007C140D">
        <w:rPr>
          <w:sz w:val="28"/>
          <w:szCs w:val="28"/>
        </w:rPr>
        <w:t xml:space="preserve"> і </w:t>
      </w:r>
      <w:r w:rsidR="007C140D" w:rsidRPr="007C140D">
        <w:rPr>
          <w:sz w:val="28"/>
          <w:szCs w:val="28"/>
        </w:rPr>
        <w:t xml:space="preserve"> натепер потребує </w:t>
      </w:r>
      <w:r w:rsidR="007C140D" w:rsidRPr="007C140D">
        <w:rPr>
          <w:sz w:val="28"/>
          <w:szCs w:val="28"/>
        </w:rPr>
        <w:lastRenderedPageBreak/>
        <w:t>окреслення характеристик в умовах цифровізації</w:t>
      </w:r>
      <w:r w:rsidR="007C140D">
        <w:rPr>
          <w:sz w:val="28"/>
          <w:szCs w:val="28"/>
        </w:rPr>
        <w:t xml:space="preserve"> </w:t>
      </w:r>
      <w:r w:rsidR="00DC3422">
        <w:rPr>
          <w:sz w:val="28"/>
          <w:szCs w:val="28"/>
        </w:rPr>
        <w:t xml:space="preserve">всіх видів </w:t>
      </w:r>
      <w:r w:rsidR="007C140D">
        <w:rPr>
          <w:sz w:val="28"/>
          <w:szCs w:val="28"/>
        </w:rPr>
        <w:t>діяльності</w:t>
      </w:r>
      <w:r w:rsidR="00DC3422">
        <w:rPr>
          <w:sz w:val="28"/>
          <w:szCs w:val="28"/>
        </w:rPr>
        <w:t>, у тому числі управлінської.</w:t>
      </w:r>
      <w:r w:rsidR="00B8395A">
        <w:rPr>
          <w:sz w:val="28"/>
          <w:szCs w:val="28"/>
        </w:rPr>
        <w:t xml:space="preserve"> Ключові </w:t>
      </w:r>
      <w:r w:rsidR="00B8395A" w:rsidRPr="00B8395A">
        <w:rPr>
          <w:sz w:val="28"/>
          <w:szCs w:val="28"/>
        </w:rPr>
        <w:t xml:space="preserve"> особистісні та суспільні складові людського капіталу</w:t>
      </w:r>
      <w:r w:rsidR="00B8395A">
        <w:rPr>
          <w:sz w:val="28"/>
          <w:szCs w:val="28"/>
        </w:rPr>
        <w:t xml:space="preserve"> сфокусовані на </w:t>
      </w:r>
      <w:r w:rsidR="00B8395A" w:rsidRPr="00B8395A">
        <w:rPr>
          <w:sz w:val="28"/>
          <w:szCs w:val="28"/>
        </w:rPr>
        <w:t>здоров’</w:t>
      </w:r>
      <w:r w:rsidR="00B8395A">
        <w:rPr>
          <w:sz w:val="28"/>
          <w:szCs w:val="28"/>
        </w:rPr>
        <w:t>ї, теоретичних</w:t>
      </w:r>
      <w:r w:rsidR="00B8395A" w:rsidRPr="00B8395A">
        <w:rPr>
          <w:sz w:val="28"/>
          <w:szCs w:val="28"/>
        </w:rPr>
        <w:t xml:space="preserve"> знання</w:t>
      </w:r>
      <w:r w:rsidR="00B8395A">
        <w:rPr>
          <w:sz w:val="28"/>
          <w:szCs w:val="28"/>
        </w:rPr>
        <w:t>х</w:t>
      </w:r>
      <w:r w:rsidR="00B8395A" w:rsidRPr="00B8395A">
        <w:rPr>
          <w:sz w:val="28"/>
          <w:szCs w:val="28"/>
        </w:rPr>
        <w:t xml:space="preserve">, </w:t>
      </w:r>
      <w:r w:rsidR="00B8395A">
        <w:rPr>
          <w:sz w:val="28"/>
          <w:szCs w:val="28"/>
        </w:rPr>
        <w:t xml:space="preserve">практичних </w:t>
      </w:r>
      <w:r w:rsidR="00B8395A" w:rsidRPr="00B8395A">
        <w:rPr>
          <w:sz w:val="28"/>
          <w:szCs w:val="28"/>
        </w:rPr>
        <w:t>навичк</w:t>
      </w:r>
      <w:r w:rsidR="00B8395A">
        <w:rPr>
          <w:sz w:val="28"/>
          <w:szCs w:val="28"/>
        </w:rPr>
        <w:t>ах</w:t>
      </w:r>
      <w:r w:rsidR="00B8395A" w:rsidRPr="00B8395A">
        <w:rPr>
          <w:sz w:val="28"/>
          <w:szCs w:val="28"/>
        </w:rPr>
        <w:t xml:space="preserve"> </w:t>
      </w:r>
      <w:r w:rsidR="00B8395A">
        <w:rPr>
          <w:sz w:val="28"/>
          <w:szCs w:val="28"/>
        </w:rPr>
        <w:t>і</w:t>
      </w:r>
      <w:r w:rsidR="00B8395A" w:rsidRPr="00B8395A">
        <w:rPr>
          <w:sz w:val="28"/>
          <w:szCs w:val="28"/>
        </w:rPr>
        <w:t xml:space="preserve"> здібност</w:t>
      </w:r>
      <w:r w:rsidR="00B8395A">
        <w:rPr>
          <w:sz w:val="28"/>
          <w:szCs w:val="28"/>
        </w:rPr>
        <w:t>ей</w:t>
      </w:r>
      <w:r w:rsidR="00B8395A" w:rsidRPr="00B8395A">
        <w:rPr>
          <w:sz w:val="28"/>
          <w:szCs w:val="28"/>
        </w:rPr>
        <w:t>, досвід</w:t>
      </w:r>
      <w:r w:rsidR="00B8395A">
        <w:rPr>
          <w:sz w:val="28"/>
          <w:szCs w:val="28"/>
        </w:rPr>
        <w:t>у</w:t>
      </w:r>
      <w:r w:rsidR="00B8395A" w:rsidRPr="00B8395A">
        <w:rPr>
          <w:sz w:val="28"/>
          <w:szCs w:val="28"/>
        </w:rPr>
        <w:t>, мотиваці</w:t>
      </w:r>
      <w:r w:rsidR="00B8395A">
        <w:rPr>
          <w:sz w:val="28"/>
          <w:szCs w:val="28"/>
        </w:rPr>
        <w:t>ї</w:t>
      </w:r>
      <w:r w:rsidR="00B8395A" w:rsidRPr="00B8395A">
        <w:rPr>
          <w:sz w:val="28"/>
          <w:szCs w:val="28"/>
        </w:rPr>
        <w:t>,  етичн</w:t>
      </w:r>
      <w:r w:rsidR="00B8395A">
        <w:rPr>
          <w:sz w:val="28"/>
          <w:szCs w:val="28"/>
        </w:rPr>
        <w:t>их</w:t>
      </w:r>
      <w:r w:rsidR="00B8395A" w:rsidRPr="00B8395A">
        <w:rPr>
          <w:sz w:val="28"/>
          <w:szCs w:val="28"/>
        </w:rPr>
        <w:t xml:space="preserve"> норм</w:t>
      </w:r>
      <w:r w:rsidR="00B8395A">
        <w:rPr>
          <w:sz w:val="28"/>
          <w:szCs w:val="28"/>
        </w:rPr>
        <w:t xml:space="preserve">ах та </w:t>
      </w:r>
      <w:r w:rsidR="00B8395A" w:rsidRPr="00B8395A">
        <w:rPr>
          <w:sz w:val="28"/>
          <w:szCs w:val="28"/>
        </w:rPr>
        <w:t>соціальн</w:t>
      </w:r>
      <w:r w:rsidR="00B8395A">
        <w:rPr>
          <w:sz w:val="28"/>
          <w:szCs w:val="28"/>
        </w:rPr>
        <w:t>о-економічній відповідальності.</w:t>
      </w:r>
      <w:r w:rsidR="00B8395A" w:rsidRPr="00B8395A">
        <w:rPr>
          <w:sz w:val="28"/>
          <w:szCs w:val="28"/>
        </w:rPr>
        <w:t xml:space="preserve"> </w:t>
      </w:r>
      <w:r w:rsidR="00DC3422">
        <w:rPr>
          <w:sz w:val="28"/>
          <w:szCs w:val="28"/>
        </w:rPr>
        <w:t>Р</w:t>
      </w:r>
      <w:r w:rsidR="00DC3422" w:rsidRPr="00DC3422">
        <w:rPr>
          <w:sz w:val="28"/>
          <w:szCs w:val="28"/>
        </w:rPr>
        <w:t>озвито</w:t>
      </w:r>
      <w:r w:rsidR="00DC3422">
        <w:rPr>
          <w:sz w:val="28"/>
          <w:szCs w:val="28"/>
        </w:rPr>
        <w:t>к</w:t>
      </w:r>
      <w:r w:rsidR="00DC3422" w:rsidRPr="00DC3422">
        <w:rPr>
          <w:sz w:val="28"/>
          <w:szCs w:val="28"/>
        </w:rPr>
        <w:t xml:space="preserve"> цифров</w:t>
      </w:r>
      <w:r w:rsidR="00DC3422">
        <w:rPr>
          <w:sz w:val="28"/>
          <w:szCs w:val="28"/>
        </w:rPr>
        <w:t>ізації спонукає</w:t>
      </w:r>
      <w:r w:rsidR="00DC3422" w:rsidRPr="00DC3422">
        <w:rPr>
          <w:sz w:val="28"/>
          <w:szCs w:val="28"/>
        </w:rPr>
        <w:t xml:space="preserve"> складові людського капіталу також зміню</w:t>
      </w:r>
      <w:r w:rsidR="00DC3422">
        <w:rPr>
          <w:sz w:val="28"/>
          <w:szCs w:val="28"/>
        </w:rPr>
        <w:t>ватися та</w:t>
      </w:r>
      <w:r w:rsidR="00DC3422" w:rsidRPr="00DC3422">
        <w:rPr>
          <w:sz w:val="28"/>
          <w:szCs w:val="28"/>
        </w:rPr>
        <w:t xml:space="preserve"> починають </w:t>
      </w:r>
      <w:r w:rsidR="00DC3422">
        <w:rPr>
          <w:sz w:val="28"/>
          <w:szCs w:val="28"/>
        </w:rPr>
        <w:t xml:space="preserve">враховувати аспект </w:t>
      </w:r>
      <w:r w:rsidR="00DC3422" w:rsidRPr="00DC3422">
        <w:rPr>
          <w:sz w:val="28"/>
          <w:szCs w:val="28"/>
        </w:rPr>
        <w:t>креативн</w:t>
      </w:r>
      <w:r w:rsidR="00DC3422">
        <w:rPr>
          <w:sz w:val="28"/>
          <w:szCs w:val="28"/>
        </w:rPr>
        <w:t xml:space="preserve">ості </w:t>
      </w:r>
      <w:r w:rsidR="00DC3422" w:rsidRPr="00DC3422">
        <w:rPr>
          <w:sz w:val="28"/>
          <w:szCs w:val="28"/>
        </w:rPr>
        <w:t xml:space="preserve">в цифровому </w:t>
      </w:r>
      <w:r w:rsidR="00DC3422">
        <w:rPr>
          <w:sz w:val="28"/>
          <w:szCs w:val="28"/>
        </w:rPr>
        <w:t xml:space="preserve">господарському </w:t>
      </w:r>
      <w:r w:rsidR="00DC3422" w:rsidRPr="00DC3422">
        <w:rPr>
          <w:sz w:val="28"/>
          <w:szCs w:val="28"/>
        </w:rPr>
        <w:t>середовищі, цифрову комунікацію, інформаційну грамотність та безпеку в Інтернет-</w:t>
      </w:r>
      <w:r w:rsidR="00DC3422">
        <w:rPr>
          <w:sz w:val="28"/>
          <w:szCs w:val="28"/>
        </w:rPr>
        <w:t>середовищі</w:t>
      </w:r>
      <w:r w:rsidR="00DC3422" w:rsidRPr="00DC3422">
        <w:rPr>
          <w:sz w:val="28"/>
          <w:szCs w:val="28"/>
        </w:rPr>
        <w:t>.</w:t>
      </w:r>
    </w:p>
    <w:p w:rsidR="00B8395A" w:rsidRDefault="00B8395A" w:rsidP="007F088F">
      <w:pPr>
        <w:spacing w:line="360" w:lineRule="auto"/>
        <w:ind w:firstLine="709"/>
        <w:jc w:val="both"/>
        <w:rPr>
          <w:sz w:val="28"/>
          <w:szCs w:val="28"/>
        </w:rPr>
      </w:pPr>
    </w:p>
    <w:p w:rsidR="00B8395A" w:rsidRDefault="00B8395A" w:rsidP="007F088F">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4E3A2D" w:rsidRPr="00675A3E">
        <w:rPr>
          <w:sz w:val="28"/>
          <w:szCs w:val="28"/>
        </w:rPr>
        <w:t xml:space="preserve">Векторна спрямованість управління </w:t>
      </w:r>
      <w:r w:rsidR="004E3A2D">
        <w:rPr>
          <w:sz w:val="28"/>
          <w:szCs w:val="28"/>
        </w:rPr>
        <w:t xml:space="preserve">та </w:t>
      </w:r>
      <w:r w:rsidR="004D3121">
        <w:rPr>
          <w:sz w:val="28"/>
          <w:szCs w:val="28"/>
        </w:rPr>
        <w:t>оцінювання</w:t>
      </w:r>
      <w:r w:rsidR="004E3A2D">
        <w:rPr>
          <w:sz w:val="28"/>
          <w:szCs w:val="28"/>
        </w:rPr>
        <w:t xml:space="preserve"> </w:t>
      </w:r>
      <w:r w:rsidR="004E3A2D" w:rsidRPr="00675A3E">
        <w:rPr>
          <w:sz w:val="28"/>
          <w:szCs w:val="28"/>
        </w:rPr>
        <w:t>людськ</w:t>
      </w:r>
      <w:r w:rsidR="004D3121">
        <w:rPr>
          <w:sz w:val="28"/>
          <w:szCs w:val="28"/>
        </w:rPr>
        <w:t>ого</w:t>
      </w:r>
      <w:r w:rsidR="004E3A2D" w:rsidRPr="00675A3E">
        <w:rPr>
          <w:sz w:val="28"/>
          <w:szCs w:val="28"/>
        </w:rPr>
        <w:t xml:space="preserve"> капітал</w:t>
      </w:r>
      <w:r w:rsidR="004D3121">
        <w:rPr>
          <w:sz w:val="28"/>
          <w:szCs w:val="28"/>
        </w:rPr>
        <w:t xml:space="preserve">у підприємства </w:t>
      </w:r>
    </w:p>
    <w:p w:rsidR="004D3121" w:rsidRDefault="004D3121" w:rsidP="007F088F">
      <w:pPr>
        <w:spacing w:line="360" w:lineRule="auto"/>
        <w:ind w:firstLine="709"/>
        <w:jc w:val="both"/>
        <w:rPr>
          <w:sz w:val="28"/>
          <w:szCs w:val="28"/>
        </w:rPr>
      </w:pPr>
    </w:p>
    <w:p w:rsidR="004E3A2D" w:rsidRDefault="000F695A" w:rsidP="007F088F">
      <w:pPr>
        <w:spacing w:line="360" w:lineRule="auto"/>
        <w:ind w:firstLine="709"/>
        <w:jc w:val="both"/>
        <w:rPr>
          <w:sz w:val="28"/>
          <w:szCs w:val="28"/>
        </w:rPr>
      </w:pPr>
      <w:r w:rsidRPr="000F695A">
        <w:rPr>
          <w:sz w:val="28"/>
          <w:szCs w:val="28"/>
        </w:rPr>
        <w:t xml:space="preserve">Нагромадження </w:t>
      </w:r>
      <w:r w:rsidRPr="00E61A41">
        <w:rPr>
          <w:rFonts w:eastAsia="TimesNewRoman"/>
          <w:sz w:val="28"/>
          <w:szCs w:val="28"/>
        </w:rPr>
        <w:t>суб’єкта господарської діяльності в умовах глобальних викликів</w:t>
      </w:r>
      <w:r>
        <w:rPr>
          <w:sz w:val="28"/>
          <w:szCs w:val="28"/>
        </w:rPr>
        <w:t xml:space="preserve"> знаннями</w:t>
      </w:r>
      <w:r w:rsidRPr="000F695A">
        <w:rPr>
          <w:sz w:val="28"/>
          <w:szCs w:val="28"/>
        </w:rPr>
        <w:t>, навичк</w:t>
      </w:r>
      <w:r>
        <w:rPr>
          <w:sz w:val="28"/>
          <w:szCs w:val="28"/>
        </w:rPr>
        <w:t>ами</w:t>
      </w:r>
      <w:r w:rsidRPr="000F695A">
        <w:rPr>
          <w:sz w:val="28"/>
          <w:szCs w:val="28"/>
        </w:rPr>
        <w:t xml:space="preserve"> і досвіду потребує </w:t>
      </w:r>
      <w:r>
        <w:rPr>
          <w:sz w:val="28"/>
          <w:szCs w:val="28"/>
        </w:rPr>
        <w:t xml:space="preserve">значних </w:t>
      </w:r>
      <w:r w:rsidRPr="000F695A">
        <w:rPr>
          <w:sz w:val="28"/>
          <w:szCs w:val="28"/>
        </w:rPr>
        <w:t>витрат від держав</w:t>
      </w:r>
      <w:r>
        <w:rPr>
          <w:sz w:val="28"/>
          <w:szCs w:val="28"/>
        </w:rPr>
        <w:t xml:space="preserve">них </w:t>
      </w:r>
      <w:r w:rsidR="004E3A2D">
        <w:rPr>
          <w:sz w:val="28"/>
          <w:szCs w:val="28"/>
        </w:rPr>
        <w:t xml:space="preserve">та регіональних інституцій, </w:t>
      </w:r>
      <w:r w:rsidRPr="000F695A">
        <w:rPr>
          <w:sz w:val="28"/>
          <w:szCs w:val="28"/>
        </w:rPr>
        <w:t>підприємств</w:t>
      </w:r>
      <w:r w:rsidR="004E3A2D">
        <w:rPr>
          <w:sz w:val="28"/>
          <w:szCs w:val="28"/>
        </w:rPr>
        <w:t xml:space="preserve"> і фізичних осіб, </w:t>
      </w:r>
      <w:r w:rsidRPr="000F695A">
        <w:rPr>
          <w:sz w:val="28"/>
          <w:szCs w:val="28"/>
        </w:rPr>
        <w:t xml:space="preserve">як у </w:t>
      </w:r>
      <w:r w:rsidR="004E3A2D">
        <w:rPr>
          <w:sz w:val="28"/>
          <w:szCs w:val="28"/>
        </w:rPr>
        <w:t xml:space="preserve">галузі </w:t>
      </w:r>
      <w:r w:rsidRPr="000F695A">
        <w:rPr>
          <w:sz w:val="28"/>
          <w:szCs w:val="28"/>
        </w:rPr>
        <w:t>освіти, так і поза</w:t>
      </w:r>
      <w:r w:rsidR="004E3A2D">
        <w:rPr>
          <w:sz w:val="28"/>
          <w:szCs w:val="28"/>
        </w:rPr>
        <w:t xml:space="preserve"> </w:t>
      </w:r>
      <w:r w:rsidRPr="000F695A">
        <w:rPr>
          <w:sz w:val="28"/>
          <w:szCs w:val="28"/>
        </w:rPr>
        <w:t xml:space="preserve">нею. </w:t>
      </w:r>
      <w:r w:rsidR="004E3A2D">
        <w:rPr>
          <w:sz w:val="28"/>
          <w:szCs w:val="28"/>
        </w:rPr>
        <w:t xml:space="preserve">Дані </w:t>
      </w:r>
      <w:r w:rsidRPr="000F695A">
        <w:rPr>
          <w:sz w:val="28"/>
          <w:szCs w:val="28"/>
        </w:rPr>
        <w:t xml:space="preserve">витрати можна врахувати лише частково, але й такі розрахунки </w:t>
      </w:r>
      <w:r w:rsidR="004E3A2D">
        <w:rPr>
          <w:sz w:val="28"/>
          <w:szCs w:val="28"/>
        </w:rPr>
        <w:t>візуалізують</w:t>
      </w:r>
      <w:r w:rsidRPr="000F695A">
        <w:rPr>
          <w:sz w:val="28"/>
          <w:szCs w:val="28"/>
        </w:rPr>
        <w:t xml:space="preserve">, що вартісна оцінка нагромадженого людського капіталу перевищує розміри матеріального нагромадження. </w:t>
      </w:r>
    </w:p>
    <w:p w:rsidR="004E3A2D" w:rsidRDefault="000F695A" w:rsidP="007F088F">
      <w:pPr>
        <w:spacing w:line="360" w:lineRule="auto"/>
        <w:ind w:firstLine="709"/>
        <w:jc w:val="both"/>
        <w:rPr>
          <w:sz w:val="28"/>
          <w:szCs w:val="28"/>
        </w:rPr>
      </w:pPr>
      <w:r w:rsidRPr="000F695A">
        <w:rPr>
          <w:sz w:val="28"/>
          <w:szCs w:val="28"/>
        </w:rPr>
        <w:t>Специфіка людського капіталу та інвестицій у нього виявляється передусім у тому, що він не може формуватися без прямої</w:t>
      </w:r>
      <w:r w:rsidR="004E3A2D">
        <w:rPr>
          <w:sz w:val="28"/>
          <w:szCs w:val="28"/>
        </w:rPr>
        <w:t>, а саме</w:t>
      </w:r>
      <w:r w:rsidRPr="000F695A">
        <w:rPr>
          <w:sz w:val="28"/>
          <w:szCs w:val="28"/>
        </w:rPr>
        <w:t xml:space="preserve"> безпосередньої участі  його майбутнього власника</w:t>
      </w:r>
      <w:r w:rsidR="004E3A2D">
        <w:rPr>
          <w:sz w:val="28"/>
          <w:szCs w:val="28"/>
        </w:rPr>
        <w:t xml:space="preserve">, який несе відповідні </w:t>
      </w:r>
      <w:r w:rsidR="004E3A2D" w:rsidRPr="000F695A">
        <w:rPr>
          <w:sz w:val="28"/>
          <w:szCs w:val="28"/>
        </w:rPr>
        <w:t>витрат</w:t>
      </w:r>
      <w:r w:rsidR="004E3A2D">
        <w:rPr>
          <w:sz w:val="28"/>
          <w:szCs w:val="28"/>
        </w:rPr>
        <w:t>и</w:t>
      </w:r>
      <w:r w:rsidR="004E3A2D" w:rsidRPr="000F695A">
        <w:rPr>
          <w:sz w:val="28"/>
          <w:szCs w:val="28"/>
        </w:rPr>
        <w:t xml:space="preserve"> часу і сили</w:t>
      </w:r>
      <w:r w:rsidR="004E3A2D">
        <w:rPr>
          <w:sz w:val="28"/>
          <w:szCs w:val="28"/>
        </w:rPr>
        <w:t xml:space="preserve">, тому </w:t>
      </w:r>
      <w:r w:rsidRPr="000F695A">
        <w:rPr>
          <w:sz w:val="28"/>
          <w:szCs w:val="28"/>
        </w:rPr>
        <w:t xml:space="preserve">приватне інвестування в людський капітал є абсолютно необхідною умовою його нарощення на </w:t>
      </w:r>
      <w:r w:rsidR="004E3A2D">
        <w:rPr>
          <w:sz w:val="28"/>
          <w:szCs w:val="28"/>
        </w:rPr>
        <w:t xml:space="preserve">всіх </w:t>
      </w:r>
      <w:r w:rsidRPr="000F695A">
        <w:rPr>
          <w:sz w:val="28"/>
          <w:szCs w:val="28"/>
        </w:rPr>
        <w:t>рівн</w:t>
      </w:r>
      <w:r w:rsidR="004E3A2D">
        <w:rPr>
          <w:sz w:val="28"/>
          <w:szCs w:val="28"/>
        </w:rPr>
        <w:t>ях</w:t>
      </w:r>
      <w:r w:rsidRPr="000F695A">
        <w:rPr>
          <w:sz w:val="28"/>
          <w:szCs w:val="28"/>
        </w:rPr>
        <w:t xml:space="preserve">. </w:t>
      </w:r>
    </w:p>
    <w:p w:rsidR="004E72B0" w:rsidRDefault="000F695A" w:rsidP="007F088F">
      <w:pPr>
        <w:spacing w:line="360" w:lineRule="auto"/>
        <w:ind w:firstLine="709"/>
        <w:jc w:val="both"/>
        <w:rPr>
          <w:sz w:val="28"/>
          <w:szCs w:val="28"/>
        </w:rPr>
      </w:pPr>
      <w:r w:rsidRPr="000F695A">
        <w:rPr>
          <w:sz w:val="28"/>
          <w:szCs w:val="28"/>
        </w:rPr>
        <w:t xml:space="preserve">Освіта </w:t>
      </w:r>
      <w:r w:rsidR="004E3A2D">
        <w:rPr>
          <w:sz w:val="28"/>
          <w:szCs w:val="28"/>
        </w:rPr>
        <w:t>або</w:t>
      </w:r>
      <w:r w:rsidRPr="000F695A">
        <w:rPr>
          <w:sz w:val="28"/>
          <w:szCs w:val="28"/>
        </w:rPr>
        <w:t xml:space="preserve"> професійна підготовка, що фінансується за рахунок </w:t>
      </w:r>
      <w:r w:rsidR="004E3A2D">
        <w:rPr>
          <w:sz w:val="28"/>
          <w:szCs w:val="28"/>
        </w:rPr>
        <w:t>відповідних інституцій або іншого суб’єкта</w:t>
      </w:r>
      <w:r w:rsidRPr="000F695A">
        <w:rPr>
          <w:sz w:val="28"/>
          <w:szCs w:val="28"/>
        </w:rPr>
        <w:t xml:space="preserve">, є абсолютно безкоштовною для споживача, однак потребує від нього витрат часу і праці. </w:t>
      </w:r>
    </w:p>
    <w:p w:rsidR="00936D92" w:rsidRDefault="000F695A" w:rsidP="007F088F">
      <w:pPr>
        <w:spacing w:line="360" w:lineRule="auto"/>
        <w:ind w:firstLine="709"/>
        <w:jc w:val="both"/>
        <w:rPr>
          <w:rFonts w:eastAsia="TimesNewRoman"/>
          <w:sz w:val="28"/>
          <w:szCs w:val="28"/>
        </w:rPr>
      </w:pPr>
      <w:r w:rsidRPr="000F695A">
        <w:rPr>
          <w:sz w:val="28"/>
          <w:szCs w:val="28"/>
        </w:rPr>
        <w:lastRenderedPageBreak/>
        <w:t xml:space="preserve">Найчастіше нарощення людського капіталу супроводжується і матеріальними витратами </w:t>
      </w:r>
      <w:r w:rsidR="00936D92" w:rsidRPr="00E61A41">
        <w:rPr>
          <w:rFonts w:eastAsia="TimesNewRoman"/>
          <w:sz w:val="28"/>
          <w:szCs w:val="28"/>
        </w:rPr>
        <w:t>суб’єкта господарської діяльності в умовах глобальних викликів</w:t>
      </w:r>
      <w:r w:rsidR="00936D92">
        <w:rPr>
          <w:rFonts w:eastAsia="TimesNewRoman"/>
          <w:sz w:val="28"/>
          <w:szCs w:val="28"/>
        </w:rPr>
        <w:t>:</w:t>
      </w:r>
    </w:p>
    <w:p w:rsidR="00936D92" w:rsidRPr="00936D92" w:rsidRDefault="000F695A"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втрачені заробітки</w:t>
      </w:r>
      <w:r w:rsidR="00936D92" w:rsidRPr="00936D92">
        <w:rPr>
          <w:rFonts w:eastAsia="TimesNewRoman"/>
          <w:sz w:val="28"/>
          <w:szCs w:val="28"/>
        </w:rPr>
        <w:t>;</w:t>
      </w:r>
    </w:p>
    <w:p w:rsidR="00936D92" w:rsidRPr="00936D92" w:rsidRDefault="00936D92"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 xml:space="preserve">повна або </w:t>
      </w:r>
      <w:r w:rsidR="000F695A" w:rsidRPr="00936D92">
        <w:rPr>
          <w:rFonts w:eastAsia="TimesNewRoman"/>
          <w:sz w:val="28"/>
          <w:szCs w:val="28"/>
        </w:rPr>
        <w:t>часткова оплата навчання</w:t>
      </w:r>
      <w:r w:rsidRPr="00936D92">
        <w:rPr>
          <w:rFonts w:eastAsia="TimesNewRoman"/>
          <w:sz w:val="28"/>
          <w:szCs w:val="28"/>
        </w:rPr>
        <w:t>;</w:t>
      </w:r>
    </w:p>
    <w:p w:rsidR="00936D92" w:rsidRPr="00936D92" w:rsidRDefault="000F695A"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витрати на канцелярські прилади</w:t>
      </w:r>
      <w:r w:rsidR="00936D92" w:rsidRPr="00936D92">
        <w:rPr>
          <w:rFonts w:eastAsia="TimesNewRoman"/>
          <w:sz w:val="28"/>
          <w:szCs w:val="28"/>
        </w:rPr>
        <w:t>;</w:t>
      </w:r>
    </w:p>
    <w:p w:rsidR="00936D92" w:rsidRPr="00936D92" w:rsidRDefault="00936D92"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інші витрати.</w:t>
      </w:r>
    </w:p>
    <w:p w:rsidR="00936D92" w:rsidRDefault="00936D92" w:rsidP="007F088F">
      <w:pPr>
        <w:spacing w:line="360" w:lineRule="auto"/>
        <w:ind w:firstLine="709"/>
        <w:jc w:val="both"/>
        <w:rPr>
          <w:sz w:val="28"/>
          <w:szCs w:val="28"/>
        </w:rPr>
      </w:pPr>
      <w:r>
        <w:rPr>
          <w:sz w:val="28"/>
          <w:szCs w:val="28"/>
        </w:rPr>
        <w:t xml:space="preserve">Відмітимо, що важливою </w:t>
      </w:r>
      <w:r w:rsidR="000F695A" w:rsidRPr="000F695A">
        <w:rPr>
          <w:sz w:val="28"/>
          <w:szCs w:val="28"/>
        </w:rPr>
        <w:t xml:space="preserve">умовою ефективності інвестування в людський капітал на рівні </w:t>
      </w:r>
      <w:r>
        <w:rPr>
          <w:sz w:val="28"/>
          <w:szCs w:val="28"/>
        </w:rPr>
        <w:t>відповідних інституцій або інших суб’єкта</w:t>
      </w:r>
      <w:r w:rsidRPr="000F695A">
        <w:rPr>
          <w:sz w:val="28"/>
          <w:szCs w:val="28"/>
        </w:rPr>
        <w:t xml:space="preserve"> </w:t>
      </w:r>
      <w:r w:rsidR="000F695A" w:rsidRPr="000F695A">
        <w:rPr>
          <w:sz w:val="28"/>
          <w:szCs w:val="28"/>
        </w:rPr>
        <w:t>є раціональне розуміння і прихильне ставлення до нарощення людського капіталу з боку його майбутніх власників</w:t>
      </w:r>
      <w:r>
        <w:rPr>
          <w:sz w:val="28"/>
          <w:szCs w:val="28"/>
        </w:rPr>
        <w:t xml:space="preserve">, тому вагоме </w:t>
      </w:r>
      <w:r w:rsidR="000F695A" w:rsidRPr="000F695A">
        <w:rPr>
          <w:sz w:val="28"/>
          <w:szCs w:val="28"/>
        </w:rPr>
        <w:t>значення набуває необхідність створення в суспільстві позитивного іміджу</w:t>
      </w:r>
      <w:r>
        <w:rPr>
          <w:sz w:val="28"/>
          <w:szCs w:val="28"/>
        </w:rPr>
        <w:t>:</w:t>
      </w:r>
    </w:p>
    <w:p w:rsidR="00936D92" w:rsidRPr="00936D92" w:rsidRDefault="00936D92"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о</w:t>
      </w:r>
      <w:r w:rsidR="000F695A" w:rsidRPr="00936D92">
        <w:rPr>
          <w:rFonts w:eastAsia="TimesNewRoman"/>
          <w:sz w:val="28"/>
          <w:szCs w:val="28"/>
        </w:rPr>
        <w:t>свіченості</w:t>
      </w:r>
      <w:r w:rsidRPr="00936D92">
        <w:rPr>
          <w:rFonts w:eastAsia="TimesNewRoman"/>
          <w:sz w:val="28"/>
          <w:szCs w:val="28"/>
        </w:rPr>
        <w:t>;</w:t>
      </w:r>
    </w:p>
    <w:p w:rsidR="00936D92" w:rsidRPr="00936D92" w:rsidRDefault="000F695A"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професіоналізму</w:t>
      </w:r>
      <w:r w:rsidR="00936D92" w:rsidRPr="00936D92">
        <w:rPr>
          <w:rFonts w:eastAsia="TimesNewRoman"/>
          <w:sz w:val="28"/>
          <w:szCs w:val="28"/>
        </w:rPr>
        <w:t>;</w:t>
      </w:r>
    </w:p>
    <w:p w:rsidR="00936D92" w:rsidRPr="00936D92" w:rsidRDefault="000F695A"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високої кваліфікації</w:t>
      </w:r>
      <w:r w:rsidR="00936D92" w:rsidRPr="00936D92">
        <w:rPr>
          <w:rFonts w:eastAsia="TimesNewRoman"/>
          <w:sz w:val="28"/>
          <w:szCs w:val="28"/>
        </w:rPr>
        <w:t>;</w:t>
      </w:r>
    </w:p>
    <w:p w:rsidR="00936D92" w:rsidRPr="00936D92" w:rsidRDefault="00936D92"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компетентності;</w:t>
      </w:r>
    </w:p>
    <w:p w:rsidR="00936D92" w:rsidRPr="00936D92" w:rsidRDefault="00936D92" w:rsidP="00936D92">
      <w:pPr>
        <w:numPr>
          <w:ilvl w:val="0"/>
          <w:numId w:val="18"/>
        </w:numPr>
        <w:shd w:val="clear" w:color="auto" w:fill="FFFFFF"/>
        <w:spacing w:line="360" w:lineRule="auto"/>
        <w:ind w:left="0" w:firstLine="709"/>
        <w:jc w:val="both"/>
        <w:rPr>
          <w:rFonts w:eastAsia="TimesNewRoman"/>
          <w:sz w:val="28"/>
          <w:szCs w:val="28"/>
        </w:rPr>
      </w:pPr>
      <w:r w:rsidRPr="00936D92">
        <w:rPr>
          <w:rFonts w:eastAsia="TimesNewRoman"/>
          <w:sz w:val="28"/>
          <w:szCs w:val="28"/>
        </w:rPr>
        <w:t>соціально-економічної відповідальності.</w:t>
      </w:r>
    </w:p>
    <w:p w:rsidR="00936D92" w:rsidRDefault="00936D92" w:rsidP="007F088F">
      <w:pPr>
        <w:spacing w:line="360" w:lineRule="auto"/>
        <w:ind w:firstLine="709"/>
        <w:jc w:val="both"/>
        <w:rPr>
          <w:sz w:val="28"/>
          <w:szCs w:val="28"/>
        </w:rPr>
      </w:pPr>
      <w:r>
        <w:rPr>
          <w:sz w:val="28"/>
          <w:szCs w:val="28"/>
        </w:rPr>
        <w:t xml:space="preserve">Зазначений аспект особливо </w:t>
      </w:r>
      <w:r w:rsidR="000F695A" w:rsidRPr="000F695A">
        <w:rPr>
          <w:sz w:val="28"/>
          <w:szCs w:val="28"/>
        </w:rPr>
        <w:t>важлив</w:t>
      </w:r>
      <w:r>
        <w:rPr>
          <w:sz w:val="28"/>
          <w:szCs w:val="28"/>
        </w:rPr>
        <w:t>ий</w:t>
      </w:r>
      <w:r w:rsidR="000F695A" w:rsidRPr="000F695A">
        <w:rPr>
          <w:sz w:val="28"/>
          <w:szCs w:val="28"/>
        </w:rPr>
        <w:t xml:space="preserve"> для </w:t>
      </w:r>
      <w:r>
        <w:rPr>
          <w:sz w:val="28"/>
          <w:szCs w:val="28"/>
        </w:rPr>
        <w:t xml:space="preserve">національної економіки  особливо в умовах глобальних викликів сьогодення. На превеликий жаль, </w:t>
      </w:r>
      <w:r w:rsidR="000F695A" w:rsidRPr="000F695A">
        <w:rPr>
          <w:sz w:val="28"/>
          <w:szCs w:val="28"/>
        </w:rPr>
        <w:t xml:space="preserve">на всіх рівнях управління не відбулася переорієнтація від матеріально-речових до людського чинника </w:t>
      </w:r>
      <w:r>
        <w:rPr>
          <w:sz w:val="28"/>
          <w:szCs w:val="28"/>
        </w:rPr>
        <w:t>соціально-</w:t>
      </w:r>
      <w:r w:rsidR="000F695A" w:rsidRPr="000F695A">
        <w:rPr>
          <w:sz w:val="28"/>
          <w:szCs w:val="28"/>
        </w:rPr>
        <w:t xml:space="preserve">економічного зростання. </w:t>
      </w:r>
    </w:p>
    <w:p w:rsidR="006C4094" w:rsidRPr="00675A3E" w:rsidRDefault="006C4094" w:rsidP="006C4094">
      <w:pPr>
        <w:shd w:val="clear" w:color="auto" w:fill="FFFFFF"/>
        <w:spacing w:line="360" w:lineRule="auto"/>
        <w:ind w:firstLine="709"/>
        <w:jc w:val="both"/>
        <w:rPr>
          <w:bCs/>
          <w:spacing w:val="-5"/>
          <w:sz w:val="28"/>
          <w:szCs w:val="28"/>
        </w:rPr>
      </w:pPr>
      <w:r>
        <w:rPr>
          <w:bCs/>
          <w:spacing w:val="-5"/>
          <w:sz w:val="28"/>
          <w:szCs w:val="28"/>
        </w:rPr>
        <w:t>П</w:t>
      </w:r>
      <w:r w:rsidRPr="00675A3E">
        <w:rPr>
          <w:bCs/>
          <w:spacing w:val="-5"/>
          <w:sz w:val="28"/>
          <w:szCs w:val="28"/>
        </w:rPr>
        <w:t xml:space="preserve">рофесор Е. Кузнєцов </w:t>
      </w:r>
      <w:r>
        <w:rPr>
          <w:bCs/>
          <w:spacing w:val="-5"/>
          <w:sz w:val="28"/>
          <w:szCs w:val="28"/>
        </w:rPr>
        <w:t>концептуально обґрунтував</w:t>
      </w:r>
      <w:r w:rsidRPr="00675A3E">
        <w:rPr>
          <w:bCs/>
          <w:spacing w:val="-5"/>
          <w:sz w:val="28"/>
          <w:szCs w:val="28"/>
        </w:rPr>
        <w:t xml:space="preserve">, що </w:t>
      </w:r>
      <w:r>
        <w:rPr>
          <w:bCs/>
          <w:spacing w:val="-5"/>
          <w:sz w:val="28"/>
          <w:szCs w:val="28"/>
        </w:rPr>
        <w:t>«</w:t>
      </w:r>
      <w:r w:rsidRPr="00675A3E">
        <w:rPr>
          <w:bCs/>
          <w:spacing w:val="-5"/>
          <w:sz w:val="28"/>
          <w:szCs w:val="28"/>
        </w:rPr>
        <w:t xml:space="preserve">певною домінантно-орієнтовною силою, яка підтримує рівень людського капіталу у </w:t>
      </w:r>
      <w:r>
        <w:rPr>
          <w:bCs/>
          <w:spacing w:val="-5"/>
          <w:sz w:val="28"/>
          <w:szCs w:val="28"/>
        </w:rPr>
        <w:t>господарському середовищі</w:t>
      </w:r>
      <w:r w:rsidRPr="00675A3E">
        <w:rPr>
          <w:bCs/>
          <w:spacing w:val="-5"/>
          <w:sz w:val="28"/>
          <w:szCs w:val="28"/>
        </w:rPr>
        <w:t xml:space="preserve"> виступає управлінський капітал, а ефективна система управлінської діяльності забезпечує та підтримує інноваційн</w:t>
      </w:r>
      <w:r w:rsidR="004E72B0">
        <w:rPr>
          <w:bCs/>
          <w:spacing w:val="-5"/>
          <w:sz w:val="28"/>
          <w:szCs w:val="28"/>
        </w:rPr>
        <w:t xml:space="preserve">ий та </w:t>
      </w:r>
      <w:r w:rsidRPr="00675A3E">
        <w:rPr>
          <w:bCs/>
          <w:spacing w:val="-5"/>
          <w:sz w:val="28"/>
          <w:szCs w:val="28"/>
        </w:rPr>
        <w:t xml:space="preserve">інвестиційний формат стратегічного розвитку національної економіки та її </w:t>
      </w:r>
      <w:r w:rsidR="004E72B0">
        <w:rPr>
          <w:bCs/>
          <w:spacing w:val="-5"/>
          <w:sz w:val="28"/>
          <w:szCs w:val="28"/>
        </w:rPr>
        <w:t xml:space="preserve">сегментних </w:t>
      </w:r>
      <w:r w:rsidRPr="00675A3E">
        <w:rPr>
          <w:bCs/>
          <w:spacing w:val="-5"/>
          <w:sz w:val="28"/>
          <w:szCs w:val="28"/>
        </w:rPr>
        <w:t>складових</w:t>
      </w:r>
      <w:r>
        <w:rPr>
          <w:bCs/>
          <w:spacing w:val="-5"/>
          <w:sz w:val="28"/>
          <w:szCs w:val="28"/>
        </w:rPr>
        <w:t>»</w:t>
      </w:r>
      <w:r w:rsidR="004E72B0">
        <w:rPr>
          <w:bCs/>
          <w:spacing w:val="-5"/>
          <w:sz w:val="28"/>
          <w:szCs w:val="28"/>
        </w:rPr>
        <w:t xml:space="preserve"> </w:t>
      </w:r>
      <w:r w:rsidR="004E72B0">
        <w:rPr>
          <w:sz w:val="28"/>
          <w:szCs w:val="28"/>
        </w:rPr>
        <w:t>[18</w:t>
      </w:r>
      <w:r w:rsidR="004E72B0" w:rsidRPr="009E57E9">
        <w:rPr>
          <w:sz w:val="28"/>
          <w:szCs w:val="28"/>
        </w:rPr>
        <w:t>]</w:t>
      </w:r>
      <w:r w:rsidR="004E72B0" w:rsidRPr="00D85C35">
        <w:rPr>
          <w:sz w:val="28"/>
          <w:szCs w:val="28"/>
        </w:rPr>
        <w:t>.</w:t>
      </w:r>
    </w:p>
    <w:p w:rsidR="004E72B0" w:rsidRPr="00675A3E" w:rsidRDefault="004E72B0" w:rsidP="004E72B0">
      <w:pPr>
        <w:spacing w:line="360" w:lineRule="auto"/>
        <w:ind w:firstLine="709"/>
        <w:jc w:val="both"/>
        <w:rPr>
          <w:sz w:val="28"/>
          <w:szCs w:val="28"/>
        </w:rPr>
      </w:pPr>
      <w:r w:rsidRPr="00675A3E">
        <w:rPr>
          <w:sz w:val="28"/>
          <w:szCs w:val="28"/>
        </w:rPr>
        <w:t xml:space="preserve">Система управління людським капіталом має суттєвий вплив на стратегію розвитку </w:t>
      </w:r>
      <w:r w:rsidRPr="00E61A41">
        <w:rPr>
          <w:rFonts w:eastAsia="TimesNewRoman"/>
          <w:sz w:val="28"/>
          <w:szCs w:val="28"/>
        </w:rPr>
        <w:t>суб’єкта господарської діяльності в умовах глобальних викликів</w:t>
      </w:r>
      <w:r w:rsidRPr="00675A3E">
        <w:rPr>
          <w:sz w:val="28"/>
          <w:szCs w:val="28"/>
        </w:rPr>
        <w:t>, тому ви</w:t>
      </w:r>
      <w:r>
        <w:rPr>
          <w:sz w:val="28"/>
          <w:szCs w:val="28"/>
        </w:rPr>
        <w:t xml:space="preserve">окремимо </w:t>
      </w:r>
      <w:r w:rsidRPr="00675A3E">
        <w:rPr>
          <w:sz w:val="28"/>
          <w:szCs w:val="28"/>
        </w:rPr>
        <w:t xml:space="preserve">базові системні питання, які необхідно </w:t>
      </w:r>
      <w:r>
        <w:rPr>
          <w:sz w:val="28"/>
          <w:szCs w:val="28"/>
        </w:rPr>
        <w:t>вирішувати</w:t>
      </w:r>
      <w:r w:rsidRPr="00675A3E">
        <w:rPr>
          <w:sz w:val="28"/>
          <w:szCs w:val="28"/>
        </w:rPr>
        <w:t>:</w:t>
      </w:r>
    </w:p>
    <w:p w:rsidR="004E72B0" w:rsidRPr="004E72B0" w:rsidRDefault="004E72B0" w:rsidP="004E72B0">
      <w:pPr>
        <w:numPr>
          <w:ilvl w:val="0"/>
          <w:numId w:val="18"/>
        </w:numPr>
        <w:shd w:val="clear" w:color="auto" w:fill="FFFFFF"/>
        <w:spacing w:line="360" w:lineRule="auto"/>
        <w:ind w:left="0" w:firstLine="709"/>
        <w:jc w:val="both"/>
        <w:rPr>
          <w:rFonts w:eastAsia="TimesNewRoman"/>
          <w:sz w:val="28"/>
          <w:szCs w:val="28"/>
        </w:rPr>
      </w:pPr>
      <w:r>
        <w:rPr>
          <w:sz w:val="28"/>
          <w:szCs w:val="28"/>
        </w:rPr>
        <w:lastRenderedPageBreak/>
        <w:t xml:space="preserve">управління </w:t>
      </w:r>
      <w:r w:rsidRPr="004E72B0">
        <w:rPr>
          <w:rFonts w:eastAsia="TimesNewRoman"/>
          <w:sz w:val="28"/>
          <w:szCs w:val="28"/>
        </w:rPr>
        <w:t>рівн</w:t>
      </w:r>
      <w:r>
        <w:rPr>
          <w:rFonts w:eastAsia="TimesNewRoman"/>
          <w:sz w:val="28"/>
          <w:szCs w:val="28"/>
        </w:rPr>
        <w:t>ем</w:t>
      </w:r>
      <w:r w:rsidRPr="004E72B0">
        <w:rPr>
          <w:rFonts w:eastAsia="TimesNewRoman"/>
          <w:sz w:val="28"/>
          <w:szCs w:val="28"/>
        </w:rPr>
        <w:t xml:space="preserve"> трудових витрат, які пов’язані з </w:t>
      </w:r>
      <w:r>
        <w:rPr>
          <w:rFonts w:eastAsia="TimesNewRoman"/>
          <w:sz w:val="28"/>
          <w:szCs w:val="28"/>
        </w:rPr>
        <w:t xml:space="preserve">господарською діяльністю </w:t>
      </w:r>
      <w:r w:rsidRPr="00E61A41">
        <w:rPr>
          <w:rFonts w:eastAsia="TimesNewRoman"/>
          <w:sz w:val="28"/>
          <w:szCs w:val="28"/>
        </w:rPr>
        <w:t>суб’єкта господарської діяльності в умовах глобальних викликів</w:t>
      </w:r>
      <w:r w:rsidRPr="004E72B0">
        <w:rPr>
          <w:rFonts w:eastAsia="TimesNewRoman"/>
          <w:sz w:val="28"/>
          <w:szCs w:val="28"/>
        </w:rPr>
        <w:t xml:space="preserve"> та їх оптимізація; </w:t>
      </w:r>
    </w:p>
    <w:p w:rsidR="004E72B0" w:rsidRPr="004E72B0" w:rsidRDefault="004E72B0" w:rsidP="004E72B0">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належне</w:t>
      </w:r>
      <w:r w:rsidRPr="004E72B0">
        <w:rPr>
          <w:rFonts w:eastAsia="TimesNewRoman"/>
          <w:sz w:val="28"/>
          <w:szCs w:val="28"/>
        </w:rPr>
        <w:t xml:space="preserve"> фінансове інвестування, яке забезпечить підвищення ефективності праці </w:t>
      </w:r>
      <w:r>
        <w:rPr>
          <w:rFonts w:eastAsia="TimesNewRoman"/>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4E72B0">
        <w:rPr>
          <w:rFonts w:eastAsia="TimesNewRoman"/>
          <w:sz w:val="28"/>
          <w:szCs w:val="28"/>
        </w:rPr>
        <w:t xml:space="preserve">, що позитивно вплине на </w:t>
      </w:r>
      <w:r>
        <w:rPr>
          <w:rFonts w:eastAsia="TimesNewRoman"/>
          <w:sz w:val="28"/>
          <w:szCs w:val="28"/>
        </w:rPr>
        <w:t>сукупний дохід підприємства</w:t>
      </w:r>
      <w:r w:rsidRPr="004E72B0">
        <w:rPr>
          <w:rFonts w:eastAsia="TimesNewRoman"/>
          <w:sz w:val="28"/>
          <w:szCs w:val="28"/>
        </w:rPr>
        <w:t>;</w:t>
      </w:r>
    </w:p>
    <w:p w:rsidR="004E72B0" w:rsidRPr="004E72B0" w:rsidRDefault="004E72B0" w:rsidP="004E72B0">
      <w:pPr>
        <w:numPr>
          <w:ilvl w:val="0"/>
          <w:numId w:val="18"/>
        </w:numPr>
        <w:shd w:val="clear" w:color="auto" w:fill="FFFFFF"/>
        <w:spacing w:line="360" w:lineRule="auto"/>
        <w:ind w:left="0" w:firstLine="709"/>
        <w:jc w:val="both"/>
        <w:rPr>
          <w:rFonts w:eastAsia="TimesNewRoman"/>
          <w:sz w:val="28"/>
          <w:szCs w:val="28"/>
        </w:rPr>
      </w:pPr>
      <w:r w:rsidRPr="004E72B0">
        <w:rPr>
          <w:rFonts w:eastAsia="TimesNewRoman"/>
          <w:sz w:val="28"/>
          <w:szCs w:val="28"/>
        </w:rPr>
        <w:t xml:space="preserve">врахування </w:t>
      </w:r>
      <w:r w:rsidRPr="00E61A41">
        <w:rPr>
          <w:rFonts w:eastAsia="TimesNewRoman"/>
          <w:sz w:val="28"/>
          <w:szCs w:val="28"/>
        </w:rPr>
        <w:t>суб’єкт</w:t>
      </w:r>
      <w:r>
        <w:rPr>
          <w:rFonts w:eastAsia="TimesNewRoman"/>
          <w:sz w:val="28"/>
          <w:szCs w:val="28"/>
        </w:rPr>
        <w:t>ом</w:t>
      </w:r>
      <w:r w:rsidRPr="00E61A41">
        <w:rPr>
          <w:rFonts w:eastAsia="TimesNewRoman"/>
          <w:sz w:val="28"/>
          <w:szCs w:val="28"/>
        </w:rPr>
        <w:t xml:space="preserve"> господарської діяльності в умовах глобальних викликів</w:t>
      </w:r>
      <w:r w:rsidRPr="004E72B0">
        <w:rPr>
          <w:rFonts w:eastAsia="TimesNewRoman"/>
          <w:sz w:val="28"/>
          <w:szCs w:val="28"/>
        </w:rPr>
        <w:t xml:space="preserve"> впливу соціальних факторів, які можуть плинути  на стратегічний розвиток  </w:t>
      </w:r>
      <w:r>
        <w:rPr>
          <w:rFonts w:eastAsia="TimesNewRoman"/>
          <w:sz w:val="28"/>
          <w:szCs w:val="28"/>
        </w:rPr>
        <w:t>підприємства</w:t>
      </w:r>
      <w:r w:rsidRPr="004E72B0">
        <w:rPr>
          <w:rFonts w:eastAsia="TimesNewRoman"/>
          <w:sz w:val="28"/>
          <w:szCs w:val="28"/>
        </w:rPr>
        <w:t>.</w:t>
      </w:r>
    </w:p>
    <w:p w:rsidR="0024637C" w:rsidRDefault="0024637C" w:rsidP="007F088F">
      <w:pPr>
        <w:spacing w:line="360" w:lineRule="auto"/>
        <w:ind w:firstLine="709"/>
        <w:jc w:val="both"/>
        <w:rPr>
          <w:sz w:val="28"/>
          <w:szCs w:val="28"/>
        </w:rPr>
      </w:pPr>
      <w:r>
        <w:rPr>
          <w:sz w:val="28"/>
          <w:szCs w:val="28"/>
        </w:rPr>
        <w:t xml:space="preserve">Відмітимо також, що важливими аспектом управління та відтворення </w:t>
      </w:r>
      <w:r w:rsidR="000F695A" w:rsidRPr="000F695A">
        <w:rPr>
          <w:sz w:val="28"/>
          <w:szCs w:val="28"/>
        </w:rPr>
        <w:t xml:space="preserve">людського капіталу </w:t>
      </w:r>
      <w:r>
        <w:rPr>
          <w:rFonts w:eastAsia="TimesNewRoman"/>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F695A">
        <w:rPr>
          <w:sz w:val="28"/>
          <w:szCs w:val="28"/>
        </w:rPr>
        <w:t xml:space="preserve"> </w:t>
      </w:r>
      <w:r w:rsidR="000F695A" w:rsidRPr="000F695A">
        <w:rPr>
          <w:sz w:val="28"/>
          <w:szCs w:val="28"/>
        </w:rPr>
        <w:t>є</w:t>
      </w:r>
      <w:r>
        <w:rPr>
          <w:sz w:val="28"/>
          <w:szCs w:val="28"/>
        </w:rPr>
        <w:t xml:space="preserve"> його  оцінювання.</w:t>
      </w:r>
    </w:p>
    <w:p w:rsidR="0024637C" w:rsidRDefault="000F695A" w:rsidP="007F088F">
      <w:pPr>
        <w:spacing w:line="360" w:lineRule="auto"/>
        <w:ind w:firstLine="709"/>
        <w:jc w:val="both"/>
        <w:rPr>
          <w:sz w:val="28"/>
          <w:szCs w:val="28"/>
        </w:rPr>
      </w:pPr>
      <w:r w:rsidRPr="000F695A">
        <w:rPr>
          <w:sz w:val="28"/>
          <w:szCs w:val="28"/>
        </w:rPr>
        <w:t xml:space="preserve">Метою оцінювання </w:t>
      </w:r>
      <w:r w:rsidR="0024637C" w:rsidRPr="000F695A">
        <w:rPr>
          <w:sz w:val="28"/>
          <w:szCs w:val="28"/>
        </w:rPr>
        <w:t xml:space="preserve">людського капіталу </w:t>
      </w:r>
      <w:r w:rsidR="0024637C">
        <w:rPr>
          <w:rFonts w:eastAsia="TimesNewRoman"/>
          <w:sz w:val="28"/>
          <w:szCs w:val="28"/>
        </w:rPr>
        <w:t xml:space="preserve">у </w:t>
      </w:r>
      <w:r w:rsidR="0024637C" w:rsidRPr="00E61A41">
        <w:rPr>
          <w:rFonts w:eastAsia="TimesNewRoman"/>
          <w:sz w:val="28"/>
          <w:szCs w:val="28"/>
        </w:rPr>
        <w:t>суб’єкта господарської діяльності в умовах глобальних викликів</w:t>
      </w:r>
      <w:r w:rsidR="0024637C" w:rsidRPr="000F695A">
        <w:rPr>
          <w:sz w:val="28"/>
          <w:szCs w:val="28"/>
        </w:rPr>
        <w:t xml:space="preserve"> </w:t>
      </w:r>
      <w:r w:rsidRPr="000F695A">
        <w:rPr>
          <w:sz w:val="28"/>
          <w:szCs w:val="28"/>
        </w:rPr>
        <w:t xml:space="preserve">є отримання </w:t>
      </w:r>
      <w:r w:rsidR="0024637C">
        <w:rPr>
          <w:sz w:val="28"/>
          <w:szCs w:val="28"/>
        </w:rPr>
        <w:t>правдивої</w:t>
      </w:r>
      <w:r w:rsidRPr="000F695A">
        <w:rPr>
          <w:sz w:val="28"/>
          <w:szCs w:val="28"/>
        </w:rPr>
        <w:t xml:space="preserve"> інформації про вартість людського капіталу </w:t>
      </w:r>
      <w:r w:rsidR="0024637C">
        <w:rPr>
          <w:sz w:val="28"/>
          <w:szCs w:val="28"/>
        </w:rPr>
        <w:t xml:space="preserve">на певний період </w:t>
      </w:r>
      <w:r w:rsidRPr="000F695A">
        <w:rPr>
          <w:sz w:val="28"/>
          <w:szCs w:val="28"/>
        </w:rPr>
        <w:t xml:space="preserve">та розрахунок ефективності віддачі від інвестицій у </w:t>
      </w:r>
      <w:r w:rsidR="0024637C">
        <w:rPr>
          <w:sz w:val="28"/>
          <w:szCs w:val="28"/>
        </w:rPr>
        <w:t xml:space="preserve">працівників </w:t>
      </w:r>
      <w:r w:rsidRPr="000F695A">
        <w:rPr>
          <w:sz w:val="28"/>
          <w:szCs w:val="28"/>
        </w:rPr>
        <w:t xml:space="preserve">та </w:t>
      </w:r>
      <w:r w:rsidR="0024637C">
        <w:rPr>
          <w:sz w:val="28"/>
          <w:szCs w:val="28"/>
        </w:rPr>
        <w:t>їх</w:t>
      </w:r>
      <w:r w:rsidRPr="000F695A">
        <w:rPr>
          <w:sz w:val="28"/>
          <w:szCs w:val="28"/>
        </w:rPr>
        <w:t xml:space="preserve"> розвиток з метою прийняття обґрунтованих управлінських рішень у сфері людського капіталу</w:t>
      </w:r>
      <w:r w:rsidR="0024637C">
        <w:rPr>
          <w:sz w:val="28"/>
          <w:szCs w:val="28"/>
        </w:rPr>
        <w:t xml:space="preserve"> </w:t>
      </w:r>
      <w:r w:rsidR="0024637C" w:rsidRPr="000F695A">
        <w:rPr>
          <w:sz w:val="28"/>
          <w:szCs w:val="28"/>
        </w:rPr>
        <w:t xml:space="preserve">людського капіталу </w:t>
      </w:r>
      <w:r w:rsidR="0024637C">
        <w:rPr>
          <w:rFonts w:eastAsia="TimesNewRoman"/>
          <w:sz w:val="28"/>
          <w:szCs w:val="28"/>
        </w:rPr>
        <w:t xml:space="preserve">у </w:t>
      </w:r>
      <w:r w:rsidR="0024637C" w:rsidRPr="00E61A41">
        <w:rPr>
          <w:rFonts w:eastAsia="TimesNewRoman"/>
          <w:sz w:val="28"/>
          <w:szCs w:val="28"/>
        </w:rPr>
        <w:t>суб’єкта господарської діяльності в умовах глобальних викликів</w:t>
      </w:r>
      <w:r w:rsidRPr="000F695A">
        <w:rPr>
          <w:sz w:val="28"/>
          <w:szCs w:val="28"/>
        </w:rPr>
        <w:t xml:space="preserve">. </w:t>
      </w:r>
    </w:p>
    <w:p w:rsidR="0024637C" w:rsidRDefault="000F695A" w:rsidP="007F088F">
      <w:pPr>
        <w:spacing w:line="360" w:lineRule="auto"/>
        <w:ind w:firstLine="709"/>
        <w:jc w:val="both"/>
        <w:rPr>
          <w:sz w:val="28"/>
          <w:szCs w:val="28"/>
        </w:rPr>
      </w:pPr>
      <w:r w:rsidRPr="000F695A">
        <w:rPr>
          <w:sz w:val="28"/>
          <w:szCs w:val="28"/>
        </w:rPr>
        <w:t xml:space="preserve">Об’єктом оцінювання </w:t>
      </w:r>
      <w:r w:rsidR="0024637C" w:rsidRPr="000F695A">
        <w:rPr>
          <w:sz w:val="28"/>
          <w:szCs w:val="28"/>
        </w:rPr>
        <w:t xml:space="preserve">людського капіталу </w:t>
      </w:r>
      <w:r w:rsidR="0024637C">
        <w:rPr>
          <w:rFonts w:eastAsia="TimesNewRoman"/>
          <w:sz w:val="28"/>
          <w:szCs w:val="28"/>
        </w:rPr>
        <w:t xml:space="preserve">у </w:t>
      </w:r>
      <w:r w:rsidR="0024637C" w:rsidRPr="00E61A41">
        <w:rPr>
          <w:rFonts w:eastAsia="TimesNewRoman"/>
          <w:sz w:val="28"/>
          <w:szCs w:val="28"/>
        </w:rPr>
        <w:t>суб’єкта господарської діяльності в умовах глобальних викликів</w:t>
      </w:r>
      <w:r w:rsidR="0024637C" w:rsidRPr="000F695A">
        <w:rPr>
          <w:sz w:val="28"/>
          <w:szCs w:val="28"/>
        </w:rPr>
        <w:t xml:space="preserve"> </w:t>
      </w:r>
      <w:r w:rsidRPr="000F695A">
        <w:rPr>
          <w:sz w:val="28"/>
          <w:szCs w:val="28"/>
        </w:rPr>
        <w:t xml:space="preserve">є </w:t>
      </w:r>
      <w:r w:rsidR="0024637C">
        <w:rPr>
          <w:sz w:val="28"/>
          <w:szCs w:val="28"/>
        </w:rPr>
        <w:t xml:space="preserve">саме </w:t>
      </w:r>
      <w:r w:rsidRPr="000F695A">
        <w:rPr>
          <w:sz w:val="28"/>
          <w:szCs w:val="28"/>
        </w:rPr>
        <w:t xml:space="preserve">людський капітал </w:t>
      </w:r>
      <w:r w:rsidR="0024637C">
        <w:rPr>
          <w:sz w:val="28"/>
          <w:szCs w:val="28"/>
        </w:rPr>
        <w:t xml:space="preserve">підприємства </w:t>
      </w:r>
      <w:r w:rsidRPr="000F695A">
        <w:rPr>
          <w:sz w:val="28"/>
          <w:szCs w:val="28"/>
        </w:rPr>
        <w:t>та інвестиції у людський капітал</w:t>
      </w:r>
      <w:r w:rsidR="0024637C">
        <w:rPr>
          <w:sz w:val="28"/>
          <w:szCs w:val="28"/>
        </w:rPr>
        <w:t>, а п</w:t>
      </w:r>
      <w:r w:rsidRPr="000F695A">
        <w:rPr>
          <w:sz w:val="28"/>
          <w:szCs w:val="28"/>
        </w:rPr>
        <w:t xml:space="preserve">редмет оцінювання </w:t>
      </w:r>
      <w:r w:rsidR="0024637C" w:rsidRPr="000F695A">
        <w:rPr>
          <w:sz w:val="28"/>
          <w:szCs w:val="28"/>
        </w:rPr>
        <w:t xml:space="preserve">людського капіталу </w:t>
      </w:r>
      <w:r w:rsidR="0024637C">
        <w:rPr>
          <w:rFonts w:eastAsia="TimesNewRoman"/>
          <w:sz w:val="28"/>
          <w:szCs w:val="28"/>
        </w:rPr>
        <w:t xml:space="preserve">у </w:t>
      </w:r>
      <w:r w:rsidR="0024637C" w:rsidRPr="00E61A41">
        <w:rPr>
          <w:rFonts w:eastAsia="TimesNewRoman"/>
          <w:sz w:val="28"/>
          <w:szCs w:val="28"/>
        </w:rPr>
        <w:t>суб’єкта господарської діяльності в умовах глобальних викликів</w:t>
      </w:r>
      <w:r w:rsidR="0024637C" w:rsidRPr="000F695A">
        <w:rPr>
          <w:sz w:val="28"/>
          <w:szCs w:val="28"/>
        </w:rPr>
        <w:t xml:space="preserve"> </w:t>
      </w:r>
      <w:r w:rsidRPr="000F695A">
        <w:rPr>
          <w:sz w:val="28"/>
          <w:szCs w:val="28"/>
        </w:rPr>
        <w:t>– параметри людського капіталу</w:t>
      </w:r>
      <w:r w:rsidR="0024637C">
        <w:rPr>
          <w:sz w:val="28"/>
          <w:szCs w:val="28"/>
        </w:rPr>
        <w:t xml:space="preserve"> підприємства</w:t>
      </w:r>
      <w:r w:rsidRPr="000F695A">
        <w:rPr>
          <w:sz w:val="28"/>
          <w:szCs w:val="28"/>
        </w:rPr>
        <w:t xml:space="preserve">, рівень компетенції, віддача від інвестицій. </w:t>
      </w:r>
    </w:p>
    <w:p w:rsidR="0024637C" w:rsidRDefault="0024637C" w:rsidP="007F088F">
      <w:pPr>
        <w:spacing w:line="360" w:lineRule="auto"/>
        <w:ind w:firstLine="709"/>
        <w:jc w:val="both"/>
        <w:rPr>
          <w:sz w:val="28"/>
          <w:szCs w:val="28"/>
        </w:rPr>
      </w:pPr>
      <w:r>
        <w:rPr>
          <w:sz w:val="28"/>
          <w:szCs w:val="28"/>
        </w:rPr>
        <w:t>Основні п</w:t>
      </w:r>
      <w:r w:rsidR="000F695A" w:rsidRPr="000F695A">
        <w:rPr>
          <w:sz w:val="28"/>
          <w:szCs w:val="28"/>
        </w:rPr>
        <w:t>ринципи оцінювання</w:t>
      </w:r>
      <w:r>
        <w:rPr>
          <w:sz w:val="28"/>
          <w:szCs w:val="28"/>
        </w:rPr>
        <w:t xml:space="preserve"> </w:t>
      </w:r>
      <w:r w:rsidRPr="000F695A">
        <w:rPr>
          <w:sz w:val="28"/>
          <w:szCs w:val="28"/>
        </w:rPr>
        <w:t xml:space="preserve">людського капіталу </w:t>
      </w:r>
      <w:r>
        <w:rPr>
          <w:rFonts w:eastAsia="TimesNewRoman"/>
          <w:sz w:val="28"/>
          <w:szCs w:val="28"/>
        </w:rPr>
        <w:t xml:space="preserve">у </w:t>
      </w:r>
      <w:r w:rsidRPr="00E61A41">
        <w:rPr>
          <w:rFonts w:eastAsia="TimesNewRoman"/>
          <w:sz w:val="28"/>
          <w:szCs w:val="28"/>
        </w:rPr>
        <w:t>суб’єкта господарської діяльності в умовах глобальних викликів</w:t>
      </w:r>
      <w:r w:rsidR="000F695A" w:rsidRPr="000F695A">
        <w:rPr>
          <w:sz w:val="28"/>
          <w:szCs w:val="28"/>
        </w:rPr>
        <w:t xml:space="preserve">: </w:t>
      </w:r>
    </w:p>
    <w:p w:rsidR="0024637C" w:rsidRPr="004E0B17" w:rsidRDefault="000F695A"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економічн</w:t>
      </w:r>
      <w:r w:rsidR="0024637C" w:rsidRPr="004E0B17">
        <w:rPr>
          <w:rFonts w:eastAsia="TimesNewRoman"/>
          <w:sz w:val="28"/>
          <w:szCs w:val="28"/>
        </w:rPr>
        <w:t>ість</w:t>
      </w:r>
      <w:r w:rsidRPr="004E0B17">
        <w:rPr>
          <w:rFonts w:eastAsia="TimesNewRoman"/>
          <w:sz w:val="28"/>
          <w:szCs w:val="28"/>
        </w:rPr>
        <w:t xml:space="preserve">; </w:t>
      </w:r>
    </w:p>
    <w:p w:rsidR="0024637C" w:rsidRPr="004E0B17" w:rsidRDefault="000F695A"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комплексн</w:t>
      </w:r>
      <w:r w:rsidR="0024637C" w:rsidRPr="004E0B17">
        <w:rPr>
          <w:rFonts w:eastAsia="TimesNewRoman"/>
          <w:sz w:val="28"/>
          <w:szCs w:val="28"/>
        </w:rPr>
        <w:t>ість</w:t>
      </w:r>
      <w:r w:rsidRPr="004E0B17">
        <w:rPr>
          <w:rFonts w:eastAsia="TimesNewRoman"/>
          <w:sz w:val="28"/>
          <w:szCs w:val="28"/>
        </w:rPr>
        <w:t>;</w:t>
      </w:r>
    </w:p>
    <w:p w:rsidR="0024637C" w:rsidRPr="004E0B17" w:rsidRDefault="000F695A"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достовірн</w:t>
      </w:r>
      <w:r w:rsidR="0024637C" w:rsidRPr="004E0B17">
        <w:rPr>
          <w:rFonts w:eastAsia="TimesNewRoman"/>
          <w:sz w:val="28"/>
          <w:szCs w:val="28"/>
        </w:rPr>
        <w:t>ість;</w:t>
      </w:r>
    </w:p>
    <w:p w:rsidR="0024637C" w:rsidRPr="004E0B17" w:rsidRDefault="000F695A"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прозор</w:t>
      </w:r>
      <w:r w:rsidR="0024637C" w:rsidRPr="004E0B17">
        <w:rPr>
          <w:rFonts w:eastAsia="TimesNewRoman"/>
          <w:sz w:val="28"/>
          <w:szCs w:val="28"/>
        </w:rPr>
        <w:t>ість;</w:t>
      </w:r>
    </w:p>
    <w:p w:rsidR="0024637C" w:rsidRPr="004E0B17" w:rsidRDefault="0024637C"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lastRenderedPageBreak/>
        <w:t>обґрунтованість;</w:t>
      </w:r>
    </w:p>
    <w:p w:rsidR="00FF2236" w:rsidRPr="004E0B17" w:rsidRDefault="000F695A"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інф</w:t>
      </w:r>
      <w:r w:rsidR="004E0B17" w:rsidRPr="004E0B17">
        <w:rPr>
          <w:rFonts w:eastAsia="TimesNewRoman"/>
          <w:sz w:val="28"/>
          <w:szCs w:val="28"/>
        </w:rPr>
        <w:t>о</w:t>
      </w:r>
      <w:r w:rsidRPr="004E0B17">
        <w:rPr>
          <w:rFonts w:eastAsia="TimesNewRoman"/>
          <w:sz w:val="28"/>
          <w:szCs w:val="28"/>
        </w:rPr>
        <w:t>рмаційн</w:t>
      </w:r>
      <w:r w:rsidR="0024637C" w:rsidRPr="004E0B17">
        <w:rPr>
          <w:rFonts w:eastAsia="TimesNewRoman"/>
          <w:sz w:val="28"/>
          <w:szCs w:val="28"/>
        </w:rPr>
        <w:t>ість</w:t>
      </w:r>
      <w:r w:rsidRPr="004E0B17">
        <w:rPr>
          <w:rFonts w:eastAsia="TimesNewRoman"/>
          <w:sz w:val="28"/>
          <w:szCs w:val="28"/>
        </w:rPr>
        <w:t>.</w:t>
      </w:r>
    </w:p>
    <w:p w:rsidR="004E0B17" w:rsidRDefault="004E0B17" w:rsidP="007F088F">
      <w:pPr>
        <w:spacing w:line="360" w:lineRule="auto"/>
        <w:ind w:firstLine="709"/>
        <w:jc w:val="both"/>
        <w:rPr>
          <w:rFonts w:eastAsia="TimesNewRoman"/>
          <w:sz w:val="28"/>
          <w:szCs w:val="28"/>
        </w:rPr>
      </w:pPr>
      <w:r>
        <w:rPr>
          <w:rFonts w:eastAsia="TimesNewRoman"/>
          <w:sz w:val="28"/>
          <w:szCs w:val="28"/>
        </w:rPr>
        <w:t xml:space="preserve">В системі управління підприємством </w:t>
      </w:r>
      <w:r w:rsidRPr="004E0B17">
        <w:rPr>
          <w:rFonts w:eastAsia="TimesNewRoman"/>
          <w:sz w:val="28"/>
          <w:szCs w:val="28"/>
        </w:rPr>
        <w:t>існу</w:t>
      </w:r>
      <w:r>
        <w:rPr>
          <w:rFonts w:eastAsia="TimesNewRoman"/>
          <w:sz w:val="28"/>
          <w:szCs w:val="28"/>
        </w:rPr>
        <w:t>є</w:t>
      </w:r>
      <w:r w:rsidRPr="004E0B17">
        <w:rPr>
          <w:rFonts w:eastAsia="TimesNewRoman"/>
          <w:sz w:val="28"/>
          <w:szCs w:val="28"/>
        </w:rPr>
        <w:t xml:space="preserve"> </w:t>
      </w:r>
      <w:r>
        <w:rPr>
          <w:rFonts w:eastAsia="TimesNewRoman"/>
          <w:sz w:val="28"/>
          <w:szCs w:val="28"/>
        </w:rPr>
        <w:t>наступні</w:t>
      </w:r>
      <w:r w:rsidRPr="004E0B17">
        <w:rPr>
          <w:rFonts w:eastAsia="TimesNewRoman"/>
          <w:sz w:val="28"/>
          <w:szCs w:val="28"/>
        </w:rPr>
        <w:t xml:space="preserve"> підходи до оцінювання людського капіталу: </w:t>
      </w:r>
    </w:p>
    <w:p w:rsidR="004E0B17" w:rsidRDefault="004E0B17" w:rsidP="004E0B17">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в</w:t>
      </w:r>
      <w:r w:rsidRPr="004E0B17">
        <w:rPr>
          <w:rFonts w:eastAsia="TimesNewRoman"/>
          <w:sz w:val="28"/>
          <w:szCs w:val="28"/>
        </w:rPr>
        <w:t>итратний</w:t>
      </w:r>
      <w:r>
        <w:rPr>
          <w:rFonts w:eastAsia="TimesNewRoman"/>
          <w:sz w:val="28"/>
          <w:szCs w:val="28"/>
        </w:rPr>
        <w:t xml:space="preserve"> підхід </w:t>
      </w:r>
      <w:r w:rsidRPr="004E0B17">
        <w:rPr>
          <w:rFonts w:eastAsia="TimesNewRoman"/>
          <w:sz w:val="28"/>
          <w:szCs w:val="28"/>
        </w:rPr>
        <w:t>до оцінювання 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4E0B17" w:rsidRDefault="004E0B17"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доходний</w:t>
      </w:r>
      <w:r>
        <w:rPr>
          <w:rFonts w:eastAsia="TimesNewRoman"/>
          <w:sz w:val="28"/>
          <w:szCs w:val="28"/>
        </w:rPr>
        <w:t xml:space="preserve"> підхід </w:t>
      </w:r>
      <w:r w:rsidRPr="004E0B17">
        <w:rPr>
          <w:rFonts w:eastAsia="TimesNewRoman"/>
          <w:sz w:val="28"/>
          <w:szCs w:val="28"/>
        </w:rPr>
        <w:t>до оцінювання 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4E0B17" w:rsidRDefault="004E0B17"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експертний</w:t>
      </w:r>
      <w:r>
        <w:rPr>
          <w:rFonts w:eastAsia="TimesNewRoman"/>
          <w:sz w:val="28"/>
          <w:szCs w:val="28"/>
        </w:rPr>
        <w:t xml:space="preserve"> підхід </w:t>
      </w:r>
      <w:r w:rsidRPr="004E0B17">
        <w:rPr>
          <w:rFonts w:eastAsia="TimesNewRoman"/>
          <w:sz w:val="28"/>
          <w:szCs w:val="28"/>
        </w:rPr>
        <w:t>до оцінювання 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4E0B17" w:rsidRDefault="004E0B17" w:rsidP="004E0B17">
      <w:pPr>
        <w:numPr>
          <w:ilvl w:val="0"/>
          <w:numId w:val="18"/>
        </w:numPr>
        <w:shd w:val="clear" w:color="auto" w:fill="FFFFFF"/>
        <w:spacing w:line="360" w:lineRule="auto"/>
        <w:ind w:left="0" w:firstLine="709"/>
        <w:jc w:val="both"/>
        <w:rPr>
          <w:rFonts w:eastAsia="TimesNewRoman"/>
          <w:sz w:val="28"/>
          <w:szCs w:val="28"/>
        </w:rPr>
      </w:pPr>
      <w:r w:rsidRPr="004E0B17">
        <w:rPr>
          <w:rFonts w:eastAsia="TimesNewRoman"/>
          <w:sz w:val="28"/>
          <w:szCs w:val="28"/>
        </w:rPr>
        <w:t>порівняльний</w:t>
      </w:r>
      <w:r>
        <w:rPr>
          <w:rFonts w:eastAsia="TimesNewRoman"/>
          <w:sz w:val="28"/>
          <w:szCs w:val="28"/>
        </w:rPr>
        <w:t xml:space="preserve"> підхід </w:t>
      </w:r>
      <w:r w:rsidRPr="004E0B17">
        <w:rPr>
          <w:rFonts w:eastAsia="TimesNewRoman"/>
          <w:sz w:val="28"/>
          <w:szCs w:val="28"/>
        </w:rPr>
        <w:t>до оцінювання 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4E0B17" w:rsidRDefault="004E0B17" w:rsidP="007F088F">
      <w:pPr>
        <w:spacing w:line="360" w:lineRule="auto"/>
        <w:ind w:firstLine="709"/>
        <w:jc w:val="both"/>
        <w:rPr>
          <w:rFonts w:eastAsia="TimesNewRoman"/>
          <w:sz w:val="28"/>
          <w:szCs w:val="28"/>
        </w:rPr>
      </w:pPr>
      <w:r>
        <w:rPr>
          <w:rFonts w:eastAsia="TimesNewRoman"/>
          <w:sz w:val="28"/>
          <w:szCs w:val="28"/>
        </w:rPr>
        <w:t xml:space="preserve">За результатами </w:t>
      </w:r>
      <w:r w:rsidRPr="004E0B17">
        <w:rPr>
          <w:rFonts w:eastAsia="TimesNewRoman"/>
          <w:sz w:val="28"/>
          <w:szCs w:val="28"/>
        </w:rPr>
        <w:t>проведення оцінювання оцінювання 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sidRPr="004E0B17">
        <w:rPr>
          <w:rFonts w:eastAsia="TimesNewRoman"/>
          <w:sz w:val="28"/>
          <w:szCs w:val="28"/>
        </w:rPr>
        <w:t xml:space="preserve"> отримуємо </w:t>
      </w:r>
      <w:r>
        <w:rPr>
          <w:rFonts w:eastAsia="TimesNewRoman"/>
          <w:sz w:val="28"/>
          <w:szCs w:val="28"/>
        </w:rPr>
        <w:t xml:space="preserve">наступні </w:t>
      </w:r>
      <w:r w:rsidRPr="004E0B17">
        <w:rPr>
          <w:rFonts w:eastAsia="TimesNewRoman"/>
          <w:sz w:val="28"/>
          <w:szCs w:val="28"/>
        </w:rPr>
        <w:t xml:space="preserve"> групи </w:t>
      </w:r>
      <w:r>
        <w:rPr>
          <w:rFonts w:eastAsia="TimesNewRoman"/>
          <w:sz w:val="28"/>
          <w:szCs w:val="28"/>
        </w:rPr>
        <w:t>індикаторів</w:t>
      </w:r>
      <w:r w:rsidRPr="004E0B17">
        <w:rPr>
          <w:rFonts w:eastAsia="TimesNewRoman"/>
          <w:sz w:val="28"/>
          <w:szCs w:val="28"/>
        </w:rPr>
        <w:t>, за якими характер</w:t>
      </w:r>
      <w:r>
        <w:rPr>
          <w:rFonts w:eastAsia="TimesNewRoman"/>
          <w:sz w:val="28"/>
          <w:szCs w:val="28"/>
        </w:rPr>
        <w:t>изується людський капітал підприємства:</w:t>
      </w:r>
    </w:p>
    <w:p w:rsidR="004E0B17" w:rsidRDefault="00B15782" w:rsidP="00B15782">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 xml:space="preserve">величина </w:t>
      </w:r>
      <w:r w:rsidRPr="004E0B17">
        <w:rPr>
          <w:rFonts w:eastAsia="TimesNewRoman"/>
          <w:sz w:val="28"/>
          <w:szCs w:val="28"/>
        </w:rPr>
        <w:t>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B15782" w:rsidRDefault="00B15782" w:rsidP="00B15782">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 xml:space="preserve">вартість </w:t>
      </w:r>
      <w:r w:rsidRPr="004E0B17">
        <w:rPr>
          <w:rFonts w:eastAsia="TimesNewRoman"/>
          <w:sz w:val="28"/>
          <w:szCs w:val="28"/>
        </w:rPr>
        <w:t>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B15782" w:rsidRDefault="00B15782" w:rsidP="00B15782">
      <w:pPr>
        <w:numPr>
          <w:ilvl w:val="0"/>
          <w:numId w:val="18"/>
        </w:numPr>
        <w:shd w:val="clear" w:color="auto" w:fill="FFFFFF"/>
        <w:spacing w:line="360" w:lineRule="auto"/>
        <w:ind w:left="0" w:firstLine="709"/>
        <w:jc w:val="both"/>
        <w:rPr>
          <w:rFonts w:eastAsia="TimesNewRoman"/>
          <w:sz w:val="28"/>
          <w:szCs w:val="28"/>
        </w:rPr>
      </w:pPr>
      <w:r>
        <w:rPr>
          <w:rFonts w:eastAsia="TimesNewRoman"/>
          <w:sz w:val="28"/>
          <w:szCs w:val="28"/>
        </w:rPr>
        <w:t xml:space="preserve">якість </w:t>
      </w:r>
      <w:r w:rsidRPr="004E0B17">
        <w:rPr>
          <w:rFonts w:eastAsia="TimesNewRoman"/>
          <w:sz w:val="28"/>
          <w:szCs w:val="28"/>
        </w:rPr>
        <w:t>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012FDE" w:rsidRDefault="00012FDE" w:rsidP="007F088F">
      <w:pPr>
        <w:spacing w:line="360" w:lineRule="auto"/>
        <w:ind w:firstLine="709"/>
        <w:jc w:val="both"/>
        <w:rPr>
          <w:sz w:val="28"/>
          <w:szCs w:val="28"/>
        </w:rPr>
      </w:pPr>
      <w:r>
        <w:rPr>
          <w:sz w:val="28"/>
          <w:szCs w:val="28"/>
        </w:rPr>
        <w:t>С</w:t>
      </w:r>
      <w:r w:rsidRPr="00012FDE">
        <w:rPr>
          <w:sz w:val="28"/>
          <w:szCs w:val="28"/>
        </w:rPr>
        <w:t xml:space="preserve">истема оцінювання </w:t>
      </w:r>
      <w:r w:rsidRPr="004E0B17">
        <w:rPr>
          <w:rFonts w:eastAsia="TimesNewRoman"/>
          <w:sz w:val="28"/>
          <w:szCs w:val="28"/>
        </w:rPr>
        <w:t>людського капіталу</w:t>
      </w:r>
      <w:r>
        <w:rPr>
          <w:rFonts w:eastAsia="TimesNewRoman"/>
          <w:sz w:val="28"/>
          <w:szCs w:val="28"/>
        </w:rPr>
        <w:t xml:space="preserve">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характеризується </w:t>
      </w:r>
      <w:r>
        <w:rPr>
          <w:sz w:val="28"/>
          <w:szCs w:val="28"/>
        </w:rPr>
        <w:t xml:space="preserve">наступними </w:t>
      </w:r>
      <w:r w:rsidRPr="00012FDE">
        <w:rPr>
          <w:sz w:val="28"/>
          <w:szCs w:val="28"/>
        </w:rPr>
        <w:t xml:space="preserve">ознаками: </w:t>
      </w:r>
    </w:p>
    <w:p w:rsidR="00012FDE"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 xml:space="preserve">об’єктивність оцінювання людського капіталу </w:t>
      </w:r>
      <w:r w:rsidRPr="00E61A41">
        <w:rPr>
          <w:rFonts w:eastAsia="TimesNewRoman"/>
          <w:sz w:val="28"/>
          <w:szCs w:val="28"/>
        </w:rPr>
        <w:t>суб’єкта господарської діяльності в умовах глобальних викликів</w:t>
      </w:r>
      <w:r w:rsidRPr="0029700D">
        <w:rPr>
          <w:rFonts w:eastAsia="TimesNewRoman"/>
          <w:sz w:val="28"/>
          <w:szCs w:val="28"/>
        </w:rPr>
        <w:t xml:space="preserve"> передбачає незалежність процесу, незважаючи на особисті уподобання, вигоду того, хто здійснює суб’єктивне оцінювання;</w:t>
      </w:r>
    </w:p>
    <w:p w:rsidR="00012FDE"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lastRenderedPageBreak/>
        <w:t xml:space="preserve">достовірність оцінок людського капіталу </w:t>
      </w:r>
      <w:r w:rsidRPr="00E61A41">
        <w:rPr>
          <w:rFonts w:eastAsia="TimesNewRoman"/>
          <w:sz w:val="28"/>
          <w:szCs w:val="28"/>
        </w:rPr>
        <w:t>суб’єкта господарської діяльності в умовах глобальних викликів</w:t>
      </w:r>
      <w:r w:rsidRPr="0029700D">
        <w:rPr>
          <w:rFonts w:eastAsia="TimesNewRoman"/>
          <w:sz w:val="28"/>
          <w:szCs w:val="28"/>
        </w:rPr>
        <w:t xml:space="preserve">, як і діагностика будь-якої проблеми, звичайно, супроводжується необхідністю надати відповідь щодо питання вірогідності отриманих результатів, але необхідність оцінювання вірогідності отриманих результатів визначається обсягом дослідження; зауважимо, що загальні похибки </w:t>
      </w:r>
      <w:r w:rsidR="0029700D" w:rsidRPr="0029700D">
        <w:rPr>
          <w:rFonts w:eastAsia="TimesNewRoman"/>
          <w:sz w:val="28"/>
          <w:szCs w:val="28"/>
        </w:rPr>
        <w:t xml:space="preserve">оцінювання </w:t>
      </w:r>
      <w:r w:rsidR="0029700D" w:rsidRPr="004E0B17">
        <w:rPr>
          <w:rFonts w:eastAsia="TimesNewRoman"/>
          <w:sz w:val="28"/>
          <w:szCs w:val="28"/>
        </w:rPr>
        <w:t>людського капіталу</w:t>
      </w:r>
      <w:r w:rsidR="0029700D">
        <w:rPr>
          <w:rFonts w:eastAsia="TimesNewRoman"/>
          <w:sz w:val="28"/>
          <w:szCs w:val="28"/>
        </w:rPr>
        <w:t xml:space="preserve"> </w:t>
      </w:r>
      <w:r w:rsidR="0029700D" w:rsidRPr="00E61A41">
        <w:rPr>
          <w:rFonts w:eastAsia="TimesNewRoman"/>
          <w:sz w:val="28"/>
          <w:szCs w:val="28"/>
        </w:rPr>
        <w:t>суб’єкта господарської діяльності в умовах глобальних викликів</w:t>
      </w:r>
      <w:r w:rsidR="0029700D" w:rsidRPr="0029700D">
        <w:rPr>
          <w:rFonts w:eastAsia="TimesNewRoman"/>
          <w:sz w:val="28"/>
          <w:szCs w:val="28"/>
        </w:rPr>
        <w:t xml:space="preserve"> </w:t>
      </w:r>
      <w:r w:rsidRPr="0029700D">
        <w:rPr>
          <w:rFonts w:eastAsia="TimesNewRoman"/>
          <w:sz w:val="28"/>
          <w:szCs w:val="28"/>
        </w:rPr>
        <w:t>можуть мати як систематичний характер</w:t>
      </w:r>
      <w:r w:rsidR="0029700D" w:rsidRPr="0029700D">
        <w:rPr>
          <w:rFonts w:eastAsia="TimesNewRoman"/>
          <w:sz w:val="28"/>
          <w:szCs w:val="28"/>
        </w:rPr>
        <w:t xml:space="preserve">, наприклад, </w:t>
      </w:r>
      <w:r w:rsidRPr="0029700D">
        <w:rPr>
          <w:rFonts w:eastAsia="TimesNewRoman"/>
          <w:sz w:val="28"/>
          <w:szCs w:val="28"/>
        </w:rPr>
        <w:t>методичні, недоліки вимірювальної апаратури, так і випадков</w:t>
      </w:r>
      <w:r w:rsidR="0029700D" w:rsidRPr="0029700D">
        <w:rPr>
          <w:rFonts w:eastAsia="TimesNewRoman"/>
          <w:sz w:val="28"/>
          <w:szCs w:val="28"/>
        </w:rPr>
        <w:t xml:space="preserve">і </w:t>
      </w:r>
      <w:r w:rsidR="0029700D" w:rsidRPr="00AB7D86">
        <w:rPr>
          <w:rFonts w:eastAsia="TimesNewRoman"/>
          <w:sz w:val="28"/>
          <w:szCs w:val="28"/>
        </w:rPr>
        <w:t>–</w:t>
      </w:r>
      <w:r w:rsidR="0029700D">
        <w:rPr>
          <w:rFonts w:eastAsia="TimesNewRoman"/>
          <w:sz w:val="28"/>
          <w:szCs w:val="28"/>
        </w:rPr>
        <w:t xml:space="preserve"> </w:t>
      </w:r>
      <w:r w:rsidRPr="0029700D">
        <w:rPr>
          <w:rFonts w:eastAsia="TimesNewRoman"/>
          <w:sz w:val="28"/>
          <w:szCs w:val="28"/>
        </w:rPr>
        <w:t>помилки дослідника</w:t>
      </w:r>
      <w:r w:rsidR="0029700D" w:rsidRPr="0029700D">
        <w:rPr>
          <w:rFonts w:eastAsia="TimesNewRoman"/>
          <w:sz w:val="28"/>
          <w:szCs w:val="28"/>
        </w:rPr>
        <w:t>; п</w:t>
      </w:r>
      <w:r w:rsidRPr="0029700D">
        <w:rPr>
          <w:rFonts w:eastAsia="TimesNewRoman"/>
          <w:sz w:val="28"/>
          <w:szCs w:val="28"/>
        </w:rPr>
        <w:t xml:space="preserve">охибки вибіркового спостереження </w:t>
      </w:r>
      <w:r w:rsidR="0029700D" w:rsidRPr="0029700D">
        <w:rPr>
          <w:rFonts w:eastAsia="TimesNewRoman"/>
          <w:sz w:val="28"/>
          <w:szCs w:val="28"/>
        </w:rPr>
        <w:t xml:space="preserve">в системі оцінювання </w:t>
      </w:r>
      <w:r w:rsidR="0029700D" w:rsidRPr="004E0B17">
        <w:rPr>
          <w:rFonts w:eastAsia="TimesNewRoman"/>
          <w:sz w:val="28"/>
          <w:szCs w:val="28"/>
        </w:rPr>
        <w:t>людського капіталу</w:t>
      </w:r>
      <w:r w:rsidR="0029700D">
        <w:rPr>
          <w:rFonts w:eastAsia="TimesNewRoman"/>
          <w:sz w:val="28"/>
          <w:szCs w:val="28"/>
        </w:rPr>
        <w:t xml:space="preserve"> </w:t>
      </w:r>
      <w:r w:rsidR="0029700D" w:rsidRPr="00E61A41">
        <w:rPr>
          <w:rFonts w:eastAsia="TimesNewRoman"/>
          <w:sz w:val="28"/>
          <w:szCs w:val="28"/>
        </w:rPr>
        <w:t>суб’єкта господарської діяльності в умовах глобальних викликів</w:t>
      </w:r>
      <w:r w:rsidR="0029700D" w:rsidRPr="0029700D">
        <w:rPr>
          <w:rFonts w:eastAsia="TimesNewRoman"/>
          <w:sz w:val="28"/>
          <w:szCs w:val="28"/>
        </w:rPr>
        <w:t xml:space="preserve"> </w:t>
      </w:r>
      <w:r w:rsidRPr="0029700D">
        <w:rPr>
          <w:rFonts w:eastAsia="TimesNewRoman"/>
          <w:sz w:val="28"/>
          <w:szCs w:val="28"/>
        </w:rPr>
        <w:t>пов’язані з відбором його одиниць</w:t>
      </w:r>
      <w:r w:rsidR="0029700D" w:rsidRPr="0029700D">
        <w:rPr>
          <w:rFonts w:eastAsia="TimesNewRoman"/>
          <w:sz w:val="28"/>
          <w:szCs w:val="28"/>
        </w:rPr>
        <w:t xml:space="preserve">, а саме </w:t>
      </w:r>
      <w:r w:rsidRPr="0029700D">
        <w:rPr>
          <w:rFonts w:eastAsia="TimesNewRoman"/>
          <w:sz w:val="28"/>
          <w:szCs w:val="28"/>
        </w:rPr>
        <w:t>похибки типовості</w:t>
      </w:r>
      <w:r w:rsidR="0029700D" w:rsidRPr="0029700D">
        <w:rPr>
          <w:rFonts w:eastAsia="TimesNewRoman"/>
          <w:sz w:val="28"/>
          <w:szCs w:val="28"/>
        </w:rPr>
        <w:t>; дл</w:t>
      </w:r>
      <w:r w:rsidRPr="0029700D">
        <w:rPr>
          <w:rFonts w:eastAsia="TimesNewRoman"/>
          <w:sz w:val="28"/>
          <w:szCs w:val="28"/>
        </w:rPr>
        <w:t>я оцінювання вірогідності результатів будь-яких вибіркових досліджень</w:t>
      </w:r>
      <w:r w:rsidR="0029700D" w:rsidRPr="0029700D">
        <w:rPr>
          <w:rFonts w:eastAsia="TimesNewRoman"/>
          <w:sz w:val="28"/>
          <w:szCs w:val="28"/>
        </w:rPr>
        <w:t xml:space="preserve"> в системі оцінювання </w:t>
      </w:r>
      <w:r w:rsidR="0029700D" w:rsidRPr="004E0B17">
        <w:rPr>
          <w:rFonts w:eastAsia="TimesNewRoman"/>
          <w:sz w:val="28"/>
          <w:szCs w:val="28"/>
        </w:rPr>
        <w:t>людського капіталу</w:t>
      </w:r>
      <w:r w:rsidR="0029700D">
        <w:rPr>
          <w:rFonts w:eastAsia="TimesNewRoman"/>
          <w:sz w:val="28"/>
          <w:szCs w:val="28"/>
        </w:rPr>
        <w:t xml:space="preserve"> </w:t>
      </w:r>
      <w:r w:rsidR="0029700D" w:rsidRPr="00E61A41">
        <w:rPr>
          <w:rFonts w:eastAsia="TimesNewRoman"/>
          <w:sz w:val="28"/>
          <w:szCs w:val="28"/>
        </w:rPr>
        <w:t>суб’єкта господарської діяльності в умовах глобальних викликів</w:t>
      </w:r>
      <w:r w:rsidRPr="0029700D">
        <w:rPr>
          <w:rFonts w:eastAsia="TimesNewRoman"/>
          <w:sz w:val="28"/>
          <w:szCs w:val="28"/>
        </w:rPr>
        <w:t xml:space="preserve"> визначають середню похибку відносної чи середньої величини; </w:t>
      </w:r>
    </w:p>
    <w:p w:rsidR="0029700D"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оптимальність елементів людського капіталу</w:t>
      </w:r>
      <w:r w:rsidR="0029700D" w:rsidRPr="0029700D">
        <w:rPr>
          <w:rFonts w:eastAsia="TimesNewRoman"/>
          <w:sz w:val="28"/>
          <w:szCs w:val="28"/>
        </w:rPr>
        <w:t xml:space="preserve"> </w:t>
      </w:r>
      <w:r w:rsidR="0029700D" w:rsidRPr="00E61A41">
        <w:rPr>
          <w:rFonts w:eastAsia="TimesNewRoman"/>
          <w:sz w:val="28"/>
          <w:szCs w:val="28"/>
        </w:rPr>
        <w:t>суб’єкта господарської діяльності в умовах глобальних викликів</w:t>
      </w:r>
      <w:r w:rsidRPr="0029700D">
        <w:rPr>
          <w:rFonts w:eastAsia="TimesNewRoman"/>
          <w:sz w:val="28"/>
          <w:szCs w:val="28"/>
        </w:rPr>
        <w:t xml:space="preserve"> та характеристик для оцінки, що передбачає найкращий з можливих варіантів показників, найвідповідніший цьому завданню та умовам</w:t>
      </w:r>
      <w:r w:rsidR="0029700D" w:rsidRPr="0029700D">
        <w:rPr>
          <w:rFonts w:eastAsia="TimesNewRoman"/>
          <w:sz w:val="28"/>
          <w:szCs w:val="28"/>
        </w:rPr>
        <w:t>.</w:t>
      </w:r>
    </w:p>
    <w:p w:rsidR="0029700D" w:rsidRDefault="0029700D" w:rsidP="007F088F">
      <w:pPr>
        <w:spacing w:line="360" w:lineRule="auto"/>
        <w:ind w:firstLine="709"/>
        <w:jc w:val="both"/>
        <w:rPr>
          <w:sz w:val="28"/>
          <w:szCs w:val="28"/>
        </w:rPr>
      </w:pPr>
      <w:r>
        <w:rPr>
          <w:sz w:val="28"/>
          <w:szCs w:val="28"/>
        </w:rPr>
        <w:t>Д</w:t>
      </w:r>
      <w:r w:rsidR="00012FDE" w:rsidRPr="00012FDE">
        <w:rPr>
          <w:sz w:val="28"/>
          <w:szCs w:val="28"/>
        </w:rPr>
        <w:t xml:space="preserve">ля отримання дієвої системи </w:t>
      </w:r>
      <w:r>
        <w:rPr>
          <w:sz w:val="28"/>
          <w:szCs w:val="28"/>
        </w:rPr>
        <w:t xml:space="preserve">індикаторів для </w:t>
      </w:r>
      <w:r w:rsidR="00012FDE" w:rsidRPr="00012FDE">
        <w:rPr>
          <w:sz w:val="28"/>
          <w:szCs w:val="28"/>
        </w:rPr>
        <w:t xml:space="preserve"> оцінки людського капіталу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00012FDE" w:rsidRPr="00012FDE">
        <w:rPr>
          <w:sz w:val="28"/>
          <w:szCs w:val="28"/>
        </w:rPr>
        <w:t xml:space="preserve">вона повинна відповідати </w:t>
      </w:r>
      <w:r>
        <w:rPr>
          <w:sz w:val="28"/>
          <w:szCs w:val="28"/>
        </w:rPr>
        <w:t xml:space="preserve">наступним </w:t>
      </w:r>
      <w:r w:rsidR="00012FDE" w:rsidRPr="00012FDE">
        <w:rPr>
          <w:sz w:val="28"/>
          <w:szCs w:val="28"/>
        </w:rPr>
        <w:t xml:space="preserve">вимогам: </w:t>
      </w:r>
    </w:p>
    <w:p w:rsidR="0029700D"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 xml:space="preserve">бути інформаційною базою при прийнятті </w:t>
      </w:r>
      <w:r w:rsidR="0029700D" w:rsidRPr="0029700D">
        <w:rPr>
          <w:rFonts w:eastAsia="TimesNewRoman"/>
          <w:sz w:val="28"/>
          <w:szCs w:val="28"/>
        </w:rPr>
        <w:t xml:space="preserve">управлінських </w:t>
      </w:r>
      <w:r w:rsidRPr="0029700D">
        <w:rPr>
          <w:rFonts w:eastAsia="TimesNewRoman"/>
          <w:sz w:val="28"/>
          <w:szCs w:val="28"/>
        </w:rPr>
        <w:t>рішень</w:t>
      </w:r>
      <w:r w:rsidR="0029700D" w:rsidRPr="0029700D">
        <w:rPr>
          <w:rFonts w:eastAsia="TimesNewRoman"/>
          <w:sz w:val="28"/>
          <w:szCs w:val="28"/>
        </w:rPr>
        <w:t xml:space="preserve"> щодо людського капіталу підприємства</w:t>
      </w:r>
      <w:r w:rsidRPr="0029700D">
        <w:rPr>
          <w:rFonts w:eastAsia="TimesNewRoman"/>
          <w:sz w:val="28"/>
          <w:szCs w:val="28"/>
        </w:rPr>
        <w:t xml:space="preserve">; </w:t>
      </w:r>
    </w:p>
    <w:p w:rsidR="0029700D"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 xml:space="preserve">показники повинні бути як абсолютними, так і відносними величинами; </w:t>
      </w:r>
    </w:p>
    <w:p w:rsidR="0029700D"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 xml:space="preserve">відображати мету конкретного зацікавленого суб’єкта, які виражаються у конкретних </w:t>
      </w:r>
      <w:r w:rsidR="0029700D" w:rsidRPr="0029700D">
        <w:rPr>
          <w:rFonts w:eastAsia="TimesNewRoman"/>
          <w:sz w:val="28"/>
          <w:szCs w:val="28"/>
        </w:rPr>
        <w:t>соціально-</w:t>
      </w:r>
      <w:r w:rsidRPr="0029700D">
        <w:rPr>
          <w:rFonts w:eastAsia="TimesNewRoman"/>
          <w:sz w:val="28"/>
          <w:szCs w:val="28"/>
        </w:rPr>
        <w:t>економічних</w:t>
      </w:r>
      <w:r w:rsidR="0029700D" w:rsidRPr="0029700D">
        <w:rPr>
          <w:rFonts w:eastAsia="TimesNewRoman"/>
          <w:sz w:val="28"/>
          <w:szCs w:val="28"/>
        </w:rPr>
        <w:t xml:space="preserve"> індикаторах</w:t>
      </w:r>
      <w:r w:rsidRPr="0029700D">
        <w:rPr>
          <w:rFonts w:eastAsia="TimesNewRoman"/>
          <w:sz w:val="28"/>
          <w:szCs w:val="28"/>
        </w:rPr>
        <w:t xml:space="preserve">; </w:t>
      </w:r>
    </w:p>
    <w:p w:rsidR="0029700D"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 xml:space="preserve">враховувати часовий лаг; </w:t>
      </w:r>
    </w:p>
    <w:p w:rsidR="0029700D" w:rsidRPr="0029700D" w:rsidRDefault="0029700D"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lastRenderedPageBreak/>
        <w:t xml:space="preserve">мати деталізацію </w:t>
      </w:r>
      <w:r w:rsidR="00012FDE" w:rsidRPr="0029700D">
        <w:rPr>
          <w:rFonts w:eastAsia="TimesNewRoman"/>
          <w:sz w:val="28"/>
          <w:szCs w:val="28"/>
        </w:rPr>
        <w:t>за певними класифікаційними ознаками та рівнями оцінювання</w:t>
      </w:r>
      <w:r w:rsidRPr="0029700D">
        <w:rPr>
          <w:rFonts w:eastAsia="TimesNewRoman"/>
          <w:sz w:val="28"/>
          <w:szCs w:val="28"/>
        </w:rPr>
        <w:t xml:space="preserve"> людського капіталу </w:t>
      </w:r>
      <w:r w:rsidRPr="00E61A41">
        <w:rPr>
          <w:rFonts w:eastAsia="TimesNewRoman"/>
          <w:sz w:val="28"/>
          <w:szCs w:val="28"/>
        </w:rPr>
        <w:t>суб’єкта господарської діяльності в умовах глобальних викликів</w:t>
      </w:r>
      <w:r w:rsidR="00012FDE" w:rsidRPr="0029700D">
        <w:rPr>
          <w:rFonts w:eastAsia="TimesNewRoman"/>
          <w:sz w:val="28"/>
          <w:szCs w:val="28"/>
        </w:rPr>
        <w:t xml:space="preserve">; </w:t>
      </w:r>
    </w:p>
    <w:p w:rsidR="00B15782" w:rsidRPr="0029700D" w:rsidRDefault="00012FDE" w:rsidP="0029700D">
      <w:pPr>
        <w:numPr>
          <w:ilvl w:val="0"/>
          <w:numId w:val="18"/>
        </w:numPr>
        <w:shd w:val="clear" w:color="auto" w:fill="FFFFFF"/>
        <w:spacing w:line="360" w:lineRule="auto"/>
        <w:ind w:left="0" w:firstLine="709"/>
        <w:jc w:val="both"/>
        <w:rPr>
          <w:rFonts w:eastAsia="TimesNewRoman"/>
          <w:sz w:val="28"/>
          <w:szCs w:val="28"/>
        </w:rPr>
      </w:pPr>
      <w:r w:rsidRPr="0029700D">
        <w:rPr>
          <w:rFonts w:eastAsia="TimesNewRoman"/>
          <w:sz w:val="28"/>
          <w:szCs w:val="28"/>
        </w:rPr>
        <w:t>бути адаптованою до зіставлень.</w:t>
      </w:r>
    </w:p>
    <w:p w:rsidR="004E0B17" w:rsidRPr="004E0B17" w:rsidRDefault="000B55AF" w:rsidP="007F088F">
      <w:pPr>
        <w:spacing w:line="360" w:lineRule="auto"/>
        <w:ind w:firstLine="709"/>
        <w:jc w:val="both"/>
        <w:rPr>
          <w:rFonts w:eastAsia="TimesNewRoman"/>
          <w:sz w:val="28"/>
          <w:szCs w:val="28"/>
        </w:rPr>
      </w:pPr>
      <w:r w:rsidRPr="000B55AF">
        <w:rPr>
          <w:rFonts w:eastAsia="TimesNewRoman"/>
          <w:sz w:val="28"/>
          <w:szCs w:val="28"/>
        </w:rPr>
        <w:t>Комплексна оцінка людського капіталу на рівні підприємства</w:t>
      </w:r>
    </w:p>
    <w:p w:rsidR="000B55AF" w:rsidRPr="007215F3" w:rsidRDefault="007215F3" w:rsidP="007F088F">
      <w:pPr>
        <w:spacing w:line="360" w:lineRule="auto"/>
        <w:ind w:firstLine="709"/>
        <w:jc w:val="both"/>
        <w:rPr>
          <w:sz w:val="28"/>
          <w:szCs w:val="28"/>
        </w:rPr>
      </w:pPr>
      <w:r>
        <w:t>І</w:t>
      </w:r>
      <w:r w:rsidR="000B55AF">
        <w:t xml:space="preserve">) </w:t>
      </w:r>
      <w:r w:rsidR="000B55AF" w:rsidRPr="007215F3">
        <w:rPr>
          <w:sz w:val="28"/>
          <w:szCs w:val="28"/>
        </w:rPr>
        <w:t>кількісні параметри:</w:t>
      </w:r>
    </w:p>
    <w:p w:rsidR="000B55AF" w:rsidRPr="007215F3" w:rsidRDefault="000B55AF" w:rsidP="007215F3">
      <w:pPr>
        <w:numPr>
          <w:ilvl w:val="0"/>
          <w:numId w:val="20"/>
        </w:numPr>
        <w:spacing w:line="360" w:lineRule="auto"/>
        <w:jc w:val="both"/>
        <w:rPr>
          <w:sz w:val="28"/>
          <w:szCs w:val="28"/>
        </w:rPr>
      </w:pPr>
      <w:r w:rsidRPr="007215F3">
        <w:rPr>
          <w:sz w:val="28"/>
          <w:szCs w:val="28"/>
        </w:rPr>
        <w:t xml:space="preserve">середньоспискова чисельність працівників;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вікова структура; </w:t>
      </w:r>
    </w:p>
    <w:p w:rsidR="007215F3" w:rsidRPr="007215F3" w:rsidRDefault="000B55AF" w:rsidP="007215F3">
      <w:pPr>
        <w:numPr>
          <w:ilvl w:val="0"/>
          <w:numId w:val="20"/>
        </w:numPr>
        <w:spacing w:line="360" w:lineRule="auto"/>
        <w:jc w:val="both"/>
        <w:rPr>
          <w:sz w:val="28"/>
          <w:szCs w:val="28"/>
        </w:rPr>
      </w:pPr>
      <w:r w:rsidRPr="007215F3">
        <w:rPr>
          <w:sz w:val="28"/>
          <w:szCs w:val="28"/>
        </w:rPr>
        <w:t>освітня структура;</w:t>
      </w:r>
    </w:p>
    <w:p w:rsidR="007215F3" w:rsidRPr="007215F3" w:rsidRDefault="000B55AF" w:rsidP="007215F3">
      <w:pPr>
        <w:numPr>
          <w:ilvl w:val="0"/>
          <w:numId w:val="20"/>
        </w:numPr>
        <w:spacing w:line="360" w:lineRule="auto"/>
        <w:jc w:val="both"/>
        <w:rPr>
          <w:sz w:val="28"/>
          <w:szCs w:val="28"/>
        </w:rPr>
      </w:pPr>
      <w:r w:rsidRPr="007215F3">
        <w:rPr>
          <w:sz w:val="28"/>
          <w:szCs w:val="28"/>
        </w:rPr>
        <w:t>професійно-кваліфікаційна структура;</w:t>
      </w:r>
    </w:p>
    <w:p w:rsidR="007215F3" w:rsidRPr="007215F3" w:rsidRDefault="000B55AF" w:rsidP="007215F3">
      <w:pPr>
        <w:numPr>
          <w:ilvl w:val="0"/>
          <w:numId w:val="20"/>
        </w:numPr>
        <w:spacing w:line="360" w:lineRule="auto"/>
        <w:jc w:val="both"/>
        <w:rPr>
          <w:sz w:val="28"/>
          <w:szCs w:val="28"/>
        </w:rPr>
      </w:pPr>
      <w:r w:rsidRPr="007215F3">
        <w:rPr>
          <w:sz w:val="28"/>
          <w:szCs w:val="28"/>
        </w:rPr>
        <w:t>стаж роботи за спеціальністю;</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трудовий стаж на підприємстві;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абсентизм;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внески у людський капітал;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витрати на навчання;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наукові розробки; </w:t>
      </w:r>
    </w:p>
    <w:p w:rsidR="007215F3" w:rsidRPr="007215F3" w:rsidRDefault="000B55AF" w:rsidP="007215F3">
      <w:pPr>
        <w:numPr>
          <w:ilvl w:val="0"/>
          <w:numId w:val="20"/>
        </w:numPr>
        <w:spacing w:line="360" w:lineRule="auto"/>
        <w:jc w:val="both"/>
        <w:rPr>
          <w:sz w:val="28"/>
          <w:szCs w:val="28"/>
        </w:rPr>
      </w:pPr>
      <w:r w:rsidRPr="007215F3">
        <w:rPr>
          <w:sz w:val="28"/>
          <w:szCs w:val="28"/>
        </w:rPr>
        <w:t xml:space="preserve">охорона здоров’я; </w:t>
      </w:r>
    </w:p>
    <w:p w:rsidR="004E0B17" w:rsidRPr="007215F3" w:rsidRDefault="000B55AF" w:rsidP="007215F3">
      <w:pPr>
        <w:numPr>
          <w:ilvl w:val="0"/>
          <w:numId w:val="20"/>
        </w:numPr>
        <w:spacing w:line="360" w:lineRule="auto"/>
        <w:jc w:val="both"/>
        <w:rPr>
          <w:sz w:val="28"/>
          <w:szCs w:val="28"/>
        </w:rPr>
      </w:pPr>
      <w:r w:rsidRPr="007215F3">
        <w:rPr>
          <w:sz w:val="28"/>
          <w:szCs w:val="28"/>
        </w:rPr>
        <w:t>додаткові витрати на персонал</w:t>
      </w:r>
      <w:r w:rsidR="007215F3">
        <w:rPr>
          <w:sz w:val="28"/>
          <w:szCs w:val="28"/>
        </w:rPr>
        <w:t>;</w:t>
      </w:r>
    </w:p>
    <w:p w:rsidR="007215F3" w:rsidRPr="007215F3" w:rsidRDefault="007215F3" w:rsidP="007215F3">
      <w:pPr>
        <w:spacing w:line="360" w:lineRule="auto"/>
        <w:ind w:firstLine="709"/>
        <w:jc w:val="both"/>
        <w:rPr>
          <w:sz w:val="28"/>
          <w:szCs w:val="28"/>
        </w:rPr>
      </w:pPr>
      <w:r w:rsidRPr="007215F3">
        <w:rPr>
          <w:sz w:val="28"/>
          <w:szCs w:val="28"/>
        </w:rPr>
        <w:t>ІІ) якісні параметри:</w:t>
      </w:r>
    </w:p>
    <w:p w:rsidR="007215F3" w:rsidRDefault="007215F3" w:rsidP="007215F3">
      <w:pPr>
        <w:numPr>
          <w:ilvl w:val="0"/>
          <w:numId w:val="22"/>
        </w:numPr>
        <w:spacing w:line="360" w:lineRule="auto"/>
        <w:jc w:val="both"/>
        <w:rPr>
          <w:sz w:val="28"/>
          <w:szCs w:val="28"/>
        </w:rPr>
      </w:pPr>
      <w:r w:rsidRPr="007215F3">
        <w:rPr>
          <w:sz w:val="28"/>
          <w:szCs w:val="28"/>
        </w:rPr>
        <w:t xml:space="preserve">знання та навички; </w:t>
      </w:r>
    </w:p>
    <w:p w:rsidR="007215F3" w:rsidRDefault="007215F3" w:rsidP="007215F3">
      <w:pPr>
        <w:numPr>
          <w:ilvl w:val="0"/>
          <w:numId w:val="22"/>
        </w:numPr>
        <w:spacing w:line="360" w:lineRule="auto"/>
        <w:jc w:val="both"/>
        <w:rPr>
          <w:sz w:val="28"/>
          <w:szCs w:val="28"/>
        </w:rPr>
      </w:pPr>
      <w:r w:rsidRPr="007215F3">
        <w:rPr>
          <w:sz w:val="28"/>
          <w:szCs w:val="28"/>
        </w:rPr>
        <w:t xml:space="preserve">сукупна кваліфікація; </w:t>
      </w:r>
    </w:p>
    <w:p w:rsidR="007215F3" w:rsidRDefault="007215F3" w:rsidP="007215F3">
      <w:pPr>
        <w:numPr>
          <w:ilvl w:val="0"/>
          <w:numId w:val="22"/>
        </w:numPr>
        <w:spacing w:line="360" w:lineRule="auto"/>
        <w:jc w:val="both"/>
        <w:rPr>
          <w:sz w:val="28"/>
          <w:szCs w:val="28"/>
        </w:rPr>
      </w:pPr>
      <w:r w:rsidRPr="007215F3">
        <w:rPr>
          <w:sz w:val="28"/>
          <w:szCs w:val="28"/>
        </w:rPr>
        <w:t xml:space="preserve">професійні здібності; </w:t>
      </w:r>
    </w:p>
    <w:p w:rsidR="007215F3" w:rsidRDefault="007215F3" w:rsidP="007215F3">
      <w:pPr>
        <w:numPr>
          <w:ilvl w:val="0"/>
          <w:numId w:val="22"/>
        </w:numPr>
        <w:spacing w:line="360" w:lineRule="auto"/>
        <w:jc w:val="both"/>
        <w:rPr>
          <w:sz w:val="28"/>
          <w:szCs w:val="28"/>
        </w:rPr>
      </w:pPr>
      <w:r w:rsidRPr="007215F3">
        <w:rPr>
          <w:sz w:val="28"/>
          <w:szCs w:val="28"/>
        </w:rPr>
        <w:t xml:space="preserve">комунікабельність; </w:t>
      </w:r>
    </w:p>
    <w:p w:rsidR="007215F3" w:rsidRDefault="007215F3" w:rsidP="007215F3">
      <w:pPr>
        <w:numPr>
          <w:ilvl w:val="0"/>
          <w:numId w:val="22"/>
        </w:numPr>
        <w:spacing w:line="360" w:lineRule="auto"/>
        <w:jc w:val="both"/>
        <w:rPr>
          <w:sz w:val="28"/>
          <w:szCs w:val="28"/>
        </w:rPr>
      </w:pPr>
      <w:r w:rsidRPr="007215F3">
        <w:rPr>
          <w:sz w:val="28"/>
          <w:szCs w:val="28"/>
        </w:rPr>
        <w:t xml:space="preserve">ініціативність; </w:t>
      </w:r>
    </w:p>
    <w:p w:rsidR="007215F3" w:rsidRDefault="007215F3" w:rsidP="007215F3">
      <w:pPr>
        <w:numPr>
          <w:ilvl w:val="0"/>
          <w:numId w:val="22"/>
        </w:numPr>
        <w:spacing w:line="360" w:lineRule="auto"/>
        <w:jc w:val="both"/>
        <w:rPr>
          <w:sz w:val="28"/>
          <w:szCs w:val="28"/>
        </w:rPr>
      </w:pPr>
      <w:r w:rsidRPr="007215F3">
        <w:rPr>
          <w:sz w:val="28"/>
          <w:szCs w:val="28"/>
        </w:rPr>
        <w:t xml:space="preserve">якості лідера; </w:t>
      </w:r>
    </w:p>
    <w:p w:rsidR="007215F3" w:rsidRDefault="007215F3" w:rsidP="007215F3">
      <w:pPr>
        <w:numPr>
          <w:ilvl w:val="0"/>
          <w:numId w:val="22"/>
        </w:numPr>
        <w:spacing w:line="360" w:lineRule="auto"/>
        <w:jc w:val="both"/>
        <w:rPr>
          <w:sz w:val="28"/>
          <w:szCs w:val="28"/>
        </w:rPr>
      </w:pPr>
      <w:r w:rsidRPr="007215F3">
        <w:rPr>
          <w:sz w:val="28"/>
          <w:szCs w:val="28"/>
        </w:rPr>
        <w:t xml:space="preserve">здатність самостійно приймати рішення; </w:t>
      </w:r>
    </w:p>
    <w:p w:rsidR="007215F3" w:rsidRDefault="007215F3" w:rsidP="007215F3">
      <w:pPr>
        <w:numPr>
          <w:ilvl w:val="0"/>
          <w:numId w:val="22"/>
        </w:numPr>
        <w:spacing w:line="360" w:lineRule="auto"/>
        <w:jc w:val="both"/>
        <w:rPr>
          <w:sz w:val="28"/>
          <w:szCs w:val="28"/>
        </w:rPr>
      </w:pPr>
      <w:r w:rsidRPr="007215F3">
        <w:rPr>
          <w:sz w:val="28"/>
          <w:szCs w:val="28"/>
        </w:rPr>
        <w:t xml:space="preserve">організаторські здібності; </w:t>
      </w:r>
    </w:p>
    <w:p w:rsidR="007215F3" w:rsidRDefault="007215F3" w:rsidP="007215F3">
      <w:pPr>
        <w:numPr>
          <w:ilvl w:val="0"/>
          <w:numId w:val="22"/>
        </w:numPr>
        <w:spacing w:line="360" w:lineRule="auto"/>
        <w:jc w:val="both"/>
        <w:rPr>
          <w:sz w:val="28"/>
          <w:szCs w:val="28"/>
        </w:rPr>
      </w:pPr>
      <w:r w:rsidRPr="007215F3">
        <w:rPr>
          <w:sz w:val="28"/>
          <w:szCs w:val="28"/>
        </w:rPr>
        <w:t xml:space="preserve">вміння працювати в команді; </w:t>
      </w:r>
    </w:p>
    <w:p w:rsidR="007215F3" w:rsidRDefault="007215F3" w:rsidP="007215F3">
      <w:pPr>
        <w:numPr>
          <w:ilvl w:val="0"/>
          <w:numId w:val="22"/>
        </w:numPr>
        <w:spacing w:line="360" w:lineRule="auto"/>
        <w:jc w:val="both"/>
        <w:rPr>
          <w:sz w:val="28"/>
          <w:szCs w:val="28"/>
        </w:rPr>
      </w:pPr>
      <w:r w:rsidRPr="007215F3">
        <w:rPr>
          <w:sz w:val="28"/>
          <w:szCs w:val="28"/>
        </w:rPr>
        <w:t xml:space="preserve">орієнтація на високий результат; </w:t>
      </w:r>
    </w:p>
    <w:p w:rsidR="007215F3" w:rsidRDefault="007215F3" w:rsidP="007215F3">
      <w:pPr>
        <w:numPr>
          <w:ilvl w:val="0"/>
          <w:numId w:val="22"/>
        </w:numPr>
        <w:spacing w:line="360" w:lineRule="auto"/>
        <w:jc w:val="both"/>
        <w:rPr>
          <w:sz w:val="28"/>
          <w:szCs w:val="28"/>
        </w:rPr>
      </w:pPr>
      <w:r w:rsidRPr="007215F3">
        <w:rPr>
          <w:sz w:val="28"/>
          <w:szCs w:val="28"/>
        </w:rPr>
        <w:lastRenderedPageBreak/>
        <w:t xml:space="preserve">творчий підхід; </w:t>
      </w:r>
    </w:p>
    <w:p w:rsidR="004E0B17" w:rsidRDefault="007215F3" w:rsidP="007215F3">
      <w:pPr>
        <w:numPr>
          <w:ilvl w:val="0"/>
          <w:numId w:val="22"/>
        </w:numPr>
        <w:spacing w:line="360" w:lineRule="auto"/>
        <w:jc w:val="both"/>
        <w:rPr>
          <w:sz w:val="28"/>
          <w:szCs w:val="28"/>
        </w:rPr>
      </w:pPr>
      <w:r w:rsidRPr="007215F3">
        <w:rPr>
          <w:sz w:val="28"/>
          <w:szCs w:val="28"/>
        </w:rPr>
        <w:t>підприємливість</w:t>
      </w:r>
      <w:r>
        <w:rPr>
          <w:sz w:val="28"/>
          <w:szCs w:val="28"/>
        </w:rPr>
        <w:t>;</w:t>
      </w:r>
    </w:p>
    <w:p w:rsidR="007215F3" w:rsidRPr="007215F3" w:rsidRDefault="007215F3" w:rsidP="007215F3">
      <w:pPr>
        <w:numPr>
          <w:ilvl w:val="0"/>
          <w:numId w:val="22"/>
        </w:numPr>
        <w:spacing w:line="360" w:lineRule="auto"/>
        <w:jc w:val="both"/>
        <w:rPr>
          <w:sz w:val="28"/>
          <w:szCs w:val="28"/>
        </w:rPr>
      </w:pPr>
      <w:r>
        <w:rPr>
          <w:sz w:val="28"/>
          <w:szCs w:val="28"/>
        </w:rPr>
        <w:t>інноваційність.</w:t>
      </w:r>
    </w:p>
    <w:p w:rsidR="004D3121" w:rsidRPr="004D3121" w:rsidRDefault="004D3121" w:rsidP="007F088F">
      <w:pPr>
        <w:spacing w:line="360" w:lineRule="auto"/>
        <w:ind w:firstLine="709"/>
        <w:jc w:val="both"/>
        <w:rPr>
          <w:sz w:val="28"/>
          <w:szCs w:val="28"/>
        </w:rPr>
      </w:pPr>
      <w:r w:rsidRPr="004D3121">
        <w:rPr>
          <w:sz w:val="28"/>
          <w:szCs w:val="28"/>
        </w:rPr>
        <w:t xml:space="preserve">Зауважимо, що оцінювання вартості людського капіталу на рівні підприємства повинно проводитись з урахуванням категорій працюючих: </w:t>
      </w:r>
    </w:p>
    <w:p w:rsidR="004D3121" w:rsidRPr="004D3121" w:rsidRDefault="004D3121" w:rsidP="004D3121">
      <w:pPr>
        <w:numPr>
          <w:ilvl w:val="0"/>
          <w:numId w:val="18"/>
        </w:numPr>
        <w:shd w:val="clear" w:color="auto" w:fill="FFFFFF"/>
        <w:spacing w:line="360" w:lineRule="auto"/>
        <w:ind w:left="0" w:firstLine="709"/>
        <w:jc w:val="both"/>
        <w:rPr>
          <w:rFonts w:eastAsia="TimesNewRoman"/>
          <w:sz w:val="28"/>
          <w:szCs w:val="28"/>
        </w:rPr>
      </w:pPr>
      <w:r w:rsidRPr="004D3121">
        <w:rPr>
          <w:rFonts w:eastAsia="TimesNewRoman"/>
          <w:sz w:val="28"/>
          <w:szCs w:val="28"/>
        </w:rPr>
        <w:t>робітники</w:t>
      </w:r>
      <w:r>
        <w:rPr>
          <w:rFonts w:eastAsia="TimesNewRoman"/>
          <w:sz w:val="28"/>
          <w:szCs w:val="28"/>
        </w:rPr>
        <w:t xml:space="preserve"> у господарській системі</w:t>
      </w:r>
      <w:r w:rsidRPr="004D3121">
        <w:rPr>
          <w:rFonts w:eastAsia="TimesNewRoman"/>
          <w:sz w:val="28"/>
          <w:szCs w:val="28"/>
        </w:rPr>
        <w:t xml:space="preserve">; </w:t>
      </w:r>
    </w:p>
    <w:p w:rsidR="004D3121" w:rsidRPr="004D3121" w:rsidRDefault="004D3121" w:rsidP="004D3121">
      <w:pPr>
        <w:numPr>
          <w:ilvl w:val="0"/>
          <w:numId w:val="18"/>
        </w:numPr>
        <w:shd w:val="clear" w:color="auto" w:fill="FFFFFF"/>
        <w:spacing w:line="360" w:lineRule="auto"/>
        <w:ind w:left="0" w:firstLine="709"/>
        <w:jc w:val="both"/>
        <w:rPr>
          <w:rFonts w:eastAsia="TimesNewRoman"/>
          <w:sz w:val="28"/>
          <w:szCs w:val="28"/>
        </w:rPr>
      </w:pPr>
      <w:r w:rsidRPr="004D3121">
        <w:rPr>
          <w:rFonts w:eastAsia="TimesNewRoman"/>
          <w:sz w:val="28"/>
          <w:szCs w:val="28"/>
        </w:rPr>
        <w:t>службовці</w:t>
      </w:r>
      <w:r>
        <w:rPr>
          <w:rFonts w:eastAsia="TimesNewRoman"/>
          <w:sz w:val="28"/>
          <w:szCs w:val="28"/>
        </w:rPr>
        <w:t xml:space="preserve"> у господарській системі</w:t>
      </w:r>
      <w:r w:rsidRPr="004D3121">
        <w:rPr>
          <w:rFonts w:eastAsia="TimesNewRoman"/>
          <w:sz w:val="28"/>
          <w:szCs w:val="28"/>
        </w:rPr>
        <w:t xml:space="preserve">; </w:t>
      </w:r>
    </w:p>
    <w:p w:rsidR="004D3121" w:rsidRPr="004D3121" w:rsidRDefault="004D3121" w:rsidP="004D3121">
      <w:pPr>
        <w:numPr>
          <w:ilvl w:val="0"/>
          <w:numId w:val="18"/>
        </w:numPr>
        <w:shd w:val="clear" w:color="auto" w:fill="FFFFFF"/>
        <w:spacing w:line="360" w:lineRule="auto"/>
        <w:ind w:left="0" w:firstLine="709"/>
        <w:jc w:val="both"/>
        <w:rPr>
          <w:rFonts w:eastAsia="TimesNewRoman"/>
          <w:sz w:val="28"/>
          <w:szCs w:val="28"/>
        </w:rPr>
      </w:pPr>
      <w:r w:rsidRPr="004D3121">
        <w:rPr>
          <w:rFonts w:eastAsia="TimesNewRoman"/>
          <w:sz w:val="28"/>
          <w:szCs w:val="28"/>
        </w:rPr>
        <w:t>спеціалісти</w:t>
      </w:r>
      <w:r>
        <w:rPr>
          <w:rFonts w:eastAsia="TimesNewRoman"/>
          <w:sz w:val="28"/>
          <w:szCs w:val="28"/>
        </w:rPr>
        <w:t xml:space="preserve"> у господарській системі</w:t>
      </w:r>
      <w:r w:rsidRPr="004D3121">
        <w:rPr>
          <w:rFonts w:eastAsia="TimesNewRoman"/>
          <w:sz w:val="28"/>
          <w:szCs w:val="28"/>
        </w:rPr>
        <w:t>;</w:t>
      </w:r>
    </w:p>
    <w:p w:rsidR="004D3121" w:rsidRPr="004D3121" w:rsidRDefault="004D3121" w:rsidP="004D3121">
      <w:pPr>
        <w:numPr>
          <w:ilvl w:val="0"/>
          <w:numId w:val="18"/>
        </w:numPr>
        <w:shd w:val="clear" w:color="auto" w:fill="FFFFFF"/>
        <w:spacing w:line="360" w:lineRule="auto"/>
        <w:ind w:left="0" w:firstLine="709"/>
        <w:jc w:val="both"/>
        <w:rPr>
          <w:rFonts w:eastAsia="TimesNewRoman"/>
          <w:sz w:val="28"/>
          <w:szCs w:val="28"/>
        </w:rPr>
      </w:pPr>
      <w:r w:rsidRPr="004D3121">
        <w:rPr>
          <w:rFonts w:eastAsia="TimesNewRoman"/>
          <w:sz w:val="28"/>
          <w:szCs w:val="28"/>
        </w:rPr>
        <w:t>фахівці</w:t>
      </w:r>
      <w:r>
        <w:rPr>
          <w:rFonts w:eastAsia="TimesNewRoman"/>
          <w:sz w:val="28"/>
          <w:szCs w:val="28"/>
        </w:rPr>
        <w:t xml:space="preserve"> у господарській системі</w:t>
      </w:r>
      <w:r w:rsidRPr="004D3121">
        <w:rPr>
          <w:rFonts w:eastAsia="TimesNewRoman"/>
          <w:sz w:val="28"/>
          <w:szCs w:val="28"/>
        </w:rPr>
        <w:t xml:space="preserve">; </w:t>
      </w:r>
    </w:p>
    <w:p w:rsidR="004D3121" w:rsidRPr="004D3121" w:rsidRDefault="004D3121" w:rsidP="004D3121">
      <w:pPr>
        <w:numPr>
          <w:ilvl w:val="0"/>
          <w:numId w:val="18"/>
        </w:numPr>
        <w:shd w:val="clear" w:color="auto" w:fill="FFFFFF"/>
        <w:spacing w:line="360" w:lineRule="auto"/>
        <w:ind w:left="0" w:firstLine="709"/>
        <w:jc w:val="both"/>
        <w:rPr>
          <w:rFonts w:eastAsia="TimesNewRoman"/>
          <w:sz w:val="28"/>
          <w:szCs w:val="28"/>
        </w:rPr>
      </w:pPr>
      <w:r w:rsidRPr="004D3121">
        <w:rPr>
          <w:rFonts w:eastAsia="TimesNewRoman"/>
          <w:sz w:val="28"/>
          <w:szCs w:val="28"/>
        </w:rPr>
        <w:t>керівники</w:t>
      </w:r>
      <w:r>
        <w:rPr>
          <w:rFonts w:eastAsia="TimesNewRoman"/>
          <w:sz w:val="28"/>
          <w:szCs w:val="28"/>
        </w:rPr>
        <w:t xml:space="preserve"> у господарській системі</w:t>
      </w:r>
      <w:r w:rsidRPr="004D3121">
        <w:rPr>
          <w:rFonts w:eastAsia="TimesNewRoman"/>
          <w:sz w:val="28"/>
          <w:szCs w:val="28"/>
        </w:rPr>
        <w:t xml:space="preserve">. </w:t>
      </w:r>
    </w:p>
    <w:p w:rsidR="004E0B17" w:rsidRPr="004D3121" w:rsidRDefault="004D3121" w:rsidP="007F088F">
      <w:pPr>
        <w:spacing w:line="360" w:lineRule="auto"/>
        <w:ind w:firstLine="709"/>
        <w:jc w:val="both"/>
        <w:rPr>
          <w:sz w:val="28"/>
          <w:szCs w:val="28"/>
        </w:rPr>
      </w:pPr>
      <w:r w:rsidRPr="004D3121">
        <w:rPr>
          <w:sz w:val="28"/>
          <w:szCs w:val="28"/>
        </w:rPr>
        <w:t xml:space="preserve">Таким чином, створення оцінки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повинно будуватись на </w:t>
      </w:r>
      <w:r>
        <w:rPr>
          <w:sz w:val="28"/>
          <w:szCs w:val="28"/>
        </w:rPr>
        <w:t>діагностики к</w:t>
      </w:r>
      <w:r w:rsidRPr="004D3121">
        <w:rPr>
          <w:sz w:val="28"/>
          <w:szCs w:val="28"/>
        </w:rPr>
        <w:t xml:space="preserve">атегорії «людський капітал», його особливостях, що в свою чергу вимагає </w:t>
      </w:r>
      <w:r>
        <w:rPr>
          <w:sz w:val="28"/>
          <w:szCs w:val="28"/>
        </w:rPr>
        <w:t xml:space="preserve">відповідного </w:t>
      </w:r>
      <w:r w:rsidRPr="004D3121">
        <w:rPr>
          <w:sz w:val="28"/>
          <w:szCs w:val="28"/>
        </w:rPr>
        <w:t>методичного забезпечення.</w:t>
      </w:r>
      <w:r>
        <w:rPr>
          <w:sz w:val="28"/>
          <w:szCs w:val="28"/>
        </w:rPr>
        <w:t xml:space="preserve"> Д</w:t>
      </w:r>
      <w:r w:rsidRPr="004D3121">
        <w:rPr>
          <w:sz w:val="28"/>
          <w:szCs w:val="28"/>
        </w:rPr>
        <w:t xml:space="preserve">ля створення комплексної системи оцінки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необхідно також розробити методику оцінки витрат та ефективності інвестицій у людський капітал, яка взаємопов’язана з оцінкою стану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та дасть можливість визначити вплив людського капіталу на фінансові результати </w:t>
      </w:r>
      <w:r>
        <w:rPr>
          <w:sz w:val="28"/>
          <w:szCs w:val="28"/>
        </w:rPr>
        <w:t xml:space="preserve">його </w:t>
      </w:r>
      <w:r w:rsidRPr="004D3121">
        <w:rPr>
          <w:sz w:val="28"/>
          <w:szCs w:val="28"/>
        </w:rPr>
        <w:t xml:space="preserve">діяльності та можливості для моделювання розвитку </w:t>
      </w:r>
      <w:r>
        <w:rPr>
          <w:sz w:val="28"/>
          <w:szCs w:val="28"/>
        </w:rPr>
        <w:t>на певний період</w:t>
      </w:r>
      <w:r w:rsidRPr="004D3121">
        <w:rPr>
          <w:sz w:val="28"/>
          <w:szCs w:val="28"/>
        </w:rPr>
        <w:t>.</w:t>
      </w:r>
    </w:p>
    <w:p w:rsidR="004E0B17" w:rsidRDefault="004E0B17" w:rsidP="007F088F">
      <w:pPr>
        <w:spacing w:line="360" w:lineRule="auto"/>
        <w:ind w:firstLine="709"/>
        <w:jc w:val="both"/>
        <w:rPr>
          <w:sz w:val="28"/>
          <w:szCs w:val="28"/>
        </w:rPr>
      </w:pPr>
    </w:p>
    <w:p w:rsidR="004D3121" w:rsidRDefault="004D3121" w:rsidP="007F088F">
      <w:pPr>
        <w:spacing w:line="360" w:lineRule="auto"/>
        <w:ind w:firstLine="709"/>
        <w:jc w:val="both"/>
        <w:rPr>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t xml:space="preserve">1.3. </w:t>
      </w:r>
      <w:r w:rsidR="000E5516">
        <w:rPr>
          <w:snapToGrid w:val="0"/>
          <w:sz w:val="28"/>
          <w:szCs w:val="28"/>
        </w:rPr>
        <w:t xml:space="preserve">Фактори та пріоритети </w:t>
      </w:r>
      <w:r w:rsidRPr="00635D28">
        <w:rPr>
          <w:snapToGrid w:val="0"/>
          <w:sz w:val="28"/>
          <w:szCs w:val="28"/>
        </w:rPr>
        <w:t xml:space="preserve"> </w:t>
      </w:r>
      <w:r w:rsidR="000E5516">
        <w:rPr>
          <w:snapToGrid w:val="0"/>
          <w:sz w:val="28"/>
          <w:szCs w:val="28"/>
        </w:rPr>
        <w:t xml:space="preserve">формування </w:t>
      </w:r>
      <w:r w:rsidRPr="00635D28">
        <w:rPr>
          <w:snapToGrid w:val="0"/>
          <w:sz w:val="28"/>
          <w:szCs w:val="28"/>
        </w:rPr>
        <w:t xml:space="preserve">людського капіталу на підприємстві </w:t>
      </w:r>
      <w:r w:rsidRPr="00635D28">
        <w:rPr>
          <w:sz w:val="28"/>
          <w:szCs w:val="28"/>
        </w:rPr>
        <w:t xml:space="preserve"> </w:t>
      </w:r>
    </w:p>
    <w:p w:rsidR="00B438E4" w:rsidRDefault="00B438E4" w:rsidP="00B438E4">
      <w:pPr>
        <w:spacing w:line="360" w:lineRule="auto"/>
        <w:ind w:firstLine="709"/>
        <w:jc w:val="both"/>
        <w:rPr>
          <w:snapToGrid w:val="0"/>
          <w:sz w:val="28"/>
          <w:szCs w:val="28"/>
        </w:rPr>
      </w:pPr>
    </w:p>
    <w:p w:rsidR="000252F6" w:rsidRDefault="000252F6" w:rsidP="00B438E4">
      <w:pPr>
        <w:spacing w:line="360" w:lineRule="auto"/>
        <w:ind w:firstLine="709"/>
        <w:jc w:val="both"/>
        <w:rPr>
          <w:snapToGrid w:val="0"/>
          <w:sz w:val="28"/>
          <w:szCs w:val="28"/>
        </w:rPr>
      </w:pPr>
      <w:r w:rsidRPr="000252F6">
        <w:rPr>
          <w:snapToGrid w:val="0"/>
          <w:sz w:val="28"/>
          <w:szCs w:val="28"/>
        </w:rPr>
        <w:t xml:space="preserve">Нагромадження людського капіталу </w:t>
      </w:r>
      <w:r>
        <w:rPr>
          <w:snapToGrid w:val="0"/>
          <w:sz w:val="28"/>
          <w:szCs w:val="28"/>
        </w:rPr>
        <w:t xml:space="preserve">у відповідному господарському середовищі </w:t>
      </w:r>
      <w:r w:rsidRPr="000252F6">
        <w:rPr>
          <w:snapToGrid w:val="0"/>
          <w:sz w:val="28"/>
          <w:szCs w:val="28"/>
        </w:rPr>
        <w:t xml:space="preserve">– багатоаспектний процес, який має свої особливості на кожному з рівнів </w:t>
      </w:r>
      <w:r>
        <w:rPr>
          <w:snapToGrid w:val="0"/>
          <w:sz w:val="28"/>
          <w:szCs w:val="28"/>
        </w:rPr>
        <w:t>господарської с</w:t>
      </w:r>
      <w:r w:rsidRPr="000252F6">
        <w:rPr>
          <w:snapToGrid w:val="0"/>
          <w:sz w:val="28"/>
          <w:szCs w:val="28"/>
        </w:rPr>
        <w:t>истеми</w:t>
      </w:r>
      <w:r>
        <w:rPr>
          <w:snapToGrid w:val="0"/>
          <w:sz w:val="28"/>
          <w:szCs w:val="28"/>
        </w:rPr>
        <w:t xml:space="preserve"> у національному просторі</w:t>
      </w:r>
      <w:r w:rsidRPr="000252F6">
        <w:rPr>
          <w:snapToGrid w:val="0"/>
          <w:sz w:val="28"/>
          <w:szCs w:val="28"/>
        </w:rPr>
        <w:t xml:space="preserve">. </w:t>
      </w:r>
    </w:p>
    <w:p w:rsidR="000E5516" w:rsidRPr="00635D28" w:rsidRDefault="000252F6" w:rsidP="00B438E4">
      <w:pPr>
        <w:spacing w:line="360" w:lineRule="auto"/>
        <w:ind w:firstLine="709"/>
        <w:jc w:val="both"/>
        <w:rPr>
          <w:snapToGrid w:val="0"/>
          <w:sz w:val="28"/>
          <w:szCs w:val="28"/>
        </w:rPr>
      </w:pPr>
      <w:r>
        <w:rPr>
          <w:snapToGrid w:val="0"/>
          <w:sz w:val="28"/>
          <w:szCs w:val="28"/>
        </w:rPr>
        <w:lastRenderedPageBreak/>
        <w:t>«</w:t>
      </w:r>
      <w:r w:rsidRPr="000252F6">
        <w:rPr>
          <w:snapToGrid w:val="0"/>
          <w:sz w:val="28"/>
          <w:szCs w:val="28"/>
        </w:rPr>
        <w:t>На макроекономічному рівні формування людського капіталу нерозривно пов’язане з розвитком системи освіти та професійної підготовки, удосконаленням системи охорони здоров’я та соціального захисту населення, розвитком рекреаційного комплексу, реалізацією ефективної демографічної політики. На мікроекономічному рівні – формування людського капіталу обумовлюється кадровою політикою підприємства, у тому числі, інвестуванням у професійний розвиток працівників, ефективними мотиваційними заходами. Важливу роль у процесі формування людського капіталу відіграють й асигнування самих громадян, а також витрати домогосподарств на освіту і професійну підготовку, виховання дітей та підлітків, їх оздоровлення та, за необхідності, лікування</w:t>
      </w:r>
      <w:r>
        <w:rPr>
          <w:snapToGrid w:val="0"/>
          <w:sz w:val="28"/>
          <w:szCs w:val="28"/>
        </w:rPr>
        <w:t xml:space="preserve">» </w:t>
      </w:r>
      <w:r w:rsidRPr="00630BB5">
        <w:rPr>
          <w:sz w:val="28"/>
          <w:szCs w:val="28"/>
        </w:rPr>
        <w:t>[</w:t>
      </w:r>
      <w:r>
        <w:rPr>
          <w:sz w:val="28"/>
          <w:szCs w:val="28"/>
        </w:rPr>
        <w:t>2</w:t>
      </w:r>
      <w:r w:rsidRPr="00630BB5">
        <w:rPr>
          <w:sz w:val="28"/>
          <w:szCs w:val="28"/>
        </w:rPr>
        <w:t>4]</w:t>
      </w:r>
      <w:r w:rsidRPr="000252F6">
        <w:rPr>
          <w:snapToGrid w:val="0"/>
          <w:sz w:val="28"/>
          <w:szCs w:val="28"/>
        </w:rPr>
        <w:t>.</w:t>
      </w:r>
    </w:p>
    <w:p w:rsidR="00B438E4" w:rsidRDefault="000252F6" w:rsidP="00B438E4">
      <w:pPr>
        <w:spacing w:line="360" w:lineRule="auto"/>
        <w:ind w:firstLine="709"/>
        <w:jc w:val="both"/>
        <w:rPr>
          <w:snapToGrid w:val="0"/>
          <w:sz w:val="28"/>
          <w:szCs w:val="28"/>
        </w:rPr>
      </w:pPr>
      <w:r>
        <w:rPr>
          <w:snapToGrid w:val="0"/>
          <w:sz w:val="28"/>
          <w:szCs w:val="28"/>
        </w:rPr>
        <w:t>Ф</w:t>
      </w:r>
      <w:r w:rsidRPr="000252F6">
        <w:rPr>
          <w:snapToGrid w:val="0"/>
          <w:sz w:val="28"/>
          <w:szCs w:val="28"/>
        </w:rPr>
        <w:t xml:space="preserve">ормування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0252F6">
        <w:rPr>
          <w:snapToGrid w:val="0"/>
          <w:sz w:val="28"/>
          <w:szCs w:val="28"/>
        </w:rPr>
        <w:t xml:space="preserve">– </w:t>
      </w:r>
      <w:r>
        <w:rPr>
          <w:snapToGrid w:val="0"/>
          <w:sz w:val="28"/>
          <w:szCs w:val="28"/>
        </w:rPr>
        <w:t xml:space="preserve">це цілеспрямований </w:t>
      </w:r>
      <w:r w:rsidRPr="000252F6">
        <w:rPr>
          <w:snapToGrid w:val="0"/>
          <w:sz w:val="28"/>
          <w:szCs w:val="28"/>
        </w:rPr>
        <w:t>безперервний динамічний процес</w:t>
      </w:r>
      <w:r>
        <w:rPr>
          <w:snapToGrid w:val="0"/>
          <w:sz w:val="28"/>
          <w:szCs w:val="28"/>
        </w:rPr>
        <w:t xml:space="preserve"> у внутрішньогосподарському середовищі</w:t>
      </w:r>
      <w:r w:rsidRPr="000252F6">
        <w:rPr>
          <w:snapToGrid w:val="0"/>
          <w:sz w:val="28"/>
          <w:szCs w:val="28"/>
        </w:rPr>
        <w:t xml:space="preserve">, </w:t>
      </w:r>
      <w:r>
        <w:rPr>
          <w:snapToGrid w:val="0"/>
          <w:sz w:val="28"/>
          <w:szCs w:val="28"/>
        </w:rPr>
        <w:t>який</w:t>
      </w:r>
      <w:r w:rsidRPr="000252F6">
        <w:rPr>
          <w:snapToGrid w:val="0"/>
          <w:sz w:val="28"/>
          <w:szCs w:val="28"/>
        </w:rPr>
        <w:t xml:space="preserve"> відбувається під впливом </w:t>
      </w:r>
      <w:r>
        <w:rPr>
          <w:snapToGrid w:val="0"/>
          <w:sz w:val="28"/>
          <w:szCs w:val="28"/>
        </w:rPr>
        <w:t xml:space="preserve">різноманітних контрольованих і неконтрольованих </w:t>
      </w:r>
      <w:r w:rsidRPr="000252F6">
        <w:rPr>
          <w:snapToGrid w:val="0"/>
          <w:sz w:val="28"/>
          <w:szCs w:val="28"/>
        </w:rPr>
        <w:t>факторів</w:t>
      </w:r>
      <w:r>
        <w:rPr>
          <w:snapToGrid w:val="0"/>
          <w:sz w:val="28"/>
          <w:szCs w:val="28"/>
        </w:rPr>
        <w:t>.</w:t>
      </w:r>
    </w:p>
    <w:p w:rsidR="000F1C86" w:rsidRDefault="000F1C86" w:rsidP="00B438E4">
      <w:pPr>
        <w:spacing w:line="360" w:lineRule="auto"/>
        <w:ind w:firstLine="709"/>
        <w:jc w:val="both"/>
        <w:rPr>
          <w:rFonts w:eastAsia="TimesNewRoman"/>
          <w:sz w:val="28"/>
          <w:szCs w:val="28"/>
        </w:rPr>
      </w:pPr>
      <w:r>
        <w:rPr>
          <w:snapToGrid w:val="0"/>
          <w:sz w:val="28"/>
          <w:szCs w:val="28"/>
        </w:rPr>
        <w:t xml:space="preserve">Класифікація факторів впливу на </w:t>
      </w:r>
      <w:r w:rsidRPr="000252F6">
        <w:rPr>
          <w:snapToGrid w:val="0"/>
          <w:sz w:val="28"/>
          <w:szCs w:val="28"/>
        </w:rPr>
        <w:t>людськ</w:t>
      </w:r>
      <w:r>
        <w:rPr>
          <w:snapToGrid w:val="0"/>
          <w:sz w:val="28"/>
          <w:szCs w:val="28"/>
        </w:rPr>
        <w:t>ий</w:t>
      </w:r>
      <w:r w:rsidRPr="000252F6">
        <w:rPr>
          <w:snapToGrid w:val="0"/>
          <w:sz w:val="28"/>
          <w:szCs w:val="28"/>
        </w:rPr>
        <w:t xml:space="preserve"> капітал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Pr>
          <w:rFonts w:eastAsia="TimesNewRoman"/>
          <w:sz w:val="28"/>
          <w:szCs w:val="28"/>
        </w:rPr>
        <w:t xml:space="preserve"> має наступні ознаки:</w:t>
      </w:r>
    </w:p>
    <w:p w:rsidR="000F1C86" w:rsidRPr="0016504C" w:rsidRDefault="000F1C86" w:rsidP="0016504C">
      <w:pPr>
        <w:numPr>
          <w:ilvl w:val="0"/>
          <w:numId w:val="18"/>
        </w:numPr>
        <w:shd w:val="clear" w:color="auto" w:fill="FFFFFF"/>
        <w:spacing w:line="360" w:lineRule="auto"/>
        <w:ind w:left="0" w:firstLine="709"/>
        <w:jc w:val="both"/>
        <w:rPr>
          <w:rFonts w:eastAsia="TimesNewRoman"/>
          <w:sz w:val="28"/>
          <w:szCs w:val="28"/>
        </w:rPr>
      </w:pPr>
      <w:r w:rsidRPr="0016504C">
        <w:rPr>
          <w:rFonts w:eastAsia="TimesNewRoman"/>
          <w:sz w:val="28"/>
          <w:szCs w:val="28"/>
        </w:rPr>
        <w:t xml:space="preserve">екстенсивна ознака  </w:t>
      </w:r>
      <w:r w:rsidR="0016504C" w:rsidRPr="00AB7D86">
        <w:rPr>
          <w:rFonts w:eastAsia="TimesNewRoman"/>
          <w:sz w:val="28"/>
          <w:szCs w:val="28"/>
        </w:rPr>
        <w:t>–</w:t>
      </w:r>
      <w:r w:rsidR="0016504C">
        <w:rPr>
          <w:rFonts w:eastAsia="TimesNewRoman"/>
          <w:sz w:val="28"/>
          <w:szCs w:val="28"/>
        </w:rPr>
        <w:t xml:space="preserve"> </w:t>
      </w:r>
      <w:r w:rsidRPr="0016504C">
        <w:rPr>
          <w:rFonts w:eastAsia="TimesNewRoman"/>
          <w:sz w:val="28"/>
          <w:szCs w:val="28"/>
        </w:rPr>
        <w:t>тривалість життя;</w:t>
      </w:r>
    </w:p>
    <w:p w:rsidR="000F1C86" w:rsidRPr="0016504C" w:rsidRDefault="000F1C86" w:rsidP="0016504C">
      <w:pPr>
        <w:numPr>
          <w:ilvl w:val="0"/>
          <w:numId w:val="18"/>
        </w:numPr>
        <w:shd w:val="clear" w:color="auto" w:fill="FFFFFF"/>
        <w:spacing w:line="360" w:lineRule="auto"/>
        <w:ind w:left="0" w:firstLine="709"/>
        <w:jc w:val="both"/>
        <w:rPr>
          <w:rFonts w:eastAsia="TimesNewRoman"/>
          <w:sz w:val="28"/>
          <w:szCs w:val="28"/>
        </w:rPr>
      </w:pPr>
      <w:r w:rsidRPr="0016504C">
        <w:rPr>
          <w:rFonts w:eastAsia="TimesNewRoman"/>
          <w:sz w:val="28"/>
          <w:szCs w:val="28"/>
        </w:rPr>
        <w:t xml:space="preserve">інтенсивна ознака </w:t>
      </w:r>
      <w:r w:rsidR="0016504C" w:rsidRPr="00AB7D86">
        <w:rPr>
          <w:rFonts w:eastAsia="TimesNewRoman"/>
          <w:sz w:val="28"/>
          <w:szCs w:val="28"/>
        </w:rPr>
        <w:t>–</w:t>
      </w:r>
      <w:r w:rsidR="0016504C">
        <w:rPr>
          <w:rFonts w:eastAsia="TimesNewRoman"/>
          <w:sz w:val="28"/>
          <w:szCs w:val="28"/>
        </w:rPr>
        <w:t xml:space="preserve"> </w:t>
      </w:r>
      <w:r w:rsidRPr="0016504C">
        <w:rPr>
          <w:rFonts w:eastAsia="TimesNewRoman"/>
          <w:sz w:val="28"/>
          <w:szCs w:val="28"/>
        </w:rPr>
        <w:t>економічна активність, праця та науковий потенціал;</w:t>
      </w:r>
    </w:p>
    <w:p w:rsidR="000F1C86" w:rsidRPr="0016504C" w:rsidRDefault="000F1C86" w:rsidP="0016504C">
      <w:pPr>
        <w:numPr>
          <w:ilvl w:val="0"/>
          <w:numId w:val="18"/>
        </w:numPr>
        <w:shd w:val="clear" w:color="auto" w:fill="FFFFFF"/>
        <w:spacing w:line="360" w:lineRule="auto"/>
        <w:ind w:left="0" w:firstLine="709"/>
        <w:jc w:val="both"/>
        <w:rPr>
          <w:rFonts w:eastAsia="TimesNewRoman"/>
          <w:sz w:val="28"/>
          <w:szCs w:val="28"/>
        </w:rPr>
      </w:pPr>
      <w:r w:rsidRPr="0016504C">
        <w:rPr>
          <w:rFonts w:eastAsia="TimesNewRoman"/>
          <w:sz w:val="28"/>
          <w:szCs w:val="28"/>
        </w:rPr>
        <w:t>структурно-інформаційна ознака</w:t>
      </w:r>
      <w:r w:rsidR="0016504C" w:rsidRPr="0016504C">
        <w:rPr>
          <w:rFonts w:eastAsia="TimesNewRoman"/>
          <w:sz w:val="28"/>
          <w:szCs w:val="28"/>
        </w:rPr>
        <w:t xml:space="preserve"> </w:t>
      </w:r>
      <w:r w:rsidR="0016504C" w:rsidRPr="00AB7D86">
        <w:rPr>
          <w:rFonts w:eastAsia="TimesNewRoman"/>
          <w:sz w:val="28"/>
          <w:szCs w:val="28"/>
        </w:rPr>
        <w:t>–</w:t>
      </w:r>
      <w:r w:rsidRPr="0016504C">
        <w:rPr>
          <w:rFonts w:eastAsia="TimesNewRoman"/>
          <w:sz w:val="28"/>
          <w:szCs w:val="28"/>
        </w:rPr>
        <w:t xml:space="preserve"> статево-вікова структура персоналу, структура розшарування працівників та ін.</w:t>
      </w:r>
    </w:p>
    <w:p w:rsidR="00104E82" w:rsidRDefault="00104E82" w:rsidP="0016504C">
      <w:pPr>
        <w:spacing w:line="360" w:lineRule="auto"/>
        <w:ind w:firstLine="709"/>
        <w:jc w:val="both"/>
        <w:rPr>
          <w:sz w:val="28"/>
          <w:szCs w:val="28"/>
        </w:rPr>
      </w:pPr>
      <w:r>
        <w:rPr>
          <w:sz w:val="28"/>
          <w:szCs w:val="28"/>
        </w:rPr>
        <w:t xml:space="preserve">Деякі науковці пропонують наступну </w:t>
      </w:r>
      <w:r w:rsidRPr="00104E82">
        <w:rPr>
          <w:sz w:val="28"/>
          <w:szCs w:val="28"/>
        </w:rPr>
        <w:t xml:space="preserve"> класифік</w:t>
      </w:r>
      <w:r>
        <w:rPr>
          <w:sz w:val="28"/>
          <w:szCs w:val="28"/>
        </w:rPr>
        <w:t>ацію</w:t>
      </w:r>
      <w:r w:rsidRPr="00104E82">
        <w:rPr>
          <w:sz w:val="28"/>
          <w:szCs w:val="28"/>
        </w:rPr>
        <w:t xml:space="preserve"> чинник</w:t>
      </w:r>
      <w:r>
        <w:rPr>
          <w:sz w:val="28"/>
          <w:szCs w:val="28"/>
        </w:rPr>
        <w:t>ів</w:t>
      </w:r>
      <w:r w:rsidRPr="00104E82">
        <w:rPr>
          <w:sz w:val="28"/>
          <w:szCs w:val="28"/>
        </w:rPr>
        <w:t xml:space="preserve"> формування та використання людського капіталу: </w:t>
      </w:r>
    </w:p>
    <w:p w:rsidR="00104E82" w:rsidRPr="00104E82" w:rsidRDefault="00104E82" w:rsidP="00104E82">
      <w:pPr>
        <w:numPr>
          <w:ilvl w:val="0"/>
          <w:numId w:val="18"/>
        </w:numPr>
        <w:shd w:val="clear" w:color="auto" w:fill="FFFFFF"/>
        <w:spacing w:line="360" w:lineRule="auto"/>
        <w:ind w:left="0" w:firstLine="709"/>
        <w:jc w:val="both"/>
        <w:rPr>
          <w:rFonts w:eastAsia="TimesNewRoman"/>
          <w:sz w:val="28"/>
          <w:szCs w:val="28"/>
        </w:rPr>
      </w:pPr>
      <w:r w:rsidRPr="00104E82">
        <w:rPr>
          <w:rFonts w:eastAsia="TimesNewRoman"/>
          <w:sz w:val="28"/>
          <w:szCs w:val="28"/>
        </w:rPr>
        <w:t xml:space="preserve">за результатами впливу </w:t>
      </w:r>
      <w:r w:rsidRPr="00AB7D86">
        <w:rPr>
          <w:rFonts w:eastAsia="TimesNewRoman"/>
          <w:sz w:val="28"/>
          <w:szCs w:val="28"/>
        </w:rPr>
        <w:t>–</w:t>
      </w:r>
      <w:r w:rsidRPr="00104E82">
        <w:rPr>
          <w:rFonts w:eastAsia="TimesNewRoman"/>
          <w:sz w:val="28"/>
          <w:szCs w:val="28"/>
        </w:rPr>
        <w:t xml:space="preserve"> позитивні і негативні;</w:t>
      </w:r>
    </w:p>
    <w:p w:rsidR="00104E82" w:rsidRPr="00104E82" w:rsidRDefault="00104E82" w:rsidP="00104E82">
      <w:pPr>
        <w:numPr>
          <w:ilvl w:val="0"/>
          <w:numId w:val="18"/>
        </w:numPr>
        <w:shd w:val="clear" w:color="auto" w:fill="FFFFFF"/>
        <w:spacing w:line="360" w:lineRule="auto"/>
        <w:ind w:left="0" w:firstLine="709"/>
        <w:jc w:val="both"/>
        <w:rPr>
          <w:rFonts w:eastAsia="TimesNewRoman"/>
          <w:sz w:val="28"/>
          <w:szCs w:val="28"/>
        </w:rPr>
      </w:pPr>
      <w:r w:rsidRPr="00104E82">
        <w:rPr>
          <w:rFonts w:eastAsia="TimesNewRoman"/>
          <w:sz w:val="28"/>
          <w:szCs w:val="28"/>
        </w:rPr>
        <w:t xml:space="preserve">за рівнем впливу </w:t>
      </w:r>
      <w:r w:rsidRPr="00AB7D86">
        <w:rPr>
          <w:rFonts w:eastAsia="TimesNewRoman"/>
          <w:sz w:val="28"/>
          <w:szCs w:val="28"/>
        </w:rPr>
        <w:t>–</w:t>
      </w:r>
      <w:r w:rsidRPr="00104E82">
        <w:rPr>
          <w:rFonts w:eastAsia="TimesNewRoman"/>
          <w:sz w:val="28"/>
          <w:szCs w:val="28"/>
        </w:rPr>
        <w:t xml:space="preserve"> макро-, мезо-, мікроекономічні та особистісні;</w:t>
      </w:r>
    </w:p>
    <w:p w:rsidR="00104E82" w:rsidRPr="00104E82" w:rsidRDefault="00104E82" w:rsidP="00104E82">
      <w:pPr>
        <w:numPr>
          <w:ilvl w:val="0"/>
          <w:numId w:val="18"/>
        </w:numPr>
        <w:shd w:val="clear" w:color="auto" w:fill="FFFFFF"/>
        <w:spacing w:line="360" w:lineRule="auto"/>
        <w:ind w:left="0" w:firstLine="709"/>
        <w:jc w:val="both"/>
        <w:rPr>
          <w:rFonts w:eastAsia="TimesNewRoman"/>
          <w:sz w:val="28"/>
          <w:szCs w:val="28"/>
        </w:rPr>
      </w:pPr>
      <w:r w:rsidRPr="00104E82">
        <w:rPr>
          <w:rFonts w:eastAsia="TimesNewRoman"/>
          <w:sz w:val="28"/>
          <w:szCs w:val="28"/>
        </w:rPr>
        <w:t xml:space="preserve">за фазами відтворення </w:t>
      </w:r>
      <w:r w:rsidRPr="00AB7D86">
        <w:rPr>
          <w:rFonts w:eastAsia="TimesNewRoman"/>
          <w:sz w:val="28"/>
          <w:szCs w:val="28"/>
        </w:rPr>
        <w:t>–</w:t>
      </w:r>
      <w:r w:rsidRPr="00104E82">
        <w:rPr>
          <w:rFonts w:eastAsia="TimesNewRoman"/>
          <w:sz w:val="28"/>
          <w:szCs w:val="28"/>
        </w:rPr>
        <w:t xml:space="preserve"> чинники формування і чинники використання людського капіталу; </w:t>
      </w:r>
    </w:p>
    <w:p w:rsidR="00104E82" w:rsidRPr="00104E82" w:rsidRDefault="00104E82" w:rsidP="00104E82">
      <w:pPr>
        <w:numPr>
          <w:ilvl w:val="0"/>
          <w:numId w:val="18"/>
        </w:numPr>
        <w:shd w:val="clear" w:color="auto" w:fill="FFFFFF"/>
        <w:spacing w:line="360" w:lineRule="auto"/>
        <w:ind w:left="0" w:firstLine="709"/>
        <w:jc w:val="both"/>
        <w:rPr>
          <w:rFonts w:eastAsia="TimesNewRoman"/>
          <w:sz w:val="28"/>
          <w:szCs w:val="28"/>
        </w:rPr>
      </w:pPr>
      <w:r w:rsidRPr="00104E82">
        <w:rPr>
          <w:rFonts w:eastAsia="TimesNewRoman"/>
          <w:sz w:val="28"/>
          <w:szCs w:val="28"/>
        </w:rPr>
        <w:t xml:space="preserve">за характером впливу </w:t>
      </w:r>
      <w:r w:rsidRPr="00AB7D86">
        <w:rPr>
          <w:rFonts w:eastAsia="TimesNewRoman"/>
          <w:sz w:val="28"/>
          <w:szCs w:val="28"/>
        </w:rPr>
        <w:t>–</w:t>
      </w:r>
      <w:r w:rsidRPr="00104E82">
        <w:rPr>
          <w:rFonts w:eastAsia="TimesNewRoman"/>
          <w:sz w:val="28"/>
          <w:szCs w:val="28"/>
        </w:rPr>
        <w:t xml:space="preserve"> прямі і непрямі (опосередковані); </w:t>
      </w:r>
    </w:p>
    <w:p w:rsidR="002C51EF" w:rsidRPr="00104E82" w:rsidRDefault="00104E82" w:rsidP="00104E82">
      <w:pPr>
        <w:numPr>
          <w:ilvl w:val="0"/>
          <w:numId w:val="18"/>
        </w:numPr>
        <w:shd w:val="clear" w:color="auto" w:fill="FFFFFF"/>
        <w:spacing w:line="360" w:lineRule="auto"/>
        <w:ind w:left="0" w:firstLine="709"/>
        <w:jc w:val="both"/>
        <w:rPr>
          <w:rFonts w:eastAsia="TimesNewRoman"/>
          <w:sz w:val="28"/>
          <w:szCs w:val="28"/>
        </w:rPr>
      </w:pPr>
      <w:r w:rsidRPr="00104E82">
        <w:rPr>
          <w:rFonts w:eastAsia="TimesNewRoman"/>
          <w:sz w:val="28"/>
          <w:szCs w:val="28"/>
        </w:rPr>
        <w:lastRenderedPageBreak/>
        <w:t xml:space="preserve">за характером впливу в процесі відтворення </w:t>
      </w:r>
      <w:r w:rsidRPr="00AB7D86">
        <w:rPr>
          <w:rFonts w:eastAsia="TimesNewRoman"/>
          <w:sz w:val="28"/>
          <w:szCs w:val="28"/>
        </w:rPr>
        <w:t>–</w:t>
      </w:r>
      <w:r w:rsidRPr="00104E82">
        <w:rPr>
          <w:rFonts w:eastAsia="TimesNewRoman"/>
          <w:sz w:val="28"/>
          <w:szCs w:val="28"/>
        </w:rPr>
        <w:t xml:space="preserve"> інтенсивні, що збільшують людський капітал шляхом мобілізації внутрішніх резервів системи, тобто якісних параметрів, та екстенсивні, які примножують людський капітал за рахунок збільшення кількісних параметрів [24].</w:t>
      </w:r>
    </w:p>
    <w:p w:rsidR="00093F91" w:rsidRDefault="00093F91" w:rsidP="00093F91">
      <w:pPr>
        <w:spacing w:line="360" w:lineRule="auto"/>
        <w:ind w:firstLine="709"/>
        <w:jc w:val="both"/>
        <w:rPr>
          <w:sz w:val="28"/>
          <w:szCs w:val="28"/>
        </w:rPr>
      </w:pPr>
      <w:r>
        <w:rPr>
          <w:sz w:val="28"/>
          <w:szCs w:val="28"/>
        </w:rPr>
        <w:t>«</w:t>
      </w:r>
      <w:r w:rsidRPr="00183100">
        <w:rPr>
          <w:sz w:val="28"/>
          <w:szCs w:val="28"/>
        </w:rPr>
        <w:t>Під фактором (</w:t>
      </w:r>
      <w:hyperlink r:id="rId16" w:tooltip="Латинська мова" w:history="1">
        <w:r w:rsidRPr="00183100">
          <w:rPr>
            <w:sz w:val="28"/>
            <w:szCs w:val="28"/>
          </w:rPr>
          <w:t>лат.</w:t>
        </w:r>
      </w:hyperlink>
      <w:r w:rsidRPr="00183100">
        <w:rPr>
          <w:sz w:val="28"/>
          <w:szCs w:val="28"/>
        </w:rPr>
        <w:t> </w:t>
      </w:r>
      <w:r>
        <w:rPr>
          <w:sz w:val="28"/>
          <w:szCs w:val="28"/>
        </w:rPr>
        <w:t>«</w:t>
      </w:r>
      <w:r w:rsidRPr="00183100">
        <w:rPr>
          <w:sz w:val="28"/>
          <w:szCs w:val="28"/>
        </w:rPr>
        <w:t>facere</w:t>
      </w:r>
      <w:r>
        <w:rPr>
          <w:sz w:val="28"/>
          <w:szCs w:val="28"/>
        </w:rPr>
        <w:t xml:space="preserve">» </w:t>
      </w:r>
      <w:r w:rsidRPr="00D01C76">
        <w:rPr>
          <w:color w:val="231F20"/>
          <w:sz w:val="28"/>
          <w:szCs w:val="28"/>
          <w:bdr w:val="none" w:sz="0" w:space="0" w:color="auto" w:frame="1"/>
        </w:rPr>
        <w:t>–</w:t>
      </w:r>
      <w:r>
        <w:rPr>
          <w:sz w:val="28"/>
          <w:szCs w:val="28"/>
        </w:rPr>
        <w:t xml:space="preserve"> </w:t>
      </w:r>
      <w:r w:rsidRPr="00183100">
        <w:rPr>
          <w:sz w:val="28"/>
          <w:szCs w:val="28"/>
        </w:rPr>
        <w:t>діяти,</w:t>
      </w:r>
      <w:r>
        <w:rPr>
          <w:sz w:val="28"/>
          <w:szCs w:val="28"/>
        </w:rPr>
        <w:t xml:space="preserve"> </w:t>
      </w:r>
      <w:r w:rsidRPr="00183100">
        <w:rPr>
          <w:sz w:val="28"/>
          <w:szCs w:val="28"/>
        </w:rPr>
        <w:t>виробляти)  розуміють</w:t>
      </w:r>
      <w:r>
        <w:rPr>
          <w:sz w:val="28"/>
          <w:szCs w:val="28"/>
        </w:rPr>
        <w:t xml:space="preserve"> </w:t>
      </w:r>
      <w:r w:rsidRPr="00183100">
        <w:rPr>
          <w:sz w:val="28"/>
          <w:szCs w:val="28"/>
        </w:rPr>
        <w:t xml:space="preserve"> умову, </w:t>
      </w:r>
      <w:r w:rsidRPr="004406D2">
        <w:rPr>
          <w:sz w:val="28"/>
          <w:szCs w:val="28"/>
        </w:rPr>
        <w:t>рушійну сили будь-якого процесу та явища.</w:t>
      </w:r>
      <w:r w:rsidRPr="00183100">
        <w:rPr>
          <w:sz w:val="28"/>
          <w:szCs w:val="28"/>
        </w:rPr>
        <w:t xml:space="preserve"> </w:t>
      </w:r>
      <w:r>
        <w:rPr>
          <w:sz w:val="28"/>
          <w:szCs w:val="28"/>
        </w:rPr>
        <w:t>В сучасних умовах емпіричне узагальнення та своєчасне розуміння складної системи факторів, які впливають на результативні показники та взаємодіють між собою, є запорукою успішного та ефективного управління як результатами, так і підприємством в цілому. Саме детальне дослідження відповідних факторів впливу дозволить не тільки прогнозувати зміни основних показників, але й значно підвищити ефективність діяльності підприємства за рахунок</w:t>
      </w:r>
      <w:r w:rsidRPr="00744BE9">
        <w:rPr>
          <w:sz w:val="28"/>
          <w:szCs w:val="28"/>
        </w:rPr>
        <w:t xml:space="preserve"> виявлення і використання  резервів підвищення економічного потенціалу</w:t>
      </w:r>
      <w:r>
        <w:rPr>
          <w:sz w:val="28"/>
          <w:szCs w:val="28"/>
        </w:rPr>
        <w:t xml:space="preserve"> та досягнення запланованого рівня результатів діяльності суб’єкта господарювання» </w:t>
      </w:r>
      <w:r w:rsidRPr="004406D2">
        <w:rPr>
          <w:sz w:val="28"/>
          <w:szCs w:val="28"/>
        </w:rPr>
        <w:t>[</w:t>
      </w:r>
      <w:r>
        <w:rPr>
          <w:sz w:val="28"/>
          <w:szCs w:val="28"/>
        </w:rPr>
        <w:t>30</w:t>
      </w:r>
      <w:r w:rsidRPr="004406D2">
        <w:rPr>
          <w:sz w:val="28"/>
          <w:szCs w:val="28"/>
        </w:rPr>
        <w:t xml:space="preserve"> ]</w:t>
      </w:r>
      <w:r>
        <w:rPr>
          <w:sz w:val="28"/>
          <w:szCs w:val="28"/>
        </w:rPr>
        <w:t xml:space="preserve">.    </w:t>
      </w:r>
    </w:p>
    <w:p w:rsidR="00093F91" w:rsidRDefault="00093F91" w:rsidP="00093F91">
      <w:pPr>
        <w:spacing w:line="360" w:lineRule="auto"/>
        <w:ind w:firstLine="709"/>
        <w:jc w:val="both"/>
        <w:rPr>
          <w:sz w:val="28"/>
          <w:szCs w:val="28"/>
        </w:rPr>
      </w:pPr>
      <w:r>
        <w:rPr>
          <w:sz w:val="28"/>
          <w:szCs w:val="28"/>
        </w:rPr>
        <w:t>Систематизація факторів за характером впливу припускає наявність фінансових, економічних, соціальних та екологічних чинників</w:t>
      </w:r>
      <w:r w:rsidRPr="00093F91">
        <w:rPr>
          <w:snapToGrid w:val="0"/>
          <w:sz w:val="28"/>
          <w:szCs w:val="28"/>
        </w:rPr>
        <w:t xml:space="preserve"> </w:t>
      </w:r>
      <w:r>
        <w:rPr>
          <w:snapToGrid w:val="0"/>
          <w:sz w:val="28"/>
          <w:szCs w:val="28"/>
        </w:rPr>
        <w:t xml:space="preserve">на </w:t>
      </w:r>
      <w:r w:rsidRPr="00635D28">
        <w:rPr>
          <w:snapToGrid w:val="0"/>
          <w:sz w:val="28"/>
          <w:szCs w:val="28"/>
        </w:rPr>
        <w:t xml:space="preserve"> </w:t>
      </w:r>
      <w:r>
        <w:rPr>
          <w:snapToGrid w:val="0"/>
          <w:sz w:val="28"/>
          <w:szCs w:val="28"/>
        </w:rPr>
        <w:t xml:space="preserve">формування </w:t>
      </w:r>
      <w:r w:rsidRPr="00635D28">
        <w:rPr>
          <w:snapToGrid w:val="0"/>
          <w:sz w:val="28"/>
          <w:szCs w:val="28"/>
        </w:rPr>
        <w:t xml:space="preserve">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Pr>
          <w:sz w:val="28"/>
          <w:szCs w:val="28"/>
        </w:rPr>
        <w:t>:</w:t>
      </w:r>
    </w:p>
    <w:p w:rsidR="00093F91" w:rsidRPr="00EE18F6" w:rsidRDefault="00093F91" w:rsidP="00EE18F6">
      <w:pPr>
        <w:numPr>
          <w:ilvl w:val="0"/>
          <w:numId w:val="18"/>
        </w:numPr>
        <w:shd w:val="clear" w:color="auto" w:fill="FFFFFF"/>
        <w:spacing w:line="360" w:lineRule="auto"/>
        <w:ind w:left="0" w:firstLine="709"/>
        <w:jc w:val="both"/>
        <w:rPr>
          <w:rFonts w:eastAsia="TimesNewRoman"/>
          <w:sz w:val="28"/>
          <w:szCs w:val="28"/>
        </w:rPr>
      </w:pPr>
      <w:r w:rsidRPr="00EE18F6">
        <w:rPr>
          <w:rFonts w:eastAsia="TimesNewRoman"/>
          <w:sz w:val="28"/>
          <w:szCs w:val="28"/>
        </w:rPr>
        <w:t xml:space="preserve">економічні фактори впливу на  формування людського капіталу у </w:t>
      </w:r>
      <w:r w:rsidRPr="00E61A41">
        <w:rPr>
          <w:rFonts w:eastAsia="TimesNewRoman"/>
          <w:sz w:val="28"/>
          <w:szCs w:val="28"/>
        </w:rPr>
        <w:t>суб’єкта господарської діяльності в умовах глобальних викликів</w:t>
      </w:r>
      <w:r w:rsidR="00EE18F6" w:rsidRPr="00EE18F6">
        <w:rPr>
          <w:rFonts w:eastAsia="TimesNewRoman"/>
          <w:sz w:val="28"/>
          <w:szCs w:val="28"/>
        </w:rPr>
        <w:t>;</w:t>
      </w:r>
    </w:p>
    <w:p w:rsidR="00093F91" w:rsidRPr="00EE18F6" w:rsidRDefault="00093F91" w:rsidP="00EE18F6">
      <w:pPr>
        <w:numPr>
          <w:ilvl w:val="0"/>
          <w:numId w:val="18"/>
        </w:numPr>
        <w:shd w:val="clear" w:color="auto" w:fill="FFFFFF"/>
        <w:spacing w:line="360" w:lineRule="auto"/>
        <w:ind w:left="0" w:firstLine="709"/>
        <w:jc w:val="both"/>
        <w:rPr>
          <w:rFonts w:eastAsia="TimesNewRoman"/>
          <w:sz w:val="28"/>
          <w:szCs w:val="28"/>
        </w:rPr>
      </w:pPr>
      <w:r w:rsidRPr="00EE18F6">
        <w:rPr>
          <w:rFonts w:eastAsia="TimesNewRoman"/>
          <w:sz w:val="28"/>
          <w:szCs w:val="28"/>
        </w:rPr>
        <w:t>фінансові фактори  впливу на  формування людського капіталу у суб’єкта господарської діяльності в умовах глобальних;</w:t>
      </w:r>
    </w:p>
    <w:p w:rsidR="00093F91" w:rsidRPr="00EE18F6" w:rsidRDefault="00EE18F6" w:rsidP="00EE18F6">
      <w:pPr>
        <w:numPr>
          <w:ilvl w:val="0"/>
          <w:numId w:val="18"/>
        </w:numPr>
        <w:shd w:val="clear" w:color="auto" w:fill="FFFFFF"/>
        <w:spacing w:line="360" w:lineRule="auto"/>
        <w:ind w:left="0" w:firstLine="709"/>
        <w:jc w:val="both"/>
        <w:rPr>
          <w:rFonts w:eastAsia="TimesNewRoman"/>
          <w:sz w:val="28"/>
          <w:szCs w:val="28"/>
        </w:rPr>
      </w:pPr>
      <w:r w:rsidRPr="00EE18F6">
        <w:rPr>
          <w:rFonts w:eastAsia="TimesNewRoman"/>
          <w:sz w:val="28"/>
          <w:szCs w:val="28"/>
        </w:rPr>
        <w:t>с</w:t>
      </w:r>
      <w:r w:rsidR="00093F91" w:rsidRPr="00EE18F6">
        <w:rPr>
          <w:rFonts w:eastAsia="TimesNewRoman"/>
          <w:sz w:val="28"/>
          <w:szCs w:val="28"/>
        </w:rPr>
        <w:t xml:space="preserve">оціальні фактори </w:t>
      </w:r>
      <w:r w:rsidRPr="00EE18F6">
        <w:rPr>
          <w:rFonts w:eastAsia="TimesNewRoman"/>
          <w:sz w:val="28"/>
          <w:szCs w:val="28"/>
        </w:rPr>
        <w:t xml:space="preserve">впливу на  формування людського капіталу у суб’єкта господарської діяльності в умовах глобальних викликів, які </w:t>
      </w:r>
      <w:r w:rsidR="00093F91" w:rsidRPr="00EE18F6">
        <w:rPr>
          <w:rFonts w:eastAsia="TimesNewRoman"/>
          <w:sz w:val="28"/>
          <w:szCs w:val="28"/>
        </w:rPr>
        <w:t>представляють собою систему явищ, які суттєво впливають на рівень продуктивності праці з урахуванням рівня забезпеченості працівників, стану здоров’я, освітній та культурний рівень,  а також наявність необхідних установ дитячого, медичного характеру та об’єктів забезпечення життєдіяльності;</w:t>
      </w:r>
    </w:p>
    <w:p w:rsidR="00EE18F6" w:rsidRPr="00EE18F6" w:rsidRDefault="00EE18F6" w:rsidP="00EE18F6">
      <w:pPr>
        <w:numPr>
          <w:ilvl w:val="0"/>
          <w:numId w:val="18"/>
        </w:numPr>
        <w:shd w:val="clear" w:color="auto" w:fill="FFFFFF"/>
        <w:spacing w:line="360" w:lineRule="auto"/>
        <w:ind w:left="0" w:firstLine="709"/>
        <w:jc w:val="both"/>
        <w:rPr>
          <w:rFonts w:eastAsia="TimesNewRoman"/>
          <w:sz w:val="28"/>
          <w:szCs w:val="28"/>
        </w:rPr>
      </w:pPr>
      <w:r w:rsidRPr="00EE18F6">
        <w:rPr>
          <w:rFonts w:eastAsia="TimesNewRoman"/>
          <w:sz w:val="28"/>
          <w:szCs w:val="28"/>
        </w:rPr>
        <w:lastRenderedPageBreak/>
        <w:t>е</w:t>
      </w:r>
      <w:r w:rsidR="00093F91" w:rsidRPr="00EE18F6">
        <w:rPr>
          <w:rFonts w:eastAsia="TimesNewRoman"/>
          <w:sz w:val="28"/>
          <w:szCs w:val="28"/>
        </w:rPr>
        <w:t xml:space="preserve">кологічні чинники </w:t>
      </w:r>
      <w:r w:rsidRPr="00EE18F6">
        <w:rPr>
          <w:rFonts w:eastAsia="TimesNewRoman"/>
          <w:sz w:val="28"/>
          <w:szCs w:val="28"/>
        </w:rPr>
        <w:t xml:space="preserve">впливу на  формування людського капіталу у суб’єкта господарської діяльності в умовах глобальних викликів </w:t>
      </w:r>
      <w:r w:rsidR="00093F91" w:rsidRPr="00EE18F6">
        <w:rPr>
          <w:rFonts w:eastAsia="TimesNewRoman"/>
          <w:sz w:val="28"/>
          <w:szCs w:val="28"/>
        </w:rPr>
        <w:t xml:space="preserve">– це явища, які в сучасних умовах визначають спрямованість системи управління </w:t>
      </w:r>
      <w:r w:rsidRPr="00EE18F6">
        <w:rPr>
          <w:rFonts w:eastAsia="TimesNewRoman"/>
          <w:sz w:val="28"/>
          <w:szCs w:val="28"/>
        </w:rPr>
        <w:t xml:space="preserve">людським капіталом </w:t>
      </w:r>
      <w:r w:rsidR="00093F91" w:rsidRPr="00EE18F6">
        <w:rPr>
          <w:rFonts w:eastAsia="TimesNewRoman"/>
          <w:sz w:val="28"/>
          <w:szCs w:val="28"/>
        </w:rPr>
        <w:t xml:space="preserve">у вигляді екологічної ситуації, рівня екологізації технології та екологічної політики держави </w:t>
      </w:r>
      <w:r w:rsidRPr="00EE18F6">
        <w:rPr>
          <w:rFonts w:eastAsia="TimesNewRoman"/>
          <w:sz w:val="28"/>
          <w:szCs w:val="28"/>
        </w:rPr>
        <w:t>тощо.</w:t>
      </w:r>
    </w:p>
    <w:p w:rsidR="002E4666" w:rsidRDefault="00093F91" w:rsidP="002E4666">
      <w:pPr>
        <w:spacing w:line="360" w:lineRule="auto"/>
        <w:ind w:firstLine="709"/>
        <w:contextualSpacing/>
        <w:jc w:val="both"/>
        <w:rPr>
          <w:sz w:val="28"/>
          <w:szCs w:val="28"/>
          <w:bdr w:val="none" w:sz="0" w:space="0" w:color="auto" w:frame="1"/>
        </w:rPr>
      </w:pPr>
      <w:r w:rsidRPr="00360055">
        <w:rPr>
          <w:sz w:val="28"/>
          <w:szCs w:val="28"/>
          <w:bdr w:val="none" w:sz="0" w:space="0" w:color="auto" w:frame="1"/>
        </w:rPr>
        <w:t xml:space="preserve"> </w:t>
      </w:r>
      <w:r w:rsidR="002E4666" w:rsidRPr="00360055">
        <w:rPr>
          <w:sz w:val="28"/>
          <w:szCs w:val="28"/>
          <w:bdr w:val="none" w:sz="0" w:space="0" w:color="auto" w:frame="1"/>
        </w:rPr>
        <w:t xml:space="preserve">До основних факторів зовнішнього середовища </w:t>
      </w:r>
      <w:r w:rsidR="002E4666" w:rsidRPr="00EE18F6">
        <w:rPr>
          <w:rFonts w:eastAsia="TimesNewRoman"/>
          <w:sz w:val="28"/>
          <w:szCs w:val="28"/>
        </w:rPr>
        <w:t>формування людського капіталу у суб’єкта господарської діяльності в умовах глобальних викликів</w:t>
      </w:r>
      <w:r w:rsidR="002E4666" w:rsidRPr="00360055">
        <w:rPr>
          <w:sz w:val="28"/>
          <w:szCs w:val="28"/>
          <w:bdr w:val="none" w:sz="0" w:space="0" w:color="auto" w:frame="1"/>
        </w:rPr>
        <w:t xml:space="preserve"> відносяться </w:t>
      </w:r>
      <w:r w:rsidR="002E4666">
        <w:rPr>
          <w:sz w:val="28"/>
          <w:szCs w:val="28"/>
          <w:bdr w:val="none" w:sz="0" w:space="0" w:color="auto" w:frame="1"/>
        </w:rPr>
        <w:t>с</w:t>
      </w:r>
      <w:r w:rsidR="002E4666" w:rsidRPr="00360055">
        <w:rPr>
          <w:sz w:val="28"/>
          <w:szCs w:val="28"/>
          <w:bdr w:val="none" w:sz="0" w:space="0" w:color="auto" w:frame="1"/>
        </w:rPr>
        <w:t>табільність</w:t>
      </w:r>
      <w:r w:rsidR="002E4666">
        <w:rPr>
          <w:sz w:val="28"/>
          <w:szCs w:val="28"/>
          <w:bdr w:val="none" w:sz="0" w:space="0" w:color="auto" w:frame="1"/>
        </w:rPr>
        <w:t xml:space="preserve"> </w:t>
      </w:r>
      <w:r w:rsidR="002E4666" w:rsidRPr="00360055">
        <w:rPr>
          <w:sz w:val="28"/>
          <w:szCs w:val="28"/>
          <w:bdr w:val="none" w:sz="0" w:space="0" w:color="auto" w:frame="1"/>
        </w:rPr>
        <w:t>політики уряду</w:t>
      </w:r>
      <w:r w:rsidR="002E4666">
        <w:rPr>
          <w:sz w:val="28"/>
          <w:szCs w:val="28"/>
          <w:bdr w:val="none" w:sz="0" w:space="0" w:color="auto" w:frame="1"/>
        </w:rPr>
        <w:t>, р</w:t>
      </w:r>
      <w:r w:rsidR="002E4666" w:rsidRPr="00360055">
        <w:rPr>
          <w:sz w:val="28"/>
          <w:szCs w:val="28"/>
          <w:bdr w:val="none" w:sz="0" w:space="0" w:color="auto" w:frame="1"/>
        </w:rPr>
        <w:t>івень інфляції</w:t>
      </w:r>
      <w:r w:rsidR="002E4666">
        <w:rPr>
          <w:sz w:val="28"/>
          <w:szCs w:val="28"/>
          <w:bdr w:val="none" w:sz="0" w:space="0" w:color="auto" w:frame="1"/>
        </w:rPr>
        <w:t>, с</w:t>
      </w:r>
      <w:r w:rsidR="002E4666" w:rsidRPr="00360055">
        <w:rPr>
          <w:sz w:val="28"/>
          <w:szCs w:val="28"/>
          <w:bdr w:val="none" w:sz="0" w:space="0" w:color="auto" w:frame="1"/>
        </w:rPr>
        <w:t>табільність національної валюти</w:t>
      </w:r>
      <w:r w:rsidR="002E4666">
        <w:rPr>
          <w:sz w:val="28"/>
          <w:szCs w:val="28"/>
          <w:bdr w:val="none" w:sz="0" w:space="0" w:color="auto" w:frame="1"/>
        </w:rPr>
        <w:t>, п</w:t>
      </w:r>
      <w:r w:rsidR="002E4666" w:rsidRPr="00360055">
        <w:rPr>
          <w:sz w:val="28"/>
          <w:szCs w:val="28"/>
          <w:bdr w:val="none" w:sz="0" w:space="0" w:color="auto" w:frame="1"/>
        </w:rPr>
        <w:t>одаткова політика</w:t>
      </w:r>
      <w:r w:rsidR="002E4666">
        <w:rPr>
          <w:sz w:val="28"/>
          <w:szCs w:val="28"/>
          <w:bdr w:val="none" w:sz="0" w:space="0" w:color="auto" w:frame="1"/>
        </w:rPr>
        <w:t>, к</w:t>
      </w:r>
      <w:r w:rsidR="002E4666" w:rsidRPr="00360055">
        <w:rPr>
          <w:sz w:val="28"/>
          <w:szCs w:val="28"/>
          <w:bdr w:val="none" w:sz="0" w:space="0" w:color="auto" w:frame="1"/>
        </w:rPr>
        <w:t>редитна політика</w:t>
      </w:r>
      <w:r w:rsidR="002E4666">
        <w:rPr>
          <w:sz w:val="28"/>
          <w:szCs w:val="28"/>
          <w:bdr w:val="none" w:sz="0" w:space="0" w:color="auto" w:frame="1"/>
        </w:rPr>
        <w:t>, с</w:t>
      </w:r>
      <w:r w:rsidR="002E4666" w:rsidRPr="00360055">
        <w:rPr>
          <w:sz w:val="28"/>
          <w:szCs w:val="28"/>
          <w:bdr w:val="none" w:sz="0" w:space="0" w:color="auto" w:frame="1"/>
        </w:rPr>
        <w:t>оціально-економічна</w:t>
      </w:r>
      <w:r w:rsidR="002E4666">
        <w:rPr>
          <w:sz w:val="28"/>
          <w:szCs w:val="28"/>
          <w:bdr w:val="none" w:sz="0" w:space="0" w:color="auto" w:frame="1"/>
        </w:rPr>
        <w:t xml:space="preserve"> та д</w:t>
      </w:r>
      <w:r w:rsidR="002E4666" w:rsidRPr="00360055">
        <w:rPr>
          <w:sz w:val="28"/>
          <w:szCs w:val="28"/>
          <w:bdr w:val="none" w:sz="0" w:space="0" w:color="auto" w:frame="1"/>
        </w:rPr>
        <w:t>емократична</w:t>
      </w:r>
      <w:r w:rsidR="002E4666">
        <w:rPr>
          <w:sz w:val="28"/>
          <w:szCs w:val="28"/>
          <w:bdr w:val="none" w:sz="0" w:space="0" w:color="auto" w:frame="1"/>
        </w:rPr>
        <w:t xml:space="preserve"> </w:t>
      </w:r>
      <w:r w:rsidR="002E4666" w:rsidRPr="00360055">
        <w:rPr>
          <w:sz w:val="28"/>
          <w:szCs w:val="28"/>
          <w:bdr w:val="none" w:sz="0" w:space="0" w:color="auto" w:frame="1"/>
        </w:rPr>
        <w:t xml:space="preserve"> ситуація в </w:t>
      </w:r>
      <w:r w:rsidR="002E4666">
        <w:rPr>
          <w:sz w:val="28"/>
          <w:szCs w:val="28"/>
          <w:bdr w:val="none" w:sz="0" w:space="0" w:color="auto" w:frame="1"/>
        </w:rPr>
        <w:t>державі, п</w:t>
      </w:r>
      <w:r w:rsidR="002E4666" w:rsidRPr="00360055">
        <w:rPr>
          <w:sz w:val="28"/>
          <w:szCs w:val="28"/>
          <w:bdr w:val="none" w:sz="0" w:space="0" w:color="auto" w:frame="1"/>
        </w:rPr>
        <w:t>равове забезпечення господарської діяльності</w:t>
      </w:r>
      <w:r w:rsidR="002E4666">
        <w:rPr>
          <w:sz w:val="28"/>
          <w:szCs w:val="28"/>
          <w:bdr w:val="none" w:sz="0" w:space="0" w:color="auto" w:frame="1"/>
        </w:rPr>
        <w:t xml:space="preserve"> та ін.</w:t>
      </w:r>
    </w:p>
    <w:p w:rsidR="002E4666" w:rsidRPr="00360055" w:rsidRDefault="002E4666" w:rsidP="002E4666">
      <w:pPr>
        <w:spacing w:line="360" w:lineRule="auto"/>
        <w:ind w:firstLine="708"/>
        <w:jc w:val="both"/>
        <w:rPr>
          <w:sz w:val="28"/>
          <w:szCs w:val="28"/>
          <w:bdr w:val="none" w:sz="0" w:space="0" w:color="auto" w:frame="1"/>
        </w:rPr>
      </w:pPr>
      <w:r>
        <w:rPr>
          <w:sz w:val="28"/>
          <w:szCs w:val="28"/>
          <w:bdr w:val="none" w:sz="0" w:space="0" w:color="auto" w:frame="1"/>
        </w:rPr>
        <w:t xml:space="preserve">До складу факторів внутрішнього середовища </w:t>
      </w:r>
      <w:r w:rsidRPr="00EE18F6">
        <w:rPr>
          <w:rFonts w:eastAsia="TimesNewRoman"/>
          <w:sz w:val="28"/>
          <w:szCs w:val="28"/>
        </w:rPr>
        <w:t>формування людського капіталу у суб’єкта господарської діяльності в умовах глобальних викликів</w:t>
      </w:r>
      <w:r>
        <w:rPr>
          <w:sz w:val="28"/>
          <w:szCs w:val="28"/>
          <w:bdr w:val="none" w:sz="0" w:space="0" w:color="auto" w:frame="1"/>
        </w:rPr>
        <w:t xml:space="preserve"> відносяться с</w:t>
      </w:r>
      <w:r w:rsidRPr="00360055">
        <w:rPr>
          <w:sz w:val="28"/>
          <w:szCs w:val="28"/>
          <w:bdr w:val="none" w:sz="0" w:space="0" w:color="auto" w:frame="1"/>
        </w:rPr>
        <w:t>труктура та ефективність використання персоналу</w:t>
      </w:r>
      <w:r>
        <w:rPr>
          <w:sz w:val="28"/>
          <w:szCs w:val="28"/>
          <w:bdr w:val="none" w:sz="0" w:space="0" w:color="auto" w:frame="1"/>
        </w:rPr>
        <w:t>, я</w:t>
      </w:r>
      <w:r w:rsidRPr="00360055">
        <w:rPr>
          <w:sz w:val="28"/>
          <w:szCs w:val="28"/>
          <w:bdr w:val="none" w:sz="0" w:space="0" w:color="auto" w:frame="1"/>
        </w:rPr>
        <w:t>кість</w:t>
      </w:r>
      <w:r>
        <w:rPr>
          <w:sz w:val="28"/>
          <w:szCs w:val="28"/>
          <w:bdr w:val="none" w:sz="0" w:space="0" w:color="auto" w:frame="1"/>
        </w:rPr>
        <w:t xml:space="preserve"> та рівень</w:t>
      </w:r>
      <w:r w:rsidRPr="00360055">
        <w:rPr>
          <w:sz w:val="28"/>
          <w:szCs w:val="28"/>
          <w:bdr w:val="none" w:sz="0" w:space="0" w:color="auto" w:frame="1"/>
        </w:rPr>
        <w:t xml:space="preserve"> управління</w:t>
      </w:r>
      <w:r>
        <w:rPr>
          <w:sz w:val="28"/>
          <w:szCs w:val="28"/>
          <w:bdr w:val="none" w:sz="0" w:space="0" w:color="auto" w:frame="1"/>
        </w:rPr>
        <w:t>, о</w:t>
      </w:r>
      <w:r w:rsidRPr="00360055">
        <w:rPr>
          <w:sz w:val="28"/>
          <w:szCs w:val="28"/>
          <w:bdr w:val="none" w:sz="0" w:space="0" w:color="auto" w:frame="1"/>
        </w:rPr>
        <w:t>рганізаційна структура управління</w:t>
      </w:r>
      <w:r>
        <w:rPr>
          <w:sz w:val="28"/>
          <w:szCs w:val="28"/>
          <w:bdr w:val="none" w:sz="0" w:space="0" w:color="auto" w:frame="1"/>
        </w:rPr>
        <w:t>, а</w:t>
      </w:r>
      <w:r w:rsidRPr="00360055">
        <w:rPr>
          <w:sz w:val="28"/>
          <w:szCs w:val="28"/>
          <w:bdr w:val="none" w:sz="0" w:space="0" w:color="auto" w:frame="1"/>
        </w:rPr>
        <w:t>сортимент і номенклатура продукції</w:t>
      </w:r>
      <w:r>
        <w:rPr>
          <w:sz w:val="28"/>
          <w:szCs w:val="28"/>
          <w:bdr w:val="none" w:sz="0" w:space="0" w:color="auto" w:frame="1"/>
        </w:rPr>
        <w:t>, е</w:t>
      </w:r>
      <w:r w:rsidRPr="00360055">
        <w:rPr>
          <w:sz w:val="28"/>
          <w:szCs w:val="28"/>
          <w:bdr w:val="none" w:sz="0" w:space="0" w:color="auto" w:frame="1"/>
        </w:rPr>
        <w:t xml:space="preserve">фективність використання основних і оборотних </w:t>
      </w:r>
      <w:r>
        <w:rPr>
          <w:sz w:val="28"/>
          <w:szCs w:val="28"/>
          <w:bdr w:val="none" w:sz="0" w:space="0" w:color="auto" w:frame="1"/>
        </w:rPr>
        <w:t>ресурсів, р</w:t>
      </w:r>
      <w:r w:rsidRPr="00360055">
        <w:rPr>
          <w:sz w:val="28"/>
          <w:szCs w:val="28"/>
          <w:bdr w:val="none" w:sz="0" w:space="0" w:color="auto" w:frame="1"/>
        </w:rPr>
        <w:t>івень витрат</w:t>
      </w:r>
      <w:r>
        <w:rPr>
          <w:sz w:val="28"/>
          <w:szCs w:val="28"/>
          <w:bdr w:val="none" w:sz="0" w:space="0" w:color="auto" w:frame="1"/>
        </w:rPr>
        <w:t>, технологічність та рівень інновацій, ін.</w:t>
      </w:r>
    </w:p>
    <w:p w:rsidR="002E4666" w:rsidRDefault="002E4666" w:rsidP="00093F91">
      <w:pPr>
        <w:pStyle w:val="af4"/>
        <w:spacing w:after="0" w:line="360" w:lineRule="auto"/>
        <w:ind w:left="0" w:firstLine="708"/>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Таким чином, ф</w:t>
      </w:r>
      <w:r w:rsidRPr="002E4666">
        <w:rPr>
          <w:rFonts w:ascii="Times New Roman" w:hAnsi="Times New Roman"/>
          <w:sz w:val="28"/>
          <w:szCs w:val="28"/>
          <w:bdr w:val="none" w:sz="0" w:space="0" w:color="auto" w:frame="1"/>
          <w:lang w:val="uk-UA"/>
        </w:rPr>
        <w:t xml:space="preserve">ормування людського капіталу </w:t>
      </w:r>
      <w:r w:rsidRPr="00EE18F6">
        <w:rPr>
          <w:rFonts w:ascii="Times New Roman" w:eastAsia="TimesNewRoman" w:hAnsi="Times New Roman"/>
          <w:sz w:val="28"/>
          <w:szCs w:val="28"/>
          <w:lang w:val="uk-UA"/>
        </w:rPr>
        <w:t>у суб’єкта господарської діяльності в умовах глобальних викликів</w:t>
      </w:r>
      <w:r w:rsidRPr="002E4666">
        <w:rPr>
          <w:sz w:val="28"/>
          <w:szCs w:val="28"/>
          <w:bdr w:val="none" w:sz="0" w:space="0" w:color="auto" w:frame="1"/>
          <w:lang w:val="uk-UA"/>
        </w:rPr>
        <w:t xml:space="preserve"> </w:t>
      </w:r>
      <w:r w:rsidRPr="002E4666">
        <w:rPr>
          <w:rFonts w:ascii="Times New Roman" w:hAnsi="Times New Roman"/>
          <w:sz w:val="28"/>
          <w:szCs w:val="28"/>
          <w:bdr w:val="none" w:sz="0" w:space="0" w:color="auto" w:frame="1"/>
          <w:lang w:val="uk-UA"/>
        </w:rPr>
        <w:t xml:space="preserve">безпосередньо пов’язане з інвестиційними процесами, адже </w:t>
      </w:r>
      <w:r>
        <w:rPr>
          <w:rFonts w:ascii="Times New Roman" w:hAnsi="Times New Roman"/>
          <w:sz w:val="28"/>
          <w:szCs w:val="28"/>
          <w:bdr w:val="none" w:sz="0" w:space="0" w:color="auto" w:frame="1"/>
          <w:lang w:val="uk-UA"/>
        </w:rPr>
        <w:t xml:space="preserve">практичні </w:t>
      </w:r>
      <w:r w:rsidRPr="002E4666">
        <w:rPr>
          <w:rFonts w:ascii="Times New Roman" w:hAnsi="Times New Roman"/>
          <w:sz w:val="28"/>
          <w:szCs w:val="28"/>
          <w:bdr w:val="none" w:sz="0" w:space="0" w:color="auto" w:frame="1"/>
          <w:lang w:val="uk-UA"/>
        </w:rPr>
        <w:t xml:space="preserve">навички, уміння та </w:t>
      </w:r>
      <w:r>
        <w:rPr>
          <w:rFonts w:ascii="Times New Roman" w:hAnsi="Times New Roman"/>
          <w:sz w:val="28"/>
          <w:szCs w:val="28"/>
          <w:bdr w:val="none" w:sz="0" w:space="0" w:color="auto" w:frame="1"/>
          <w:lang w:val="uk-UA"/>
        </w:rPr>
        <w:t xml:space="preserve">теоретичні </w:t>
      </w:r>
      <w:r w:rsidRPr="002E4666">
        <w:rPr>
          <w:rFonts w:ascii="Times New Roman" w:hAnsi="Times New Roman"/>
          <w:sz w:val="28"/>
          <w:szCs w:val="28"/>
          <w:bdr w:val="none" w:sz="0" w:space="0" w:color="auto" w:frame="1"/>
          <w:lang w:val="uk-UA"/>
        </w:rPr>
        <w:t xml:space="preserve">знання </w:t>
      </w:r>
      <w:r>
        <w:rPr>
          <w:rFonts w:ascii="Times New Roman" w:hAnsi="Times New Roman"/>
          <w:sz w:val="28"/>
          <w:szCs w:val="28"/>
          <w:bdr w:val="none" w:sz="0" w:space="0" w:color="auto" w:frame="1"/>
          <w:lang w:val="uk-UA"/>
        </w:rPr>
        <w:t xml:space="preserve">працівника підприємства </w:t>
      </w:r>
      <w:r w:rsidRPr="002E4666">
        <w:rPr>
          <w:rFonts w:ascii="Times New Roman" w:hAnsi="Times New Roman"/>
          <w:sz w:val="28"/>
          <w:szCs w:val="28"/>
          <w:bdr w:val="none" w:sz="0" w:space="0" w:color="auto" w:frame="1"/>
          <w:lang w:val="uk-UA"/>
        </w:rPr>
        <w:t xml:space="preserve">визнаються капіталом на тій підставі, що мають властивість накопичуватися завдяки процесу інвестування та забезпечують своєму власнику отримання </w:t>
      </w:r>
      <w:r>
        <w:rPr>
          <w:rFonts w:ascii="Times New Roman" w:hAnsi="Times New Roman"/>
          <w:sz w:val="28"/>
          <w:szCs w:val="28"/>
          <w:bdr w:val="none" w:sz="0" w:space="0" w:color="auto" w:frame="1"/>
          <w:lang w:val="uk-UA"/>
        </w:rPr>
        <w:t xml:space="preserve">певного </w:t>
      </w:r>
      <w:r w:rsidRPr="002E4666">
        <w:rPr>
          <w:rFonts w:ascii="Times New Roman" w:hAnsi="Times New Roman"/>
          <w:sz w:val="28"/>
          <w:szCs w:val="28"/>
          <w:bdr w:val="none" w:sz="0" w:space="0" w:color="auto" w:frame="1"/>
          <w:lang w:val="uk-UA"/>
        </w:rPr>
        <w:t>деякого доходу</w:t>
      </w:r>
      <w:r>
        <w:rPr>
          <w:rFonts w:ascii="Times New Roman" w:hAnsi="Times New Roman"/>
          <w:sz w:val="28"/>
          <w:szCs w:val="28"/>
          <w:bdr w:val="none" w:sz="0" w:space="0" w:color="auto" w:frame="1"/>
          <w:lang w:val="uk-UA"/>
        </w:rPr>
        <w:t>.</w:t>
      </w:r>
    </w:p>
    <w:p w:rsidR="004E300A" w:rsidRDefault="004E300A" w:rsidP="00093F91">
      <w:pPr>
        <w:pStyle w:val="af4"/>
        <w:spacing w:after="0" w:line="360" w:lineRule="auto"/>
        <w:ind w:left="0" w:firstLine="708"/>
        <w:jc w:val="both"/>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Л</w:t>
      </w:r>
      <w:r w:rsidRPr="004E300A">
        <w:rPr>
          <w:rFonts w:ascii="Times New Roman" w:hAnsi="Times New Roman"/>
          <w:sz w:val="28"/>
          <w:szCs w:val="28"/>
          <w:bdr w:val="none" w:sz="0" w:space="0" w:color="auto" w:frame="1"/>
          <w:lang w:val="uk-UA"/>
        </w:rPr>
        <w:t xml:space="preserve">юдський капітал </w:t>
      </w:r>
      <w:r w:rsidRPr="00EE18F6">
        <w:rPr>
          <w:rFonts w:ascii="Times New Roman" w:eastAsia="TimesNewRoman" w:hAnsi="Times New Roman"/>
          <w:sz w:val="28"/>
          <w:szCs w:val="28"/>
          <w:lang w:val="uk-UA"/>
        </w:rPr>
        <w:t>у суб’єкта господарської діяльності в умовах глобальних викликів</w:t>
      </w:r>
      <w:r w:rsidRPr="004E300A">
        <w:rPr>
          <w:rFonts w:ascii="Times New Roman" w:hAnsi="Times New Roman"/>
          <w:sz w:val="28"/>
          <w:szCs w:val="28"/>
          <w:bdr w:val="none" w:sz="0" w:space="0" w:color="auto" w:frame="1"/>
          <w:lang w:val="uk-UA"/>
        </w:rPr>
        <w:t xml:space="preserve"> створюється шляхом</w:t>
      </w:r>
      <w:r>
        <w:rPr>
          <w:rFonts w:ascii="Times New Roman" w:hAnsi="Times New Roman"/>
          <w:sz w:val="28"/>
          <w:szCs w:val="28"/>
          <w:bdr w:val="none" w:sz="0" w:space="0" w:color="auto" w:frame="1"/>
          <w:lang w:val="uk-UA"/>
        </w:rPr>
        <w:t>:</w:t>
      </w:r>
    </w:p>
    <w:p w:rsidR="004E300A" w:rsidRPr="004E300A" w:rsidRDefault="004E300A" w:rsidP="004E300A">
      <w:pPr>
        <w:numPr>
          <w:ilvl w:val="0"/>
          <w:numId w:val="18"/>
        </w:numPr>
        <w:shd w:val="clear" w:color="auto" w:fill="FFFFFF"/>
        <w:spacing w:line="360" w:lineRule="auto"/>
        <w:ind w:left="0" w:firstLine="709"/>
        <w:jc w:val="both"/>
        <w:rPr>
          <w:rFonts w:eastAsia="TimesNewRoman"/>
          <w:sz w:val="28"/>
          <w:szCs w:val="28"/>
        </w:rPr>
      </w:pPr>
      <w:r w:rsidRPr="004E300A">
        <w:rPr>
          <w:rFonts w:eastAsia="TimesNewRoman"/>
          <w:sz w:val="28"/>
          <w:szCs w:val="28"/>
        </w:rPr>
        <w:t xml:space="preserve">інвестицій в освіту, </w:t>
      </w:r>
    </w:p>
    <w:p w:rsidR="004E300A" w:rsidRPr="004E300A" w:rsidRDefault="004E300A" w:rsidP="004E300A">
      <w:pPr>
        <w:numPr>
          <w:ilvl w:val="0"/>
          <w:numId w:val="18"/>
        </w:numPr>
        <w:shd w:val="clear" w:color="auto" w:fill="FFFFFF"/>
        <w:spacing w:line="360" w:lineRule="auto"/>
        <w:ind w:left="0" w:firstLine="709"/>
        <w:jc w:val="both"/>
        <w:rPr>
          <w:rFonts w:eastAsia="TimesNewRoman"/>
          <w:sz w:val="28"/>
          <w:szCs w:val="28"/>
        </w:rPr>
      </w:pPr>
      <w:r w:rsidRPr="004E300A">
        <w:rPr>
          <w:rFonts w:eastAsia="TimesNewRoman"/>
          <w:sz w:val="28"/>
          <w:szCs w:val="28"/>
        </w:rPr>
        <w:t xml:space="preserve">інвестицій в кваліфікацію, </w:t>
      </w:r>
    </w:p>
    <w:p w:rsidR="004E300A" w:rsidRPr="004E300A" w:rsidRDefault="004E300A" w:rsidP="004E300A">
      <w:pPr>
        <w:numPr>
          <w:ilvl w:val="0"/>
          <w:numId w:val="18"/>
        </w:numPr>
        <w:shd w:val="clear" w:color="auto" w:fill="FFFFFF"/>
        <w:spacing w:line="360" w:lineRule="auto"/>
        <w:ind w:left="0" w:firstLine="709"/>
        <w:jc w:val="both"/>
        <w:rPr>
          <w:rFonts w:eastAsia="TimesNewRoman"/>
          <w:sz w:val="28"/>
          <w:szCs w:val="28"/>
        </w:rPr>
      </w:pPr>
      <w:r w:rsidRPr="004E300A">
        <w:rPr>
          <w:rFonts w:eastAsia="TimesNewRoman"/>
          <w:sz w:val="28"/>
          <w:szCs w:val="28"/>
        </w:rPr>
        <w:t>інвестицій в здоров’я тощо.</w:t>
      </w:r>
    </w:p>
    <w:p w:rsidR="00093F91" w:rsidRDefault="004E300A" w:rsidP="00093F91">
      <w:pPr>
        <w:pStyle w:val="af4"/>
        <w:spacing w:after="0" w:line="360" w:lineRule="auto"/>
        <w:ind w:left="0" w:firstLine="708"/>
        <w:jc w:val="both"/>
        <w:rPr>
          <w:rFonts w:ascii="Times New Roman" w:hAnsi="Times New Roman"/>
          <w:sz w:val="28"/>
          <w:szCs w:val="28"/>
          <w:bdr w:val="none" w:sz="0" w:space="0" w:color="auto" w:frame="1"/>
          <w:lang w:val="uk-UA"/>
        </w:rPr>
      </w:pPr>
      <w:r w:rsidRPr="004E300A">
        <w:rPr>
          <w:rFonts w:ascii="Times New Roman" w:hAnsi="Times New Roman"/>
          <w:sz w:val="28"/>
          <w:szCs w:val="28"/>
          <w:bdr w:val="none" w:sz="0" w:space="0" w:color="auto" w:frame="1"/>
          <w:lang w:val="uk-UA"/>
        </w:rPr>
        <w:lastRenderedPageBreak/>
        <w:t xml:space="preserve"> </w:t>
      </w:r>
      <w:r>
        <w:rPr>
          <w:rFonts w:ascii="Times New Roman" w:hAnsi="Times New Roman"/>
          <w:sz w:val="28"/>
          <w:szCs w:val="28"/>
          <w:bdr w:val="none" w:sz="0" w:space="0" w:color="auto" w:frame="1"/>
          <w:lang w:val="uk-UA"/>
        </w:rPr>
        <w:t xml:space="preserve">Зауважимо, інвестування </w:t>
      </w:r>
      <w:r w:rsidRPr="00EE18F6">
        <w:rPr>
          <w:rFonts w:ascii="Times New Roman" w:eastAsia="TimesNewRoman" w:hAnsi="Times New Roman"/>
          <w:sz w:val="28"/>
          <w:szCs w:val="28"/>
          <w:lang w:val="uk-UA"/>
        </w:rPr>
        <w:t>суб’єкта господарської діяльності в умовах глобальних викликів</w:t>
      </w:r>
      <w:r>
        <w:rPr>
          <w:rFonts w:ascii="Times New Roman" w:hAnsi="Times New Roman"/>
          <w:sz w:val="28"/>
          <w:szCs w:val="28"/>
          <w:bdr w:val="none" w:sz="0" w:space="0" w:color="auto" w:frame="1"/>
          <w:lang w:val="uk-UA"/>
        </w:rPr>
        <w:t xml:space="preserve"> у людський капітал </w:t>
      </w:r>
      <w:r w:rsidRPr="004E300A">
        <w:rPr>
          <w:rFonts w:ascii="Times New Roman" w:hAnsi="Times New Roman"/>
          <w:sz w:val="28"/>
          <w:szCs w:val="28"/>
          <w:bdr w:val="none" w:sz="0" w:space="0" w:color="auto" w:frame="1"/>
          <w:lang w:val="uk-UA"/>
        </w:rPr>
        <w:t>окупається у вигляді більш кваліфікованої та продуктивної праці, її високої оплати та морального задоволення</w:t>
      </w:r>
      <w:r>
        <w:rPr>
          <w:rFonts w:ascii="Times New Roman" w:hAnsi="Times New Roman"/>
          <w:sz w:val="28"/>
          <w:szCs w:val="28"/>
          <w:bdr w:val="none" w:sz="0" w:space="0" w:color="auto" w:frame="1"/>
          <w:lang w:val="uk-UA"/>
        </w:rPr>
        <w:t xml:space="preserve"> працівників.</w:t>
      </w:r>
    </w:p>
    <w:p w:rsidR="004335E0" w:rsidRDefault="004335E0" w:rsidP="004335E0">
      <w:pPr>
        <w:spacing w:line="360" w:lineRule="auto"/>
        <w:ind w:firstLine="708"/>
        <w:jc w:val="both"/>
        <w:rPr>
          <w:rFonts w:eastAsia="TimesNewRoman"/>
          <w:sz w:val="28"/>
          <w:szCs w:val="28"/>
        </w:rPr>
      </w:pPr>
      <w:r w:rsidRPr="004335E0">
        <w:rPr>
          <w:sz w:val="28"/>
          <w:szCs w:val="28"/>
          <w:bdr w:val="none" w:sz="0" w:space="0" w:color="auto" w:frame="1"/>
        </w:rPr>
        <w:t xml:space="preserve">Диференціація груп факторів, </w:t>
      </w:r>
      <w:r>
        <w:rPr>
          <w:sz w:val="28"/>
          <w:szCs w:val="28"/>
          <w:bdr w:val="none" w:sz="0" w:space="0" w:color="auto" w:frame="1"/>
        </w:rPr>
        <w:t>які</w:t>
      </w:r>
      <w:r w:rsidRPr="004335E0">
        <w:rPr>
          <w:sz w:val="28"/>
          <w:szCs w:val="28"/>
          <w:bdr w:val="none" w:sz="0" w:space="0" w:color="auto" w:frame="1"/>
        </w:rPr>
        <w:t xml:space="preserve"> мають вплив на формування людського капіталу</w:t>
      </w:r>
      <w:r>
        <w:rPr>
          <w:sz w:val="28"/>
          <w:szCs w:val="28"/>
          <w:bdr w:val="none" w:sz="0" w:space="0" w:color="auto" w:frame="1"/>
        </w:rPr>
        <w:t xml:space="preserve"> у </w:t>
      </w:r>
      <w:r w:rsidRPr="00EE18F6">
        <w:rPr>
          <w:rFonts w:eastAsia="TimesNewRoman"/>
          <w:sz w:val="28"/>
          <w:szCs w:val="28"/>
        </w:rPr>
        <w:t>суб’єкта господарської діяльності в умовах глобальних викликів</w:t>
      </w:r>
      <w:r>
        <w:rPr>
          <w:rFonts w:eastAsia="TimesNewRoman"/>
          <w:sz w:val="28"/>
          <w:szCs w:val="28"/>
        </w:rPr>
        <w:t>:</w:t>
      </w:r>
    </w:p>
    <w:p w:rsidR="004E300A" w:rsidRPr="00307A6E" w:rsidRDefault="004335E0" w:rsidP="00307A6E">
      <w:pPr>
        <w:numPr>
          <w:ilvl w:val="0"/>
          <w:numId w:val="18"/>
        </w:numPr>
        <w:shd w:val="clear" w:color="auto" w:fill="FFFFFF"/>
        <w:spacing w:line="360" w:lineRule="auto"/>
        <w:ind w:left="0" w:firstLine="709"/>
        <w:jc w:val="both"/>
        <w:rPr>
          <w:rFonts w:eastAsia="TimesNewRoman"/>
          <w:sz w:val="28"/>
          <w:szCs w:val="28"/>
        </w:rPr>
      </w:pPr>
      <w:r w:rsidRPr="00307A6E">
        <w:rPr>
          <w:rFonts w:eastAsia="TimesNewRoman"/>
          <w:sz w:val="28"/>
          <w:szCs w:val="28"/>
        </w:rPr>
        <w:t xml:space="preserve">Група перша </w:t>
      </w:r>
      <w:r w:rsidRPr="00AB7D86">
        <w:rPr>
          <w:rFonts w:eastAsia="TimesNewRoman"/>
          <w:sz w:val="28"/>
          <w:szCs w:val="28"/>
        </w:rPr>
        <w:t>–</w:t>
      </w:r>
      <w:r>
        <w:rPr>
          <w:rFonts w:eastAsia="TimesNewRoman"/>
          <w:sz w:val="28"/>
          <w:szCs w:val="28"/>
        </w:rPr>
        <w:t xml:space="preserve"> </w:t>
      </w:r>
      <w:r w:rsidRPr="00307A6E">
        <w:rPr>
          <w:rFonts w:eastAsia="TimesNewRoman"/>
          <w:sz w:val="28"/>
          <w:szCs w:val="28"/>
        </w:rPr>
        <w:t>фактори, які впливають на людський капітал через вплив на саму людину (фактори першої групи);</w:t>
      </w:r>
    </w:p>
    <w:p w:rsidR="004335E0" w:rsidRPr="00307A6E" w:rsidRDefault="004335E0" w:rsidP="00307A6E">
      <w:pPr>
        <w:numPr>
          <w:ilvl w:val="0"/>
          <w:numId w:val="18"/>
        </w:numPr>
        <w:shd w:val="clear" w:color="auto" w:fill="FFFFFF"/>
        <w:spacing w:line="360" w:lineRule="auto"/>
        <w:ind w:left="0" w:firstLine="709"/>
        <w:jc w:val="both"/>
        <w:rPr>
          <w:rFonts w:eastAsia="TimesNewRoman"/>
          <w:sz w:val="28"/>
          <w:szCs w:val="28"/>
        </w:rPr>
      </w:pPr>
      <w:r w:rsidRPr="00307A6E">
        <w:rPr>
          <w:rFonts w:eastAsia="TimesNewRoman"/>
          <w:sz w:val="28"/>
          <w:szCs w:val="28"/>
        </w:rPr>
        <w:t xml:space="preserve">Група друга </w:t>
      </w:r>
      <w:r w:rsidRPr="00AB7D86">
        <w:rPr>
          <w:rFonts w:eastAsia="TimesNewRoman"/>
          <w:sz w:val="28"/>
          <w:szCs w:val="28"/>
        </w:rPr>
        <w:t>–</w:t>
      </w:r>
      <w:r>
        <w:rPr>
          <w:rFonts w:eastAsia="TimesNewRoman"/>
          <w:sz w:val="28"/>
          <w:szCs w:val="28"/>
        </w:rPr>
        <w:t xml:space="preserve"> </w:t>
      </w:r>
      <w:r w:rsidR="0096118E">
        <w:rPr>
          <w:rFonts w:eastAsia="TimesNewRoman"/>
          <w:sz w:val="28"/>
          <w:szCs w:val="28"/>
        </w:rPr>
        <w:t>ф</w:t>
      </w:r>
      <w:r w:rsidRPr="00307A6E">
        <w:rPr>
          <w:rFonts w:eastAsia="TimesNewRoman"/>
          <w:sz w:val="28"/>
          <w:szCs w:val="28"/>
        </w:rPr>
        <w:t>актори, які спричиняють безпосередній вплив на формування людського капіталу;</w:t>
      </w:r>
    </w:p>
    <w:p w:rsidR="0096118E" w:rsidRPr="00307A6E" w:rsidRDefault="0096118E" w:rsidP="00307A6E">
      <w:pPr>
        <w:numPr>
          <w:ilvl w:val="0"/>
          <w:numId w:val="18"/>
        </w:numPr>
        <w:shd w:val="clear" w:color="auto" w:fill="FFFFFF"/>
        <w:spacing w:line="360" w:lineRule="auto"/>
        <w:ind w:left="0" w:firstLine="709"/>
        <w:jc w:val="both"/>
        <w:rPr>
          <w:rFonts w:eastAsia="TimesNewRoman"/>
          <w:sz w:val="28"/>
          <w:szCs w:val="28"/>
        </w:rPr>
      </w:pPr>
      <w:r w:rsidRPr="00307A6E">
        <w:rPr>
          <w:rFonts w:eastAsia="TimesNewRoman"/>
          <w:sz w:val="28"/>
          <w:szCs w:val="28"/>
        </w:rPr>
        <w:t xml:space="preserve">Група третя </w:t>
      </w:r>
      <w:r w:rsidRPr="00AB7D86">
        <w:rPr>
          <w:rFonts w:eastAsia="TimesNewRoman"/>
          <w:sz w:val="28"/>
          <w:szCs w:val="28"/>
        </w:rPr>
        <w:t>–</w:t>
      </w:r>
      <w:r>
        <w:rPr>
          <w:rFonts w:eastAsia="TimesNewRoman"/>
          <w:sz w:val="28"/>
          <w:szCs w:val="28"/>
        </w:rPr>
        <w:t xml:space="preserve"> ф</w:t>
      </w:r>
      <w:r w:rsidRPr="0096118E">
        <w:rPr>
          <w:rFonts w:eastAsia="TimesNewRoman"/>
          <w:sz w:val="28"/>
          <w:szCs w:val="28"/>
        </w:rPr>
        <w:t xml:space="preserve">актори, які впливають на </w:t>
      </w:r>
      <w:r w:rsidR="00307A6E" w:rsidRPr="00307A6E">
        <w:rPr>
          <w:rFonts w:eastAsia="TimesNewRoman"/>
          <w:sz w:val="28"/>
          <w:szCs w:val="28"/>
        </w:rPr>
        <w:t>людський капітал</w:t>
      </w:r>
      <w:r w:rsidRPr="0096118E">
        <w:rPr>
          <w:rFonts w:eastAsia="TimesNewRoman"/>
          <w:sz w:val="28"/>
          <w:szCs w:val="28"/>
        </w:rPr>
        <w:t xml:space="preserve"> </w:t>
      </w:r>
      <w:r w:rsidR="00307A6E" w:rsidRPr="00EE18F6">
        <w:rPr>
          <w:rFonts w:eastAsia="TimesNewRoman"/>
          <w:sz w:val="28"/>
          <w:szCs w:val="28"/>
        </w:rPr>
        <w:t>суб’єкта господарської діяльності в умовах глобальних викликів</w:t>
      </w:r>
      <w:r w:rsidR="00307A6E" w:rsidRPr="0096118E">
        <w:rPr>
          <w:rFonts w:eastAsia="TimesNewRoman"/>
          <w:sz w:val="28"/>
          <w:szCs w:val="28"/>
        </w:rPr>
        <w:t xml:space="preserve"> </w:t>
      </w:r>
      <w:r w:rsidRPr="0096118E">
        <w:rPr>
          <w:rFonts w:eastAsia="TimesNewRoman"/>
          <w:sz w:val="28"/>
          <w:szCs w:val="28"/>
        </w:rPr>
        <w:t>через вплив на умови, завдяки яким знання набувають можливість функціонувати у формі капіталу</w:t>
      </w:r>
      <w:r>
        <w:rPr>
          <w:rFonts w:eastAsia="TimesNewRoman"/>
          <w:sz w:val="28"/>
          <w:szCs w:val="28"/>
        </w:rPr>
        <w:t>.</w:t>
      </w:r>
    </w:p>
    <w:p w:rsidR="00982ECA" w:rsidRDefault="00982ECA" w:rsidP="004335E0">
      <w:pPr>
        <w:spacing w:line="360" w:lineRule="auto"/>
        <w:ind w:firstLine="708"/>
        <w:jc w:val="both"/>
        <w:rPr>
          <w:sz w:val="28"/>
          <w:szCs w:val="28"/>
          <w:bdr w:val="none" w:sz="0" w:space="0" w:color="auto" w:frame="1"/>
        </w:rPr>
      </w:pPr>
      <w:r>
        <w:rPr>
          <w:sz w:val="28"/>
          <w:szCs w:val="28"/>
          <w:bdr w:val="none" w:sz="0" w:space="0" w:color="auto" w:frame="1"/>
        </w:rPr>
        <w:t>І</w:t>
      </w:r>
      <w:r w:rsidRPr="00982ECA">
        <w:rPr>
          <w:sz w:val="28"/>
          <w:szCs w:val="28"/>
          <w:bdr w:val="none" w:sz="0" w:space="0" w:color="auto" w:frame="1"/>
        </w:rPr>
        <w:t>нвестиції, що спрямовуються у сферу людського капіталу</w:t>
      </w:r>
      <w:r>
        <w:rPr>
          <w:sz w:val="28"/>
          <w:szCs w:val="28"/>
          <w:bdr w:val="none" w:sz="0" w:space="0" w:color="auto" w:frame="1"/>
        </w:rPr>
        <w:t xml:space="preserve"> </w:t>
      </w:r>
      <w:r w:rsidRPr="00EE18F6">
        <w:rPr>
          <w:rFonts w:eastAsia="TimesNewRoman"/>
          <w:sz w:val="28"/>
          <w:szCs w:val="28"/>
        </w:rPr>
        <w:t>суб’єкта господарської діяльності в умовах глобальних викликів</w:t>
      </w:r>
      <w:r w:rsidRPr="00982ECA">
        <w:rPr>
          <w:sz w:val="28"/>
          <w:szCs w:val="28"/>
          <w:bdr w:val="none" w:sz="0" w:space="0" w:color="auto" w:frame="1"/>
        </w:rPr>
        <w:t xml:space="preserve">, мають наступні особливості: </w:t>
      </w:r>
    </w:p>
    <w:p w:rsidR="00982ECA" w:rsidRPr="00982ECA" w:rsidRDefault="00982ECA" w:rsidP="00982ECA">
      <w:pPr>
        <w:numPr>
          <w:ilvl w:val="0"/>
          <w:numId w:val="18"/>
        </w:numPr>
        <w:shd w:val="clear" w:color="auto" w:fill="FFFFFF"/>
        <w:spacing w:line="360" w:lineRule="auto"/>
        <w:ind w:left="0" w:firstLine="709"/>
        <w:jc w:val="both"/>
        <w:rPr>
          <w:rFonts w:eastAsia="TimesNewRoman"/>
          <w:sz w:val="28"/>
          <w:szCs w:val="28"/>
        </w:rPr>
      </w:pPr>
      <w:r w:rsidRPr="00982ECA">
        <w:rPr>
          <w:rFonts w:eastAsia="TimesNewRoman"/>
          <w:sz w:val="28"/>
          <w:szCs w:val="28"/>
        </w:rPr>
        <w:t xml:space="preserve">віддача від інвестицій у людський капітал </w:t>
      </w:r>
      <w:r w:rsidRPr="00EE18F6">
        <w:rPr>
          <w:rFonts w:eastAsia="TimesNewRoman"/>
          <w:sz w:val="28"/>
          <w:szCs w:val="28"/>
        </w:rPr>
        <w:t>суб’єкта господарської діяльності в умовах глобальних викликів</w:t>
      </w:r>
      <w:r w:rsidRPr="00982ECA">
        <w:rPr>
          <w:rFonts w:eastAsia="TimesNewRoman"/>
          <w:sz w:val="28"/>
          <w:szCs w:val="28"/>
        </w:rPr>
        <w:t xml:space="preserve"> залежить безпосередньо від терміну його використання, тобто визначається часом, що залишається до закінчення працездатного періоду життя людини; </w:t>
      </w:r>
    </w:p>
    <w:p w:rsidR="00982ECA" w:rsidRPr="00982ECA" w:rsidRDefault="00982ECA" w:rsidP="00982ECA">
      <w:pPr>
        <w:numPr>
          <w:ilvl w:val="0"/>
          <w:numId w:val="18"/>
        </w:numPr>
        <w:shd w:val="clear" w:color="auto" w:fill="FFFFFF"/>
        <w:spacing w:line="360" w:lineRule="auto"/>
        <w:ind w:left="0" w:firstLine="709"/>
        <w:jc w:val="both"/>
        <w:rPr>
          <w:rFonts w:eastAsia="TimesNewRoman"/>
          <w:sz w:val="28"/>
          <w:szCs w:val="28"/>
        </w:rPr>
      </w:pPr>
      <w:r w:rsidRPr="00982ECA">
        <w:rPr>
          <w:rFonts w:eastAsia="TimesNewRoman"/>
          <w:sz w:val="28"/>
          <w:szCs w:val="28"/>
        </w:rPr>
        <w:t>інвестиційний період накопичення фізичного капіталу (у середньому 1,5–2 роки) значно коротший порівняно з інвестиційним періодом формування людського капіталу, який може тривати від 12 до 20 років;</w:t>
      </w:r>
    </w:p>
    <w:p w:rsidR="00982ECA" w:rsidRPr="00982ECA" w:rsidRDefault="00982ECA" w:rsidP="00982ECA">
      <w:pPr>
        <w:numPr>
          <w:ilvl w:val="0"/>
          <w:numId w:val="18"/>
        </w:numPr>
        <w:shd w:val="clear" w:color="auto" w:fill="FFFFFF"/>
        <w:spacing w:line="360" w:lineRule="auto"/>
        <w:ind w:left="0" w:firstLine="709"/>
        <w:jc w:val="both"/>
        <w:rPr>
          <w:rFonts w:eastAsia="TimesNewRoman"/>
          <w:sz w:val="28"/>
          <w:szCs w:val="28"/>
        </w:rPr>
      </w:pPr>
      <w:r w:rsidRPr="00982ECA">
        <w:rPr>
          <w:rFonts w:eastAsia="TimesNewRoman"/>
          <w:sz w:val="28"/>
          <w:szCs w:val="28"/>
        </w:rPr>
        <w:t xml:space="preserve">порівняно з інвестиціями в інші форми капіталу, інвестиції у людський капітал </w:t>
      </w:r>
      <w:r w:rsidRPr="00EE18F6">
        <w:rPr>
          <w:rFonts w:eastAsia="TimesNewRoman"/>
          <w:sz w:val="28"/>
          <w:szCs w:val="28"/>
        </w:rPr>
        <w:t>суб’єкта господарської діяльності в умовах глобальних викликів</w:t>
      </w:r>
      <w:r w:rsidRPr="00982ECA">
        <w:rPr>
          <w:rFonts w:eastAsia="TimesNewRoman"/>
          <w:sz w:val="28"/>
          <w:szCs w:val="28"/>
        </w:rPr>
        <w:t xml:space="preserve"> є найвигіднішими як для окремого індивіда, так і для суспільства в цілому; </w:t>
      </w:r>
    </w:p>
    <w:p w:rsidR="00982ECA" w:rsidRPr="00982ECA" w:rsidRDefault="00982ECA" w:rsidP="00982ECA">
      <w:pPr>
        <w:numPr>
          <w:ilvl w:val="0"/>
          <w:numId w:val="18"/>
        </w:numPr>
        <w:shd w:val="clear" w:color="auto" w:fill="FFFFFF"/>
        <w:spacing w:line="360" w:lineRule="auto"/>
        <w:ind w:left="0" w:firstLine="709"/>
        <w:jc w:val="both"/>
        <w:rPr>
          <w:rFonts w:eastAsia="TimesNewRoman"/>
          <w:sz w:val="28"/>
          <w:szCs w:val="28"/>
        </w:rPr>
      </w:pPr>
      <w:r w:rsidRPr="00982ECA">
        <w:rPr>
          <w:rFonts w:eastAsia="TimesNewRoman"/>
          <w:sz w:val="28"/>
          <w:szCs w:val="28"/>
        </w:rPr>
        <w:lastRenderedPageBreak/>
        <w:t xml:space="preserve">характер, масштаби та види інвестицій у людину зумовлюються історичними, національними, культурними особливостями і традиціями, що властиві певному суспільству; </w:t>
      </w:r>
    </w:p>
    <w:p w:rsidR="00093F91" w:rsidRPr="00982ECA" w:rsidRDefault="00982ECA" w:rsidP="00982ECA">
      <w:pPr>
        <w:numPr>
          <w:ilvl w:val="0"/>
          <w:numId w:val="18"/>
        </w:numPr>
        <w:shd w:val="clear" w:color="auto" w:fill="FFFFFF"/>
        <w:spacing w:line="360" w:lineRule="auto"/>
        <w:ind w:left="0" w:firstLine="709"/>
        <w:jc w:val="both"/>
        <w:rPr>
          <w:rFonts w:eastAsia="TimesNewRoman"/>
          <w:sz w:val="28"/>
          <w:szCs w:val="28"/>
        </w:rPr>
      </w:pPr>
      <w:r w:rsidRPr="00982ECA">
        <w:rPr>
          <w:rFonts w:eastAsia="TimesNewRoman"/>
          <w:sz w:val="28"/>
          <w:szCs w:val="28"/>
        </w:rPr>
        <w:t xml:space="preserve">вкладення у людину дають значний за обсягом, тривалий у часі та інтегральний за характером економічний та соціальний ефекти </w:t>
      </w:r>
      <w:r>
        <w:rPr>
          <w:rFonts w:eastAsia="TimesNewRoman"/>
          <w:sz w:val="28"/>
          <w:szCs w:val="28"/>
        </w:rPr>
        <w:t xml:space="preserve">для </w:t>
      </w:r>
      <w:r w:rsidRPr="00EE18F6">
        <w:rPr>
          <w:rFonts w:eastAsia="TimesNewRoman"/>
          <w:sz w:val="28"/>
          <w:szCs w:val="28"/>
        </w:rPr>
        <w:t>суб’єкта господарської діяльності в умовах глобальних викликів</w:t>
      </w:r>
      <w:r w:rsidRPr="00982ECA">
        <w:rPr>
          <w:rFonts w:eastAsia="TimesNewRoman"/>
          <w:sz w:val="28"/>
          <w:szCs w:val="28"/>
        </w:rPr>
        <w:t xml:space="preserve"> [24].</w:t>
      </w:r>
    </w:p>
    <w:p w:rsidR="00830497" w:rsidRDefault="00830497" w:rsidP="004335E0">
      <w:pPr>
        <w:spacing w:line="360" w:lineRule="auto"/>
        <w:ind w:firstLine="708"/>
        <w:jc w:val="both"/>
        <w:rPr>
          <w:sz w:val="28"/>
          <w:szCs w:val="28"/>
          <w:bdr w:val="none" w:sz="0" w:space="0" w:color="auto" w:frame="1"/>
        </w:rPr>
      </w:pPr>
      <w:r w:rsidRPr="00830497">
        <w:rPr>
          <w:sz w:val="28"/>
          <w:szCs w:val="28"/>
          <w:bdr w:val="none" w:sz="0" w:space="0" w:color="auto" w:frame="1"/>
        </w:rPr>
        <w:t xml:space="preserve">До джерел інвестицій у розвиток людського капіталу </w:t>
      </w:r>
      <w:r>
        <w:rPr>
          <w:sz w:val="28"/>
          <w:szCs w:val="28"/>
          <w:bdr w:val="none" w:sz="0" w:space="0" w:color="auto" w:frame="1"/>
        </w:rPr>
        <w:t>відносяться:</w:t>
      </w:r>
    </w:p>
    <w:p w:rsidR="00830497" w:rsidRPr="00880603" w:rsidRDefault="00830497" w:rsidP="00880603">
      <w:pPr>
        <w:numPr>
          <w:ilvl w:val="0"/>
          <w:numId w:val="18"/>
        </w:numPr>
        <w:shd w:val="clear" w:color="auto" w:fill="FFFFFF"/>
        <w:spacing w:line="360" w:lineRule="auto"/>
        <w:ind w:left="0" w:firstLine="709"/>
        <w:jc w:val="both"/>
        <w:rPr>
          <w:rFonts w:eastAsia="TimesNewRoman"/>
          <w:sz w:val="28"/>
          <w:szCs w:val="28"/>
        </w:rPr>
      </w:pPr>
      <w:r w:rsidRPr="00880603">
        <w:rPr>
          <w:rFonts w:eastAsia="TimesNewRoman"/>
          <w:sz w:val="28"/>
          <w:szCs w:val="28"/>
        </w:rPr>
        <w:t xml:space="preserve">ресурси  населення, які спрямовуються у сферу освіти, здоров’я та культурного розвитку; </w:t>
      </w:r>
    </w:p>
    <w:p w:rsidR="00830497" w:rsidRPr="00880603" w:rsidRDefault="00830497" w:rsidP="00880603">
      <w:pPr>
        <w:numPr>
          <w:ilvl w:val="0"/>
          <w:numId w:val="18"/>
        </w:numPr>
        <w:shd w:val="clear" w:color="auto" w:fill="FFFFFF"/>
        <w:spacing w:line="360" w:lineRule="auto"/>
        <w:ind w:left="0" w:firstLine="709"/>
        <w:jc w:val="both"/>
        <w:rPr>
          <w:rFonts w:eastAsia="TimesNewRoman"/>
          <w:sz w:val="28"/>
          <w:szCs w:val="28"/>
        </w:rPr>
      </w:pPr>
      <w:r w:rsidRPr="00880603">
        <w:rPr>
          <w:rFonts w:eastAsia="TimesNewRoman"/>
          <w:sz w:val="28"/>
          <w:szCs w:val="28"/>
        </w:rPr>
        <w:t xml:space="preserve">ресурси підприємств, які спрямовуються на підготовку та перепідготовку кадрів, соціальний розвиток персоналу; </w:t>
      </w:r>
    </w:p>
    <w:p w:rsidR="002C51EF" w:rsidRPr="00880603" w:rsidRDefault="00830497" w:rsidP="00880603">
      <w:pPr>
        <w:numPr>
          <w:ilvl w:val="0"/>
          <w:numId w:val="18"/>
        </w:numPr>
        <w:shd w:val="clear" w:color="auto" w:fill="FFFFFF"/>
        <w:spacing w:line="360" w:lineRule="auto"/>
        <w:ind w:left="0" w:firstLine="709"/>
        <w:jc w:val="both"/>
        <w:rPr>
          <w:rFonts w:eastAsia="TimesNewRoman"/>
          <w:sz w:val="28"/>
          <w:szCs w:val="28"/>
        </w:rPr>
      </w:pPr>
      <w:r w:rsidRPr="00880603">
        <w:rPr>
          <w:rFonts w:eastAsia="TimesNewRoman"/>
          <w:sz w:val="28"/>
          <w:szCs w:val="28"/>
        </w:rPr>
        <w:t>ресурси відповідних бюджетів – витрати держави, регіональних інституцій, територіальних громад на фінансування освіти, охорони здоров’я, культурного розвитку, інформаційного забезпечення.</w:t>
      </w:r>
    </w:p>
    <w:p w:rsidR="00880603" w:rsidRDefault="00880603" w:rsidP="004335E0">
      <w:pPr>
        <w:spacing w:line="360" w:lineRule="auto"/>
        <w:ind w:firstLine="708"/>
        <w:jc w:val="both"/>
        <w:rPr>
          <w:sz w:val="28"/>
          <w:szCs w:val="28"/>
          <w:bdr w:val="none" w:sz="0" w:space="0" w:color="auto" w:frame="1"/>
        </w:rPr>
      </w:pPr>
      <w:r>
        <w:rPr>
          <w:sz w:val="28"/>
          <w:szCs w:val="28"/>
          <w:bdr w:val="none" w:sz="0" w:space="0" w:color="auto" w:frame="1"/>
        </w:rPr>
        <w:t>Таким чином, ф</w:t>
      </w:r>
      <w:r w:rsidRPr="00880603">
        <w:rPr>
          <w:sz w:val="28"/>
          <w:szCs w:val="28"/>
          <w:bdr w:val="none" w:sz="0" w:space="0" w:color="auto" w:frame="1"/>
        </w:rPr>
        <w:t xml:space="preserve">ормування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880603">
        <w:rPr>
          <w:sz w:val="28"/>
          <w:szCs w:val="28"/>
          <w:bdr w:val="none" w:sz="0" w:space="0" w:color="auto" w:frame="1"/>
        </w:rPr>
        <w:t xml:space="preserve"> потребує ефективно діючого організаційно</w:t>
      </w:r>
      <w:r>
        <w:rPr>
          <w:sz w:val="28"/>
          <w:szCs w:val="28"/>
          <w:bdr w:val="none" w:sz="0" w:space="0" w:color="auto" w:frame="1"/>
        </w:rPr>
        <w:t>го та соціально</w:t>
      </w:r>
      <w:r w:rsidRPr="00880603">
        <w:rPr>
          <w:sz w:val="28"/>
          <w:szCs w:val="28"/>
          <w:bdr w:val="none" w:sz="0" w:space="0" w:color="auto" w:frame="1"/>
        </w:rPr>
        <w:t xml:space="preserve">-економічного механізму фінансування відповідних заходів. З позицій неокласичного підходу, інвестиції у людський капітал </w:t>
      </w:r>
      <w:r w:rsidRPr="00EE18F6">
        <w:rPr>
          <w:rFonts w:eastAsia="TimesNewRoman"/>
          <w:sz w:val="28"/>
          <w:szCs w:val="28"/>
        </w:rPr>
        <w:t>суб’єкта господарської діяльності в умовах глобальних викликів</w:t>
      </w:r>
      <w:r w:rsidRPr="00880603">
        <w:rPr>
          <w:sz w:val="28"/>
          <w:szCs w:val="28"/>
          <w:bdr w:val="none" w:sz="0" w:space="0" w:color="auto" w:frame="1"/>
        </w:rPr>
        <w:t xml:space="preserve"> – це вкладення грошових та негрошових засобів, які здійснюються з розрахунком на те, що понесені витрати будуть багаторазово компенсовані високими потоками доходів </w:t>
      </w:r>
      <w:r w:rsidRPr="00EE18F6">
        <w:rPr>
          <w:rFonts w:eastAsia="TimesNewRoman"/>
          <w:sz w:val="28"/>
          <w:szCs w:val="28"/>
        </w:rPr>
        <w:t>суб’єкта господарської діяльності в умовах глобальних викликів</w:t>
      </w:r>
      <w:r w:rsidRPr="00880603">
        <w:rPr>
          <w:sz w:val="28"/>
          <w:szCs w:val="28"/>
          <w:bdr w:val="none" w:sz="0" w:space="0" w:color="auto" w:frame="1"/>
        </w:rPr>
        <w:t xml:space="preserve"> у майбутньому</w:t>
      </w:r>
      <w:r>
        <w:rPr>
          <w:sz w:val="28"/>
          <w:szCs w:val="28"/>
          <w:bdr w:val="none" w:sz="0" w:space="0" w:color="auto" w:frame="1"/>
        </w:rPr>
        <w:t>.</w:t>
      </w:r>
    </w:p>
    <w:p w:rsidR="00A278C5" w:rsidRPr="004335E0" w:rsidRDefault="00B30656" w:rsidP="004335E0">
      <w:pPr>
        <w:spacing w:line="360" w:lineRule="auto"/>
        <w:ind w:firstLine="708"/>
        <w:jc w:val="both"/>
        <w:rPr>
          <w:sz w:val="28"/>
          <w:szCs w:val="28"/>
          <w:bdr w:val="none" w:sz="0" w:space="0" w:color="auto" w:frame="1"/>
        </w:rPr>
      </w:pPr>
      <w:r w:rsidRPr="00B30656">
        <w:rPr>
          <w:sz w:val="28"/>
          <w:szCs w:val="28"/>
          <w:bdr w:val="none" w:sz="0" w:space="0" w:color="auto" w:frame="1"/>
        </w:rPr>
        <w:t xml:space="preserve">Проблема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B30656">
        <w:rPr>
          <w:sz w:val="28"/>
          <w:szCs w:val="28"/>
          <w:bdr w:val="none" w:sz="0" w:space="0" w:color="auto" w:frame="1"/>
        </w:rPr>
        <w:t xml:space="preserve"> тісно пов’язана з </w:t>
      </w:r>
      <w:r>
        <w:rPr>
          <w:sz w:val="28"/>
          <w:szCs w:val="28"/>
          <w:bdr w:val="none" w:sz="0" w:space="0" w:color="auto" w:frame="1"/>
        </w:rPr>
        <w:t xml:space="preserve">його </w:t>
      </w:r>
      <w:r w:rsidRPr="00B30656">
        <w:rPr>
          <w:sz w:val="28"/>
          <w:szCs w:val="28"/>
          <w:bdr w:val="none" w:sz="0" w:space="0" w:color="auto" w:frame="1"/>
        </w:rPr>
        <w:t xml:space="preserve">інвестиційною проблематикою. Проведене дослідження </w:t>
      </w:r>
      <w:r>
        <w:rPr>
          <w:sz w:val="28"/>
          <w:szCs w:val="28"/>
          <w:bdr w:val="none" w:sz="0" w:space="0" w:color="auto" w:frame="1"/>
        </w:rPr>
        <w:t>на</w:t>
      </w:r>
      <w:r w:rsidRPr="00B30656">
        <w:rPr>
          <w:sz w:val="28"/>
          <w:szCs w:val="28"/>
          <w:bdr w:val="none" w:sz="0" w:space="0" w:color="auto" w:frame="1"/>
        </w:rPr>
        <w:t>дає змогу зробити висновок про необхідність уточнення та структурування відповідних напрямів інвестування</w:t>
      </w:r>
      <w:r>
        <w:rPr>
          <w:sz w:val="28"/>
          <w:szCs w:val="28"/>
          <w:bdr w:val="none" w:sz="0" w:space="0" w:color="auto" w:frame="1"/>
        </w:rPr>
        <w:t xml:space="preserve"> у людський капітал підприємства</w:t>
      </w:r>
      <w:r w:rsidRPr="00B30656">
        <w:rPr>
          <w:sz w:val="28"/>
          <w:szCs w:val="28"/>
          <w:bdr w:val="none" w:sz="0" w:space="0" w:color="auto" w:frame="1"/>
        </w:rPr>
        <w:t xml:space="preserve">. Запропонована автором модель внутрішньої будови людського капіталу </w:t>
      </w:r>
      <w:r>
        <w:rPr>
          <w:sz w:val="28"/>
          <w:szCs w:val="28"/>
          <w:bdr w:val="none" w:sz="0" w:space="0" w:color="auto" w:frame="1"/>
        </w:rPr>
        <w:t xml:space="preserve">у </w:t>
      </w:r>
      <w:r w:rsidRPr="00EE18F6">
        <w:rPr>
          <w:rFonts w:eastAsia="TimesNewRoman"/>
          <w:sz w:val="28"/>
          <w:szCs w:val="28"/>
        </w:rPr>
        <w:t xml:space="preserve">суб’єкта господарської діяльності в умовах </w:t>
      </w:r>
      <w:r w:rsidRPr="00EE18F6">
        <w:rPr>
          <w:rFonts w:eastAsia="TimesNewRoman"/>
          <w:sz w:val="28"/>
          <w:szCs w:val="28"/>
        </w:rPr>
        <w:lastRenderedPageBreak/>
        <w:t>глобальних викликів</w:t>
      </w:r>
      <w:r w:rsidRPr="00B30656">
        <w:rPr>
          <w:sz w:val="28"/>
          <w:szCs w:val="28"/>
          <w:bdr w:val="none" w:sz="0" w:space="0" w:color="auto" w:frame="1"/>
        </w:rPr>
        <w:t xml:space="preserve"> сприяє наступній диференціації напрямів інвестування: перший – стосуватиметься життєзабезпечення само</w:t>
      </w:r>
      <w:r>
        <w:rPr>
          <w:sz w:val="28"/>
          <w:szCs w:val="28"/>
          <w:bdr w:val="none" w:sz="0" w:space="0" w:color="auto" w:frame="1"/>
        </w:rPr>
        <w:t>го працівника</w:t>
      </w:r>
      <w:r w:rsidRPr="00B30656">
        <w:rPr>
          <w:sz w:val="28"/>
          <w:szCs w:val="28"/>
          <w:bdr w:val="none" w:sz="0" w:space="0" w:color="auto" w:frame="1"/>
        </w:rPr>
        <w:t xml:space="preserve">, другий – покращення здоров’я </w:t>
      </w:r>
      <w:r>
        <w:rPr>
          <w:sz w:val="28"/>
          <w:szCs w:val="28"/>
          <w:bdr w:val="none" w:sz="0" w:space="0" w:color="auto" w:frame="1"/>
        </w:rPr>
        <w:t xml:space="preserve">працівника </w:t>
      </w:r>
      <w:r w:rsidRPr="00B30656">
        <w:rPr>
          <w:sz w:val="28"/>
          <w:szCs w:val="28"/>
          <w:bdr w:val="none" w:sz="0" w:space="0" w:color="auto" w:frame="1"/>
        </w:rPr>
        <w:t xml:space="preserve">та безпосереднього розвитку їх знань, професійних умінь та трудових навичок, третій – створення умов, необхідних для продуктивного використання останніх у формі капіталу. При цьому, джерелами інвестицій у розвиток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B30656">
        <w:rPr>
          <w:sz w:val="28"/>
          <w:szCs w:val="28"/>
          <w:bdr w:val="none" w:sz="0" w:space="0" w:color="auto" w:frame="1"/>
        </w:rPr>
        <w:t xml:space="preserve"> мають виступити </w:t>
      </w:r>
      <w:r>
        <w:rPr>
          <w:sz w:val="28"/>
          <w:szCs w:val="28"/>
          <w:bdr w:val="none" w:sz="0" w:space="0" w:color="auto" w:frame="1"/>
        </w:rPr>
        <w:t>ресурси</w:t>
      </w:r>
      <w:r w:rsidRPr="00B30656">
        <w:rPr>
          <w:sz w:val="28"/>
          <w:szCs w:val="28"/>
          <w:bdr w:val="none" w:sz="0" w:space="0" w:color="auto" w:frame="1"/>
        </w:rPr>
        <w:t xml:space="preserve"> населення, підприємств, а також </w:t>
      </w:r>
      <w:r>
        <w:rPr>
          <w:sz w:val="28"/>
          <w:szCs w:val="28"/>
          <w:bdr w:val="none" w:sz="0" w:space="0" w:color="auto" w:frame="1"/>
        </w:rPr>
        <w:t xml:space="preserve">ресурси відповідних </w:t>
      </w:r>
      <w:r w:rsidRPr="00B30656">
        <w:rPr>
          <w:sz w:val="28"/>
          <w:szCs w:val="28"/>
          <w:bdr w:val="none" w:sz="0" w:space="0" w:color="auto" w:frame="1"/>
        </w:rPr>
        <w:t>бюджет</w:t>
      </w:r>
      <w:r>
        <w:rPr>
          <w:sz w:val="28"/>
          <w:szCs w:val="28"/>
          <w:bdr w:val="none" w:sz="0" w:space="0" w:color="auto" w:frame="1"/>
        </w:rPr>
        <w:t>ів</w:t>
      </w:r>
      <w:r w:rsidRPr="00B30656">
        <w:rPr>
          <w:sz w:val="28"/>
          <w:szCs w:val="28"/>
          <w:bdr w:val="none" w:sz="0" w:space="0" w:color="auto" w:frame="1"/>
        </w:rPr>
        <w:t>, які спрямовуватимуться у сферу освіти, охорони здоров’я, культурного розвитку та інформаційного забезпечення</w:t>
      </w:r>
      <w:r>
        <w:rPr>
          <w:sz w:val="28"/>
          <w:szCs w:val="28"/>
          <w:bdr w:val="none" w:sz="0" w:space="0" w:color="auto" w:frame="1"/>
        </w:rPr>
        <w:t xml:space="preserve"> суспільства</w:t>
      </w:r>
      <w:r w:rsidRPr="00B30656">
        <w:rPr>
          <w:sz w:val="28"/>
          <w:szCs w:val="28"/>
          <w:bdr w:val="none" w:sz="0" w:space="0" w:color="auto" w:frame="1"/>
        </w:rPr>
        <w:t>.</w:t>
      </w: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3B5988" w:rsidRPr="00635D28" w:rsidRDefault="003B5988" w:rsidP="00A35F67">
      <w:pPr>
        <w:spacing w:line="360" w:lineRule="auto"/>
        <w:jc w:val="center"/>
        <w:rPr>
          <w:caps/>
          <w:sz w:val="28"/>
          <w:szCs w:val="28"/>
        </w:rPr>
      </w:pPr>
    </w:p>
    <w:p w:rsidR="00A278C5" w:rsidRPr="00635D28" w:rsidRDefault="00A278C5" w:rsidP="00A35F67">
      <w:pPr>
        <w:spacing w:line="360" w:lineRule="auto"/>
        <w:jc w:val="center"/>
        <w:rPr>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252F6" w:rsidRDefault="000E5516" w:rsidP="00E265C0">
      <w:pPr>
        <w:spacing w:line="360" w:lineRule="auto"/>
        <w:jc w:val="center"/>
        <w:rPr>
          <w:rFonts w:eastAsia="Calibri"/>
          <w:caps/>
          <w:sz w:val="28"/>
          <w:szCs w:val="28"/>
        </w:rPr>
      </w:pPr>
    </w:p>
    <w:p w:rsidR="000E5516" w:rsidRPr="000E5516" w:rsidRDefault="000E5516" w:rsidP="000E5516">
      <w:pPr>
        <w:widowControl w:val="0"/>
        <w:suppressAutoHyphens/>
        <w:autoSpaceDE w:val="0"/>
        <w:autoSpaceDN w:val="0"/>
        <w:adjustRightInd w:val="0"/>
        <w:spacing w:line="360" w:lineRule="auto"/>
        <w:jc w:val="center"/>
        <w:rPr>
          <w:sz w:val="28"/>
          <w:szCs w:val="28"/>
        </w:rPr>
      </w:pPr>
      <w:r w:rsidRPr="000E5516">
        <w:rPr>
          <w:sz w:val="28"/>
          <w:szCs w:val="28"/>
        </w:rPr>
        <w:lastRenderedPageBreak/>
        <w:t>РОЗДІЛ 2</w:t>
      </w:r>
    </w:p>
    <w:p w:rsidR="000E5516" w:rsidRPr="00574C71" w:rsidRDefault="000E5516" w:rsidP="000E5516">
      <w:pPr>
        <w:widowControl w:val="0"/>
        <w:suppressAutoHyphens/>
        <w:autoSpaceDE w:val="0"/>
        <w:autoSpaceDN w:val="0"/>
        <w:adjustRightInd w:val="0"/>
        <w:spacing w:line="360" w:lineRule="auto"/>
        <w:ind w:firstLine="482"/>
        <w:jc w:val="center"/>
        <w:rPr>
          <w:rFonts w:ascii="Times New Roman CYR" w:hAnsi="Times New Roman CYR" w:cs="Times New Roman CYR"/>
          <w:sz w:val="28"/>
          <w:szCs w:val="28"/>
          <w:highlight w:val="yellow"/>
        </w:rPr>
      </w:pPr>
      <w:r w:rsidRPr="000E5516">
        <w:rPr>
          <w:caps/>
          <w:sz w:val="28"/>
          <w:szCs w:val="28"/>
        </w:rPr>
        <w:t>Аналіз й  оцінка системи управлі</w:t>
      </w:r>
      <w:r w:rsidRPr="000E5516">
        <w:rPr>
          <w:caps/>
          <w:sz w:val="28"/>
          <w:szCs w:val="28"/>
        </w:rPr>
        <w:t>н</w:t>
      </w:r>
      <w:r w:rsidRPr="000E5516">
        <w:rPr>
          <w:caps/>
          <w:sz w:val="28"/>
          <w:szCs w:val="28"/>
        </w:rPr>
        <w:t>ня людським капіталом на</w:t>
      </w:r>
      <w:r w:rsidRPr="00FF64CB">
        <w:rPr>
          <w:caps/>
          <w:sz w:val="28"/>
          <w:szCs w:val="28"/>
        </w:rPr>
        <w:t xml:space="preserve"> підприємстві</w:t>
      </w:r>
    </w:p>
    <w:p w:rsidR="000E5516" w:rsidRPr="00574C71" w:rsidRDefault="000E5516" w:rsidP="000E5516">
      <w:pPr>
        <w:widowControl w:val="0"/>
        <w:suppressAutoHyphens/>
        <w:autoSpaceDE w:val="0"/>
        <w:autoSpaceDN w:val="0"/>
        <w:adjustRightInd w:val="0"/>
        <w:ind w:firstLine="482"/>
        <w:jc w:val="center"/>
        <w:rPr>
          <w:rFonts w:ascii="Times New Roman CYR" w:hAnsi="Times New Roman CYR" w:cs="Times New Roman CYR"/>
          <w:sz w:val="28"/>
          <w:szCs w:val="28"/>
          <w:highlight w:val="yellow"/>
        </w:rPr>
      </w:pPr>
    </w:p>
    <w:p w:rsidR="000E5516" w:rsidRPr="00574C71" w:rsidRDefault="000E5516" w:rsidP="000E5516">
      <w:pPr>
        <w:widowControl w:val="0"/>
        <w:suppressAutoHyphens/>
        <w:autoSpaceDE w:val="0"/>
        <w:autoSpaceDN w:val="0"/>
        <w:adjustRightInd w:val="0"/>
        <w:ind w:firstLine="482"/>
        <w:jc w:val="center"/>
        <w:rPr>
          <w:rFonts w:ascii="Times New Roman CYR" w:hAnsi="Times New Roman CYR" w:cs="Times New Roman CYR"/>
          <w:sz w:val="28"/>
          <w:szCs w:val="28"/>
          <w:highlight w:val="yellow"/>
        </w:rPr>
      </w:pPr>
    </w:p>
    <w:p w:rsidR="000E5516" w:rsidRPr="00574C71" w:rsidRDefault="000E5516" w:rsidP="000E5516">
      <w:pPr>
        <w:widowControl w:val="0"/>
        <w:suppressAutoHyphens/>
        <w:autoSpaceDE w:val="0"/>
        <w:autoSpaceDN w:val="0"/>
        <w:adjustRightInd w:val="0"/>
        <w:ind w:firstLine="709"/>
        <w:rPr>
          <w:sz w:val="28"/>
          <w:szCs w:val="28"/>
        </w:rPr>
      </w:pPr>
      <w:r w:rsidRPr="00574C71">
        <w:rPr>
          <w:sz w:val="28"/>
          <w:szCs w:val="28"/>
        </w:rPr>
        <w:t>2.1 Загальна характеристика ТОВ «Югрейн»</w:t>
      </w:r>
    </w:p>
    <w:p w:rsidR="000E5516" w:rsidRPr="00574C71" w:rsidRDefault="000E5516" w:rsidP="000E5516">
      <w:pPr>
        <w:widowControl w:val="0"/>
        <w:suppressAutoHyphens/>
        <w:autoSpaceDE w:val="0"/>
        <w:autoSpaceDN w:val="0"/>
        <w:adjustRightInd w:val="0"/>
        <w:rPr>
          <w:sz w:val="28"/>
          <w:szCs w:val="28"/>
        </w:rPr>
      </w:pPr>
    </w:p>
    <w:p w:rsidR="000E5516" w:rsidRPr="00574C71" w:rsidRDefault="000E5516" w:rsidP="000E5516">
      <w:pPr>
        <w:widowControl w:val="0"/>
        <w:suppressAutoHyphens/>
        <w:autoSpaceDE w:val="0"/>
        <w:autoSpaceDN w:val="0"/>
        <w:adjustRightInd w:val="0"/>
        <w:ind w:firstLine="709"/>
        <w:rPr>
          <w:sz w:val="28"/>
          <w:szCs w:val="28"/>
        </w:rPr>
      </w:pPr>
    </w:p>
    <w:p w:rsidR="000E5516" w:rsidRDefault="000E5516" w:rsidP="000E5516">
      <w:pPr>
        <w:widowControl w:val="0"/>
        <w:tabs>
          <w:tab w:val="left" w:pos="360"/>
          <w:tab w:val="left" w:pos="720"/>
        </w:tabs>
        <w:suppressAutoHyphens/>
        <w:autoSpaceDE w:val="0"/>
        <w:autoSpaceDN w:val="0"/>
        <w:adjustRightInd w:val="0"/>
        <w:spacing w:line="360" w:lineRule="auto"/>
        <w:ind w:firstLine="709"/>
        <w:jc w:val="both"/>
        <w:rPr>
          <w:sz w:val="28"/>
          <w:szCs w:val="28"/>
        </w:rPr>
      </w:pPr>
      <w:r w:rsidRPr="00574C71">
        <w:rPr>
          <w:sz w:val="28"/>
          <w:szCs w:val="28"/>
        </w:rPr>
        <w:t>ТОВ «Югрейн» створено засновниками 15.03.1999 року для здійснення різноманітних</w:t>
      </w:r>
      <w:r>
        <w:rPr>
          <w:sz w:val="28"/>
          <w:szCs w:val="28"/>
        </w:rPr>
        <w:t xml:space="preserve"> видів діяльності, які пов’язані із будівництвом та консалтингом.</w:t>
      </w:r>
    </w:p>
    <w:p w:rsidR="000E5516"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ТОВ</w:t>
      </w:r>
      <w:r w:rsidRPr="005C05C5">
        <w:rPr>
          <w:sz w:val="28"/>
          <w:szCs w:val="28"/>
        </w:rPr>
        <w:t xml:space="preserve"> «</w:t>
      </w:r>
      <w:r>
        <w:rPr>
          <w:sz w:val="28"/>
          <w:szCs w:val="28"/>
        </w:rPr>
        <w:t>Югрейн</w:t>
      </w:r>
      <w:r w:rsidRPr="005C05C5">
        <w:rPr>
          <w:sz w:val="28"/>
          <w:szCs w:val="28"/>
        </w:rPr>
        <w:t xml:space="preserve">» </w:t>
      </w:r>
      <w:r>
        <w:rPr>
          <w:sz w:val="28"/>
          <w:szCs w:val="28"/>
        </w:rPr>
        <w:t>займається різними видами господарської  діяльності, основні відображені на рис. 2.1.</w:t>
      </w: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r>
        <w:rPr>
          <w:noProof/>
          <w:sz w:val="28"/>
          <w:szCs w:val="28"/>
        </w:rPr>
        <w:pict>
          <v:group id="_x0000_s1476" style="position:absolute;left:0;text-align:left;margin-left:7.2pt;margin-top:22.6pt;width:456.75pt;height:195.75pt;z-index:251654656" coordorigin="1845,9954" coordsize="9135,3915">
            <v:shape id="_x0000_s1477" type="#_x0000_t84" style="position:absolute;left:4005;top:9954;width:4635;height:690">
              <v:textbox style="mso-next-textbox:#_x0000_s1477">
                <w:txbxContent>
                  <w:p w:rsidR="000F1C86" w:rsidRPr="00363C29" w:rsidRDefault="000F1C86" w:rsidP="000E5516">
                    <w:pPr>
                      <w:jc w:val="center"/>
                    </w:pPr>
                    <w:r w:rsidRPr="00363C29">
                      <w:t xml:space="preserve">Предмет діяльності </w:t>
                    </w:r>
                    <w:r w:rsidRPr="00574C71">
                      <w:rPr>
                        <w:sz w:val="28"/>
                        <w:szCs w:val="28"/>
                      </w:rPr>
                      <w:t>ТОВ «Югрейн»</w:t>
                    </w:r>
                  </w:p>
                </w:txbxContent>
              </v:textbox>
            </v:shape>
            <v:rect id="_x0000_s1478" style="position:absolute;left:1845;top:11049;width:3375;height:2820">
              <v:textbox style="mso-next-textbox:#_x0000_s1478">
                <w:txbxContent>
                  <w:p w:rsidR="000F1C86" w:rsidRPr="00275162" w:rsidRDefault="000F1C86" w:rsidP="000E5516">
                    <w:pPr>
                      <w:widowControl w:val="0"/>
                      <w:suppressAutoHyphens/>
                      <w:autoSpaceDE w:val="0"/>
                      <w:autoSpaceDN w:val="0"/>
                      <w:adjustRightInd w:val="0"/>
                      <w:ind w:left="-17"/>
                      <w:jc w:val="center"/>
                    </w:pPr>
                    <w:r w:rsidRPr="00275162">
                      <w:t>будівництво, реконструкція, технічне переозброєння об’єктів транспортного призначення та інших о</w:t>
                    </w:r>
                    <w:r>
                      <w:t>б’єктів виробничого призначення</w:t>
                    </w:r>
                  </w:p>
                  <w:p w:rsidR="000F1C86" w:rsidRDefault="000F1C86" w:rsidP="000E5516">
                    <w:pPr>
                      <w:ind w:left="-426"/>
                    </w:pPr>
                  </w:p>
                </w:txbxContent>
              </v:textbox>
            </v:rect>
            <v:rect id="_x0000_s1479" style="position:absolute;left:5460;top:11049;width:1755;height:2820">
              <v:textbox style="mso-next-textbox:#_x0000_s1479">
                <w:txbxContent>
                  <w:p w:rsidR="000F1C86" w:rsidRPr="00275162" w:rsidRDefault="000F1C86" w:rsidP="000E5516">
                    <w:pPr>
                      <w:widowControl w:val="0"/>
                      <w:suppressAutoHyphens/>
                      <w:autoSpaceDE w:val="0"/>
                      <w:autoSpaceDN w:val="0"/>
                      <w:adjustRightInd w:val="0"/>
                      <w:jc w:val="center"/>
                    </w:pPr>
                    <w:r w:rsidRPr="00275162">
                      <w:t>будівництво об’єктів житлового, комуналь</w:t>
                    </w:r>
                    <w:r>
                      <w:t>ного та соціального призначення</w:t>
                    </w:r>
                  </w:p>
                  <w:p w:rsidR="000F1C86" w:rsidRPr="00275162" w:rsidRDefault="000F1C86" w:rsidP="000E5516"/>
                </w:txbxContent>
              </v:textbox>
            </v:rect>
            <v:rect id="_x0000_s1480" style="position:absolute;left:7485;top:11049;width:1695;height:2820">
              <v:textbox style="mso-next-textbox:#_x0000_s1480">
                <w:txbxContent>
                  <w:p w:rsidR="000F1C86" w:rsidRPr="00275162" w:rsidRDefault="000F1C86" w:rsidP="000E5516">
                    <w:pPr>
                      <w:jc w:val="center"/>
                    </w:pPr>
                    <w:r w:rsidRPr="00275162">
                      <w:t>виробництво і реалізація продукції виробничо-технічного призначення і товарів</w:t>
                    </w:r>
                  </w:p>
                </w:txbxContent>
              </v:textbox>
            </v:rect>
            <v:rect id="_x0000_s1481" style="position:absolute;left:9420;top:11049;width:1560;height:2820">
              <v:textbox style="mso-next-textbox:#_x0000_s1481">
                <w:txbxContent>
                  <w:p w:rsidR="000F1C86" w:rsidRPr="00275162" w:rsidRDefault="000F1C86" w:rsidP="000E5516">
                    <w:pPr>
                      <w:jc w:val="center"/>
                    </w:pPr>
                    <w:r>
                      <w:t>консалти</w:t>
                    </w:r>
                    <w:r>
                      <w:t>н</w:t>
                    </w:r>
                    <w:r>
                      <w:t>гова діял</w:t>
                    </w:r>
                    <w:r>
                      <w:t>ь</w:t>
                    </w:r>
                    <w:r>
                      <w:t>ність</w:t>
                    </w:r>
                  </w:p>
                </w:txbxContent>
              </v:textbox>
            </v:rect>
            <v:shapetype id="_x0000_t32" coordsize="21600,21600" o:spt="32" o:oned="t" path="m,l21600,21600e" filled="f">
              <v:path arrowok="t" fillok="f" o:connecttype="none"/>
              <o:lock v:ext="edit" shapetype="t"/>
            </v:shapetype>
            <v:shape id="_x0000_s1482" type="#_x0000_t32" style="position:absolute;left:3780;top:10644;width:495;height:405;flip:x" o:connectortype="straight">
              <v:stroke endarrow="block"/>
            </v:shape>
            <v:shape id="_x0000_s1483" type="#_x0000_t32" style="position:absolute;left:6180;top:10644;width:0;height:405" o:connectortype="straight">
              <v:stroke endarrow="block"/>
            </v:shape>
            <v:shape id="_x0000_s1484" type="#_x0000_t32" style="position:absolute;left:7575;top:10644;width:255;height:405" o:connectortype="straight">
              <v:stroke endarrow="block"/>
            </v:shape>
            <v:shape id="_x0000_s1485" type="#_x0000_t32" style="position:absolute;left:8505;top:10644;width:1320;height:405" o:connectortype="straight">
              <v:stroke endarrow="block"/>
            </v:shape>
          </v:group>
        </w:pict>
      </w: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275162"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p>
    <w:p w:rsidR="000E5516" w:rsidRPr="00363C29" w:rsidRDefault="000E5516" w:rsidP="000E5516">
      <w:pPr>
        <w:widowControl w:val="0"/>
        <w:tabs>
          <w:tab w:val="left" w:pos="360"/>
          <w:tab w:val="left" w:pos="720"/>
        </w:tabs>
        <w:suppressAutoHyphens/>
        <w:autoSpaceDE w:val="0"/>
        <w:autoSpaceDN w:val="0"/>
        <w:adjustRightInd w:val="0"/>
        <w:spacing w:line="360" w:lineRule="auto"/>
        <w:ind w:firstLine="680"/>
        <w:jc w:val="center"/>
        <w:rPr>
          <w:sz w:val="28"/>
          <w:szCs w:val="28"/>
        </w:rPr>
      </w:pPr>
      <w:r>
        <w:rPr>
          <w:sz w:val="28"/>
          <w:szCs w:val="28"/>
        </w:rPr>
        <w:t>Рис.  2.1. Предмет діяльності ТОВ</w:t>
      </w:r>
      <w:r w:rsidRPr="005C05C5">
        <w:rPr>
          <w:sz w:val="28"/>
          <w:szCs w:val="28"/>
        </w:rPr>
        <w:t xml:space="preserve"> «</w:t>
      </w:r>
      <w:r>
        <w:rPr>
          <w:sz w:val="28"/>
          <w:szCs w:val="28"/>
        </w:rPr>
        <w:t>Югрейн</w:t>
      </w:r>
      <w:r w:rsidRPr="005C05C5">
        <w:rPr>
          <w:sz w:val="28"/>
          <w:szCs w:val="28"/>
        </w:rPr>
        <w:t>»</w:t>
      </w:r>
    </w:p>
    <w:p w:rsidR="000E5516" w:rsidRDefault="000E5516" w:rsidP="000E5516">
      <w:pPr>
        <w:widowControl w:val="0"/>
        <w:suppressAutoHyphens/>
        <w:autoSpaceDE w:val="0"/>
        <w:autoSpaceDN w:val="0"/>
        <w:adjustRightInd w:val="0"/>
        <w:spacing w:line="360" w:lineRule="auto"/>
        <w:ind w:left="-15" w:firstLine="680"/>
        <w:jc w:val="center"/>
        <w:rPr>
          <w:sz w:val="28"/>
          <w:szCs w:val="28"/>
        </w:rPr>
      </w:pPr>
    </w:p>
    <w:p w:rsidR="000E5516" w:rsidRPr="005C05C5" w:rsidRDefault="000E5516" w:rsidP="000E5516">
      <w:pPr>
        <w:widowControl w:val="0"/>
        <w:suppressAutoHyphens/>
        <w:autoSpaceDE w:val="0"/>
        <w:autoSpaceDN w:val="0"/>
        <w:adjustRightInd w:val="0"/>
        <w:spacing w:line="360" w:lineRule="auto"/>
        <w:ind w:left="-15" w:firstLine="680"/>
        <w:jc w:val="both"/>
        <w:rPr>
          <w:sz w:val="28"/>
          <w:szCs w:val="28"/>
        </w:rPr>
      </w:pPr>
      <w:r>
        <w:rPr>
          <w:sz w:val="28"/>
          <w:szCs w:val="28"/>
        </w:rPr>
        <w:t>ТОВ</w:t>
      </w:r>
      <w:r w:rsidRPr="005C05C5">
        <w:rPr>
          <w:sz w:val="28"/>
          <w:szCs w:val="28"/>
        </w:rPr>
        <w:t xml:space="preserve"> «</w:t>
      </w:r>
      <w:r>
        <w:rPr>
          <w:sz w:val="28"/>
          <w:szCs w:val="28"/>
        </w:rPr>
        <w:t>Югрейн</w:t>
      </w:r>
      <w:r w:rsidRPr="005C05C5">
        <w:rPr>
          <w:sz w:val="28"/>
          <w:szCs w:val="28"/>
        </w:rPr>
        <w:t>»</w:t>
      </w:r>
      <w:r>
        <w:rPr>
          <w:sz w:val="28"/>
          <w:szCs w:val="28"/>
        </w:rPr>
        <w:t xml:space="preserve">  </w:t>
      </w:r>
      <w:r w:rsidRPr="005C05C5">
        <w:rPr>
          <w:sz w:val="28"/>
          <w:szCs w:val="28"/>
        </w:rPr>
        <w:t xml:space="preserve">здійснює свою фінансово-господарську діяльність відповідно до чинного законодавства і статуту </w:t>
      </w:r>
      <w:r>
        <w:rPr>
          <w:sz w:val="28"/>
          <w:szCs w:val="28"/>
        </w:rPr>
        <w:t>ТОВ «ЮГРЕЙН»</w:t>
      </w:r>
      <w:r w:rsidRPr="005C05C5">
        <w:rPr>
          <w:sz w:val="28"/>
          <w:szCs w:val="28"/>
        </w:rPr>
        <w:t>.</w:t>
      </w:r>
    </w:p>
    <w:p w:rsidR="000E5516" w:rsidRDefault="000E5516" w:rsidP="000E5516">
      <w:pPr>
        <w:widowControl w:val="0"/>
        <w:suppressAutoHyphens/>
        <w:autoSpaceDE w:val="0"/>
        <w:autoSpaceDN w:val="0"/>
        <w:adjustRightInd w:val="0"/>
        <w:spacing w:line="360" w:lineRule="auto"/>
        <w:ind w:left="-15" w:firstLine="680"/>
        <w:jc w:val="both"/>
        <w:rPr>
          <w:sz w:val="28"/>
          <w:szCs w:val="28"/>
        </w:rPr>
      </w:pPr>
      <w:r>
        <w:rPr>
          <w:sz w:val="28"/>
          <w:szCs w:val="28"/>
        </w:rPr>
        <w:t>ТОВ</w:t>
      </w:r>
      <w:r w:rsidRPr="005C05C5">
        <w:rPr>
          <w:sz w:val="28"/>
          <w:szCs w:val="28"/>
        </w:rPr>
        <w:t xml:space="preserve"> «</w:t>
      </w:r>
      <w:r>
        <w:rPr>
          <w:sz w:val="28"/>
          <w:szCs w:val="28"/>
        </w:rPr>
        <w:t>Югрейн</w:t>
      </w:r>
      <w:r w:rsidRPr="005C05C5">
        <w:rPr>
          <w:sz w:val="28"/>
          <w:szCs w:val="28"/>
        </w:rPr>
        <w:t>»</w:t>
      </w:r>
      <w:r>
        <w:rPr>
          <w:sz w:val="28"/>
          <w:szCs w:val="28"/>
        </w:rPr>
        <w:t xml:space="preserve"> </w:t>
      </w:r>
      <w:r w:rsidRPr="005C05C5">
        <w:rPr>
          <w:sz w:val="28"/>
          <w:szCs w:val="28"/>
        </w:rPr>
        <w:t xml:space="preserve">має </w:t>
      </w:r>
      <w:r>
        <w:rPr>
          <w:sz w:val="28"/>
          <w:szCs w:val="28"/>
        </w:rPr>
        <w:t>власний</w:t>
      </w:r>
      <w:r w:rsidRPr="005C05C5">
        <w:rPr>
          <w:sz w:val="28"/>
          <w:szCs w:val="28"/>
        </w:rPr>
        <w:t xml:space="preserve"> баланс </w:t>
      </w:r>
      <w:r>
        <w:rPr>
          <w:sz w:val="28"/>
          <w:szCs w:val="28"/>
        </w:rPr>
        <w:t xml:space="preserve">та </w:t>
      </w:r>
      <w:r w:rsidRPr="005C05C5">
        <w:rPr>
          <w:sz w:val="28"/>
          <w:szCs w:val="28"/>
        </w:rPr>
        <w:t xml:space="preserve"> платником податків </w:t>
      </w:r>
      <w:r>
        <w:rPr>
          <w:sz w:val="28"/>
          <w:szCs w:val="28"/>
        </w:rPr>
        <w:t>і зборів у відповідності до Подтакового кодексу України.</w:t>
      </w:r>
    </w:p>
    <w:p w:rsidR="000E5516" w:rsidRDefault="000E5516" w:rsidP="000E5516">
      <w:pPr>
        <w:widowControl w:val="0"/>
        <w:suppressAutoHyphens/>
        <w:autoSpaceDE w:val="0"/>
        <w:autoSpaceDN w:val="0"/>
        <w:adjustRightInd w:val="0"/>
        <w:spacing w:line="360" w:lineRule="auto"/>
        <w:ind w:left="-15" w:firstLine="680"/>
        <w:jc w:val="both"/>
        <w:rPr>
          <w:sz w:val="28"/>
          <w:szCs w:val="28"/>
        </w:rPr>
      </w:pPr>
      <w:r>
        <w:rPr>
          <w:sz w:val="28"/>
          <w:szCs w:val="28"/>
        </w:rPr>
        <w:t xml:space="preserve">Підприємство </w:t>
      </w:r>
      <w:r w:rsidRPr="005C05C5">
        <w:rPr>
          <w:sz w:val="28"/>
          <w:szCs w:val="28"/>
        </w:rPr>
        <w:t>має рахунки в установах банку,</w:t>
      </w:r>
      <w:r>
        <w:rPr>
          <w:sz w:val="28"/>
          <w:szCs w:val="28"/>
        </w:rPr>
        <w:t xml:space="preserve"> </w:t>
      </w:r>
      <w:r w:rsidRPr="005C05C5">
        <w:rPr>
          <w:sz w:val="28"/>
          <w:szCs w:val="28"/>
        </w:rPr>
        <w:t>печатку з</w:t>
      </w:r>
      <w:r>
        <w:rPr>
          <w:sz w:val="28"/>
          <w:szCs w:val="28"/>
        </w:rPr>
        <w:t>і</w:t>
      </w:r>
      <w:r w:rsidRPr="005C05C5">
        <w:rPr>
          <w:sz w:val="28"/>
          <w:szCs w:val="28"/>
        </w:rPr>
        <w:t xml:space="preserve"> своїм найменуванням, печатку для податкових накладних, штамп</w:t>
      </w:r>
      <w:r>
        <w:rPr>
          <w:sz w:val="28"/>
          <w:szCs w:val="28"/>
        </w:rPr>
        <w:t>и тощо.</w:t>
      </w:r>
      <w:r w:rsidRPr="005C05C5">
        <w:rPr>
          <w:sz w:val="28"/>
          <w:szCs w:val="28"/>
        </w:rPr>
        <w:t xml:space="preserve"> </w:t>
      </w:r>
    </w:p>
    <w:p w:rsidR="000E5516"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 xml:space="preserve">На </w:t>
      </w:r>
      <w:r w:rsidRPr="00574C71">
        <w:rPr>
          <w:sz w:val="28"/>
          <w:szCs w:val="28"/>
        </w:rPr>
        <w:t xml:space="preserve">ТОВ «Югрейн» </w:t>
      </w:r>
      <w:r w:rsidRPr="005C05C5">
        <w:rPr>
          <w:sz w:val="28"/>
          <w:szCs w:val="28"/>
        </w:rPr>
        <w:t xml:space="preserve"> працювало в </w:t>
      </w:r>
      <w:r>
        <w:rPr>
          <w:sz w:val="28"/>
          <w:szCs w:val="28"/>
        </w:rPr>
        <w:t>2021</w:t>
      </w:r>
      <w:r w:rsidRPr="005C05C5">
        <w:rPr>
          <w:sz w:val="28"/>
          <w:szCs w:val="28"/>
        </w:rPr>
        <w:t xml:space="preserve"> році 50 чоловік, в тому числі </w:t>
      </w:r>
      <w:r w:rsidRPr="005C05C5">
        <w:rPr>
          <w:sz w:val="28"/>
          <w:szCs w:val="28"/>
        </w:rPr>
        <w:lastRenderedPageBreak/>
        <w:t xml:space="preserve">інженерно-технічних 7, в </w:t>
      </w:r>
      <w:r>
        <w:rPr>
          <w:sz w:val="28"/>
          <w:szCs w:val="28"/>
        </w:rPr>
        <w:t>2022</w:t>
      </w:r>
      <w:r w:rsidRPr="005C05C5">
        <w:rPr>
          <w:sz w:val="28"/>
          <w:szCs w:val="28"/>
        </w:rPr>
        <w:t xml:space="preserve"> році – 58 чол, в т.ч. ІТР – 5 чол, а в </w:t>
      </w:r>
      <w:r>
        <w:rPr>
          <w:sz w:val="28"/>
          <w:szCs w:val="28"/>
        </w:rPr>
        <w:t>2023</w:t>
      </w:r>
      <w:r w:rsidRPr="005C05C5">
        <w:rPr>
          <w:sz w:val="28"/>
          <w:szCs w:val="28"/>
        </w:rPr>
        <w:t xml:space="preserve"> році </w:t>
      </w:r>
      <w:r>
        <w:rPr>
          <w:sz w:val="28"/>
          <w:szCs w:val="28"/>
        </w:rPr>
        <w:t>4</w:t>
      </w:r>
      <w:r w:rsidRPr="005C05C5">
        <w:rPr>
          <w:sz w:val="28"/>
          <w:szCs w:val="28"/>
        </w:rPr>
        <w:t xml:space="preserve">4 чол,  в т.ч ІТР – 6 чол. </w:t>
      </w:r>
    </w:p>
    <w:p w:rsidR="000E5516" w:rsidRPr="005C05C5" w:rsidRDefault="000E5516" w:rsidP="000E5516">
      <w:pPr>
        <w:widowControl w:val="0"/>
        <w:tabs>
          <w:tab w:val="left" w:pos="360"/>
          <w:tab w:val="left" w:pos="720"/>
        </w:tabs>
        <w:suppressAutoHyphens/>
        <w:autoSpaceDE w:val="0"/>
        <w:autoSpaceDN w:val="0"/>
        <w:adjustRightInd w:val="0"/>
        <w:spacing w:line="360" w:lineRule="auto"/>
        <w:ind w:firstLine="680"/>
        <w:jc w:val="both"/>
        <w:rPr>
          <w:sz w:val="28"/>
          <w:szCs w:val="28"/>
        </w:rPr>
      </w:pPr>
      <w:r>
        <w:rPr>
          <w:sz w:val="28"/>
          <w:szCs w:val="28"/>
        </w:rPr>
        <w:t>У</w:t>
      </w:r>
      <w:r w:rsidRPr="005C05C5">
        <w:rPr>
          <w:sz w:val="28"/>
          <w:szCs w:val="28"/>
        </w:rPr>
        <w:t xml:space="preserve"> </w:t>
      </w:r>
      <w:r>
        <w:rPr>
          <w:sz w:val="28"/>
          <w:szCs w:val="28"/>
        </w:rPr>
        <w:t>2021</w:t>
      </w:r>
      <w:r w:rsidRPr="005C05C5">
        <w:rPr>
          <w:sz w:val="28"/>
          <w:szCs w:val="28"/>
        </w:rPr>
        <w:t xml:space="preserve"> році об’єм виконаних робіт склав: генеральні підрядники – 61</w:t>
      </w:r>
      <w:r>
        <w:rPr>
          <w:sz w:val="28"/>
          <w:szCs w:val="28"/>
        </w:rPr>
        <w:t>,</w:t>
      </w:r>
      <w:r w:rsidRPr="005C05C5">
        <w:rPr>
          <w:sz w:val="28"/>
          <w:szCs w:val="28"/>
        </w:rPr>
        <w:t xml:space="preserve">7 </w:t>
      </w:r>
      <w:r>
        <w:rPr>
          <w:sz w:val="28"/>
          <w:szCs w:val="28"/>
        </w:rPr>
        <w:t>млн. грн.</w:t>
      </w:r>
      <w:r w:rsidRPr="005C05C5">
        <w:rPr>
          <w:sz w:val="28"/>
          <w:szCs w:val="28"/>
        </w:rPr>
        <w:t xml:space="preserve">,  в </w:t>
      </w:r>
      <w:r>
        <w:rPr>
          <w:sz w:val="28"/>
          <w:szCs w:val="28"/>
        </w:rPr>
        <w:t>2022</w:t>
      </w:r>
      <w:r w:rsidRPr="005C05C5">
        <w:rPr>
          <w:sz w:val="28"/>
          <w:szCs w:val="28"/>
        </w:rPr>
        <w:t xml:space="preserve"> році – 52</w:t>
      </w:r>
      <w:r>
        <w:rPr>
          <w:sz w:val="28"/>
          <w:szCs w:val="28"/>
        </w:rPr>
        <w:t>,1</w:t>
      </w:r>
      <w:r w:rsidRPr="005C05C5">
        <w:rPr>
          <w:sz w:val="28"/>
          <w:szCs w:val="28"/>
        </w:rPr>
        <w:t xml:space="preserve"> </w:t>
      </w:r>
      <w:r>
        <w:rPr>
          <w:sz w:val="28"/>
          <w:szCs w:val="28"/>
        </w:rPr>
        <w:t>млн. грн.</w:t>
      </w:r>
      <w:r w:rsidRPr="005C05C5">
        <w:rPr>
          <w:sz w:val="28"/>
          <w:szCs w:val="28"/>
        </w:rPr>
        <w:t xml:space="preserve">; власними силами в </w:t>
      </w:r>
      <w:r>
        <w:rPr>
          <w:sz w:val="28"/>
          <w:szCs w:val="28"/>
        </w:rPr>
        <w:t>2021</w:t>
      </w:r>
      <w:r w:rsidRPr="005C05C5">
        <w:rPr>
          <w:sz w:val="28"/>
          <w:szCs w:val="28"/>
        </w:rPr>
        <w:t xml:space="preserve"> році – 42</w:t>
      </w:r>
      <w:r>
        <w:rPr>
          <w:sz w:val="28"/>
          <w:szCs w:val="28"/>
        </w:rPr>
        <w:t>,</w:t>
      </w:r>
      <w:r w:rsidRPr="005C05C5">
        <w:rPr>
          <w:sz w:val="28"/>
          <w:szCs w:val="28"/>
        </w:rPr>
        <w:t xml:space="preserve">9 </w:t>
      </w:r>
      <w:r>
        <w:rPr>
          <w:sz w:val="28"/>
          <w:szCs w:val="28"/>
        </w:rPr>
        <w:t>млн. грн.</w:t>
      </w:r>
      <w:r w:rsidRPr="005C05C5">
        <w:rPr>
          <w:sz w:val="28"/>
          <w:szCs w:val="28"/>
        </w:rPr>
        <w:t xml:space="preserve">, в </w:t>
      </w:r>
      <w:r>
        <w:rPr>
          <w:sz w:val="28"/>
          <w:szCs w:val="28"/>
        </w:rPr>
        <w:t>2022</w:t>
      </w:r>
      <w:r w:rsidRPr="005C05C5">
        <w:rPr>
          <w:sz w:val="28"/>
          <w:szCs w:val="28"/>
        </w:rPr>
        <w:t xml:space="preserve"> році – 32</w:t>
      </w:r>
      <w:r>
        <w:rPr>
          <w:sz w:val="28"/>
          <w:szCs w:val="28"/>
        </w:rPr>
        <w:t>,</w:t>
      </w:r>
      <w:r w:rsidRPr="005C05C5">
        <w:rPr>
          <w:sz w:val="28"/>
          <w:szCs w:val="28"/>
        </w:rPr>
        <w:t xml:space="preserve">4 </w:t>
      </w:r>
      <w:r>
        <w:rPr>
          <w:sz w:val="28"/>
          <w:szCs w:val="28"/>
        </w:rPr>
        <w:t>млн. грн.</w:t>
      </w:r>
      <w:r w:rsidRPr="005C05C5">
        <w:rPr>
          <w:sz w:val="28"/>
          <w:szCs w:val="28"/>
        </w:rPr>
        <w:t xml:space="preserve"> Об’єм будівництва зменшився.</w:t>
      </w:r>
    </w:p>
    <w:p w:rsidR="000E5516" w:rsidRDefault="000E5516" w:rsidP="000E5516">
      <w:pPr>
        <w:spacing w:line="360" w:lineRule="auto"/>
        <w:ind w:firstLine="709"/>
        <w:jc w:val="both"/>
        <w:rPr>
          <w:sz w:val="28"/>
          <w:szCs w:val="28"/>
        </w:rPr>
      </w:pPr>
      <w:r>
        <w:rPr>
          <w:color w:val="200F03"/>
          <w:sz w:val="28"/>
          <w:szCs w:val="28"/>
        </w:rPr>
        <w:t xml:space="preserve">Організація адміністративної діяльності на </w:t>
      </w:r>
      <w:r w:rsidRPr="005C05C5">
        <w:rPr>
          <w:color w:val="200F03"/>
          <w:sz w:val="28"/>
          <w:szCs w:val="28"/>
        </w:rPr>
        <w:t xml:space="preserve"> </w:t>
      </w:r>
      <w:r w:rsidRPr="00574C71">
        <w:rPr>
          <w:sz w:val="28"/>
          <w:szCs w:val="28"/>
        </w:rPr>
        <w:t xml:space="preserve">ТОВ «Югрейн» </w:t>
      </w:r>
      <w:r>
        <w:rPr>
          <w:sz w:val="28"/>
          <w:szCs w:val="28"/>
        </w:rPr>
        <w:t xml:space="preserve"> здійсн</w:t>
      </w:r>
      <w:r>
        <w:rPr>
          <w:sz w:val="28"/>
          <w:szCs w:val="28"/>
        </w:rPr>
        <w:t>ю</w:t>
      </w:r>
      <w:r>
        <w:rPr>
          <w:sz w:val="28"/>
          <w:szCs w:val="28"/>
        </w:rPr>
        <w:t xml:space="preserve">ється </w:t>
      </w:r>
      <w:r w:rsidRPr="005C05C5">
        <w:rPr>
          <w:color w:val="200F03"/>
          <w:sz w:val="28"/>
          <w:szCs w:val="28"/>
        </w:rPr>
        <w:t xml:space="preserve">відповідно </w:t>
      </w:r>
      <w:r>
        <w:rPr>
          <w:color w:val="200F03"/>
          <w:sz w:val="28"/>
          <w:szCs w:val="28"/>
        </w:rPr>
        <w:t xml:space="preserve">до нормативно-правових актів </w:t>
      </w:r>
      <w:r w:rsidRPr="005C05C5">
        <w:rPr>
          <w:color w:val="200F03"/>
          <w:sz w:val="28"/>
          <w:szCs w:val="28"/>
        </w:rPr>
        <w:t xml:space="preserve"> України. </w:t>
      </w:r>
      <w:r w:rsidRPr="00574C71">
        <w:rPr>
          <w:sz w:val="28"/>
          <w:szCs w:val="28"/>
        </w:rPr>
        <w:t xml:space="preserve">ТОВ «Югрейн» </w:t>
      </w:r>
      <w:r>
        <w:rPr>
          <w:sz w:val="28"/>
          <w:szCs w:val="28"/>
        </w:rPr>
        <w:t xml:space="preserve"> </w:t>
      </w:r>
      <w:r w:rsidRPr="005C05C5">
        <w:rPr>
          <w:color w:val="200F03"/>
          <w:sz w:val="28"/>
          <w:szCs w:val="28"/>
        </w:rPr>
        <w:t xml:space="preserve"> знаходиться на загальній системі оподаткування обліку та звітності. </w:t>
      </w:r>
      <w:r w:rsidRPr="005C05C5">
        <w:rPr>
          <w:sz w:val="28"/>
          <w:szCs w:val="28"/>
        </w:rPr>
        <w:t>Бухга</w:t>
      </w:r>
      <w:r w:rsidRPr="005C05C5">
        <w:rPr>
          <w:sz w:val="28"/>
          <w:szCs w:val="28"/>
        </w:rPr>
        <w:t>л</w:t>
      </w:r>
      <w:r w:rsidRPr="005C05C5">
        <w:rPr>
          <w:sz w:val="28"/>
          <w:szCs w:val="28"/>
        </w:rPr>
        <w:t xml:space="preserve">терська (фінансова) звітність подається відповідно до Закону України </w:t>
      </w:r>
      <w:r>
        <w:rPr>
          <w:sz w:val="28"/>
          <w:szCs w:val="28"/>
        </w:rPr>
        <w:t>«</w:t>
      </w:r>
      <w:r w:rsidRPr="005C05C5">
        <w:rPr>
          <w:sz w:val="28"/>
          <w:szCs w:val="28"/>
        </w:rPr>
        <w:t>Про бухгалтерський облік та фінансову звітність</w:t>
      </w:r>
      <w:r>
        <w:rPr>
          <w:sz w:val="28"/>
          <w:szCs w:val="28"/>
        </w:rPr>
        <w:t>»</w:t>
      </w:r>
      <w:r w:rsidRPr="005C05C5">
        <w:rPr>
          <w:sz w:val="28"/>
          <w:szCs w:val="28"/>
        </w:rPr>
        <w:t>, а також положень (станда</w:t>
      </w:r>
      <w:r w:rsidRPr="005C05C5">
        <w:rPr>
          <w:sz w:val="28"/>
          <w:szCs w:val="28"/>
        </w:rPr>
        <w:t>р</w:t>
      </w:r>
      <w:r w:rsidRPr="005C05C5">
        <w:rPr>
          <w:sz w:val="28"/>
          <w:szCs w:val="28"/>
        </w:rPr>
        <w:t>тів) бухгалтерського обліку, нормативно-правових актів, що регламентують п</w:t>
      </w:r>
      <w:r w:rsidRPr="005C05C5">
        <w:rPr>
          <w:sz w:val="28"/>
          <w:szCs w:val="28"/>
        </w:rPr>
        <w:t>и</w:t>
      </w:r>
      <w:r w:rsidRPr="005C05C5">
        <w:rPr>
          <w:sz w:val="28"/>
          <w:szCs w:val="28"/>
        </w:rPr>
        <w:t xml:space="preserve">тання фінансової звітності. </w:t>
      </w:r>
      <w:r w:rsidRPr="00574C71">
        <w:rPr>
          <w:sz w:val="28"/>
          <w:szCs w:val="28"/>
        </w:rPr>
        <w:t xml:space="preserve">ТОВ «Югрейн» </w:t>
      </w:r>
      <w:r>
        <w:rPr>
          <w:sz w:val="28"/>
          <w:szCs w:val="28"/>
        </w:rPr>
        <w:t xml:space="preserve"> </w:t>
      </w:r>
      <w:r w:rsidRPr="005C05C5">
        <w:rPr>
          <w:sz w:val="28"/>
          <w:szCs w:val="28"/>
        </w:rPr>
        <w:t xml:space="preserve">звітує перед </w:t>
      </w:r>
      <w:r>
        <w:rPr>
          <w:sz w:val="28"/>
          <w:szCs w:val="28"/>
        </w:rPr>
        <w:t>засновниками (уч</w:t>
      </w:r>
      <w:r>
        <w:rPr>
          <w:sz w:val="28"/>
          <w:szCs w:val="28"/>
        </w:rPr>
        <w:t>а</w:t>
      </w:r>
      <w:r>
        <w:rPr>
          <w:sz w:val="28"/>
          <w:szCs w:val="28"/>
        </w:rPr>
        <w:t xml:space="preserve">сниками товариства з обмеженою відповідальністю) </w:t>
      </w:r>
      <w:r w:rsidRPr="005C05C5">
        <w:rPr>
          <w:sz w:val="28"/>
          <w:szCs w:val="28"/>
        </w:rPr>
        <w:t xml:space="preserve">  про свою господарську, виробничу і фінансову діяльність, представляє встановлену оперативну, бу</w:t>
      </w:r>
      <w:r w:rsidRPr="005C05C5">
        <w:rPr>
          <w:sz w:val="28"/>
          <w:szCs w:val="28"/>
        </w:rPr>
        <w:t>х</w:t>
      </w:r>
      <w:r w:rsidRPr="005C05C5">
        <w:rPr>
          <w:sz w:val="28"/>
          <w:szCs w:val="28"/>
        </w:rPr>
        <w:t>галтерську, податкову</w:t>
      </w:r>
      <w:r>
        <w:rPr>
          <w:sz w:val="28"/>
          <w:szCs w:val="28"/>
        </w:rPr>
        <w:t>, управлінську</w:t>
      </w:r>
      <w:r w:rsidRPr="005C05C5">
        <w:rPr>
          <w:sz w:val="28"/>
          <w:szCs w:val="28"/>
        </w:rPr>
        <w:t xml:space="preserve"> і статистичну звітність у відповідні </w:t>
      </w:r>
      <w:r>
        <w:rPr>
          <w:sz w:val="28"/>
          <w:szCs w:val="28"/>
        </w:rPr>
        <w:t>державні структури</w:t>
      </w:r>
      <w:r w:rsidRPr="005C05C5">
        <w:rPr>
          <w:sz w:val="28"/>
          <w:szCs w:val="28"/>
        </w:rPr>
        <w:t>.</w:t>
      </w:r>
    </w:p>
    <w:p w:rsidR="000E5516" w:rsidRDefault="000E5516" w:rsidP="000E5516">
      <w:pPr>
        <w:spacing w:line="360" w:lineRule="auto"/>
        <w:ind w:firstLine="709"/>
        <w:jc w:val="both"/>
        <w:rPr>
          <w:sz w:val="28"/>
          <w:szCs w:val="28"/>
        </w:rPr>
      </w:pPr>
    </w:p>
    <w:p w:rsidR="000E5516" w:rsidRDefault="000E5516" w:rsidP="000E5516">
      <w:pPr>
        <w:ind w:firstLine="709"/>
        <w:jc w:val="both"/>
        <w:rPr>
          <w:sz w:val="28"/>
          <w:szCs w:val="28"/>
        </w:rPr>
      </w:pPr>
    </w:p>
    <w:p w:rsidR="000E5516" w:rsidRDefault="000E5516" w:rsidP="000E5516">
      <w:pPr>
        <w:widowControl w:val="0"/>
        <w:suppressAutoHyphens/>
        <w:autoSpaceDE w:val="0"/>
        <w:autoSpaceDN w:val="0"/>
        <w:adjustRightInd w:val="0"/>
        <w:spacing w:line="360" w:lineRule="auto"/>
        <w:ind w:firstLine="709"/>
        <w:rPr>
          <w:sz w:val="28"/>
          <w:szCs w:val="28"/>
        </w:rPr>
      </w:pPr>
      <w:r>
        <w:rPr>
          <w:rFonts w:ascii="Times New Roman CYR" w:hAnsi="Times New Roman CYR" w:cs="Times New Roman CYR"/>
          <w:sz w:val="28"/>
          <w:szCs w:val="28"/>
        </w:rPr>
        <w:t xml:space="preserve">2.2 Аналіз фінансово-господарської діяльності  </w:t>
      </w:r>
      <w:r>
        <w:rPr>
          <w:sz w:val="28"/>
          <w:szCs w:val="28"/>
        </w:rPr>
        <w:t>ТОВ</w:t>
      </w:r>
      <w:r w:rsidRPr="005C05C5">
        <w:rPr>
          <w:sz w:val="28"/>
          <w:szCs w:val="28"/>
        </w:rPr>
        <w:t xml:space="preserve"> «</w:t>
      </w:r>
      <w:r>
        <w:rPr>
          <w:sz w:val="28"/>
          <w:szCs w:val="28"/>
        </w:rPr>
        <w:t>Югрейн</w:t>
      </w:r>
      <w:r w:rsidRPr="005C05C5">
        <w:rPr>
          <w:sz w:val="28"/>
          <w:szCs w:val="28"/>
        </w:rPr>
        <w:t>»</w:t>
      </w:r>
      <w:r>
        <w:rPr>
          <w:sz w:val="28"/>
          <w:szCs w:val="28"/>
        </w:rPr>
        <w:t xml:space="preserve">  </w:t>
      </w:r>
    </w:p>
    <w:p w:rsidR="000E5516" w:rsidRDefault="000E5516" w:rsidP="000E5516">
      <w:pPr>
        <w:widowControl w:val="0"/>
        <w:suppressAutoHyphens/>
        <w:autoSpaceDE w:val="0"/>
        <w:autoSpaceDN w:val="0"/>
        <w:adjustRightInd w:val="0"/>
        <w:ind w:firstLine="709"/>
        <w:rPr>
          <w:sz w:val="28"/>
          <w:szCs w:val="28"/>
        </w:rPr>
      </w:pPr>
    </w:p>
    <w:p w:rsidR="000E5516" w:rsidRDefault="000E5516" w:rsidP="000E5516">
      <w:pPr>
        <w:widowControl w:val="0"/>
        <w:suppressAutoHyphens/>
        <w:autoSpaceDE w:val="0"/>
        <w:autoSpaceDN w:val="0"/>
        <w:adjustRightInd w:val="0"/>
        <w:ind w:firstLine="709"/>
        <w:rPr>
          <w:rFonts w:ascii="Times New Roman CYR" w:hAnsi="Times New Roman CYR" w:cs="Times New Roman CYR"/>
          <w:sz w:val="28"/>
          <w:szCs w:val="28"/>
        </w:rPr>
      </w:pPr>
    </w:p>
    <w:p w:rsidR="000E5516" w:rsidRDefault="000E5516" w:rsidP="00B30656">
      <w:pPr>
        <w:spacing w:line="360" w:lineRule="auto"/>
        <w:ind w:firstLine="709"/>
        <w:jc w:val="both"/>
        <w:rPr>
          <w:sz w:val="28"/>
          <w:szCs w:val="28"/>
        </w:rPr>
      </w:pPr>
      <w:r w:rsidRPr="00A369D7">
        <w:rPr>
          <w:sz w:val="28"/>
          <w:szCs w:val="28"/>
        </w:rPr>
        <w:t xml:space="preserve">Однією із найважливіших характеристик економічної діяльності </w:t>
      </w:r>
      <w:r>
        <w:rPr>
          <w:sz w:val="28"/>
          <w:szCs w:val="28"/>
        </w:rPr>
        <w:t>ТОВ «ЮГРЕЙН»</w:t>
      </w:r>
      <w:r w:rsidRPr="00A369D7">
        <w:rPr>
          <w:sz w:val="28"/>
          <w:szCs w:val="28"/>
        </w:rPr>
        <w:t xml:space="preserve"> являється  його фінансовий стан, під яким розуміється здатність </w:t>
      </w:r>
      <w:r>
        <w:rPr>
          <w:sz w:val="28"/>
          <w:szCs w:val="28"/>
        </w:rPr>
        <w:t>ТОВ «ЮГРЕЙН»</w:t>
      </w:r>
      <w:r w:rsidRPr="00A369D7">
        <w:rPr>
          <w:sz w:val="28"/>
          <w:szCs w:val="28"/>
        </w:rPr>
        <w:t xml:space="preserve"> фінансувати свою діяльність.</w:t>
      </w:r>
    </w:p>
    <w:p w:rsidR="000E5516" w:rsidRDefault="000E5516" w:rsidP="00B30656">
      <w:pPr>
        <w:pStyle w:val="af"/>
        <w:tabs>
          <w:tab w:val="num" w:pos="0"/>
        </w:tabs>
        <w:spacing w:after="0" w:line="360" w:lineRule="auto"/>
        <w:ind w:firstLine="709"/>
        <w:jc w:val="both"/>
        <w:rPr>
          <w:sz w:val="28"/>
          <w:szCs w:val="28"/>
        </w:rPr>
      </w:pPr>
      <w:r>
        <w:rPr>
          <w:sz w:val="28"/>
          <w:szCs w:val="28"/>
        </w:rPr>
        <w:t>С</w:t>
      </w:r>
      <w:r w:rsidRPr="00F02C32">
        <w:rPr>
          <w:sz w:val="28"/>
          <w:szCs w:val="28"/>
        </w:rPr>
        <w:t>укупна ва</w:t>
      </w:r>
      <w:r w:rsidRPr="00F02C32">
        <w:rPr>
          <w:sz w:val="28"/>
          <w:szCs w:val="28"/>
        </w:rPr>
        <w:t>р</w:t>
      </w:r>
      <w:r w:rsidRPr="00F02C32">
        <w:rPr>
          <w:sz w:val="28"/>
          <w:szCs w:val="28"/>
        </w:rPr>
        <w:t xml:space="preserve">тість активів </w:t>
      </w:r>
      <w:r>
        <w:rPr>
          <w:sz w:val="28"/>
          <w:szCs w:val="28"/>
        </w:rPr>
        <w:t>ТОВ «ЮГРЕЙН»</w:t>
      </w:r>
      <w:r w:rsidRPr="00F02C32">
        <w:rPr>
          <w:sz w:val="28"/>
          <w:szCs w:val="28"/>
        </w:rPr>
        <w:t xml:space="preserve"> в </w:t>
      </w:r>
      <w:r>
        <w:rPr>
          <w:sz w:val="28"/>
          <w:szCs w:val="28"/>
        </w:rPr>
        <w:t>2022</w:t>
      </w:r>
      <w:r w:rsidRPr="00F02C32">
        <w:rPr>
          <w:sz w:val="28"/>
          <w:szCs w:val="28"/>
        </w:rPr>
        <w:t xml:space="preserve"> році збільшилась   на   12836 </w:t>
      </w:r>
      <w:r>
        <w:rPr>
          <w:sz w:val="28"/>
          <w:szCs w:val="28"/>
        </w:rPr>
        <w:t xml:space="preserve">млн. грн </w:t>
      </w:r>
      <w:r w:rsidRPr="00F02C32">
        <w:rPr>
          <w:sz w:val="28"/>
          <w:szCs w:val="28"/>
        </w:rPr>
        <w:t>або на 8,5</w:t>
      </w:r>
      <w:r>
        <w:rPr>
          <w:sz w:val="28"/>
          <w:szCs w:val="28"/>
        </w:rPr>
        <w:t xml:space="preserve"> </w:t>
      </w:r>
      <w:r w:rsidRPr="00F02C32">
        <w:rPr>
          <w:sz w:val="28"/>
          <w:szCs w:val="28"/>
        </w:rPr>
        <w:t>%</w:t>
      </w:r>
      <w:r>
        <w:rPr>
          <w:sz w:val="28"/>
          <w:szCs w:val="28"/>
        </w:rPr>
        <w:t>, що с</w:t>
      </w:r>
      <w:r w:rsidRPr="00F02C32">
        <w:rPr>
          <w:sz w:val="28"/>
          <w:szCs w:val="28"/>
        </w:rPr>
        <w:t xml:space="preserve">відчить про збільшення господарського обороту </w:t>
      </w:r>
      <w:r>
        <w:rPr>
          <w:sz w:val="28"/>
          <w:szCs w:val="28"/>
        </w:rPr>
        <w:t>ТОВ «Ю</w:t>
      </w:r>
      <w:r>
        <w:rPr>
          <w:sz w:val="28"/>
          <w:szCs w:val="28"/>
        </w:rPr>
        <w:t>Г</w:t>
      </w:r>
      <w:r>
        <w:rPr>
          <w:sz w:val="28"/>
          <w:szCs w:val="28"/>
        </w:rPr>
        <w:t>РЕЙН»</w:t>
      </w:r>
      <w:r w:rsidRPr="00F02C32">
        <w:rPr>
          <w:sz w:val="28"/>
          <w:szCs w:val="28"/>
        </w:rPr>
        <w:t>.</w:t>
      </w:r>
    </w:p>
    <w:p w:rsidR="000E5516" w:rsidRPr="00F02C32" w:rsidRDefault="000E5516" w:rsidP="00B30656">
      <w:pPr>
        <w:pStyle w:val="af"/>
        <w:tabs>
          <w:tab w:val="num" w:pos="0"/>
        </w:tabs>
        <w:spacing w:after="0" w:line="360" w:lineRule="auto"/>
        <w:ind w:firstLine="709"/>
        <w:jc w:val="both"/>
        <w:rPr>
          <w:sz w:val="28"/>
          <w:szCs w:val="28"/>
        </w:rPr>
      </w:pPr>
      <w:r>
        <w:rPr>
          <w:sz w:val="28"/>
          <w:szCs w:val="28"/>
        </w:rPr>
        <w:t>На ТОВ</w:t>
      </w:r>
      <w:r w:rsidRPr="005C05C5">
        <w:rPr>
          <w:sz w:val="28"/>
          <w:szCs w:val="28"/>
        </w:rPr>
        <w:t xml:space="preserve"> «</w:t>
      </w:r>
      <w:r>
        <w:rPr>
          <w:sz w:val="28"/>
          <w:szCs w:val="28"/>
        </w:rPr>
        <w:t>Югрейн</w:t>
      </w:r>
      <w:r w:rsidRPr="005C05C5">
        <w:rPr>
          <w:sz w:val="28"/>
          <w:szCs w:val="28"/>
        </w:rPr>
        <w:t>»</w:t>
      </w:r>
      <w:r>
        <w:rPr>
          <w:sz w:val="28"/>
          <w:szCs w:val="28"/>
        </w:rPr>
        <w:t xml:space="preserve"> п</w:t>
      </w:r>
      <w:r w:rsidRPr="00F02C32">
        <w:rPr>
          <w:sz w:val="28"/>
          <w:szCs w:val="28"/>
        </w:rPr>
        <w:t>риріст вартості майна був переважно спричинений інвестиціями в оборотні активи, тобто збільшилась оборотність сукупних акт</w:t>
      </w:r>
      <w:r w:rsidRPr="00F02C32">
        <w:rPr>
          <w:sz w:val="28"/>
          <w:szCs w:val="28"/>
        </w:rPr>
        <w:t>и</w:t>
      </w:r>
      <w:r w:rsidRPr="00F02C32">
        <w:rPr>
          <w:sz w:val="28"/>
          <w:szCs w:val="28"/>
        </w:rPr>
        <w:t>вів</w:t>
      </w:r>
      <w:r>
        <w:rPr>
          <w:sz w:val="28"/>
          <w:szCs w:val="28"/>
        </w:rPr>
        <w:t>, а у</w:t>
      </w:r>
      <w:r w:rsidRPr="00F02C32">
        <w:rPr>
          <w:sz w:val="28"/>
          <w:szCs w:val="28"/>
        </w:rPr>
        <w:t xml:space="preserve"> </w:t>
      </w:r>
      <w:r>
        <w:rPr>
          <w:sz w:val="28"/>
          <w:szCs w:val="28"/>
        </w:rPr>
        <w:t>2023</w:t>
      </w:r>
      <w:r w:rsidRPr="00F02C32">
        <w:rPr>
          <w:sz w:val="28"/>
          <w:szCs w:val="28"/>
        </w:rPr>
        <w:t xml:space="preserve"> році сукупна вартість майна зменшилась на 48</w:t>
      </w:r>
      <w:r>
        <w:rPr>
          <w:sz w:val="28"/>
          <w:szCs w:val="28"/>
        </w:rPr>
        <w:t>,</w:t>
      </w:r>
      <w:r w:rsidRPr="00F02C32">
        <w:rPr>
          <w:sz w:val="28"/>
          <w:szCs w:val="28"/>
        </w:rPr>
        <w:t xml:space="preserve">9 </w:t>
      </w:r>
      <w:r>
        <w:rPr>
          <w:sz w:val="28"/>
          <w:szCs w:val="28"/>
        </w:rPr>
        <w:t xml:space="preserve">млн. грн. </w:t>
      </w:r>
      <w:r w:rsidRPr="00F02C32">
        <w:rPr>
          <w:sz w:val="28"/>
          <w:szCs w:val="28"/>
        </w:rPr>
        <w:t xml:space="preserve"> або </w:t>
      </w:r>
      <w:r w:rsidRPr="00F02C32">
        <w:rPr>
          <w:sz w:val="28"/>
          <w:szCs w:val="28"/>
        </w:rPr>
        <w:lastRenderedPageBreak/>
        <w:t xml:space="preserve">на 29,9%, тобто значно зменшився обсяг робіт </w:t>
      </w:r>
      <w:r>
        <w:rPr>
          <w:sz w:val="28"/>
          <w:szCs w:val="28"/>
        </w:rPr>
        <w:t xml:space="preserve">ТОВ «ЮГРЕЙН», що </w:t>
      </w:r>
      <w:r w:rsidRPr="00F02C32">
        <w:rPr>
          <w:sz w:val="28"/>
          <w:szCs w:val="28"/>
        </w:rPr>
        <w:t xml:space="preserve"> обумовлено зменше</w:t>
      </w:r>
      <w:r w:rsidRPr="00F02C32">
        <w:rPr>
          <w:sz w:val="28"/>
          <w:szCs w:val="28"/>
        </w:rPr>
        <w:t>н</w:t>
      </w:r>
      <w:r w:rsidRPr="00F02C32">
        <w:rPr>
          <w:sz w:val="28"/>
          <w:szCs w:val="28"/>
        </w:rPr>
        <w:t>ням поточних активів на 30,5</w:t>
      </w:r>
      <w:r>
        <w:rPr>
          <w:sz w:val="28"/>
          <w:szCs w:val="28"/>
        </w:rPr>
        <w:t xml:space="preserve"> </w:t>
      </w:r>
      <w:r w:rsidRPr="00F02C32">
        <w:rPr>
          <w:sz w:val="28"/>
          <w:szCs w:val="28"/>
        </w:rPr>
        <w:t xml:space="preserve">%. </w:t>
      </w:r>
      <w:r>
        <w:rPr>
          <w:sz w:val="28"/>
          <w:szCs w:val="28"/>
        </w:rPr>
        <w:t xml:space="preserve">      </w:t>
      </w:r>
    </w:p>
    <w:p w:rsidR="000E5516" w:rsidRDefault="000E5516" w:rsidP="00B30656">
      <w:pPr>
        <w:pStyle w:val="af"/>
        <w:spacing w:after="0" w:line="360" w:lineRule="auto"/>
        <w:ind w:firstLine="709"/>
        <w:jc w:val="both"/>
        <w:rPr>
          <w:sz w:val="28"/>
          <w:szCs w:val="28"/>
        </w:rPr>
      </w:pPr>
      <w:r w:rsidRPr="00F02C32">
        <w:rPr>
          <w:sz w:val="28"/>
          <w:szCs w:val="28"/>
        </w:rPr>
        <w:t xml:space="preserve">Найбільша частка у структурі майна </w:t>
      </w:r>
      <w:r>
        <w:rPr>
          <w:sz w:val="28"/>
          <w:szCs w:val="28"/>
        </w:rPr>
        <w:t xml:space="preserve">на підприємстві ТОВ «ЮГРЕЙН» </w:t>
      </w:r>
      <w:r w:rsidRPr="00F02C32">
        <w:rPr>
          <w:sz w:val="28"/>
          <w:szCs w:val="28"/>
        </w:rPr>
        <w:t>припадає на оборо</w:t>
      </w:r>
      <w:r w:rsidRPr="00F02C32">
        <w:rPr>
          <w:sz w:val="28"/>
          <w:szCs w:val="28"/>
        </w:rPr>
        <w:t>т</w:t>
      </w:r>
      <w:r w:rsidRPr="00F02C32">
        <w:rPr>
          <w:sz w:val="28"/>
          <w:szCs w:val="28"/>
        </w:rPr>
        <w:t xml:space="preserve">ні активи за всі аналізовані періоди. </w:t>
      </w:r>
    </w:p>
    <w:p w:rsidR="000E5516" w:rsidRDefault="000E5516" w:rsidP="00B30656">
      <w:pPr>
        <w:pStyle w:val="af"/>
        <w:spacing w:after="0" w:line="360" w:lineRule="auto"/>
        <w:ind w:firstLine="709"/>
        <w:jc w:val="both"/>
        <w:rPr>
          <w:sz w:val="28"/>
          <w:szCs w:val="28"/>
        </w:rPr>
      </w:pPr>
      <w:r w:rsidRPr="00F02C32">
        <w:rPr>
          <w:sz w:val="28"/>
          <w:szCs w:val="28"/>
        </w:rPr>
        <w:t xml:space="preserve">Іммобілізовані </w:t>
      </w:r>
      <w:r>
        <w:rPr>
          <w:sz w:val="28"/>
          <w:szCs w:val="28"/>
        </w:rPr>
        <w:t xml:space="preserve">ресурси на підприємстві ТОВ «ЮГРЕЙН» </w:t>
      </w:r>
      <w:r w:rsidRPr="00F02C32">
        <w:rPr>
          <w:sz w:val="28"/>
          <w:szCs w:val="28"/>
        </w:rPr>
        <w:t xml:space="preserve"> значно зме</w:t>
      </w:r>
      <w:r w:rsidRPr="00F02C32">
        <w:rPr>
          <w:sz w:val="28"/>
          <w:szCs w:val="28"/>
        </w:rPr>
        <w:t>н</w:t>
      </w:r>
      <w:r w:rsidRPr="00F02C32">
        <w:rPr>
          <w:sz w:val="28"/>
          <w:szCs w:val="28"/>
        </w:rPr>
        <w:t>шились</w:t>
      </w:r>
      <w:r>
        <w:rPr>
          <w:sz w:val="28"/>
          <w:szCs w:val="28"/>
        </w:rPr>
        <w:t>;</w:t>
      </w:r>
    </w:p>
    <w:p w:rsidR="000E5516" w:rsidRDefault="000E5516" w:rsidP="00B30656">
      <w:pPr>
        <w:pStyle w:val="af"/>
        <w:numPr>
          <w:ilvl w:val="0"/>
          <w:numId w:val="32"/>
        </w:numPr>
        <w:spacing w:after="0" w:line="360" w:lineRule="auto"/>
        <w:ind w:left="0" w:firstLine="709"/>
        <w:jc w:val="both"/>
        <w:rPr>
          <w:sz w:val="28"/>
          <w:szCs w:val="28"/>
        </w:rPr>
      </w:pPr>
      <w:r>
        <w:rPr>
          <w:sz w:val="28"/>
          <w:szCs w:val="28"/>
        </w:rPr>
        <w:t>у</w:t>
      </w:r>
      <w:r w:rsidRPr="00F02C32">
        <w:rPr>
          <w:sz w:val="28"/>
          <w:szCs w:val="28"/>
        </w:rPr>
        <w:t xml:space="preserve"> </w:t>
      </w:r>
      <w:r>
        <w:rPr>
          <w:sz w:val="28"/>
          <w:szCs w:val="28"/>
        </w:rPr>
        <w:t>2022</w:t>
      </w:r>
      <w:r w:rsidRPr="00F02C32">
        <w:rPr>
          <w:sz w:val="28"/>
          <w:szCs w:val="28"/>
        </w:rPr>
        <w:t xml:space="preserve"> році на 42</w:t>
      </w:r>
      <w:r>
        <w:rPr>
          <w:sz w:val="28"/>
          <w:szCs w:val="28"/>
        </w:rPr>
        <w:t>,</w:t>
      </w:r>
      <w:r w:rsidRPr="00F02C32">
        <w:rPr>
          <w:sz w:val="28"/>
          <w:szCs w:val="28"/>
        </w:rPr>
        <w:t xml:space="preserve">5 </w:t>
      </w:r>
      <w:r>
        <w:rPr>
          <w:sz w:val="28"/>
          <w:szCs w:val="28"/>
        </w:rPr>
        <w:t xml:space="preserve">млн. грн. </w:t>
      </w:r>
      <w:r w:rsidRPr="00F02C32">
        <w:rPr>
          <w:sz w:val="28"/>
          <w:szCs w:val="28"/>
        </w:rPr>
        <w:t xml:space="preserve"> або на 88,4</w:t>
      </w:r>
      <w:r>
        <w:rPr>
          <w:sz w:val="28"/>
          <w:szCs w:val="28"/>
        </w:rPr>
        <w:t>%;</w:t>
      </w:r>
    </w:p>
    <w:p w:rsidR="000E5516" w:rsidRDefault="000E5516" w:rsidP="00B30656">
      <w:pPr>
        <w:pStyle w:val="af"/>
        <w:numPr>
          <w:ilvl w:val="0"/>
          <w:numId w:val="32"/>
        </w:numPr>
        <w:spacing w:after="0" w:line="360" w:lineRule="auto"/>
        <w:ind w:left="0" w:firstLine="709"/>
        <w:jc w:val="both"/>
        <w:rPr>
          <w:sz w:val="28"/>
          <w:szCs w:val="28"/>
        </w:rPr>
      </w:pPr>
      <w:r>
        <w:rPr>
          <w:sz w:val="28"/>
          <w:szCs w:val="28"/>
        </w:rPr>
        <w:t>у</w:t>
      </w:r>
      <w:r w:rsidRPr="00F02C32">
        <w:rPr>
          <w:sz w:val="28"/>
          <w:szCs w:val="28"/>
        </w:rPr>
        <w:t xml:space="preserve"> </w:t>
      </w:r>
      <w:r>
        <w:rPr>
          <w:sz w:val="28"/>
          <w:szCs w:val="28"/>
        </w:rPr>
        <w:t>2023</w:t>
      </w:r>
      <w:r w:rsidRPr="00F02C32">
        <w:rPr>
          <w:sz w:val="28"/>
          <w:szCs w:val="28"/>
        </w:rPr>
        <w:t xml:space="preserve"> році також зменшились на </w:t>
      </w:r>
      <w:r>
        <w:rPr>
          <w:sz w:val="28"/>
          <w:szCs w:val="28"/>
        </w:rPr>
        <w:t>0,</w:t>
      </w:r>
      <w:r w:rsidRPr="00F02C32">
        <w:rPr>
          <w:sz w:val="28"/>
          <w:szCs w:val="28"/>
        </w:rPr>
        <w:t xml:space="preserve">6 </w:t>
      </w:r>
      <w:r>
        <w:rPr>
          <w:sz w:val="28"/>
          <w:szCs w:val="28"/>
        </w:rPr>
        <w:t xml:space="preserve">млн. грн. </w:t>
      </w:r>
      <w:r w:rsidRPr="00F02C32">
        <w:rPr>
          <w:sz w:val="28"/>
          <w:szCs w:val="28"/>
        </w:rPr>
        <w:t xml:space="preserve"> або на 12,1</w:t>
      </w:r>
      <w:r>
        <w:rPr>
          <w:sz w:val="28"/>
          <w:szCs w:val="28"/>
        </w:rPr>
        <w:t xml:space="preserve"> </w:t>
      </w:r>
      <w:r w:rsidRPr="00F02C32">
        <w:rPr>
          <w:sz w:val="28"/>
          <w:szCs w:val="28"/>
        </w:rPr>
        <w:t>% в порівня</w:t>
      </w:r>
      <w:r w:rsidRPr="00F02C32">
        <w:rPr>
          <w:sz w:val="28"/>
          <w:szCs w:val="28"/>
        </w:rPr>
        <w:t>н</w:t>
      </w:r>
      <w:r w:rsidRPr="00F02C32">
        <w:rPr>
          <w:sz w:val="28"/>
          <w:szCs w:val="28"/>
        </w:rPr>
        <w:t xml:space="preserve">ні з </w:t>
      </w:r>
      <w:r>
        <w:rPr>
          <w:sz w:val="28"/>
          <w:szCs w:val="28"/>
        </w:rPr>
        <w:t>2022</w:t>
      </w:r>
      <w:r w:rsidRPr="00F02C32">
        <w:rPr>
          <w:sz w:val="28"/>
          <w:szCs w:val="28"/>
        </w:rPr>
        <w:t xml:space="preserve"> роком.  </w:t>
      </w:r>
    </w:p>
    <w:p w:rsidR="000E5516" w:rsidRDefault="000E5516" w:rsidP="00B30656">
      <w:pPr>
        <w:pStyle w:val="af"/>
        <w:spacing w:after="0" w:line="360" w:lineRule="auto"/>
        <w:ind w:firstLine="709"/>
        <w:jc w:val="both"/>
        <w:rPr>
          <w:sz w:val="28"/>
          <w:szCs w:val="28"/>
        </w:rPr>
      </w:pPr>
      <w:r w:rsidRPr="00F02C32">
        <w:rPr>
          <w:sz w:val="28"/>
          <w:szCs w:val="28"/>
        </w:rPr>
        <w:t xml:space="preserve">Мобільні </w:t>
      </w:r>
      <w:r>
        <w:rPr>
          <w:sz w:val="28"/>
          <w:szCs w:val="28"/>
        </w:rPr>
        <w:t xml:space="preserve">ресурси на підприємстві ТОВ «ЮГРЕЙН» </w:t>
      </w:r>
      <w:r w:rsidRPr="00F02C32">
        <w:rPr>
          <w:sz w:val="28"/>
          <w:szCs w:val="28"/>
        </w:rPr>
        <w:t xml:space="preserve">в </w:t>
      </w:r>
      <w:r>
        <w:rPr>
          <w:sz w:val="28"/>
          <w:szCs w:val="28"/>
        </w:rPr>
        <w:t>2022</w:t>
      </w:r>
      <w:r w:rsidRPr="00F02C32">
        <w:rPr>
          <w:sz w:val="28"/>
          <w:szCs w:val="28"/>
        </w:rPr>
        <w:t xml:space="preserve"> році збільш</w:t>
      </w:r>
      <w:r w:rsidRPr="00F02C32">
        <w:rPr>
          <w:sz w:val="28"/>
          <w:szCs w:val="28"/>
        </w:rPr>
        <w:t>и</w:t>
      </w:r>
      <w:r w:rsidRPr="00F02C32">
        <w:rPr>
          <w:sz w:val="28"/>
          <w:szCs w:val="28"/>
        </w:rPr>
        <w:t>лися в 2 рази,  на 55</w:t>
      </w:r>
      <w:r>
        <w:rPr>
          <w:sz w:val="28"/>
          <w:szCs w:val="28"/>
        </w:rPr>
        <w:t>,</w:t>
      </w:r>
      <w:r w:rsidRPr="00F02C32">
        <w:rPr>
          <w:sz w:val="28"/>
          <w:szCs w:val="28"/>
        </w:rPr>
        <w:t xml:space="preserve">3 </w:t>
      </w:r>
      <w:r>
        <w:rPr>
          <w:sz w:val="28"/>
          <w:szCs w:val="28"/>
        </w:rPr>
        <w:t xml:space="preserve">млн. грн. </w:t>
      </w:r>
      <w:r w:rsidRPr="00F02C32">
        <w:rPr>
          <w:sz w:val="28"/>
          <w:szCs w:val="28"/>
        </w:rPr>
        <w:t xml:space="preserve"> або 53,8%, а в </w:t>
      </w:r>
      <w:r>
        <w:rPr>
          <w:sz w:val="28"/>
          <w:szCs w:val="28"/>
        </w:rPr>
        <w:t>2023</w:t>
      </w:r>
      <w:r w:rsidRPr="00F02C32">
        <w:rPr>
          <w:sz w:val="28"/>
          <w:szCs w:val="28"/>
        </w:rPr>
        <w:t xml:space="preserve"> році зменшились на 48</w:t>
      </w:r>
      <w:r>
        <w:rPr>
          <w:sz w:val="28"/>
          <w:szCs w:val="28"/>
        </w:rPr>
        <w:t>,</w:t>
      </w:r>
      <w:r w:rsidRPr="00F02C32">
        <w:rPr>
          <w:sz w:val="28"/>
          <w:szCs w:val="28"/>
        </w:rPr>
        <w:t xml:space="preserve">3 </w:t>
      </w:r>
      <w:r>
        <w:rPr>
          <w:sz w:val="28"/>
          <w:szCs w:val="28"/>
        </w:rPr>
        <w:t xml:space="preserve">млн. грн. </w:t>
      </w:r>
      <w:r w:rsidRPr="00F02C32">
        <w:rPr>
          <w:sz w:val="28"/>
          <w:szCs w:val="28"/>
        </w:rPr>
        <w:t xml:space="preserve">, або на 30,5%. </w:t>
      </w:r>
    </w:p>
    <w:p w:rsidR="000E5516" w:rsidRDefault="000E5516" w:rsidP="00B30656">
      <w:pPr>
        <w:pStyle w:val="af"/>
        <w:spacing w:after="0" w:line="360" w:lineRule="auto"/>
        <w:ind w:firstLine="709"/>
        <w:jc w:val="both"/>
        <w:rPr>
          <w:sz w:val="28"/>
          <w:szCs w:val="28"/>
        </w:rPr>
      </w:pPr>
      <w:r>
        <w:rPr>
          <w:sz w:val="28"/>
          <w:szCs w:val="28"/>
        </w:rPr>
        <w:t>У</w:t>
      </w:r>
      <w:r w:rsidRPr="00F02C32">
        <w:rPr>
          <w:sz w:val="28"/>
          <w:szCs w:val="28"/>
        </w:rPr>
        <w:t xml:space="preserve"> </w:t>
      </w:r>
      <w:r>
        <w:rPr>
          <w:sz w:val="28"/>
          <w:szCs w:val="28"/>
        </w:rPr>
        <w:t>2022</w:t>
      </w:r>
      <w:r w:rsidRPr="00F02C32">
        <w:rPr>
          <w:sz w:val="28"/>
          <w:szCs w:val="28"/>
        </w:rPr>
        <w:t xml:space="preserve"> році значно підвищилась </w:t>
      </w:r>
      <w:r>
        <w:rPr>
          <w:sz w:val="28"/>
          <w:szCs w:val="28"/>
        </w:rPr>
        <w:t xml:space="preserve">на підприємстві ТОВ «ЮГРЕЙН» </w:t>
      </w:r>
      <w:r w:rsidRPr="00F02C32">
        <w:rPr>
          <w:sz w:val="28"/>
          <w:szCs w:val="28"/>
        </w:rPr>
        <w:t>обор</w:t>
      </w:r>
      <w:r w:rsidRPr="00F02C32">
        <w:rPr>
          <w:sz w:val="28"/>
          <w:szCs w:val="28"/>
        </w:rPr>
        <w:t>о</w:t>
      </w:r>
      <w:r w:rsidRPr="00F02C32">
        <w:rPr>
          <w:sz w:val="28"/>
          <w:szCs w:val="28"/>
        </w:rPr>
        <w:t xml:space="preserve">тність активів, а в </w:t>
      </w:r>
      <w:r>
        <w:rPr>
          <w:sz w:val="28"/>
          <w:szCs w:val="28"/>
        </w:rPr>
        <w:t>2023</w:t>
      </w:r>
      <w:r w:rsidRPr="00F02C32">
        <w:rPr>
          <w:sz w:val="28"/>
          <w:szCs w:val="28"/>
        </w:rPr>
        <w:t xml:space="preserve"> році</w:t>
      </w:r>
      <w:r>
        <w:rPr>
          <w:sz w:val="28"/>
          <w:szCs w:val="28"/>
        </w:rPr>
        <w:t>, навпаки,</w:t>
      </w:r>
      <w:r w:rsidRPr="00F02C32">
        <w:rPr>
          <w:sz w:val="28"/>
          <w:szCs w:val="28"/>
        </w:rPr>
        <w:t xml:space="preserve"> знизилась. </w:t>
      </w:r>
    </w:p>
    <w:p w:rsidR="000E5516" w:rsidRDefault="000E5516" w:rsidP="00B30656">
      <w:pPr>
        <w:pStyle w:val="af"/>
        <w:spacing w:after="0" w:line="360" w:lineRule="auto"/>
        <w:ind w:firstLine="709"/>
        <w:jc w:val="both"/>
        <w:rPr>
          <w:sz w:val="28"/>
          <w:szCs w:val="28"/>
        </w:rPr>
      </w:pPr>
      <w:r w:rsidRPr="00F02C32">
        <w:rPr>
          <w:sz w:val="28"/>
          <w:szCs w:val="28"/>
        </w:rPr>
        <w:t>Підп</w:t>
      </w:r>
      <w:r>
        <w:rPr>
          <w:sz w:val="28"/>
          <w:szCs w:val="28"/>
        </w:rPr>
        <w:t xml:space="preserve">риємство має належну </w:t>
      </w:r>
      <w:r w:rsidRPr="00F02C32">
        <w:rPr>
          <w:sz w:val="28"/>
          <w:szCs w:val="28"/>
        </w:rPr>
        <w:t>структуру активів, так як частка матеріал</w:t>
      </w:r>
      <w:r w:rsidRPr="00F02C32">
        <w:rPr>
          <w:sz w:val="28"/>
          <w:szCs w:val="28"/>
        </w:rPr>
        <w:t>ь</w:t>
      </w:r>
      <w:r w:rsidRPr="00F02C32">
        <w:rPr>
          <w:sz w:val="28"/>
          <w:szCs w:val="28"/>
        </w:rPr>
        <w:t xml:space="preserve">них необоротних активів </w:t>
      </w:r>
      <w:r>
        <w:rPr>
          <w:sz w:val="28"/>
          <w:szCs w:val="28"/>
        </w:rPr>
        <w:t xml:space="preserve">на підприємстві ТОВ «ЮГРЕЙН» </w:t>
      </w:r>
      <w:r w:rsidRPr="00F02C32">
        <w:rPr>
          <w:sz w:val="28"/>
          <w:szCs w:val="28"/>
        </w:rPr>
        <w:t>не перевищує 40% та складає 31,8%, 3,4</w:t>
      </w:r>
      <w:r>
        <w:rPr>
          <w:sz w:val="28"/>
          <w:szCs w:val="28"/>
        </w:rPr>
        <w:t>1</w:t>
      </w:r>
      <w:r w:rsidRPr="00F02C32">
        <w:rPr>
          <w:sz w:val="28"/>
          <w:szCs w:val="28"/>
        </w:rPr>
        <w:t>% та  4,2% за періоди</w:t>
      </w:r>
      <w:r>
        <w:rPr>
          <w:sz w:val="28"/>
          <w:szCs w:val="28"/>
        </w:rPr>
        <w:t xml:space="preserve"> дослідження</w:t>
      </w:r>
      <w:r w:rsidRPr="00F02C32">
        <w:rPr>
          <w:sz w:val="28"/>
          <w:szCs w:val="28"/>
        </w:rPr>
        <w:t xml:space="preserve">. </w:t>
      </w:r>
    </w:p>
    <w:p w:rsidR="000E5516" w:rsidRDefault="000E5516" w:rsidP="00B30656">
      <w:pPr>
        <w:pStyle w:val="af"/>
        <w:spacing w:after="0" w:line="360" w:lineRule="auto"/>
        <w:ind w:firstLine="709"/>
        <w:jc w:val="both"/>
        <w:rPr>
          <w:sz w:val="28"/>
          <w:szCs w:val="28"/>
        </w:rPr>
      </w:pPr>
      <w:r>
        <w:rPr>
          <w:sz w:val="28"/>
          <w:szCs w:val="28"/>
        </w:rPr>
        <w:t>Загальна структура майна та джерел формування капіталу ТОВ «Ю</w:t>
      </w:r>
      <w:r>
        <w:rPr>
          <w:sz w:val="28"/>
          <w:szCs w:val="28"/>
        </w:rPr>
        <w:t>Г</w:t>
      </w:r>
      <w:r>
        <w:rPr>
          <w:sz w:val="28"/>
          <w:szCs w:val="28"/>
        </w:rPr>
        <w:t>РЕЙН» представлені в табл. 2.1.</w:t>
      </w:r>
    </w:p>
    <w:p w:rsidR="000E5516" w:rsidRDefault="000E5516" w:rsidP="00B30656">
      <w:pPr>
        <w:pStyle w:val="af"/>
        <w:spacing w:after="0" w:line="360" w:lineRule="auto"/>
        <w:ind w:firstLine="709"/>
        <w:jc w:val="right"/>
        <w:rPr>
          <w:sz w:val="28"/>
          <w:szCs w:val="28"/>
        </w:rPr>
      </w:pPr>
      <w:r>
        <w:rPr>
          <w:sz w:val="28"/>
          <w:szCs w:val="28"/>
        </w:rPr>
        <w:t>Таблиця 2.1</w:t>
      </w:r>
    </w:p>
    <w:p w:rsidR="000E5516" w:rsidRDefault="000E5516" w:rsidP="00B30656">
      <w:pPr>
        <w:pStyle w:val="af"/>
        <w:spacing w:after="0" w:line="360" w:lineRule="auto"/>
        <w:ind w:firstLine="709"/>
        <w:jc w:val="center"/>
        <w:rPr>
          <w:sz w:val="28"/>
          <w:szCs w:val="28"/>
        </w:rPr>
      </w:pPr>
      <w:r>
        <w:rPr>
          <w:sz w:val="28"/>
          <w:szCs w:val="28"/>
        </w:rPr>
        <w:t>Загальна структура майна та джерел формування капіталу на підприємстві ТОВ «ЮГРЕЙН»</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17"/>
        <w:gridCol w:w="1276"/>
        <w:gridCol w:w="1276"/>
        <w:gridCol w:w="1275"/>
        <w:gridCol w:w="1320"/>
        <w:gridCol w:w="1476"/>
      </w:tblGrid>
      <w:tr w:rsidR="000E5516" w:rsidRPr="009337DF" w:rsidTr="000F1C86">
        <w:trPr>
          <w:trHeight w:val="375"/>
        </w:trPr>
        <w:tc>
          <w:tcPr>
            <w:tcW w:w="3017"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Показники</w:t>
            </w:r>
          </w:p>
        </w:tc>
        <w:tc>
          <w:tcPr>
            <w:tcW w:w="1276"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r>
              <w:rPr>
                <w:sz w:val="24"/>
                <w:szCs w:val="24"/>
              </w:rPr>
              <w:t>2021</w:t>
            </w:r>
          </w:p>
        </w:tc>
        <w:tc>
          <w:tcPr>
            <w:tcW w:w="1276"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r>
              <w:rPr>
                <w:sz w:val="24"/>
                <w:szCs w:val="24"/>
              </w:rPr>
              <w:t>2022</w:t>
            </w:r>
          </w:p>
        </w:tc>
        <w:tc>
          <w:tcPr>
            <w:tcW w:w="1275" w:type="dxa"/>
            <w:vMerge w:val="restart"/>
            <w:tcBorders>
              <w:top w:val="single" w:sz="4" w:space="0" w:color="auto"/>
              <w:left w:val="single" w:sz="4" w:space="0" w:color="auto"/>
              <w:right w:val="single" w:sz="4" w:space="0" w:color="auto"/>
            </w:tcBorders>
            <w:vAlign w:val="center"/>
          </w:tcPr>
          <w:p w:rsidR="000E5516" w:rsidRPr="009337DF" w:rsidRDefault="000E5516" w:rsidP="000F1C86">
            <w:pPr>
              <w:pStyle w:val="afffe"/>
              <w:spacing w:before="40" w:line="240" w:lineRule="auto"/>
              <w:ind w:left="0" w:firstLine="0"/>
              <w:jc w:val="center"/>
              <w:rPr>
                <w:sz w:val="24"/>
                <w:szCs w:val="24"/>
              </w:rPr>
            </w:pPr>
            <w:r>
              <w:rPr>
                <w:sz w:val="24"/>
                <w:szCs w:val="24"/>
              </w:rPr>
              <w:t>2023</w:t>
            </w:r>
          </w:p>
        </w:tc>
        <w:tc>
          <w:tcPr>
            <w:tcW w:w="2796" w:type="dxa"/>
            <w:gridSpan w:val="2"/>
            <w:tcBorders>
              <w:top w:val="single" w:sz="4" w:space="0" w:color="auto"/>
              <w:left w:val="single" w:sz="4" w:space="0" w:color="auto"/>
              <w:bottom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r w:rsidRPr="009337DF">
              <w:rPr>
                <w:sz w:val="24"/>
                <w:szCs w:val="24"/>
                <w:lang w:val="uk-UA"/>
              </w:rPr>
              <w:t>Темп приросту, %</w:t>
            </w:r>
          </w:p>
        </w:tc>
      </w:tr>
      <w:tr w:rsidR="000E5516" w:rsidRPr="009337DF" w:rsidTr="000F1C86">
        <w:trPr>
          <w:trHeight w:val="405"/>
        </w:trPr>
        <w:tc>
          <w:tcPr>
            <w:tcW w:w="3017"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lang w:val="uk-UA"/>
              </w:rPr>
            </w:pPr>
          </w:p>
        </w:tc>
        <w:tc>
          <w:tcPr>
            <w:tcW w:w="1276"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p>
        </w:tc>
        <w:tc>
          <w:tcPr>
            <w:tcW w:w="1276"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p>
        </w:tc>
        <w:tc>
          <w:tcPr>
            <w:tcW w:w="1275" w:type="dxa"/>
            <w:vMerge/>
            <w:tcBorders>
              <w:left w:val="single" w:sz="4" w:space="0" w:color="auto"/>
              <w:bottom w:val="single" w:sz="4" w:space="0" w:color="auto"/>
              <w:right w:val="single" w:sz="4" w:space="0" w:color="auto"/>
            </w:tcBorders>
            <w:vAlign w:val="center"/>
          </w:tcPr>
          <w:p w:rsidR="000E5516" w:rsidRPr="009337DF" w:rsidRDefault="000E5516" w:rsidP="000F1C86">
            <w:pPr>
              <w:pStyle w:val="afffe"/>
              <w:spacing w:before="40" w:line="240" w:lineRule="auto"/>
              <w:ind w:left="0" w:firstLine="0"/>
              <w:jc w:val="center"/>
              <w:rPr>
                <w:sz w:val="24"/>
                <w:szCs w:val="24"/>
              </w:rPr>
            </w:pPr>
          </w:p>
        </w:tc>
        <w:tc>
          <w:tcPr>
            <w:tcW w:w="1320" w:type="dxa"/>
            <w:tcBorders>
              <w:top w:val="single" w:sz="4" w:space="0" w:color="auto"/>
              <w:left w:val="single" w:sz="4" w:space="0" w:color="auto"/>
              <w:bottom w:val="single" w:sz="4" w:space="0" w:color="auto"/>
              <w:right w:val="single" w:sz="4" w:space="0" w:color="auto"/>
            </w:tcBorders>
            <w:vAlign w:val="center"/>
            <w:hideMark/>
          </w:tcPr>
          <w:p w:rsidR="000E5516" w:rsidRPr="009337DF" w:rsidRDefault="000E5516" w:rsidP="000F1C86">
            <w:pPr>
              <w:pStyle w:val="afffe"/>
              <w:spacing w:before="40" w:line="240" w:lineRule="auto"/>
              <w:ind w:left="0" w:firstLine="0"/>
              <w:jc w:val="center"/>
              <w:rPr>
                <w:sz w:val="24"/>
                <w:szCs w:val="24"/>
              </w:rPr>
            </w:pPr>
            <w:r>
              <w:rPr>
                <w:sz w:val="24"/>
                <w:szCs w:val="24"/>
              </w:rPr>
              <w:t>2022</w:t>
            </w:r>
            <w:r w:rsidRPr="009337DF">
              <w:rPr>
                <w:sz w:val="24"/>
                <w:szCs w:val="24"/>
              </w:rPr>
              <w:t>/</w:t>
            </w:r>
            <w:r>
              <w:rPr>
                <w:sz w:val="24"/>
                <w:szCs w:val="24"/>
              </w:rPr>
              <w:t>2021</w:t>
            </w:r>
          </w:p>
        </w:tc>
        <w:tc>
          <w:tcPr>
            <w:tcW w:w="1476" w:type="dxa"/>
            <w:tcBorders>
              <w:top w:val="single" w:sz="4" w:space="0" w:color="auto"/>
              <w:left w:val="single" w:sz="4" w:space="0" w:color="auto"/>
              <w:bottom w:val="single" w:sz="4" w:space="0" w:color="auto"/>
              <w:right w:val="single" w:sz="4" w:space="0" w:color="auto"/>
            </w:tcBorders>
            <w:vAlign w:val="center"/>
          </w:tcPr>
          <w:p w:rsidR="000E5516" w:rsidRPr="009337DF" w:rsidRDefault="000E5516" w:rsidP="000F1C86">
            <w:pPr>
              <w:pStyle w:val="afffe"/>
              <w:spacing w:before="40" w:line="240" w:lineRule="auto"/>
              <w:ind w:left="0" w:firstLine="0"/>
              <w:jc w:val="center"/>
              <w:rPr>
                <w:sz w:val="24"/>
                <w:szCs w:val="24"/>
              </w:rPr>
            </w:pPr>
            <w:r>
              <w:rPr>
                <w:sz w:val="24"/>
                <w:szCs w:val="24"/>
              </w:rPr>
              <w:t>2023</w:t>
            </w:r>
            <w:r w:rsidRPr="009337DF">
              <w:rPr>
                <w:sz w:val="24"/>
                <w:szCs w:val="24"/>
              </w:rPr>
              <w:t>/</w:t>
            </w:r>
            <w:r>
              <w:rPr>
                <w:sz w:val="24"/>
                <w:szCs w:val="24"/>
              </w:rPr>
              <w:t>2022</w:t>
            </w:r>
          </w:p>
        </w:tc>
      </w:tr>
      <w:tr w:rsidR="000E5516" w:rsidRPr="009337DF" w:rsidTr="000F1C86">
        <w:trPr>
          <w:trHeight w:val="405"/>
        </w:trPr>
        <w:tc>
          <w:tcPr>
            <w:tcW w:w="3017" w:type="dxa"/>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w:t>
            </w:r>
          </w:p>
        </w:tc>
        <w:tc>
          <w:tcPr>
            <w:tcW w:w="1276" w:type="dxa"/>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w:t>
            </w:r>
          </w:p>
        </w:tc>
        <w:tc>
          <w:tcPr>
            <w:tcW w:w="1276" w:type="dxa"/>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w:t>
            </w:r>
          </w:p>
        </w:tc>
        <w:tc>
          <w:tcPr>
            <w:tcW w:w="1275" w:type="dxa"/>
            <w:tcBorders>
              <w:left w:val="single" w:sz="4" w:space="0" w:color="auto"/>
              <w:bottom w:val="single" w:sz="4" w:space="0" w:color="auto"/>
              <w:right w:val="single" w:sz="4" w:space="0" w:color="auto"/>
            </w:tcBorders>
            <w:vAlign w:val="center"/>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4</w:t>
            </w:r>
          </w:p>
        </w:tc>
        <w:tc>
          <w:tcPr>
            <w:tcW w:w="1320" w:type="dxa"/>
            <w:tcBorders>
              <w:top w:val="single" w:sz="4" w:space="0" w:color="auto"/>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5</w:t>
            </w:r>
          </w:p>
        </w:tc>
        <w:tc>
          <w:tcPr>
            <w:tcW w:w="1476" w:type="dxa"/>
            <w:tcBorders>
              <w:top w:val="single" w:sz="4" w:space="0" w:color="auto"/>
              <w:left w:val="single" w:sz="4" w:space="0" w:color="auto"/>
              <w:bottom w:val="single" w:sz="4" w:space="0" w:color="auto"/>
              <w:right w:val="single" w:sz="4" w:space="0" w:color="auto"/>
            </w:tcBorders>
            <w:vAlign w:val="center"/>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6</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Відношення мобільних та іммобілізованих коштів</w:t>
            </w:r>
          </w:p>
        </w:tc>
        <w:tc>
          <w:tcPr>
            <w:tcW w:w="1276" w:type="dxa"/>
            <w:tcBorders>
              <w:top w:val="single" w:sz="4" w:space="0" w:color="auto"/>
              <w:left w:val="single" w:sz="4" w:space="0" w:color="auto"/>
              <w:bottom w:val="single" w:sz="4" w:space="0" w:color="auto"/>
              <w:right w:val="single" w:sz="4" w:space="0" w:color="auto"/>
            </w:tcBorders>
          </w:tcPr>
          <w:p w:rsidR="000E5516" w:rsidRPr="00646914" w:rsidRDefault="000E5516" w:rsidP="000F1C86">
            <w:pPr>
              <w:pStyle w:val="afffe"/>
              <w:spacing w:before="40" w:line="240" w:lineRule="auto"/>
              <w:ind w:left="0" w:firstLine="0"/>
              <w:jc w:val="center"/>
              <w:rPr>
                <w:sz w:val="24"/>
                <w:szCs w:val="24"/>
                <w:lang w:val="uk-UA"/>
              </w:rPr>
            </w:pPr>
            <w:r w:rsidRPr="009337DF">
              <w:rPr>
                <w:sz w:val="24"/>
                <w:szCs w:val="24"/>
                <w:lang w:val="en-US"/>
              </w:rPr>
              <w:t>2</w:t>
            </w:r>
            <w:r w:rsidRPr="009337DF">
              <w:rPr>
                <w:sz w:val="24"/>
                <w:szCs w:val="24"/>
              </w:rPr>
              <w:t>,14</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28,43</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22,49</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+1228,5</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-20,89</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Коефіцієнт майна виро</w:t>
            </w:r>
            <w:r w:rsidRPr="009337DF">
              <w:rPr>
                <w:sz w:val="24"/>
                <w:szCs w:val="24"/>
                <w:lang w:val="uk-UA"/>
              </w:rPr>
              <w:t>б</w:t>
            </w:r>
            <w:r w:rsidRPr="009337DF">
              <w:rPr>
                <w:sz w:val="24"/>
                <w:szCs w:val="24"/>
                <w:lang w:val="uk-UA"/>
              </w:rPr>
              <w:t>ничого призначення</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0,62</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0,05</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0,08</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-91,9</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+60</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Коефіцієнт зносу основних засобів, %</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0,67</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0,73</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0,76</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+9,0</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+4,1</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xml:space="preserve">Коефіцієнт реальної </w:t>
            </w:r>
            <w:r w:rsidRPr="009337DF">
              <w:rPr>
                <w:sz w:val="24"/>
                <w:szCs w:val="24"/>
                <w:lang w:val="uk-UA"/>
              </w:rPr>
              <w:lastRenderedPageBreak/>
              <w:t>ва</w:t>
            </w:r>
            <w:r w:rsidRPr="009337DF">
              <w:rPr>
                <w:sz w:val="24"/>
                <w:szCs w:val="24"/>
                <w:lang w:val="uk-UA"/>
              </w:rPr>
              <w:t>р</w:t>
            </w:r>
            <w:r w:rsidRPr="009337DF">
              <w:rPr>
                <w:sz w:val="24"/>
                <w:szCs w:val="24"/>
                <w:lang w:val="uk-UA"/>
              </w:rPr>
              <w:t>тості основних засобів (придатності), %</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lastRenderedPageBreak/>
              <w:t>0,33</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0,27</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0,24</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-18,2</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-11,1</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lastRenderedPageBreak/>
              <w:t>Коефіцієнт накопичення запасів</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106,7</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5,6</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-94,8</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xml:space="preserve">Середній період інкасації, днів </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181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582</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332</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+221,5</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-43,0</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Сальдо заборгованості, тис.грн:</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сукупної</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-11055</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+93219</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+49070</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+743,2</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-47,4</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за товари, роботи, посл</w:t>
            </w:r>
            <w:r w:rsidRPr="009337DF">
              <w:rPr>
                <w:sz w:val="24"/>
                <w:szCs w:val="24"/>
                <w:lang w:val="uk-UA"/>
              </w:rPr>
              <w:t>у</w:t>
            </w:r>
            <w:r w:rsidRPr="009337DF">
              <w:rPr>
                <w:sz w:val="24"/>
                <w:szCs w:val="24"/>
                <w:lang w:val="uk-UA"/>
              </w:rPr>
              <w:t>ги</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+7341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-8586</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-26936</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-17,0</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-213,7</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за розрахунками</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-18362</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-15763</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-1863</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-14,2</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-88,2</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Частка власних коштів у фінансуванні</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0,69</w:t>
            </w:r>
            <w:r>
              <w:rPr>
                <w:sz w:val="24"/>
                <w:szCs w:val="24"/>
                <w:lang w:val="uk-UA"/>
              </w:rPr>
              <w:t>11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0,64</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0,55</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-7,2</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-14,1</w:t>
            </w:r>
            <w:r>
              <w:rPr>
                <w:sz w:val="24"/>
                <w:szCs w:val="24"/>
                <w:lang w:val="uk-UA"/>
              </w:rPr>
              <w:t>1</w:t>
            </w:r>
          </w:p>
        </w:tc>
      </w:tr>
      <w:tr w:rsidR="000E5516" w:rsidRPr="009337DF" w:rsidTr="000F1C86">
        <w:tc>
          <w:tcPr>
            <w:tcW w:w="3017"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before="40" w:line="240" w:lineRule="auto"/>
              <w:ind w:left="0" w:firstLine="0"/>
              <w:rPr>
                <w:sz w:val="24"/>
                <w:szCs w:val="24"/>
                <w:lang w:val="uk-UA"/>
              </w:rPr>
            </w:pPr>
            <w:r w:rsidRPr="009337DF">
              <w:rPr>
                <w:sz w:val="24"/>
                <w:szCs w:val="24"/>
                <w:lang w:val="uk-UA"/>
              </w:rPr>
              <w:t xml:space="preserve">Фінансовий „важіль” </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0,45</w:t>
            </w:r>
            <w:r>
              <w:rPr>
                <w:sz w:val="24"/>
                <w:szCs w:val="24"/>
                <w:lang w:val="uk-UA"/>
              </w:rPr>
              <w:t>1</w:t>
            </w:r>
          </w:p>
        </w:tc>
        <w:tc>
          <w:tcPr>
            <w:tcW w:w="12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0,56</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0,82</w:t>
            </w:r>
            <w:r>
              <w:rPr>
                <w:sz w:val="24"/>
                <w:szCs w:val="24"/>
                <w:lang w:val="uk-UA"/>
              </w:rPr>
              <w:t>1</w:t>
            </w:r>
          </w:p>
        </w:tc>
        <w:tc>
          <w:tcPr>
            <w:tcW w:w="132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+24,5</w:t>
            </w:r>
            <w:r>
              <w:rPr>
                <w:sz w:val="24"/>
                <w:szCs w:val="24"/>
                <w:lang w:val="uk-UA"/>
              </w:rPr>
              <w:t>1</w:t>
            </w:r>
          </w:p>
        </w:tc>
        <w:tc>
          <w:tcPr>
            <w:tcW w:w="1476"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before="40" w:line="240" w:lineRule="auto"/>
              <w:ind w:left="0" w:firstLine="0"/>
              <w:jc w:val="center"/>
              <w:rPr>
                <w:sz w:val="24"/>
                <w:szCs w:val="24"/>
                <w:lang w:val="uk-UA"/>
              </w:rPr>
            </w:pPr>
            <w:r w:rsidRPr="009337DF">
              <w:rPr>
                <w:sz w:val="24"/>
                <w:szCs w:val="24"/>
                <w:lang w:val="uk-UA"/>
              </w:rPr>
              <w:t>+46,4</w:t>
            </w:r>
            <w:r>
              <w:rPr>
                <w:sz w:val="24"/>
                <w:szCs w:val="24"/>
                <w:lang w:val="uk-UA"/>
              </w:rPr>
              <w:t>1</w:t>
            </w:r>
          </w:p>
        </w:tc>
      </w:tr>
    </w:tbl>
    <w:p w:rsidR="000E5516" w:rsidRPr="00F02C32" w:rsidRDefault="000E5516" w:rsidP="00B30656">
      <w:pPr>
        <w:pStyle w:val="af"/>
        <w:spacing w:after="0" w:line="360" w:lineRule="auto"/>
        <w:ind w:firstLine="709"/>
        <w:jc w:val="both"/>
        <w:rPr>
          <w:sz w:val="28"/>
          <w:szCs w:val="28"/>
        </w:rPr>
      </w:pPr>
    </w:p>
    <w:p w:rsidR="000E5516" w:rsidRDefault="000E5516" w:rsidP="00B30656">
      <w:pPr>
        <w:pStyle w:val="af"/>
        <w:spacing w:after="0" w:line="360" w:lineRule="auto"/>
        <w:ind w:firstLine="709"/>
        <w:jc w:val="both"/>
        <w:rPr>
          <w:sz w:val="28"/>
          <w:szCs w:val="28"/>
        </w:rPr>
      </w:pPr>
      <w:r w:rsidRPr="00F02C32">
        <w:rPr>
          <w:sz w:val="28"/>
          <w:szCs w:val="28"/>
        </w:rPr>
        <w:t xml:space="preserve">Коефіцієнт відношення необоротних та оборотних активів </w:t>
      </w:r>
      <w:r>
        <w:rPr>
          <w:sz w:val="28"/>
          <w:szCs w:val="28"/>
        </w:rPr>
        <w:t>на підприємс</w:t>
      </w:r>
      <w:r>
        <w:rPr>
          <w:sz w:val="28"/>
          <w:szCs w:val="28"/>
        </w:rPr>
        <w:t>т</w:t>
      </w:r>
      <w:r>
        <w:rPr>
          <w:sz w:val="28"/>
          <w:szCs w:val="28"/>
        </w:rPr>
        <w:t xml:space="preserve">ві ТОВ «ЮГРЕЙН» </w:t>
      </w:r>
      <w:r w:rsidRPr="00F02C32">
        <w:rPr>
          <w:sz w:val="28"/>
          <w:szCs w:val="28"/>
        </w:rPr>
        <w:t>склав 2,14</w:t>
      </w:r>
      <w:r>
        <w:rPr>
          <w:sz w:val="28"/>
          <w:szCs w:val="28"/>
        </w:rPr>
        <w:t>1</w:t>
      </w:r>
      <w:r w:rsidRPr="00F02C32">
        <w:rPr>
          <w:sz w:val="28"/>
          <w:szCs w:val="28"/>
        </w:rPr>
        <w:t>; 28,43</w:t>
      </w:r>
      <w:r>
        <w:rPr>
          <w:sz w:val="28"/>
          <w:szCs w:val="28"/>
        </w:rPr>
        <w:t xml:space="preserve">1 та </w:t>
      </w:r>
      <w:r w:rsidRPr="00F02C32">
        <w:rPr>
          <w:sz w:val="28"/>
          <w:szCs w:val="28"/>
        </w:rPr>
        <w:t>22,49</w:t>
      </w:r>
      <w:r>
        <w:rPr>
          <w:sz w:val="28"/>
          <w:szCs w:val="28"/>
        </w:rPr>
        <w:t xml:space="preserve"> відповідно</w:t>
      </w:r>
      <w:r w:rsidRPr="00F02C32">
        <w:rPr>
          <w:sz w:val="28"/>
          <w:szCs w:val="28"/>
        </w:rPr>
        <w:t xml:space="preserve">. </w:t>
      </w:r>
    </w:p>
    <w:p w:rsidR="000E5516" w:rsidRDefault="000E5516" w:rsidP="00B30656">
      <w:pPr>
        <w:pStyle w:val="af"/>
        <w:spacing w:after="0" w:line="360" w:lineRule="auto"/>
        <w:ind w:firstLine="709"/>
        <w:jc w:val="both"/>
        <w:rPr>
          <w:sz w:val="28"/>
          <w:szCs w:val="28"/>
        </w:rPr>
      </w:pPr>
      <w:r w:rsidRPr="00F02C32">
        <w:rPr>
          <w:sz w:val="28"/>
          <w:szCs w:val="28"/>
        </w:rPr>
        <w:t xml:space="preserve">Таким чином, структура активів </w:t>
      </w:r>
      <w:r>
        <w:rPr>
          <w:sz w:val="28"/>
          <w:szCs w:val="28"/>
        </w:rPr>
        <w:t>на підприємс</w:t>
      </w:r>
      <w:r>
        <w:rPr>
          <w:sz w:val="28"/>
          <w:szCs w:val="28"/>
        </w:rPr>
        <w:t>т</w:t>
      </w:r>
      <w:r>
        <w:rPr>
          <w:sz w:val="28"/>
          <w:szCs w:val="28"/>
        </w:rPr>
        <w:t xml:space="preserve">ві ТОВ «ЮГРЕЙН» </w:t>
      </w:r>
      <w:r w:rsidRPr="00F02C32">
        <w:rPr>
          <w:sz w:val="28"/>
          <w:szCs w:val="28"/>
        </w:rPr>
        <w:t>потерпіла різких змін</w:t>
      </w:r>
      <w:r>
        <w:rPr>
          <w:sz w:val="28"/>
          <w:szCs w:val="28"/>
        </w:rPr>
        <w:t>. П</w:t>
      </w:r>
      <w:r w:rsidRPr="00F02C32">
        <w:rPr>
          <w:sz w:val="28"/>
          <w:szCs w:val="28"/>
        </w:rPr>
        <w:t xml:space="preserve">ереважають більш ліквідні  активи, що позитивно  характеризує ліквідність </w:t>
      </w:r>
      <w:r>
        <w:rPr>
          <w:sz w:val="28"/>
          <w:szCs w:val="28"/>
        </w:rPr>
        <w:t>ТОВ «ЮГРЕЙН»</w:t>
      </w:r>
      <w:r w:rsidRPr="00F02C32">
        <w:rPr>
          <w:sz w:val="28"/>
          <w:szCs w:val="28"/>
        </w:rPr>
        <w:t xml:space="preserve">. </w:t>
      </w:r>
    </w:p>
    <w:p w:rsidR="000E5516" w:rsidRDefault="000E5516" w:rsidP="00B30656">
      <w:pPr>
        <w:pStyle w:val="af"/>
        <w:spacing w:after="0" w:line="360" w:lineRule="auto"/>
        <w:ind w:firstLine="709"/>
        <w:jc w:val="both"/>
        <w:rPr>
          <w:sz w:val="28"/>
          <w:szCs w:val="28"/>
        </w:rPr>
      </w:pPr>
      <w:r w:rsidRPr="00F02C32">
        <w:rPr>
          <w:sz w:val="28"/>
          <w:szCs w:val="28"/>
        </w:rPr>
        <w:t xml:space="preserve">Коефіцієнт майна виробничого призначення </w:t>
      </w:r>
      <w:r>
        <w:rPr>
          <w:sz w:val="28"/>
          <w:szCs w:val="28"/>
        </w:rPr>
        <w:t>на підприємс</w:t>
      </w:r>
      <w:r>
        <w:rPr>
          <w:sz w:val="28"/>
          <w:szCs w:val="28"/>
        </w:rPr>
        <w:t>т</w:t>
      </w:r>
      <w:r>
        <w:rPr>
          <w:sz w:val="28"/>
          <w:szCs w:val="28"/>
        </w:rPr>
        <w:t xml:space="preserve">ві ТОВ «ЮГРЕЙН» </w:t>
      </w:r>
      <w:r w:rsidRPr="00F02C32">
        <w:rPr>
          <w:sz w:val="28"/>
          <w:szCs w:val="28"/>
        </w:rPr>
        <w:t>склав 0,62</w:t>
      </w:r>
      <w:r>
        <w:rPr>
          <w:sz w:val="28"/>
          <w:szCs w:val="28"/>
        </w:rPr>
        <w:t>1</w:t>
      </w:r>
      <w:r w:rsidRPr="00F02C32">
        <w:rPr>
          <w:sz w:val="28"/>
          <w:szCs w:val="28"/>
        </w:rPr>
        <w:t xml:space="preserve"> в </w:t>
      </w:r>
      <w:r>
        <w:rPr>
          <w:sz w:val="28"/>
          <w:szCs w:val="28"/>
        </w:rPr>
        <w:t>2021</w:t>
      </w:r>
      <w:r w:rsidRPr="00F02C32">
        <w:rPr>
          <w:sz w:val="28"/>
          <w:szCs w:val="28"/>
        </w:rPr>
        <w:t xml:space="preserve"> році, що відповідає нормативному значенню, але в </w:t>
      </w:r>
      <w:r>
        <w:rPr>
          <w:sz w:val="28"/>
          <w:szCs w:val="28"/>
        </w:rPr>
        <w:t>2022</w:t>
      </w:r>
      <w:r w:rsidRPr="00F02C32">
        <w:rPr>
          <w:sz w:val="28"/>
          <w:szCs w:val="28"/>
        </w:rPr>
        <w:t xml:space="preserve"> році коефіцієнт становив 0,05</w:t>
      </w:r>
      <w:r>
        <w:rPr>
          <w:sz w:val="28"/>
          <w:szCs w:val="28"/>
        </w:rPr>
        <w:t>1</w:t>
      </w:r>
      <w:r w:rsidRPr="00F02C32">
        <w:rPr>
          <w:sz w:val="28"/>
          <w:szCs w:val="28"/>
        </w:rPr>
        <w:t xml:space="preserve">, в </w:t>
      </w:r>
      <w:r>
        <w:rPr>
          <w:sz w:val="28"/>
          <w:szCs w:val="28"/>
        </w:rPr>
        <w:t>2023</w:t>
      </w:r>
      <w:r w:rsidRPr="00F02C32">
        <w:rPr>
          <w:sz w:val="28"/>
          <w:szCs w:val="28"/>
        </w:rPr>
        <w:t xml:space="preserve"> році трохи збільш</w:t>
      </w:r>
      <w:r w:rsidRPr="00F02C32">
        <w:rPr>
          <w:sz w:val="28"/>
          <w:szCs w:val="28"/>
        </w:rPr>
        <w:t>и</w:t>
      </w:r>
      <w:r w:rsidRPr="00F02C32">
        <w:rPr>
          <w:sz w:val="28"/>
          <w:szCs w:val="28"/>
        </w:rPr>
        <w:t>вся та склав 0,08</w:t>
      </w:r>
      <w:r>
        <w:rPr>
          <w:sz w:val="28"/>
          <w:szCs w:val="28"/>
        </w:rPr>
        <w:t>1</w:t>
      </w:r>
      <w:r w:rsidRPr="00F02C32">
        <w:rPr>
          <w:sz w:val="28"/>
          <w:szCs w:val="28"/>
        </w:rPr>
        <w:t xml:space="preserve">, але </w:t>
      </w:r>
      <w:r>
        <w:rPr>
          <w:sz w:val="28"/>
          <w:szCs w:val="28"/>
        </w:rPr>
        <w:t>залишається</w:t>
      </w:r>
      <w:r w:rsidRPr="00F02C32">
        <w:rPr>
          <w:sz w:val="28"/>
          <w:szCs w:val="28"/>
        </w:rPr>
        <w:t xml:space="preserve"> нижче нормативного значення. </w:t>
      </w:r>
      <w:r>
        <w:rPr>
          <w:sz w:val="28"/>
          <w:szCs w:val="28"/>
        </w:rPr>
        <w:t>Суб’єкту господарювання</w:t>
      </w:r>
      <w:r w:rsidRPr="00F02C32">
        <w:rPr>
          <w:sz w:val="28"/>
          <w:szCs w:val="28"/>
        </w:rPr>
        <w:t xml:space="preserve"> необхідн</w:t>
      </w:r>
      <w:r>
        <w:rPr>
          <w:sz w:val="28"/>
          <w:szCs w:val="28"/>
        </w:rPr>
        <w:t xml:space="preserve">о постійне </w:t>
      </w:r>
      <w:r w:rsidRPr="00F02C32">
        <w:rPr>
          <w:sz w:val="28"/>
          <w:szCs w:val="28"/>
        </w:rPr>
        <w:t xml:space="preserve"> поповнення власного капіталу, або залучення довгострокових п</w:t>
      </w:r>
      <w:r w:rsidRPr="00F02C32">
        <w:rPr>
          <w:sz w:val="28"/>
          <w:szCs w:val="28"/>
        </w:rPr>
        <w:t>о</w:t>
      </w:r>
      <w:r w:rsidRPr="00F02C32">
        <w:rPr>
          <w:sz w:val="28"/>
          <w:szCs w:val="28"/>
        </w:rPr>
        <w:t>зикових коштів.</w:t>
      </w:r>
    </w:p>
    <w:p w:rsidR="000E5516" w:rsidRPr="00F02C32" w:rsidRDefault="000E5516" w:rsidP="00B30656">
      <w:pPr>
        <w:pStyle w:val="af"/>
        <w:spacing w:after="0" w:line="360" w:lineRule="auto"/>
        <w:ind w:firstLine="709"/>
        <w:jc w:val="both"/>
        <w:rPr>
          <w:sz w:val="28"/>
          <w:szCs w:val="28"/>
        </w:rPr>
      </w:pPr>
      <w:r>
        <w:rPr>
          <w:sz w:val="28"/>
          <w:szCs w:val="28"/>
        </w:rPr>
        <w:t>Коефіцієнт накопичення на підприємс</w:t>
      </w:r>
      <w:r>
        <w:rPr>
          <w:sz w:val="28"/>
          <w:szCs w:val="28"/>
        </w:rPr>
        <w:t>т</w:t>
      </w:r>
      <w:r>
        <w:rPr>
          <w:sz w:val="28"/>
          <w:szCs w:val="28"/>
        </w:rPr>
        <w:t>ві ТОВ «ЮГРЕЙН» в 2021 році дуже високий та складає 106,71, що свідчить про те, що продукція даного ТОВ «ЮГРЕЙН» неконкурентоспромо</w:t>
      </w:r>
      <w:r>
        <w:rPr>
          <w:sz w:val="28"/>
          <w:szCs w:val="28"/>
        </w:rPr>
        <w:t>ж</w:t>
      </w:r>
      <w:r>
        <w:rPr>
          <w:sz w:val="28"/>
          <w:szCs w:val="28"/>
        </w:rPr>
        <w:t>на та не користується попитом.</w:t>
      </w:r>
    </w:p>
    <w:p w:rsidR="000E5516" w:rsidRPr="00F02C32" w:rsidRDefault="000E5516" w:rsidP="00B30656">
      <w:pPr>
        <w:pStyle w:val="af"/>
        <w:spacing w:after="0" w:line="360" w:lineRule="auto"/>
        <w:ind w:firstLine="709"/>
        <w:jc w:val="both"/>
        <w:rPr>
          <w:sz w:val="28"/>
          <w:szCs w:val="28"/>
        </w:rPr>
      </w:pPr>
      <w:r>
        <w:rPr>
          <w:sz w:val="28"/>
          <w:szCs w:val="28"/>
        </w:rPr>
        <w:t>У</w:t>
      </w:r>
      <w:r w:rsidRPr="00F02C32">
        <w:rPr>
          <w:sz w:val="28"/>
          <w:szCs w:val="28"/>
        </w:rPr>
        <w:t xml:space="preserve"> </w:t>
      </w:r>
      <w:r>
        <w:rPr>
          <w:sz w:val="28"/>
          <w:szCs w:val="28"/>
        </w:rPr>
        <w:t>2021</w:t>
      </w:r>
      <w:r w:rsidRPr="00F02C32">
        <w:rPr>
          <w:sz w:val="28"/>
          <w:szCs w:val="28"/>
        </w:rPr>
        <w:t xml:space="preserve"> році значну питому вагу в сукупних активах складали запаси 29,9</w:t>
      </w:r>
      <w:r>
        <w:rPr>
          <w:sz w:val="28"/>
          <w:szCs w:val="28"/>
        </w:rPr>
        <w:t xml:space="preserve"> </w:t>
      </w:r>
      <w:r w:rsidRPr="00F02C32">
        <w:rPr>
          <w:sz w:val="28"/>
          <w:szCs w:val="28"/>
        </w:rPr>
        <w:t>%, в основному незавершене виробництво – 26,9</w:t>
      </w:r>
      <w:r>
        <w:rPr>
          <w:sz w:val="28"/>
          <w:szCs w:val="28"/>
        </w:rPr>
        <w:t xml:space="preserve">1 </w:t>
      </w:r>
      <w:r w:rsidRPr="00F02C32">
        <w:rPr>
          <w:sz w:val="28"/>
          <w:szCs w:val="28"/>
        </w:rPr>
        <w:t xml:space="preserve">%. </w:t>
      </w:r>
      <w:r>
        <w:rPr>
          <w:sz w:val="28"/>
          <w:szCs w:val="28"/>
        </w:rPr>
        <w:t>У</w:t>
      </w:r>
      <w:r w:rsidRPr="00F02C32">
        <w:rPr>
          <w:sz w:val="28"/>
          <w:szCs w:val="28"/>
        </w:rPr>
        <w:t xml:space="preserve"> </w:t>
      </w:r>
      <w:r>
        <w:rPr>
          <w:sz w:val="28"/>
          <w:szCs w:val="28"/>
        </w:rPr>
        <w:t>2022</w:t>
      </w:r>
      <w:r w:rsidRPr="00F02C32">
        <w:rPr>
          <w:sz w:val="28"/>
          <w:szCs w:val="28"/>
        </w:rPr>
        <w:t xml:space="preserve"> році </w:t>
      </w:r>
      <w:r>
        <w:rPr>
          <w:sz w:val="28"/>
          <w:szCs w:val="28"/>
        </w:rPr>
        <w:t>на підприємс</w:t>
      </w:r>
      <w:r>
        <w:rPr>
          <w:sz w:val="28"/>
          <w:szCs w:val="28"/>
        </w:rPr>
        <w:t>т</w:t>
      </w:r>
      <w:r>
        <w:rPr>
          <w:sz w:val="28"/>
          <w:szCs w:val="28"/>
        </w:rPr>
        <w:t xml:space="preserve">ві ТОВ «ЮГРЕЙН» </w:t>
      </w:r>
      <w:r w:rsidRPr="00F02C32">
        <w:rPr>
          <w:sz w:val="28"/>
          <w:szCs w:val="28"/>
        </w:rPr>
        <w:t>запаси значно зменшились – на 93,8%, оскільки незавершене виробництво перейшло в іншу поточну дебіторську заборгованість.</w:t>
      </w:r>
    </w:p>
    <w:p w:rsidR="000E5516" w:rsidRPr="00F02C32" w:rsidRDefault="000E5516" w:rsidP="00B30656">
      <w:pPr>
        <w:pStyle w:val="af"/>
        <w:spacing w:after="0" w:line="360" w:lineRule="auto"/>
        <w:ind w:firstLine="709"/>
        <w:jc w:val="both"/>
        <w:rPr>
          <w:sz w:val="28"/>
          <w:szCs w:val="28"/>
        </w:rPr>
      </w:pPr>
      <w:r w:rsidRPr="00F02C32">
        <w:rPr>
          <w:sz w:val="28"/>
          <w:szCs w:val="28"/>
        </w:rPr>
        <w:lastRenderedPageBreak/>
        <w:t xml:space="preserve">Зменшення дебіторської заборгованості </w:t>
      </w:r>
      <w:r>
        <w:rPr>
          <w:sz w:val="28"/>
          <w:szCs w:val="28"/>
        </w:rPr>
        <w:t>на підприємс</w:t>
      </w:r>
      <w:r>
        <w:rPr>
          <w:sz w:val="28"/>
          <w:szCs w:val="28"/>
        </w:rPr>
        <w:t>т</w:t>
      </w:r>
      <w:r>
        <w:rPr>
          <w:sz w:val="28"/>
          <w:szCs w:val="28"/>
        </w:rPr>
        <w:t xml:space="preserve">ві ТОВ «ЮГРЕЙН» </w:t>
      </w:r>
      <w:r w:rsidRPr="00F02C32">
        <w:rPr>
          <w:sz w:val="28"/>
          <w:szCs w:val="28"/>
        </w:rPr>
        <w:t xml:space="preserve">за товари, роботи та послуги  в </w:t>
      </w:r>
      <w:r>
        <w:rPr>
          <w:sz w:val="28"/>
          <w:szCs w:val="28"/>
        </w:rPr>
        <w:t>2022</w:t>
      </w:r>
      <w:r w:rsidRPr="00F02C32">
        <w:rPr>
          <w:sz w:val="28"/>
          <w:szCs w:val="28"/>
        </w:rPr>
        <w:t xml:space="preserve"> році на 2,2%, в </w:t>
      </w:r>
      <w:r>
        <w:rPr>
          <w:sz w:val="28"/>
          <w:szCs w:val="28"/>
        </w:rPr>
        <w:t>2023</w:t>
      </w:r>
      <w:r w:rsidRPr="00F02C32">
        <w:rPr>
          <w:sz w:val="28"/>
          <w:szCs w:val="28"/>
        </w:rPr>
        <w:t xml:space="preserve"> – на 38,2%</w:t>
      </w:r>
      <w:r>
        <w:rPr>
          <w:sz w:val="28"/>
          <w:szCs w:val="28"/>
        </w:rPr>
        <w:t xml:space="preserve">, що є </w:t>
      </w:r>
      <w:r w:rsidRPr="00F02C32">
        <w:rPr>
          <w:sz w:val="28"/>
          <w:szCs w:val="28"/>
        </w:rPr>
        <w:t xml:space="preserve"> позитивним явищем и свідчить про покращення ситуації з оплатою продукції та в</w:t>
      </w:r>
      <w:r w:rsidRPr="00F02C32">
        <w:rPr>
          <w:sz w:val="28"/>
          <w:szCs w:val="28"/>
        </w:rPr>
        <w:t>и</w:t>
      </w:r>
      <w:r w:rsidRPr="00F02C32">
        <w:rPr>
          <w:sz w:val="28"/>
          <w:szCs w:val="28"/>
        </w:rPr>
        <w:t xml:space="preserve">борі відповідної політики продажів. </w:t>
      </w:r>
    </w:p>
    <w:p w:rsidR="000E5516" w:rsidRDefault="000E5516" w:rsidP="00B30656">
      <w:pPr>
        <w:pStyle w:val="af"/>
        <w:spacing w:after="0" w:line="360" w:lineRule="auto"/>
        <w:ind w:firstLine="709"/>
        <w:jc w:val="both"/>
        <w:rPr>
          <w:sz w:val="28"/>
          <w:szCs w:val="28"/>
        </w:rPr>
      </w:pPr>
      <w:r w:rsidRPr="00F02C32">
        <w:rPr>
          <w:i/>
          <w:sz w:val="28"/>
          <w:szCs w:val="28"/>
        </w:rPr>
        <w:t xml:space="preserve">  </w:t>
      </w:r>
      <w:r>
        <w:rPr>
          <w:sz w:val="28"/>
          <w:szCs w:val="28"/>
        </w:rPr>
        <w:t>Середній період інкасації на підприємс</w:t>
      </w:r>
      <w:r>
        <w:rPr>
          <w:sz w:val="28"/>
          <w:szCs w:val="28"/>
        </w:rPr>
        <w:t>т</w:t>
      </w:r>
      <w:r>
        <w:rPr>
          <w:sz w:val="28"/>
          <w:szCs w:val="28"/>
        </w:rPr>
        <w:t>ві ТОВ «ЮГРЕЙН» показує, що середній період між продажем та приходом грошових засобів від продажу в 2021 році складає 182 день, а в 2022 році – 583 дні, тобто дана заборгованість переходить в довгострокову, але в 2023 році стан розрахунків на підприємс</w:t>
      </w:r>
      <w:r>
        <w:rPr>
          <w:sz w:val="28"/>
          <w:szCs w:val="28"/>
        </w:rPr>
        <w:t>т</w:t>
      </w:r>
      <w:r>
        <w:rPr>
          <w:sz w:val="28"/>
          <w:szCs w:val="28"/>
        </w:rPr>
        <w:t>ві ТОВ «ЮГРЕЙН» покращується та складає 333 дня.</w:t>
      </w:r>
    </w:p>
    <w:p w:rsidR="000E5516" w:rsidRDefault="000E5516" w:rsidP="00B30656">
      <w:pPr>
        <w:pStyle w:val="af"/>
        <w:spacing w:after="0" w:line="360" w:lineRule="auto"/>
        <w:ind w:firstLine="709"/>
        <w:jc w:val="both"/>
        <w:rPr>
          <w:sz w:val="28"/>
          <w:szCs w:val="28"/>
        </w:rPr>
      </w:pPr>
      <w:r>
        <w:rPr>
          <w:sz w:val="28"/>
          <w:szCs w:val="28"/>
        </w:rPr>
        <w:t>Частка власних коштів на підприємс</w:t>
      </w:r>
      <w:r>
        <w:rPr>
          <w:sz w:val="28"/>
          <w:szCs w:val="28"/>
        </w:rPr>
        <w:t>т</w:t>
      </w:r>
      <w:r>
        <w:rPr>
          <w:sz w:val="28"/>
          <w:szCs w:val="28"/>
        </w:rPr>
        <w:t>ві ТОВ «ЮГРЕЙН» у фінансуванні складала 0,691; 0,64 та 0, 551 у відп</w:t>
      </w:r>
      <w:r>
        <w:rPr>
          <w:sz w:val="28"/>
          <w:szCs w:val="28"/>
        </w:rPr>
        <w:t>о</w:t>
      </w:r>
      <w:r>
        <w:rPr>
          <w:sz w:val="28"/>
          <w:szCs w:val="28"/>
        </w:rPr>
        <w:t>відні періоди. Спостерігається зменшення власних коштів в валюті балансу, що негативно впливає на господарську діяльність ТОВ «ЮГРЕЙН».</w:t>
      </w:r>
    </w:p>
    <w:p w:rsidR="000E5516" w:rsidRDefault="000E5516" w:rsidP="00B30656">
      <w:pPr>
        <w:pStyle w:val="af"/>
        <w:spacing w:after="0" w:line="360" w:lineRule="auto"/>
        <w:ind w:firstLine="709"/>
        <w:jc w:val="both"/>
        <w:rPr>
          <w:sz w:val="28"/>
          <w:szCs w:val="28"/>
        </w:rPr>
      </w:pPr>
      <w:r>
        <w:rPr>
          <w:sz w:val="28"/>
          <w:szCs w:val="28"/>
        </w:rPr>
        <w:t>Фінансовий «важіль» на підприємс</w:t>
      </w:r>
      <w:r>
        <w:rPr>
          <w:sz w:val="28"/>
          <w:szCs w:val="28"/>
        </w:rPr>
        <w:t>т</w:t>
      </w:r>
      <w:r>
        <w:rPr>
          <w:sz w:val="28"/>
          <w:szCs w:val="28"/>
        </w:rPr>
        <w:t>ві ТОВ «ЮГРЕЙН» збільшився в 2022 році на 24,51%, в 2023  на 46,4%, що свідчить про посилення залежності даного ТОВ «ЮГРЕЙН» від позикового капіталу.</w:t>
      </w:r>
    </w:p>
    <w:p w:rsidR="000E5516" w:rsidRDefault="000E5516" w:rsidP="00B30656">
      <w:pPr>
        <w:pStyle w:val="af"/>
        <w:spacing w:after="0" w:line="360" w:lineRule="auto"/>
        <w:ind w:firstLine="709"/>
        <w:jc w:val="both"/>
        <w:rPr>
          <w:sz w:val="28"/>
          <w:szCs w:val="28"/>
        </w:rPr>
      </w:pPr>
      <w:r>
        <w:rPr>
          <w:sz w:val="28"/>
          <w:szCs w:val="28"/>
        </w:rPr>
        <w:t>Індикатори фінансового важілю на підприємстві за аналізуючи періоди відп</w:t>
      </w:r>
      <w:r>
        <w:rPr>
          <w:sz w:val="28"/>
          <w:szCs w:val="28"/>
        </w:rPr>
        <w:t>о</w:t>
      </w:r>
      <w:r>
        <w:rPr>
          <w:sz w:val="28"/>
          <w:szCs w:val="28"/>
        </w:rPr>
        <w:t>відають нормальному значенню, що відповідає вимогам достатньої фінансової стійкості на підприємс</w:t>
      </w:r>
      <w:r>
        <w:rPr>
          <w:sz w:val="28"/>
          <w:szCs w:val="28"/>
        </w:rPr>
        <w:t>т</w:t>
      </w:r>
      <w:r>
        <w:rPr>
          <w:sz w:val="28"/>
          <w:szCs w:val="28"/>
        </w:rPr>
        <w:t>ві ТОВ «ЮГРЕЙН».</w:t>
      </w:r>
    </w:p>
    <w:p w:rsidR="000E5516" w:rsidRDefault="000E5516" w:rsidP="00B30656">
      <w:pPr>
        <w:pStyle w:val="af"/>
        <w:spacing w:after="0" w:line="360" w:lineRule="auto"/>
        <w:ind w:firstLine="709"/>
        <w:jc w:val="both"/>
        <w:rPr>
          <w:color w:val="000000"/>
          <w:spacing w:val="-4"/>
          <w:sz w:val="28"/>
          <w:szCs w:val="28"/>
          <w:lang w:bidi="ru-RU"/>
        </w:rPr>
      </w:pPr>
      <w:r>
        <w:rPr>
          <w:color w:val="000000"/>
          <w:spacing w:val="-4"/>
          <w:sz w:val="28"/>
          <w:szCs w:val="28"/>
          <w:lang w:bidi="ru-RU"/>
        </w:rPr>
        <w:t>Оцінка показників</w:t>
      </w:r>
      <w:r w:rsidRPr="00023F30">
        <w:rPr>
          <w:color w:val="000000"/>
          <w:spacing w:val="-4"/>
          <w:sz w:val="28"/>
          <w:szCs w:val="28"/>
          <w:lang w:bidi="ru-RU"/>
        </w:rPr>
        <w:t xml:space="preserve"> дебіторської заборго</w:t>
      </w:r>
      <w:r>
        <w:rPr>
          <w:color w:val="000000"/>
          <w:spacing w:val="-4"/>
          <w:sz w:val="28"/>
          <w:szCs w:val="28"/>
          <w:lang w:bidi="ru-RU"/>
        </w:rPr>
        <w:t xml:space="preserve">ваності </w:t>
      </w:r>
      <w:r>
        <w:rPr>
          <w:sz w:val="28"/>
          <w:szCs w:val="28"/>
        </w:rPr>
        <w:t>на підприємс</w:t>
      </w:r>
      <w:r>
        <w:rPr>
          <w:sz w:val="28"/>
          <w:szCs w:val="28"/>
        </w:rPr>
        <w:t>т</w:t>
      </w:r>
      <w:r>
        <w:rPr>
          <w:sz w:val="28"/>
          <w:szCs w:val="28"/>
        </w:rPr>
        <w:t xml:space="preserve">ві ТОВ «ЮГРЕЙН» </w:t>
      </w:r>
      <w:r>
        <w:rPr>
          <w:color w:val="000000"/>
          <w:spacing w:val="-4"/>
          <w:sz w:val="28"/>
          <w:szCs w:val="28"/>
          <w:lang w:bidi="ru-RU"/>
        </w:rPr>
        <w:t>представлено в табл. 2.2.</w:t>
      </w:r>
    </w:p>
    <w:p w:rsidR="000E5516" w:rsidRDefault="000E5516" w:rsidP="00B30656">
      <w:pPr>
        <w:pStyle w:val="af"/>
        <w:spacing w:after="0" w:line="360" w:lineRule="auto"/>
        <w:rPr>
          <w:color w:val="000000"/>
          <w:spacing w:val="-4"/>
          <w:sz w:val="28"/>
          <w:szCs w:val="28"/>
          <w:lang w:bidi="ru-RU"/>
        </w:rPr>
      </w:pPr>
    </w:p>
    <w:p w:rsidR="000E5516" w:rsidRDefault="000E5516" w:rsidP="00B30656">
      <w:pPr>
        <w:pStyle w:val="af"/>
        <w:spacing w:after="0" w:line="360" w:lineRule="auto"/>
        <w:ind w:hanging="284"/>
        <w:jc w:val="right"/>
        <w:rPr>
          <w:color w:val="000000"/>
          <w:spacing w:val="-4"/>
          <w:sz w:val="28"/>
          <w:szCs w:val="28"/>
          <w:lang w:bidi="ru-RU"/>
        </w:rPr>
      </w:pPr>
      <w:r w:rsidRPr="00023F30">
        <w:rPr>
          <w:color w:val="000000"/>
          <w:spacing w:val="-4"/>
          <w:sz w:val="28"/>
          <w:szCs w:val="28"/>
          <w:lang w:bidi="ru-RU"/>
        </w:rPr>
        <w:t>Таб</w:t>
      </w:r>
      <w:r>
        <w:rPr>
          <w:color w:val="000000"/>
          <w:spacing w:val="-4"/>
          <w:sz w:val="28"/>
          <w:szCs w:val="28"/>
          <w:lang w:bidi="ru-RU"/>
        </w:rPr>
        <w:t>лиця  2.2</w:t>
      </w:r>
    </w:p>
    <w:p w:rsidR="000E5516" w:rsidRDefault="000E5516" w:rsidP="00B30656">
      <w:pPr>
        <w:pStyle w:val="af"/>
        <w:spacing w:after="0" w:line="360" w:lineRule="auto"/>
        <w:ind w:hanging="284"/>
        <w:jc w:val="center"/>
        <w:rPr>
          <w:color w:val="000000"/>
          <w:spacing w:val="-4"/>
          <w:sz w:val="28"/>
          <w:szCs w:val="28"/>
          <w:lang w:bidi="ru-RU"/>
        </w:rPr>
      </w:pPr>
      <w:r>
        <w:rPr>
          <w:color w:val="000000"/>
          <w:spacing w:val="-4"/>
          <w:sz w:val="28"/>
          <w:szCs w:val="28"/>
          <w:lang w:bidi="ru-RU"/>
        </w:rPr>
        <w:t>Показники за</w:t>
      </w:r>
      <w:r w:rsidRPr="00023F30">
        <w:rPr>
          <w:color w:val="000000"/>
          <w:spacing w:val="-4"/>
          <w:sz w:val="28"/>
          <w:szCs w:val="28"/>
          <w:lang w:bidi="ru-RU"/>
        </w:rPr>
        <w:t xml:space="preserve"> видам</w:t>
      </w:r>
      <w:r>
        <w:rPr>
          <w:color w:val="000000"/>
          <w:spacing w:val="-4"/>
          <w:sz w:val="28"/>
          <w:szCs w:val="28"/>
          <w:lang w:bidi="ru-RU"/>
        </w:rPr>
        <w:t>и</w:t>
      </w:r>
      <w:r w:rsidRPr="00023F30">
        <w:rPr>
          <w:color w:val="000000"/>
          <w:spacing w:val="-4"/>
          <w:sz w:val="28"/>
          <w:szCs w:val="28"/>
          <w:lang w:bidi="ru-RU"/>
        </w:rPr>
        <w:t xml:space="preserve"> дебіторської заборгованості</w:t>
      </w:r>
    </w:p>
    <w:tbl>
      <w:tblPr>
        <w:tblW w:w="96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9"/>
        <w:gridCol w:w="1104"/>
        <w:gridCol w:w="1172"/>
        <w:gridCol w:w="1066"/>
        <w:gridCol w:w="1057"/>
        <w:gridCol w:w="1219"/>
        <w:gridCol w:w="933"/>
      </w:tblGrid>
      <w:tr w:rsidR="000E5516" w:rsidRPr="009337DF" w:rsidTr="000F1C86">
        <w:trPr>
          <w:trHeight w:val="593"/>
        </w:trPr>
        <w:tc>
          <w:tcPr>
            <w:tcW w:w="3089"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Показники</w:t>
            </w:r>
          </w:p>
        </w:tc>
        <w:tc>
          <w:tcPr>
            <w:tcW w:w="2276" w:type="dxa"/>
            <w:gridSpan w:val="2"/>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2123" w:type="dxa"/>
            <w:gridSpan w:val="2"/>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2152" w:type="dxa"/>
            <w:gridSpan w:val="2"/>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0E5516" w:rsidRPr="009337DF" w:rsidTr="000F1C86">
        <w:trPr>
          <w:trHeight w:val="945"/>
        </w:trPr>
        <w:tc>
          <w:tcPr>
            <w:tcW w:w="3089" w:type="dxa"/>
            <w:vMerge/>
            <w:vAlign w:val="center"/>
          </w:tcPr>
          <w:p w:rsidR="000E5516" w:rsidRPr="009337DF" w:rsidRDefault="000E5516" w:rsidP="000F1C86">
            <w:pPr>
              <w:jc w:val="center"/>
              <w:rPr>
                <w:color w:val="000000"/>
                <w:spacing w:val="-4"/>
                <w:lang w:bidi="ru-RU"/>
              </w:rPr>
            </w:pPr>
          </w:p>
        </w:tc>
        <w:tc>
          <w:tcPr>
            <w:tcW w:w="1104"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c>
          <w:tcPr>
            <w:tcW w:w="1066"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c>
          <w:tcPr>
            <w:tcW w:w="1219"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r>
      <w:tr w:rsidR="000E5516" w:rsidRPr="009337DF" w:rsidTr="000F1C86">
        <w:tc>
          <w:tcPr>
            <w:tcW w:w="3089"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110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1066"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1219" w:type="dxa"/>
            <w:vAlign w:val="center"/>
          </w:tcPr>
          <w:p w:rsidR="000E5516" w:rsidRPr="009337DF" w:rsidRDefault="000E5516" w:rsidP="000F1C86">
            <w:pPr>
              <w:jc w:val="center"/>
              <w:rPr>
                <w:color w:val="000000"/>
                <w:spacing w:val="-4"/>
                <w:lang w:bidi="ru-RU"/>
              </w:rPr>
            </w:pPr>
            <w:r w:rsidRPr="009337DF">
              <w:rPr>
                <w:color w:val="000000"/>
                <w:spacing w:val="-4"/>
                <w:lang w:bidi="ru-RU"/>
              </w:rPr>
              <w:t>6</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7</w:t>
            </w:r>
          </w:p>
        </w:tc>
      </w:tr>
      <w:tr w:rsidR="000E5516" w:rsidRPr="009337DF" w:rsidTr="000F1C86">
        <w:tc>
          <w:tcPr>
            <w:tcW w:w="3089" w:type="dxa"/>
            <w:vAlign w:val="center"/>
          </w:tcPr>
          <w:p w:rsidR="000E5516" w:rsidRPr="009337DF" w:rsidRDefault="000E5516" w:rsidP="000F1C86">
            <w:pPr>
              <w:rPr>
                <w:color w:val="000000"/>
                <w:spacing w:val="-4"/>
                <w:lang w:bidi="ru-RU"/>
              </w:rPr>
            </w:pPr>
            <w:r w:rsidRPr="009337DF">
              <w:rPr>
                <w:color w:val="000000"/>
                <w:spacing w:val="-4"/>
                <w:lang w:bidi="ru-RU"/>
              </w:rPr>
              <w:t>Всього у т.ч.:</w:t>
            </w:r>
          </w:p>
        </w:tc>
        <w:tc>
          <w:tcPr>
            <w:tcW w:w="1104" w:type="dxa"/>
            <w:vAlign w:val="center"/>
          </w:tcPr>
          <w:p w:rsidR="000E5516" w:rsidRPr="009337DF" w:rsidRDefault="000E5516" w:rsidP="000F1C86">
            <w:pPr>
              <w:jc w:val="center"/>
              <w:rPr>
                <w:color w:val="000000"/>
                <w:spacing w:val="-4"/>
                <w:lang w:bidi="ru-RU"/>
              </w:rPr>
            </w:pPr>
            <w:r w:rsidRPr="009337DF">
              <w:rPr>
                <w:color w:val="000000"/>
                <w:spacing w:val="-4"/>
                <w:lang w:bidi="ru-RU"/>
              </w:rPr>
              <w:t>31</w:t>
            </w:r>
            <w:r>
              <w:rPr>
                <w:color w:val="000000"/>
                <w:spacing w:val="-4"/>
                <w:lang w:bidi="ru-RU"/>
              </w:rPr>
              <w:t>,</w:t>
            </w:r>
            <w:r w:rsidRPr="009337DF">
              <w:rPr>
                <w:color w:val="000000"/>
                <w:spacing w:val="-4"/>
                <w:lang w:bidi="ru-RU"/>
              </w:rPr>
              <w:t>76</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10</w:t>
            </w:r>
            <w:r>
              <w:rPr>
                <w:color w:val="000000"/>
                <w:spacing w:val="-4"/>
                <w:lang w:bidi="ru-RU"/>
              </w:rPr>
              <w:t>0</w:t>
            </w:r>
          </w:p>
        </w:tc>
        <w:tc>
          <w:tcPr>
            <w:tcW w:w="1066" w:type="dxa"/>
            <w:vAlign w:val="center"/>
          </w:tcPr>
          <w:p w:rsidR="000E5516" w:rsidRPr="009337DF" w:rsidRDefault="000E5516" w:rsidP="000F1C86">
            <w:pPr>
              <w:jc w:val="center"/>
              <w:rPr>
                <w:color w:val="000000"/>
                <w:spacing w:val="-4"/>
                <w:lang w:bidi="ru-RU"/>
              </w:rPr>
            </w:pPr>
            <w:r w:rsidRPr="009337DF">
              <w:rPr>
                <w:color w:val="000000"/>
                <w:spacing w:val="-4"/>
                <w:lang w:bidi="ru-RU"/>
              </w:rPr>
              <w:t>148</w:t>
            </w:r>
            <w:r>
              <w:rPr>
                <w:color w:val="000000"/>
                <w:spacing w:val="-4"/>
                <w:lang w:bidi="ru-RU"/>
              </w:rPr>
              <w:t>,</w:t>
            </w:r>
            <w:r w:rsidRPr="009337DF">
              <w:rPr>
                <w:color w:val="000000"/>
                <w:spacing w:val="-4"/>
                <w:lang w:bidi="ru-RU"/>
              </w:rPr>
              <w:t>6</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100</w:t>
            </w:r>
          </w:p>
        </w:tc>
        <w:tc>
          <w:tcPr>
            <w:tcW w:w="1219" w:type="dxa"/>
            <w:vAlign w:val="center"/>
          </w:tcPr>
          <w:p w:rsidR="000E5516" w:rsidRPr="009337DF" w:rsidRDefault="000E5516" w:rsidP="000F1C86">
            <w:pPr>
              <w:jc w:val="center"/>
              <w:rPr>
                <w:color w:val="000000"/>
                <w:spacing w:val="-4"/>
                <w:lang w:bidi="ru-RU"/>
              </w:rPr>
            </w:pPr>
            <w:r w:rsidRPr="009337DF">
              <w:rPr>
                <w:color w:val="000000"/>
                <w:spacing w:val="-4"/>
                <w:lang w:bidi="ru-RU"/>
              </w:rPr>
              <w:t>97</w:t>
            </w:r>
            <w:r>
              <w:rPr>
                <w:color w:val="000000"/>
                <w:spacing w:val="-4"/>
                <w:lang w:bidi="ru-RU"/>
              </w:rPr>
              <w:t>,</w:t>
            </w:r>
            <w:r w:rsidRPr="009337DF">
              <w:rPr>
                <w:color w:val="000000"/>
                <w:spacing w:val="-4"/>
                <w:lang w:bidi="ru-RU"/>
              </w:rPr>
              <w:t>0</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100</w:t>
            </w:r>
          </w:p>
        </w:tc>
      </w:tr>
      <w:tr w:rsidR="000E5516" w:rsidRPr="009337DF" w:rsidTr="000F1C86">
        <w:tc>
          <w:tcPr>
            <w:tcW w:w="3089" w:type="dxa"/>
            <w:vAlign w:val="center"/>
          </w:tcPr>
          <w:p w:rsidR="000E5516" w:rsidRPr="009337DF" w:rsidRDefault="000E5516" w:rsidP="000F1C86">
            <w:pPr>
              <w:jc w:val="center"/>
              <w:rPr>
                <w:color w:val="000000"/>
                <w:spacing w:val="-4"/>
                <w:lang w:bidi="ru-RU"/>
              </w:rPr>
            </w:pPr>
            <w:r w:rsidRPr="009337DF">
              <w:rPr>
                <w:color w:val="000000"/>
                <w:spacing w:val="-4"/>
                <w:lang w:bidi="ru-RU"/>
              </w:rPr>
              <w:t>- за товари, роботи, послуги</w:t>
            </w:r>
          </w:p>
        </w:tc>
        <w:tc>
          <w:tcPr>
            <w:tcW w:w="1104" w:type="dxa"/>
            <w:vAlign w:val="center"/>
          </w:tcPr>
          <w:p w:rsidR="000E5516" w:rsidRPr="009337DF" w:rsidRDefault="000E5516" w:rsidP="000F1C86">
            <w:pPr>
              <w:jc w:val="center"/>
              <w:rPr>
                <w:color w:val="000000"/>
                <w:spacing w:val="-4"/>
                <w:lang w:bidi="ru-RU"/>
              </w:rPr>
            </w:pPr>
            <w:r w:rsidRPr="009337DF">
              <w:rPr>
                <w:color w:val="000000"/>
                <w:spacing w:val="-4"/>
                <w:lang w:bidi="ru-RU"/>
              </w:rPr>
              <w:t>31</w:t>
            </w:r>
            <w:r>
              <w:rPr>
                <w:color w:val="000000"/>
                <w:spacing w:val="-4"/>
                <w:lang w:bidi="ru-RU"/>
              </w:rPr>
              <w:t>,</w:t>
            </w:r>
            <w:r w:rsidRPr="009337DF">
              <w:rPr>
                <w:color w:val="000000"/>
                <w:spacing w:val="-4"/>
                <w:lang w:bidi="ru-RU"/>
              </w:rPr>
              <w:t>71</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99,8</w:t>
            </w:r>
          </w:p>
        </w:tc>
        <w:tc>
          <w:tcPr>
            <w:tcW w:w="1066" w:type="dxa"/>
            <w:vAlign w:val="center"/>
          </w:tcPr>
          <w:p w:rsidR="000E5516" w:rsidRPr="009337DF" w:rsidRDefault="000E5516" w:rsidP="000F1C86">
            <w:pPr>
              <w:jc w:val="center"/>
              <w:rPr>
                <w:color w:val="000000"/>
                <w:spacing w:val="-4"/>
                <w:lang w:bidi="ru-RU"/>
              </w:rPr>
            </w:pPr>
            <w:r w:rsidRPr="009337DF">
              <w:rPr>
                <w:color w:val="000000"/>
                <w:spacing w:val="-4"/>
                <w:lang w:bidi="ru-RU"/>
              </w:rPr>
              <w:t>30</w:t>
            </w:r>
            <w:r>
              <w:rPr>
                <w:color w:val="000000"/>
                <w:spacing w:val="-4"/>
                <w:lang w:bidi="ru-RU"/>
              </w:rPr>
              <w:t>,</w:t>
            </w:r>
            <w:r w:rsidRPr="009337DF">
              <w:rPr>
                <w:color w:val="000000"/>
                <w:spacing w:val="-4"/>
                <w:lang w:bidi="ru-RU"/>
              </w:rPr>
              <w:t>9</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20,9</w:t>
            </w:r>
            <w:r>
              <w:rPr>
                <w:color w:val="000000"/>
                <w:spacing w:val="-4"/>
                <w:lang w:bidi="ru-RU"/>
              </w:rPr>
              <w:t>1</w:t>
            </w:r>
          </w:p>
        </w:tc>
        <w:tc>
          <w:tcPr>
            <w:tcW w:w="1219" w:type="dxa"/>
            <w:vAlign w:val="center"/>
          </w:tcPr>
          <w:p w:rsidR="000E5516" w:rsidRPr="009337DF" w:rsidRDefault="000E5516" w:rsidP="000F1C86">
            <w:pPr>
              <w:jc w:val="center"/>
              <w:rPr>
                <w:color w:val="000000"/>
                <w:spacing w:val="-4"/>
                <w:lang w:bidi="ru-RU"/>
              </w:rPr>
            </w:pPr>
            <w:r w:rsidRPr="009337DF">
              <w:rPr>
                <w:color w:val="000000"/>
                <w:spacing w:val="-4"/>
                <w:lang w:bidi="ru-RU"/>
              </w:rPr>
              <w:t>19</w:t>
            </w:r>
            <w:r>
              <w:rPr>
                <w:color w:val="000000"/>
                <w:spacing w:val="-4"/>
                <w:lang w:bidi="ru-RU"/>
              </w:rPr>
              <w:t>,</w:t>
            </w:r>
            <w:r w:rsidRPr="009337DF">
              <w:rPr>
                <w:color w:val="000000"/>
                <w:spacing w:val="-4"/>
                <w:lang w:bidi="ru-RU"/>
              </w:rPr>
              <w:t>1</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19,72</w:t>
            </w:r>
          </w:p>
        </w:tc>
      </w:tr>
      <w:tr w:rsidR="000E5516" w:rsidRPr="009337DF" w:rsidTr="000F1C86">
        <w:tc>
          <w:tcPr>
            <w:tcW w:w="3089" w:type="dxa"/>
            <w:vAlign w:val="center"/>
          </w:tcPr>
          <w:p w:rsidR="000E5516" w:rsidRPr="009337DF" w:rsidRDefault="000E5516" w:rsidP="000F1C86">
            <w:pPr>
              <w:rPr>
                <w:color w:val="000000"/>
                <w:spacing w:val="-4"/>
                <w:lang w:bidi="ru-RU"/>
              </w:rPr>
            </w:pPr>
            <w:r w:rsidRPr="009337DF">
              <w:rPr>
                <w:color w:val="000000"/>
                <w:spacing w:val="-4"/>
                <w:lang w:bidi="ru-RU"/>
              </w:rPr>
              <w:lastRenderedPageBreak/>
              <w:t>-з бюджетом</w:t>
            </w:r>
          </w:p>
        </w:tc>
        <w:tc>
          <w:tcPr>
            <w:tcW w:w="1104"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56</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0,2</w:t>
            </w:r>
          </w:p>
        </w:tc>
        <w:tc>
          <w:tcPr>
            <w:tcW w:w="1066"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219"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2</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0,002</w:t>
            </w:r>
          </w:p>
        </w:tc>
      </w:tr>
      <w:tr w:rsidR="000E5516" w:rsidRPr="009337DF" w:rsidTr="000F1C86">
        <w:tc>
          <w:tcPr>
            <w:tcW w:w="3089" w:type="dxa"/>
            <w:vAlign w:val="center"/>
          </w:tcPr>
          <w:p w:rsidR="000E5516" w:rsidRPr="009337DF" w:rsidRDefault="000E5516" w:rsidP="000F1C86">
            <w:pPr>
              <w:rPr>
                <w:color w:val="000000"/>
                <w:spacing w:val="-4"/>
                <w:lang w:bidi="ru-RU"/>
              </w:rPr>
            </w:pPr>
            <w:r w:rsidRPr="009337DF">
              <w:rPr>
                <w:color w:val="000000"/>
                <w:spacing w:val="-4"/>
                <w:lang w:bidi="ru-RU"/>
              </w:rPr>
              <w:t>- інша поточна заборгов</w:t>
            </w:r>
            <w:r w:rsidRPr="009337DF">
              <w:rPr>
                <w:color w:val="000000"/>
                <w:spacing w:val="-4"/>
                <w:lang w:bidi="ru-RU"/>
              </w:rPr>
              <w:t>а</w:t>
            </w:r>
            <w:r w:rsidRPr="009337DF">
              <w:rPr>
                <w:color w:val="000000"/>
                <w:spacing w:val="-4"/>
                <w:lang w:bidi="ru-RU"/>
              </w:rPr>
              <w:t>ність</w:t>
            </w:r>
          </w:p>
        </w:tc>
        <w:tc>
          <w:tcPr>
            <w:tcW w:w="1104"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172"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066" w:type="dxa"/>
            <w:vAlign w:val="center"/>
          </w:tcPr>
          <w:p w:rsidR="000E5516" w:rsidRPr="009337DF" w:rsidRDefault="000E5516" w:rsidP="000F1C86">
            <w:pPr>
              <w:jc w:val="center"/>
              <w:rPr>
                <w:color w:val="000000"/>
                <w:spacing w:val="-4"/>
                <w:lang w:bidi="ru-RU"/>
              </w:rPr>
            </w:pPr>
            <w:r w:rsidRPr="009337DF">
              <w:rPr>
                <w:color w:val="000000"/>
                <w:spacing w:val="-4"/>
                <w:lang w:bidi="ru-RU"/>
              </w:rPr>
              <w:t>117</w:t>
            </w:r>
            <w:r>
              <w:rPr>
                <w:color w:val="000000"/>
                <w:spacing w:val="-4"/>
                <w:lang w:bidi="ru-RU"/>
              </w:rPr>
              <w:t>,</w:t>
            </w:r>
            <w:r w:rsidRPr="009337DF">
              <w:rPr>
                <w:color w:val="000000"/>
                <w:spacing w:val="-4"/>
                <w:lang w:bidi="ru-RU"/>
              </w:rPr>
              <w:t>6</w:t>
            </w:r>
          </w:p>
        </w:tc>
        <w:tc>
          <w:tcPr>
            <w:tcW w:w="1057" w:type="dxa"/>
            <w:vAlign w:val="center"/>
          </w:tcPr>
          <w:p w:rsidR="000E5516" w:rsidRPr="009337DF" w:rsidRDefault="000E5516" w:rsidP="000F1C86">
            <w:pPr>
              <w:jc w:val="center"/>
              <w:rPr>
                <w:color w:val="000000"/>
                <w:spacing w:val="-4"/>
                <w:lang w:bidi="ru-RU"/>
              </w:rPr>
            </w:pPr>
            <w:r w:rsidRPr="009337DF">
              <w:rPr>
                <w:color w:val="000000"/>
                <w:spacing w:val="-4"/>
                <w:lang w:bidi="ru-RU"/>
              </w:rPr>
              <w:t>79,1</w:t>
            </w:r>
          </w:p>
        </w:tc>
        <w:tc>
          <w:tcPr>
            <w:tcW w:w="1219" w:type="dxa"/>
            <w:vAlign w:val="center"/>
          </w:tcPr>
          <w:p w:rsidR="000E5516" w:rsidRPr="009337DF" w:rsidRDefault="000E5516" w:rsidP="000F1C86">
            <w:pPr>
              <w:jc w:val="center"/>
              <w:rPr>
                <w:color w:val="000000"/>
                <w:spacing w:val="-4"/>
                <w:lang w:bidi="ru-RU"/>
              </w:rPr>
            </w:pPr>
            <w:r w:rsidRPr="009337DF">
              <w:rPr>
                <w:color w:val="000000"/>
                <w:spacing w:val="-4"/>
                <w:lang w:bidi="ru-RU"/>
              </w:rPr>
              <w:t>77</w:t>
            </w:r>
            <w:r>
              <w:rPr>
                <w:color w:val="000000"/>
                <w:spacing w:val="-4"/>
                <w:lang w:bidi="ru-RU"/>
              </w:rPr>
              <w:t>,</w:t>
            </w:r>
            <w:r w:rsidRPr="009337DF">
              <w:rPr>
                <w:color w:val="000000"/>
                <w:spacing w:val="-4"/>
                <w:lang w:bidi="ru-RU"/>
              </w:rPr>
              <w:t>87</w:t>
            </w:r>
          </w:p>
        </w:tc>
        <w:tc>
          <w:tcPr>
            <w:tcW w:w="933" w:type="dxa"/>
            <w:vAlign w:val="center"/>
          </w:tcPr>
          <w:p w:rsidR="000E5516" w:rsidRPr="009337DF" w:rsidRDefault="000E5516" w:rsidP="000F1C86">
            <w:pPr>
              <w:jc w:val="center"/>
              <w:rPr>
                <w:color w:val="000000"/>
                <w:spacing w:val="-4"/>
                <w:lang w:bidi="ru-RU"/>
              </w:rPr>
            </w:pPr>
            <w:r w:rsidRPr="009337DF">
              <w:rPr>
                <w:color w:val="000000"/>
                <w:spacing w:val="-4"/>
                <w:lang w:bidi="ru-RU"/>
              </w:rPr>
              <w:t>80,2</w:t>
            </w:r>
          </w:p>
        </w:tc>
      </w:tr>
    </w:tbl>
    <w:p w:rsidR="000E5516" w:rsidRPr="00023F30" w:rsidRDefault="000E5516" w:rsidP="000E5516">
      <w:pPr>
        <w:pStyle w:val="af"/>
        <w:spacing w:line="360" w:lineRule="auto"/>
        <w:ind w:firstLine="573"/>
        <w:rPr>
          <w:sz w:val="28"/>
          <w:szCs w:val="28"/>
        </w:rPr>
      </w:pPr>
    </w:p>
    <w:p w:rsidR="000E5516" w:rsidRDefault="000E5516" w:rsidP="000E5516">
      <w:pPr>
        <w:spacing w:line="360" w:lineRule="auto"/>
        <w:ind w:firstLine="573"/>
        <w:jc w:val="both"/>
        <w:rPr>
          <w:color w:val="000000"/>
          <w:spacing w:val="-4"/>
          <w:sz w:val="28"/>
          <w:szCs w:val="28"/>
          <w:lang w:bidi="ru-RU"/>
        </w:rPr>
      </w:pPr>
      <w:r>
        <w:rPr>
          <w:color w:val="000000"/>
          <w:spacing w:val="-4"/>
          <w:sz w:val="28"/>
          <w:szCs w:val="28"/>
          <w:lang w:bidi="ru-RU"/>
        </w:rPr>
        <w:t xml:space="preserve">Аналітична інформація  табл. 2.2 показує, що в 2021 році найбільшу питому вагу </w:t>
      </w:r>
      <w:r w:rsidRPr="00C41B26">
        <w:rPr>
          <w:color w:val="000000"/>
          <w:spacing w:val="-4"/>
          <w:sz w:val="28"/>
          <w:szCs w:val="28"/>
          <w:lang w:bidi="ru-RU"/>
        </w:rPr>
        <w:t xml:space="preserve">на підприємстві ТОВ «ЮГРЕЙН» </w:t>
      </w:r>
      <w:r>
        <w:rPr>
          <w:color w:val="000000"/>
          <w:spacing w:val="-4"/>
          <w:sz w:val="28"/>
          <w:szCs w:val="28"/>
          <w:lang w:bidi="ru-RU"/>
        </w:rPr>
        <w:t>займає дебіторська заборгованість за товари, роботи та послуги,  а в 2022 та 2023 роках</w:t>
      </w:r>
      <w:r w:rsidRPr="00C41B26">
        <w:rPr>
          <w:color w:val="000000"/>
          <w:spacing w:val="-4"/>
          <w:sz w:val="28"/>
          <w:szCs w:val="28"/>
          <w:lang w:bidi="ru-RU"/>
        </w:rPr>
        <w:t xml:space="preserve"> на підприємстві ТОВ «ЮГРЕЙН»</w:t>
      </w:r>
      <w:r>
        <w:rPr>
          <w:color w:val="000000"/>
          <w:spacing w:val="-4"/>
          <w:sz w:val="28"/>
          <w:szCs w:val="28"/>
          <w:lang w:bidi="ru-RU"/>
        </w:rPr>
        <w:t xml:space="preserve"> – інша п</w:t>
      </w:r>
      <w:r>
        <w:rPr>
          <w:color w:val="000000"/>
          <w:spacing w:val="-4"/>
          <w:sz w:val="28"/>
          <w:szCs w:val="28"/>
          <w:lang w:bidi="ru-RU"/>
        </w:rPr>
        <w:t>о</w:t>
      </w:r>
      <w:r>
        <w:rPr>
          <w:color w:val="000000"/>
          <w:spacing w:val="-4"/>
          <w:sz w:val="28"/>
          <w:szCs w:val="28"/>
          <w:lang w:bidi="ru-RU"/>
        </w:rPr>
        <w:t>точна дебіторська заборгованість.</w:t>
      </w:r>
    </w:p>
    <w:p w:rsidR="000E5516" w:rsidRPr="00055291" w:rsidRDefault="000E5516" w:rsidP="000E5516">
      <w:pPr>
        <w:spacing w:line="360" w:lineRule="auto"/>
        <w:ind w:firstLine="720"/>
        <w:jc w:val="both"/>
        <w:rPr>
          <w:sz w:val="28"/>
          <w:szCs w:val="28"/>
        </w:rPr>
      </w:pPr>
      <w:r w:rsidRPr="00055291">
        <w:rPr>
          <w:sz w:val="28"/>
          <w:szCs w:val="28"/>
        </w:rPr>
        <w:t xml:space="preserve">Велике значення для </w:t>
      </w:r>
      <w:r>
        <w:rPr>
          <w:sz w:val="28"/>
          <w:szCs w:val="28"/>
        </w:rPr>
        <w:t>ТОВ «ЮГРЕЙН»</w:t>
      </w:r>
      <w:r w:rsidRPr="00055291">
        <w:rPr>
          <w:sz w:val="28"/>
          <w:szCs w:val="28"/>
        </w:rPr>
        <w:t xml:space="preserve"> має структура дебіторської заборг</w:t>
      </w:r>
      <w:r w:rsidRPr="00055291">
        <w:rPr>
          <w:sz w:val="28"/>
          <w:szCs w:val="28"/>
        </w:rPr>
        <w:t>о</w:t>
      </w:r>
      <w:r w:rsidRPr="00055291">
        <w:rPr>
          <w:sz w:val="28"/>
          <w:szCs w:val="28"/>
        </w:rPr>
        <w:t xml:space="preserve">ваності за товари, роботи, послуги в активі  балансу,  розглянемо її та </w:t>
      </w:r>
      <w:r>
        <w:rPr>
          <w:sz w:val="28"/>
          <w:szCs w:val="28"/>
        </w:rPr>
        <w:t>зап</w:t>
      </w:r>
      <w:r>
        <w:rPr>
          <w:sz w:val="28"/>
          <w:szCs w:val="28"/>
        </w:rPr>
        <w:t>и</w:t>
      </w:r>
      <w:r>
        <w:rPr>
          <w:sz w:val="28"/>
          <w:szCs w:val="28"/>
        </w:rPr>
        <w:t>шемо результати в табл. 2.3.</w:t>
      </w:r>
    </w:p>
    <w:p w:rsidR="00B30656" w:rsidRDefault="00B30656" w:rsidP="000E5516">
      <w:pPr>
        <w:spacing w:line="360" w:lineRule="auto"/>
        <w:jc w:val="right"/>
        <w:rPr>
          <w:sz w:val="28"/>
          <w:szCs w:val="28"/>
        </w:rPr>
      </w:pPr>
    </w:p>
    <w:p w:rsidR="000E5516" w:rsidRDefault="000E5516" w:rsidP="000E5516">
      <w:pPr>
        <w:spacing w:line="360" w:lineRule="auto"/>
        <w:jc w:val="right"/>
        <w:rPr>
          <w:sz w:val="28"/>
          <w:szCs w:val="28"/>
        </w:rPr>
      </w:pPr>
      <w:r w:rsidRPr="00055291">
        <w:rPr>
          <w:sz w:val="28"/>
          <w:szCs w:val="28"/>
        </w:rPr>
        <w:t>Таблиця</w:t>
      </w:r>
      <w:r>
        <w:rPr>
          <w:sz w:val="28"/>
          <w:szCs w:val="28"/>
        </w:rPr>
        <w:t xml:space="preserve"> 2.3</w:t>
      </w:r>
    </w:p>
    <w:p w:rsidR="000E5516" w:rsidRDefault="000E5516" w:rsidP="000E5516">
      <w:pPr>
        <w:spacing w:line="360" w:lineRule="auto"/>
        <w:jc w:val="center"/>
        <w:rPr>
          <w:sz w:val="28"/>
          <w:szCs w:val="28"/>
        </w:rPr>
      </w:pPr>
      <w:r w:rsidRPr="00055291">
        <w:rPr>
          <w:sz w:val="28"/>
          <w:szCs w:val="28"/>
        </w:rPr>
        <w:t xml:space="preserve">Структура дебіторської заборгованості </w:t>
      </w:r>
      <w:r w:rsidRPr="00C41B26">
        <w:rPr>
          <w:color w:val="000000"/>
          <w:spacing w:val="-4"/>
          <w:sz w:val="28"/>
          <w:szCs w:val="28"/>
          <w:lang w:bidi="ru-RU"/>
        </w:rPr>
        <w:t>на підприємстві ТОВ «ЮГРЕЙН»</w:t>
      </w:r>
      <w:r w:rsidRPr="00055291">
        <w:rPr>
          <w:sz w:val="28"/>
          <w:szCs w:val="28"/>
        </w:rPr>
        <w:t xml:space="preserve">за </w:t>
      </w:r>
      <w:r>
        <w:rPr>
          <w:sz w:val="28"/>
          <w:szCs w:val="28"/>
        </w:rPr>
        <w:t>товари, роботи, по</w:t>
      </w:r>
      <w:r>
        <w:rPr>
          <w:sz w:val="28"/>
          <w:szCs w:val="28"/>
        </w:rPr>
        <w:t>с</w:t>
      </w:r>
      <w:r>
        <w:rPr>
          <w:sz w:val="28"/>
          <w:szCs w:val="28"/>
        </w:rPr>
        <w:t>луги в активі</w:t>
      </w:r>
      <w:r w:rsidRPr="00055291">
        <w:rPr>
          <w:sz w:val="28"/>
          <w:szCs w:val="28"/>
        </w:rPr>
        <w:t xml:space="preserve"> балансу</w:t>
      </w:r>
    </w:p>
    <w:p w:rsidR="00B30656" w:rsidRPr="00055291" w:rsidRDefault="00B30656" w:rsidP="000E5516">
      <w:pPr>
        <w:spacing w:line="360" w:lineRule="auto"/>
        <w:jc w:val="center"/>
        <w:rPr>
          <w:sz w:val="28"/>
          <w:szCs w:val="28"/>
        </w:rPr>
      </w:pPr>
    </w:p>
    <w:tbl>
      <w:tblPr>
        <w:tblW w:w="9356" w:type="dxa"/>
        <w:tblInd w:w="108" w:type="dxa"/>
        <w:tblLayout w:type="fixed"/>
        <w:tblLook w:val="04A0"/>
      </w:tblPr>
      <w:tblGrid>
        <w:gridCol w:w="3828"/>
        <w:gridCol w:w="992"/>
        <w:gridCol w:w="992"/>
        <w:gridCol w:w="992"/>
        <w:gridCol w:w="851"/>
        <w:gridCol w:w="850"/>
        <w:gridCol w:w="851"/>
      </w:tblGrid>
      <w:tr w:rsidR="000E5516" w:rsidRPr="009337DF" w:rsidTr="000F1C86">
        <w:trPr>
          <w:trHeight w:val="267"/>
        </w:trPr>
        <w:tc>
          <w:tcPr>
            <w:tcW w:w="3828" w:type="dxa"/>
            <w:vMerge w:val="restart"/>
            <w:tcBorders>
              <w:top w:val="single" w:sz="4" w:space="0" w:color="auto"/>
              <w:left w:val="single" w:sz="4" w:space="0" w:color="auto"/>
              <w:right w:val="single" w:sz="4" w:space="0" w:color="auto"/>
            </w:tcBorders>
            <w:shd w:val="clear" w:color="auto" w:fill="auto"/>
            <w:noWrap/>
            <w:vAlign w:val="center"/>
          </w:tcPr>
          <w:p w:rsidR="000E5516" w:rsidRPr="009337DF" w:rsidRDefault="000E5516" w:rsidP="000F1C86">
            <w:pPr>
              <w:jc w:val="center"/>
              <w:rPr>
                <w:color w:val="000000"/>
              </w:rPr>
            </w:pPr>
            <w:r w:rsidRPr="009337DF">
              <w:rPr>
                <w:color w:val="000000"/>
              </w:rPr>
              <w:t>Показник</w:t>
            </w:r>
          </w:p>
        </w:tc>
        <w:tc>
          <w:tcPr>
            <w:tcW w:w="297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 xml:space="preserve">млн. грн. </w:t>
            </w:r>
          </w:p>
        </w:tc>
        <w:tc>
          <w:tcPr>
            <w:tcW w:w="25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Структура, %</w:t>
            </w:r>
          </w:p>
        </w:tc>
      </w:tr>
      <w:tr w:rsidR="000E5516" w:rsidRPr="009337DF" w:rsidTr="000F1C86">
        <w:trPr>
          <w:trHeight w:val="270"/>
        </w:trPr>
        <w:tc>
          <w:tcPr>
            <w:tcW w:w="3828" w:type="dxa"/>
            <w:vMerge/>
            <w:tcBorders>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jc w:val="center"/>
              <w:rPr>
                <w:color w:val="00000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2023</w:t>
            </w:r>
          </w:p>
        </w:tc>
      </w:tr>
      <w:tr w:rsidR="000E5516" w:rsidRPr="009337DF" w:rsidTr="000F1C86">
        <w:trPr>
          <w:trHeight w:val="270"/>
        </w:trPr>
        <w:tc>
          <w:tcPr>
            <w:tcW w:w="38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rPr>
                <w:color w:val="000000"/>
              </w:rPr>
            </w:pPr>
            <w:r w:rsidRPr="009337DF">
              <w:rPr>
                <w:color w:val="000000"/>
              </w:rPr>
              <w:t>Дебіторська заборгованість</w:t>
            </w:r>
            <w:r>
              <w:rPr>
                <w:color w:val="000000"/>
              </w:rPr>
              <w:t xml:space="preserve"> </w:t>
            </w:r>
            <w:r w:rsidRPr="00C41B26">
              <w:rPr>
                <w:color w:val="000000"/>
              </w:rPr>
              <w:t>на підприємстві ТОВ «ЮГРЕЙН»</w:t>
            </w:r>
            <w:r w:rsidRPr="009337DF">
              <w:rPr>
                <w:color w:val="000000"/>
              </w:rPr>
              <w:t xml:space="preserve">  за т</w:t>
            </w:r>
            <w:r w:rsidRPr="009337DF">
              <w:rPr>
                <w:color w:val="000000"/>
              </w:rPr>
              <w:t>о</w:t>
            </w:r>
            <w:r w:rsidRPr="009337DF">
              <w:rPr>
                <w:color w:val="000000"/>
              </w:rPr>
              <w:t>вари, роботи, послуги</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31</w:t>
            </w:r>
            <w:r>
              <w:rPr>
                <w:color w:val="000000"/>
              </w:rPr>
              <w:t>,</w:t>
            </w:r>
            <w:r w:rsidRPr="009337DF">
              <w:rPr>
                <w:color w:val="000000"/>
              </w:rPr>
              <w:t>71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30</w:t>
            </w:r>
            <w:r>
              <w:rPr>
                <w:color w:val="000000"/>
              </w:rPr>
              <w:t>,</w:t>
            </w:r>
            <w:r w:rsidRPr="009337DF">
              <w:rPr>
                <w:color w:val="000000"/>
              </w:rPr>
              <w:t>99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19</w:t>
            </w:r>
            <w:r>
              <w:rPr>
                <w:color w:val="000000"/>
              </w:rPr>
              <w:t>,</w:t>
            </w:r>
            <w:r w:rsidRPr="009337DF">
              <w:rPr>
                <w:color w:val="000000"/>
              </w:rPr>
              <w:t>12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21,0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18,9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16,6</w:t>
            </w:r>
          </w:p>
        </w:tc>
      </w:tr>
      <w:tr w:rsidR="000E5516" w:rsidRPr="009337DF" w:rsidTr="000F1C86">
        <w:trPr>
          <w:trHeight w:val="270"/>
        </w:trPr>
        <w:tc>
          <w:tcPr>
            <w:tcW w:w="38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rPr>
                <w:color w:val="000000"/>
              </w:rPr>
            </w:pPr>
            <w:r w:rsidRPr="009337DF">
              <w:rPr>
                <w:color w:val="000000"/>
              </w:rPr>
              <w:t>Баланс</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150</w:t>
            </w:r>
            <w:r>
              <w:rPr>
                <w:color w:val="000000"/>
              </w:rPr>
              <w:t>,</w:t>
            </w:r>
            <w:r w:rsidRPr="009337DF">
              <w:rPr>
                <w:color w:val="000000"/>
              </w:rPr>
              <w:t>86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163</w:t>
            </w:r>
            <w:r>
              <w:rPr>
                <w:color w:val="000000"/>
              </w:rPr>
              <w:t>,</w:t>
            </w:r>
            <w:r w:rsidRPr="009337DF">
              <w:rPr>
                <w:color w:val="000000"/>
              </w:rPr>
              <w:t>6</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114</w:t>
            </w:r>
            <w:r>
              <w:rPr>
                <w:color w:val="000000"/>
              </w:rPr>
              <w:t>,</w:t>
            </w:r>
            <w:r w:rsidRPr="009337DF">
              <w:rPr>
                <w:color w:val="000000"/>
              </w:rPr>
              <w:t>72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r>
    </w:tbl>
    <w:p w:rsidR="000E5516" w:rsidRDefault="000E5516" w:rsidP="000E5516">
      <w:pPr>
        <w:spacing w:line="360" w:lineRule="auto"/>
        <w:ind w:firstLine="720"/>
        <w:jc w:val="both"/>
        <w:rPr>
          <w:color w:val="000000"/>
          <w:spacing w:val="-4"/>
          <w:sz w:val="28"/>
          <w:szCs w:val="28"/>
          <w:lang w:bidi="ru-RU"/>
        </w:rPr>
      </w:pPr>
    </w:p>
    <w:p w:rsidR="000E5516" w:rsidRDefault="000E5516" w:rsidP="000E5516">
      <w:pPr>
        <w:spacing w:line="360" w:lineRule="auto"/>
        <w:ind w:firstLine="720"/>
        <w:jc w:val="both"/>
        <w:rPr>
          <w:color w:val="000000"/>
          <w:spacing w:val="-4"/>
          <w:sz w:val="28"/>
          <w:szCs w:val="28"/>
          <w:lang w:bidi="ru-RU"/>
        </w:rPr>
      </w:pPr>
      <w:r>
        <w:rPr>
          <w:color w:val="000000"/>
          <w:spacing w:val="-4"/>
          <w:sz w:val="28"/>
          <w:szCs w:val="28"/>
          <w:lang w:bidi="ru-RU"/>
        </w:rPr>
        <w:t>Оцінка показників</w:t>
      </w:r>
      <w:r w:rsidRPr="00023F30">
        <w:rPr>
          <w:color w:val="000000"/>
          <w:spacing w:val="-4"/>
          <w:sz w:val="28"/>
          <w:szCs w:val="28"/>
          <w:lang w:bidi="ru-RU"/>
        </w:rPr>
        <w:t xml:space="preserve"> кредиторс</w:t>
      </w:r>
      <w:r>
        <w:rPr>
          <w:color w:val="000000"/>
          <w:spacing w:val="-4"/>
          <w:sz w:val="28"/>
          <w:szCs w:val="28"/>
          <w:lang w:bidi="ru-RU"/>
        </w:rPr>
        <w:t>ької заборгованості наведено в табл. 2.4.</w:t>
      </w: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 xml:space="preserve">Найбільшу питому вагу </w:t>
      </w:r>
      <w:r w:rsidRPr="00C41B26">
        <w:rPr>
          <w:color w:val="000000"/>
          <w:spacing w:val="-4"/>
          <w:sz w:val="28"/>
          <w:szCs w:val="28"/>
          <w:lang w:bidi="ru-RU"/>
        </w:rPr>
        <w:t>на підприємстві ТОВ «ЮГРЕЙН»</w:t>
      </w:r>
      <w:r>
        <w:rPr>
          <w:color w:val="000000"/>
          <w:spacing w:val="-4"/>
          <w:sz w:val="28"/>
          <w:szCs w:val="28"/>
          <w:lang w:bidi="ru-RU"/>
        </w:rPr>
        <w:t xml:space="preserve"> займає кредиторська забо</w:t>
      </w:r>
      <w:r>
        <w:rPr>
          <w:color w:val="000000"/>
          <w:spacing w:val="-4"/>
          <w:sz w:val="28"/>
          <w:szCs w:val="28"/>
          <w:lang w:bidi="ru-RU"/>
        </w:rPr>
        <w:t>р</w:t>
      </w:r>
      <w:r>
        <w:rPr>
          <w:color w:val="000000"/>
          <w:spacing w:val="-4"/>
          <w:sz w:val="28"/>
          <w:szCs w:val="28"/>
          <w:lang w:bidi="ru-RU"/>
        </w:rPr>
        <w:t xml:space="preserve">гованість за товари, роботи та послуги. </w:t>
      </w:r>
      <w:r w:rsidRPr="00F86255">
        <w:rPr>
          <w:color w:val="000000"/>
          <w:spacing w:val="-4"/>
          <w:sz w:val="28"/>
          <w:szCs w:val="28"/>
          <w:lang w:bidi="ru-RU"/>
        </w:rPr>
        <w:t>Позитивним моментом є невисока доля заборгованості перед бюджетом</w:t>
      </w:r>
      <w:r>
        <w:rPr>
          <w:color w:val="000000"/>
          <w:spacing w:val="-4"/>
          <w:sz w:val="28"/>
          <w:szCs w:val="28"/>
          <w:lang w:bidi="ru-RU"/>
        </w:rPr>
        <w:t>, а також з оплати праці. Немалу частку займ</w:t>
      </w:r>
      <w:r>
        <w:rPr>
          <w:color w:val="000000"/>
          <w:spacing w:val="-4"/>
          <w:sz w:val="28"/>
          <w:szCs w:val="28"/>
          <w:lang w:bidi="ru-RU"/>
        </w:rPr>
        <w:t>а</w:t>
      </w:r>
      <w:r>
        <w:rPr>
          <w:color w:val="000000"/>
          <w:spacing w:val="-4"/>
          <w:sz w:val="28"/>
          <w:szCs w:val="28"/>
          <w:lang w:bidi="ru-RU"/>
        </w:rPr>
        <w:t xml:space="preserve">ють поточні зобов’язання із внутрішніх розрахунків </w:t>
      </w:r>
      <w:r w:rsidRPr="00C41B26">
        <w:rPr>
          <w:color w:val="000000"/>
          <w:spacing w:val="-4"/>
          <w:sz w:val="28"/>
          <w:szCs w:val="28"/>
          <w:lang w:bidi="ru-RU"/>
        </w:rPr>
        <w:t>на ТОВ «ЮГРЕЙН»</w:t>
      </w:r>
      <w:r>
        <w:rPr>
          <w:color w:val="000000"/>
          <w:spacing w:val="-4"/>
          <w:sz w:val="28"/>
          <w:szCs w:val="28"/>
          <w:lang w:bidi="ru-RU"/>
        </w:rPr>
        <w:t>.</w:t>
      </w:r>
    </w:p>
    <w:p w:rsidR="00B30656" w:rsidRDefault="00B30656" w:rsidP="00B30656">
      <w:pPr>
        <w:spacing w:line="360" w:lineRule="auto"/>
        <w:ind w:firstLine="720"/>
        <w:jc w:val="both"/>
        <w:rPr>
          <w:sz w:val="28"/>
          <w:szCs w:val="28"/>
        </w:rPr>
      </w:pPr>
      <w:r w:rsidRPr="00853D1C">
        <w:rPr>
          <w:sz w:val="28"/>
          <w:szCs w:val="28"/>
        </w:rPr>
        <w:t xml:space="preserve">Важливим для </w:t>
      </w:r>
      <w:r>
        <w:rPr>
          <w:sz w:val="28"/>
          <w:szCs w:val="28"/>
        </w:rPr>
        <w:t>ТОВ «ЮГРЕЙН»</w:t>
      </w:r>
      <w:r w:rsidRPr="00853D1C">
        <w:rPr>
          <w:sz w:val="28"/>
          <w:szCs w:val="28"/>
        </w:rPr>
        <w:t xml:space="preserve"> є структура кредиторської заборгованості за товари, роботи, послуги в пасиві  балансу</w:t>
      </w:r>
      <w:r>
        <w:rPr>
          <w:sz w:val="28"/>
          <w:szCs w:val="28"/>
        </w:rPr>
        <w:t xml:space="preserve"> (</w:t>
      </w:r>
      <w:r w:rsidRPr="00853D1C">
        <w:rPr>
          <w:sz w:val="28"/>
          <w:szCs w:val="28"/>
        </w:rPr>
        <w:t>табл. 2.5.</w:t>
      </w:r>
      <w:r>
        <w:rPr>
          <w:sz w:val="28"/>
          <w:szCs w:val="28"/>
        </w:rPr>
        <w:t>).</w:t>
      </w:r>
    </w:p>
    <w:p w:rsidR="00B30656" w:rsidRDefault="00B30656" w:rsidP="000E5516">
      <w:pPr>
        <w:spacing w:line="360" w:lineRule="auto"/>
        <w:ind w:firstLine="709"/>
        <w:jc w:val="both"/>
        <w:rPr>
          <w:color w:val="000000"/>
          <w:spacing w:val="-4"/>
          <w:sz w:val="28"/>
          <w:szCs w:val="28"/>
          <w:lang w:bidi="ru-RU"/>
        </w:rPr>
      </w:pPr>
    </w:p>
    <w:p w:rsidR="00B30656" w:rsidRDefault="00B30656" w:rsidP="000E5516">
      <w:pPr>
        <w:spacing w:line="360" w:lineRule="auto"/>
        <w:ind w:firstLine="709"/>
        <w:jc w:val="both"/>
        <w:rPr>
          <w:color w:val="000000"/>
          <w:spacing w:val="-4"/>
          <w:sz w:val="28"/>
          <w:szCs w:val="28"/>
          <w:lang w:bidi="ru-RU"/>
        </w:rPr>
      </w:pPr>
    </w:p>
    <w:p w:rsidR="000E5516" w:rsidRDefault="000E5516" w:rsidP="000E5516">
      <w:pPr>
        <w:spacing w:line="360" w:lineRule="auto"/>
        <w:jc w:val="right"/>
        <w:rPr>
          <w:color w:val="000000"/>
          <w:spacing w:val="-4"/>
          <w:sz w:val="28"/>
          <w:szCs w:val="28"/>
          <w:lang w:bidi="ru-RU"/>
        </w:rPr>
      </w:pPr>
      <w:r w:rsidRPr="00023F30">
        <w:rPr>
          <w:color w:val="000000"/>
          <w:spacing w:val="-4"/>
          <w:sz w:val="28"/>
          <w:szCs w:val="28"/>
          <w:lang w:bidi="ru-RU"/>
        </w:rPr>
        <w:lastRenderedPageBreak/>
        <w:t>Табл</w:t>
      </w:r>
      <w:r>
        <w:rPr>
          <w:color w:val="000000"/>
          <w:spacing w:val="-4"/>
          <w:sz w:val="28"/>
          <w:szCs w:val="28"/>
          <w:lang w:bidi="ru-RU"/>
        </w:rPr>
        <w:t>иця 2.4</w:t>
      </w:r>
    </w:p>
    <w:p w:rsidR="000E5516" w:rsidRPr="00055291" w:rsidRDefault="000E5516" w:rsidP="000E5516">
      <w:pPr>
        <w:spacing w:line="360" w:lineRule="auto"/>
        <w:jc w:val="center"/>
        <w:rPr>
          <w:sz w:val="28"/>
          <w:szCs w:val="28"/>
        </w:rPr>
      </w:pPr>
      <w:r>
        <w:rPr>
          <w:color w:val="000000"/>
          <w:spacing w:val="-4"/>
          <w:sz w:val="28"/>
          <w:szCs w:val="28"/>
          <w:lang w:bidi="ru-RU"/>
        </w:rPr>
        <w:t>Показники за</w:t>
      </w:r>
      <w:r w:rsidRPr="00023F30">
        <w:rPr>
          <w:color w:val="000000"/>
          <w:spacing w:val="-4"/>
          <w:sz w:val="28"/>
          <w:szCs w:val="28"/>
          <w:lang w:bidi="ru-RU"/>
        </w:rPr>
        <w:t xml:space="preserve"> видам</w:t>
      </w:r>
      <w:r>
        <w:rPr>
          <w:color w:val="000000"/>
          <w:spacing w:val="-4"/>
          <w:sz w:val="28"/>
          <w:szCs w:val="28"/>
          <w:lang w:bidi="ru-RU"/>
        </w:rPr>
        <w:t>и</w:t>
      </w:r>
      <w:r w:rsidRPr="00023F30">
        <w:rPr>
          <w:color w:val="000000"/>
          <w:spacing w:val="-4"/>
          <w:sz w:val="28"/>
          <w:szCs w:val="28"/>
          <w:lang w:bidi="ru-RU"/>
        </w:rPr>
        <w:t xml:space="preserve"> кредиторської заборгованості</w:t>
      </w:r>
      <w:r>
        <w:rPr>
          <w:color w:val="000000"/>
          <w:spacing w:val="-4"/>
          <w:sz w:val="28"/>
          <w:szCs w:val="28"/>
          <w:lang w:bidi="ru-RU"/>
        </w:rPr>
        <w:t xml:space="preserve"> </w:t>
      </w:r>
      <w:r w:rsidRPr="00C41B26">
        <w:rPr>
          <w:color w:val="000000"/>
          <w:spacing w:val="-4"/>
          <w:sz w:val="28"/>
          <w:szCs w:val="28"/>
          <w:lang w:bidi="ru-RU"/>
        </w:rPr>
        <w:t>на підприємстві ТОВ «ЮГРЕЙН»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74"/>
        <w:gridCol w:w="1295"/>
        <w:gridCol w:w="1134"/>
        <w:gridCol w:w="941"/>
        <w:gridCol w:w="1186"/>
        <w:gridCol w:w="1102"/>
        <w:gridCol w:w="1024"/>
      </w:tblGrid>
      <w:tr w:rsidR="000E5516" w:rsidRPr="009337DF" w:rsidTr="000F1C86">
        <w:trPr>
          <w:trHeight w:val="600"/>
        </w:trPr>
        <w:tc>
          <w:tcPr>
            <w:tcW w:w="267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Показники</w:t>
            </w:r>
          </w:p>
        </w:tc>
        <w:tc>
          <w:tcPr>
            <w:tcW w:w="2429" w:type="dxa"/>
            <w:gridSpan w:val="2"/>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2127" w:type="dxa"/>
            <w:gridSpan w:val="2"/>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2126" w:type="dxa"/>
            <w:gridSpan w:val="2"/>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0E5516" w:rsidRPr="009337DF" w:rsidTr="000F1C86">
        <w:trPr>
          <w:trHeight w:val="585"/>
        </w:trPr>
        <w:tc>
          <w:tcPr>
            <w:tcW w:w="2674" w:type="dxa"/>
            <w:vMerge/>
            <w:vAlign w:val="center"/>
          </w:tcPr>
          <w:p w:rsidR="000E5516" w:rsidRPr="009337DF" w:rsidRDefault="000E5516" w:rsidP="000F1C86">
            <w:pPr>
              <w:jc w:val="center"/>
              <w:rPr>
                <w:color w:val="000000"/>
                <w:spacing w:val="-4"/>
                <w:lang w:bidi="ru-RU"/>
              </w:rPr>
            </w:pPr>
          </w:p>
        </w:tc>
        <w:tc>
          <w:tcPr>
            <w:tcW w:w="1295"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c>
          <w:tcPr>
            <w:tcW w:w="941"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 xml:space="preserve">млн. грн. </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питома вага, %</w:t>
            </w:r>
          </w:p>
        </w:tc>
      </w:tr>
      <w:tr w:rsidR="000E5516" w:rsidRPr="009337DF" w:rsidTr="000F1C86">
        <w:trPr>
          <w:trHeight w:val="393"/>
        </w:trPr>
        <w:tc>
          <w:tcPr>
            <w:tcW w:w="2674"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1295"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941"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1102" w:type="dxa"/>
            <w:vAlign w:val="center"/>
          </w:tcPr>
          <w:p w:rsidR="000E5516" w:rsidRPr="009337DF" w:rsidRDefault="000E5516" w:rsidP="000F1C86">
            <w:pPr>
              <w:jc w:val="center"/>
              <w:rPr>
                <w:color w:val="000000"/>
                <w:spacing w:val="-4"/>
                <w:lang w:bidi="ru-RU"/>
              </w:rPr>
            </w:pPr>
            <w:r w:rsidRPr="009337DF">
              <w:rPr>
                <w:color w:val="000000"/>
                <w:spacing w:val="-4"/>
                <w:lang w:bidi="ru-RU"/>
              </w:rPr>
              <w:t>6</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7</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Всього у т.ч.:</w:t>
            </w:r>
          </w:p>
        </w:tc>
        <w:tc>
          <w:tcPr>
            <w:tcW w:w="1295" w:type="dxa"/>
            <w:vAlign w:val="center"/>
          </w:tcPr>
          <w:p w:rsidR="000E5516" w:rsidRPr="009337DF" w:rsidRDefault="000E5516" w:rsidP="000F1C86">
            <w:pPr>
              <w:jc w:val="center"/>
              <w:rPr>
                <w:color w:val="000000"/>
                <w:spacing w:val="-4"/>
                <w:lang w:bidi="ru-RU"/>
              </w:rPr>
            </w:pPr>
            <w:r w:rsidRPr="009337DF">
              <w:rPr>
                <w:color w:val="000000"/>
                <w:spacing w:val="-4"/>
                <w:lang w:bidi="ru-RU"/>
              </w:rPr>
              <w:t>48</w:t>
            </w:r>
            <w:r>
              <w:rPr>
                <w:color w:val="000000"/>
                <w:spacing w:val="-4"/>
                <w:lang w:bidi="ru-RU"/>
              </w:rPr>
              <w:t>,</w:t>
            </w:r>
            <w:r w:rsidRPr="009337DF">
              <w:rPr>
                <w:color w:val="000000"/>
                <w:spacing w:val="-4"/>
                <w:lang w:bidi="ru-RU"/>
              </w:rPr>
              <w:t>821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100</w:t>
            </w:r>
          </w:p>
        </w:tc>
        <w:tc>
          <w:tcPr>
            <w:tcW w:w="941" w:type="dxa"/>
            <w:vAlign w:val="center"/>
          </w:tcPr>
          <w:p w:rsidR="000E5516" w:rsidRPr="009337DF" w:rsidRDefault="000E5516" w:rsidP="000F1C86">
            <w:pPr>
              <w:jc w:val="center"/>
              <w:rPr>
                <w:color w:val="000000"/>
                <w:spacing w:val="-4"/>
                <w:lang w:bidi="ru-RU"/>
              </w:rPr>
            </w:pPr>
            <w:r w:rsidRPr="009337DF">
              <w:rPr>
                <w:color w:val="000000"/>
                <w:spacing w:val="-4"/>
                <w:lang w:bidi="ru-RU"/>
              </w:rPr>
              <w:t>55</w:t>
            </w:r>
            <w:r>
              <w:rPr>
                <w:color w:val="000000"/>
                <w:spacing w:val="-4"/>
                <w:lang w:bidi="ru-RU"/>
              </w:rPr>
              <w:t>,</w:t>
            </w:r>
            <w:r w:rsidRPr="009337DF">
              <w:rPr>
                <w:color w:val="000000"/>
                <w:spacing w:val="-4"/>
                <w:lang w:bidi="ru-RU"/>
              </w:rPr>
              <w:t>392</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100</w:t>
            </w:r>
          </w:p>
        </w:tc>
        <w:tc>
          <w:tcPr>
            <w:tcW w:w="1102" w:type="dxa"/>
            <w:vAlign w:val="center"/>
          </w:tcPr>
          <w:p w:rsidR="000E5516" w:rsidRPr="009337DF" w:rsidRDefault="000E5516" w:rsidP="000F1C86">
            <w:pPr>
              <w:jc w:val="center"/>
              <w:rPr>
                <w:color w:val="000000"/>
                <w:spacing w:val="-4"/>
                <w:lang w:bidi="ru-RU"/>
              </w:rPr>
            </w:pPr>
            <w:r w:rsidRPr="009337DF">
              <w:rPr>
                <w:color w:val="000000"/>
                <w:spacing w:val="-4"/>
                <w:lang w:bidi="ru-RU"/>
              </w:rPr>
              <w:t>47</w:t>
            </w:r>
            <w:r>
              <w:rPr>
                <w:color w:val="000000"/>
                <w:spacing w:val="-4"/>
                <w:lang w:bidi="ru-RU"/>
              </w:rPr>
              <w:t>,</w:t>
            </w:r>
            <w:r w:rsidRPr="009337DF">
              <w:rPr>
                <w:color w:val="000000"/>
                <w:spacing w:val="-4"/>
                <w:lang w:bidi="ru-RU"/>
              </w:rPr>
              <w:t>936</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100</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за товари, роботи, по</w:t>
            </w:r>
            <w:r w:rsidRPr="009337DF">
              <w:rPr>
                <w:color w:val="000000"/>
                <w:spacing w:val="-4"/>
                <w:lang w:bidi="ru-RU"/>
              </w:rPr>
              <w:t>с</w:t>
            </w:r>
            <w:r w:rsidRPr="009337DF">
              <w:rPr>
                <w:color w:val="000000"/>
                <w:spacing w:val="-4"/>
                <w:lang w:bidi="ru-RU"/>
              </w:rPr>
              <w:t>луги</w:t>
            </w:r>
          </w:p>
        </w:tc>
        <w:tc>
          <w:tcPr>
            <w:tcW w:w="1295" w:type="dxa"/>
            <w:vAlign w:val="center"/>
          </w:tcPr>
          <w:p w:rsidR="000E5516" w:rsidRPr="009337DF" w:rsidRDefault="000E5516" w:rsidP="000F1C86">
            <w:pPr>
              <w:jc w:val="center"/>
              <w:rPr>
                <w:color w:val="000000"/>
                <w:spacing w:val="-4"/>
                <w:lang w:bidi="ru-RU"/>
              </w:rPr>
            </w:pPr>
            <w:r w:rsidRPr="009337DF">
              <w:rPr>
                <w:color w:val="000000"/>
                <w:spacing w:val="-4"/>
                <w:lang w:bidi="ru-RU"/>
              </w:rPr>
              <w:t>24</w:t>
            </w:r>
            <w:r>
              <w:rPr>
                <w:color w:val="000000"/>
                <w:spacing w:val="-4"/>
                <w:lang w:bidi="ru-RU"/>
              </w:rPr>
              <w:t>,</w:t>
            </w:r>
            <w:r w:rsidRPr="009337DF">
              <w:rPr>
                <w:color w:val="000000"/>
                <w:spacing w:val="-4"/>
                <w:lang w:bidi="ru-RU"/>
              </w:rPr>
              <w:t>369</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56,9</w:t>
            </w:r>
          </w:p>
        </w:tc>
        <w:tc>
          <w:tcPr>
            <w:tcW w:w="941" w:type="dxa"/>
            <w:vAlign w:val="center"/>
          </w:tcPr>
          <w:p w:rsidR="000E5516" w:rsidRPr="009337DF" w:rsidRDefault="000E5516" w:rsidP="000F1C86">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57</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71,5</w:t>
            </w:r>
          </w:p>
        </w:tc>
        <w:tc>
          <w:tcPr>
            <w:tcW w:w="1102" w:type="dxa"/>
            <w:vAlign w:val="center"/>
          </w:tcPr>
          <w:p w:rsidR="000E5516" w:rsidRPr="009337DF" w:rsidRDefault="000E5516" w:rsidP="000F1C86">
            <w:pPr>
              <w:jc w:val="center"/>
              <w:rPr>
                <w:color w:val="000000"/>
                <w:spacing w:val="-4"/>
                <w:lang w:bidi="ru-RU"/>
              </w:rPr>
            </w:pPr>
            <w:r w:rsidRPr="009337DF">
              <w:rPr>
                <w:color w:val="000000"/>
                <w:spacing w:val="-4"/>
                <w:lang w:bidi="ru-RU"/>
              </w:rPr>
              <w:t>46</w:t>
            </w:r>
            <w:r>
              <w:rPr>
                <w:color w:val="000000"/>
                <w:spacing w:val="-4"/>
                <w:lang w:bidi="ru-RU"/>
              </w:rPr>
              <w:t>,</w:t>
            </w:r>
            <w:r w:rsidRPr="009337DF">
              <w:rPr>
                <w:color w:val="000000"/>
                <w:spacing w:val="-4"/>
                <w:lang w:bidi="ru-RU"/>
              </w:rPr>
              <w:t>062</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96,1</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одержаних авансів</w:t>
            </w:r>
          </w:p>
        </w:tc>
        <w:tc>
          <w:tcPr>
            <w:tcW w:w="1295"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r>
              <w:rPr>
                <w:color w:val="000000"/>
                <w:spacing w:val="-4"/>
                <w:lang w:bidi="ru-RU"/>
              </w:rPr>
              <w:t>,</w:t>
            </w:r>
            <w:r w:rsidRPr="009337DF">
              <w:rPr>
                <w:color w:val="000000"/>
                <w:spacing w:val="-4"/>
                <w:lang w:bidi="ru-RU"/>
              </w:rPr>
              <w:t>908</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4,5</w:t>
            </w:r>
          </w:p>
        </w:tc>
        <w:tc>
          <w:tcPr>
            <w:tcW w:w="941"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175</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0,3</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323</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0,7</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з бюджетом</w:t>
            </w:r>
          </w:p>
        </w:tc>
        <w:tc>
          <w:tcPr>
            <w:tcW w:w="1295"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342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0,8</w:t>
            </w:r>
          </w:p>
        </w:tc>
        <w:tc>
          <w:tcPr>
            <w:tcW w:w="941"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76</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0,1</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134</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0,3</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зі страхування</w:t>
            </w:r>
          </w:p>
        </w:tc>
        <w:tc>
          <w:tcPr>
            <w:tcW w:w="1295"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208</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0,5</w:t>
            </w:r>
          </w:p>
        </w:tc>
        <w:tc>
          <w:tcPr>
            <w:tcW w:w="941"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204</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0,4</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-з оплати праці</w:t>
            </w:r>
          </w:p>
        </w:tc>
        <w:tc>
          <w:tcPr>
            <w:tcW w:w="1295"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478</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1,1</w:t>
            </w:r>
          </w:p>
        </w:tc>
        <w:tc>
          <w:tcPr>
            <w:tcW w:w="941"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33</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0,1</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409</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0,9</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з внутрішніх розрах</w:t>
            </w:r>
            <w:r w:rsidRPr="009337DF">
              <w:rPr>
                <w:color w:val="000000"/>
                <w:spacing w:val="-4"/>
                <w:lang w:bidi="ru-RU"/>
              </w:rPr>
              <w:t>у</w:t>
            </w:r>
            <w:r w:rsidRPr="009337DF">
              <w:rPr>
                <w:color w:val="000000"/>
                <w:spacing w:val="-4"/>
                <w:lang w:bidi="ru-RU"/>
              </w:rPr>
              <w:t>нків</w:t>
            </w:r>
          </w:p>
        </w:tc>
        <w:tc>
          <w:tcPr>
            <w:tcW w:w="1295" w:type="dxa"/>
            <w:vAlign w:val="center"/>
          </w:tcPr>
          <w:p w:rsidR="000E5516" w:rsidRPr="009337DF" w:rsidRDefault="000E5516" w:rsidP="000F1C86">
            <w:pPr>
              <w:jc w:val="center"/>
              <w:rPr>
                <w:color w:val="000000"/>
                <w:spacing w:val="-4"/>
                <w:lang w:bidi="ru-RU"/>
              </w:rPr>
            </w:pPr>
            <w:r w:rsidRPr="009337DF">
              <w:rPr>
                <w:color w:val="000000"/>
                <w:spacing w:val="-4"/>
                <w:lang w:bidi="ru-RU"/>
              </w:rPr>
              <w:t>15</w:t>
            </w:r>
            <w:r>
              <w:rPr>
                <w:color w:val="000000"/>
                <w:spacing w:val="-4"/>
                <w:lang w:bidi="ru-RU"/>
              </w:rPr>
              <w:t>,</w:t>
            </w:r>
            <w:r w:rsidRPr="009337DF">
              <w:rPr>
                <w:color w:val="000000"/>
                <w:spacing w:val="-4"/>
                <w:lang w:bidi="ru-RU"/>
              </w:rPr>
              <w:t>482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36,1</w:t>
            </w:r>
          </w:p>
        </w:tc>
        <w:tc>
          <w:tcPr>
            <w:tcW w:w="941" w:type="dxa"/>
            <w:vAlign w:val="center"/>
          </w:tcPr>
          <w:p w:rsidR="000E5516" w:rsidRPr="009337DF" w:rsidRDefault="000E5516" w:rsidP="000F1C86">
            <w:pPr>
              <w:jc w:val="center"/>
              <w:rPr>
                <w:color w:val="000000"/>
                <w:spacing w:val="-4"/>
                <w:lang w:bidi="ru-RU"/>
              </w:rPr>
            </w:pPr>
            <w:r w:rsidRPr="009337DF">
              <w:rPr>
                <w:color w:val="000000"/>
                <w:spacing w:val="-4"/>
                <w:lang w:bidi="ru-RU"/>
              </w:rPr>
              <w:t>15</w:t>
            </w:r>
            <w:r>
              <w:rPr>
                <w:color w:val="000000"/>
                <w:spacing w:val="-4"/>
                <w:lang w:bidi="ru-RU"/>
              </w:rPr>
              <w:t>,</w:t>
            </w:r>
            <w:r w:rsidRPr="009337DF">
              <w:rPr>
                <w:color w:val="000000"/>
                <w:spacing w:val="-4"/>
                <w:lang w:bidi="ru-RU"/>
              </w:rPr>
              <w:t>479</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27,9</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795</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1,6</w:t>
            </w:r>
            <w:r>
              <w:rPr>
                <w:color w:val="000000"/>
                <w:spacing w:val="-4"/>
                <w:lang w:bidi="ru-RU"/>
              </w:rPr>
              <w:t>1</w:t>
            </w:r>
          </w:p>
        </w:tc>
      </w:tr>
      <w:tr w:rsidR="000E5516" w:rsidRPr="009337DF" w:rsidTr="000F1C86">
        <w:tc>
          <w:tcPr>
            <w:tcW w:w="2674" w:type="dxa"/>
            <w:vAlign w:val="center"/>
          </w:tcPr>
          <w:p w:rsidR="000E5516" w:rsidRPr="009337DF" w:rsidRDefault="000E5516" w:rsidP="000F1C86">
            <w:pPr>
              <w:rPr>
                <w:color w:val="000000"/>
                <w:spacing w:val="-4"/>
                <w:lang w:bidi="ru-RU"/>
              </w:rPr>
            </w:pPr>
            <w:r w:rsidRPr="009337DF">
              <w:rPr>
                <w:color w:val="000000"/>
                <w:spacing w:val="-4"/>
                <w:lang w:bidi="ru-RU"/>
              </w:rPr>
              <w:t>- інші поточні з</w:t>
            </w:r>
            <w:r w:rsidRPr="009337DF">
              <w:rPr>
                <w:color w:val="000000"/>
                <w:spacing w:val="-4"/>
                <w:lang w:bidi="ru-RU"/>
              </w:rPr>
              <w:t>о</w:t>
            </w:r>
            <w:r w:rsidRPr="009337DF">
              <w:rPr>
                <w:color w:val="000000"/>
                <w:spacing w:val="-4"/>
                <w:lang w:bidi="ru-RU"/>
              </w:rPr>
              <w:t>бов’язання</w:t>
            </w:r>
          </w:p>
        </w:tc>
        <w:tc>
          <w:tcPr>
            <w:tcW w:w="1295" w:type="dxa"/>
            <w:vAlign w:val="center"/>
          </w:tcPr>
          <w:p w:rsidR="000E5516" w:rsidRPr="009337DF" w:rsidRDefault="000E5516" w:rsidP="000F1C86">
            <w:pPr>
              <w:jc w:val="center"/>
              <w:rPr>
                <w:color w:val="000000"/>
                <w:spacing w:val="-4"/>
                <w:lang w:bidi="ru-RU"/>
              </w:rPr>
            </w:pPr>
            <w:r>
              <w:rPr>
                <w:color w:val="000000"/>
                <w:spacing w:val="-4"/>
                <w:lang w:bidi="ru-RU"/>
              </w:rPr>
              <w:t>0,0</w:t>
            </w:r>
            <w:r w:rsidRPr="009337DF">
              <w:rPr>
                <w:color w:val="000000"/>
                <w:spacing w:val="-4"/>
                <w:lang w:bidi="ru-RU"/>
              </w:rPr>
              <w:t>34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0,1</w:t>
            </w:r>
          </w:p>
        </w:tc>
        <w:tc>
          <w:tcPr>
            <w:tcW w:w="941"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50</w:t>
            </w:r>
          </w:p>
        </w:tc>
        <w:tc>
          <w:tcPr>
            <w:tcW w:w="1186" w:type="dxa"/>
            <w:vAlign w:val="center"/>
          </w:tcPr>
          <w:p w:rsidR="000E5516" w:rsidRPr="009337DF" w:rsidRDefault="000E5516" w:rsidP="000F1C86">
            <w:pPr>
              <w:jc w:val="center"/>
              <w:rPr>
                <w:color w:val="000000"/>
                <w:spacing w:val="-4"/>
                <w:lang w:bidi="ru-RU"/>
              </w:rPr>
            </w:pPr>
            <w:r w:rsidRPr="009337DF">
              <w:rPr>
                <w:color w:val="000000"/>
                <w:spacing w:val="-4"/>
                <w:lang w:bidi="ru-RU"/>
              </w:rPr>
              <w:t>0,1</w:t>
            </w:r>
          </w:p>
        </w:tc>
        <w:tc>
          <w:tcPr>
            <w:tcW w:w="1102" w:type="dxa"/>
            <w:vAlign w:val="center"/>
          </w:tcPr>
          <w:p w:rsidR="000E5516" w:rsidRPr="009337DF" w:rsidRDefault="000E5516" w:rsidP="000F1C86">
            <w:pPr>
              <w:jc w:val="center"/>
              <w:rPr>
                <w:color w:val="000000"/>
                <w:spacing w:val="-4"/>
                <w:lang w:bidi="ru-RU"/>
              </w:rPr>
            </w:pPr>
            <w:r>
              <w:rPr>
                <w:color w:val="000000"/>
                <w:spacing w:val="-4"/>
                <w:lang w:bidi="ru-RU"/>
              </w:rPr>
              <w:t>0,00</w:t>
            </w:r>
            <w:r w:rsidRPr="009337DF">
              <w:rPr>
                <w:color w:val="000000"/>
                <w:spacing w:val="-4"/>
                <w:lang w:bidi="ru-RU"/>
              </w:rPr>
              <w:t>9</w:t>
            </w:r>
          </w:p>
        </w:tc>
        <w:tc>
          <w:tcPr>
            <w:tcW w:w="1024" w:type="dxa"/>
            <w:vAlign w:val="center"/>
          </w:tcPr>
          <w:p w:rsidR="000E5516" w:rsidRPr="009337DF" w:rsidRDefault="000E5516" w:rsidP="000F1C86">
            <w:pPr>
              <w:jc w:val="center"/>
              <w:rPr>
                <w:color w:val="000000"/>
                <w:spacing w:val="-4"/>
                <w:lang w:bidi="ru-RU"/>
              </w:rPr>
            </w:pPr>
            <w:r w:rsidRPr="009337DF">
              <w:rPr>
                <w:color w:val="000000"/>
                <w:spacing w:val="-4"/>
                <w:lang w:bidi="ru-RU"/>
              </w:rPr>
              <w:t>0,02</w:t>
            </w:r>
            <w:r>
              <w:rPr>
                <w:color w:val="000000"/>
                <w:spacing w:val="-4"/>
                <w:lang w:bidi="ru-RU"/>
              </w:rPr>
              <w:t>1</w:t>
            </w:r>
          </w:p>
        </w:tc>
      </w:tr>
    </w:tbl>
    <w:p w:rsidR="000E5516" w:rsidRPr="00023F30" w:rsidRDefault="000E5516" w:rsidP="000E5516">
      <w:pPr>
        <w:spacing w:line="360" w:lineRule="auto"/>
        <w:ind w:firstLine="573"/>
        <w:jc w:val="both"/>
        <w:rPr>
          <w:color w:val="000000"/>
          <w:spacing w:val="-4"/>
          <w:lang w:bidi="ru-RU"/>
        </w:rPr>
      </w:pPr>
    </w:p>
    <w:p w:rsidR="000E5516" w:rsidRDefault="000E5516" w:rsidP="00B30656">
      <w:pPr>
        <w:spacing w:line="360" w:lineRule="auto"/>
        <w:jc w:val="right"/>
        <w:rPr>
          <w:sz w:val="28"/>
          <w:szCs w:val="28"/>
        </w:rPr>
      </w:pPr>
      <w:r w:rsidRPr="00853D1C">
        <w:rPr>
          <w:sz w:val="28"/>
          <w:szCs w:val="28"/>
        </w:rPr>
        <w:t>Таблиця</w:t>
      </w:r>
      <w:r>
        <w:rPr>
          <w:sz w:val="28"/>
          <w:szCs w:val="28"/>
        </w:rPr>
        <w:t xml:space="preserve"> 2.5</w:t>
      </w:r>
    </w:p>
    <w:p w:rsidR="000E5516" w:rsidRPr="00853D1C" w:rsidRDefault="000E5516" w:rsidP="000E5516">
      <w:pPr>
        <w:spacing w:line="360" w:lineRule="auto"/>
        <w:jc w:val="center"/>
        <w:rPr>
          <w:sz w:val="28"/>
          <w:szCs w:val="28"/>
        </w:rPr>
      </w:pPr>
      <w:r w:rsidRPr="00853D1C">
        <w:rPr>
          <w:sz w:val="28"/>
          <w:szCs w:val="28"/>
        </w:rPr>
        <w:t xml:space="preserve">Структура кредиторської заборгованості </w:t>
      </w:r>
      <w:r w:rsidRPr="00C41B26">
        <w:rPr>
          <w:color w:val="000000"/>
          <w:spacing w:val="-4"/>
          <w:sz w:val="28"/>
          <w:szCs w:val="28"/>
          <w:lang w:bidi="ru-RU"/>
        </w:rPr>
        <w:t>на підприємстві ТОВ «ЮГРЕЙН»</w:t>
      </w:r>
      <w:r w:rsidRPr="00853D1C">
        <w:rPr>
          <w:sz w:val="28"/>
          <w:szCs w:val="28"/>
        </w:rPr>
        <w:t>за товари, роботи, п</w:t>
      </w:r>
      <w:r w:rsidRPr="00853D1C">
        <w:rPr>
          <w:sz w:val="28"/>
          <w:szCs w:val="28"/>
        </w:rPr>
        <w:t>о</w:t>
      </w:r>
      <w:r w:rsidRPr="00853D1C">
        <w:rPr>
          <w:sz w:val="28"/>
          <w:szCs w:val="28"/>
        </w:rPr>
        <w:t>слуги в пасиві балансу</w:t>
      </w:r>
    </w:p>
    <w:tbl>
      <w:tblPr>
        <w:tblW w:w="9464" w:type="dxa"/>
        <w:tblLayout w:type="fixed"/>
        <w:tblLook w:val="04A0"/>
      </w:tblPr>
      <w:tblGrid>
        <w:gridCol w:w="3652"/>
        <w:gridCol w:w="1134"/>
        <w:gridCol w:w="1134"/>
        <w:gridCol w:w="992"/>
        <w:gridCol w:w="851"/>
        <w:gridCol w:w="850"/>
        <w:gridCol w:w="851"/>
      </w:tblGrid>
      <w:tr w:rsidR="000E5516" w:rsidRPr="009337DF" w:rsidTr="000F1C86">
        <w:trPr>
          <w:trHeight w:val="267"/>
        </w:trPr>
        <w:tc>
          <w:tcPr>
            <w:tcW w:w="3652" w:type="dxa"/>
            <w:vMerge w:val="restart"/>
            <w:tcBorders>
              <w:top w:val="single" w:sz="4" w:space="0" w:color="auto"/>
              <w:left w:val="single" w:sz="4" w:space="0" w:color="auto"/>
              <w:right w:val="single" w:sz="4" w:space="0" w:color="auto"/>
            </w:tcBorders>
            <w:shd w:val="clear" w:color="auto" w:fill="auto"/>
            <w:noWrap/>
            <w:vAlign w:val="center"/>
          </w:tcPr>
          <w:p w:rsidR="000E5516" w:rsidRPr="009337DF" w:rsidRDefault="000E5516" w:rsidP="000F1C86">
            <w:pPr>
              <w:jc w:val="center"/>
              <w:rPr>
                <w:color w:val="000000"/>
              </w:rPr>
            </w:pPr>
            <w:r w:rsidRPr="009337DF">
              <w:rPr>
                <w:color w:val="000000"/>
              </w:rPr>
              <w:t>Показник</w:t>
            </w:r>
          </w:p>
        </w:tc>
        <w:tc>
          <w:tcPr>
            <w:tcW w:w="326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 xml:space="preserve">Млн. грн. </w:t>
            </w:r>
          </w:p>
        </w:tc>
        <w:tc>
          <w:tcPr>
            <w:tcW w:w="2552"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Структура, %</w:t>
            </w:r>
          </w:p>
        </w:tc>
      </w:tr>
      <w:tr w:rsidR="000E5516" w:rsidRPr="009337DF" w:rsidTr="000F1C86">
        <w:trPr>
          <w:trHeight w:val="270"/>
        </w:trPr>
        <w:tc>
          <w:tcPr>
            <w:tcW w:w="3652" w:type="dxa"/>
            <w:vMerge/>
            <w:tcBorders>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jc w:val="center"/>
              <w:rPr>
                <w:color w:val="000000"/>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2023</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Pr>
                <w:color w:val="000000"/>
              </w:rPr>
              <w:t>2023</w:t>
            </w:r>
          </w:p>
        </w:tc>
      </w:tr>
      <w:tr w:rsidR="000E5516" w:rsidRPr="009337DF" w:rsidTr="000F1C86">
        <w:trPr>
          <w:trHeight w:val="270"/>
        </w:trPr>
        <w:tc>
          <w:tcPr>
            <w:tcW w:w="36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rPr>
                <w:color w:val="000000"/>
              </w:rPr>
            </w:pPr>
            <w:r w:rsidRPr="009337DF">
              <w:rPr>
                <w:color w:val="000000"/>
              </w:rPr>
              <w:t>Кредиторська заборгованість  за товари, роботи, послуги</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24</w:t>
            </w:r>
            <w:r>
              <w:rPr>
                <w:color w:val="000000"/>
              </w:rPr>
              <w:t>,</w:t>
            </w:r>
            <w:r w:rsidRPr="009337DF">
              <w:rPr>
                <w:color w:val="000000"/>
              </w:rPr>
              <w:t>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39</w:t>
            </w:r>
            <w:r>
              <w:rPr>
                <w:color w:val="000000"/>
              </w:rPr>
              <w:t>,</w:t>
            </w:r>
            <w:r w:rsidRPr="009337DF">
              <w:rPr>
                <w:color w:val="000000"/>
              </w:rPr>
              <w:t>57</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46</w:t>
            </w:r>
            <w:r>
              <w:rPr>
                <w:color w:val="000000"/>
              </w:rPr>
              <w:t>,</w:t>
            </w:r>
            <w:r w:rsidRPr="009337DF">
              <w:rPr>
                <w:color w:val="000000"/>
              </w:rPr>
              <w:t>06</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16,15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24,18</w:t>
            </w:r>
            <w:r>
              <w:rPr>
                <w:color w:val="000000"/>
              </w:rPr>
              <w:t>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40,15</w:t>
            </w:r>
            <w:r>
              <w:rPr>
                <w:color w:val="000000"/>
              </w:rPr>
              <w:t>1</w:t>
            </w:r>
          </w:p>
        </w:tc>
      </w:tr>
      <w:tr w:rsidR="000E5516" w:rsidRPr="009337DF" w:rsidTr="000F1C86">
        <w:trPr>
          <w:trHeight w:val="270"/>
        </w:trPr>
        <w:tc>
          <w:tcPr>
            <w:tcW w:w="36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rPr>
                <w:color w:val="000000"/>
              </w:rPr>
            </w:pPr>
            <w:r w:rsidRPr="009337DF">
              <w:rPr>
                <w:color w:val="000000"/>
              </w:rPr>
              <w:t>Баланс</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150</w:t>
            </w:r>
            <w:r>
              <w:rPr>
                <w:color w:val="000000"/>
              </w:rPr>
              <w:t>,</w:t>
            </w:r>
            <w:r w:rsidRPr="009337DF">
              <w:rPr>
                <w:color w:val="000000"/>
              </w:rPr>
              <w:t>86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163</w:t>
            </w:r>
            <w:r>
              <w:rPr>
                <w:color w:val="000000"/>
              </w:rPr>
              <w:t>,</w:t>
            </w:r>
            <w:r w:rsidRPr="009337DF">
              <w:rPr>
                <w:color w:val="000000"/>
              </w:rPr>
              <w:t>69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114</w:t>
            </w:r>
            <w:r>
              <w:rPr>
                <w:color w:val="000000"/>
              </w:rPr>
              <w:t>,</w:t>
            </w:r>
            <w:r w:rsidRPr="009337DF">
              <w:rPr>
                <w:color w:val="000000"/>
              </w:rPr>
              <w:t>72</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0E5516" w:rsidRPr="009337DF" w:rsidRDefault="000E5516" w:rsidP="000F1C86">
            <w:pPr>
              <w:jc w:val="center"/>
              <w:rPr>
                <w:color w:val="000000"/>
              </w:rPr>
            </w:pPr>
            <w:r w:rsidRPr="009337DF">
              <w:rPr>
                <w:color w:val="000000"/>
              </w:rPr>
              <w:t>100</w:t>
            </w:r>
          </w:p>
        </w:tc>
      </w:tr>
    </w:tbl>
    <w:p w:rsidR="000E5516" w:rsidRDefault="000E5516" w:rsidP="000E5516">
      <w:pPr>
        <w:spacing w:line="360" w:lineRule="auto"/>
        <w:ind w:firstLine="709"/>
        <w:jc w:val="both"/>
        <w:rPr>
          <w:sz w:val="28"/>
          <w:szCs w:val="28"/>
        </w:rPr>
      </w:pPr>
    </w:p>
    <w:p w:rsidR="000E5516" w:rsidRDefault="000E5516" w:rsidP="000E5516">
      <w:pPr>
        <w:spacing w:line="360" w:lineRule="auto"/>
        <w:ind w:firstLine="709"/>
        <w:jc w:val="both"/>
        <w:rPr>
          <w:sz w:val="28"/>
          <w:szCs w:val="28"/>
        </w:rPr>
      </w:pPr>
      <w:r>
        <w:rPr>
          <w:sz w:val="28"/>
          <w:szCs w:val="28"/>
        </w:rPr>
        <w:t xml:space="preserve">Відмітимо, на </w:t>
      </w:r>
      <w:r w:rsidRPr="00C41B26">
        <w:rPr>
          <w:color w:val="000000"/>
          <w:spacing w:val="-4"/>
          <w:sz w:val="28"/>
          <w:szCs w:val="28"/>
          <w:lang w:bidi="ru-RU"/>
        </w:rPr>
        <w:t>підприємстві ТОВ «ЮГРЕЙН»</w:t>
      </w:r>
      <w:r>
        <w:rPr>
          <w:color w:val="000000"/>
          <w:spacing w:val="-4"/>
          <w:sz w:val="28"/>
          <w:szCs w:val="28"/>
          <w:lang w:bidi="ru-RU"/>
        </w:rPr>
        <w:t xml:space="preserve"> динамічно </w:t>
      </w:r>
      <w:r>
        <w:rPr>
          <w:sz w:val="28"/>
          <w:szCs w:val="28"/>
        </w:rPr>
        <w:t xml:space="preserve"> зменшились розрахунки з покупцями, але структура кредиторської заборгованості  за товари, роботи послуги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Pr>
          <w:sz w:val="28"/>
          <w:szCs w:val="28"/>
        </w:rPr>
        <w:t>збільшується з кожним роком, тобто навіть повернутих коштів п</w:t>
      </w:r>
      <w:r>
        <w:rPr>
          <w:sz w:val="28"/>
          <w:szCs w:val="28"/>
        </w:rPr>
        <w:t>о</w:t>
      </w:r>
      <w:r>
        <w:rPr>
          <w:sz w:val="28"/>
          <w:szCs w:val="28"/>
        </w:rPr>
        <w:t>купцями та замовниками підприємству не вистачає, і воно розраховується з постачальниками не одразу після оприбуткування запасів.</w:t>
      </w:r>
    </w:p>
    <w:p w:rsidR="000E5516" w:rsidRDefault="000E5516" w:rsidP="000E5516">
      <w:pPr>
        <w:spacing w:line="360" w:lineRule="auto"/>
        <w:ind w:firstLine="720"/>
        <w:jc w:val="both"/>
        <w:rPr>
          <w:sz w:val="28"/>
          <w:szCs w:val="28"/>
        </w:rPr>
      </w:pPr>
      <w:r>
        <w:rPr>
          <w:sz w:val="28"/>
          <w:szCs w:val="28"/>
        </w:rPr>
        <w:t xml:space="preserve">Зауважимо, якщо покупці повернуть </w:t>
      </w:r>
      <w:r>
        <w:rPr>
          <w:rFonts w:ascii="Times New Roman CYR" w:hAnsi="Times New Roman CYR" w:cs="Times New Roman CYR"/>
          <w:sz w:val="28"/>
          <w:szCs w:val="28"/>
        </w:rPr>
        <w:t>ТОВ «ЮГРЕЙН» свою заборгованість, то  воно зможе частково розрахуватися з постачальниками та підрядн</w:t>
      </w:r>
      <w:r>
        <w:rPr>
          <w:rFonts w:ascii="Times New Roman CYR" w:hAnsi="Times New Roman CYR" w:cs="Times New Roman CYR"/>
          <w:sz w:val="28"/>
          <w:szCs w:val="28"/>
        </w:rPr>
        <w:t>и</w:t>
      </w:r>
      <w:r>
        <w:rPr>
          <w:rFonts w:ascii="Times New Roman CYR" w:hAnsi="Times New Roman CYR" w:cs="Times New Roman CYR"/>
          <w:sz w:val="28"/>
          <w:szCs w:val="28"/>
        </w:rPr>
        <w:t>ками.</w:t>
      </w:r>
    </w:p>
    <w:p w:rsidR="000E5516" w:rsidRDefault="000E5516" w:rsidP="000E5516">
      <w:pPr>
        <w:spacing w:line="360" w:lineRule="auto"/>
        <w:ind w:firstLine="720"/>
        <w:jc w:val="both"/>
        <w:rPr>
          <w:sz w:val="28"/>
          <w:szCs w:val="28"/>
        </w:rPr>
      </w:pPr>
      <w:r w:rsidRPr="008D70FE">
        <w:rPr>
          <w:sz w:val="28"/>
          <w:szCs w:val="28"/>
        </w:rPr>
        <w:lastRenderedPageBreak/>
        <w:t xml:space="preserve">На </w:t>
      </w:r>
      <w:r w:rsidRPr="00C41B26">
        <w:rPr>
          <w:color w:val="000000"/>
          <w:spacing w:val="-4"/>
          <w:sz w:val="28"/>
          <w:szCs w:val="28"/>
          <w:lang w:bidi="ru-RU"/>
        </w:rPr>
        <w:t>підприємстві ТОВ «ЮГРЕЙН»</w:t>
      </w:r>
      <w:r>
        <w:rPr>
          <w:color w:val="000000"/>
          <w:spacing w:val="-4"/>
          <w:sz w:val="28"/>
          <w:szCs w:val="28"/>
          <w:lang w:bidi="ru-RU"/>
        </w:rPr>
        <w:t xml:space="preserve"> </w:t>
      </w:r>
      <w:r w:rsidRPr="008D70FE">
        <w:rPr>
          <w:sz w:val="28"/>
          <w:szCs w:val="28"/>
        </w:rPr>
        <w:t>спостерігається високий рівень пр</w:t>
      </w:r>
      <w:r w:rsidRPr="008D70FE">
        <w:rPr>
          <w:sz w:val="28"/>
          <w:szCs w:val="28"/>
        </w:rPr>
        <w:t>о</w:t>
      </w:r>
      <w:r w:rsidRPr="008D70FE">
        <w:rPr>
          <w:sz w:val="28"/>
          <w:szCs w:val="28"/>
        </w:rPr>
        <w:t>строченої кредиторської заборгованості. Розрахунки</w:t>
      </w:r>
      <w:r>
        <w:rPr>
          <w:sz w:val="28"/>
          <w:szCs w:val="28"/>
        </w:rPr>
        <w:t xml:space="preserve"> рівня заборгованості</w:t>
      </w:r>
      <w:r w:rsidRPr="008D70FE">
        <w:rPr>
          <w:sz w:val="28"/>
          <w:szCs w:val="28"/>
        </w:rPr>
        <w:t xml:space="preserve">  наведено в табл. 2.6.</w:t>
      </w:r>
    </w:p>
    <w:p w:rsidR="000E5516" w:rsidRDefault="000E5516" w:rsidP="000E5516">
      <w:pPr>
        <w:spacing w:line="360" w:lineRule="auto"/>
        <w:ind w:firstLine="720"/>
        <w:jc w:val="both"/>
        <w:rPr>
          <w:sz w:val="28"/>
          <w:szCs w:val="28"/>
        </w:rPr>
      </w:pPr>
    </w:p>
    <w:p w:rsidR="000E5516" w:rsidRDefault="000E5516" w:rsidP="000E5516">
      <w:pPr>
        <w:tabs>
          <w:tab w:val="left" w:pos="-540"/>
        </w:tabs>
        <w:spacing w:line="360" w:lineRule="auto"/>
        <w:jc w:val="right"/>
        <w:rPr>
          <w:sz w:val="28"/>
          <w:szCs w:val="28"/>
        </w:rPr>
      </w:pPr>
      <w:r w:rsidRPr="008D70FE">
        <w:rPr>
          <w:sz w:val="28"/>
          <w:szCs w:val="28"/>
        </w:rPr>
        <w:t>Таблиця 2.6</w:t>
      </w:r>
    </w:p>
    <w:p w:rsidR="000E5516" w:rsidRPr="008D70FE" w:rsidRDefault="000E5516" w:rsidP="000E5516">
      <w:pPr>
        <w:tabs>
          <w:tab w:val="left" w:pos="-540"/>
        </w:tabs>
        <w:spacing w:line="360" w:lineRule="auto"/>
        <w:jc w:val="center"/>
        <w:rPr>
          <w:sz w:val="28"/>
          <w:szCs w:val="28"/>
        </w:rPr>
      </w:pPr>
      <w:r w:rsidRPr="008D70FE">
        <w:rPr>
          <w:sz w:val="28"/>
          <w:szCs w:val="28"/>
        </w:rPr>
        <w:t xml:space="preserve">Рівень простроченої кредиторської заборгованості </w:t>
      </w:r>
      <w:r w:rsidRPr="00C41B26">
        <w:rPr>
          <w:color w:val="000000"/>
          <w:spacing w:val="-4"/>
          <w:sz w:val="28"/>
          <w:szCs w:val="28"/>
          <w:lang w:bidi="ru-RU"/>
        </w:rPr>
        <w:t>на підприємстві ТОВ «ЮГРЕЙН»</w:t>
      </w:r>
    </w:p>
    <w:tbl>
      <w:tblPr>
        <w:tblW w:w="9398" w:type="dxa"/>
        <w:tblInd w:w="250" w:type="dxa"/>
        <w:tblLook w:val="0000"/>
      </w:tblPr>
      <w:tblGrid>
        <w:gridCol w:w="992"/>
        <w:gridCol w:w="3119"/>
        <w:gridCol w:w="2389"/>
        <w:gridCol w:w="2898"/>
      </w:tblGrid>
      <w:tr w:rsidR="000E5516" w:rsidRPr="009337DF" w:rsidTr="000F1C86">
        <w:trPr>
          <w:trHeight w:val="930"/>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tcPr>
          <w:p w:rsidR="000E5516" w:rsidRPr="009337DF" w:rsidRDefault="000E5516" w:rsidP="000F1C86">
            <w:pPr>
              <w:tabs>
                <w:tab w:val="left" w:pos="-540"/>
              </w:tabs>
              <w:jc w:val="center"/>
            </w:pPr>
            <w:r w:rsidRPr="009337DF">
              <w:t>Рік</w:t>
            </w:r>
          </w:p>
        </w:tc>
        <w:tc>
          <w:tcPr>
            <w:tcW w:w="3119" w:type="dxa"/>
            <w:tcBorders>
              <w:top w:val="single" w:sz="4" w:space="0" w:color="auto"/>
              <w:left w:val="nil"/>
              <w:bottom w:val="single" w:sz="4" w:space="0" w:color="auto"/>
              <w:right w:val="single" w:sz="4" w:space="0" w:color="auto"/>
            </w:tcBorders>
            <w:shd w:val="clear" w:color="auto" w:fill="auto"/>
            <w:vAlign w:val="center"/>
          </w:tcPr>
          <w:p w:rsidR="000E5516" w:rsidRPr="009337DF" w:rsidRDefault="000E5516" w:rsidP="000F1C86">
            <w:pPr>
              <w:tabs>
                <w:tab w:val="left" w:pos="-540"/>
              </w:tabs>
              <w:jc w:val="center"/>
            </w:pPr>
            <w:r>
              <w:t>П</w:t>
            </w:r>
            <w:r w:rsidRPr="009337DF">
              <w:t>рострочена кредиторська заборгованість</w:t>
            </w:r>
          </w:p>
        </w:tc>
        <w:tc>
          <w:tcPr>
            <w:tcW w:w="2389" w:type="dxa"/>
            <w:tcBorders>
              <w:top w:val="single" w:sz="4" w:space="0" w:color="auto"/>
              <w:left w:val="nil"/>
              <w:bottom w:val="single" w:sz="4" w:space="0" w:color="auto"/>
              <w:right w:val="single" w:sz="4" w:space="0" w:color="auto"/>
            </w:tcBorders>
            <w:shd w:val="clear" w:color="auto" w:fill="auto"/>
            <w:vAlign w:val="center"/>
          </w:tcPr>
          <w:p w:rsidR="000E5516" w:rsidRPr="009337DF" w:rsidRDefault="000E5516" w:rsidP="000F1C86">
            <w:pPr>
              <w:tabs>
                <w:tab w:val="left" w:pos="-540"/>
              </w:tabs>
              <w:jc w:val="center"/>
            </w:pPr>
            <w:r>
              <w:t>З</w:t>
            </w:r>
            <w:r w:rsidRPr="009337DF">
              <w:t>агальна заборгованість</w:t>
            </w:r>
          </w:p>
        </w:tc>
        <w:tc>
          <w:tcPr>
            <w:tcW w:w="2898" w:type="dxa"/>
            <w:tcBorders>
              <w:top w:val="single" w:sz="4" w:space="0" w:color="auto"/>
              <w:left w:val="nil"/>
              <w:bottom w:val="single" w:sz="4" w:space="0" w:color="auto"/>
              <w:right w:val="single" w:sz="4" w:space="0" w:color="auto"/>
            </w:tcBorders>
            <w:shd w:val="clear" w:color="auto" w:fill="auto"/>
            <w:vAlign w:val="center"/>
          </w:tcPr>
          <w:p w:rsidR="000E5516" w:rsidRPr="009337DF" w:rsidRDefault="000E5516" w:rsidP="000F1C86">
            <w:pPr>
              <w:tabs>
                <w:tab w:val="left" w:pos="-540"/>
              </w:tabs>
              <w:jc w:val="center"/>
            </w:pPr>
            <w:r>
              <w:t>Р</w:t>
            </w:r>
            <w:r w:rsidRPr="009337DF">
              <w:t>івень заборгованості, %</w:t>
            </w:r>
          </w:p>
        </w:tc>
      </w:tr>
      <w:tr w:rsidR="000E5516" w:rsidRPr="009337DF" w:rsidTr="000F1C86">
        <w:trPr>
          <w:trHeight w:val="265"/>
        </w:trPr>
        <w:tc>
          <w:tcPr>
            <w:tcW w:w="992" w:type="dxa"/>
            <w:tcBorders>
              <w:top w:val="nil"/>
              <w:left w:val="single" w:sz="4" w:space="0" w:color="auto"/>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1</w:t>
            </w:r>
          </w:p>
        </w:tc>
        <w:tc>
          <w:tcPr>
            <w:tcW w:w="311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2</w:t>
            </w:r>
          </w:p>
        </w:tc>
        <w:tc>
          <w:tcPr>
            <w:tcW w:w="238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3</w:t>
            </w:r>
          </w:p>
        </w:tc>
        <w:tc>
          <w:tcPr>
            <w:tcW w:w="2898"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4</w:t>
            </w:r>
          </w:p>
        </w:tc>
      </w:tr>
      <w:tr w:rsidR="000E5516" w:rsidRPr="009337DF" w:rsidTr="000F1C86">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t>2021</w:t>
            </w:r>
          </w:p>
        </w:tc>
        <w:tc>
          <w:tcPr>
            <w:tcW w:w="311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7</w:t>
            </w:r>
            <w:r>
              <w:t>,</w:t>
            </w:r>
            <w:r w:rsidRPr="009337DF">
              <w:t>676</w:t>
            </w:r>
          </w:p>
        </w:tc>
        <w:tc>
          <w:tcPr>
            <w:tcW w:w="238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24369</w:t>
            </w:r>
          </w:p>
        </w:tc>
        <w:tc>
          <w:tcPr>
            <w:tcW w:w="2898"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31,5</w:t>
            </w:r>
            <w:r>
              <w:t>1</w:t>
            </w:r>
          </w:p>
        </w:tc>
      </w:tr>
      <w:tr w:rsidR="000E5516" w:rsidRPr="009337DF" w:rsidTr="000F1C86">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t>2022</w:t>
            </w:r>
          </w:p>
        </w:tc>
        <w:tc>
          <w:tcPr>
            <w:tcW w:w="311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14</w:t>
            </w:r>
            <w:r>
              <w:t>,</w:t>
            </w:r>
            <w:r w:rsidRPr="009337DF">
              <w:t>395</w:t>
            </w:r>
          </w:p>
        </w:tc>
        <w:tc>
          <w:tcPr>
            <w:tcW w:w="238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30071</w:t>
            </w:r>
          </w:p>
        </w:tc>
        <w:tc>
          <w:tcPr>
            <w:tcW w:w="2898"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47,9</w:t>
            </w:r>
            <w:r>
              <w:t>1</w:t>
            </w:r>
          </w:p>
        </w:tc>
      </w:tr>
      <w:tr w:rsidR="000E5516" w:rsidRPr="009337DF" w:rsidTr="000F1C86">
        <w:trPr>
          <w:trHeight w:val="510"/>
        </w:trPr>
        <w:tc>
          <w:tcPr>
            <w:tcW w:w="992" w:type="dxa"/>
            <w:tcBorders>
              <w:top w:val="nil"/>
              <w:left w:val="single" w:sz="4" w:space="0" w:color="auto"/>
              <w:bottom w:val="single" w:sz="4" w:space="0" w:color="auto"/>
              <w:right w:val="single" w:sz="4" w:space="0" w:color="auto"/>
            </w:tcBorders>
            <w:shd w:val="clear" w:color="auto" w:fill="auto"/>
            <w:vAlign w:val="bottom"/>
          </w:tcPr>
          <w:p w:rsidR="000E5516" w:rsidRPr="009337DF" w:rsidRDefault="000E5516" w:rsidP="000F1C86">
            <w:pPr>
              <w:tabs>
                <w:tab w:val="left" w:pos="-540"/>
              </w:tabs>
              <w:spacing w:line="360" w:lineRule="auto"/>
              <w:jc w:val="center"/>
            </w:pPr>
            <w:r>
              <w:t>2023</w:t>
            </w:r>
          </w:p>
        </w:tc>
        <w:tc>
          <w:tcPr>
            <w:tcW w:w="311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44</w:t>
            </w:r>
            <w:r>
              <w:t>,</w:t>
            </w:r>
            <w:r w:rsidRPr="009337DF">
              <w:t>097</w:t>
            </w:r>
          </w:p>
        </w:tc>
        <w:tc>
          <w:tcPr>
            <w:tcW w:w="238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46061</w:t>
            </w:r>
          </w:p>
        </w:tc>
        <w:tc>
          <w:tcPr>
            <w:tcW w:w="2898"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95,7</w:t>
            </w:r>
            <w:r>
              <w:t>1</w:t>
            </w:r>
          </w:p>
        </w:tc>
      </w:tr>
      <w:tr w:rsidR="000E5516" w:rsidRPr="009337DF" w:rsidTr="000F1C86">
        <w:trPr>
          <w:trHeight w:val="272"/>
        </w:trPr>
        <w:tc>
          <w:tcPr>
            <w:tcW w:w="992" w:type="dxa"/>
            <w:tcBorders>
              <w:top w:val="nil"/>
              <w:left w:val="single" w:sz="4" w:space="0" w:color="auto"/>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Всього</w:t>
            </w:r>
          </w:p>
        </w:tc>
        <w:tc>
          <w:tcPr>
            <w:tcW w:w="311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66</w:t>
            </w:r>
            <w:r>
              <w:t>,</w:t>
            </w:r>
            <w:r w:rsidRPr="009337DF">
              <w:t>169</w:t>
            </w:r>
          </w:p>
        </w:tc>
        <w:tc>
          <w:tcPr>
            <w:tcW w:w="2389"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100502</w:t>
            </w:r>
          </w:p>
        </w:tc>
        <w:tc>
          <w:tcPr>
            <w:tcW w:w="2898" w:type="dxa"/>
            <w:tcBorders>
              <w:top w:val="nil"/>
              <w:left w:val="nil"/>
              <w:bottom w:val="single" w:sz="4" w:space="0" w:color="auto"/>
              <w:right w:val="single" w:sz="4" w:space="0" w:color="auto"/>
            </w:tcBorders>
            <w:shd w:val="clear" w:color="auto" w:fill="auto"/>
            <w:noWrap/>
            <w:vAlign w:val="bottom"/>
          </w:tcPr>
          <w:p w:rsidR="000E5516" w:rsidRPr="009337DF" w:rsidRDefault="000E5516" w:rsidP="000F1C86">
            <w:pPr>
              <w:tabs>
                <w:tab w:val="left" w:pos="-540"/>
              </w:tabs>
              <w:spacing w:line="360" w:lineRule="auto"/>
              <w:jc w:val="center"/>
            </w:pPr>
            <w:r w:rsidRPr="009337DF">
              <w:t>65,8</w:t>
            </w:r>
            <w:r>
              <w:t>1</w:t>
            </w:r>
          </w:p>
        </w:tc>
      </w:tr>
    </w:tbl>
    <w:p w:rsidR="000E5516" w:rsidRDefault="000E5516" w:rsidP="000E5516">
      <w:pPr>
        <w:tabs>
          <w:tab w:val="left" w:pos="-540"/>
        </w:tabs>
        <w:spacing w:line="360" w:lineRule="auto"/>
        <w:ind w:firstLine="709"/>
        <w:jc w:val="both"/>
        <w:rPr>
          <w:sz w:val="28"/>
          <w:szCs w:val="28"/>
        </w:rPr>
      </w:pPr>
    </w:p>
    <w:p w:rsidR="000E5516" w:rsidRDefault="000E5516" w:rsidP="000E5516">
      <w:pPr>
        <w:tabs>
          <w:tab w:val="left" w:pos="-540"/>
        </w:tabs>
        <w:spacing w:line="360" w:lineRule="auto"/>
        <w:ind w:firstLine="709"/>
        <w:jc w:val="both"/>
        <w:rPr>
          <w:sz w:val="28"/>
          <w:szCs w:val="28"/>
        </w:rPr>
      </w:pPr>
      <w:r>
        <w:rPr>
          <w:sz w:val="28"/>
          <w:szCs w:val="28"/>
        </w:rPr>
        <w:t xml:space="preserve">Досліджуючи </w:t>
      </w:r>
      <w:r w:rsidRPr="008D70FE">
        <w:rPr>
          <w:sz w:val="28"/>
          <w:szCs w:val="28"/>
        </w:rPr>
        <w:t xml:space="preserve">рівень простроченої кредиторської заборгованості можна сказати, що стан </w:t>
      </w:r>
      <w:r>
        <w:rPr>
          <w:sz w:val="28"/>
          <w:szCs w:val="28"/>
        </w:rPr>
        <w:t>ТОВ «ЮГРЕЙН»</w:t>
      </w:r>
      <w:r w:rsidRPr="008D70FE">
        <w:rPr>
          <w:sz w:val="28"/>
          <w:szCs w:val="28"/>
        </w:rPr>
        <w:t xml:space="preserve"> знаходиться в </w:t>
      </w:r>
      <w:r>
        <w:rPr>
          <w:sz w:val="28"/>
          <w:szCs w:val="28"/>
        </w:rPr>
        <w:t xml:space="preserve">певній </w:t>
      </w:r>
      <w:r w:rsidRPr="008D70FE">
        <w:rPr>
          <w:sz w:val="28"/>
          <w:szCs w:val="28"/>
        </w:rPr>
        <w:t>негативній динаміці. Підприє</w:t>
      </w:r>
      <w:r w:rsidRPr="008D70FE">
        <w:rPr>
          <w:sz w:val="28"/>
          <w:szCs w:val="28"/>
        </w:rPr>
        <w:t>м</w:t>
      </w:r>
      <w:r w:rsidRPr="008D70FE">
        <w:rPr>
          <w:sz w:val="28"/>
          <w:szCs w:val="28"/>
        </w:rPr>
        <w:t>ство не в змозі вч</w:t>
      </w:r>
      <w:r>
        <w:rPr>
          <w:sz w:val="28"/>
          <w:szCs w:val="28"/>
        </w:rPr>
        <w:t>асно оплатити свої зобов’язання , а у 2023 році майже вся заборгованість ТОВ «ЮГРЕЙН» прострочена.</w:t>
      </w:r>
    </w:p>
    <w:p w:rsidR="000E5516" w:rsidRPr="0057254D" w:rsidRDefault="000E5516" w:rsidP="000E5516">
      <w:pPr>
        <w:spacing w:line="360" w:lineRule="auto"/>
        <w:ind w:firstLine="709"/>
        <w:jc w:val="both"/>
        <w:rPr>
          <w:sz w:val="28"/>
          <w:szCs w:val="28"/>
        </w:rPr>
      </w:pPr>
      <w:r w:rsidRPr="0057254D">
        <w:rPr>
          <w:sz w:val="28"/>
          <w:szCs w:val="28"/>
        </w:rPr>
        <w:t xml:space="preserve">Аналіз ліквідності і платоспроможності </w:t>
      </w:r>
      <w:r>
        <w:rPr>
          <w:sz w:val="28"/>
          <w:szCs w:val="28"/>
        </w:rPr>
        <w:t>ТОВ «ЮГРЕЙН»</w:t>
      </w:r>
      <w:r w:rsidRPr="0057254D">
        <w:rPr>
          <w:sz w:val="28"/>
          <w:szCs w:val="28"/>
        </w:rPr>
        <w:t xml:space="preserve"> є основоп</w:t>
      </w:r>
      <w:r w:rsidRPr="0057254D">
        <w:rPr>
          <w:sz w:val="28"/>
          <w:szCs w:val="28"/>
        </w:rPr>
        <w:t>о</w:t>
      </w:r>
      <w:r w:rsidRPr="0057254D">
        <w:rPr>
          <w:sz w:val="28"/>
          <w:szCs w:val="28"/>
        </w:rPr>
        <w:t>ложним при ознайомленні з його фінансовим положенням.</w:t>
      </w:r>
    </w:p>
    <w:p w:rsidR="000E5516" w:rsidRDefault="000E5516" w:rsidP="000E5516">
      <w:pPr>
        <w:autoSpaceDE w:val="0"/>
        <w:autoSpaceDN w:val="0"/>
        <w:spacing w:line="360" w:lineRule="auto"/>
        <w:ind w:firstLine="709"/>
        <w:jc w:val="both"/>
        <w:rPr>
          <w:sz w:val="28"/>
          <w:szCs w:val="28"/>
        </w:rPr>
      </w:pPr>
      <w:r w:rsidRPr="0057254D">
        <w:rPr>
          <w:sz w:val="28"/>
          <w:szCs w:val="28"/>
        </w:rPr>
        <w:t xml:space="preserve">Платоспроможність </w:t>
      </w:r>
      <w:r w:rsidRPr="00C41B26">
        <w:rPr>
          <w:color w:val="000000"/>
          <w:spacing w:val="-4"/>
          <w:sz w:val="28"/>
          <w:szCs w:val="28"/>
          <w:lang w:bidi="ru-RU"/>
        </w:rPr>
        <w:t>на підприємстві ТОВ «ЮГРЕЙН»</w:t>
      </w:r>
      <w:r w:rsidRPr="0057254D">
        <w:rPr>
          <w:sz w:val="28"/>
          <w:szCs w:val="28"/>
        </w:rPr>
        <w:t>характеризується його можливі</w:t>
      </w:r>
      <w:r w:rsidRPr="0057254D">
        <w:rPr>
          <w:sz w:val="28"/>
          <w:szCs w:val="28"/>
        </w:rPr>
        <w:t>с</w:t>
      </w:r>
      <w:r w:rsidRPr="0057254D">
        <w:rPr>
          <w:sz w:val="28"/>
          <w:szCs w:val="28"/>
        </w:rPr>
        <w:t xml:space="preserve">тю і здатністю своєчасно і повністю виконувати свої фінансові зобов’язання перед внутрішніми і зовнішніми партнерами, а також державою. </w:t>
      </w:r>
    </w:p>
    <w:p w:rsidR="000E5516" w:rsidRPr="0057254D" w:rsidRDefault="000E5516" w:rsidP="000E5516">
      <w:pPr>
        <w:autoSpaceDE w:val="0"/>
        <w:autoSpaceDN w:val="0"/>
        <w:spacing w:line="360" w:lineRule="auto"/>
        <w:ind w:firstLine="709"/>
        <w:jc w:val="both"/>
        <w:rPr>
          <w:sz w:val="28"/>
          <w:szCs w:val="28"/>
        </w:rPr>
      </w:pPr>
      <w:r w:rsidRPr="0057254D">
        <w:rPr>
          <w:sz w:val="28"/>
          <w:szCs w:val="28"/>
        </w:rPr>
        <w:t>Основними озн</w:t>
      </w:r>
      <w:r w:rsidRPr="0057254D">
        <w:rPr>
          <w:sz w:val="28"/>
          <w:szCs w:val="28"/>
        </w:rPr>
        <w:t>а</w:t>
      </w:r>
      <w:r w:rsidRPr="0057254D">
        <w:rPr>
          <w:sz w:val="28"/>
          <w:szCs w:val="28"/>
        </w:rPr>
        <w:t>ками платоспроможності</w:t>
      </w:r>
      <w:r w:rsidRPr="00124A26">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57254D">
        <w:rPr>
          <w:sz w:val="28"/>
          <w:szCs w:val="28"/>
        </w:rPr>
        <w:t xml:space="preserve"> виступають:</w:t>
      </w:r>
    </w:p>
    <w:p w:rsidR="000E5516" w:rsidRDefault="000E5516" w:rsidP="000E5516">
      <w:pPr>
        <w:pStyle w:val="af"/>
        <w:numPr>
          <w:ilvl w:val="0"/>
          <w:numId w:val="32"/>
        </w:numPr>
        <w:spacing w:after="0" w:line="360" w:lineRule="auto"/>
        <w:ind w:left="0" w:firstLine="709"/>
        <w:jc w:val="both"/>
        <w:rPr>
          <w:sz w:val="28"/>
          <w:szCs w:val="28"/>
        </w:rPr>
      </w:pPr>
      <w:r w:rsidRPr="0057254D">
        <w:rPr>
          <w:sz w:val="28"/>
          <w:szCs w:val="28"/>
        </w:rPr>
        <w:t>відсутність прострочен</w:t>
      </w:r>
      <w:r>
        <w:rPr>
          <w:sz w:val="28"/>
          <w:szCs w:val="28"/>
        </w:rPr>
        <w:t xml:space="preserve">ої кредиторської заборгованості </w:t>
      </w:r>
      <w:r w:rsidRPr="00C41B26">
        <w:rPr>
          <w:color w:val="000000"/>
          <w:spacing w:val="-4"/>
          <w:sz w:val="28"/>
          <w:szCs w:val="28"/>
          <w:lang w:bidi="ru-RU"/>
        </w:rPr>
        <w:t>на підприємстві ТОВ «ЮГРЕЙН»</w:t>
      </w:r>
      <w:r>
        <w:rPr>
          <w:sz w:val="28"/>
          <w:szCs w:val="28"/>
        </w:rPr>
        <w:t>;</w:t>
      </w:r>
    </w:p>
    <w:p w:rsidR="000E5516" w:rsidRPr="0057254D" w:rsidRDefault="000E5516" w:rsidP="000E5516">
      <w:pPr>
        <w:pStyle w:val="af"/>
        <w:numPr>
          <w:ilvl w:val="0"/>
          <w:numId w:val="32"/>
        </w:numPr>
        <w:spacing w:after="0" w:line="360" w:lineRule="auto"/>
        <w:ind w:left="0" w:firstLine="709"/>
        <w:jc w:val="both"/>
        <w:rPr>
          <w:sz w:val="28"/>
          <w:szCs w:val="28"/>
        </w:rPr>
      </w:pPr>
      <w:r w:rsidRPr="0057254D">
        <w:rPr>
          <w:sz w:val="28"/>
          <w:szCs w:val="28"/>
        </w:rPr>
        <w:t>наявність в достатньому об’ємі  засобів на поточному рахунку</w:t>
      </w:r>
      <w:r>
        <w:rPr>
          <w:sz w:val="28"/>
          <w:szCs w:val="28"/>
        </w:rPr>
        <w:t xml:space="preserve"> підприємства</w:t>
      </w:r>
      <w:r w:rsidRPr="0057254D">
        <w:rPr>
          <w:sz w:val="28"/>
          <w:szCs w:val="28"/>
        </w:rPr>
        <w:t>;</w:t>
      </w:r>
    </w:p>
    <w:p w:rsidR="000E5516" w:rsidRPr="0057254D" w:rsidRDefault="000E5516" w:rsidP="000E5516">
      <w:pPr>
        <w:pStyle w:val="af"/>
        <w:numPr>
          <w:ilvl w:val="0"/>
          <w:numId w:val="32"/>
        </w:numPr>
        <w:spacing w:after="0" w:line="360" w:lineRule="auto"/>
        <w:ind w:left="0" w:firstLine="709"/>
        <w:jc w:val="both"/>
        <w:rPr>
          <w:sz w:val="28"/>
          <w:szCs w:val="28"/>
        </w:rPr>
      </w:pPr>
      <w:r>
        <w:rPr>
          <w:sz w:val="28"/>
          <w:szCs w:val="28"/>
        </w:rPr>
        <w:lastRenderedPageBreak/>
        <w:t xml:space="preserve">наявність власного оборотного та чистого оборотного капіталу </w:t>
      </w:r>
      <w:r w:rsidRPr="00C41B26">
        <w:rPr>
          <w:color w:val="000000"/>
          <w:spacing w:val="-4"/>
          <w:sz w:val="28"/>
          <w:szCs w:val="28"/>
          <w:lang w:bidi="ru-RU"/>
        </w:rPr>
        <w:t>на підприємстві ТОВ «ЮГРЕЙН»</w:t>
      </w:r>
      <w:r>
        <w:rPr>
          <w:color w:val="000000"/>
          <w:spacing w:val="-4"/>
          <w:sz w:val="28"/>
          <w:szCs w:val="28"/>
          <w:lang w:bidi="ru-RU"/>
        </w:rPr>
        <w:t>.</w:t>
      </w:r>
    </w:p>
    <w:p w:rsidR="000E5516" w:rsidRPr="0057254D" w:rsidRDefault="000E5516" w:rsidP="000E5516">
      <w:pPr>
        <w:spacing w:line="360" w:lineRule="auto"/>
        <w:ind w:firstLine="709"/>
        <w:jc w:val="both"/>
        <w:rPr>
          <w:sz w:val="28"/>
          <w:szCs w:val="28"/>
        </w:rPr>
      </w:pPr>
      <w:r w:rsidRPr="0057254D">
        <w:rPr>
          <w:sz w:val="28"/>
          <w:szCs w:val="28"/>
        </w:rPr>
        <w:t>Ліквідність</w:t>
      </w:r>
      <w:r w:rsidRPr="00124A26">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57254D">
        <w:rPr>
          <w:sz w:val="28"/>
          <w:szCs w:val="28"/>
        </w:rPr>
        <w:t xml:space="preserve"> в цілому означає здатність активу перетворитися на гроші швидко і без втрат його ринкової вартості. </w:t>
      </w:r>
    </w:p>
    <w:p w:rsidR="000E5516" w:rsidRPr="0057254D" w:rsidRDefault="000E5516" w:rsidP="000E5516">
      <w:pPr>
        <w:spacing w:line="360" w:lineRule="auto"/>
        <w:ind w:firstLine="709"/>
        <w:jc w:val="both"/>
        <w:rPr>
          <w:sz w:val="28"/>
          <w:szCs w:val="28"/>
        </w:rPr>
      </w:pPr>
      <w:r w:rsidRPr="0057254D">
        <w:rPr>
          <w:sz w:val="28"/>
          <w:szCs w:val="28"/>
        </w:rPr>
        <w:t xml:space="preserve">Загальна ліквідність </w:t>
      </w:r>
      <w:r>
        <w:rPr>
          <w:sz w:val="28"/>
          <w:szCs w:val="28"/>
        </w:rPr>
        <w:t>ТОВ «ЮГРЕЙН»</w:t>
      </w:r>
      <w:r w:rsidRPr="0057254D">
        <w:rPr>
          <w:sz w:val="28"/>
          <w:szCs w:val="28"/>
        </w:rPr>
        <w:t xml:space="preserve"> означає його здатність своєчасно і в повному об’ємі  погасити поточні зобов’язання, викор</w:t>
      </w:r>
      <w:r w:rsidRPr="0057254D">
        <w:rPr>
          <w:sz w:val="28"/>
          <w:szCs w:val="28"/>
        </w:rPr>
        <w:t>и</w:t>
      </w:r>
      <w:r w:rsidRPr="0057254D">
        <w:rPr>
          <w:sz w:val="28"/>
          <w:szCs w:val="28"/>
        </w:rPr>
        <w:t>стовуючи наявні  оборотні активи.</w:t>
      </w:r>
    </w:p>
    <w:p w:rsidR="000E5516" w:rsidRDefault="000E5516" w:rsidP="000E5516">
      <w:pPr>
        <w:spacing w:line="360" w:lineRule="auto"/>
        <w:ind w:firstLine="709"/>
        <w:jc w:val="both"/>
        <w:rPr>
          <w:sz w:val="28"/>
          <w:szCs w:val="28"/>
        </w:rPr>
      </w:pPr>
      <w:r w:rsidRPr="0057254D">
        <w:rPr>
          <w:sz w:val="28"/>
          <w:szCs w:val="28"/>
        </w:rPr>
        <w:t xml:space="preserve">Оцінка </w:t>
      </w:r>
      <w:r>
        <w:rPr>
          <w:sz w:val="28"/>
          <w:szCs w:val="28"/>
        </w:rPr>
        <w:t>ліквідності ТОВ «ЮГРЕЙН» за 2021 рік представлена в табл. 2.7.</w:t>
      </w:r>
    </w:p>
    <w:p w:rsidR="00B30656" w:rsidRDefault="00B30656" w:rsidP="000E5516">
      <w:pPr>
        <w:spacing w:line="360" w:lineRule="auto"/>
        <w:jc w:val="right"/>
        <w:rPr>
          <w:color w:val="000000"/>
          <w:spacing w:val="-4"/>
          <w:sz w:val="28"/>
          <w:szCs w:val="28"/>
          <w:lang w:bidi="ru-RU"/>
        </w:rPr>
      </w:pPr>
    </w:p>
    <w:p w:rsidR="000E5516" w:rsidRDefault="000E5516" w:rsidP="000E5516">
      <w:pPr>
        <w:spacing w:line="360" w:lineRule="auto"/>
        <w:jc w:val="right"/>
        <w:rPr>
          <w:color w:val="000000"/>
          <w:spacing w:val="-4"/>
          <w:sz w:val="28"/>
          <w:szCs w:val="28"/>
          <w:lang w:bidi="ru-RU"/>
        </w:rPr>
      </w:pPr>
      <w:r>
        <w:rPr>
          <w:color w:val="000000"/>
          <w:spacing w:val="-4"/>
          <w:sz w:val="28"/>
          <w:szCs w:val="28"/>
          <w:lang w:bidi="ru-RU"/>
        </w:rPr>
        <w:t xml:space="preserve">Таблиця 2.7 </w:t>
      </w:r>
    </w:p>
    <w:p w:rsidR="000E5516" w:rsidRPr="007B4422" w:rsidRDefault="000E5516" w:rsidP="000E5516">
      <w:pPr>
        <w:spacing w:line="360" w:lineRule="auto"/>
        <w:jc w:val="center"/>
        <w:rPr>
          <w:color w:val="000000"/>
          <w:spacing w:val="-4"/>
          <w:sz w:val="28"/>
          <w:szCs w:val="28"/>
          <w:lang w:bidi="ru-RU"/>
        </w:rPr>
      </w:pPr>
      <w:r w:rsidRPr="0057254D">
        <w:rPr>
          <w:color w:val="000000"/>
          <w:spacing w:val="-4"/>
          <w:sz w:val="28"/>
          <w:szCs w:val="28"/>
          <w:lang w:bidi="ru-RU"/>
        </w:rPr>
        <w:t xml:space="preserve">Оцінка ліквідності </w:t>
      </w:r>
      <w:r>
        <w:rPr>
          <w:color w:val="000000"/>
          <w:spacing w:val="-4"/>
          <w:sz w:val="28"/>
          <w:szCs w:val="28"/>
          <w:lang w:bidi="ru-RU"/>
        </w:rPr>
        <w:t>ТОВ «ЮГРЕЙН»</w:t>
      </w:r>
      <w:r w:rsidRPr="0057254D">
        <w:rPr>
          <w:color w:val="000000"/>
          <w:spacing w:val="-4"/>
          <w:sz w:val="28"/>
          <w:szCs w:val="28"/>
          <w:lang w:bidi="ru-RU"/>
        </w:rPr>
        <w:t xml:space="preserve">  </w:t>
      </w:r>
      <w:r>
        <w:rPr>
          <w:color w:val="000000"/>
          <w:spacing w:val="-4"/>
          <w:sz w:val="28"/>
          <w:szCs w:val="28"/>
          <w:lang w:bidi="ru-RU"/>
        </w:rPr>
        <w:t>за 2021 рік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2"/>
        <w:gridCol w:w="1187"/>
        <w:gridCol w:w="1176"/>
        <w:gridCol w:w="502"/>
        <w:gridCol w:w="1188"/>
        <w:gridCol w:w="1176"/>
        <w:gridCol w:w="1043"/>
        <w:gridCol w:w="1164"/>
        <w:gridCol w:w="709"/>
        <w:gridCol w:w="709"/>
      </w:tblGrid>
      <w:tr w:rsidR="000E5516" w:rsidRPr="009337DF" w:rsidTr="000F1C86">
        <w:trPr>
          <w:trHeight w:val="20"/>
        </w:trPr>
        <w:tc>
          <w:tcPr>
            <w:tcW w:w="502"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А</w:t>
            </w:r>
          </w:p>
        </w:tc>
        <w:tc>
          <w:tcPr>
            <w:tcW w:w="1187"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76"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502"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w:t>
            </w:r>
          </w:p>
        </w:tc>
        <w:tc>
          <w:tcPr>
            <w:tcW w:w="1188"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76"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207"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Платоспроможність надлишок / нестача  (+ / -)</w:t>
            </w:r>
          </w:p>
        </w:tc>
        <w:tc>
          <w:tcPr>
            <w:tcW w:w="1418"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Виконання умови лі</w:t>
            </w:r>
            <w:r w:rsidRPr="009337DF">
              <w:rPr>
                <w:color w:val="000000"/>
                <w:spacing w:val="-4"/>
                <w:lang w:bidi="ru-RU"/>
              </w:rPr>
              <w:t>к</w:t>
            </w:r>
            <w:r w:rsidRPr="009337DF">
              <w:rPr>
                <w:color w:val="000000"/>
                <w:spacing w:val="-4"/>
                <w:lang w:bidi="ru-RU"/>
              </w:rPr>
              <w:t>відності       +да, - ні</w:t>
            </w:r>
          </w:p>
        </w:tc>
      </w:tr>
      <w:tr w:rsidR="000E5516" w:rsidRPr="009337DF" w:rsidTr="000F1C86">
        <w:trPr>
          <w:trHeight w:val="20"/>
        </w:trPr>
        <w:tc>
          <w:tcPr>
            <w:tcW w:w="502" w:type="dxa"/>
            <w:vMerge/>
            <w:vAlign w:val="center"/>
          </w:tcPr>
          <w:p w:rsidR="000E5516" w:rsidRPr="009337DF" w:rsidRDefault="000E5516" w:rsidP="000F1C86">
            <w:pPr>
              <w:jc w:val="center"/>
              <w:rPr>
                <w:color w:val="000000"/>
                <w:spacing w:val="-4"/>
                <w:lang w:bidi="ru-RU"/>
              </w:rPr>
            </w:pPr>
          </w:p>
        </w:tc>
        <w:tc>
          <w:tcPr>
            <w:tcW w:w="1187" w:type="dxa"/>
            <w:vMerge/>
            <w:vAlign w:val="center"/>
          </w:tcPr>
          <w:p w:rsidR="000E5516" w:rsidRPr="009337DF" w:rsidRDefault="000E5516" w:rsidP="000F1C86">
            <w:pPr>
              <w:jc w:val="center"/>
              <w:rPr>
                <w:color w:val="000000"/>
                <w:spacing w:val="-4"/>
                <w:lang w:bidi="ru-RU"/>
              </w:rPr>
            </w:pPr>
          </w:p>
        </w:tc>
        <w:tc>
          <w:tcPr>
            <w:tcW w:w="1176" w:type="dxa"/>
            <w:vMerge/>
            <w:vAlign w:val="center"/>
          </w:tcPr>
          <w:p w:rsidR="000E5516" w:rsidRPr="009337DF" w:rsidRDefault="000E5516" w:rsidP="000F1C86">
            <w:pPr>
              <w:jc w:val="center"/>
              <w:rPr>
                <w:color w:val="000000"/>
                <w:spacing w:val="-4"/>
                <w:lang w:bidi="ru-RU"/>
              </w:rPr>
            </w:pPr>
          </w:p>
        </w:tc>
        <w:tc>
          <w:tcPr>
            <w:tcW w:w="502" w:type="dxa"/>
            <w:vMerge/>
            <w:vAlign w:val="center"/>
          </w:tcPr>
          <w:p w:rsidR="000E5516" w:rsidRPr="009337DF" w:rsidRDefault="000E5516" w:rsidP="000F1C86">
            <w:pPr>
              <w:jc w:val="center"/>
              <w:rPr>
                <w:color w:val="000000"/>
                <w:spacing w:val="-4"/>
                <w:lang w:bidi="ru-RU"/>
              </w:rPr>
            </w:pPr>
          </w:p>
        </w:tc>
        <w:tc>
          <w:tcPr>
            <w:tcW w:w="1188" w:type="dxa"/>
            <w:vMerge/>
            <w:vAlign w:val="center"/>
          </w:tcPr>
          <w:p w:rsidR="000E5516" w:rsidRPr="009337DF" w:rsidRDefault="000E5516" w:rsidP="000F1C86">
            <w:pPr>
              <w:jc w:val="center"/>
              <w:rPr>
                <w:color w:val="000000"/>
                <w:spacing w:val="-4"/>
                <w:lang w:bidi="ru-RU"/>
              </w:rPr>
            </w:pPr>
          </w:p>
        </w:tc>
        <w:tc>
          <w:tcPr>
            <w:tcW w:w="1176" w:type="dxa"/>
            <w:vMerge/>
            <w:vAlign w:val="center"/>
          </w:tcPr>
          <w:p w:rsidR="000E5516" w:rsidRPr="009337DF" w:rsidRDefault="000E5516" w:rsidP="000F1C86">
            <w:pPr>
              <w:jc w:val="center"/>
              <w:rPr>
                <w:color w:val="000000"/>
                <w:spacing w:val="-4"/>
                <w:lang w:bidi="ru-RU"/>
              </w:rPr>
            </w:pPr>
          </w:p>
        </w:tc>
        <w:tc>
          <w:tcPr>
            <w:tcW w:w="1043" w:type="dxa"/>
            <w:tcBorders>
              <w:top w:val="single" w:sz="4" w:space="0" w:color="auto"/>
            </w:tcBorders>
            <w:vAlign w:val="center"/>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на п.п</w:t>
            </w:r>
          </w:p>
          <w:p w:rsidR="000E5516" w:rsidRPr="009337DF" w:rsidRDefault="000E5516" w:rsidP="000F1C86">
            <w:pPr>
              <w:jc w:val="center"/>
              <w:rPr>
                <w:color w:val="000000"/>
                <w:spacing w:val="-4"/>
                <w:lang w:bidi="ru-RU"/>
              </w:rPr>
            </w:pPr>
          </w:p>
        </w:tc>
        <w:tc>
          <w:tcPr>
            <w:tcW w:w="1164" w:type="dxa"/>
            <w:tcBorders>
              <w:top w:val="single" w:sz="4" w:space="0" w:color="auto"/>
            </w:tcBorders>
            <w:vAlign w:val="center"/>
          </w:tcPr>
          <w:p w:rsidR="000E5516" w:rsidRPr="009337DF" w:rsidRDefault="000E5516" w:rsidP="000F1C86">
            <w:pPr>
              <w:rPr>
                <w:color w:val="000000"/>
                <w:spacing w:val="-4"/>
                <w:lang w:bidi="ru-RU"/>
              </w:rPr>
            </w:pPr>
            <w:r w:rsidRPr="009337DF">
              <w:rPr>
                <w:color w:val="000000"/>
                <w:spacing w:val="-4"/>
                <w:lang w:bidi="ru-RU"/>
              </w:rPr>
              <w:t>на к.п.</w:t>
            </w:r>
          </w:p>
        </w:tc>
        <w:tc>
          <w:tcPr>
            <w:tcW w:w="709" w:type="dxa"/>
            <w:tcBorders>
              <w:top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709" w:type="dxa"/>
            <w:tcBorders>
              <w:top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r>
      <w:tr w:rsidR="000E5516" w:rsidRPr="009337DF" w:rsidTr="000F1C86">
        <w:tc>
          <w:tcPr>
            <w:tcW w:w="502" w:type="dxa"/>
          </w:tcPr>
          <w:p w:rsidR="000E5516" w:rsidRPr="009337DF" w:rsidRDefault="000E5516" w:rsidP="000F1C86">
            <w:pPr>
              <w:jc w:val="center"/>
              <w:rPr>
                <w:color w:val="000000"/>
                <w:spacing w:val="-4"/>
                <w:lang w:bidi="ru-RU"/>
              </w:rPr>
            </w:pPr>
            <w:r w:rsidRPr="009337DF">
              <w:rPr>
                <w:color w:val="000000"/>
                <w:spacing w:val="-4"/>
                <w:lang w:bidi="ru-RU"/>
              </w:rPr>
              <w:t>1</w:t>
            </w:r>
          </w:p>
        </w:tc>
        <w:tc>
          <w:tcPr>
            <w:tcW w:w="1187" w:type="dxa"/>
          </w:tcPr>
          <w:p w:rsidR="000E5516" w:rsidRPr="009337DF" w:rsidRDefault="000E5516" w:rsidP="000F1C86">
            <w:pPr>
              <w:jc w:val="center"/>
              <w:rPr>
                <w:color w:val="000000"/>
                <w:spacing w:val="-4"/>
                <w:lang w:bidi="ru-RU"/>
              </w:rPr>
            </w:pPr>
            <w:r w:rsidRPr="009337DF">
              <w:rPr>
                <w:color w:val="000000"/>
                <w:spacing w:val="-4"/>
                <w:lang w:bidi="ru-RU"/>
              </w:rPr>
              <w:t>2</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3</w:t>
            </w:r>
          </w:p>
        </w:tc>
        <w:tc>
          <w:tcPr>
            <w:tcW w:w="502" w:type="dxa"/>
          </w:tcPr>
          <w:p w:rsidR="000E5516" w:rsidRPr="009337DF" w:rsidRDefault="000E5516" w:rsidP="000F1C86">
            <w:pPr>
              <w:jc w:val="center"/>
              <w:rPr>
                <w:color w:val="000000"/>
                <w:spacing w:val="-4"/>
                <w:lang w:bidi="ru-RU"/>
              </w:rPr>
            </w:pPr>
            <w:r w:rsidRPr="009337DF">
              <w:rPr>
                <w:color w:val="000000"/>
                <w:spacing w:val="-4"/>
                <w:lang w:bidi="ru-RU"/>
              </w:rPr>
              <w:t>4</w:t>
            </w:r>
          </w:p>
        </w:tc>
        <w:tc>
          <w:tcPr>
            <w:tcW w:w="1188" w:type="dxa"/>
          </w:tcPr>
          <w:p w:rsidR="000E5516" w:rsidRPr="009337DF" w:rsidRDefault="000E5516" w:rsidP="000F1C86">
            <w:pPr>
              <w:jc w:val="center"/>
              <w:rPr>
                <w:color w:val="000000"/>
                <w:spacing w:val="-4"/>
                <w:lang w:bidi="ru-RU"/>
              </w:rPr>
            </w:pPr>
            <w:r w:rsidRPr="009337DF">
              <w:rPr>
                <w:color w:val="000000"/>
                <w:spacing w:val="-4"/>
                <w:lang w:bidi="ru-RU"/>
              </w:rPr>
              <w:t>5</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6</w:t>
            </w:r>
          </w:p>
        </w:tc>
        <w:tc>
          <w:tcPr>
            <w:tcW w:w="1043" w:type="dxa"/>
          </w:tcPr>
          <w:p w:rsidR="000E5516" w:rsidRPr="009337DF" w:rsidRDefault="000E5516" w:rsidP="000F1C86">
            <w:pPr>
              <w:jc w:val="center"/>
              <w:rPr>
                <w:color w:val="000000"/>
                <w:spacing w:val="-4"/>
                <w:lang w:bidi="ru-RU"/>
              </w:rPr>
            </w:pPr>
            <w:r w:rsidRPr="009337DF">
              <w:rPr>
                <w:color w:val="000000"/>
                <w:spacing w:val="-4"/>
                <w:lang w:bidi="ru-RU"/>
              </w:rPr>
              <w:t>7</w:t>
            </w:r>
          </w:p>
        </w:tc>
        <w:tc>
          <w:tcPr>
            <w:tcW w:w="1164" w:type="dxa"/>
          </w:tcPr>
          <w:p w:rsidR="000E5516" w:rsidRPr="009337DF" w:rsidRDefault="000E5516" w:rsidP="000F1C86">
            <w:pPr>
              <w:jc w:val="center"/>
              <w:rPr>
                <w:color w:val="000000"/>
                <w:spacing w:val="-4"/>
                <w:lang w:bidi="ru-RU"/>
              </w:rPr>
            </w:pPr>
            <w:r w:rsidRPr="009337DF">
              <w:rPr>
                <w:color w:val="000000"/>
                <w:spacing w:val="-4"/>
                <w:lang w:bidi="ru-RU"/>
              </w:rPr>
              <w:t>8</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9</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10</w:t>
            </w:r>
          </w:p>
        </w:tc>
      </w:tr>
      <w:tr w:rsidR="000E5516" w:rsidRPr="009337DF" w:rsidTr="000F1C86">
        <w:tc>
          <w:tcPr>
            <w:tcW w:w="502" w:type="dxa"/>
          </w:tcPr>
          <w:p w:rsidR="000E5516" w:rsidRPr="009337DF" w:rsidRDefault="000E5516" w:rsidP="000F1C86">
            <w:pPr>
              <w:jc w:val="center"/>
              <w:rPr>
                <w:color w:val="000000"/>
                <w:spacing w:val="-4"/>
                <w:lang w:bidi="ru-RU"/>
              </w:rPr>
            </w:pPr>
            <w:r w:rsidRPr="009337DF">
              <w:rPr>
                <w:color w:val="000000"/>
                <w:spacing w:val="-4"/>
                <w:lang w:bidi="ru-RU"/>
              </w:rPr>
              <w:t>А1</w:t>
            </w:r>
          </w:p>
        </w:tc>
        <w:tc>
          <w:tcPr>
            <w:tcW w:w="1187" w:type="dxa"/>
          </w:tcPr>
          <w:p w:rsidR="000E5516" w:rsidRPr="009337DF" w:rsidRDefault="000E5516" w:rsidP="000F1C86">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26</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36</w:t>
            </w:r>
          </w:p>
        </w:tc>
        <w:tc>
          <w:tcPr>
            <w:tcW w:w="502" w:type="dxa"/>
          </w:tcPr>
          <w:p w:rsidR="000E5516" w:rsidRPr="009337DF" w:rsidRDefault="000E5516" w:rsidP="000F1C86">
            <w:pPr>
              <w:jc w:val="center"/>
              <w:rPr>
                <w:color w:val="000000"/>
                <w:spacing w:val="-4"/>
                <w:lang w:bidi="ru-RU"/>
              </w:rPr>
            </w:pPr>
            <w:r w:rsidRPr="009337DF">
              <w:rPr>
                <w:color w:val="000000"/>
                <w:spacing w:val="-4"/>
                <w:lang w:bidi="ru-RU"/>
              </w:rPr>
              <w:t>П1</w:t>
            </w:r>
          </w:p>
        </w:tc>
        <w:tc>
          <w:tcPr>
            <w:tcW w:w="1188" w:type="dxa"/>
          </w:tcPr>
          <w:p w:rsidR="000E5516" w:rsidRPr="009337DF" w:rsidRDefault="000E5516" w:rsidP="000F1C86">
            <w:pPr>
              <w:jc w:val="center"/>
              <w:rPr>
                <w:color w:val="000000"/>
                <w:spacing w:val="-4"/>
                <w:lang w:bidi="ru-RU"/>
              </w:rPr>
            </w:pPr>
            <w:r w:rsidRPr="009337DF">
              <w:rPr>
                <w:color w:val="000000"/>
                <w:spacing w:val="-4"/>
                <w:lang w:bidi="ru-RU"/>
              </w:rPr>
              <w:t>58</w:t>
            </w:r>
            <w:r>
              <w:rPr>
                <w:color w:val="000000"/>
                <w:spacing w:val="-4"/>
                <w:lang w:bidi="ru-RU"/>
              </w:rPr>
              <w:t>,</w:t>
            </w:r>
            <w:r w:rsidRPr="009337DF">
              <w:rPr>
                <w:color w:val="000000"/>
                <w:spacing w:val="-4"/>
                <w:lang w:bidi="ru-RU"/>
              </w:rPr>
              <w:t>547</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42</w:t>
            </w:r>
            <w:r>
              <w:rPr>
                <w:color w:val="000000"/>
                <w:spacing w:val="-4"/>
                <w:lang w:bidi="ru-RU"/>
              </w:rPr>
              <w:t>,</w:t>
            </w:r>
            <w:r w:rsidRPr="009337DF">
              <w:rPr>
                <w:color w:val="000000"/>
                <w:spacing w:val="-4"/>
                <w:lang w:bidi="ru-RU"/>
              </w:rPr>
              <w:t>821</w:t>
            </w:r>
          </w:p>
        </w:tc>
        <w:tc>
          <w:tcPr>
            <w:tcW w:w="1043" w:type="dxa"/>
          </w:tcPr>
          <w:p w:rsidR="000E5516" w:rsidRPr="009337DF" w:rsidRDefault="000E5516" w:rsidP="000F1C86">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28</w:t>
            </w:r>
          </w:p>
        </w:tc>
        <w:tc>
          <w:tcPr>
            <w:tcW w:w="1164" w:type="dxa"/>
          </w:tcPr>
          <w:p w:rsidR="000E5516" w:rsidRPr="009337DF" w:rsidRDefault="000E5516" w:rsidP="000F1C86">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456</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02" w:type="dxa"/>
          </w:tcPr>
          <w:p w:rsidR="000E5516" w:rsidRPr="009337DF" w:rsidRDefault="000E5516" w:rsidP="000F1C86">
            <w:pPr>
              <w:jc w:val="center"/>
              <w:rPr>
                <w:color w:val="000000"/>
                <w:spacing w:val="-4"/>
                <w:lang w:bidi="ru-RU"/>
              </w:rPr>
            </w:pPr>
            <w:r w:rsidRPr="009337DF">
              <w:rPr>
                <w:color w:val="000000"/>
                <w:spacing w:val="-4"/>
                <w:lang w:bidi="ru-RU"/>
              </w:rPr>
              <w:t>А2</w:t>
            </w:r>
          </w:p>
        </w:tc>
        <w:tc>
          <w:tcPr>
            <w:tcW w:w="1187" w:type="dxa"/>
          </w:tcPr>
          <w:p w:rsidR="000E5516" w:rsidRPr="009337DF" w:rsidRDefault="000E5516" w:rsidP="000F1C86">
            <w:pPr>
              <w:jc w:val="center"/>
              <w:rPr>
                <w:color w:val="000000"/>
                <w:spacing w:val="-4"/>
                <w:lang w:bidi="ru-RU"/>
              </w:rPr>
            </w:pPr>
            <w:r w:rsidRPr="009337DF">
              <w:rPr>
                <w:color w:val="000000"/>
                <w:spacing w:val="-4"/>
                <w:lang w:bidi="ru-RU"/>
              </w:rPr>
              <w:t>61</w:t>
            </w:r>
            <w:r>
              <w:rPr>
                <w:color w:val="000000"/>
                <w:spacing w:val="-4"/>
                <w:lang w:bidi="ru-RU"/>
              </w:rPr>
              <w:t>,</w:t>
            </w:r>
            <w:r w:rsidRPr="009337DF">
              <w:rPr>
                <w:color w:val="000000"/>
                <w:spacing w:val="-4"/>
                <w:lang w:bidi="ru-RU"/>
              </w:rPr>
              <w:t>46</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w:t>
            </w:r>
          </w:p>
        </w:tc>
        <w:tc>
          <w:tcPr>
            <w:tcW w:w="502" w:type="dxa"/>
          </w:tcPr>
          <w:p w:rsidR="000E5516" w:rsidRPr="009337DF" w:rsidRDefault="000E5516" w:rsidP="000F1C86">
            <w:pPr>
              <w:jc w:val="center"/>
              <w:rPr>
                <w:color w:val="000000"/>
                <w:spacing w:val="-4"/>
                <w:lang w:bidi="ru-RU"/>
              </w:rPr>
            </w:pPr>
            <w:r w:rsidRPr="009337DF">
              <w:rPr>
                <w:color w:val="000000"/>
                <w:spacing w:val="-4"/>
                <w:lang w:bidi="ru-RU"/>
              </w:rPr>
              <w:t>П2</w:t>
            </w:r>
          </w:p>
        </w:tc>
        <w:tc>
          <w:tcPr>
            <w:tcW w:w="1188" w:type="dxa"/>
          </w:tcPr>
          <w:p w:rsidR="000E5516" w:rsidRPr="009337DF" w:rsidRDefault="000E5516" w:rsidP="000F1C86">
            <w:pPr>
              <w:jc w:val="center"/>
              <w:rPr>
                <w:color w:val="000000"/>
                <w:spacing w:val="-4"/>
                <w:lang w:bidi="ru-RU"/>
              </w:rPr>
            </w:pPr>
            <w:r w:rsidRPr="009337DF">
              <w:rPr>
                <w:color w:val="000000"/>
                <w:spacing w:val="-4"/>
                <w:lang w:bidi="ru-RU"/>
              </w:rPr>
              <w:t>0</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0</w:t>
            </w:r>
          </w:p>
        </w:tc>
        <w:tc>
          <w:tcPr>
            <w:tcW w:w="1043" w:type="dxa"/>
          </w:tcPr>
          <w:p w:rsidR="000E5516" w:rsidRPr="009337DF" w:rsidRDefault="000E5516" w:rsidP="000F1C86">
            <w:pPr>
              <w:jc w:val="center"/>
              <w:rPr>
                <w:color w:val="000000"/>
                <w:spacing w:val="-4"/>
                <w:lang w:bidi="ru-RU"/>
              </w:rPr>
            </w:pPr>
            <w:r w:rsidRPr="009337DF">
              <w:rPr>
                <w:color w:val="000000"/>
                <w:spacing w:val="-4"/>
                <w:lang w:bidi="ru-RU"/>
              </w:rPr>
              <w:t>61</w:t>
            </w:r>
            <w:r>
              <w:rPr>
                <w:color w:val="000000"/>
                <w:spacing w:val="-4"/>
                <w:lang w:bidi="ru-RU"/>
              </w:rPr>
              <w:t>,</w:t>
            </w:r>
            <w:r w:rsidRPr="009337DF">
              <w:rPr>
                <w:color w:val="000000"/>
                <w:spacing w:val="-4"/>
                <w:lang w:bidi="ru-RU"/>
              </w:rPr>
              <w:t>46</w:t>
            </w:r>
          </w:p>
        </w:tc>
        <w:tc>
          <w:tcPr>
            <w:tcW w:w="1164" w:type="dxa"/>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02" w:type="dxa"/>
          </w:tcPr>
          <w:p w:rsidR="000E5516" w:rsidRPr="009337DF" w:rsidRDefault="000E5516" w:rsidP="000F1C86">
            <w:pPr>
              <w:jc w:val="center"/>
              <w:rPr>
                <w:color w:val="000000"/>
                <w:spacing w:val="-4"/>
                <w:lang w:bidi="ru-RU"/>
              </w:rPr>
            </w:pPr>
            <w:r w:rsidRPr="009337DF">
              <w:rPr>
                <w:color w:val="000000"/>
                <w:spacing w:val="-4"/>
                <w:lang w:bidi="ru-RU"/>
              </w:rPr>
              <w:t>А3</w:t>
            </w:r>
          </w:p>
        </w:tc>
        <w:tc>
          <w:tcPr>
            <w:tcW w:w="1187" w:type="dxa"/>
          </w:tcPr>
          <w:p w:rsidR="000E5516" w:rsidRPr="009337DF" w:rsidRDefault="000E5516" w:rsidP="000F1C86">
            <w:pPr>
              <w:jc w:val="center"/>
              <w:rPr>
                <w:color w:val="000000"/>
                <w:spacing w:val="-4"/>
                <w:lang w:bidi="ru-RU"/>
              </w:rPr>
            </w:pPr>
            <w:r w:rsidRPr="009337DF">
              <w:rPr>
                <w:color w:val="000000"/>
                <w:spacing w:val="-4"/>
                <w:lang w:bidi="ru-RU"/>
              </w:rPr>
              <w:t>94</w:t>
            </w:r>
            <w:r>
              <w:rPr>
                <w:color w:val="000000"/>
                <w:spacing w:val="-4"/>
                <w:lang w:bidi="ru-RU"/>
              </w:rPr>
              <w:t>,</w:t>
            </w:r>
            <w:r w:rsidRPr="009337DF">
              <w:rPr>
                <w:color w:val="000000"/>
                <w:spacing w:val="-4"/>
                <w:lang w:bidi="ru-RU"/>
              </w:rPr>
              <w:t>06</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142</w:t>
            </w:r>
          </w:p>
        </w:tc>
        <w:tc>
          <w:tcPr>
            <w:tcW w:w="502" w:type="dxa"/>
          </w:tcPr>
          <w:p w:rsidR="000E5516" w:rsidRPr="009337DF" w:rsidRDefault="000E5516" w:rsidP="000F1C86">
            <w:pPr>
              <w:jc w:val="center"/>
              <w:rPr>
                <w:color w:val="000000"/>
                <w:spacing w:val="-4"/>
                <w:lang w:bidi="ru-RU"/>
              </w:rPr>
            </w:pPr>
            <w:r w:rsidRPr="009337DF">
              <w:rPr>
                <w:color w:val="000000"/>
                <w:spacing w:val="-4"/>
                <w:lang w:bidi="ru-RU"/>
              </w:rPr>
              <w:t>П3</w:t>
            </w:r>
          </w:p>
        </w:tc>
        <w:tc>
          <w:tcPr>
            <w:tcW w:w="1188" w:type="dxa"/>
          </w:tcPr>
          <w:p w:rsidR="000E5516" w:rsidRPr="009337DF" w:rsidRDefault="000E5516" w:rsidP="000F1C86">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39</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601</w:t>
            </w:r>
          </w:p>
        </w:tc>
        <w:tc>
          <w:tcPr>
            <w:tcW w:w="1043" w:type="dxa"/>
          </w:tcPr>
          <w:p w:rsidR="000E5516" w:rsidRPr="009337DF" w:rsidRDefault="000E5516" w:rsidP="000F1C86">
            <w:pPr>
              <w:jc w:val="center"/>
              <w:rPr>
                <w:color w:val="000000"/>
                <w:spacing w:val="-4"/>
                <w:lang w:bidi="ru-RU"/>
              </w:rPr>
            </w:pPr>
            <w:r w:rsidRPr="009337DF">
              <w:rPr>
                <w:color w:val="000000"/>
                <w:spacing w:val="-4"/>
                <w:lang w:bidi="ru-RU"/>
              </w:rPr>
              <w:t>89</w:t>
            </w:r>
            <w:r>
              <w:rPr>
                <w:color w:val="000000"/>
                <w:spacing w:val="-4"/>
                <w:lang w:bidi="ru-RU"/>
              </w:rPr>
              <w:t>,</w:t>
            </w:r>
            <w:r w:rsidRPr="009337DF">
              <w:rPr>
                <w:color w:val="000000"/>
                <w:spacing w:val="-4"/>
                <w:lang w:bidi="ru-RU"/>
              </w:rPr>
              <w:t>66</w:t>
            </w:r>
          </w:p>
        </w:tc>
        <w:tc>
          <w:tcPr>
            <w:tcW w:w="1164" w:type="dxa"/>
          </w:tcPr>
          <w:p w:rsidR="000E5516" w:rsidRPr="009337DF" w:rsidRDefault="000E5516" w:rsidP="000F1C86">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541</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02" w:type="dxa"/>
          </w:tcPr>
          <w:p w:rsidR="000E5516" w:rsidRPr="009337DF" w:rsidRDefault="000E5516" w:rsidP="000F1C86">
            <w:pPr>
              <w:jc w:val="center"/>
              <w:rPr>
                <w:color w:val="000000"/>
                <w:spacing w:val="-4"/>
                <w:lang w:bidi="ru-RU"/>
              </w:rPr>
            </w:pPr>
            <w:r w:rsidRPr="009337DF">
              <w:rPr>
                <w:color w:val="000000"/>
                <w:spacing w:val="-4"/>
                <w:lang w:bidi="ru-RU"/>
              </w:rPr>
              <w:t>А4</w:t>
            </w:r>
          </w:p>
        </w:tc>
        <w:tc>
          <w:tcPr>
            <w:tcW w:w="1187" w:type="dxa"/>
          </w:tcPr>
          <w:p w:rsidR="000E5516" w:rsidRPr="009337DF" w:rsidRDefault="000E5516" w:rsidP="000F1C86">
            <w:pPr>
              <w:jc w:val="center"/>
              <w:rPr>
                <w:color w:val="000000"/>
                <w:spacing w:val="-4"/>
                <w:lang w:bidi="ru-RU"/>
              </w:rPr>
            </w:pPr>
            <w:r w:rsidRPr="009337DF">
              <w:rPr>
                <w:color w:val="000000"/>
                <w:spacing w:val="-4"/>
                <w:lang w:bidi="ru-RU"/>
              </w:rPr>
              <w:t>66</w:t>
            </w:r>
            <w:r>
              <w:rPr>
                <w:color w:val="000000"/>
                <w:spacing w:val="-4"/>
                <w:lang w:bidi="ru-RU"/>
              </w:rPr>
              <w:t>,</w:t>
            </w:r>
            <w:r w:rsidRPr="009337DF">
              <w:rPr>
                <w:color w:val="000000"/>
                <w:spacing w:val="-4"/>
                <w:lang w:bidi="ru-RU"/>
              </w:rPr>
              <w:t>99</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48</w:t>
            </w:r>
            <w:r>
              <w:rPr>
                <w:color w:val="000000"/>
                <w:spacing w:val="-4"/>
                <w:lang w:bidi="ru-RU"/>
              </w:rPr>
              <w:t>,</w:t>
            </w:r>
            <w:r w:rsidRPr="009337DF">
              <w:rPr>
                <w:color w:val="000000"/>
                <w:spacing w:val="-4"/>
                <w:lang w:bidi="ru-RU"/>
              </w:rPr>
              <w:t>08</w:t>
            </w:r>
          </w:p>
        </w:tc>
        <w:tc>
          <w:tcPr>
            <w:tcW w:w="502" w:type="dxa"/>
          </w:tcPr>
          <w:p w:rsidR="000E5516" w:rsidRPr="009337DF" w:rsidRDefault="000E5516" w:rsidP="000F1C86">
            <w:pPr>
              <w:jc w:val="center"/>
              <w:rPr>
                <w:color w:val="000000"/>
                <w:spacing w:val="-4"/>
                <w:lang w:bidi="ru-RU"/>
              </w:rPr>
            </w:pPr>
            <w:r w:rsidRPr="009337DF">
              <w:rPr>
                <w:color w:val="000000"/>
                <w:spacing w:val="-4"/>
                <w:lang w:bidi="ru-RU"/>
              </w:rPr>
              <w:t>П4</w:t>
            </w:r>
          </w:p>
        </w:tc>
        <w:tc>
          <w:tcPr>
            <w:tcW w:w="1188" w:type="dxa"/>
          </w:tcPr>
          <w:p w:rsidR="000E5516" w:rsidRPr="009337DF" w:rsidRDefault="000E5516" w:rsidP="000F1C86">
            <w:pPr>
              <w:jc w:val="center"/>
              <w:rPr>
                <w:color w:val="000000"/>
                <w:spacing w:val="-4"/>
                <w:lang w:bidi="ru-RU"/>
              </w:rPr>
            </w:pPr>
            <w:r w:rsidRPr="009337DF">
              <w:rPr>
                <w:color w:val="000000"/>
                <w:spacing w:val="-4"/>
                <w:lang w:bidi="ru-RU"/>
              </w:rPr>
              <w:t>161</w:t>
            </w:r>
            <w:r>
              <w:rPr>
                <w:color w:val="000000"/>
                <w:spacing w:val="-4"/>
                <w:lang w:bidi="ru-RU"/>
              </w:rPr>
              <w:t>,</w:t>
            </w:r>
            <w:r w:rsidRPr="009337DF">
              <w:rPr>
                <w:color w:val="000000"/>
                <w:spacing w:val="-4"/>
                <w:lang w:bidi="ru-RU"/>
              </w:rPr>
              <w:t>83</w:t>
            </w:r>
          </w:p>
        </w:tc>
        <w:tc>
          <w:tcPr>
            <w:tcW w:w="1176" w:type="dxa"/>
          </w:tcPr>
          <w:p w:rsidR="000E5516" w:rsidRPr="009337DF" w:rsidRDefault="000E5516" w:rsidP="000F1C86">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44</w:t>
            </w:r>
          </w:p>
        </w:tc>
        <w:tc>
          <w:tcPr>
            <w:tcW w:w="1043" w:type="dxa"/>
          </w:tcPr>
          <w:p w:rsidR="000E5516" w:rsidRPr="009337DF" w:rsidRDefault="000E5516" w:rsidP="000F1C86">
            <w:pPr>
              <w:jc w:val="center"/>
              <w:rPr>
                <w:color w:val="000000"/>
                <w:spacing w:val="-4"/>
                <w:lang w:bidi="ru-RU"/>
              </w:rPr>
            </w:pPr>
            <w:r w:rsidRPr="009337DF">
              <w:rPr>
                <w:color w:val="000000"/>
                <w:spacing w:val="-4"/>
                <w:lang w:bidi="ru-RU"/>
              </w:rPr>
              <w:t>94</w:t>
            </w:r>
            <w:r>
              <w:rPr>
                <w:color w:val="000000"/>
                <w:spacing w:val="-4"/>
                <w:lang w:bidi="ru-RU"/>
              </w:rPr>
              <w:t>,</w:t>
            </w:r>
            <w:r w:rsidRPr="009337DF">
              <w:rPr>
                <w:color w:val="000000"/>
                <w:spacing w:val="-4"/>
                <w:lang w:bidi="ru-RU"/>
              </w:rPr>
              <w:t>84</w:t>
            </w:r>
          </w:p>
        </w:tc>
        <w:tc>
          <w:tcPr>
            <w:tcW w:w="1164" w:type="dxa"/>
          </w:tcPr>
          <w:p w:rsidR="000E5516" w:rsidRPr="009337DF" w:rsidRDefault="000E5516" w:rsidP="000F1C86">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351</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tcPr>
          <w:p w:rsidR="000E5516" w:rsidRPr="009337DF" w:rsidRDefault="000E5516" w:rsidP="000F1C86">
            <w:pPr>
              <w:jc w:val="center"/>
              <w:rPr>
                <w:color w:val="000000"/>
                <w:spacing w:val="-4"/>
                <w:lang w:bidi="ru-RU"/>
              </w:rPr>
            </w:pPr>
            <w:r w:rsidRPr="009337DF">
              <w:rPr>
                <w:color w:val="000000"/>
                <w:spacing w:val="-4"/>
                <w:lang w:bidi="ru-RU"/>
              </w:rPr>
              <w:t>+</w:t>
            </w:r>
          </w:p>
        </w:tc>
      </w:tr>
    </w:tbl>
    <w:p w:rsidR="000E5516" w:rsidRDefault="000E5516" w:rsidP="000E5516">
      <w:pPr>
        <w:spacing w:line="360" w:lineRule="auto"/>
        <w:ind w:right="88"/>
        <w:jc w:val="both"/>
        <w:rPr>
          <w:color w:val="000000"/>
          <w:spacing w:val="-4"/>
          <w:sz w:val="28"/>
          <w:szCs w:val="28"/>
          <w:lang w:bidi="ru-RU"/>
        </w:rPr>
      </w:pP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Б</w:t>
      </w:r>
      <w:r w:rsidRPr="0057254D">
        <w:rPr>
          <w:color w:val="000000"/>
          <w:spacing w:val="-4"/>
          <w:sz w:val="28"/>
          <w:szCs w:val="28"/>
          <w:lang w:bidi="ru-RU"/>
        </w:rPr>
        <w:t xml:space="preserve">аланс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57254D">
        <w:rPr>
          <w:color w:val="000000"/>
          <w:spacing w:val="-4"/>
          <w:sz w:val="28"/>
          <w:szCs w:val="28"/>
          <w:lang w:bidi="ru-RU"/>
        </w:rPr>
        <w:t>бу</w:t>
      </w:r>
      <w:r>
        <w:rPr>
          <w:color w:val="000000"/>
          <w:spacing w:val="-4"/>
          <w:sz w:val="28"/>
          <w:szCs w:val="28"/>
          <w:lang w:bidi="ru-RU"/>
        </w:rPr>
        <w:t>де</w:t>
      </w:r>
      <w:r w:rsidRPr="0057254D">
        <w:rPr>
          <w:color w:val="000000"/>
          <w:spacing w:val="-4"/>
          <w:sz w:val="28"/>
          <w:szCs w:val="28"/>
          <w:lang w:bidi="ru-RU"/>
        </w:rPr>
        <w:t xml:space="preserve"> абсолютно ліквідним</w:t>
      </w:r>
      <w:r>
        <w:rPr>
          <w:color w:val="000000"/>
          <w:spacing w:val="-4"/>
          <w:sz w:val="28"/>
          <w:szCs w:val="28"/>
          <w:lang w:bidi="ru-RU"/>
        </w:rPr>
        <w:t xml:space="preserve">,  якщо дотримуються наступні </w:t>
      </w:r>
      <w:r w:rsidRPr="0057254D">
        <w:rPr>
          <w:color w:val="000000"/>
          <w:spacing w:val="-4"/>
          <w:sz w:val="28"/>
          <w:szCs w:val="28"/>
          <w:lang w:bidi="ru-RU"/>
        </w:rPr>
        <w:t>умов</w:t>
      </w:r>
      <w:r>
        <w:rPr>
          <w:color w:val="000000"/>
          <w:spacing w:val="-4"/>
          <w:sz w:val="28"/>
          <w:szCs w:val="28"/>
          <w:lang w:bidi="ru-RU"/>
        </w:rPr>
        <w:t>и</w:t>
      </w:r>
      <w:r w:rsidRPr="0057254D">
        <w:rPr>
          <w:color w:val="000000"/>
          <w:spacing w:val="-4"/>
          <w:sz w:val="28"/>
          <w:szCs w:val="28"/>
          <w:lang w:bidi="ru-RU"/>
        </w:rPr>
        <w:t xml:space="preserve">:      </w:t>
      </w:r>
      <w:r>
        <w:rPr>
          <w:color w:val="000000"/>
          <w:spacing w:val="-4"/>
          <w:sz w:val="28"/>
          <w:szCs w:val="28"/>
          <w:lang w:bidi="ru-RU"/>
        </w:rPr>
        <w:t xml:space="preserve">А1&gt; П1; А2 &gt;П2; А3&gt; П3; А4&lt; П4, що свідчить про наявність </w:t>
      </w:r>
      <w:r w:rsidRPr="00C41B26">
        <w:rPr>
          <w:color w:val="000000"/>
          <w:spacing w:val="-4"/>
          <w:sz w:val="28"/>
          <w:szCs w:val="28"/>
          <w:lang w:bidi="ru-RU"/>
        </w:rPr>
        <w:t>на підприємстві ТОВ «ЮГРЕЙН»</w:t>
      </w:r>
      <w:r>
        <w:rPr>
          <w:color w:val="000000"/>
          <w:spacing w:val="-4"/>
          <w:sz w:val="28"/>
          <w:szCs w:val="28"/>
          <w:lang w:bidi="ru-RU"/>
        </w:rPr>
        <w:t>платіжного на</w:t>
      </w:r>
      <w:r>
        <w:rPr>
          <w:color w:val="000000"/>
          <w:spacing w:val="-4"/>
          <w:sz w:val="28"/>
          <w:szCs w:val="28"/>
          <w:lang w:bidi="ru-RU"/>
        </w:rPr>
        <w:t>д</w:t>
      </w:r>
      <w:r>
        <w:rPr>
          <w:color w:val="000000"/>
          <w:spacing w:val="-4"/>
          <w:sz w:val="28"/>
          <w:szCs w:val="28"/>
          <w:lang w:bidi="ru-RU"/>
        </w:rPr>
        <w:t>лишку.</w:t>
      </w: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З табл. 2.7 видно, що не виконується перша умова, тому простежується пор</w:t>
      </w:r>
      <w:r>
        <w:rPr>
          <w:color w:val="000000"/>
          <w:spacing w:val="-4"/>
          <w:sz w:val="28"/>
          <w:szCs w:val="28"/>
          <w:lang w:bidi="ru-RU"/>
        </w:rPr>
        <w:t>у</w:t>
      </w:r>
      <w:r>
        <w:rPr>
          <w:color w:val="000000"/>
          <w:spacing w:val="-4"/>
          <w:sz w:val="28"/>
          <w:szCs w:val="28"/>
          <w:lang w:bidi="ru-RU"/>
        </w:rPr>
        <w:t>шення ліквідності балансу.</w:t>
      </w:r>
    </w:p>
    <w:p w:rsidR="000E5516" w:rsidRDefault="000E5516" w:rsidP="000E5516">
      <w:pPr>
        <w:spacing w:line="360" w:lineRule="auto"/>
        <w:ind w:firstLine="709"/>
        <w:jc w:val="both"/>
        <w:rPr>
          <w:color w:val="000000"/>
          <w:spacing w:val="-4"/>
          <w:sz w:val="28"/>
          <w:szCs w:val="28"/>
          <w:lang w:bidi="ru-RU"/>
        </w:rPr>
      </w:pPr>
      <w:r w:rsidRPr="00577780">
        <w:rPr>
          <w:color w:val="000000"/>
          <w:spacing w:val="-4"/>
          <w:sz w:val="28"/>
          <w:szCs w:val="28"/>
          <w:lang w:bidi="ru-RU"/>
        </w:rPr>
        <w:t xml:space="preserve">Оцінка </w:t>
      </w:r>
      <w:r>
        <w:rPr>
          <w:color w:val="000000"/>
          <w:spacing w:val="-4"/>
          <w:sz w:val="28"/>
          <w:szCs w:val="28"/>
          <w:lang w:bidi="ru-RU"/>
        </w:rPr>
        <w:t>ліквідності ТОВ «ЮГРЕЙН» за  2022 рік представлена у табл.</w:t>
      </w:r>
      <w:r w:rsidRPr="00577780">
        <w:rPr>
          <w:color w:val="000000"/>
          <w:spacing w:val="-4"/>
          <w:sz w:val="28"/>
          <w:szCs w:val="28"/>
          <w:lang w:bidi="ru-RU"/>
        </w:rPr>
        <w:t xml:space="preserve"> </w:t>
      </w:r>
      <w:r>
        <w:rPr>
          <w:color w:val="000000"/>
          <w:spacing w:val="-4"/>
          <w:sz w:val="28"/>
          <w:szCs w:val="28"/>
          <w:lang w:bidi="ru-RU"/>
        </w:rPr>
        <w:t>2.8.</w:t>
      </w:r>
    </w:p>
    <w:p w:rsidR="00B30656" w:rsidRDefault="00B30656" w:rsidP="00B30656">
      <w:pPr>
        <w:spacing w:line="360" w:lineRule="auto"/>
        <w:ind w:firstLine="709"/>
        <w:jc w:val="both"/>
        <w:rPr>
          <w:color w:val="000000"/>
          <w:spacing w:val="-4"/>
          <w:sz w:val="28"/>
          <w:szCs w:val="28"/>
          <w:lang w:bidi="ru-RU"/>
        </w:rPr>
      </w:pPr>
      <w:r>
        <w:rPr>
          <w:color w:val="000000"/>
          <w:spacing w:val="-4"/>
          <w:sz w:val="28"/>
          <w:szCs w:val="28"/>
          <w:lang w:bidi="ru-RU"/>
        </w:rPr>
        <w:t>З табл. 2.8 простежується, що на початок та на кінець 2022 року не виконується п</w:t>
      </w:r>
      <w:r>
        <w:rPr>
          <w:color w:val="000000"/>
          <w:spacing w:val="-4"/>
          <w:sz w:val="28"/>
          <w:szCs w:val="28"/>
          <w:lang w:bidi="ru-RU"/>
        </w:rPr>
        <w:t>е</w:t>
      </w:r>
      <w:r>
        <w:rPr>
          <w:color w:val="000000"/>
          <w:spacing w:val="-4"/>
          <w:sz w:val="28"/>
          <w:szCs w:val="28"/>
          <w:lang w:bidi="ru-RU"/>
        </w:rPr>
        <w:t xml:space="preserve">рша умова ліквідності балансу </w:t>
      </w:r>
      <w:r w:rsidRPr="00C41B26">
        <w:rPr>
          <w:color w:val="000000"/>
          <w:spacing w:val="-4"/>
          <w:sz w:val="28"/>
          <w:szCs w:val="28"/>
          <w:lang w:bidi="ru-RU"/>
        </w:rPr>
        <w:t>на підприємстві ТОВ «ЮГРЕЙН»</w:t>
      </w:r>
      <w:r>
        <w:rPr>
          <w:color w:val="000000"/>
          <w:spacing w:val="-4"/>
          <w:sz w:val="28"/>
          <w:szCs w:val="28"/>
          <w:lang w:bidi="ru-RU"/>
        </w:rPr>
        <w:t xml:space="preserve">,  а на кінець періоду  - не виконується ще й третя умова, що  свідчить про те, що ліквідність балансу </w:t>
      </w:r>
      <w:r w:rsidRPr="00C41B26">
        <w:rPr>
          <w:color w:val="000000"/>
          <w:spacing w:val="-4"/>
          <w:sz w:val="28"/>
          <w:szCs w:val="28"/>
          <w:lang w:bidi="ru-RU"/>
        </w:rPr>
        <w:t>на підприємстві ТОВ «ЮГРЕЙН»</w:t>
      </w:r>
      <w:r>
        <w:rPr>
          <w:color w:val="000000"/>
          <w:spacing w:val="-4"/>
          <w:sz w:val="28"/>
          <w:szCs w:val="28"/>
          <w:lang w:bidi="ru-RU"/>
        </w:rPr>
        <w:t xml:space="preserve"> погіршилась.</w:t>
      </w:r>
    </w:p>
    <w:p w:rsidR="000E5516" w:rsidRDefault="000E5516" w:rsidP="000E5516">
      <w:pPr>
        <w:spacing w:line="360" w:lineRule="auto"/>
        <w:jc w:val="right"/>
        <w:rPr>
          <w:color w:val="000000"/>
          <w:spacing w:val="-4"/>
          <w:sz w:val="28"/>
          <w:szCs w:val="28"/>
          <w:lang w:bidi="ru-RU"/>
        </w:rPr>
      </w:pPr>
      <w:r>
        <w:rPr>
          <w:color w:val="000000"/>
          <w:spacing w:val="-4"/>
          <w:sz w:val="28"/>
          <w:szCs w:val="28"/>
          <w:lang w:bidi="ru-RU"/>
        </w:rPr>
        <w:lastRenderedPageBreak/>
        <w:t>Таблиця 2.8</w:t>
      </w:r>
    </w:p>
    <w:p w:rsidR="000E5516" w:rsidRPr="00577780" w:rsidRDefault="000E5516" w:rsidP="000E5516">
      <w:pPr>
        <w:spacing w:line="360" w:lineRule="auto"/>
        <w:jc w:val="center"/>
        <w:rPr>
          <w:color w:val="000000"/>
          <w:spacing w:val="-4"/>
          <w:sz w:val="28"/>
          <w:szCs w:val="28"/>
          <w:lang w:bidi="ru-RU"/>
        </w:rPr>
      </w:pPr>
      <w:r w:rsidRPr="00577780">
        <w:rPr>
          <w:color w:val="000000"/>
          <w:spacing w:val="-4"/>
          <w:sz w:val="28"/>
          <w:szCs w:val="28"/>
          <w:lang w:bidi="ru-RU"/>
        </w:rPr>
        <w:t>Оцінка лік</w:t>
      </w:r>
      <w:r>
        <w:rPr>
          <w:color w:val="000000"/>
          <w:spacing w:val="-4"/>
          <w:sz w:val="28"/>
          <w:szCs w:val="28"/>
          <w:lang w:bidi="ru-RU"/>
        </w:rPr>
        <w:t>відності ТОВ «ЮГРЕЙН» за 2022 рік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134"/>
        <w:gridCol w:w="1134"/>
        <w:gridCol w:w="567"/>
        <w:gridCol w:w="1134"/>
        <w:gridCol w:w="1276"/>
        <w:gridCol w:w="992"/>
        <w:gridCol w:w="1134"/>
        <w:gridCol w:w="709"/>
        <w:gridCol w:w="709"/>
      </w:tblGrid>
      <w:tr w:rsidR="000E5516" w:rsidRPr="009337DF" w:rsidTr="000F1C86">
        <w:trPr>
          <w:trHeight w:val="1120"/>
        </w:trPr>
        <w:tc>
          <w:tcPr>
            <w:tcW w:w="567"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А</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кінець п</w:t>
            </w:r>
            <w:r w:rsidRPr="009337DF">
              <w:rPr>
                <w:color w:val="000000"/>
                <w:spacing w:val="-4"/>
                <w:lang w:bidi="ru-RU"/>
              </w:rPr>
              <w:t>е</w:t>
            </w:r>
            <w:r w:rsidRPr="009337DF">
              <w:rPr>
                <w:color w:val="000000"/>
                <w:spacing w:val="-4"/>
                <w:lang w:bidi="ru-RU"/>
              </w:rPr>
              <w:t xml:space="preserve">ріоду, </w:t>
            </w:r>
            <w:r>
              <w:rPr>
                <w:color w:val="000000"/>
                <w:spacing w:val="-4"/>
                <w:lang w:bidi="ru-RU"/>
              </w:rPr>
              <w:t xml:space="preserve">млн. грн. </w:t>
            </w:r>
          </w:p>
        </w:tc>
        <w:tc>
          <w:tcPr>
            <w:tcW w:w="567"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276"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Платоспромо</w:t>
            </w:r>
            <w:r w:rsidRPr="009337DF">
              <w:rPr>
                <w:color w:val="000000"/>
                <w:spacing w:val="-4"/>
                <w:lang w:bidi="ru-RU"/>
              </w:rPr>
              <w:t>ж</w:t>
            </w:r>
            <w:r w:rsidRPr="009337DF">
              <w:rPr>
                <w:color w:val="000000"/>
                <w:spacing w:val="-4"/>
                <w:lang w:bidi="ru-RU"/>
              </w:rPr>
              <w:t>ність надлишок / нестача  (+ / -)</w:t>
            </w:r>
          </w:p>
        </w:tc>
        <w:tc>
          <w:tcPr>
            <w:tcW w:w="1418"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Виконання умови лі</w:t>
            </w:r>
            <w:r w:rsidRPr="009337DF">
              <w:rPr>
                <w:color w:val="000000"/>
                <w:spacing w:val="-4"/>
                <w:lang w:bidi="ru-RU"/>
              </w:rPr>
              <w:t>к</w:t>
            </w:r>
            <w:r w:rsidRPr="009337DF">
              <w:rPr>
                <w:color w:val="000000"/>
                <w:spacing w:val="-4"/>
                <w:lang w:bidi="ru-RU"/>
              </w:rPr>
              <w:t>відності       +да, - ні</w:t>
            </w:r>
          </w:p>
        </w:tc>
      </w:tr>
      <w:tr w:rsidR="000E5516" w:rsidRPr="009337DF" w:rsidTr="000F1C86">
        <w:trPr>
          <w:trHeight w:val="80"/>
        </w:trPr>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276" w:type="dxa"/>
            <w:vMerge/>
            <w:vAlign w:val="center"/>
          </w:tcPr>
          <w:p w:rsidR="000E5516" w:rsidRPr="009337DF" w:rsidRDefault="000E5516" w:rsidP="000F1C86">
            <w:pPr>
              <w:jc w:val="center"/>
              <w:rPr>
                <w:color w:val="000000"/>
                <w:spacing w:val="-4"/>
                <w:lang w:bidi="ru-RU"/>
              </w:rPr>
            </w:pPr>
          </w:p>
        </w:tc>
        <w:tc>
          <w:tcPr>
            <w:tcW w:w="992" w:type="dxa"/>
            <w:tcBorders>
              <w:bottom w:val="nil"/>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c>
          <w:tcPr>
            <w:tcW w:w="709"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709"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r>
      <w:tr w:rsidR="000E5516" w:rsidRPr="009337DF" w:rsidTr="000F1C86">
        <w:trPr>
          <w:trHeight w:val="90"/>
        </w:trPr>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276" w:type="dxa"/>
            <w:vMerge/>
            <w:vAlign w:val="center"/>
          </w:tcPr>
          <w:p w:rsidR="000E5516" w:rsidRPr="009337DF" w:rsidRDefault="000E5516" w:rsidP="000F1C86">
            <w:pPr>
              <w:jc w:val="center"/>
              <w:rPr>
                <w:color w:val="000000"/>
                <w:spacing w:val="-4"/>
                <w:lang w:bidi="ru-RU"/>
              </w:rPr>
            </w:pPr>
          </w:p>
        </w:tc>
        <w:tc>
          <w:tcPr>
            <w:tcW w:w="992" w:type="dxa"/>
            <w:tcBorders>
              <w:top w:val="nil"/>
            </w:tcBorders>
            <w:vAlign w:val="center"/>
          </w:tcPr>
          <w:p w:rsidR="000E5516" w:rsidRPr="009337DF" w:rsidRDefault="000E5516" w:rsidP="000F1C86">
            <w:pPr>
              <w:jc w:val="center"/>
              <w:rPr>
                <w:color w:val="000000"/>
                <w:spacing w:val="-4"/>
                <w:lang w:bidi="ru-RU"/>
              </w:rPr>
            </w:pPr>
          </w:p>
        </w:tc>
        <w:tc>
          <w:tcPr>
            <w:tcW w:w="1134" w:type="dxa"/>
            <w:tcBorders>
              <w:top w:val="nil"/>
            </w:tcBorders>
            <w:vAlign w:val="center"/>
          </w:tcPr>
          <w:p w:rsidR="000E5516" w:rsidRPr="009337DF" w:rsidRDefault="000E5516" w:rsidP="000F1C86">
            <w:pPr>
              <w:jc w:val="center"/>
              <w:rPr>
                <w:color w:val="000000"/>
                <w:spacing w:val="-4"/>
                <w:lang w:bidi="ru-RU"/>
              </w:rPr>
            </w:pPr>
          </w:p>
        </w:tc>
        <w:tc>
          <w:tcPr>
            <w:tcW w:w="709" w:type="dxa"/>
            <w:vMerge/>
            <w:vAlign w:val="center"/>
          </w:tcPr>
          <w:p w:rsidR="000E5516" w:rsidRPr="009337DF" w:rsidRDefault="000E5516" w:rsidP="000F1C86">
            <w:pPr>
              <w:jc w:val="center"/>
              <w:rPr>
                <w:color w:val="000000"/>
                <w:spacing w:val="-4"/>
                <w:lang w:bidi="ru-RU"/>
              </w:rPr>
            </w:pPr>
          </w:p>
        </w:tc>
        <w:tc>
          <w:tcPr>
            <w:tcW w:w="709" w:type="dxa"/>
            <w:vMerge/>
            <w:vAlign w:val="center"/>
          </w:tcPr>
          <w:p w:rsidR="000E5516" w:rsidRPr="009337DF" w:rsidRDefault="000E5516" w:rsidP="000F1C86">
            <w:pPr>
              <w:jc w:val="center"/>
              <w:rPr>
                <w:color w:val="000000"/>
                <w:spacing w:val="-4"/>
                <w:lang w:bidi="ru-RU"/>
              </w:rPr>
            </w:pP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6</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7</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8</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9</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10</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365</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24</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42</w:t>
            </w:r>
            <w:r>
              <w:rPr>
                <w:color w:val="000000"/>
                <w:spacing w:val="-4"/>
                <w:lang w:bidi="ru-RU"/>
              </w:rPr>
              <w:t>,</w:t>
            </w:r>
            <w:r w:rsidRPr="009337DF">
              <w:rPr>
                <w:color w:val="000000"/>
                <w:spacing w:val="-4"/>
                <w:lang w:bidi="ru-RU"/>
              </w:rPr>
              <w:t>82</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55</w:t>
            </w:r>
            <w:r>
              <w:rPr>
                <w:color w:val="000000"/>
                <w:spacing w:val="-4"/>
                <w:lang w:bidi="ru-RU"/>
              </w:rPr>
              <w:t>,</w:t>
            </w:r>
            <w:r w:rsidRPr="009337DF">
              <w:rPr>
                <w:color w:val="000000"/>
                <w:spacing w:val="-4"/>
                <w:lang w:bidi="ru-RU"/>
              </w:rPr>
              <w:t>39</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456</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-53</w:t>
            </w:r>
            <w:r>
              <w:rPr>
                <w:color w:val="000000"/>
                <w:spacing w:val="-4"/>
                <w:lang w:bidi="ru-RU"/>
              </w:rPr>
              <w:t>,</w:t>
            </w:r>
            <w:r w:rsidRPr="009337DF">
              <w:rPr>
                <w:color w:val="000000"/>
                <w:spacing w:val="-4"/>
                <w:lang w:bidi="ru-RU"/>
              </w:rPr>
              <w:t>15</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153</w:t>
            </w:r>
            <w:r>
              <w:rPr>
                <w:color w:val="000000"/>
                <w:spacing w:val="-4"/>
                <w:lang w:bidi="ru-RU"/>
              </w:rPr>
              <w:t>,</w:t>
            </w:r>
            <w:r w:rsidRPr="009337DF">
              <w:rPr>
                <w:color w:val="000000"/>
                <w:spacing w:val="-4"/>
                <w:lang w:bidi="ru-RU"/>
              </w:rPr>
              <w:t>11</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153</w:t>
            </w:r>
            <w:r>
              <w:rPr>
                <w:color w:val="000000"/>
                <w:spacing w:val="-4"/>
                <w:lang w:bidi="ru-RU"/>
              </w:rPr>
              <w:t>,</w:t>
            </w:r>
            <w:r w:rsidRPr="009337DF">
              <w:rPr>
                <w:color w:val="000000"/>
                <w:spacing w:val="-4"/>
                <w:lang w:bidi="ru-RU"/>
              </w:rPr>
              <w:t>11</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А3</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142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78</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П3</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541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w:t>
            </w:r>
            <w:r>
              <w:rPr>
                <w:color w:val="000000"/>
                <w:spacing w:val="-4"/>
                <w:lang w:bidi="ru-RU"/>
              </w:rPr>
              <w:t>0,</w:t>
            </w:r>
            <w:r w:rsidRPr="009337DF">
              <w:rPr>
                <w:color w:val="000000"/>
                <w:spacing w:val="-4"/>
                <w:lang w:bidi="ru-RU"/>
              </w:rPr>
              <w:t>81</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48</w:t>
            </w:r>
            <w:r>
              <w:rPr>
                <w:color w:val="000000"/>
                <w:spacing w:val="-4"/>
                <w:lang w:bidi="ru-RU"/>
              </w:rPr>
              <w:t>,</w:t>
            </w:r>
            <w:r w:rsidRPr="009337DF">
              <w:rPr>
                <w:color w:val="000000"/>
                <w:spacing w:val="-4"/>
                <w:lang w:bidi="ru-RU"/>
              </w:rPr>
              <w:t>089</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56</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44</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70</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351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99</w:t>
            </w:r>
            <w:r>
              <w:rPr>
                <w:color w:val="000000"/>
                <w:spacing w:val="-4"/>
                <w:lang w:bidi="ru-RU"/>
              </w:rPr>
              <w:t>,</w:t>
            </w:r>
            <w:r w:rsidRPr="009337DF">
              <w:rPr>
                <w:color w:val="000000"/>
                <w:spacing w:val="-4"/>
                <w:lang w:bidi="ru-RU"/>
              </w:rPr>
              <w:t>14</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bl>
    <w:p w:rsidR="000E5516" w:rsidRDefault="000E5516" w:rsidP="000E5516">
      <w:pPr>
        <w:spacing w:line="360" w:lineRule="auto"/>
        <w:ind w:right="88"/>
        <w:jc w:val="both"/>
        <w:rPr>
          <w:color w:val="000000"/>
          <w:spacing w:val="-4"/>
          <w:sz w:val="28"/>
          <w:szCs w:val="28"/>
          <w:lang w:bidi="ru-RU"/>
        </w:rPr>
      </w:pPr>
      <w:r w:rsidRPr="00577780">
        <w:rPr>
          <w:color w:val="000000"/>
          <w:spacing w:val="-4"/>
          <w:sz w:val="28"/>
          <w:szCs w:val="28"/>
          <w:lang w:bidi="ru-RU"/>
        </w:rPr>
        <w:t xml:space="preserve"> </w:t>
      </w:r>
    </w:p>
    <w:p w:rsidR="000E5516" w:rsidRDefault="000E5516" w:rsidP="000E5516">
      <w:pPr>
        <w:spacing w:line="360" w:lineRule="auto"/>
        <w:ind w:firstLine="709"/>
        <w:jc w:val="both"/>
        <w:rPr>
          <w:color w:val="000000"/>
          <w:spacing w:val="-4"/>
          <w:sz w:val="28"/>
          <w:szCs w:val="28"/>
          <w:lang w:bidi="ru-RU"/>
        </w:rPr>
      </w:pPr>
      <w:r w:rsidRPr="008A175E">
        <w:rPr>
          <w:color w:val="000000"/>
          <w:spacing w:val="-4"/>
          <w:sz w:val="28"/>
          <w:szCs w:val="28"/>
          <w:lang w:bidi="ru-RU"/>
        </w:rPr>
        <w:t>Оцінка</w:t>
      </w:r>
      <w:r>
        <w:rPr>
          <w:color w:val="000000"/>
          <w:spacing w:val="-4"/>
          <w:sz w:val="28"/>
          <w:szCs w:val="28"/>
          <w:lang w:bidi="ru-RU"/>
        </w:rPr>
        <w:t xml:space="preserve"> ліквідності ТОВ «ЮГРЕЙН» за 2023 рік представлена у табл. 2.9.</w:t>
      </w:r>
    </w:p>
    <w:p w:rsidR="000E5516" w:rsidRDefault="000E5516" w:rsidP="000E5516">
      <w:pPr>
        <w:spacing w:line="360" w:lineRule="auto"/>
        <w:jc w:val="right"/>
        <w:rPr>
          <w:color w:val="000000"/>
          <w:spacing w:val="-4"/>
          <w:sz w:val="28"/>
          <w:szCs w:val="28"/>
          <w:lang w:bidi="ru-RU"/>
        </w:rPr>
      </w:pPr>
      <w:r w:rsidRPr="008A175E">
        <w:rPr>
          <w:color w:val="000000"/>
          <w:spacing w:val="-4"/>
          <w:sz w:val="28"/>
          <w:szCs w:val="28"/>
          <w:lang w:bidi="ru-RU"/>
        </w:rPr>
        <w:t>Табли</w:t>
      </w:r>
      <w:r>
        <w:rPr>
          <w:color w:val="000000"/>
          <w:spacing w:val="-4"/>
          <w:sz w:val="28"/>
          <w:szCs w:val="28"/>
          <w:lang w:bidi="ru-RU"/>
        </w:rPr>
        <w:t>ця 2.9</w:t>
      </w:r>
    </w:p>
    <w:p w:rsidR="000E5516" w:rsidRPr="008A175E" w:rsidRDefault="000E5516" w:rsidP="000E5516">
      <w:pPr>
        <w:spacing w:line="360" w:lineRule="auto"/>
        <w:jc w:val="center"/>
        <w:rPr>
          <w:color w:val="000000"/>
          <w:spacing w:val="-4"/>
          <w:sz w:val="28"/>
          <w:szCs w:val="28"/>
          <w:lang w:bidi="ru-RU"/>
        </w:rPr>
      </w:pPr>
      <w:r w:rsidRPr="008A175E">
        <w:rPr>
          <w:color w:val="000000"/>
          <w:spacing w:val="-4"/>
          <w:sz w:val="28"/>
          <w:szCs w:val="28"/>
          <w:lang w:bidi="ru-RU"/>
        </w:rPr>
        <w:t>Оцінка лікв</w:t>
      </w:r>
      <w:r>
        <w:rPr>
          <w:color w:val="000000"/>
          <w:spacing w:val="-4"/>
          <w:sz w:val="28"/>
          <w:szCs w:val="28"/>
          <w:lang w:bidi="ru-RU"/>
        </w:rPr>
        <w:t>ідності ТОВ «ЮГРЕЙН» за 2023 рік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
        <w:gridCol w:w="1134"/>
        <w:gridCol w:w="1134"/>
        <w:gridCol w:w="567"/>
        <w:gridCol w:w="1134"/>
        <w:gridCol w:w="1276"/>
        <w:gridCol w:w="992"/>
        <w:gridCol w:w="1134"/>
        <w:gridCol w:w="709"/>
        <w:gridCol w:w="709"/>
      </w:tblGrid>
      <w:tr w:rsidR="000E5516" w:rsidRPr="009337DF" w:rsidTr="000F1C86">
        <w:trPr>
          <w:trHeight w:val="1120"/>
        </w:trPr>
        <w:tc>
          <w:tcPr>
            <w:tcW w:w="567"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А</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кінець п</w:t>
            </w:r>
            <w:r w:rsidRPr="009337DF">
              <w:rPr>
                <w:color w:val="000000"/>
                <w:spacing w:val="-4"/>
                <w:lang w:bidi="ru-RU"/>
              </w:rPr>
              <w:t>е</w:t>
            </w:r>
            <w:r w:rsidRPr="009337DF">
              <w:rPr>
                <w:color w:val="000000"/>
                <w:spacing w:val="-4"/>
                <w:lang w:bidi="ru-RU"/>
              </w:rPr>
              <w:t xml:space="preserve">ріоду, </w:t>
            </w:r>
            <w:r>
              <w:rPr>
                <w:color w:val="000000"/>
                <w:spacing w:val="-4"/>
                <w:lang w:bidi="ru-RU"/>
              </w:rPr>
              <w:t xml:space="preserve">млн. грн. </w:t>
            </w:r>
          </w:p>
        </w:tc>
        <w:tc>
          <w:tcPr>
            <w:tcW w:w="567"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w:t>
            </w:r>
          </w:p>
        </w:tc>
        <w:tc>
          <w:tcPr>
            <w:tcW w:w="1134"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поч</w:t>
            </w:r>
            <w:r w:rsidRPr="009337DF">
              <w:rPr>
                <w:color w:val="000000"/>
                <w:spacing w:val="-4"/>
                <w:lang w:bidi="ru-RU"/>
              </w:rPr>
              <w:t>а</w:t>
            </w:r>
            <w:r w:rsidRPr="009337DF">
              <w:rPr>
                <w:color w:val="000000"/>
                <w:spacing w:val="-4"/>
                <w:lang w:bidi="ru-RU"/>
              </w:rPr>
              <w:t>ток пер</w:t>
            </w:r>
            <w:r w:rsidRPr="009337DF">
              <w:rPr>
                <w:color w:val="000000"/>
                <w:spacing w:val="-4"/>
                <w:lang w:bidi="ru-RU"/>
              </w:rPr>
              <w:t>і</w:t>
            </w:r>
            <w:r w:rsidRPr="009337DF">
              <w:rPr>
                <w:color w:val="000000"/>
                <w:spacing w:val="-4"/>
                <w:lang w:bidi="ru-RU"/>
              </w:rPr>
              <w:t xml:space="preserve">оду, </w:t>
            </w:r>
            <w:r>
              <w:rPr>
                <w:color w:val="000000"/>
                <w:spacing w:val="-4"/>
                <w:lang w:bidi="ru-RU"/>
              </w:rPr>
              <w:t xml:space="preserve">млн. грн. </w:t>
            </w:r>
          </w:p>
        </w:tc>
        <w:tc>
          <w:tcPr>
            <w:tcW w:w="1276"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Платоспромо</w:t>
            </w:r>
            <w:r w:rsidRPr="009337DF">
              <w:rPr>
                <w:color w:val="000000"/>
                <w:spacing w:val="-4"/>
                <w:lang w:bidi="ru-RU"/>
              </w:rPr>
              <w:t>ж</w:t>
            </w:r>
            <w:r w:rsidRPr="009337DF">
              <w:rPr>
                <w:color w:val="000000"/>
                <w:spacing w:val="-4"/>
                <w:lang w:bidi="ru-RU"/>
              </w:rPr>
              <w:t>ність надлишок / нестача  (+ / -)</w:t>
            </w:r>
          </w:p>
        </w:tc>
        <w:tc>
          <w:tcPr>
            <w:tcW w:w="1418" w:type="dxa"/>
            <w:gridSpan w:val="2"/>
            <w:tcBorders>
              <w:bottom w:val="single" w:sz="4" w:space="0" w:color="auto"/>
            </w:tcBorders>
            <w:vAlign w:val="center"/>
          </w:tcPr>
          <w:p w:rsidR="000E5516" w:rsidRPr="009337DF" w:rsidRDefault="000E5516" w:rsidP="000F1C86">
            <w:pPr>
              <w:jc w:val="center"/>
              <w:rPr>
                <w:color w:val="000000"/>
                <w:spacing w:val="-4"/>
                <w:lang w:bidi="ru-RU"/>
              </w:rPr>
            </w:pPr>
            <w:r w:rsidRPr="009337DF">
              <w:rPr>
                <w:color w:val="000000"/>
                <w:spacing w:val="-4"/>
                <w:lang w:bidi="ru-RU"/>
              </w:rPr>
              <w:t>Виконання умови лі</w:t>
            </w:r>
            <w:r w:rsidRPr="009337DF">
              <w:rPr>
                <w:color w:val="000000"/>
                <w:spacing w:val="-4"/>
                <w:lang w:bidi="ru-RU"/>
              </w:rPr>
              <w:t>к</w:t>
            </w:r>
            <w:r w:rsidRPr="009337DF">
              <w:rPr>
                <w:color w:val="000000"/>
                <w:spacing w:val="-4"/>
                <w:lang w:bidi="ru-RU"/>
              </w:rPr>
              <w:t>відності       +да, - ні</w:t>
            </w:r>
          </w:p>
        </w:tc>
      </w:tr>
      <w:tr w:rsidR="000E5516" w:rsidRPr="009337DF" w:rsidTr="000F1C86">
        <w:trPr>
          <w:trHeight w:val="80"/>
        </w:trPr>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276" w:type="dxa"/>
            <w:vMerge/>
            <w:vAlign w:val="center"/>
          </w:tcPr>
          <w:p w:rsidR="000E5516" w:rsidRPr="009337DF" w:rsidRDefault="000E5516" w:rsidP="000F1C86">
            <w:pPr>
              <w:jc w:val="center"/>
              <w:rPr>
                <w:color w:val="000000"/>
                <w:spacing w:val="-4"/>
                <w:lang w:bidi="ru-RU"/>
              </w:rPr>
            </w:pPr>
          </w:p>
        </w:tc>
        <w:tc>
          <w:tcPr>
            <w:tcW w:w="992" w:type="dxa"/>
            <w:tcBorders>
              <w:bottom w:val="nil"/>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c>
          <w:tcPr>
            <w:tcW w:w="709"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709"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r>
      <w:tr w:rsidR="000E5516" w:rsidRPr="009337DF" w:rsidTr="000F1C86">
        <w:trPr>
          <w:trHeight w:val="80"/>
        </w:trPr>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567" w:type="dxa"/>
            <w:vMerge/>
            <w:vAlign w:val="center"/>
          </w:tcPr>
          <w:p w:rsidR="000E5516" w:rsidRPr="009337DF" w:rsidRDefault="000E5516" w:rsidP="000F1C86">
            <w:pPr>
              <w:jc w:val="center"/>
              <w:rPr>
                <w:color w:val="000000"/>
                <w:spacing w:val="-4"/>
                <w:lang w:bidi="ru-RU"/>
              </w:rPr>
            </w:pPr>
          </w:p>
        </w:tc>
        <w:tc>
          <w:tcPr>
            <w:tcW w:w="1134" w:type="dxa"/>
            <w:vMerge/>
            <w:vAlign w:val="center"/>
          </w:tcPr>
          <w:p w:rsidR="000E5516" w:rsidRPr="009337DF" w:rsidRDefault="000E5516" w:rsidP="000F1C86">
            <w:pPr>
              <w:jc w:val="center"/>
              <w:rPr>
                <w:color w:val="000000"/>
                <w:spacing w:val="-4"/>
                <w:lang w:bidi="ru-RU"/>
              </w:rPr>
            </w:pPr>
          </w:p>
        </w:tc>
        <w:tc>
          <w:tcPr>
            <w:tcW w:w="1276" w:type="dxa"/>
            <w:vMerge/>
            <w:vAlign w:val="center"/>
          </w:tcPr>
          <w:p w:rsidR="000E5516" w:rsidRPr="009337DF" w:rsidRDefault="000E5516" w:rsidP="000F1C86">
            <w:pPr>
              <w:jc w:val="center"/>
              <w:rPr>
                <w:color w:val="000000"/>
                <w:spacing w:val="-4"/>
                <w:lang w:bidi="ru-RU"/>
              </w:rPr>
            </w:pPr>
          </w:p>
        </w:tc>
        <w:tc>
          <w:tcPr>
            <w:tcW w:w="992" w:type="dxa"/>
            <w:tcBorders>
              <w:top w:val="nil"/>
            </w:tcBorders>
            <w:vAlign w:val="center"/>
          </w:tcPr>
          <w:p w:rsidR="000E5516" w:rsidRPr="009337DF" w:rsidRDefault="000E5516" w:rsidP="000F1C86">
            <w:pPr>
              <w:jc w:val="center"/>
              <w:rPr>
                <w:color w:val="000000"/>
                <w:spacing w:val="-4"/>
                <w:lang w:bidi="ru-RU"/>
              </w:rPr>
            </w:pPr>
          </w:p>
        </w:tc>
        <w:tc>
          <w:tcPr>
            <w:tcW w:w="1134" w:type="dxa"/>
            <w:tcBorders>
              <w:top w:val="nil"/>
            </w:tcBorders>
            <w:vAlign w:val="center"/>
          </w:tcPr>
          <w:p w:rsidR="000E5516" w:rsidRPr="009337DF" w:rsidRDefault="000E5516" w:rsidP="000F1C86">
            <w:pPr>
              <w:jc w:val="center"/>
              <w:rPr>
                <w:color w:val="000000"/>
                <w:spacing w:val="-4"/>
                <w:lang w:bidi="ru-RU"/>
              </w:rPr>
            </w:pPr>
          </w:p>
        </w:tc>
        <w:tc>
          <w:tcPr>
            <w:tcW w:w="709" w:type="dxa"/>
            <w:vMerge/>
            <w:vAlign w:val="center"/>
          </w:tcPr>
          <w:p w:rsidR="000E5516" w:rsidRPr="009337DF" w:rsidRDefault="000E5516" w:rsidP="000F1C86">
            <w:pPr>
              <w:jc w:val="center"/>
              <w:rPr>
                <w:color w:val="000000"/>
                <w:spacing w:val="-4"/>
                <w:lang w:bidi="ru-RU"/>
              </w:rPr>
            </w:pPr>
          </w:p>
        </w:tc>
        <w:tc>
          <w:tcPr>
            <w:tcW w:w="709" w:type="dxa"/>
            <w:vMerge/>
            <w:vAlign w:val="center"/>
          </w:tcPr>
          <w:p w:rsidR="000E5516" w:rsidRPr="009337DF" w:rsidRDefault="000E5516" w:rsidP="000F1C86">
            <w:pPr>
              <w:jc w:val="center"/>
              <w:rPr>
                <w:color w:val="000000"/>
                <w:spacing w:val="-4"/>
                <w:lang w:bidi="ru-RU"/>
              </w:rPr>
            </w:pP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6</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7</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8</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9</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10</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r>
              <w:rPr>
                <w:color w:val="000000"/>
                <w:spacing w:val="-4"/>
                <w:lang w:bidi="ru-RU"/>
              </w:rPr>
              <w:t>,</w:t>
            </w:r>
            <w:r w:rsidRPr="009337DF">
              <w:rPr>
                <w:color w:val="000000"/>
                <w:spacing w:val="-4"/>
                <w:lang w:bidi="ru-RU"/>
              </w:rPr>
              <w:t>17</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25</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04</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47</w:t>
            </w:r>
            <w:r>
              <w:rPr>
                <w:color w:val="000000"/>
                <w:spacing w:val="-4"/>
                <w:lang w:bidi="ru-RU"/>
              </w:rPr>
              <w:t>,</w:t>
            </w:r>
            <w:r w:rsidRPr="009337DF">
              <w:rPr>
                <w:color w:val="000000"/>
                <w:spacing w:val="-4"/>
                <w:lang w:bidi="ru-RU"/>
              </w:rPr>
              <w:t>93</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-52</w:t>
            </w:r>
            <w:r>
              <w:rPr>
                <w:color w:val="000000"/>
                <w:spacing w:val="-4"/>
                <w:lang w:bidi="ru-RU"/>
              </w:rPr>
              <w:t>,</w:t>
            </w:r>
            <w:r w:rsidRPr="009337DF">
              <w:rPr>
                <w:color w:val="000000"/>
                <w:spacing w:val="-4"/>
                <w:lang w:bidi="ru-RU"/>
              </w:rPr>
              <w:t>87</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67</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92</w:t>
            </w:r>
            <w:r>
              <w:rPr>
                <w:color w:val="000000"/>
                <w:spacing w:val="-4"/>
                <w:lang w:bidi="ru-RU"/>
              </w:rPr>
              <w:t>,</w:t>
            </w:r>
            <w:r w:rsidRPr="009337DF">
              <w:rPr>
                <w:color w:val="000000"/>
                <w:spacing w:val="-4"/>
                <w:lang w:bidi="ru-RU"/>
              </w:rPr>
              <w:t>64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103</w:t>
            </w:r>
            <w:r>
              <w:rPr>
                <w:color w:val="000000"/>
                <w:spacing w:val="-4"/>
                <w:lang w:bidi="ru-RU"/>
              </w:rPr>
              <w:t>,</w:t>
            </w:r>
            <w:r w:rsidRPr="009337DF">
              <w:rPr>
                <w:color w:val="000000"/>
                <w:spacing w:val="-4"/>
                <w:lang w:bidi="ru-RU"/>
              </w:rPr>
              <w:t>38</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0</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92</w:t>
            </w:r>
            <w:r>
              <w:rPr>
                <w:color w:val="000000"/>
                <w:spacing w:val="-4"/>
                <w:lang w:bidi="ru-RU"/>
              </w:rPr>
              <w:t>,</w:t>
            </w:r>
            <w:r w:rsidRPr="009337DF">
              <w:rPr>
                <w:color w:val="000000"/>
                <w:spacing w:val="-4"/>
                <w:lang w:bidi="ru-RU"/>
              </w:rPr>
              <w:t>64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103</w:t>
            </w:r>
            <w:r>
              <w:rPr>
                <w:color w:val="000000"/>
                <w:spacing w:val="-4"/>
                <w:lang w:bidi="ru-RU"/>
              </w:rPr>
              <w:t>,</w:t>
            </w:r>
            <w:r w:rsidRPr="009337DF">
              <w:rPr>
                <w:color w:val="000000"/>
                <w:spacing w:val="-4"/>
                <w:lang w:bidi="ru-RU"/>
              </w:rPr>
              <w:t>38</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А3</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22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19</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П3</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601</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r>
              <w:rPr>
                <w:color w:val="000000"/>
                <w:spacing w:val="-4"/>
                <w:lang w:bidi="ru-RU"/>
              </w:rPr>
              <w:t>,</w:t>
            </w:r>
            <w:r w:rsidRPr="009337DF">
              <w:rPr>
                <w:color w:val="000000"/>
                <w:spacing w:val="-4"/>
                <w:lang w:bidi="ru-RU"/>
              </w:rPr>
              <w:t>62</w:t>
            </w:r>
          </w:p>
        </w:tc>
        <w:tc>
          <w:tcPr>
            <w:tcW w:w="1134" w:type="dxa"/>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59</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А4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75</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88</w:t>
            </w:r>
          </w:p>
        </w:tc>
        <w:tc>
          <w:tcPr>
            <w:tcW w:w="567" w:type="dxa"/>
            <w:vAlign w:val="center"/>
          </w:tcPr>
          <w:p w:rsidR="000E5516" w:rsidRPr="009337DF" w:rsidRDefault="000E5516" w:rsidP="000F1C86">
            <w:pPr>
              <w:jc w:val="center"/>
              <w:rPr>
                <w:color w:val="000000"/>
                <w:spacing w:val="-4"/>
                <w:lang w:bidi="ru-RU"/>
              </w:rPr>
            </w:pPr>
            <w:r w:rsidRPr="009337DF">
              <w:rPr>
                <w:color w:val="000000"/>
                <w:spacing w:val="-4"/>
                <w:lang w:bidi="ru-RU"/>
              </w:rPr>
              <w:t>П4</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46</w:t>
            </w:r>
            <w:r>
              <w:rPr>
                <w:color w:val="000000"/>
                <w:spacing w:val="-4"/>
                <w:lang w:bidi="ru-RU"/>
              </w:rPr>
              <w:t>,</w:t>
            </w:r>
            <w:r w:rsidRPr="009337DF">
              <w:rPr>
                <w:color w:val="000000"/>
                <w:spacing w:val="-4"/>
                <w:lang w:bidi="ru-RU"/>
              </w:rPr>
              <w:t>15</w:t>
            </w:r>
          </w:p>
        </w:tc>
        <w:tc>
          <w:tcPr>
            <w:tcW w:w="1276" w:type="dxa"/>
            <w:vAlign w:val="center"/>
          </w:tcPr>
          <w:p w:rsidR="000E5516" w:rsidRPr="009337DF" w:rsidRDefault="000E5516" w:rsidP="000F1C86">
            <w:pPr>
              <w:jc w:val="center"/>
              <w:rPr>
                <w:color w:val="000000"/>
                <w:spacing w:val="-4"/>
                <w:lang w:bidi="ru-RU"/>
              </w:rPr>
            </w:pPr>
            <w:r w:rsidRPr="009337DF">
              <w:rPr>
                <w:color w:val="000000"/>
                <w:spacing w:val="-4"/>
                <w:lang w:bidi="ru-RU"/>
              </w:rPr>
              <w:t>63</w:t>
            </w:r>
            <w:r>
              <w:rPr>
                <w:color w:val="000000"/>
                <w:spacing w:val="-4"/>
                <w:lang w:bidi="ru-RU"/>
              </w:rPr>
              <w:t>,</w:t>
            </w:r>
            <w:r w:rsidRPr="009337DF">
              <w:rPr>
                <w:color w:val="000000"/>
                <w:spacing w:val="-4"/>
                <w:lang w:bidi="ru-RU"/>
              </w:rPr>
              <w:t>185</w:t>
            </w:r>
          </w:p>
        </w:tc>
        <w:tc>
          <w:tcPr>
            <w:tcW w:w="992" w:type="dxa"/>
            <w:vAlign w:val="center"/>
          </w:tcPr>
          <w:p w:rsidR="000E5516" w:rsidRPr="009337DF" w:rsidRDefault="000E5516" w:rsidP="000F1C86">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396</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58</w:t>
            </w:r>
            <w:r>
              <w:rPr>
                <w:color w:val="000000"/>
                <w:spacing w:val="-4"/>
                <w:lang w:bidi="ru-RU"/>
              </w:rPr>
              <w:t>,</w:t>
            </w:r>
            <w:r w:rsidRPr="009337DF">
              <w:rPr>
                <w:color w:val="000000"/>
                <w:spacing w:val="-4"/>
                <w:lang w:bidi="ru-RU"/>
              </w:rPr>
              <w:t>26</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709" w:type="dxa"/>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bl>
    <w:p w:rsidR="000E5516" w:rsidRDefault="000E5516" w:rsidP="000E5516">
      <w:pPr>
        <w:spacing w:line="360" w:lineRule="auto"/>
        <w:ind w:right="88"/>
        <w:jc w:val="both"/>
        <w:rPr>
          <w:color w:val="000000"/>
          <w:spacing w:val="-4"/>
          <w:sz w:val="28"/>
          <w:szCs w:val="28"/>
          <w:lang w:bidi="ru-RU"/>
        </w:rPr>
      </w:pPr>
      <w:r w:rsidRPr="008A175E">
        <w:rPr>
          <w:color w:val="000000"/>
          <w:spacing w:val="-4"/>
          <w:sz w:val="28"/>
          <w:szCs w:val="28"/>
          <w:lang w:bidi="ru-RU"/>
        </w:rPr>
        <w:t xml:space="preserve">                   </w:t>
      </w: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 xml:space="preserve">З табл. 2.9  видно, що у 2023 році не виконується перша умова ліквідності балансу,  значить  баланс </w:t>
      </w:r>
      <w:r w:rsidRPr="00C41B26">
        <w:rPr>
          <w:color w:val="000000"/>
          <w:spacing w:val="-4"/>
          <w:sz w:val="28"/>
          <w:szCs w:val="28"/>
          <w:lang w:bidi="ru-RU"/>
        </w:rPr>
        <w:t>на підприємстві ТОВ «ЮГРЕЙН»</w:t>
      </w:r>
      <w:r>
        <w:rPr>
          <w:color w:val="000000"/>
          <w:spacing w:val="-4"/>
          <w:sz w:val="28"/>
          <w:szCs w:val="28"/>
          <w:lang w:bidi="ru-RU"/>
        </w:rPr>
        <w:t>не ліквідний.</w:t>
      </w: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Індикатори  платоспроможності та ліквідності характеризують здібність ТОВ «ЮГРЕЙН» своєчасно розраховуватись по своїм поточним фінансовим з</w:t>
      </w:r>
      <w:r>
        <w:rPr>
          <w:color w:val="000000"/>
          <w:spacing w:val="-4"/>
          <w:sz w:val="28"/>
          <w:szCs w:val="28"/>
          <w:lang w:bidi="ru-RU"/>
        </w:rPr>
        <w:t>о</w:t>
      </w:r>
      <w:r>
        <w:rPr>
          <w:color w:val="000000"/>
          <w:spacing w:val="-4"/>
          <w:sz w:val="28"/>
          <w:szCs w:val="28"/>
          <w:lang w:bidi="ru-RU"/>
        </w:rPr>
        <w:t>бов’язанням за рахунок оборотних активів різного рівня ліквідності.</w:t>
      </w:r>
    </w:p>
    <w:p w:rsidR="000E5516" w:rsidRDefault="000E5516" w:rsidP="000E5516">
      <w:pPr>
        <w:spacing w:line="360" w:lineRule="auto"/>
        <w:ind w:firstLine="709"/>
        <w:jc w:val="both"/>
        <w:rPr>
          <w:color w:val="000000"/>
          <w:spacing w:val="-4"/>
          <w:sz w:val="28"/>
          <w:szCs w:val="28"/>
          <w:lang w:bidi="ru-RU"/>
        </w:rPr>
      </w:pPr>
      <w:r w:rsidRPr="003501EA">
        <w:rPr>
          <w:color w:val="000000"/>
          <w:spacing w:val="-4"/>
          <w:sz w:val="28"/>
          <w:szCs w:val="28"/>
          <w:lang w:bidi="ru-RU"/>
        </w:rPr>
        <w:t xml:space="preserve">Оцінка рівня ліквідності </w:t>
      </w:r>
      <w:r>
        <w:rPr>
          <w:color w:val="000000"/>
          <w:spacing w:val="-4"/>
          <w:sz w:val="28"/>
          <w:szCs w:val="28"/>
          <w:lang w:bidi="ru-RU"/>
        </w:rPr>
        <w:t>ТОВ «ЮГРЕЙН»</w:t>
      </w:r>
      <w:r w:rsidRPr="003501EA">
        <w:rPr>
          <w:color w:val="000000"/>
          <w:spacing w:val="-4"/>
          <w:sz w:val="28"/>
          <w:szCs w:val="28"/>
          <w:lang w:bidi="ru-RU"/>
        </w:rPr>
        <w:t xml:space="preserve"> за основними інд</w:t>
      </w:r>
      <w:r>
        <w:rPr>
          <w:color w:val="000000"/>
          <w:spacing w:val="-4"/>
          <w:sz w:val="28"/>
          <w:szCs w:val="28"/>
          <w:lang w:bidi="ru-RU"/>
        </w:rPr>
        <w:t>икаторами пре</w:t>
      </w:r>
      <w:r>
        <w:rPr>
          <w:color w:val="000000"/>
          <w:spacing w:val="-4"/>
          <w:sz w:val="28"/>
          <w:szCs w:val="28"/>
          <w:lang w:bidi="ru-RU"/>
        </w:rPr>
        <w:t>д</w:t>
      </w:r>
      <w:r>
        <w:rPr>
          <w:color w:val="000000"/>
          <w:spacing w:val="-4"/>
          <w:sz w:val="28"/>
          <w:szCs w:val="28"/>
          <w:lang w:bidi="ru-RU"/>
        </w:rPr>
        <w:t>ставлена у табл.</w:t>
      </w:r>
      <w:r w:rsidRPr="003501EA">
        <w:rPr>
          <w:color w:val="000000"/>
          <w:spacing w:val="-4"/>
          <w:sz w:val="28"/>
          <w:szCs w:val="28"/>
          <w:lang w:bidi="ru-RU"/>
        </w:rPr>
        <w:t xml:space="preserve"> </w:t>
      </w:r>
      <w:r>
        <w:rPr>
          <w:color w:val="000000"/>
          <w:spacing w:val="-4"/>
          <w:sz w:val="28"/>
          <w:szCs w:val="28"/>
          <w:lang w:bidi="ru-RU"/>
        </w:rPr>
        <w:t>2.10.</w:t>
      </w:r>
    </w:p>
    <w:p w:rsidR="00B30656" w:rsidRDefault="00B30656" w:rsidP="00B30656">
      <w:pPr>
        <w:spacing w:line="360" w:lineRule="auto"/>
        <w:ind w:firstLine="709"/>
        <w:jc w:val="both"/>
        <w:rPr>
          <w:color w:val="000000"/>
          <w:spacing w:val="-4"/>
          <w:sz w:val="28"/>
          <w:szCs w:val="28"/>
          <w:lang w:bidi="ru-RU"/>
        </w:rPr>
      </w:pPr>
      <w:r>
        <w:rPr>
          <w:color w:val="000000"/>
          <w:spacing w:val="-4"/>
          <w:sz w:val="28"/>
          <w:szCs w:val="28"/>
          <w:lang w:bidi="ru-RU"/>
        </w:rPr>
        <w:lastRenderedPageBreak/>
        <w:t xml:space="preserve">У 2022 році </w:t>
      </w:r>
      <w:r w:rsidRPr="00C41B26">
        <w:rPr>
          <w:color w:val="000000"/>
          <w:spacing w:val="-4"/>
          <w:sz w:val="28"/>
          <w:szCs w:val="28"/>
          <w:lang w:bidi="ru-RU"/>
        </w:rPr>
        <w:t>на підприємстві ТОВ «ЮГРЕЙН»</w:t>
      </w:r>
      <w:r>
        <w:rPr>
          <w:color w:val="000000"/>
          <w:spacing w:val="-4"/>
          <w:sz w:val="28"/>
          <w:szCs w:val="28"/>
          <w:lang w:bidi="ru-RU"/>
        </w:rPr>
        <w:t xml:space="preserve"> спостерігається зростаннячистого оборотного капіталу, тобто пі</w:t>
      </w:r>
      <w:r>
        <w:rPr>
          <w:color w:val="000000"/>
          <w:spacing w:val="-4"/>
          <w:sz w:val="28"/>
          <w:szCs w:val="28"/>
          <w:lang w:bidi="ru-RU"/>
        </w:rPr>
        <w:t>д</w:t>
      </w:r>
      <w:r>
        <w:rPr>
          <w:color w:val="000000"/>
          <w:spacing w:val="-4"/>
          <w:sz w:val="28"/>
          <w:szCs w:val="28"/>
          <w:lang w:bidi="ru-RU"/>
        </w:rPr>
        <w:t>вищилась міра ліквідності даного ТОВ «ЮГРЕЙН», але в 2023 році цей пока</w:t>
      </w:r>
      <w:r>
        <w:rPr>
          <w:color w:val="000000"/>
          <w:spacing w:val="-4"/>
          <w:sz w:val="28"/>
          <w:szCs w:val="28"/>
          <w:lang w:bidi="ru-RU"/>
        </w:rPr>
        <w:t>з</w:t>
      </w:r>
      <w:r>
        <w:rPr>
          <w:color w:val="000000"/>
          <w:spacing w:val="-4"/>
          <w:sz w:val="28"/>
          <w:szCs w:val="28"/>
          <w:lang w:bidi="ru-RU"/>
        </w:rPr>
        <w:t>ник зменшився на 39,81 %.</w:t>
      </w:r>
      <w:r w:rsidRPr="008A175E">
        <w:rPr>
          <w:color w:val="000000"/>
          <w:spacing w:val="-4"/>
          <w:sz w:val="28"/>
          <w:szCs w:val="28"/>
          <w:lang w:bidi="ru-RU"/>
        </w:rPr>
        <w:t xml:space="preserve">                </w:t>
      </w:r>
    </w:p>
    <w:p w:rsidR="00B30656" w:rsidRDefault="00B30656" w:rsidP="00B30656">
      <w:pPr>
        <w:spacing w:line="360" w:lineRule="auto"/>
        <w:ind w:firstLine="709"/>
        <w:jc w:val="both"/>
        <w:rPr>
          <w:color w:val="000000"/>
          <w:spacing w:val="-4"/>
          <w:sz w:val="28"/>
          <w:szCs w:val="28"/>
          <w:lang w:bidi="ru-RU"/>
        </w:rPr>
      </w:pPr>
      <w:r>
        <w:rPr>
          <w:color w:val="000000"/>
          <w:spacing w:val="-4"/>
          <w:sz w:val="28"/>
          <w:szCs w:val="28"/>
          <w:lang w:bidi="ru-RU"/>
        </w:rPr>
        <w:t xml:space="preserve">У 2022 році ВОК </w:t>
      </w:r>
      <w:r w:rsidRPr="00C41B26">
        <w:rPr>
          <w:color w:val="000000"/>
          <w:spacing w:val="-4"/>
          <w:sz w:val="28"/>
          <w:szCs w:val="28"/>
          <w:lang w:bidi="ru-RU"/>
        </w:rPr>
        <w:t>на підприємстві ТОВ «ЮГРЕЙН»</w:t>
      </w:r>
      <w:r>
        <w:rPr>
          <w:color w:val="000000"/>
          <w:spacing w:val="-4"/>
          <w:sz w:val="28"/>
          <w:szCs w:val="28"/>
          <w:lang w:bidi="ru-RU"/>
        </w:rPr>
        <w:t xml:space="preserve"> зріс на 75,91 %, а в 2023 – зменшився на 41,21%, а саме в 2023 році зменшились власні джерела фінансування.</w:t>
      </w:r>
    </w:p>
    <w:p w:rsidR="000E5516" w:rsidRDefault="000E5516" w:rsidP="000E5516">
      <w:pPr>
        <w:spacing w:line="360" w:lineRule="auto"/>
        <w:jc w:val="right"/>
        <w:rPr>
          <w:color w:val="000000"/>
          <w:spacing w:val="-4"/>
          <w:sz w:val="28"/>
          <w:szCs w:val="28"/>
          <w:lang w:bidi="ru-RU"/>
        </w:rPr>
      </w:pPr>
      <w:r>
        <w:rPr>
          <w:color w:val="000000"/>
          <w:spacing w:val="-4"/>
          <w:sz w:val="28"/>
          <w:szCs w:val="28"/>
          <w:lang w:bidi="ru-RU"/>
        </w:rPr>
        <w:t xml:space="preserve">Таблиця 2.10 </w:t>
      </w:r>
    </w:p>
    <w:p w:rsidR="000E5516" w:rsidRPr="003501EA" w:rsidRDefault="000E5516" w:rsidP="000E5516">
      <w:pPr>
        <w:spacing w:line="360" w:lineRule="auto"/>
        <w:jc w:val="both"/>
        <w:rPr>
          <w:color w:val="000000"/>
          <w:spacing w:val="-4"/>
          <w:sz w:val="28"/>
          <w:szCs w:val="28"/>
          <w:lang w:bidi="ru-RU"/>
        </w:rPr>
      </w:pPr>
      <w:r w:rsidRPr="003501EA">
        <w:rPr>
          <w:color w:val="000000"/>
          <w:spacing w:val="-4"/>
          <w:sz w:val="28"/>
          <w:szCs w:val="28"/>
          <w:lang w:bidi="ru-RU"/>
        </w:rPr>
        <w:t xml:space="preserve">Оцінка рівня ліквідності </w:t>
      </w:r>
      <w:r>
        <w:rPr>
          <w:color w:val="000000"/>
          <w:spacing w:val="-4"/>
          <w:sz w:val="28"/>
          <w:szCs w:val="28"/>
          <w:lang w:bidi="ru-RU"/>
        </w:rPr>
        <w:t>ТОВ «ЮГРЕЙН»</w:t>
      </w:r>
      <w:r w:rsidRPr="003501EA">
        <w:rPr>
          <w:color w:val="000000"/>
          <w:spacing w:val="-4"/>
          <w:sz w:val="28"/>
          <w:szCs w:val="28"/>
          <w:lang w:bidi="ru-RU"/>
        </w:rPr>
        <w:t xml:space="preserve"> за основними індикатор</w:t>
      </w:r>
      <w:r w:rsidRPr="003501EA">
        <w:rPr>
          <w:color w:val="000000"/>
          <w:spacing w:val="-4"/>
          <w:sz w:val="28"/>
          <w:szCs w:val="28"/>
          <w:lang w:bidi="ru-RU"/>
        </w:rPr>
        <w:t>а</w:t>
      </w:r>
      <w:r w:rsidRPr="003501EA">
        <w:rPr>
          <w:color w:val="000000"/>
          <w:spacing w:val="-4"/>
          <w:sz w:val="28"/>
          <w:szCs w:val="28"/>
          <w:lang w:bidi="ru-RU"/>
        </w:rPr>
        <w:t>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31"/>
        <w:gridCol w:w="1089"/>
        <w:gridCol w:w="1134"/>
        <w:gridCol w:w="1095"/>
        <w:gridCol w:w="1207"/>
        <w:gridCol w:w="1207"/>
      </w:tblGrid>
      <w:tr w:rsidR="000E5516" w:rsidRPr="009337DF" w:rsidTr="000F1C86">
        <w:trPr>
          <w:trHeight w:val="630"/>
        </w:trPr>
        <w:tc>
          <w:tcPr>
            <w:tcW w:w="3731" w:type="dxa"/>
            <w:vMerge w:val="restart"/>
            <w:vAlign w:val="center"/>
          </w:tcPr>
          <w:p w:rsidR="000E5516" w:rsidRPr="009337DF" w:rsidRDefault="000E5516" w:rsidP="000F1C86">
            <w:pPr>
              <w:jc w:val="center"/>
              <w:rPr>
                <w:color w:val="000000"/>
                <w:spacing w:val="-4"/>
                <w:lang w:bidi="ru-RU"/>
              </w:rPr>
            </w:pPr>
            <w:r w:rsidRPr="009337DF">
              <w:rPr>
                <w:color w:val="000000"/>
                <w:spacing w:val="-4"/>
                <w:lang w:bidi="ru-RU"/>
              </w:rPr>
              <w:t>Показники</w:t>
            </w:r>
          </w:p>
        </w:tc>
        <w:tc>
          <w:tcPr>
            <w:tcW w:w="1089" w:type="dxa"/>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1134" w:type="dxa"/>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1095" w:type="dxa"/>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c>
          <w:tcPr>
            <w:tcW w:w="2414" w:type="dxa"/>
            <w:gridSpan w:val="2"/>
            <w:vAlign w:val="center"/>
          </w:tcPr>
          <w:p w:rsidR="000E5516" w:rsidRPr="009337DF" w:rsidRDefault="000E5516" w:rsidP="000F1C86">
            <w:pPr>
              <w:jc w:val="center"/>
              <w:rPr>
                <w:color w:val="000000"/>
                <w:spacing w:val="-4"/>
                <w:lang w:bidi="ru-RU"/>
              </w:rPr>
            </w:pPr>
            <w:r w:rsidRPr="009337DF">
              <w:rPr>
                <w:color w:val="000000"/>
                <w:spacing w:val="-4"/>
                <w:lang w:bidi="ru-RU"/>
              </w:rPr>
              <w:t>Темп приросту, %</w:t>
            </w:r>
          </w:p>
        </w:tc>
      </w:tr>
      <w:tr w:rsidR="000E5516" w:rsidRPr="009337DF" w:rsidTr="000F1C86">
        <w:trPr>
          <w:trHeight w:val="570"/>
        </w:trPr>
        <w:tc>
          <w:tcPr>
            <w:tcW w:w="3731" w:type="dxa"/>
            <w:vMerge/>
            <w:vAlign w:val="center"/>
          </w:tcPr>
          <w:p w:rsidR="000E5516" w:rsidRPr="009337DF" w:rsidRDefault="000E5516" w:rsidP="000F1C86">
            <w:pPr>
              <w:jc w:val="center"/>
              <w:rPr>
                <w:color w:val="000000"/>
                <w:spacing w:val="-4"/>
                <w:lang w:bidi="ru-RU"/>
              </w:rPr>
            </w:pP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к.п.</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к.п.</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к.п.</w:t>
            </w:r>
          </w:p>
        </w:tc>
        <w:tc>
          <w:tcPr>
            <w:tcW w:w="1207" w:type="dxa"/>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w:t>
            </w:r>
            <w:r>
              <w:rPr>
                <w:color w:val="000000"/>
                <w:spacing w:val="-4"/>
                <w:lang w:bidi="ru-RU"/>
              </w:rPr>
              <w:t>2021</w:t>
            </w:r>
          </w:p>
        </w:tc>
        <w:tc>
          <w:tcPr>
            <w:tcW w:w="1207" w:type="dxa"/>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w:t>
            </w:r>
            <w:r>
              <w:rPr>
                <w:color w:val="000000"/>
                <w:spacing w:val="-4"/>
                <w:lang w:bidi="ru-RU"/>
              </w:rPr>
              <w:t>2022</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6</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Коефіцієнт абсолютної ліквідності (норма 0,2-0,5)</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0,08</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0,04</w:t>
            </w:r>
            <w:r>
              <w:rPr>
                <w:color w:val="000000"/>
                <w:spacing w:val="-4"/>
                <w:lang w:bidi="ru-RU"/>
              </w:rPr>
              <w:t>1</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0,05</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-50</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+25</w:t>
            </w:r>
            <w:r>
              <w:rPr>
                <w:color w:val="000000"/>
                <w:spacing w:val="-4"/>
                <w:lang w:bidi="ru-RU"/>
              </w:rPr>
              <w:t>,1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Коефіцієнт швидкої ліквідності (норма 0,5-0,8)</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0,82</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2,72</w:t>
            </w:r>
            <w:r>
              <w:rPr>
                <w:color w:val="000000"/>
                <w:spacing w:val="-4"/>
                <w:lang w:bidi="ru-RU"/>
              </w:rPr>
              <w:t>1</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2,07</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+231,7</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-23,9</w:t>
            </w:r>
            <w:r>
              <w:rPr>
                <w:color w:val="000000"/>
                <w:spacing w:val="-4"/>
                <w:lang w:bidi="ru-RU"/>
              </w:rPr>
              <w:t>11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Коефіцієнт загальної ліквідності (норма</w:t>
            </w:r>
            <w:r w:rsidRPr="009337DF">
              <w:rPr>
                <w:color w:val="000000"/>
                <w:spacing w:val="-4"/>
                <w:lang w:val="en-US" w:bidi="ru-RU"/>
              </w:rPr>
              <w:t xml:space="preserve"> &gt;</w:t>
            </w:r>
            <w:r w:rsidRPr="009337DF">
              <w:rPr>
                <w:color w:val="000000"/>
                <w:spacing w:val="-4"/>
                <w:lang w:bidi="ru-RU"/>
              </w:rPr>
              <w:t>1 )</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2,40</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2,85</w:t>
            </w:r>
            <w:r>
              <w:rPr>
                <w:color w:val="000000"/>
                <w:spacing w:val="-4"/>
                <w:lang w:bidi="ru-RU"/>
              </w:rPr>
              <w:t>1</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2,29</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+18,8</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-19,6</w:t>
            </w:r>
            <w:r>
              <w:rPr>
                <w:color w:val="000000"/>
                <w:spacing w:val="-4"/>
                <w:lang w:bidi="ru-RU"/>
              </w:rPr>
              <w:t>11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Чистий  оборотний капітал (ЧОК)</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59</w:t>
            </w:r>
            <w:r>
              <w:rPr>
                <w:color w:val="000000"/>
                <w:spacing w:val="-4"/>
                <w:lang w:bidi="ru-RU"/>
              </w:rPr>
              <w:t>,</w:t>
            </w:r>
            <w:r w:rsidRPr="009337DF">
              <w:rPr>
                <w:color w:val="000000"/>
                <w:spacing w:val="-4"/>
                <w:lang w:bidi="ru-RU"/>
              </w:rPr>
              <w:t>952</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102</w:t>
            </w:r>
            <w:r>
              <w:rPr>
                <w:color w:val="000000"/>
                <w:spacing w:val="-4"/>
                <w:lang w:bidi="ru-RU"/>
              </w:rPr>
              <w:t>,</w:t>
            </w:r>
            <w:r w:rsidRPr="009337DF">
              <w:rPr>
                <w:color w:val="000000"/>
                <w:spacing w:val="-4"/>
                <w:lang w:bidi="ru-RU"/>
              </w:rPr>
              <w:t>74</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61</w:t>
            </w:r>
            <w:r>
              <w:rPr>
                <w:color w:val="000000"/>
                <w:spacing w:val="-4"/>
                <w:lang w:bidi="ru-RU"/>
              </w:rPr>
              <w:t>,</w:t>
            </w:r>
            <w:r w:rsidRPr="009337DF">
              <w:rPr>
                <w:color w:val="000000"/>
                <w:spacing w:val="-4"/>
                <w:lang w:bidi="ru-RU"/>
              </w:rPr>
              <w:t>902</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+71,4</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-39,8</w:t>
            </w:r>
            <w:r>
              <w:rPr>
                <w:color w:val="000000"/>
                <w:spacing w:val="-4"/>
                <w:lang w:bidi="ru-RU"/>
              </w:rPr>
              <w:t>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Власний оборотний капітал  (ВОК)</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351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99</w:t>
            </w:r>
            <w:r>
              <w:rPr>
                <w:color w:val="000000"/>
                <w:spacing w:val="-4"/>
                <w:lang w:bidi="ru-RU"/>
              </w:rPr>
              <w:t>,</w:t>
            </w:r>
            <w:r w:rsidRPr="009337DF">
              <w:rPr>
                <w:color w:val="000000"/>
                <w:spacing w:val="-4"/>
                <w:lang w:bidi="ru-RU"/>
              </w:rPr>
              <w:t>14</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58</w:t>
            </w:r>
            <w:r>
              <w:rPr>
                <w:color w:val="000000"/>
                <w:spacing w:val="-4"/>
                <w:lang w:bidi="ru-RU"/>
              </w:rPr>
              <w:t>,</w:t>
            </w:r>
            <w:r w:rsidRPr="009337DF">
              <w:rPr>
                <w:color w:val="000000"/>
                <w:spacing w:val="-4"/>
                <w:lang w:bidi="ru-RU"/>
              </w:rPr>
              <w:t>301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+75,9</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-41,2</w:t>
            </w:r>
            <w:r>
              <w:rPr>
                <w:color w:val="000000"/>
                <w:spacing w:val="-4"/>
                <w:lang w:bidi="ru-RU"/>
              </w:rPr>
              <w:t>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Коефіцієнт маневреності власного капіталу</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0,54</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0,95</w:t>
            </w:r>
            <w:r>
              <w:rPr>
                <w:color w:val="000000"/>
                <w:spacing w:val="-4"/>
                <w:lang w:bidi="ru-RU"/>
              </w:rPr>
              <w:t>1</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0,92</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+75,9</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-3,2</w:t>
            </w:r>
            <w:r>
              <w:rPr>
                <w:color w:val="000000"/>
                <w:spacing w:val="-4"/>
                <w:lang w:bidi="ru-RU"/>
              </w:rPr>
              <w:t>1</w:t>
            </w:r>
          </w:p>
        </w:tc>
      </w:tr>
      <w:tr w:rsidR="000E5516" w:rsidRPr="009337DF" w:rsidTr="000F1C86">
        <w:tc>
          <w:tcPr>
            <w:tcW w:w="3731" w:type="dxa"/>
            <w:vAlign w:val="center"/>
          </w:tcPr>
          <w:p w:rsidR="000E5516" w:rsidRPr="009337DF" w:rsidRDefault="000E5516" w:rsidP="000F1C86">
            <w:pPr>
              <w:jc w:val="center"/>
              <w:rPr>
                <w:color w:val="000000"/>
                <w:spacing w:val="-4"/>
                <w:lang w:bidi="ru-RU"/>
              </w:rPr>
            </w:pPr>
            <w:r w:rsidRPr="009337DF">
              <w:rPr>
                <w:color w:val="000000"/>
                <w:spacing w:val="-4"/>
                <w:lang w:bidi="ru-RU"/>
              </w:rPr>
              <w:t>Коефіцієнт маневреності ВОК</w:t>
            </w:r>
          </w:p>
        </w:tc>
        <w:tc>
          <w:tcPr>
            <w:tcW w:w="1089" w:type="dxa"/>
            <w:vAlign w:val="center"/>
          </w:tcPr>
          <w:p w:rsidR="000E5516" w:rsidRPr="009337DF" w:rsidRDefault="000E5516" w:rsidP="000F1C86">
            <w:pPr>
              <w:jc w:val="center"/>
              <w:rPr>
                <w:color w:val="000000"/>
                <w:spacing w:val="-4"/>
                <w:lang w:bidi="ru-RU"/>
              </w:rPr>
            </w:pPr>
            <w:r w:rsidRPr="009337DF">
              <w:rPr>
                <w:color w:val="000000"/>
                <w:spacing w:val="-4"/>
                <w:lang w:bidi="ru-RU"/>
              </w:rPr>
              <w:t>0,06</w:t>
            </w:r>
            <w:r>
              <w:rPr>
                <w:color w:val="000000"/>
                <w:spacing w:val="-4"/>
                <w:lang w:bidi="ru-RU"/>
              </w:rPr>
              <w:t>1</w:t>
            </w:r>
          </w:p>
        </w:tc>
        <w:tc>
          <w:tcPr>
            <w:tcW w:w="1134" w:type="dxa"/>
            <w:vAlign w:val="center"/>
          </w:tcPr>
          <w:p w:rsidR="000E5516" w:rsidRPr="009337DF" w:rsidRDefault="000E5516" w:rsidP="000F1C86">
            <w:pPr>
              <w:jc w:val="center"/>
              <w:rPr>
                <w:color w:val="000000"/>
                <w:spacing w:val="-4"/>
                <w:lang w:bidi="ru-RU"/>
              </w:rPr>
            </w:pPr>
            <w:r w:rsidRPr="009337DF">
              <w:rPr>
                <w:color w:val="000000"/>
                <w:spacing w:val="-4"/>
                <w:lang w:bidi="ru-RU"/>
              </w:rPr>
              <w:t>0,02</w:t>
            </w:r>
            <w:r>
              <w:rPr>
                <w:color w:val="000000"/>
                <w:spacing w:val="-4"/>
                <w:lang w:bidi="ru-RU"/>
              </w:rPr>
              <w:t>1</w:t>
            </w:r>
          </w:p>
        </w:tc>
        <w:tc>
          <w:tcPr>
            <w:tcW w:w="1095" w:type="dxa"/>
            <w:vAlign w:val="center"/>
          </w:tcPr>
          <w:p w:rsidR="000E5516" w:rsidRPr="009337DF" w:rsidRDefault="000E5516" w:rsidP="000F1C86">
            <w:pPr>
              <w:jc w:val="center"/>
              <w:rPr>
                <w:color w:val="000000"/>
                <w:spacing w:val="-4"/>
                <w:lang w:bidi="ru-RU"/>
              </w:rPr>
            </w:pPr>
            <w:r w:rsidRPr="009337DF">
              <w:rPr>
                <w:color w:val="000000"/>
                <w:spacing w:val="-4"/>
                <w:lang w:bidi="ru-RU"/>
              </w:rPr>
              <w:t>0,04</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-66,7</w:t>
            </w:r>
            <w:r>
              <w:rPr>
                <w:color w:val="000000"/>
                <w:spacing w:val="-4"/>
                <w:lang w:bidi="ru-RU"/>
              </w:rPr>
              <w:t>1</w:t>
            </w:r>
          </w:p>
        </w:tc>
        <w:tc>
          <w:tcPr>
            <w:tcW w:w="1207" w:type="dxa"/>
            <w:vAlign w:val="center"/>
          </w:tcPr>
          <w:p w:rsidR="000E5516" w:rsidRPr="009337DF" w:rsidRDefault="000E5516" w:rsidP="000F1C86">
            <w:pPr>
              <w:jc w:val="center"/>
              <w:rPr>
                <w:color w:val="000000"/>
                <w:spacing w:val="-4"/>
                <w:lang w:bidi="ru-RU"/>
              </w:rPr>
            </w:pPr>
            <w:r w:rsidRPr="009337DF">
              <w:rPr>
                <w:color w:val="000000"/>
                <w:spacing w:val="-4"/>
                <w:lang w:bidi="ru-RU"/>
              </w:rPr>
              <w:t>-33,4</w:t>
            </w:r>
            <w:r>
              <w:rPr>
                <w:color w:val="000000"/>
                <w:spacing w:val="-4"/>
                <w:lang w:bidi="ru-RU"/>
              </w:rPr>
              <w:t>1</w:t>
            </w:r>
          </w:p>
        </w:tc>
      </w:tr>
    </w:tbl>
    <w:p w:rsidR="000E5516" w:rsidRPr="008A175E" w:rsidRDefault="000E5516" w:rsidP="000E5516">
      <w:pPr>
        <w:spacing w:line="360" w:lineRule="auto"/>
        <w:ind w:right="91"/>
        <w:jc w:val="both"/>
        <w:rPr>
          <w:color w:val="000000"/>
          <w:spacing w:val="-4"/>
          <w:sz w:val="28"/>
          <w:szCs w:val="28"/>
          <w:lang w:bidi="ru-RU"/>
        </w:rPr>
      </w:pPr>
      <w:r w:rsidRPr="003501EA">
        <w:rPr>
          <w:color w:val="000000"/>
          <w:spacing w:val="-4"/>
          <w:sz w:val="28"/>
          <w:szCs w:val="28"/>
          <w:lang w:bidi="ru-RU"/>
        </w:rPr>
        <w:t xml:space="preserve">     </w:t>
      </w:r>
    </w:p>
    <w:p w:rsidR="000E5516" w:rsidRPr="000679A1" w:rsidRDefault="000E5516" w:rsidP="000E5516">
      <w:pPr>
        <w:spacing w:line="360" w:lineRule="auto"/>
        <w:ind w:firstLine="709"/>
        <w:jc w:val="both"/>
        <w:rPr>
          <w:sz w:val="28"/>
          <w:szCs w:val="28"/>
        </w:rPr>
      </w:pPr>
      <w:r w:rsidRPr="000679A1">
        <w:rPr>
          <w:sz w:val="28"/>
          <w:szCs w:val="28"/>
        </w:rPr>
        <w:t xml:space="preserve">Фінансова стійкість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0679A1">
        <w:rPr>
          <w:sz w:val="28"/>
          <w:szCs w:val="28"/>
        </w:rPr>
        <w:t xml:space="preserve">– це такий стан фінансових ресурсів </w:t>
      </w:r>
      <w:r>
        <w:rPr>
          <w:sz w:val="28"/>
          <w:szCs w:val="28"/>
        </w:rPr>
        <w:t>ТОВ «Ю</w:t>
      </w:r>
      <w:r>
        <w:rPr>
          <w:sz w:val="28"/>
          <w:szCs w:val="28"/>
        </w:rPr>
        <w:t>Г</w:t>
      </w:r>
      <w:r>
        <w:rPr>
          <w:sz w:val="28"/>
          <w:szCs w:val="28"/>
        </w:rPr>
        <w:t>РЕЙН»</w:t>
      </w:r>
      <w:r w:rsidRPr="000679A1">
        <w:rPr>
          <w:sz w:val="28"/>
          <w:szCs w:val="28"/>
        </w:rPr>
        <w:t xml:space="preserve">, який забезпечує розвиток </w:t>
      </w:r>
      <w:r>
        <w:rPr>
          <w:sz w:val="28"/>
          <w:szCs w:val="28"/>
        </w:rPr>
        <w:t>ТОВ «ЮГРЕЙН»</w:t>
      </w:r>
      <w:r w:rsidRPr="000679A1">
        <w:rPr>
          <w:sz w:val="28"/>
          <w:szCs w:val="28"/>
        </w:rPr>
        <w:t xml:space="preserve"> переважно за</w:t>
      </w:r>
      <w:r>
        <w:rPr>
          <w:sz w:val="28"/>
          <w:szCs w:val="28"/>
        </w:rPr>
        <w:t xml:space="preserve"> рахунок власних ко</w:t>
      </w:r>
      <w:r>
        <w:rPr>
          <w:sz w:val="28"/>
          <w:szCs w:val="28"/>
        </w:rPr>
        <w:t>ш</w:t>
      </w:r>
      <w:r>
        <w:rPr>
          <w:sz w:val="28"/>
          <w:szCs w:val="28"/>
        </w:rPr>
        <w:t xml:space="preserve">тів, при </w:t>
      </w:r>
      <w:r w:rsidRPr="000679A1">
        <w:rPr>
          <w:sz w:val="28"/>
          <w:szCs w:val="28"/>
        </w:rPr>
        <w:t>збереженні платоспроможності та кредито</w:t>
      </w:r>
      <w:r>
        <w:rPr>
          <w:sz w:val="28"/>
          <w:szCs w:val="28"/>
        </w:rPr>
        <w:t>спроможності та</w:t>
      </w:r>
      <w:r w:rsidRPr="000679A1">
        <w:rPr>
          <w:sz w:val="28"/>
          <w:szCs w:val="28"/>
        </w:rPr>
        <w:t xml:space="preserve"> при низькому рівні підприємницького ризику.</w:t>
      </w:r>
    </w:p>
    <w:p w:rsidR="000E5516" w:rsidRDefault="000E5516" w:rsidP="000E5516">
      <w:pPr>
        <w:autoSpaceDE w:val="0"/>
        <w:autoSpaceDN w:val="0"/>
        <w:spacing w:line="360" w:lineRule="auto"/>
        <w:ind w:firstLine="709"/>
        <w:jc w:val="both"/>
        <w:rPr>
          <w:sz w:val="28"/>
          <w:szCs w:val="28"/>
        </w:rPr>
      </w:pPr>
      <w:r>
        <w:rPr>
          <w:sz w:val="28"/>
          <w:szCs w:val="28"/>
        </w:rPr>
        <w:t>Індикатори</w:t>
      </w:r>
      <w:r w:rsidRPr="000679A1">
        <w:rPr>
          <w:sz w:val="28"/>
          <w:szCs w:val="28"/>
        </w:rPr>
        <w:t xml:space="preserve"> фінансової стійкості здатні показати ступінь можливого ризику банкрутства </w:t>
      </w:r>
      <w:r>
        <w:rPr>
          <w:sz w:val="28"/>
          <w:szCs w:val="28"/>
        </w:rPr>
        <w:t>ТОВ «ЮГРЕЙН»</w:t>
      </w:r>
      <w:r w:rsidRPr="000679A1">
        <w:rPr>
          <w:sz w:val="28"/>
          <w:szCs w:val="28"/>
        </w:rPr>
        <w:t xml:space="preserve"> у зв’язку з використанням позикових ф</w:t>
      </w:r>
      <w:r w:rsidRPr="000679A1">
        <w:rPr>
          <w:sz w:val="28"/>
          <w:szCs w:val="28"/>
        </w:rPr>
        <w:t>і</w:t>
      </w:r>
      <w:r w:rsidRPr="000679A1">
        <w:rPr>
          <w:sz w:val="28"/>
          <w:szCs w:val="28"/>
        </w:rPr>
        <w:t xml:space="preserve">нансових ресурсів. Дійсно, якщо підприємство не використовує позикових засобів взагалі, то ризик банкрутства </w:t>
      </w:r>
      <w:r>
        <w:rPr>
          <w:sz w:val="28"/>
          <w:szCs w:val="28"/>
        </w:rPr>
        <w:t>ТОВ «ЮГРЕЙН»</w:t>
      </w:r>
      <w:r w:rsidRPr="000679A1">
        <w:rPr>
          <w:sz w:val="28"/>
          <w:szCs w:val="28"/>
        </w:rPr>
        <w:t xml:space="preserve"> рівний нулю. При збільшенні частки позикового капіталу збільшується ризик банкрутства, оскіл</w:t>
      </w:r>
      <w:r w:rsidRPr="000679A1">
        <w:rPr>
          <w:sz w:val="28"/>
          <w:szCs w:val="28"/>
        </w:rPr>
        <w:t>ь</w:t>
      </w:r>
      <w:r w:rsidRPr="000679A1">
        <w:rPr>
          <w:sz w:val="28"/>
          <w:szCs w:val="28"/>
        </w:rPr>
        <w:t xml:space="preserve">ки росте об’єм зобов'язань </w:t>
      </w:r>
      <w:r>
        <w:rPr>
          <w:sz w:val="28"/>
          <w:szCs w:val="28"/>
        </w:rPr>
        <w:t>ТОВ «ЮГРЕЙН»</w:t>
      </w:r>
      <w:r w:rsidRPr="000679A1">
        <w:rPr>
          <w:sz w:val="28"/>
          <w:szCs w:val="28"/>
        </w:rPr>
        <w:t xml:space="preserve">. Таким чином, коефіцієнти </w:t>
      </w:r>
      <w:r w:rsidRPr="000679A1">
        <w:rPr>
          <w:sz w:val="28"/>
          <w:szCs w:val="28"/>
        </w:rPr>
        <w:lastRenderedPageBreak/>
        <w:t>оц</w:t>
      </w:r>
      <w:r w:rsidRPr="000679A1">
        <w:rPr>
          <w:sz w:val="28"/>
          <w:szCs w:val="28"/>
        </w:rPr>
        <w:t>і</w:t>
      </w:r>
      <w:r w:rsidRPr="000679A1">
        <w:rPr>
          <w:sz w:val="28"/>
          <w:szCs w:val="28"/>
        </w:rPr>
        <w:t xml:space="preserve">нки фінансової стійкості </w:t>
      </w:r>
      <w:r>
        <w:rPr>
          <w:sz w:val="28"/>
          <w:szCs w:val="28"/>
        </w:rPr>
        <w:t>ТОВ «ЮГРЕЙН»</w:t>
      </w:r>
      <w:r w:rsidRPr="000679A1">
        <w:rPr>
          <w:sz w:val="28"/>
          <w:szCs w:val="28"/>
        </w:rPr>
        <w:t xml:space="preserve"> дозволяють виявити рівень фінансового ризику, п</w:t>
      </w:r>
      <w:r w:rsidRPr="000679A1">
        <w:rPr>
          <w:sz w:val="28"/>
          <w:szCs w:val="28"/>
        </w:rPr>
        <w:t>о</w:t>
      </w:r>
      <w:r w:rsidRPr="000679A1">
        <w:rPr>
          <w:sz w:val="28"/>
          <w:szCs w:val="28"/>
        </w:rPr>
        <w:t xml:space="preserve">в’язаного із структурою джерел формування капіталу </w:t>
      </w:r>
      <w:r>
        <w:rPr>
          <w:sz w:val="28"/>
          <w:szCs w:val="28"/>
        </w:rPr>
        <w:t>ТОВ «ЮГРЕЙН»</w:t>
      </w:r>
      <w:r w:rsidRPr="000679A1">
        <w:rPr>
          <w:sz w:val="28"/>
          <w:szCs w:val="28"/>
        </w:rPr>
        <w:t>, а відп</w:t>
      </w:r>
      <w:r w:rsidRPr="000679A1">
        <w:rPr>
          <w:sz w:val="28"/>
          <w:szCs w:val="28"/>
        </w:rPr>
        <w:t>о</w:t>
      </w:r>
      <w:r w:rsidRPr="000679A1">
        <w:rPr>
          <w:sz w:val="28"/>
          <w:szCs w:val="28"/>
        </w:rPr>
        <w:t>відно і ступінь його фінансової</w:t>
      </w:r>
      <w:r>
        <w:rPr>
          <w:sz w:val="28"/>
          <w:szCs w:val="28"/>
        </w:rPr>
        <w:t xml:space="preserve"> залежності від зовнішнього середовища.</w:t>
      </w:r>
    </w:p>
    <w:p w:rsidR="000E5516" w:rsidRDefault="000E5516" w:rsidP="000E5516">
      <w:pPr>
        <w:autoSpaceDE w:val="0"/>
        <w:autoSpaceDN w:val="0"/>
        <w:spacing w:line="360" w:lineRule="auto"/>
        <w:ind w:firstLine="709"/>
        <w:jc w:val="both"/>
        <w:rPr>
          <w:color w:val="000000"/>
          <w:spacing w:val="-4"/>
          <w:sz w:val="28"/>
          <w:szCs w:val="28"/>
          <w:lang w:bidi="ru-RU"/>
        </w:rPr>
      </w:pPr>
      <w:r w:rsidRPr="000679A1">
        <w:rPr>
          <w:color w:val="000000"/>
          <w:spacing w:val="-4"/>
          <w:sz w:val="28"/>
          <w:szCs w:val="28"/>
          <w:lang w:bidi="ru-RU"/>
        </w:rPr>
        <w:t>Оцінка фінансової стійк</w:t>
      </w:r>
      <w:r>
        <w:rPr>
          <w:color w:val="000000"/>
          <w:spacing w:val="-4"/>
          <w:sz w:val="28"/>
          <w:szCs w:val="28"/>
          <w:lang w:bidi="ru-RU"/>
        </w:rPr>
        <w:t>ості ТОВ «ЮГРЕЙН» представлена в табл.</w:t>
      </w:r>
      <w:r w:rsidRPr="000679A1">
        <w:rPr>
          <w:color w:val="000000"/>
          <w:spacing w:val="-4"/>
          <w:sz w:val="28"/>
          <w:szCs w:val="28"/>
          <w:lang w:bidi="ru-RU"/>
        </w:rPr>
        <w:t xml:space="preserve"> </w:t>
      </w:r>
      <w:r>
        <w:rPr>
          <w:color w:val="000000"/>
          <w:spacing w:val="-4"/>
          <w:sz w:val="28"/>
          <w:szCs w:val="28"/>
          <w:lang w:bidi="ru-RU"/>
        </w:rPr>
        <w:t>2.11</w:t>
      </w:r>
      <w:r w:rsidRPr="000679A1">
        <w:rPr>
          <w:color w:val="000000"/>
          <w:spacing w:val="-4"/>
          <w:sz w:val="28"/>
          <w:szCs w:val="28"/>
          <w:lang w:bidi="ru-RU"/>
        </w:rPr>
        <w:t>.</w:t>
      </w:r>
    </w:p>
    <w:p w:rsidR="000E5516" w:rsidRDefault="000E5516" w:rsidP="000E5516">
      <w:pPr>
        <w:spacing w:line="360" w:lineRule="auto"/>
        <w:ind w:right="88" w:firstLine="709"/>
        <w:jc w:val="both"/>
        <w:rPr>
          <w:color w:val="000000"/>
          <w:spacing w:val="-4"/>
          <w:sz w:val="28"/>
          <w:szCs w:val="28"/>
          <w:lang w:bidi="ru-RU"/>
        </w:rPr>
      </w:pPr>
      <w:r w:rsidRPr="00E60BE4">
        <w:rPr>
          <w:color w:val="000000"/>
          <w:spacing w:val="-4"/>
          <w:sz w:val="28"/>
          <w:szCs w:val="28"/>
          <w:lang w:bidi="ru-RU"/>
        </w:rPr>
        <w:t xml:space="preserve">На </w:t>
      </w:r>
      <w:r w:rsidRPr="00C41B26">
        <w:rPr>
          <w:color w:val="000000"/>
          <w:spacing w:val="-4"/>
          <w:sz w:val="28"/>
          <w:szCs w:val="28"/>
          <w:lang w:bidi="ru-RU"/>
        </w:rPr>
        <w:t>підприємстві ТОВ «ЮГРЕЙН»</w:t>
      </w:r>
      <w:r w:rsidRPr="00E60BE4">
        <w:rPr>
          <w:color w:val="000000"/>
          <w:spacing w:val="-4"/>
          <w:sz w:val="28"/>
          <w:szCs w:val="28"/>
          <w:lang w:bidi="ru-RU"/>
        </w:rPr>
        <w:t xml:space="preserve"> спостерігається абсолютна стійкість фінансового стану, тобто тип фінансового стану, при якому всі запаси фінансуються за раху</w:t>
      </w:r>
      <w:r>
        <w:rPr>
          <w:color w:val="000000"/>
          <w:spacing w:val="-4"/>
          <w:sz w:val="28"/>
          <w:szCs w:val="28"/>
          <w:lang w:bidi="ru-RU"/>
        </w:rPr>
        <w:t xml:space="preserve">нок ВОК </w:t>
      </w:r>
      <w:r w:rsidRPr="00C41B26">
        <w:rPr>
          <w:color w:val="000000"/>
          <w:spacing w:val="-4"/>
          <w:sz w:val="28"/>
          <w:szCs w:val="28"/>
          <w:lang w:bidi="ru-RU"/>
        </w:rPr>
        <w:t>підприємств</w:t>
      </w:r>
      <w:r>
        <w:rPr>
          <w:color w:val="000000"/>
          <w:spacing w:val="-4"/>
          <w:sz w:val="28"/>
          <w:szCs w:val="28"/>
          <w:lang w:bidi="ru-RU"/>
        </w:rPr>
        <w:t>а</w:t>
      </w:r>
      <w:r w:rsidRPr="00E60BE4">
        <w:rPr>
          <w:color w:val="000000"/>
          <w:spacing w:val="-4"/>
          <w:sz w:val="28"/>
          <w:szCs w:val="28"/>
          <w:lang w:bidi="ru-RU"/>
        </w:rPr>
        <w:t>, що забезпечує високу стійку платоспроможність, оскільки всі показники покриття запасів та витрат вище нуля.</w:t>
      </w: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Коефіцієнт автономії</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D73E5F">
        <w:rPr>
          <w:color w:val="000000"/>
          <w:spacing w:val="-4"/>
          <w:sz w:val="28"/>
          <w:szCs w:val="28"/>
          <w:lang w:bidi="ru-RU"/>
        </w:rPr>
        <w:t xml:space="preserve"> – характеристика фінансового стану </w:t>
      </w:r>
      <w:r>
        <w:rPr>
          <w:color w:val="000000"/>
          <w:spacing w:val="-4"/>
          <w:sz w:val="28"/>
          <w:szCs w:val="28"/>
          <w:lang w:bidi="ru-RU"/>
        </w:rPr>
        <w:t>ТОВ «Ю</w:t>
      </w:r>
      <w:r>
        <w:rPr>
          <w:color w:val="000000"/>
          <w:spacing w:val="-4"/>
          <w:sz w:val="28"/>
          <w:szCs w:val="28"/>
          <w:lang w:bidi="ru-RU"/>
        </w:rPr>
        <w:t>Г</w:t>
      </w:r>
      <w:r>
        <w:rPr>
          <w:color w:val="000000"/>
          <w:spacing w:val="-4"/>
          <w:sz w:val="28"/>
          <w:szCs w:val="28"/>
          <w:lang w:bidi="ru-RU"/>
        </w:rPr>
        <w:t>РЕЙН»</w:t>
      </w:r>
      <w:r w:rsidRPr="00D73E5F">
        <w:rPr>
          <w:color w:val="000000"/>
          <w:spacing w:val="-4"/>
          <w:sz w:val="28"/>
          <w:szCs w:val="28"/>
          <w:lang w:bidi="ru-RU"/>
        </w:rPr>
        <w:t>, яка відображає міру його фінансової незалежності.</w:t>
      </w:r>
    </w:p>
    <w:p w:rsidR="000E5516" w:rsidRPr="00224A7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За  всі періоди </w:t>
      </w:r>
      <w:r>
        <w:rPr>
          <w:color w:val="000000"/>
          <w:spacing w:val="-4"/>
          <w:sz w:val="28"/>
          <w:szCs w:val="28"/>
          <w:lang w:bidi="ru-RU"/>
        </w:rPr>
        <w:t xml:space="preserve">дослідження </w:t>
      </w:r>
      <w:r w:rsidRPr="00D73E5F">
        <w:rPr>
          <w:color w:val="000000"/>
          <w:spacing w:val="-4"/>
          <w:sz w:val="28"/>
          <w:szCs w:val="28"/>
          <w:lang w:bidi="ru-RU"/>
        </w:rPr>
        <w:t xml:space="preserve">значення коефіцієнта автономії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D73E5F">
        <w:rPr>
          <w:color w:val="000000"/>
          <w:spacing w:val="-4"/>
          <w:sz w:val="28"/>
          <w:szCs w:val="28"/>
          <w:lang w:bidi="ru-RU"/>
        </w:rPr>
        <w:t>вище норми</w:t>
      </w:r>
      <w:r>
        <w:rPr>
          <w:color w:val="000000"/>
          <w:spacing w:val="-4"/>
          <w:sz w:val="28"/>
          <w:szCs w:val="28"/>
          <w:lang w:bidi="ru-RU"/>
        </w:rPr>
        <w:t xml:space="preserve">, а саме </w:t>
      </w:r>
      <w:r w:rsidRPr="00D73E5F">
        <w:rPr>
          <w:color w:val="000000"/>
          <w:spacing w:val="-4"/>
          <w:sz w:val="28"/>
          <w:szCs w:val="28"/>
          <w:lang w:bidi="ru-RU"/>
        </w:rPr>
        <w:t xml:space="preserve"> всі зобов’язання </w:t>
      </w:r>
      <w:r>
        <w:rPr>
          <w:color w:val="000000"/>
          <w:spacing w:val="-4"/>
          <w:sz w:val="28"/>
          <w:szCs w:val="28"/>
          <w:lang w:bidi="ru-RU"/>
        </w:rPr>
        <w:t>ТОВ «ЮГРЕЙН»</w:t>
      </w:r>
      <w:r w:rsidRPr="00D73E5F">
        <w:rPr>
          <w:color w:val="000000"/>
          <w:spacing w:val="-4"/>
          <w:sz w:val="28"/>
          <w:szCs w:val="28"/>
          <w:lang w:bidi="ru-RU"/>
        </w:rPr>
        <w:t xml:space="preserve"> можуть бути покриті </w:t>
      </w:r>
      <w:r>
        <w:rPr>
          <w:color w:val="000000"/>
          <w:spacing w:val="-4"/>
          <w:sz w:val="28"/>
          <w:szCs w:val="28"/>
          <w:lang w:bidi="ru-RU"/>
        </w:rPr>
        <w:t xml:space="preserve">за рахунок </w:t>
      </w:r>
      <w:r w:rsidRPr="00D73E5F">
        <w:rPr>
          <w:color w:val="000000"/>
          <w:spacing w:val="-4"/>
          <w:sz w:val="28"/>
          <w:szCs w:val="28"/>
          <w:lang w:bidi="ru-RU"/>
        </w:rPr>
        <w:t>власни</w:t>
      </w:r>
      <w:r>
        <w:rPr>
          <w:color w:val="000000"/>
          <w:spacing w:val="-4"/>
          <w:sz w:val="28"/>
          <w:szCs w:val="28"/>
          <w:lang w:bidi="ru-RU"/>
        </w:rPr>
        <w:t>х</w:t>
      </w:r>
      <w:r w:rsidRPr="00D73E5F">
        <w:rPr>
          <w:color w:val="000000"/>
          <w:spacing w:val="-4"/>
          <w:sz w:val="28"/>
          <w:szCs w:val="28"/>
          <w:lang w:bidi="ru-RU"/>
        </w:rPr>
        <w:t xml:space="preserve"> засоб</w:t>
      </w:r>
      <w:r>
        <w:rPr>
          <w:color w:val="000000"/>
          <w:spacing w:val="-4"/>
          <w:sz w:val="28"/>
          <w:szCs w:val="28"/>
          <w:lang w:bidi="ru-RU"/>
        </w:rPr>
        <w:t>ів</w:t>
      </w:r>
      <w:r w:rsidRPr="00D73E5F">
        <w:rPr>
          <w:color w:val="000000"/>
          <w:spacing w:val="-4"/>
          <w:sz w:val="28"/>
          <w:szCs w:val="28"/>
          <w:lang w:bidi="ru-RU"/>
        </w:rPr>
        <w:t xml:space="preserve"> та свідчить про мінімальний ризик вкладу капіталу інвесторами та кред</w:t>
      </w:r>
      <w:r w:rsidRPr="00D73E5F">
        <w:rPr>
          <w:color w:val="000000"/>
          <w:spacing w:val="-4"/>
          <w:sz w:val="28"/>
          <w:szCs w:val="28"/>
          <w:lang w:bidi="ru-RU"/>
        </w:rPr>
        <w:t>и</w:t>
      </w:r>
      <w:r w:rsidRPr="00D73E5F">
        <w:rPr>
          <w:color w:val="000000"/>
          <w:spacing w:val="-4"/>
          <w:sz w:val="28"/>
          <w:szCs w:val="28"/>
          <w:lang w:bidi="ru-RU"/>
        </w:rPr>
        <w:t>торами.</w:t>
      </w:r>
      <w:r>
        <w:rPr>
          <w:sz w:val="28"/>
          <w:szCs w:val="28"/>
        </w:rPr>
        <w:t xml:space="preserve">     </w:t>
      </w:r>
    </w:p>
    <w:p w:rsidR="000E5516" w:rsidRDefault="000E5516" w:rsidP="000E5516">
      <w:pPr>
        <w:pStyle w:val="af"/>
        <w:spacing w:line="360" w:lineRule="auto"/>
        <w:jc w:val="right"/>
        <w:rPr>
          <w:color w:val="000000"/>
          <w:spacing w:val="-4"/>
          <w:sz w:val="28"/>
          <w:szCs w:val="28"/>
          <w:lang w:bidi="ru-RU"/>
        </w:rPr>
      </w:pPr>
      <w:r w:rsidRPr="000679A1">
        <w:rPr>
          <w:color w:val="000000"/>
          <w:spacing w:val="-4"/>
          <w:sz w:val="28"/>
          <w:szCs w:val="28"/>
          <w:lang w:bidi="ru-RU"/>
        </w:rPr>
        <w:t xml:space="preserve">Таблиця </w:t>
      </w:r>
      <w:r>
        <w:rPr>
          <w:color w:val="000000"/>
          <w:spacing w:val="-4"/>
          <w:sz w:val="28"/>
          <w:szCs w:val="28"/>
          <w:lang w:bidi="ru-RU"/>
        </w:rPr>
        <w:t>2.11</w:t>
      </w:r>
    </w:p>
    <w:p w:rsidR="000E5516" w:rsidRPr="000679A1" w:rsidRDefault="000E5516" w:rsidP="000E5516">
      <w:pPr>
        <w:pStyle w:val="af"/>
        <w:spacing w:line="360" w:lineRule="auto"/>
        <w:jc w:val="center"/>
        <w:rPr>
          <w:sz w:val="28"/>
          <w:szCs w:val="28"/>
        </w:rPr>
      </w:pPr>
      <w:r w:rsidRPr="000679A1">
        <w:rPr>
          <w:color w:val="000000"/>
          <w:spacing w:val="-4"/>
          <w:sz w:val="28"/>
          <w:szCs w:val="28"/>
          <w:lang w:bidi="ru-RU"/>
        </w:rPr>
        <w:t xml:space="preserve">Визначення типу фінансової ситуації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0679A1">
        <w:rPr>
          <w:color w:val="000000"/>
          <w:spacing w:val="-4"/>
          <w:sz w:val="28"/>
          <w:szCs w:val="28"/>
          <w:lang w:bidi="ru-RU"/>
        </w:rPr>
        <w:t>на основі аналізу забезпеченості запасів різними джерелами фінансува</w:t>
      </w:r>
      <w:r w:rsidRPr="000679A1">
        <w:rPr>
          <w:color w:val="000000"/>
          <w:spacing w:val="-4"/>
          <w:sz w:val="28"/>
          <w:szCs w:val="28"/>
          <w:lang w:bidi="ru-RU"/>
        </w:rPr>
        <w:t>н</w:t>
      </w:r>
      <w:r w:rsidRPr="000679A1">
        <w:rPr>
          <w:color w:val="000000"/>
          <w:spacing w:val="-4"/>
          <w:sz w:val="28"/>
          <w:szCs w:val="28"/>
          <w:lang w:bidi="ru-RU"/>
        </w:rPr>
        <w:t>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737"/>
        <w:gridCol w:w="853"/>
        <w:gridCol w:w="855"/>
        <w:gridCol w:w="853"/>
        <w:gridCol w:w="855"/>
        <w:gridCol w:w="772"/>
      </w:tblGrid>
      <w:tr w:rsidR="000E5516" w:rsidRPr="009337DF" w:rsidTr="000F1C86">
        <w:trPr>
          <w:trHeight w:val="660"/>
        </w:trPr>
        <w:tc>
          <w:tcPr>
            <w:tcW w:w="0" w:type="auto"/>
            <w:vMerge w:val="restart"/>
            <w:vAlign w:val="center"/>
          </w:tcPr>
          <w:p w:rsidR="000E5516" w:rsidRPr="009337DF" w:rsidRDefault="000E5516" w:rsidP="000F1C86">
            <w:pPr>
              <w:ind w:firstLine="709"/>
              <w:jc w:val="center"/>
              <w:rPr>
                <w:color w:val="000000"/>
                <w:spacing w:val="-4"/>
                <w:lang w:bidi="ru-RU"/>
              </w:rPr>
            </w:pPr>
            <w:r w:rsidRPr="009337DF">
              <w:rPr>
                <w:color w:val="000000"/>
                <w:spacing w:val="-4"/>
                <w:lang w:bidi="ru-RU"/>
              </w:rPr>
              <w:t>Показники</w:t>
            </w:r>
          </w:p>
        </w:tc>
        <w:tc>
          <w:tcPr>
            <w:tcW w:w="0" w:type="auto"/>
            <w:gridSpan w:val="2"/>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0" w:type="auto"/>
            <w:gridSpan w:val="2"/>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0" w:type="auto"/>
            <w:gridSpan w:val="2"/>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0E5516" w:rsidRPr="009337DF" w:rsidTr="000F1C86">
        <w:trPr>
          <w:trHeight w:val="540"/>
        </w:trPr>
        <w:tc>
          <w:tcPr>
            <w:tcW w:w="0" w:type="auto"/>
            <w:vMerge/>
            <w:vAlign w:val="center"/>
          </w:tcPr>
          <w:p w:rsidR="000E5516" w:rsidRPr="009337DF" w:rsidRDefault="000E5516" w:rsidP="000F1C86">
            <w:pPr>
              <w:ind w:firstLine="709"/>
              <w:jc w:val="center"/>
              <w:rPr>
                <w:color w:val="000000"/>
                <w:spacing w:val="-4"/>
                <w:lang w:bidi="ru-RU"/>
              </w:rPr>
            </w:pP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 xml:space="preserve">на </w:t>
            </w:r>
          </w:p>
          <w:p w:rsidR="000E5516" w:rsidRPr="009337DF" w:rsidRDefault="000E5516" w:rsidP="000F1C86">
            <w:pPr>
              <w:jc w:val="center"/>
              <w:rPr>
                <w:color w:val="000000"/>
                <w:spacing w:val="-4"/>
                <w:lang w:bidi="ru-RU"/>
              </w:rPr>
            </w:pPr>
            <w:r w:rsidRPr="009337DF">
              <w:rPr>
                <w:color w:val="000000"/>
                <w:spacing w:val="-4"/>
                <w:lang w:bidi="ru-RU"/>
              </w:rPr>
              <w:t>п.п</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на</w:t>
            </w:r>
          </w:p>
          <w:p w:rsidR="000E5516" w:rsidRPr="009337DF" w:rsidRDefault="000E5516" w:rsidP="000F1C86">
            <w:pPr>
              <w:jc w:val="center"/>
              <w:rPr>
                <w:color w:val="000000"/>
                <w:spacing w:val="-4"/>
                <w:lang w:bidi="ru-RU"/>
              </w:rPr>
            </w:pPr>
            <w:r w:rsidRPr="009337DF">
              <w:rPr>
                <w:color w:val="000000"/>
                <w:spacing w:val="-4"/>
                <w:lang w:bidi="ru-RU"/>
              </w:rPr>
              <w:t>к.п.</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на п.п.</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на к.п.</w:t>
            </w:r>
          </w:p>
        </w:tc>
      </w:tr>
      <w:tr w:rsidR="000E5516" w:rsidRPr="009337DF" w:rsidTr="000F1C86">
        <w:tc>
          <w:tcPr>
            <w:tcW w:w="0" w:type="auto"/>
            <w:vAlign w:val="center"/>
          </w:tcPr>
          <w:p w:rsidR="000E5516" w:rsidRPr="009337DF" w:rsidRDefault="000E5516" w:rsidP="000F1C86">
            <w:pPr>
              <w:rPr>
                <w:color w:val="000000"/>
                <w:spacing w:val="-4"/>
                <w:lang w:bidi="ru-RU"/>
              </w:rPr>
            </w:pPr>
            <w:r w:rsidRPr="009337DF">
              <w:rPr>
                <w:color w:val="000000"/>
                <w:spacing w:val="-4"/>
                <w:lang w:bidi="ru-RU"/>
              </w:rPr>
              <w:t>Покриття запасів власним оборотним капіт</w:t>
            </w:r>
            <w:r w:rsidRPr="009337DF">
              <w:rPr>
                <w:color w:val="000000"/>
                <w:spacing w:val="-4"/>
                <w:lang w:bidi="ru-RU"/>
              </w:rPr>
              <w:t>а</w:t>
            </w:r>
            <w:r w:rsidRPr="009337DF">
              <w:rPr>
                <w:color w:val="000000"/>
                <w:spacing w:val="-4"/>
                <w:lang w:bidi="ru-RU"/>
              </w:rPr>
              <w:t xml:space="preserve">лом, </w:t>
            </w:r>
            <w:r>
              <w:rPr>
                <w:color w:val="000000"/>
                <w:spacing w:val="-4"/>
                <w:lang w:bidi="ru-RU"/>
              </w:rPr>
              <w:t xml:space="preserve">млн. грн. </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0,</w:t>
            </w:r>
            <w:r w:rsidRPr="009337DF">
              <w:rPr>
                <w:color w:val="000000"/>
                <w:spacing w:val="-4"/>
                <w:lang w:bidi="ru-RU"/>
              </w:rPr>
              <w:t>776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w:t>
            </w:r>
            <w:r>
              <w:rPr>
                <w:color w:val="000000"/>
                <w:spacing w:val="-4"/>
                <w:lang w:bidi="ru-RU"/>
              </w:rPr>
              <w:t>,</w:t>
            </w:r>
            <w:r w:rsidRPr="009337DF">
              <w:rPr>
                <w:color w:val="000000"/>
                <w:spacing w:val="-4"/>
                <w:lang w:bidi="ru-RU"/>
              </w:rPr>
              <w:t>1209</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11</w:t>
            </w:r>
            <w:r>
              <w:rPr>
                <w:color w:val="000000"/>
                <w:spacing w:val="-4"/>
                <w:lang w:bidi="ru-RU"/>
              </w:rPr>
              <w:t>,</w:t>
            </w:r>
            <w:r w:rsidRPr="009337DF">
              <w:rPr>
                <w:color w:val="000000"/>
                <w:spacing w:val="-4"/>
                <w:lang w:bidi="ru-RU"/>
              </w:rPr>
              <w:t>209</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9</w:t>
            </w:r>
            <w:r>
              <w:rPr>
                <w:color w:val="000000"/>
                <w:spacing w:val="-4"/>
                <w:lang w:bidi="ru-RU"/>
              </w:rPr>
              <w:t>,</w:t>
            </w:r>
            <w:r w:rsidRPr="009337DF">
              <w:rPr>
                <w:color w:val="000000"/>
                <w:spacing w:val="-4"/>
                <w:lang w:bidi="ru-RU"/>
              </w:rPr>
              <w:t>361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36</w:t>
            </w:r>
            <w:r>
              <w:rPr>
                <w:color w:val="000000"/>
                <w:spacing w:val="-4"/>
                <w:lang w:bidi="ru-RU"/>
              </w:rPr>
              <w:t>,</w:t>
            </w:r>
            <w:r w:rsidRPr="009337DF">
              <w:rPr>
                <w:color w:val="000000"/>
                <w:spacing w:val="-4"/>
                <w:lang w:bidi="ru-RU"/>
              </w:rPr>
              <w:t>17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10</w:t>
            </w:r>
          </w:p>
        </w:tc>
      </w:tr>
      <w:tr w:rsidR="000E5516" w:rsidRPr="009337DF" w:rsidTr="000F1C86">
        <w:tc>
          <w:tcPr>
            <w:tcW w:w="0" w:type="auto"/>
            <w:vAlign w:val="center"/>
          </w:tcPr>
          <w:p w:rsidR="000E5516" w:rsidRPr="009337DF" w:rsidRDefault="000E5516" w:rsidP="000F1C86">
            <w:pPr>
              <w:rPr>
                <w:color w:val="000000"/>
                <w:spacing w:val="-4"/>
                <w:lang w:bidi="ru-RU"/>
              </w:rPr>
            </w:pPr>
            <w:r w:rsidRPr="009337DF">
              <w:rPr>
                <w:color w:val="000000"/>
                <w:spacing w:val="-4"/>
                <w:lang w:bidi="ru-RU"/>
              </w:rPr>
              <w:t xml:space="preserve">Покриття запасів ВОК та довгостроковими джерелами, </w:t>
            </w:r>
            <w:r>
              <w:rPr>
                <w:color w:val="000000"/>
                <w:spacing w:val="-4"/>
                <w:lang w:bidi="ru-RU"/>
              </w:rPr>
              <w:t xml:space="preserve">млн. грн. </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17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w:t>
            </w:r>
            <w:r>
              <w:rPr>
                <w:color w:val="000000"/>
                <w:spacing w:val="-4"/>
                <w:lang w:bidi="ru-RU"/>
              </w:rPr>
              <w:t>,</w:t>
            </w:r>
            <w:r w:rsidRPr="009337DF">
              <w:rPr>
                <w:color w:val="000000"/>
                <w:spacing w:val="-4"/>
                <w:lang w:bidi="ru-RU"/>
              </w:rPr>
              <w:t>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w:t>
            </w:r>
            <w:r>
              <w:rPr>
                <w:color w:val="000000"/>
                <w:spacing w:val="-4"/>
                <w:lang w:bidi="ru-RU"/>
              </w:rPr>
              <w:t>,</w:t>
            </w:r>
            <w:r w:rsidRPr="009337DF">
              <w:rPr>
                <w:color w:val="000000"/>
                <w:spacing w:val="-4"/>
                <w:lang w:bidi="ru-RU"/>
              </w:rPr>
              <w:t>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99</w:t>
            </w:r>
            <w:r>
              <w:rPr>
                <w:color w:val="000000"/>
                <w:spacing w:val="-4"/>
                <w:lang w:bidi="ru-RU"/>
              </w:rPr>
              <w:t>,</w:t>
            </w:r>
            <w:r w:rsidRPr="009337DF">
              <w:rPr>
                <w:color w:val="000000"/>
                <w:spacing w:val="-4"/>
                <w:lang w:bidi="ru-RU"/>
              </w:rPr>
              <w:t>962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771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57</w:t>
            </w:r>
            <w:r>
              <w:rPr>
                <w:color w:val="000000"/>
                <w:spacing w:val="-4"/>
                <w:lang w:bidi="ru-RU"/>
              </w:rPr>
              <w:t>,</w:t>
            </w:r>
            <w:r w:rsidRPr="009337DF">
              <w:rPr>
                <w:color w:val="000000"/>
                <w:spacing w:val="-4"/>
                <w:lang w:bidi="ru-RU"/>
              </w:rPr>
              <w:t>70</w:t>
            </w:r>
          </w:p>
        </w:tc>
      </w:tr>
      <w:tr w:rsidR="000E5516" w:rsidRPr="009337DF" w:rsidTr="000F1C86">
        <w:tc>
          <w:tcPr>
            <w:tcW w:w="0" w:type="auto"/>
            <w:vAlign w:val="center"/>
          </w:tcPr>
          <w:p w:rsidR="000E5516" w:rsidRPr="009337DF" w:rsidRDefault="000E5516" w:rsidP="000F1C86">
            <w:pPr>
              <w:rPr>
                <w:color w:val="000000"/>
                <w:spacing w:val="-4"/>
                <w:lang w:bidi="ru-RU"/>
              </w:rPr>
            </w:pPr>
            <w:r w:rsidRPr="009337DF">
              <w:rPr>
                <w:color w:val="000000"/>
                <w:spacing w:val="-4"/>
                <w:lang w:bidi="ru-RU"/>
              </w:rPr>
              <w:t xml:space="preserve">Покриття запасів ВОК,  довгостроковими джерелами та короткостроковими кредитами банків, </w:t>
            </w:r>
            <w:r>
              <w:rPr>
                <w:color w:val="000000"/>
                <w:spacing w:val="-4"/>
                <w:lang w:bidi="ru-RU"/>
              </w:rPr>
              <w:t xml:space="preserve">млн. грн. </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17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w:t>
            </w:r>
            <w:r>
              <w:rPr>
                <w:color w:val="000000"/>
                <w:spacing w:val="-4"/>
                <w:lang w:bidi="ru-RU"/>
              </w:rPr>
              <w:t>,</w:t>
            </w:r>
            <w:r w:rsidRPr="009337DF">
              <w:rPr>
                <w:color w:val="000000"/>
                <w:spacing w:val="-4"/>
                <w:lang w:bidi="ru-RU"/>
              </w:rPr>
              <w:t>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w:t>
            </w:r>
            <w:r>
              <w:rPr>
                <w:color w:val="000000"/>
                <w:spacing w:val="-4"/>
                <w:lang w:bidi="ru-RU"/>
              </w:rPr>
              <w:t>,</w:t>
            </w:r>
            <w:r w:rsidRPr="009337DF">
              <w:rPr>
                <w:color w:val="000000"/>
                <w:spacing w:val="-4"/>
                <w:lang w:bidi="ru-RU"/>
              </w:rPr>
              <w:t>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99</w:t>
            </w:r>
            <w:r>
              <w:rPr>
                <w:color w:val="000000"/>
                <w:spacing w:val="-4"/>
                <w:lang w:bidi="ru-RU"/>
              </w:rPr>
              <w:t>,</w:t>
            </w:r>
            <w:r w:rsidRPr="009337DF">
              <w:rPr>
                <w:color w:val="000000"/>
                <w:spacing w:val="-4"/>
                <w:lang w:bidi="ru-RU"/>
              </w:rPr>
              <w:t>962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771</w:t>
            </w:r>
          </w:p>
        </w:tc>
        <w:tc>
          <w:tcPr>
            <w:tcW w:w="0" w:type="auto"/>
            <w:vAlign w:val="center"/>
          </w:tcPr>
          <w:p w:rsidR="000E5516" w:rsidRPr="009337DF" w:rsidRDefault="000E5516" w:rsidP="000F1C86">
            <w:pPr>
              <w:rPr>
                <w:color w:val="000000"/>
                <w:spacing w:val="-4"/>
                <w:lang w:bidi="ru-RU"/>
              </w:rPr>
            </w:pPr>
            <w:r w:rsidRPr="009337DF">
              <w:rPr>
                <w:color w:val="000000"/>
                <w:spacing w:val="-4"/>
                <w:lang w:bidi="ru-RU"/>
              </w:rPr>
              <w:t>57</w:t>
            </w:r>
            <w:r>
              <w:rPr>
                <w:color w:val="000000"/>
                <w:spacing w:val="-4"/>
                <w:lang w:bidi="ru-RU"/>
              </w:rPr>
              <w:t>,</w:t>
            </w:r>
            <w:r w:rsidRPr="009337DF">
              <w:rPr>
                <w:color w:val="000000"/>
                <w:spacing w:val="-4"/>
                <w:lang w:bidi="ru-RU"/>
              </w:rPr>
              <w:t>70</w:t>
            </w:r>
          </w:p>
        </w:tc>
      </w:tr>
      <w:tr w:rsidR="000E5516" w:rsidRPr="009337DF" w:rsidTr="000F1C86">
        <w:tc>
          <w:tcPr>
            <w:tcW w:w="0" w:type="auto"/>
            <w:vAlign w:val="center"/>
          </w:tcPr>
          <w:p w:rsidR="000E5516" w:rsidRPr="009337DF" w:rsidRDefault="000E5516" w:rsidP="000F1C86">
            <w:pPr>
              <w:rPr>
                <w:color w:val="000000"/>
                <w:spacing w:val="-4"/>
                <w:lang w:bidi="ru-RU"/>
              </w:rPr>
            </w:pPr>
            <w:r w:rsidRPr="009337DF">
              <w:rPr>
                <w:color w:val="000000"/>
                <w:spacing w:val="-4"/>
                <w:lang w:bidi="ru-RU"/>
              </w:rPr>
              <w:t>Тип фінансової ситуації</w:t>
            </w:r>
          </w:p>
        </w:tc>
        <w:tc>
          <w:tcPr>
            <w:tcW w:w="0" w:type="auto"/>
            <w:gridSpan w:val="6"/>
            <w:vAlign w:val="center"/>
          </w:tcPr>
          <w:p w:rsidR="000E5516" w:rsidRPr="009337DF" w:rsidRDefault="000E5516" w:rsidP="000F1C86">
            <w:pPr>
              <w:ind w:firstLine="709"/>
              <w:jc w:val="center"/>
              <w:rPr>
                <w:color w:val="000000"/>
                <w:spacing w:val="-4"/>
                <w:lang w:bidi="ru-RU"/>
              </w:rPr>
            </w:pPr>
            <w:r w:rsidRPr="009337DF">
              <w:rPr>
                <w:color w:val="000000"/>
                <w:spacing w:val="-4"/>
                <w:lang w:bidi="ru-RU"/>
              </w:rPr>
              <w:t>Абсолютна стійкість фінансового стану</w:t>
            </w:r>
          </w:p>
        </w:tc>
      </w:tr>
    </w:tbl>
    <w:p w:rsidR="000E5516" w:rsidRDefault="000E5516" w:rsidP="000E5516">
      <w:pPr>
        <w:spacing w:line="360" w:lineRule="auto"/>
        <w:ind w:right="88" w:firstLine="709"/>
        <w:jc w:val="both"/>
        <w:rPr>
          <w:color w:val="000000"/>
          <w:spacing w:val="-4"/>
          <w:sz w:val="28"/>
          <w:szCs w:val="28"/>
          <w:lang w:bidi="ru-RU"/>
        </w:rPr>
      </w:pPr>
    </w:p>
    <w:p w:rsidR="000E5516" w:rsidRDefault="000E5516" w:rsidP="000E5516">
      <w:pPr>
        <w:spacing w:line="360" w:lineRule="auto"/>
        <w:ind w:right="91" w:firstLine="709"/>
        <w:jc w:val="both"/>
        <w:rPr>
          <w:color w:val="000000"/>
          <w:spacing w:val="-4"/>
          <w:sz w:val="28"/>
          <w:szCs w:val="28"/>
          <w:lang w:bidi="ru-RU"/>
        </w:rPr>
      </w:pPr>
      <w:r w:rsidRPr="001A44D5">
        <w:rPr>
          <w:color w:val="000000"/>
          <w:spacing w:val="-4"/>
          <w:sz w:val="28"/>
          <w:szCs w:val="28"/>
          <w:lang w:bidi="ru-RU"/>
        </w:rPr>
        <w:lastRenderedPageBreak/>
        <w:t xml:space="preserve">Оцінка рівня фінансової стійкості </w:t>
      </w:r>
      <w:r>
        <w:rPr>
          <w:color w:val="000000"/>
          <w:spacing w:val="-4"/>
          <w:sz w:val="28"/>
          <w:szCs w:val="28"/>
          <w:lang w:bidi="ru-RU"/>
        </w:rPr>
        <w:t>ТОВ «ЮГРЕЙН»</w:t>
      </w:r>
      <w:r w:rsidRPr="001A44D5">
        <w:rPr>
          <w:color w:val="000000"/>
          <w:spacing w:val="-4"/>
          <w:sz w:val="28"/>
          <w:szCs w:val="28"/>
          <w:lang w:bidi="ru-RU"/>
        </w:rPr>
        <w:t xml:space="preserve"> за основними індикат</w:t>
      </w:r>
      <w:r w:rsidRPr="001A44D5">
        <w:rPr>
          <w:color w:val="000000"/>
          <w:spacing w:val="-4"/>
          <w:sz w:val="28"/>
          <w:szCs w:val="28"/>
          <w:lang w:bidi="ru-RU"/>
        </w:rPr>
        <w:t>о</w:t>
      </w:r>
      <w:r w:rsidRPr="001A44D5">
        <w:rPr>
          <w:color w:val="000000"/>
          <w:spacing w:val="-4"/>
          <w:sz w:val="28"/>
          <w:szCs w:val="28"/>
          <w:lang w:bidi="ru-RU"/>
        </w:rPr>
        <w:t>рами</w:t>
      </w:r>
      <w:r>
        <w:rPr>
          <w:color w:val="000000"/>
          <w:spacing w:val="-4"/>
          <w:sz w:val="28"/>
          <w:szCs w:val="28"/>
          <w:lang w:bidi="ru-RU"/>
        </w:rPr>
        <w:t xml:space="preserve"> структури капіталу наведена у табл.</w:t>
      </w:r>
      <w:r w:rsidRPr="001A44D5">
        <w:rPr>
          <w:color w:val="000000"/>
          <w:spacing w:val="-4"/>
          <w:sz w:val="28"/>
          <w:szCs w:val="28"/>
          <w:lang w:bidi="ru-RU"/>
        </w:rPr>
        <w:t xml:space="preserve"> </w:t>
      </w:r>
      <w:r>
        <w:rPr>
          <w:color w:val="000000"/>
          <w:spacing w:val="-4"/>
          <w:sz w:val="28"/>
          <w:szCs w:val="28"/>
          <w:lang w:bidi="ru-RU"/>
        </w:rPr>
        <w:t>2.12.</w:t>
      </w:r>
    </w:p>
    <w:p w:rsidR="000E5516" w:rsidRDefault="000E5516" w:rsidP="000E5516">
      <w:pPr>
        <w:spacing w:line="360" w:lineRule="auto"/>
        <w:ind w:right="91"/>
        <w:jc w:val="right"/>
        <w:rPr>
          <w:color w:val="000000"/>
          <w:spacing w:val="-4"/>
          <w:sz w:val="28"/>
          <w:szCs w:val="28"/>
          <w:lang w:bidi="ru-RU"/>
        </w:rPr>
      </w:pPr>
      <w:r>
        <w:rPr>
          <w:color w:val="000000"/>
          <w:spacing w:val="-4"/>
          <w:sz w:val="28"/>
          <w:szCs w:val="28"/>
          <w:lang w:bidi="ru-RU"/>
        </w:rPr>
        <w:t>Таблиця 2.12</w:t>
      </w:r>
    </w:p>
    <w:p w:rsidR="000E5516" w:rsidRPr="00E60BE4" w:rsidRDefault="000E5516" w:rsidP="000E5516">
      <w:pPr>
        <w:spacing w:line="360" w:lineRule="auto"/>
        <w:ind w:right="91"/>
        <w:jc w:val="center"/>
        <w:rPr>
          <w:color w:val="000000"/>
          <w:spacing w:val="-4"/>
          <w:sz w:val="28"/>
          <w:szCs w:val="28"/>
          <w:lang w:bidi="ru-RU"/>
        </w:rPr>
      </w:pPr>
      <w:r w:rsidRPr="00E60BE4">
        <w:rPr>
          <w:color w:val="000000"/>
          <w:spacing w:val="-4"/>
          <w:sz w:val="28"/>
          <w:szCs w:val="28"/>
          <w:lang w:bidi="ru-RU"/>
        </w:rPr>
        <w:t xml:space="preserve">Оцінка рівня фінансової стійкості </w:t>
      </w:r>
      <w:r w:rsidRPr="00C41B26">
        <w:rPr>
          <w:color w:val="000000"/>
          <w:spacing w:val="-4"/>
          <w:sz w:val="28"/>
          <w:szCs w:val="28"/>
          <w:lang w:bidi="ru-RU"/>
        </w:rPr>
        <w:t>на підприємстві ТОВ «ЮГРЕЙН»</w:t>
      </w:r>
      <w:r w:rsidRPr="00E60BE4">
        <w:rPr>
          <w:sz w:val="28"/>
          <w:szCs w:val="28"/>
        </w:rPr>
        <w:t xml:space="preserve"> </w:t>
      </w:r>
      <w:r w:rsidRPr="00E60BE4">
        <w:rPr>
          <w:color w:val="000000"/>
          <w:spacing w:val="-4"/>
          <w:sz w:val="28"/>
          <w:szCs w:val="28"/>
          <w:lang w:bidi="ru-RU"/>
        </w:rPr>
        <w:t>за основними індикаторами структури капіталу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9"/>
        <w:gridCol w:w="916"/>
        <w:gridCol w:w="972"/>
        <w:gridCol w:w="934"/>
        <w:gridCol w:w="1207"/>
        <w:gridCol w:w="1207"/>
      </w:tblGrid>
      <w:tr w:rsidR="000E5516" w:rsidRPr="009337DF" w:rsidTr="000F1C86">
        <w:trPr>
          <w:trHeight w:val="480"/>
        </w:trPr>
        <w:tc>
          <w:tcPr>
            <w:tcW w:w="0" w:type="auto"/>
            <w:vMerge w:val="restart"/>
          </w:tcPr>
          <w:p w:rsidR="000E5516" w:rsidRPr="009337DF" w:rsidRDefault="000E5516" w:rsidP="000F1C86">
            <w:pPr>
              <w:jc w:val="center"/>
              <w:rPr>
                <w:color w:val="000000"/>
                <w:spacing w:val="-4"/>
                <w:lang w:bidi="ru-RU"/>
              </w:rPr>
            </w:pPr>
            <w:r w:rsidRPr="009337DF">
              <w:rPr>
                <w:color w:val="000000"/>
                <w:spacing w:val="-4"/>
                <w:lang w:bidi="ru-RU"/>
              </w:rPr>
              <w:t>Показники</w:t>
            </w:r>
          </w:p>
        </w:tc>
        <w:tc>
          <w:tcPr>
            <w:tcW w:w="0" w:type="auto"/>
            <w:vMerge w:val="restart"/>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0" w:type="auto"/>
            <w:vMerge w:val="restart"/>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0" w:type="auto"/>
            <w:vMerge w:val="restart"/>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c>
          <w:tcPr>
            <w:tcW w:w="0" w:type="auto"/>
            <w:gridSpan w:val="2"/>
          </w:tcPr>
          <w:p w:rsidR="000E5516" w:rsidRPr="009337DF" w:rsidRDefault="000E5516" w:rsidP="000F1C86">
            <w:pPr>
              <w:jc w:val="center"/>
              <w:rPr>
                <w:color w:val="000000"/>
                <w:spacing w:val="-4"/>
                <w:lang w:bidi="ru-RU"/>
              </w:rPr>
            </w:pPr>
            <w:r w:rsidRPr="009337DF">
              <w:rPr>
                <w:color w:val="000000"/>
                <w:spacing w:val="-4"/>
                <w:lang w:bidi="ru-RU"/>
              </w:rPr>
              <w:t xml:space="preserve">Темп приросту, %   </w:t>
            </w:r>
          </w:p>
        </w:tc>
      </w:tr>
      <w:tr w:rsidR="000E5516" w:rsidRPr="009337DF" w:rsidTr="000F1C86">
        <w:trPr>
          <w:trHeight w:val="465"/>
        </w:trPr>
        <w:tc>
          <w:tcPr>
            <w:tcW w:w="0" w:type="auto"/>
            <w:vMerge/>
          </w:tcPr>
          <w:p w:rsidR="000E5516" w:rsidRPr="009337DF" w:rsidRDefault="000E5516" w:rsidP="000F1C86">
            <w:pPr>
              <w:jc w:val="center"/>
              <w:rPr>
                <w:color w:val="000000"/>
                <w:spacing w:val="-4"/>
                <w:lang w:bidi="ru-RU"/>
              </w:rPr>
            </w:pPr>
          </w:p>
        </w:tc>
        <w:tc>
          <w:tcPr>
            <w:tcW w:w="0" w:type="auto"/>
            <w:vMerge/>
          </w:tcPr>
          <w:p w:rsidR="000E5516" w:rsidRPr="009337DF" w:rsidRDefault="000E5516" w:rsidP="000F1C86">
            <w:pPr>
              <w:jc w:val="center"/>
              <w:rPr>
                <w:color w:val="000000"/>
                <w:spacing w:val="-4"/>
                <w:lang w:bidi="ru-RU"/>
              </w:rPr>
            </w:pPr>
          </w:p>
        </w:tc>
        <w:tc>
          <w:tcPr>
            <w:tcW w:w="0" w:type="auto"/>
            <w:vMerge/>
          </w:tcPr>
          <w:p w:rsidR="000E5516" w:rsidRPr="009337DF" w:rsidRDefault="000E5516" w:rsidP="000F1C86">
            <w:pPr>
              <w:jc w:val="center"/>
              <w:rPr>
                <w:color w:val="000000"/>
                <w:spacing w:val="-4"/>
                <w:lang w:bidi="ru-RU"/>
              </w:rPr>
            </w:pPr>
          </w:p>
        </w:tc>
        <w:tc>
          <w:tcPr>
            <w:tcW w:w="0" w:type="auto"/>
            <w:vMerge/>
          </w:tcPr>
          <w:p w:rsidR="000E5516" w:rsidRPr="009337DF" w:rsidRDefault="000E5516" w:rsidP="000F1C86">
            <w:pPr>
              <w:jc w:val="center"/>
              <w:rPr>
                <w:color w:val="000000"/>
                <w:spacing w:val="-4"/>
                <w:lang w:bidi="ru-RU"/>
              </w:rPr>
            </w:pPr>
          </w:p>
        </w:tc>
        <w:tc>
          <w:tcPr>
            <w:tcW w:w="0" w:type="auto"/>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w:t>
            </w:r>
            <w:r>
              <w:rPr>
                <w:color w:val="000000"/>
                <w:spacing w:val="-4"/>
                <w:lang w:bidi="ru-RU"/>
              </w:rPr>
              <w:t>2021</w:t>
            </w:r>
          </w:p>
        </w:tc>
        <w:tc>
          <w:tcPr>
            <w:tcW w:w="0" w:type="auto"/>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w:t>
            </w:r>
            <w:r>
              <w:rPr>
                <w:color w:val="000000"/>
                <w:spacing w:val="-4"/>
                <w:lang w:bidi="ru-RU"/>
              </w:rPr>
              <w:t>2022</w:t>
            </w:r>
          </w:p>
        </w:tc>
      </w:tr>
      <w:tr w:rsidR="000E5516" w:rsidRPr="009337DF" w:rsidTr="000F1C86">
        <w:tc>
          <w:tcPr>
            <w:tcW w:w="0" w:type="auto"/>
          </w:tcPr>
          <w:p w:rsidR="000E5516" w:rsidRPr="009337DF" w:rsidRDefault="000E5516" w:rsidP="000F1C86">
            <w:pPr>
              <w:jc w:val="center"/>
              <w:rPr>
                <w:color w:val="000000"/>
                <w:spacing w:val="-4"/>
                <w:lang w:bidi="ru-RU"/>
              </w:rPr>
            </w:pPr>
            <w:r w:rsidRPr="009337DF">
              <w:rPr>
                <w:color w:val="000000"/>
                <w:spacing w:val="-4"/>
                <w:lang w:bidi="ru-RU"/>
              </w:rPr>
              <w:t>1</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5</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6</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автономії (</w:t>
            </w:r>
            <w:r w:rsidRPr="009337DF">
              <w:rPr>
                <w:color w:val="000000"/>
                <w:spacing w:val="-4"/>
                <w:lang w:val="en-US" w:bidi="ru-RU"/>
              </w:rPr>
              <w:t>&gt;</w:t>
            </w:r>
            <w:r w:rsidRPr="009337DF">
              <w:rPr>
                <w:color w:val="000000"/>
                <w:spacing w:val="-4"/>
                <w:lang w:bidi="ru-RU"/>
              </w:rPr>
              <w:t>0,5)</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0,69</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0,64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0,55</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-7,2</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-14,2</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фінансування (</w:t>
            </w:r>
            <w:r w:rsidRPr="009337DF">
              <w:rPr>
                <w:color w:val="000000"/>
                <w:spacing w:val="-4"/>
                <w:lang w:val="en-US" w:bidi="ru-RU"/>
              </w:rPr>
              <w:t>&lt;</w:t>
            </w:r>
            <w:r w:rsidRPr="009337DF">
              <w:rPr>
                <w:color w:val="000000"/>
                <w:spacing w:val="-4"/>
                <w:lang w:bidi="ru-RU"/>
              </w:rPr>
              <w:t>1)</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0,44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0,56</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0,82</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+27,3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+46,4</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фінансової стабільності</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0,72</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0,66</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0,58</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-8,4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-12,1</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інвестування (</w:t>
            </w:r>
            <w:r w:rsidRPr="009337DF">
              <w:rPr>
                <w:color w:val="000000"/>
                <w:spacing w:val="-4"/>
                <w:lang w:val="en-US" w:bidi="ru-RU"/>
              </w:rPr>
              <w:t>&gt;</w:t>
            </w:r>
            <w:r w:rsidRPr="009337DF">
              <w:rPr>
                <w:color w:val="000000"/>
                <w:spacing w:val="-4"/>
                <w:lang w:bidi="ru-RU"/>
              </w:rPr>
              <w:t>1)</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2,17</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18,83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12,94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+767,7</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-31,3</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Частка ВОК у структурі капіталу</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0,37</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0,61</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0,51</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+64,9</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-16,4</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Частка кредиторської заборгованості у валюті балансу</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0,28</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0,34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0,42</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+21,4</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+23,5</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забезпеченості запасів (</w:t>
            </w:r>
            <w:r w:rsidRPr="009337DF">
              <w:rPr>
                <w:color w:val="000000"/>
                <w:spacing w:val="-4"/>
                <w:lang w:val="en-US" w:bidi="ru-RU"/>
              </w:rPr>
              <w:t>&gt;</w:t>
            </w:r>
            <w:r w:rsidRPr="009337DF">
              <w:rPr>
                <w:color w:val="000000"/>
                <w:spacing w:val="-4"/>
                <w:lang w:bidi="ru-RU"/>
              </w:rPr>
              <w:t>1):</w:t>
            </w:r>
          </w:p>
          <w:p w:rsidR="000E5516" w:rsidRPr="009337DF" w:rsidRDefault="000E5516" w:rsidP="000F1C86">
            <w:pPr>
              <w:jc w:val="both"/>
              <w:rPr>
                <w:color w:val="000000"/>
                <w:spacing w:val="-4"/>
                <w:lang w:bidi="ru-RU"/>
              </w:rPr>
            </w:pPr>
            <w:r w:rsidRPr="009337DF">
              <w:rPr>
                <w:color w:val="000000"/>
                <w:spacing w:val="-4"/>
                <w:lang w:bidi="ru-RU"/>
              </w:rPr>
              <w:t>-ВОК</w:t>
            </w:r>
          </w:p>
        </w:tc>
        <w:tc>
          <w:tcPr>
            <w:tcW w:w="0" w:type="auto"/>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1,25</w:t>
            </w:r>
          </w:p>
        </w:tc>
        <w:tc>
          <w:tcPr>
            <w:tcW w:w="0" w:type="auto"/>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35,64</w:t>
            </w:r>
          </w:p>
        </w:tc>
        <w:tc>
          <w:tcPr>
            <w:tcW w:w="0" w:type="auto"/>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13,89</w:t>
            </w:r>
          </w:p>
        </w:tc>
        <w:tc>
          <w:tcPr>
            <w:tcW w:w="0" w:type="auto"/>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+2751,2</w:t>
            </w:r>
          </w:p>
        </w:tc>
        <w:tc>
          <w:tcPr>
            <w:tcW w:w="0" w:type="auto"/>
          </w:tcPr>
          <w:p w:rsidR="000E5516" w:rsidRPr="009337DF" w:rsidRDefault="000E5516" w:rsidP="000F1C86">
            <w:pPr>
              <w:jc w:val="center"/>
              <w:rPr>
                <w:color w:val="000000"/>
                <w:spacing w:val="-4"/>
                <w:lang w:bidi="ru-RU"/>
              </w:rPr>
            </w:pPr>
          </w:p>
          <w:p w:rsidR="000E5516" w:rsidRPr="009337DF" w:rsidRDefault="000E5516" w:rsidP="000F1C86">
            <w:pPr>
              <w:jc w:val="center"/>
              <w:rPr>
                <w:color w:val="000000"/>
                <w:spacing w:val="-4"/>
                <w:lang w:bidi="ru-RU"/>
              </w:rPr>
            </w:pPr>
            <w:r w:rsidRPr="009337DF">
              <w:rPr>
                <w:color w:val="000000"/>
                <w:spacing w:val="-4"/>
                <w:lang w:bidi="ru-RU"/>
              </w:rPr>
              <w:t>-61,0</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-ЧОК</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1,33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36,93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14,75</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+2676,7</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-60,1</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-ЧОК та короткостроковими кредитами</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1,33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36,93</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14,75</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+2676,7</w:t>
            </w:r>
          </w:p>
        </w:tc>
        <w:tc>
          <w:tcPr>
            <w:tcW w:w="0" w:type="auto"/>
          </w:tcPr>
          <w:p w:rsidR="000E5516" w:rsidRPr="009337DF" w:rsidRDefault="000E5516" w:rsidP="000F1C86">
            <w:pPr>
              <w:jc w:val="center"/>
              <w:rPr>
                <w:color w:val="000000"/>
                <w:spacing w:val="-4"/>
                <w:lang w:bidi="ru-RU"/>
              </w:rPr>
            </w:pPr>
            <w:r w:rsidRPr="009337DF">
              <w:rPr>
                <w:color w:val="000000"/>
                <w:spacing w:val="-4"/>
                <w:lang w:bidi="ru-RU"/>
              </w:rPr>
              <w:t>-60,1</w:t>
            </w:r>
          </w:p>
        </w:tc>
      </w:tr>
    </w:tbl>
    <w:p w:rsidR="000E5516" w:rsidRDefault="000E5516" w:rsidP="000E5516">
      <w:pPr>
        <w:spacing w:line="360" w:lineRule="auto"/>
        <w:ind w:firstLine="709"/>
        <w:jc w:val="both"/>
        <w:rPr>
          <w:color w:val="000000"/>
          <w:spacing w:val="-4"/>
          <w:sz w:val="28"/>
          <w:szCs w:val="28"/>
          <w:lang w:bidi="ru-RU"/>
        </w:rPr>
      </w:pP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Коефіцієнт фінансування </w:t>
      </w:r>
      <w:r w:rsidRPr="00C41B26">
        <w:rPr>
          <w:color w:val="000000"/>
          <w:spacing w:val="-4"/>
          <w:sz w:val="28"/>
          <w:szCs w:val="28"/>
          <w:lang w:bidi="ru-RU"/>
        </w:rPr>
        <w:t>на підприємстві ТОВ «ЮГРЕЙН»</w:t>
      </w:r>
      <w:r w:rsidRPr="00D73E5F">
        <w:rPr>
          <w:color w:val="000000"/>
          <w:spacing w:val="-4"/>
          <w:sz w:val="28"/>
          <w:szCs w:val="28"/>
          <w:lang w:bidi="ru-RU"/>
        </w:rPr>
        <w:t xml:space="preserve">-  відношення величини позикових коштів до величини власних коштів. </w:t>
      </w: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Значення коефіцієнта відповідає нормі, значить більша частина майна </w:t>
      </w:r>
      <w:r>
        <w:rPr>
          <w:color w:val="000000"/>
          <w:spacing w:val="-4"/>
          <w:sz w:val="28"/>
          <w:szCs w:val="28"/>
          <w:lang w:bidi="ru-RU"/>
        </w:rPr>
        <w:t>ТОВ «ЮГРЕЙН»</w:t>
      </w:r>
      <w:r w:rsidRPr="00D73E5F">
        <w:rPr>
          <w:color w:val="000000"/>
          <w:spacing w:val="-4"/>
          <w:sz w:val="28"/>
          <w:szCs w:val="28"/>
          <w:lang w:bidi="ru-RU"/>
        </w:rPr>
        <w:t xml:space="preserve"> сформована за рахунок власних засобів. Коефіцієнт показує, що в </w:t>
      </w:r>
      <w:r>
        <w:rPr>
          <w:color w:val="000000"/>
          <w:spacing w:val="-4"/>
          <w:sz w:val="28"/>
          <w:szCs w:val="28"/>
          <w:lang w:bidi="ru-RU"/>
        </w:rPr>
        <w:t>2021</w:t>
      </w:r>
      <w:r w:rsidRPr="00D73E5F">
        <w:rPr>
          <w:color w:val="000000"/>
          <w:spacing w:val="-4"/>
          <w:sz w:val="28"/>
          <w:szCs w:val="28"/>
          <w:lang w:bidi="ru-RU"/>
        </w:rPr>
        <w:t xml:space="preserve"> році  0,44</w:t>
      </w:r>
      <w:r>
        <w:rPr>
          <w:color w:val="000000"/>
          <w:spacing w:val="-4"/>
          <w:sz w:val="28"/>
          <w:szCs w:val="28"/>
          <w:lang w:bidi="ru-RU"/>
        </w:rPr>
        <w:t>1</w:t>
      </w:r>
      <w:r w:rsidRPr="00D73E5F">
        <w:rPr>
          <w:color w:val="000000"/>
          <w:spacing w:val="-4"/>
          <w:sz w:val="28"/>
          <w:szCs w:val="28"/>
          <w:lang w:bidi="ru-RU"/>
        </w:rPr>
        <w:t xml:space="preserve"> гр</w:t>
      </w:r>
      <w:r>
        <w:rPr>
          <w:color w:val="000000"/>
          <w:spacing w:val="-4"/>
          <w:sz w:val="28"/>
          <w:szCs w:val="28"/>
          <w:lang w:bidi="ru-RU"/>
        </w:rPr>
        <w:t xml:space="preserve">ивень </w:t>
      </w:r>
      <w:r w:rsidRPr="00D73E5F">
        <w:rPr>
          <w:color w:val="000000"/>
          <w:spacing w:val="-4"/>
          <w:sz w:val="28"/>
          <w:szCs w:val="28"/>
          <w:lang w:bidi="ru-RU"/>
        </w:rPr>
        <w:t>позикових коштів приходиться на 1 гр</w:t>
      </w:r>
      <w:r>
        <w:rPr>
          <w:color w:val="000000"/>
          <w:spacing w:val="-4"/>
          <w:sz w:val="28"/>
          <w:szCs w:val="28"/>
          <w:lang w:bidi="ru-RU"/>
        </w:rPr>
        <w:t xml:space="preserve">ивня </w:t>
      </w:r>
      <w:r w:rsidRPr="00D73E5F">
        <w:rPr>
          <w:color w:val="000000"/>
          <w:spacing w:val="-4"/>
          <w:sz w:val="28"/>
          <w:szCs w:val="28"/>
          <w:lang w:bidi="ru-RU"/>
        </w:rPr>
        <w:t xml:space="preserve"> власних</w:t>
      </w:r>
      <w:r>
        <w:rPr>
          <w:color w:val="000000"/>
          <w:spacing w:val="-4"/>
          <w:sz w:val="28"/>
          <w:szCs w:val="28"/>
          <w:lang w:bidi="ru-RU"/>
        </w:rPr>
        <w:t xml:space="preserve">, </w:t>
      </w:r>
      <w:r w:rsidRPr="00D73E5F">
        <w:rPr>
          <w:color w:val="000000"/>
          <w:spacing w:val="-4"/>
          <w:sz w:val="28"/>
          <w:szCs w:val="28"/>
          <w:lang w:bidi="ru-RU"/>
        </w:rPr>
        <w:t xml:space="preserve"> </w:t>
      </w:r>
      <w:r>
        <w:rPr>
          <w:color w:val="000000"/>
          <w:spacing w:val="-4"/>
          <w:sz w:val="28"/>
          <w:szCs w:val="28"/>
          <w:lang w:bidi="ru-RU"/>
        </w:rPr>
        <w:t>а</w:t>
      </w:r>
      <w:r w:rsidRPr="00D73E5F">
        <w:rPr>
          <w:color w:val="000000"/>
          <w:spacing w:val="-4"/>
          <w:sz w:val="28"/>
          <w:szCs w:val="28"/>
          <w:lang w:bidi="ru-RU"/>
        </w:rPr>
        <w:t xml:space="preserve">ле </w:t>
      </w:r>
      <w:r>
        <w:rPr>
          <w:color w:val="000000"/>
          <w:spacing w:val="-4"/>
          <w:sz w:val="28"/>
          <w:szCs w:val="28"/>
          <w:lang w:bidi="ru-RU"/>
        </w:rPr>
        <w:t>у</w:t>
      </w:r>
      <w:r w:rsidRPr="00D73E5F">
        <w:rPr>
          <w:color w:val="000000"/>
          <w:spacing w:val="-4"/>
          <w:sz w:val="28"/>
          <w:szCs w:val="28"/>
          <w:lang w:bidi="ru-RU"/>
        </w:rPr>
        <w:t xml:space="preserve"> </w:t>
      </w:r>
      <w:r>
        <w:rPr>
          <w:color w:val="000000"/>
          <w:spacing w:val="-4"/>
          <w:sz w:val="28"/>
          <w:szCs w:val="28"/>
          <w:lang w:bidi="ru-RU"/>
        </w:rPr>
        <w:t>2022</w:t>
      </w:r>
      <w:r w:rsidRPr="00D73E5F">
        <w:rPr>
          <w:color w:val="000000"/>
          <w:spacing w:val="-4"/>
          <w:sz w:val="28"/>
          <w:szCs w:val="28"/>
          <w:lang w:bidi="ru-RU"/>
        </w:rPr>
        <w:t xml:space="preserve"> році  значення коефіцієнта виросло на 27,3</w:t>
      </w:r>
      <w:r>
        <w:rPr>
          <w:color w:val="000000"/>
          <w:spacing w:val="-4"/>
          <w:sz w:val="28"/>
          <w:szCs w:val="28"/>
          <w:lang w:bidi="ru-RU"/>
        </w:rPr>
        <w:t>1</w:t>
      </w:r>
      <w:r w:rsidRPr="00D73E5F">
        <w:rPr>
          <w:color w:val="000000"/>
          <w:spacing w:val="-4"/>
          <w:sz w:val="28"/>
          <w:szCs w:val="28"/>
          <w:lang w:bidi="ru-RU"/>
        </w:rPr>
        <w:t xml:space="preserve">%, а в </w:t>
      </w:r>
      <w:r>
        <w:rPr>
          <w:color w:val="000000"/>
          <w:spacing w:val="-4"/>
          <w:sz w:val="28"/>
          <w:szCs w:val="28"/>
          <w:lang w:bidi="ru-RU"/>
        </w:rPr>
        <w:t>2023</w:t>
      </w:r>
      <w:r w:rsidRPr="00D73E5F">
        <w:rPr>
          <w:color w:val="000000"/>
          <w:spacing w:val="-4"/>
          <w:sz w:val="28"/>
          <w:szCs w:val="28"/>
          <w:lang w:bidi="ru-RU"/>
        </w:rPr>
        <w:t xml:space="preserve">  </w:t>
      </w:r>
      <w:r>
        <w:rPr>
          <w:color w:val="000000"/>
          <w:spacing w:val="-4"/>
          <w:sz w:val="28"/>
          <w:szCs w:val="28"/>
          <w:lang w:bidi="ru-RU"/>
        </w:rPr>
        <w:t xml:space="preserve">році понад </w:t>
      </w:r>
      <w:r w:rsidRPr="00D73E5F">
        <w:rPr>
          <w:color w:val="000000"/>
          <w:spacing w:val="-4"/>
          <w:sz w:val="28"/>
          <w:szCs w:val="28"/>
          <w:lang w:bidi="ru-RU"/>
        </w:rPr>
        <w:t>46%</w:t>
      </w:r>
      <w:r>
        <w:rPr>
          <w:color w:val="000000"/>
          <w:spacing w:val="-4"/>
          <w:sz w:val="28"/>
          <w:szCs w:val="28"/>
          <w:lang w:bidi="ru-RU"/>
        </w:rPr>
        <w:t xml:space="preserve">. Таким чином простежується </w:t>
      </w:r>
      <w:r w:rsidRPr="00D73E5F">
        <w:rPr>
          <w:color w:val="000000"/>
          <w:spacing w:val="-4"/>
          <w:sz w:val="28"/>
          <w:szCs w:val="28"/>
          <w:lang w:bidi="ru-RU"/>
        </w:rPr>
        <w:t xml:space="preserve">міра залежності </w:t>
      </w:r>
      <w:r>
        <w:rPr>
          <w:color w:val="000000"/>
          <w:spacing w:val="-4"/>
          <w:sz w:val="28"/>
          <w:szCs w:val="28"/>
          <w:lang w:bidi="ru-RU"/>
        </w:rPr>
        <w:t>ТОВ «ЮГРЕЙН»</w:t>
      </w:r>
      <w:r w:rsidRPr="00D73E5F">
        <w:rPr>
          <w:color w:val="000000"/>
          <w:spacing w:val="-4"/>
          <w:sz w:val="28"/>
          <w:szCs w:val="28"/>
          <w:lang w:bidi="ru-RU"/>
        </w:rPr>
        <w:t xml:space="preserve"> від  зовнішніх джерел фінансування.</w:t>
      </w: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Коефіцієнт фінансової стабільності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D73E5F">
        <w:rPr>
          <w:color w:val="000000"/>
          <w:spacing w:val="-4"/>
          <w:sz w:val="28"/>
          <w:szCs w:val="28"/>
          <w:lang w:bidi="ru-RU"/>
        </w:rPr>
        <w:t>показує долю засобів, які підприємс</w:t>
      </w:r>
      <w:r w:rsidRPr="00D73E5F">
        <w:rPr>
          <w:color w:val="000000"/>
          <w:spacing w:val="-4"/>
          <w:sz w:val="28"/>
          <w:szCs w:val="28"/>
          <w:lang w:bidi="ru-RU"/>
        </w:rPr>
        <w:t>т</w:t>
      </w:r>
      <w:r w:rsidRPr="00D73E5F">
        <w:rPr>
          <w:color w:val="000000"/>
          <w:spacing w:val="-4"/>
          <w:sz w:val="28"/>
          <w:szCs w:val="28"/>
          <w:lang w:bidi="ru-RU"/>
        </w:rPr>
        <w:t xml:space="preserve">во може використовувати тривалий період часу. </w:t>
      </w:r>
      <w:r>
        <w:rPr>
          <w:color w:val="000000"/>
          <w:spacing w:val="-4"/>
          <w:sz w:val="28"/>
          <w:szCs w:val="28"/>
          <w:lang w:bidi="ru-RU"/>
        </w:rPr>
        <w:t xml:space="preserve">Даний </w:t>
      </w:r>
      <w:r w:rsidRPr="00D73E5F">
        <w:rPr>
          <w:color w:val="000000"/>
          <w:spacing w:val="-4"/>
          <w:sz w:val="28"/>
          <w:szCs w:val="28"/>
          <w:lang w:bidi="ru-RU"/>
        </w:rPr>
        <w:t xml:space="preserve">коефіцієнт </w:t>
      </w:r>
      <w:r>
        <w:rPr>
          <w:color w:val="000000"/>
          <w:spacing w:val="-4"/>
          <w:sz w:val="28"/>
          <w:szCs w:val="28"/>
          <w:lang w:bidi="ru-RU"/>
        </w:rPr>
        <w:t>візуалізує</w:t>
      </w:r>
      <w:r w:rsidRPr="00D73E5F">
        <w:rPr>
          <w:color w:val="000000"/>
          <w:spacing w:val="-4"/>
          <w:sz w:val="28"/>
          <w:szCs w:val="28"/>
          <w:lang w:bidi="ru-RU"/>
        </w:rPr>
        <w:t>, що доля постійних і довгострокових джерел фінансування</w:t>
      </w:r>
      <w:r w:rsidRPr="00090A80">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D73E5F">
        <w:rPr>
          <w:color w:val="000000"/>
          <w:spacing w:val="-4"/>
          <w:sz w:val="28"/>
          <w:szCs w:val="28"/>
          <w:lang w:bidi="ru-RU"/>
        </w:rPr>
        <w:t xml:space="preserve"> з кожним роком зменшується.</w:t>
      </w: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Коефіцієнт інвестування</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D73E5F">
        <w:rPr>
          <w:color w:val="000000"/>
          <w:spacing w:val="-4"/>
          <w:sz w:val="28"/>
          <w:szCs w:val="28"/>
          <w:lang w:bidi="ru-RU"/>
        </w:rPr>
        <w:t xml:space="preserve"> показує міру участі власного капіталу в фінанс</w:t>
      </w:r>
      <w:r w:rsidRPr="00D73E5F">
        <w:rPr>
          <w:color w:val="000000"/>
          <w:spacing w:val="-4"/>
          <w:sz w:val="28"/>
          <w:szCs w:val="28"/>
          <w:lang w:bidi="ru-RU"/>
        </w:rPr>
        <w:t>у</w:t>
      </w:r>
      <w:r w:rsidRPr="00D73E5F">
        <w:rPr>
          <w:color w:val="000000"/>
          <w:spacing w:val="-4"/>
          <w:sz w:val="28"/>
          <w:szCs w:val="28"/>
          <w:lang w:bidi="ru-RU"/>
        </w:rPr>
        <w:t xml:space="preserve">ванні необоротних активів </w:t>
      </w:r>
      <w:r>
        <w:rPr>
          <w:color w:val="000000"/>
          <w:spacing w:val="-4"/>
          <w:sz w:val="28"/>
          <w:szCs w:val="28"/>
          <w:lang w:bidi="ru-RU"/>
        </w:rPr>
        <w:t>ТОВ «ЮГРЕЙН»</w:t>
      </w:r>
      <w:r w:rsidRPr="00D73E5F">
        <w:rPr>
          <w:color w:val="000000"/>
          <w:spacing w:val="-4"/>
          <w:sz w:val="28"/>
          <w:szCs w:val="28"/>
          <w:lang w:bidi="ru-RU"/>
        </w:rPr>
        <w:t xml:space="preserve">.  </w:t>
      </w:r>
      <w:r w:rsidRPr="00D73E5F">
        <w:rPr>
          <w:color w:val="000000"/>
          <w:spacing w:val="-4"/>
          <w:sz w:val="28"/>
          <w:szCs w:val="28"/>
          <w:lang w:bidi="ru-RU"/>
        </w:rPr>
        <w:lastRenderedPageBreak/>
        <w:t>Значення коефіцієнта вище но</w:t>
      </w:r>
      <w:r w:rsidRPr="00D73E5F">
        <w:rPr>
          <w:color w:val="000000"/>
          <w:spacing w:val="-4"/>
          <w:sz w:val="28"/>
          <w:szCs w:val="28"/>
          <w:lang w:bidi="ru-RU"/>
        </w:rPr>
        <w:t>р</w:t>
      </w:r>
      <w:r w:rsidRPr="00D73E5F">
        <w:rPr>
          <w:color w:val="000000"/>
          <w:spacing w:val="-4"/>
          <w:sz w:val="28"/>
          <w:szCs w:val="28"/>
          <w:lang w:bidi="ru-RU"/>
        </w:rPr>
        <w:t xml:space="preserve">ми, особливо в </w:t>
      </w:r>
      <w:r>
        <w:rPr>
          <w:color w:val="000000"/>
          <w:spacing w:val="-4"/>
          <w:sz w:val="28"/>
          <w:szCs w:val="28"/>
          <w:lang w:bidi="ru-RU"/>
        </w:rPr>
        <w:t>2022</w:t>
      </w:r>
      <w:r w:rsidRPr="00D73E5F">
        <w:rPr>
          <w:color w:val="000000"/>
          <w:spacing w:val="-4"/>
          <w:sz w:val="28"/>
          <w:szCs w:val="28"/>
          <w:lang w:bidi="ru-RU"/>
        </w:rPr>
        <w:t xml:space="preserve"> році, а значить  </w:t>
      </w:r>
      <w:r w:rsidRPr="00C41B26">
        <w:rPr>
          <w:color w:val="000000"/>
          <w:spacing w:val="-4"/>
          <w:sz w:val="28"/>
          <w:szCs w:val="28"/>
          <w:lang w:bidi="ru-RU"/>
        </w:rPr>
        <w:t>на підприємстві ТОВ «ЮГРЕЙН»</w:t>
      </w:r>
      <w:r w:rsidRPr="00D73E5F">
        <w:rPr>
          <w:color w:val="000000"/>
          <w:spacing w:val="-4"/>
          <w:sz w:val="28"/>
          <w:szCs w:val="28"/>
          <w:lang w:bidi="ru-RU"/>
        </w:rPr>
        <w:t xml:space="preserve">   володіє власним об</w:t>
      </w:r>
      <w:r w:rsidRPr="00D73E5F">
        <w:rPr>
          <w:color w:val="000000"/>
          <w:spacing w:val="-4"/>
          <w:sz w:val="28"/>
          <w:szCs w:val="28"/>
          <w:lang w:bidi="ru-RU"/>
        </w:rPr>
        <w:t>о</w:t>
      </w:r>
      <w:r w:rsidRPr="00D73E5F">
        <w:rPr>
          <w:color w:val="000000"/>
          <w:spacing w:val="-4"/>
          <w:sz w:val="28"/>
          <w:szCs w:val="28"/>
          <w:lang w:bidi="ru-RU"/>
        </w:rPr>
        <w:t>ротним капіталом.</w:t>
      </w:r>
    </w:p>
    <w:p w:rsidR="000E5516" w:rsidRPr="00D73E5F"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Частка кредиторської заборгованості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D73E5F">
        <w:rPr>
          <w:color w:val="000000"/>
          <w:spacing w:val="-4"/>
          <w:sz w:val="28"/>
          <w:szCs w:val="28"/>
          <w:lang w:bidi="ru-RU"/>
        </w:rPr>
        <w:t xml:space="preserve">у валюті балансу з кожним роком зростає, тобто погіршується фінансова стійкість </w:t>
      </w:r>
      <w:r>
        <w:rPr>
          <w:color w:val="000000"/>
          <w:spacing w:val="-4"/>
          <w:sz w:val="28"/>
          <w:szCs w:val="28"/>
          <w:lang w:bidi="ru-RU"/>
        </w:rPr>
        <w:t>ТОВ «ЮГРЕЙН»</w:t>
      </w:r>
      <w:r w:rsidRPr="00D73E5F">
        <w:rPr>
          <w:color w:val="000000"/>
          <w:spacing w:val="-4"/>
          <w:sz w:val="28"/>
          <w:szCs w:val="28"/>
          <w:lang w:bidi="ru-RU"/>
        </w:rPr>
        <w:t>.</w:t>
      </w:r>
    </w:p>
    <w:p w:rsidR="000E5516" w:rsidRDefault="000E5516" w:rsidP="000E5516">
      <w:pPr>
        <w:spacing w:line="360" w:lineRule="auto"/>
        <w:ind w:firstLine="709"/>
        <w:jc w:val="both"/>
        <w:rPr>
          <w:color w:val="000000"/>
          <w:spacing w:val="-4"/>
          <w:sz w:val="28"/>
          <w:szCs w:val="28"/>
          <w:lang w:bidi="ru-RU"/>
        </w:rPr>
      </w:pPr>
      <w:r w:rsidRPr="00D73E5F">
        <w:rPr>
          <w:color w:val="000000"/>
          <w:spacing w:val="-4"/>
          <w:sz w:val="28"/>
          <w:szCs w:val="28"/>
          <w:lang w:bidi="ru-RU"/>
        </w:rPr>
        <w:t xml:space="preserve">Коефіцієнт забезпечення запасів </w:t>
      </w:r>
      <w:r w:rsidRPr="00C41B26">
        <w:rPr>
          <w:color w:val="000000"/>
          <w:spacing w:val="-4"/>
          <w:sz w:val="28"/>
          <w:szCs w:val="28"/>
          <w:lang w:bidi="ru-RU"/>
        </w:rPr>
        <w:t>на підприємстві ТОВ «ЮГРЕЙН»</w:t>
      </w:r>
      <w:r w:rsidRPr="00D73E5F">
        <w:rPr>
          <w:color w:val="000000"/>
          <w:spacing w:val="-4"/>
          <w:sz w:val="28"/>
          <w:szCs w:val="28"/>
          <w:lang w:bidi="ru-RU"/>
        </w:rPr>
        <w:t>за всі роки &gt;1, що говорить про абсол</w:t>
      </w:r>
      <w:r w:rsidRPr="00D73E5F">
        <w:rPr>
          <w:color w:val="000000"/>
          <w:spacing w:val="-4"/>
          <w:sz w:val="28"/>
          <w:szCs w:val="28"/>
          <w:lang w:bidi="ru-RU"/>
        </w:rPr>
        <w:t>ю</w:t>
      </w:r>
      <w:r w:rsidRPr="00D73E5F">
        <w:rPr>
          <w:color w:val="000000"/>
          <w:spacing w:val="-4"/>
          <w:sz w:val="28"/>
          <w:szCs w:val="28"/>
          <w:lang w:bidi="ru-RU"/>
        </w:rPr>
        <w:t>тну стійкість фінансового стану на підприємстві.</w:t>
      </w:r>
    </w:p>
    <w:p w:rsidR="000E5516" w:rsidRDefault="000E5516" w:rsidP="000E5516">
      <w:pPr>
        <w:spacing w:line="360" w:lineRule="auto"/>
        <w:ind w:firstLine="709"/>
        <w:jc w:val="both"/>
        <w:rPr>
          <w:color w:val="000000"/>
          <w:spacing w:val="-4"/>
          <w:sz w:val="28"/>
          <w:szCs w:val="28"/>
          <w:lang w:bidi="ru-RU"/>
        </w:rPr>
      </w:pPr>
    </w:p>
    <w:p w:rsidR="000E5516" w:rsidRDefault="000E5516" w:rsidP="000E5516">
      <w:pPr>
        <w:spacing w:line="360" w:lineRule="auto"/>
        <w:ind w:firstLine="709"/>
        <w:jc w:val="both"/>
        <w:rPr>
          <w:color w:val="000000"/>
          <w:spacing w:val="-4"/>
          <w:sz w:val="28"/>
          <w:szCs w:val="28"/>
          <w:lang w:bidi="ru-RU"/>
        </w:rPr>
      </w:pP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 xml:space="preserve">2.3. </w:t>
      </w:r>
      <w:r w:rsidRPr="00D73E5F">
        <w:rPr>
          <w:color w:val="000000"/>
          <w:spacing w:val="-4"/>
          <w:sz w:val="28"/>
          <w:szCs w:val="28"/>
          <w:lang w:bidi="ru-RU"/>
        </w:rPr>
        <w:t xml:space="preserve">Оцінка рівня ділової активності </w:t>
      </w:r>
      <w:r w:rsidRPr="00C41B26">
        <w:rPr>
          <w:color w:val="000000"/>
          <w:spacing w:val="-4"/>
          <w:sz w:val="28"/>
          <w:szCs w:val="28"/>
          <w:lang w:bidi="ru-RU"/>
        </w:rPr>
        <w:t>на підприємстві ТОВ «ЮГРЕЙН»</w:t>
      </w:r>
    </w:p>
    <w:p w:rsidR="000E5516" w:rsidRDefault="000E5516" w:rsidP="000E5516">
      <w:pPr>
        <w:spacing w:line="360" w:lineRule="auto"/>
        <w:ind w:firstLine="709"/>
        <w:jc w:val="both"/>
        <w:rPr>
          <w:color w:val="000000"/>
          <w:spacing w:val="-4"/>
          <w:sz w:val="28"/>
          <w:szCs w:val="28"/>
          <w:lang w:bidi="ru-RU"/>
        </w:rPr>
      </w:pPr>
    </w:p>
    <w:p w:rsidR="000E5516" w:rsidRDefault="000E5516" w:rsidP="000E5516">
      <w:pPr>
        <w:spacing w:line="360" w:lineRule="auto"/>
        <w:ind w:firstLine="709"/>
        <w:jc w:val="both"/>
        <w:rPr>
          <w:sz w:val="28"/>
          <w:szCs w:val="28"/>
        </w:rPr>
      </w:pPr>
      <w:r w:rsidRPr="00D73E5F">
        <w:rPr>
          <w:sz w:val="28"/>
          <w:szCs w:val="28"/>
        </w:rPr>
        <w:t xml:space="preserve">Ділова активність </w:t>
      </w:r>
      <w:r>
        <w:rPr>
          <w:sz w:val="28"/>
          <w:szCs w:val="28"/>
        </w:rPr>
        <w:t>ТОВ «ЮГРЕЙН»</w:t>
      </w:r>
      <w:r w:rsidRPr="00D73E5F">
        <w:rPr>
          <w:sz w:val="28"/>
          <w:szCs w:val="28"/>
        </w:rPr>
        <w:t xml:space="preserve"> є одним з головних чинників визнач</w:t>
      </w:r>
      <w:r w:rsidRPr="00D73E5F">
        <w:rPr>
          <w:sz w:val="28"/>
          <w:szCs w:val="28"/>
        </w:rPr>
        <w:t>а</w:t>
      </w:r>
      <w:r w:rsidRPr="00D73E5F">
        <w:rPr>
          <w:sz w:val="28"/>
          <w:szCs w:val="28"/>
        </w:rPr>
        <w:t xml:space="preserve">ючих ефективність його діяльності. Ділова активність </w:t>
      </w:r>
      <w:r>
        <w:rPr>
          <w:sz w:val="28"/>
          <w:szCs w:val="28"/>
        </w:rPr>
        <w:t>ТОВ «ЮГРЕЙН»</w:t>
      </w:r>
      <w:r w:rsidRPr="00D73E5F">
        <w:rPr>
          <w:sz w:val="28"/>
          <w:szCs w:val="28"/>
        </w:rPr>
        <w:t xml:space="preserve"> виявляється перш за</w:t>
      </w:r>
      <w:r w:rsidRPr="00D73E5F">
        <w:rPr>
          <w:color w:val="008000"/>
          <w:sz w:val="28"/>
          <w:szCs w:val="28"/>
        </w:rPr>
        <w:t xml:space="preserve"> </w:t>
      </w:r>
      <w:r w:rsidRPr="00D73E5F">
        <w:rPr>
          <w:sz w:val="28"/>
          <w:szCs w:val="28"/>
        </w:rPr>
        <w:t>все в швидкості обороту його засобів, оскільки фінансове п</w:t>
      </w:r>
      <w:r w:rsidRPr="00D73E5F">
        <w:rPr>
          <w:sz w:val="28"/>
          <w:szCs w:val="28"/>
        </w:rPr>
        <w:t>о</w:t>
      </w:r>
      <w:r w:rsidRPr="00D73E5F">
        <w:rPr>
          <w:sz w:val="28"/>
          <w:szCs w:val="28"/>
        </w:rPr>
        <w:t xml:space="preserve">ложення </w:t>
      </w:r>
      <w:r>
        <w:rPr>
          <w:sz w:val="28"/>
          <w:szCs w:val="28"/>
        </w:rPr>
        <w:t>ТОВ «ЮГРЕЙН»</w:t>
      </w:r>
      <w:r w:rsidRPr="00D73E5F">
        <w:rPr>
          <w:sz w:val="28"/>
          <w:szCs w:val="28"/>
        </w:rPr>
        <w:t xml:space="preserve"> знаходиться в безпосередній залежності від того, н</w:t>
      </w:r>
      <w:r w:rsidRPr="00D73E5F">
        <w:rPr>
          <w:sz w:val="28"/>
          <w:szCs w:val="28"/>
        </w:rPr>
        <w:t>а</w:t>
      </w:r>
      <w:r w:rsidRPr="00D73E5F">
        <w:rPr>
          <w:sz w:val="28"/>
          <w:szCs w:val="28"/>
        </w:rPr>
        <w:t xml:space="preserve">скільки швидко засоби, вкладені в його активи, перетворюються на реальні грошові надходження. </w:t>
      </w:r>
    </w:p>
    <w:p w:rsidR="000E5516" w:rsidRPr="00D73E5F" w:rsidRDefault="000E5516" w:rsidP="000E5516">
      <w:pPr>
        <w:spacing w:line="360" w:lineRule="auto"/>
        <w:ind w:firstLine="709"/>
        <w:jc w:val="both"/>
        <w:rPr>
          <w:sz w:val="28"/>
          <w:szCs w:val="28"/>
        </w:rPr>
      </w:pPr>
      <w:r>
        <w:rPr>
          <w:sz w:val="28"/>
          <w:szCs w:val="28"/>
        </w:rPr>
        <w:t>Система індикаторів</w:t>
      </w:r>
      <w:r w:rsidRPr="00D73E5F">
        <w:rPr>
          <w:sz w:val="28"/>
          <w:szCs w:val="28"/>
        </w:rPr>
        <w:t xml:space="preserve"> ділової активності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D73E5F">
        <w:rPr>
          <w:sz w:val="28"/>
          <w:szCs w:val="28"/>
        </w:rPr>
        <w:t>використовуваних в аналізі відображає швидкість обороту засобів, тобто наскільки швидко сформовані а</w:t>
      </w:r>
      <w:r w:rsidRPr="00D73E5F">
        <w:rPr>
          <w:sz w:val="28"/>
          <w:szCs w:val="28"/>
        </w:rPr>
        <w:t>к</w:t>
      </w:r>
      <w:r w:rsidRPr="00D73E5F">
        <w:rPr>
          <w:sz w:val="28"/>
          <w:szCs w:val="28"/>
        </w:rPr>
        <w:t xml:space="preserve">тиви обертаються в процесі господарської діяльності </w:t>
      </w:r>
      <w:r>
        <w:rPr>
          <w:sz w:val="28"/>
          <w:szCs w:val="28"/>
        </w:rPr>
        <w:t>ТОВ «ЮГРЕЙН»</w:t>
      </w:r>
      <w:r w:rsidRPr="00D73E5F">
        <w:rPr>
          <w:sz w:val="28"/>
          <w:szCs w:val="28"/>
        </w:rPr>
        <w:t xml:space="preserve">, і включає </w:t>
      </w:r>
      <w:r>
        <w:rPr>
          <w:sz w:val="28"/>
          <w:szCs w:val="28"/>
        </w:rPr>
        <w:t>індикатори</w:t>
      </w:r>
      <w:r w:rsidRPr="00D73E5F">
        <w:rPr>
          <w:sz w:val="28"/>
          <w:szCs w:val="28"/>
        </w:rPr>
        <w:t xml:space="preserve"> кількості оборотів засобів або їх джерел і </w:t>
      </w:r>
      <w:r>
        <w:rPr>
          <w:sz w:val="28"/>
          <w:szCs w:val="28"/>
        </w:rPr>
        <w:t>індикатори</w:t>
      </w:r>
      <w:r w:rsidRPr="00D73E5F">
        <w:rPr>
          <w:sz w:val="28"/>
          <w:szCs w:val="28"/>
        </w:rPr>
        <w:t xml:space="preserve"> с</w:t>
      </w:r>
      <w:r w:rsidRPr="00D73E5F">
        <w:rPr>
          <w:sz w:val="28"/>
          <w:szCs w:val="28"/>
        </w:rPr>
        <w:t>е</w:t>
      </w:r>
      <w:r w:rsidRPr="00D73E5F">
        <w:rPr>
          <w:sz w:val="28"/>
          <w:szCs w:val="28"/>
        </w:rPr>
        <w:t xml:space="preserve">редньої тривалості одного обороту засобів або їх джерел. </w:t>
      </w:r>
    </w:p>
    <w:p w:rsidR="000E5516"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Оцінка рівня оборотності капіталу та майна за</w:t>
      </w:r>
      <w:r w:rsidRPr="00D73E5F">
        <w:rPr>
          <w:color w:val="000000"/>
          <w:spacing w:val="-4"/>
          <w:sz w:val="28"/>
          <w:szCs w:val="28"/>
          <w:lang w:bidi="ru-RU"/>
        </w:rPr>
        <w:t xml:space="preserve"> </w:t>
      </w:r>
      <w:r>
        <w:rPr>
          <w:color w:val="000000"/>
          <w:spacing w:val="-4"/>
          <w:sz w:val="28"/>
          <w:szCs w:val="28"/>
          <w:lang w:bidi="ru-RU"/>
        </w:rPr>
        <w:t>ТОВ «ЮГРЕЙН»</w:t>
      </w:r>
      <w:r w:rsidRPr="00D73E5F">
        <w:rPr>
          <w:color w:val="000000"/>
          <w:spacing w:val="-4"/>
          <w:sz w:val="28"/>
          <w:szCs w:val="28"/>
          <w:lang w:bidi="ru-RU"/>
        </w:rPr>
        <w:t xml:space="preserve"> предст</w:t>
      </w:r>
      <w:r w:rsidRPr="00D73E5F">
        <w:rPr>
          <w:color w:val="000000"/>
          <w:spacing w:val="-4"/>
          <w:sz w:val="28"/>
          <w:szCs w:val="28"/>
          <w:lang w:bidi="ru-RU"/>
        </w:rPr>
        <w:t>а</w:t>
      </w:r>
      <w:r w:rsidRPr="00D73E5F">
        <w:rPr>
          <w:color w:val="000000"/>
          <w:spacing w:val="-4"/>
          <w:sz w:val="28"/>
          <w:szCs w:val="28"/>
          <w:lang w:bidi="ru-RU"/>
        </w:rPr>
        <w:t xml:space="preserve">влена в </w:t>
      </w:r>
      <w:r>
        <w:rPr>
          <w:color w:val="000000"/>
          <w:spacing w:val="-4"/>
          <w:sz w:val="28"/>
          <w:szCs w:val="28"/>
          <w:lang w:bidi="ru-RU"/>
        </w:rPr>
        <w:t>табл.</w:t>
      </w:r>
      <w:r w:rsidRPr="00D73E5F">
        <w:rPr>
          <w:color w:val="000000"/>
          <w:spacing w:val="-4"/>
          <w:sz w:val="28"/>
          <w:szCs w:val="28"/>
          <w:lang w:bidi="ru-RU"/>
        </w:rPr>
        <w:t xml:space="preserve"> </w:t>
      </w:r>
      <w:r>
        <w:rPr>
          <w:color w:val="000000"/>
          <w:spacing w:val="-4"/>
          <w:sz w:val="28"/>
          <w:szCs w:val="28"/>
          <w:lang w:bidi="ru-RU"/>
        </w:rPr>
        <w:t xml:space="preserve"> 2.13</w:t>
      </w:r>
      <w:r w:rsidRPr="00D73E5F">
        <w:rPr>
          <w:color w:val="000000"/>
          <w:spacing w:val="-4"/>
          <w:sz w:val="28"/>
          <w:szCs w:val="28"/>
          <w:lang w:bidi="ru-RU"/>
        </w:rPr>
        <w:t>.</w:t>
      </w:r>
    </w:p>
    <w:p w:rsidR="000E5516" w:rsidRDefault="000E5516" w:rsidP="000E5516">
      <w:pPr>
        <w:autoSpaceDE w:val="0"/>
        <w:autoSpaceDN w:val="0"/>
        <w:spacing w:line="360" w:lineRule="auto"/>
        <w:jc w:val="right"/>
        <w:rPr>
          <w:color w:val="000000"/>
          <w:spacing w:val="-4"/>
          <w:sz w:val="28"/>
          <w:szCs w:val="28"/>
          <w:lang w:bidi="ru-RU"/>
        </w:rPr>
      </w:pPr>
      <w:r>
        <w:rPr>
          <w:color w:val="000000"/>
          <w:spacing w:val="-4"/>
          <w:sz w:val="28"/>
          <w:szCs w:val="28"/>
          <w:lang w:bidi="ru-RU"/>
        </w:rPr>
        <w:t>Таблиця 2.13</w:t>
      </w:r>
    </w:p>
    <w:p w:rsidR="000E5516" w:rsidRPr="00D73E5F" w:rsidRDefault="000E5516" w:rsidP="000E5516">
      <w:pPr>
        <w:autoSpaceDE w:val="0"/>
        <w:autoSpaceDN w:val="0"/>
        <w:spacing w:line="360" w:lineRule="auto"/>
        <w:jc w:val="center"/>
        <w:rPr>
          <w:color w:val="000000"/>
          <w:spacing w:val="-4"/>
          <w:sz w:val="28"/>
          <w:szCs w:val="28"/>
          <w:lang w:bidi="ru-RU"/>
        </w:rPr>
      </w:pPr>
      <w:r w:rsidRPr="00D73E5F">
        <w:rPr>
          <w:color w:val="000000"/>
          <w:spacing w:val="-4"/>
          <w:sz w:val="28"/>
          <w:szCs w:val="28"/>
          <w:lang w:bidi="ru-RU"/>
        </w:rPr>
        <w:t xml:space="preserve">Оцінка рівня ділової активності </w:t>
      </w:r>
      <w:r w:rsidRPr="00C41B26">
        <w:rPr>
          <w:color w:val="000000"/>
          <w:spacing w:val="-4"/>
          <w:sz w:val="28"/>
          <w:szCs w:val="28"/>
          <w:lang w:bidi="ru-RU"/>
        </w:rPr>
        <w:t>на підприємстві ТОВ «ЮГРЕЙН»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1"/>
        <w:gridCol w:w="979"/>
        <w:gridCol w:w="895"/>
        <w:gridCol w:w="883"/>
        <w:gridCol w:w="2435"/>
        <w:gridCol w:w="740"/>
        <w:gridCol w:w="740"/>
        <w:gridCol w:w="740"/>
      </w:tblGrid>
      <w:tr w:rsidR="000E5516" w:rsidRPr="009337DF" w:rsidTr="000F1C86">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Показники шви</w:t>
            </w:r>
            <w:r w:rsidRPr="009337DF">
              <w:rPr>
                <w:color w:val="000000"/>
                <w:spacing w:val="-4"/>
                <w:lang w:bidi="ru-RU"/>
              </w:rPr>
              <w:t>д</w:t>
            </w:r>
            <w:r w:rsidRPr="009337DF">
              <w:rPr>
                <w:color w:val="000000"/>
                <w:spacing w:val="-4"/>
                <w:lang w:bidi="ru-RU"/>
              </w:rPr>
              <w:t>кості обороту,  разів на рік</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Показники трив</w:t>
            </w:r>
            <w:r w:rsidRPr="009337DF">
              <w:rPr>
                <w:color w:val="000000"/>
                <w:spacing w:val="-4"/>
                <w:lang w:bidi="ru-RU"/>
              </w:rPr>
              <w:t>а</w:t>
            </w:r>
            <w:r w:rsidRPr="009337DF">
              <w:rPr>
                <w:color w:val="000000"/>
                <w:spacing w:val="-4"/>
                <w:lang w:bidi="ru-RU"/>
              </w:rPr>
              <w:t>лості обороту,  днів</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2021</w:t>
            </w:r>
            <w:r w:rsidRPr="009337DF">
              <w:rPr>
                <w:color w:val="000000"/>
                <w:spacing w:val="-4"/>
                <w:lang w:bidi="ru-RU"/>
              </w:rPr>
              <w:t xml:space="preserve"> рік</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2022</w:t>
            </w:r>
            <w:r w:rsidRPr="009337DF">
              <w:rPr>
                <w:color w:val="000000"/>
                <w:spacing w:val="-4"/>
                <w:lang w:bidi="ru-RU"/>
              </w:rPr>
              <w:t xml:space="preserve"> рік</w:t>
            </w:r>
          </w:p>
        </w:tc>
        <w:tc>
          <w:tcPr>
            <w:tcW w:w="0" w:type="auto"/>
            <w:vAlign w:val="center"/>
          </w:tcPr>
          <w:p w:rsidR="000E5516" w:rsidRPr="009337DF" w:rsidRDefault="000E5516" w:rsidP="000F1C86">
            <w:pPr>
              <w:jc w:val="center"/>
              <w:rPr>
                <w:color w:val="000000"/>
                <w:spacing w:val="-4"/>
                <w:lang w:bidi="ru-RU"/>
              </w:rPr>
            </w:pPr>
            <w:r>
              <w:rPr>
                <w:color w:val="000000"/>
                <w:spacing w:val="-4"/>
                <w:lang w:bidi="ru-RU"/>
              </w:rPr>
              <w:t>2023</w:t>
            </w:r>
            <w:r w:rsidRPr="009337DF">
              <w:rPr>
                <w:color w:val="000000"/>
                <w:spacing w:val="-4"/>
                <w:lang w:bidi="ru-RU"/>
              </w:rPr>
              <w:t xml:space="preserve"> рік</w:t>
            </w:r>
          </w:p>
        </w:tc>
      </w:tr>
      <w:tr w:rsidR="000E5516" w:rsidRPr="009337DF" w:rsidTr="000F1C86">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4</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8</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lastRenderedPageBreak/>
              <w:t>Економія оборо</w:t>
            </w:r>
            <w:r w:rsidRPr="009337DF">
              <w:rPr>
                <w:color w:val="000000"/>
                <w:spacing w:val="-4"/>
                <w:lang w:bidi="ru-RU"/>
              </w:rPr>
              <w:t>т</w:t>
            </w:r>
            <w:r w:rsidRPr="009337DF">
              <w:rPr>
                <w:color w:val="000000"/>
                <w:spacing w:val="-4"/>
                <w:lang w:bidi="ru-RU"/>
              </w:rPr>
              <w:t xml:space="preserve">них коштів, </w:t>
            </w:r>
            <w:r>
              <w:rPr>
                <w:color w:val="000000"/>
                <w:spacing w:val="-4"/>
                <w:lang w:bidi="ru-RU"/>
              </w:rPr>
              <w:t xml:space="preserve">млн. грн. </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+74</w:t>
            </w:r>
            <w:r>
              <w:rPr>
                <w:color w:val="000000"/>
                <w:spacing w:val="-4"/>
                <w:lang w:bidi="ru-RU"/>
              </w:rPr>
              <w:t>,</w:t>
            </w:r>
            <w:r w:rsidRPr="009337DF">
              <w:rPr>
                <w:color w:val="000000"/>
                <w:spacing w:val="-4"/>
                <w:lang w:bidi="ru-RU"/>
              </w:rPr>
              <w:t>38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+43</w:t>
            </w:r>
            <w:r>
              <w:rPr>
                <w:color w:val="000000"/>
                <w:spacing w:val="-4"/>
                <w:lang w:bidi="ru-RU"/>
              </w:rPr>
              <w:t>,</w:t>
            </w:r>
            <w:r w:rsidRPr="009337DF">
              <w:rPr>
                <w:color w:val="000000"/>
                <w:spacing w:val="-4"/>
                <w:lang w:bidi="ru-RU"/>
              </w:rPr>
              <w:t>83</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-82</w:t>
            </w:r>
            <w:r>
              <w:rPr>
                <w:color w:val="000000"/>
                <w:spacing w:val="-4"/>
                <w:lang w:bidi="ru-RU"/>
              </w:rPr>
              <w:t>,</w:t>
            </w:r>
            <w:r w:rsidRPr="009337DF">
              <w:rPr>
                <w:color w:val="000000"/>
                <w:spacing w:val="-4"/>
                <w:lang w:bidi="ru-RU"/>
              </w:rPr>
              <w:t>7</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Тривалість фіна</w:t>
            </w:r>
            <w:r w:rsidRPr="009337DF">
              <w:rPr>
                <w:color w:val="000000"/>
                <w:spacing w:val="-4"/>
                <w:lang w:bidi="ru-RU"/>
              </w:rPr>
              <w:t>н</w:t>
            </w:r>
            <w:r w:rsidRPr="009337DF">
              <w:rPr>
                <w:color w:val="000000"/>
                <w:spacing w:val="-4"/>
                <w:lang w:bidi="ru-RU"/>
              </w:rPr>
              <w:t>сового циклу</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250</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422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168</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 xml:space="preserve">тності сукупних активів </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0,45</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0,35</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0,91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обертання сукупних активів (капіталу)</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800</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1029</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396</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обороту  сукупної дебіторської заборг</w:t>
            </w:r>
            <w:r w:rsidRPr="009337DF">
              <w:rPr>
                <w:color w:val="000000"/>
                <w:spacing w:val="-4"/>
                <w:lang w:bidi="ru-RU"/>
              </w:rPr>
              <w:t>о</w:t>
            </w:r>
            <w:r w:rsidRPr="009337DF">
              <w:rPr>
                <w:color w:val="000000"/>
                <w:spacing w:val="-4"/>
                <w:lang w:bidi="ru-RU"/>
              </w:rPr>
              <w:t>ваності</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0,62</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1,08</w:t>
            </w:r>
            <w:r>
              <w:rPr>
                <w:color w:val="000000"/>
                <w:spacing w:val="-4"/>
                <w:lang w:bidi="ru-RU"/>
              </w:rPr>
              <w:t>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погашення сукупної дебіторської заборгован</w:t>
            </w:r>
            <w:r w:rsidRPr="009337DF">
              <w:rPr>
                <w:color w:val="000000"/>
                <w:spacing w:val="-4"/>
                <w:lang w:bidi="ru-RU"/>
              </w:rPr>
              <w:t>о</w:t>
            </w:r>
            <w:r w:rsidRPr="009337DF">
              <w:rPr>
                <w:color w:val="000000"/>
                <w:spacing w:val="-4"/>
                <w:lang w:bidi="ru-RU"/>
              </w:rPr>
              <w:t>сті</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180</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581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334</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виробничих запасів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20,78</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16,94</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18,72</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збереже</w:t>
            </w:r>
            <w:r w:rsidRPr="009337DF">
              <w:rPr>
                <w:color w:val="000000"/>
                <w:spacing w:val="-4"/>
                <w:lang w:bidi="ru-RU"/>
              </w:rPr>
              <w:t>н</w:t>
            </w:r>
            <w:r w:rsidRPr="009337DF">
              <w:rPr>
                <w:color w:val="000000"/>
                <w:spacing w:val="-4"/>
                <w:lang w:bidi="ru-RU"/>
              </w:rPr>
              <w:t>ня виробничих запасів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19</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обороту готової проду</w:t>
            </w:r>
            <w:r w:rsidRPr="009337DF">
              <w:rPr>
                <w:color w:val="000000"/>
                <w:spacing w:val="-4"/>
                <w:lang w:bidi="ru-RU"/>
              </w:rPr>
              <w:t>к</w:t>
            </w:r>
            <w:r w:rsidRPr="009337DF">
              <w:rPr>
                <w:color w:val="000000"/>
                <w:spacing w:val="-4"/>
                <w:lang w:bidi="ru-RU"/>
              </w:rPr>
              <w:t>ції  (товарів)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184,62</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131,38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збереження готової прод</w:t>
            </w:r>
            <w:r w:rsidRPr="009337DF">
              <w:rPr>
                <w:color w:val="000000"/>
                <w:spacing w:val="-4"/>
                <w:lang w:bidi="ru-RU"/>
              </w:rPr>
              <w:t>у</w:t>
            </w:r>
            <w:r w:rsidRPr="009337DF">
              <w:rPr>
                <w:color w:val="000000"/>
                <w:spacing w:val="-4"/>
                <w:lang w:bidi="ru-RU"/>
              </w:rPr>
              <w:t>кції  (товарів)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ДЗ за товари, роботи, послуги</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1,78</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4,91</w:t>
            </w:r>
            <w:r>
              <w:rPr>
                <w:color w:val="000000"/>
                <w:spacing w:val="-4"/>
                <w:lang w:bidi="ru-RU"/>
              </w:rPr>
              <w:t>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погашення ДЗ за товари, р</w:t>
            </w:r>
            <w:r w:rsidRPr="009337DF">
              <w:rPr>
                <w:color w:val="000000"/>
                <w:spacing w:val="-4"/>
                <w:lang w:bidi="ru-RU"/>
              </w:rPr>
              <w:t>о</w:t>
            </w:r>
            <w:r w:rsidRPr="009337DF">
              <w:rPr>
                <w:color w:val="000000"/>
                <w:spacing w:val="-4"/>
                <w:lang w:bidi="ru-RU"/>
              </w:rPr>
              <w:t>боти, послуги</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180</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202</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73</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запасів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1,26</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2,30</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18,71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збереже</w:t>
            </w:r>
            <w:r w:rsidRPr="009337DF">
              <w:rPr>
                <w:color w:val="000000"/>
                <w:spacing w:val="-4"/>
                <w:lang w:bidi="ru-RU"/>
              </w:rPr>
              <w:t>н</w:t>
            </w:r>
            <w:r w:rsidRPr="009337DF">
              <w:rPr>
                <w:color w:val="000000"/>
                <w:spacing w:val="-4"/>
                <w:lang w:bidi="ru-RU"/>
              </w:rPr>
              <w:t>ня запасів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286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157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19</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КЗ за товари, роботи, послуги</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2,56</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1,75</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2,17</w:t>
            </w:r>
            <w:r>
              <w:rPr>
                <w:color w:val="000000"/>
                <w:spacing w:val="-4"/>
                <w:lang w:bidi="ru-RU"/>
              </w:rPr>
              <w:t>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погашення КЗ за товари, р</w:t>
            </w:r>
            <w:r w:rsidRPr="009337DF">
              <w:rPr>
                <w:color w:val="000000"/>
                <w:spacing w:val="-4"/>
                <w:lang w:bidi="ru-RU"/>
              </w:rPr>
              <w:t>о</w:t>
            </w:r>
            <w:r w:rsidRPr="009337DF">
              <w:rPr>
                <w:color w:val="000000"/>
                <w:spacing w:val="-4"/>
                <w:lang w:bidi="ru-RU"/>
              </w:rPr>
              <w:t>боти, послуги</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166</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w:t>
            </w:r>
            <w:r w:rsidRPr="009337DF">
              <w:rPr>
                <w:color w:val="000000"/>
                <w:spacing w:val="-4"/>
                <w:lang w:bidi="ru-RU"/>
              </w:rPr>
              <w:t>о</w:t>
            </w:r>
            <w:r w:rsidRPr="009337DF">
              <w:rPr>
                <w:color w:val="000000"/>
                <w:spacing w:val="-4"/>
                <w:lang w:bidi="ru-RU"/>
              </w:rPr>
              <w:t>ту НЗВ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1,35</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2,71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незавершеного виробни</w:t>
            </w:r>
            <w:r w:rsidRPr="009337DF">
              <w:rPr>
                <w:color w:val="000000"/>
                <w:spacing w:val="-4"/>
                <w:lang w:bidi="ru-RU"/>
              </w:rPr>
              <w:t>ц</w:t>
            </w:r>
            <w:r w:rsidRPr="009337DF">
              <w:rPr>
                <w:color w:val="000000"/>
                <w:spacing w:val="-4"/>
                <w:lang w:bidi="ru-RU"/>
              </w:rPr>
              <w:t>тва</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267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133</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обороту поточних акт</w:t>
            </w:r>
            <w:r w:rsidRPr="009337DF">
              <w:rPr>
                <w:color w:val="000000"/>
                <w:spacing w:val="-4"/>
                <w:lang w:bidi="ru-RU"/>
              </w:rPr>
              <w:t>и</w:t>
            </w:r>
            <w:r w:rsidRPr="009337DF">
              <w:rPr>
                <w:color w:val="000000"/>
                <w:spacing w:val="-4"/>
                <w:lang w:bidi="ru-RU"/>
              </w:rPr>
              <w:t>вів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0,65</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0,43</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0,95</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обертання поточних активів</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554</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837</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379</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обороту сукупної кредиторської забо</w:t>
            </w:r>
            <w:r w:rsidRPr="009337DF">
              <w:rPr>
                <w:color w:val="000000"/>
                <w:spacing w:val="-4"/>
                <w:lang w:bidi="ru-RU"/>
              </w:rPr>
              <w:t>р</w:t>
            </w:r>
            <w:r w:rsidRPr="009337DF">
              <w:rPr>
                <w:color w:val="000000"/>
                <w:spacing w:val="-4"/>
                <w:lang w:bidi="ru-RU"/>
              </w:rPr>
              <w:t>гованості</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1,67</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1,14</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1,95</w:t>
            </w:r>
            <w:r>
              <w:rPr>
                <w:color w:val="000000"/>
                <w:spacing w:val="-4"/>
                <w:lang w:bidi="ru-RU"/>
              </w:rPr>
              <w:t>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Період погашення сукупної кредиторської  заборг</w:t>
            </w:r>
            <w:r w:rsidRPr="009337DF">
              <w:rPr>
                <w:color w:val="000000"/>
                <w:spacing w:val="-4"/>
                <w:lang w:bidi="ru-RU"/>
              </w:rPr>
              <w:t>о</w:t>
            </w:r>
            <w:r w:rsidRPr="009337DF">
              <w:rPr>
                <w:color w:val="000000"/>
                <w:spacing w:val="-4"/>
                <w:lang w:bidi="ru-RU"/>
              </w:rPr>
              <w:t>ваності</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216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316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185</w:t>
            </w:r>
          </w:p>
        </w:tc>
      </w:tr>
      <w:tr w:rsidR="000E5516" w:rsidRPr="009337DF" w:rsidTr="000F1C86">
        <w:tc>
          <w:tcPr>
            <w:tcW w:w="0" w:type="auto"/>
          </w:tcPr>
          <w:p w:rsidR="000E5516" w:rsidRPr="009337DF" w:rsidRDefault="000E5516" w:rsidP="000F1C86">
            <w:pPr>
              <w:jc w:val="both"/>
              <w:rPr>
                <w:color w:val="000000"/>
                <w:spacing w:val="-4"/>
                <w:lang w:bidi="ru-RU"/>
              </w:rPr>
            </w:pPr>
            <w:r w:rsidRPr="009337DF">
              <w:rPr>
                <w:color w:val="000000"/>
                <w:spacing w:val="-4"/>
                <w:lang w:bidi="ru-RU"/>
              </w:rPr>
              <w:t>Коефіцієнт фо</w:t>
            </w:r>
            <w:r w:rsidRPr="009337DF">
              <w:rPr>
                <w:color w:val="000000"/>
                <w:spacing w:val="-4"/>
                <w:lang w:bidi="ru-RU"/>
              </w:rPr>
              <w:t>н</w:t>
            </w:r>
            <w:r w:rsidRPr="009337DF">
              <w:rPr>
                <w:color w:val="000000"/>
                <w:spacing w:val="-4"/>
                <w:lang w:bidi="ru-RU"/>
              </w:rPr>
              <w:t>довіддачі</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1,47</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2,08</w:t>
            </w:r>
            <w:r>
              <w:rPr>
                <w:color w:val="000000"/>
                <w:spacing w:val="-4"/>
                <w:lang w:bidi="ru-RU"/>
              </w:rPr>
              <w:t>1</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20,59</w:t>
            </w:r>
            <w:r>
              <w:rPr>
                <w:color w:val="000000"/>
                <w:spacing w:val="-4"/>
                <w:lang w:bidi="ru-RU"/>
              </w:rPr>
              <w:t>1</w:t>
            </w:r>
          </w:p>
        </w:tc>
        <w:tc>
          <w:tcPr>
            <w:tcW w:w="0" w:type="auto"/>
          </w:tcPr>
          <w:p w:rsidR="000E5516" w:rsidRPr="009337DF" w:rsidRDefault="000E5516" w:rsidP="000F1C86">
            <w:pPr>
              <w:jc w:val="both"/>
              <w:rPr>
                <w:color w:val="000000"/>
                <w:spacing w:val="-4"/>
                <w:lang w:bidi="ru-RU"/>
              </w:rPr>
            </w:pPr>
            <w:r w:rsidRPr="009337DF">
              <w:rPr>
                <w:color w:val="000000"/>
                <w:spacing w:val="-4"/>
                <w:lang w:bidi="ru-RU"/>
              </w:rPr>
              <w:t>Тривалість опер</w:t>
            </w:r>
            <w:r w:rsidRPr="009337DF">
              <w:rPr>
                <w:color w:val="000000"/>
                <w:spacing w:val="-4"/>
                <w:lang w:bidi="ru-RU"/>
              </w:rPr>
              <w:t>а</w:t>
            </w:r>
            <w:r w:rsidRPr="009337DF">
              <w:rPr>
                <w:color w:val="000000"/>
                <w:spacing w:val="-4"/>
                <w:lang w:bidi="ru-RU"/>
              </w:rPr>
              <w:t>ційного циклу</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466</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738</w:t>
            </w:r>
          </w:p>
        </w:tc>
        <w:tc>
          <w:tcPr>
            <w:tcW w:w="0" w:type="auto"/>
            <w:vAlign w:val="center"/>
          </w:tcPr>
          <w:p w:rsidR="000E5516" w:rsidRPr="009337DF" w:rsidRDefault="000E5516" w:rsidP="000F1C86">
            <w:pPr>
              <w:jc w:val="center"/>
              <w:rPr>
                <w:color w:val="000000"/>
                <w:spacing w:val="-4"/>
                <w:lang w:bidi="ru-RU"/>
              </w:rPr>
            </w:pPr>
            <w:r w:rsidRPr="009337DF">
              <w:rPr>
                <w:color w:val="000000"/>
                <w:spacing w:val="-4"/>
                <w:lang w:bidi="ru-RU"/>
              </w:rPr>
              <w:t>353</w:t>
            </w:r>
          </w:p>
        </w:tc>
      </w:tr>
    </w:tbl>
    <w:p w:rsidR="000E5516" w:rsidRDefault="000E5516" w:rsidP="000E5516">
      <w:pPr>
        <w:spacing w:line="360" w:lineRule="auto"/>
        <w:ind w:firstLine="709"/>
        <w:jc w:val="both"/>
        <w:rPr>
          <w:color w:val="000000"/>
          <w:spacing w:val="-4"/>
          <w:sz w:val="28"/>
          <w:szCs w:val="28"/>
          <w:lang w:bidi="ru-RU"/>
        </w:rPr>
      </w:pP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оборотності сукупних активів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відображає шви</w:t>
      </w:r>
      <w:r w:rsidRPr="00E24EA1">
        <w:rPr>
          <w:color w:val="000000"/>
          <w:spacing w:val="-4"/>
          <w:sz w:val="28"/>
          <w:szCs w:val="28"/>
          <w:lang w:bidi="ru-RU"/>
        </w:rPr>
        <w:t>д</w:t>
      </w:r>
      <w:r w:rsidRPr="00E24EA1">
        <w:rPr>
          <w:color w:val="000000"/>
          <w:spacing w:val="-4"/>
          <w:sz w:val="28"/>
          <w:szCs w:val="28"/>
          <w:lang w:bidi="ru-RU"/>
        </w:rPr>
        <w:t>кість обороту  усього капіталу в днях</w:t>
      </w:r>
      <w:r>
        <w:rPr>
          <w:color w:val="000000"/>
          <w:spacing w:val="-4"/>
          <w:sz w:val="28"/>
          <w:szCs w:val="28"/>
          <w:lang w:bidi="ru-RU"/>
        </w:rPr>
        <w:t xml:space="preserve">. Зростання індикатора </w:t>
      </w:r>
      <w:r w:rsidRPr="00E24EA1">
        <w:rPr>
          <w:color w:val="000000"/>
          <w:spacing w:val="-4"/>
          <w:sz w:val="28"/>
          <w:szCs w:val="28"/>
          <w:lang w:bidi="ru-RU"/>
        </w:rPr>
        <w:t xml:space="preserve">у </w:t>
      </w:r>
      <w:r>
        <w:rPr>
          <w:color w:val="000000"/>
          <w:spacing w:val="-4"/>
          <w:sz w:val="28"/>
          <w:szCs w:val="28"/>
          <w:lang w:bidi="ru-RU"/>
        </w:rPr>
        <w:t>2023</w:t>
      </w:r>
      <w:r w:rsidRPr="00E24EA1">
        <w:rPr>
          <w:color w:val="000000"/>
          <w:spacing w:val="-4"/>
          <w:sz w:val="28"/>
          <w:szCs w:val="28"/>
          <w:lang w:bidi="ru-RU"/>
        </w:rPr>
        <w:t xml:space="preserve"> році означає прискорення кругообігу засобів </w:t>
      </w:r>
      <w:r>
        <w:rPr>
          <w:color w:val="000000"/>
          <w:spacing w:val="-4"/>
          <w:sz w:val="28"/>
          <w:szCs w:val="28"/>
          <w:lang w:bidi="ru-RU"/>
        </w:rPr>
        <w:t>ТОВ «ЮГРЕЙН», а</w:t>
      </w:r>
      <w:r w:rsidRPr="00E24EA1">
        <w:rPr>
          <w:color w:val="000000"/>
          <w:spacing w:val="-4"/>
          <w:sz w:val="28"/>
          <w:szCs w:val="28"/>
          <w:lang w:bidi="ru-RU"/>
        </w:rPr>
        <w:t xml:space="preserve">ле в </w:t>
      </w:r>
      <w:r>
        <w:rPr>
          <w:color w:val="000000"/>
          <w:spacing w:val="-4"/>
          <w:sz w:val="28"/>
          <w:szCs w:val="28"/>
          <w:lang w:bidi="ru-RU"/>
        </w:rPr>
        <w:t>2022</w:t>
      </w:r>
      <w:r w:rsidRPr="00E24EA1">
        <w:rPr>
          <w:color w:val="000000"/>
          <w:spacing w:val="-4"/>
          <w:sz w:val="28"/>
          <w:szCs w:val="28"/>
          <w:lang w:bidi="ru-RU"/>
        </w:rPr>
        <w:t xml:space="preserve"> році в порівнянні з </w:t>
      </w:r>
      <w:r>
        <w:rPr>
          <w:color w:val="000000"/>
          <w:spacing w:val="-4"/>
          <w:sz w:val="28"/>
          <w:szCs w:val="28"/>
          <w:lang w:bidi="ru-RU"/>
        </w:rPr>
        <w:t>2021</w:t>
      </w:r>
      <w:r w:rsidRPr="00E24EA1">
        <w:rPr>
          <w:color w:val="000000"/>
          <w:spacing w:val="-4"/>
          <w:sz w:val="28"/>
          <w:szCs w:val="28"/>
          <w:lang w:bidi="ru-RU"/>
        </w:rPr>
        <w:t xml:space="preserve"> роком кругообіг активів зменш</w:t>
      </w:r>
      <w:r w:rsidRPr="00E24EA1">
        <w:rPr>
          <w:color w:val="000000"/>
          <w:spacing w:val="-4"/>
          <w:sz w:val="28"/>
          <w:szCs w:val="28"/>
          <w:lang w:bidi="ru-RU"/>
        </w:rPr>
        <w:t>и</w:t>
      </w:r>
      <w:r w:rsidRPr="00E24EA1">
        <w:rPr>
          <w:color w:val="000000"/>
          <w:spacing w:val="-4"/>
          <w:sz w:val="28"/>
          <w:szCs w:val="28"/>
          <w:lang w:bidi="ru-RU"/>
        </w:rPr>
        <w:t>вся.</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 Середній період обороту сукупних активів </w:t>
      </w:r>
      <w:r>
        <w:rPr>
          <w:color w:val="000000"/>
          <w:spacing w:val="-4"/>
          <w:sz w:val="28"/>
          <w:szCs w:val="28"/>
          <w:lang w:bidi="ru-RU"/>
        </w:rPr>
        <w:t>ТОВ «ЮГРЕЙН»</w:t>
      </w:r>
      <w:r w:rsidRPr="00E24EA1">
        <w:rPr>
          <w:color w:val="000000"/>
          <w:spacing w:val="-4"/>
          <w:sz w:val="28"/>
          <w:szCs w:val="28"/>
          <w:lang w:bidi="ru-RU"/>
        </w:rPr>
        <w:t xml:space="preserve"> (в днях) характеризує тривалість одного оберту всього авансованого капіталу</w:t>
      </w:r>
      <w:r>
        <w:rPr>
          <w:color w:val="000000"/>
          <w:spacing w:val="-4"/>
          <w:sz w:val="28"/>
          <w:szCs w:val="28"/>
          <w:lang w:bidi="ru-RU"/>
        </w:rPr>
        <w:t>.</w:t>
      </w:r>
    </w:p>
    <w:p w:rsidR="000E5516"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У</w:t>
      </w:r>
      <w:r w:rsidRPr="00E24EA1">
        <w:rPr>
          <w:color w:val="000000"/>
          <w:spacing w:val="-4"/>
          <w:sz w:val="28"/>
          <w:szCs w:val="28"/>
          <w:lang w:bidi="ru-RU"/>
        </w:rPr>
        <w:t xml:space="preserve"> </w:t>
      </w:r>
      <w:r>
        <w:rPr>
          <w:color w:val="000000"/>
          <w:spacing w:val="-4"/>
          <w:sz w:val="28"/>
          <w:szCs w:val="28"/>
          <w:lang w:bidi="ru-RU"/>
        </w:rPr>
        <w:t>2021</w:t>
      </w:r>
      <w:r w:rsidRPr="00E24EA1">
        <w:rPr>
          <w:color w:val="000000"/>
          <w:spacing w:val="-4"/>
          <w:sz w:val="28"/>
          <w:szCs w:val="28"/>
          <w:lang w:bidi="ru-RU"/>
        </w:rPr>
        <w:t xml:space="preserve"> та </w:t>
      </w:r>
      <w:r>
        <w:rPr>
          <w:color w:val="000000"/>
          <w:spacing w:val="-4"/>
          <w:sz w:val="28"/>
          <w:szCs w:val="28"/>
          <w:lang w:bidi="ru-RU"/>
        </w:rPr>
        <w:t>2022</w:t>
      </w:r>
      <w:r w:rsidRPr="00E24EA1">
        <w:rPr>
          <w:color w:val="000000"/>
          <w:spacing w:val="-4"/>
          <w:sz w:val="28"/>
          <w:szCs w:val="28"/>
          <w:lang w:bidi="ru-RU"/>
        </w:rPr>
        <w:t xml:space="preserve"> роках тривалість такого обороту дуже велика, але так як основним видом діяльності даного </w:t>
      </w:r>
      <w:r>
        <w:rPr>
          <w:color w:val="000000"/>
          <w:spacing w:val="-4"/>
          <w:sz w:val="28"/>
          <w:szCs w:val="28"/>
          <w:lang w:bidi="ru-RU"/>
        </w:rPr>
        <w:t>ТОВ «ЮГРЕЙН»</w:t>
      </w:r>
      <w:r w:rsidRPr="00E24EA1">
        <w:rPr>
          <w:color w:val="000000"/>
          <w:spacing w:val="-4"/>
          <w:sz w:val="28"/>
          <w:szCs w:val="28"/>
          <w:lang w:bidi="ru-RU"/>
        </w:rPr>
        <w:t xml:space="preserve"> являється будівництво, то цей показник є нормальним для </w:t>
      </w:r>
      <w:r w:rsidRPr="00C41B26">
        <w:rPr>
          <w:color w:val="000000"/>
          <w:spacing w:val="-4"/>
          <w:sz w:val="28"/>
          <w:szCs w:val="28"/>
          <w:lang w:bidi="ru-RU"/>
        </w:rPr>
        <w:t>підприємств</w:t>
      </w:r>
      <w:r>
        <w:rPr>
          <w:color w:val="000000"/>
          <w:spacing w:val="-4"/>
          <w:sz w:val="28"/>
          <w:szCs w:val="28"/>
          <w:lang w:bidi="ru-RU"/>
        </w:rPr>
        <w:t>а</w:t>
      </w:r>
      <w:r w:rsidRPr="00C41B26">
        <w:rPr>
          <w:color w:val="000000"/>
          <w:spacing w:val="-4"/>
          <w:sz w:val="28"/>
          <w:szCs w:val="28"/>
          <w:lang w:bidi="ru-RU"/>
        </w:rPr>
        <w:t xml:space="preserve"> ТОВ «ЮГРЕЙН»</w:t>
      </w:r>
      <w:r w:rsidRPr="00E24EA1">
        <w:rPr>
          <w:color w:val="000000"/>
          <w:spacing w:val="-4"/>
          <w:sz w:val="28"/>
          <w:szCs w:val="28"/>
          <w:lang w:bidi="ru-RU"/>
        </w:rPr>
        <w:t>.</w:t>
      </w:r>
    </w:p>
    <w:p w:rsidR="000E5516" w:rsidRPr="00E24EA1" w:rsidRDefault="000E5516" w:rsidP="000E5516">
      <w:pPr>
        <w:spacing w:line="360" w:lineRule="auto"/>
        <w:ind w:firstLine="709"/>
        <w:jc w:val="both"/>
        <w:rPr>
          <w:b/>
          <w:i/>
          <w:color w:val="000000"/>
          <w:spacing w:val="-4"/>
          <w:sz w:val="28"/>
          <w:szCs w:val="28"/>
          <w:lang w:bidi="ru-RU"/>
        </w:rPr>
      </w:pPr>
      <w:r>
        <w:rPr>
          <w:color w:val="000000"/>
          <w:spacing w:val="-4"/>
          <w:sz w:val="28"/>
          <w:szCs w:val="28"/>
          <w:lang w:bidi="ru-RU"/>
        </w:rPr>
        <w:t>Відмітимо, даний індикатор у</w:t>
      </w:r>
      <w:r w:rsidRPr="00E24EA1">
        <w:rPr>
          <w:color w:val="000000"/>
          <w:spacing w:val="-4"/>
          <w:sz w:val="28"/>
          <w:szCs w:val="28"/>
          <w:lang w:bidi="ru-RU"/>
        </w:rPr>
        <w:t xml:space="preserve"> </w:t>
      </w:r>
      <w:r>
        <w:rPr>
          <w:color w:val="000000"/>
          <w:spacing w:val="-4"/>
          <w:sz w:val="28"/>
          <w:szCs w:val="28"/>
          <w:lang w:bidi="ru-RU"/>
        </w:rPr>
        <w:t>2023</w:t>
      </w:r>
      <w:r w:rsidRPr="00E24EA1">
        <w:rPr>
          <w:color w:val="000000"/>
          <w:spacing w:val="-4"/>
          <w:sz w:val="28"/>
          <w:szCs w:val="28"/>
          <w:lang w:bidi="ru-RU"/>
        </w:rPr>
        <w:t xml:space="preserve"> році значно покращився.                                                 </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lastRenderedPageBreak/>
        <w:t xml:space="preserve">Коефіцієнт обороту поточних активів </w:t>
      </w:r>
      <w:r>
        <w:rPr>
          <w:color w:val="000000"/>
          <w:spacing w:val="-4"/>
          <w:sz w:val="28"/>
          <w:szCs w:val="28"/>
          <w:lang w:bidi="ru-RU"/>
        </w:rPr>
        <w:t>ТОВ «ЮГРЕЙН»</w:t>
      </w:r>
      <w:r w:rsidRPr="00E24EA1">
        <w:rPr>
          <w:color w:val="000000"/>
          <w:spacing w:val="-4"/>
          <w:sz w:val="28"/>
          <w:szCs w:val="28"/>
          <w:lang w:bidi="ru-RU"/>
        </w:rPr>
        <w:t xml:space="preserve"> показує шви</w:t>
      </w:r>
      <w:r w:rsidRPr="00E24EA1">
        <w:rPr>
          <w:color w:val="000000"/>
          <w:spacing w:val="-4"/>
          <w:sz w:val="28"/>
          <w:szCs w:val="28"/>
          <w:lang w:bidi="ru-RU"/>
        </w:rPr>
        <w:t>д</w:t>
      </w:r>
      <w:r w:rsidRPr="00E24EA1">
        <w:rPr>
          <w:color w:val="000000"/>
          <w:spacing w:val="-4"/>
          <w:sz w:val="28"/>
          <w:szCs w:val="28"/>
          <w:lang w:bidi="ru-RU"/>
        </w:rPr>
        <w:t xml:space="preserve">кість обороту усіх мобільних засобів </w:t>
      </w:r>
      <w:r>
        <w:rPr>
          <w:color w:val="000000"/>
          <w:spacing w:val="-4"/>
          <w:sz w:val="28"/>
          <w:szCs w:val="28"/>
          <w:lang w:bidi="ru-RU"/>
        </w:rPr>
        <w:t>ТОВ «ЮГРЕЙН».</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У </w:t>
      </w:r>
      <w:r>
        <w:rPr>
          <w:color w:val="000000"/>
          <w:spacing w:val="-4"/>
          <w:sz w:val="28"/>
          <w:szCs w:val="28"/>
          <w:lang w:bidi="ru-RU"/>
        </w:rPr>
        <w:t>2022</w:t>
      </w:r>
      <w:r w:rsidRPr="00E24EA1">
        <w:rPr>
          <w:color w:val="000000"/>
          <w:spacing w:val="-4"/>
          <w:sz w:val="28"/>
          <w:szCs w:val="28"/>
          <w:lang w:bidi="ru-RU"/>
        </w:rPr>
        <w:t xml:space="preserve"> році спостерігається спад показника</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але  у </w:t>
      </w:r>
      <w:r>
        <w:rPr>
          <w:color w:val="000000"/>
          <w:spacing w:val="-4"/>
          <w:sz w:val="28"/>
          <w:szCs w:val="28"/>
          <w:lang w:bidi="ru-RU"/>
        </w:rPr>
        <w:t xml:space="preserve">2023 році він збільшився у два рази, що є </w:t>
      </w:r>
      <w:r w:rsidRPr="00E24EA1">
        <w:rPr>
          <w:color w:val="000000"/>
          <w:spacing w:val="-4"/>
          <w:sz w:val="28"/>
          <w:szCs w:val="28"/>
          <w:lang w:bidi="ru-RU"/>
        </w:rPr>
        <w:t>позитивн</w:t>
      </w:r>
      <w:r>
        <w:rPr>
          <w:color w:val="000000"/>
          <w:spacing w:val="-4"/>
          <w:sz w:val="28"/>
          <w:szCs w:val="28"/>
          <w:lang w:bidi="ru-RU"/>
        </w:rPr>
        <w:t>им</w:t>
      </w:r>
      <w:r w:rsidRPr="00E24EA1">
        <w:rPr>
          <w:color w:val="000000"/>
          <w:spacing w:val="-4"/>
          <w:sz w:val="28"/>
          <w:szCs w:val="28"/>
          <w:lang w:bidi="ru-RU"/>
        </w:rPr>
        <w:t xml:space="preserve"> явище</w:t>
      </w:r>
      <w:r>
        <w:rPr>
          <w:color w:val="000000"/>
          <w:spacing w:val="-4"/>
          <w:sz w:val="28"/>
          <w:szCs w:val="28"/>
          <w:lang w:bidi="ru-RU"/>
        </w:rPr>
        <w:t xml:space="preserve">м. Таким чином на підприємстві збільшується </w:t>
      </w:r>
      <w:r w:rsidRPr="00E24EA1">
        <w:rPr>
          <w:color w:val="000000"/>
          <w:spacing w:val="-4"/>
          <w:sz w:val="28"/>
          <w:szCs w:val="28"/>
          <w:lang w:bidi="ru-RU"/>
        </w:rPr>
        <w:t xml:space="preserve">швидкість обороту. </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Середній період обороту поточних активів </w:t>
      </w:r>
      <w:r>
        <w:rPr>
          <w:color w:val="000000"/>
          <w:spacing w:val="-4"/>
          <w:sz w:val="28"/>
          <w:szCs w:val="28"/>
          <w:lang w:bidi="ru-RU"/>
        </w:rPr>
        <w:t>ТОВ «ЮГРЕЙН»</w:t>
      </w:r>
      <w:r w:rsidRPr="00E24EA1">
        <w:rPr>
          <w:color w:val="000000"/>
          <w:spacing w:val="-4"/>
          <w:sz w:val="28"/>
          <w:szCs w:val="28"/>
          <w:lang w:bidi="ru-RU"/>
        </w:rPr>
        <w:t xml:space="preserve"> (в днях) характеризує тривалість одного обороту мобільних активів за аналізований пер</w:t>
      </w:r>
      <w:r w:rsidRPr="00E24EA1">
        <w:rPr>
          <w:color w:val="000000"/>
          <w:spacing w:val="-4"/>
          <w:sz w:val="28"/>
          <w:szCs w:val="28"/>
          <w:lang w:bidi="ru-RU"/>
        </w:rPr>
        <w:t>і</w:t>
      </w:r>
      <w:r w:rsidRPr="00E24EA1">
        <w:rPr>
          <w:color w:val="000000"/>
          <w:spacing w:val="-4"/>
          <w:sz w:val="28"/>
          <w:szCs w:val="28"/>
          <w:lang w:bidi="ru-RU"/>
        </w:rPr>
        <w:t>од</w:t>
      </w:r>
      <w:r>
        <w:rPr>
          <w:color w:val="000000"/>
          <w:spacing w:val="-4"/>
          <w:sz w:val="28"/>
          <w:szCs w:val="28"/>
          <w:lang w:bidi="ru-RU"/>
        </w:rPr>
        <w:t xml:space="preserve">. </w:t>
      </w:r>
      <w:r w:rsidRPr="00E24EA1">
        <w:rPr>
          <w:color w:val="000000"/>
          <w:spacing w:val="-4"/>
          <w:sz w:val="28"/>
          <w:szCs w:val="28"/>
          <w:lang w:bidi="ru-RU"/>
        </w:rPr>
        <w:t xml:space="preserve">Коефіцієнт обороту запасів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вказує на число оборотів перетворення м</w:t>
      </w:r>
      <w:r w:rsidRPr="00E24EA1">
        <w:rPr>
          <w:color w:val="000000"/>
          <w:spacing w:val="-4"/>
          <w:sz w:val="28"/>
          <w:szCs w:val="28"/>
          <w:lang w:bidi="ru-RU"/>
        </w:rPr>
        <w:t>а</w:t>
      </w:r>
      <w:r w:rsidRPr="00E24EA1">
        <w:rPr>
          <w:color w:val="000000"/>
          <w:spacing w:val="-4"/>
          <w:sz w:val="28"/>
          <w:szCs w:val="28"/>
          <w:lang w:bidi="ru-RU"/>
        </w:rPr>
        <w:t>теріальних оборотних активів в грошову форму</w:t>
      </w:r>
      <w:r>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У </w:t>
      </w:r>
      <w:r>
        <w:rPr>
          <w:color w:val="000000"/>
          <w:spacing w:val="-4"/>
          <w:sz w:val="28"/>
          <w:szCs w:val="28"/>
          <w:lang w:bidi="ru-RU"/>
        </w:rPr>
        <w:t>2022</w:t>
      </w:r>
      <w:r w:rsidRPr="00E24EA1">
        <w:rPr>
          <w:color w:val="000000"/>
          <w:spacing w:val="-4"/>
          <w:sz w:val="28"/>
          <w:szCs w:val="28"/>
          <w:lang w:bidi="ru-RU"/>
        </w:rPr>
        <w:t xml:space="preserve"> та </w:t>
      </w:r>
      <w:r>
        <w:rPr>
          <w:color w:val="000000"/>
          <w:spacing w:val="-4"/>
          <w:sz w:val="28"/>
          <w:szCs w:val="28"/>
          <w:lang w:bidi="ru-RU"/>
        </w:rPr>
        <w:t>2023</w:t>
      </w:r>
      <w:r w:rsidRPr="00E24EA1">
        <w:rPr>
          <w:color w:val="000000"/>
          <w:spacing w:val="-4"/>
          <w:sz w:val="28"/>
          <w:szCs w:val="28"/>
          <w:lang w:bidi="ru-RU"/>
        </w:rPr>
        <w:t xml:space="preserve"> роках</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 спостерігається збільшення рівня показника обор</w:t>
      </w:r>
      <w:r w:rsidRPr="00E24EA1">
        <w:rPr>
          <w:color w:val="000000"/>
          <w:spacing w:val="-4"/>
          <w:sz w:val="28"/>
          <w:szCs w:val="28"/>
          <w:lang w:bidi="ru-RU"/>
        </w:rPr>
        <w:t>о</w:t>
      </w:r>
      <w:r w:rsidRPr="00E24EA1">
        <w:rPr>
          <w:color w:val="000000"/>
          <w:spacing w:val="-4"/>
          <w:sz w:val="28"/>
          <w:szCs w:val="28"/>
          <w:lang w:bidi="ru-RU"/>
        </w:rPr>
        <w:t xml:space="preserve">тності запасів, що є позитивним явищем: низький рівень запасів зменшує ризик </w:t>
      </w:r>
      <w:r w:rsidRPr="00C41B26">
        <w:rPr>
          <w:color w:val="000000"/>
          <w:spacing w:val="-4"/>
          <w:sz w:val="28"/>
          <w:szCs w:val="28"/>
          <w:lang w:bidi="ru-RU"/>
        </w:rPr>
        <w:t>на підприємстві ТОВ «ЮГРЕЙН»</w:t>
      </w:r>
      <w:r>
        <w:rPr>
          <w:color w:val="000000"/>
          <w:spacing w:val="-4"/>
          <w:sz w:val="28"/>
          <w:szCs w:val="28"/>
          <w:lang w:bidi="ru-RU"/>
        </w:rPr>
        <w:t xml:space="preserve"> пов</w:t>
      </w:r>
      <w:r w:rsidRPr="00E24EA1">
        <w:rPr>
          <w:color w:val="000000"/>
          <w:spacing w:val="-4"/>
          <w:sz w:val="28"/>
          <w:szCs w:val="28"/>
          <w:lang w:bidi="ru-RU"/>
        </w:rPr>
        <w:t xml:space="preserve">’язаний з неможливістю реалізувати </w:t>
      </w:r>
      <w:r>
        <w:rPr>
          <w:color w:val="000000"/>
          <w:spacing w:val="-4"/>
          <w:sz w:val="28"/>
          <w:szCs w:val="28"/>
          <w:lang w:bidi="ru-RU"/>
        </w:rPr>
        <w:t>результати діяльності</w:t>
      </w:r>
      <w:r w:rsidRPr="00E24EA1">
        <w:rPr>
          <w:color w:val="000000"/>
          <w:spacing w:val="-4"/>
          <w:sz w:val="28"/>
          <w:szCs w:val="28"/>
          <w:lang w:bidi="ru-RU"/>
        </w:rPr>
        <w:t>. Зни</w:t>
      </w:r>
      <w:r w:rsidRPr="00E24EA1">
        <w:rPr>
          <w:color w:val="000000"/>
          <w:spacing w:val="-4"/>
          <w:sz w:val="28"/>
          <w:szCs w:val="28"/>
          <w:lang w:bidi="ru-RU"/>
        </w:rPr>
        <w:t>к</w:t>
      </w:r>
      <w:r w:rsidRPr="00E24EA1">
        <w:rPr>
          <w:color w:val="000000"/>
          <w:spacing w:val="-4"/>
          <w:sz w:val="28"/>
          <w:szCs w:val="28"/>
          <w:lang w:bidi="ru-RU"/>
        </w:rPr>
        <w:t xml:space="preserve">нення незавершеного виробництва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вказує на ефективне використання капіталу. </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Величина запасу виробничих запасів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не</w:t>
      </w:r>
      <w:r>
        <w:rPr>
          <w:color w:val="000000"/>
          <w:spacing w:val="-4"/>
          <w:sz w:val="28"/>
          <w:szCs w:val="28"/>
          <w:lang w:bidi="ru-RU"/>
        </w:rPr>
        <w:t xml:space="preserve">значна </w:t>
      </w:r>
      <w:r w:rsidRPr="00E24EA1">
        <w:rPr>
          <w:color w:val="000000"/>
          <w:spacing w:val="-4"/>
          <w:sz w:val="28"/>
          <w:szCs w:val="28"/>
          <w:lang w:bidi="ru-RU"/>
        </w:rPr>
        <w:t>та складає</w:t>
      </w:r>
      <w:r w:rsidRPr="00E24EA1">
        <w:rPr>
          <w:b/>
          <w:i/>
          <w:color w:val="000000"/>
          <w:spacing w:val="-4"/>
          <w:sz w:val="28"/>
          <w:szCs w:val="28"/>
          <w:lang w:bidi="ru-RU"/>
        </w:rPr>
        <w:t xml:space="preserve"> </w:t>
      </w:r>
      <w:r w:rsidRPr="00E24EA1">
        <w:rPr>
          <w:color w:val="000000"/>
          <w:spacing w:val="-4"/>
          <w:sz w:val="28"/>
          <w:szCs w:val="28"/>
          <w:lang w:bidi="ru-RU"/>
        </w:rPr>
        <w:t>1</w:t>
      </w:r>
      <w:r>
        <w:rPr>
          <w:color w:val="000000"/>
          <w:spacing w:val="-4"/>
          <w:sz w:val="28"/>
          <w:szCs w:val="28"/>
          <w:lang w:bidi="ru-RU"/>
        </w:rPr>
        <w:t>8</w:t>
      </w:r>
      <w:r w:rsidRPr="00E24EA1">
        <w:rPr>
          <w:color w:val="000000"/>
          <w:spacing w:val="-4"/>
          <w:sz w:val="28"/>
          <w:szCs w:val="28"/>
          <w:lang w:bidi="ru-RU"/>
        </w:rPr>
        <w:t>,</w:t>
      </w:r>
      <w:r>
        <w:rPr>
          <w:color w:val="000000"/>
          <w:spacing w:val="-4"/>
          <w:sz w:val="28"/>
          <w:szCs w:val="28"/>
          <w:lang w:bidi="ru-RU"/>
        </w:rPr>
        <w:t xml:space="preserve"> </w:t>
      </w:r>
      <w:r w:rsidRPr="00E24EA1">
        <w:rPr>
          <w:color w:val="000000"/>
          <w:spacing w:val="-4"/>
          <w:sz w:val="28"/>
          <w:szCs w:val="28"/>
          <w:lang w:bidi="ru-RU"/>
        </w:rPr>
        <w:t>2</w:t>
      </w:r>
      <w:r>
        <w:rPr>
          <w:color w:val="000000"/>
          <w:spacing w:val="-4"/>
          <w:sz w:val="28"/>
          <w:szCs w:val="28"/>
          <w:lang w:bidi="ru-RU"/>
        </w:rPr>
        <w:t>0</w:t>
      </w:r>
      <w:r w:rsidRPr="00E24EA1">
        <w:rPr>
          <w:color w:val="000000"/>
          <w:spacing w:val="-4"/>
          <w:sz w:val="28"/>
          <w:szCs w:val="28"/>
          <w:lang w:bidi="ru-RU"/>
        </w:rPr>
        <w:t xml:space="preserve">,19 днів відповідно за </w:t>
      </w:r>
      <w:r>
        <w:rPr>
          <w:color w:val="000000"/>
          <w:spacing w:val="-4"/>
          <w:sz w:val="28"/>
          <w:szCs w:val="28"/>
          <w:lang w:bidi="ru-RU"/>
        </w:rPr>
        <w:t>2021</w:t>
      </w:r>
      <w:r w:rsidRPr="00E24EA1">
        <w:rPr>
          <w:color w:val="000000"/>
          <w:spacing w:val="-4"/>
          <w:sz w:val="28"/>
          <w:szCs w:val="28"/>
          <w:lang w:bidi="ru-RU"/>
        </w:rPr>
        <w:t xml:space="preserve">, </w:t>
      </w:r>
      <w:r>
        <w:rPr>
          <w:color w:val="000000"/>
          <w:spacing w:val="-4"/>
          <w:sz w:val="28"/>
          <w:szCs w:val="28"/>
          <w:lang w:bidi="ru-RU"/>
        </w:rPr>
        <w:t>2022</w:t>
      </w:r>
      <w:r w:rsidRPr="00E24EA1">
        <w:rPr>
          <w:color w:val="000000"/>
          <w:spacing w:val="-4"/>
          <w:sz w:val="28"/>
          <w:szCs w:val="28"/>
          <w:lang w:bidi="ru-RU"/>
        </w:rPr>
        <w:t xml:space="preserve">, </w:t>
      </w:r>
      <w:r>
        <w:rPr>
          <w:color w:val="000000"/>
          <w:spacing w:val="-4"/>
          <w:sz w:val="28"/>
          <w:szCs w:val="28"/>
          <w:lang w:bidi="ru-RU"/>
        </w:rPr>
        <w:t>2023</w:t>
      </w:r>
      <w:r w:rsidRPr="00E24EA1">
        <w:rPr>
          <w:color w:val="000000"/>
          <w:spacing w:val="-4"/>
          <w:sz w:val="28"/>
          <w:szCs w:val="28"/>
          <w:lang w:bidi="ru-RU"/>
        </w:rPr>
        <w:t xml:space="preserve"> роки. </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обороту незавершеного виробництва </w:t>
      </w:r>
      <w:r w:rsidRPr="00C41B26">
        <w:rPr>
          <w:color w:val="000000"/>
          <w:spacing w:val="-4"/>
          <w:sz w:val="28"/>
          <w:szCs w:val="28"/>
          <w:lang w:bidi="ru-RU"/>
        </w:rPr>
        <w:t>на підприємстві ТОВ «ЮГРЕЙН»</w:t>
      </w:r>
      <w:r>
        <w:rPr>
          <w:color w:val="000000"/>
          <w:spacing w:val="-4"/>
          <w:sz w:val="28"/>
          <w:szCs w:val="28"/>
          <w:lang w:bidi="ru-RU"/>
        </w:rPr>
        <w:t xml:space="preserve"> візуалізує </w:t>
      </w:r>
      <w:r w:rsidRPr="00E24EA1">
        <w:rPr>
          <w:color w:val="000000"/>
          <w:spacing w:val="-4"/>
          <w:sz w:val="28"/>
          <w:szCs w:val="28"/>
          <w:lang w:bidi="ru-RU"/>
        </w:rPr>
        <w:t xml:space="preserve"> кількість обертів НЗВ за період</w:t>
      </w:r>
      <w:r>
        <w:rPr>
          <w:color w:val="000000"/>
          <w:spacing w:val="-4"/>
          <w:sz w:val="28"/>
          <w:szCs w:val="28"/>
          <w:lang w:bidi="ru-RU"/>
        </w:rPr>
        <w:t>.</w:t>
      </w:r>
    </w:p>
    <w:p w:rsidR="000E5516" w:rsidRPr="00E24EA1" w:rsidRDefault="000E5516" w:rsidP="000E5516">
      <w:pPr>
        <w:spacing w:line="360" w:lineRule="auto"/>
        <w:ind w:firstLine="709"/>
        <w:jc w:val="both"/>
        <w:rPr>
          <w:b/>
          <w:i/>
          <w:color w:val="000000"/>
          <w:spacing w:val="-4"/>
          <w:sz w:val="28"/>
          <w:szCs w:val="28"/>
          <w:lang w:bidi="ru-RU"/>
        </w:rPr>
      </w:pPr>
      <w:r>
        <w:rPr>
          <w:color w:val="000000"/>
          <w:spacing w:val="-4"/>
          <w:sz w:val="28"/>
          <w:szCs w:val="28"/>
          <w:lang w:bidi="ru-RU"/>
        </w:rPr>
        <w:t>У</w:t>
      </w:r>
      <w:r w:rsidRPr="00E24EA1">
        <w:rPr>
          <w:color w:val="000000"/>
          <w:spacing w:val="-4"/>
          <w:sz w:val="28"/>
          <w:szCs w:val="28"/>
          <w:lang w:bidi="ru-RU"/>
        </w:rPr>
        <w:t xml:space="preserve"> </w:t>
      </w:r>
      <w:r>
        <w:rPr>
          <w:color w:val="000000"/>
          <w:spacing w:val="-4"/>
          <w:sz w:val="28"/>
          <w:szCs w:val="28"/>
          <w:lang w:bidi="ru-RU"/>
        </w:rPr>
        <w:t>2021</w:t>
      </w:r>
      <w:r w:rsidRPr="00E24EA1">
        <w:rPr>
          <w:color w:val="000000"/>
          <w:spacing w:val="-4"/>
          <w:sz w:val="28"/>
          <w:szCs w:val="28"/>
          <w:lang w:bidi="ru-RU"/>
        </w:rPr>
        <w:t xml:space="preserve"> році </w:t>
      </w:r>
      <w:r w:rsidRPr="00E24EA1">
        <w:rPr>
          <w:b/>
          <w:i/>
          <w:color w:val="000000"/>
          <w:spacing w:val="-4"/>
          <w:sz w:val="28"/>
          <w:szCs w:val="28"/>
          <w:lang w:bidi="ru-RU"/>
        </w:rPr>
        <w:t xml:space="preserve"> </w:t>
      </w:r>
      <w:r w:rsidRPr="00E24EA1">
        <w:rPr>
          <w:color w:val="000000"/>
          <w:spacing w:val="-4"/>
          <w:sz w:val="28"/>
          <w:szCs w:val="28"/>
          <w:lang w:bidi="ru-RU"/>
        </w:rPr>
        <w:t>період перебування запасів в формі незавершеного виробн</w:t>
      </w:r>
      <w:r w:rsidRPr="00E24EA1">
        <w:rPr>
          <w:color w:val="000000"/>
          <w:spacing w:val="-4"/>
          <w:sz w:val="28"/>
          <w:szCs w:val="28"/>
          <w:lang w:bidi="ru-RU"/>
        </w:rPr>
        <w:t>и</w:t>
      </w:r>
      <w:r w:rsidRPr="00E24EA1">
        <w:rPr>
          <w:color w:val="000000"/>
          <w:spacing w:val="-4"/>
          <w:sz w:val="28"/>
          <w:szCs w:val="28"/>
          <w:lang w:bidi="ru-RU"/>
        </w:rPr>
        <w:t>цтва складає 26</w:t>
      </w:r>
      <w:r>
        <w:rPr>
          <w:color w:val="000000"/>
          <w:spacing w:val="-4"/>
          <w:sz w:val="28"/>
          <w:szCs w:val="28"/>
          <w:lang w:bidi="ru-RU"/>
        </w:rPr>
        <w:t>8</w:t>
      </w:r>
      <w:r w:rsidRPr="00E24EA1">
        <w:rPr>
          <w:color w:val="000000"/>
          <w:spacing w:val="-4"/>
          <w:sz w:val="28"/>
          <w:szCs w:val="28"/>
          <w:lang w:bidi="ru-RU"/>
        </w:rPr>
        <w:t xml:space="preserve"> днів, в </w:t>
      </w:r>
      <w:r>
        <w:rPr>
          <w:color w:val="000000"/>
          <w:spacing w:val="-4"/>
          <w:sz w:val="28"/>
          <w:szCs w:val="28"/>
          <w:lang w:bidi="ru-RU"/>
        </w:rPr>
        <w:t>2022</w:t>
      </w:r>
      <w:r w:rsidRPr="00E24EA1">
        <w:rPr>
          <w:color w:val="000000"/>
          <w:spacing w:val="-4"/>
          <w:sz w:val="28"/>
          <w:szCs w:val="28"/>
          <w:lang w:bidi="ru-RU"/>
        </w:rPr>
        <w:t xml:space="preserve"> році – 13</w:t>
      </w:r>
      <w:r>
        <w:rPr>
          <w:color w:val="000000"/>
          <w:spacing w:val="-4"/>
          <w:sz w:val="28"/>
          <w:szCs w:val="28"/>
          <w:lang w:bidi="ru-RU"/>
        </w:rPr>
        <w:t>4</w:t>
      </w:r>
      <w:r w:rsidRPr="00E24EA1">
        <w:rPr>
          <w:color w:val="000000"/>
          <w:spacing w:val="-4"/>
          <w:sz w:val="28"/>
          <w:szCs w:val="28"/>
          <w:lang w:bidi="ru-RU"/>
        </w:rPr>
        <w:t xml:space="preserve"> дні, тобто тривалість технологічного процесу зменшилась, це є позитивним явищем для даного </w:t>
      </w:r>
      <w:r>
        <w:rPr>
          <w:color w:val="000000"/>
          <w:spacing w:val="-4"/>
          <w:sz w:val="28"/>
          <w:szCs w:val="28"/>
          <w:lang w:bidi="ru-RU"/>
        </w:rPr>
        <w:t>ТОВ «ЮГРЕЙН»</w:t>
      </w:r>
      <w:r w:rsidRPr="00E24EA1">
        <w:rPr>
          <w:color w:val="000000"/>
          <w:spacing w:val="-4"/>
          <w:sz w:val="28"/>
          <w:szCs w:val="28"/>
          <w:lang w:bidi="ru-RU"/>
        </w:rPr>
        <w:t xml:space="preserve">, а в </w:t>
      </w:r>
      <w:r>
        <w:rPr>
          <w:color w:val="000000"/>
          <w:spacing w:val="-4"/>
          <w:sz w:val="28"/>
          <w:szCs w:val="28"/>
          <w:lang w:bidi="ru-RU"/>
        </w:rPr>
        <w:t>2022</w:t>
      </w:r>
      <w:r w:rsidRPr="00E24EA1">
        <w:rPr>
          <w:color w:val="000000"/>
          <w:spacing w:val="-4"/>
          <w:sz w:val="28"/>
          <w:szCs w:val="28"/>
          <w:lang w:bidi="ru-RU"/>
        </w:rPr>
        <w:t xml:space="preserve"> році НЗВ взагалі не має.</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обороту готової продукції (товарів)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показує швидкість обор</w:t>
      </w:r>
      <w:r w:rsidRPr="00E24EA1">
        <w:rPr>
          <w:color w:val="000000"/>
          <w:spacing w:val="-4"/>
          <w:sz w:val="28"/>
          <w:szCs w:val="28"/>
          <w:lang w:bidi="ru-RU"/>
        </w:rPr>
        <w:t>о</w:t>
      </w:r>
      <w:r w:rsidRPr="00E24EA1">
        <w:rPr>
          <w:color w:val="000000"/>
          <w:spacing w:val="-4"/>
          <w:sz w:val="28"/>
          <w:szCs w:val="28"/>
          <w:lang w:bidi="ru-RU"/>
        </w:rPr>
        <w:t>ту готової продукції</w:t>
      </w:r>
      <w:r>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На </w:t>
      </w:r>
      <w:r w:rsidRPr="00C41B26">
        <w:rPr>
          <w:color w:val="000000"/>
          <w:spacing w:val="-4"/>
          <w:sz w:val="28"/>
          <w:szCs w:val="28"/>
          <w:lang w:bidi="ru-RU"/>
        </w:rPr>
        <w:t>підприємстві ТОВ «ЮГРЕЙН»</w:t>
      </w:r>
      <w:r>
        <w:rPr>
          <w:color w:val="000000"/>
          <w:spacing w:val="-4"/>
          <w:sz w:val="28"/>
          <w:szCs w:val="28"/>
          <w:lang w:bidi="ru-RU"/>
        </w:rPr>
        <w:t xml:space="preserve"> </w:t>
      </w:r>
      <w:r w:rsidRPr="00E24EA1">
        <w:rPr>
          <w:color w:val="000000"/>
          <w:spacing w:val="-4"/>
          <w:sz w:val="28"/>
          <w:szCs w:val="28"/>
          <w:lang w:bidi="ru-RU"/>
        </w:rPr>
        <w:t>є лише незначна кількість товарів, тому період збереження товарів низький.</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обороту дебіторської заборгованості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відображає число обор</w:t>
      </w:r>
      <w:r w:rsidRPr="00E24EA1">
        <w:rPr>
          <w:color w:val="000000"/>
          <w:spacing w:val="-4"/>
          <w:sz w:val="28"/>
          <w:szCs w:val="28"/>
          <w:lang w:bidi="ru-RU"/>
        </w:rPr>
        <w:t>о</w:t>
      </w:r>
      <w:r w:rsidRPr="00E24EA1">
        <w:rPr>
          <w:color w:val="000000"/>
          <w:spacing w:val="-4"/>
          <w:sz w:val="28"/>
          <w:szCs w:val="28"/>
          <w:lang w:bidi="ru-RU"/>
        </w:rPr>
        <w:t>тів ДЗ за період</w:t>
      </w:r>
      <w:r>
        <w:rPr>
          <w:color w:val="000000"/>
          <w:spacing w:val="-4"/>
          <w:sz w:val="28"/>
          <w:szCs w:val="28"/>
          <w:lang w:bidi="ru-RU"/>
        </w:rPr>
        <w:t xml:space="preserve">. </w:t>
      </w:r>
      <w:r w:rsidRPr="00E24EA1">
        <w:rPr>
          <w:color w:val="000000"/>
          <w:spacing w:val="-4"/>
          <w:sz w:val="28"/>
          <w:szCs w:val="28"/>
          <w:lang w:bidi="ru-RU"/>
        </w:rPr>
        <w:t xml:space="preserve">Середній період погашення </w:t>
      </w:r>
      <w:r w:rsidRPr="00E24EA1">
        <w:rPr>
          <w:color w:val="000000"/>
          <w:spacing w:val="-4"/>
          <w:sz w:val="28"/>
          <w:szCs w:val="28"/>
          <w:lang w:bidi="ru-RU"/>
        </w:rPr>
        <w:lastRenderedPageBreak/>
        <w:t xml:space="preserve">ДЗ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показує середній період між продажем та приходом готівки</w:t>
      </w:r>
      <w:r>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Зменшення коефіцієнту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в </w:t>
      </w:r>
      <w:r>
        <w:rPr>
          <w:color w:val="000000"/>
          <w:spacing w:val="-4"/>
          <w:sz w:val="28"/>
          <w:szCs w:val="28"/>
          <w:lang w:bidi="ru-RU"/>
        </w:rPr>
        <w:t>2022</w:t>
      </w:r>
      <w:r w:rsidRPr="00E24EA1">
        <w:rPr>
          <w:color w:val="000000"/>
          <w:spacing w:val="-4"/>
          <w:sz w:val="28"/>
          <w:szCs w:val="28"/>
          <w:lang w:bidi="ru-RU"/>
        </w:rPr>
        <w:t xml:space="preserve"> році говорить про  погіршення розраху</w:t>
      </w:r>
      <w:r w:rsidRPr="00E24EA1">
        <w:rPr>
          <w:color w:val="000000"/>
          <w:spacing w:val="-4"/>
          <w:sz w:val="28"/>
          <w:szCs w:val="28"/>
          <w:lang w:bidi="ru-RU"/>
        </w:rPr>
        <w:t>н</w:t>
      </w:r>
      <w:r w:rsidRPr="00E24EA1">
        <w:rPr>
          <w:color w:val="000000"/>
          <w:spacing w:val="-4"/>
          <w:sz w:val="28"/>
          <w:szCs w:val="28"/>
          <w:lang w:bidi="ru-RU"/>
        </w:rPr>
        <w:t xml:space="preserve">ків з дебіторами, але в </w:t>
      </w:r>
      <w:r>
        <w:rPr>
          <w:color w:val="000000"/>
          <w:spacing w:val="-4"/>
          <w:sz w:val="28"/>
          <w:szCs w:val="28"/>
          <w:lang w:bidi="ru-RU"/>
        </w:rPr>
        <w:t>2023</w:t>
      </w:r>
      <w:r w:rsidRPr="00E24EA1">
        <w:rPr>
          <w:color w:val="000000"/>
          <w:spacing w:val="-4"/>
          <w:sz w:val="28"/>
          <w:szCs w:val="28"/>
          <w:lang w:bidi="ru-RU"/>
        </w:rPr>
        <w:t xml:space="preserve"> році стан розрахунків покращився. </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Період між продажем та приходом готівки від покупців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значно покращився в </w:t>
      </w:r>
      <w:r>
        <w:rPr>
          <w:color w:val="000000"/>
          <w:spacing w:val="-4"/>
          <w:sz w:val="28"/>
          <w:szCs w:val="28"/>
          <w:lang w:bidi="ru-RU"/>
        </w:rPr>
        <w:t>2023</w:t>
      </w:r>
      <w:r w:rsidRPr="00E24EA1">
        <w:rPr>
          <w:color w:val="000000"/>
          <w:spacing w:val="-4"/>
          <w:sz w:val="28"/>
          <w:szCs w:val="28"/>
          <w:lang w:bidi="ru-RU"/>
        </w:rPr>
        <w:t xml:space="preserve"> році та склав 7</w:t>
      </w:r>
      <w:r>
        <w:rPr>
          <w:color w:val="000000"/>
          <w:spacing w:val="-4"/>
          <w:sz w:val="28"/>
          <w:szCs w:val="28"/>
          <w:lang w:bidi="ru-RU"/>
        </w:rPr>
        <w:t>4</w:t>
      </w:r>
      <w:r w:rsidRPr="00E24EA1">
        <w:rPr>
          <w:color w:val="000000"/>
          <w:spacing w:val="-4"/>
          <w:sz w:val="28"/>
          <w:szCs w:val="28"/>
          <w:lang w:bidi="ru-RU"/>
        </w:rPr>
        <w:t xml:space="preserve"> дні.</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обороту кредиторської  заборгованості відображає швидкість  обороту заборгованості </w:t>
      </w:r>
      <w:r>
        <w:rPr>
          <w:color w:val="000000"/>
          <w:spacing w:val="-4"/>
          <w:sz w:val="28"/>
          <w:szCs w:val="28"/>
          <w:lang w:bidi="ru-RU"/>
        </w:rPr>
        <w:t>ТОВ «ЮГРЕЙН».</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Середній період погашення КЗ</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вказує на період, за який </w:t>
      </w:r>
      <w:r w:rsidRPr="00C41B26">
        <w:rPr>
          <w:color w:val="000000"/>
          <w:spacing w:val="-4"/>
          <w:sz w:val="28"/>
          <w:szCs w:val="28"/>
          <w:lang w:bidi="ru-RU"/>
        </w:rPr>
        <w:t>ТОВ «ЮГРЕЙН»</w:t>
      </w:r>
      <w:r w:rsidRPr="00E24EA1">
        <w:rPr>
          <w:color w:val="000000"/>
          <w:spacing w:val="-4"/>
          <w:sz w:val="28"/>
          <w:szCs w:val="28"/>
          <w:lang w:bidi="ru-RU"/>
        </w:rPr>
        <w:t xml:space="preserve"> покриває термінову заборгованість</w:t>
      </w:r>
      <w:r>
        <w:rPr>
          <w:color w:val="000000"/>
          <w:spacing w:val="-4"/>
          <w:sz w:val="28"/>
          <w:szCs w:val="28"/>
          <w:lang w:bidi="ru-RU"/>
        </w:rPr>
        <w:t>.</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      Період , за який </w:t>
      </w:r>
      <w:r w:rsidRPr="00C41B26">
        <w:rPr>
          <w:color w:val="000000"/>
          <w:spacing w:val="-4"/>
          <w:sz w:val="28"/>
          <w:szCs w:val="28"/>
          <w:lang w:bidi="ru-RU"/>
        </w:rPr>
        <w:t>ТОВ «ЮГРЕЙН»</w:t>
      </w:r>
      <w:r w:rsidRPr="00E24EA1">
        <w:rPr>
          <w:color w:val="000000"/>
          <w:spacing w:val="-4"/>
          <w:sz w:val="28"/>
          <w:szCs w:val="28"/>
          <w:lang w:bidi="ru-RU"/>
        </w:rPr>
        <w:t xml:space="preserve"> покриває термінову заборгованість в </w:t>
      </w:r>
      <w:r>
        <w:rPr>
          <w:color w:val="000000"/>
          <w:spacing w:val="-4"/>
          <w:sz w:val="28"/>
          <w:szCs w:val="28"/>
          <w:lang w:bidi="ru-RU"/>
        </w:rPr>
        <w:t>2022</w:t>
      </w:r>
      <w:r w:rsidRPr="00E24EA1">
        <w:rPr>
          <w:color w:val="000000"/>
          <w:spacing w:val="-4"/>
          <w:sz w:val="28"/>
          <w:szCs w:val="28"/>
          <w:lang w:bidi="ru-RU"/>
        </w:rPr>
        <w:t xml:space="preserve"> році збільшилась на 10</w:t>
      </w:r>
      <w:r>
        <w:rPr>
          <w:color w:val="000000"/>
          <w:spacing w:val="-4"/>
          <w:sz w:val="28"/>
          <w:szCs w:val="28"/>
          <w:lang w:bidi="ru-RU"/>
        </w:rPr>
        <w:t>1</w:t>
      </w:r>
      <w:r w:rsidRPr="00E24EA1">
        <w:rPr>
          <w:color w:val="000000"/>
          <w:spacing w:val="-4"/>
          <w:sz w:val="28"/>
          <w:szCs w:val="28"/>
          <w:lang w:bidi="ru-RU"/>
        </w:rPr>
        <w:t xml:space="preserve"> днів, а в </w:t>
      </w:r>
      <w:r>
        <w:rPr>
          <w:color w:val="000000"/>
          <w:spacing w:val="-4"/>
          <w:sz w:val="28"/>
          <w:szCs w:val="28"/>
          <w:lang w:bidi="ru-RU"/>
        </w:rPr>
        <w:t>2023</w:t>
      </w:r>
      <w:r w:rsidRPr="00E24EA1">
        <w:rPr>
          <w:color w:val="000000"/>
          <w:spacing w:val="-4"/>
          <w:sz w:val="28"/>
          <w:szCs w:val="28"/>
          <w:lang w:bidi="ru-RU"/>
        </w:rPr>
        <w:t xml:space="preserve"> році цей період зменшився. </w:t>
      </w:r>
    </w:p>
    <w:p w:rsidR="000E5516" w:rsidRPr="00E24EA1"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 xml:space="preserve">Таким чином,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заявились </w:t>
      </w:r>
      <w:r>
        <w:rPr>
          <w:color w:val="000000"/>
          <w:spacing w:val="-4"/>
          <w:sz w:val="28"/>
          <w:szCs w:val="28"/>
          <w:lang w:bidi="ru-RU"/>
        </w:rPr>
        <w:t xml:space="preserve">ресурси </w:t>
      </w:r>
      <w:r w:rsidRPr="00E24EA1">
        <w:rPr>
          <w:color w:val="000000"/>
          <w:spacing w:val="-4"/>
          <w:sz w:val="28"/>
          <w:szCs w:val="28"/>
          <w:lang w:bidi="ru-RU"/>
        </w:rPr>
        <w:t>ля погашення термінової заборг</w:t>
      </w:r>
      <w:r w:rsidRPr="00E24EA1">
        <w:rPr>
          <w:color w:val="000000"/>
          <w:spacing w:val="-4"/>
          <w:sz w:val="28"/>
          <w:szCs w:val="28"/>
          <w:lang w:bidi="ru-RU"/>
        </w:rPr>
        <w:t>о</w:t>
      </w:r>
      <w:r w:rsidRPr="00E24EA1">
        <w:rPr>
          <w:color w:val="000000"/>
          <w:spacing w:val="-4"/>
          <w:sz w:val="28"/>
          <w:szCs w:val="28"/>
          <w:lang w:bidi="ru-RU"/>
        </w:rPr>
        <w:t>ваності.</w:t>
      </w:r>
    </w:p>
    <w:p w:rsidR="000E5516" w:rsidRPr="00E24EA1"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У</w:t>
      </w:r>
      <w:r w:rsidRPr="00E24EA1">
        <w:rPr>
          <w:color w:val="000000"/>
          <w:spacing w:val="-4"/>
          <w:sz w:val="28"/>
          <w:szCs w:val="28"/>
          <w:lang w:bidi="ru-RU"/>
        </w:rPr>
        <w:t xml:space="preserve"> </w:t>
      </w:r>
      <w:r>
        <w:rPr>
          <w:color w:val="000000"/>
          <w:spacing w:val="-4"/>
          <w:sz w:val="28"/>
          <w:szCs w:val="28"/>
          <w:lang w:bidi="ru-RU"/>
        </w:rPr>
        <w:t>2021</w:t>
      </w:r>
      <w:r w:rsidRPr="00E24EA1">
        <w:rPr>
          <w:color w:val="000000"/>
          <w:spacing w:val="-4"/>
          <w:sz w:val="28"/>
          <w:szCs w:val="28"/>
          <w:lang w:bidi="ru-RU"/>
        </w:rPr>
        <w:t xml:space="preserve"> році коефіцієнт обороту кредиторської заборгованості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менше ко</w:t>
      </w:r>
      <w:r w:rsidRPr="00E24EA1">
        <w:rPr>
          <w:color w:val="000000"/>
          <w:spacing w:val="-4"/>
          <w:sz w:val="28"/>
          <w:szCs w:val="28"/>
          <w:lang w:bidi="ru-RU"/>
        </w:rPr>
        <w:t>е</w:t>
      </w:r>
      <w:r w:rsidRPr="00E24EA1">
        <w:rPr>
          <w:color w:val="000000"/>
          <w:spacing w:val="-4"/>
          <w:sz w:val="28"/>
          <w:szCs w:val="28"/>
          <w:lang w:bidi="ru-RU"/>
        </w:rPr>
        <w:t xml:space="preserve">фіцієнта обороту дебіторської заборгованості, тобто на </w:t>
      </w:r>
      <w:r w:rsidRPr="00C41B26">
        <w:rPr>
          <w:color w:val="000000"/>
          <w:spacing w:val="-4"/>
          <w:sz w:val="28"/>
          <w:szCs w:val="28"/>
          <w:lang w:bidi="ru-RU"/>
        </w:rPr>
        <w:t>ТОВ «ЮГРЕЙН»</w:t>
      </w:r>
      <w:r w:rsidRPr="00E24EA1">
        <w:rPr>
          <w:color w:val="000000"/>
          <w:spacing w:val="-4"/>
          <w:sz w:val="28"/>
          <w:szCs w:val="28"/>
          <w:lang w:bidi="ru-RU"/>
        </w:rPr>
        <w:t>можливий залишок грошових коштів.</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Тривалість операційного циклу </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E24EA1">
        <w:rPr>
          <w:color w:val="000000"/>
          <w:spacing w:val="-4"/>
          <w:sz w:val="28"/>
          <w:szCs w:val="28"/>
          <w:lang w:bidi="ru-RU"/>
        </w:rPr>
        <w:t>- характеризує загальний час, протягом якого фінансові ресурси знаходяться в матеріальних оборотних активах і деб</w:t>
      </w:r>
      <w:r w:rsidRPr="00E24EA1">
        <w:rPr>
          <w:color w:val="000000"/>
          <w:spacing w:val="-4"/>
          <w:sz w:val="28"/>
          <w:szCs w:val="28"/>
          <w:lang w:bidi="ru-RU"/>
        </w:rPr>
        <w:t>і</w:t>
      </w:r>
      <w:r w:rsidRPr="00E24EA1">
        <w:rPr>
          <w:color w:val="000000"/>
          <w:spacing w:val="-4"/>
          <w:sz w:val="28"/>
          <w:szCs w:val="28"/>
          <w:lang w:bidi="ru-RU"/>
        </w:rPr>
        <w:t>торської заборгованості</w:t>
      </w:r>
      <w:r>
        <w:rPr>
          <w:color w:val="000000"/>
          <w:spacing w:val="-4"/>
          <w:sz w:val="28"/>
          <w:szCs w:val="28"/>
          <w:lang w:bidi="ru-RU"/>
        </w:rPr>
        <w:t>.</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Тривалість фінансового циклу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вказує час, під час якого фінансові засоби відвернуті від обороту</w:t>
      </w:r>
      <w:r>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У </w:t>
      </w:r>
      <w:r>
        <w:rPr>
          <w:color w:val="000000"/>
          <w:spacing w:val="-4"/>
          <w:sz w:val="28"/>
          <w:szCs w:val="28"/>
          <w:lang w:bidi="ru-RU"/>
        </w:rPr>
        <w:t>2022</w:t>
      </w:r>
      <w:r w:rsidRPr="00E24EA1">
        <w:rPr>
          <w:color w:val="000000"/>
          <w:spacing w:val="-4"/>
          <w:sz w:val="28"/>
          <w:szCs w:val="28"/>
          <w:lang w:bidi="ru-RU"/>
        </w:rPr>
        <w:t xml:space="preserve"> році показник тривалості операційного циклу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був  найбільший , </w:t>
      </w:r>
      <w:r>
        <w:rPr>
          <w:color w:val="000000"/>
          <w:spacing w:val="-4"/>
          <w:sz w:val="28"/>
          <w:szCs w:val="28"/>
          <w:lang w:bidi="ru-RU"/>
        </w:rPr>
        <w:t>томущо</w:t>
      </w:r>
      <w:r w:rsidRPr="00E24EA1">
        <w:rPr>
          <w:color w:val="000000"/>
          <w:spacing w:val="-4"/>
          <w:sz w:val="28"/>
          <w:szCs w:val="28"/>
          <w:lang w:bidi="ru-RU"/>
        </w:rPr>
        <w:t xml:space="preserve"> велика кількість фінансових ресурсів знаходилась в дебіторській забо</w:t>
      </w:r>
      <w:r w:rsidRPr="00E24EA1">
        <w:rPr>
          <w:color w:val="000000"/>
          <w:spacing w:val="-4"/>
          <w:sz w:val="28"/>
          <w:szCs w:val="28"/>
          <w:lang w:bidi="ru-RU"/>
        </w:rPr>
        <w:t>р</w:t>
      </w:r>
      <w:r w:rsidRPr="00E24EA1">
        <w:rPr>
          <w:color w:val="000000"/>
          <w:spacing w:val="-4"/>
          <w:sz w:val="28"/>
          <w:szCs w:val="28"/>
          <w:lang w:bidi="ru-RU"/>
        </w:rPr>
        <w:t xml:space="preserve">гованості. </w:t>
      </w:r>
    </w:p>
    <w:p w:rsidR="000E5516" w:rsidRPr="00E24EA1"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Відмітимо, у</w:t>
      </w:r>
      <w:r w:rsidRPr="00E24EA1">
        <w:rPr>
          <w:color w:val="000000"/>
          <w:spacing w:val="-4"/>
          <w:sz w:val="28"/>
          <w:szCs w:val="28"/>
          <w:lang w:bidi="ru-RU"/>
        </w:rPr>
        <w:t xml:space="preserve"> </w:t>
      </w:r>
      <w:r>
        <w:rPr>
          <w:color w:val="000000"/>
          <w:spacing w:val="-4"/>
          <w:sz w:val="28"/>
          <w:szCs w:val="28"/>
          <w:lang w:bidi="ru-RU"/>
        </w:rPr>
        <w:t>2022</w:t>
      </w:r>
      <w:r w:rsidRPr="00E24EA1">
        <w:rPr>
          <w:color w:val="000000"/>
          <w:spacing w:val="-4"/>
          <w:sz w:val="28"/>
          <w:szCs w:val="28"/>
          <w:lang w:bidi="ru-RU"/>
        </w:rPr>
        <w:t xml:space="preserve"> році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тривалість фінансового циклу була найбільша, тобто </w:t>
      </w:r>
      <w:r w:rsidRPr="00C41B26">
        <w:rPr>
          <w:color w:val="000000"/>
          <w:spacing w:val="-4"/>
          <w:sz w:val="28"/>
          <w:szCs w:val="28"/>
          <w:lang w:bidi="ru-RU"/>
        </w:rPr>
        <w:t>на ТОВ «ЮГРЕЙН»</w:t>
      </w:r>
      <w:r>
        <w:rPr>
          <w:color w:val="000000"/>
          <w:spacing w:val="-4"/>
          <w:sz w:val="28"/>
          <w:szCs w:val="28"/>
          <w:lang w:bidi="ru-RU"/>
        </w:rPr>
        <w:t xml:space="preserve"> </w:t>
      </w:r>
      <w:r w:rsidRPr="00E24EA1">
        <w:rPr>
          <w:color w:val="000000"/>
          <w:spacing w:val="-4"/>
          <w:sz w:val="28"/>
          <w:szCs w:val="28"/>
          <w:lang w:bidi="ru-RU"/>
        </w:rPr>
        <w:t>збільшилась потреба у грошових засобах для придбання виробл</w:t>
      </w:r>
      <w:r w:rsidRPr="00E24EA1">
        <w:rPr>
          <w:color w:val="000000"/>
          <w:spacing w:val="-4"/>
          <w:sz w:val="28"/>
          <w:szCs w:val="28"/>
          <w:lang w:bidi="ru-RU"/>
        </w:rPr>
        <w:t>я</w:t>
      </w:r>
      <w:r w:rsidRPr="00E24EA1">
        <w:rPr>
          <w:color w:val="000000"/>
          <w:spacing w:val="-4"/>
          <w:sz w:val="28"/>
          <w:szCs w:val="28"/>
          <w:lang w:bidi="ru-RU"/>
        </w:rPr>
        <w:t>ючих оборотних засобів</w:t>
      </w:r>
      <w:r>
        <w:rPr>
          <w:color w:val="000000"/>
          <w:spacing w:val="-4"/>
          <w:sz w:val="28"/>
          <w:szCs w:val="28"/>
          <w:lang w:bidi="ru-RU"/>
        </w:rPr>
        <w:t xml:space="preserve"> </w:t>
      </w:r>
      <w:r>
        <w:rPr>
          <w:color w:val="000000"/>
          <w:spacing w:val="-4"/>
          <w:sz w:val="28"/>
          <w:szCs w:val="28"/>
          <w:lang w:bidi="ru-RU"/>
        </w:rPr>
        <w:lastRenderedPageBreak/>
        <w:t xml:space="preserve">Робимо висновок, </w:t>
      </w:r>
      <w:r w:rsidRPr="00E24EA1">
        <w:rPr>
          <w:color w:val="000000"/>
          <w:spacing w:val="-4"/>
          <w:sz w:val="28"/>
          <w:szCs w:val="28"/>
          <w:lang w:bidi="ru-RU"/>
        </w:rPr>
        <w:t xml:space="preserve">зменшення фінансового циклу </w:t>
      </w:r>
      <w:r>
        <w:rPr>
          <w:color w:val="000000"/>
          <w:spacing w:val="-4"/>
          <w:sz w:val="28"/>
          <w:szCs w:val="28"/>
          <w:lang w:bidi="ru-RU"/>
        </w:rPr>
        <w:t xml:space="preserve">основний вектор </w:t>
      </w:r>
      <w:r w:rsidRPr="00E24EA1">
        <w:rPr>
          <w:color w:val="000000"/>
          <w:spacing w:val="-4"/>
          <w:sz w:val="28"/>
          <w:szCs w:val="28"/>
          <w:lang w:bidi="ru-RU"/>
        </w:rPr>
        <w:t xml:space="preserve">управління оборотними активами </w:t>
      </w:r>
      <w:r>
        <w:rPr>
          <w:color w:val="000000"/>
          <w:spacing w:val="-4"/>
          <w:sz w:val="28"/>
          <w:szCs w:val="28"/>
          <w:lang w:bidi="ru-RU"/>
        </w:rPr>
        <w:t>ТОВ «ЮГРЕЙН»</w:t>
      </w:r>
      <w:r w:rsidRPr="00E24EA1">
        <w:rPr>
          <w:color w:val="000000"/>
          <w:spacing w:val="-4"/>
          <w:sz w:val="28"/>
          <w:szCs w:val="28"/>
          <w:lang w:bidi="ru-RU"/>
        </w:rPr>
        <w:t>.</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Коефіцієнт фондовіддачі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характеризує ефективність використання осно</w:t>
      </w:r>
      <w:r w:rsidRPr="00E24EA1">
        <w:rPr>
          <w:color w:val="000000"/>
          <w:spacing w:val="-4"/>
          <w:sz w:val="28"/>
          <w:szCs w:val="28"/>
          <w:lang w:bidi="ru-RU"/>
        </w:rPr>
        <w:t>в</w:t>
      </w:r>
      <w:r w:rsidRPr="00E24EA1">
        <w:rPr>
          <w:color w:val="000000"/>
          <w:spacing w:val="-4"/>
          <w:sz w:val="28"/>
          <w:szCs w:val="28"/>
          <w:lang w:bidi="ru-RU"/>
        </w:rPr>
        <w:t>них засобів та інших необоротних активів</w:t>
      </w:r>
      <w:r>
        <w:rPr>
          <w:color w:val="000000"/>
          <w:spacing w:val="-4"/>
          <w:sz w:val="28"/>
          <w:szCs w:val="28"/>
          <w:lang w:bidi="ru-RU"/>
        </w:rPr>
        <w:t>.</w:t>
      </w:r>
    </w:p>
    <w:p w:rsidR="000E5516" w:rsidRDefault="000E5516" w:rsidP="000E5516">
      <w:pPr>
        <w:tabs>
          <w:tab w:val="left" w:pos="8505"/>
        </w:tabs>
        <w:spacing w:line="360" w:lineRule="auto"/>
        <w:ind w:firstLine="709"/>
        <w:jc w:val="both"/>
        <w:rPr>
          <w:color w:val="000000"/>
          <w:spacing w:val="-4"/>
          <w:sz w:val="28"/>
          <w:szCs w:val="28"/>
          <w:lang w:bidi="ru-RU"/>
        </w:rPr>
      </w:pPr>
      <w:r>
        <w:rPr>
          <w:color w:val="000000"/>
          <w:spacing w:val="-4"/>
          <w:sz w:val="28"/>
          <w:szCs w:val="28"/>
          <w:lang w:bidi="ru-RU"/>
        </w:rPr>
        <w:t>В</w:t>
      </w:r>
      <w:r w:rsidRPr="00E24EA1">
        <w:rPr>
          <w:color w:val="000000"/>
          <w:spacing w:val="-4"/>
          <w:sz w:val="28"/>
          <w:szCs w:val="28"/>
          <w:lang w:bidi="ru-RU"/>
        </w:rPr>
        <w:t xml:space="preserve">исоке значення коефіцієнту спостерігається в </w:t>
      </w:r>
      <w:r>
        <w:rPr>
          <w:color w:val="000000"/>
          <w:spacing w:val="-4"/>
          <w:sz w:val="28"/>
          <w:szCs w:val="28"/>
          <w:lang w:bidi="ru-RU"/>
        </w:rPr>
        <w:t>2023</w:t>
      </w:r>
      <w:r w:rsidRPr="00E24EA1">
        <w:rPr>
          <w:color w:val="000000"/>
          <w:spacing w:val="-4"/>
          <w:sz w:val="28"/>
          <w:szCs w:val="28"/>
          <w:lang w:bidi="ru-RU"/>
        </w:rPr>
        <w:t xml:space="preserve"> році, коли</w:t>
      </w:r>
      <w:r>
        <w:rPr>
          <w:color w:val="000000"/>
          <w:spacing w:val="-4"/>
          <w:sz w:val="28"/>
          <w:szCs w:val="28"/>
          <w:lang w:bidi="ru-RU"/>
        </w:rPr>
        <w:t xml:space="preserve"> понад </w:t>
      </w:r>
      <w:r w:rsidRPr="00E24EA1">
        <w:rPr>
          <w:color w:val="000000"/>
          <w:spacing w:val="-4"/>
          <w:sz w:val="28"/>
          <w:szCs w:val="28"/>
          <w:lang w:bidi="ru-RU"/>
        </w:rPr>
        <w:t xml:space="preserve"> 20 гр</w:t>
      </w:r>
      <w:r>
        <w:rPr>
          <w:color w:val="000000"/>
          <w:spacing w:val="-4"/>
          <w:sz w:val="28"/>
          <w:szCs w:val="28"/>
          <w:lang w:bidi="ru-RU"/>
        </w:rPr>
        <w:t xml:space="preserve">ивень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виручки приходиться на одиницю вартості необоротних активів. </w:t>
      </w:r>
    </w:p>
    <w:p w:rsidR="000E5516" w:rsidRDefault="000E5516" w:rsidP="000E5516">
      <w:pPr>
        <w:tabs>
          <w:tab w:val="left" w:pos="8505"/>
        </w:tabs>
        <w:spacing w:line="360" w:lineRule="auto"/>
        <w:ind w:firstLine="709"/>
        <w:jc w:val="both"/>
        <w:rPr>
          <w:color w:val="000000"/>
          <w:spacing w:val="-4"/>
          <w:sz w:val="28"/>
          <w:szCs w:val="28"/>
          <w:lang w:bidi="ru-RU"/>
        </w:rPr>
      </w:pPr>
      <w:r>
        <w:rPr>
          <w:color w:val="000000"/>
          <w:spacing w:val="-4"/>
          <w:sz w:val="28"/>
          <w:szCs w:val="28"/>
          <w:lang w:bidi="ru-RU"/>
        </w:rPr>
        <w:t xml:space="preserve">Оцінка доходів і витрат, фінансових результатів та рентабельності </w:t>
      </w:r>
      <w:r w:rsidRPr="00C41B26">
        <w:rPr>
          <w:color w:val="000000"/>
          <w:spacing w:val="-4"/>
          <w:sz w:val="28"/>
          <w:szCs w:val="28"/>
          <w:lang w:bidi="ru-RU"/>
        </w:rPr>
        <w:t>на підприємстві ТОВ «ЮГРЕЙН»</w:t>
      </w:r>
      <w:r>
        <w:rPr>
          <w:color w:val="000000"/>
          <w:spacing w:val="-4"/>
          <w:sz w:val="28"/>
          <w:szCs w:val="28"/>
          <w:lang w:bidi="ru-RU"/>
        </w:rPr>
        <w:t>.</w:t>
      </w:r>
    </w:p>
    <w:p w:rsidR="000E5516" w:rsidRDefault="000E5516" w:rsidP="000E5516">
      <w:pPr>
        <w:tabs>
          <w:tab w:val="left" w:pos="8505"/>
        </w:tabs>
        <w:spacing w:line="360" w:lineRule="auto"/>
        <w:ind w:firstLine="709"/>
        <w:jc w:val="both"/>
        <w:rPr>
          <w:sz w:val="28"/>
          <w:szCs w:val="28"/>
        </w:rPr>
      </w:pPr>
      <w:r w:rsidRPr="00E24EA1">
        <w:rPr>
          <w:sz w:val="28"/>
          <w:szCs w:val="28"/>
        </w:rPr>
        <w:t xml:space="preserve">Фінанси </w:t>
      </w:r>
      <w:r>
        <w:rPr>
          <w:sz w:val="28"/>
          <w:szCs w:val="28"/>
        </w:rPr>
        <w:t xml:space="preserve"> </w:t>
      </w:r>
      <w:r w:rsidRPr="00C41B26">
        <w:rPr>
          <w:color w:val="000000"/>
          <w:spacing w:val="-4"/>
          <w:sz w:val="28"/>
          <w:szCs w:val="28"/>
          <w:lang w:bidi="ru-RU"/>
        </w:rPr>
        <w:t>на підприємстві ТОВ «ЮГРЕЙН»</w:t>
      </w:r>
      <w:r w:rsidRPr="00E24EA1">
        <w:rPr>
          <w:sz w:val="28"/>
          <w:szCs w:val="28"/>
        </w:rPr>
        <w:t>– це</w:t>
      </w:r>
      <w:r>
        <w:rPr>
          <w:sz w:val="28"/>
          <w:szCs w:val="28"/>
        </w:rPr>
        <w:t xml:space="preserve"> система грошових відносин ТОВ «ЮГРЕЙН»</w:t>
      </w:r>
      <w:r w:rsidRPr="00E24EA1">
        <w:rPr>
          <w:sz w:val="28"/>
          <w:szCs w:val="28"/>
        </w:rPr>
        <w:t xml:space="preserve">, виникаюча в процесі його виробничо-господарської діяльності. До основних фінансових показників відносяться: </w:t>
      </w:r>
    </w:p>
    <w:p w:rsidR="000E5516" w:rsidRDefault="000E5516" w:rsidP="000E5516">
      <w:pPr>
        <w:pStyle w:val="af"/>
        <w:numPr>
          <w:ilvl w:val="0"/>
          <w:numId w:val="32"/>
        </w:numPr>
        <w:spacing w:after="0" w:line="360" w:lineRule="auto"/>
        <w:ind w:left="0" w:firstLine="709"/>
        <w:jc w:val="both"/>
        <w:rPr>
          <w:sz w:val="28"/>
          <w:szCs w:val="28"/>
        </w:rPr>
      </w:pPr>
      <w:r w:rsidRPr="00E24EA1">
        <w:rPr>
          <w:sz w:val="28"/>
          <w:szCs w:val="28"/>
        </w:rPr>
        <w:t>доходи</w:t>
      </w:r>
      <w:r>
        <w:rPr>
          <w:sz w:val="28"/>
          <w:szCs w:val="28"/>
        </w:rPr>
        <w:t xml:space="preserve"> </w:t>
      </w:r>
      <w:r w:rsidRPr="0048201D">
        <w:rPr>
          <w:sz w:val="28"/>
          <w:szCs w:val="28"/>
        </w:rPr>
        <w:t>на підприємстві ТОВ «ЮГРЕЙН»</w:t>
      </w:r>
      <w:r w:rsidRPr="00E24EA1">
        <w:rPr>
          <w:sz w:val="28"/>
          <w:szCs w:val="28"/>
        </w:rPr>
        <w:t xml:space="preserve">, </w:t>
      </w:r>
    </w:p>
    <w:p w:rsidR="000E5516" w:rsidRDefault="000E5516" w:rsidP="000E5516">
      <w:pPr>
        <w:pStyle w:val="af"/>
        <w:numPr>
          <w:ilvl w:val="0"/>
          <w:numId w:val="32"/>
        </w:numPr>
        <w:spacing w:after="0" w:line="360" w:lineRule="auto"/>
        <w:ind w:left="0" w:firstLine="709"/>
        <w:jc w:val="both"/>
        <w:rPr>
          <w:sz w:val="28"/>
          <w:szCs w:val="28"/>
        </w:rPr>
      </w:pPr>
      <w:r w:rsidRPr="00E24EA1">
        <w:rPr>
          <w:sz w:val="28"/>
          <w:szCs w:val="28"/>
        </w:rPr>
        <w:t>витрати</w:t>
      </w:r>
      <w:r>
        <w:rPr>
          <w:sz w:val="28"/>
          <w:szCs w:val="28"/>
        </w:rPr>
        <w:t xml:space="preserve"> </w:t>
      </w:r>
      <w:r w:rsidRPr="0048201D">
        <w:rPr>
          <w:sz w:val="28"/>
          <w:szCs w:val="28"/>
        </w:rPr>
        <w:t>на підприємстві ТОВ «ЮГРЕЙН»</w:t>
      </w:r>
      <w:r w:rsidRPr="00E24EA1">
        <w:rPr>
          <w:sz w:val="28"/>
          <w:szCs w:val="28"/>
        </w:rPr>
        <w:t xml:space="preserve">, </w:t>
      </w:r>
    </w:p>
    <w:p w:rsidR="000E5516" w:rsidRPr="0048201D" w:rsidRDefault="000E5516" w:rsidP="000E5516">
      <w:pPr>
        <w:pStyle w:val="af"/>
        <w:numPr>
          <w:ilvl w:val="0"/>
          <w:numId w:val="32"/>
        </w:numPr>
        <w:spacing w:after="0" w:line="360" w:lineRule="auto"/>
        <w:ind w:left="0" w:firstLine="709"/>
        <w:jc w:val="both"/>
        <w:rPr>
          <w:sz w:val="28"/>
          <w:szCs w:val="28"/>
        </w:rPr>
      </w:pPr>
      <w:r w:rsidRPr="00E24EA1">
        <w:rPr>
          <w:sz w:val="28"/>
          <w:szCs w:val="28"/>
        </w:rPr>
        <w:t>прибуток</w:t>
      </w:r>
      <w:r w:rsidRPr="0048201D">
        <w:rPr>
          <w:sz w:val="28"/>
          <w:szCs w:val="28"/>
        </w:rPr>
        <w:t xml:space="preserve"> на підприємстві ТОВ «ЮГРЕЙН»,</w:t>
      </w:r>
    </w:p>
    <w:p w:rsidR="000E5516" w:rsidRPr="0048201D" w:rsidRDefault="000E5516" w:rsidP="000E5516">
      <w:pPr>
        <w:pStyle w:val="af"/>
        <w:numPr>
          <w:ilvl w:val="0"/>
          <w:numId w:val="32"/>
        </w:numPr>
        <w:spacing w:after="0" w:line="360" w:lineRule="auto"/>
        <w:ind w:left="0" w:firstLine="709"/>
        <w:jc w:val="both"/>
        <w:rPr>
          <w:sz w:val="28"/>
          <w:szCs w:val="28"/>
        </w:rPr>
      </w:pPr>
      <w:r w:rsidRPr="00E24EA1">
        <w:rPr>
          <w:sz w:val="28"/>
          <w:szCs w:val="28"/>
        </w:rPr>
        <w:t xml:space="preserve">рентабельність </w:t>
      </w:r>
      <w:r>
        <w:rPr>
          <w:sz w:val="28"/>
          <w:szCs w:val="28"/>
        </w:rPr>
        <w:t>діяльності підприємства</w:t>
      </w:r>
      <w:r w:rsidRPr="00E24EA1">
        <w:rPr>
          <w:sz w:val="28"/>
          <w:szCs w:val="28"/>
        </w:rPr>
        <w:t>.</w:t>
      </w:r>
    </w:p>
    <w:p w:rsidR="000E5516" w:rsidRPr="00E24EA1" w:rsidRDefault="000E5516" w:rsidP="000E5516">
      <w:pPr>
        <w:autoSpaceDE w:val="0"/>
        <w:autoSpaceDN w:val="0"/>
        <w:spacing w:line="360" w:lineRule="auto"/>
        <w:ind w:firstLine="709"/>
        <w:jc w:val="both"/>
        <w:rPr>
          <w:sz w:val="28"/>
          <w:szCs w:val="28"/>
        </w:rPr>
      </w:pPr>
      <w:r w:rsidRPr="00E24EA1">
        <w:rPr>
          <w:sz w:val="28"/>
          <w:szCs w:val="28"/>
        </w:rPr>
        <w:t xml:space="preserve">Функціонування </w:t>
      </w:r>
      <w:r>
        <w:rPr>
          <w:sz w:val="28"/>
          <w:szCs w:val="28"/>
        </w:rPr>
        <w:t>ТОВ «ЮГРЕЙН»</w:t>
      </w:r>
      <w:r w:rsidRPr="00E24EA1">
        <w:rPr>
          <w:sz w:val="28"/>
          <w:szCs w:val="28"/>
        </w:rPr>
        <w:t xml:space="preserve"> першу чергу залежить від його зді</w:t>
      </w:r>
      <w:r w:rsidRPr="00E24EA1">
        <w:rPr>
          <w:sz w:val="28"/>
          <w:szCs w:val="28"/>
        </w:rPr>
        <w:t>б</w:t>
      </w:r>
      <w:r w:rsidRPr="00E24EA1">
        <w:rPr>
          <w:sz w:val="28"/>
          <w:szCs w:val="28"/>
        </w:rPr>
        <w:t xml:space="preserve">ності приносити </w:t>
      </w:r>
      <w:r>
        <w:rPr>
          <w:sz w:val="28"/>
          <w:szCs w:val="28"/>
        </w:rPr>
        <w:t>максимальний чистий фінансовий результат</w:t>
      </w:r>
      <w:r w:rsidRPr="00E24EA1">
        <w:rPr>
          <w:sz w:val="28"/>
          <w:szCs w:val="28"/>
        </w:rPr>
        <w:t xml:space="preserve">, що й визначає ефективність виробництва та збуту продукції та інших видів діяльності, використання </w:t>
      </w:r>
      <w:r>
        <w:rPr>
          <w:sz w:val="28"/>
          <w:szCs w:val="28"/>
        </w:rPr>
        <w:t>інвестованих</w:t>
      </w:r>
      <w:r w:rsidRPr="00E24EA1">
        <w:rPr>
          <w:sz w:val="28"/>
          <w:szCs w:val="28"/>
        </w:rPr>
        <w:t xml:space="preserve">  власних і п</w:t>
      </w:r>
      <w:r w:rsidRPr="00E24EA1">
        <w:rPr>
          <w:sz w:val="28"/>
          <w:szCs w:val="28"/>
        </w:rPr>
        <w:t>о</w:t>
      </w:r>
      <w:r w:rsidRPr="00E24EA1">
        <w:rPr>
          <w:sz w:val="28"/>
          <w:szCs w:val="28"/>
        </w:rPr>
        <w:t>зикових ресурсів. Динамічність фінансових результатів та рентабельності визн</w:t>
      </w:r>
      <w:r w:rsidRPr="00E24EA1">
        <w:rPr>
          <w:sz w:val="28"/>
          <w:szCs w:val="28"/>
        </w:rPr>
        <w:t>а</w:t>
      </w:r>
      <w:r w:rsidRPr="00E24EA1">
        <w:rPr>
          <w:sz w:val="28"/>
          <w:szCs w:val="28"/>
        </w:rPr>
        <w:t xml:space="preserve">чає перспективи розвитку </w:t>
      </w:r>
      <w:r>
        <w:rPr>
          <w:sz w:val="28"/>
          <w:szCs w:val="28"/>
        </w:rPr>
        <w:t>ТОВ «ЮГРЕЙН»</w:t>
      </w:r>
      <w:r w:rsidRPr="00E24EA1">
        <w:rPr>
          <w:sz w:val="28"/>
          <w:szCs w:val="28"/>
        </w:rPr>
        <w:t>.</w:t>
      </w:r>
    </w:p>
    <w:p w:rsidR="000E5516"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Дослідивши сукупні </w:t>
      </w:r>
      <w:r w:rsidRPr="00E24EA1">
        <w:rPr>
          <w:color w:val="000000"/>
          <w:spacing w:val="-4"/>
          <w:sz w:val="28"/>
          <w:szCs w:val="28"/>
          <w:lang w:bidi="ru-RU"/>
        </w:rPr>
        <w:t xml:space="preserve">доходи </w:t>
      </w:r>
      <w:r w:rsidRPr="00C41B26">
        <w:rPr>
          <w:color w:val="000000"/>
          <w:spacing w:val="-4"/>
          <w:sz w:val="28"/>
          <w:szCs w:val="28"/>
          <w:lang w:bidi="ru-RU"/>
        </w:rPr>
        <w:t>на підприємстві ТОВ «ЮГРЕЙН»</w:t>
      </w:r>
      <w:r>
        <w:rPr>
          <w:color w:val="000000"/>
          <w:spacing w:val="-4"/>
          <w:sz w:val="28"/>
          <w:szCs w:val="28"/>
          <w:lang w:bidi="ru-RU"/>
        </w:rPr>
        <w:t xml:space="preserve"> відмітимо, що у</w:t>
      </w:r>
      <w:r w:rsidRPr="00E24EA1">
        <w:rPr>
          <w:color w:val="000000"/>
          <w:spacing w:val="-4"/>
          <w:sz w:val="28"/>
          <w:szCs w:val="28"/>
          <w:lang w:bidi="ru-RU"/>
        </w:rPr>
        <w:t xml:space="preserve"> </w:t>
      </w:r>
      <w:r>
        <w:rPr>
          <w:color w:val="000000"/>
          <w:spacing w:val="-4"/>
          <w:sz w:val="28"/>
          <w:szCs w:val="28"/>
          <w:lang w:bidi="ru-RU"/>
        </w:rPr>
        <w:t>2022</w:t>
      </w:r>
      <w:r w:rsidRPr="00E24EA1">
        <w:rPr>
          <w:color w:val="000000"/>
          <w:spacing w:val="-4"/>
          <w:sz w:val="28"/>
          <w:szCs w:val="28"/>
          <w:lang w:bidi="ru-RU"/>
        </w:rPr>
        <w:t xml:space="preserve"> році доходи від основної операційної діяльності зменшились на 34,0</w:t>
      </w:r>
      <w:r>
        <w:rPr>
          <w:color w:val="000000"/>
          <w:spacing w:val="-4"/>
          <w:sz w:val="28"/>
          <w:szCs w:val="28"/>
          <w:lang w:bidi="ru-RU"/>
        </w:rPr>
        <w:t xml:space="preserve">1 </w:t>
      </w:r>
      <w:r w:rsidRPr="00E24EA1">
        <w:rPr>
          <w:color w:val="000000"/>
          <w:spacing w:val="-4"/>
          <w:sz w:val="28"/>
          <w:szCs w:val="28"/>
          <w:lang w:bidi="ru-RU"/>
        </w:rPr>
        <w:t>%</w:t>
      </w:r>
      <w:r>
        <w:rPr>
          <w:color w:val="000000"/>
          <w:spacing w:val="-4"/>
          <w:sz w:val="28"/>
          <w:szCs w:val="28"/>
          <w:lang w:bidi="ru-RU"/>
        </w:rPr>
        <w:t xml:space="preserve">, а </w:t>
      </w:r>
      <w:r w:rsidRPr="00E24EA1">
        <w:rPr>
          <w:color w:val="000000"/>
          <w:spacing w:val="-4"/>
          <w:sz w:val="28"/>
          <w:szCs w:val="28"/>
          <w:lang w:bidi="ru-RU"/>
        </w:rPr>
        <w:t xml:space="preserve"> витрати т</w:t>
      </w:r>
      <w:r w:rsidRPr="00E24EA1">
        <w:rPr>
          <w:color w:val="000000"/>
          <w:spacing w:val="-4"/>
          <w:sz w:val="28"/>
          <w:szCs w:val="28"/>
          <w:lang w:bidi="ru-RU"/>
        </w:rPr>
        <w:t>а</w:t>
      </w:r>
      <w:r w:rsidRPr="00E24EA1">
        <w:rPr>
          <w:color w:val="000000"/>
          <w:spacing w:val="-4"/>
          <w:sz w:val="28"/>
          <w:szCs w:val="28"/>
          <w:lang w:bidi="ru-RU"/>
        </w:rPr>
        <w:t>кож зменшились пропорційно з доходами на 36,3</w:t>
      </w:r>
      <w:r>
        <w:rPr>
          <w:color w:val="000000"/>
          <w:spacing w:val="-4"/>
          <w:sz w:val="28"/>
          <w:szCs w:val="28"/>
          <w:lang w:bidi="ru-RU"/>
        </w:rPr>
        <w:t>1</w:t>
      </w:r>
      <w:r w:rsidRPr="00E24EA1">
        <w:rPr>
          <w:color w:val="000000"/>
          <w:spacing w:val="-4"/>
          <w:sz w:val="28"/>
          <w:szCs w:val="28"/>
          <w:lang w:bidi="ru-RU"/>
        </w:rPr>
        <w:t>%, а дохід</w:t>
      </w:r>
      <w:r>
        <w:rPr>
          <w:color w:val="000000"/>
          <w:spacing w:val="-4"/>
          <w:sz w:val="28"/>
          <w:szCs w:val="28"/>
          <w:lang w:bidi="ru-RU"/>
        </w:rPr>
        <w:t xml:space="preserve"> та витрати </w:t>
      </w:r>
      <w:r w:rsidRPr="00E24EA1">
        <w:rPr>
          <w:color w:val="000000"/>
          <w:spacing w:val="-4"/>
          <w:sz w:val="28"/>
          <w:szCs w:val="28"/>
          <w:lang w:bidi="ru-RU"/>
        </w:rPr>
        <w:t>від не операційної діяльності значно збільши</w:t>
      </w:r>
      <w:r>
        <w:rPr>
          <w:color w:val="000000"/>
          <w:spacing w:val="-4"/>
          <w:sz w:val="28"/>
          <w:szCs w:val="28"/>
          <w:lang w:bidi="ru-RU"/>
        </w:rPr>
        <w:t>лися.</w:t>
      </w:r>
    </w:p>
    <w:p w:rsidR="000E5516"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Таким чином, </w:t>
      </w:r>
      <w:r w:rsidRPr="00E24EA1">
        <w:rPr>
          <w:color w:val="000000"/>
          <w:spacing w:val="-4"/>
          <w:sz w:val="28"/>
          <w:szCs w:val="28"/>
          <w:lang w:bidi="ru-RU"/>
        </w:rPr>
        <w:t xml:space="preserve">підприємство </w:t>
      </w:r>
      <w:r>
        <w:rPr>
          <w:color w:val="000000"/>
          <w:spacing w:val="-4"/>
          <w:sz w:val="28"/>
          <w:szCs w:val="28"/>
          <w:lang w:bidi="ru-RU"/>
        </w:rPr>
        <w:t xml:space="preserve">у 2022 році </w:t>
      </w:r>
      <w:r w:rsidRPr="00E24EA1">
        <w:rPr>
          <w:color w:val="000000"/>
          <w:spacing w:val="-4"/>
          <w:sz w:val="28"/>
          <w:szCs w:val="28"/>
          <w:lang w:bidi="ru-RU"/>
        </w:rPr>
        <w:t>зменшило об’єми будівництва, але значно збільшились доходи від фінансової та інвестиційної діяльності.</w:t>
      </w:r>
    </w:p>
    <w:p w:rsidR="000E5516" w:rsidRPr="00E24EA1"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lastRenderedPageBreak/>
        <w:t>У</w:t>
      </w:r>
      <w:r w:rsidRPr="00E24EA1">
        <w:rPr>
          <w:color w:val="000000"/>
          <w:spacing w:val="-4"/>
          <w:sz w:val="28"/>
          <w:szCs w:val="28"/>
          <w:lang w:bidi="ru-RU"/>
        </w:rPr>
        <w:t xml:space="preserve"> </w:t>
      </w:r>
      <w:r>
        <w:rPr>
          <w:color w:val="000000"/>
          <w:spacing w:val="-4"/>
          <w:sz w:val="28"/>
          <w:szCs w:val="28"/>
          <w:lang w:bidi="ru-RU"/>
        </w:rPr>
        <w:t>2023</w:t>
      </w:r>
      <w:r w:rsidRPr="00E24EA1">
        <w:rPr>
          <w:color w:val="000000"/>
          <w:spacing w:val="-4"/>
          <w:sz w:val="28"/>
          <w:szCs w:val="28"/>
          <w:lang w:bidi="ru-RU"/>
        </w:rPr>
        <w:t xml:space="preserve"> році операційна діял</w:t>
      </w:r>
      <w:r w:rsidRPr="00E24EA1">
        <w:rPr>
          <w:color w:val="000000"/>
          <w:spacing w:val="-4"/>
          <w:sz w:val="28"/>
          <w:szCs w:val="28"/>
          <w:lang w:bidi="ru-RU"/>
        </w:rPr>
        <w:t>ь</w:t>
      </w:r>
      <w:r w:rsidRPr="00E24EA1">
        <w:rPr>
          <w:color w:val="000000"/>
          <w:spacing w:val="-4"/>
          <w:sz w:val="28"/>
          <w:szCs w:val="28"/>
          <w:lang w:bidi="ru-RU"/>
        </w:rPr>
        <w:t xml:space="preserve">ність </w:t>
      </w:r>
      <w:r>
        <w:rPr>
          <w:color w:val="000000"/>
          <w:spacing w:val="-4"/>
          <w:sz w:val="28"/>
          <w:szCs w:val="28"/>
          <w:lang w:bidi="ru-RU"/>
        </w:rPr>
        <w:t>ТОВ «ЮГРЕЙН»</w:t>
      </w:r>
      <w:r w:rsidRPr="00E24EA1">
        <w:rPr>
          <w:color w:val="000000"/>
          <w:spacing w:val="-4"/>
          <w:sz w:val="28"/>
          <w:szCs w:val="28"/>
          <w:lang w:bidi="ru-RU"/>
        </w:rPr>
        <w:t xml:space="preserve"> зросла і взагалі всі доходи виросли, хоча інші операційні витрати зменшились на 15,0</w:t>
      </w:r>
      <w:r>
        <w:rPr>
          <w:color w:val="000000"/>
          <w:spacing w:val="-4"/>
          <w:sz w:val="28"/>
          <w:szCs w:val="28"/>
          <w:lang w:bidi="ru-RU"/>
        </w:rPr>
        <w:t>1</w:t>
      </w:r>
      <w:r w:rsidRPr="00E24EA1">
        <w:rPr>
          <w:color w:val="000000"/>
          <w:spacing w:val="-4"/>
          <w:sz w:val="28"/>
          <w:szCs w:val="28"/>
          <w:lang w:bidi="ru-RU"/>
        </w:rPr>
        <w:t xml:space="preserve">%,  тобто покращився фінансовий стан </w:t>
      </w:r>
      <w:r>
        <w:rPr>
          <w:color w:val="000000"/>
          <w:spacing w:val="-4"/>
          <w:sz w:val="28"/>
          <w:szCs w:val="28"/>
          <w:lang w:bidi="ru-RU"/>
        </w:rPr>
        <w:t>ТОВ «Ю</w:t>
      </w:r>
      <w:r>
        <w:rPr>
          <w:color w:val="000000"/>
          <w:spacing w:val="-4"/>
          <w:sz w:val="28"/>
          <w:szCs w:val="28"/>
          <w:lang w:bidi="ru-RU"/>
        </w:rPr>
        <w:t>Г</w:t>
      </w:r>
      <w:r>
        <w:rPr>
          <w:color w:val="000000"/>
          <w:spacing w:val="-4"/>
          <w:sz w:val="28"/>
          <w:szCs w:val="28"/>
          <w:lang w:bidi="ru-RU"/>
        </w:rPr>
        <w:t>РЕЙН»</w:t>
      </w:r>
      <w:r w:rsidRPr="00E24EA1">
        <w:rPr>
          <w:color w:val="000000"/>
          <w:spacing w:val="-4"/>
          <w:sz w:val="28"/>
          <w:szCs w:val="28"/>
          <w:lang w:bidi="ru-RU"/>
        </w:rPr>
        <w:t>.</w:t>
      </w:r>
    </w:p>
    <w:p w:rsidR="000E5516" w:rsidRDefault="000E5516" w:rsidP="000E5516">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На основі абсолютних </w:t>
      </w:r>
      <w:r>
        <w:rPr>
          <w:color w:val="000000"/>
          <w:spacing w:val="-4"/>
          <w:sz w:val="28"/>
          <w:szCs w:val="28"/>
          <w:lang w:bidi="ru-RU"/>
        </w:rPr>
        <w:t xml:space="preserve">індикаторів </w:t>
      </w:r>
      <w:r w:rsidRPr="00E24EA1">
        <w:rPr>
          <w:color w:val="000000"/>
          <w:spacing w:val="-4"/>
          <w:sz w:val="28"/>
          <w:szCs w:val="28"/>
          <w:lang w:bidi="ru-RU"/>
        </w:rPr>
        <w:t xml:space="preserve"> фінансових результатів</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та їх динаміки важко оцінити динаміку ефективності діяльності </w:t>
      </w:r>
      <w:r>
        <w:rPr>
          <w:color w:val="000000"/>
          <w:spacing w:val="-4"/>
          <w:sz w:val="28"/>
          <w:szCs w:val="28"/>
          <w:lang w:bidi="ru-RU"/>
        </w:rPr>
        <w:t>ТОВ «ЮГРЕЙН»</w:t>
      </w:r>
      <w:r w:rsidRPr="00E24EA1">
        <w:rPr>
          <w:color w:val="000000"/>
          <w:spacing w:val="-4"/>
          <w:sz w:val="28"/>
          <w:szCs w:val="28"/>
          <w:lang w:bidi="ru-RU"/>
        </w:rPr>
        <w:t>,  для поп</w:t>
      </w:r>
      <w:r w:rsidRPr="00E24EA1">
        <w:rPr>
          <w:color w:val="000000"/>
          <w:spacing w:val="-4"/>
          <w:sz w:val="28"/>
          <w:szCs w:val="28"/>
          <w:lang w:bidi="ru-RU"/>
        </w:rPr>
        <w:t>е</w:t>
      </w:r>
      <w:r w:rsidRPr="00E24EA1">
        <w:rPr>
          <w:color w:val="000000"/>
          <w:spacing w:val="-4"/>
          <w:sz w:val="28"/>
          <w:szCs w:val="28"/>
          <w:lang w:bidi="ru-RU"/>
        </w:rPr>
        <w:t xml:space="preserve">редніх висновків використовуються питомі </w:t>
      </w:r>
      <w:r>
        <w:rPr>
          <w:color w:val="000000"/>
          <w:spacing w:val="-4"/>
          <w:sz w:val="28"/>
          <w:szCs w:val="28"/>
          <w:lang w:bidi="ru-RU"/>
        </w:rPr>
        <w:t xml:space="preserve">індикатори </w:t>
      </w:r>
      <w:r w:rsidRPr="00E24EA1">
        <w:rPr>
          <w:color w:val="000000"/>
          <w:spacing w:val="-4"/>
          <w:sz w:val="28"/>
          <w:szCs w:val="28"/>
          <w:lang w:bidi="ru-RU"/>
        </w:rPr>
        <w:t xml:space="preserve">витрат і фінансових результатів, динаміка яких чітко відображає зниження </w:t>
      </w:r>
      <w:r>
        <w:rPr>
          <w:color w:val="000000"/>
          <w:spacing w:val="-4"/>
          <w:sz w:val="28"/>
          <w:szCs w:val="28"/>
          <w:lang w:bidi="ru-RU"/>
        </w:rPr>
        <w:t xml:space="preserve">або зростання </w:t>
      </w:r>
      <w:r w:rsidRPr="00E24EA1">
        <w:rPr>
          <w:color w:val="000000"/>
          <w:spacing w:val="-4"/>
          <w:sz w:val="28"/>
          <w:szCs w:val="28"/>
          <w:lang w:bidi="ru-RU"/>
        </w:rPr>
        <w:t xml:space="preserve">ефективності </w:t>
      </w:r>
      <w:r>
        <w:rPr>
          <w:color w:val="000000"/>
          <w:spacing w:val="-4"/>
          <w:sz w:val="28"/>
          <w:szCs w:val="28"/>
          <w:lang w:bidi="ru-RU"/>
        </w:rPr>
        <w:t xml:space="preserve">господарювання на </w:t>
      </w:r>
      <w:r w:rsidRPr="00E24EA1">
        <w:rPr>
          <w:color w:val="000000"/>
          <w:spacing w:val="-4"/>
          <w:sz w:val="28"/>
          <w:szCs w:val="28"/>
          <w:lang w:bidi="ru-RU"/>
        </w:rPr>
        <w:t xml:space="preserve"> </w:t>
      </w:r>
      <w:r>
        <w:rPr>
          <w:color w:val="000000"/>
          <w:spacing w:val="-4"/>
          <w:sz w:val="28"/>
          <w:szCs w:val="28"/>
          <w:lang w:bidi="ru-RU"/>
        </w:rPr>
        <w:t>ТОВ «ЮГРЕЙН»</w:t>
      </w:r>
      <w:r w:rsidRPr="00E24EA1">
        <w:rPr>
          <w:color w:val="000000"/>
          <w:spacing w:val="-4"/>
          <w:sz w:val="28"/>
          <w:szCs w:val="28"/>
          <w:lang w:bidi="ru-RU"/>
        </w:rPr>
        <w:t xml:space="preserve">. </w:t>
      </w:r>
    </w:p>
    <w:p w:rsidR="000E5516"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Проведемо діагностику </w:t>
      </w:r>
      <w:r w:rsidRPr="00E24EA1">
        <w:rPr>
          <w:color w:val="000000"/>
          <w:spacing w:val="-4"/>
          <w:sz w:val="28"/>
          <w:szCs w:val="28"/>
          <w:lang w:bidi="ru-RU"/>
        </w:rPr>
        <w:t>питом</w:t>
      </w:r>
      <w:r>
        <w:rPr>
          <w:color w:val="000000"/>
          <w:spacing w:val="-4"/>
          <w:sz w:val="28"/>
          <w:szCs w:val="28"/>
          <w:lang w:bidi="ru-RU"/>
        </w:rPr>
        <w:t>их</w:t>
      </w:r>
      <w:r w:rsidRPr="00E24EA1">
        <w:rPr>
          <w:color w:val="000000"/>
          <w:spacing w:val="-4"/>
          <w:sz w:val="28"/>
          <w:szCs w:val="28"/>
          <w:lang w:bidi="ru-RU"/>
        </w:rPr>
        <w:t xml:space="preserve"> витрат та фінансові результати ді</w:t>
      </w:r>
      <w:r>
        <w:rPr>
          <w:color w:val="000000"/>
          <w:spacing w:val="-4"/>
          <w:sz w:val="28"/>
          <w:szCs w:val="28"/>
          <w:lang w:bidi="ru-RU"/>
        </w:rPr>
        <w:t>яльності ТОВ «ЮГРЕЙН» в табл. 2.14</w:t>
      </w:r>
      <w:r w:rsidRPr="00E24EA1">
        <w:rPr>
          <w:color w:val="000000"/>
          <w:spacing w:val="-4"/>
          <w:sz w:val="28"/>
          <w:szCs w:val="28"/>
          <w:lang w:bidi="ru-RU"/>
        </w:rPr>
        <w:t>.</w:t>
      </w:r>
    </w:p>
    <w:p w:rsidR="000E5516" w:rsidRDefault="000E5516" w:rsidP="000E5516">
      <w:pPr>
        <w:spacing w:line="360" w:lineRule="auto"/>
        <w:jc w:val="right"/>
        <w:rPr>
          <w:sz w:val="28"/>
          <w:szCs w:val="28"/>
        </w:rPr>
      </w:pPr>
      <w:r>
        <w:rPr>
          <w:sz w:val="28"/>
          <w:szCs w:val="28"/>
        </w:rPr>
        <w:t>Таблиця 2.14</w:t>
      </w:r>
    </w:p>
    <w:p w:rsidR="000E5516" w:rsidRPr="00E24EA1" w:rsidRDefault="000E5516" w:rsidP="000E5516">
      <w:pPr>
        <w:spacing w:line="360" w:lineRule="auto"/>
        <w:jc w:val="center"/>
        <w:rPr>
          <w:sz w:val="28"/>
          <w:szCs w:val="28"/>
        </w:rPr>
      </w:pPr>
      <w:r>
        <w:rPr>
          <w:sz w:val="28"/>
          <w:szCs w:val="28"/>
        </w:rPr>
        <w:t>Діагностика</w:t>
      </w:r>
      <w:r w:rsidRPr="00E24EA1">
        <w:rPr>
          <w:sz w:val="28"/>
          <w:szCs w:val="28"/>
        </w:rPr>
        <w:t xml:space="preserve"> фінансових результатів та рентабельності </w:t>
      </w:r>
      <w:r>
        <w:rPr>
          <w:sz w:val="28"/>
          <w:szCs w:val="28"/>
        </w:rPr>
        <w:t>ТОВ «Ю</w:t>
      </w:r>
      <w:r>
        <w:rPr>
          <w:sz w:val="28"/>
          <w:szCs w:val="28"/>
        </w:rPr>
        <w:t>Г</w:t>
      </w:r>
      <w:r>
        <w:rPr>
          <w:sz w:val="28"/>
          <w:szCs w:val="28"/>
        </w:rPr>
        <w:t>РЕЙН»</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8"/>
        <w:gridCol w:w="1231"/>
        <w:gridCol w:w="1170"/>
        <w:gridCol w:w="1275"/>
        <w:gridCol w:w="1309"/>
        <w:gridCol w:w="1243"/>
      </w:tblGrid>
      <w:tr w:rsidR="000E5516" w:rsidRPr="009337DF" w:rsidTr="000F1C86">
        <w:trPr>
          <w:trHeight w:val="540"/>
        </w:trPr>
        <w:tc>
          <w:tcPr>
            <w:tcW w:w="3128"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Показники</w:t>
            </w:r>
          </w:p>
        </w:tc>
        <w:tc>
          <w:tcPr>
            <w:tcW w:w="1231"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Pr>
                <w:sz w:val="24"/>
                <w:szCs w:val="24"/>
                <w:lang w:val="en-US"/>
              </w:rPr>
              <w:t>2021</w:t>
            </w:r>
            <w:r w:rsidRPr="009337DF">
              <w:rPr>
                <w:sz w:val="24"/>
                <w:szCs w:val="24"/>
                <w:lang w:val="en-US"/>
              </w:rPr>
              <w:t xml:space="preserve"> </w:t>
            </w:r>
            <w:r w:rsidRPr="009337DF">
              <w:rPr>
                <w:sz w:val="24"/>
                <w:szCs w:val="24"/>
                <w:lang w:val="uk-UA"/>
              </w:rPr>
              <w:t>рік, грн.</w:t>
            </w:r>
          </w:p>
        </w:tc>
        <w:tc>
          <w:tcPr>
            <w:tcW w:w="1170" w:type="dxa"/>
            <w:vMerge w:val="restart"/>
            <w:tcBorders>
              <w:top w:val="single" w:sz="4" w:space="0" w:color="auto"/>
              <w:left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Pr>
                <w:sz w:val="24"/>
                <w:szCs w:val="24"/>
                <w:lang w:val="en-US"/>
              </w:rPr>
              <w:t>2022</w:t>
            </w:r>
            <w:r w:rsidRPr="009337DF">
              <w:rPr>
                <w:sz w:val="24"/>
                <w:szCs w:val="24"/>
                <w:lang w:val="uk-UA"/>
              </w:rPr>
              <w:t xml:space="preserve"> рік, грн.</w:t>
            </w:r>
          </w:p>
        </w:tc>
        <w:tc>
          <w:tcPr>
            <w:tcW w:w="1275" w:type="dxa"/>
            <w:vMerge w:val="restart"/>
            <w:tcBorders>
              <w:top w:val="single" w:sz="4" w:space="0" w:color="auto"/>
              <w:left w:val="single" w:sz="4" w:space="0" w:color="auto"/>
              <w:right w:val="single" w:sz="4" w:space="0" w:color="auto"/>
            </w:tcBorders>
            <w:vAlign w:val="center"/>
          </w:tcPr>
          <w:p w:rsidR="000E5516" w:rsidRPr="009337DF" w:rsidRDefault="000E5516" w:rsidP="000F1C86">
            <w:pPr>
              <w:pStyle w:val="afffe"/>
              <w:spacing w:line="240" w:lineRule="auto"/>
              <w:ind w:left="0" w:firstLine="0"/>
              <w:jc w:val="center"/>
              <w:rPr>
                <w:sz w:val="24"/>
                <w:szCs w:val="24"/>
                <w:lang w:val="uk-UA"/>
              </w:rPr>
            </w:pPr>
            <w:r>
              <w:rPr>
                <w:sz w:val="24"/>
                <w:szCs w:val="24"/>
                <w:lang w:val="en-US"/>
              </w:rPr>
              <w:t>2023</w:t>
            </w:r>
            <w:r w:rsidRPr="009337DF">
              <w:rPr>
                <w:sz w:val="24"/>
                <w:szCs w:val="24"/>
                <w:lang w:val="uk-UA"/>
              </w:rPr>
              <w:t xml:space="preserve"> рік, грн.</w:t>
            </w:r>
          </w:p>
        </w:tc>
        <w:tc>
          <w:tcPr>
            <w:tcW w:w="2552" w:type="dxa"/>
            <w:gridSpan w:val="2"/>
            <w:tcBorders>
              <w:top w:val="single" w:sz="4" w:space="0" w:color="auto"/>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 xml:space="preserve">Темп приросту, % </w:t>
            </w:r>
          </w:p>
        </w:tc>
      </w:tr>
      <w:tr w:rsidR="000E5516" w:rsidRPr="009337DF" w:rsidTr="000F1C86">
        <w:trPr>
          <w:trHeight w:val="525"/>
        </w:trPr>
        <w:tc>
          <w:tcPr>
            <w:tcW w:w="3128"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uk-UA"/>
              </w:rPr>
            </w:pPr>
          </w:p>
        </w:tc>
        <w:tc>
          <w:tcPr>
            <w:tcW w:w="1231"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en-US"/>
              </w:rPr>
            </w:pPr>
          </w:p>
        </w:tc>
        <w:tc>
          <w:tcPr>
            <w:tcW w:w="1170" w:type="dxa"/>
            <w:vMerge/>
            <w:tcBorders>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en-US"/>
              </w:rPr>
            </w:pPr>
          </w:p>
        </w:tc>
        <w:tc>
          <w:tcPr>
            <w:tcW w:w="1275" w:type="dxa"/>
            <w:vMerge/>
            <w:tcBorders>
              <w:left w:val="single" w:sz="4" w:space="0" w:color="auto"/>
              <w:bottom w:val="single" w:sz="4" w:space="0" w:color="auto"/>
              <w:right w:val="single" w:sz="4" w:space="0" w:color="auto"/>
            </w:tcBorders>
            <w:vAlign w:val="center"/>
          </w:tcPr>
          <w:p w:rsidR="000E5516" w:rsidRPr="009337DF" w:rsidRDefault="000E5516" w:rsidP="000F1C86">
            <w:pPr>
              <w:pStyle w:val="afffe"/>
              <w:spacing w:line="240" w:lineRule="auto"/>
              <w:ind w:left="0" w:firstLine="0"/>
              <w:jc w:val="center"/>
              <w:rPr>
                <w:sz w:val="24"/>
                <w:szCs w:val="24"/>
                <w:lang w:val="en-US"/>
              </w:rPr>
            </w:pPr>
          </w:p>
        </w:tc>
        <w:tc>
          <w:tcPr>
            <w:tcW w:w="1309" w:type="dxa"/>
            <w:tcBorders>
              <w:top w:val="single" w:sz="4" w:space="0" w:color="auto"/>
              <w:left w:val="single" w:sz="4" w:space="0" w:color="auto"/>
              <w:bottom w:val="single" w:sz="4" w:space="0" w:color="auto"/>
              <w:right w:val="single" w:sz="4" w:space="0" w:color="auto"/>
            </w:tcBorders>
            <w:vAlign w:val="center"/>
            <w:hideMark/>
          </w:tcPr>
          <w:p w:rsidR="000E5516" w:rsidRPr="009337DF" w:rsidRDefault="000E5516" w:rsidP="000F1C86">
            <w:pPr>
              <w:pStyle w:val="afffe"/>
              <w:spacing w:line="240" w:lineRule="auto"/>
              <w:ind w:left="0" w:firstLine="0"/>
              <w:jc w:val="center"/>
              <w:rPr>
                <w:sz w:val="24"/>
                <w:szCs w:val="24"/>
                <w:lang w:val="en-US"/>
              </w:rPr>
            </w:pPr>
            <w:r>
              <w:rPr>
                <w:sz w:val="24"/>
                <w:szCs w:val="24"/>
                <w:lang w:val="uk-UA"/>
              </w:rPr>
              <w:t>2022</w:t>
            </w:r>
            <w:r w:rsidRPr="009337DF">
              <w:rPr>
                <w:sz w:val="24"/>
                <w:szCs w:val="24"/>
                <w:lang w:val="en-US"/>
              </w:rPr>
              <w:t>/</w:t>
            </w:r>
            <w:r>
              <w:rPr>
                <w:sz w:val="24"/>
                <w:szCs w:val="24"/>
                <w:lang w:val="en-US"/>
              </w:rPr>
              <w:t>2021</w:t>
            </w:r>
          </w:p>
        </w:tc>
        <w:tc>
          <w:tcPr>
            <w:tcW w:w="1243" w:type="dxa"/>
            <w:tcBorders>
              <w:top w:val="single" w:sz="4" w:space="0" w:color="auto"/>
              <w:left w:val="single" w:sz="4" w:space="0" w:color="auto"/>
              <w:bottom w:val="single" w:sz="4" w:space="0" w:color="auto"/>
              <w:right w:val="single" w:sz="4" w:space="0" w:color="auto"/>
            </w:tcBorders>
            <w:vAlign w:val="center"/>
          </w:tcPr>
          <w:p w:rsidR="000E5516" w:rsidRPr="009337DF" w:rsidRDefault="000E5516" w:rsidP="000F1C86">
            <w:pPr>
              <w:pStyle w:val="afffe"/>
              <w:spacing w:line="240" w:lineRule="auto"/>
              <w:ind w:left="0" w:firstLine="0"/>
              <w:jc w:val="center"/>
              <w:rPr>
                <w:sz w:val="24"/>
                <w:szCs w:val="24"/>
                <w:lang w:val="en-US"/>
              </w:rPr>
            </w:pPr>
            <w:r>
              <w:rPr>
                <w:sz w:val="24"/>
                <w:szCs w:val="24"/>
                <w:lang w:val="en-US"/>
              </w:rPr>
              <w:t>2023</w:t>
            </w:r>
            <w:r w:rsidRPr="009337DF">
              <w:rPr>
                <w:sz w:val="24"/>
                <w:szCs w:val="24"/>
                <w:lang w:val="en-US"/>
              </w:rPr>
              <w:t>/</w:t>
            </w:r>
            <w:r>
              <w:rPr>
                <w:sz w:val="24"/>
                <w:szCs w:val="24"/>
                <w:lang w:val="en-US"/>
              </w:rPr>
              <w:t>2022</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Питома собівартість реал</w:t>
            </w:r>
            <w:r w:rsidRPr="009337DF">
              <w:rPr>
                <w:sz w:val="24"/>
                <w:szCs w:val="24"/>
                <w:lang w:val="uk-UA"/>
              </w:rPr>
              <w:t>і</w:t>
            </w:r>
            <w:r w:rsidRPr="009337DF">
              <w:rPr>
                <w:sz w:val="24"/>
                <w:szCs w:val="24"/>
                <w:lang w:val="uk-UA"/>
              </w:rPr>
              <w:t xml:space="preserve">зованої продукції </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1,04</w:t>
            </w:r>
            <w:r>
              <w:rPr>
                <w:sz w:val="24"/>
                <w:szCs w:val="24"/>
                <w:lang w:val="uk-UA"/>
              </w:rPr>
              <w:t>1</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0,99</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0,89</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en-US"/>
              </w:rPr>
            </w:pPr>
            <w:r w:rsidRPr="009337DF">
              <w:rPr>
                <w:sz w:val="24"/>
                <w:szCs w:val="24"/>
              </w:rPr>
              <w:t>-4,8</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-10,1</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 xml:space="preserve">Питомий валовий прибуток </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(0,04</w:t>
            </w:r>
            <w:r>
              <w:rPr>
                <w:sz w:val="24"/>
                <w:szCs w:val="24"/>
                <w:lang w:val="uk-UA"/>
              </w:rPr>
              <w:t>1</w:t>
            </w: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0,11</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75</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1000</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Питомі адміністративні в</w:t>
            </w:r>
            <w:r w:rsidRPr="009337DF">
              <w:rPr>
                <w:sz w:val="24"/>
                <w:szCs w:val="24"/>
                <w:lang w:val="uk-UA"/>
              </w:rPr>
              <w:t>и</w:t>
            </w:r>
            <w:r w:rsidRPr="009337DF">
              <w:rPr>
                <w:sz w:val="24"/>
                <w:szCs w:val="24"/>
                <w:lang w:val="uk-UA"/>
              </w:rPr>
              <w:t>трати</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0,02</w:t>
            </w:r>
            <w:r>
              <w:rPr>
                <w:sz w:val="24"/>
                <w:szCs w:val="24"/>
                <w:lang w:val="uk-UA"/>
              </w:rPr>
              <w:t>1</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0,03</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0,02</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50</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-33,4</w:t>
            </w:r>
            <w:r>
              <w:rPr>
                <w:sz w:val="24"/>
                <w:szCs w:val="24"/>
                <w:lang w:val="uk-UA"/>
              </w:rPr>
              <w:t>1</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Питомі витрати на збут</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Питомі витрати основної операційної діяльності</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1,06</w:t>
            </w:r>
            <w:r>
              <w:rPr>
                <w:sz w:val="24"/>
                <w:szCs w:val="24"/>
                <w:lang w:val="uk-UA"/>
              </w:rPr>
              <w:t>1</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1,02</w:t>
            </w:r>
            <w:r>
              <w:rPr>
                <w:sz w:val="24"/>
                <w:szCs w:val="24"/>
                <w:lang w:val="uk-UA"/>
              </w:rPr>
              <w:t>1</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0,91</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-3,8</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-10,8</w:t>
            </w:r>
            <w:r>
              <w:rPr>
                <w:sz w:val="24"/>
                <w:szCs w:val="24"/>
                <w:lang w:val="uk-UA"/>
              </w:rPr>
              <w:t>1</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Питомий прибуток (збиток) від операційної діяльності</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(0,19</w:t>
            </w:r>
            <w:r>
              <w:rPr>
                <w:sz w:val="24"/>
                <w:szCs w:val="24"/>
                <w:lang w:val="uk-UA"/>
              </w:rPr>
              <w:t>1</w:t>
            </w:r>
            <w:r w:rsidRPr="009337DF">
              <w:rPr>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(216,7</w:t>
            </w:r>
            <w:r>
              <w:rPr>
                <w:sz w:val="24"/>
                <w:szCs w:val="24"/>
                <w:lang w:val="uk-UA"/>
              </w:rPr>
              <w:t>1</w:t>
            </w:r>
            <w:r w:rsidRPr="009337DF">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94,7</w:t>
            </w:r>
            <w:r>
              <w:rPr>
                <w:sz w:val="24"/>
                <w:szCs w:val="24"/>
                <w:lang w:val="uk-UA"/>
              </w:rPr>
              <w:t>1</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Питомий прибуток (збиток) від загальної діяльності до оподаткування</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(0,19</w:t>
            </w:r>
            <w:r>
              <w:rPr>
                <w:sz w:val="24"/>
                <w:szCs w:val="24"/>
                <w:lang w:val="uk-UA"/>
              </w:rPr>
              <w:t>1</w:t>
            </w:r>
            <w:r w:rsidRPr="009337DF">
              <w:rPr>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(216,7</w:t>
            </w:r>
            <w:r>
              <w:rPr>
                <w:sz w:val="24"/>
                <w:szCs w:val="24"/>
                <w:lang w:val="uk-UA"/>
              </w:rPr>
              <w:t>1</w:t>
            </w:r>
            <w:r w:rsidRPr="009337DF">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94,7</w:t>
            </w:r>
            <w:r>
              <w:rPr>
                <w:sz w:val="24"/>
                <w:szCs w:val="24"/>
                <w:lang w:val="uk-UA"/>
              </w:rPr>
              <w:t>1</w:t>
            </w:r>
          </w:p>
        </w:tc>
      </w:tr>
      <w:tr w:rsidR="000E5516" w:rsidRPr="009337DF" w:rsidTr="000F1C86">
        <w:tc>
          <w:tcPr>
            <w:tcW w:w="3128" w:type="dxa"/>
            <w:tcBorders>
              <w:top w:val="single" w:sz="4" w:space="0" w:color="auto"/>
              <w:left w:val="single" w:sz="4" w:space="0" w:color="auto"/>
              <w:bottom w:val="single" w:sz="4" w:space="0" w:color="auto"/>
              <w:right w:val="single" w:sz="4" w:space="0" w:color="auto"/>
            </w:tcBorders>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Питомий чистий прибуток</w:t>
            </w:r>
          </w:p>
        </w:tc>
        <w:tc>
          <w:tcPr>
            <w:tcW w:w="1231"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(0,07</w:t>
            </w:r>
            <w:r>
              <w:rPr>
                <w:sz w:val="24"/>
                <w:szCs w:val="24"/>
                <w:lang w:val="uk-UA"/>
              </w:rPr>
              <w:t>1</w:t>
            </w:r>
            <w:r w:rsidRPr="009337DF">
              <w:rPr>
                <w:sz w:val="24"/>
                <w:szCs w:val="24"/>
                <w:lang w:val="uk-UA"/>
              </w:rPr>
              <w:t>)</w:t>
            </w:r>
          </w:p>
        </w:tc>
        <w:tc>
          <w:tcPr>
            <w:tcW w:w="1170"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(0,20</w:t>
            </w:r>
            <w:r>
              <w:rPr>
                <w:sz w:val="24"/>
                <w:szCs w:val="24"/>
                <w:lang w:val="uk-UA"/>
              </w:rPr>
              <w:t>1</w:t>
            </w:r>
            <w:r w:rsidRPr="009337DF">
              <w:rPr>
                <w:sz w:val="24"/>
                <w:szCs w:val="24"/>
                <w:lang w:val="uk-UA"/>
              </w:rPr>
              <w:t>)</w:t>
            </w:r>
          </w:p>
        </w:tc>
        <w:tc>
          <w:tcPr>
            <w:tcW w:w="1275"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1309"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(185,7</w:t>
            </w:r>
            <w:r>
              <w:rPr>
                <w:sz w:val="24"/>
                <w:szCs w:val="24"/>
                <w:lang w:val="uk-UA"/>
              </w:rPr>
              <w:t>1</w:t>
            </w:r>
            <w:r w:rsidRPr="009337DF">
              <w:rPr>
                <w:sz w:val="24"/>
                <w:szCs w:val="24"/>
                <w:lang w:val="uk-UA"/>
              </w:rPr>
              <w:t>)</w:t>
            </w:r>
          </w:p>
        </w:tc>
        <w:tc>
          <w:tcPr>
            <w:tcW w:w="1243" w:type="dxa"/>
            <w:tcBorders>
              <w:top w:val="single" w:sz="4" w:space="0" w:color="auto"/>
              <w:left w:val="single" w:sz="4" w:space="0" w:color="auto"/>
              <w:bottom w:val="single" w:sz="4" w:space="0" w:color="auto"/>
              <w:right w:val="single" w:sz="4" w:space="0" w:color="auto"/>
            </w:tcBorders>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+95</w:t>
            </w:r>
          </w:p>
        </w:tc>
      </w:tr>
    </w:tbl>
    <w:p w:rsidR="000E5516" w:rsidRDefault="000E5516" w:rsidP="000E5516">
      <w:pPr>
        <w:spacing w:line="360" w:lineRule="auto"/>
        <w:ind w:firstLine="709"/>
        <w:jc w:val="both"/>
        <w:rPr>
          <w:sz w:val="28"/>
          <w:szCs w:val="28"/>
        </w:rPr>
      </w:pPr>
    </w:p>
    <w:p w:rsidR="000E5516" w:rsidRPr="00E24EA1" w:rsidRDefault="000E5516" w:rsidP="000E5516">
      <w:pPr>
        <w:spacing w:line="360" w:lineRule="auto"/>
        <w:ind w:firstLine="709"/>
        <w:jc w:val="both"/>
        <w:rPr>
          <w:sz w:val="28"/>
          <w:szCs w:val="28"/>
        </w:rPr>
      </w:pPr>
      <w:r>
        <w:rPr>
          <w:sz w:val="28"/>
          <w:szCs w:val="28"/>
        </w:rPr>
        <w:t xml:space="preserve">Таким чином, </w:t>
      </w:r>
      <w:r w:rsidRPr="00E24EA1">
        <w:rPr>
          <w:sz w:val="28"/>
          <w:szCs w:val="28"/>
        </w:rPr>
        <w:t xml:space="preserve"> питома собівартість реалізов</w:t>
      </w:r>
      <w:r w:rsidRPr="00E24EA1">
        <w:rPr>
          <w:sz w:val="28"/>
          <w:szCs w:val="28"/>
        </w:rPr>
        <w:t>а</w:t>
      </w:r>
      <w:r w:rsidRPr="00E24EA1">
        <w:rPr>
          <w:sz w:val="28"/>
          <w:szCs w:val="28"/>
        </w:rPr>
        <w:t xml:space="preserve">ної продукції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sz w:val="28"/>
          <w:szCs w:val="28"/>
        </w:rPr>
        <w:t xml:space="preserve">з кожним роком зменшується. </w:t>
      </w:r>
      <w:r>
        <w:rPr>
          <w:sz w:val="28"/>
          <w:szCs w:val="28"/>
        </w:rPr>
        <w:t>У</w:t>
      </w:r>
      <w:r w:rsidRPr="00E24EA1">
        <w:rPr>
          <w:sz w:val="28"/>
          <w:szCs w:val="28"/>
        </w:rPr>
        <w:t xml:space="preserve"> </w:t>
      </w:r>
      <w:r>
        <w:rPr>
          <w:sz w:val="28"/>
          <w:szCs w:val="28"/>
        </w:rPr>
        <w:t>2021</w:t>
      </w:r>
      <w:r w:rsidRPr="00E24EA1">
        <w:rPr>
          <w:sz w:val="28"/>
          <w:szCs w:val="28"/>
        </w:rPr>
        <w:t xml:space="preserve"> році взагалі на 1 гр</w:t>
      </w:r>
      <w:r>
        <w:rPr>
          <w:sz w:val="28"/>
          <w:szCs w:val="28"/>
        </w:rPr>
        <w:t xml:space="preserve">ивню </w:t>
      </w:r>
      <w:r w:rsidRPr="00E24EA1">
        <w:rPr>
          <w:sz w:val="28"/>
          <w:szCs w:val="28"/>
        </w:rPr>
        <w:t xml:space="preserve"> чи</w:t>
      </w:r>
      <w:r w:rsidRPr="00E24EA1">
        <w:rPr>
          <w:sz w:val="28"/>
          <w:szCs w:val="28"/>
        </w:rPr>
        <w:t>с</w:t>
      </w:r>
      <w:r w:rsidRPr="00E24EA1">
        <w:rPr>
          <w:sz w:val="28"/>
          <w:szCs w:val="28"/>
        </w:rPr>
        <w:t>того доходу приходиться 1,04</w:t>
      </w:r>
      <w:r>
        <w:rPr>
          <w:sz w:val="28"/>
          <w:szCs w:val="28"/>
        </w:rPr>
        <w:t>1</w:t>
      </w:r>
      <w:r w:rsidRPr="00E24EA1">
        <w:rPr>
          <w:sz w:val="28"/>
          <w:szCs w:val="28"/>
        </w:rPr>
        <w:t xml:space="preserve"> гр</w:t>
      </w:r>
      <w:r>
        <w:rPr>
          <w:sz w:val="28"/>
          <w:szCs w:val="28"/>
        </w:rPr>
        <w:t>ивня</w:t>
      </w:r>
      <w:r w:rsidRPr="00E24EA1">
        <w:rPr>
          <w:sz w:val="28"/>
          <w:szCs w:val="28"/>
        </w:rPr>
        <w:t xml:space="preserve">  собівартості продукції, тобто </w:t>
      </w:r>
      <w:r w:rsidRPr="00C41B26">
        <w:rPr>
          <w:color w:val="000000"/>
          <w:spacing w:val="-4"/>
          <w:sz w:val="28"/>
          <w:szCs w:val="28"/>
          <w:lang w:bidi="ru-RU"/>
        </w:rPr>
        <w:t>ТОВ «ЮГРЕЙН»</w:t>
      </w:r>
      <w:r w:rsidRPr="00E24EA1">
        <w:rPr>
          <w:sz w:val="28"/>
          <w:szCs w:val="28"/>
        </w:rPr>
        <w:t xml:space="preserve"> навіть не має валового прибутку</w:t>
      </w:r>
      <w:r>
        <w:rPr>
          <w:sz w:val="28"/>
          <w:szCs w:val="28"/>
        </w:rPr>
        <w:t>, але протилежна ситуація у</w:t>
      </w:r>
      <w:r w:rsidRPr="00E24EA1">
        <w:rPr>
          <w:sz w:val="28"/>
          <w:szCs w:val="28"/>
        </w:rPr>
        <w:t xml:space="preserve"> </w:t>
      </w:r>
      <w:r>
        <w:rPr>
          <w:sz w:val="28"/>
          <w:szCs w:val="28"/>
        </w:rPr>
        <w:t>2022</w:t>
      </w:r>
      <w:r w:rsidRPr="00E24EA1">
        <w:rPr>
          <w:sz w:val="28"/>
          <w:szCs w:val="28"/>
        </w:rPr>
        <w:t xml:space="preserve"> та </w:t>
      </w:r>
      <w:r>
        <w:rPr>
          <w:sz w:val="28"/>
          <w:szCs w:val="28"/>
        </w:rPr>
        <w:t>2023</w:t>
      </w:r>
      <w:r w:rsidRPr="00E24EA1">
        <w:rPr>
          <w:sz w:val="28"/>
          <w:szCs w:val="28"/>
        </w:rPr>
        <w:t xml:space="preserve"> роках</w:t>
      </w:r>
      <w:r>
        <w:rPr>
          <w:sz w:val="28"/>
          <w:szCs w:val="28"/>
        </w:rPr>
        <w:t xml:space="preserve">, де </w:t>
      </w:r>
      <w:r w:rsidRPr="00C41B26">
        <w:rPr>
          <w:color w:val="000000"/>
          <w:spacing w:val="-4"/>
          <w:sz w:val="28"/>
          <w:szCs w:val="28"/>
          <w:lang w:bidi="ru-RU"/>
        </w:rPr>
        <w:t>на підприємстві ТОВ «ЮГРЕЙН»</w:t>
      </w:r>
      <w:r w:rsidRPr="00E24EA1">
        <w:rPr>
          <w:sz w:val="28"/>
          <w:szCs w:val="28"/>
        </w:rPr>
        <w:t xml:space="preserve"> собіва</w:t>
      </w:r>
      <w:r w:rsidRPr="00E24EA1">
        <w:rPr>
          <w:sz w:val="28"/>
          <w:szCs w:val="28"/>
        </w:rPr>
        <w:t>р</w:t>
      </w:r>
      <w:r w:rsidRPr="00E24EA1">
        <w:rPr>
          <w:sz w:val="28"/>
          <w:szCs w:val="28"/>
        </w:rPr>
        <w:t>тість нижче виручки і підприємство має валовий прибуток.</w:t>
      </w:r>
    </w:p>
    <w:p w:rsidR="000E5516" w:rsidRDefault="000E5516" w:rsidP="000E5516">
      <w:pPr>
        <w:spacing w:line="360" w:lineRule="auto"/>
        <w:ind w:firstLine="709"/>
        <w:jc w:val="both"/>
        <w:rPr>
          <w:sz w:val="28"/>
          <w:szCs w:val="28"/>
        </w:rPr>
      </w:pPr>
      <w:r w:rsidRPr="00E24EA1">
        <w:rPr>
          <w:sz w:val="28"/>
          <w:szCs w:val="28"/>
        </w:rPr>
        <w:lastRenderedPageBreak/>
        <w:t xml:space="preserve">Питомі адміністративні витрати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sz w:val="28"/>
          <w:szCs w:val="28"/>
        </w:rPr>
        <w:t xml:space="preserve">в </w:t>
      </w:r>
      <w:r>
        <w:rPr>
          <w:sz w:val="28"/>
          <w:szCs w:val="28"/>
        </w:rPr>
        <w:t>2022</w:t>
      </w:r>
      <w:r w:rsidRPr="00E24EA1">
        <w:rPr>
          <w:sz w:val="28"/>
          <w:szCs w:val="28"/>
        </w:rPr>
        <w:t xml:space="preserve"> році збільшились на половину, але в наступному році значення цього показника зменшилось.Питомі витрати основної операційної діяльності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sz w:val="28"/>
          <w:szCs w:val="28"/>
        </w:rPr>
        <w:t>зменшуються з ко</w:t>
      </w:r>
      <w:r w:rsidRPr="00E24EA1">
        <w:rPr>
          <w:sz w:val="28"/>
          <w:szCs w:val="28"/>
        </w:rPr>
        <w:t>ж</w:t>
      </w:r>
      <w:r w:rsidRPr="00E24EA1">
        <w:rPr>
          <w:sz w:val="28"/>
          <w:szCs w:val="28"/>
        </w:rPr>
        <w:t xml:space="preserve">ним роком. </w:t>
      </w:r>
    </w:p>
    <w:p w:rsidR="000E5516" w:rsidRDefault="000E5516" w:rsidP="000E5516">
      <w:pPr>
        <w:spacing w:line="360" w:lineRule="auto"/>
        <w:ind w:firstLine="709"/>
        <w:jc w:val="both"/>
        <w:rPr>
          <w:sz w:val="28"/>
          <w:szCs w:val="28"/>
        </w:rPr>
      </w:pPr>
      <w:r>
        <w:rPr>
          <w:sz w:val="28"/>
          <w:szCs w:val="28"/>
        </w:rPr>
        <w:t xml:space="preserve">Таким чином, </w:t>
      </w:r>
      <w:r w:rsidRPr="00C41B26">
        <w:rPr>
          <w:color w:val="000000"/>
          <w:spacing w:val="-4"/>
          <w:sz w:val="28"/>
          <w:szCs w:val="28"/>
          <w:lang w:bidi="ru-RU"/>
        </w:rPr>
        <w:t>на підприємстві ТОВ «ЮГРЕЙН»</w:t>
      </w:r>
      <w:r w:rsidRPr="00E24EA1">
        <w:rPr>
          <w:sz w:val="28"/>
          <w:szCs w:val="28"/>
        </w:rPr>
        <w:t xml:space="preserve"> зменшуються витрати на 1 гр</w:t>
      </w:r>
      <w:r>
        <w:rPr>
          <w:sz w:val="28"/>
          <w:szCs w:val="28"/>
        </w:rPr>
        <w:t>ивню</w:t>
      </w:r>
      <w:r w:rsidRPr="00E24EA1">
        <w:rPr>
          <w:sz w:val="28"/>
          <w:szCs w:val="28"/>
        </w:rPr>
        <w:t xml:space="preserve"> доходу</w:t>
      </w:r>
      <w:r>
        <w:rPr>
          <w:sz w:val="28"/>
          <w:szCs w:val="28"/>
        </w:rPr>
        <w:t xml:space="preserve">, які </w:t>
      </w:r>
      <w:r w:rsidRPr="00E24EA1">
        <w:rPr>
          <w:sz w:val="28"/>
          <w:szCs w:val="28"/>
        </w:rPr>
        <w:t xml:space="preserve">  пов’язані з </w:t>
      </w:r>
      <w:r>
        <w:rPr>
          <w:sz w:val="28"/>
          <w:szCs w:val="28"/>
        </w:rPr>
        <w:t>основною діяльністю.</w:t>
      </w:r>
    </w:p>
    <w:p w:rsidR="000E5516" w:rsidRPr="00E24EA1"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О</w:t>
      </w:r>
      <w:r w:rsidRPr="00E24EA1">
        <w:rPr>
          <w:color w:val="000000"/>
          <w:spacing w:val="-4"/>
          <w:sz w:val="28"/>
          <w:szCs w:val="28"/>
          <w:lang w:bidi="ru-RU"/>
        </w:rPr>
        <w:t xml:space="preserve">цінка ефективності діяльності </w:t>
      </w:r>
      <w:r>
        <w:rPr>
          <w:color w:val="000000"/>
          <w:spacing w:val="-4"/>
          <w:sz w:val="28"/>
          <w:szCs w:val="28"/>
          <w:lang w:bidi="ru-RU"/>
        </w:rPr>
        <w:t>ТОВ «ЮГРЕЙН»</w:t>
      </w:r>
      <w:r w:rsidRPr="00E24EA1">
        <w:rPr>
          <w:color w:val="000000"/>
          <w:spacing w:val="-4"/>
          <w:sz w:val="28"/>
          <w:szCs w:val="28"/>
          <w:lang w:bidi="ru-RU"/>
        </w:rPr>
        <w:t xml:space="preserve"> та викори</w:t>
      </w:r>
      <w:r w:rsidRPr="00E24EA1">
        <w:rPr>
          <w:color w:val="000000"/>
          <w:spacing w:val="-4"/>
          <w:sz w:val="28"/>
          <w:szCs w:val="28"/>
          <w:lang w:bidi="ru-RU"/>
        </w:rPr>
        <w:t>с</w:t>
      </w:r>
      <w:r w:rsidRPr="00E24EA1">
        <w:rPr>
          <w:color w:val="000000"/>
          <w:spacing w:val="-4"/>
          <w:sz w:val="28"/>
          <w:szCs w:val="28"/>
          <w:lang w:bidi="ru-RU"/>
        </w:rPr>
        <w:t xml:space="preserve">тання авансованого капіталу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ґрунтується на результатах </w:t>
      </w:r>
      <w:r>
        <w:rPr>
          <w:color w:val="000000"/>
          <w:spacing w:val="-4"/>
          <w:sz w:val="28"/>
          <w:szCs w:val="28"/>
          <w:lang w:bidi="ru-RU"/>
        </w:rPr>
        <w:t xml:space="preserve">оцінки індикаторів </w:t>
      </w:r>
      <w:r w:rsidRPr="00E24EA1">
        <w:rPr>
          <w:color w:val="000000"/>
          <w:spacing w:val="-4"/>
          <w:sz w:val="28"/>
          <w:szCs w:val="28"/>
          <w:lang w:bidi="ru-RU"/>
        </w:rPr>
        <w:t xml:space="preserve"> рентаб</w:t>
      </w:r>
      <w:r w:rsidRPr="00E24EA1">
        <w:rPr>
          <w:color w:val="000000"/>
          <w:spacing w:val="-4"/>
          <w:sz w:val="28"/>
          <w:szCs w:val="28"/>
          <w:lang w:bidi="ru-RU"/>
        </w:rPr>
        <w:t>е</w:t>
      </w:r>
      <w:r w:rsidRPr="00E24EA1">
        <w:rPr>
          <w:color w:val="000000"/>
          <w:spacing w:val="-4"/>
          <w:sz w:val="28"/>
          <w:szCs w:val="28"/>
          <w:lang w:bidi="ru-RU"/>
        </w:rPr>
        <w:t>льності.</w:t>
      </w:r>
    </w:p>
    <w:p w:rsidR="000E5516" w:rsidRDefault="000E5516" w:rsidP="000E5516">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Рівень ефективності </w:t>
      </w:r>
      <w:r>
        <w:rPr>
          <w:color w:val="000000"/>
          <w:spacing w:val="-4"/>
          <w:sz w:val="28"/>
          <w:szCs w:val="28"/>
          <w:lang w:bidi="ru-RU"/>
        </w:rPr>
        <w:t>ТОВ «ЮГРЕЙН»</w:t>
      </w:r>
      <w:r w:rsidRPr="00E24EA1">
        <w:rPr>
          <w:color w:val="000000"/>
          <w:spacing w:val="-4"/>
          <w:sz w:val="28"/>
          <w:szCs w:val="28"/>
          <w:lang w:bidi="ru-RU"/>
        </w:rPr>
        <w:t xml:space="preserve"> за основними показниками рентабел</w:t>
      </w:r>
      <w:r w:rsidRPr="00E24EA1">
        <w:rPr>
          <w:color w:val="000000"/>
          <w:spacing w:val="-4"/>
          <w:sz w:val="28"/>
          <w:szCs w:val="28"/>
          <w:lang w:bidi="ru-RU"/>
        </w:rPr>
        <w:t>ь</w:t>
      </w:r>
      <w:r w:rsidRPr="00E24EA1">
        <w:rPr>
          <w:color w:val="000000"/>
          <w:spacing w:val="-4"/>
          <w:sz w:val="28"/>
          <w:szCs w:val="28"/>
          <w:lang w:bidi="ru-RU"/>
        </w:rPr>
        <w:t xml:space="preserve">ності </w:t>
      </w:r>
      <w:r>
        <w:rPr>
          <w:color w:val="000000"/>
          <w:spacing w:val="-4"/>
          <w:sz w:val="28"/>
          <w:szCs w:val="28"/>
          <w:lang w:bidi="ru-RU"/>
        </w:rPr>
        <w:t xml:space="preserve"> дослідимо в  табл. 2.15</w:t>
      </w:r>
      <w:r w:rsidRPr="00E24EA1">
        <w:rPr>
          <w:color w:val="000000"/>
          <w:spacing w:val="-4"/>
          <w:sz w:val="28"/>
          <w:szCs w:val="28"/>
          <w:lang w:bidi="ru-RU"/>
        </w:rPr>
        <w:t>.</w:t>
      </w:r>
    </w:p>
    <w:p w:rsidR="000E5516" w:rsidRPr="00E24EA1" w:rsidRDefault="000E5516" w:rsidP="000E5516">
      <w:pPr>
        <w:autoSpaceDE w:val="0"/>
        <w:autoSpaceDN w:val="0"/>
        <w:spacing w:line="360" w:lineRule="auto"/>
        <w:ind w:firstLine="709"/>
        <w:jc w:val="both"/>
        <w:rPr>
          <w:color w:val="000000"/>
          <w:spacing w:val="-4"/>
          <w:sz w:val="28"/>
          <w:szCs w:val="28"/>
          <w:lang w:bidi="ru-RU"/>
        </w:rPr>
      </w:pPr>
    </w:p>
    <w:p w:rsidR="000E5516" w:rsidRDefault="000E5516" w:rsidP="000E5516">
      <w:pPr>
        <w:spacing w:line="360" w:lineRule="auto"/>
        <w:jc w:val="right"/>
        <w:rPr>
          <w:sz w:val="28"/>
          <w:szCs w:val="28"/>
        </w:rPr>
      </w:pPr>
      <w:r>
        <w:rPr>
          <w:sz w:val="28"/>
          <w:szCs w:val="28"/>
        </w:rPr>
        <w:t xml:space="preserve">Таблиця </w:t>
      </w:r>
      <w:r w:rsidRPr="00496480">
        <w:rPr>
          <w:sz w:val="28"/>
          <w:szCs w:val="28"/>
        </w:rPr>
        <w:t>2</w:t>
      </w:r>
      <w:r>
        <w:rPr>
          <w:sz w:val="28"/>
          <w:szCs w:val="28"/>
        </w:rPr>
        <w:t>.15</w:t>
      </w:r>
      <w:r w:rsidRPr="00E24EA1">
        <w:rPr>
          <w:sz w:val="28"/>
          <w:szCs w:val="28"/>
        </w:rPr>
        <w:t xml:space="preserve"> </w:t>
      </w:r>
    </w:p>
    <w:p w:rsidR="000E5516" w:rsidRPr="00E24EA1" w:rsidRDefault="000E5516" w:rsidP="000E5516">
      <w:pPr>
        <w:spacing w:line="360" w:lineRule="auto"/>
        <w:jc w:val="center"/>
        <w:rPr>
          <w:sz w:val="28"/>
          <w:szCs w:val="28"/>
        </w:rPr>
      </w:pPr>
      <w:r w:rsidRPr="00E24EA1">
        <w:rPr>
          <w:sz w:val="28"/>
          <w:szCs w:val="28"/>
        </w:rPr>
        <w:t xml:space="preserve">Рівень ефективності </w:t>
      </w:r>
      <w:r>
        <w:rPr>
          <w:sz w:val="28"/>
          <w:szCs w:val="28"/>
        </w:rPr>
        <w:t>ТОВ «ЮГРЕЙН»</w:t>
      </w:r>
      <w:r w:rsidRPr="00E24EA1">
        <w:rPr>
          <w:sz w:val="28"/>
          <w:szCs w:val="28"/>
        </w:rPr>
        <w:t xml:space="preserve"> за основними </w:t>
      </w:r>
      <w:r>
        <w:rPr>
          <w:sz w:val="28"/>
          <w:szCs w:val="28"/>
        </w:rPr>
        <w:t xml:space="preserve">індикаторами </w:t>
      </w:r>
      <w:r w:rsidRPr="00E24EA1">
        <w:rPr>
          <w:sz w:val="28"/>
          <w:szCs w:val="28"/>
        </w:rPr>
        <w:t>рентабельності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42"/>
        <w:gridCol w:w="1052"/>
        <w:gridCol w:w="1052"/>
        <w:gridCol w:w="995"/>
        <w:gridCol w:w="1036"/>
        <w:gridCol w:w="876"/>
      </w:tblGrid>
      <w:tr w:rsidR="000E5516" w:rsidRPr="009337DF" w:rsidTr="000F1C86">
        <w:tc>
          <w:tcPr>
            <w:tcW w:w="0" w:type="auto"/>
            <w:shd w:val="clear" w:color="auto" w:fill="auto"/>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Показники</w:t>
            </w:r>
          </w:p>
        </w:tc>
        <w:tc>
          <w:tcPr>
            <w:tcW w:w="0" w:type="auto"/>
            <w:shd w:val="clear" w:color="auto" w:fill="auto"/>
            <w:vAlign w:val="center"/>
            <w:hideMark/>
          </w:tcPr>
          <w:p w:rsidR="000E5516" w:rsidRPr="009337DF" w:rsidRDefault="000E5516" w:rsidP="000F1C86">
            <w:pPr>
              <w:pStyle w:val="afffe"/>
              <w:spacing w:line="240" w:lineRule="auto"/>
              <w:ind w:left="0" w:firstLine="0"/>
              <w:jc w:val="center"/>
              <w:rPr>
                <w:sz w:val="24"/>
                <w:szCs w:val="24"/>
                <w:lang w:val="uk-UA"/>
              </w:rPr>
            </w:pPr>
            <w:r>
              <w:rPr>
                <w:sz w:val="24"/>
                <w:szCs w:val="24"/>
                <w:lang w:val="uk-UA"/>
              </w:rPr>
              <w:t>2021</w:t>
            </w:r>
            <w:r w:rsidRPr="009337DF">
              <w:rPr>
                <w:sz w:val="24"/>
                <w:szCs w:val="24"/>
                <w:lang w:val="uk-UA"/>
              </w:rPr>
              <w:t xml:space="preserve"> рік</w:t>
            </w:r>
          </w:p>
        </w:tc>
        <w:tc>
          <w:tcPr>
            <w:tcW w:w="0" w:type="auto"/>
            <w:shd w:val="clear" w:color="auto" w:fill="auto"/>
            <w:vAlign w:val="center"/>
          </w:tcPr>
          <w:p w:rsidR="000E5516" w:rsidRPr="009337DF" w:rsidRDefault="000E5516" w:rsidP="000F1C86">
            <w:pPr>
              <w:pStyle w:val="afffe"/>
              <w:spacing w:line="240" w:lineRule="auto"/>
              <w:ind w:left="0" w:firstLine="0"/>
              <w:jc w:val="center"/>
              <w:rPr>
                <w:sz w:val="24"/>
                <w:szCs w:val="24"/>
                <w:lang w:val="uk-UA"/>
              </w:rPr>
            </w:pPr>
            <w:r>
              <w:rPr>
                <w:sz w:val="24"/>
                <w:szCs w:val="24"/>
                <w:lang w:val="uk-UA"/>
              </w:rPr>
              <w:t>2022</w:t>
            </w:r>
            <w:r w:rsidRPr="009337DF">
              <w:rPr>
                <w:sz w:val="24"/>
                <w:szCs w:val="24"/>
                <w:lang w:val="uk-UA"/>
              </w:rPr>
              <w:t xml:space="preserve"> рік</w:t>
            </w:r>
          </w:p>
        </w:tc>
        <w:tc>
          <w:tcPr>
            <w:tcW w:w="0" w:type="auto"/>
            <w:shd w:val="clear" w:color="auto" w:fill="auto"/>
            <w:vAlign w:val="center"/>
          </w:tcPr>
          <w:p w:rsidR="000E5516" w:rsidRPr="009337DF" w:rsidRDefault="000E5516" w:rsidP="000F1C86">
            <w:pPr>
              <w:pStyle w:val="afffe"/>
              <w:spacing w:line="240" w:lineRule="auto"/>
              <w:ind w:left="0" w:firstLine="0"/>
              <w:jc w:val="center"/>
              <w:rPr>
                <w:sz w:val="24"/>
                <w:szCs w:val="24"/>
                <w:lang w:val="uk-UA"/>
              </w:rPr>
            </w:pPr>
            <w:r>
              <w:rPr>
                <w:sz w:val="24"/>
                <w:szCs w:val="24"/>
                <w:lang w:val="en-US"/>
              </w:rPr>
              <w:t>2023</w:t>
            </w:r>
            <w:r w:rsidRPr="009337DF">
              <w:rPr>
                <w:sz w:val="24"/>
                <w:szCs w:val="24"/>
                <w:lang w:val="en-US"/>
              </w:rPr>
              <w:t xml:space="preserve"> </w:t>
            </w:r>
            <w:r w:rsidRPr="009337DF">
              <w:rPr>
                <w:sz w:val="24"/>
                <w:szCs w:val="24"/>
                <w:lang w:val="uk-UA"/>
              </w:rPr>
              <w:t>рік</w:t>
            </w:r>
          </w:p>
        </w:tc>
        <w:tc>
          <w:tcPr>
            <w:tcW w:w="0" w:type="auto"/>
            <w:gridSpan w:val="2"/>
            <w:shd w:val="clear" w:color="auto" w:fill="auto"/>
            <w:vAlign w:val="center"/>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Відхилення,%</w:t>
            </w:r>
          </w:p>
          <w:p w:rsidR="000E5516" w:rsidRPr="009337DF" w:rsidRDefault="000E5516" w:rsidP="000F1C86">
            <w:pPr>
              <w:pStyle w:val="afffe"/>
              <w:spacing w:line="240" w:lineRule="auto"/>
              <w:ind w:left="0" w:firstLine="0"/>
              <w:jc w:val="center"/>
              <w:rPr>
                <w:sz w:val="24"/>
                <w:szCs w:val="24"/>
                <w:lang w:val="uk-UA"/>
              </w:rPr>
            </w:pPr>
          </w:p>
        </w:tc>
      </w:tr>
      <w:tr w:rsidR="000E5516" w:rsidRPr="009337DF" w:rsidTr="000F1C86">
        <w:tc>
          <w:tcPr>
            <w:tcW w:w="0" w:type="auto"/>
            <w:gridSpan w:val="6"/>
            <w:shd w:val="clear" w:color="auto" w:fill="auto"/>
            <w:vAlign w:val="center"/>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Рентабельність активів та капіталу</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Період окупності майна, років</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27</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15</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125</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-44,5</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734</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власних коштів</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(0,053</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0,014</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(107,5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87,3</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власного капіталу</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(3,85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(1,15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(-70,1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(-91,3)</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інвестицій</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0,013</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(96,1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87</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 xml:space="preserve">Рентабельність майна </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(0,037</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(0,067)</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0,008</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(81,1)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88,1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необоротних активів</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(1,98</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0,18</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(1700)</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90,9</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поточних активів</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(0,054</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(0,07</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0,008</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(26,6)</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88,6</w:t>
            </w:r>
          </w:p>
        </w:tc>
      </w:tr>
      <w:tr w:rsidR="000E5516" w:rsidRPr="009337DF" w:rsidTr="000F1C86">
        <w:tc>
          <w:tcPr>
            <w:tcW w:w="0" w:type="auto"/>
            <w:gridSpan w:val="6"/>
            <w:shd w:val="clear" w:color="auto" w:fill="auto"/>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Рентабельність діяльності</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звичайної діяльності за в</w:t>
            </w:r>
            <w:r w:rsidRPr="009337DF">
              <w:rPr>
                <w:sz w:val="24"/>
                <w:szCs w:val="24"/>
                <w:lang w:val="uk-UA"/>
              </w:rPr>
              <w:t>и</w:t>
            </w:r>
            <w:r w:rsidRPr="009337DF">
              <w:rPr>
                <w:sz w:val="24"/>
                <w:szCs w:val="24"/>
                <w:lang w:val="uk-UA"/>
              </w:rPr>
              <w:t>тратами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(0,058</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en-US"/>
              </w:rPr>
            </w:pPr>
            <w:r w:rsidRPr="009337DF">
              <w:rPr>
                <w:sz w:val="24"/>
                <w:szCs w:val="24"/>
                <w:lang w:val="en-US"/>
              </w:rPr>
              <w:t>(0</w:t>
            </w:r>
            <w:r w:rsidRPr="009337DF">
              <w:rPr>
                <w:sz w:val="24"/>
                <w:szCs w:val="24"/>
              </w:rPr>
              <w:t>,15</w:t>
            </w:r>
            <w:r>
              <w:rPr>
                <w:sz w:val="24"/>
                <w:szCs w:val="24"/>
                <w:lang w:val="uk-UA"/>
              </w:rPr>
              <w:t>1</w:t>
            </w:r>
            <w:r w:rsidRPr="009337DF">
              <w:rPr>
                <w:sz w:val="24"/>
                <w:szCs w:val="24"/>
                <w:lang w:val="en-US"/>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0,009</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(158,6)</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звичайної діяльності за д</w:t>
            </w:r>
            <w:r w:rsidRPr="009337DF">
              <w:rPr>
                <w:sz w:val="24"/>
                <w:szCs w:val="24"/>
                <w:lang w:val="uk-UA"/>
              </w:rPr>
              <w:t>о</w:t>
            </w:r>
            <w:r w:rsidRPr="009337DF">
              <w:rPr>
                <w:sz w:val="24"/>
                <w:szCs w:val="24"/>
                <w:lang w:val="uk-UA"/>
              </w:rPr>
              <w:t>ходами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(0,17</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(183,4)</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операційної діяльності за витратами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(190,9)</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93,8</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операційної діяльності за доходами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(0,059</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(0,19</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(222)</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94,7</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основної операційної ді</w:t>
            </w:r>
            <w:r w:rsidRPr="009337DF">
              <w:rPr>
                <w:sz w:val="24"/>
                <w:szCs w:val="24"/>
                <w:lang w:val="uk-UA"/>
              </w:rPr>
              <w:t>я</w:t>
            </w:r>
            <w:r w:rsidRPr="009337DF">
              <w:rPr>
                <w:sz w:val="24"/>
                <w:szCs w:val="24"/>
                <w:lang w:val="uk-UA"/>
              </w:rPr>
              <w:t>льності за виручкою</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(0,022</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0,09</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(-63,4</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309,1</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основної операційної ді</w:t>
            </w:r>
            <w:r w:rsidRPr="009337DF">
              <w:rPr>
                <w:sz w:val="24"/>
                <w:szCs w:val="24"/>
                <w:lang w:val="uk-UA"/>
              </w:rPr>
              <w:t>я</w:t>
            </w:r>
            <w:r w:rsidRPr="009337DF">
              <w:rPr>
                <w:sz w:val="24"/>
                <w:szCs w:val="24"/>
                <w:lang w:val="uk-UA"/>
              </w:rPr>
              <w:t>льності за витратами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(0,056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(0,021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(-62,5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376,2</w:t>
            </w:r>
            <w:r>
              <w:rPr>
                <w:sz w:val="24"/>
                <w:szCs w:val="24"/>
                <w:lang w:val="uk-UA"/>
              </w:rPr>
              <w:t>1</w:t>
            </w:r>
          </w:p>
        </w:tc>
      </w:tr>
      <w:tr w:rsidR="000E5516" w:rsidRPr="009337DF" w:rsidTr="000F1C86">
        <w:tc>
          <w:tcPr>
            <w:tcW w:w="0" w:type="auto"/>
            <w:shd w:val="clear" w:color="auto" w:fill="auto"/>
            <w:vAlign w:val="center"/>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Рентабельність продукції за виручкою</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(0,036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0,013</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0,11</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64,9</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746,2</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lastRenderedPageBreak/>
              <w:t>Рентабельність продукції за собівартістю</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(0,035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0,013</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0,13</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62,9</w:t>
            </w:r>
            <w:r>
              <w:rPr>
                <w:sz w:val="24"/>
                <w:szCs w:val="24"/>
                <w:lang w:val="uk-UA"/>
              </w:rPr>
              <w:t>11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900</w:t>
            </w:r>
          </w:p>
        </w:tc>
      </w:tr>
      <w:tr w:rsidR="000E5516" w:rsidRPr="009337DF" w:rsidTr="000F1C86">
        <w:tc>
          <w:tcPr>
            <w:tcW w:w="0" w:type="auto"/>
            <w:gridSpan w:val="6"/>
            <w:shd w:val="clear" w:color="auto" w:fill="auto"/>
            <w:hideMark/>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Загальна рентабельність</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Загальна рентабельність витрат  діяльності</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0,006</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(150)</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96</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Загальна рентабельність витрат звичайної діяльності</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0,006</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(150)</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96</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Загальна рентабельність операційних в</w:t>
            </w:r>
            <w:r w:rsidRPr="009337DF">
              <w:rPr>
                <w:sz w:val="24"/>
                <w:szCs w:val="24"/>
                <w:lang w:val="uk-UA"/>
              </w:rPr>
              <w:t>и</w:t>
            </w:r>
            <w:r w:rsidRPr="009337DF">
              <w:rPr>
                <w:sz w:val="24"/>
                <w:szCs w:val="24"/>
                <w:lang w:val="uk-UA"/>
              </w:rPr>
              <w:t>трат</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(0,061</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(0,16</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0,009</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(162,3</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94,4</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 xml:space="preserve">Загальна рентабельність </w:t>
            </w:r>
            <w:r>
              <w:rPr>
                <w:sz w:val="24"/>
                <w:szCs w:val="24"/>
                <w:lang w:val="uk-UA"/>
              </w:rPr>
              <w:t>ТОВ «ЮГРЕЙН»</w:t>
            </w:r>
            <w:r w:rsidRPr="009337DF">
              <w:rPr>
                <w:sz w:val="24"/>
                <w:szCs w:val="24"/>
                <w:lang w:val="uk-UA"/>
              </w:rPr>
              <w:t xml:space="preserve"> за виручкою </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(0,065</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(0,20</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0,009</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(207,7)</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95,5</w:t>
            </w:r>
            <w:r>
              <w:rPr>
                <w:sz w:val="24"/>
                <w:szCs w:val="24"/>
                <w:lang w:val="uk-UA"/>
              </w:rPr>
              <w:t>1</w:t>
            </w:r>
          </w:p>
        </w:tc>
      </w:tr>
      <w:tr w:rsidR="000E5516" w:rsidRPr="009337DF" w:rsidTr="000F1C86">
        <w:tc>
          <w:tcPr>
            <w:tcW w:w="0" w:type="auto"/>
            <w:shd w:val="clear" w:color="auto" w:fill="auto"/>
            <w:hideMark/>
          </w:tcPr>
          <w:p w:rsidR="000E5516" w:rsidRPr="009337DF" w:rsidRDefault="000E5516" w:rsidP="000F1C86">
            <w:pPr>
              <w:pStyle w:val="afffe"/>
              <w:spacing w:line="240" w:lineRule="auto"/>
              <w:ind w:left="0" w:firstLine="0"/>
              <w:rPr>
                <w:sz w:val="24"/>
                <w:szCs w:val="24"/>
                <w:lang w:val="uk-UA"/>
              </w:rPr>
            </w:pPr>
            <w:r w:rsidRPr="009337DF">
              <w:rPr>
                <w:sz w:val="24"/>
                <w:szCs w:val="24"/>
                <w:lang w:val="uk-UA"/>
              </w:rPr>
              <w:t xml:space="preserve">Загальна рентабельність </w:t>
            </w:r>
            <w:r>
              <w:rPr>
                <w:sz w:val="24"/>
                <w:szCs w:val="24"/>
                <w:lang w:val="uk-UA"/>
              </w:rPr>
              <w:t>ТОВ «ЮГРЕЙН»</w:t>
            </w:r>
            <w:r w:rsidRPr="009337DF">
              <w:rPr>
                <w:sz w:val="24"/>
                <w:szCs w:val="24"/>
                <w:lang w:val="uk-UA"/>
              </w:rPr>
              <w:t xml:space="preserve"> за доходами</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(0,064</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(0,18</w:t>
            </w:r>
            <w:r>
              <w:rPr>
                <w:sz w:val="24"/>
                <w:szCs w:val="24"/>
                <w:lang w:val="uk-UA"/>
              </w:rPr>
              <w:t>1</w:t>
            </w:r>
            <w:r w:rsidRPr="009337DF">
              <w:rPr>
                <w:sz w:val="24"/>
                <w:szCs w:val="24"/>
                <w:lang w:val="uk-UA"/>
              </w:rPr>
              <w:t>)</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0,007</w:t>
            </w:r>
            <w:r>
              <w:rPr>
                <w:sz w:val="24"/>
                <w:szCs w:val="24"/>
                <w:lang w:val="uk-UA"/>
              </w:rPr>
              <w:t>1</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(181,3)</w:t>
            </w:r>
          </w:p>
        </w:tc>
        <w:tc>
          <w:tcPr>
            <w:tcW w:w="0" w:type="auto"/>
            <w:shd w:val="clear" w:color="auto" w:fill="auto"/>
          </w:tcPr>
          <w:p w:rsidR="000E5516" w:rsidRPr="009337DF" w:rsidRDefault="000E5516" w:rsidP="000F1C86">
            <w:pPr>
              <w:pStyle w:val="afffe"/>
              <w:spacing w:line="240" w:lineRule="auto"/>
              <w:ind w:left="0" w:firstLine="0"/>
              <w:jc w:val="center"/>
              <w:rPr>
                <w:sz w:val="24"/>
                <w:szCs w:val="24"/>
                <w:lang w:val="uk-UA"/>
              </w:rPr>
            </w:pPr>
            <w:r w:rsidRPr="009337DF">
              <w:rPr>
                <w:sz w:val="24"/>
                <w:szCs w:val="24"/>
                <w:lang w:val="uk-UA"/>
              </w:rPr>
              <w:t>96,1</w:t>
            </w:r>
            <w:r>
              <w:rPr>
                <w:sz w:val="24"/>
                <w:szCs w:val="24"/>
                <w:lang w:val="uk-UA"/>
              </w:rPr>
              <w:t>1</w:t>
            </w:r>
          </w:p>
        </w:tc>
      </w:tr>
    </w:tbl>
    <w:p w:rsidR="000E5516" w:rsidRPr="00E24EA1" w:rsidRDefault="000E5516" w:rsidP="000E5516"/>
    <w:p w:rsidR="000E5516" w:rsidRPr="00E24EA1" w:rsidRDefault="000E5516" w:rsidP="000E5516">
      <w:pPr>
        <w:autoSpaceDE w:val="0"/>
        <w:autoSpaceDN w:val="0"/>
        <w:spacing w:line="360" w:lineRule="auto"/>
        <w:ind w:firstLine="709"/>
        <w:jc w:val="both"/>
        <w:rPr>
          <w:color w:val="000000"/>
          <w:spacing w:val="-4"/>
          <w:sz w:val="28"/>
          <w:szCs w:val="28"/>
          <w:lang w:bidi="ru-RU"/>
        </w:rPr>
      </w:pPr>
      <w:r>
        <w:rPr>
          <w:color w:val="000000"/>
          <w:spacing w:val="-4"/>
          <w:sz w:val="28"/>
          <w:szCs w:val="28"/>
          <w:lang w:bidi="ru-RU"/>
        </w:rPr>
        <w:t xml:space="preserve">Таким чином, дослідивши індикатори </w:t>
      </w:r>
      <w:r w:rsidRPr="00E24EA1">
        <w:rPr>
          <w:color w:val="000000"/>
          <w:spacing w:val="-4"/>
          <w:sz w:val="28"/>
          <w:szCs w:val="28"/>
          <w:lang w:bidi="ru-RU"/>
        </w:rPr>
        <w:t xml:space="preserve">рентабельності сукупних активів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видно, що в </w:t>
      </w:r>
      <w:r>
        <w:rPr>
          <w:color w:val="000000"/>
          <w:spacing w:val="-4"/>
          <w:sz w:val="28"/>
          <w:szCs w:val="28"/>
          <w:lang w:bidi="ru-RU"/>
        </w:rPr>
        <w:t>2023</w:t>
      </w:r>
      <w:r w:rsidRPr="00E24EA1">
        <w:rPr>
          <w:color w:val="000000"/>
          <w:spacing w:val="-4"/>
          <w:sz w:val="28"/>
          <w:szCs w:val="28"/>
          <w:lang w:bidi="ru-RU"/>
        </w:rPr>
        <w:t xml:space="preserve"> році 0,008 гр</w:t>
      </w:r>
      <w:r>
        <w:rPr>
          <w:color w:val="000000"/>
          <w:spacing w:val="-4"/>
          <w:sz w:val="28"/>
          <w:szCs w:val="28"/>
          <w:lang w:bidi="ru-RU"/>
        </w:rPr>
        <w:t>ивень</w:t>
      </w:r>
      <w:r w:rsidRPr="00E24EA1">
        <w:rPr>
          <w:color w:val="000000"/>
          <w:spacing w:val="-4"/>
          <w:sz w:val="28"/>
          <w:szCs w:val="28"/>
          <w:lang w:bidi="ru-RU"/>
        </w:rPr>
        <w:t xml:space="preserve"> прибутку підприємство отримало з кожної гривні вкладеної в активи </w:t>
      </w:r>
      <w:r>
        <w:rPr>
          <w:color w:val="000000"/>
          <w:spacing w:val="-4"/>
          <w:sz w:val="28"/>
          <w:szCs w:val="28"/>
          <w:lang w:bidi="ru-RU"/>
        </w:rPr>
        <w:t xml:space="preserve">ТОВ «ЮГРЕЙН», а в попередні </w:t>
      </w:r>
      <w:r w:rsidRPr="00E24EA1">
        <w:rPr>
          <w:color w:val="000000"/>
          <w:spacing w:val="-4"/>
          <w:sz w:val="28"/>
          <w:szCs w:val="28"/>
          <w:lang w:bidi="ru-RU"/>
        </w:rPr>
        <w:t>періоди</w:t>
      </w:r>
      <w:r>
        <w:rPr>
          <w:color w:val="000000"/>
          <w:spacing w:val="-4"/>
          <w:sz w:val="28"/>
          <w:szCs w:val="28"/>
          <w:lang w:bidi="ru-RU"/>
        </w:rPr>
        <w:t xml:space="preserve">, що досліджувалися, </w:t>
      </w:r>
      <w:r w:rsidRPr="00E24EA1">
        <w:rPr>
          <w:color w:val="000000"/>
          <w:spacing w:val="-4"/>
          <w:sz w:val="28"/>
          <w:szCs w:val="28"/>
          <w:lang w:bidi="ru-RU"/>
        </w:rPr>
        <w:t xml:space="preserve"> підприємство прибу</w:t>
      </w:r>
      <w:r w:rsidRPr="00E24EA1">
        <w:rPr>
          <w:color w:val="000000"/>
          <w:spacing w:val="-4"/>
          <w:sz w:val="28"/>
          <w:szCs w:val="28"/>
          <w:lang w:bidi="ru-RU"/>
        </w:rPr>
        <w:t>т</w:t>
      </w:r>
      <w:r w:rsidRPr="00E24EA1">
        <w:rPr>
          <w:color w:val="000000"/>
          <w:spacing w:val="-4"/>
          <w:sz w:val="28"/>
          <w:szCs w:val="28"/>
          <w:lang w:bidi="ru-RU"/>
        </w:rPr>
        <w:t xml:space="preserve">ку взагалі не мало. </w:t>
      </w:r>
    </w:p>
    <w:p w:rsidR="000E5516" w:rsidRPr="00E24EA1" w:rsidRDefault="000E5516" w:rsidP="000E5516">
      <w:pPr>
        <w:autoSpaceDE w:val="0"/>
        <w:autoSpaceDN w:val="0"/>
        <w:spacing w:line="360" w:lineRule="auto"/>
        <w:ind w:firstLine="709"/>
        <w:jc w:val="both"/>
        <w:rPr>
          <w:color w:val="000000"/>
          <w:spacing w:val="-4"/>
          <w:sz w:val="28"/>
          <w:szCs w:val="28"/>
          <w:lang w:bidi="ru-RU"/>
        </w:rPr>
      </w:pPr>
      <w:r w:rsidRPr="00E24EA1">
        <w:rPr>
          <w:color w:val="000000"/>
          <w:spacing w:val="-4"/>
          <w:sz w:val="28"/>
          <w:szCs w:val="28"/>
          <w:lang w:bidi="ru-RU"/>
        </w:rPr>
        <w:t xml:space="preserve">Рентабельність власного капіталу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від’ємна</w:t>
      </w:r>
      <w:r>
        <w:rPr>
          <w:color w:val="000000"/>
          <w:spacing w:val="-4"/>
          <w:sz w:val="28"/>
          <w:szCs w:val="28"/>
          <w:lang w:bidi="ru-RU"/>
        </w:rPr>
        <w:t xml:space="preserve">, що </w:t>
      </w:r>
      <w:r w:rsidRPr="00E24EA1">
        <w:rPr>
          <w:color w:val="000000"/>
          <w:spacing w:val="-4"/>
          <w:sz w:val="28"/>
          <w:szCs w:val="28"/>
          <w:lang w:bidi="ru-RU"/>
        </w:rPr>
        <w:t xml:space="preserve">відображає неефективність використання засобів, що належать власникам </w:t>
      </w:r>
      <w:r>
        <w:rPr>
          <w:color w:val="000000"/>
          <w:spacing w:val="-4"/>
          <w:sz w:val="28"/>
          <w:szCs w:val="28"/>
          <w:lang w:bidi="ru-RU"/>
        </w:rPr>
        <w:t>ТОВ «ЮГРЕЙН»</w:t>
      </w:r>
      <w:r w:rsidRPr="00E24EA1">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Рентабельність інвестицій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позитивна лише в </w:t>
      </w:r>
      <w:r>
        <w:rPr>
          <w:color w:val="000000"/>
          <w:spacing w:val="-4"/>
          <w:sz w:val="28"/>
          <w:szCs w:val="28"/>
          <w:lang w:bidi="ru-RU"/>
        </w:rPr>
        <w:t>2023</w:t>
      </w:r>
      <w:r w:rsidRPr="00E24EA1">
        <w:rPr>
          <w:color w:val="000000"/>
          <w:spacing w:val="-4"/>
          <w:sz w:val="28"/>
          <w:szCs w:val="28"/>
          <w:lang w:bidi="ru-RU"/>
        </w:rPr>
        <w:t xml:space="preserve"> році, тобто </w:t>
      </w:r>
      <w:r>
        <w:rPr>
          <w:color w:val="000000"/>
          <w:spacing w:val="-4"/>
          <w:sz w:val="28"/>
          <w:szCs w:val="28"/>
          <w:lang w:bidi="ru-RU"/>
        </w:rPr>
        <w:t>суб’єкт господарювання</w:t>
      </w:r>
      <w:r w:rsidRPr="00E24EA1">
        <w:rPr>
          <w:color w:val="000000"/>
          <w:spacing w:val="-4"/>
          <w:sz w:val="28"/>
          <w:szCs w:val="28"/>
          <w:lang w:bidi="ru-RU"/>
        </w:rPr>
        <w:t xml:space="preserve"> поча</w:t>
      </w:r>
      <w:r>
        <w:rPr>
          <w:color w:val="000000"/>
          <w:spacing w:val="-4"/>
          <w:sz w:val="28"/>
          <w:szCs w:val="28"/>
          <w:lang w:bidi="ru-RU"/>
        </w:rPr>
        <w:t>в</w:t>
      </w:r>
      <w:r w:rsidRPr="00E24EA1">
        <w:rPr>
          <w:color w:val="000000"/>
          <w:spacing w:val="-4"/>
          <w:sz w:val="28"/>
          <w:szCs w:val="28"/>
          <w:lang w:bidi="ru-RU"/>
        </w:rPr>
        <w:t xml:space="preserve"> ефективно використовувати капітал вкладений в діяльність </w:t>
      </w:r>
      <w:r>
        <w:rPr>
          <w:color w:val="000000"/>
          <w:spacing w:val="-4"/>
          <w:sz w:val="28"/>
          <w:szCs w:val="28"/>
          <w:lang w:bidi="ru-RU"/>
        </w:rPr>
        <w:t>ТОВ «ЮГРЕЙН»</w:t>
      </w:r>
      <w:r w:rsidRPr="00E24EA1">
        <w:rPr>
          <w:color w:val="000000"/>
          <w:spacing w:val="-4"/>
          <w:sz w:val="28"/>
          <w:szCs w:val="28"/>
          <w:lang w:bidi="ru-RU"/>
        </w:rPr>
        <w:t>.</w:t>
      </w:r>
    </w:p>
    <w:p w:rsidR="000E5516" w:rsidRPr="00E24EA1" w:rsidRDefault="000E5516" w:rsidP="000E5516">
      <w:pPr>
        <w:spacing w:line="360" w:lineRule="auto"/>
        <w:ind w:firstLine="709"/>
        <w:jc w:val="both"/>
        <w:rPr>
          <w:color w:val="000000"/>
          <w:spacing w:val="-4"/>
          <w:sz w:val="28"/>
          <w:szCs w:val="28"/>
          <w:lang w:bidi="ru-RU"/>
        </w:rPr>
      </w:pPr>
      <w:r>
        <w:rPr>
          <w:color w:val="000000"/>
          <w:spacing w:val="-4"/>
          <w:sz w:val="28"/>
          <w:szCs w:val="28"/>
          <w:lang w:bidi="ru-RU"/>
        </w:rPr>
        <w:t xml:space="preserve">Дослідивши </w:t>
      </w:r>
      <w:r w:rsidRPr="00E24EA1">
        <w:rPr>
          <w:color w:val="000000"/>
          <w:spacing w:val="-4"/>
          <w:sz w:val="28"/>
          <w:szCs w:val="28"/>
          <w:lang w:bidi="ru-RU"/>
        </w:rPr>
        <w:t xml:space="preserve">рентабельність продукції по собівартості видно, що середня торгова націнка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в </w:t>
      </w:r>
      <w:r>
        <w:rPr>
          <w:color w:val="000000"/>
          <w:spacing w:val="-4"/>
          <w:sz w:val="28"/>
          <w:szCs w:val="28"/>
          <w:lang w:bidi="ru-RU"/>
        </w:rPr>
        <w:t>2022</w:t>
      </w:r>
      <w:r w:rsidRPr="00E24EA1">
        <w:rPr>
          <w:color w:val="000000"/>
          <w:spacing w:val="-4"/>
          <w:sz w:val="28"/>
          <w:szCs w:val="28"/>
          <w:lang w:bidi="ru-RU"/>
        </w:rPr>
        <w:t xml:space="preserve"> році складає 0,013</w:t>
      </w:r>
      <w:r>
        <w:rPr>
          <w:color w:val="000000"/>
          <w:spacing w:val="-4"/>
          <w:sz w:val="28"/>
          <w:szCs w:val="28"/>
          <w:lang w:bidi="ru-RU"/>
        </w:rPr>
        <w:t>1</w:t>
      </w:r>
      <w:r w:rsidRPr="00E24EA1">
        <w:rPr>
          <w:color w:val="000000"/>
          <w:spacing w:val="-4"/>
          <w:sz w:val="28"/>
          <w:szCs w:val="28"/>
          <w:lang w:bidi="ru-RU"/>
        </w:rPr>
        <w:t xml:space="preserve"> грн</w:t>
      </w:r>
      <w:r>
        <w:rPr>
          <w:color w:val="000000"/>
          <w:spacing w:val="-4"/>
          <w:sz w:val="28"/>
          <w:szCs w:val="28"/>
          <w:lang w:bidi="ru-RU"/>
        </w:rPr>
        <w:t>.</w:t>
      </w:r>
      <w:r w:rsidRPr="00E24EA1">
        <w:rPr>
          <w:color w:val="000000"/>
          <w:spacing w:val="-4"/>
          <w:sz w:val="28"/>
          <w:szCs w:val="28"/>
          <w:lang w:bidi="ru-RU"/>
        </w:rPr>
        <w:t xml:space="preserve">, а в </w:t>
      </w:r>
      <w:r>
        <w:rPr>
          <w:color w:val="000000"/>
          <w:spacing w:val="-4"/>
          <w:sz w:val="28"/>
          <w:szCs w:val="28"/>
          <w:lang w:bidi="ru-RU"/>
        </w:rPr>
        <w:t>2023</w:t>
      </w:r>
      <w:r w:rsidRPr="00E24EA1">
        <w:rPr>
          <w:color w:val="000000"/>
          <w:spacing w:val="-4"/>
          <w:sz w:val="28"/>
          <w:szCs w:val="28"/>
          <w:lang w:bidi="ru-RU"/>
        </w:rPr>
        <w:t xml:space="preserve"> році збільшується до 0,13</w:t>
      </w:r>
      <w:r>
        <w:rPr>
          <w:color w:val="000000"/>
          <w:spacing w:val="-4"/>
          <w:sz w:val="28"/>
          <w:szCs w:val="28"/>
          <w:lang w:bidi="ru-RU"/>
        </w:rPr>
        <w:t>1</w:t>
      </w:r>
      <w:r w:rsidRPr="00E24EA1">
        <w:rPr>
          <w:color w:val="000000"/>
          <w:spacing w:val="-4"/>
          <w:sz w:val="28"/>
          <w:szCs w:val="28"/>
          <w:lang w:bidi="ru-RU"/>
        </w:rPr>
        <w:t xml:space="preserve"> грн.</w:t>
      </w:r>
    </w:p>
    <w:p w:rsidR="000E5516" w:rsidRPr="00E24EA1"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Загальна рентабельність витрат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відображає величину чистого прибутку, отриманого підприємством на кожну гривню витрат опер</w:t>
      </w:r>
      <w:r w:rsidRPr="00E24EA1">
        <w:rPr>
          <w:color w:val="000000"/>
          <w:spacing w:val="-4"/>
          <w:sz w:val="28"/>
          <w:szCs w:val="28"/>
          <w:lang w:bidi="ru-RU"/>
        </w:rPr>
        <w:t>а</w:t>
      </w:r>
      <w:r w:rsidRPr="00E24EA1">
        <w:rPr>
          <w:color w:val="000000"/>
          <w:spacing w:val="-4"/>
          <w:sz w:val="28"/>
          <w:szCs w:val="28"/>
          <w:lang w:bidi="ru-RU"/>
        </w:rPr>
        <w:t>ційної та звичайної діяльності</w:t>
      </w:r>
      <w:r>
        <w:rPr>
          <w:color w:val="000000"/>
          <w:spacing w:val="-4"/>
          <w:sz w:val="28"/>
          <w:szCs w:val="28"/>
          <w:lang w:bidi="ru-RU"/>
        </w:rPr>
        <w:t xml:space="preserve"> </w:t>
      </w:r>
      <w:r w:rsidRPr="00C41B26">
        <w:rPr>
          <w:color w:val="000000"/>
          <w:spacing w:val="-4"/>
          <w:sz w:val="28"/>
          <w:szCs w:val="28"/>
          <w:lang w:bidi="ru-RU"/>
        </w:rPr>
        <w:t>на підприємстві ТОВ «ЮГРЕЙН»</w:t>
      </w:r>
      <w:r w:rsidRPr="00E24EA1">
        <w:rPr>
          <w:color w:val="000000"/>
          <w:spacing w:val="-4"/>
          <w:sz w:val="28"/>
          <w:szCs w:val="28"/>
          <w:lang w:bidi="ru-RU"/>
        </w:rPr>
        <w:t xml:space="preserve">. Така рентабельність </w:t>
      </w:r>
      <w:r w:rsidRPr="00C41B26">
        <w:rPr>
          <w:color w:val="000000"/>
          <w:spacing w:val="-4"/>
          <w:sz w:val="28"/>
          <w:szCs w:val="28"/>
          <w:lang w:bidi="ru-RU"/>
        </w:rPr>
        <w:t>на підприємстві ТОВ «ЮГРЕЙН»</w:t>
      </w:r>
      <w:r>
        <w:rPr>
          <w:color w:val="000000"/>
          <w:spacing w:val="-4"/>
          <w:sz w:val="28"/>
          <w:szCs w:val="28"/>
          <w:lang w:bidi="ru-RU"/>
        </w:rPr>
        <w:t xml:space="preserve"> </w:t>
      </w:r>
      <w:r w:rsidRPr="00E24EA1">
        <w:rPr>
          <w:color w:val="000000"/>
          <w:spacing w:val="-4"/>
          <w:sz w:val="28"/>
          <w:szCs w:val="28"/>
          <w:lang w:bidi="ru-RU"/>
        </w:rPr>
        <w:t xml:space="preserve">позитивна лише в </w:t>
      </w:r>
      <w:r>
        <w:rPr>
          <w:color w:val="000000"/>
          <w:spacing w:val="-4"/>
          <w:sz w:val="28"/>
          <w:szCs w:val="28"/>
          <w:lang w:bidi="ru-RU"/>
        </w:rPr>
        <w:t>2023</w:t>
      </w:r>
      <w:r w:rsidRPr="00E24EA1">
        <w:rPr>
          <w:color w:val="000000"/>
          <w:spacing w:val="-4"/>
          <w:sz w:val="28"/>
          <w:szCs w:val="28"/>
          <w:lang w:bidi="ru-RU"/>
        </w:rPr>
        <w:t xml:space="preserve"> році.</w:t>
      </w:r>
    </w:p>
    <w:p w:rsidR="000E5516" w:rsidRDefault="000E5516" w:rsidP="000E5516">
      <w:pPr>
        <w:spacing w:line="360" w:lineRule="auto"/>
        <w:ind w:firstLine="709"/>
        <w:jc w:val="both"/>
        <w:rPr>
          <w:color w:val="000000"/>
          <w:spacing w:val="-4"/>
          <w:sz w:val="28"/>
          <w:szCs w:val="28"/>
          <w:lang w:bidi="ru-RU"/>
        </w:rPr>
      </w:pPr>
      <w:r w:rsidRPr="00E24EA1">
        <w:rPr>
          <w:color w:val="000000"/>
          <w:spacing w:val="-4"/>
          <w:sz w:val="28"/>
          <w:szCs w:val="28"/>
          <w:lang w:bidi="ru-RU"/>
        </w:rPr>
        <w:t xml:space="preserve">Загальна рентабельність </w:t>
      </w:r>
      <w:r w:rsidRPr="00C41B26">
        <w:rPr>
          <w:color w:val="000000"/>
          <w:spacing w:val="-4"/>
          <w:sz w:val="28"/>
          <w:szCs w:val="28"/>
          <w:lang w:bidi="ru-RU"/>
        </w:rPr>
        <w:t>на підприємстві ТОВ «ЮГРЕЙН»</w:t>
      </w:r>
      <w:r>
        <w:rPr>
          <w:color w:val="000000"/>
          <w:spacing w:val="-4"/>
          <w:sz w:val="28"/>
          <w:szCs w:val="28"/>
          <w:lang w:bidi="ru-RU"/>
        </w:rPr>
        <w:t xml:space="preserve"> за </w:t>
      </w:r>
      <w:r w:rsidRPr="00E24EA1">
        <w:rPr>
          <w:color w:val="000000"/>
          <w:spacing w:val="-4"/>
          <w:sz w:val="28"/>
          <w:szCs w:val="28"/>
          <w:lang w:bidi="ru-RU"/>
        </w:rPr>
        <w:t>доходам</w:t>
      </w:r>
      <w:r>
        <w:rPr>
          <w:color w:val="000000"/>
          <w:spacing w:val="-4"/>
          <w:sz w:val="28"/>
          <w:szCs w:val="28"/>
          <w:lang w:bidi="ru-RU"/>
        </w:rPr>
        <w:t>и</w:t>
      </w:r>
      <w:r w:rsidRPr="00E24EA1">
        <w:rPr>
          <w:color w:val="000000"/>
          <w:spacing w:val="-4"/>
          <w:sz w:val="28"/>
          <w:szCs w:val="28"/>
          <w:lang w:bidi="ru-RU"/>
        </w:rPr>
        <w:t xml:space="preserve"> показує, що в </w:t>
      </w:r>
      <w:r>
        <w:rPr>
          <w:color w:val="000000"/>
          <w:spacing w:val="-4"/>
          <w:sz w:val="28"/>
          <w:szCs w:val="28"/>
          <w:lang w:bidi="ru-RU"/>
        </w:rPr>
        <w:t>2023</w:t>
      </w:r>
      <w:r w:rsidRPr="00E24EA1">
        <w:rPr>
          <w:color w:val="000000"/>
          <w:spacing w:val="-4"/>
          <w:sz w:val="28"/>
          <w:szCs w:val="28"/>
          <w:lang w:bidi="ru-RU"/>
        </w:rPr>
        <w:t xml:space="preserve"> році 0,007</w:t>
      </w:r>
      <w:r>
        <w:rPr>
          <w:color w:val="000000"/>
          <w:spacing w:val="-4"/>
          <w:sz w:val="28"/>
          <w:szCs w:val="28"/>
          <w:lang w:bidi="ru-RU"/>
        </w:rPr>
        <w:t>1</w:t>
      </w:r>
      <w:r w:rsidRPr="00E24EA1">
        <w:rPr>
          <w:color w:val="000000"/>
          <w:spacing w:val="-4"/>
          <w:sz w:val="28"/>
          <w:szCs w:val="28"/>
          <w:lang w:bidi="ru-RU"/>
        </w:rPr>
        <w:t xml:space="preserve"> гр</w:t>
      </w:r>
      <w:r>
        <w:rPr>
          <w:color w:val="000000"/>
          <w:spacing w:val="-4"/>
          <w:sz w:val="28"/>
          <w:szCs w:val="28"/>
          <w:lang w:bidi="ru-RU"/>
        </w:rPr>
        <w:t xml:space="preserve">ивень </w:t>
      </w:r>
      <w:r w:rsidRPr="00E24EA1">
        <w:rPr>
          <w:color w:val="000000"/>
          <w:spacing w:val="-4"/>
          <w:sz w:val="28"/>
          <w:szCs w:val="28"/>
          <w:lang w:bidi="ru-RU"/>
        </w:rPr>
        <w:t xml:space="preserve"> чистого прибутку залишається  в розпорядженні </w:t>
      </w:r>
      <w:r>
        <w:rPr>
          <w:color w:val="000000"/>
          <w:spacing w:val="-4"/>
          <w:sz w:val="28"/>
          <w:szCs w:val="28"/>
          <w:lang w:bidi="ru-RU"/>
        </w:rPr>
        <w:t>ТОВ «Ю</w:t>
      </w:r>
      <w:r>
        <w:rPr>
          <w:color w:val="000000"/>
          <w:spacing w:val="-4"/>
          <w:sz w:val="28"/>
          <w:szCs w:val="28"/>
          <w:lang w:bidi="ru-RU"/>
        </w:rPr>
        <w:t>Г</w:t>
      </w:r>
      <w:r>
        <w:rPr>
          <w:color w:val="000000"/>
          <w:spacing w:val="-4"/>
          <w:sz w:val="28"/>
          <w:szCs w:val="28"/>
          <w:lang w:bidi="ru-RU"/>
        </w:rPr>
        <w:t>РЕЙН»</w:t>
      </w:r>
      <w:r w:rsidRPr="00E24EA1">
        <w:rPr>
          <w:color w:val="000000"/>
          <w:spacing w:val="-4"/>
          <w:sz w:val="28"/>
          <w:szCs w:val="28"/>
          <w:lang w:bidi="ru-RU"/>
        </w:rPr>
        <w:t xml:space="preserve"> з кожної гривні всіх отриманих ним доходів. </w:t>
      </w:r>
      <w:r>
        <w:rPr>
          <w:color w:val="000000"/>
          <w:spacing w:val="-4"/>
          <w:sz w:val="28"/>
          <w:szCs w:val="28"/>
          <w:lang w:bidi="ru-RU"/>
        </w:rPr>
        <w:t>У</w:t>
      </w:r>
      <w:r w:rsidRPr="00E24EA1">
        <w:rPr>
          <w:color w:val="000000"/>
          <w:spacing w:val="-4"/>
          <w:sz w:val="28"/>
          <w:szCs w:val="28"/>
          <w:lang w:bidi="ru-RU"/>
        </w:rPr>
        <w:t xml:space="preserve"> </w:t>
      </w:r>
      <w:r>
        <w:rPr>
          <w:color w:val="000000"/>
          <w:spacing w:val="-4"/>
          <w:sz w:val="28"/>
          <w:szCs w:val="28"/>
          <w:lang w:bidi="ru-RU"/>
        </w:rPr>
        <w:t>2021</w:t>
      </w:r>
      <w:r w:rsidRPr="00E24EA1">
        <w:rPr>
          <w:color w:val="000000"/>
          <w:spacing w:val="-4"/>
          <w:sz w:val="28"/>
          <w:szCs w:val="28"/>
          <w:lang w:bidi="ru-RU"/>
        </w:rPr>
        <w:t xml:space="preserve"> та </w:t>
      </w:r>
      <w:r>
        <w:rPr>
          <w:color w:val="000000"/>
          <w:spacing w:val="-4"/>
          <w:sz w:val="28"/>
          <w:szCs w:val="28"/>
          <w:lang w:bidi="ru-RU"/>
        </w:rPr>
        <w:t>2022</w:t>
      </w:r>
      <w:r w:rsidRPr="00E24EA1">
        <w:rPr>
          <w:color w:val="000000"/>
          <w:spacing w:val="-4"/>
          <w:sz w:val="28"/>
          <w:szCs w:val="28"/>
          <w:lang w:bidi="ru-RU"/>
        </w:rPr>
        <w:t xml:space="preserve"> роках прибутку не має.</w:t>
      </w:r>
      <w:r>
        <w:rPr>
          <w:color w:val="000000"/>
          <w:spacing w:val="-4"/>
          <w:sz w:val="28"/>
          <w:szCs w:val="28"/>
          <w:lang w:bidi="ru-RU"/>
        </w:rPr>
        <w:t xml:space="preserve"> </w:t>
      </w:r>
      <w:r w:rsidRPr="00E24EA1">
        <w:rPr>
          <w:color w:val="000000"/>
          <w:spacing w:val="-4"/>
          <w:sz w:val="28"/>
          <w:szCs w:val="28"/>
          <w:lang w:bidi="ru-RU"/>
        </w:rPr>
        <w:t xml:space="preserve">Рентабельність продажу в </w:t>
      </w:r>
      <w:r>
        <w:rPr>
          <w:color w:val="000000"/>
          <w:spacing w:val="-4"/>
          <w:sz w:val="28"/>
          <w:szCs w:val="28"/>
          <w:lang w:bidi="ru-RU"/>
        </w:rPr>
        <w:t>2023</w:t>
      </w:r>
      <w:r w:rsidRPr="00E24EA1">
        <w:rPr>
          <w:color w:val="000000"/>
          <w:spacing w:val="-4"/>
          <w:sz w:val="28"/>
          <w:szCs w:val="28"/>
          <w:lang w:bidi="ru-RU"/>
        </w:rPr>
        <w:t xml:space="preserve"> році дуже мала та складає 0,9</w:t>
      </w:r>
      <w:r>
        <w:rPr>
          <w:color w:val="000000"/>
          <w:spacing w:val="-4"/>
          <w:sz w:val="28"/>
          <w:szCs w:val="28"/>
          <w:lang w:bidi="ru-RU"/>
        </w:rPr>
        <w:t xml:space="preserve"> %</w:t>
      </w:r>
      <w:r w:rsidRPr="00C90FA8">
        <w:rPr>
          <w:color w:val="000000"/>
          <w:spacing w:val="-4"/>
          <w:sz w:val="28"/>
          <w:szCs w:val="28"/>
          <w:lang w:bidi="ru-RU"/>
        </w:rPr>
        <w:t>.</w:t>
      </w:r>
    </w:p>
    <w:p w:rsidR="000E5516" w:rsidRDefault="000E5516" w:rsidP="000E5516">
      <w:pPr>
        <w:widowControl w:val="0"/>
        <w:spacing w:line="360" w:lineRule="auto"/>
        <w:ind w:firstLine="709"/>
        <w:jc w:val="both"/>
        <w:rPr>
          <w:color w:val="000000"/>
          <w:spacing w:val="-4"/>
          <w:sz w:val="28"/>
          <w:szCs w:val="28"/>
          <w:lang w:bidi="ru-RU"/>
        </w:rPr>
      </w:pPr>
      <w:r w:rsidRPr="00D416AC">
        <w:rPr>
          <w:sz w:val="28"/>
          <w:szCs w:val="28"/>
        </w:rPr>
        <w:lastRenderedPageBreak/>
        <w:t>На рис. 2.</w:t>
      </w:r>
      <w:r>
        <w:rPr>
          <w:sz w:val="28"/>
          <w:szCs w:val="28"/>
        </w:rPr>
        <w:t>3</w:t>
      </w:r>
      <w:r w:rsidRPr="00D416AC">
        <w:rPr>
          <w:sz w:val="28"/>
          <w:szCs w:val="28"/>
        </w:rPr>
        <w:t xml:space="preserve"> представлено модель д</w:t>
      </w:r>
      <w:r w:rsidRPr="00D416AC">
        <w:rPr>
          <w:rFonts w:eastAsia="Calibri"/>
          <w:sz w:val="28"/>
          <w:szCs w:val="28"/>
          <w:lang w:eastAsia="en-US"/>
        </w:rPr>
        <w:t>іагностики систем</w:t>
      </w:r>
      <w:r>
        <w:rPr>
          <w:rFonts w:eastAsia="Calibri"/>
          <w:sz w:val="28"/>
          <w:szCs w:val="28"/>
          <w:lang w:eastAsia="en-US"/>
        </w:rPr>
        <w:t>и</w:t>
      </w:r>
      <w:r w:rsidRPr="00D416AC">
        <w:rPr>
          <w:rFonts w:eastAsia="Calibri"/>
          <w:sz w:val="28"/>
          <w:szCs w:val="28"/>
          <w:lang w:eastAsia="en-US"/>
        </w:rPr>
        <w:t xml:space="preserve"> </w:t>
      </w:r>
      <w:r w:rsidRPr="00D416AC">
        <w:rPr>
          <w:sz w:val="28"/>
          <w:szCs w:val="28"/>
        </w:rPr>
        <w:t xml:space="preserve">управління </w:t>
      </w:r>
      <w:r w:rsidRPr="004F7C9D">
        <w:rPr>
          <w:sz w:val="28"/>
          <w:szCs w:val="28"/>
        </w:rPr>
        <w:t>на підприємстві ТОВ «ЮГРЕЙН»</w:t>
      </w:r>
      <w:r>
        <w:rPr>
          <w:sz w:val="28"/>
          <w:szCs w:val="28"/>
        </w:rPr>
        <w:t>.</w:t>
      </w:r>
    </w:p>
    <w:p w:rsidR="000E5516" w:rsidRPr="00D416AC" w:rsidRDefault="000E5516" w:rsidP="000E5516">
      <w:pPr>
        <w:widowControl w:val="0"/>
        <w:spacing w:line="360" w:lineRule="auto"/>
        <w:jc w:val="both"/>
        <w:rPr>
          <w:sz w:val="28"/>
          <w:szCs w:val="28"/>
          <w:highlight w:val="yellow"/>
        </w:rPr>
      </w:pPr>
      <w:r w:rsidRPr="00D416AC">
        <w:rPr>
          <w:sz w:val="28"/>
          <w:szCs w:val="28"/>
        </w:rPr>
      </w:r>
      <w:r w:rsidRPr="00D416AC">
        <w:rPr>
          <w:sz w:val="28"/>
          <w:szCs w:val="28"/>
        </w:rPr>
        <w:pict>
          <v:group id="_x0000_s1435" editas="canvas" style="width:467.75pt;height:587.75pt;mso-position-horizontal-relative:char;mso-position-vertical-relative:line" coordorigin="2362,2270" coordsize="7200,9046">
            <o:lock v:ext="edit" aspectratio="t"/>
            <v:shape id="_x0000_s1436" type="#_x0000_t75" style="position:absolute;left:2362;top:2270;width:7200;height:9046" o:preferrelative="f">
              <v:fill o:detectmouseclick="t"/>
              <v:path o:extrusionok="t" o:connecttype="none"/>
              <o:lock v:ext="edit" text="t"/>
            </v:shape>
            <v:rect id="_x0000_s1437" style="position:absolute;left:2362;top:2402;width:7011;height:8760">
              <v:stroke dashstyle="longDash"/>
            </v:rect>
            <v:shape id="_x0000_s1438" type="#_x0000_t16" style="position:absolute;left:2484;top:2608;width:6766;height:551">
              <v:textbox style="mso-next-textbox:#_x0000_s1438">
                <w:txbxContent>
                  <w:p w:rsidR="000F1C86" w:rsidRPr="004F7C9D" w:rsidRDefault="000F1C86" w:rsidP="000E5516">
                    <w:pPr>
                      <w:jc w:val="center"/>
                    </w:pPr>
                    <w:r w:rsidRPr="004F7C9D">
                      <w:rPr>
                        <w:rFonts w:eastAsia="Calibri"/>
                        <w:lang w:eastAsia="en-US"/>
                      </w:rPr>
                      <w:t>Діагностика системи управління на підприємстві ТОВ «ЮГРЕЙН»</w:t>
                    </w:r>
                  </w:p>
                </w:txbxContent>
              </v:textbox>
            </v:shape>
            <v:rect id="_x0000_s1439" style="position:absolute;left:2981;top:3220;width:1090;height:698">
              <v:textbox style="mso-next-textbox:#_x0000_s1439">
                <w:txbxContent>
                  <w:p w:rsidR="000F1C86" w:rsidRPr="004F7C9D" w:rsidRDefault="000F1C86" w:rsidP="000E5516">
                    <w:pPr>
                      <w:jc w:val="center"/>
                      <w:rPr>
                        <w:rFonts w:eastAsia="Calibri"/>
                        <w:sz w:val="20"/>
                        <w:szCs w:val="20"/>
                        <w:lang w:eastAsia="en-US"/>
                      </w:rPr>
                    </w:pPr>
                    <w:r w:rsidRPr="004F7C9D">
                      <w:rPr>
                        <w:rFonts w:eastAsia="Calibri"/>
                        <w:sz w:val="20"/>
                        <w:szCs w:val="20"/>
                        <w:lang w:eastAsia="en-US"/>
                      </w:rPr>
                      <w:t xml:space="preserve">Мета </w:t>
                    </w:r>
                  </w:p>
                  <w:p w:rsidR="000F1C86" w:rsidRPr="004F7C9D" w:rsidRDefault="000F1C86" w:rsidP="000E5516">
                    <w:pPr>
                      <w:jc w:val="center"/>
                      <w:rPr>
                        <w:sz w:val="20"/>
                        <w:szCs w:val="20"/>
                      </w:rPr>
                    </w:pPr>
                    <w:r w:rsidRPr="004F7C9D">
                      <w:rPr>
                        <w:rFonts w:eastAsia="Calibri"/>
                        <w:sz w:val="20"/>
                        <w:szCs w:val="20"/>
                        <w:lang w:eastAsia="en-US"/>
                      </w:rPr>
                      <w:t>діагностики</w:t>
                    </w:r>
                    <w:r w:rsidRPr="004F7C9D">
                      <w:rPr>
                        <w:sz w:val="20"/>
                        <w:szCs w:val="20"/>
                      </w:rPr>
                      <w:t xml:space="preserve"> системи упаровлдіння</w:t>
                    </w:r>
                  </w:p>
                </w:txbxContent>
              </v:textbox>
            </v:rect>
            <v:roundrect id="_x0000_s1440" style="position:absolute;left:2981;top:4030;width:5882;height:335" arcsize="10923f">
              <v:textbox style="mso-next-textbox:#_x0000_s1440">
                <w:txbxContent>
                  <w:p w:rsidR="000F1C86" w:rsidRPr="00AA249F" w:rsidRDefault="000F1C86" w:rsidP="000E5516">
                    <w:pPr>
                      <w:rPr>
                        <w:sz w:val="20"/>
                        <w:szCs w:val="20"/>
                      </w:rPr>
                    </w:pPr>
                    <w:r w:rsidRPr="004F7C9D">
                      <w:rPr>
                        <w:sz w:val="20"/>
                        <w:szCs w:val="20"/>
                      </w:rPr>
                      <w:t>Забезпечуючий методологічний інструментарій діагностики системи упр</w:t>
                    </w:r>
                    <w:r>
                      <w:rPr>
                        <w:sz w:val="20"/>
                        <w:szCs w:val="20"/>
                      </w:rPr>
                      <w:t xml:space="preserve">авління </w:t>
                    </w:r>
                  </w:p>
                </w:txbxContent>
              </v:textbox>
            </v:roundrect>
            <v:rect id="_x0000_s1441" style="position:absolute;left:2855;top:4632;width:2425;height:427">
              <v:textbox style="mso-next-textbox:#_x0000_s1441">
                <w:txbxContent>
                  <w:p w:rsidR="000F1C86" w:rsidRPr="004F7C9D" w:rsidRDefault="000F1C86" w:rsidP="000E5516">
                    <w:pPr>
                      <w:jc w:val="center"/>
                      <w:rPr>
                        <w:sz w:val="20"/>
                        <w:szCs w:val="20"/>
                      </w:rPr>
                    </w:pPr>
                    <w:r w:rsidRPr="004F7C9D">
                      <w:rPr>
                        <w:sz w:val="20"/>
                        <w:szCs w:val="20"/>
                      </w:rPr>
                      <w:t>Об’єкти діагностики системи управління</w:t>
                    </w:r>
                  </w:p>
                </w:txbxContent>
              </v:textbox>
            </v:rect>
            <v:rect id="_x0000_s1442" style="position:absolute;left:4552;top:3220;width:1091;height:698">
              <v:textbox style="mso-next-textbox:#_x0000_s1442">
                <w:txbxContent>
                  <w:p w:rsidR="000F1C86" w:rsidRPr="004F7C9D" w:rsidRDefault="000F1C86" w:rsidP="000E5516">
                    <w:pPr>
                      <w:jc w:val="center"/>
                      <w:rPr>
                        <w:rFonts w:eastAsia="Calibri"/>
                        <w:sz w:val="20"/>
                        <w:szCs w:val="20"/>
                        <w:lang w:eastAsia="en-US"/>
                      </w:rPr>
                    </w:pPr>
                    <w:r w:rsidRPr="004F7C9D">
                      <w:rPr>
                        <w:rFonts w:eastAsia="Calibri"/>
                        <w:sz w:val="20"/>
                        <w:szCs w:val="20"/>
                        <w:lang w:eastAsia="en-US"/>
                      </w:rPr>
                      <w:t xml:space="preserve">Задачі  </w:t>
                    </w:r>
                  </w:p>
                  <w:p w:rsidR="000F1C86" w:rsidRPr="00AA249F" w:rsidRDefault="000F1C86" w:rsidP="000E5516">
                    <w:pPr>
                      <w:jc w:val="center"/>
                      <w:rPr>
                        <w:sz w:val="20"/>
                        <w:szCs w:val="20"/>
                      </w:rPr>
                    </w:pPr>
                    <w:r>
                      <w:rPr>
                        <w:rFonts w:eastAsia="Calibri"/>
                        <w:sz w:val="20"/>
                        <w:szCs w:val="20"/>
                        <w:lang w:eastAsia="en-US"/>
                      </w:rPr>
                      <w:t>д</w:t>
                    </w:r>
                    <w:r w:rsidRPr="004F7C9D">
                      <w:rPr>
                        <w:rFonts w:eastAsia="Calibri"/>
                        <w:sz w:val="20"/>
                        <w:szCs w:val="20"/>
                        <w:lang w:eastAsia="en-US"/>
                      </w:rPr>
                      <w:t>іагности</w:t>
                    </w:r>
                    <w:r w:rsidRPr="00C022B7">
                      <w:rPr>
                        <w:sz w:val="20"/>
                        <w:szCs w:val="20"/>
                      </w:rPr>
                      <w:t xml:space="preserve"> </w:t>
                    </w:r>
                    <w:r w:rsidRPr="004F7C9D">
                      <w:rPr>
                        <w:sz w:val="20"/>
                        <w:szCs w:val="20"/>
                      </w:rPr>
                      <w:t>системи упаровлдіння</w:t>
                    </w:r>
                  </w:p>
                </w:txbxContent>
              </v:textbox>
            </v:rect>
            <v:rect id="_x0000_s1443" style="position:absolute;left:6217;top:3220;width:1092;height:698">
              <v:textbox style="mso-next-textbox:#_x0000_s1443">
                <w:txbxContent>
                  <w:p w:rsidR="000F1C86" w:rsidRPr="004F7C9D" w:rsidRDefault="000F1C86" w:rsidP="000E5516">
                    <w:pPr>
                      <w:jc w:val="center"/>
                      <w:rPr>
                        <w:rFonts w:eastAsia="Calibri"/>
                        <w:sz w:val="20"/>
                        <w:szCs w:val="20"/>
                        <w:lang w:eastAsia="en-US"/>
                      </w:rPr>
                    </w:pPr>
                    <w:r w:rsidRPr="004F7C9D">
                      <w:rPr>
                        <w:rFonts w:eastAsia="Calibri"/>
                        <w:sz w:val="20"/>
                        <w:szCs w:val="20"/>
                        <w:lang w:eastAsia="en-US"/>
                      </w:rPr>
                      <w:t xml:space="preserve">Принципи </w:t>
                    </w:r>
                  </w:p>
                  <w:p w:rsidR="000F1C86" w:rsidRPr="00AA249F" w:rsidRDefault="000F1C86" w:rsidP="000E5516">
                    <w:pPr>
                      <w:jc w:val="center"/>
                      <w:rPr>
                        <w:sz w:val="20"/>
                        <w:szCs w:val="20"/>
                      </w:rPr>
                    </w:pPr>
                    <w:r>
                      <w:rPr>
                        <w:rFonts w:eastAsia="Calibri"/>
                        <w:sz w:val="20"/>
                        <w:szCs w:val="20"/>
                        <w:lang w:eastAsia="en-US"/>
                      </w:rPr>
                      <w:t>д</w:t>
                    </w:r>
                    <w:r w:rsidRPr="004F7C9D">
                      <w:rPr>
                        <w:rFonts w:eastAsia="Calibri"/>
                        <w:sz w:val="20"/>
                        <w:szCs w:val="20"/>
                        <w:lang w:eastAsia="en-US"/>
                      </w:rPr>
                      <w:t>іагностики</w:t>
                    </w:r>
                    <w:r>
                      <w:rPr>
                        <w:sz w:val="20"/>
                        <w:szCs w:val="20"/>
                      </w:rPr>
                      <w:t xml:space="preserve"> </w:t>
                    </w:r>
                    <w:r w:rsidRPr="004F7C9D">
                      <w:rPr>
                        <w:sz w:val="20"/>
                        <w:szCs w:val="20"/>
                      </w:rPr>
                      <w:t>системи упаровлдіння</w:t>
                    </w:r>
                  </w:p>
                </w:txbxContent>
              </v:textbox>
            </v:rect>
            <v:rect id="_x0000_s1444" style="position:absolute;left:7771;top:3220;width:1092;height:698">
              <v:textbox style="mso-next-textbox:#_x0000_s1444">
                <w:txbxContent>
                  <w:p w:rsidR="000F1C86" w:rsidRPr="004F7C9D" w:rsidRDefault="000F1C86" w:rsidP="000E5516">
                    <w:pPr>
                      <w:jc w:val="center"/>
                      <w:rPr>
                        <w:rFonts w:eastAsia="Calibri"/>
                        <w:sz w:val="20"/>
                        <w:szCs w:val="20"/>
                        <w:lang w:eastAsia="en-US"/>
                      </w:rPr>
                    </w:pPr>
                    <w:r w:rsidRPr="004F7C9D">
                      <w:rPr>
                        <w:rFonts w:eastAsia="Calibri"/>
                        <w:sz w:val="20"/>
                        <w:szCs w:val="20"/>
                        <w:lang w:eastAsia="en-US"/>
                      </w:rPr>
                      <w:t xml:space="preserve">Функції </w:t>
                    </w:r>
                  </w:p>
                  <w:p w:rsidR="000F1C86" w:rsidRPr="00AA249F" w:rsidRDefault="000F1C86" w:rsidP="000E5516">
                    <w:pPr>
                      <w:jc w:val="center"/>
                      <w:rPr>
                        <w:sz w:val="20"/>
                        <w:szCs w:val="20"/>
                      </w:rPr>
                    </w:pPr>
                    <w:r>
                      <w:rPr>
                        <w:rFonts w:eastAsia="Calibri"/>
                        <w:sz w:val="20"/>
                        <w:szCs w:val="20"/>
                        <w:lang w:eastAsia="en-US"/>
                      </w:rPr>
                      <w:t>д</w:t>
                    </w:r>
                    <w:r w:rsidRPr="004F7C9D">
                      <w:rPr>
                        <w:rFonts w:eastAsia="Calibri"/>
                        <w:sz w:val="20"/>
                        <w:szCs w:val="20"/>
                        <w:lang w:eastAsia="en-US"/>
                      </w:rPr>
                      <w:t>іагностики</w:t>
                    </w:r>
                    <w:r>
                      <w:rPr>
                        <w:sz w:val="20"/>
                        <w:szCs w:val="20"/>
                      </w:rPr>
                      <w:t xml:space="preserve"> </w:t>
                    </w:r>
                    <w:r w:rsidRPr="004F7C9D">
                      <w:rPr>
                        <w:sz w:val="20"/>
                        <w:szCs w:val="20"/>
                      </w:rPr>
                      <w:t>системи упаровлдіння</w:t>
                    </w:r>
                  </w:p>
                </w:txbxContent>
              </v:textbox>
            </v:rect>
            <v:shape id="_x0000_s1445" type="#_x0000_t32" style="position:absolute;left:4071;top:3569;width:481;height:1" o:connectortype="straight"/>
            <v:shape id="_x0000_s1446" type="#_x0000_t32" style="position:absolute;left:5643;top:3569;width:574;height:1" o:connectortype="straight"/>
            <v:shape id="_x0000_s1447" type="#_x0000_t32" style="position:absolute;left:7309;top:3569;width:462;height:1"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448" type="#_x0000_t34" style="position:absolute;left:2981;top:3569;width:1;height:629;rotation:180;flip:x y" o:connectortype="elbow" adj="-7776000,74609,54280800"/>
            <v:shape id="_x0000_s1449" type="#_x0000_t34" style="position:absolute;left:8863;top:3569;width:1;height:629" o:connectortype="elbow" adj="7754400,-74609,-219369600"/>
            <v:rect id="_x0000_s1450" style="position:absolute;left:6591;top:4632;width:2596;height:427">
              <v:textbox style="mso-next-textbox:#_x0000_s1450">
                <w:txbxContent>
                  <w:p w:rsidR="000F1C86" w:rsidRPr="004F7C9D" w:rsidRDefault="000F1C86" w:rsidP="000E5516">
                    <w:pPr>
                      <w:jc w:val="center"/>
                      <w:rPr>
                        <w:sz w:val="20"/>
                        <w:szCs w:val="20"/>
                      </w:rPr>
                    </w:pPr>
                    <w:r w:rsidRPr="004F7C9D">
                      <w:rPr>
                        <w:sz w:val="20"/>
                        <w:szCs w:val="20"/>
                      </w:rPr>
                      <w:t>Суб’єкти  діагностики системи управління</w:t>
                    </w:r>
                  </w:p>
                </w:txbxContent>
              </v:textbox>
            </v:rect>
            <v:shape id="_x0000_s1451" type="#_x0000_t32" style="position:absolute;left:5280;top:4846;width:1311;height:1" o:connectortype="straight"/>
            <v:shape id="_x0000_s1452" type="#_x0000_t32" style="position:absolute;left:5922;top:4365;width:2;height:481" o:connectortype="straight"/>
            <v:rect id="_x0000_s1453" style="position:absolute;left:3332;top:5328;width:5207;height:567">
              <v:textbox style="mso-next-textbox:#_x0000_s1453">
                <w:txbxContent>
                  <w:p w:rsidR="000F1C86" w:rsidRPr="004F7C9D" w:rsidRDefault="000F1C86" w:rsidP="000E5516">
                    <w:pPr>
                      <w:jc w:val="center"/>
                    </w:pPr>
                    <w:r w:rsidRPr="004F7C9D">
                      <w:t xml:space="preserve">Етапи діагностики </w:t>
                    </w:r>
                    <w:r w:rsidRPr="004F7C9D">
                      <w:rPr>
                        <w:rFonts w:eastAsia="Calibri"/>
                        <w:lang w:eastAsia="en-US"/>
                      </w:rPr>
                      <w:t>системи управління на підприємстві ТОВ «ЮГРЕЙН»</w:t>
                    </w:r>
                  </w:p>
                  <w:p w:rsidR="000F1C86" w:rsidRPr="00B830BB" w:rsidRDefault="000F1C86" w:rsidP="000E5516">
                    <w:pPr>
                      <w:jc w:val="center"/>
                      <w:rPr>
                        <w:sz w:val="20"/>
                        <w:szCs w:val="20"/>
                      </w:rPr>
                    </w:pPr>
                  </w:p>
                </w:txbxContent>
              </v:textbox>
            </v:rect>
            <v:rect id="_x0000_s1454" style="position:absolute;left:3332;top:6011;width:1090;height:511">
              <v:textbox style="mso-next-textbox:#_x0000_s1454">
                <w:txbxContent>
                  <w:p w:rsidR="000F1C86" w:rsidRPr="004F7C9D" w:rsidRDefault="000F1C86" w:rsidP="000E5516">
                    <w:pPr>
                      <w:jc w:val="center"/>
                      <w:rPr>
                        <w:rFonts w:eastAsia="Calibri"/>
                        <w:lang w:eastAsia="en-US"/>
                      </w:rPr>
                    </w:pPr>
                    <w:r w:rsidRPr="004F7C9D">
                      <w:rPr>
                        <w:rFonts w:eastAsia="Calibri"/>
                        <w:lang w:eastAsia="en-US"/>
                      </w:rPr>
                      <w:t>Методика</w:t>
                    </w:r>
                  </w:p>
                </w:txbxContent>
              </v:textbox>
            </v:rect>
            <v:rect id="_x0000_s1455" style="position:absolute;left:4643;top:6011;width:1092;height:511">
              <v:textbox style="mso-next-textbox:#_x0000_s1455">
                <w:txbxContent>
                  <w:p w:rsidR="000F1C86" w:rsidRPr="004F7C9D" w:rsidRDefault="000F1C86" w:rsidP="000E5516">
                    <w:pPr>
                      <w:jc w:val="center"/>
                      <w:rPr>
                        <w:rFonts w:eastAsia="Calibri"/>
                        <w:lang w:eastAsia="en-US"/>
                      </w:rPr>
                    </w:pPr>
                    <w:r w:rsidRPr="004F7C9D">
                      <w:rPr>
                        <w:rFonts w:eastAsia="Calibri"/>
                        <w:lang w:eastAsia="en-US"/>
                      </w:rPr>
                      <w:t>Концепція</w:t>
                    </w:r>
                  </w:p>
                </w:txbxContent>
              </v:textbox>
            </v:rect>
            <v:rect id="_x0000_s1456" style="position:absolute;left:5937;top:6011;width:2622;height:511">
              <v:textbox style="mso-next-textbox:#_x0000_s1456">
                <w:txbxContent>
                  <w:p w:rsidR="000F1C86" w:rsidRPr="004F7C9D" w:rsidRDefault="000F1C86" w:rsidP="000E5516">
                    <w:pPr>
                      <w:jc w:val="center"/>
                      <w:rPr>
                        <w:rFonts w:eastAsia="Calibri"/>
                        <w:lang w:eastAsia="en-US"/>
                      </w:rPr>
                    </w:pPr>
                    <w:r w:rsidRPr="004F7C9D">
                      <w:rPr>
                        <w:rFonts w:eastAsia="Calibri"/>
                        <w:lang w:eastAsia="en-US"/>
                      </w:rPr>
                      <w:t>Інформаційно-правове забезпечення</w:t>
                    </w:r>
                  </w:p>
                </w:txbxContent>
              </v:textbox>
            </v:rect>
            <v:rect id="_x0000_s1457" style="position:absolute;left:3332;top:6706;width:2389;height:511">
              <v:textbox style="mso-next-textbox:#_x0000_s1457">
                <w:txbxContent>
                  <w:p w:rsidR="000F1C86" w:rsidRPr="004F7C9D" w:rsidRDefault="000F1C86" w:rsidP="000E5516">
                    <w:pPr>
                      <w:jc w:val="center"/>
                      <w:rPr>
                        <w:rFonts w:eastAsia="Calibri"/>
                        <w:lang w:eastAsia="en-US"/>
                      </w:rPr>
                    </w:pPr>
                    <w:r w:rsidRPr="004F7C9D">
                      <w:rPr>
                        <w:rFonts w:eastAsia="Calibri"/>
                        <w:lang w:eastAsia="en-US"/>
                      </w:rPr>
                      <w:t>Формат і регламент</w:t>
                    </w:r>
                  </w:p>
                </w:txbxContent>
              </v:textbox>
            </v:rect>
            <v:rect id="_x0000_s1458" style="position:absolute;left:7359;top:6706;width:1091;height:511">
              <v:textbox style="mso-next-textbox:#_x0000_s1458">
                <w:txbxContent>
                  <w:p w:rsidR="000F1C86" w:rsidRPr="004F7C9D" w:rsidRDefault="000F1C86" w:rsidP="000E5516">
                    <w:pPr>
                      <w:jc w:val="center"/>
                      <w:rPr>
                        <w:rFonts w:eastAsia="Calibri"/>
                        <w:lang w:eastAsia="en-US"/>
                      </w:rPr>
                    </w:pPr>
                    <w:r w:rsidRPr="004F7C9D">
                      <w:rPr>
                        <w:rFonts w:eastAsia="Calibri"/>
                        <w:lang w:eastAsia="en-US"/>
                      </w:rPr>
                      <w:t>Оцінка</w:t>
                    </w:r>
                  </w:p>
                </w:txbxContent>
              </v:textbox>
            </v:rect>
            <v:rect id="_x0000_s1459" style="position:absolute;left:5937;top:6706;width:1217;height:511">
              <v:textbox style="mso-next-textbox:#_x0000_s1459">
                <w:txbxContent>
                  <w:p w:rsidR="000F1C86" w:rsidRPr="004F7C9D" w:rsidRDefault="000F1C86" w:rsidP="000E5516">
                    <w:pPr>
                      <w:jc w:val="center"/>
                      <w:rPr>
                        <w:rFonts w:eastAsia="Calibri"/>
                        <w:lang w:eastAsia="en-US"/>
                      </w:rPr>
                    </w:pPr>
                    <w:r>
                      <w:rPr>
                        <w:rFonts w:eastAsia="Calibri"/>
                        <w:lang w:eastAsia="en-US"/>
                      </w:rPr>
                      <w:t>Аналіз</w:t>
                    </w:r>
                  </w:p>
                </w:txbxContent>
              </v:textbox>
            </v:rect>
            <v:shape id="_x0000_s1460" type="#_x0000_t32" style="position:absolute;left:4068;top:5059;width:1867;height:269" o:connectortype="straight"/>
            <v:shape id="_x0000_s1461" type="#_x0000_t32" style="position:absolute;left:5935;top:5059;width:1955;height:269;flip:x" o:connectortype="straight"/>
            <v:rect id="_x0000_s1462" style="position:absolute;left:3332;top:7361;width:5227;height:519">
              <v:textbox>
                <w:txbxContent>
                  <w:p w:rsidR="000F1C86" w:rsidRPr="00DC29AF" w:rsidRDefault="000F1C86" w:rsidP="000E5516">
                    <w:pPr>
                      <w:jc w:val="center"/>
                      <w:rPr>
                        <w:sz w:val="20"/>
                        <w:szCs w:val="20"/>
                      </w:rPr>
                    </w:pPr>
                    <w:r w:rsidRPr="004F7C9D">
                      <w:rPr>
                        <w:rFonts w:eastAsia="Calibri"/>
                        <w:lang w:eastAsia="en-US"/>
                      </w:rPr>
                      <w:t>Параметри та індикатори системи управління на підприємстві ТОВ «ЮГРЕЙН»</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463" type="#_x0000_t80" style="position:absolute;left:3332;top:8125;width:2403;height:554">
              <v:textbox>
                <w:txbxContent>
                  <w:p w:rsidR="000F1C86" w:rsidRPr="004F7C9D" w:rsidRDefault="000F1C86" w:rsidP="000E5516">
                    <w:pPr>
                      <w:jc w:val="center"/>
                      <w:rPr>
                        <w:rFonts w:eastAsia="Calibri"/>
                        <w:lang w:eastAsia="en-US"/>
                      </w:rPr>
                    </w:pPr>
                    <w:r w:rsidRPr="004F7C9D">
                      <w:rPr>
                        <w:rFonts w:eastAsia="Calibri"/>
                        <w:lang w:eastAsia="en-US"/>
                      </w:rPr>
                      <w:t>Фактичні індикатори</w:t>
                    </w:r>
                  </w:p>
                </w:txbxContent>
              </v:textbox>
            </v:shape>
            <v:shape id="_x0000_s1464" type="#_x0000_t80" style="position:absolute;left:6155;top:8125;width:2404;height:554">
              <v:textbox>
                <w:txbxContent>
                  <w:p w:rsidR="000F1C86" w:rsidRPr="004F7C9D" w:rsidRDefault="000F1C86" w:rsidP="000E5516">
                    <w:pPr>
                      <w:jc w:val="center"/>
                      <w:rPr>
                        <w:rFonts w:eastAsia="Calibri"/>
                        <w:lang w:eastAsia="en-US"/>
                      </w:rPr>
                    </w:pPr>
                    <w:r w:rsidRPr="004F7C9D">
                      <w:rPr>
                        <w:rFonts w:eastAsia="Calibri"/>
                        <w:lang w:eastAsia="en-US"/>
                      </w:rPr>
                      <w:t>Заплановані індикатори</w:t>
                    </w:r>
                  </w:p>
                </w:txbxContent>
              </v:textbox>
            </v:shape>
            <v:rect id="_x0000_s1465" style="position:absolute;left:3256;top:8679;width:5303;height:476">
              <v:textbox>
                <w:txbxContent>
                  <w:p w:rsidR="000F1C86" w:rsidRPr="00DC29AF" w:rsidRDefault="000F1C86" w:rsidP="000E5516">
                    <w:pPr>
                      <w:jc w:val="center"/>
                      <w:rPr>
                        <w:sz w:val="20"/>
                        <w:szCs w:val="20"/>
                      </w:rPr>
                    </w:pPr>
                    <w:r w:rsidRPr="004F7C9D">
                      <w:rPr>
                        <w:rFonts w:eastAsia="Calibri"/>
                        <w:lang w:eastAsia="en-US"/>
                      </w:rPr>
                      <w:t>Результати діагностики системи управління на підприємстві ТОВ «ЮГРЕЙН»</w:t>
                    </w:r>
                  </w:p>
                  <w:p w:rsidR="000F1C86" w:rsidRPr="004F7C9D" w:rsidRDefault="000F1C86" w:rsidP="000E5516">
                    <w:pPr>
                      <w:jc w:val="center"/>
                      <w:rPr>
                        <w:rFonts w:eastAsia="Calibri"/>
                        <w:lang w:eastAsia="en-US"/>
                      </w:rPr>
                    </w:pPr>
                  </w:p>
                </w:txbxContent>
              </v:textbox>
            </v:rect>
            <v:shape id="_x0000_s1466" type="#_x0000_t32" style="position:absolute;left:5735;top:8309;width:420;height:1" o:connectortype="straight"/>
            <v:shape id="_x0000_s1467" type="#_x0000_t32" style="position:absolute;left:5935;top:7880;width:2;height:431" o:connectortype="straight"/>
            <v:shape id="_x0000_s1468" type="#_x0000_t16" style="position:absolute;left:3256;top:9362;width:5303;height:670">
              <v:textbox>
                <w:txbxContent>
                  <w:p w:rsidR="000F1C86" w:rsidRPr="004F7C9D" w:rsidRDefault="000F1C86" w:rsidP="000E5516">
                    <w:pPr>
                      <w:jc w:val="center"/>
                      <w:rPr>
                        <w:rFonts w:eastAsia="Calibri"/>
                        <w:lang w:eastAsia="en-US"/>
                      </w:rPr>
                    </w:pPr>
                    <w:r w:rsidRPr="004F7C9D">
                      <w:rPr>
                        <w:rFonts w:eastAsia="Calibri"/>
                        <w:lang w:eastAsia="en-US"/>
                      </w:rPr>
                      <w:t>Управлінська система на підприємстві ТОВ «ЮГРЕЙН»</w:t>
                    </w:r>
                  </w:p>
                  <w:p w:rsidR="000F1C86" w:rsidRPr="004F7C9D" w:rsidRDefault="000F1C86" w:rsidP="000E5516">
                    <w:pPr>
                      <w:jc w:val="center"/>
                      <w:rPr>
                        <w:rFonts w:eastAsia="Calibri"/>
                        <w:lang w:eastAsia="en-US"/>
                      </w:rPr>
                    </w:pPr>
                  </w:p>
                  <w:p w:rsidR="000F1C86" w:rsidRPr="00E70AF6" w:rsidRDefault="000F1C86" w:rsidP="000E5516">
                    <w:pPr>
                      <w:jc w:val="center"/>
                      <w:rPr>
                        <w:sz w:val="20"/>
                        <w:szCs w:val="20"/>
                      </w:rPr>
                    </w:pP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469" type="#_x0000_t67" style="position:absolute;left:5499;top:9155;width:902;height:207">
              <v:textbox style="layout-flow:vertical-ideographic"/>
            </v:shape>
            <v:shapetype id="_x0000_t113" coordsize="21600,21600" o:spt="113" path="m,l,21600r21600,l21600,xem4236,nfl4236,21600em,4236nfl21600,4236e">
              <v:stroke joinstyle="miter"/>
              <v:path o:extrusionok="f" gradientshapeok="t" o:connecttype="rect" textboxrect="4236,4236,21600,21600"/>
            </v:shapetype>
            <v:shape id="_x0000_s1470" type="#_x0000_t113" style="position:absolute;left:3256;top:10217;width:1805;height:689">
              <v:textbox>
                <w:txbxContent>
                  <w:p w:rsidR="000F1C86" w:rsidRDefault="000F1C86" w:rsidP="000E5516">
                    <w:pPr>
                      <w:jc w:val="center"/>
                      <w:rPr>
                        <w:rFonts w:eastAsia="Calibri"/>
                        <w:sz w:val="20"/>
                        <w:szCs w:val="20"/>
                        <w:lang w:eastAsia="en-US"/>
                      </w:rPr>
                    </w:pPr>
                    <w:r>
                      <w:rPr>
                        <w:rFonts w:eastAsia="Calibri"/>
                        <w:sz w:val="20"/>
                        <w:szCs w:val="20"/>
                        <w:lang w:eastAsia="en-US"/>
                      </w:rPr>
                      <w:t>Поточні</w:t>
                    </w:r>
                  </w:p>
                  <w:p w:rsidR="000F1C86" w:rsidRPr="00E70AF6" w:rsidRDefault="000F1C86" w:rsidP="000E5516">
                    <w:pPr>
                      <w:jc w:val="center"/>
                      <w:rPr>
                        <w:sz w:val="20"/>
                        <w:szCs w:val="20"/>
                      </w:rPr>
                    </w:pPr>
                    <w:r w:rsidRPr="004F7C9D">
                      <w:rPr>
                        <w:rFonts w:eastAsia="Calibri"/>
                        <w:sz w:val="20"/>
                        <w:szCs w:val="20"/>
                        <w:lang w:eastAsia="en-US"/>
                      </w:rPr>
                      <w:t xml:space="preserve"> завдання</w:t>
                    </w:r>
                  </w:p>
                </w:txbxContent>
              </v:textbox>
            </v:shape>
            <v:shape id="_x0000_s1471" type="#_x0000_t113" style="position:absolute;left:5151;top:10218;width:1545;height:688">
              <v:textbox>
                <w:txbxContent>
                  <w:p w:rsidR="000F1C86" w:rsidRPr="004F7C9D" w:rsidRDefault="000F1C86" w:rsidP="000E5516">
                    <w:pPr>
                      <w:jc w:val="center"/>
                      <w:rPr>
                        <w:rFonts w:eastAsia="Calibri"/>
                        <w:sz w:val="20"/>
                        <w:szCs w:val="20"/>
                        <w:lang w:eastAsia="en-US"/>
                      </w:rPr>
                    </w:pPr>
                    <w:r w:rsidRPr="004F7C9D">
                      <w:rPr>
                        <w:rFonts w:eastAsia="Calibri"/>
                        <w:sz w:val="20"/>
                        <w:szCs w:val="20"/>
                        <w:lang w:eastAsia="en-US"/>
                      </w:rPr>
                      <w:t xml:space="preserve">Тактичні завдання </w:t>
                    </w:r>
                  </w:p>
                </w:txbxContent>
              </v:textbox>
            </v:shape>
            <v:shape id="_x0000_s1472" type="#_x0000_t113" style="position:absolute;left:6777;top:10217;width:1782;height:689">
              <v:textbox>
                <w:txbxContent>
                  <w:p w:rsidR="000F1C86" w:rsidRDefault="000F1C86" w:rsidP="000E5516">
                    <w:pPr>
                      <w:jc w:val="center"/>
                      <w:rPr>
                        <w:rFonts w:eastAsia="Calibri"/>
                        <w:sz w:val="20"/>
                        <w:szCs w:val="20"/>
                        <w:lang w:eastAsia="en-US"/>
                      </w:rPr>
                    </w:pPr>
                    <w:r w:rsidRPr="004F7C9D">
                      <w:rPr>
                        <w:rFonts w:eastAsia="Calibri"/>
                        <w:sz w:val="20"/>
                        <w:szCs w:val="20"/>
                        <w:lang w:eastAsia="en-US"/>
                      </w:rPr>
                      <w:t xml:space="preserve">Стратегічні </w:t>
                    </w:r>
                  </w:p>
                  <w:p w:rsidR="000F1C86" w:rsidRPr="004F7C9D" w:rsidRDefault="000F1C86" w:rsidP="000E5516">
                    <w:pPr>
                      <w:jc w:val="center"/>
                      <w:rPr>
                        <w:rFonts w:eastAsia="Calibri"/>
                        <w:sz w:val="20"/>
                        <w:szCs w:val="20"/>
                        <w:lang w:eastAsia="en-US"/>
                      </w:rPr>
                    </w:pPr>
                    <w:r>
                      <w:rPr>
                        <w:rFonts w:eastAsia="Calibri"/>
                        <w:sz w:val="20"/>
                        <w:szCs w:val="20"/>
                        <w:lang w:eastAsia="en-US"/>
                      </w:rPr>
                      <w:t>завдання</w:t>
                    </w:r>
                  </w:p>
                </w:txbxContent>
              </v:textbox>
            </v:shape>
            <v:shape id="_x0000_s1473" type="#_x0000_t67" style="position:absolute;left:3940;top:10032;width:366;height:185">
              <v:textbox style="layout-flow:vertical-ideographic"/>
            </v:shape>
            <v:shape id="_x0000_s1474" type="#_x0000_t67" style="position:absolute;left:5695;top:10033;width:367;height:185">
              <v:textbox style="layout-flow:vertical-ideographic"/>
            </v:shape>
            <v:shape id="_x0000_s1475" type="#_x0000_t67" style="position:absolute;left:7479;top:10033;width:367;height:185">
              <v:textbox style="layout-flow:vertical-ideographic"/>
            </v:shape>
            <w10:anchorlock/>
          </v:group>
        </w:pict>
      </w:r>
    </w:p>
    <w:p w:rsidR="000E5516" w:rsidRDefault="000E5516" w:rsidP="000E5516">
      <w:pPr>
        <w:widowControl w:val="0"/>
        <w:spacing w:line="360" w:lineRule="auto"/>
        <w:ind w:firstLine="709"/>
        <w:jc w:val="both"/>
        <w:rPr>
          <w:color w:val="000000"/>
          <w:spacing w:val="-4"/>
          <w:sz w:val="28"/>
          <w:szCs w:val="28"/>
          <w:lang w:bidi="ru-RU"/>
        </w:rPr>
      </w:pPr>
      <w:r w:rsidRPr="00D416AC">
        <w:rPr>
          <w:color w:val="231F20"/>
          <w:sz w:val="28"/>
          <w:szCs w:val="28"/>
          <w:bdr w:val="none" w:sz="0" w:space="0" w:color="auto" w:frame="1"/>
        </w:rPr>
        <w:t>Рис. 2.</w:t>
      </w:r>
      <w:r>
        <w:rPr>
          <w:color w:val="231F20"/>
          <w:sz w:val="28"/>
          <w:szCs w:val="28"/>
          <w:bdr w:val="none" w:sz="0" w:space="0" w:color="auto" w:frame="1"/>
        </w:rPr>
        <w:t>3</w:t>
      </w:r>
      <w:r w:rsidRPr="00D416AC">
        <w:rPr>
          <w:color w:val="231F20"/>
          <w:sz w:val="28"/>
          <w:szCs w:val="28"/>
          <w:bdr w:val="none" w:sz="0" w:space="0" w:color="auto" w:frame="1"/>
        </w:rPr>
        <w:t>. М</w:t>
      </w:r>
      <w:r w:rsidRPr="00D416AC">
        <w:rPr>
          <w:sz w:val="28"/>
          <w:szCs w:val="28"/>
        </w:rPr>
        <w:t>одель д</w:t>
      </w:r>
      <w:r w:rsidRPr="00D416AC">
        <w:rPr>
          <w:rFonts w:eastAsia="Calibri"/>
          <w:sz w:val="28"/>
          <w:szCs w:val="28"/>
          <w:lang w:eastAsia="en-US"/>
        </w:rPr>
        <w:t>іагностики систем</w:t>
      </w:r>
      <w:r>
        <w:rPr>
          <w:rFonts w:eastAsia="Calibri"/>
          <w:sz w:val="28"/>
          <w:szCs w:val="28"/>
          <w:lang w:eastAsia="en-US"/>
        </w:rPr>
        <w:t>и</w:t>
      </w:r>
      <w:r w:rsidRPr="00D416AC">
        <w:rPr>
          <w:rFonts w:eastAsia="Calibri"/>
          <w:sz w:val="28"/>
          <w:szCs w:val="28"/>
          <w:lang w:eastAsia="en-US"/>
        </w:rPr>
        <w:t xml:space="preserve"> </w:t>
      </w:r>
      <w:r w:rsidRPr="00D416AC">
        <w:rPr>
          <w:sz w:val="28"/>
          <w:szCs w:val="28"/>
        </w:rPr>
        <w:t xml:space="preserve">управління </w:t>
      </w:r>
      <w:r w:rsidRPr="004F7C9D">
        <w:rPr>
          <w:sz w:val="28"/>
          <w:szCs w:val="28"/>
        </w:rPr>
        <w:t>на підприємстві ТОВ «ЮГРЕЙН»</w:t>
      </w:r>
    </w:p>
    <w:p w:rsidR="000E5516" w:rsidRDefault="000E5516" w:rsidP="000E5516">
      <w:pPr>
        <w:spacing w:line="360" w:lineRule="auto"/>
        <w:ind w:firstLine="709"/>
        <w:jc w:val="both"/>
        <w:rPr>
          <w:sz w:val="28"/>
          <w:szCs w:val="28"/>
        </w:rPr>
      </w:pPr>
      <w:r w:rsidRPr="004F7C9D">
        <w:rPr>
          <w:iCs/>
          <w:sz w:val="28"/>
          <w:szCs w:val="28"/>
        </w:rPr>
        <w:lastRenderedPageBreak/>
        <w:t xml:space="preserve">Показники </w:t>
      </w:r>
      <w:r w:rsidRPr="004F7C9D">
        <w:rPr>
          <w:sz w:val="28"/>
          <w:szCs w:val="28"/>
        </w:rPr>
        <w:t xml:space="preserve">оцінки управлінського персоналу </w:t>
      </w:r>
      <w:r>
        <w:rPr>
          <w:sz w:val="28"/>
          <w:szCs w:val="28"/>
        </w:rPr>
        <w:t xml:space="preserve"> </w:t>
      </w:r>
      <w:r w:rsidRPr="004F7C9D">
        <w:rPr>
          <w:sz w:val="28"/>
          <w:szCs w:val="28"/>
        </w:rPr>
        <w:t>на підприємстві ТОВ «ЮГРЕЙН»</w:t>
      </w:r>
      <w:r>
        <w:rPr>
          <w:sz w:val="28"/>
          <w:szCs w:val="28"/>
        </w:rPr>
        <w:t xml:space="preserve"> </w:t>
      </w:r>
      <w:r w:rsidRPr="00D416AC">
        <w:rPr>
          <w:sz w:val="28"/>
          <w:szCs w:val="28"/>
        </w:rPr>
        <w:t xml:space="preserve"> представлена в табл. 2.</w:t>
      </w:r>
      <w:r>
        <w:rPr>
          <w:sz w:val="28"/>
          <w:szCs w:val="28"/>
        </w:rPr>
        <w:t>16</w:t>
      </w:r>
      <w:r w:rsidRPr="00D416AC">
        <w:rPr>
          <w:sz w:val="28"/>
          <w:szCs w:val="28"/>
        </w:rPr>
        <w:t>.</w:t>
      </w:r>
    </w:p>
    <w:p w:rsidR="000E5516" w:rsidRPr="00D416AC" w:rsidRDefault="000E5516" w:rsidP="000E5516">
      <w:pPr>
        <w:spacing w:line="360" w:lineRule="auto"/>
        <w:jc w:val="right"/>
        <w:rPr>
          <w:iCs/>
          <w:noProof/>
          <w:sz w:val="28"/>
          <w:szCs w:val="28"/>
        </w:rPr>
      </w:pPr>
      <w:r>
        <w:rPr>
          <w:sz w:val="28"/>
          <w:szCs w:val="28"/>
        </w:rPr>
        <w:t xml:space="preserve">Таблиця </w:t>
      </w:r>
      <w:r w:rsidRPr="00496480">
        <w:rPr>
          <w:sz w:val="28"/>
          <w:szCs w:val="28"/>
        </w:rPr>
        <w:t>2</w:t>
      </w:r>
      <w:r>
        <w:rPr>
          <w:sz w:val="28"/>
          <w:szCs w:val="28"/>
        </w:rPr>
        <w:t>.16</w:t>
      </w:r>
    </w:p>
    <w:p w:rsidR="000E5516" w:rsidRDefault="000E5516" w:rsidP="000E5516">
      <w:pPr>
        <w:spacing w:line="360" w:lineRule="auto"/>
        <w:ind w:left="284" w:firstLine="567"/>
        <w:jc w:val="center"/>
        <w:rPr>
          <w:sz w:val="28"/>
          <w:szCs w:val="28"/>
        </w:rPr>
      </w:pPr>
      <w:r>
        <w:rPr>
          <w:iCs/>
          <w:noProof/>
          <w:sz w:val="28"/>
          <w:szCs w:val="28"/>
        </w:rPr>
        <w:t xml:space="preserve">Показники </w:t>
      </w:r>
      <w:r w:rsidRPr="00D416AC">
        <w:rPr>
          <w:sz w:val="28"/>
          <w:szCs w:val="28"/>
        </w:rPr>
        <w:t xml:space="preserve">оцінки управлінського персоналу </w:t>
      </w:r>
    </w:p>
    <w:p w:rsidR="000E5516" w:rsidRPr="00D416AC" w:rsidRDefault="000E5516" w:rsidP="000E5516">
      <w:pPr>
        <w:spacing w:line="360" w:lineRule="auto"/>
        <w:ind w:left="284" w:firstLine="567"/>
        <w:jc w:val="center"/>
        <w:rPr>
          <w:color w:val="FF0000"/>
          <w:sz w:val="28"/>
          <w:szCs w:val="28"/>
        </w:rPr>
      </w:pPr>
      <w:r>
        <w:rPr>
          <w:color w:val="000000"/>
          <w:spacing w:val="-4"/>
          <w:sz w:val="28"/>
          <w:szCs w:val="28"/>
          <w:lang w:bidi="ru-RU"/>
        </w:rPr>
        <w:t xml:space="preserve">на підприємстві </w:t>
      </w:r>
      <w:r w:rsidRPr="00C41B26">
        <w:rPr>
          <w:color w:val="000000"/>
          <w:spacing w:val="-4"/>
          <w:sz w:val="28"/>
          <w:szCs w:val="28"/>
          <w:lang w:bidi="ru-RU"/>
        </w:rPr>
        <w:t>ТОВ «ЮГРЕЙН»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5180"/>
        <w:gridCol w:w="2682"/>
        <w:gridCol w:w="1991"/>
      </w:tblGrid>
      <w:tr w:rsidR="000E5516" w:rsidRPr="00D416AC" w:rsidTr="000F1C86">
        <w:trPr>
          <w:trHeight w:val="135"/>
        </w:trPr>
        <w:tc>
          <w:tcPr>
            <w:tcW w:w="0" w:type="auto"/>
            <w:tcBorders>
              <w:top w:val="single" w:sz="12" w:space="0" w:color="auto"/>
              <w:bottom w:val="single" w:sz="6" w:space="0" w:color="auto"/>
            </w:tcBorders>
            <w:shd w:val="pct25" w:color="auto" w:fill="FFFFFF"/>
            <w:vAlign w:val="center"/>
          </w:tcPr>
          <w:p w:rsidR="000E5516" w:rsidRPr="00D416AC" w:rsidRDefault="000E5516" w:rsidP="000F1C86">
            <w:pPr>
              <w:widowControl w:val="0"/>
              <w:jc w:val="center"/>
            </w:pPr>
            <w:r w:rsidRPr="00D416AC">
              <w:t>Показник</w:t>
            </w:r>
          </w:p>
        </w:tc>
        <w:tc>
          <w:tcPr>
            <w:tcW w:w="0" w:type="auto"/>
            <w:tcBorders>
              <w:top w:val="single" w:sz="12" w:space="0" w:color="auto"/>
              <w:bottom w:val="single" w:sz="6" w:space="0" w:color="auto"/>
            </w:tcBorders>
            <w:shd w:val="pct25" w:color="auto" w:fill="FFFFFF"/>
            <w:vAlign w:val="center"/>
          </w:tcPr>
          <w:p w:rsidR="000E5516" w:rsidRPr="00D416AC" w:rsidRDefault="000E5516" w:rsidP="000F1C86">
            <w:pPr>
              <w:widowControl w:val="0"/>
              <w:jc w:val="center"/>
            </w:pPr>
            <w:r w:rsidRPr="00D416AC">
              <w:t>Розрахункова формула</w:t>
            </w:r>
          </w:p>
        </w:tc>
        <w:tc>
          <w:tcPr>
            <w:tcW w:w="0" w:type="auto"/>
            <w:tcBorders>
              <w:top w:val="single" w:sz="12" w:space="0" w:color="auto"/>
              <w:bottom w:val="single" w:sz="6" w:space="0" w:color="auto"/>
            </w:tcBorders>
            <w:shd w:val="pct25" w:color="auto" w:fill="FFFFFF"/>
            <w:vAlign w:val="center"/>
          </w:tcPr>
          <w:p w:rsidR="000E5516" w:rsidRPr="00D416AC" w:rsidRDefault="000E5516" w:rsidP="000F1C86">
            <w:pPr>
              <w:widowControl w:val="0"/>
              <w:jc w:val="center"/>
            </w:pPr>
            <w:r w:rsidRPr="00D416AC">
              <w:t>Індикатор підприємства</w:t>
            </w:r>
          </w:p>
        </w:tc>
      </w:tr>
      <w:tr w:rsidR="000E5516" w:rsidRPr="00D416AC" w:rsidTr="000F1C86">
        <w:tc>
          <w:tcPr>
            <w:tcW w:w="0" w:type="auto"/>
            <w:vAlign w:val="center"/>
          </w:tcPr>
          <w:p w:rsidR="000E5516" w:rsidRPr="00D416AC" w:rsidRDefault="000E5516" w:rsidP="000F1C86">
            <w:pPr>
              <w:jc w:val="center"/>
            </w:pPr>
            <w:r w:rsidRPr="00D416AC">
              <w:t>Зайнятість персоналу у апараті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rPr>
                <w:rFonts w:ascii="Cambria Math"/>
              </w:rPr>
            </w:pPr>
            <m:oMathPara>
              <m:oMath>
                <m:r>
                  <w:rPr>
                    <w:rFonts w:ascii="Cambria Math"/>
                  </w:rPr>
                  <m:t>К</m:t>
                </m:r>
                <m:r>
                  <w:rPr>
                    <w:rFonts w:ascii="Cambria Math"/>
                    <w:vertAlign w:val="subscript"/>
                  </w:rPr>
                  <m:t>з</m:t>
                </m:r>
                <m:r>
                  <w:rPr>
                    <w:rFonts w:ascii="Cambria Math"/>
                  </w:rPr>
                  <m:t xml:space="preserve"> = </m:t>
                </m:r>
                <m:r>
                  <w:rPr>
                    <w:rFonts w:ascii="Cambria Math"/>
                  </w:rPr>
                  <m:t>Ч</m:t>
                </m:r>
                <m:r>
                  <w:rPr>
                    <w:rFonts w:ascii="Cambria Math"/>
                    <w:vertAlign w:val="subscript"/>
                  </w:rPr>
                  <m:t>ау</m:t>
                </m:r>
                <m:r>
                  <w:rPr>
                    <w:rFonts w:ascii="Cambria Math"/>
                  </w:rPr>
                  <m:t xml:space="preserve"> / </m:t>
                </m:r>
                <m:r>
                  <w:rPr>
                    <w:rFonts w:ascii="Cambria Math"/>
                  </w:rPr>
                  <m:t>Ч</m:t>
                </m:r>
                <m:r>
                  <w:rPr>
                    <w:rFonts w:ascii="Cambria Math"/>
                    <w:vertAlign w:val="subscript"/>
                  </w:rPr>
                  <m:t>вп</m:t>
                </m:r>
              </m:oMath>
            </m:oMathPara>
          </w:p>
          <w:p w:rsidR="000E5516" w:rsidRPr="00D416AC" w:rsidRDefault="000E5516" w:rsidP="000F1C86">
            <w:pPr>
              <w:jc w:val="center"/>
            </w:pPr>
          </w:p>
        </w:tc>
        <w:tc>
          <w:tcPr>
            <w:tcW w:w="0" w:type="auto"/>
            <w:vAlign w:val="center"/>
          </w:tcPr>
          <w:p w:rsidR="000E5516" w:rsidRPr="00D416AC" w:rsidRDefault="000E5516" w:rsidP="000F1C86">
            <w:pPr>
              <w:jc w:val="both"/>
            </w:pPr>
            <w:r w:rsidRPr="00D416AC">
              <w:t>0,</w:t>
            </w:r>
            <w:r>
              <w:t>4</w:t>
            </w:r>
            <w:r w:rsidRPr="00D416AC">
              <w:t>3</w:t>
            </w:r>
          </w:p>
        </w:tc>
      </w:tr>
      <w:tr w:rsidR="000E5516" w:rsidRPr="00D416AC" w:rsidTr="000F1C86">
        <w:trPr>
          <w:trHeight w:val="690"/>
        </w:trPr>
        <w:tc>
          <w:tcPr>
            <w:tcW w:w="0" w:type="auto"/>
            <w:vAlign w:val="center"/>
          </w:tcPr>
          <w:p w:rsidR="000E5516" w:rsidRPr="00D416AC" w:rsidRDefault="000E5516" w:rsidP="000F1C86">
            <w:pPr>
              <w:jc w:val="center"/>
            </w:pPr>
            <w:r w:rsidRPr="00D416AC">
              <w:t>Відношення кількості лінійних та функціональних менеджерів</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в</m:t>
                </m:r>
                <m:r>
                  <w:rPr>
                    <w:rFonts w:ascii="Cambria Math"/>
                    <w:vertAlign w:val="subscript"/>
                  </w:rPr>
                  <m:t xml:space="preserve"> </m:t>
                </m:r>
                <m:r>
                  <w:rPr>
                    <w:rFonts w:ascii="Cambria Math"/>
                    <w:vertAlign w:val="subscript"/>
                  </w:rPr>
                  <m:t>л</m:t>
                </m:r>
                <m:r>
                  <w:rPr>
                    <w:rFonts w:ascii="Cambria Math"/>
                    <w:vertAlign w:val="subscript"/>
                  </w:rPr>
                  <m:t>/</m:t>
                </m:r>
                <m:r>
                  <w:rPr>
                    <w:rFonts w:ascii="Cambria Math"/>
                    <w:vertAlign w:val="subscript"/>
                  </w:rPr>
                  <m:t>ф</m:t>
                </m:r>
                <m:r>
                  <w:rPr>
                    <w:rFonts w:ascii="Cambria Math"/>
                  </w:rPr>
                  <m:t xml:space="preserve"> = </m:t>
                </m:r>
                <m:r>
                  <w:rPr>
                    <w:rFonts w:ascii="Cambria Math"/>
                  </w:rPr>
                  <m:t>Ч</m:t>
                </m:r>
                <m:r>
                  <w:rPr>
                    <w:rFonts w:ascii="Cambria Math"/>
                    <w:vertAlign w:val="subscript"/>
                  </w:rPr>
                  <m:t>л</m:t>
                </m:r>
                <m:r>
                  <w:rPr>
                    <w:rFonts w:ascii="Cambria Math"/>
                  </w:rPr>
                  <m:t xml:space="preserve"> / </m:t>
                </m:r>
                <m:r>
                  <w:rPr>
                    <w:rFonts w:ascii="Cambria Math"/>
                  </w:rPr>
                  <m:t>Ч</m:t>
                </m:r>
                <m:r>
                  <w:rPr>
                    <w:rFonts w:ascii="Cambria Math"/>
                    <w:vertAlign w:val="subscript"/>
                  </w:rPr>
                  <m:t>ф</m:t>
                </m:r>
              </m:oMath>
            </m:oMathPara>
          </w:p>
        </w:tc>
        <w:tc>
          <w:tcPr>
            <w:tcW w:w="0" w:type="auto"/>
            <w:vAlign w:val="center"/>
          </w:tcPr>
          <w:p w:rsidR="000E5516" w:rsidRPr="00D416AC" w:rsidRDefault="000E5516" w:rsidP="000F1C86">
            <w:pPr>
              <w:jc w:val="both"/>
            </w:pPr>
            <w:r w:rsidRPr="00D416AC">
              <w:t>0,</w:t>
            </w:r>
            <w:r>
              <w:t>4</w:t>
            </w:r>
            <w:r w:rsidRPr="00D416AC">
              <w:t>4</w:t>
            </w:r>
          </w:p>
        </w:tc>
      </w:tr>
      <w:tr w:rsidR="000E5516" w:rsidRPr="00D416AC" w:rsidTr="000F1C86">
        <w:trPr>
          <w:trHeight w:val="690"/>
        </w:trPr>
        <w:tc>
          <w:tcPr>
            <w:tcW w:w="0" w:type="auto"/>
            <w:tcBorders>
              <w:bottom w:val="nil"/>
            </w:tcBorders>
            <w:vAlign w:val="center"/>
          </w:tcPr>
          <w:p w:rsidR="000E5516" w:rsidRPr="00D416AC" w:rsidRDefault="000E5516" w:rsidP="000F1C86">
            <w:pPr>
              <w:jc w:val="center"/>
            </w:pPr>
            <w:r w:rsidRPr="00D416AC">
              <w:t>Частка управл</w:t>
            </w:r>
            <w:r>
              <w:t xml:space="preserve">інського </w:t>
            </w:r>
            <w:r w:rsidRPr="00D416AC">
              <w:t xml:space="preserve"> персоналу з вищою освітою</w:t>
            </w:r>
            <w:r>
              <w:t xml:space="preserve"> </w:t>
            </w:r>
            <w:r w:rsidRPr="00D416AC">
              <w:t>на підприємстві ТОВ «ЮГРЕЙН»</w:t>
            </w:r>
          </w:p>
        </w:tc>
        <w:tc>
          <w:tcPr>
            <w:tcW w:w="0" w:type="auto"/>
            <w:tcBorders>
              <w:bottom w:val="nil"/>
            </w:tcBorders>
            <w:vAlign w:val="center"/>
          </w:tcPr>
          <w:p w:rsidR="000E5516" w:rsidRPr="00D416AC" w:rsidRDefault="005D2BFE" w:rsidP="000F1C86">
            <w:pPr>
              <w:jc w:val="center"/>
            </w:pPr>
            <m:oMathPara>
              <m:oMath>
                <m:r>
                  <w:rPr>
                    <w:rFonts w:ascii="Cambria Math"/>
                  </w:rPr>
                  <m:t>Ч</m:t>
                </m:r>
                <m:r>
                  <w:rPr>
                    <w:rFonts w:ascii="Cambria Math"/>
                    <w:vertAlign w:val="subscript"/>
                  </w:rPr>
                  <m:t>во</m:t>
                </m:r>
                <m:r>
                  <w:rPr>
                    <w:rFonts w:ascii="Cambria Math"/>
                  </w:rPr>
                  <m:t xml:space="preserve"> = </m:t>
                </m:r>
                <m:r>
                  <w:rPr>
                    <w:rFonts w:ascii="Cambria Math"/>
                  </w:rPr>
                  <m:t>Ч</m:t>
                </m:r>
                <m:r>
                  <w:rPr>
                    <w:rFonts w:ascii="Cambria Math"/>
                    <w:vertAlign w:val="subscript"/>
                  </w:rPr>
                  <m:t>ау</m:t>
                </m:r>
                <m:r>
                  <w:rPr>
                    <w:rFonts w:ascii="Cambria Math"/>
                    <w:vertAlign w:val="subscript"/>
                  </w:rPr>
                  <m:t xml:space="preserve"> </m:t>
                </m:r>
                <m:r>
                  <w:rPr>
                    <w:rFonts w:ascii="Cambria Math"/>
                    <w:vertAlign w:val="subscript"/>
                  </w:rPr>
                  <m:t>во</m:t>
                </m:r>
                <m:r>
                  <w:rPr>
                    <w:rFonts w:ascii="Cambria Math"/>
                  </w:rPr>
                  <m:t xml:space="preserve"> / </m:t>
                </m:r>
                <m:r>
                  <w:rPr>
                    <w:rFonts w:ascii="Cambria Math"/>
                  </w:rPr>
                  <m:t>Чау</m:t>
                </m:r>
              </m:oMath>
            </m:oMathPara>
          </w:p>
        </w:tc>
        <w:tc>
          <w:tcPr>
            <w:tcW w:w="0" w:type="auto"/>
            <w:tcBorders>
              <w:bottom w:val="nil"/>
            </w:tcBorders>
            <w:vAlign w:val="center"/>
          </w:tcPr>
          <w:p w:rsidR="000E5516" w:rsidRPr="00D416AC" w:rsidRDefault="000E5516" w:rsidP="000F1C86">
            <w:pPr>
              <w:jc w:val="both"/>
            </w:pPr>
            <w:r w:rsidRPr="00D416AC">
              <w:t>0,</w:t>
            </w:r>
            <w:r>
              <w:t>8</w:t>
            </w:r>
            <w:r w:rsidRPr="00D416AC">
              <w:t>9</w:t>
            </w:r>
          </w:p>
        </w:tc>
      </w:tr>
      <w:tr w:rsidR="000E5516" w:rsidRPr="00D416AC" w:rsidTr="000F1C86">
        <w:trPr>
          <w:trHeight w:val="289"/>
        </w:trPr>
        <w:tc>
          <w:tcPr>
            <w:tcW w:w="0" w:type="auto"/>
            <w:tcBorders>
              <w:top w:val="single" w:sz="6" w:space="0" w:color="auto"/>
              <w:bottom w:val="nil"/>
            </w:tcBorders>
            <w:vAlign w:val="center"/>
          </w:tcPr>
          <w:p w:rsidR="000E5516" w:rsidRPr="00D416AC" w:rsidRDefault="000E5516" w:rsidP="000F1C86">
            <w:pPr>
              <w:jc w:val="center"/>
            </w:pPr>
            <w:r w:rsidRPr="00D416AC">
              <w:t>Коефіцієнт масштабу та складності керівництва</w:t>
            </w:r>
            <w:r>
              <w:t xml:space="preserve"> </w:t>
            </w:r>
            <w:r w:rsidRPr="00D416AC">
              <w:t>на підприємстві ТОВ «ЮГРЕЙН»</w:t>
            </w:r>
          </w:p>
        </w:tc>
        <w:tc>
          <w:tcPr>
            <w:tcW w:w="0" w:type="auto"/>
            <w:tcBorders>
              <w:top w:val="single" w:sz="6" w:space="0" w:color="auto"/>
              <w:bottom w:val="nil"/>
            </w:tcBorders>
            <w:vAlign w:val="center"/>
          </w:tcPr>
          <w:p w:rsidR="000E5516" w:rsidRPr="00D416AC" w:rsidRDefault="005D2BFE" w:rsidP="000F1C86">
            <w:pPr>
              <w:jc w:val="center"/>
            </w:pPr>
            <m:oMath>
              <m:r>
                <m:rPr>
                  <m:sty m:val="p"/>
                </m:rPr>
                <w:rPr>
                  <w:rFonts w:ascii="Cambria Math"/>
                </w:rPr>
                <m:t>М</m:t>
              </m:r>
              <m:r>
                <m:rPr>
                  <m:sty m:val="p"/>
                </m:rPr>
                <w:rPr>
                  <w:rFonts w:ascii="Cambria Math"/>
                </w:rPr>
                <m:t xml:space="preserve">= </m:t>
              </m:r>
              <m:f>
                <m:fPr>
                  <m:ctrlPr>
                    <w:rPr>
                      <w:rFonts w:ascii="Cambria Math" w:hAnsi="Cambria Math"/>
                    </w:rPr>
                  </m:ctrlPr>
                </m:fPr>
                <m:num>
                  <m:r>
                    <m:rPr>
                      <m:sty m:val="p"/>
                    </m:rPr>
                    <w:rPr>
                      <w:rFonts w:ascii="Cambria Math"/>
                    </w:rPr>
                    <m:t>Чфакт</m:t>
                  </m:r>
                </m:num>
                <m:den>
                  <m:r>
                    <m:rPr>
                      <m:sty m:val="p"/>
                    </m:rPr>
                    <w:rPr>
                      <w:rFonts w:ascii="Cambria Math"/>
                    </w:rPr>
                    <m:t>Чсер</m:t>
                  </m:r>
                </m:den>
              </m:f>
              <m:r>
                <m:rPr>
                  <m:sty m:val="p"/>
                </m:rPr>
                <w:rPr>
                  <w:rFonts w:ascii="Cambria Math"/>
                </w:rPr>
                <m:t>×</m:t>
              </m:r>
              <m:f>
                <m:fPr>
                  <m:ctrlPr>
                    <w:rPr>
                      <w:rFonts w:ascii="Cambria Math" w:hAnsi="Cambria Math"/>
                    </w:rPr>
                  </m:ctrlPr>
                </m:fPr>
                <m:num>
                  <m:r>
                    <m:rPr>
                      <m:sty m:val="p"/>
                    </m:rPr>
                    <w:rPr>
                      <w:rFonts w:ascii="Cambria Math"/>
                      <w:lang w:val="en-US"/>
                    </w:rPr>
                    <m:t>N</m:t>
                  </m:r>
                  <m:r>
                    <m:rPr>
                      <m:sty m:val="p"/>
                    </m:rPr>
                    <w:rPr>
                      <w:rFonts w:ascii="Cambria Math"/>
                    </w:rPr>
                    <m:t>підр</m:t>
                  </m:r>
                </m:num>
                <m:den>
                  <m:r>
                    <m:rPr>
                      <m:sty m:val="p"/>
                    </m:rPr>
                    <w:rPr>
                      <w:rFonts w:ascii="Cambria Math"/>
                    </w:rPr>
                    <m:t>N</m:t>
                  </m:r>
                  <m:r>
                    <m:rPr>
                      <m:sty m:val="p"/>
                    </m:rPr>
                    <w:rPr>
                      <w:rFonts w:ascii="Cambria Math"/>
                    </w:rPr>
                    <m:t>заг</m:t>
                  </m:r>
                </m:den>
              </m:f>
              <m:r>
                <m:rPr>
                  <m:sty m:val="p"/>
                </m:rPr>
                <w:rPr>
                  <w:rFonts w:ascii="Cambria Math"/>
                </w:rPr>
                <m:t>×</m:t>
              </m:r>
              <m:f>
                <m:fPr>
                  <m:ctrlPr>
                    <w:rPr>
                      <w:rFonts w:ascii="Cambria Math" w:hAnsi="Cambria Math"/>
                    </w:rPr>
                  </m:ctrlPr>
                </m:fPr>
                <m:num>
                  <m:r>
                    <m:rPr>
                      <m:sty m:val="p"/>
                    </m:rPr>
                    <w:rPr>
                      <w:rFonts w:ascii="Cambria Math"/>
                      <w:lang w:val="en-US"/>
                    </w:rPr>
                    <m:t>Q</m:t>
                  </m:r>
                  <m:r>
                    <m:rPr>
                      <m:sty m:val="p"/>
                    </m:rPr>
                    <w:rPr>
                      <w:rFonts w:ascii="Cambria Math"/>
                    </w:rPr>
                    <m:t>підр</m:t>
                  </m:r>
                </m:num>
                <m:den>
                  <m:r>
                    <m:rPr>
                      <m:sty m:val="p"/>
                    </m:rPr>
                    <w:rPr>
                      <w:rFonts w:ascii="Cambria Math"/>
                    </w:rPr>
                    <m:t>Q</m:t>
                  </m:r>
                  <m:r>
                    <m:rPr>
                      <m:sty m:val="p"/>
                    </m:rPr>
                    <w:rPr>
                      <w:rFonts w:ascii="Cambria Math"/>
                    </w:rPr>
                    <m:t>заг</m:t>
                  </m:r>
                </m:den>
              </m:f>
            </m:oMath>
            <w:r w:rsidR="000E5516" w:rsidRPr="00D416AC">
              <w:t xml:space="preserve"> </w:t>
            </w:r>
          </w:p>
        </w:tc>
        <w:tc>
          <w:tcPr>
            <w:tcW w:w="0" w:type="auto"/>
            <w:tcBorders>
              <w:top w:val="single" w:sz="6" w:space="0" w:color="auto"/>
              <w:bottom w:val="nil"/>
            </w:tcBorders>
            <w:vAlign w:val="center"/>
          </w:tcPr>
          <w:p w:rsidR="000E5516" w:rsidRPr="00D416AC" w:rsidRDefault="000E5516" w:rsidP="000F1C86">
            <w:pPr>
              <w:jc w:val="both"/>
            </w:pPr>
            <w:r w:rsidRPr="00D416AC">
              <w:t>0,</w:t>
            </w:r>
            <w:r>
              <w:t>4</w:t>
            </w:r>
            <w:r w:rsidRPr="00D416AC">
              <w:t xml:space="preserve">32 </w:t>
            </w:r>
          </w:p>
        </w:tc>
      </w:tr>
      <w:tr w:rsidR="000E5516" w:rsidRPr="00D416AC" w:rsidTr="000F1C86">
        <w:trPr>
          <w:trHeight w:val="289"/>
        </w:trPr>
        <w:tc>
          <w:tcPr>
            <w:tcW w:w="0" w:type="auto"/>
            <w:tcBorders>
              <w:top w:val="single" w:sz="6" w:space="0" w:color="auto"/>
            </w:tcBorders>
            <w:vAlign w:val="center"/>
          </w:tcPr>
          <w:p w:rsidR="000E5516" w:rsidRPr="00D416AC" w:rsidRDefault="000E5516" w:rsidP="000F1C86">
            <w:pPr>
              <w:jc w:val="center"/>
            </w:pPr>
            <w:r w:rsidRPr="00D416AC">
              <w:t>Коефіцієнт керованості</w:t>
            </w:r>
            <w:r>
              <w:t xml:space="preserve"> </w:t>
            </w:r>
            <w:r w:rsidRPr="00D416AC">
              <w:t>на підприємстві ТОВ «ЮГРЕЙН»</w:t>
            </w:r>
          </w:p>
        </w:tc>
        <w:tc>
          <w:tcPr>
            <w:tcW w:w="0" w:type="auto"/>
            <w:tcBorders>
              <w:top w:val="single" w:sz="6" w:space="0" w:color="auto"/>
            </w:tcBorders>
            <w:vAlign w:val="center"/>
          </w:tcPr>
          <w:p w:rsidR="000E5516" w:rsidRPr="00D416AC" w:rsidRDefault="005D2BFE" w:rsidP="000F1C86">
            <w:pPr>
              <w:jc w:val="center"/>
            </w:pPr>
            <m:oMath>
              <m:r>
                <w:rPr>
                  <w:rFonts w:ascii="Cambria Math"/>
                </w:rPr>
                <m:t>К</m:t>
              </m:r>
              <m:r>
                <w:rPr>
                  <w:rFonts w:ascii="Cambria Math"/>
                  <w:vertAlign w:val="subscript"/>
                </w:rPr>
                <m:t>кер</m:t>
              </m:r>
              <m:r>
                <w:rPr>
                  <w:rFonts w:ascii="Cambria Math"/>
                </w:rPr>
                <m:t xml:space="preserve"> = </m:t>
              </m:r>
              <m:r>
                <w:rPr>
                  <w:rFonts w:ascii="Cambria Math"/>
                </w:rPr>
                <m:t>Н</m:t>
              </m:r>
              <m:r>
                <w:rPr>
                  <w:rFonts w:ascii="Cambria Math"/>
                  <w:vertAlign w:val="subscript"/>
                </w:rPr>
                <m:t>к</m:t>
              </m:r>
              <m:r>
                <w:rPr>
                  <w:rFonts w:ascii="Cambria Math"/>
                  <w:vertAlign w:val="subscript"/>
                </w:rPr>
                <m:t xml:space="preserve"> </m:t>
              </m:r>
              <m:r>
                <w:rPr>
                  <w:rFonts w:ascii="Cambria Math"/>
                  <w:vertAlign w:val="subscript"/>
                </w:rPr>
                <m:t>факт</m:t>
              </m:r>
              <m:r>
                <w:rPr>
                  <w:rFonts w:ascii="Cambria Math"/>
                  <w:vertAlign w:val="subscript"/>
                </w:rPr>
                <m:t xml:space="preserve"> </m:t>
              </m:r>
              <m:r>
                <w:rPr>
                  <w:rFonts w:ascii="Cambria Math"/>
                </w:rPr>
                <m:t xml:space="preserve">/ </m:t>
              </m:r>
              <m:r>
                <w:rPr>
                  <w:rFonts w:ascii="Cambria Math"/>
                </w:rPr>
                <m:t>Н</m:t>
              </m:r>
              <m:r>
                <w:rPr>
                  <w:rFonts w:ascii="Cambria Math"/>
                  <w:vertAlign w:val="subscript"/>
                </w:rPr>
                <m:t>к</m:t>
              </m:r>
              <m:r>
                <w:rPr>
                  <w:rFonts w:ascii="Cambria Math"/>
                  <w:vertAlign w:val="subscript"/>
                </w:rPr>
                <m:t xml:space="preserve"> </m:t>
              </m:r>
              <m:r>
                <w:rPr>
                  <w:rFonts w:ascii="Cambria Math" w:hAnsi="Cambria Math"/>
                  <w:vertAlign w:val="subscript"/>
                  <w:lang w:val="en-US"/>
                </w:rPr>
                <m:t>max</m:t>
              </m:r>
            </m:oMath>
            <w:r w:rsidR="000E5516" w:rsidRPr="00D416AC">
              <w:t xml:space="preserve"> </w:t>
            </w:r>
          </w:p>
        </w:tc>
        <w:tc>
          <w:tcPr>
            <w:tcW w:w="0" w:type="auto"/>
            <w:tcBorders>
              <w:top w:val="single" w:sz="6" w:space="0" w:color="auto"/>
            </w:tcBorders>
            <w:vAlign w:val="center"/>
          </w:tcPr>
          <w:p w:rsidR="000E5516" w:rsidRPr="00D416AC" w:rsidRDefault="000E5516" w:rsidP="000F1C86">
            <w:pPr>
              <w:jc w:val="both"/>
            </w:pPr>
            <w:r w:rsidRPr="00D416AC">
              <w:t>0,</w:t>
            </w:r>
            <w:r>
              <w:t>5</w:t>
            </w:r>
            <w:r w:rsidRPr="00D416AC">
              <w:t>58</w:t>
            </w:r>
          </w:p>
        </w:tc>
      </w:tr>
      <w:tr w:rsidR="000E5516" w:rsidRPr="00D416AC" w:rsidTr="000F1C86">
        <w:trPr>
          <w:trHeight w:val="284"/>
        </w:trPr>
        <w:tc>
          <w:tcPr>
            <w:tcW w:w="0" w:type="auto"/>
            <w:vAlign w:val="center"/>
          </w:tcPr>
          <w:p w:rsidR="000E5516" w:rsidRPr="00D416AC" w:rsidRDefault="000E5516" w:rsidP="000F1C86">
            <w:pPr>
              <w:jc w:val="center"/>
            </w:pPr>
            <w:r w:rsidRPr="00D416AC">
              <w:t>Економічність праці апарату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pPr>
            <m:oMath>
              <m:r>
                <w:rPr>
                  <w:rFonts w:ascii="Cambria Math"/>
                </w:rPr>
                <m:t>Е</m:t>
              </m:r>
              <m:r>
                <w:rPr>
                  <w:rFonts w:ascii="Cambria Math"/>
                  <w:vertAlign w:val="subscript"/>
                </w:rPr>
                <m:t>ау</m:t>
              </m:r>
              <m:r>
                <w:rPr>
                  <w:rFonts w:ascii="Cambria Math"/>
                </w:rPr>
                <m:t xml:space="preserve"> = </m:t>
              </m:r>
              <m:r>
                <w:rPr>
                  <w:rFonts w:ascii="Cambria Math"/>
                </w:rPr>
                <m:t>С</m:t>
              </m:r>
              <m:r>
                <w:rPr>
                  <w:rFonts w:ascii="Cambria Math"/>
                  <w:vertAlign w:val="subscript"/>
                </w:rPr>
                <m:t>ау</m:t>
              </m:r>
              <m:r>
                <w:rPr>
                  <w:rFonts w:ascii="Cambria Math"/>
                </w:rPr>
                <m:t xml:space="preserve"> / </m:t>
              </m:r>
              <m:r>
                <w:rPr>
                  <w:rFonts w:ascii="Cambria Math"/>
                </w:rPr>
                <m:t>С</m:t>
              </m:r>
              <m:r>
                <w:rPr>
                  <w:rFonts w:ascii="Cambria Math"/>
                  <w:vertAlign w:val="subscript"/>
                </w:rPr>
                <m:t>в</m:t>
              </m:r>
            </m:oMath>
            <w:r w:rsidR="000E5516" w:rsidRPr="00D416AC">
              <w:t xml:space="preserve">; </w:t>
            </w:r>
          </w:p>
          <w:p w:rsidR="000E5516" w:rsidRPr="00D416AC" w:rsidRDefault="005D2BFE" w:rsidP="000F1C86">
            <w:pPr>
              <w:jc w:val="center"/>
            </w:pPr>
            <m:oMath>
              <m:r>
                <w:rPr>
                  <w:rFonts w:ascii="Cambria Math"/>
                </w:rPr>
                <m:t>Е</m:t>
              </m:r>
              <m:r>
                <w:rPr>
                  <w:rFonts w:ascii="Cambria Math"/>
                  <w:vertAlign w:val="subscript"/>
                </w:rPr>
                <m:t>ау</m:t>
              </m:r>
              <m:r>
                <w:rPr>
                  <w:rFonts w:ascii="Cambria Math"/>
                </w:rPr>
                <m:t xml:space="preserve"> =  </m:t>
              </m:r>
              <m:r>
                <w:rPr>
                  <w:rFonts w:ascii="Cambria Math"/>
                </w:rPr>
                <m:t>Д</m:t>
              </m:r>
              <m:r>
                <w:rPr>
                  <w:rFonts w:ascii="Cambria Math"/>
                </w:rPr>
                <m:t>/(</m:t>
              </m:r>
              <m:r>
                <w:rPr>
                  <w:rFonts w:ascii="Cambria Math"/>
                </w:rPr>
                <m:t>Вадм</m:t>
              </m:r>
              <m:r>
                <w:rPr>
                  <w:rFonts w:ascii="Cambria Math"/>
                </w:rPr>
                <m:t xml:space="preserve"> + </m:t>
              </m:r>
              <m:r>
                <w:rPr>
                  <w:rFonts w:ascii="Cambria Math"/>
                </w:rPr>
                <m:t>Взп</m:t>
              </m:r>
              <m:r>
                <w:rPr>
                  <w:rFonts w:ascii="Cambria Math"/>
                </w:rPr>
                <m:t>)</m:t>
              </m:r>
            </m:oMath>
            <w:r w:rsidR="000E5516" w:rsidRPr="00D416AC">
              <w:t xml:space="preserve"> </w:t>
            </w:r>
          </w:p>
        </w:tc>
        <w:tc>
          <w:tcPr>
            <w:tcW w:w="0" w:type="auto"/>
            <w:vAlign w:val="center"/>
          </w:tcPr>
          <w:p w:rsidR="000E5516" w:rsidRPr="00D416AC" w:rsidRDefault="000E5516" w:rsidP="000F1C86">
            <w:pPr>
              <w:jc w:val="both"/>
            </w:pPr>
            <w:r w:rsidRPr="00D416AC">
              <w:t>0,</w:t>
            </w:r>
            <w:r>
              <w:t>5</w:t>
            </w:r>
            <w:r w:rsidRPr="00D416AC">
              <w:t xml:space="preserve">68 </w:t>
            </w:r>
          </w:p>
        </w:tc>
      </w:tr>
      <w:tr w:rsidR="000E5516" w:rsidRPr="00D416AC" w:rsidTr="000F1C86">
        <w:trPr>
          <w:trHeight w:val="503"/>
        </w:trPr>
        <w:tc>
          <w:tcPr>
            <w:tcW w:w="0" w:type="auto"/>
            <w:vAlign w:val="center"/>
          </w:tcPr>
          <w:p w:rsidR="000E5516" w:rsidRPr="00D416AC" w:rsidRDefault="000E5516" w:rsidP="000F1C86">
            <w:pPr>
              <w:jc w:val="center"/>
            </w:pPr>
            <w:r w:rsidRPr="00D416AC">
              <w:t>Розвиток апарату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pPr>
            <m:oMath>
              <m:r>
                <w:rPr>
                  <w:rFonts w:ascii="Cambria Math"/>
                </w:rPr>
                <m:t>Р</m:t>
              </m:r>
              <m:r>
                <w:rPr>
                  <w:rFonts w:ascii="Cambria Math"/>
                  <w:vertAlign w:val="subscript"/>
                </w:rPr>
                <m:t>ау</m:t>
              </m:r>
              <m:r>
                <w:rPr>
                  <w:rFonts w:ascii="Cambria Math"/>
                </w:rPr>
                <m:t>= (</m:t>
              </m:r>
              <m:r>
                <w:rPr>
                  <w:rFonts w:ascii="Cambria Math"/>
                </w:rPr>
                <m:t>Чпр</m:t>
              </m:r>
              <m:r>
                <w:rPr>
                  <w:rFonts w:ascii="Cambria Math"/>
                  <w:vertAlign w:val="subscript"/>
                </w:rPr>
                <m:t>1</m:t>
              </m:r>
              <m:r>
                <w:rPr>
                  <w:rFonts w:ascii="Cambria Math"/>
                </w:rPr>
                <m:t xml:space="preserve"> + </m:t>
              </m:r>
              <m:r>
                <w:rPr>
                  <w:rFonts w:ascii="Cambria Math"/>
                </w:rPr>
                <m:t>Чпр</m:t>
              </m:r>
              <m:r>
                <w:rPr>
                  <w:rFonts w:ascii="Cambria Math"/>
                  <w:vertAlign w:val="subscript"/>
                </w:rPr>
                <m:t>2</m:t>
              </m:r>
              <m:r>
                <w:rPr>
                  <w:rFonts w:ascii="Cambria Math"/>
                </w:rPr>
                <m:t xml:space="preserve"> + </m:t>
              </m:r>
              <m:r>
                <w:rPr>
                  <w:rFonts w:ascii="Cambria Math"/>
                </w:rPr>
                <m:t>…</m:t>
              </m:r>
              <m:r>
                <w:rPr>
                  <w:rFonts w:ascii="Cambria Math"/>
                </w:rPr>
                <m:t xml:space="preserve">+ </m:t>
              </m:r>
              <m:r>
                <w:rPr>
                  <w:rFonts w:ascii="Cambria Math"/>
                </w:rPr>
                <m:t>Чпр</m:t>
              </m:r>
              <m:r>
                <w:rPr>
                  <w:rFonts w:ascii="Cambria Math" w:hAnsi="Cambria Math"/>
                  <w:vertAlign w:val="subscript"/>
                </w:rPr>
                <m:t>n</m:t>
              </m:r>
              <m:r>
                <w:rPr>
                  <w:rFonts w:ascii="Cambria Math"/>
                </w:rPr>
                <m:t>)/</m:t>
              </m:r>
              <m:r>
                <w:rPr>
                  <w:rFonts w:ascii="Cambria Math"/>
                </w:rPr>
                <m:t>Чау</m:t>
              </m:r>
            </m:oMath>
            <w:r w:rsidR="000E5516" w:rsidRPr="00D416AC">
              <w:t xml:space="preserve"> </w:t>
            </w:r>
          </w:p>
        </w:tc>
        <w:tc>
          <w:tcPr>
            <w:tcW w:w="0" w:type="auto"/>
            <w:vAlign w:val="center"/>
          </w:tcPr>
          <w:p w:rsidR="000E5516" w:rsidRPr="00D416AC" w:rsidRDefault="000E5516" w:rsidP="000F1C86">
            <w:pPr>
              <w:jc w:val="both"/>
            </w:pPr>
            <w:r w:rsidRPr="00D416AC">
              <w:t>0,</w:t>
            </w:r>
            <w:r>
              <w:t>5</w:t>
            </w:r>
            <w:r w:rsidRPr="00D416AC">
              <w:t>67</w:t>
            </w:r>
          </w:p>
        </w:tc>
      </w:tr>
      <w:tr w:rsidR="000E5516" w:rsidRPr="00D416AC" w:rsidTr="000F1C86">
        <w:trPr>
          <w:trHeight w:val="502"/>
        </w:trPr>
        <w:tc>
          <w:tcPr>
            <w:tcW w:w="0" w:type="auto"/>
            <w:vAlign w:val="center"/>
          </w:tcPr>
          <w:p w:rsidR="000E5516" w:rsidRPr="00D416AC" w:rsidRDefault="000E5516" w:rsidP="000F1C86">
            <w:pPr>
              <w:jc w:val="center"/>
            </w:pPr>
            <w:r w:rsidRPr="00D416AC">
              <w:t>Рівень компетентності</w:t>
            </w:r>
            <w:r>
              <w:t xml:space="preserve"> </w:t>
            </w:r>
            <w:r w:rsidRPr="00D416AC">
              <w:t>на підприємстві ТОВ «ЮГРЕЙН»</w:t>
            </w:r>
          </w:p>
        </w:tc>
        <w:tc>
          <w:tcPr>
            <w:tcW w:w="0" w:type="auto"/>
            <w:vAlign w:val="center"/>
          </w:tcPr>
          <w:p w:rsidR="000E5516" w:rsidRPr="00D416AC" w:rsidRDefault="005D2BFE" w:rsidP="000F1C86">
            <w:pPr>
              <w:jc w:val="center"/>
            </w:pPr>
            <m:oMath>
              <m:r>
                <w:rPr>
                  <w:rFonts w:ascii="Cambria Math"/>
                </w:rPr>
                <m:t>Р</m:t>
              </m:r>
              <m:r>
                <w:rPr>
                  <w:rFonts w:ascii="Cambria Math"/>
                  <w:vertAlign w:val="subscript"/>
                </w:rPr>
                <m:t>к</m:t>
              </m:r>
              <m:r>
                <w:rPr>
                  <w:rFonts w:ascii="Cambria Math"/>
                </w:rPr>
                <m:t xml:space="preserve"> =  (</m:t>
              </m:r>
              <m:r>
                <w:rPr>
                  <w:rFonts w:ascii="Cambria Math"/>
                </w:rPr>
                <m:t>Копр</m:t>
              </m:r>
              <m:r>
                <w:rPr>
                  <w:rFonts w:ascii="Cambria Math" w:hAnsi="Cambria Math"/>
                </w:rPr>
                <m:t>*</m:t>
              </m:r>
              <m:r>
                <w:rPr>
                  <w:rFonts w:ascii="Cambria Math"/>
                </w:rPr>
                <m:t>Копр</m:t>
              </m:r>
              <m:r>
                <w:rPr>
                  <w:rFonts w:ascii="Cambria Math"/>
                </w:rPr>
                <m:t xml:space="preserve"> </m:t>
              </m:r>
              <m:r>
                <w:rPr>
                  <w:rFonts w:ascii="Cambria Math"/>
                </w:rPr>
                <m:t>п</m:t>
              </m:r>
              <m:r>
                <w:rPr>
                  <w:rFonts w:ascii="Cambria Math" w:hAnsi="Cambria Math"/>
                </w:rPr>
                <m:t>*</m:t>
              </m:r>
              <m:r>
                <w:rPr>
                  <w:rFonts w:ascii="Cambria Math"/>
                </w:rPr>
                <m:t>Косв</m:t>
              </m:r>
              <m:r>
                <w:rPr>
                  <w:rFonts w:ascii="Cambria Math"/>
                </w:rPr>
                <m:t xml:space="preserve"> )/</m:t>
              </m:r>
              <m:r>
                <w:rPr>
                  <w:rFonts w:ascii="Cambria Math"/>
                </w:rPr>
                <m:t>Чау</m:t>
              </m:r>
            </m:oMath>
            <w:r w:rsidR="000E5516" w:rsidRPr="00D416AC">
              <w:t xml:space="preserve"> </w:t>
            </w:r>
          </w:p>
        </w:tc>
        <w:tc>
          <w:tcPr>
            <w:tcW w:w="0" w:type="auto"/>
            <w:vAlign w:val="center"/>
          </w:tcPr>
          <w:p w:rsidR="000E5516" w:rsidRPr="00D416AC" w:rsidRDefault="000E5516" w:rsidP="000F1C86">
            <w:pPr>
              <w:jc w:val="both"/>
            </w:pPr>
            <w:r w:rsidRPr="00D416AC">
              <w:t>0,</w:t>
            </w:r>
            <w:r>
              <w:t>5</w:t>
            </w:r>
            <w:r w:rsidRPr="00D416AC">
              <w:t>88</w:t>
            </w:r>
          </w:p>
        </w:tc>
      </w:tr>
      <w:tr w:rsidR="000E5516" w:rsidRPr="00D416AC" w:rsidTr="000F1C86">
        <w:trPr>
          <w:trHeight w:val="1042"/>
        </w:trPr>
        <w:tc>
          <w:tcPr>
            <w:tcW w:w="0" w:type="auto"/>
            <w:vAlign w:val="center"/>
          </w:tcPr>
          <w:p w:rsidR="000E5516" w:rsidRPr="00D416AC" w:rsidRDefault="000E5516" w:rsidP="000F1C86">
            <w:pPr>
              <w:jc w:val="center"/>
            </w:pPr>
            <w:r w:rsidRPr="00D416AC">
              <w:t>Коефіцієнт цілеспрямованості дій апарату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ц</m:t>
                </m:r>
                <m:r>
                  <w:rPr>
                    <w:rFonts w:ascii="Cambria Math"/>
                    <w:vertAlign w:val="subscript"/>
                  </w:rPr>
                  <m:t xml:space="preserve"> </m:t>
                </m:r>
                <m:r>
                  <w:rPr>
                    <w:rFonts w:ascii="Cambria Math"/>
                    <w:vertAlign w:val="subscript"/>
                  </w:rPr>
                  <m:t>ау</m:t>
                </m:r>
                <m:r>
                  <w:rPr>
                    <w:rFonts w:ascii="Cambria Math"/>
                  </w:rPr>
                  <m:t xml:space="preserve"> = </m:t>
                </m:r>
                <m:r>
                  <w:rPr>
                    <w:rFonts w:ascii="Cambria Math"/>
                  </w:rPr>
                  <m:t>Ч</m:t>
                </m:r>
                <m:r>
                  <w:rPr>
                    <w:rFonts w:ascii="Cambria Math"/>
                    <w:vertAlign w:val="subscript"/>
                  </w:rPr>
                  <m:t>спец</m:t>
                </m:r>
                <m:r>
                  <w:rPr>
                    <w:rFonts w:ascii="Cambria Math"/>
                    <w:vertAlign w:val="subscript"/>
                  </w:rPr>
                  <m:t xml:space="preserve"> </m:t>
                </m:r>
                <m:r>
                  <w:rPr>
                    <w:rFonts w:ascii="Cambria Math"/>
                    <w:vertAlign w:val="subscript"/>
                  </w:rPr>
                  <m:t>ау</m:t>
                </m:r>
                <m:r>
                  <w:rPr>
                    <w:rFonts w:ascii="Cambria Math"/>
                  </w:rPr>
                  <m:t>/</m:t>
                </m:r>
                <m:r>
                  <w:rPr>
                    <w:rFonts w:ascii="Cambria Math"/>
                  </w:rPr>
                  <m:t>Ч</m:t>
                </m:r>
                <m:r>
                  <w:rPr>
                    <w:rFonts w:ascii="Cambria Math"/>
                    <w:vertAlign w:val="subscript"/>
                  </w:rPr>
                  <m:t>ау</m:t>
                </m:r>
              </m:oMath>
            </m:oMathPara>
          </w:p>
        </w:tc>
        <w:tc>
          <w:tcPr>
            <w:tcW w:w="0" w:type="auto"/>
            <w:vAlign w:val="center"/>
          </w:tcPr>
          <w:p w:rsidR="000E5516" w:rsidRPr="00D416AC" w:rsidRDefault="000E5516" w:rsidP="000F1C86">
            <w:pPr>
              <w:jc w:val="both"/>
            </w:pPr>
            <w:r w:rsidRPr="00D416AC">
              <w:t>0,</w:t>
            </w:r>
            <w:r>
              <w:t>5</w:t>
            </w:r>
            <w:r w:rsidRPr="00D416AC">
              <w:t>69</w:t>
            </w:r>
          </w:p>
        </w:tc>
      </w:tr>
      <w:tr w:rsidR="000E5516" w:rsidRPr="00D416AC" w:rsidTr="000F1C86">
        <w:tc>
          <w:tcPr>
            <w:tcW w:w="0" w:type="auto"/>
            <w:vAlign w:val="center"/>
          </w:tcPr>
          <w:p w:rsidR="000E5516" w:rsidRPr="00D416AC" w:rsidRDefault="000E5516" w:rsidP="000F1C86">
            <w:pPr>
              <w:jc w:val="center"/>
            </w:pPr>
            <w:r w:rsidRPr="00D416AC">
              <w:t>Коефіцієнт надійності праці апарату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над</m:t>
                </m:r>
                <m:r>
                  <w:rPr>
                    <w:rFonts w:ascii="Cambria Math"/>
                  </w:rPr>
                  <m:t xml:space="preserve"> = 1 </m:t>
                </m:r>
                <m:r>
                  <w:rPr>
                    <w:rFonts w:ascii="Cambria Math"/>
                  </w:rPr>
                  <m:t>–</m:t>
                </m:r>
                <m:r>
                  <w:rPr>
                    <w:rFonts w:ascii="Cambria Math"/>
                  </w:rPr>
                  <m:t xml:space="preserve"> </m:t>
                </m:r>
                <m:r>
                  <w:rPr>
                    <w:rFonts w:ascii="Cambria Math"/>
                  </w:rPr>
                  <m:t>К</m:t>
                </m:r>
                <m:r>
                  <w:rPr>
                    <w:rFonts w:ascii="Cambria Math"/>
                    <w:vertAlign w:val="subscript"/>
                  </w:rPr>
                  <m:t>н</m:t>
                </m:r>
                <m:r>
                  <w:rPr>
                    <w:rFonts w:ascii="Cambria Math"/>
                  </w:rPr>
                  <m:t xml:space="preserve"> / </m:t>
                </m:r>
                <m:r>
                  <w:rPr>
                    <w:rFonts w:ascii="Cambria Math"/>
                  </w:rPr>
                  <m:t>К</m:t>
                </m:r>
                <m:r>
                  <w:rPr>
                    <w:rFonts w:ascii="Cambria Math"/>
                    <w:vertAlign w:val="subscript"/>
                  </w:rPr>
                  <m:t>заг</m:t>
                </m:r>
              </m:oMath>
            </m:oMathPara>
          </w:p>
        </w:tc>
        <w:tc>
          <w:tcPr>
            <w:tcW w:w="0" w:type="auto"/>
            <w:vAlign w:val="center"/>
          </w:tcPr>
          <w:p w:rsidR="000E5516" w:rsidRPr="00D416AC" w:rsidRDefault="000E5516" w:rsidP="000F1C86">
            <w:pPr>
              <w:jc w:val="both"/>
            </w:pPr>
            <w:r w:rsidRPr="00D416AC">
              <w:t>0,</w:t>
            </w:r>
            <w:r>
              <w:t>8</w:t>
            </w:r>
            <w:r w:rsidRPr="00D416AC">
              <w:t>95</w:t>
            </w:r>
          </w:p>
        </w:tc>
      </w:tr>
      <w:tr w:rsidR="000E5516" w:rsidRPr="00D416AC" w:rsidTr="000F1C86">
        <w:tc>
          <w:tcPr>
            <w:tcW w:w="0" w:type="auto"/>
            <w:vAlign w:val="center"/>
          </w:tcPr>
          <w:p w:rsidR="000E5516" w:rsidRPr="00D416AC" w:rsidRDefault="000E5516" w:rsidP="000F1C86">
            <w:pPr>
              <w:jc w:val="center"/>
            </w:pPr>
            <w:r w:rsidRPr="00D416AC">
              <w:t>Коефіцієнт порушень ритмічності управл</w:t>
            </w:r>
            <w:r>
              <w:t xml:space="preserve">інського </w:t>
            </w:r>
            <w:r w:rsidRPr="00D416AC">
              <w:t xml:space="preserve"> циклу</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пуц</m:t>
                </m:r>
                <m:r>
                  <w:rPr>
                    <w:rFonts w:ascii="Cambria Math"/>
                  </w:rPr>
                  <m:t xml:space="preserve"> = </m:t>
                </m:r>
                <m:r>
                  <w:rPr>
                    <w:rFonts w:ascii="Cambria Math"/>
                  </w:rPr>
                  <m:t>В</m:t>
                </m:r>
                <m:r>
                  <w:rPr>
                    <w:rFonts w:ascii="Cambria Math"/>
                  </w:rPr>
                  <m:t xml:space="preserve"> / </m:t>
                </m:r>
                <m:r>
                  <w:rPr>
                    <w:rFonts w:ascii="Cambria Math"/>
                  </w:rPr>
                  <m:t>Т</m:t>
                </m:r>
              </m:oMath>
            </m:oMathPara>
          </w:p>
        </w:tc>
        <w:tc>
          <w:tcPr>
            <w:tcW w:w="0" w:type="auto"/>
            <w:vAlign w:val="center"/>
          </w:tcPr>
          <w:p w:rsidR="000E5516" w:rsidRPr="00D416AC" w:rsidRDefault="000E5516" w:rsidP="000F1C86">
            <w:pPr>
              <w:jc w:val="both"/>
            </w:pPr>
            <w:r w:rsidRPr="00D416AC">
              <w:t>0,</w:t>
            </w:r>
            <w:r>
              <w:t>3</w:t>
            </w:r>
            <w:r w:rsidRPr="00D416AC">
              <w:t>29</w:t>
            </w:r>
          </w:p>
        </w:tc>
      </w:tr>
      <w:tr w:rsidR="000E5516" w:rsidRPr="00D416AC" w:rsidTr="000F1C86">
        <w:trPr>
          <w:trHeight w:val="222"/>
        </w:trPr>
        <w:tc>
          <w:tcPr>
            <w:tcW w:w="0" w:type="auto"/>
            <w:vAlign w:val="center"/>
          </w:tcPr>
          <w:p w:rsidR="000E5516" w:rsidRPr="00D416AC" w:rsidRDefault="000E5516" w:rsidP="000F1C86">
            <w:pPr>
              <w:jc w:val="center"/>
            </w:pPr>
            <w:r w:rsidRPr="00D416AC">
              <w:t xml:space="preserve"> Коефіцієнт безперервності праці апарату управління</w:t>
            </w:r>
            <w:r>
              <w:t xml:space="preserve"> </w:t>
            </w:r>
            <w:r w:rsidRPr="00D416AC">
              <w:t>на підприємстві ТОВ «ЮГРЕЙН»</w:t>
            </w:r>
          </w:p>
        </w:tc>
        <w:tc>
          <w:tcPr>
            <w:tcW w:w="0" w:type="auto"/>
            <w:vAlign w:val="center"/>
          </w:tcPr>
          <w:p w:rsidR="000E5516" w:rsidRPr="00D416AC" w:rsidRDefault="005D2BFE" w:rsidP="000F1C86">
            <w:pPr>
              <w:jc w:val="center"/>
              <w:rPr>
                <w:rFonts w:ascii="Cambria Math"/>
              </w:rPr>
            </w:pPr>
            <m:oMathPara>
              <m:oMath>
                <m:r>
                  <w:rPr>
                    <w:rFonts w:ascii="Cambria Math"/>
                  </w:rPr>
                  <m:t>К</m:t>
                </m:r>
                <m:r>
                  <w:rPr>
                    <w:rFonts w:ascii="Cambria Math"/>
                    <w:vertAlign w:val="subscript"/>
                  </w:rPr>
                  <m:t>б</m:t>
                </m:r>
                <m:r>
                  <w:rPr>
                    <w:rFonts w:ascii="Cambria Math"/>
                    <w:vertAlign w:val="subscript"/>
                  </w:rPr>
                  <m:t xml:space="preserve"> </m:t>
                </m:r>
                <m:r>
                  <w:rPr>
                    <w:rFonts w:ascii="Cambria Math"/>
                    <w:vertAlign w:val="subscript"/>
                  </w:rPr>
                  <m:t>ау</m:t>
                </m:r>
                <m:r>
                  <w:rPr>
                    <w:rFonts w:ascii="Cambria Math"/>
                  </w:rPr>
                  <m:t xml:space="preserve"> = </m:t>
                </m:r>
                <m:r>
                  <w:rPr>
                    <w:rFonts w:ascii="Cambria Math" w:hAnsi="Cambria Math"/>
                    <w:lang w:val="en-US"/>
                  </w:rPr>
                  <m:t>t</m:t>
                </m:r>
                <m:r>
                  <w:rPr>
                    <w:rFonts w:ascii="Cambria Math"/>
                    <w:vertAlign w:val="subscript"/>
                  </w:rPr>
                  <m:t>пер</m:t>
                </m:r>
                <m:r>
                  <w:rPr>
                    <w:rFonts w:ascii="Cambria Math"/>
                  </w:rPr>
                  <m:t xml:space="preserve"> / </m:t>
                </m:r>
                <m:r>
                  <w:rPr>
                    <w:rFonts w:ascii="Cambria Math"/>
                  </w:rPr>
                  <m:t>Т</m:t>
                </m:r>
                <m:r>
                  <w:rPr>
                    <w:rFonts w:ascii="Cambria Math"/>
                    <w:vertAlign w:val="subscript"/>
                  </w:rPr>
                  <m:t>підр</m:t>
                </m:r>
              </m:oMath>
            </m:oMathPara>
          </w:p>
          <w:p w:rsidR="000E5516" w:rsidRPr="00D416AC" w:rsidRDefault="000E5516" w:rsidP="000F1C86">
            <w:pPr>
              <w:jc w:val="center"/>
            </w:pPr>
          </w:p>
          <w:p w:rsidR="000E5516" w:rsidRPr="00D416AC" w:rsidRDefault="000E5516" w:rsidP="000F1C86"/>
        </w:tc>
        <w:tc>
          <w:tcPr>
            <w:tcW w:w="0" w:type="auto"/>
            <w:vAlign w:val="center"/>
          </w:tcPr>
          <w:p w:rsidR="000E5516" w:rsidRPr="00D416AC" w:rsidRDefault="000E5516" w:rsidP="000F1C86">
            <w:pPr>
              <w:jc w:val="both"/>
            </w:pPr>
            <w:r w:rsidRPr="00D416AC">
              <w:t>0,</w:t>
            </w:r>
            <w:r>
              <w:t>5</w:t>
            </w:r>
            <w:r w:rsidRPr="00D416AC">
              <w:t>65</w:t>
            </w:r>
          </w:p>
        </w:tc>
      </w:tr>
      <w:tr w:rsidR="000E5516" w:rsidRPr="00D416AC" w:rsidTr="000F1C86">
        <w:trPr>
          <w:trHeight w:val="222"/>
        </w:trPr>
        <w:tc>
          <w:tcPr>
            <w:tcW w:w="0" w:type="auto"/>
            <w:vAlign w:val="center"/>
          </w:tcPr>
          <w:p w:rsidR="000E5516" w:rsidRPr="00D416AC" w:rsidRDefault="000E5516" w:rsidP="000F1C86">
            <w:pPr>
              <w:jc w:val="center"/>
            </w:pPr>
            <w:r w:rsidRPr="00D416AC">
              <w:t>Коефіцієнт ефективного використання робочого часу</w:t>
            </w:r>
            <w:r>
              <w:t xml:space="preserve"> </w:t>
            </w:r>
            <w:r w:rsidRPr="00D416AC">
              <w:t>на підприємстві ТОВ «ЮГРЕЙН»</w:t>
            </w:r>
          </w:p>
        </w:tc>
        <w:tc>
          <w:tcPr>
            <w:tcW w:w="0" w:type="auto"/>
            <w:vAlign w:val="center"/>
          </w:tcPr>
          <w:p w:rsidR="000E5516" w:rsidRPr="00D416AC" w:rsidRDefault="005D2BFE" w:rsidP="000F1C86">
            <w:pPr>
              <w:jc w:val="center"/>
            </w:pPr>
            <m:oMath>
              <m:r>
                <w:rPr>
                  <w:rFonts w:ascii="Cambria Math"/>
                </w:rPr>
                <m:t>К</m:t>
              </m:r>
              <m:r>
                <w:rPr>
                  <w:rFonts w:ascii="Cambria Math"/>
                  <w:vertAlign w:val="subscript"/>
                </w:rPr>
                <m:t>е</m:t>
              </m:r>
              <m:r>
                <w:rPr>
                  <w:rFonts w:ascii="Cambria Math"/>
                  <w:vertAlign w:val="subscript"/>
                </w:rPr>
                <m:t xml:space="preserve"> </m:t>
              </m:r>
              <m:r>
                <w:rPr>
                  <w:rFonts w:ascii="Cambria Math"/>
                  <w:vertAlign w:val="subscript"/>
                </w:rPr>
                <m:t>рч</m:t>
              </m:r>
              <m:r>
                <w:rPr>
                  <w:rFonts w:ascii="Cambria Math"/>
                </w:rPr>
                <m:t xml:space="preserve"> = </m:t>
              </m:r>
              <m:r>
                <w:rPr>
                  <w:rFonts w:ascii="Cambria Math"/>
                </w:rPr>
                <m:t>Т</m:t>
              </m:r>
              <m:r>
                <w:rPr>
                  <w:rFonts w:ascii="Cambria Math"/>
                  <w:vertAlign w:val="subscript"/>
                </w:rPr>
                <m:t>відпр</m:t>
              </m:r>
              <m:r>
                <w:rPr>
                  <w:rFonts w:ascii="Cambria Math"/>
                </w:rPr>
                <m:t xml:space="preserve"> / </m:t>
              </m:r>
              <m:r>
                <w:rPr>
                  <w:rFonts w:ascii="Cambria Math"/>
                </w:rPr>
                <m:t>Т</m:t>
              </m:r>
              <m:r>
                <w:rPr>
                  <w:rFonts w:ascii="Cambria Math" w:hAnsi="Cambria Math"/>
                  <w:vertAlign w:val="subscript"/>
                </w:rPr>
                <m:t>max</m:t>
              </m:r>
              <m:r>
                <w:rPr>
                  <w:rFonts w:ascii="Cambria Math"/>
                  <w:vertAlign w:val="subscript"/>
                </w:rPr>
                <m:t xml:space="preserve"> </m:t>
              </m:r>
            </m:oMath>
            <w:r w:rsidR="000E5516" w:rsidRPr="00D416AC">
              <w:t xml:space="preserve"> </w:t>
            </w:r>
          </w:p>
        </w:tc>
        <w:tc>
          <w:tcPr>
            <w:tcW w:w="0" w:type="auto"/>
            <w:vAlign w:val="center"/>
          </w:tcPr>
          <w:p w:rsidR="000E5516" w:rsidRPr="00D416AC" w:rsidRDefault="000E5516" w:rsidP="000F1C86">
            <w:pPr>
              <w:jc w:val="both"/>
            </w:pPr>
            <w:r w:rsidRPr="00D416AC">
              <w:t>0,</w:t>
            </w:r>
            <w:r>
              <w:t>8</w:t>
            </w:r>
            <w:r w:rsidRPr="00D416AC">
              <w:t xml:space="preserve">87 </w:t>
            </w:r>
          </w:p>
        </w:tc>
      </w:tr>
      <w:tr w:rsidR="000E5516" w:rsidRPr="00D416AC" w:rsidTr="000F1C86">
        <w:trPr>
          <w:trHeight w:val="222"/>
        </w:trPr>
        <w:tc>
          <w:tcPr>
            <w:tcW w:w="0" w:type="auto"/>
            <w:vAlign w:val="center"/>
          </w:tcPr>
          <w:p w:rsidR="000E5516" w:rsidRPr="00D416AC" w:rsidRDefault="000E5516" w:rsidP="000F1C86">
            <w:pPr>
              <w:jc w:val="center"/>
            </w:pPr>
            <w:r w:rsidRPr="00D416AC">
              <w:lastRenderedPageBreak/>
              <w:t>Рівень трудової дисципліни</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Д</m:t>
                </m:r>
                <m:r>
                  <w:rPr>
                    <w:rFonts w:ascii="Cambria Math"/>
                  </w:rPr>
                  <m:t xml:space="preserve"> = </m:t>
                </m:r>
                <m:r>
                  <w:rPr>
                    <w:rFonts w:ascii="Cambria Math"/>
                  </w:rPr>
                  <m:t>ПТД</m:t>
                </m:r>
                <m:r>
                  <w:rPr>
                    <w:rFonts w:ascii="Cambria Math"/>
                  </w:rPr>
                  <m:t xml:space="preserve"> / </m:t>
                </m:r>
                <m:r>
                  <w:rPr>
                    <w:rFonts w:ascii="Cambria Math"/>
                  </w:rPr>
                  <m:t>Ч</m:t>
                </m:r>
                <m:r>
                  <w:rPr>
                    <w:rFonts w:ascii="Cambria Math"/>
                    <w:vertAlign w:val="subscript"/>
                  </w:rPr>
                  <m:t>сер</m:t>
                </m:r>
              </m:oMath>
            </m:oMathPara>
          </w:p>
        </w:tc>
        <w:tc>
          <w:tcPr>
            <w:tcW w:w="0" w:type="auto"/>
            <w:vAlign w:val="center"/>
          </w:tcPr>
          <w:p w:rsidR="000E5516" w:rsidRPr="00D416AC" w:rsidRDefault="000E5516" w:rsidP="000F1C86">
            <w:pPr>
              <w:jc w:val="both"/>
            </w:pPr>
            <w:r w:rsidRPr="00D416AC">
              <w:t>0,</w:t>
            </w:r>
            <w:r>
              <w:t>9</w:t>
            </w:r>
            <w:r w:rsidRPr="00D416AC">
              <w:t>85</w:t>
            </w:r>
          </w:p>
        </w:tc>
      </w:tr>
      <w:tr w:rsidR="000E5516" w:rsidRPr="00D416AC" w:rsidTr="000F1C86">
        <w:trPr>
          <w:trHeight w:val="383"/>
        </w:trPr>
        <w:tc>
          <w:tcPr>
            <w:tcW w:w="0" w:type="auto"/>
            <w:vAlign w:val="center"/>
          </w:tcPr>
          <w:p w:rsidR="000E5516" w:rsidRPr="00D416AC" w:rsidRDefault="000E5516" w:rsidP="000F1C86">
            <w:pPr>
              <w:jc w:val="center"/>
            </w:pPr>
            <w:r w:rsidRPr="00D416AC">
              <w:t>Рівень керованості</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упр</m:t>
                </m:r>
                <m:r>
                  <w:rPr>
                    <w:rFonts w:ascii="Cambria Math"/>
                  </w:rPr>
                  <m:t xml:space="preserve"> = </m:t>
                </m:r>
                <m:r>
                  <w:rPr>
                    <w:rFonts w:ascii="Cambria Math"/>
                  </w:rPr>
                  <m:t>Ч</m:t>
                </m:r>
                <m:r>
                  <w:rPr>
                    <w:rFonts w:ascii="Cambria Math"/>
                    <w:vertAlign w:val="subscript"/>
                  </w:rPr>
                  <m:t>сер</m:t>
                </m:r>
                <m:r>
                  <w:rPr>
                    <w:rFonts w:ascii="Cambria Math"/>
                  </w:rPr>
                  <m:t xml:space="preserve"> / </m:t>
                </m:r>
                <m:r>
                  <w:rPr>
                    <w:rFonts w:ascii="Cambria Math"/>
                  </w:rPr>
                  <m:t>Ч</m:t>
                </m:r>
                <m:r>
                  <w:rPr>
                    <w:rFonts w:ascii="Cambria Math"/>
                    <w:vertAlign w:val="subscript"/>
                  </w:rPr>
                  <m:t>ау</m:t>
                </m:r>
              </m:oMath>
            </m:oMathPara>
          </w:p>
        </w:tc>
        <w:tc>
          <w:tcPr>
            <w:tcW w:w="0" w:type="auto"/>
            <w:vAlign w:val="center"/>
          </w:tcPr>
          <w:p w:rsidR="000E5516" w:rsidRPr="00D416AC" w:rsidRDefault="000E5516" w:rsidP="000F1C86">
            <w:pPr>
              <w:jc w:val="both"/>
            </w:pPr>
            <w:r w:rsidRPr="00D416AC">
              <w:t>0,</w:t>
            </w:r>
            <w:r>
              <w:t>8</w:t>
            </w:r>
            <w:r w:rsidRPr="00D416AC">
              <w:t>91</w:t>
            </w:r>
          </w:p>
        </w:tc>
      </w:tr>
      <w:tr w:rsidR="000E5516" w:rsidRPr="00D416AC" w:rsidTr="000F1C86">
        <w:trPr>
          <w:trHeight w:val="383"/>
        </w:trPr>
        <w:tc>
          <w:tcPr>
            <w:tcW w:w="0" w:type="auto"/>
            <w:vAlign w:val="center"/>
          </w:tcPr>
          <w:p w:rsidR="000E5516" w:rsidRPr="00D416AC" w:rsidRDefault="000E5516" w:rsidP="000F1C86">
            <w:pPr>
              <w:jc w:val="center"/>
            </w:pPr>
            <w:r w:rsidRPr="00D416AC">
              <w:t xml:space="preserve">Коефіцієнт дублювання </w:t>
            </w:r>
            <w:r>
              <w:t xml:space="preserve"> </w:t>
            </w:r>
            <w:r w:rsidRPr="00D416AC">
              <w:t>на підприємстві ТОВ «ЮГРЕЙН»</w:t>
            </w:r>
          </w:p>
        </w:tc>
        <w:tc>
          <w:tcPr>
            <w:tcW w:w="0" w:type="auto"/>
            <w:vAlign w:val="center"/>
          </w:tcPr>
          <w:p w:rsidR="000E5516" w:rsidRPr="00D416AC" w:rsidRDefault="005D2BFE" w:rsidP="000F1C86">
            <w:pPr>
              <w:jc w:val="center"/>
            </w:pPr>
            <m:oMathPara>
              <m:oMath>
                <m:r>
                  <w:rPr>
                    <w:rFonts w:ascii="Cambria Math"/>
                  </w:rPr>
                  <m:t>К</m:t>
                </m:r>
                <m:r>
                  <w:rPr>
                    <w:rFonts w:ascii="Cambria Math"/>
                    <w:vertAlign w:val="subscript"/>
                  </w:rPr>
                  <m:t>дубл</m:t>
                </m:r>
                <m:r>
                  <w:rPr>
                    <w:rFonts w:ascii="Cambria Math"/>
                  </w:rPr>
                  <m:t xml:space="preserve"> = </m:t>
                </m:r>
                <m:r>
                  <w:rPr>
                    <w:rFonts w:ascii="Cambria Math"/>
                  </w:rPr>
                  <m:t>К</m:t>
                </m:r>
                <m:r>
                  <w:rPr>
                    <w:rFonts w:ascii="Cambria Math"/>
                    <w:vertAlign w:val="subscript"/>
                  </w:rPr>
                  <m:t>п</m:t>
                </m:r>
                <m:r>
                  <w:rPr>
                    <w:rFonts w:ascii="Cambria Math"/>
                  </w:rPr>
                  <m:t xml:space="preserve"> / </m:t>
                </m:r>
                <m:r>
                  <w:rPr>
                    <w:rFonts w:ascii="Cambria Math"/>
                  </w:rPr>
                  <m:t>К</m:t>
                </m:r>
                <m:r>
                  <w:rPr>
                    <w:rFonts w:ascii="Cambria Math"/>
                    <w:vertAlign w:val="subscript"/>
                  </w:rPr>
                  <m:t>пол</m:t>
                </m:r>
              </m:oMath>
            </m:oMathPara>
          </w:p>
        </w:tc>
        <w:tc>
          <w:tcPr>
            <w:tcW w:w="0" w:type="auto"/>
            <w:vAlign w:val="center"/>
          </w:tcPr>
          <w:p w:rsidR="000E5516" w:rsidRPr="00D416AC" w:rsidRDefault="000E5516" w:rsidP="000F1C86">
            <w:pPr>
              <w:jc w:val="both"/>
            </w:pPr>
            <w:r w:rsidRPr="00D416AC">
              <w:t>0,</w:t>
            </w:r>
            <w:r>
              <w:t>3</w:t>
            </w:r>
            <w:r w:rsidRPr="00D416AC">
              <w:t>28</w:t>
            </w:r>
          </w:p>
        </w:tc>
      </w:tr>
      <w:tr w:rsidR="000E5516" w:rsidRPr="00D416AC" w:rsidTr="000F1C86">
        <w:trPr>
          <w:trHeight w:val="382"/>
        </w:trPr>
        <w:tc>
          <w:tcPr>
            <w:tcW w:w="0" w:type="auto"/>
            <w:vAlign w:val="center"/>
          </w:tcPr>
          <w:p w:rsidR="000E5516" w:rsidRPr="00D416AC" w:rsidRDefault="000E5516" w:rsidP="000F1C86">
            <w:pPr>
              <w:jc w:val="center"/>
            </w:pPr>
            <w:r w:rsidRPr="00D416AC">
              <w:t>Рівень інтеграції процесів управління та управл</w:t>
            </w:r>
            <w:r>
              <w:t xml:space="preserve">іння </w:t>
            </w:r>
            <w:r w:rsidRPr="00D416AC">
              <w:t>на підприємстві ТОВ «ЮГРЕЙН» бізнес-систем</w:t>
            </w:r>
          </w:p>
        </w:tc>
        <w:tc>
          <w:tcPr>
            <w:tcW w:w="0" w:type="auto"/>
            <w:vAlign w:val="center"/>
          </w:tcPr>
          <w:p w:rsidR="000E5516" w:rsidRPr="00D416AC" w:rsidRDefault="000E5516" w:rsidP="000F1C86">
            <w:pPr>
              <w:jc w:val="center"/>
            </w:pPr>
            <w:r w:rsidRPr="00D416AC">
              <w:t>Р</w:t>
            </w:r>
            <w:r w:rsidRPr="00D416AC">
              <w:rPr>
                <w:vertAlign w:val="subscript"/>
              </w:rPr>
              <w:t>інт</w:t>
            </w:r>
            <w:r w:rsidRPr="00D416AC">
              <w:t xml:space="preserve"> = </w:t>
            </w:r>
            <m:oMath>
              <m:f>
                <m:fPr>
                  <m:ctrlPr>
                    <w:rPr>
                      <w:rFonts w:ascii="Cambria Math" w:hAnsi="Cambria Math"/>
                      <w:i/>
                    </w:rPr>
                  </m:ctrlPr>
                </m:fPr>
                <m:num>
                  <m:nary>
                    <m:naryPr>
                      <m:chr m:val="∑"/>
                      <m:limLoc m:val="undOvr"/>
                      <m:ctrlPr>
                        <w:rPr>
                          <w:rFonts w:ascii="Cambria Math" w:hAnsi="Cambria Math"/>
                          <w:i/>
                        </w:rPr>
                      </m:ctrlPr>
                    </m:naryPr>
                    <m:sub>
                      <m:r>
                        <w:rPr>
                          <w:rFonts w:ascii="Cambria Math" w:hAnsi="Cambria Math"/>
                        </w:rPr>
                        <m:t>j</m:t>
                      </m:r>
                      <m:r>
                        <w:rPr>
                          <w:rFonts w:ascii="Cambria Math"/>
                        </w:rPr>
                        <m:t>=1</m:t>
                      </m:r>
                    </m:sub>
                    <m:sup>
                      <m:r>
                        <w:rPr>
                          <w:rFonts w:ascii="Cambria Math" w:hAnsi="Cambria Math"/>
                        </w:rPr>
                        <m:t>n</m:t>
                      </m:r>
                    </m:sup>
                    <m:e>
                      <m:r>
                        <w:rPr>
                          <w:rFonts w:ascii="Cambria Math"/>
                        </w:rPr>
                        <m:t>Втр</m:t>
                      </m:r>
                      <m:r>
                        <w:rPr>
                          <w:rFonts w:ascii="Cambria Math" w:hAnsi="Cambria Math"/>
                        </w:rPr>
                        <m:t>j</m:t>
                      </m:r>
                    </m:e>
                  </m:nary>
                </m:num>
                <m:den>
                  <m:r>
                    <w:rPr>
                      <w:rFonts w:ascii="Cambria Math"/>
                    </w:rPr>
                    <m:t>В</m:t>
                  </m:r>
                </m:den>
              </m:f>
            </m:oMath>
          </w:p>
        </w:tc>
        <w:tc>
          <w:tcPr>
            <w:tcW w:w="0" w:type="auto"/>
            <w:vAlign w:val="center"/>
          </w:tcPr>
          <w:p w:rsidR="000E5516" w:rsidRPr="00D416AC" w:rsidRDefault="000E5516" w:rsidP="000F1C86">
            <w:pPr>
              <w:jc w:val="both"/>
            </w:pPr>
            <w:r w:rsidRPr="00D416AC">
              <w:t>0,</w:t>
            </w:r>
            <w:r>
              <w:t>3</w:t>
            </w:r>
            <w:r w:rsidRPr="00D416AC">
              <w:t>36</w:t>
            </w:r>
          </w:p>
        </w:tc>
      </w:tr>
    </w:tbl>
    <w:p w:rsidR="000E5516" w:rsidRPr="00D416AC" w:rsidRDefault="000E5516" w:rsidP="000E5516">
      <w:pPr>
        <w:autoSpaceDE w:val="0"/>
        <w:autoSpaceDN w:val="0"/>
        <w:adjustRightInd w:val="0"/>
        <w:spacing w:line="360" w:lineRule="auto"/>
        <w:jc w:val="center"/>
        <w:rPr>
          <w:sz w:val="28"/>
        </w:rPr>
      </w:pPr>
    </w:p>
    <w:p w:rsidR="000E5516" w:rsidRDefault="000E5516" w:rsidP="000E5516">
      <w:pPr>
        <w:widowControl w:val="0"/>
        <w:spacing w:line="360" w:lineRule="auto"/>
        <w:ind w:firstLine="709"/>
        <w:jc w:val="both"/>
        <w:rPr>
          <w:color w:val="000000"/>
          <w:spacing w:val="-4"/>
          <w:sz w:val="28"/>
          <w:szCs w:val="28"/>
          <w:lang w:bidi="ru-RU"/>
        </w:rPr>
      </w:pPr>
      <w:r w:rsidRPr="00D416AC">
        <w:rPr>
          <w:color w:val="000000"/>
          <w:spacing w:val="-4"/>
          <w:sz w:val="28"/>
          <w:szCs w:val="28"/>
          <w:lang w:bidi="ru-RU"/>
        </w:rPr>
        <w:t xml:space="preserve">Таким чином, дослідження ефективності </w:t>
      </w:r>
      <w:r>
        <w:rPr>
          <w:color w:val="000000"/>
          <w:spacing w:val="-4"/>
          <w:sz w:val="28"/>
          <w:szCs w:val="28"/>
          <w:lang w:bidi="ru-RU"/>
        </w:rPr>
        <w:t xml:space="preserve">господарської діяльності та </w:t>
      </w:r>
      <w:r w:rsidRPr="00D416AC">
        <w:rPr>
          <w:color w:val="000000"/>
          <w:spacing w:val="-4"/>
          <w:sz w:val="28"/>
          <w:szCs w:val="28"/>
          <w:lang w:bidi="ru-RU"/>
        </w:rPr>
        <w:t xml:space="preserve">управлінської </w:t>
      </w:r>
      <w:r>
        <w:rPr>
          <w:color w:val="000000"/>
          <w:spacing w:val="-4"/>
          <w:sz w:val="28"/>
          <w:szCs w:val="28"/>
          <w:lang w:bidi="ru-RU"/>
        </w:rPr>
        <w:t xml:space="preserve">системи на підприємстві </w:t>
      </w:r>
      <w:r w:rsidRPr="00C41B26">
        <w:rPr>
          <w:color w:val="000000"/>
          <w:spacing w:val="-4"/>
          <w:sz w:val="28"/>
          <w:szCs w:val="28"/>
          <w:lang w:bidi="ru-RU"/>
        </w:rPr>
        <w:t>ТОВ «ЮГРЕЙН»</w:t>
      </w:r>
      <w:r w:rsidRPr="00D416AC">
        <w:rPr>
          <w:color w:val="000000"/>
          <w:spacing w:val="-4"/>
          <w:sz w:val="28"/>
          <w:szCs w:val="28"/>
          <w:lang w:bidi="ru-RU"/>
        </w:rPr>
        <w:t xml:space="preserve"> підтверджує, що </w:t>
      </w:r>
      <w:r>
        <w:rPr>
          <w:color w:val="000000"/>
          <w:spacing w:val="-4"/>
          <w:sz w:val="28"/>
          <w:szCs w:val="28"/>
          <w:lang w:bidi="ru-RU"/>
        </w:rPr>
        <w:t xml:space="preserve">індикатори </w:t>
      </w:r>
      <w:r w:rsidRPr="00D416AC">
        <w:rPr>
          <w:color w:val="000000"/>
          <w:spacing w:val="-4"/>
          <w:sz w:val="28"/>
          <w:szCs w:val="28"/>
          <w:lang w:bidi="ru-RU"/>
        </w:rPr>
        <w:t xml:space="preserve">загальної </w:t>
      </w:r>
      <w:r>
        <w:rPr>
          <w:color w:val="000000"/>
          <w:spacing w:val="-4"/>
          <w:sz w:val="28"/>
          <w:szCs w:val="28"/>
          <w:lang w:bidi="ru-RU"/>
        </w:rPr>
        <w:t xml:space="preserve">господарської </w:t>
      </w:r>
      <w:r w:rsidRPr="00D416AC">
        <w:rPr>
          <w:color w:val="000000"/>
          <w:spacing w:val="-4"/>
          <w:sz w:val="28"/>
          <w:szCs w:val="28"/>
          <w:lang w:bidi="ru-RU"/>
        </w:rPr>
        <w:t xml:space="preserve">діяльності та </w:t>
      </w:r>
      <w:r>
        <w:rPr>
          <w:color w:val="000000"/>
          <w:spacing w:val="-4"/>
          <w:sz w:val="28"/>
          <w:szCs w:val="28"/>
          <w:lang w:bidi="ru-RU"/>
        </w:rPr>
        <w:t xml:space="preserve">управлінської </w:t>
      </w:r>
      <w:r w:rsidRPr="00D416AC">
        <w:rPr>
          <w:color w:val="000000"/>
          <w:spacing w:val="-4"/>
          <w:sz w:val="28"/>
          <w:szCs w:val="28"/>
          <w:lang w:bidi="ru-RU"/>
        </w:rPr>
        <w:t>діяльності знаходяться на задовільному</w:t>
      </w:r>
      <w:r>
        <w:rPr>
          <w:color w:val="000000"/>
          <w:spacing w:val="-4"/>
          <w:sz w:val="28"/>
          <w:szCs w:val="28"/>
          <w:lang w:bidi="ru-RU"/>
        </w:rPr>
        <w:t xml:space="preserve"> рівні</w:t>
      </w:r>
      <w:r w:rsidRPr="00D416AC">
        <w:rPr>
          <w:color w:val="000000"/>
          <w:spacing w:val="-4"/>
          <w:sz w:val="28"/>
          <w:szCs w:val="28"/>
          <w:lang w:bidi="ru-RU"/>
        </w:rPr>
        <w:t xml:space="preserve">, що уможливлює процес його функціонування та визначає тенденції </w:t>
      </w:r>
      <w:r>
        <w:rPr>
          <w:color w:val="000000"/>
          <w:spacing w:val="-4"/>
          <w:sz w:val="28"/>
          <w:szCs w:val="28"/>
          <w:lang w:bidi="ru-RU"/>
        </w:rPr>
        <w:t xml:space="preserve">подальшого функціонування </w:t>
      </w:r>
      <w:r w:rsidRPr="00C41B26">
        <w:rPr>
          <w:color w:val="000000"/>
          <w:spacing w:val="-4"/>
          <w:sz w:val="28"/>
          <w:szCs w:val="28"/>
          <w:lang w:bidi="ru-RU"/>
        </w:rPr>
        <w:t>ТОВ «ЮГРЕЙН»</w:t>
      </w:r>
      <w:r w:rsidRPr="00D416AC">
        <w:rPr>
          <w:color w:val="000000"/>
          <w:spacing w:val="-4"/>
          <w:sz w:val="28"/>
          <w:szCs w:val="28"/>
          <w:lang w:bidi="ru-RU"/>
        </w:rPr>
        <w:t xml:space="preserve"> </w:t>
      </w:r>
      <w:r>
        <w:rPr>
          <w:color w:val="000000"/>
          <w:spacing w:val="-4"/>
          <w:sz w:val="28"/>
          <w:szCs w:val="28"/>
          <w:lang w:bidi="ru-RU"/>
        </w:rPr>
        <w:t xml:space="preserve"> </w:t>
      </w:r>
      <w:r w:rsidRPr="00D416AC">
        <w:rPr>
          <w:color w:val="000000"/>
          <w:spacing w:val="-4"/>
          <w:sz w:val="28"/>
          <w:szCs w:val="28"/>
          <w:lang w:bidi="ru-RU"/>
        </w:rPr>
        <w:t xml:space="preserve">в умовах </w:t>
      </w:r>
      <w:r>
        <w:rPr>
          <w:color w:val="000000"/>
          <w:spacing w:val="-4"/>
          <w:sz w:val="28"/>
          <w:szCs w:val="28"/>
          <w:lang w:bidi="ru-RU"/>
        </w:rPr>
        <w:t xml:space="preserve">глобальних викликів сьогодення. </w:t>
      </w:r>
      <w:r w:rsidRPr="00D416AC">
        <w:rPr>
          <w:color w:val="000000"/>
          <w:spacing w:val="-4"/>
          <w:sz w:val="28"/>
          <w:szCs w:val="28"/>
          <w:lang w:bidi="ru-RU"/>
        </w:rPr>
        <w:t>Управлінськ</w:t>
      </w:r>
      <w:r>
        <w:rPr>
          <w:color w:val="000000"/>
          <w:spacing w:val="-4"/>
          <w:sz w:val="28"/>
          <w:szCs w:val="28"/>
          <w:lang w:bidi="ru-RU"/>
        </w:rPr>
        <w:t xml:space="preserve">а діагностика та оцінка індикаторів, які візуалізують результативність й ефективність управлінської систем на підприємстві  </w:t>
      </w:r>
      <w:r w:rsidRPr="00D416AC">
        <w:rPr>
          <w:color w:val="000000"/>
          <w:spacing w:val="-4"/>
          <w:sz w:val="28"/>
          <w:szCs w:val="28"/>
          <w:lang w:bidi="ru-RU"/>
        </w:rPr>
        <w:t xml:space="preserve">підтверджує, що у </w:t>
      </w:r>
      <w:r w:rsidRPr="00C41B26">
        <w:rPr>
          <w:color w:val="000000"/>
          <w:spacing w:val="-4"/>
          <w:sz w:val="28"/>
          <w:szCs w:val="28"/>
          <w:lang w:bidi="ru-RU"/>
        </w:rPr>
        <w:t>ТОВ «ЮГРЕЙН»</w:t>
      </w:r>
      <w:r w:rsidRPr="00D416AC">
        <w:rPr>
          <w:color w:val="000000"/>
          <w:spacing w:val="-4"/>
          <w:sz w:val="28"/>
          <w:szCs w:val="28"/>
          <w:lang w:bidi="ru-RU"/>
        </w:rPr>
        <w:t xml:space="preserve">  є </w:t>
      </w:r>
      <w:r>
        <w:rPr>
          <w:color w:val="000000"/>
          <w:spacing w:val="-4"/>
          <w:sz w:val="28"/>
          <w:szCs w:val="28"/>
          <w:lang w:bidi="ru-RU"/>
        </w:rPr>
        <w:t>стратегічні м</w:t>
      </w:r>
      <w:r w:rsidRPr="00D416AC">
        <w:rPr>
          <w:color w:val="000000"/>
          <w:spacing w:val="-4"/>
          <w:sz w:val="28"/>
          <w:szCs w:val="28"/>
          <w:lang w:bidi="ru-RU"/>
        </w:rPr>
        <w:t xml:space="preserve">ожливості </w:t>
      </w:r>
      <w:r>
        <w:rPr>
          <w:color w:val="000000"/>
          <w:spacing w:val="-4"/>
          <w:sz w:val="28"/>
          <w:szCs w:val="28"/>
          <w:lang w:bidi="ru-RU"/>
        </w:rPr>
        <w:t xml:space="preserve">покращити результативність </w:t>
      </w:r>
      <w:r w:rsidRPr="00D416AC">
        <w:rPr>
          <w:color w:val="000000"/>
          <w:spacing w:val="-4"/>
          <w:sz w:val="28"/>
          <w:szCs w:val="28"/>
          <w:lang w:bidi="ru-RU"/>
        </w:rPr>
        <w:t xml:space="preserve"> управлінської діяльності за рахунок раціоналізації застосування людського капіталу </w:t>
      </w:r>
      <w:r>
        <w:rPr>
          <w:color w:val="000000"/>
          <w:spacing w:val="-4"/>
          <w:sz w:val="28"/>
          <w:szCs w:val="28"/>
          <w:lang w:bidi="ru-RU"/>
        </w:rPr>
        <w:t xml:space="preserve">на підприємстві </w:t>
      </w:r>
      <w:r w:rsidRPr="00C41B26">
        <w:rPr>
          <w:color w:val="000000"/>
          <w:spacing w:val="-4"/>
          <w:sz w:val="28"/>
          <w:szCs w:val="28"/>
          <w:lang w:bidi="ru-RU"/>
        </w:rPr>
        <w:t>ТОВ «ЮГРЕЙН»</w:t>
      </w:r>
      <w:r w:rsidRPr="00D416AC">
        <w:rPr>
          <w:color w:val="000000"/>
          <w:spacing w:val="-4"/>
          <w:sz w:val="28"/>
          <w:szCs w:val="28"/>
          <w:lang w:bidi="ru-RU"/>
        </w:rPr>
        <w:t xml:space="preserve"> та розширення основних результатів операційної діяльності</w:t>
      </w:r>
      <w:r>
        <w:rPr>
          <w:color w:val="000000"/>
          <w:spacing w:val="-4"/>
          <w:sz w:val="28"/>
          <w:szCs w:val="28"/>
          <w:lang w:bidi="ru-RU"/>
        </w:rPr>
        <w:t xml:space="preserve"> за рахунок внутрішніх резервів.</w:t>
      </w:r>
    </w:p>
    <w:p w:rsidR="00E265C0" w:rsidRPr="00635D28" w:rsidRDefault="00E265C0" w:rsidP="00FF7A2B">
      <w:pPr>
        <w:spacing w:line="360" w:lineRule="auto"/>
        <w:jc w:val="center"/>
        <w:rPr>
          <w:sz w:val="28"/>
          <w:szCs w:val="28"/>
          <w:lang w:eastAsia="en-US"/>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E265C0" w:rsidRPr="00635D28" w:rsidRDefault="00E265C0" w:rsidP="00FF7A2B">
      <w:pPr>
        <w:spacing w:line="360" w:lineRule="auto"/>
        <w:jc w:val="center"/>
        <w:rPr>
          <w:caps/>
          <w:sz w:val="28"/>
          <w:szCs w:val="28"/>
        </w:rPr>
      </w:pPr>
    </w:p>
    <w:p w:rsidR="00BF17CC" w:rsidRPr="00635D28" w:rsidRDefault="00BF17CC" w:rsidP="00FF7A2B">
      <w:pPr>
        <w:spacing w:line="360" w:lineRule="auto"/>
        <w:jc w:val="center"/>
        <w:rPr>
          <w:caps/>
          <w:sz w:val="28"/>
          <w:szCs w:val="28"/>
        </w:rPr>
      </w:pPr>
    </w:p>
    <w:p w:rsidR="00BF17CC" w:rsidRPr="00635D28" w:rsidRDefault="00BF17CC" w:rsidP="00FF7A2B">
      <w:pPr>
        <w:spacing w:line="360" w:lineRule="auto"/>
        <w:jc w:val="center"/>
        <w:rPr>
          <w:caps/>
          <w:sz w:val="28"/>
          <w:szCs w:val="28"/>
        </w:rPr>
      </w:pPr>
    </w:p>
    <w:p w:rsidR="00BF17CC" w:rsidRPr="00635D28" w:rsidRDefault="00BF17CC" w:rsidP="00FF7A2B">
      <w:pPr>
        <w:spacing w:line="360" w:lineRule="auto"/>
        <w:jc w:val="center"/>
        <w:rPr>
          <w:caps/>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635D28" w:rsidRDefault="00B30656" w:rsidP="00732481">
      <w:pPr>
        <w:pStyle w:val="af3"/>
        <w:shd w:val="clear" w:color="auto" w:fill="FFFFFF"/>
        <w:spacing w:before="0" w:beforeAutospacing="0" w:after="0" w:afterAutospacing="0" w:line="360" w:lineRule="auto"/>
        <w:jc w:val="center"/>
        <w:rPr>
          <w:sz w:val="28"/>
          <w:szCs w:val="28"/>
          <w:lang w:val="uk-UA"/>
        </w:rPr>
      </w:pPr>
      <w:r w:rsidRPr="00B30656">
        <w:rPr>
          <w:caps/>
          <w:sz w:val="28"/>
          <w:szCs w:val="28"/>
          <w:lang w:val="uk-UA"/>
        </w:rPr>
        <w:t>Удосконалення системи  забезпечення управління людським капіталом на підприємстві в умовах глобальних викликів</w:t>
      </w:r>
    </w:p>
    <w:p w:rsidR="00732481" w:rsidRPr="00635D28" w:rsidRDefault="00732481" w:rsidP="00732481">
      <w:pPr>
        <w:spacing w:line="360" w:lineRule="auto"/>
        <w:jc w:val="center"/>
        <w:rPr>
          <w:b/>
          <w:caps/>
          <w:sz w:val="28"/>
          <w:szCs w:val="28"/>
        </w:rPr>
      </w:pPr>
    </w:p>
    <w:p w:rsidR="00732481" w:rsidRPr="00B30656" w:rsidRDefault="00732481" w:rsidP="00732481">
      <w:pPr>
        <w:pStyle w:val="af3"/>
        <w:shd w:val="clear" w:color="auto" w:fill="FFFFFF"/>
        <w:spacing w:before="0" w:beforeAutospacing="0" w:after="0" w:afterAutospacing="0" w:line="360" w:lineRule="auto"/>
        <w:ind w:firstLine="709"/>
        <w:jc w:val="both"/>
        <w:rPr>
          <w:sz w:val="28"/>
          <w:szCs w:val="28"/>
          <w:highlight w:val="yellow"/>
          <w:lang w:val="uk-UA"/>
        </w:rPr>
      </w:pPr>
      <w:r w:rsidRPr="00635D28">
        <w:rPr>
          <w:bCs/>
          <w:sz w:val="28"/>
          <w:szCs w:val="28"/>
          <w:lang w:val="uk-UA"/>
        </w:rPr>
        <w:t>3.1</w:t>
      </w:r>
      <w:r w:rsidRPr="00444527">
        <w:rPr>
          <w:bCs/>
          <w:sz w:val="28"/>
          <w:szCs w:val="28"/>
          <w:lang w:val="uk-UA"/>
        </w:rPr>
        <w:t xml:space="preserve">. </w:t>
      </w:r>
      <w:r w:rsidR="00444527" w:rsidRPr="00444527">
        <w:rPr>
          <w:sz w:val="28"/>
          <w:szCs w:val="28"/>
          <w:lang w:val="uk-UA"/>
        </w:rPr>
        <w:t xml:space="preserve">Концептуальна основа проактивного розвитку людського капіталу на </w:t>
      </w:r>
      <w:r w:rsidR="00444527" w:rsidRPr="00444527">
        <w:rPr>
          <w:sz w:val="28"/>
          <w:szCs w:val="28"/>
        </w:rPr>
        <w:t>ТОВ «Югрейн»</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444527" w:rsidRDefault="00444527" w:rsidP="00732481">
      <w:pPr>
        <w:pStyle w:val="af3"/>
        <w:shd w:val="clear" w:color="auto" w:fill="FFFFFF"/>
        <w:spacing w:before="0" w:beforeAutospacing="0" w:after="0" w:afterAutospacing="0" w:line="360" w:lineRule="auto"/>
        <w:ind w:firstLine="709"/>
        <w:jc w:val="both"/>
        <w:rPr>
          <w:sz w:val="28"/>
          <w:szCs w:val="28"/>
          <w:lang w:val="uk-UA"/>
        </w:rPr>
      </w:pPr>
      <w:r w:rsidRPr="00444527">
        <w:rPr>
          <w:sz w:val="28"/>
          <w:szCs w:val="28"/>
          <w:lang w:val="uk-UA"/>
        </w:rPr>
        <w:t>Розвиток людського капіталу на ТОВ «Югрейн»</w:t>
      </w:r>
      <w:r>
        <w:rPr>
          <w:sz w:val="28"/>
          <w:szCs w:val="28"/>
          <w:lang w:val="uk-UA"/>
        </w:rPr>
        <w:t xml:space="preserve"> </w:t>
      </w:r>
      <w:r w:rsidRPr="00444527">
        <w:rPr>
          <w:sz w:val="28"/>
          <w:szCs w:val="28"/>
          <w:lang w:val="uk-UA"/>
        </w:rPr>
        <w:t xml:space="preserve">в умовах </w:t>
      </w:r>
      <w:r>
        <w:rPr>
          <w:sz w:val="28"/>
          <w:szCs w:val="28"/>
          <w:lang w:val="uk-UA"/>
        </w:rPr>
        <w:t>глобальних викликів</w:t>
      </w:r>
      <w:r w:rsidRPr="00444527">
        <w:rPr>
          <w:sz w:val="28"/>
          <w:szCs w:val="28"/>
          <w:lang w:val="uk-UA"/>
        </w:rPr>
        <w:t xml:space="preserve"> потребує формування спеціалізовано</w:t>
      </w:r>
      <w:r>
        <w:rPr>
          <w:sz w:val="28"/>
          <w:szCs w:val="28"/>
          <w:lang w:val="uk-UA"/>
        </w:rPr>
        <w:t>ї концептуальної основи</w:t>
      </w:r>
      <w:r w:rsidRPr="00444527">
        <w:rPr>
          <w:sz w:val="28"/>
          <w:szCs w:val="28"/>
          <w:lang w:val="uk-UA"/>
        </w:rPr>
        <w:t>, як</w:t>
      </w:r>
      <w:r>
        <w:rPr>
          <w:sz w:val="28"/>
          <w:szCs w:val="28"/>
          <w:lang w:val="uk-UA"/>
        </w:rPr>
        <w:t>а</w:t>
      </w:r>
      <w:r w:rsidRPr="00444527">
        <w:rPr>
          <w:sz w:val="28"/>
          <w:szCs w:val="28"/>
          <w:lang w:val="uk-UA"/>
        </w:rPr>
        <w:t xml:space="preserve"> забезпечи</w:t>
      </w:r>
      <w:r>
        <w:rPr>
          <w:sz w:val="28"/>
          <w:szCs w:val="28"/>
          <w:lang w:val="uk-UA"/>
        </w:rPr>
        <w:t>ть проактивність даного</w:t>
      </w:r>
      <w:r w:rsidRPr="00444527">
        <w:rPr>
          <w:sz w:val="28"/>
          <w:szCs w:val="28"/>
          <w:lang w:val="uk-UA"/>
        </w:rPr>
        <w:t xml:space="preserve"> процесу</w:t>
      </w:r>
      <w:r>
        <w:rPr>
          <w:sz w:val="28"/>
          <w:szCs w:val="28"/>
          <w:lang w:val="uk-UA"/>
        </w:rPr>
        <w:t xml:space="preserve"> під впливом контрольованих і неконтрольованих факторів</w:t>
      </w:r>
      <w:r w:rsidRPr="00444527">
        <w:rPr>
          <w:sz w:val="28"/>
          <w:szCs w:val="28"/>
          <w:lang w:val="uk-UA"/>
        </w:rPr>
        <w:t xml:space="preserve">. Враховуючи особливості функціонування ТОВ «Югрейн», що обумовлює повільний перехід на </w:t>
      </w:r>
      <w:r>
        <w:rPr>
          <w:sz w:val="28"/>
          <w:szCs w:val="28"/>
          <w:lang w:val="uk-UA"/>
        </w:rPr>
        <w:t xml:space="preserve">його на діджитал </w:t>
      </w:r>
      <w:r w:rsidRPr="00444527">
        <w:rPr>
          <w:sz w:val="28"/>
          <w:szCs w:val="28"/>
          <w:lang w:val="uk-UA"/>
        </w:rPr>
        <w:t xml:space="preserve">технології ведення господарської діяльності, </w:t>
      </w:r>
      <w:r>
        <w:rPr>
          <w:sz w:val="28"/>
          <w:szCs w:val="28"/>
          <w:lang w:val="uk-UA"/>
        </w:rPr>
        <w:t>к</w:t>
      </w:r>
      <w:r w:rsidRPr="00444527">
        <w:rPr>
          <w:sz w:val="28"/>
          <w:szCs w:val="28"/>
          <w:lang w:val="uk-UA"/>
        </w:rPr>
        <w:t>онцептуальна основа проактивного розвитку людського капіталу на ТОВ «Югрейн» має забезпечувати паралельний розвиток цифрових навичок</w:t>
      </w:r>
      <w:r>
        <w:rPr>
          <w:sz w:val="28"/>
          <w:szCs w:val="28"/>
          <w:lang w:val="uk-UA"/>
        </w:rPr>
        <w:t xml:space="preserve"> працівників </w:t>
      </w:r>
      <w:r w:rsidRPr="00444527">
        <w:rPr>
          <w:sz w:val="28"/>
          <w:szCs w:val="28"/>
          <w:lang w:val="uk-UA"/>
        </w:rPr>
        <w:t>ТОВ «Югрейн», знань, цифрового інтелектуального потенціалу в сукупності техніко-технологічним забезпеченням, а також супроводжуватись</w:t>
      </w:r>
      <w:r>
        <w:rPr>
          <w:sz w:val="28"/>
          <w:szCs w:val="28"/>
          <w:lang w:val="uk-UA"/>
        </w:rPr>
        <w:t xml:space="preserve"> належним </w:t>
      </w:r>
      <w:r w:rsidRPr="00444527">
        <w:rPr>
          <w:sz w:val="28"/>
          <w:szCs w:val="28"/>
          <w:lang w:val="uk-UA"/>
        </w:rPr>
        <w:t xml:space="preserve">інвестуванням процесів розвитку на перспективу. </w:t>
      </w:r>
    </w:p>
    <w:p w:rsidR="00444527" w:rsidRDefault="00444527" w:rsidP="00732481">
      <w:pPr>
        <w:pStyle w:val="af3"/>
        <w:shd w:val="clear" w:color="auto" w:fill="FFFFFF"/>
        <w:spacing w:before="0" w:beforeAutospacing="0" w:after="0" w:afterAutospacing="0" w:line="360" w:lineRule="auto"/>
        <w:ind w:firstLine="709"/>
        <w:jc w:val="both"/>
        <w:rPr>
          <w:sz w:val="28"/>
          <w:szCs w:val="28"/>
          <w:lang w:val="uk-UA"/>
        </w:rPr>
      </w:pPr>
      <w:r w:rsidRPr="00444527">
        <w:rPr>
          <w:sz w:val="28"/>
          <w:szCs w:val="28"/>
          <w:lang w:val="uk-UA"/>
        </w:rPr>
        <w:t>Концептуальна основа проактивного розвитку людського капіталу на ТОВ «Югрейн»</w:t>
      </w:r>
      <w:r>
        <w:rPr>
          <w:sz w:val="28"/>
          <w:szCs w:val="28"/>
          <w:lang w:val="uk-UA"/>
        </w:rPr>
        <w:t xml:space="preserve"> </w:t>
      </w:r>
      <w:r w:rsidRPr="00444527">
        <w:rPr>
          <w:sz w:val="28"/>
          <w:szCs w:val="28"/>
          <w:lang w:val="uk-UA"/>
        </w:rPr>
        <w:t>має включати комплекс дій та важелів, які передбачають організаційні активності, економічне забезпечення розвитку людського капіталу ТОВ «Югрейн»</w:t>
      </w:r>
      <w:r>
        <w:rPr>
          <w:sz w:val="28"/>
          <w:szCs w:val="28"/>
          <w:lang w:val="uk-UA"/>
        </w:rPr>
        <w:t xml:space="preserve"> </w:t>
      </w:r>
      <w:r w:rsidRPr="00444527">
        <w:rPr>
          <w:sz w:val="28"/>
          <w:szCs w:val="28"/>
          <w:lang w:val="uk-UA"/>
        </w:rPr>
        <w:t xml:space="preserve"> у взаємозв’язку з упровадженням та реалізацією </w:t>
      </w:r>
      <w:r>
        <w:rPr>
          <w:sz w:val="28"/>
          <w:szCs w:val="28"/>
          <w:lang w:val="uk-UA"/>
        </w:rPr>
        <w:t>діджитал</w:t>
      </w:r>
      <w:r w:rsidRPr="00444527">
        <w:rPr>
          <w:sz w:val="28"/>
          <w:szCs w:val="28"/>
          <w:lang w:val="uk-UA"/>
        </w:rPr>
        <w:t xml:space="preserve"> стратегій. </w:t>
      </w:r>
    </w:p>
    <w:p w:rsidR="00732481" w:rsidRPr="00444527" w:rsidRDefault="00444527" w:rsidP="00732481">
      <w:pPr>
        <w:pStyle w:val="af3"/>
        <w:shd w:val="clear" w:color="auto" w:fill="FFFFFF"/>
        <w:spacing w:before="0" w:beforeAutospacing="0" w:after="0" w:afterAutospacing="0" w:line="360" w:lineRule="auto"/>
        <w:ind w:firstLine="709"/>
        <w:jc w:val="both"/>
        <w:rPr>
          <w:sz w:val="28"/>
          <w:szCs w:val="28"/>
          <w:lang w:val="uk-UA"/>
        </w:rPr>
      </w:pPr>
      <w:r w:rsidRPr="00444527">
        <w:rPr>
          <w:sz w:val="28"/>
          <w:szCs w:val="28"/>
          <w:lang w:val="uk-UA"/>
        </w:rPr>
        <w:t>Розвиток людського капіталу</w:t>
      </w:r>
      <w:r>
        <w:rPr>
          <w:sz w:val="28"/>
          <w:szCs w:val="28"/>
          <w:lang w:val="uk-UA"/>
        </w:rPr>
        <w:t xml:space="preserve"> у господарській системі </w:t>
      </w:r>
      <w:r w:rsidRPr="00444527">
        <w:rPr>
          <w:sz w:val="28"/>
          <w:szCs w:val="28"/>
          <w:lang w:val="uk-UA"/>
        </w:rPr>
        <w:t>ТОВ «Югрейн»</w:t>
      </w:r>
      <w:r>
        <w:rPr>
          <w:sz w:val="28"/>
          <w:szCs w:val="28"/>
          <w:lang w:val="uk-UA"/>
        </w:rPr>
        <w:t xml:space="preserve"> </w:t>
      </w:r>
      <w:r w:rsidRPr="00444527">
        <w:rPr>
          <w:sz w:val="28"/>
          <w:szCs w:val="28"/>
          <w:lang w:val="uk-UA"/>
        </w:rPr>
        <w:t xml:space="preserve"> без інтеграції, адаптації та використання цифрових комптентностей, навичок та здатностей в реалізації необхідних </w:t>
      </w:r>
      <w:r>
        <w:rPr>
          <w:sz w:val="28"/>
          <w:szCs w:val="28"/>
          <w:lang w:val="uk-UA"/>
        </w:rPr>
        <w:t>внутрішньогосподарських діджитал</w:t>
      </w:r>
      <w:r w:rsidRPr="00444527">
        <w:rPr>
          <w:sz w:val="28"/>
          <w:szCs w:val="28"/>
          <w:lang w:val="uk-UA"/>
        </w:rPr>
        <w:t xml:space="preserve"> стратегій не матиме сенсу.</w:t>
      </w:r>
    </w:p>
    <w:p w:rsidR="00444527" w:rsidRDefault="00444527" w:rsidP="00C8061B">
      <w:pPr>
        <w:shd w:val="clear" w:color="auto" w:fill="FFFFFF"/>
        <w:spacing w:line="360" w:lineRule="auto"/>
        <w:ind w:firstLine="709"/>
        <w:jc w:val="both"/>
        <w:rPr>
          <w:sz w:val="28"/>
          <w:szCs w:val="28"/>
        </w:rPr>
      </w:pPr>
      <w:r w:rsidRPr="00444527">
        <w:rPr>
          <w:sz w:val="28"/>
          <w:szCs w:val="28"/>
        </w:rPr>
        <w:lastRenderedPageBreak/>
        <w:t xml:space="preserve">Цифровізація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 формує ряд чинників, які впливають на розвиток людського капіталу</w:t>
      </w:r>
      <w:r>
        <w:rPr>
          <w:sz w:val="28"/>
          <w:szCs w:val="28"/>
        </w:rPr>
        <w:t xml:space="preserve"> підприємства</w:t>
      </w:r>
      <w:r w:rsidRPr="00444527">
        <w:rPr>
          <w:sz w:val="28"/>
          <w:szCs w:val="28"/>
        </w:rPr>
        <w:t>, які змістовно розподіляються на чинники організаційно</w:t>
      </w:r>
      <w:r>
        <w:rPr>
          <w:sz w:val="28"/>
          <w:szCs w:val="28"/>
        </w:rPr>
        <w:t>ї</w:t>
      </w:r>
      <w:r w:rsidRPr="00444527">
        <w:rPr>
          <w:sz w:val="28"/>
          <w:szCs w:val="28"/>
        </w:rPr>
        <w:t xml:space="preserve"> та економічно</w:t>
      </w:r>
      <w:r>
        <w:rPr>
          <w:sz w:val="28"/>
          <w:szCs w:val="28"/>
        </w:rPr>
        <w:t>ї</w:t>
      </w:r>
      <w:r w:rsidRPr="00444527">
        <w:rPr>
          <w:sz w:val="28"/>
          <w:szCs w:val="28"/>
        </w:rPr>
        <w:t xml:space="preserve"> </w:t>
      </w:r>
      <w:r>
        <w:rPr>
          <w:sz w:val="28"/>
          <w:szCs w:val="28"/>
        </w:rPr>
        <w:t>орієнтації.</w:t>
      </w:r>
    </w:p>
    <w:p w:rsidR="00444527" w:rsidRDefault="00444527" w:rsidP="00C8061B">
      <w:pPr>
        <w:shd w:val="clear" w:color="auto" w:fill="FFFFFF"/>
        <w:spacing w:line="360" w:lineRule="auto"/>
        <w:ind w:firstLine="709"/>
        <w:jc w:val="both"/>
        <w:rPr>
          <w:sz w:val="28"/>
          <w:szCs w:val="28"/>
        </w:rPr>
      </w:pPr>
      <w:r w:rsidRPr="00444527">
        <w:rPr>
          <w:sz w:val="28"/>
          <w:szCs w:val="28"/>
        </w:rPr>
        <w:t xml:space="preserve">До </w:t>
      </w:r>
      <w:r>
        <w:rPr>
          <w:sz w:val="28"/>
          <w:szCs w:val="28"/>
        </w:rPr>
        <w:t xml:space="preserve">основних </w:t>
      </w:r>
      <w:r w:rsidRPr="00444527">
        <w:rPr>
          <w:sz w:val="28"/>
          <w:szCs w:val="28"/>
        </w:rPr>
        <w:t>чинників організаційно</w:t>
      </w:r>
      <w:r>
        <w:rPr>
          <w:sz w:val="28"/>
          <w:szCs w:val="28"/>
        </w:rPr>
        <w:t>ї орієнтації</w:t>
      </w:r>
      <w:r w:rsidRPr="00444527">
        <w:rPr>
          <w:sz w:val="28"/>
          <w:szCs w:val="28"/>
        </w:rPr>
        <w:t>, які впливають на розвиток людського капіталу</w:t>
      </w:r>
      <w:r>
        <w:rPr>
          <w:sz w:val="28"/>
          <w:szCs w:val="28"/>
        </w:rPr>
        <w:t xml:space="preserve"> у господарській системі </w:t>
      </w:r>
      <w:r w:rsidRPr="00444527">
        <w:rPr>
          <w:sz w:val="28"/>
          <w:szCs w:val="28"/>
        </w:rPr>
        <w:t>ТОВ «Югрейн»</w:t>
      </w:r>
      <w:r>
        <w:rPr>
          <w:sz w:val="28"/>
          <w:szCs w:val="28"/>
        </w:rPr>
        <w:t xml:space="preserve"> </w:t>
      </w:r>
      <w:r w:rsidRPr="00444527">
        <w:rPr>
          <w:sz w:val="28"/>
          <w:szCs w:val="28"/>
        </w:rPr>
        <w:t xml:space="preserve"> належать: </w:t>
      </w:r>
    </w:p>
    <w:p w:rsidR="00444527" w:rsidRDefault="00444527" w:rsidP="00444527">
      <w:pPr>
        <w:numPr>
          <w:ilvl w:val="0"/>
          <w:numId w:val="33"/>
        </w:numPr>
        <w:shd w:val="clear" w:color="auto" w:fill="FFFFFF"/>
        <w:spacing w:line="360" w:lineRule="auto"/>
        <w:ind w:left="0" w:firstLine="709"/>
        <w:jc w:val="both"/>
        <w:rPr>
          <w:sz w:val="28"/>
          <w:szCs w:val="28"/>
        </w:rPr>
      </w:pPr>
      <w:r w:rsidRPr="00444527">
        <w:rPr>
          <w:sz w:val="28"/>
          <w:szCs w:val="28"/>
        </w:rPr>
        <w:t>впровадження стратегії розвитку цифров</w:t>
      </w:r>
      <w:r>
        <w:rPr>
          <w:sz w:val="28"/>
          <w:szCs w:val="28"/>
        </w:rPr>
        <w:t xml:space="preserve">ізації у господарській системі </w:t>
      </w:r>
      <w:r w:rsidRPr="00444527">
        <w:rPr>
          <w:sz w:val="28"/>
          <w:szCs w:val="28"/>
        </w:rPr>
        <w:t>ТОВ «Югрейн»</w:t>
      </w:r>
      <w:r>
        <w:rPr>
          <w:sz w:val="28"/>
          <w:szCs w:val="28"/>
        </w:rPr>
        <w:t xml:space="preserve">, тобто </w:t>
      </w:r>
      <w:r w:rsidRPr="00444527">
        <w:rPr>
          <w:sz w:val="28"/>
          <w:szCs w:val="28"/>
        </w:rPr>
        <w:t>людський капітал підприємств</w:t>
      </w:r>
      <w:r>
        <w:rPr>
          <w:sz w:val="28"/>
          <w:szCs w:val="28"/>
        </w:rPr>
        <w:t>а</w:t>
      </w:r>
      <w:r w:rsidRPr="00444527">
        <w:rPr>
          <w:sz w:val="28"/>
          <w:szCs w:val="28"/>
        </w:rPr>
        <w:t xml:space="preserve"> </w:t>
      </w:r>
      <w:r>
        <w:rPr>
          <w:sz w:val="28"/>
          <w:szCs w:val="28"/>
        </w:rPr>
        <w:t xml:space="preserve">повинен </w:t>
      </w:r>
      <w:r w:rsidRPr="00444527">
        <w:rPr>
          <w:sz w:val="28"/>
          <w:szCs w:val="28"/>
        </w:rPr>
        <w:t xml:space="preserve">володіти </w:t>
      </w:r>
      <w:r>
        <w:rPr>
          <w:sz w:val="28"/>
          <w:szCs w:val="28"/>
        </w:rPr>
        <w:t xml:space="preserve">сучасними </w:t>
      </w:r>
      <w:r w:rsidRPr="00444527">
        <w:rPr>
          <w:sz w:val="28"/>
          <w:szCs w:val="28"/>
        </w:rPr>
        <w:t xml:space="preserve">цифровими компетентностями, </w:t>
      </w:r>
      <w:r>
        <w:rPr>
          <w:sz w:val="28"/>
          <w:szCs w:val="28"/>
        </w:rPr>
        <w:t xml:space="preserve">практичними </w:t>
      </w:r>
      <w:r w:rsidRPr="00444527">
        <w:rPr>
          <w:sz w:val="28"/>
          <w:szCs w:val="28"/>
        </w:rPr>
        <w:t>знаннями та навичками</w:t>
      </w:r>
      <w:r>
        <w:rPr>
          <w:sz w:val="28"/>
          <w:szCs w:val="28"/>
        </w:rPr>
        <w:t xml:space="preserve">; з метою </w:t>
      </w:r>
      <w:r w:rsidRPr="00444527">
        <w:rPr>
          <w:sz w:val="28"/>
          <w:szCs w:val="28"/>
        </w:rPr>
        <w:t>успішного впровадження стратегії розвитку цифров</w:t>
      </w:r>
      <w:r>
        <w:rPr>
          <w:sz w:val="28"/>
          <w:szCs w:val="28"/>
        </w:rPr>
        <w:t xml:space="preserve">ізації у господарській системі </w:t>
      </w:r>
      <w:r w:rsidRPr="00444527">
        <w:rPr>
          <w:sz w:val="28"/>
          <w:szCs w:val="28"/>
        </w:rPr>
        <w:t>ТОВ «Югрейн необхідно створити умови для розвитку людського капіталу на підприємств</w:t>
      </w:r>
      <w:r>
        <w:rPr>
          <w:sz w:val="28"/>
          <w:szCs w:val="28"/>
        </w:rPr>
        <w:t>і</w:t>
      </w:r>
      <w:r w:rsidRPr="00444527">
        <w:rPr>
          <w:sz w:val="28"/>
          <w:szCs w:val="28"/>
        </w:rPr>
        <w:t xml:space="preserve">, забезпечити доступ до якісної освіти та професійної підготовки у сфері </w:t>
      </w:r>
      <w:r>
        <w:rPr>
          <w:sz w:val="28"/>
          <w:szCs w:val="28"/>
        </w:rPr>
        <w:t xml:space="preserve">діджитал </w:t>
      </w:r>
      <w:r w:rsidRPr="00444527">
        <w:rPr>
          <w:sz w:val="28"/>
          <w:szCs w:val="28"/>
        </w:rPr>
        <w:t>технологій</w:t>
      </w:r>
      <w:r>
        <w:rPr>
          <w:sz w:val="28"/>
          <w:szCs w:val="28"/>
        </w:rPr>
        <w:t xml:space="preserve">, а з метою </w:t>
      </w:r>
      <w:r w:rsidRPr="00444527">
        <w:rPr>
          <w:sz w:val="28"/>
          <w:szCs w:val="28"/>
        </w:rPr>
        <w:t>забезпечення проактивності реалізації стратегії розвитку цифров</w:t>
      </w:r>
      <w:r>
        <w:rPr>
          <w:sz w:val="28"/>
          <w:szCs w:val="28"/>
        </w:rPr>
        <w:t xml:space="preserve">ізації у господарській системі </w:t>
      </w:r>
      <w:r w:rsidRPr="00444527">
        <w:rPr>
          <w:sz w:val="28"/>
          <w:szCs w:val="28"/>
        </w:rPr>
        <w:t>ТОВ «Югрейн» варто запровадити систему стимулювання та оплати праці, яка залежить від цифрових компетностей</w:t>
      </w:r>
      <w:r>
        <w:rPr>
          <w:sz w:val="28"/>
          <w:szCs w:val="28"/>
        </w:rPr>
        <w:t xml:space="preserve"> працівників підприємства</w:t>
      </w:r>
      <w:r w:rsidRPr="00444527">
        <w:rPr>
          <w:sz w:val="28"/>
          <w:szCs w:val="28"/>
        </w:rPr>
        <w:t xml:space="preserve">;  </w:t>
      </w:r>
    </w:p>
    <w:p w:rsidR="00444527" w:rsidRDefault="00444527" w:rsidP="00444527">
      <w:pPr>
        <w:numPr>
          <w:ilvl w:val="0"/>
          <w:numId w:val="33"/>
        </w:numPr>
        <w:shd w:val="clear" w:color="auto" w:fill="FFFFFF"/>
        <w:spacing w:line="360" w:lineRule="auto"/>
        <w:ind w:left="0" w:firstLine="709"/>
        <w:jc w:val="both"/>
        <w:rPr>
          <w:sz w:val="28"/>
          <w:szCs w:val="28"/>
        </w:rPr>
      </w:pPr>
      <w:r w:rsidRPr="00444527">
        <w:rPr>
          <w:sz w:val="28"/>
          <w:szCs w:val="28"/>
        </w:rPr>
        <w:t>попит на цифрові послуги</w:t>
      </w:r>
      <w:r>
        <w:rPr>
          <w:sz w:val="28"/>
          <w:szCs w:val="28"/>
        </w:rPr>
        <w:t xml:space="preserve"> у господарській системі </w:t>
      </w:r>
      <w:r w:rsidRPr="00444527">
        <w:rPr>
          <w:sz w:val="28"/>
          <w:szCs w:val="28"/>
        </w:rPr>
        <w:t xml:space="preserve">ТОВ «Югрейн», </w:t>
      </w:r>
      <w:r>
        <w:rPr>
          <w:sz w:val="28"/>
          <w:szCs w:val="28"/>
        </w:rPr>
        <w:t>впровадження штучного інтелекту, у свою чергу,</w:t>
      </w:r>
      <w:r w:rsidRPr="00444527">
        <w:rPr>
          <w:sz w:val="28"/>
          <w:szCs w:val="28"/>
        </w:rPr>
        <w:t xml:space="preserve"> </w:t>
      </w:r>
      <w:r>
        <w:rPr>
          <w:sz w:val="28"/>
          <w:szCs w:val="28"/>
        </w:rPr>
        <w:t>п</w:t>
      </w:r>
      <w:r w:rsidRPr="00444527">
        <w:rPr>
          <w:sz w:val="28"/>
          <w:szCs w:val="28"/>
        </w:rPr>
        <w:t>опит на</w:t>
      </w:r>
      <w:r>
        <w:rPr>
          <w:sz w:val="28"/>
          <w:szCs w:val="28"/>
        </w:rPr>
        <w:t xml:space="preserve"> </w:t>
      </w:r>
      <w:r w:rsidRPr="00444527">
        <w:rPr>
          <w:sz w:val="28"/>
          <w:szCs w:val="28"/>
        </w:rPr>
        <w:sym w:font="Symbol" w:char="F02D"/>
      </w:r>
      <w:r w:rsidRPr="00444527">
        <w:rPr>
          <w:sz w:val="28"/>
          <w:szCs w:val="28"/>
        </w:rPr>
        <w:t xml:space="preserve"> цифрові послуги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зростає через кілька чинників, зокрема через зростання доступу </w:t>
      </w:r>
      <w:r>
        <w:rPr>
          <w:sz w:val="28"/>
          <w:szCs w:val="28"/>
        </w:rPr>
        <w:t xml:space="preserve">всіх робочих місць на підприємстві </w:t>
      </w:r>
      <w:r w:rsidRPr="00444527">
        <w:rPr>
          <w:sz w:val="28"/>
          <w:szCs w:val="28"/>
        </w:rPr>
        <w:t xml:space="preserve">до Інтернету, поширення </w:t>
      </w:r>
      <w:r>
        <w:rPr>
          <w:sz w:val="28"/>
          <w:szCs w:val="28"/>
        </w:rPr>
        <w:t xml:space="preserve">застсоування </w:t>
      </w:r>
      <w:r w:rsidRPr="00444527">
        <w:rPr>
          <w:sz w:val="28"/>
          <w:szCs w:val="28"/>
        </w:rPr>
        <w:t xml:space="preserve">смартфонів та інших девайсів </w:t>
      </w:r>
      <w:r>
        <w:rPr>
          <w:sz w:val="28"/>
          <w:szCs w:val="28"/>
        </w:rPr>
        <w:t xml:space="preserve">у господарському середовищі підприємства та розвиток хмарних технології; дані аспекти </w:t>
      </w:r>
      <w:r w:rsidRPr="00444527">
        <w:rPr>
          <w:sz w:val="28"/>
          <w:szCs w:val="28"/>
        </w:rPr>
        <w:t>створю</w:t>
      </w:r>
      <w:r>
        <w:rPr>
          <w:sz w:val="28"/>
          <w:szCs w:val="28"/>
        </w:rPr>
        <w:t>ють</w:t>
      </w:r>
      <w:r w:rsidRPr="00444527">
        <w:rPr>
          <w:sz w:val="28"/>
          <w:szCs w:val="28"/>
        </w:rPr>
        <w:t xml:space="preserve"> нові можливості </w:t>
      </w:r>
      <w:r>
        <w:rPr>
          <w:sz w:val="28"/>
          <w:szCs w:val="28"/>
        </w:rPr>
        <w:t xml:space="preserve">у господарській системі </w:t>
      </w:r>
      <w:r w:rsidRPr="00444527">
        <w:rPr>
          <w:sz w:val="28"/>
          <w:szCs w:val="28"/>
        </w:rPr>
        <w:t>ТОВ «Югрейн», а також формує нові виклики для людського капіталу</w:t>
      </w:r>
      <w:r>
        <w:rPr>
          <w:sz w:val="28"/>
          <w:szCs w:val="28"/>
        </w:rPr>
        <w:t xml:space="preserve"> підприємства, у свою чергу, застосування шт</w:t>
      </w:r>
      <w:r w:rsidRPr="00444527">
        <w:rPr>
          <w:sz w:val="28"/>
          <w:szCs w:val="28"/>
        </w:rPr>
        <w:t>учн</w:t>
      </w:r>
      <w:r>
        <w:rPr>
          <w:sz w:val="28"/>
          <w:szCs w:val="28"/>
        </w:rPr>
        <w:t>ого</w:t>
      </w:r>
      <w:r w:rsidRPr="00444527">
        <w:rPr>
          <w:sz w:val="28"/>
          <w:szCs w:val="28"/>
        </w:rPr>
        <w:t xml:space="preserve"> інтелект</w:t>
      </w:r>
      <w:r>
        <w:rPr>
          <w:sz w:val="28"/>
          <w:szCs w:val="28"/>
        </w:rPr>
        <w:t>у на підприємстві</w:t>
      </w:r>
      <w:r w:rsidRPr="00444527">
        <w:rPr>
          <w:sz w:val="28"/>
          <w:szCs w:val="28"/>
        </w:rPr>
        <w:t xml:space="preserve"> автоматизує завдання, які виконуються </w:t>
      </w:r>
      <w:r>
        <w:rPr>
          <w:sz w:val="28"/>
          <w:szCs w:val="28"/>
        </w:rPr>
        <w:t xml:space="preserve">працівниками у господарській системі </w:t>
      </w:r>
      <w:r w:rsidRPr="00444527">
        <w:rPr>
          <w:sz w:val="28"/>
          <w:szCs w:val="28"/>
        </w:rPr>
        <w:t>ТОВ «Югрейн», що може призвести до втрати роботи, однак штучний інтелект також може створювати нові робочі місця</w:t>
      </w:r>
      <w:r>
        <w:rPr>
          <w:sz w:val="28"/>
          <w:szCs w:val="28"/>
        </w:rPr>
        <w:t xml:space="preserve"> у господарській системі </w:t>
      </w:r>
      <w:r w:rsidRPr="00444527">
        <w:rPr>
          <w:sz w:val="28"/>
          <w:szCs w:val="28"/>
        </w:rPr>
        <w:t xml:space="preserve">ТОВ «Югрейн», які вимагають нових навичок і здібностей;  </w:t>
      </w:r>
    </w:p>
    <w:p w:rsidR="00444527" w:rsidRDefault="00444527" w:rsidP="00444527">
      <w:pPr>
        <w:numPr>
          <w:ilvl w:val="0"/>
          <w:numId w:val="33"/>
        </w:numPr>
        <w:shd w:val="clear" w:color="auto" w:fill="FFFFFF"/>
        <w:spacing w:line="360" w:lineRule="auto"/>
        <w:ind w:left="0" w:firstLine="709"/>
        <w:jc w:val="both"/>
        <w:rPr>
          <w:sz w:val="28"/>
          <w:szCs w:val="28"/>
        </w:rPr>
      </w:pPr>
      <w:r w:rsidRPr="00444527">
        <w:rPr>
          <w:sz w:val="28"/>
          <w:szCs w:val="28"/>
        </w:rPr>
        <w:lastRenderedPageBreak/>
        <w:t>розвиток віддаленої роботи</w:t>
      </w:r>
      <w:r>
        <w:rPr>
          <w:sz w:val="28"/>
          <w:szCs w:val="28"/>
        </w:rPr>
        <w:t xml:space="preserve"> у господарській системі </w:t>
      </w:r>
      <w:r w:rsidRPr="00444527">
        <w:rPr>
          <w:sz w:val="28"/>
          <w:szCs w:val="28"/>
        </w:rPr>
        <w:t>ТОВ «Югрейн»</w:t>
      </w:r>
      <w:r>
        <w:rPr>
          <w:sz w:val="28"/>
          <w:szCs w:val="28"/>
        </w:rPr>
        <w:t>;</w:t>
      </w:r>
      <w:r w:rsidRPr="00444527">
        <w:rPr>
          <w:sz w:val="28"/>
          <w:szCs w:val="28"/>
        </w:rPr>
        <w:t xml:space="preserve"> </w:t>
      </w:r>
      <w:r>
        <w:rPr>
          <w:sz w:val="28"/>
          <w:szCs w:val="28"/>
        </w:rPr>
        <w:t>в</w:t>
      </w:r>
      <w:r w:rsidRPr="00444527">
        <w:rPr>
          <w:sz w:val="28"/>
          <w:szCs w:val="28"/>
        </w:rPr>
        <w:t xml:space="preserve">іддалена робота для працівників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може бути використана для адміністративного персоналу</w:t>
      </w:r>
      <w:r>
        <w:rPr>
          <w:sz w:val="28"/>
          <w:szCs w:val="28"/>
        </w:rPr>
        <w:t xml:space="preserve">, дана </w:t>
      </w:r>
      <w:r w:rsidRPr="00444527">
        <w:rPr>
          <w:sz w:val="28"/>
          <w:szCs w:val="28"/>
        </w:rPr>
        <w:t>робота дозволяє ТОВ «Югрейн» бути більш гнучким стосовно робочого часу та місця роботи працівників</w:t>
      </w:r>
      <w:r>
        <w:rPr>
          <w:sz w:val="28"/>
          <w:szCs w:val="28"/>
        </w:rPr>
        <w:t xml:space="preserve"> підприємства, також п</w:t>
      </w:r>
      <w:r w:rsidRPr="00444527">
        <w:rPr>
          <w:sz w:val="28"/>
          <w:szCs w:val="28"/>
        </w:rPr>
        <w:t xml:space="preserve">отрібно захищати конфіденційну інформацію, коли вона передається </w:t>
      </w:r>
      <w:r>
        <w:rPr>
          <w:sz w:val="28"/>
          <w:szCs w:val="28"/>
        </w:rPr>
        <w:t xml:space="preserve">у господарську систему </w:t>
      </w:r>
      <w:r w:rsidRPr="00444527">
        <w:rPr>
          <w:sz w:val="28"/>
          <w:szCs w:val="28"/>
        </w:rPr>
        <w:t>ТОВ «Югрейн»</w:t>
      </w:r>
      <w:r>
        <w:rPr>
          <w:sz w:val="28"/>
          <w:szCs w:val="28"/>
        </w:rPr>
        <w:t xml:space="preserve"> </w:t>
      </w:r>
      <w:r w:rsidRPr="00444527">
        <w:rPr>
          <w:sz w:val="28"/>
          <w:szCs w:val="28"/>
        </w:rPr>
        <w:t>віддаленим</w:t>
      </w:r>
      <w:r>
        <w:rPr>
          <w:sz w:val="28"/>
          <w:szCs w:val="28"/>
        </w:rPr>
        <w:t>и</w:t>
      </w:r>
      <w:r w:rsidRPr="00444527">
        <w:rPr>
          <w:sz w:val="28"/>
          <w:szCs w:val="28"/>
        </w:rPr>
        <w:t xml:space="preserve"> працівникам, встановлювати програмне забезпечення, яке відстежує продуктивність, а також необхідно створити культуру співпраці для </w:t>
      </w:r>
      <w:r>
        <w:rPr>
          <w:sz w:val="28"/>
          <w:szCs w:val="28"/>
        </w:rPr>
        <w:t xml:space="preserve">внутрішньогосподарської </w:t>
      </w:r>
      <w:r w:rsidRPr="00444527">
        <w:rPr>
          <w:sz w:val="28"/>
          <w:szCs w:val="28"/>
        </w:rPr>
        <w:t xml:space="preserve">ефективної взаємодії;  </w:t>
      </w:r>
    </w:p>
    <w:p w:rsidR="00444527" w:rsidRDefault="00444527" w:rsidP="00444527">
      <w:pPr>
        <w:numPr>
          <w:ilvl w:val="0"/>
          <w:numId w:val="33"/>
        </w:numPr>
        <w:shd w:val="clear" w:color="auto" w:fill="FFFFFF"/>
        <w:spacing w:line="360" w:lineRule="auto"/>
        <w:ind w:left="0" w:firstLine="709"/>
        <w:jc w:val="both"/>
        <w:rPr>
          <w:sz w:val="28"/>
          <w:szCs w:val="28"/>
        </w:rPr>
      </w:pPr>
      <w:r w:rsidRPr="00444527">
        <w:rPr>
          <w:sz w:val="28"/>
          <w:szCs w:val="28"/>
        </w:rPr>
        <w:t xml:space="preserve">поширення девайсів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та доступу до швидкісного Інтернету</w:t>
      </w:r>
      <w:r>
        <w:rPr>
          <w:sz w:val="28"/>
          <w:szCs w:val="28"/>
        </w:rPr>
        <w:t xml:space="preserve">; застосування </w:t>
      </w:r>
      <w:r w:rsidRPr="00444527">
        <w:rPr>
          <w:sz w:val="28"/>
          <w:szCs w:val="28"/>
        </w:rPr>
        <w:t xml:space="preserve">девайсів та швидкісного Інтернету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дозволяє автоматизувати завдання, контролювати якість продукції та послуг на всіх етапах </w:t>
      </w:r>
      <w:r>
        <w:rPr>
          <w:sz w:val="28"/>
          <w:szCs w:val="28"/>
        </w:rPr>
        <w:t>операційної діяльності</w:t>
      </w:r>
      <w:r w:rsidRPr="00444527">
        <w:rPr>
          <w:sz w:val="28"/>
          <w:szCs w:val="28"/>
        </w:rPr>
        <w:t xml:space="preserve">, </w:t>
      </w:r>
    </w:p>
    <w:p w:rsidR="00444527" w:rsidRDefault="00444527" w:rsidP="00444527">
      <w:pPr>
        <w:shd w:val="clear" w:color="auto" w:fill="FFFFFF"/>
        <w:spacing w:line="360" w:lineRule="auto"/>
        <w:ind w:firstLine="709"/>
        <w:jc w:val="both"/>
        <w:rPr>
          <w:sz w:val="28"/>
          <w:szCs w:val="28"/>
        </w:rPr>
      </w:pPr>
      <w:r w:rsidRPr="00444527">
        <w:rPr>
          <w:sz w:val="28"/>
          <w:szCs w:val="28"/>
        </w:rPr>
        <w:t xml:space="preserve">До </w:t>
      </w:r>
      <w:r>
        <w:rPr>
          <w:sz w:val="28"/>
          <w:szCs w:val="28"/>
        </w:rPr>
        <w:t xml:space="preserve">основних </w:t>
      </w:r>
      <w:r w:rsidRPr="00444527">
        <w:rPr>
          <w:sz w:val="28"/>
          <w:szCs w:val="28"/>
        </w:rPr>
        <w:t xml:space="preserve">чинників </w:t>
      </w:r>
      <w:r>
        <w:rPr>
          <w:sz w:val="28"/>
          <w:szCs w:val="28"/>
        </w:rPr>
        <w:t>економічної орієнтації</w:t>
      </w:r>
      <w:r w:rsidRPr="00444527">
        <w:rPr>
          <w:sz w:val="28"/>
          <w:szCs w:val="28"/>
        </w:rPr>
        <w:t>, які впливають на розвиток людського капіталу</w:t>
      </w:r>
      <w:r>
        <w:rPr>
          <w:sz w:val="28"/>
          <w:szCs w:val="28"/>
        </w:rPr>
        <w:t xml:space="preserve"> у господарській системі </w:t>
      </w:r>
      <w:r w:rsidRPr="00444527">
        <w:rPr>
          <w:sz w:val="28"/>
          <w:szCs w:val="28"/>
        </w:rPr>
        <w:t>ТОВ «Югрейн»</w:t>
      </w:r>
      <w:r>
        <w:rPr>
          <w:sz w:val="28"/>
          <w:szCs w:val="28"/>
        </w:rPr>
        <w:t xml:space="preserve"> </w:t>
      </w:r>
      <w:r w:rsidRPr="00444527">
        <w:rPr>
          <w:sz w:val="28"/>
          <w:szCs w:val="28"/>
        </w:rPr>
        <w:t xml:space="preserve"> належать: </w:t>
      </w:r>
    </w:p>
    <w:p w:rsidR="00471103" w:rsidRDefault="00471103" w:rsidP="00471103">
      <w:pPr>
        <w:numPr>
          <w:ilvl w:val="0"/>
          <w:numId w:val="33"/>
        </w:numPr>
        <w:shd w:val="clear" w:color="auto" w:fill="FFFFFF"/>
        <w:spacing w:line="360" w:lineRule="auto"/>
        <w:ind w:left="0" w:firstLine="709"/>
        <w:jc w:val="both"/>
        <w:rPr>
          <w:sz w:val="28"/>
          <w:szCs w:val="28"/>
        </w:rPr>
      </w:pPr>
      <w:r w:rsidRPr="00444527">
        <w:rPr>
          <w:sz w:val="28"/>
          <w:szCs w:val="28"/>
        </w:rPr>
        <w:t>зниження вартості цифрових технологій</w:t>
      </w:r>
      <w:r>
        <w:rPr>
          <w:sz w:val="28"/>
          <w:szCs w:val="28"/>
        </w:rPr>
        <w:t xml:space="preserve">, що </w:t>
      </w:r>
      <w:r w:rsidRPr="00444527">
        <w:rPr>
          <w:sz w:val="28"/>
          <w:szCs w:val="28"/>
        </w:rPr>
        <w:t>дозвол</w:t>
      </w:r>
      <w:r>
        <w:rPr>
          <w:sz w:val="28"/>
          <w:szCs w:val="28"/>
        </w:rPr>
        <w:t xml:space="preserve">ить </w:t>
      </w:r>
      <w:r w:rsidRPr="00444527">
        <w:rPr>
          <w:sz w:val="28"/>
          <w:szCs w:val="28"/>
        </w:rPr>
        <w:t>ТОВ «Югрейн»</w:t>
      </w:r>
      <w:r>
        <w:rPr>
          <w:sz w:val="28"/>
          <w:szCs w:val="28"/>
        </w:rPr>
        <w:t xml:space="preserve"> </w:t>
      </w:r>
      <w:r w:rsidRPr="00444527">
        <w:rPr>
          <w:sz w:val="28"/>
          <w:szCs w:val="28"/>
        </w:rPr>
        <w:t xml:space="preserve">  отримувати доступ до </w:t>
      </w:r>
      <w:r>
        <w:rPr>
          <w:sz w:val="28"/>
          <w:szCs w:val="28"/>
        </w:rPr>
        <w:t xml:space="preserve">сучасних технологій, які сприятимуть </w:t>
      </w:r>
      <w:r w:rsidRPr="00444527">
        <w:rPr>
          <w:sz w:val="28"/>
          <w:szCs w:val="28"/>
        </w:rPr>
        <w:t>підвищ</w:t>
      </w:r>
      <w:r>
        <w:rPr>
          <w:sz w:val="28"/>
          <w:szCs w:val="28"/>
        </w:rPr>
        <w:t xml:space="preserve">енню </w:t>
      </w:r>
      <w:r w:rsidRPr="00444527">
        <w:rPr>
          <w:sz w:val="28"/>
          <w:szCs w:val="28"/>
        </w:rPr>
        <w:t>ефективн</w:t>
      </w:r>
      <w:r>
        <w:rPr>
          <w:sz w:val="28"/>
          <w:szCs w:val="28"/>
        </w:rPr>
        <w:t>ості</w:t>
      </w:r>
      <w:r w:rsidRPr="00444527">
        <w:rPr>
          <w:sz w:val="28"/>
          <w:szCs w:val="28"/>
        </w:rPr>
        <w:t>, продуктивн</w:t>
      </w:r>
      <w:r>
        <w:rPr>
          <w:sz w:val="28"/>
          <w:szCs w:val="28"/>
        </w:rPr>
        <w:t xml:space="preserve">ості </w:t>
      </w:r>
      <w:r w:rsidRPr="00444527">
        <w:rPr>
          <w:sz w:val="28"/>
          <w:szCs w:val="28"/>
        </w:rPr>
        <w:t>та як</w:t>
      </w:r>
      <w:r>
        <w:rPr>
          <w:sz w:val="28"/>
          <w:szCs w:val="28"/>
        </w:rPr>
        <w:t>ості результатів операційної діяльності;</w:t>
      </w:r>
    </w:p>
    <w:p w:rsidR="00471103" w:rsidRDefault="00471103" w:rsidP="00471103">
      <w:pPr>
        <w:numPr>
          <w:ilvl w:val="0"/>
          <w:numId w:val="33"/>
        </w:numPr>
        <w:shd w:val="clear" w:color="auto" w:fill="FFFFFF"/>
        <w:spacing w:line="360" w:lineRule="auto"/>
        <w:ind w:left="0" w:firstLine="709"/>
        <w:jc w:val="both"/>
        <w:rPr>
          <w:sz w:val="28"/>
          <w:szCs w:val="28"/>
        </w:rPr>
      </w:pPr>
      <w:r w:rsidRPr="00444527">
        <w:rPr>
          <w:sz w:val="28"/>
          <w:szCs w:val="28"/>
        </w:rPr>
        <w:t xml:space="preserve">прискорення обігу коштів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 завдяки електронній комерції</w:t>
      </w:r>
      <w:r>
        <w:rPr>
          <w:sz w:val="28"/>
          <w:szCs w:val="28"/>
        </w:rPr>
        <w:t xml:space="preserve">, а </w:t>
      </w:r>
      <w:r w:rsidRPr="00444527">
        <w:rPr>
          <w:sz w:val="28"/>
          <w:szCs w:val="28"/>
        </w:rPr>
        <w:t>ТОВ «Югрейн»</w:t>
      </w:r>
      <w:r>
        <w:rPr>
          <w:sz w:val="28"/>
          <w:szCs w:val="28"/>
        </w:rPr>
        <w:t xml:space="preserve"> </w:t>
      </w:r>
      <w:r w:rsidRPr="00444527">
        <w:rPr>
          <w:sz w:val="28"/>
          <w:szCs w:val="28"/>
        </w:rPr>
        <w:t>мож</w:t>
      </w:r>
      <w:r>
        <w:rPr>
          <w:sz w:val="28"/>
          <w:szCs w:val="28"/>
        </w:rPr>
        <w:t>е</w:t>
      </w:r>
      <w:r w:rsidRPr="00444527">
        <w:rPr>
          <w:sz w:val="28"/>
          <w:szCs w:val="28"/>
        </w:rPr>
        <w:t xml:space="preserve"> використовувати електронну комерцію для продажу своїх </w:t>
      </w:r>
      <w:r>
        <w:rPr>
          <w:sz w:val="28"/>
          <w:szCs w:val="28"/>
        </w:rPr>
        <w:t>результатів операційної діяльності</w:t>
      </w:r>
      <w:r w:rsidRPr="00444527">
        <w:rPr>
          <w:sz w:val="28"/>
          <w:szCs w:val="28"/>
        </w:rPr>
        <w:t xml:space="preserve"> безпосередньо споживачам, що дозволяє уникнути </w:t>
      </w:r>
      <w:r>
        <w:rPr>
          <w:sz w:val="28"/>
          <w:szCs w:val="28"/>
        </w:rPr>
        <w:t xml:space="preserve">вагомі </w:t>
      </w:r>
      <w:r w:rsidRPr="00444527">
        <w:rPr>
          <w:sz w:val="28"/>
          <w:szCs w:val="28"/>
        </w:rPr>
        <w:t xml:space="preserve">витрати на реалізацію через </w:t>
      </w:r>
      <w:r>
        <w:rPr>
          <w:sz w:val="28"/>
          <w:szCs w:val="28"/>
        </w:rPr>
        <w:t>контрагентів-</w:t>
      </w:r>
      <w:r w:rsidRPr="00444527">
        <w:rPr>
          <w:sz w:val="28"/>
          <w:szCs w:val="28"/>
        </w:rPr>
        <w:t>посередників</w:t>
      </w:r>
      <w:r>
        <w:rPr>
          <w:sz w:val="28"/>
          <w:szCs w:val="28"/>
        </w:rPr>
        <w:t xml:space="preserve">; дана </w:t>
      </w:r>
      <w:r w:rsidRPr="00444527">
        <w:rPr>
          <w:sz w:val="28"/>
          <w:szCs w:val="28"/>
        </w:rPr>
        <w:t xml:space="preserve">технологія </w:t>
      </w:r>
      <w:r>
        <w:rPr>
          <w:sz w:val="28"/>
          <w:szCs w:val="28"/>
        </w:rPr>
        <w:t>на</w:t>
      </w:r>
      <w:r w:rsidRPr="00444527">
        <w:rPr>
          <w:sz w:val="28"/>
          <w:szCs w:val="28"/>
        </w:rPr>
        <w:t xml:space="preserve">дає змогу замовляти та обмінювати товари </w:t>
      </w:r>
      <w:r>
        <w:rPr>
          <w:sz w:val="28"/>
          <w:szCs w:val="28"/>
        </w:rPr>
        <w:t>або</w:t>
      </w:r>
      <w:r w:rsidRPr="00444527">
        <w:rPr>
          <w:sz w:val="28"/>
          <w:szCs w:val="28"/>
        </w:rPr>
        <w:t xml:space="preserve"> послуги ТОВ «Югрейн»</w:t>
      </w:r>
      <w:r>
        <w:rPr>
          <w:sz w:val="28"/>
          <w:szCs w:val="28"/>
        </w:rPr>
        <w:t xml:space="preserve"> </w:t>
      </w:r>
      <w:r w:rsidRPr="00444527">
        <w:rPr>
          <w:sz w:val="28"/>
          <w:szCs w:val="28"/>
        </w:rPr>
        <w:t xml:space="preserve"> в режимі реального часу, що прискорює обробку і отримання </w:t>
      </w:r>
      <w:r>
        <w:rPr>
          <w:sz w:val="28"/>
          <w:szCs w:val="28"/>
        </w:rPr>
        <w:t xml:space="preserve">за них </w:t>
      </w:r>
      <w:r w:rsidRPr="00444527">
        <w:rPr>
          <w:sz w:val="28"/>
          <w:szCs w:val="28"/>
        </w:rPr>
        <w:t xml:space="preserve">оплати;  </w:t>
      </w:r>
    </w:p>
    <w:p w:rsidR="00471103" w:rsidRDefault="00471103" w:rsidP="00471103">
      <w:pPr>
        <w:numPr>
          <w:ilvl w:val="0"/>
          <w:numId w:val="33"/>
        </w:numPr>
        <w:shd w:val="clear" w:color="auto" w:fill="FFFFFF"/>
        <w:spacing w:line="360" w:lineRule="auto"/>
        <w:ind w:left="0" w:firstLine="709"/>
        <w:jc w:val="both"/>
        <w:rPr>
          <w:sz w:val="28"/>
          <w:szCs w:val="28"/>
        </w:rPr>
      </w:pPr>
      <w:r w:rsidRPr="00444527">
        <w:rPr>
          <w:sz w:val="28"/>
          <w:szCs w:val="28"/>
        </w:rPr>
        <w:t>фондовіддача та продуктивність активів</w:t>
      </w:r>
      <w:r>
        <w:rPr>
          <w:sz w:val="28"/>
          <w:szCs w:val="28"/>
        </w:rPr>
        <w:t xml:space="preserve"> у господарській системі </w:t>
      </w:r>
      <w:r w:rsidRPr="00444527">
        <w:rPr>
          <w:sz w:val="28"/>
          <w:szCs w:val="28"/>
        </w:rPr>
        <w:t>ТОВ «Югрейн»</w:t>
      </w:r>
      <w:r>
        <w:rPr>
          <w:sz w:val="28"/>
          <w:szCs w:val="28"/>
        </w:rPr>
        <w:t>, а саме ц</w:t>
      </w:r>
      <w:r w:rsidRPr="00444527">
        <w:rPr>
          <w:sz w:val="28"/>
          <w:szCs w:val="28"/>
        </w:rPr>
        <w:t>ифрові технології забезпеч</w:t>
      </w:r>
      <w:r>
        <w:rPr>
          <w:sz w:val="28"/>
          <w:szCs w:val="28"/>
        </w:rPr>
        <w:t xml:space="preserve">ать </w:t>
      </w:r>
      <w:r w:rsidRPr="00444527">
        <w:rPr>
          <w:sz w:val="28"/>
          <w:szCs w:val="28"/>
        </w:rPr>
        <w:t xml:space="preserve">збільшення </w:t>
      </w:r>
      <w:r w:rsidRPr="00444527">
        <w:rPr>
          <w:sz w:val="28"/>
          <w:szCs w:val="28"/>
        </w:rPr>
        <w:lastRenderedPageBreak/>
        <w:t>фондовіддачі та продуктивності активів</w:t>
      </w:r>
      <w:r>
        <w:rPr>
          <w:sz w:val="28"/>
          <w:szCs w:val="28"/>
        </w:rPr>
        <w:t xml:space="preserve"> у господарській системі </w:t>
      </w:r>
      <w:r w:rsidRPr="00444527">
        <w:rPr>
          <w:sz w:val="28"/>
          <w:szCs w:val="28"/>
        </w:rPr>
        <w:t xml:space="preserve">ТОВ «Югрейн», оскільки </w:t>
      </w:r>
      <w:r>
        <w:rPr>
          <w:sz w:val="28"/>
          <w:szCs w:val="28"/>
        </w:rPr>
        <w:t>сучасні</w:t>
      </w:r>
      <w:r w:rsidRPr="00444527">
        <w:rPr>
          <w:sz w:val="28"/>
          <w:szCs w:val="28"/>
        </w:rPr>
        <w:t xml:space="preserve"> технології підвищують ефективність </w:t>
      </w:r>
      <w:r>
        <w:rPr>
          <w:sz w:val="28"/>
          <w:szCs w:val="28"/>
        </w:rPr>
        <w:t>операційної діяльності</w:t>
      </w:r>
      <w:r w:rsidRPr="00444527">
        <w:rPr>
          <w:sz w:val="28"/>
          <w:szCs w:val="28"/>
        </w:rPr>
        <w:t>, оптимізацію виробнич</w:t>
      </w:r>
      <w:r>
        <w:rPr>
          <w:sz w:val="28"/>
          <w:szCs w:val="28"/>
        </w:rPr>
        <w:t xml:space="preserve">ої програми, удосконалення </w:t>
      </w:r>
      <w:r w:rsidRPr="00444527">
        <w:rPr>
          <w:sz w:val="28"/>
          <w:szCs w:val="28"/>
        </w:rPr>
        <w:t>управління</w:t>
      </w:r>
      <w:r>
        <w:rPr>
          <w:sz w:val="28"/>
          <w:szCs w:val="28"/>
        </w:rPr>
        <w:t xml:space="preserve"> необоротними та оборотними активами</w:t>
      </w:r>
      <w:r w:rsidRPr="00444527">
        <w:rPr>
          <w:sz w:val="28"/>
          <w:szCs w:val="28"/>
        </w:rPr>
        <w:t xml:space="preserve">, знижують витрати на обслуговування;  </w:t>
      </w:r>
    </w:p>
    <w:p w:rsidR="00471103" w:rsidRDefault="00471103" w:rsidP="00471103">
      <w:pPr>
        <w:numPr>
          <w:ilvl w:val="0"/>
          <w:numId w:val="33"/>
        </w:numPr>
        <w:shd w:val="clear" w:color="auto" w:fill="FFFFFF"/>
        <w:spacing w:line="360" w:lineRule="auto"/>
        <w:ind w:left="0" w:firstLine="709"/>
        <w:jc w:val="both"/>
        <w:rPr>
          <w:sz w:val="28"/>
          <w:szCs w:val="28"/>
        </w:rPr>
      </w:pPr>
      <w:r w:rsidRPr="00444527">
        <w:rPr>
          <w:sz w:val="28"/>
          <w:szCs w:val="28"/>
        </w:rPr>
        <w:t xml:space="preserve">цифрові технології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 сприя</w:t>
      </w:r>
      <w:r>
        <w:rPr>
          <w:sz w:val="28"/>
          <w:szCs w:val="28"/>
        </w:rPr>
        <w:t xml:space="preserve">тиметь належній </w:t>
      </w:r>
      <w:r w:rsidRPr="00444527">
        <w:rPr>
          <w:sz w:val="28"/>
          <w:szCs w:val="28"/>
        </w:rPr>
        <w:t xml:space="preserve">взаємодії зі своїми </w:t>
      </w:r>
      <w:r>
        <w:rPr>
          <w:sz w:val="28"/>
          <w:szCs w:val="28"/>
        </w:rPr>
        <w:t>контрагентами</w:t>
      </w:r>
      <w:r w:rsidRPr="00444527">
        <w:rPr>
          <w:sz w:val="28"/>
          <w:szCs w:val="28"/>
        </w:rPr>
        <w:t>, що підвищу</w:t>
      </w:r>
      <w:r>
        <w:rPr>
          <w:sz w:val="28"/>
          <w:szCs w:val="28"/>
        </w:rPr>
        <w:t>ватиме результати збуту продукції та послуг, а п</w:t>
      </w:r>
      <w:r w:rsidRPr="00444527">
        <w:rPr>
          <w:sz w:val="28"/>
          <w:szCs w:val="28"/>
        </w:rPr>
        <w:t xml:space="preserve">рикладом може бути впровадження </w:t>
      </w:r>
      <w:r>
        <w:rPr>
          <w:sz w:val="28"/>
          <w:szCs w:val="28"/>
        </w:rPr>
        <w:t xml:space="preserve">сучасних </w:t>
      </w:r>
      <w:r w:rsidRPr="00444527">
        <w:rPr>
          <w:sz w:val="28"/>
          <w:szCs w:val="28"/>
        </w:rPr>
        <w:t xml:space="preserve">технологій для забезпечення більш точного та контрольованого виробництва, яке знизить кількість дефектів і повернення продукції </w:t>
      </w:r>
      <w:r>
        <w:rPr>
          <w:sz w:val="28"/>
          <w:szCs w:val="28"/>
        </w:rPr>
        <w:t xml:space="preserve">у господарській системі </w:t>
      </w:r>
      <w:r w:rsidRPr="00444527">
        <w:rPr>
          <w:sz w:val="28"/>
          <w:szCs w:val="28"/>
        </w:rPr>
        <w:t>ТОВ «Югрейн»</w:t>
      </w:r>
      <w:r>
        <w:rPr>
          <w:sz w:val="28"/>
          <w:szCs w:val="28"/>
        </w:rPr>
        <w:t>, також</w:t>
      </w:r>
      <w:r w:rsidRPr="00444527">
        <w:rPr>
          <w:sz w:val="28"/>
          <w:szCs w:val="28"/>
        </w:rPr>
        <w:t xml:space="preserve"> цифрові технології сприятимуть покращенню персоналізації ТОВ «Югрейн», дозволяючи </w:t>
      </w:r>
      <w:r>
        <w:rPr>
          <w:sz w:val="28"/>
          <w:szCs w:val="28"/>
        </w:rPr>
        <w:t>йому</w:t>
      </w:r>
      <w:r w:rsidRPr="00444527">
        <w:rPr>
          <w:sz w:val="28"/>
          <w:szCs w:val="28"/>
        </w:rPr>
        <w:t xml:space="preserve"> налаштовувати продукти та послуги відповідно до індивідуальних потреб </w:t>
      </w:r>
      <w:r>
        <w:rPr>
          <w:sz w:val="28"/>
          <w:szCs w:val="28"/>
        </w:rPr>
        <w:t xml:space="preserve">контрагентів у ринковму середовищі та забезпечуватиме підвищення рентабельності діяльності </w:t>
      </w:r>
      <w:r w:rsidRPr="00444527">
        <w:rPr>
          <w:sz w:val="28"/>
          <w:szCs w:val="28"/>
        </w:rPr>
        <w:t xml:space="preserve">ТОВ «Югрейн»;  </w:t>
      </w:r>
    </w:p>
    <w:p w:rsidR="00444527" w:rsidRDefault="00444527" w:rsidP="00471103">
      <w:pPr>
        <w:numPr>
          <w:ilvl w:val="0"/>
          <w:numId w:val="33"/>
        </w:numPr>
        <w:shd w:val="clear" w:color="auto" w:fill="FFFFFF"/>
        <w:spacing w:line="360" w:lineRule="auto"/>
        <w:ind w:left="0" w:firstLine="709"/>
        <w:jc w:val="both"/>
        <w:rPr>
          <w:sz w:val="28"/>
          <w:szCs w:val="28"/>
        </w:rPr>
      </w:pPr>
      <w:r w:rsidRPr="00444527">
        <w:rPr>
          <w:sz w:val="28"/>
          <w:szCs w:val="28"/>
        </w:rPr>
        <w:t>зниження трансакційних витрат</w:t>
      </w:r>
      <w:r>
        <w:rPr>
          <w:sz w:val="28"/>
          <w:szCs w:val="28"/>
        </w:rPr>
        <w:t xml:space="preserve"> у господарській системі </w:t>
      </w:r>
      <w:r w:rsidRPr="00444527">
        <w:rPr>
          <w:sz w:val="28"/>
          <w:szCs w:val="28"/>
        </w:rPr>
        <w:t>ТОВ «Югрейн»</w:t>
      </w:r>
      <w:r>
        <w:rPr>
          <w:sz w:val="28"/>
          <w:szCs w:val="28"/>
        </w:rPr>
        <w:t>, а саме ц</w:t>
      </w:r>
      <w:r w:rsidRPr="00444527">
        <w:rPr>
          <w:sz w:val="28"/>
          <w:szCs w:val="28"/>
        </w:rPr>
        <w:t>ифрові технології сприяют</w:t>
      </w:r>
      <w:r>
        <w:rPr>
          <w:sz w:val="28"/>
          <w:szCs w:val="28"/>
        </w:rPr>
        <w:t>имуть</w:t>
      </w:r>
      <w:r w:rsidRPr="00444527">
        <w:rPr>
          <w:sz w:val="28"/>
          <w:szCs w:val="28"/>
        </w:rPr>
        <w:t xml:space="preserve"> зниженню трансакційних витрат </w:t>
      </w:r>
      <w:r>
        <w:rPr>
          <w:sz w:val="28"/>
          <w:szCs w:val="28"/>
        </w:rPr>
        <w:t xml:space="preserve">у господарській системі </w:t>
      </w:r>
      <w:r w:rsidRPr="00444527">
        <w:rPr>
          <w:sz w:val="28"/>
          <w:szCs w:val="28"/>
        </w:rPr>
        <w:t xml:space="preserve">ТОВ «Югрейн», зокрема на </w:t>
      </w:r>
      <w:r>
        <w:rPr>
          <w:sz w:val="28"/>
          <w:szCs w:val="28"/>
        </w:rPr>
        <w:t xml:space="preserve">зовнішню комунікацію, </w:t>
      </w:r>
      <w:r w:rsidRPr="00444527">
        <w:rPr>
          <w:sz w:val="28"/>
          <w:szCs w:val="28"/>
        </w:rPr>
        <w:t>пошук інформації, виконання контрактів та вирішення конфліктів</w:t>
      </w:r>
      <w:r>
        <w:rPr>
          <w:sz w:val="28"/>
          <w:szCs w:val="28"/>
        </w:rPr>
        <w:t xml:space="preserve">, що </w:t>
      </w:r>
      <w:r w:rsidRPr="00444527">
        <w:rPr>
          <w:sz w:val="28"/>
          <w:szCs w:val="28"/>
        </w:rPr>
        <w:t xml:space="preserve">впливає і на організацію праці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та особливості формування людського капіталу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з цифровими навичками реалізації зовнішніх контактів ТОВ «Югрейн».</w:t>
      </w:r>
    </w:p>
    <w:p w:rsidR="00471103" w:rsidRDefault="00471103" w:rsidP="00C8061B">
      <w:pPr>
        <w:shd w:val="clear" w:color="auto" w:fill="FFFFFF"/>
        <w:spacing w:line="360" w:lineRule="auto"/>
        <w:ind w:firstLine="709"/>
        <w:jc w:val="both"/>
        <w:rPr>
          <w:sz w:val="28"/>
          <w:szCs w:val="28"/>
        </w:rPr>
      </w:pPr>
      <w:r w:rsidRPr="00471103">
        <w:rPr>
          <w:sz w:val="28"/>
          <w:szCs w:val="28"/>
        </w:rPr>
        <w:t>Ключов</w:t>
      </w:r>
      <w:r>
        <w:rPr>
          <w:sz w:val="28"/>
          <w:szCs w:val="28"/>
        </w:rPr>
        <w:t>і</w:t>
      </w:r>
      <w:r w:rsidRPr="00471103">
        <w:rPr>
          <w:sz w:val="28"/>
          <w:szCs w:val="28"/>
        </w:rPr>
        <w:t xml:space="preserve"> принципи, на яких </w:t>
      </w:r>
      <w:r>
        <w:rPr>
          <w:sz w:val="28"/>
          <w:szCs w:val="28"/>
        </w:rPr>
        <w:t>повинна</w:t>
      </w:r>
      <w:r w:rsidRPr="00471103">
        <w:rPr>
          <w:sz w:val="28"/>
          <w:szCs w:val="28"/>
        </w:rPr>
        <w:t xml:space="preserve"> формуватись та реалізовуватись </w:t>
      </w:r>
      <w:r>
        <w:rPr>
          <w:sz w:val="28"/>
          <w:szCs w:val="28"/>
        </w:rPr>
        <w:t>к</w:t>
      </w:r>
      <w:r w:rsidRPr="00444527">
        <w:rPr>
          <w:sz w:val="28"/>
          <w:szCs w:val="28"/>
        </w:rPr>
        <w:t>онцептуальна основа проактивного розвитку людського капіталу на ТОВ «Югрейн»</w:t>
      </w:r>
      <w:r w:rsidRPr="00471103">
        <w:rPr>
          <w:sz w:val="28"/>
          <w:szCs w:val="28"/>
        </w:rPr>
        <w:t xml:space="preserve"> на засадах цифровізації</w:t>
      </w:r>
      <w:r>
        <w:rPr>
          <w:sz w:val="28"/>
          <w:szCs w:val="28"/>
        </w:rPr>
        <w:t xml:space="preserve"> наступні</w:t>
      </w:r>
      <w:r w:rsidRPr="00471103">
        <w:rPr>
          <w:sz w:val="28"/>
          <w:szCs w:val="28"/>
        </w:rPr>
        <w:t xml:space="preserve">: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адаптивність</w:t>
      </w:r>
      <w:r>
        <w:rPr>
          <w:sz w:val="28"/>
          <w:szCs w:val="28"/>
        </w:rPr>
        <w:t xml:space="preserve"> </w:t>
      </w:r>
      <w:r w:rsidRPr="00630BB5">
        <w:rPr>
          <w:sz w:val="28"/>
          <w:szCs w:val="28"/>
        </w:rPr>
        <w:t>–</w:t>
      </w:r>
      <w:r w:rsidRPr="00471103">
        <w:rPr>
          <w:sz w:val="28"/>
          <w:szCs w:val="28"/>
        </w:rPr>
        <w:t xml:space="preserve"> </w:t>
      </w:r>
      <w:r>
        <w:rPr>
          <w:sz w:val="28"/>
          <w:szCs w:val="28"/>
        </w:rPr>
        <w:t>д</w:t>
      </w:r>
      <w:r w:rsidRPr="00471103">
        <w:rPr>
          <w:sz w:val="28"/>
          <w:szCs w:val="28"/>
        </w:rPr>
        <w:t xml:space="preserve">озволяє швидко підлаштовуватись </w:t>
      </w:r>
      <w:r>
        <w:rPr>
          <w:sz w:val="28"/>
          <w:szCs w:val="28"/>
        </w:rPr>
        <w:t xml:space="preserve">у господарському середовищі ТОВ «Югрейн» </w:t>
      </w:r>
      <w:r w:rsidRPr="00471103">
        <w:rPr>
          <w:sz w:val="28"/>
          <w:szCs w:val="28"/>
        </w:rPr>
        <w:t xml:space="preserve">до змін, викликаних цифровізацією, що </w:t>
      </w:r>
      <w:r>
        <w:rPr>
          <w:sz w:val="28"/>
          <w:szCs w:val="28"/>
        </w:rPr>
        <w:t xml:space="preserve">повинно </w:t>
      </w:r>
      <w:r w:rsidRPr="00471103">
        <w:rPr>
          <w:sz w:val="28"/>
          <w:szCs w:val="28"/>
        </w:rPr>
        <w:t xml:space="preserve"> забезпечуватись відповідністю цифрових </w:t>
      </w:r>
      <w:r w:rsidRPr="00471103">
        <w:rPr>
          <w:sz w:val="28"/>
          <w:szCs w:val="28"/>
        </w:rPr>
        <w:lastRenderedPageBreak/>
        <w:t>компетентностей, знань, умінь людського капіталу, а також цифровою матеріально-технічною базою</w:t>
      </w:r>
      <w:r>
        <w:rPr>
          <w:sz w:val="28"/>
          <w:szCs w:val="28"/>
        </w:rPr>
        <w:t xml:space="preserve"> у господарському середовищі ТОВ «Югрейн»</w:t>
      </w:r>
      <w:r w:rsidRPr="00471103">
        <w:rPr>
          <w:sz w:val="28"/>
          <w:szCs w:val="28"/>
        </w:rPr>
        <w:t xml:space="preserve">;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комплексність</w:t>
      </w:r>
      <w:r>
        <w:rPr>
          <w:sz w:val="28"/>
          <w:szCs w:val="28"/>
        </w:rPr>
        <w:t xml:space="preserve"> </w:t>
      </w:r>
      <w:r w:rsidRPr="00630BB5">
        <w:rPr>
          <w:sz w:val="28"/>
          <w:szCs w:val="28"/>
        </w:rPr>
        <w:t>–</w:t>
      </w:r>
      <w:r>
        <w:rPr>
          <w:sz w:val="28"/>
          <w:szCs w:val="28"/>
        </w:rPr>
        <w:t xml:space="preserve"> </w:t>
      </w:r>
      <w:r w:rsidRPr="00471103">
        <w:rPr>
          <w:sz w:val="28"/>
          <w:szCs w:val="28"/>
        </w:rPr>
        <w:t>дозволяє підходити до виробничих завдань</w:t>
      </w:r>
      <w:r>
        <w:rPr>
          <w:sz w:val="28"/>
          <w:szCs w:val="28"/>
        </w:rPr>
        <w:t xml:space="preserve"> у господарській системі </w:t>
      </w:r>
      <w:r w:rsidRPr="00444527">
        <w:rPr>
          <w:sz w:val="28"/>
          <w:szCs w:val="28"/>
        </w:rPr>
        <w:t>ТОВ «Югрейн»</w:t>
      </w:r>
      <w:r>
        <w:rPr>
          <w:sz w:val="28"/>
          <w:szCs w:val="28"/>
        </w:rPr>
        <w:t xml:space="preserve"> </w:t>
      </w:r>
      <w:r w:rsidRPr="00444527">
        <w:rPr>
          <w:sz w:val="28"/>
          <w:szCs w:val="28"/>
        </w:rPr>
        <w:t xml:space="preserve"> </w:t>
      </w:r>
      <w:r w:rsidRPr="00471103">
        <w:rPr>
          <w:sz w:val="28"/>
          <w:szCs w:val="28"/>
        </w:rPr>
        <w:t xml:space="preserve">цілісно, враховувати те, що розвиток людського капіталу </w:t>
      </w:r>
      <w:r>
        <w:rPr>
          <w:sz w:val="28"/>
          <w:szCs w:val="28"/>
        </w:rPr>
        <w:t xml:space="preserve">у господарській системі </w:t>
      </w:r>
      <w:r w:rsidRPr="00444527">
        <w:rPr>
          <w:sz w:val="28"/>
          <w:szCs w:val="28"/>
        </w:rPr>
        <w:t>ТОВ «Югрейн»</w:t>
      </w:r>
      <w:r>
        <w:rPr>
          <w:sz w:val="28"/>
          <w:szCs w:val="28"/>
        </w:rPr>
        <w:t xml:space="preserve"> </w:t>
      </w:r>
      <w:r w:rsidRPr="00444527">
        <w:rPr>
          <w:sz w:val="28"/>
          <w:szCs w:val="28"/>
        </w:rPr>
        <w:t xml:space="preserve"> </w:t>
      </w:r>
      <w:r w:rsidRPr="00471103">
        <w:rPr>
          <w:sz w:val="28"/>
          <w:szCs w:val="28"/>
        </w:rPr>
        <w:t xml:space="preserve">має відбуватись проактивно, синхронно з цифровим розвитком і цифровізацією </w:t>
      </w:r>
      <w:r>
        <w:rPr>
          <w:sz w:val="28"/>
          <w:szCs w:val="28"/>
        </w:rPr>
        <w:t xml:space="preserve">на </w:t>
      </w:r>
      <w:r w:rsidRPr="00444527">
        <w:rPr>
          <w:sz w:val="28"/>
          <w:szCs w:val="28"/>
        </w:rPr>
        <w:t>ТОВ «Югрейн»</w:t>
      </w:r>
      <w:r>
        <w:rPr>
          <w:sz w:val="28"/>
          <w:szCs w:val="28"/>
        </w:rPr>
        <w:t>;</w:t>
      </w:r>
      <w:r w:rsidRPr="00471103">
        <w:rPr>
          <w:sz w:val="28"/>
          <w:szCs w:val="28"/>
        </w:rPr>
        <w:t xml:space="preserve">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перспективність</w:t>
      </w:r>
      <w:r>
        <w:rPr>
          <w:sz w:val="28"/>
          <w:szCs w:val="28"/>
        </w:rPr>
        <w:t xml:space="preserve"> </w:t>
      </w:r>
      <w:r w:rsidRPr="00630BB5">
        <w:rPr>
          <w:sz w:val="28"/>
          <w:szCs w:val="28"/>
        </w:rPr>
        <w:t>–</w:t>
      </w:r>
      <w:r w:rsidRPr="00471103">
        <w:rPr>
          <w:sz w:val="28"/>
          <w:szCs w:val="28"/>
        </w:rPr>
        <w:t xml:space="preserve"> </w:t>
      </w:r>
      <w:r>
        <w:rPr>
          <w:sz w:val="28"/>
          <w:szCs w:val="28"/>
        </w:rPr>
        <w:t>вр</w:t>
      </w:r>
      <w:r w:rsidRPr="00471103">
        <w:rPr>
          <w:sz w:val="28"/>
          <w:szCs w:val="28"/>
        </w:rPr>
        <w:t xml:space="preserve">аховує перспективи </w:t>
      </w:r>
      <w:r>
        <w:rPr>
          <w:sz w:val="28"/>
          <w:szCs w:val="28"/>
        </w:rPr>
        <w:t>у господарському середовищі ТОВ «Югрейн»</w:t>
      </w:r>
      <w:r w:rsidRPr="00471103">
        <w:rPr>
          <w:sz w:val="28"/>
          <w:szCs w:val="28"/>
        </w:rPr>
        <w:t xml:space="preserve"> і відповідно вибір заходів та політики щодо розвитку людського капіталу </w:t>
      </w:r>
      <w:r>
        <w:rPr>
          <w:sz w:val="28"/>
          <w:szCs w:val="28"/>
        </w:rPr>
        <w:t xml:space="preserve">у господарському середовищі ТОВ «Югрейн» </w:t>
      </w:r>
      <w:r w:rsidRPr="00471103">
        <w:rPr>
          <w:sz w:val="28"/>
          <w:szCs w:val="28"/>
        </w:rPr>
        <w:t xml:space="preserve">на засадах цифровізації, верифікацію необхідних дій та технології, які стануть доцільними для розвитку </w:t>
      </w:r>
      <w:r>
        <w:rPr>
          <w:sz w:val="28"/>
          <w:szCs w:val="28"/>
        </w:rPr>
        <w:t>ТОВ «Югрейн»</w:t>
      </w:r>
      <w:r w:rsidRPr="00471103">
        <w:rPr>
          <w:sz w:val="28"/>
          <w:szCs w:val="28"/>
        </w:rPr>
        <w:t xml:space="preserve">;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проактивність</w:t>
      </w:r>
      <w:r>
        <w:rPr>
          <w:sz w:val="28"/>
          <w:szCs w:val="28"/>
        </w:rPr>
        <w:t xml:space="preserve"> </w:t>
      </w:r>
      <w:r w:rsidRPr="00630BB5">
        <w:rPr>
          <w:sz w:val="28"/>
          <w:szCs w:val="28"/>
        </w:rPr>
        <w:t>–</w:t>
      </w:r>
      <w:r w:rsidRPr="00471103">
        <w:rPr>
          <w:sz w:val="28"/>
          <w:szCs w:val="28"/>
        </w:rPr>
        <w:t xml:space="preserve"> передбачає прогнозування глобальних та локальних змін до вимог і здатностей людського капіталу </w:t>
      </w:r>
      <w:r>
        <w:rPr>
          <w:sz w:val="28"/>
          <w:szCs w:val="28"/>
        </w:rPr>
        <w:t xml:space="preserve">у господарському середовищі ТОВ «Югрейн» </w:t>
      </w:r>
      <w:r w:rsidRPr="00471103">
        <w:rPr>
          <w:sz w:val="28"/>
          <w:szCs w:val="28"/>
        </w:rPr>
        <w:t xml:space="preserve">та фокусується на сучасному його розвитку з урахуванням майбутніх </w:t>
      </w:r>
      <w:r>
        <w:rPr>
          <w:sz w:val="28"/>
          <w:szCs w:val="28"/>
        </w:rPr>
        <w:t xml:space="preserve">глобальних </w:t>
      </w:r>
      <w:r w:rsidRPr="00471103">
        <w:rPr>
          <w:sz w:val="28"/>
          <w:szCs w:val="28"/>
        </w:rPr>
        <w:t xml:space="preserve">тенденцій;  </w:t>
      </w:r>
    </w:p>
    <w:p w:rsidR="00471103" w:rsidRDefault="00471103" w:rsidP="00471103">
      <w:pPr>
        <w:numPr>
          <w:ilvl w:val="0"/>
          <w:numId w:val="33"/>
        </w:numPr>
        <w:shd w:val="clear" w:color="auto" w:fill="FFFFFF"/>
        <w:spacing w:line="360" w:lineRule="auto"/>
        <w:ind w:left="0" w:firstLine="709"/>
        <w:jc w:val="both"/>
        <w:rPr>
          <w:sz w:val="28"/>
          <w:szCs w:val="28"/>
        </w:rPr>
      </w:pPr>
      <w:r>
        <w:rPr>
          <w:sz w:val="28"/>
          <w:szCs w:val="28"/>
        </w:rPr>
        <w:t>п</w:t>
      </w:r>
      <w:r w:rsidRPr="00471103">
        <w:rPr>
          <w:sz w:val="28"/>
          <w:szCs w:val="28"/>
        </w:rPr>
        <w:t>рогресивність</w:t>
      </w:r>
      <w:r>
        <w:rPr>
          <w:sz w:val="28"/>
          <w:szCs w:val="28"/>
        </w:rPr>
        <w:t xml:space="preserve"> </w:t>
      </w:r>
      <w:r w:rsidRPr="00630BB5">
        <w:rPr>
          <w:sz w:val="28"/>
          <w:szCs w:val="28"/>
        </w:rPr>
        <w:t>–</w:t>
      </w:r>
      <w:r>
        <w:rPr>
          <w:sz w:val="28"/>
          <w:szCs w:val="28"/>
        </w:rPr>
        <w:t xml:space="preserve"> с</w:t>
      </w:r>
      <w:r w:rsidRPr="00471103">
        <w:rPr>
          <w:sz w:val="28"/>
          <w:szCs w:val="28"/>
        </w:rPr>
        <w:t xml:space="preserve">прияє більшому направленню </w:t>
      </w:r>
      <w:r>
        <w:rPr>
          <w:sz w:val="28"/>
          <w:szCs w:val="28"/>
        </w:rPr>
        <w:t>у господарському середовищі ТОВ «Югрейн» на інновації та діжитал</w:t>
      </w:r>
      <w:r w:rsidRPr="00471103">
        <w:rPr>
          <w:sz w:val="28"/>
          <w:szCs w:val="28"/>
        </w:rPr>
        <w:t xml:space="preserve"> технології через забезпечення доступності освіти та навчання, надання стимулів та стратегій для продовження професійного розвитку</w:t>
      </w:r>
      <w:r>
        <w:rPr>
          <w:sz w:val="28"/>
          <w:szCs w:val="28"/>
        </w:rPr>
        <w:t xml:space="preserve"> у господарській системі </w:t>
      </w:r>
      <w:r w:rsidRPr="00444527">
        <w:rPr>
          <w:sz w:val="28"/>
          <w:szCs w:val="28"/>
        </w:rPr>
        <w:t xml:space="preserve">ТОВ «Югрейн» </w:t>
      </w:r>
      <w:r w:rsidRPr="00471103">
        <w:rPr>
          <w:sz w:val="28"/>
          <w:szCs w:val="28"/>
        </w:rPr>
        <w:t xml:space="preserve">;  </w:t>
      </w:r>
    </w:p>
    <w:p w:rsidR="00444527"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економічність</w:t>
      </w:r>
      <w:r>
        <w:rPr>
          <w:sz w:val="28"/>
          <w:szCs w:val="28"/>
        </w:rPr>
        <w:t xml:space="preserve"> </w:t>
      </w:r>
      <w:r w:rsidRPr="00630BB5">
        <w:rPr>
          <w:sz w:val="28"/>
          <w:szCs w:val="28"/>
        </w:rPr>
        <w:t>–</w:t>
      </w:r>
      <w:r w:rsidRPr="00471103">
        <w:rPr>
          <w:sz w:val="28"/>
          <w:szCs w:val="28"/>
        </w:rPr>
        <w:t xml:space="preserve"> </w:t>
      </w:r>
      <w:r>
        <w:rPr>
          <w:sz w:val="28"/>
          <w:szCs w:val="28"/>
        </w:rPr>
        <w:t xml:space="preserve">повинен </w:t>
      </w:r>
      <w:r w:rsidRPr="00471103">
        <w:rPr>
          <w:sz w:val="28"/>
          <w:szCs w:val="28"/>
        </w:rPr>
        <w:t>дотрима</w:t>
      </w:r>
      <w:r>
        <w:rPr>
          <w:sz w:val="28"/>
          <w:szCs w:val="28"/>
        </w:rPr>
        <w:t xml:space="preserve">тись у господарському середовищі ТОВ «Югрейн» </w:t>
      </w:r>
      <w:r w:rsidRPr="00471103">
        <w:rPr>
          <w:sz w:val="28"/>
          <w:szCs w:val="28"/>
        </w:rPr>
        <w:t>баланс у доцільності та віддачі від проінвестованих заходів у розвиток людського капіталу</w:t>
      </w:r>
      <w:r>
        <w:rPr>
          <w:sz w:val="28"/>
          <w:szCs w:val="28"/>
        </w:rPr>
        <w:t xml:space="preserve"> у господарському середовищі ТОВ «Югрейн»</w:t>
      </w:r>
      <w:r w:rsidRPr="00471103">
        <w:rPr>
          <w:sz w:val="28"/>
          <w:szCs w:val="28"/>
        </w:rPr>
        <w:t xml:space="preserve"> на засадах цифровізації</w:t>
      </w:r>
      <w:r>
        <w:rPr>
          <w:sz w:val="28"/>
          <w:szCs w:val="28"/>
        </w:rPr>
        <w:t xml:space="preserve">, тобто необхідно </w:t>
      </w:r>
      <w:r w:rsidRPr="00471103">
        <w:rPr>
          <w:sz w:val="28"/>
          <w:szCs w:val="28"/>
        </w:rPr>
        <w:t xml:space="preserve">оптимізувати витрати для забезпечення максимально можливих ефектів, які отримає </w:t>
      </w:r>
      <w:r>
        <w:rPr>
          <w:sz w:val="28"/>
          <w:szCs w:val="28"/>
        </w:rPr>
        <w:t>ТОВ «Югрейн»</w:t>
      </w:r>
      <w:r w:rsidRPr="00471103">
        <w:rPr>
          <w:sz w:val="28"/>
          <w:szCs w:val="28"/>
        </w:rPr>
        <w:t>.</w:t>
      </w:r>
    </w:p>
    <w:p w:rsidR="00471103" w:rsidRPr="00471103" w:rsidRDefault="00471103" w:rsidP="00C8061B">
      <w:pPr>
        <w:shd w:val="clear" w:color="auto" w:fill="FFFFFF"/>
        <w:spacing w:line="360" w:lineRule="auto"/>
        <w:ind w:firstLine="709"/>
        <w:jc w:val="both"/>
        <w:rPr>
          <w:sz w:val="28"/>
          <w:szCs w:val="28"/>
          <w:lang w:val="ru-RU"/>
        </w:rPr>
      </w:pPr>
      <w:r w:rsidRPr="00471103">
        <w:rPr>
          <w:sz w:val="28"/>
          <w:szCs w:val="28"/>
        </w:rPr>
        <w:t>Інструментарі</w:t>
      </w:r>
      <w:r>
        <w:rPr>
          <w:sz w:val="28"/>
          <w:szCs w:val="28"/>
          <w:lang w:val="en-US"/>
        </w:rPr>
        <w:t>q</w:t>
      </w:r>
      <w:r w:rsidRPr="00471103">
        <w:rPr>
          <w:sz w:val="28"/>
          <w:szCs w:val="28"/>
        </w:rPr>
        <w:t xml:space="preserve">, який має застосовуватись для реалізації </w:t>
      </w:r>
      <w:r>
        <w:rPr>
          <w:sz w:val="28"/>
          <w:szCs w:val="28"/>
        </w:rPr>
        <w:t>к</w:t>
      </w:r>
      <w:r w:rsidRPr="00444527">
        <w:rPr>
          <w:sz w:val="28"/>
          <w:szCs w:val="28"/>
        </w:rPr>
        <w:t>онцептуальн</w:t>
      </w:r>
      <w:r>
        <w:rPr>
          <w:sz w:val="28"/>
          <w:szCs w:val="28"/>
        </w:rPr>
        <w:t>ої</w:t>
      </w:r>
      <w:r w:rsidRPr="00444527">
        <w:rPr>
          <w:sz w:val="28"/>
          <w:szCs w:val="28"/>
        </w:rPr>
        <w:t xml:space="preserve"> основ</w:t>
      </w:r>
      <w:r>
        <w:rPr>
          <w:sz w:val="28"/>
          <w:szCs w:val="28"/>
        </w:rPr>
        <w:t>и</w:t>
      </w:r>
      <w:r w:rsidRPr="00444527">
        <w:rPr>
          <w:sz w:val="28"/>
          <w:szCs w:val="28"/>
        </w:rPr>
        <w:t xml:space="preserve"> проактивного розвитку людського капіталу на ТОВ «Югрейн»</w:t>
      </w:r>
      <w:r w:rsidRPr="00471103">
        <w:rPr>
          <w:sz w:val="28"/>
          <w:szCs w:val="28"/>
        </w:rPr>
        <w:t xml:space="preserve"> </w:t>
      </w:r>
      <w:r w:rsidRPr="00471103">
        <w:rPr>
          <w:sz w:val="28"/>
          <w:szCs w:val="28"/>
          <w:lang w:val="ru-RU"/>
        </w:rPr>
        <w:t>[24]</w:t>
      </w:r>
      <w:r w:rsidRPr="00471103">
        <w:rPr>
          <w:sz w:val="28"/>
          <w:szCs w:val="28"/>
        </w:rPr>
        <w:t xml:space="preserve">: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 xml:space="preserve"> методи проактивного розвитку людського капіталу</w:t>
      </w:r>
      <w:r>
        <w:rPr>
          <w:sz w:val="28"/>
          <w:szCs w:val="28"/>
        </w:rPr>
        <w:t xml:space="preserve"> </w:t>
      </w:r>
      <w:r w:rsidRPr="00630BB5">
        <w:rPr>
          <w:sz w:val="28"/>
          <w:szCs w:val="28"/>
        </w:rPr>
        <w:t>–</w:t>
      </w:r>
      <w:r w:rsidRPr="00471103">
        <w:rPr>
          <w:sz w:val="28"/>
          <w:szCs w:val="28"/>
        </w:rPr>
        <w:t xml:space="preserve"> </w:t>
      </w:r>
      <w:r>
        <w:rPr>
          <w:sz w:val="28"/>
          <w:szCs w:val="28"/>
        </w:rPr>
        <w:t>у господарському середовищі ТОВ «Югрейн»</w:t>
      </w:r>
      <w:r w:rsidRPr="00471103">
        <w:rPr>
          <w:sz w:val="28"/>
          <w:szCs w:val="28"/>
        </w:rPr>
        <w:t xml:space="preserve"> </w:t>
      </w:r>
      <w:r>
        <w:rPr>
          <w:sz w:val="28"/>
          <w:szCs w:val="28"/>
        </w:rPr>
        <w:t xml:space="preserve">необхідно застосовувати </w:t>
      </w:r>
      <w:r>
        <w:rPr>
          <w:sz w:val="28"/>
          <w:szCs w:val="28"/>
        </w:rPr>
        <w:lastRenderedPageBreak/>
        <w:t xml:space="preserve">інноваційні </w:t>
      </w:r>
      <w:r w:rsidRPr="00471103">
        <w:rPr>
          <w:sz w:val="28"/>
          <w:szCs w:val="28"/>
        </w:rPr>
        <w:t>системи навчання та розвитку</w:t>
      </w:r>
      <w:r>
        <w:rPr>
          <w:sz w:val="28"/>
          <w:szCs w:val="28"/>
        </w:rPr>
        <w:t xml:space="preserve">, наприклад семінари, вебінари, онлай-курси тощо, </w:t>
      </w:r>
      <w:r w:rsidRPr="00471103">
        <w:rPr>
          <w:sz w:val="28"/>
          <w:szCs w:val="28"/>
        </w:rPr>
        <w:t xml:space="preserve">для надання працівникам </w:t>
      </w:r>
      <w:r>
        <w:rPr>
          <w:sz w:val="28"/>
          <w:szCs w:val="28"/>
        </w:rPr>
        <w:t>ТОВ «Югрейн»</w:t>
      </w:r>
      <w:r w:rsidRPr="00471103">
        <w:rPr>
          <w:sz w:val="28"/>
          <w:szCs w:val="28"/>
        </w:rPr>
        <w:t xml:space="preserve"> можливості навчат</w:t>
      </w:r>
      <w:r>
        <w:rPr>
          <w:sz w:val="28"/>
          <w:szCs w:val="28"/>
        </w:rPr>
        <w:t>ися та підвищувати кваліфікацію; с</w:t>
      </w:r>
      <w:r w:rsidRPr="00471103">
        <w:rPr>
          <w:sz w:val="28"/>
          <w:szCs w:val="28"/>
        </w:rPr>
        <w:t xml:space="preserve">творення центру розвитку кар’єри </w:t>
      </w:r>
      <w:r>
        <w:rPr>
          <w:sz w:val="28"/>
          <w:szCs w:val="28"/>
        </w:rPr>
        <w:t>у господарському середовищі ТОВ «Югрейн»</w:t>
      </w:r>
      <w:r w:rsidRPr="00471103">
        <w:rPr>
          <w:sz w:val="28"/>
          <w:szCs w:val="28"/>
        </w:rPr>
        <w:t xml:space="preserve"> </w:t>
      </w:r>
      <w:r>
        <w:rPr>
          <w:sz w:val="28"/>
          <w:szCs w:val="28"/>
        </w:rPr>
        <w:t xml:space="preserve">забезпечить </w:t>
      </w:r>
      <w:r w:rsidRPr="00471103">
        <w:rPr>
          <w:sz w:val="28"/>
          <w:szCs w:val="28"/>
        </w:rPr>
        <w:t>індивідуальне консультування, планування заходів та наставництво для стимулювання працівників та надання можливості для особистісного та професійного розвитку</w:t>
      </w:r>
      <w:r>
        <w:rPr>
          <w:sz w:val="28"/>
          <w:szCs w:val="28"/>
        </w:rPr>
        <w:t xml:space="preserve"> у господарському середовищі ТОВ «Югрейн»;</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рамки цифрових компетентностей людського капіталу</w:t>
      </w:r>
      <w:r>
        <w:rPr>
          <w:sz w:val="28"/>
          <w:szCs w:val="28"/>
        </w:rPr>
        <w:t xml:space="preserve"> </w:t>
      </w:r>
      <w:r w:rsidRPr="00630BB5">
        <w:rPr>
          <w:sz w:val="28"/>
          <w:szCs w:val="28"/>
        </w:rPr>
        <w:t>–</w:t>
      </w:r>
      <w:r>
        <w:rPr>
          <w:sz w:val="28"/>
          <w:szCs w:val="28"/>
        </w:rPr>
        <w:t xml:space="preserve"> і</w:t>
      </w:r>
      <w:r w:rsidRPr="00471103">
        <w:rPr>
          <w:sz w:val="28"/>
          <w:szCs w:val="28"/>
        </w:rPr>
        <w:t xml:space="preserve">нструмент, який допомагає </w:t>
      </w:r>
      <w:r>
        <w:rPr>
          <w:sz w:val="28"/>
          <w:szCs w:val="28"/>
        </w:rPr>
        <w:t>у господарському середовищі ТОВ «Югрейн»</w:t>
      </w:r>
      <w:r w:rsidRPr="00471103">
        <w:rPr>
          <w:sz w:val="28"/>
          <w:szCs w:val="28"/>
        </w:rPr>
        <w:t xml:space="preserve">  визначати, розвивати та оцінювати цифрові компетентності працівників</w:t>
      </w:r>
      <w:r>
        <w:rPr>
          <w:sz w:val="28"/>
          <w:szCs w:val="28"/>
        </w:rPr>
        <w:t xml:space="preserve"> підприємства, а сама р</w:t>
      </w:r>
      <w:r w:rsidRPr="00471103">
        <w:rPr>
          <w:sz w:val="28"/>
          <w:szCs w:val="28"/>
        </w:rPr>
        <w:t>амка складається з декількох блоків, які стосуються рівнів комп’ютерної грамотності, уміння працювати з даними, створення цифрового контенту, безпеки в цифровому середовищі, цифрових комунікацій, рівня володіння управлінськими навичками, оптимізаційними та операційними компетентностями</w:t>
      </w:r>
      <w:r>
        <w:rPr>
          <w:sz w:val="28"/>
          <w:szCs w:val="28"/>
        </w:rPr>
        <w:t xml:space="preserve"> </w:t>
      </w:r>
      <w:r w:rsidRPr="00471103">
        <w:rPr>
          <w:sz w:val="28"/>
          <w:szCs w:val="28"/>
        </w:rPr>
        <w:t xml:space="preserve">[24]; </w:t>
      </w:r>
    </w:p>
    <w:p w:rsid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 xml:space="preserve">дорожні карти інтеграційного розвитку людського капіталу </w:t>
      </w:r>
      <w:r>
        <w:rPr>
          <w:sz w:val="28"/>
          <w:szCs w:val="28"/>
        </w:rPr>
        <w:t>у господарському середовищі ТОВ «Югрейн»</w:t>
      </w:r>
      <w:r w:rsidRPr="00471103">
        <w:rPr>
          <w:sz w:val="28"/>
          <w:szCs w:val="28"/>
        </w:rPr>
        <w:t xml:space="preserve">  та впровадження і реалізації цифрових стратегій</w:t>
      </w:r>
      <w:r>
        <w:rPr>
          <w:sz w:val="28"/>
          <w:szCs w:val="28"/>
        </w:rPr>
        <w:t xml:space="preserve"> </w:t>
      </w:r>
      <w:r w:rsidRPr="00630BB5">
        <w:rPr>
          <w:sz w:val="28"/>
          <w:szCs w:val="28"/>
        </w:rPr>
        <w:t>–</w:t>
      </w:r>
      <w:r w:rsidRPr="00471103">
        <w:rPr>
          <w:sz w:val="28"/>
          <w:szCs w:val="28"/>
        </w:rPr>
        <w:t xml:space="preserve"> </w:t>
      </w:r>
      <w:r>
        <w:rPr>
          <w:sz w:val="28"/>
          <w:szCs w:val="28"/>
        </w:rPr>
        <w:t>д</w:t>
      </w:r>
      <w:r w:rsidRPr="00471103">
        <w:rPr>
          <w:sz w:val="28"/>
          <w:szCs w:val="28"/>
        </w:rPr>
        <w:t xml:space="preserve">орожні карти допомагають </w:t>
      </w:r>
      <w:r>
        <w:rPr>
          <w:sz w:val="28"/>
          <w:szCs w:val="28"/>
        </w:rPr>
        <w:t>у господарському середовищі ТОВ «Югрейн»</w:t>
      </w:r>
      <w:r w:rsidRPr="00471103">
        <w:rPr>
          <w:sz w:val="28"/>
          <w:szCs w:val="28"/>
        </w:rPr>
        <w:t xml:space="preserve">  </w:t>
      </w:r>
      <w:r>
        <w:rPr>
          <w:sz w:val="28"/>
          <w:szCs w:val="28"/>
        </w:rPr>
        <w:t>здійснювати</w:t>
      </w:r>
      <w:r w:rsidRPr="00471103">
        <w:rPr>
          <w:sz w:val="28"/>
          <w:szCs w:val="28"/>
        </w:rPr>
        <w:t xml:space="preserve"> планува</w:t>
      </w:r>
      <w:r>
        <w:rPr>
          <w:sz w:val="28"/>
          <w:szCs w:val="28"/>
        </w:rPr>
        <w:t>ння</w:t>
      </w:r>
      <w:r w:rsidRPr="00471103">
        <w:rPr>
          <w:sz w:val="28"/>
          <w:szCs w:val="28"/>
        </w:rPr>
        <w:t xml:space="preserve"> та впровадж</w:t>
      </w:r>
      <w:r>
        <w:rPr>
          <w:sz w:val="28"/>
          <w:szCs w:val="28"/>
        </w:rPr>
        <w:t xml:space="preserve">ення </w:t>
      </w:r>
      <w:r w:rsidRPr="00471103">
        <w:rPr>
          <w:sz w:val="28"/>
          <w:szCs w:val="28"/>
        </w:rPr>
        <w:t xml:space="preserve"> програми навчання та розвитку людського капіталу, відслідковувати, </w:t>
      </w:r>
      <w:r>
        <w:rPr>
          <w:sz w:val="28"/>
          <w:szCs w:val="28"/>
        </w:rPr>
        <w:t xml:space="preserve">дотримання </w:t>
      </w:r>
      <w:r w:rsidRPr="00471103">
        <w:rPr>
          <w:sz w:val="28"/>
          <w:szCs w:val="28"/>
        </w:rPr>
        <w:t>етап</w:t>
      </w:r>
      <w:r>
        <w:rPr>
          <w:sz w:val="28"/>
          <w:szCs w:val="28"/>
        </w:rPr>
        <w:t xml:space="preserve">ів реалізації </w:t>
      </w:r>
      <w:r w:rsidRPr="00471103">
        <w:rPr>
          <w:sz w:val="28"/>
          <w:szCs w:val="28"/>
        </w:rPr>
        <w:t xml:space="preserve"> стратегій цифровізації</w:t>
      </w:r>
      <w:r>
        <w:rPr>
          <w:sz w:val="28"/>
          <w:szCs w:val="28"/>
        </w:rPr>
        <w:t xml:space="preserve"> у господарському середовищі ТОВ «Югрейн», а і</w:t>
      </w:r>
      <w:r w:rsidRPr="00471103">
        <w:rPr>
          <w:sz w:val="28"/>
          <w:szCs w:val="28"/>
        </w:rPr>
        <w:t xml:space="preserve">мплементація цифрових стратегій </w:t>
      </w:r>
      <w:r>
        <w:rPr>
          <w:sz w:val="28"/>
          <w:szCs w:val="28"/>
        </w:rPr>
        <w:t>у господарському середовищі ТОВ «Югрейн»</w:t>
      </w:r>
      <w:r w:rsidRPr="00471103">
        <w:rPr>
          <w:sz w:val="28"/>
          <w:szCs w:val="28"/>
        </w:rPr>
        <w:t xml:space="preserve">  </w:t>
      </w:r>
      <w:r>
        <w:rPr>
          <w:sz w:val="28"/>
          <w:szCs w:val="28"/>
        </w:rPr>
        <w:t xml:space="preserve">продукує </w:t>
      </w:r>
      <w:r w:rsidRPr="00471103">
        <w:rPr>
          <w:sz w:val="28"/>
          <w:szCs w:val="28"/>
        </w:rPr>
        <w:t>виконання певних дій, які прописані в дорожній карті</w:t>
      </w:r>
      <w:r>
        <w:rPr>
          <w:sz w:val="28"/>
          <w:szCs w:val="28"/>
        </w:rPr>
        <w:t>;</w:t>
      </w:r>
      <w:r w:rsidRPr="00471103">
        <w:rPr>
          <w:sz w:val="28"/>
          <w:szCs w:val="28"/>
        </w:rPr>
        <w:t xml:space="preserve"> </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 xml:space="preserve">технології Індустрії 4.0 </w:t>
      </w:r>
      <w:r w:rsidRPr="00630BB5">
        <w:rPr>
          <w:sz w:val="28"/>
          <w:szCs w:val="28"/>
        </w:rPr>
        <w:t>–</w:t>
      </w:r>
      <w:r w:rsidRPr="00471103">
        <w:rPr>
          <w:sz w:val="28"/>
          <w:szCs w:val="28"/>
        </w:rPr>
        <w:t xml:space="preserve"> застосування штучного інтелекту, машинного</w:t>
      </w:r>
      <w:r>
        <w:rPr>
          <w:sz w:val="28"/>
          <w:szCs w:val="28"/>
        </w:rPr>
        <w:t>-</w:t>
      </w:r>
      <w:r w:rsidRPr="00471103">
        <w:rPr>
          <w:sz w:val="28"/>
          <w:szCs w:val="28"/>
        </w:rPr>
        <w:t xml:space="preserve"> навчання, аналізу великих даних для автоматизації та інтелектуалізації процесів </w:t>
      </w:r>
      <w:r>
        <w:rPr>
          <w:sz w:val="28"/>
          <w:szCs w:val="28"/>
        </w:rPr>
        <w:t>у господарському середовищі ТОВ «Югрейн»</w:t>
      </w:r>
      <w:r w:rsidRPr="00471103">
        <w:rPr>
          <w:sz w:val="28"/>
          <w:szCs w:val="28"/>
        </w:rPr>
        <w:t xml:space="preserve"> зробивши їх більш продуктивними, гнучкими та ефективними</w:t>
      </w:r>
      <w:r>
        <w:rPr>
          <w:sz w:val="28"/>
          <w:szCs w:val="28"/>
        </w:rPr>
        <w:t>; д</w:t>
      </w:r>
      <w:r w:rsidRPr="00471103">
        <w:rPr>
          <w:sz w:val="28"/>
          <w:szCs w:val="28"/>
        </w:rPr>
        <w:t xml:space="preserve">ля </w:t>
      </w:r>
      <w:r>
        <w:rPr>
          <w:sz w:val="28"/>
          <w:szCs w:val="28"/>
        </w:rPr>
        <w:t xml:space="preserve">застосування </w:t>
      </w:r>
      <w:r w:rsidRPr="00471103">
        <w:rPr>
          <w:sz w:val="28"/>
          <w:szCs w:val="28"/>
        </w:rPr>
        <w:t xml:space="preserve">переваг технологій Індустрії 4.0 необхідно інвестувати </w:t>
      </w:r>
      <w:r>
        <w:rPr>
          <w:sz w:val="28"/>
          <w:szCs w:val="28"/>
        </w:rPr>
        <w:t xml:space="preserve">у </w:t>
      </w:r>
      <w:r>
        <w:rPr>
          <w:sz w:val="28"/>
          <w:szCs w:val="28"/>
        </w:rPr>
        <w:lastRenderedPageBreak/>
        <w:t xml:space="preserve">господарському середовищі ТОВ «Югрейн» </w:t>
      </w:r>
      <w:r w:rsidRPr="00471103">
        <w:rPr>
          <w:sz w:val="28"/>
          <w:szCs w:val="28"/>
        </w:rPr>
        <w:t xml:space="preserve">в розвиток людського капіталу, тобто працівникам потрібно мати </w:t>
      </w:r>
      <w:r>
        <w:rPr>
          <w:sz w:val="28"/>
          <w:szCs w:val="28"/>
        </w:rPr>
        <w:t>сучасні</w:t>
      </w:r>
      <w:r w:rsidRPr="00471103">
        <w:rPr>
          <w:sz w:val="28"/>
          <w:szCs w:val="28"/>
        </w:rPr>
        <w:t xml:space="preserve"> навички та </w:t>
      </w:r>
      <w:r>
        <w:rPr>
          <w:sz w:val="28"/>
          <w:szCs w:val="28"/>
        </w:rPr>
        <w:t xml:space="preserve">інноваційні </w:t>
      </w:r>
      <w:r w:rsidRPr="00471103">
        <w:rPr>
          <w:sz w:val="28"/>
          <w:szCs w:val="28"/>
        </w:rPr>
        <w:t>знання, необхідні для роботи в новому цифровому середовищі</w:t>
      </w:r>
      <w:r>
        <w:rPr>
          <w:sz w:val="28"/>
          <w:szCs w:val="28"/>
        </w:rPr>
        <w:t xml:space="preserve"> ТОВ «Югрейн»</w:t>
      </w:r>
      <w:r w:rsidRPr="00471103">
        <w:rPr>
          <w:sz w:val="28"/>
          <w:szCs w:val="28"/>
        </w:rPr>
        <w:t xml:space="preserve">;  </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технології Індустрії 5.0</w:t>
      </w:r>
      <w:r>
        <w:rPr>
          <w:sz w:val="28"/>
          <w:szCs w:val="28"/>
        </w:rPr>
        <w:t xml:space="preserve"> </w:t>
      </w:r>
      <w:r w:rsidRPr="00630BB5">
        <w:rPr>
          <w:sz w:val="28"/>
          <w:szCs w:val="28"/>
        </w:rPr>
        <w:t>–</w:t>
      </w:r>
      <w:r w:rsidRPr="00471103">
        <w:rPr>
          <w:sz w:val="28"/>
          <w:szCs w:val="28"/>
        </w:rPr>
        <w:t xml:space="preserve"> </w:t>
      </w:r>
      <w:r>
        <w:rPr>
          <w:sz w:val="28"/>
          <w:szCs w:val="28"/>
        </w:rPr>
        <w:t>т</w:t>
      </w:r>
      <w:r w:rsidRPr="00471103">
        <w:rPr>
          <w:sz w:val="28"/>
          <w:szCs w:val="28"/>
        </w:rPr>
        <w:t xml:space="preserve">ехнології віртуальної та доповненої реальності можуть бути використані </w:t>
      </w:r>
      <w:r>
        <w:rPr>
          <w:sz w:val="28"/>
          <w:szCs w:val="28"/>
        </w:rPr>
        <w:t xml:space="preserve">у господарському середовищі ТОВ «Югрейн» </w:t>
      </w:r>
      <w:r w:rsidRPr="00471103">
        <w:rPr>
          <w:sz w:val="28"/>
          <w:szCs w:val="28"/>
        </w:rPr>
        <w:t xml:space="preserve">для створення навчальних середовищ, які дозволяють працівникам </w:t>
      </w:r>
      <w:r>
        <w:rPr>
          <w:sz w:val="28"/>
          <w:szCs w:val="28"/>
        </w:rPr>
        <w:t>у господарському середовищі ТОВ «Югрейн»</w:t>
      </w:r>
      <w:r w:rsidRPr="00471103">
        <w:rPr>
          <w:sz w:val="28"/>
          <w:szCs w:val="28"/>
        </w:rPr>
        <w:t xml:space="preserve"> безпечно досліджувати складні виробничі процеси, моделювати деталі </w:t>
      </w:r>
      <w:r>
        <w:rPr>
          <w:sz w:val="28"/>
          <w:szCs w:val="28"/>
        </w:rPr>
        <w:t>тощо, а т</w:t>
      </w:r>
      <w:r w:rsidRPr="00471103">
        <w:rPr>
          <w:sz w:val="28"/>
          <w:szCs w:val="28"/>
        </w:rPr>
        <w:t xml:space="preserve">ехнології блокчейну використовуються у </w:t>
      </w:r>
      <w:r>
        <w:rPr>
          <w:sz w:val="28"/>
          <w:szCs w:val="28"/>
        </w:rPr>
        <w:t>операційній діяльності підприємства</w:t>
      </w:r>
      <w:r w:rsidRPr="00471103">
        <w:rPr>
          <w:sz w:val="28"/>
          <w:szCs w:val="28"/>
        </w:rPr>
        <w:t xml:space="preserve"> для відстеження походження </w:t>
      </w:r>
      <w:r>
        <w:rPr>
          <w:sz w:val="28"/>
          <w:szCs w:val="28"/>
        </w:rPr>
        <w:t>оборотних активів</w:t>
      </w:r>
      <w:r w:rsidRPr="00471103">
        <w:rPr>
          <w:sz w:val="28"/>
          <w:szCs w:val="28"/>
        </w:rPr>
        <w:t xml:space="preserve">, керування ланцюгами поставок </w:t>
      </w:r>
      <w:r>
        <w:rPr>
          <w:sz w:val="28"/>
          <w:szCs w:val="28"/>
        </w:rPr>
        <w:t>у господарському середовищі ТОВ «Югрейн»</w:t>
      </w:r>
      <w:r w:rsidRPr="00471103">
        <w:rPr>
          <w:sz w:val="28"/>
          <w:szCs w:val="28"/>
        </w:rPr>
        <w:t xml:space="preserve"> і запобігання підробці</w:t>
      </w:r>
      <w:r>
        <w:rPr>
          <w:sz w:val="28"/>
          <w:szCs w:val="28"/>
        </w:rPr>
        <w:t>, у свою чергу т</w:t>
      </w:r>
      <w:r w:rsidRPr="00471103">
        <w:rPr>
          <w:sz w:val="28"/>
          <w:szCs w:val="28"/>
        </w:rPr>
        <w:t>ехнології, що пов’язані з Інтернетом речей, дозволяють збирати, обмінюватися даними</w:t>
      </w:r>
      <w:r>
        <w:rPr>
          <w:sz w:val="28"/>
          <w:szCs w:val="28"/>
        </w:rPr>
        <w:t>, а також в</w:t>
      </w:r>
      <w:r w:rsidRPr="00471103">
        <w:rPr>
          <w:sz w:val="28"/>
          <w:szCs w:val="28"/>
        </w:rPr>
        <w:t xml:space="preserve">они </w:t>
      </w:r>
      <w:r>
        <w:rPr>
          <w:sz w:val="28"/>
          <w:szCs w:val="28"/>
        </w:rPr>
        <w:t xml:space="preserve">можуть </w:t>
      </w:r>
      <w:r w:rsidRPr="00471103">
        <w:rPr>
          <w:sz w:val="28"/>
          <w:szCs w:val="28"/>
        </w:rPr>
        <w:t xml:space="preserve">використовуються у </w:t>
      </w:r>
      <w:r>
        <w:rPr>
          <w:sz w:val="28"/>
          <w:szCs w:val="28"/>
        </w:rPr>
        <w:t>операційній діяльності ТОВ «Югрейн»</w:t>
      </w:r>
      <w:r w:rsidRPr="00471103">
        <w:rPr>
          <w:sz w:val="28"/>
          <w:szCs w:val="28"/>
        </w:rPr>
        <w:t xml:space="preserve">  для відстеження активів, моніторингу виробничих процесів і підвищення ефективності</w:t>
      </w:r>
      <w:r>
        <w:rPr>
          <w:sz w:val="28"/>
          <w:szCs w:val="28"/>
        </w:rPr>
        <w:t xml:space="preserve"> у господарському середовищі ТОВ «Югрейн».</w:t>
      </w:r>
      <w:r w:rsidRPr="00471103">
        <w:rPr>
          <w:sz w:val="28"/>
          <w:szCs w:val="28"/>
        </w:rPr>
        <w:t xml:space="preserve"> </w:t>
      </w:r>
    </w:p>
    <w:p w:rsidR="00EC540A" w:rsidRPr="00635D28" w:rsidRDefault="00471103" w:rsidP="00471103">
      <w:pPr>
        <w:shd w:val="clear" w:color="auto" w:fill="FFFFFF"/>
        <w:spacing w:line="360" w:lineRule="auto"/>
        <w:ind w:firstLine="709"/>
        <w:jc w:val="both"/>
        <w:rPr>
          <w:sz w:val="28"/>
          <w:szCs w:val="28"/>
        </w:rPr>
      </w:pPr>
      <w:r>
        <w:rPr>
          <w:sz w:val="28"/>
          <w:szCs w:val="28"/>
        </w:rPr>
        <w:t>Таким чином, р</w:t>
      </w:r>
      <w:r w:rsidRPr="00471103">
        <w:rPr>
          <w:sz w:val="28"/>
          <w:szCs w:val="28"/>
        </w:rPr>
        <w:t xml:space="preserve">еалізація </w:t>
      </w:r>
      <w:r>
        <w:rPr>
          <w:sz w:val="28"/>
          <w:szCs w:val="28"/>
        </w:rPr>
        <w:t>к</w:t>
      </w:r>
      <w:r w:rsidRPr="00444527">
        <w:rPr>
          <w:sz w:val="28"/>
          <w:szCs w:val="28"/>
        </w:rPr>
        <w:t>онцептуальн</w:t>
      </w:r>
      <w:r>
        <w:rPr>
          <w:sz w:val="28"/>
          <w:szCs w:val="28"/>
        </w:rPr>
        <w:t>ої</w:t>
      </w:r>
      <w:r w:rsidRPr="00444527">
        <w:rPr>
          <w:sz w:val="28"/>
          <w:szCs w:val="28"/>
        </w:rPr>
        <w:t xml:space="preserve"> основ</w:t>
      </w:r>
      <w:r>
        <w:rPr>
          <w:sz w:val="28"/>
          <w:szCs w:val="28"/>
        </w:rPr>
        <w:t>и</w:t>
      </w:r>
      <w:r w:rsidRPr="00444527">
        <w:rPr>
          <w:sz w:val="28"/>
          <w:szCs w:val="28"/>
        </w:rPr>
        <w:t xml:space="preserve"> проактивного розвитку людського капіталу на ТОВ «Югрейн»</w:t>
      </w:r>
      <w:r w:rsidRPr="00471103">
        <w:rPr>
          <w:sz w:val="28"/>
          <w:szCs w:val="28"/>
        </w:rPr>
        <w:t xml:space="preserve"> на засадах цифровізації в перспективі створить для підприємст</w:t>
      </w:r>
      <w:r>
        <w:rPr>
          <w:sz w:val="28"/>
          <w:szCs w:val="28"/>
        </w:rPr>
        <w:t>а</w:t>
      </w:r>
      <w:r w:rsidRPr="00471103">
        <w:rPr>
          <w:sz w:val="28"/>
          <w:szCs w:val="28"/>
        </w:rPr>
        <w:t xml:space="preserve">в </w:t>
      </w:r>
      <w:r>
        <w:rPr>
          <w:sz w:val="28"/>
          <w:szCs w:val="28"/>
        </w:rPr>
        <w:t xml:space="preserve">позитивний ефект, тобто </w:t>
      </w:r>
      <w:r w:rsidRPr="00471103">
        <w:rPr>
          <w:sz w:val="28"/>
          <w:szCs w:val="28"/>
        </w:rPr>
        <w:t xml:space="preserve">забезпечить підвищення продуктивності праці </w:t>
      </w:r>
      <w:r>
        <w:rPr>
          <w:sz w:val="28"/>
          <w:szCs w:val="28"/>
        </w:rPr>
        <w:t>у господарському середовищі ТОВ «Югрейн» т</w:t>
      </w:r>
      <w:r w:rsidRPr="00471103">
        <w:rPr>
          <w:sz w:val="28"/>
          <w:szCs w:val="28"/>
        </w:rPr>
        <w:t>а функціональності підприємств</w:t>
      </w:r>
      <w:r>
        <w:rPr>
          <w:sz w:val="28"/>
          <w:szCs w:val="28"/>
        </w:rPr>
        <w:t>а</w:t>
      </w:r>
      <w:r w:rsidRPr="00471103">
        <w:rPr>
          <w:sz w:val="28"/>
          <w:szCs w:val="28"/>
        </w:rPr>
        <w:t xml:space="preserve"> в умовах цифровізації </w:t>
      </w:r>
      <w:r>
        <w:rPr>
          <w:sz w:val="28"/>
          <w:szCs w:val="28"/>
        </w:rPr>
        <w:t>національного макроекономічного простору, що у</w:t>
      </w:r>
      <w:r w:rsidRPr="00471103">
        <w:rPr>
          <w:sz w:val="28"/>
          <w:szCs w:val="28"/>
        </w:rPr>
        <w:t xml:space="preserve"> сукупності сприятиме не тільки розвитку людського капіталу, а й зростанню </w:t>
      </w:r>
      <w:r>
        <w:rPr>
          <w:sz w:val="28"/>
          <w:szCs w:val="28"/>
        </w:rPr>
        <w:t>сукупного доходу на ТОВ «Югрейн». С</w:t>
      </w:r>
      <w:r w:rsidR="00EC540A" w:rsidRPr="00635D28">
        <w:rPr>
          <w:sz w:val="28"/>
          <w:szCs w:val="28"/>
        </w:rPr>
        <w:t xml:space="preserve">тратегія забезпечення людським капіталом   </w:t>
      </w:r>
      <w:r>
        <w:rPr>
          <w:sz w:val="28"/>
          <w:szCs w:val="28"/>
        </w:rPr>
        <w:t>ТОВ «Югрейн» повинна бути спрямована на</w:t>
      </w:r>
      <w:r w:rsidR="00EC540A" w:rsidRPr="00635D28">
        <w:rPr>
          <w:sz w:val="28"/>
          <w:szCs w:val="28"/>
        </w:rPr>
        <w:t xml:space="preserve"> визначен</w:t>
      </w:r>
      <w:r>
        <w:rPr>
          <w:sz w:val="28"/>
          <w:szCs w:val="28"/>
        </w:rPr>
        <w:t>ня</w:t>
      </w:r>
      <w:r w:rsidR="00EC540A" w:rsidRPr="00635D28">
        <w:rPr>
          <w:sz w:val="28"/>
          <w:szCs w:val="28"/>
        </w:rPr>
        <w:t xml:space="preserve"> та обґрунт</w:t>
      </w:r>
      <w:r>
        <w:rPr>
          <w:sz w:val="28"/>
          <w:szCs w:val="28"/>
        </w:rPr>
        <w:t xml:space="preserve">ування </w:t>
      </w:r>
      <w:r w:rsidR="00EC540A" w:rsidRPr="00635D28">
        <w:rPr>
          <w:sz w:val="28"/>
          <w:szCs w:val="28"/>
        </w:rPr>
        <w:t>напрям</w:t>
      </w:r>
      <w:r>
        <w:rPr>
          <w:sz w:val="28"/>
          <w:szCs w:val="28"/>
        </w:rPr>
        <w:t>ів</w:t>
      </w:r>
      <w:r w:rsidR="00EC540A" w:rsidRPr="00635D28">
        <w:rPr>
          <w:sz w:val="28"/>
          <w:szCs w:val="28"/>
        </w:rPr>
        <w:t xml:space="preserve"> розвитку людського капіталу </w:t>
      </w:r>
      <w:r>
        <w:rPr>
          <w:sz w:val="28"/>
          <w:szCs w:val="28"/>
        </w:rPr>
        <w:t>ТОВ «Югрейн»</w:t>
      </w:r>
      <w:r w:rsidR="00EC540A" w:rsidRPr="00635D28">
        <w:rPr>
          <w:sz w:val="28"/>
          <w:szCs w:val="28"/>
        </w:rPr>
        <w:t xml:space="preserve">, який базується на впровадженні </w:t>
      </w:r>
      <w:r>
        <w:rPr>
          <w:sz w:val="28"/>
          <w:szCs w:val="28"/>
        </w:rPr>
        <w:t>розробленого алгоритму</w:t>
      </w:r>
      <w:r w:rsidR="00EC540A" w:rsidRPr="00635D28">
        <w:rPr>
          <w:sz w:val="28"/>
          <w:szCs w:val="28"/>
        </w:rPr>
        <w:t xml:space="preserve"> та застосуванні системно</w:t>
      </w:r>
      <w:r>
        <w:rPr>
          <w:sz w:val="28"/>
          <w:szCs w:val="28"/>
        </w:rPr>
        <w:t>-</w:t>
      </w:r>
      <w:r w:rsidR="00EC540A" w:rsidRPr="00635D28">
        <w:rPr>
          <w:sz w:val="28"/>
          <w:szCs w:val="28"/>
        </w:rPr>
        <w:t>функціонального інструментарію, враховуючи факторне середовище та структурні перетворення у господарськ</w:t>
      </w:r>
      <w:r>
        <w:rPr>
          <w:sz w:val="28"/>
          <w:szCs w:val="28"/>
        </w:rPr>
        <w:t>ому просторі ТОВ «Югрейн»</w:t>
      </w:r>
      <w:r w:rsidR="00EC540A" w:rsidRPr="00635D28">
        <w:rPr>
          <w:sz w:val="28"/>
          <w:szCs w:val="28"/>
        </w:rPr>
        <w:t>.</w:t>
      </w:r>
    </w:p>
    <w:p w:rsidR="00732481" w:rsidRPr="00635D28"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lastRenderedPageBreak/>
        <w:t xml:space="preserve">3.2. </w:t>
      </w:r>
      <w:r w:rsidR="00471103" w:rsidRPr="00675A3E">
        <w:rPr>
          <w:rFonts w:eastAsia="Calibri"/>
          <w:sz w:val="28"/>
          <w:szCs w:val="28"/>
          <w:lang w:val="uk-UA" w:eastAsia="en-US"/>
        </w:rPr>
        <w:t>Структурна модель управління людським капіталом</w:t>
      </w:r>
      <w:r w:rsidR="00471103">
        <w:rPr>
          <w:rFonts w:eastAsia="Calibri"/>
          <w:sz w:val="28"/>
          <w:szCs w:val="28"/>
          <w:lang w:val="uk-UA" w:eastAsia="en-US"/>
        </w:rPr>
        <w:t xml:space="preserve"> на ТОВ «Югрейн»</w:t>
      </w:r>
    </w:p>
    <w:p w:rsidR="00732481"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471103" w:rsidRPr="00675A3E" w:rsidRDefault="00471103" w:rsidP="00471103">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75A3E">
        <w:rPr>
          <w:sz w:val="28"/>
          <w:szCs w:val="28"/>
          <w:lang w:val="uk-UA"/>
        </w:rPr>
        <w:t xml:space="preserve">Структурна модель управління людським капіталом </w:t>
      </w:r>
      <w:r w:rsidRPr="00471103">
        <w:rPr>
          <w:sz w:val="28"/>
          <w:szCs w:val="28"/>
          <w:lang w:val="uk-UA"/>
        </w:rPr>
        <w:t xml:space="preserve">у господарському середовищі ТОВ «Югрейн»  </w:t>
      </w:r>
      <w:r w:rsidRPr="00675A3E">
        <w:rPr>
          <w:rFonts w:eastAsia="Calibri"/>
          <w:sz w:val="28"/>
          <w:szCs w:val="28"/>
          <w:lang w:val="uk-UA" w:eastAsia="en-US"/>
        </w:rPr>
        <w:t xml:space="preserve"> є багаторівневою загально спрямованою системою, яка складається з </w:t>
      </w:r>
      <w:r>
        <w:rPr>
          <w:rFonts w:eastAsia="Calibri"/>
          <w:sz w:val="28"/>
          <w:szCs w:val="28"/>
          <w:lang w:val="uk-UA" w:eastAsia="en-US"/>
        </w:rPr>
        <w:t xml:space="preserve">певних компонентів </w:t>
      </w:r>
      <w:r w:rsidRPr="00675A3E">
        <w:rPr>
          <w:rFonts w:eastAsia="Calibri"/>
          <w:sz w:val="28"/>
          <w:szCs w:val="28"/>
          <w:lang w:val="uk-UA" w:eastAsia="en-US"/>
        </w:rPr>
        <w:t xml:space="preserve">управління </w:t>
      </w:r>
      <w:r>
        <w:rPr>
          <w:rFonts w:eastAsia="Calibri"/>
          <w:sz w:val="28"/>
          <w:szCs w:val="28"/>
          <w:lang w:val="uk-UA" w:eastAsia="en-US"/>
        </w:rPr>
        <w:t xml:space="preserve">на підприємстві </w:t>
      </w:r>
      <w:r w:rsidRPr="00675A3E">
        <w:rPr>
          <w:rFonts w:eastAsia="Calibri"/>
          <w:sz w:val="28"/>
          <w:szCs w:val="28"/>
          <w:lang w:val="uk-UA" w:eastAsia="en-US"/>
        </w:rPr>
        <w:t>сфери.</w:t>
      </w:r>
    </w:p>
    <w:p w:rsidR="00471103" w:rsidRPr="00675A3E" w:rsidRDefault="00471103" w:rsidP="00471103">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П</w:t>
      </w:r>
      <w:r w:rsidRPr="00675A3E">
        <w:rPr>
          <w:rFonts w:eastAsia="Calibri"/>
          <w:sz w:val="28"/>
          <w:szCs w:val="28"/>
          <w:lang w:val="uk-UA" w:eastAsia="en-US"/>
        </w:rPr>
        <w:t>роцес управління керуючою системою</w:t>
      </w:r>
      <w:r w:rsidRPr="00471103">
        <w:rPr>
          <w:sz w:val="28"/>
          <w:szCs w:val="28"/>
          <w:lang w:val="uk-UA"/>
        </w:rPr>
        <w:t xml:space="preserve"> у господарському середовищі ТОВ «Югрейн»</w:t>
      </w:r>
      <w:r w:rsidRPr="00675A3E">
        <w:rPr>
          <w:rFonts w:eastAsia="Calibri"/>
          <w:sz w:val="28"/>
          <w:szCs w:val="28"/>
          <w:lang w:val="uk-UA" w:eastAsia="en-US"/>
        </w:rPr>
        <w:t xml:space="preserve"> за своїм внутрішнім складом розглядається як сукупність наступних компонентів:</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t xml:space="preserve">адаптивної системи контролю управління людським капіталом </w:t>
      </w:r>
      <w:r w:rsidRPr="00471103">
        <w:rPr>
          <w:sz w:val="28"/>
          <w:szCs w:val="28"/>
        </w:rPr>
        <w:t>у господарському середовищі ТОВ «Югрейн»</w:t>
      </w:r>
      <w:r w:rsidRPr="00675A3E">
        <w:rPr>
          <w:sz w:val="28"/>
          <w:szCs w:val="28"/>
        </w:rPr>
        <w:t>;</w:t>
      </w:r>
    </w:p>
    <w:p w:rsidR="00471103" w:rsidRPr="00675A3E"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t xml:space="preserve">враховує </w:t>
      </w:r>
      <w:r>
        <w:rPr>
          <w:sz w:val="28"/>
          <w:szCs w:val="28"/>
        </w:rPr>
        <w:t>систему</w:t>
      </w:r>
      <w:r w:rsidRPr="00675A3E">
        <w:rPr>
          <w:sz w:val="28"/>
          <w:szCs w:val="28"/>
        </w:rPr>
        <w:t xml:space="preserve"> інструментального забезпечення</w:t>
      </w:r>
      <w:r>
        <w:rPr>
          <w:sz w:val="28"/>
          <w:szCs w:val="28"/>
        </w:rPr>
        <w:t xml:space="preserve"> </w:t>
      </w:r>
      <w:r w:rsidRPr="00471103">
        <w:rPr>
          <w:sz w:val="28"/>
          <w:szCs w:val="28"/>
        </w:rPr>
        <w:t>у господарському середовищі ТОВ «Югрейн»</w:t>
      </w:r>
      <w:r w:rsidRPr="00675A3E">
        <w:rPr>
          <w:sz w:val="28"/>
          <w:szCs w:val="28"/>
        </w:rPr>
        <w:t>;</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елементне поєднання, яке характеризує керуючу систему управління людським капіталом у господарському середовищі ТОВ «Югрейн»</w:t>
      </w:r>
      <w:r>
        <w:rPr>
          <w:sz w:val="28"/>
          <w:szCs w:val="28"/>
        </w:rPr>
        <w:t xml:space="preserve"> </w:t>
      </w:r>
      <w:r w:rsidRPr="00471103">
        <w:rPr>
          <w:sz w:val="28"/>
          <w:szCs w:val="28"/>
        </w:rPr>
        <w:t xml:space="preserve">у відносній статиці, враховуючи структуру, якісні та кількісні ознаки; </w:t>
      </w:r>
    </w:p>
    <w:p w:rsidR="00471103" w:rsidRPr="00675A3E"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t xml:space="preserve">забезпечена </w:t>
      </w:r>
      <w:r w:rsidRPr="00471103">
        <w:rPr>
          <w:sz w:val="28"/>
          <w:szCs w:val="28"/>
        </w:rPr>
        <w:t>у господарському середовищі ТОВ «Югрейн»</w:t>
      </w:r>
      <w:r>
        <w:rPr>
          <w:sz w:val="28"/>
          <w:szCs w:val="28"/>
        </w:rPr>
        <w:t xml:space="preserve"> </w:t>
      </w:r>
      <w:r w:rsidRPr="00675A3E">
        <w:rPr>
          <w:sz w:val="28"/>
          <w:szCs w:val="28"/>
        </w:rPr>
        <w:t xml:space="preserve">концептуальною підтримкою – принципами, </w:t>
      </w:r>
      <w:r>
        <w:rPr>
          <w:sz w:val="28"/>
          <w:szCs w:val="28"/>
        </w:rPr>
        <w:t xml:space="preserve">стандартами, </w:t>
      </w:r>
      <w:r w:rsidRPr="00675A3E">
        <w:rPr>
          <w:sz w:val="28"/>
          <w:szCs w:val="28"/>
        </w:rPr>
        <w:t>функцією та параметрами;</w:t>
      </w:r>
    </w:p>
    <w:p w:rsidR="00471103" w:rsidRPr="00675A3E"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t>інформаційно-аналітичну підтримку</w:t>
      </w:r>
      <w:r>
        <w:rPr>
          <w:sz w:val="28"/>
          <w:szCs w:val="28"/>
        </w:rPr>
        <w:t xml:space="preserve"> </w:t>
      </w:r>
      <w:r w:rsidRPr="00471103">
        <w:rPr>
          <w:sz w:val="28"/>
          <w:szCs w:val="28"/>
        </w:rPr>
        <w:t>у господарському середовищі ТОВ «Югрейн»</w:t>
      </w:r>
      <w:r w:rsidRPr="00675A3E">
        <w:rPr>
          <w:sz w:val="28"/>
          <w:szCs w:val="28"/>
        </w:rPr>
        <w:t>;</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моделі  удосконалення системи управління людським капіталом у господарському середовищі ТОВ «Югрейн»</w:t>
      </w:r>
      <w:r>
        <w:rPr>
          <w:sz w:val="28"/>
          <w:szCs w:val="28"/>
        </w:rPr>
        <w:t>;</w:t>
      </w:r>
      <w:r w:rsidRPr="00471103">
        <w:rPr>
          <w:sz w:val="28"/>
          <w:szCs w:val="28"/>
        </w:rPr>
        <w:t xml:space="preserve"> </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t xml:space="preserve">модель </w:t>
      </w:r>
      <w:r w:rsidRPr="00471103">
        <w:rPr>
          <w:sz w:val="28"/>
          <w:szCs w:val="28"/>
        </w:rPr>
        <w:t>управління у господарському середовищі ТОВ «Югрейн»</w:t>
      </w:r>
      <w:r>
        <w:rPr>
          <w:sz w:val="28"/>
          <w:szCs w:val="28"/>
        </w:rPr>
        <w:t xml:space="preserve"> </w:t>
      </w:r>
      <w:r w:rsidRPr="00471103">
        <w:rPr>
          <w:sz w:val="28"/>
          <w:szCs w:val="28"/>
        </w:rPr>
        <w:t>враховує цілі, вектори та завдання;</w:t>
      </w:r>
    </w:p>
    <w:p w:rsidR="00471103" w:rsidRPr="00471103" w:rsidRDefault="00471103" w:rsidP="00471103">
      <w:pPr>
        <w:numPr>
          <w:ilvl w:val="0"/>
          <w:numId w:val="33"/>
        </w:numPr>
        <w:shd w:val="clear" w:color="auto" w:fill="FFFFFF"/>
        <w:spacing w:line="360" w:lineRule="auto"/>
        <w:ind w:left="0" w:firstLine="709"/>
        <w:jc w:val="both"/>
        <w:rPr>
          <w:sz w:val="28"/>
          <w:szCs w:val="28"/>
        </w:rPr>
      </w:pPr>
      <w:r w:rsidRPr="00471103">
        <w:rPr>
          <w:sz w:val="28"/>
          <w:szCs w:val="28"/>
        </w:rPr>
        <w:t xml:space="preserve"> процес управління  людським капіталом у господарському середовищі ТОВ «Югрейн»</w:t>
      </w:r>
      <w:r>
        <w:rPr>
          <w:sz w:val="28"/>
          <w:szCs w:val="28"/>
        </w:rPr>
        <w:t xml:space="preserve"> </w:t>
      </w:r>
      <w:r w:rsidRPr="00471103">
        <w:rPr>
          <w:sz w:val="28"/>
          <w:szCs w:val="28"/>
        </w:rPr>
        <w:t>характеризує його у статичній  динаміці;</w:t>
      </w:r>
    </w:p>
    <w:p w:rsidR="00471103" w:rsidRPr="00675A3E" w:rsidRDefault="00471103" w:rsidP="00471103">
      <w:pPr>
        <w:numPr>
          <w:ilvl w:val="0"/>
          <w:numId w:val="33"/>
        </w:numPr>
        <w:shd w:val="clear" w:color="auto" w:fill="FFFFFF"/>
        <w:spacing w:line="360" w:lineRule="auto"/>
        <w:ind w:left="0" w:firstLine="709"/>
        <w:jc w:val="both"/>
        <w:rPr>
          <w:sz w:val="28"/>
          <w:szCs w:val="28"/>
        </w:rPr>
      </w:pPr>
      <w:r w:rsidRPr="00675A3E">
        <w:rPr>
          <w:sz w:val="28"/>
          <w:szCs w:val="28"/>
        </w:rPr>
        <w:lastRenderedPageBreak/>
        <w:t>системою реалізації</w:t>
      </w:r>
      <w:r>
        <w:rPr>
          <w:sz w:val="28"/>
          <w:szCs w:val="28"/>
        </w:rPr>
        <w:t xml:space="preserve"> </w:t>
      </w:r>
      <w:r w:rsidRPr="00471103">
        <w:rPr>
          <w:sz w:val="28"/>
          <w:szCs w:val="28"/>
        </w:rPr>
        <w:t>у господарському середовищі ТОВ «Югрейн»</w:t>
      </w:r>
      <w:r w:rsidRPr="00675A3E">
        <w:rPr>
          <w:sz w:val="28"/>
          <w:szCs w:val="28"/>
        </w:rPr>
        <w:t>, під впливом</w:t>
      </w:r>
      <w:r>
        <w:rPr>
          <w:sz w:val="28"/>
          <w:szCs w:val="28"/>
        </w:rPr>
        <w:t xml:space="preserve"> контрольованих і неконтрольованих </w:t>
      </w:r>
      <w:r w:rsidRPr="00675A3E">
        <w:rPr>
          <w:sz w:val="28"/>
          <w:szCs w:val="28"/>
        </w:rPr>
        <w:t>факторів дії прямого та непрямого характеру</w:t>
      </w:r>
      <w:r>
        <w:rPr>
          <w:sz w:val="28"/>
          <w:szCs w:val="28"/>
        </w:rPr>
        <w:t>.</w:t>
      </w:r>
    </w:p>
    <w:p w:rsidR="00471103" w:rsidRPr="00675A3E" w:rsidRDefault="00471103" w:rsidP="00471103">
      <w:pPr>
        <w:spacing w:line="360" w:lineRule="auto"/>
        <w:ind w:firstLine="709"/>
        <w:jc w:val="both"/>
        <w:rPr>
          <w:sz w:val="28"/>
          <w:szCs w:val="28"/>
        </w:rPr>
      </w:pPr>
      <w:r w:rsidRPr="00675A3E">
        <w:rPr>
          <w:sz w:val="28"/>
          <w:szCs w:val="28"/>
        </w:rPr>
        <w:t xml:space="preserve">На рис. </w:t>
      </w:r>
      <w:r>
        <w:rPr>
          <w:sz w:val="28"/>
          <w:szCs w:val="28"/>
        </w:rPr>
        <w:t>3</w:t>
      </w:r>
      <w:r w:rsidRPr="00675A3E">
        <w:rPr>
          <w:sz w:val="28"/>
          <w:szCs w:val="28"/>
        </w:rPr>
        <w:t>.</w:t>
      </w:r>
      <w:r>
        <w:rPr>
          <w:sz w:val="28"/>
          <w:szCs w:val="28"/>
        </w:rPr>
        <w:t xml:space="preserve">1 візуалізована </w:t>
      </w:r>
      <w:r w:rsidRPr="00675A3E">
        <w:rPr>
          <w:sz w:val="28"/>
          <w:szCs w:val="28"/>
        </w:rPr>
        <w:t xml:space="preserve">лінійна залежність стратегічного розвитку  </w:t>
      </w:r>
      <w:r w:rsidRPr="00471103">
        <w:rPr>
          <w:sz w:val="28"/>
          <w:szCs w:val="28"/>
        </w:rPr>
        <w:t>господарсько</w:t>
      </w:r>
      <w:r>
        <w:rPr>
          <w:sz w:val="28"/>
          <w:szCs w:val="28"/>
        </w:rPr>
        <w:t xml:space="preserve">ї системи </w:t>
      </w:r>
      <w:r w:rsidRPr="00471103">
        <w:rPr>
          <w:sz w:val="28"/>
          <w:szCs w:val="28"/>
        </w:rPr>
        <w:t>ТОВ «Югрейн»</w:t>
      </w:r>
      <w:r>
        <w:rPr>
          <w:sz w:val="28"/>
          <w:szCs w:val="28"/>
        </w:rPr>
        <w:t xml:space="preserve"> </w:t>
      </w:r>
      <w:r w:rsidRPr="00675A3E">
        <w:rPr>
          <w:sz w:val="28"/>
          <w:szCs w:val="28"/>
        </w:rPr>
        <w:t>та використання людського капіталу</w:t>
      </w:r>
      <w:r>
        <w:rPr>
          <w:sz w:val="28"/>
          <w:szCs w:val="28"/>
        </w:rPr>
        <w:t xml:space="preserve"> підприємства</w:t>
      </w:r>
      <w:r w:rsidRPr="00675A3E">
        <w:rPr>
          <w:sz w:val="28"/>
          <w:szCs w:val="28"/>
        </w:rPr>
        <w:t>.</w:t>
      </w:r>
    </w:p>
    <w:p w:rsidR="00471103" w:rsidRDefault="00471103" w:rsidP="00471103">
      <w:pPr>
        <w:spacing w:line="360" w:lineRule="auto"/>
        <w:ind w:firstLine="709"/>
        <w:jc w:val="both"/>
        <w:rPr>
          <w:sz w:val="28"/>
          <w:szCs w:val="28"/>
        </w:rPr>
      </w:pPr>
      <w:r>
        <w:rPr>
          <w:sz w:val="28"/>
          <w:szCs w:val="28"/>
        </w:rPr>
        <w:t>Я</w:t>
      </w:r>
      <w:r w:rsidRPr="00675A3E">
        <w:rPr>
          <w:sz w:val="28"/>
          <w:szCs w:val="28"/>
        </w:rPr>
        <w:t xml:space="preserve">кісна складова людського капіталу </w:t>
      </w:r>
      <w:r w:rsidRPr="00471103">
        <w:rPr>
          <w:sz w:val="28"/>
          <w:szCs w:val="28"/>
        </w:rPr>
        <w:t>у господарській системі ТОВ «Югрейн»</w:t>
      </w:r>
      <w:r>
        <w:rPr>
          <w:sz w:val="28"/>
          <w:szCs w:val="28"/>
        </w:rPr>
        <w:t xml:space="preserve"> непохитно </w:t>
      </w:r>
      <w:r w:rsidRPr="00675A3E">
        <w:rPr>
          <w:sz w:val="28"/>
          <w:szCs w:val="28"/>
        </w:rPr>
        <w:t>впливає на загальні</w:t>
      </w:r>
      <w:r>
        <w:rPr>
          <w:sz w:val="28"/>
          <w:szCs w:val="28"/>
        </w:rPr>
        <w:t xml:space="preserve"> </w:t>
      </w:r>
      <w:r w:rsidRPr="00675A3E">
        <w:rPr>
          <w:sz w:val="28"/>
          <w:szCs w:val="28"/>
        </w:rPr>
        <w:t>результати</w:t>
      </w:r>
      <w:r>
        <w:rPr>
          <w:sz w:val="28"/>
          <w:szCs w:val="28"/>
        </w:rPr>
        <w:t xml:space="preserve"> діяльності підприємства.</w:t>
      </w:r>
    </w:p>
    <w:p w:rsidR="00471103" w:rsidRPr="00675A3E" w:rsidRDefault="00471103" w:rsidP="00471103">
      <w:pPr>
        <w:spacing w:line="360" w:lineRule="auto"/>
        <w:jc w:val="both"/>
        <w:rPr>
          <w:sz w:val="28"/>
          <w:szCs w:val="28"/>
        </w:rPr>
      </w:pPr>
      <w:r w:rsidRPr="00AD0FC4">
        <w:rPr>
          <w:sz w:val="28"/>
          <w:szCs w:val="28"/>
          <w:lang w:eastAsia="en-US"/>
        </w:rPr>
      </w:r>
      <w:r>
        <w:rPr>
          <w:sz w:val="28"/>
          <w:szCs w:val="28"/>
        </w:rPr>
        <w:pict>
          <v:group id="_x0000_s1524" editas="canvas" style="width:467.75pt;height:314.3pt;mso-position-horizontal-relative:char;mso-position-vertical-relative:line" coordorigin="2362,-1368" coordsize="7200,4838">
            <o:lock v:ext="edit" aspectratio="t"/>
            <v:shape id="_x0000_s1525" type="#_x0000_t75" style="position:absolute;left:2362;top:-1368;width:7200;height:4838" o:preferrelative="f">
              <v:fill o:detectmouseclick="t"/>
              <v:path o:extrusionok="t" o:connecttype="none"/>
              <o:lock v:ext="edit" text="t"/>
            </v:shape>
            <v:rect id="_x0000_s1526" style="position:absolute;left:2922;top:-1201;width:5597;height:4562">
              <v:stroke dashstyle="longDash"/>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527" type="#_x0000_t78" style="position:absolute;left:5299;top:-390;width:790;height:4923;rotation:90">
              <v:textbox style="mso-next-textbox:#_x0000_s1527">
                <w:txbxContent>
                  <w:p w:rsidR="00471103" w:rsidRDefault="00471103" w:rsidP="00471103">
                    <w:pPr>
                      <w:jc w:val="center"/>
                      <w:rPr>
                        <w:sz w:val="20"/>
                        <w:szCs w:val="20"/>
                      </w:rPr>
                    </w:pPr>
                    <w:r w:rsidRPr="00CE3E31">
                      <w:rPr>
                        <w:sz w:val="20"/>
                        <w:szCs w:val="20"/>
                      </w:rPr>
                      <w:t>Результати використання людського</w:t>
                    </w:r>
                    <w:r>
                      <w:rPr>
                        <w:sz w:val="20"/>
                        <w:szCs w:val="20"/>
                      </w:rPr>
                      <w:t xml:space="preserve"> </w:t>
                    </w:r>
                    <w:r w:rsidRPr="00CE3E31">
                      <w:rPr>
                        <w:sz w:val="20"/>
                        <w:szCs w:val="20"/>
                      </w:rPr>
                      <w:t xml:space="preserve">капіталу </w:t>
                    </w:r>
                  </w:p>
                  <w:p w:rsidR="00471103" w:rsidRPr="00CE3E31" w:rsidRDefault="00471103" w:rsidP="00471103">
                    <w:pPr>
                      <w:jc w:val="center"/>
                      <w:rPr>
                        <w:sz w:val="20"/>
                        <w:szCs w:val="20"/>
                      </w:rPr>
                    </w:pPr>
                    <w:r>
                      <w:rPr>
                        <w:sz w:val="20"/>
                        <w:szCs w:val="20"/>
                      </w:rPr>
                      <w:t xml:space="preserve">у </w:t>
                    </w:r>
                    <w:r w:rsidRPr="00471103">
                      <w:rPr>
                        <w:sz w:val="20"/>
                        <w:szCs w:val="20"/>
                      </w:rPr>
                      <w:t>господарськ</w:t>
                    </w:r>
                    <w:r>
                      <w:rPr>
                        <w:sz w:val="20"/>
                        <w:szCs w:val="20"/>
                      </w:rPr>
                      <w:t xml:space="preserve">ій </w:t>
                    </w:r>
                    <w:r w:rsidRPr="00471103">
                      <w:rPr>
                        <w:sz w:val="20"/>
                        <w:szCs w:val="20"/>
                      </w:rPr>
                      <w:t>систем</w:t>
                    </w:r>
                    <w:r>
                      <w:rPr>
                        <w:sz w:val="20"/>
                        <w:szCs w:val="20"/>
                      </w:rPr>
                      <w:t>і</w:t>
                    </w:r>
                    <w:r w:rsidRPr="00471103">
                      <w:rPr>
                        <w:sz w:val="20"/>
                        <w:szCs w:val="20"/>
                      </w:rPr>
                      <w:t xml:space="preserve"> ТОВ «Югрейн»</w:t>
                    </w:r>
                  </w:p>
                </w:txbxContent>
              </v:textbox>
            </v:shape>
            <v:shape id="_x0000_s1528" type="#_x0000_t22" style="position:absolute;left:3232;top:2582;width:4923;height:554">
              <v:textbox style="mso-next-textbox:#_x0000_s1528">
                <w:txbxContent>
                  <w:p w:rsidR="00471103" w:rsidRPr="00CE3E31" w:rsidRDefault="00471103" w:rsidP="00471103">
                    <w:pPr>
                      <w:jc w:val="center"/>
                    </w:pPr>
                    <w:r>
                      <w:t>С</w:t>
                    </w:r>
                    <w:r w:rsidRPr="00CE3E31">
                      <w:t xml:space="preserve">тратегічного розвитку  </w:t>
                    </w:r>
                    <w:r w:rsidRPr="00471103">
                      <w:t>ТОВ «Югрейн»</w:t>
                    </w:r>
                  </w:p>
                </w:txbxContent>
              </v:textbox>
            </v:shape>
            <v:shape id="_x0000_s1529" type="#_x0000_t80" style="position:absolute;left:3232;top:194;width:4923;height:698">
              <v:textbox style="mso-next-textbox:#_x0000_s1529">
                <w:txbxContent>
                  <w:p w:rsidR="00471103" w:rsidRPr="00323A2F" w:rsidRDefault="00471103" w:rsidP="00471103">
                    <w:pPr>
                      <w:jc w:val="center"/>
                      <w:rPr>
                        <w:sz w:val="20"/>
                        <w:szCs w:val="20"/>
                      </w:rPr>
                    </w:pPr>
                    <w:r>
                      <w:rPr>
                        <w:sz w:val="20"/>
                        <w:szCs w:val="20"/>
                      </w:rPr>
                      <w:t xml:space="preserve">Людський капітал структурного підрозділу підприємства </w:t>
                    </w:r>
                  </w:p>
                </w:txbxContent>
              </v:textbox>
            </v:shape>
            <v:shape id="_x0000_s1530" type="#_x0000_t80" style="position:absolute;left:3232;top:947;width:4923;height:660">
              <v:textbox style="mso-next-textbox:#_x0000_s1530">
                <w:txbxContent>
                  <w:p w:rsidR="00471103" w:rsidRPr="00323A2F" w:rsidRDefault="00471103" w:rsidP="00471103">
                    <w:pPr>
                      <w:jc w:val="center"/>
                      <w:rPr>
                        <w:sz w:val="20"/>
                        <w:szCs w:val="20"/>
                      </w:rPr>
                    </w:pPr>
                    <w:r>
                      <w:rPr>
                        <w:sz w:val="20"/>
                        <w:szCs w:val="20"/>
                      </w:rPr>
                      <w:t xml:space="preserve">Людський капітал дочірнього підприємства </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31" type="#_x0000_t65" style="position:absolute;left:3232;top:-381;width:4923;height:408">
              <v:textbox style="mso-next-textbox:#_x0000_s1531">
                <w:txbxContent>
                  <w:p w:rsidR="00471103" w:rsidRPr="00323A2F" w:rsidRDefault="00471103" w:rsidP="00471103">
                    <w:pPr>
                      <w:jc w:val="center"/>
                      <w:rPr>
                        <w:sz w:val="20"/>
                        <w:szCs w:val="20"/>
                      </w:rPr>
                    </w:pPr>
                    <w:r>
                      <w:rPr>
                        <w:sz w:val="20"/>
                        <w:szCs w:val="20"/>
                      </w:rPr>
                      <w:t xml:space="preserve">Людський капітал у </w:t>
                    </w:r>
                    <w:r w:rsidRPr="00471103">
                      <w:rPr>
                        <w:sz w:val="20"/>
                        <w:szCs w:val="20"/>
                      </w:rPr>
                      <w:t>господарськ</w:t>
                    </w:r>
                    <w:r>
                      <w:rPr>
                        <w:sz w:val="20"/>
                        <w:szCs w:val="20"/>
                      </w:rPr>
                      <w:t xml:space="preserve">ій </w:t>
                    </w:r>
                    <w:r w:rsidRPr="00471103">
                      <w:rPr>
                        <w:sz w:val="20"/>
                        <w:szCs w:val="20"/>
                      </w:rPr>
                      <w:t>систем</w:t>
                    </w:r>
                    <w:r>
                      <w:rPr>
                        <w:sz w:val="20"/>
                        <w:szCs w:val="20"/>
                      </w:rPr>
                      <w:t>і</w:t>
                    </w:r>
                    <w:r w:rsidRPr="00471103">
                      <w:rPr>
                        <w:sz w:val="20"/>
                        <w:szCs w:val="20"/>
                      </w:rPr>
                      <w:t xml:space="preserve"> ТОВ «Югрейн»</w:t>
                    </w:r>
                  </w:p>
                </w:txbxContent>
              </v:textbox>
            </v:shape>
            <v:shape id="_x0000_s1532" type="#_x0000_t16" style="position:absolute;left:3232;top:-1077;width:4868;height:541">
              <v:textbox style="mso-next-textbox:#_x0000_s1532">
                <w:txbxContent>
                  <w:p w:rsidR="00471103" w:rsidRPr="00323A2F" w:rsidRDefault="00471103" w:rsidP="00471103">
                    <w:pPr>
                      <w:jc w:val="center"/>
                      <w:rPr>
                        <w:sz w:val="20"/>
                        <w:szCs w:val="20"/>
                      </w:rPr>
                    </w:pPr>
                    <w:r>
                      <w:rPr>
                        <w:sz w:val="20"/>
                        <w:szCs w:val="20"/>
                      </w:rPr>
                      <w:t>Людський капітал працівника підприємства</w:t>
                    </w:r>
                  </w:p>
                </w:txbxContent>
              </v:textbox>
            </v:shape>
            <w10:anchorlock/>
          </v:group>
        </w:pict>
      </w:r>
    </w:p>
    <w:p w:rsidR="00471103" w:rsidRPr="00675A3E" w:rsidRDefault="00471103" w:rsidP="00471103">
      <w:pPr>
        <w:spacing w:line="360" w:lineRule="auto"/>
        <w:ind w:firstLine="709"/>
        <w:jc w:val="both"/>
        <w:rPr>
          <w:sz w:val="28"/>
          <w:szCs w:val="28"/>
        </w:rPr>
      </w:pPr>
      <w:r w:rsidRPr="00675A3E">
        <w:rPr>
          <w:sz w:val="28"/>
          <w:szCs w:val="28"/>
        </w:rPr>
        <w:t xml:space="preserve">Рис. </w:t>
      </w:r>
      <w:r>
        <w:rPr>
          <w:sz w:val="28"/>
          <w:szCs w:val="28"/>
        </w:rPr>
        <w:t>3.1</w:t>
      </w:r>
      <w:r w:rsidRPr="00675A3E">
        <w:rPr>
          <w:sz w:val="28"/>
          <w:szCs w:val="28"/>
        </w:rPr>
        <w:t xml:space="preserve">. </w:t>
      </w:r>
      <w:r>
        <w:rPr>
          <w:sz w:val="28"/>
          <w:szCs w:val="28"/>
        </w:rPr>
        <w:t>Л</w:t>
      </w:r>
      <w:r w:rsidRPr="00675A3E">
        <w:rPr>
          <w:sz w:val="28"/>
          <w:szCs w:val="28"/>
        </w:rPr>
        <w:t xml:space="preserve">інійна залежність стратегічного розвитку  </w:t>
      </w:r>
      <w:r w:rsidRPr="00471103">
        <w:rPr>
          <w:sz w:val="28"/>
          <w:szCs w:val="28"/>
        </w:rPr>
        <w:t>господарсько</w:t>
      </w:r>
      <w:r>
        <w:rPr>
          <w:sz w:val="28"/>
          <w:szCs w:val="28"/>
        </w:rPr>
        <w:t xml:space="preserve">ї системи </w:t>
      </w:r>
      <w:r w:rsidRPr="00471103">
        <w:rPr>
          <w:sz w:val="28"/>
          <w:szCs w:val="28"/>
        </w:rPr>
        <w:t>ТОВ «Югрейн»</w:t>
      </w:r>
      <w:r>
        <w:rPr>
          <w:sz w:val="28"/>
          <w:szCs w:val="28"/>
        </w:rPr>
        <w:t xml:space="preserve"> </w:t>
      </w:r>
      <w:r w:rsidRPr="00675A3E">
        <w:rPr>
          <w:sz w:val="28"/>
          <w:szCs w:val="28"/>
        </w:rPr>
        <w:t>та використання людського капіталу</w:t>
      </w:r>
      <w:r>
        <w:rPr>
          <w:sz w:val="28"/>
          <w:szCs w:val="28"/>
        </w:rPr>
        <w:t xml:space="preserve"> підприємства</w:t>
      </w:r>
    </w:p>
    <w:p w:rsidR="00471103" w:rsidRPr="00675A3E" w:rsidRDefault="00471103" w:rsidP="00471103">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674D18" w:rsidRDefault="00471103" w:rsidP="00471103">
      <w:pPr>
        <w:spacing w:line="360" w:lineRule="auto"/>
        <w:ind w:firstLine="709"/>
        <w:jc w:val="both"/>
        <w:rPr>
          <w:sz w:val="28"/>
          <w:szCs w:val="28"/>
        </w:rPr>
      </w:pPr>
      <w:r w:rsidRPr="00675A3E">
        <w:rPr>
          <w:sz w:val="28"/>
          <w:szCs w:val="28"/>
        </w:rPr>
        <w:t xml:space="preserve">При </w:t>
      </w:r>
      <w:r w:rsidR="00674D18">
        <w:rPr>
          <w:sz w:val="28"/>
          <w:szCs w:val="28"/>
        </w:rPr>
        <w:t xml:space="preserve">дослідженні </w:t>
      </w:r>
      <w:r w:rsidRPr="00675A3E">
        <w:rPr>
          <w:sz w:val="28"/>
          <w:szCs w:val="28"/>
        </w:rPr>
        <w:t>основних складових структурн</w:t>
      </w:r>
      <w:r w:rsidR="00674D18">
        <w:rPr>
          <w:sz w:val="28"/>
          <w:szCs w:val="28"/>
        </w:rPr>
        <w:t>ої</w:t>
      </w:r>
      <w:r w:rsidRPr="00675A3E">
        <w:rPr>
          <w:sz w:val="28"/>
          <w:szCs w:val="28"/>
        </w:rPr>
        <w:t xml:space="preserve"> модел</w:t>
      </w:r>
      <w:r w:rsidR="00674D18">
        <w:rPr>
          <w:sz w:val="28"/>
          <w:szCs w:val="28"/>
        </w:rPr>
        <w:t>і</w:t>
      </w:r>
      <w:r w:rsidRPr="00675A3E">
        <w:rPr>
          <w:sz w:val="28"/>
          <w:szCs w:val="28"/>
        </w:rPr>
        <w:t xml:space="preserve"> управління людським капіталом </w:t>
      </w:r>
      <w:r w:rsidR="00674D18" w:rsidRPr="00471103">
        <w:rPr>
          <w:sz w:val="28"/>
          <w:szCs w:val="28"/>
        </w:rPr>
        <w:t>у господарському середовищі ТОВ «Югрейн»</w:t>
      </w:r>
      <w:r w:rsidR="00674D18">
        <w:rPr>
          <w:sz w:val="28"/>
          <w:szCs w:val="28"/>
        </w:rPr>
        <w:t xml:space="preserve"> </w:t>
      </w:r>
      <w:r w:rsidRPr="00675A3E">
        <w:rPr>
          <w:sz w:val="28"/>
          <w:szCs w:val="28"/>
        </w:rPr>
        <w:t>передусім ви</w:t>
      </w:r>
      <w:r w:rsidR="00674D18">
        <w:rPr>
          <w:sz w:val="28"/>
          <w:szCs w:val="28"/>
        </w:rPr>
        <w:t xml:space="preserve">діляють </w:t>
      </w:r>
      <w:r w:rsidRPr="00675A3E">
        <w:rPr>
          <w:sz w:val="28"/>
          <w:szCs w:val="28"/>
        </w:rPr>
        <w:t xml:space="preserve">параметри, </w:t>
      </w:r>
      <w:r w:rsidR="00674D18">
        <w:rPr>
          <w:sz w:val="28"/>
          <w:szCs w:val="28"/>
        </w:rPr>
        <w:t xml:space="preserve">що </w:t>
      </w:r>
      <w:r w:rsidRPr="00675A3E">
        <w:rPr>
          <w:sz w:val="28"/>
          <w:szCs w:val="28"/>
        </w:rPr>
        <w:t>характеризують стратегічн</w:t>
      </w:r>
      <w:r w:rsidR="00674D18">
        <w:rPr>
          <w:sz w:val="28"/>
          <w:szCs w:val="28"/>
        </w:rPr>
        <w:t>і вектори підприємства.</w:t>
      </w:r>
    </w:p>
    <w:p w:rsidR="00471103" w:rsidRPr="00675A3E" w:rsidRDefault="00471103" w:rsidP="00471103">
      <w:pPr>
        <w:spacing w:line="360" w:lineRule="auto"/>
        <w:ind w:firstLine="709"/>
        <w:jc w:val="both"/>
        <w:rPr>
          <w:sz w:val="28"/>
          <w:szCs w:val="28"/>
        </w:rPr>
      </w:pPr>
      <w:r w:rsidRPr="00675A3E">
        <w:rPr>
          <w:sz w:val="28"/>
          <w:szCs w:val="28"/>
        </w:rPr>
        <w:t xml:space="preserve">Таким параметром може бути індикатор соціально-економічної  ефективності людського капіталу </w:t>
      </w:r>
      <w:r w:rsidR="00674D18" w:rsidRPr="00471103">
        <w:rPr>
          <w:sz w:val="28"/>
          <w:szCs w:val="28"/>
        </w:rPr>
        <w:t xml:space="preserve">у господарському середовищі ТОВ </w:t>
      </w:r>
      <w:r w:rsidR="00674D18" w:rsidRPr="00471103">
        <w:rPr>
          <w:sz w:val="28"/>
          <w:szCs w:val="28"/>
        </w:rPr>
        <w:lastRenderedPageBreak/>
        <w:t>«Югрейн»</w:t>
      </w:r>
      <w:r w:rsidRPr="00675A3E">
        <w:rPr>
          <w:sz w:val="28"/>
          <w:szCs w:val="28"/>
        </w:rPr>
        <w:t xml:space="preserve">, який обчислюється як відношення сукупного доходу до загальної суми людського капіталу та помноженого на </w:t>
      </w:r>
      <w:r w:rsidR="00674D18">
        <w:rPr>
          <w:sz w:val="28"/>
          <w:szCs w:val="28"/>
        </w:rPr>
        <w:t>відповідний</w:t>
      </w:r>
      <w:r w:rsidRPr="00675A3E">
        <w:rPr>
          <w:sz w:val="28"/>
          <w:szCs w:val="28"/>
        </w:rPr>
        <w:t xml:space="preserve"> коефіцієнт, який враховує вплив </w:t>
      </w:r>
      <w:r w:rsidR="00674D18">
        <w:rPr>
          <w:sz w:val="28"/>
          <w:szCs w:val="28"/>
        </w:rPr>
        <w:t xml:space="preserve">певних контрольованих і неконтрольованих </w:t>
      </w:r>
      <w:r w:rsidRPr="00675A3E">
        <w:rPr>
          <w:sz w:val="28"/>
          <w:szCs w:val="28"/>
        </w:rPr>
        <w:t>факторів</w:t>
      </w:r>
      <w:r w:rsidR="00674D18">
        <w:rPr>
          <w:sz w:val="28"/>
          <w:szCs w:val="28"/>
        </w:rPr>
        <w:t xml:space="preserve"> </w:t>
      </w:r>
      <w:r w:rsidR="00674D18" w:rsidRPr="00471103">
        <w:rPr>
          <w:sz w:val="28"/>
          <w:szCs w:val="28"/>
        </w:rPr>
        <w:t>у господарському середовищі ТОВ «Югрейн»</w:t>
      </w:r>
      <w:r w:rsidRPr="00675A3E">
        <w:rPr>
          <w:sz w:val="28"/>
          <w:szCs w:val="28"/>
        </w:rPr>
        <w:t xml:space="preserve">. </w:t>
      </w:r>
      <w:r w:rsidR="00674D18">
        <w:rPr>
          <w:sz w:val="28"/>
          <w:szCs w:val="28"/>
        </w:rPr>
        <w:t xml:space="preserve">Даний індикатор </w:t>
      </w:r>
      <w:r w:rsidRPr="00675A3E">
        <w:rPr>
          <w:sz w:val="28"/>
          <w:szCs w:val="28"/>
        </w:rPr>
        <w:t xml:space="preserve">характеризує величину сукупного доходу, який отримує </w:t>
      </w:r>
      <w:r w:rsidR="00674D18" w:rsidRPr="00471103">
        <w:rPr>
          <w:sz w:val="28"/>
          <w:szCs w:val="28"/>
        </w:rPr>
        <w:t>ТОВ «Югрейн»</w:t>
      </w:r>
      <w:r w:rsidR="00674D18">
        <w:rPr>
          <w:sz w:val="28"/>
          <w:szCs w:val="28"/>
        </w:rPr>
        <w:t xml:space="preserve"> </w:t>
      </w:r>
      <w:r w:rsidRPr="00675A3E">
        <w:rPr>
          <w:sz w:val="28"/>
          <w:szCs w:val="28"/>
        </w:rPr>
        <w:t xml:space="preserve">з кожної гривні, яка визначає людський капітал </w:t>
      </w:r>
      <w:r w:rsidR="00674D18" w:rsidRPr="00471103">
        <w:rPr>
          <w:sz w:val="28"/>
          <w:szCs w:val="28"/>
        </w:rPr>
        <w:t>у господарському середовищі ТОВ «Югрейн»</w:t>
      </w:r>
      <w:r w:rsidRPr="00675A3E">
        <w:rPr>
          <w:sz w:val="28"/>
          <w:szCs w:val="28"/>
        </w:rPr>
        <w:t xml:space="preserve">. Регулювання індикатору  </w:t>
      </w:r>
      <w:r w:rsidR="00674D18">
        <w:rPr>
          <w:sz w:val="28"/>
          <w:szCs w:val="28"/>
        </w:rPr>
        <w:t xml:space="preserve">надає можливість </w:t>
      </w:r>
      <w:r w:rsidRPr="00675A3E">
        <w:rPr>
          <w:sz w:val="28"/>
          <w:szCs w:val="28"/>
        </w:rPr>
        <w:t xml:space="preserve">корегувати загальний результативний показник </w:t>
      </w:r>
      <w:r w:rsidR="00674D18" w:rsidRPr="00471103">
        <w:rPr>
          <w:sz w:val="28"/>
          <w:szCs w:val="28"/>
        </w:rPr>
        <w:t>у господарському середовищі ТОВ «Югрейн»</w:t>
      </w:r>
      <w:r w:rsidRPr="00675A3E">
        <w:rPr>
          <w:sz w:val="28"/>
          <w:szCs w:val="28"/>
        </w:rPr>
        <w:t>.</w:t>
      </w:r>
    </w:p>
    <w:p w:rsidR="00674D18" w:rsidRDefault="00471103" w:rsidP="00471103">
      <w:pPr>
        <w:spacing w:line="360" w:lineRule="auto"/>
        <w:ind w:firstLine="709"/>
        <w:jc w:val="both"/>
        <w:rPr>
          <w:sz w:val="28"/>
          <w:szCs w:val="28"/>
        </w:rPr>
      </w:pPr>
      <w:r w:rsidRPr="00675A3E">
        <w:rPr>
          <w:sz w:val="28"/>
          <w:szCs w:val="28"/>
        </w:rPr>
        <w:t xml:space="preserve">Структурна модель управління людським капіталом </w:t>
      </w:r>
      <w:r w:rsidR="00674D18" w:rsidRPr="00471103">
        <w:rPr>
          <w:sz w:val="28"/>
          <w:szCs w:val="28"/>
        </w:rPr>
        <w:t>у господарському середовищі ТОВ «Югрейн»</w:t>
      </w:r>
      <w:r w:rsidRPr="00675A3E">
        <w:rPr>
          <w:sz w:val="28"/>
          <w:szCs w:val="28"/>
        </w:rPr>
        <w:t xml:space="preserve"> </w:t>
      </w:r>
      <w:r w:rsidR="00674D18">
        <w:rPr>
          <w:sz w:val="28"/>
          <w:szCs w:val="28"/>
        </w:rPr>
        <w:t>візуалізована</w:t>
      </w:r>
      <w:r w:rsidRPr="00675A3E">
        <w:rPr>
          <w:sz w:val="28"/>
          <w:szCs w:val="28"/>
        </w:rPr>
        <w:t xml:space="preserve"> на рис. </w:t>
      </w:r>
      <w:r w:rsidR="00674D18">
        <w:rPr>
          <w:sz w:val="28"/>
          <w:szCs w:val="28"/>
        </w:rPr>
        <w:t>3.2.</w:t>
      </w:r>
      <w:r w:rsidRPr="00675A3E">
        <w:rPr>
          <w:sz w:val="28"/>
          <w:szCs w:val="28"/>
        </w:rPr>
        <w:t xml:space="preserve">  </w:t>
      </w:r>
    </w:p>
    <w:p w:rsidR="00674D18" w:rsidRDefault="00471103" w:rsidP="00471103">
      <w:pPr>
        <w:spacing w:line="360" w:lineRule="auto"/>
        <w:ind w:firstLine="709"/>
        <w:jc w:val="both"/>
        <w:rPr>
          <w:sz w:val="28"/>
          <w:szCs w:val="28"/>
        </w:rPr>
      </w:pPr>
      <w:r w:rsidRPr="00675A3E">
        <w:rPr>
          <w:sz w:val="28"/>
          <w:szCs w:val="28"/>
        </w:rPr>
        <w:t xml:space="preserve">Структурна модель </w:t>
      </w:r>
      <w:r w:rsidR="00674D18" w:rsidRPr="00675A3E">
        <w:rPr>
          <w:sz w:val="28"/>
          <w:szCs w:val="28"/>
        </w:rPr>
        <w:t xml:space="preserve">управління людським капіталом </w:t>
      </w:r>
      <w:r w:rsidR="00674D18" w:rsidRPr="00471103">
        <w:rPr>
          <w:sz w:val="28"/>
          <w:szCs w:val="28"/>
        </w:rPr>
        <w:t>у господарському середовищі ТОВ «Югрейн»</w:t>
      </w:r>
      <w:r w:rsidR="00674D18">
        <w:rPr>
          <w:sz w:val="28"/>
          <w:szCs w:val="28"/>
        </w:rPr>
        <w:t xml:space="preserve"> </w:t>
      </w:r>
      <w:r w:rsidRPr="00675A3E">
        <w:rPr>
          <w:sz w:val="28"/>
          <w:szCs w:val="28"/>
        </w:rPr>
        <w:t xml:space="preserve">– це взаємоузгодження </w:t>
      </w:r>
      <w:r w:rsidR="00674D18">
        <w:rPr>
          <w:sz w:val="28"/>
          <w:szCs w:val="28"/>
        </w:rPr>
        <w:t>певних елементів</w:t>
      </w:r>
      <w:r w:rsidRPr="00675A3E">
        <w:rPr>
          <w:sz w:val="28"/>
          <w:szCs w:val="28"/>
        </w:rPr>
        <w:t>, які взаємопов’язані</w:t>
      </w:r>
      <w:r w:rsidR="00674D18">
        <w:rPr>
          <w:sz w:val="28"/>
          <w:szCs w:val="28"/>
        </w:rPr>
        <w:t xml:space="preserve"> </w:t>
      </w:r>
      <w:r w:rsidR="00674D18" w:rsidRPr="00471103">
        <w:rPr>
          <w:sz w:val="28"/>
          <w:szCs w:val="28"/>
        </w:rPr>
        <w:t>у господарському середовищі ТОВ «Югрейн»</w:t>
      </w:r>
      <w:r w:rsidRPr="00675A3E">
        <w:rPr>
          <w:sz w:val="28"/>
          <w:szCs w:val="28"/>
        </w:rPr>
        <w:t xml:space="preserve"> між собою логічними зв’язками </w:t>
      </w:r>
      <w:r w:rsidR="00674D18">
        <w:rPr>
          <w:sz w:val="28"/>
          <w:szCs w:val="28"/>
        </w:rPr>
        <w:t xml:space="preserve">будь-якого </w:t>
      </w:r>
      <w:r w:rsidRPr="00675A3E">
        <w:rPr>
          <w:sz w:val="28"/>
          <w:szCs w:val="28"/>
        </w:rPr>
        <w:t xml:space="preserve">спрямування, що забезпечує соціально-економічну ефективність та результативність системи управління людським капіталом </w:t>
      </w:r>
      <w:r w:rsidR="00674D18">
        <w:rPr>
          <w:sz w:val="28"/>
          <w:szCs w:val="28"/>
        </w:rPr>
        <w:t>на підприємстві ТОВ «Югрейн»</w:t>
      </w:r>
      <w:r w:rsidRPr="00675A3E">
        <w:rPr>
          <w:sz w:val="28"/>
          <w:szCs w:val="28"/>
        </w:rPr>
        <w:t xml:space="preserve"> з метою підтримки </w:t>
      </w:r>
      <w:r w:rsidR="00674D18">
        <w:rPr>
          <w:sz w:val="28"/>
          <w:szCs w:val="28"/>
        </w:rPr>
        <w:t>його</w:t>
      </w:r>
      <w:r w:rsidRPr="00675A3E">
        <w:rPr>
          <w:sz w:val="28"/>
          <w:szCs w:val="28"/>
        </w:rPr>
        <w:t xml:space="preserve"> </w:t>
      </w:r>
      <w:r w:rsidR="00674D18">
        <w:rPr>
          <w:sz w:val="28"/>
          <w:szCs w:val="28"/>
        </w:rPr>
        <w:t xml:space="preserve">господарської ефективності та потенційного </w:t>
      </w:r>
      <w:r w:rsidRPr="00675A3E">
        <w:rPr>
          <w:sz w:val="28"/>
          <w:szCs w:val="28"/>
        </w:rPr>
        <w:t>розвитку</w:t>
      </w:r>
      <w:r w:rsidR="00674D18">
        <w:rPr>
          <w:sz w:val="28"/>
          <w:szCs w:val="28"/>
        </w:rPr>
        <w:t>.</w:t>
      </w:r>
    </w:p>
    <w:p w:rsidR="00674D18" w:rsidRDefault="00674D18" w:rsidP="00471103">
      <w:pPr>
        <w:spacing w:line="360" w:lineRule="auto"/>
        <w:ind w:firstLine="709"/>
        <w:jc w:val="both"/>
        <w:rPr>
          <w:sz w:val="28"/>
          <w:szCs w:val="28"/>
        </w:rPr>
      </w:pPr>
      <w:r w:rsidRPr="00675A3E">
        <w:rPr>
          <w:sz w:val="28"/>
          <w:szCs w:val="28"/>
        </w:rPr>
        <w:t xml:space="preserve">Структурна модель управління людським капіталом </w:t>
      </w:r>
      <w:r w:rsidRPr="00471103">
        <w:rPr>
          <w:sz w:val="28"/>
          <w:szCs w:val="28"/>
        </w:rPr>
        <w:t>у господарському середовищі ТОВ «Югрейн»</w:t>
      </w:r>
      <w:r>
        <w:rPr>
          <w:sz w:val="28"/>
          <w:szCs w:val="28"/>
        </w:rPr>
        <w:t xml:space="preserve"> </w:t>
      </w:r>
      <w:r w:rsidR="00471103" w:rsidRPr="00675A3E">
        <w:rPr>
          <w:sz w:val="28"/>
          <w:szCs w:val="28"/>
        </w:rPr>
        <w:t>включа</w:t>
      </w:r>
      <w:r>
        <w:rPr>
          <w:sz w:val="28"/>
          <w:szCs w:val="28"/>
        </w:rPr>
        <w:t>є:</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 xml:space="preserve">сформовані </w:t>
      </w:r>
      <w:r w:rsidR="00471103" w:rsidRPr="00675A3E">
        <w:rPr>
          <w:sz w:val="28"/>
          <w:szCs w:val="28"/>
        </w:rPr>
        <w:t>принципи</w:t>
      </w:r>
      <w:r>
        <w:rPr>
          <w:sz w:val="28"/>
          <w:szCs w:val="28"/>
        </w:rPr>
        <w:t>;</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 xml:space="preserve">визначені </w:t>
      </w:r>
      <w:r w:rsidR="00471103" w:rsidRPr="00675A3E">
        <w:rPr>
          <w:sz w:val="28"/>
          <w:szCs w:val="28"/>
        </w:rPr>
        <w:t>функції</w:t>
      </w:r>
      <w:r>
        <w:rPr>
          <w:sz w:val="28"/>
          <w:szCs w:val="28"/>
        </w:rPr>
        <w:t>;</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 xml:space="preserve">виокремлені </w:t>
      </w:r>
      <w:r w:rsidR="00471103" w:rsidRPr="00675A3E">
        <w:rPr>
          <w:sz w:val="28"/>
          <w:szCs w:val="28"/>
        </w:rPr>
        <w:t>параметри;</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інструментарій управління.</w:t>
      </w:r>
      <w:r w:rsidR="00471103" w:rsidRPr="00675A3E">
        <w:rPr>
          <w:sz w:val="28"/>
          <w:szCs w:val="28"/>
        </w:rPr>
        <w:t xml:space="preserve"> </w:t>
      </w:r>
    </w:p>
    <w:p w:rsidR="00674D18" w:rsidRDefault="00674D18" w:rsidP="00471103">
      <w:pPr>
        <w:spacing w:line="360" w:lineRule="auto"/>
        <w:ind w:firstLine="709"/>
        <w:jc w:val="both"/>
        <w:rPr>
          <w:sz w:val="28"/>
          <w:szCs w:val="28"/>
        </w:rPr>
      </w:pPr>
      <w:r w:rsidRPr="00675A3E">
        <w:rPr>
          <w:sz w:val="28"/>
          <w:szCs w:val="28"/>
        </w:rPr>
        <w:t xml:space="preserve">Структурна модель управління людським капіталом </w:t>
      </w:r>
      <w:r w:rsidRPr="00471103">
        <w:rPr>
          <w:sz w:val="28"/>
          <w:szCs w:val="28"/>
        </w:rPr>
        <w:t>у господарському середовищі ТОВ «Югрейн»</w:t>
      </w:r>
      <w:r>
        <w:rPr>
          <w:sz w:val="28"/>
          <w:szCs w:val="28"/>
        </w:rPr>
        <w:t xml:space="preserve"> також повинна бути </w:t>
      </w:r>
      <w:r w:rsidR="00471103" w:rsidRPr="00675A3E">
        <w:rPr>
          <w:sz w:val="28"/>
          <w:szCs w:val="28"/>
        </w:rPr>
        <w:t>забезпечен</w:t>
      </w:r>
      <w:r>
        <w:rPr>
          <w:sz w:val="28"/>
          <w:szCs w:val="28"/>
        </w:rPr>
        <w:t>а</w:t>
      </w:r>
      <w:r w:rsidR="00471103" w:rsidRPr="00675A3E">
        <w:rPr>
          <w:sz w:val="28"/>
          <w:szCs w:val="28"/>
        </w:rPr>
        <w:t xml:space="preserve"> компонентами комплексу заходів системи управління, які  складаються із</w:t>
      </w:r>
      <w:r>
        <w:rPr>
          <w:sz w:val="28"/>
          <w:szCs w:val="28"/>
        </w:rPr>
        <w:t>:</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м</w:t>
      </w:r>
      <w:r w:rsidR="00471103" w:rsidRPr="00675A3E">
        <w:rPr>
          <w:sz w:val="28"/>
          <w:szCs w:val="28"/>
        </w:rPr>
        <w:t>етод</w:t>
      </w:r>
      <w:r>
        <w:rPr>
          <w:sz w:val="28"/>
          <w:szCs w:val="28"/>
        </w:rPr>
        <w:t>ологічного інструментарію;</w:t>
      </w:r>
    </w:p>
    <w:p w:rsidR="00674D18" w:rsidRDefault="00674D18" w:rsidP="00674D18">
      <w:pPr>
        <w:numPr>
          <w:ilvl w:val="0"/>
          <w:numId w:val="33"/>
        </w:numPr>
        <w:shd w:val="clear" w:color="auto" w:fill="FFFFFF"/>
        <w:spacing w:line="360" w:lineRule="auto"/>
        <w:ind w:left="0" w:firstLine="709"/>
        <w:jc w:val="both"/>
        <w:rPr>
          <w:sz w:val="28"/>
          <w:szCs w:val="28"/>
        </w:rPr>
      </w:pPr>
      <w:r>
        <w:rPr>
          <w:sz w:val="28"/>
          <w:szCs w:val="28"/>
        </w:rPr>
        <w:t>ф</w:t>
      </w:r>
      <w:r w:rsidR="00471103" w:rsidRPr="00675A3E">
        <w:rPr>
          <w:sz w:val="28"/>
          <w:szCs w:val="28"/>
        </w:rPr>
        <w:t>ункціонального</w:t>
      </w:r>
      <w:r>
        <w:rPr>
          <w:sz w:val="28"/>
          <w:szCs w:val="28"/>
        </w:rPr>
        <w:t xml:space="preserve"> інструментарію;</w:t>
      </w:r>
    </w:p>
    <w:p w:rsidR="00471103" w:rsidRPr="00675A3E" w:rsidRDefault="00471103" w:rsidP="00674D18">
      <w:pPr>
        <w:numPr>
          <w:ilvl w:val="0"/>
          <w:numId w:val="33"/>
        </w:numPr>
        <w:shd w:val="clear" w:color="auto" w:fill="FFFFFF"/>
        <w:spacing w:line="360" w:lineRule="auto"/>
        <w:ind w:left="0" w:firstLine="709"/>
        <w:jc w:val="both"/>
        <w:rPr>
          <w:sz w:val="28"/>
          <w:szCs w:val="28"/>
        </w:rPr>
      </w:pPr>
      <w:r w:rsidRPr="00675A3E">
        <w:rPr>
          <w:sz w:val="28"/>
          <w:szCs w:val="28"/>
        </w:rPr>
        <w:t xml:space="preserve">параметричного інструментарію.  </w:t>
      </w:r>
    </w:p>
    <w:p w:rsidR="00471103" w:rsidRPr="00675A3E" w:rsidRDefault="00471103" w:rsidP="00471103">
      <w:pPr>
        <w:pStyle w:val="af3"/>
        <w:shd w:val="clear" w:color="auto" w:fill="FFFFFF"/>
        <w:spacing w:before="0" w:beforeAutospacing="0" w:after="0" w:afterAutospacing="0"/>
        <w:jc w:val="both"/>
        <w:rPr>
          <w:rFonts w:eastAsia="Calibri"/>
          <w:sz w:val="28"/>
          <w:szCs w:val="28"/>
          <w:lang w:val="uk-UA" w:eastAsia="en-US"/>
        </w:rPr>
      </w:pPr>
      <w:r w:rsidRPr="00AD0FC4">
        <w:rPr>
          <w:rFonts w:eastAsia="Calibri"/>
          <w:sz w:val="28"/>
          <w:szCs w:val="28"/>
          <w:lang w:val="uk-UA" w:eastAsia="en-US"/>
        </w:rPr>
      </w:r>
      <w:r w:rsidR="00674D18">
        <w:rPr>
          <w:rFonts w:eastAsia="Calibri"/>
          <w:sz w:val="28"/>
          <w:szCs w:val="28"/>
          <w:lang w:val="uk-UA" w:eastAsia="en-US"/>
        </w:rPr>
        <w:pict>
          <v:group id="_x0000_s1486" editas="canvas" style="width:460.6pt;height:611.75pt;mso-position-horizontal-relative:char;mso-position-vertical-relative:line" coordorigin="1848,2326" coordsize="7091,9420">
            <o:lock v:ext="edit" aspectratio="t"/>
            <v:shape id="_x0000_s1487" type="#_x0000_t75" style="position:absolute;left:1848;top:2326;width:7091;height:9420" o:preferrelative="f">
              <v:fill o:detectmouseclick="t"/>
              <v:path o:extrusionok="t" o:connecttype="none"/>
              <o:lock v:ext="edit" text="t"/>
            </v:shape>
            <v:rect id="_x0000_s1488" style="position:absolute;left:2137;top:2460;width:6586;height:9163">
              <v:stroke dashstyle="longDash"/>
            </v:rect>
            <v:rect id="_x0000_s1489" style="position:absolute;left:2525;top:5601;width:5991;height:1136">
              <v:stroke dashstyle="longDash"/>
            </v:rect>
            <v:rect id="_x0000_s1490" style="position:absolute;left:2525;top:4021;width:5991;height:549">
              <v:stroke dashstyle="longDash"/>
            </v:rect>
            <v:shape id="_x0000_s1491" type="#_x0000_t84" style="position:absolute;left:2525;top:2562;width:5991;height:702" filled="f" fillcolor="#d8d8d8">
              <o:extrusion v:ext="view" backdepth="1in" viewpoint="0" viewpointorigin="0" skewangle="-90" type="perspective"/>
              <v:textbox style="mso-next-textbox:#_x0000_s1491">
                <w:txbxContent>
                  <w:p w:rsidR="00674D18" w:rsidRPr="00674D18" w:rsidRDefault="00471103" w:rsidP="00674D18">
                    <w:pPr>
                      <w:jc w:val="center"/>
                    </w:pPr>
                    <w:r w:rsidRPr="003375AC">
                      <w:t xml:space="preserve">Структурна модель управління людським капіталом </w:t>
                    </w:r>
                    <w:r w:rsidR="00674D18" w:rsidRPr="00674D18">
                      <w:t>у господарському середовищі ТОВ «Югрейн»</w:t>
                    </w:r>
                  </w:p>
                  <w:p w:rsidR="00471103" w:rsidRPr="003375AC" w:rsidRDefault="00471103" w:rsidP="00471103">
                    <w:pPr>
                      <w:jc w:val="center"/>
                    </w:pPr>
                  </w:p>
                </w:txbxContent>
              </v:textbox>
            </v:shape>
            <v:rect id="_x0000_s1492" style="position:absolute;left:2525;top:3341;width:1644;height:458" filled="f" fillcolor="#f2f2f2">
              <v:textbox style="mso-next-textbox:#_x0000_s1492">
                <w:txbxContent>
                  <w:p w:rsidR="00471103" w:rsidRPr="00712EBB" w:rsidRDefault="00471103" w:rsidP="00471103">
                    <w:pPr>
                      <w:jc w:val="center"/>
                    </w:pPr>
                    <w:r>
                      <w:t>Стратегічн</w:t>
                    </w:r>
                    <w:r w:rsidR="00674D18">
                      <w:t>і цілі</w:t>
                    </w:r>
                  </w:p>
                </w:txbxContent>
              </v:textbox>
            </v:rect>
            <v:shape id="_x0000_s1493" type="#_x0000_t65" style="position:absolute;left:2908;top:4197;width:1442;height:292">
              <v:textbox style="mso-next-textbox:#_x0000_s1493">
                <w:txbxContent>
                  <w:p w:rsidR="00471103" w:rsidRPr="003375AC" w:rsidRDefault="00471103" w:rsidP="00471103">
                    <w:pPr>
                      <w:jc w:val="center"/>
                      <w:rPr>
                        <w:sz w:val="20"/>
                        <w:szCs w:val="20"/>
                      </w:rPr>
                    </w:pPr>
                    <w:r w:rsidRPr="003375AC">
                      <w:rPr>
                        <w:sz w:val="20"/>
                        <w:szCs w:val="20"/>
                      </w:rPr>
                      <w:t>Принципи</w:t>
                    </w:r>
                  </w:p>
                </w:txbxContent>
              </v:textbox>
            </v:shape>
            <v:rect id="_x0000_s1494" style="position:absolute;left:2525;top:4792;width:5991;height:610">
              <v:textbox style="mso-next-textbox:#_x0000_s1494">
                <w:txbxContent>
                  <w:p w:rsidR="00674D18" w:rsidRPr="00674D18" w:rsidRDefault="00471103" w:rsidP="00674D18">
                    <w:pPr>
                      <w:jc w:val="center"/>
                    </w:pPr>
                    <w:r>
                      <w:t>Компоненти к</w:t>
                    </w:r>
                    <w:r w:rsidRPr="004A54DC">
                      <w:t>омплекс</w:t>
                    </w:r>
                    <w:r>
                      <w:t>у</w:t>
                    </w:r>
                    <w:r w:rsidRPr="004A54DC">
                      <w:t xml:space="preserve"> заходів </w:t>
                    </w:r>
                    <w:r>
                      <w:t xml:space="preserve">системи </w:t>
                    </w:r>
                    <w:r w:rsidRPr="004A54DC">
                      <w:t>управління</w:t>
                    </w:r>
                    <w:r w:rsidR="00674D18">
                      <w:t xml:space="preserve"> </w:t>
                    </w:r>
                    <w:r w:rsidR="00674D18" w:rsidRPr="00674D18">
                      <w:t>у господарському середовищі ТОВ «Югрейн»</w:t>
                    </w:r>
                  </w:p>
                  <w:p w:rsidR="00471103" w:rsidRPr="004A54DC" w:rsidRDefault="00471103" w:rsidP="00471103">
                    <w:pPr>
                      <w:jc w:val="center"/>
                    </w:pPr>
                  </w:p>
                </w:txbxContent>
              </v:textbox>
            </v:rect>
            <v:shapetype id="_x0000_t110" coordsize="21600,21600" o:spt="110" path="m10800,l,10800,10800,21600,21600,10800xe">
              <v:stroke joinstyle="miter"/>
              <v:path gradientshapeok="t" o:connecttype="rect" textboxrect="5400,5400,16200,16200"/>
            </v:shapetype>
            <v:shape id="_x0000_s1495" type="#_x0000_t110" style="position:absolute;left:2525;top:7532;width:5991;height:536">
              <v:textbox style="mso-next-textbox:#_x0000_s1495">
                <w:txbxContent>
                  <w:p w:rsidR="00471103" w:rsidRPr="001A3E41" w:rsidRDefault="00471103" w:rsidP="00471103">
                    <w:pPr>
                      <w:jc w:val="center"/>
                      <w:rPr>
                        <w:sz w:val="20"/>
                        <w:szCs w:val="20"/>
                      </w:rPr>
                    </w:pPr>
                    <w:r>
                      <w:rPr>
                        <w:sz w:val="20"/>
                        <w:szCs w:val="20"/>
                      </w:rPr>
                      <w:t>Система реалізації</w:t>
                    </w:r>
                  </w:p>
                  <w:p w:rsidR="00471103" w:rsidRDefault="00471103" w:rsidP="00471103"/>
                </w:txbxContent>
              </v:textbox>
            </v:shape>
            <v:shapetype id="_x0000_t109" coordsize="21600,21600" o:spt="109" path="m,l,21600r21600,l21600,xe">
              <v:stroke joinstyle="miter"/>
              <v:path gradientshapeok="t" o:connecttype="rect"/>
            </v:shapetype>
            <v:shape id="_x0000_s1496" type="#_x0000_t109" style="position:absolute;left:2605;top:10082;width:5907;height:554">
              <v:textbox style="mso-next-textbox:#_x0000_s1496">
                <w:txbxContent>
                  <w:p w:rsidR="00674D18" w:rsidRPr="00674D18" w:rsidRDefault="00471103" w:rsidP="00674D18">
                    <w:pPr>
                      <w:jc w:val="center"/>
                      <w:rPr>
                        <w:sz w:val="20"/>
                        <w:szCs w:val="20"/>
                      </w:rPr>
                    </w:pPr>
                    <w:r>
                      <w:rPr>
                        <w:sz w:val="20"/>
                        <w:szCs w:val="20"/>
                      </w:rPr>
                      <w:t xml:space="preserve">Адаптивна система контролю  </w:t>
                    </w:r>
                    <w:r w:rsidRPr="001F0595">
                      <w:rPr>
                        <w:sz w:val="20"/>
                        <w:szCs w:val="20"/>
                      </w:rPr>
                      <w:t xml:space="preserve">управління людським капіталом </w:t>
                    </w:r>
                    <w:r w:rsidR="00674D18" w:rsidRPr="00674D18">
                      <w:rPr>
                        <w:sz w:val="20"/>
                        <w:szCs w:val="20"/>
                      </w:rPr>
                      <w:t>у господарському середовищі ТОВ «Югрейн»</w:t>
                    </w:r>
                  </w:p>
                  <w:p w:rsidR="00471103" w:rsidRDefault="00471103" w:rsidP="00471103">
                    <w:pPr>
                      <w:jc w:val="center"/>
                      <w:rPr>
                        <w:sz w:val="20"/>
                        <w:szCs w:val="20"/>
                      </w:rPr>
                    </w:pPr>
                  </w:p>
                </w:txbxContent>
              </v:textbox>
            </v:shape>
            <v:rect id="_x0000_s1497" style="position:absolute;left:4224;top:3341;width:1919;height:458" filled="f" fillcolor="#f2f2f2">
              <v:textbox style="mso-next-textbox:#_x0000_s1497">
                <w:txbxContent>
                  <w:p w:rsidR="00471103" w:rsidRPr="00712EBB" w:rsidRDefault="00471103" w:rsidP="00471103">
                    <w:pPr>
                      <w:jc w:val="center"/>
                    </w:pPr>
                    <w:r>
                      <w:t xml:space="preserve">Тактичні </w:t>
                    </w:r>
                    <w:r w:rsidR="00674D18">
                      <w:t>завдання</w:t>
                    </w:r>
                  </w:p>
                </w:txbxContent>
              </v:textbox>
            </v:rect>
            <v:rect id="_x0000_s1498" style="position:absolute;left:6193;top:3341;width:2323;height:458" filled="f" fillcolor="#f2f2f2">
              <v:textbox style="mso-next-textbox:#_x0000_s1498">
                <w:txbxContent>
                  <w:p w:rsidR="00471103" w:rsidRPr="003375AC" w:rsidRDefault="00471103" w:rsidP="00471103">
                    <w:pPr>
                      <w:jc w:val="center"/>
                    </w:pPr>
                    <w:r w:rsidRPr="003375AC">
                      <w:t xml:space="preserve">Оперативні </w:t>
                    </w:r>
                    <w:r w:rsidR="00674D18">
                      <w:t>плани</w:t>
                    </w:r>
                  </w:p>
                </w:txbxContent>
              </v:textbox>
            </v:rect>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499" type="#_x0000_t133" style="position:absolute;left:2780;top:5647;width:2368;height:562">
              <v:textbox style="mso-next-textbox:#_x0000_s1499">
                <w:txbxContent>
                  <w:p w:rsidR="00471103" w:rsidRDefault="00471103" w:rsidP="00471103">
                    <w:pPr>
                      <w:jc w:val="center"/>
                      <w:rPr>
                        <w:sz w:val="20"/>
                        <w:szCs w:val="20"/>
                      </w:rPr>
                    </w:pPr>
                    <w:r>
                      <w:rPr>
                        <w:sz w:val="20"/>
                        <w:szCs w:val="20"/>
                      </w:rPr>
                      <w:t>Методичний</w:t>
                    </w:r>
                  </w:p>
                  <w:p w:rsidR="00471103" w:rsidRPr="001A3E41" w:rsidRDefault="00471103" w:rsidP="00471103">
                    <w:pPr>
                      <w:jc w:val="center"/>
                      <w:rPr>
                        <w:sz w:val="20"/>
                        <w:szCs w:val="20"/>
                      </w:rPr>
                    </w:pPr>
                    <w:r>
                      <w:rPr>
                        <w:sz w:val="20"/>
                        <w:szCs w:val="20"/>
                      </w:rPr>
                      <w:t>інструментарій</w:t>
                    </w:r>
                  </w:p>
                </w:txbxContent>
              </v:textbox>
            </v:shape>
            <v:shape id="_x0000_s1500" type="#_x0000_t16" style="position:absolute;left:2525;top:6829;width:5991;height:629">
              <v:textbox style="mso-next-textbox:#_x0000_s1500">
                <w:txbxContent>
                  <w:p w:rsidR="00471103" w:rsidRDefault="00471103" w:rsidP="00471103">
                    <w:pPr>
                      <w:jc w:val="center"/>
                      <w:rPr>
                        <w:sz w:val="20"/>
                        <w:szCs w:val="20"/>
                      </w:rPr>
                    </w:pPr>
                    <w:r>
                      <w:rPr>
                        <w:sz w:val="20"/>
                        <w:szCs w:val="20"/>
                      </w:rPr>
                      <w:t>І</w:t>
                    </w:r>
                    <w:r w:rsidRPr="004A54DC">
                      <w:rPr>
                        <w:sz w:val="20"/>
                        <w:szCs w:val="20"/>
                      </w:rPr>
                      <w:t xml:space="preserve">нформаційно-аналітичне </w:t>
                    </w:r>
                  </w:p>
                  <w:p w:rsidR="00674D18" w:rsidRPr="00674D18" w:rsidRDefault="00674D18" w:rsidP="00674D18">
                    <w:pPr>
                      <w:jc w:val="center"/>
                      <w:rPr>
                        <w:sz w:val="20"/>
                        <w:szCs w:val="20"/>
                      </w:rPr>
                    </w:pPr>
                    <w:r>
                      <w:rPr>
                        <w:sz w:val="20"/>
                        <w:szCs w:val="20"/>
                      </w:rPr>
                      <w:t>з</w:t>
                    </w:r>
                    <w:r w:rsidR="00471103" w:rsidRPr="004A54DC">
                      <w:rPr>
                        <w:sz w:val="20"/>
                        <w:szCs w:val="20"/>
                      </w:rPr>
                      <w:t>абезпечення</w:t>
                    </w:r>
                    <w:r>
                      <w:rPr>
                        <w:sz w:val="20"/>
                        <w:szCs w:val="20"/>
                      </w:rPr>
                      <w:t xml:space="preserve"> </w:t>
                    </w:r>
                    <w:r w:rsidRPr="00674D18">
                      <w:rPr>
                        <w:sz w:val="20"/>
                        <w:szCs w:val="20"/>
                      </w:rPr>
                      <w:t>у господарському середовищі ТОВ «Югрейн»</w:t>
                    </w:r>
                  </w:p>
                  <w:p w:rsidR="00471103" w:rsidRPr="004A54DC" w:rsidRDefault="00471103" w:rsidP="00471103">
                    <w:pPr>
                      <w:jc w:val="center"/>
                      <w:rPr>
                        <w:sz w:val="20"/>
                        <w:szCs w:val="20"/>
                      </w:rPr>
                    </w:pPr>
                  </w:p>
                </w:txbxContent>
              </v:textbox>
            </v:shape>
            <v:shape id="_x0000_s1501" type="#_x0000_t109" style="position:absolute;left:2605;top:9249;width:1441;height:666">
              <v:textbox style="mso-next-textbox:#_x0000_s1501">
                <w:txbxContent>
                  <w:p w:rsidR="00471103" w:rsidRPr="001A3E41" w:rsidRDefault="00471103" w:rsidP="00471103">
                    <w:pPr>
                      <w:jc w:val="center"/>
                      <w:rPr>
                        <w:sz w:val="20"/>
                        <w:szCs w:val="20"/>
                      </w:rPr>
                    </w:pPr>
                    <w:r>
                      <w:rPr>
                        <w:sz w:val="20"/>
                        <w:szCs w:val="20"/>
                      </w:rPr>
                      <w:t>Управління оптимізацією індикаторів</w:t>
                    </w:r>
                  </w:p>
                </w:txbxContent>
              </v:textbox>
            </v:shape>
            <v:shape id="_x0000_s1502" type="#_x0000_t109" style="position:absolute;left:7071;top:9250;width:1441;height:665">
              <v:textbox style="mso-next-textbox:#_x0000_s1502">
                <w:txbxContent>
                  <w:p w:rsidR="00471103" w:rsidRPr="001A3E41" w:rsidRDefault="00471103" w:rsidP="00471103">
                    <w:pPr>
                      <w:jc w:val="center"/>
                      <w:rPr>
                        <w:sz w:val="20"/>
                        <w:szCs w:val="20"/>
                      </w:rPr>
                    </w:pPr>
                    <w:r>
                      <w:rPr>
                        <w:sz w:val="20"/>
                        <w:szCs w:val="20"/>
                      </w:rPr>
                      <w:t>Управління максимізацією індикаторів</w:t>
                    </w:r>
                  </w:p>
                </w:txbxContent>
              </v:textbox>
            </v:shape>
            <v:shape id="_x0000_s1503" type="#_x0000_t65" style="position:absolute;left:2605;top:8131;width:5911;height:482">
              <v:textbox style="mso-next-textbox:#_x0000_s1503">
                <w:txbxContent>
                  <w:p w:rsidR="00674D18" w:rsidRPr="00674D18" w:rsidRDefault="00471103" w:rsidP="00674D18">
                    <w:pPr>
                      <w:jc w:val="center"/>
                      <w:rPr>
                        <w:sz w:val="20"/>
                        <w:szCs w:val="20"/>
                      </w:rPr>
                    </w:pPr>
                    <w:r>
                      <w:rPr>
                        <w:sz w:val="20"/>
                        <w:szCs w:val="20"/>
                      </w:rPr>
                      <w:t>Ф</w:t>
                    </w:r>
                    <w:r w:rsidRPr="004A1AEF">
                      <w:rPr>
                        <w:sz w:val="20"/>
                        <w:szCs w:val="20"/>
                      </w:rPr>
                      <w:t xml:space="preserve">актори </w:t>
                    </w:r>
                    <w:r>
                      <w:rPr>
                        <w:sz w:val="20"/>
                        <w:szCs w:val="20"/>
                      </w:rPr>
                      <w:t xml:space="preserve">внутрішнього та зовнішнього </w:t>
                    </w:r>
                    <w:r w:rsidRPr="004A1AEF">
                      <w:rPr>
                        <w:sz w:val="20"/>
                        <w:szCs w:val="20"/>
                      </w:rPr>
                      <w:t>впливу</w:t>
                    </w:r>
                    <w:r w:rsidR="00674D18">
                      <w:rPr>
                        <w:sz w:val="20"/>
                        <w:szCs w:val="20"/>
                      </w:rPr>
                      <w:t xml:space="preserve"> </w:t>
                    </w:r>
                    <w:r w:rsidR="00674D18" w:rsidRPr="00674D18">
                      <w:rPr>
                        <w:sz w:val="20"/>
                        <w:szCs w:val="20"/>
                      </w:rPr>
                      <w:t>у господарському середовищі ТОВ «Югрейн»</w:t>
                    </w:r>
                  </w:p>
                  <w:p w:rsidR="00471103" w:rsidRPr="004A1AEF" w:rsidRDefault="00471103" w:rsidP="00471103">
                    <w:pPr>
                      <w:jc w:val="center"/>
                      <w:rPr>
                        <w:sz w:val="20"/>
                        <w:szCs w:val="20"/>
                      </w:rPr>
                    </w:pPr>
                  </w:p>
                </w:txbxContent>
              </v:textbox>
            </v:shape>
            <v:shape id="_x0000_s1504" type="#_x0000_t22" style="position:absolute;left:2605;top:10636;width:5907;height:833">
              <v:textbox>
                <w:txbxContent>
                  <w:p w:rsidR="00471103" w:rsidRPr="00674D18" w:rsidRDefault="00471103" w:rsidP="00471103">
                    <w:pPr>
                      <w:jc w:val="center"/>
                    </w:pPr>
                    <w:r w:rsidRPr="00674D18">
                      <w:t xml:space="preserve">Результати управління людським капіталом </w:t>
                    </w:r>
                    <w:r w:rsidR="00674D18" w:rsidRPr="00674D18">
                      <w:t>у господарському середовищі ТОВ «Югрейн»</w:t>
                    </w:r>
                  </w:p>
                </w:txbxContent>
              </v:textbox>
            </v:shape>
            <v:shape id="_x0000_s1505" type="#_x0000_t65" style="position:absolute;left:4702;top:4196;width:1367;height:293">
              <v:textbox style="mso-next-textbox:#_x0000_s1505">
                <w:txbxContent>
                  <w:p w:rsidR="00471103" w:rsidRPr="003375AC" w:rsidRDefault="00471103" w:rsidP="00471103">
                    <w:pPr>
                      <w:jc w:val="center"/>
                      <w:rPr>
                        <w:sz w:val="20"/>
                        <w:szCs w:val="20"/>
                      </w:rPr>
                    </w:pPr>
                    <w:r w:rsidRPr="003375AC">
                      <w:rPr>
                        <w:sz w:val="20"/>
                        <w:szCs w:val="20"/>
                      </w:rPr>
                      <w:t>Функції</w:t>
                    </w:r>
                  </w:p>
                </w:txbxContent>
              </v:textbox>
            </v:shape>
            <v:shape id="_x0000_s1506" type="#_x0000_t65" style="position:absolute;left:6470;top:4196;width:1630;height:293">
              <v:textbox style="mso-next-textbox:#_x0000_s1506">
                <w:txbxContent>
                  <w:p w:rsidR="00471103" w:rsidRPr="003375AC" w:rsidRDefault="00471103" w:rsidP="00471103">
                    <w:pPr>
                      <w:jc w:val="center"/>
                      <w:rPr>
                        <w:sz w:val="20"/>
                        <w:szCs w:val="20"/>
                      </w:rPr>
                    </w:pPr>
                    <w:r>
                      <w:rPr>
                        <w:sz w:val="20"/>
                        <w:szCs w:val="20"/>
                      </w:rPr>
                      <w:t>П</w:t>
                    </w:r>
                    <w:r w:rsidRPr="003375AC">
                      <w:rPr>
                        <w:sz w:val="20"/>
                        <w:szCs w:val="20"/>
                      </w:rPr>
                      <w:t>араметри</w:t>
                    </w:r>
                  </w:p>
                </w:txbxContent>
              </v:textbox>
            </v:shape>
            <v:shape id="_x0000_s1507" type="#_x0000_t67" style="position:absolute;left:3261;top:3799;width:131;height:222" fillcolor="#0f243e">
              <v:textbox style="layout-flow:vertical-ideographic"/>
            </v:shape>
            <v:shape id="_x0000_s1508" type="#_x0000_t67" style="position:absolute;left:5099;top:3800;width:131;height:221" fillcolor="#0f243e">
              <v:textbox style="layout-flow:vertical-ideographic"/>
            </v:shape>
            <v:shape id="_x0000_s1509" type="#_x0000_t67" style="position:absolute;left:7084;top:3800;width:132;height:221" fillcolor="#0f243e">
              <v:textbox style="layout-flow:vertical-ideographic"/>
            </v:shape>
            <v:shape id="_x0000_s1510" type="#_x0000_t67" style="position:absolute;left:5148;top:4570;width:132;height:222" fillcolor="#0f243e">
              <v:textbox style="layout-flow:vertical-ideographic"/>
            </v:shape>
            <v:shape id="_x0000_s1511" type="#_x0000_t16" style="position:absolute;left:2780;top:6278;width:5643;height:407">
              <v:textbox style="mso-next-textbox:#_x0000_s1511">
                <w:txbxContent>
                  <w:p w:rsidR="00471103" w:rsidRPr="001A3E41" w:rsidRDefault="00471103" w:rsidP="00471103">
                    <w:pPr>
                      <w:jc w:val="center"/>
                      <w:rPr>
                        <w:sz w:val="20"/>
                        <w:szCs w:val="20"/>
                      </w:rPr>
                    </w:pPr>
                    <w:r>
                      <w:rPr>
                        <w:sz w:val="20"/>
                        <w:szCs w:val="20"/>
                      </w:rPr>
                      <w:t>Багато параметричний інструментарій</w:t>
                    </w:r>
                  </w:p>
                </w:txbxContent>
              </v:textbox>
            </v:shape>
            <v:shape id="_x0000_s1512" type="#_x0000_t133" style="position:absolute;left:5363;top:5647;width:2510;height:562">
              <v:textbox style="mso-next-textbox:#_x0000_s1512">
                <w:txbxContent>
                  <w:p w:rsidR="00471103" w:rsidRDefault="00471103" w:rsidP="00471103">
                    <w:pPr>
                      <w:jc w:val="center"/>
                      <w:rPr>
                        <w:sz w:val="20"/>
                        <w:szCs w:val="20"/>
                      </w:rPr>
                    </w:pPr>
                    <w:r>
                      <w:rPr>
                        <w:sz w:val="20"/>
                        <w:szCs w:val="20"/>
                      </w:rPr>
                      <w:t>Функціональний</w:t>
                    </w:r>
                  </w:p>
                  <w:p w:rsidR="00471103" w:rsidRPr="001A3E41" w:rsidRDefault="00471103" w:rsidP="00471103">
                    <w:pPr>
                      <w:jc w:val="center"/>
                      <w:rPr>
                        <w:sz w:val="20"/>
                        <w:szCs w:val="20"/>
                      </w:rPr>
                    </w:pPr>
                    <w:r>
                      <w:rPr>
                        <w:sz w:val="20"/>
                        <w:szCs w:val="20"/>
                      </w:rPr>
                      <w:t>інструментарій</w:t>
                    </w:r>
                  </w:p>
                </w:txbxContent>
              </v:textbox>
            </v:shape>
            <v:shape id="_x0000_s1513" type="#_x0000_t67" style="position:absolute;left:5098;top:5402;width:132;height:221" fillcolor="#0f243e">
              <v:textbox style="layout-flow:vertical-ideographic"/>
            </v:shape>
            <v:shape id="_x0000_s1514" type="#_x0000_t109" style="position:absolute;left:2605;top:8678;width:2441;height:370">
              <v:textbox style="mso-next-textbox:#_x0000_s1514">
                <w:txbxContent>
                  <w:p w:rsidR="00471103" w:rsidRPr="001A3E41" w:rsidRDefault="00471103" w:rsidP="00471103">
                    <w:pPr>
                      <w:jc w:val="center"/>
                      <w:rPr>
                        <w:sz w:val="20"/>
                        <w:szCs w:val="20"/>
                      </w:rPr>
                    </w:pPr>
                    <w:r>
                      <w:rPr>
                        <w:sz w:val="20"/>
                        <w:szCs w:val="20"/>
                      </w:rPr>
                      <w:t>Дії прямого характеру</w:t>
                    </w:r>
                  </w:p>
                </w:txbxContent>
              </v:textbox>
            </v:shape>
            <v:shape id="_x0000_s1515" type="#_x0000_t109" style="position:absolute;left:6069;top:8679;width:2443;height:369">
              <v:textbox style="mso-next-textbox:#_x0000_s1515">
                <w:txbxContent>
                  <w:p w:rsidR="00471103" w:rsidRPr="001A3E41" w:rsidRDefault="00471103" w:rsidP="00471103">
                    <w:pPr>
                      <w:jc w:val="center"/>
                      <w:rPr>
                        <w:sz w:val="20"/>
                        <w:szCs w:val="20"/>
                      </w:rPr>
                    </w:pPr>
                    <w:r>
                      <w:rPr>
                        <w:sz w:val="20"/>
                        <w:szCs w:val="20"/>
                      </w:rPr>
                      <w:t>Дії непрямого характеру</w:t>
                    </w:r>
                    <w:r w:rsidR="00674D18">
                      <w:rPr>
                        <w:sz w:val="20"/>
                        <w:szCs w:val="20"/>
                      </w:rPr>
                      <w:t xml:space="preserve"> </w:t>
                    </w:r>
                  </w:p>
                </w:txbxContent>
              </v:textbox>
            </v:shape>
            <v:shape id="_x0000_s1516" type="#_x0000_t109" style="position:absolute;left:4501;top:9250;width:1969;height:665">
              <v:textbox style="mso-next-textbox:#_x0000_s1516">
                <w:txbxContent>
                  <w:p w:rsidR="00471103" w:rsidRPr="001A3E41" w:rsidRDefault="00471103" w:rsidP="00471103">
                    <w:pPr>
                      <w:jc w:val="center"/>
                      <w:rPr>
                        <w:sz w:val="20"/>
                        <w:szCs w:val="20"/>
                      </w:rPr>
                    </w:pPr>
                    <w:r>
                      <w:rPr>
                        <w:sz w:val="20"/>
                        <w:szCs w:val="20"/>
                      </w:rPr>
                      <w:t>Мотиваційни</w:t>
                    </w:r>
                    <w:r w:rsidR="00674D18">
                      <w:rPr>
                        <w:sz w:val="20"/>
                        <w:szCs w:val="20"/>
                      </w:rPr>
                      <w:t>й алгоритм</w:t>
                    </w:r>
                    <w:r>
                      <w:rPr>
                        <w:sz w:val="20"/>
                        <w:szCs w:val="20"/>
                      </w:rPr>
                      <w:t xml:space="preserve"> підтримки системи управління людським капіталом</w:t>
                    </w:r>
                  </w:p>
                </w:txbxContent>
              </v:textbox>
            </v:shape>
            <v:shape id="_x0000_s1517" type="#_x0000_t32" style="position:absolute;left:4046;top:9583;width:455;height:1" o:connectortype="straight" strokeweight="1pt"/>
            <v:shape id="_x0000_s1518" type="#_x0000_t32" style="position:absolute;left:6470;top:9583;width:601;height:1" o:connectortype="straight" strokeweight="1pt"/>
            <v:shape id="_x0000_s1519" type="#_x0000_t67" style="position:absolute;left:4161;top:9048;width:110;height:534">
              <v:textbox style="layout-flow:vertical-ideographic"/>
            </v:shape>
            <v:shape id="_x0000_s1520" type="#_x0000_t67" style="position:absolute;left:6751;top:9050;width:110;height:534">
              <v:textbox style="layout-flow:vertical-ideographic"/>
            </v:shape>
            <w10:anchorlock/>
          </v:group>
        </w:pict>
      </w:r>
    </w:p>
    <w:p w:rsidR="00674D18" w:rsidRDefault="00674D18" w:rsidP="00471103">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471103" w:rsidRPr="00675A3E" w:rsidRDefault="00471103" w:rsidP="00471103">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75A3E">
        <w:rPr>
          <w:rFonts w:eastAsia="Calibri"/>
          <w:sz w:val="28"/>
          <w:szCs w:val="28"/>
          <w:lang w:val="uk-UA" w:eastAsia="en-US"/>
        </w:rPr>
        <w:t xml:space="preserve">Рис. </w:t>
      </w:r>
      <w:r w:rsidR="00674D18">
        <w:rPr>
          <w:rFonts w:eastAsia="Calibri"/>
          <w:sz w:val="28"/>
          <w:szCs w:val="28"/>
          <w:lang w:val="uk-UA" w:eastAsia="en-US"/>
        </w:rPr>
        <w:t>3</w:t>
      </w:r>
      <w:r w:rsidRPr="00675A3E">
        <w:rPr>
          <w:rFonts w:eastAsia="Calibri"/>
          <w:sz w:val="28"/>
          <w:szCs w:val="28"/>
          <w:lang w:val="uk-UA" w:eastAsia="en-US"/>
        </w:rPr>
        <w:t>.</w:t>
      </w:r>
      <w:r w:rsidR="00674D18">
        <w:rPr>
          <w:rFonts w:eastAsia="Calibri"/>
          <w:sz w:val="28"/>
          <w:szCs w:val="28"/>
          <w:lang w:val="uk-UA" w:eastAsia="en-US"/>
        </w:rPr>
        <w:t>2</w:t>
      </w:r>
      <w:r w:rsidRPr="00675A3E">
        <w:rPr>
          <w:rFonts w:eastAsia="Calibri"/>
          <w:sz w:val="28"/>
          <w:szCs w:val="28"/>
          <w:lang w:val="uk-UA" w:eastAsia="en-US"/>
        </w:rPr>
        <w:t xml:space="preserve">. </w:t>
      </w:r>
      <w:r w:rsidR="00674D18" w:rsidRPr="00675A3E">
        <w:rPr>
          <w:sz w:val="28"/>
          <w:szCs w:val="28"/>
          <w:lang w:val="uk-UA"/>
        </w:rPr>
        <w:t xml:space="preserve">Структурна модель управління людським капіталом </w:t>
      </w:r>
      <w:r w:rsidR="00674D18" w:rsidRPr="00471103">
        <w:rPr>
          <w:sz w:val="28"/>
          <w:szCs w:val="28"/>
          <w:lang w:val="uk-UA"/>
        </w:rPr>
        <w:t>у господарському середовищі ТОВ «Югрейн»</w:t>
      </w:r>
      <w:r w:rsidR="00674D18">
        <w:rPr>
          <w:sz w:val="28"/>
          <w:szCs w:val="28"/>
        </w:rPr>
        <w:t xml:space="preserve"> </w:t>
      </w:r>
    </w:p>
    <w:p w:rsidR="00471103" w:rsidRPr="00675A3E" w:rsidRDefault="00674D18" w:rsidP="00471103">
      <w:pPr>
        <w:spacing w:line="360" w:lineRule="auto"/>
        <w:ind w:firstLine="709"/>
        <w:jc w:val="both"/>
        <w:rPr>
          <w:sz w:val="28"/>
          <w:szCs w:val="28"/>
        </w:rPr>
      </w:pPr>
      <w:r>
        <w:rPr>
          <w:sz w:val="28"/>
          <w:szCs w:val="28"/>
        </w:rPr>
        <w:lastRenderedPageBreak/>
        <w:t>Таким чином, д</w:t>
      </w:r>
      <w:r w:rsidR="00471103" w:rsidRPr="00675A3E">
        <w:rPr>
          <w:sz w:val="28"/>
          <w:szCs w:val="28"/>
        </w:rPr>
        <w:t xml:space="preserve">осягнення запланованого рівня людського капіталу </w:t>
      </w:r>
      <w:r w:rsidRPr="00471103">
        <w:rPr>
          <w:sz w:val="28"/>
          <w:szCs w:val="28"/>
        </w:rPr>
        <w:t>у господарському середовищі ТОВ «Югрейн»</w:t>
      </w:r>
      <w:r w:rsidR="00471103" w:rsidRPr="00675A3E">
        <w:rPr>
          <w:sz w:val="28"/>
          <w:szCs w:val="28"/>
        </w:rPr>
        <w:t xml:space="preserve"> можливо за наявністю сформованого </w:t>
      </w:r>
      <w:r>
        <w:rPr>
          <w:sz w:val="28"/>
          <w:szCs w:val="28"/>
        </w:rPr>
        <w:t>на підприємстві</w:t>
      </w:r>
      <w:r w:rsidR="00471103" w:rsidRPr="00675A3E">
        <w:rPr>
          <w:sz w:val="28"/>
          <w:szCs w:val="28"/>
        </w:rPr>
        <w:t xml:space="preserve"> кадрового менеджменту, як</w:t>
      </w:r>
      <w:r>
        <w:rPr>
          <w:sz w:val="28"/>
          <w:szCs w:val="28"/>
        </w:rPr>
        <w:t>е</w:t>
      </w:r>
      <w:r w:rsidR="00471103" w:rsidRPr="00675A3E">
        <w:rPr>
          <w:sz w:val="28"/>
          <w:szCs w:val="28"/>
        </w:rPr>
        <w:t xml:space="preserve"> в умовах ринкових перетворень </w:t>
      </w:r>
      <w:r>
        <w:rPr>
          <w:sz w:val="28"/>
          <w:szCs w:val="28"/>
        </w:rPr>
        <w:t xml:space="preserve">візуалізує </w:t>
      </w:r>
      <w:r w:rsidR="00471103" w:rsidRPr="00675A3E">
        <w:rPr>
          <w:sz w:val="28"/>
          <w:szCs w:val="28"/>
        </w:rPr>
        <w:t>відмінні риси, властивості та цілеспрямованість</w:t>
      </w:r>
      <w:r>
        <w:rPr>
          <w:sz w:val="28"/>
          <w:szCs w:val="28"/>
        </w:rPr>
        <w:t xml:space="preserve"> </w:t>
      </w:r>
      <w:r w:rsidRPr="00471103">
        <w:rPr>
          <w:sz w:val="28"/>
          <w:szCs w:val="28"/>
        </w:rPr>
        <w:t>ТОВ «Югрейн»</w:t>
      </w:r>
      <w:r w:rsidR="00471103" w:rsidRPr="00675A3E">
        <w:rPr>
          <w:sz w:val="28"/>
          <w:szCs w:val="28"/>
        </w:rPr>
        <w:t>.</w:t>
      </w:r>
      <w:r w:rsidR="00772BE8">
        <w:rPr>
          <w:sz w:val="28"/>
          <w:szCs w:val="28"/>
        </w:rPr>
        <w:t xml:space="preserve"> </w:t>
      </w:r>
      <w:r w:rsidR="00471103" w:rsidRPr="00675A3E">
        <w:rPr>
          <w:sz w:val="28"/>
          <w:szCs w:val="28"/>
        </w:rPr>
        <w:t xml:space="preserve">Забезпечення пріоритетного відтворення людського капіталу </w:t>
      </w:r>
      <w:r w:rsidRPr="00471103">
        <w:rPr>
          <w:sz w:val="28"/>
          <w:szCs w:val="28"/>
        </w:rPr>
        <w:t>у господарському середовищі ТОВ «Югрейн»</w:t>
      </w:r>
      <w:r w:rsidR="00471103" w:rsidRPr="00675A3E">
        <w:rPr>
          <w:sz w:val="28"/>
          <w:szCs w:val="28"/>
        </w:rPr>
        <w:t xml:space="preserve"> є системним завданням </w:t>
      </w:r>
      <w:r>
        <w:rPr>
          <w:sz w:val="28"/>
          <w:szCs w:val="28"/>
        </w:rPr>
        <w:t>менеджменту підприємства та власника</w:t>
      </w:r>
      <w:r w:rsidR="00471103" w:rsidRPr="00675A3E">
        <w:rPr>
          <w:sz w:val="28"/>
          <w:szCs w:val="28"/>
        </w:rPr>
        <w:t xml:space="preserve">. Векторна спрямованість відтворення та управління людським капіталом </w:t>
      </w:r>
      <w:r w:rsidRPr="00471103">
        <w:rPr>
          <w:sz w:val="28"/>
          <w:szCs w:val="28"/>
        </w:rPr>
        <w:t>у господарському середовищі ТОВ «Югрейн»</w:t>
      </w:r>
      <w:r>
        <w:rPr>
          <w:sz w:val="28"/>
          <w:szCs w:val="28"/>
        </w:rPr>
        <w:t xml:space="preserve"> </w:t>
      </w:r>
      <w:r w:rsidR="00471103" w:rsidRPr="00675A3E">
        <w:rPr>
          <w:sz w:val="28"/>
          <w:szCs w:val="28"/>
        </w:rPr>
        <w:t>не можлива без інвестиційно</w:t>
      </w:r>
      <w:r>
        <w:rPr>
          <w:sz w:val="28"/>
          <w:szCs w:val="28"/>
        </w:rPr>
        <w:t>-</w:t>
      </w:r>
      <w:r w:rsidR="00471103" w:rsidRPr="00675A3E">
        <w:rPr>
          <w:sz w:val="28"/>
          <w:szCs w:val="28"/>
        </w:rPr>
        <w:t>інноваційно</w:t>
      </w:r>
      <w:r>
        <w:rPr>
          <w:sz w:val="28"/>
          <w:szCs w:val="28"/>
        </w:rPr>
        <w:t xml:space="preserve">го забезпечення, яка виступає вагомою </w:t>
      </w:r>
      <w:r w:rsidR="00471103" w:rsidRPr="00675A3E">
        <w:rPr>
          <w:sz w:val="28"/>
          <w:szCs w:val="28"/>
        </w:rPr>
        <w:t>силою  залучення  професійних, цілеспрямованих та компетентстно підготовлених трудових ресурсів</w:t>
      </w:r>
      <w:r>
        <w:rPr>
          <w:sz w:val="28"/>
          <w:szCs w:val="28"/>
        </w:rPr>
        <w:t xml:space="preserve"> для </w:t>
      </w:r>
      <w:r w:rsidRPr="00471103">
        <w:rPr>
          <w:sz w:val="28"/>
          <w:szCs w:val="28"/>
        </w:rPr>
        <w:t>ТОВ «Югрейн»</w:t>
      </w:r>
      <w:r w:rsidR="00471103" w:rsidRPr="00675A3E">
        <w:rPr>
          <w:sz w:val="28"/>
          <w:szCs w:val="28"/>
        </w:rPr>
        <w:t>, який за</w:t>
      </w:r>
      <w:r>
        <w:rPr>
          <w:sz w:val="28"/>
          <w:szCs w:val="28"/>
        </w:rPr>
        <w:t>безпечить його стратегічний розвиток</w:t>
      </w:r>
      <w:r w:rsidR="00471103" w:rsidRPr="00675A3E">
        <w:rPr>
          <w:sz w:val="28"/>
          <w:szCs w:val="28"/>
        </w:rPr>
        <w:t xml:space="preserve">. </w:t>
      </w:r>
    </w:p>
    <w:p w:rsidR="00471103" w:rsidRDefault="00471103" w:rsidP="00732481">
      <w:pPr>
        <w:pStyle w:val="af3"/>
        <w:shd w:val="clear" w:color="auto" w:fill="FFFFFF"/>
        <w:spacing w:before="0" w:beforeAutospacing="0" w:after="0" w:afterAutospacing="0" w:line="360" w:lineRule="auto"/>
        <w:ind w:firstLine="709"/>
        <w:jc w:val="both"/>
        <w:rPr>
          <w:sz w:val="28"/>
          <w:szCs w:val="28"/>
          <w:lang w:val="uk-UA"/>
        </w:rPr>
      </w:pPr>
    </w:p>
    <w:p w:rsidR="006A1549" w:rsidRPr="00635D28" w:rsidRDefault="006A1549"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635D2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t xml:space="preserve">3.3. </w:t>
      </w:r>
      <w:r w:rsidR="006A1549">
        <w:rPr>
          <w:sz w:val="28"/>
          <w:szCs w:val="28"/>
          <w:lang w:val="uk-UA"/>
        </w:rPr>
        <w:t xml:space="preserve">Інтеграційна складова у забезпеченні розвитку </w:t>
      </w:r>
      <w:r w:rsidR="006A1549" w:rsidRPr="00471103">
        <w:rPr>
          <w:sz w:val="28"/>
          <w:szCs w:val="28"/>
          <w:lang w:val="uk-UA"/>
        </w:rPr>
        <w:t>ТОВ «Югрейн»</w:t>
      </w:r>
    </w:p>
    <w:p w:rsidR="00732481" w:rsidRPr="00635D28"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6A1549" w:rsidRPr="00313BC9" w:rsidRDefault="006A1549" w:rsidP="006A1549">
      <w:pPr>
        <w:spacing w:line="360" w:lineRule="auto"/>
        <w:ind w:firstLine="709"/>
        <w:jc w:val="both"/>
        <w:rPr>
          <w:sz w:val="28"/>
          <w:szCs w:val="28"/>
        </w:rPr>
      </w:pPr>
      <w:r w:rsidRPr="00313D6B">
        <w:rPr>
          <w:sz w:val="28"/>
          <w:szCs w:val="28"/>
        </w:rPr>
        <w:t xml:space="preserve">Інтеграційні процеси </w:t>
      </w:r>
      <w:r w:rsidRPr="00471103">
        <w:rPr>
          <w:sz w:val="28"/>
          <w:szCs w:val="28"/>
        </w:rPr>
        <w:t>у господарському середовищі ТОВ «Югрейн»</w:t>
      </w:r>
      <w:r w:rsidRPr="00675A3E">
        <w:rPr>
          <w:sz w:val="28"/>
          <w:szCs w:val="28"/>
        </w:rPr>
        <w:t xml:space="preserve"> </w:t>
      </w:r>
      <w:r w:rsidRPr="00313D6B">
        <w:rPr>
          <w:sz w:val="28"/>
          <w:szCs w:val="28"/>
        </w:rPr>
        <w:t xml:space="preserve">спонукають </w:t>
      </w:r>
      <w:r>
        <w:rPr>
          <w:sz w:val="28"/>
          <w:szCs w:val="28"/>
        </w:rPr>
        <w:t xml:space="preserve">її працівників </w:t>
      </w:r>
      <w:r w:rsidRPr="00313D6B">
        <w:rPr>
          <w:sz w:val="28"/>
          <w:szCs w:val="28"/>
        </w:rPr>
        <w:t>до активної рухливості</w:t>
      </w:r>
      <w:r>
        <w:rPr>
          <w:sz w:val="28"/>
          <w:szCs w:val="28"/>
        </w:rPr>
        <w:t xml:space="preserve">, інвестиційно-інноваційної діяльності та сприятимуть </w:t>
      </w:r>
      <w:r w:rsidRPr="00313BC9">
        <w:rPr>
          <w:sz w:val="28"/>
          <w:szCs w:val="28"/>
        </w:rPr>
        <w:t>реалізації внутрішньогосподарського потенціалу</w:t>
      </w:r>
      <w:r>
        <w:rPr>
          <w:sz w:val="28"/>
          <w:szCs w:val="28"/>
        </w:rPr>
        <w:t xml:space="preserve"> підприємства</w:t>
      </w:r>
      <w:r w:rsidRPr="00313BC9">
        <w:rPr>
          <w:sz w:val="28"/>
          <w:szCs w:val="28"/>
        </w:rPr>
        <w:t>.</w:t>
      </w:r>
    </w:p>
    <w:p w:rsidR="006A1549" w:rsidRDefault="006A1549" w:rsidP="006A1549">
      <w:pPr>
        <w:spacing w:line="360" w:lineRule="auto"/>
        <w:ind w:firstLine="709"/>
        <w:jc w:val="both"/>
        <w:rPr>
          <w:sz w:val="28"/>
          <w:szCs w:val="28"/>
        </w:rPr>
      </w:pPr>
      <w:r>
        <w:rPr>
          <w:sz w:val="28"/>
          <w:szCs w:val="28"/>
        </w:rPr>
        <w:t xml:space="preserve">Інтенсифікація </w:t>
      </w:r>
      <w:r w:rsidRPr="00313BC9">
        <w:rPr>
          <w:sz w:val="28"/>
          <w:szCs w:val="28"/>
        </w:rPr>
        <w:t>інтеграційн</w:t>
      </w:r>
      <w:r>
        <w:rPr>
          <w:sz w:val="28"/>
          <w:szCs w:val="28"/>
        </w:rPr>
        <w:t xml:space="preserve">их процесів </w:t>
      </w:r>
      <w:r w:rsidRPr="00471103">
        <w:rPr>
          <w:sz w:val="28"/>
          <w:szCs w:val="28"/>
        </w:rPr>
        <w:t>у господарському середовищі ТОВ «Югрейн»</w:t>
      </w:r>
      <w:r w:rsidRPr="00675A3E">
        <w:rPr>
          <w:sz w:val="28"/>
          <w:szCs w:val="28"/>
        </w:rPr>
        <w:t xml:space="preserve"> </w:t>
      </w:r>
      <w:r>
        <w:rPr>
          <w:sz w:val="28"/>
          <w:szCs w:val="28"/>
        </w:rPr>
        <w:t xml:space="preserve"> </w:t>
      </w:r>
      <w:r w:rsidRPr="00313BC9">
        <w:rPr>
          <w:sz w:val="28"/>
          <w:szCs w:val="28"/>
        </w:rPr>
        <w:t>можлив</w:t>
      </w:r>
      <w:r>
        <w:rPr>
          <w:sz w:val="28"/>
          <w:szCs w:val="28"/>
        </w:rPr>
        <w:t>а</w:t>
      </w:r>
      <w:r w:rsidRPr="00313BC9">
        <w:rPr>
          <w:sz w:val="28"/>
          <w:szCs w:val="28"/>
        </w:rPr>
        <w:t xml:space="preserve"> лише за рахунок ефективної </w:t>
      </w:r>
      <w:r>
        <w:rPr>
          <w:sz w:val="28"/>
          <w:szCs w:val="28"/>
        </w:rPr>
        <w:t xml:space="preserve">структурної  та функціональної </w:t>
      </w:r>
      <w:r w:rsidRPr="00313BC9">
        <w:rPr>
          <w:sz w:val="28"/>
          <w:szCs w:val="28"/>
        </w:rPr>
        <w:t>трансформації</w:t>
      </w:r>
      <w:r>
        <w:rPr>
          <w:sz w:val="28"/>
          <w:szCs w:val="28"/>
        </w:rPr>
        <w:t xml:space="preserve"> на підприємстві, тому, особливо важливими орієнтиром </w:t>
      </w:r>
      <w:r w:rsidRPr="00313BC9">
        <w:rPr>
          <w:sz w:val="28"/>
          <w:szCs w:val="28"/>
        </w:rPr>
        <w:t>є</w:t>
      </w:r>
      <w:r>
        <w:rPr>
          <w:sz w:val="28"/>
          <w:szCs w:val="28"/>
        </w:rPr>
        <w:t xml:space="preserve">: </w:t>
      </w:r>
      <w:r w:rsidRPr="00313BC9">
        <w:rPr>
          <w:sz w:val="28"/>
          <w:szCs w:val="28"/>
        </w:rPr>
        <w:t xml:space="preserve"> визначення форм інтеграції</w:t>
      </w:r>
      <w:r>
        <w:rPr>
          <w:sz w:val="28"/>
          <w:szCs w:val="28"/>
        </w:rPr>
        <w:t xml:space="preserve"> </w:t>
      </w:r>
      <w:r w:rsidRPr="00471103">
        <w:rPr>
          <w:sz w:val="28"/>
          <w:szCs w:val="28"/>
        </w:rPr>
        <w:t>у господарському середовищі ТОВ «Югрейн»</w:t>
      </w:r>
      <w:r>
        <w:rPr>
          <w:sz w:val="28"/>
          <w:szCs w:val="28"/>
        </w:rPr>
        <w:t xml:space="preserve">; </w:t>
      </w:r>
      <w:r w:rsidRPr="00313BC9">
        <w:rPr>
          <w:sz w:val="28"/>
          <w:szCs w:val="28"/>
        </w:rPr>
        <w:t>сфери виникнення інтеграційних переваг</w:t>
      </w:r>
      <w:r>
        <w:rPr>
          <w:sz w:val="28"/>
          <w:szCs w:val="28"/>
        </w:rPr>
        <w:t xml:space="preserve"> та  </w:t>
      </w:r>
      <w:r w:rsidRPr="00313BC9">
        <w:rPr>
          <w:sz w:val="28"/>
          <w:szCs w:val="28"/>
        </w:rPr>
        <w:t xml:space="preserve"> інструмент</w:t>
      </w:r>
      <w:r>
        <w:rPr>
          <w:sz w:val="28"/>
          <w:szCs w:val="28"/>
        </w:rPr>
        <w:t xml:space="preserve">и </w:t>
      </w:r>
      <w:r w:rsidRPr="00313BC9">
        <w:rPr>
          <w:sz w:val="28"/>
          <w:szCs w:val="28"/>
        </w:rPr>
        <w:t xml:space="preserve">досягнення інтеграції </w:t>
      </w:r>
      <w:r>
        <w:rPr>
          <w:sz w:val="28"/>
          <w:szCs w:val="28"/>
        </w:rPr>
        <w:t xml:space="preserve">у </w:t>
      </w:r>
      <w:r w:rsidRPr="00471103">
        <w:rPr>
          <w:sz w:val="28"/>
          <w:szCs w:val="28"/>
        </w:rPr>
        <w:t>угосподарському середовищі ТОВ «Югрейн»</w:t>
      </w:r>
      <w:r w:rsidRPr="00313BC9">
        <w:rPr>
          <w:sz w:val="28"/>
          <w:szCs w:val="28"/>
        </w:rPr>
        <w:t xml:space="preserve">. </w:t>
      </w:r>
    </w:p>
    <w:p w:rsidR="006A1549" w:rsidRDefault="006A1549" w:rsidP="006A1549">
      <w:pPr>
        <w:spacing w:line="360" w:lineRule="auto"/>
        <w:ind w:firstLine="709"/>
        <w:jc w:val="both"/>
        <w:rPr>
          <w:sz w:val="28"/>
          <w:szCs w:val="28"/>
        </w:rPr>
      </w:pPr>
      <w:r>
        <w:rPr>
          <w:sz w:val="28"/>
          <w:szCs w:val="28"/>
        </w:rPr>
        <w:t xml:space="preserve">Підтримка інтеграційних процесів </w:t>
      </w:r>
      <w:r w:rsidRPr="00471103">
        <w:rPr>
          <w:sz w:val="28"/>
          <w:szCs w:val="28"/>
        </w:rPr>
        <w:t>у господарському середовищі ТОВ «Югрейн»</w:t>
      </w:r>
      <w:r>
        <w:rPr>
          <w:sz w:val="28"/>
          <w:szCs w:val="28"/>
        </w:rPr>
        <w:t xml:space="preserve"> формується на певній інвестиційній та інноваційній основі</w:t>
      </w:r>
      <w:r w:rsidRPr="00D16555">
        <w:rPr>
          <w:sz w:val="28"/>
          <w:szCs w:val="28"/>
        </w:rPr>
        <w:t>:</w:t>
      </w:r>
      <w:r>
        <w:rPr>
          <w:sz w:val="28"/>
          <w:szCs w:val="28"/>
        </w:rPr>
        <w:t xml:space="preserve"> </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 xml:space="preserve">векторний </w:t>
      </w:r>
      <w:r w:rsidRPr="00D16555">
        <w:rPr>
          <w:sz w:val="28"/>
          <w:szCs w:val="28"/>
        </w:rPr>
        <w:t>розвит</w:t>
      </w:r>
      <w:r>
        <w:rPr>
          <w:sz w:val="28"/>
          <w:szCs w:val="28"/>
        </w:rPr>
        <w:t>ок</w:t>
      </w:r>
      <w:r w:rsidRPr="00D16555">
        <w:rPr>
          <w:sz w:val="28"/>
          <w:szCs w:val="28"/>
        </w:rPr>
        <w:t xml:space="preserve"> </w:t>
      </w:r>
      <w:r>
        <w:rPr>
          <w:sz w:val="28"/>
          <w:szCs w:val="28"/>
        </w:rPr>
        <w:t>фундаментальної та прикладної науки;</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lastRenderedPageBreak/>
        <w:t xml:space="preserve">стратегічні напрями інвестиційної та інноваційної діяльності </w:t>
      </w:r>
      <w:r w:rsidRPr="00471103">
        <w:rPr>
          <w:sz w:val="28"/>
          <w:szCs w:val="28"/>
        </w:rPr>
        <w:t>у господарському середовищі ТОВ «Югрейн»</w:t>
      </w:r>
      <w:r>
        <w:rPr>
          <w:sz w:val="28"/>
          <w:szCs w:val="28"/>
        </w:rPr>
        <w:t>;</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 xml:space="preserve">підтримка перспективних інноваційних та інвестиційних проєктів </w:t>
      </w:r>
      <w:r w:rsidRPr="00471103">
        <w:rPr>
          <w:sz w:val="28"/>
          <w:szCs w:val="28"/>
        </w:rPr>
        <w:t>у господарському середовищі ТОВ «Югрейн»</w:t>
      </w:r>
      <w:r>
        <w:rPr>
          <w:sz w:val="28"/>
          <w:szCs w:val="28"/>
        </w:rPr>
        <w:t>;</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 xml:space="preserve">створенні та функціонування інвестиційно-інноваційних центрів </w:t>
      </w:r>
      <w:r w:rsidRPr="00471103">
        <w:rPr>
          <w:sz w:val="28"/>
          <w:szCs w:val="28"/>
        </w:rPr>
        <w:t>у господарському середовищі ТОВ «Югрейн»</w:t>
      </w:r>
      <w:r>
        <w:rPr>
          <w:sz w:val="28"/>
          <w:szCs w:val="28"/>
        </w:rPr>
        <w:t>;</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 xml:space="preserve">внутрішньгосподарська науково-технічна кооперації, трансферт </w:t>
      </w:r>
      <w:r w:rsidRPr="00471103">
        <w:rPr>
          <w:sz w:val="28"/>
          <w:szCs w:val="28"/>
        </w:rPr>
        <w:t>у господарському середовищі ТОВ «Югрейн»</w:t>
      </w:r>
      <w:r>
        <w:rPr>
          <w:sz w:val="28"/>
          <w:szCs w:val="28"/>
        </w:rPr>
        <w:t xml:space="preserve"> сучасних технологій і цифровізації.</w:t>
      </w:r>
    </w:p>
    <w:p w:rsidR="006A1549" w:rsidRDefault="006A1549" w:rsidP="006A1549">
      <w:pPr>
        <w:spacing w:line="360" w:lineRule="auto"/>
        <w:ind w:firstLine="709"/>
        <w:jc w:val="both"/>
        <w:rPr>
          <w:sz w:val="28"/>
          <w:szCs w:val="28"/>
        </w:rPr>
      </w:pPr>
      <w:r>
        <w:rPr>
          <w:sz w:val="28"/>
          <w:szCs w:val="28"/>
        </w:rPr>
        <w:t xml:space="preserve">Основною </w:t>
      </w:r>
      <w:r w:rsidRPr="00942F6D">
        <w:rPr>
          <w:sz w:val="28"/>
          <w:szCs w:val="28"/>
        </w:rPr>
        <w:t xml:space="preserve">метою </w:t>
      </w:r>
      <w:r>
        <w:rPr>
          <w:sz w:val="28"/>
          <w:szCs w:val="28"/>
        </w:rPr>
        <w:t xml:space="preserve">інтеграційних процесів </w:t>
      </w:r>
      <w:r w:rsidRPr="00471103">
        <w:rPr>
          <w:sz w:val="28"/>
          <w:szCs w:val="28"/>
        </w:rPr>
        <w:t>у господарському середовищі ТОВ «Югрейн»</w:t>
      </w:r>
      <w:r>
        <w:rPr>
          <w:sz w:val="28"/>
          <w:szCs w:val="28"/>
        </w:rPr>
        <w:t xml:space="preserve">є розвиток   підприємства. </w:t>
      </w:r>
    </w:p>
    <w:p w:rsidR="006A1549" w:rsidRDefault="006A1549" w:rsidP="006A1549">
      <w:pPr>
        <w:spacing w:line="360" w:lineRule="auto"/>
        <w:ind w:firstLine="709"/>
        <w:jc w:val="both"/>
        <w:rPr>
          <w:sz w:val="28"/>
          <w:szCs w:val="28"/>
        </w:rPr>
      </w:pPr>
      <w:r>
        <w:rPr>
          <w:sz w:val="28"/>
          <w:szCs w:val="28"/>
        </w:rPr>
        <w:t xml:space="preserve">Базовими  підходами декомпозиції інтеграційних процесів </w:t>
      </w:r>
      <w:r w:rsidRPr="00471103">
        <w:rPr>
          <w:sz w:val="28"/>
          <w:szCs w:val="28"/>
        </w:rPr>
        <w:t>у господарському середовищі ТОВ «Югрейн»</w:t>
      </w:r>
      <w:r>
        <w:rPr>
          <w:sz w:val="28"/>
          <w:szCs w:val="28"/>
        </w:rPr>
        <w:t xml:space="preserve"> є: </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адаптивний;</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 xml:space="preserve">агрегований; </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адресний;</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системний;</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деталізований;</w:t>
      </w:r>
    </w:p>
    <w:p w:rsidR="006A1549" w:rsidRDefault="006A1549" w:rsidP="006A1549">
      <w:pPr>
        <w:numPr>
          <w:ilvl w:val="0"/>
          <w:numId w:val="33"/>
        </w:numPr>
        <w:shd w:val="clear" w:color="auto" w:fill="FFFFFF"/>
        <w:spacing w:line="360" w:lineRule="auto"/>
        <w:ind w:left="0" w:firstLine="709"/>
        <w:jc w:val="both"/>
        <w:rPr>
          <w:sz w:val="28"/>
          <w:szCs w:val="28"/>
        </w:rPr>
      </w:pPr>
      <w:r>
        <w:rPr>
          <w:sz w:val="28"/>
          <w:szCs w:val="28"/>
        </w:rPr>
        <w:t>диференційований.</w:t>
      </w:r>
    </w:p>
    <w:p w:rsidR="00320406" w:rsidRDefault="00320406" w:rsidP="00320406">
      <w:pPr>
        <w:spacing w:line="360" w:lineRule="auto"/>
        <w:ind w:firstLine="709"/>
        <w:jc w:val="both"/>
        <w:rPr>
          <w:sz w:val="28"/>
          <w:szCs w:val="28"/>
        </w:rPr>
      </w:pPr>
      <w:r>
        <w:rPr>
          <w:sz w:val="28"/>
          <w:szCs w:val="28"/>
        </w:rPr>
        <w:t xml:space="preserve">Інтеграційний процес </w:t>
      </w:r>
      <w:r w:rsidRPr="00471103">
        <w:rPr>
          <w:sz w:val="28"/>
          <w:szCs w:val="28"/>
        </w:rPr>
        <w:t>у господарському середовищі ТОВ «Югрейн»</w:t>
      </w:r>
      <w:r>
        <w:rPr>
          <w:sz w:val="28"/>
          <w:szCs w:val="28"/>
        </w:rPr>
        <w:t xml:space="preserve"> візуалізовано на рис. 3.3.</w:t>
      </w:r>
    </w:p>
    <w:p w:rsidR="0081711A" w:rsidRDefault="0081711A" w:rsidP="0081711A">
      <w:pPr>
        <w:spacing w:line="360" w:lineRule="auto"/>
        <w:ind w:firstLine="709"/>
        <w:jc w:val="both"/>
        <w:rPr>
          <w:sz w:val="28"/>
          <w:szCs w:val="28"/>
        </w:rPr>
      </w:pPr>
      <w:r>
        <w:rPr>
          <w:sz w:val="28"/>
          <w:szCs w:val="28"/>
        </w:rPr>
        <w:t xml:space="preserve">В агрегованому підході декомпозиції інтеграційних процесів </w:t>
      </w:r>
      <w:r w:rsidRPr="00471103">
        <w:rPr>
          <w:sz w:val="28"/>
          <w:szCs w:val="28"/>
        </w:rPr>
        <w:t>у господарському середовищі ТОВ «Югрейн»</w:t>
      </w:r>
      <w:r>
        <w:rPr>
          <w:sz w:val="28"/>
          <w:szCs w:val="28"/>
        </w:rPr>
        <w:t xml:space="preserve"> </w:t>
      </w:r>
      <w:r w:rsidRPr="006B2C43">
        <w:rPr>
          <w:sz w:val="28"/>
          <w:szCs w:val="28"/>
        </w:rPr>
        <w:t xml:space="preserve">визначаються </w:t>
      </w:r>
      <w:r>
        <w:rPr>
          <w:sz w:val="28"/>
          <w:szCs w:val="28"/>
        </w:rPr>
        <w:t>індикатори</w:t>
      </w:r>
      <w:r w:rsidRPr="006B2C43">
        <w:rPr>
          <w:sz w:val="28"/>
          <w:szCs w:val="28"/>
        </w:rPr>
        <w:t xml:space="preserve">, які повинні бути досягнуті в результаті реалізації </w:t>
      </w:r>
      <w:r>
        <w:rPr>
          <w:sz w:val="28"/>
          <w:szCs w:val="28"/>
        </w:rPr>
        <w:t>інтеграційного процесу</w:t>
      </w:r>
      <w:r w:rsidRPr="0081711A">
        <w:rPr>
          <w:sz w:val="28"/>
          <w:szCs w:val="28"/>
        </w:rPr>
        <w:t xml:space="preserve"> </w:t>
      </w:r>
      <w:r w:rsidRPr="00471103">
        <w:rPr>
          <w:sz w:val="28"/>
          <w:szCs w:val="28"/>
        </w:rPr>
        <w:t>у господарському середовищі ТОВ «Югрейн»</w:t>
      </w:r>
      <w:r w:rsidRPr="006B2C43">
        <w:rPr>
          <w:sz w:val="28"/>
          <w:szCs w:val="28"/>
        </w:rPr>
        <w:t xml:space="preserve">. </w:t>
      </w:r>
    </w:p>
    <w:p w:rsidR="0081711A" w:rsidRDefault="0081711A" w:rsidP="0081711A">
      <w:pPr>
        <w:spacing w:line="360" w:lineRule="auto"/>
        <w:ind w:firstLine="709"/>
        <w:jc w:val="both"/>
        <w:rPr>
          <w:sz w:val="28"/>
          <w:szCs w:val="28"/>
        </w:rPr>
      </w:pPr>
      <w:r>
        <w:rPr>
          <w:sz w:val="28"/>
          <w:szCs w:val="28"/>
        </w:rPr>
        <w:t xml:space="preserve">Індиктаори вважаються </w:t>
      </w:r>
      <w:r w:rsidRPr="000468B4">
        <w:rPr>
          <w:sz w:val="28"/>
          <w:szCs w:val="28"/>
        </w:rPr>
        <w:t>агреговані, коли вони узагальнені</w:t>
      </w:r>
      <w:r>
        <w:rPr>
          <w:sz w:val="28"/>
          <w:szCs w:val="28"/>
        </w:rPr>
        <w:t xml:space="preserve">, </w:t>
      </w:r>
      <w:r w:rsidRPr="000468B4">
        <w:rPr>
          <w:sz w:val="28"/>
          <w:szCs w:val="28"/>
        </w:rPr>
        <w:t xml:space="preserve">групові, синтетичні та характеризують розвиток </w:t>
      </w:r>
      <w:r w:rsidRPr="00471103">
        <w:rPr>
          <w:sz w:val="28"/>
          <w:szCs w:val="28"/>
        </w:rPr>
        <w:t>у господарському середовищі ТОВ «Югрейн»</w:t>
      </w:r>
      <w:r w:rsidRPr="000468B4">
        <w:rPr>
          <w:sz w:val="28"/>
          <w:szCs w:val="28"/>
        </w:rPr>
        <w:t>.</w:t>
      </w:r>
    </w:p>
    <w:p w:rsidR="0081711A" w:rsidRPr="00D9495B" w:rsidRDefault="0081711A" w:rsidP="00320406">
      <w:pPr>
        <w:spacing w:line="360" w:lineRule="auto"/>
        <w:ind w:firstLine="709"/>
        <w:jc w:val="both"/>
        <w:rPr>
          <w:sz w:val="28"/>
          <w:szCs w:val="28"/>
        </w:rPr>
      </w:pPr>
    </w:p>
    <w:p w:rsidR="00320406" w:rsidRDefault="00320406" w:rsidP="00320406">
      <w:pPr>
        <w:spacing w:line="360" w:lineRule="auto"/>
        <w:jc w:val="both"/>
        <w:rPr>
          <w:sz w:val="28"/>
          <w:szCs w:val="28"/>
          <w:highlight w:val="yellow"/>
        </w:rPr>
      </w:pPr>
      <w:r w:rsidRPr="001956EC">
        <w:rPr>
          <w:sz w:val="28"/>
          <w:szCs w:val="28"/>
          <w:lang w:eastAsia="en-US"/>
        </w:rPr>
      </w:r>
      <w:r>
        <w:rPr>
          <w:sz w:val="28"/>
          <w:szCs w:val="28"/>
        </w:rPr>
        <w:pict>
          <v:group id="_x0000_s1564" editas="canvas" style="width:467.75pt;height:313.8pt;mso-position-horizontal-relative:char;mso-position-vertical-relative:line" coordorigin="2362,600" coordsize="7200,4830">
            <o:lock v:ext="edit" aspectratio="t"/>
            <v:shape id="_x0000_s1565" type="#_x0000_t75" style="position:absolute;left:2362;top:600;width:7200;height:4830" o:preferrelative="f" filled="t">
              <v:fill o:detectmouseclick="t"/>
              <v:path o:extrusionok="t" o:connecttype="none"/>
              <o:lock v:ext="edit" text="t"/>
            </v:shape>
            <v:rect id="_x0000_s1566" style="position:absolute;left:2640;top:685;width:6683;height:4659">
              <v:stroke dashstyle="longDash"/>
            </v:rect>
            <v:rect id="_x0000_s1567" style="position:absolute;left:4738;top:2779;width:2343;height:740" strokeweight="1.5pt">
              <v:textbox>
                <w:txbxContent>
                  <w:p w:rsidR="00320406" w:rsidRPr="0010376B" w:rsidRDefault="00320406" w:rsidP="00320406">
                    <w:pPr>
                      <w:jc w:val="center"/>
                    </w:pPr>
                    <w:r>
                      <w:t>Процес виробництва</w:t>
                    </w:r>
                    <w:r w:rsidRPr="00320406">
                      <w:t xml:space="preserve"> </w:t>
                    </w:r>
                    <w:r>
                      <w:t>ТОВ «Югрейн»</w:t>
                    </w:r>
                  </w:p>
                </w:txbxContent>
              </v:textbox>
            </v:rect>
            <v:rect id="_x0000_s1568" style="position:absolute;left:4738;top:1704;width:2343;height:738" strokeweight="1.5pt">
              <v:textbox>
                <w:txbxContent>
                  <w:p w:rsidR="00320406" w:rsidRDefault="00320406" w:rsidP="00320406">
                    <w:pPr>
                      <w:jc w:val="center"/>
                    </w:pPr>
                    <w:r>
                      <w:t>Процес</w:t>
                    </w:r>
                  </w:p>
                  <w:p w:rsidR="00320406" w:rsidRPr="0010376B" w:rsidRDefault="00320406" w:rsidP="00320406">
                    <w:pPr>
                      <w:jc w:val="center"/>
                    </w:pPr>
                    <w:r>
                      <w:t>забезпечення</w:t>
                    </w:r>
                    <w:r w:rsidRPr="00320406">
                      <w:t xml:space="preserve"> </w:t>
                    </w:r>
                    <w:r>
                      <w:t>ТОВ «Югрейн»</w:t>
                    </w:r>
                  </w:p>
                </w:txbxContent>
              </v:textbox>
            </v:rect>
            <v:rect id="_x0000_s1569" style="position:absolute;left:4738;top:3852;width:2343;height:738" strokeweight="1.5pt">
              <v:textbox>
                <w:txbxContent>
                  <w:p w:rsidR="00320406" w:rsidRDefault="00320406" w:rsidP="00320406">
                    <w:pPr>
                      <w:jc w:val="center"/>
                    </w:pPr>
                    <w:r>
                      <w:t>Процес</w:t>
                    </w:r>
                  </w:p>
                  <w:p w:rsidR="00320406" w:rsidRPr="0010376B" w:rsidRDefault="00320406" w:rsidP="00320406">
                    <w:pPr>
                      <w:jc w:val="center"/>
                    </w:pPr>
                    <w:r>
                      <w:t>збуту</w:t>
                    </w:r>
                    <w:r w:rsidRPr="00320406">
                      <w:t xml:space="preserve"> </w:t>
                    </w:r>
                    <w:r>
                      <w:t>ТОВ «Югрейн»</w:t>
                    </w:r>
                  </w:p>
                </w:txbxContent>
              </v:textbox>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570" type="#_x0000_t70" style="position:absolute;left:5868;top:2442;width:111;height:337" fillcolor="#484329">
              <v:textbox style="layout-flow:vertical-ideographic"/>
            </v:shape>
            <v:shape id="_x0000_s1571" type="#_x0000_t70" style="position:absolute;left:5868;top:3519;width:111;height:333" fillcolor="#484329">
              <v:textbox style="layout-flow:vertical-ideographic"/>
            </v:shape>
            <v:rect id="_x0000_s1572" style="position:absolute;left:6143;top:760;width:1562;height:875" strokeweight="1.5pt">
              <v:shadow on="t" type="perspective" color="#243f60" opacity=".5" offset="1pt" offset2="-1pt"/>
              <v:textbox>
                <w:txbxContent>
                  <w:p w:rsidR="00320406" w:rsidRPr="00FD2F10" w:rsidRDefault="00320406" w:rsidP="00320406">
                    <w:pPr>
                      <w:jc w:val="center"/>
                    </w:pPr>
                    <w:r>
                      <w:t>Інвестиційний капітал</w:t>
                    </w:r>
                    <w:r w:rsidRPr="00320406">
                      <w:t xml:space="preserve"> </w:t>
                    </w:r>
                    <w:r>
                      <w:t>ТОВ «Югрейн»</w:t>
                    </w:r>
                  </w:p>
                </w:txbxContent>
              </v:textbox>
            </v:rect>
            <v:shape id="_x0000_s1573" type="#_x0000_t16" style="position:absolute;left:7636;top:1636;width:575;height:2884;flip:y">
              <v:textbox style="layout-flow:vertical">
                <w:txbxContent>
                  <w:p w:rsidR="00320406" w:rsidRPr="005E4645" w:rsidRDefault="00320406" w:rsidP="00320406">
                    <w:pPr>
                      <w:jc w:val="center"/>
                      <w:rPr>
                        <w:b/>
                      </w:rPr>
                    </w:pPr>
                    <w:r>
                      <w:rPr>
                        <w:b/>
                      </w:rPr>
                      <w:t>Контрагент</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574" type="#_x0000_t66" style="position:absolute;left:7013;top:2933;width:623;height:112" fillcolor="#484329"/>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575" type="#_x0000_t13" style="position:absolute;left:7013;top:3297;width:623;height:112" fillcolor="#484329"/>
            <v:shape id="_x0000_s1576" type="#_x0000_t66" style="position:absolute;left:7011;top:4025;width:625;height:110" fillcolor="#484329"/>
            <v:shape id="_x0000_s1577" type="#_x0000_t13" style="position:absolute;left:7013;top:4348;width:625;height:110" fillcolor="#484329"/>
            <v:shape id="_x0000_s1578" type="#_x0000_t66" style="position:absolute;left:7011;top:1864;width:624;height:112" fillcolor="#484329"/>
            <v:shape id="_x0000_s1579" type="#_x0000_t13" style="position:absolute;left:7081;top:2145;width:624;height:110" fillcolor="#484329"/>
            <v:rect id="_x0000_s1580" style="position:absolute;left:4044;top:760;width:1623;height:875" strokeweight="1.5pt">
              <v:shadow on="t" type="perspective" color="#243f60" opacity=".5" offset="1pt" offset2="-1pt"/>
              <v:textbox>
                <w:txbxContent>
                  <w:p w:rsidR="00320406" w:rsidRPr="00FD2F10" w:rsidRDefault="00320406" w:rsidP="00320406">
                    <w:pPr>
                      <w:jc w:val="center"/>
                    </w:pPr>
                    <w:r>
                      <w:t>Людський капітал ТОВ «Югрейн»</w:t>
                    </w:r>
                  </w:p>
                </w:txbxContent>
              </v:textbox>
            </v:rect>
            <v:roundrect id="_x0000_s1581" style="position:absolute;left:5653;top:3515;width:456;height:2886;rotation:-90" arcsize="10923f">
              <v:textbox>
                <w:txbxContent>
                  <w:p w:rsidR="00320406" w:rsidRPr="005E4645" w:rsidRDefault="00320406" w:rsidP="00320406">
                    <w:pPr>
                      <w:jc w:val="center"/>
                      <w:rPr>
                        <w:b/>
                      </w:rPr>
                    </w:pPr>
                    <w:r w:rsidRPr="005E4645">
                      <w:rPr>
                        <w:b/>
                      </w:rPr>
                      <w:t>РЕЗУЛЬТАТИ</w:t>
                    </w:r>
                  </w:p>
                </w:txbxContent>
              </v:textbox>
            </v:roundrect>
            <v:shape id="_x0000_s1582" type="#_x0000_t16" style="position:absolute;left:3353;top:1635;width:574;height:2885">
              <v:textbox style="layout-flow:vertical;mso-layout-flow-alt:bottom-to-top">
                <w:txbxContent>
                  <w:p w:rsidR="00320406" w:rsidRPr="005E4645" w:rsidRDefault="00320406" w:rsidP="00320406">
                    <w:pPr>
                      <w:jc w:val="center"/>
                      <w:rPr>
                        <w:b/>
                      </w:rPr>
                    </w:pPr>
                    <w:r>
                      <w:rPr>
                        <w:b/>
                      </w:rPr>
                      <w:t>ТОВ «Югрейн»</w:t>
                    </w:r>
                  </w:p>
                </w:txbxContent>
              </v:textbox>
            </v:shape>
            <v:shape id="_x0000_s1583" type="#_x0000_t66" style="position:absolute;left:4113;top:2933;width:623;height:112" fillcolor="#484329"/>
            <v:shape id="_x0000_s1584" type="#_x0000_t13" style="position:absolute;left:4113;top:3297;width:623;height:112" fillcolor="#484329"/>
            <v:shape id="_x0000_s1585" type="#_x0000_t66" style="position:absolute;left:4111;top:4025;width:625;height:110" fillcolor="#484329"/>
            <v:shape id="_x0000_s1586" type="#_x0000_t13" style="position:absolute;left:4113;top:4348;width:625;height:110" fillcolor="#484329"/>
            <v:shape id="_x0000_s1587" type="#_x0000_t66" style="position:absolute;left:4111;top:1864;width:624;height:112" fillcolor="#484329"/>
            <v:shape id="_x0000_s1588" type="#_x0000_t13" style="position:absolute;left:4185;top:2145;width:625;height:110" fillcolor="#484329"/>
            <v:shape id="_x0000_s1589" type="#_x0000_t32" style="position:absolute;left:5678;top:1198;width:454;height:1" o:connectortype="straight" strokeweight="3pt">
              <v:stroke startarrow="block" endarrow="block"/>
            </v:shape>
            <v:shape id="_x0000_s1590" type="#_x0000_t70" style="position:absolute;left:5868;top:1043;width:111;height:661" fillcolor="black">
              <v:textbox style="layout-flow:vertical-ideographic"/>
            </v:shape>
            <v:shapetype id="_x0000_t33" coordsize="21600,21600" o:spt="33" o:oned="t" path="m,l21600,r,21600e" filled="f">
              <v:stroke joinstyle="miter"/>
              <v:path arrowok="t" fillok="f" o:connecttype="none"/>
              <o:lock v:ext="edit" shapetype="t"/>
            </v:shapetype>
            <v:shape id="_x0000_s1591" type="#_x0000_t33" style="position:absolute;left:7441;top:4404;width:438;height:670;rotation:90" o:connectortype="elbow" adj="-331668,-164468,-331668" strokeweight="3pt">
              <v:stroke startarrow="block" endarrow="block"/>
            </v:shape>
            <v:shape id="_x0000_s1592" type="#_x0000_t33" style="position:absolute;left:3568;top:4520;width:870;height:438;rotation:180" o:connectortype="elbow" adj="-78608,-273360,-78608" strokeweight="3pt">
              <v:stroke startarrow="block" endarrow="block"/>
            </v:shape>
            <v:shape id="_x0000_s1593" type="#_x0000_t33" style="position:absolute;left:3524;top:1167;width:594;height:344;rotation:270" o:connectortype="elbow" adj="-130579,-123560,-130579" strokeweight="3pt">
              <v:stroke startarrow="block" endarrow="block"/>
            </v:shape>
            <v:shape id="_x0000_s1594" type="#_x0000_t33" style="position:absolute;left:7565;top:1349;width:437;height:136;rotation:270;flip:x" o:connectortype="elbow" adj="-325179,353823,-325179" strokeweight="3pt">
              <v:stroke startarrow="block" endarrow="block"/>
            </v:shape>
            <w10:anchorlock/>
          </v:group>
        </w:pict>
      </w:r>
    </w:p>
    <w:p w:rsidR="00320406" w:rsidRPr="00D9495B" w:rsidRDefault="00320406" w:rsidP="00320406">
      <w:pPr>
        <w:spacing w:line="360" w:lineRule="auto"/>
        <w:ind w:firstLine="709"/>
        <w:jc w:val="both"/>
        <w:rPr>
          <w:sz w:val="28"/>
          <w:szCs w:val="28"/>
        </w:rPr>
      </w:pPr>
      <w:r>
        <w:rPr>
          <w:sz w:val="28"/>
          <w:szCs w:val="28"/>
        </w:rPr>
        <w:t xml:space="preserve">Рис. 3.3. Інтеграційний процес </w:t>
      </w:r>
      <w:r w:rsidRPr="00471103">
        <w:rPr>
          <w:sz w:val="28"/>
          <w:szCs w:val="28"/>
        </w:rPr>
        <w:t>у господарському середовищі ТОВ «Югрейн»</w:t>
      </w:r>
    </w:p>
    <w:p w:rsidR="0081711A" w:rsidRPr="006B2C43" w:rsidRDefault="0081711A" w:rsidP="0081711A">
      <w:pPr>
        <w:spacing w:line="360" w:lineRule="auto"/>
        <w:ind w:firstLine="709"/>
        <w:jc w:val="both"/>
        <w:rPr>
          <w:sz w:val="28"/>
          <w:szCs w:val="28"/>
        </w:rPr>
      </w:pPr>
      <w:r>
        <w:rPr>
          <w:sz w:val="28"/>
          <w:szCs w:val="28"/>
        </w:rPr>
        <w:t>А</w:t>
      </w:r>
      <w:r w:rsidRPr="006B2C43">
        <w:rPr>
          <w:sz w:val="28"/>
          <w:szCs w:val="28"/>
        </w:rPr>
        <w:t>грег</w:t>
      </w:r>
      <w:r>
        <w:rPr>
          <w:sz w:val="28"/>
          <w:szCs w:val="28"/>
        </w:rPr>
        <w:t xml:space="preserve">ованими компонентами  при декомпозиції інтеграційних процесів </w:t>
      </w:r>
      <w:r w:rsidRPr="00471103">
        <w:rPr>
          <w:sz w:val="28"/>
          <w:szCs w:val="28"/>
        </w:rPr>
        <w:t>у господарському середовищі ТОВ «Югрейн»</w:t>
      </w:r>
      <w:r>
        <w:rPr>
          <w:sz w:val="28"/>
          <w:szCs w:val="28"/>
        </w:rPr>
        <w:t xml:space="preserve"> </w:t>
      </w:r>
      <w:r w:rsidRPr="006B2C43">
        <w:rPr>
          <w:sz w:val="28"/>
          <w:szCs w:val="28"/>
        </w:rPr>
        <w:t>можуть бути:</w:t>
      </w:r>
    </w:p>
    <w:p w:rsidR="0081711A" w:rsidRDefault="0081711A" w:rsidP="0081711A">
      <w:pPr>
        <w:numPr>
          <w:ilvl w:val="0"/>
          <w:numId w:val="33"/>
        </w:numPr>
        <w:shd w:val="clear" w:color="auto" w:fill="FFFFFF"/>
        <w:spacing w:line="360" w:lineRule="auto"/>
        <w:ind w:left="0" w:firstLine="709"/>
        <w:jc w:val="both"/>
        <w:rPr>
          <w:sz w:val="28"/>
          <w:szCs w:val="28"/>
        </w:rPr>
      </w:pPr>
      <w:r>
        <w:rPr>
          <w:sz w:val="28"/>
          <w:szCs w:val="28"/>
        </w:rPr>
        <w:t xml:space="preserve">загальна ефективність операційної діяльності </w:t>
      </w:r>
      <w:r w:rsidRPr="00471103">
        <w:rPr>
          <w:sz w:val="28"/>
          <w:szCs w:val="28"/>
        </w:rPr>
        <w:t>ТОВ «Югрейн»</w:t>
      </w:r>
      <w:r>
        <w:rPr>
          <w:sz w:val="28"/>
          <w:szCs w:val="28"/>
        </w:rPr>
        <w:t>;</w:t>
      </w:r>
    </w:p>
    <w:p w:rsidR="0081711A" w:rsidRDefault="0081711A" w:rsidP="0081711A">
      <w:pPr>
        <w:numPr>
          <w:ilvl w:val="0"/>
          <w:numId w:val="33"/>
        </w:numPr>
        <w:shd w:val="clear" w:color="auto" w:fill="FFFFFF"/>
        <w:spacing w:line="360" w:lineRule="auto"/>
        <w:ind w:left="0" w:firstLine="709"/>
        <w:jc w:val="both"/>
        <w:rPr>
          <w:sz w:val="28"/>
          <w:szCs w:val="28"/>
        </w:rPr>
      </w:pPr>
      <w:r>
        <w:rPr>
          <w:sz w:val="28"/>
          <w:szCs w:val="28"/>
        </w:rPr>
        <w:t xml:space="preserve">індикатори та вимірювачі продуктивності праці на </w:t>
      </w:r>
      <w:r w:rsidRPr="00471103">
        <w:rPr>
          <w:sz w:val="28"/>
          <w:szCs w:val="28"/>
        </w:rPr>
        <w:t>ТОВ «Югрейн»</w:t>
      </w:r>
      <w:r>
        <w:rPr>
          <w:sz w:val="28"/>
          <w:szCs w:val="28"/>
        </w:rPr>
        <w:t>, резерви та фактори її збільшення;</w:t>
      </w:r>
    </w:p>
    <w:p w:rsidR="0081711A" w:rsidRDefault="0081711A" w:rsidP="0081711A">
      <w:pPr>
        <w:numPr>
          <w:ilvl w:val="0"/>
          <w:numId w:val="33"/>
        </w:numPr>
        <w:shd w:val="clear" w:color="auto" w:fill="FFFFFF"/>
        <w:spacing w:line="360" w:lineRule="auto"/>
        <w:ind w:left="0" w:firstLine="709"/>
        <w:jc w:val="both"/>
        <w:rPr>
          <w:sz w:val="28"/>
          <w:szCs w:val="28"/>
        </w:rPr>
      </w:pPr>
      <w:r>
        <w:rPr>
          <w:sz w:val="28"/>
          <w:szCs w:val="28"/>
        </w:rPr>
        <w:t xml:space="preserve">інтенсифікація та показники використання власного та запозиченого капіталу </w:t>
      </w:r>
      <w:r w:rsidRPr="00471103">
        <w:rPr>
          <w:sz w:val="28"/>
          <w:szCs w:val="28"/>
        </w:rPr>
        <w:t>у господарському середовищі ТОВ «Югрейн»</w:t>
      </w:r>
      <w:r>
        <w:rPr>
          <w:sz w:val="28"/>
          <w:szCs w:val="28"/>
        </w:rPr>
        <w:t>;</w:t>
      </w:r>
    </w:p>
    <w:p w:rsidR="0081711A" w:rsidRDefault="0081711A" w:rsidP="0081711A">
      <w:pPr>
        <w:numPr>
          <w:ilvl w:val="0"/>
          <w:numId w:val="33"/>
        </w:numPr>
        <w:shd w:val="clear" w:color="auto" w:fill="FFFFFF"/>
        <w:spacing w:line="360" w:lineRule="auto"/>
        <w:ind w:left="0" w:firstLine="709"/>
        <w:jc w:val="both"/>
        <w:rPr>
          <w:sz w:val="28"/>
          <w:szCs w:val="28"/>
        </w:rPr>
      </w:pPr>
      <w:r>
        <w:rPr>
          <w:sz w:val="28"/>
          <w:szCs w:val="28"/>
        </w:rPr>
        <w:t xml:space="preserve">інтенсифікація та показники використання необоротних і оборотних активів </w:t>
      </w:r>
      <w:r w:rsidRPr="00471103">
        <w:rPr>
          <w:sz w:val="28"/>
          <w:szCs w:val="28"/>
        </w:rPr>
        <w:t>у господарському середовищі ТОВ «Югрейн»</w:t>
      </w:r>
      <w:r>
        <w:rPr>
          <w:sz w:val="28"/>
          <w:szCs w:val="28"/>
        </w:rPr>
        <w:t>;</w:t>
      </w:r>
    </w:p>
    <w:p w:rsidR="0081711A" w:rsidRDefault="0081711A" w:rsidP="0081711A">
      <w:pPr>
        <w:numPr>
          <w:ilvl w:val="0"/>
          <w:numId w:val="33"/>
        </w:numPr>
        <w:shd w:val="clear" w:color="auto" w:fill="FFFFFF"/>
        <w:spacing w:line="360" w:lineRule="auto"/>
        <w:ind w:left="0" w:firstLine="709"/>
        <w:jc w:val="both"/>
        <w:rPr>
          <w:sz w:val="28"/>
          <w:szCs w:val="28"/>
        </w:rPr>
      </w:pPr>
      <w:r w:rsidRPr="006B2C43">
        <w:rPr>
          <w:sz w:val="28"/>
          <w:szCs w:val="28"/>
        </w:rPr>
        <w:t>підвищення ефективності функціонування системи управління</w:t>
      </w:r>
      <w:r>
        <w:rPr>
          <w:sz w:val="28"/>
          <w:szCs w:val="28"/>
        </w:rPr>
        <w:t xml:space="preserve"> </w:t>
      </w:r>
      <w:r w:rsidRPr="00471103">
        <w:rPr>
          <w:sz w:val="28"/>
          <w:szCs w:val="28"/>
        </w:rPr>
        <w:t>у господарському середовищі ТОВ «Югрейн»</w:t>
      </w:r>
      <w:r>
        <w:rPr>
          <w:sz w:val="28"/>
          <w:szCs w:val="28"/>
        </w:rPr>
        <w:t>;</w:t>
      </w:r>
    </w:p>
    <w:p w:rsidR="0081711A" w:rsidRPr="006B2C43" w:rsidRDefault="0081711A" w:rsidP="0081711A">
      <w:pPr>
        <w:numPr>
          <w:ilvl w:val="0"/>
          <w:numId w:val="33"/>
        </w:numPr>
        <w:shd w:val="clear" w:color="auto" w:fill="FFFFFF"/>
        <w:spacing w:line="360" w:lineRule="auto"/>
        <w:ind w:left="0" w:firstLine="709"/>
        <w:jc w:val="both"/>
        <w:rPr>
          <w:sz w:val="28"/>
          <w:szCs w:val="28"/>
        </w:rPr>
      </w:pPr>
      <w:r w:rsidRPr="006B2C43">
        <w:rPr>
          <w:sz w:val="28"/>
          <w:szCs w:val="28"/>
        </w:rPr>
        <w:t xml:space="preserve">підвищення рівня конкурентоспроможності </w:t>
      </w:r>
      <w:r>
        <w:rPr>
          <w:sz w:val="28"/>
          <w:szCs w:val="28"/>
        </w:rPr>
        <w:t xml:space="preserve">результатів операційної діяльності </w:t>
      </w:r>
      <w:r w:rsidRPr="00471103">
        <w:rPr>
          <w:sz w:val="28"/>
          <w:szCs w:val="28"/>
        </w:rPr>
        <w:t>у господарському середовищі ТОВ «Югрейн»</w:t>
      </w:r>
      <w:r>
        <w:rPr>
          <w:sz w:val="28"/>
          <w:szCs w:val="28"/>
        </w:rPr>
        <w:t>;</w:t>
      </w:r>
    </w:p>
    <w:p w:rsidR="0081711A" w:rsidRDefault="0081711A" w:rsidP="0081711A">
      <w:pPr>
        <w:numPr>
          <w:ilvl w:val="0"/>
          <w:numId w:val="33"/>
        </w:numPr>
        <w:shd w:val="clear" w:color="auto" w:fill="FFFFFF"/>
        <w:spacing w:line="360" w:lineRule="auto"/>
        <w:ind w:left="0" w:firstLine="709"/>
        <w:jc w:val="both"/>
        <w:rPr>
          <w:sz w:val="28"/>
          <w:szCs w:val="28"/>
        </w:rPr>
      </w:pPr>
      <w:r>
        <w:rPr>
          <w:sz w:val="28"/>
          <w:szCs w:val="28"/>
        </w:rPr>
        <w:lastRenderedPageBreak/>
        <w:t xml:space="preserve">показники рентабельності </w:t>
      </w:r>
      <w:r w:rsidRPr="00471103">
        <w:rPr>
          <w:sz w:val="28"/>
          <w:szCs w:val="28"/>
        </w:rPr>
        <w:t>у господарському середовищі ТОВ «Югрейн»</w:t>
      </w:r>
      <w:r>
        <w:rPr>
          <w:sz w:val="28"/>
          <w:szCs w:val="28"/>
        </w:rPr>
        <w:t>;</w:t>
      </w:r>
    </w:p>
    <w:p w:rsidR="0081711A" w:rsidRPr="006B2C43" w:rsidRDefault="0081711A" w:rsidP="0081711A">
      <w:pPr>
        <w:numPr>
          <w:ilvl w:val="0"/>
          <w:numId w:val="33"/>
        </w:numPr>
        <w:shd w:val="clear" w:color="auto" w:fill="FFFFFF"/>
        <w:spacing w:line="360" w:lineRule="auto"/>
        <w:ind w:left="0" w:firstLine="709"/>
        <w:jc w:val="both"/>
        <w:rPr>
          <w:sz w:val="28"/>
          <w:szCs w:val="28"/>
        </w:rPr>
      </w:pPr>
      <w:r>
        <w:rPr>
          <w:sz w:val="28"/>
          <w:szCs w:val="28"/>
        </w:rPr>
        <w:t xml:space="preserve">потенційні </w:t>
      </w:r>
      <w:r w:rsidRPr="006B2C43">
        <w:rPr>
          <w:sz w:val="28"/>
          <w:szCs w:val="28"/>
        </w:rPr>
        <w:t>резерв</w:t>
      </w:r>
      <w:r>
        <w:rPr>
          <w:sz w:val="28"/>
          <w:szCs w:val="28"/>
        </w:rPr>
        <w:t>и</w:t>
      </w:r>
      <w:r w:rsidRPr="006B2C43">
        <w:rPr>
          <w:sz w:val="28"/>
          <w:szCs w:val="28"/>
        </w:rPr>
        <w:t xml:space="preserve"> </w:t>
      </w:r>
      <w:r w:rsidRPr="00471103">
        <w:rPr>
          <w:sz w:val="28"/>
          <w:szCs w:val="28"/>
        </w:rPr>
        <w:t>у господарському середовищі ТОВ «Югрейн»</w:t>
      </w:r>
      <w:r>
        <w:rPr>
          <w:sz w:val="28"/>
          <w:szCs w:val="28"/>
        </w:rPr>
        <w:t xml:space="preserve"> для освоєння інновацій.</w:t>
      </w:r>
    </w:p>
    <w:p w:rsidR="00BD5B11" w:rsidRPr="00D9495B" w:rsidRDefault="0081711A" w:rsidP="00BD5B11">
      <w:pPr>
        <w:spacing w:line="360" w:lineRule="auto"/>
        <w:ind w:firstLine="709"/>
        <w:jc w:val="both"/>
        <w:rPr>
          <w:sz w:val="28"/>
          <w:szCs w:val="28"/>
        </w:rPr>
      </w:pPr>
      <w:r>
        <w:rPr>
          <w:sz w:val="28"/>
          <w:szCs w:val="28"/>
        </w:rPr>
        <w:t xml:space="preserve">Адресний підхід при декомпозиції інтеграційних процесів </w:t>
      </w:r>
      <w:r w:rsidRPr="00471103">
        <w:rPr>
          <w:sz w:val="28"/>
          <w:szCs w:val="28"/>
        </w:rPr>
        <w:t>у господарському середовищі ТОВ «Югрейн»</w:t>
      </w:r>
      <w:r>
        <w:rPr>
          <w:sz w:val="28"/>
          <w:szCs w:val="28"/>
        </w:rPr>
        <w:t xml:space="preserve"> </w:t>
      </w:r>
      <w:r w:rsidRPr="006B2C43">
        <w:rPr>
          <w:sz w:val="28"/>
          <w:szCs w:val="28"/>
        </w:rPr>
        <w:t>конкретизу</w:t>
      </w:r>
      <w:r>
        <w:rPr>
          <w:sz w:val="28"/>
          <w:szCs w:val="28"/>
        </w:rPr>
        <w:t>є відповідні структурні та функціональні елементи,  наприклад, сегментами процесу забезпечення</w:t>
      </w:r>
      <w:r w:rsidRPr="0081711A">
        <w:rPr>
          <w:sz w:val="28"/>
          <w:szCs w:val="28"/>
        </w:rPr>
        <w:t xml:space="preserve"> </w:t>
      </w:r>
      <w:r w:rsidRPr="00471103">
        <w:rPr>
          <w:sz w:val="28"/>
          <w:szCs w:val="28"/>
        </w:rPr>
        <w:t>у господарському середовищі ТОВ «Югрейн»</w:t>
      </w:r>
      <w:r>
        <w:rPr>
          <w:sz w:val="28"/>
          <w:szCs w:val="28"/>
        </w:rPr>
        <w:t xml:space="preserve">  є матеріальне, фінансове та інше ресурсне забезпечення підприємства.</w:t>
      </w:r>
      <w:r w:rsidR="00BD5B11">
        <w:rPr>
          <w:sz w:val="28"/>
          <w:szCs w:val="28"/>
        </w:rPr>
        <w:t xml:space="preserve"> Концептуальна </w:t>
      </w:r>
      <w:r w:rsidR="00BD5B11" w:rsidRPr="00313D6B">
        <w:rPr>
          <w:sz w:val="28"/>
          <w:szCs w:val="28"/>
        </w:rPr>
        <w:t>модел</w:t>
      </w:r>
      <w:r w:rsidR="00BD5B11">
        <w:rPr>
          <w:sz w:val="28"/>
          <w:szCs w:val="28"/>
        </w:rPr>
        <w:t>ь</w:t>
      </w:r>
      <w:r w:rsidR="00BD5B11" w:rsidRPr="00313D6B">
        <w:rPr>
          <w:sz w:val="28"/>
          <w:szCs w:val="28"/>
        </w:rPr>
        <w:t xml:space="preserve"> </w:t>
      </w:r>
      <w:r w:rsidR="00BD5B11">
        <w:rPr>
          <w:sz w:val="28"/>
          <w:szCs w:val="28"/>
        </w:rPr>
        <w:t>інтеграційних процесів на</w:t>
      </w:r>
      <w:r w:rsidR="00BD5B11" w:rsidRPr="00471103">
        <w:rPr>
          <w:sz w:val="28"/>
          <w:szCs w:val="28"/>
        </w:rPr>
        <w:t xml:space="preserve"> ТОВ «Югрейн»</w:t>
      </w:r>
      <w:r w:rsidR="00BD5B11">
        <w:rPr>
          <w:sz w:val="28"/>
          <w:szCs w:val="28"/>
        </w:rPr>
        <w:t xml:space="preserve"> представлена на рис. 3.4.</w:t>
      </w:r>
    </w:p>
    <w:p w:rsidR="00BD5B11" w:rsidRPr="00313D6B" w:rsidRDefault="00BD5B11" w:rsidP="00BD5B11">
      <w:pPr>
        <w:jc w:val="both"/>
        <w:rPr>
          <w:color w:val="231F20"/>
          <w:sz w:val="28"/>
          <w:szCs w:val="28"/>
          <w:bdr w:val="none" w:sz="0" w:space="0" w:color="auto" w:frame="1"/>
        </w:rPr>
      </w:pPr>
      <w:r w:rsidRPr="001956EC">
        <w:rPr>
          <w:color w:val="231F20"/>
          <w:sz w:val="28"/>
          <w:szCs w:val="28"/>
          <w:bdr w:val="none" w:sz="0" w:space="0" w:color="auto" w:frame="1"/>
          <w:lang w:eastAsia="en-US"/>
        </w:rPr>
      </w:r>
      <w:r>
        <w:rPr>
          <w:color w:val="231F20"/>
          <w:sz w:val="28"/>
          <w:szCs w:val="28"/>
          <w:bdr w:val="none" w:sz="0" w:space="0" w:color="auto" w:frame="1"/>
        </w:rPr>
        <w:pict>
          <v:group id="_x0000_s1626" editas="canvas" style="width:477.8pt;height:410.95pt;mso-position-horizontal-relative:char;mso-position-vertical-relative:line" coordorigin="2207,335" coordsize="7355,6325">
            <o:lock v:ext="edit" aspectratio="t"/>
            <v:shape id="_x0000_s1627" type="#_x0000_t75" style="position:absolute;left:2207;top:335;width:7355;height:6325" o:preferrelative="f">
              <v:fill o:detectmouseclick="t"/>
              <v:path o:extrusionok="t" o:connecttype="none"/>
              <o:lock v:ext="edit" text="t"/>
            </v:shape>
            <v:rect id="_x0000_s1628" style="position:absolute;left:2394;top:450;width:6890;height:6149">
              <v:stroke dashstyle="longDash"/>
            </v:rect>
            <v:rect id="_x0000_s1629" style="position:absolute;left:2637;top:2140;width:6442;height:928">
              <v:stroke dashstyle="dash"/>
            </v:rect>
            <v:rect id="_x0000_s1630" style="position:absolute;left:2639;top:3184;width:6442;height:1260">
              <v:stroke dashstyle="dash"/>
            </v:rect>
            <v:rect id="_x0000_s1631" style="position:absolute;left:2637;top:995;width:6444;height:979">
              <v:stroke dashstyle="dash"/>
            </v:rect>
            <v:rect id="_x0000_s1632" style="position:absolute;left:2837;top:1069;width:6068;height:484">
              <v:textbox style="mso-next-textbox:#_x0000_s1632">
                <w:txbxContent>
                  <w:p w:rsidR="00BD5B11" w:rsidRPr="00BD5B11" w:rsidRDefault="00BD5B11" w:rsidP="00BD5B11">
                    <w:pPr>
                      <w:jc w:val="center"/>
                      <w:rPr>
                        <w:sz w:val="20"/>
                        <w:szCs w:val="20"/>
                      </w:rPr>
                    </w:pPr>
                    <w:r w:rsidRPr="00BD5B11">
                      <w:rPr>
                        <w:sz w:val="20"/>
                        <w:szCs w:val="20"/>
                      </w:rPr>
                      <w:t>Базовий інструментарій інтеграційних процесів у господарському середовищі ТОВ «Югрейн»</w:t>
                    </w:r>
                  </w:p>
                </w:txbxContent>
              </v:textbox>
            </v:rect>
            <v:rect id="_x0000_s1633" style="position:absolute;left:2837;top:1555;width:1229;height:347">
              <v:textbox style="mso-next-textbox:#_x0000_s1633">
                <w:txbxContent>
                  <w:p w:rsidR="00BD5B11" w:rsidRPr="004032C1" w:rsidRDefault="00BD5B11" w:rsidP="00BD5B11">
                    <w:pPr>
                      <w:jc w:val="center"/>
                    </w:pPr>
                    <w:r>
                      <w:t>Мета</w:t>
                    </w:r>
                  </w:p>
                </w:txbxContent>
              </v:textbox>
            </v:rect>
            <v:rect id="_x0000_s1634" style="position:absolute;left:4322;top:1555;width:1476;height:347">
              <v:textbox style="mso-next-textbox:#_x0000_s1634">
                <w:txbxContent>
                  <w:p w:rsidR="00BD5B11" w:rsidRPr="004032C1" w:rsidRDefault="00BD5B11" w:rsidP="00BD5B11">
                    <w:pPr>
                      <w:jc w:val="center"/>
                    </w:pPr>
                    <w:r>
                      <w:t>Цілі</w:t>
                    </w:r>
                  </w:p>
                </w:txbxContent>
              </v:textbox>
            </v:rect>
            <v:rect id="_x0000_s1635" style="position:absolute;left:6009;top:1555;width:1475;height:347">
              <v:textbox style="mso-next-textbox:#_x0000_s1635">
                <w:txbxContent>
                  <w:p w:rsidR="00BD5B11" w:rsidRPr="004032C1" w:rsidRDefault="00BD5B11" w:rsidP="00BD5B11">
                    <w:pPr>
                      <w:jc w:val="center"/>
                    </w:pPr>
                    <w:r>
                      <w:t>Завдання</w:t>
                    </w:r>
                  </w:p>
                </w:txbxContent>
              </v:textbox>
            </v:rect>
            <v:rect id="_x0000_s1636" style="position:absolute;left:7659;top:1553;width:1246;height:349">
              <v:textbox style="mso-next-textbox:#_x0000_s1636">
                <w:txbxContent>
                  <w:p w:rsidR="00BD5B11" w:rsidRPr="004032C1" w:rsidRDefault="00BD5B11" w:rsidP="00BD5B11">
                    <w:pPr>
                      <w:jc w:val="center"/>
                    </w:pPr>
                    <w:r>
                      <w:t>Параметри</w:t>
                    </w:r>
                  </w:p>
                </w:txbxContent>
              </v:textbox>
            </v:rect>
            <v:shape id="_x0000_s1637" type="#_x0000_t16" style="position:absolute;left:2590;top:554;width:6544;height:367">
              <v:textbox style="mso-next-textbox:#_x0000_s1637">
                <w:txbxContent>
                  <w:p w:rsidR="00BD5B11" w:rsidRDefault="00BD5B11" w:rsidP="00BD5B11">
                    <w:pPr>
                      <w:jc w:val="center"/>
                    </w:pPr>
                    <w:r>
                      <w:rPr>
                        <w:bCs/>
                        <w:iCs/>
                      </w:rPr>
                      <w:t>І</w:t>
                    </w:r>
                    <w:r w:rsidRPr="001C07EC">
                      <w:rPr>
                        <w:bCs/>
                        <w:iCs/>
                      </w:rPr>
                      <w:t>нтеграційн</w:t>
                    </w:r>
                    <w:r>
                      <w:rPr>
                        <w:bCs/>
                        <w:iCs/>
                      </w:rPr>
                      <w:t>і</w:t>
                    </w:r>
                    <w:r w:rsidRPr="001C07EC">
                      <w:rPr>
                        <w:bCs/>
                        <w:iCs/>
                      </w:rPr>
                      <w:t xml:space="preserve"> процес</w:t>
                    </w:r>
                    <w:r>
                      <w:rPr>
                        <w:bCs/>
                        <w:iCs/>
                      </w:rPr>
                      <w:t>и</w:t>
                    </w:r>
                    <w:r w:rsidRPr="001C07EC">
                      <w:rPr>
                        <w:bCs/>
                        <w:iCs/>
                      </w:rPr>
                      <w:t xml:space="preserve"> </w:t>
                    </w:r>
                    <w:r>
                      <w:rPr>
                        <w:bCs/>
                        <w:iCs/>
                      </w:rPr>
                      <w:t xml:space="preserve">на </w:t>
                    </w:r>
                    <w:r w:rsidRPr="00BD5B11">
                      <w:t xml:space="preserve">ТОВ «Югрейн»  </w:t>
                    </w:r>
                  </w:p>
                </w:txbxContent>
              </v:textbox>
            </v:shape>
            <v:rect id="_x0000_s1638" style="position:absolute;left:2902;top:2198;width:6003;height:450">
              <v:textbox style="mso-next-textbox:#_x0000_s1638">
                <w:txbxContent>
                  <w:p w:rsidR="00BD5B11" w:rsidRPr="000A28F1" w:rsidRDefault="00BD5B11" w:rsidP="00BD5B11">
                    <w:pPr>
                      <w:jc w:val="center"/>
                      <w:rPr>
                        <w:sz w:val="20"/>
                        <w:szCs w:val="20"/>
                      </w:rPr>
                    </w:pPr>
                    <w:r>
                      <w:rPr>
                        <w:sz w:val="20"/>
                        <w:szCs w:val="20"/>
                      </w:rPr>
                      <w:t>Методичний інструментарій</w:t>
                    </w:r>
                    <w:r w:rsidRPr="00BD5B11">
                      <w:rPr>
                        <w:sz w:val="20"/>
                        <w:szCs w:val="20"/>
                      </w:rPr>
                      <w:t xml:space="preserve"> інтеграційних процесів у господарському середовищі ТОВ «Югрейн»</w:t>
                    </w:r>
                  </w:p>
                  <w:p w:rsidR="00BD5B11" w:rsidRDefault="00BD5B11" w:rsidP="00BD5B11"/>
                </w:txbxContent>
              </v:textbox>
            </v:rect>
            <v:shape id="_x0000_s1639" type="#_x0000_t32" style="position:absolute;left:4066;top:1729;width:256;height:1" o:connectortype="straight"/>
            <v:shape id="_x0000_s1640" type="#_x0000_t32" style="position:absolute;left:5798;top:1729;width:211;height:1" o:connectortype="straight"/>
            <v:shape id="_x0000_s1641" type="#_x0000_t32" style="position:absolute;left:7484;top:1728;width:175;height:1;flip:y" o:connectortype="straight"/>
            <v:rect id="_x0000_s1642" style="position:absolute;left:2902;top:2650;width:1215;height:342">
              <v:textbox style="mso-next-textbox:#_x0000_s1642">
                <w:txbxContent>
                  <w:p w:rsidR="00BD5B11" w:rsidRPr="000A28F1" w:rsidRDefault="00BD5B11" w:rsidP="00BD5B11">
                    <w:pPr>
                      <w:jc w:val="center"/>
                      <w:rPr>
                        <w:sz w:val="20"/>
                        <w:szCs w:val="20"/>
                      </w:rPr>
                    </w:pPr>
                    <w:r>
                      <w:rPr>
                        <w:sz w:val="20"/>
                        <w:szCs w:val="20"/>
                      </w:rPr>
                      <w:t>Методи</w:t>
                    </w:r>
                    <w:r w:rsidRPr="000A28F1">
                      <w:rPr>
                        <w:sz w:val="20"/>
                        <w:szCs w:val="20"/>
                      </w:rPr>
                      <w:t xml:space="preserve"> </w:t>
                    </w:r>
                  </w:p>
                </w:txbxContent>
              </v:textbox>
            </v:rect>
            <v:rect id="_x0000_s1643" style="position:absolute;left:4322;top:2650;width:1478;height:343">
              <v:textbox style="mso-next-textbox:#_x0000_s1643">
                <w:txbxContent>
                  <w:p w:rsidR="00BD5B11" w:rsidRPr="000A28F1" w:rsidRDefault="00BD5B11" w:rsidP="00BD5B11">
                    <w:pPr>
                      <w:jc w:val="center"/>
                      <w:rPr>
                        <w:sz w:val="20"/>
                        <w:szCs w:val="20"/>
                      </w:rPr>
                    </w:pPr>
                    <w:r>
                      <w:rPr>
                        <w:sz w:val="20"/>
                        <w:szCs w:val="20"/>
                      </w:rPr>
                      <w:t>Важелі</w:t>
                    </w:r>
                    <w:r w:rsidRPr="000A28F1">
                      <w:rPr>
                        <w:sz w:val="20"/>
                        <w:szCs w:val="20"/>
                      </w:rPr>
                      <w:t xml:space="preserve"> </w:t>
                    </w:r>
                  </w:p>
                </w:txbxContent>
              </v:textbox>
            </v:rect>
            <v:rect id="_x0000_s1644" style="position:absolute;left:5984;top:2650;width:1478;height:344">
              <v:textbox style="mso-next-textbox:#_x0000_s1644">
                <w:txbxContent>
                  <w:p w:rsidR="00BD5B11" w:rsidRPr="000A28F1" w:rsidRDefault="00BD5B11" w:rsidP="00BD5B11">
                    <w:pPr>
                      <w:jc w:val="center"/>
                      <w:rPr>
                        <w:sz w:val="20"/>
                        <w:szCs w:val="20"/>
                      </w:rPr>
                    </w:pPr>
                    <w:r>
                      <w:rPr>
                        <w:sz w:val="20"/>
                        <w:szCs w:val="20"/>
                      </w:rPr>
                      <w:t>Принципи</w:t>
                    </w:r>
                    <w:r w:rsidRPr="000A28F1">
                      <w:rPr>
                        <w:sz w:val="20"/>
                        <w:szCs w:val="20"/>
                      </w:rPr>
                      <w:t xml:space="preserve"> </w:t>
                    </w:r>
                  </w:p>
                </w:txbxContent>
              </v:textbox>
            </v:rect>
            <v:rect id="_x0000_s1645" style="position:absolute;left:7602;top:2648;width:1303;height:344">
              <v:textbox style="mso-next-textbox:#_x0000_s1645">
                <w:txbxContent>
                  <w:p w:rsidR="00BD5B11" w:rsidRPr="000A28F1" w:rsidRDefault="00BD5B11" w:rsidP="00BD5B11">
                    <w:pPr>
                      <w:jc w:val="center"/>
                      <w:rPr>
                        <w:sz w:val="20"/>
                        <w:szCs w:val="20"/>
                      </w:rPr>
                    </w:pPr>
                    <w:r>
                      <w:rPr>
                        <w:sz w:val="20"/>
                        <w:szCs w:val="20"/>
                      </w:rPr>
                      <w:t>Підходи</w:t>
                    </w:r>
                    <w:r w:rsidRPr="000A28F1">
                      <w:rPr>
                        <w:sz w:val="20"/>
                        <w:szCs w:val="20"/>
                      </w:rPr>
                      <w:t xml:space="preserve"> </w:t>
                    </w:r>
                  </w:p>
                </w:txbxContent>
              </v:textbox>
            </v:rect>
            <v:rect id="_x0000_s1646" style="position:absolute;left:3325;top:3700;width:2035;height:289">
              <v:textbox style="mso-next-textbox:#_x0000_s1646">
                <w:txbxContent>
                  <w:p w:rsidR="00BD5B11" w:rsidRPr="00C50665" w:rsidRDefault="00BD5B11" w:rsidP="00BD5B11">
                    <w:pPr>
                      <w:jc w:val="center"/>
                      <w:rPr>
                        <w:sz w:val="20"/>
                        <w:szCs w:val="20"/>
                      </w:rPr>
                    </w:pPr>
                    <w:r w:rsidRPr="00C50665">
                      <w:rPr>
                        <w:sz w:val="20"/>
                        <w:szCs w:val="20"/>
                      </w:rPr>
                      <w:t xml:space="preserve">Вертикаль інтеграція </w:t>
                    </w:r>
                  </w:p>
                </w:txbxContent>
              </v:textbox>
            </v:rect>
            <v:rect id="_x0000_s1647" style="position:absolute;left:2791;top:3230;width:6114;height:371">
              <v:textbox style="mso-next-textbox:#_x0000_s1647">
                <w:txbxContent>
                  <w:p w:rsidR="00BD5B11" w:rsidRDefault="00BD5B11" w:rsidP="00BD5B11">
                    <w:pPr>
                      <w:jc w:val="center"/>
                    </w:pPr>
                    <w:r>
                      <w:t xml:space="preserve">Види інтеграції </w:t>
                    </w:r>
                    <w:r w:rsidRPr="00BD5B11">
                      <w:rPr>
                        <w:sz w:val="20"/>
                        <w:szCs w:val="20"/>
                      </w:rPr>
                      <w:t>інтеграційних процесів у господарському середовищі ТОВ «Югрейн»</w:t>
                    </w:r>
                  </w:p>
                </w:txbxContent>
              </v:textbox>
            </v:rect>
            <v:rect id="_x0000_s1648" style="position:absolute;left:6245;top:3700;width:2032;height:289">
              <v:textbox style="mso-next-textbox:#_x0000_s1648">
                <w:txbxContent>
                  <w:p w:rsidR="00BD5B11" w:rsidRPr="00C50665" w:rsidRDefault="00BD5B11" w:rsidP="00BD5B11">
                    <w:pPr>
                      <w:jc w:val="center"/>
                      <w:rPr>
                        <w:sz w:val="20"/>
                        <w:szCs w:val="20"/>
                      </w:rPr>
                    </w:pPr>
                    <w:r>
                      <w:rPr>
                        <w:sz w:val="20"/>
                        <w:szCs w:val="20"/>
                      </w:rPr>
                      <w:t>Горизонтальна</w:t>
                    </w:r>
                    <w:r w:rsidRPr="00C50665">
                      <w:rPr>
                        <w:sz w:val="20"/>
                        <w:szCs w:val="20"/>
                      </w:rPr>
                      <w:t xml:space="preserve"> інтеграція </w:t>
                    </w:r>
                  </w:p>
                </w:txbxContent>
              </v:textbox>
            </v:rect>
            <v:rect id="_x0000_s1649" style="position:absolute;left:3325;top:4054;width:2033;height:287">
              <v:textbox style="mso-next-textbox:#_x0000_s1649">
                <w:txbxContent>
                  <w:p w:rsidR="00BD5B11" w:rsidRPr="00C50665" w:rsidRDefault="00BD5B11" w:rsidP="00BD5B11">
                    <w:pPr>
                      <w:jc w:val="center"/>
                      <w:rPr>
                        <w:sz w:val="20"/>
                        <w:szCs w:val="20"/>
                      </w:rPr>
                    </w:pPr>
                    <w:r>
                      <w:rPr>
                        <w:sz w:val="20"/>
                        <w:szCs w:val="20"/>
                      </w:rPr>
                      <w:t>Діагональна</w:t>
                    </w:r>
                    <w:r w:rsidRPr="00C50665">
                      <w:rPr>
                        <w:sz w:val="20"/>
                        <w:szCs w:val="20"/>
                      </w:rPr>
                      <w:t xml:space="preserve"> інтеграція </w:t>
                    </w:r>
                  </w:p>
                </w:txbxContent>
              </v:textbox>
            </v:rect>
            <v:rect id="_x0000_s1650" style="position:absolute;left:6245;top:4053;width:2032;height:288">
              <v:textbox style="mso-next-textbox:#_x0000_s1650">
                <w:txbxContent>
                  <w:p w:rsidR="00BD5B11" w:rsidRPr="00C50665" w:rsidRDefault="00BD5B11" w:rsidP="00BD5B11">
                    <w:pPr>
                      <w:jc w:val="center"/>
                      <w:rPr>
                        <w:sz w:val="20"/>
                        <w:szCs w:val="20"/>
                      </w:rPr>
                    </w:pPr>
                    <w:r>
                      <w:rPr>
                        <w:sz w:val="20"/>
                        <w:szCs w:val="20"/>
                      </w:rPr>
                      <w:t>Мультикомбінована</w:t>
                    </w:r>
                    <w:r w:rsidRPr="00C50665">
                      <w:rPr>
                        <w:sz w:val="20"/>
                        <w:szCs w:val="20"/>
                      </w:rPr>
                      <w:t xml:space="preserve"> інтеграція </w:t>
                    </w:r>
                  </w:p>
                </w:txbxContent>
              </v:textbox>
            </v:rect>
            <v:rect id="_x0000_s1651" style="position:absolute;left:2637;top:4568;width:6442;height:929">
              <v:stroke dashstyle="dash"/>
            </v:rect>
            <v:rect id="_x0000_s1652" style="position:absolute;left:2902;top:4627;width:6002;height:452">
              <v:textbox style="mso-next-textbox:#_x0000_s1652">
                <w:txbxContent>
                  <w:p w:rsidR="00BD5B11" w:rsidRPr="000A28F1" w:rsidRDefault="00BD5B11" w:rsidP="00BD5B11">
                    <w:pPr>
                      <w:jc w:val="center"/>
                      <w:rPr>
                        <w:sz w:val="20"/>
                        <w:szCs w:val="20"/>
                      </w:rPr>
                    </w:pPr>
                    <w:r>
                      <w:rPr>
                        <w:sz w:val="20"/>
                        <w:szCs w:val="20"/>
                      </w:rPr>
                      <w:t xml:space="preserve">Функціональний інструментарій </w:t>
                    </w:r>
                    <w:r w:rsidRPr="00BD5B11">
                      <w:rPr>
                        <w:sz w:val="20"/>
                        <w:szCs w:val="20"/>
                      </w:rPr>
                      <w:t>інтеграційних процесів у господарському середовищі ТОВ «Югрейн»</w:t>
                    </w:r>
                  </w:p>
                  <w:p w:rsidR="00BD5B11" w:rsidRDefault="00BD5B11" w:rsidP="00BD5B11"/>
                </w:txbxContent>
              </v:textbox>
            </v:rect>
            <v:rect id="_x0000_s1653" style="position:absolute;left:2902;top:5079;width:1215;height:341">
              <v:textbox style="mso-next-textbox:#_x0000_s1653">
                <w:txbxContent>
                  <w:p w:rsidR="00BD5B11" w:rsidRPr="000A28F1" w:rsidRDefault="00BD5B11" w:rsidP="00BD5B11">
                    <w:pPr>
                      <w:jc w:val="center"/>
                      <w:rPr>
                        <w:sz w:val="20"/>
                        <w:szCs w:val="20"/>
                      </w:rPr>
                    </w:pPr>
                    <w:r>
                      <w:rPr>
                        <w:sz w:val="20"/>
                        <w:szCs w:val="20"/>
                      </w:rPr>
                      <w:t>Індикатори</w:t>
                    </w:r>
                    <w:r w:rsidRPr="000A28F1">
                      <w:rPr>
                        <w:sz w:val="20"/>
                        <w:szCs w:val="20"/>
                      </w:rPr>
                      <w:t xml:space="preserve"> </w:t>
                    </w:r>
                  </w:p>
                </w:txbxContent>
              </v:textbox>
            </v:rect>
            <v:rect id="_x0000_s1654" style="position:absolute;left:4322;top:5079;width:1479;height:343">
              <v:textbox style="mso-next-textbox:#_x0000_s1654">
                <w:txbxContent>
                  <w:p w:rsidR="00BD5B11" w:rsidRPr="000A28F1" w:rsidRDefault="00BD5B11" w:rsidP="00BD5B11">
                    <w:pPr>
                      <w:jc w:val="center"/>
                      <w:rPr>
                        <w:sz w:val="20"/>
                        <w:szCs w:val="20"/>
                      </w:rPr>
                    </w:pPr>
                    <w:r>
                      <w:rPr>
                        <w:sz w:val="20"/>
                        <w:szCs w:val="20"/>
                      </w:rPr>
                      <w:t>Показники</w:t>
                    </w:r>
                    <w:r w:rsidRPr="000A28F1">
                      <w:rPr>
                        <w:sz w:val="20"/>
                        <w:szCs w:val="20"/>
                      </w:rPr>
                      <w:t xml:space="preserve"> </w:t>
                    </w:r>
                  </w:p>
                </w:txbxContent>
              </v:textbox>
            </v:rect>
            <v:rect id="_x0000_s1655" style="position:absolute;left:5985;top:5079;width:1477;height:344">
              <v:textbox style="mso-next-textbox:#_x0000_s1655">
                <w:txbxContent>
                  <w:p w:rsidR="00BD5B11" w:rsidRPr="000A28F1" w:rsidRDefault="00BD5B11" w:rsidP="00BD5B11">
                    <w:pPr>
                      <w:jc w:val="center"/>
                      <w:rPr>
                        <w:sz w:val="20"/>
                        <w:szCs w:val="20"/>
                      </w:rPr>
                    </w:pPr>
                    <w:r>
                      <w:rPr>
                        <w:sz w:val="20"/>
                        <w:szCs w:val="20"/>
                      </w:rPr>
                      <w:t>Критерії</w:t>
                    </w:r>
                    <w:r w:rsidRPr="000A28F1">
                      <w:rPr>
                        <w:sz w:val="20"/>
                        <w:szCs w:val="20"/>
                      </w:rPr>
                      <w:t xml:space="preserve"> </w:t>
                    </w:r>
                  </w:p>
                </w:txbxContent>
              </v:textbox>
            </v:rect>
            <v:rect id="_x0000_s1656" style="position:absolute;left:7602;top:5076;width:1302;height:344">
              <v:textbox style="mso-next-textbox:#_x0000_s1656">
                <w:txbxContent>
                  <w:p w:rsidR="00BD5B11" w:rsidRPr="000A28F1" w:rsidRDefault="00BD5B11" w:rsidP="00BD5B11">
                    <w:pPr>
                      <w:jc w:val="center"/>
                      <w:rPr>
                        <w:sz w:val="20"/>
                        <w:szCs w:val="20"/>
                      </w:rPr>
                    </w:pPr>
                    <w:r>
                      <w:rPr>
                        <w:sz w:val="20"/>
                        <w:szCs w:val="20"/>
                      </w:rPr>
                      <w:t>Чинники</w:t>
                    </w:r>
                    <w:r w:rsidRPr="000A28F1">
                      <w:rPr>
                        <w:sz w:val="20"/>
                        <w:szCs w:val="20"/>
                      </w:rPr>
                      <w:t xml:space="preserve"> </w:t>
                    </w:r>
                  </w:p>
                </w:txbxContent>
              </v:textbox>
            </v:rect>
            <v:rect id="_x0000_s1657" style="position:absolute;left:2647;top:5607;width:6442;height:929">
              <v:stroke dashstyle="dash"/>
            </v:rect>
            <v:rect id="_x0000_s1658" style="position:absolute;left:2912;top:5667;width:6002;height:448">
              <v:textbox style="mso-next-textbox:#_x0000_s1658">
                <w:txbxContent>
                  <w:p w:rsidR="00BD5B11" w:rsidRPr="000A28F1" w:rsidRDefault="00BD5B11" w:rsidP="00BD5B11">
                    <w:pPr>
                      <w:jc w:val="center"/>
                      <w:rPr>
                        <w:sz w:val="20"/>
                        <w:szCs w:val="20"/>
                      </w:rPr>
                    </w:pPr>
                    <w:r>
                      <w:rPr>
                        <w:sz w:val="20"/>
                        <w:szCs w:val="20"/>
                      </w:rPr>
                      <w:t xml:space="preserve">Результати інтеграційних процесів </w:t>
                    </w:r>
                    <w:r w:rsidRPr="00BD5B11">
                      <w:rPr>
                        <w:sz w:val="20"/>
                        <w:szCs w:val="20"/>
                      </w:rPr>
                      <w:t>інтеграційних процесів у господарському середовищі ТОВ «Югрейн»</w:t>
                    </w:r>
                  </w:p>
                  <w:p w:rsidR="00BD5B11" w:rsidRDefault="00BD5B11" w:rsidP="00BD5B11"/>
                </w:txbxContent>
              </v:textbox>
            </v:rect>
            <v:rect id="_x0000_s1659" style="position:absolute;left:2912;top:6118;width:1215;height:341">
              <v:textbox style="mso-next-textbox:#_x0000_s1659">
                <w:txbxContent>
                  <w:p w:rsidR="00BD5B11" w:rsidRPr="000A28F1" w:rsidRDefault="00BD5B11" w:rsidP="00BD5B11">
                    <w:pPr>
                      <w:jc w:val="center"/>
                      <w:rPr>
                        <w:sz w:val="20"/>
                        <w:szCs w:val="20"/>
                      </w:rPr>
                    </w:pPr>
                    <w:r>
                      <w:rPr>
                        <w:sz w:val="20"/>
                        <w:szCs w:val="20"/>
                      </w:rPr>
                      <w:t>Економічні</w:t>
                    </w:r>
                    <w:r w:rsidRPr="000A28F1">
                      <w:rPr>
                        <w:sz w:val="20"/>
                        <w:szCs w:val="20"/>
                      </w:rPr>
                      <w:t xml:space="preserve"> </w:t>
                    </w:r>
                  </w:p>
                </w:txbxContent>
              </v:textbox>
            </v:rect>
            <v:rect id="_x0000_s1660" style="position:absolute;left:4332;top:6118;width:1479;height:344">
              <v:textbox style="mso-next-textbox:#_x0000_s1660">
                <w:txbxContent>
                  <w:p w:rsidR="00BD5B11" w:rsidRPr="000A28F1" w:rsidRDefault="00BD5B11" w:rsidP="00BD5B11">
                    <w:pPr>
                      <w:jc w:val="center"/>
                      <w:rPr>
                        <w:sz w:val="20"/>
                        <w:szCs w:val="20"/>
                      </w:rPr>
                    </w:pPr>
                    <w:r>
                      <w:rPr>
                        <w:sz w:val="20"/>
                        <w:szCs w:val="20"/>
                      </w:rPr>
                      <w:t>Фінансові</w:t>
                    </w:r>
                    <w:r w:rsidRPr="000A28F1">
                      <w:rPr>
                        <w:sz w:val="20"/>
                        <w:szCs w:val="20"/>
                      </w:rPr>
                      <w:t xml:space="preserve"> </w:t>
                    </w:r>
                  </w:p>
                </w:txbxContent>
              </v:textbox>
            </v:rect>
            <v:rect id="_x0000_s1661" style="position:absolute;left:5995;top:6118;width:1477;height:344">
              <v:textbox style="mso-next-textbox:#_x0000_s1661">
                <w:txbxContent>
                  <w:p w:rsidR="00BD5B11" w:rsidRPr="000A28F1" w:rsidRDefault="00BD5B11" w:rsidP="00BD5B11">
                    <w:pPr>
                      <w:jc w:val="center"/>
                      <w:rPr>
                        <w:sz w:val="20"/>
                        <w:szCs w:val="20"/>
                      </w:rPr>
                    </w:pPr>
                    <w:r>
                      <w:rPr>
                        <w:sz w:val="20"/>
                        <w:szCs w:val="20"/>
                      </w:rPr>
                      <w:t>Соціальні</w:t>
                    </w:r>
                    <w:r w:rsidRPr="000A28F1">
                      <w:rPr>
                        <w:sz w:val="20"/>
                        <w:szCs w:val="20"/>
                      </w:rPr>
                      <w:t xml:space="preserve"> </w:t>
                    </w:r>
                  </w:p>
                </w:txbxContent>
              </v:textbox>
            </v:rect>
            <v:rect id="_x0000_s1662" style="position:absolute;left:7612;top:6115;width:1302;height:344">
              <v:textbox style="mso-next-textbox:#_x0000_s1662">
                <w:txbxContent>
                  <w:p w:rsidR="00BD5B11" w:rsidRPr="000A28F1" w:rsidRDefault="00BD5B11" w:rsidP="00BD5B11">
                    <w:pPr>
                      <w:jc w:val="center"/>
                      <w:rPr>
                        <w:sz w:val="20"/>
                        <w:szCs w:val="20"/>
                      </w:rPr>
                    </w:pPr>
                    <w:r>
                      <w:rPr>
                        <w:sz w:val="20"/>
                        <w:szCs w:val="20"/>
                      </w:rPr>
                      <w:t>Екологічні</w:t>
                    </w:r>
                    <w:r w:rsidRPr="000A28F1">
                      <w:rPr>
                        <w:sz w:val="20"/>
                        <w:szCs w:val="20"/>
                      </w:rPr>
                      <w:t xml:space="preserve"> </w:t>
                    </w:r>
                  </w:p>
                </w:txbxContent>
              </v:textbox>
            </v:re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1663" type="#_x0000_t76" style="position:absolute;left:5358;top:3821;width:961;height:471"/>
            <w10:anchorlock/>
          </v:group>
        </w:pict>
      </w:r>
    </w:p>
    <w:p w:rsidR="00BD5B11" w:rsidRPr="00D9495B" w:rsidRDefault="00BD5B11" w:rsidP="00BD5B11">
      <w:pPr>
        <w:spacing w:line="360" w:lineRule="auto"/>
        <w:ind w:firstLine="709"/>
        <w:jc w:val="both"/>
        <w:rPr>
          <w:sz w:val="28"/>
          <w:szCs w:val="28"/>
        </w:rPr>
      </w:pPr>
      <w:r w:rsidRPr="00313D6B">
        <w:rPr>
          <w:sz w:val="28"/>
          <w:szCs w:val="28"/>
        </w:rPr>
        <w:t xml:space="preserve">Рис. </w:t>
      </w:r>
      <w:r>
        <w:rPr>
          <w:sz w:val="28"/>
          <w:szCs w:val="28"/>
        </w:rPr>
        <w:t>3</w:t>
      </w:r>
      <w:r w:rsidRPr="00313D6B">
        <w:rPr>
          <w:sz w:val="28"/>
          <w:szCs w:val="28"/>
        </w:rPr>
        <w:t>.</w:t>
      </w:r>
      <w:r>
        <w:rPr>
          <w:sz w:val="28"/>
          <w:szCs w:val="28"/>
        </w:rPr>
        <w:t>4</w:t>
      </w:r>
      <w:r w:rsidRPr="00313D6B">
        <w:rPr>
          <w:sz w:val="28"/>
          <w:szCs w:val="28"/>
        </w:rPr>
        <w:t xml:space="preserve">. </w:t>
      </w:r>
      <w:r>
        <w:rPr>
          <w:sz w:val="28"/>
          <w:szCs w:val="28"/>
        </w:rPr>
        <w:t xml:space="preserve">Концептуальна </w:t>
      </w:r>
      <w:r w:rsidRPr="00313D6B">
        <w:rPr>
          <w:sz w:val="28"/>
          <w:szCs w:val="28"/>
        </w:rPr>
        <w:t>модел</w:t>
      </w:r>
      <w:r>
        <w:rPr>
          <w:sz w:val="28"/>
          <w:szCs w:val="28"/>
        </w:rPr>
        <w:t>ь</w:t>
      </w:r>
      <w:r w:rsidRPr="00313D6B">
        <w:rPr>
          <w:sz w:val="28"/>
          <w:szCs w:val="28"/>
        </w:rPr>
        <w:t xml:space="preserve"> </w:t>
      </w:r>
      <w:r>
        <w:rPr>
          <w:sz w:val="28"/>
          <w:szCs w:val="28"/>
        </w:rPr>
        <w:t xml:space="preserve">інтеграційних процесів </w:t>
      </w:r>
      <w:r w:rsidRPr="00471103">
        <w:rPr>
          <w:sz w:val="28"/>
          <w:szCs w:val="28"/>
        </w:rPr>
        <w:t>у господарському середовищі ТОВ «Югрейн»</w:t>
      </w:r>
    </w:p>
    <w:p w:rsidR="00BD5B11" w:rsidRDefault="00BD5B11" w:rsidP="00BD5B11">
      <w:pPr>
        <w:spacing w:line="360" w:lineRule="auto"/>
        <w:ind w:firstLine="709"/>
        <w:jc w:val="both"/>
        <w:rPr>
          <w:bCs/>
          <w:iCs/>
          <w:sz w:val="28"/>
          <w:szCs w:val="28"/>
        </w:rPr>
      </w:pPr>
      <w:r>
        <w:rPr>
          <w:sz w:val="28"/>
          <w:szCs w:val="28"/>
        </w:rPr>
        <w:lastRenderedPageBreak/>
        <w:t xml:space="preserve">Таким чином, концептуальна </w:t>
      </w:r>
      <w:r w:rsidRPr="00313D6B">
        <w:rPr>
          <w:sz w:val="28"/>
          <w:szCs w:val="28"/>
        </w:rPr>
        <w:t>модел</w:t>
      </w:r>
      <w:r>
        <w:rPr>
          <w:sz w:val="28"/>
          <w:szCs w:val="28"/>
        </w:rPr>
        <w:t>ь</w:t>
      </w:r>
      <w:r w:rsidRPr="00313D6B">
        <w:rPr>
          <w:sz w:val="28"/>
          <w:szCs w:val="28"/>
        </w:rPr>
        <w:t xml:space="preserve"> </w:t>
      </w:r>
      <w:r>
        <w:rPr>
          <w:sz w:val="28"/>
          <w:szCs w:val="28"/>
        </w:rPr>
        <w:t xml:space="preserve">інтеграційних процесів </w:t>
      </w:r>
      <w:r w:rsidRPr="00471103">
        <w:rPr>
          <w:sz w:val="28"/>
          <w:szCs w:val="28"/>
        </w:rPr>
        <w:t>у господарському середовищі ТОВ «Югрейн»</w:t>
      </w:r>
      <w:r>
        <w:rPr>
          <w:sz w:val="28"/>
          <w:szCs w:val="28"/>
        </w:rPr>
        <w:t xml:space="preserve"> </w:t>
      </w:r>
      <w:r>
        <w:rPr>
          <w:bCs/>
          <w:iCs/>
          <w:sz w:val="28"/>
          <w:szCs w:val="28"/>
        </w:rPr>
        <w:t xml:space="preserve">надає теоретико-методичну підтримку структурній і функціональній трансформації у господарській системі підприємства. Інтеграційні процеси сприятимуть структурній збалансованості </w:t>
      </w:r>
      <w:r w:rsidRPr="00471103">
        <w:rPr>
          <w:sz w:val="28"/>
          <w:szCs w:val="28"/>
        </w:rPr>
        <w:t>у господарському середовищі ТОВ «Югрейн»</w:t>
      </w:r>
      <w:r>
        <w:rPr>
          <w:bCs/>
          <w:iCs/>
          <w:sz w:val="28"/>
          <w:szCs w:val="28"/>
        </w:rPr>
        <w:t xml:space="preserve">, </w:t>
      </w:r>
      <w:r w:rsidRPr="00313D6B">
        <w:rPr>
          <w:sz w:val="28"/>
          <w:szCs w:val="28"/>
        </w:rPr>
        <w:t>технологічн</w:t>
      </w:r>
      <w:r>
        <w:rPr>
          <w:sz w:val="28"/>
          <w:szCs w:val="28"/>
        </w:rPr>
        <w:t>ому</w:t>
      </w:r>
      <w:r w:rsidRPr="00313D6B">
        <w:rPr>
          <w:sz w:val="28"/>
          <w:szCs w:val="28"/>
        </w:rPr>
        <w:t xml:space="preserve"> трансферт</w:t>
      </w:r>
      <w:r>
        <w:rPr>
          <w:sz w:val="28"/>
          <w:szCs w:val="28"/>
        </w:rPr>
        <w:t>у у внутрішньогосподарській системі</w:t>
      </w:r>
      <w:r w:rsidRPr="00313D6B">
        <w:rPr>
          <w:sz w:val="28"/>
          <w:szCs w:val="28"/>
        </w:rPr>
        <w:t xml:space="preserve">, </w:t>
      </w:r>
      <w:r>
        <w:rPr>
          <w:sz w:val="28"/>
          <w:szCs w:val="28"/>
        </w:rPr>
        <w:t xml:space="preserve">обміну </w:t>
      </w:r>
      <w:r w:rsidRPr="00313D6B">
        <w:rPr>
          <w:sz w:val="28"/>
          <w:szCs w:val="28"/>
        </w:rPr>
        <w:t>інноваційн</w:t>
      </w:r>
      <w:r>
        <w:rPr>
          <w:sz w:val="28"/>
          <w:szCs w:val="28"/>
        </w:rPr>
        <w:t>ими</w:t>
      </w:r>
      <w:r w:rsidRPr="00313D6B">
        <w:rPr>
          <w:sz w:val="28"/>
          <w:szCs w:val="28"/>
        </w:rPr>
        <w:t xml:space="preserve"> технологі</w:t>
      </w:r>
      <w:r>
        <w:rPr>
          <w:sz w:val="28"/>
          <w:szCs w:val="28"/>
        </w:rPr>
        <w:t xml:space="preserve">ями та </w:t>
      </w:r>
      <w:r w:rsidRPr="00313D6B">
        <w:rPr>
          <w:sz w:val="28"/>
          <w:szCs w:val="28"/>
        </w:rPr>
        <w:t xml:space="preserve">підвищення </w:t>
      </w:r>
      <w:r>
        <w:rPr>
          <w:sz w:val="28"/>
          <w:szCs w:val="28"/>
        </w:rPr>
        <w:t>соціально-економічної</w:t>
      </w:r>
      <w:r w:rsidRPr="00313D6B">
        <w:rPr>
          <w:sz w:val="28"/>
          <w:szCs w:val="28"/>
        </w:rPr>
        <w:t xml:space="preserve"> стійкості </w:t>
      </w:r>
      <w:r>
        <w:rPr>
          <w:sz w:val="28"/>
          <w:szCs w:val="28"/>
        </w:rPr>
        <w:t xml:space="preserve">на </w:t>
      </w:r>
      <w:r w:rsidRPr="00471103">
        <w:rPr>
          <w:sz w:val="28"/>
          <w:szCs w:val="28"/>
        </w:rPr>
        <w:t>ТОВ «Югрейн»</w:t>
      </w:r>
      <w:r>
        <w:rPr>
          <w:sz w:val="28"/>
          <w:szCs w:val="28"/>
        </w:rPr>
        <w:t xml:space="preserve">з урахуванням </w:t>
      </w:r>
      <w:r w:rsidRPr="00313D6B">
        <w:rPr>
          <w:bCs/>
          <w:iCs/>
          <w:sz w:val="28"/>
          <w:szCs w:val="28"/>
        </w:rPr>
        <w:t xml:space="preserve">синергетичного ефекту. </w:t>
      </w:r>
      <w:r>
        <w:rPr>
          <w:bCs/>
          <w:iCs/>
          <w:sz w:val="28"/>
          <w:szCs w:val="28"/>
        </w:rPr>
        <w:t>І</w:t>
      </w:r>
      <w:r w:rsidRPr="00313D6B">
        <w:rPr>
          <w:bCs/>
          <w:iCs/>
          <w:sz w:val="28"/>
          <w:szCs w:val="28"/>
        </w:rPr>
        <w:t xml:space="preserve">нтеграційні процеси </w:t>
      </w:r>
      <w:r w:rsidRPr="00471103">
        <w:rPr>
          <w:sz w:val="28"/>
          <w:szCs w:val="28"/>
        </w:rPr>
        <w:t>у господарському середовищі ТОВ «Югрейн»</w:t>
      </w:r>
      <w:r>
        <w:rPr>
          <w:sz w:val="28"/>
          <w:szCs w:val="28"/>
        </w:rPr>
        <w:t xml:space="preserve"> </w:t>
      </w:r>
      <w:r>
        <w:rPr>
          <w:bCs/>
          <w:iCs/>
          <w:sz w:val="28"/>
          <w:szCs w:val="28"/>
        </w:rPr>
        <w:t xml:space="preserve">необхідно </w:t>
      </w:r>
      <w:r w:rsidRPr="00313D6B">
        <w:rPr>
          <w:bCs/>
          <w:iCs/>
          <w:sz w:val="28"/>
          <w:szCs w:val="28"/>
        </w:rPr>
        <w:t xml:space="preserve">здійснювати </w:t>
      </w:r>
      <w:r>
        <w:rPr>
          <w:bCs/>
          <w:iCs/>
          <w:sz w:val="28"/>
          <w:szCs w:val="28"/>
        </w:rPr>
        <w:t xml:space="preserve">з урахуванням принципів </w:t>
      </w:r>
      <w:r w:rsidRPr="00313D6B">
        <w:rPr>
          <w:bCs/>
          <w:iCs/>
          <w:sz w:val="28"/>
          <w:szCs w:val="28"/>
        </w:rPr>
        <w:t>селективно</w:t>
      </w:r>
      <w:r>
        <w:rPr>
          <w:bCs/>
          <w:iCs/>
          <w:sz w:val="28"/>
          <w:szCs w:val="28"/>
        </w:rPr>
        <w:t>сті</w:t>
      </w:r>
      <w:r w:rsidRPr="00313D6B">
        <w:rPr>
          <w:bCs/>
          <w:iCs/>
          <w:sz w:val="28"/>
          <w:szCs w:val="28"/>
        </w:rPr>
        <w:t xml:space="preserve">, з адаптацією до </w:t>
      </w:r>
      <w:r>
        <w:rPr>
          <w:bCs/>
          <w:iCs/>
          <w:sz w:val="28"/>
          <w:szCs w:val="28"/>
        </w:rPr>
        <w:t>внутрішнього та зовнішнього впливу факторів контрольованого та неконтрольованого характеру.</w:t>
      </w:r>
    </w:p>
    <w:p w:rsidR="00BD5B11" w:rsidRPr="00313D6B" w:rsidRDefault="00BD5B11" w:rsidP="00BD5B11">
      <w:pPr>
        <w:spacing w:line="360" w:lineRule="auto"/>
        <w:ind w:firstLine="709"/>
        <w:jc w:val="both"/>
        <w:rPr>
          <w:bCs/>
          <w:iCs/>
          <w:sz w:val="28"/>
          <w:szCs w:val="28"/>
        </w:rPr>
      </w:pPr>
    </w:p>
    <w:p w:rsidR="00BD5B11" w:rsidRPr="00313D6B" w:rsidRDefault="00BD5B11" w:rsidP="00BD5B11">
      <w:pPr>
        <w:tabs>
          <w:tab w:val="left" w:pos="1320"/>
        </w:tabs>
        <w:spacing w:line="360" w:lineRule="auto"/>
        <w:ind w:firstLine="709"/>
        <w:jc w:val="both"/>
        <w:rPr>
          <w:sz w:val="28"/>
          <w:szCs w:val="28"/>
        </w:rPr>
      </w:pPr>
    </w:p>
    <w:p w:rsidR="006B7944" w:rsidRPr="00635D28" w:rsidRDefault="006B7944" w:rsidP="00C84C2B">
      <w:pPr>
        <w:spacing w:line="360" w:lineRule="auto"/>
        <w:ind w:firstLine="709"/>
        <w:jc w:val="both"/>
        <w:rPr>
          <w:rFonts w:eastAsia="Calibri"/>
          <w:sz w:val="28"/>
          <w:szCs w:val="28"/>
        </w:rPr>
      </w:pPr>
    </w:p>
    <w:p w:rsidR="006B7944" w:rsidRDefault="006B7944" w:rsidP="00C84C2B">
      <w:pPr>
        <w:spacing w:line="360" w:lineRule="auto"/>
        <w:ind w:firstLine="709"/>
        <w:jc w:val="both"/>
        <w:rPr>
          <w:rFonts w:eastAsia="Calibri"/>
          <w:sz w:val="28"/>
          <w:szCs w:val="28"/>
        </w:rPr>
      </w:pPr>
    </w:p>
    <w:p w:rsidR="00B30656" w:rsidRDefault="00B30656" w:rsidP="00C84C2B">
      <w:pPr>
        <w:spacing w:line="360" w:lineRule="auto"/>
        <w:ind w:firstLine="709"/>
        <w:jc w:val="both"/>
        <w:rPr>
          <w:rFonts w:eastAsia="Calibri"/>
          <w:sz w:val="28"/>
          <w:szCs w:val="28"/>
        </w:rPr>
      </w:pPr>
    </w:p>
    <w:p w:rsidR="00B30656" w:rsidRDefault="00B30656" w:rsidP="00C84C2B">
      <w:pPr>
        <w:spacing w:line="360" w:lineRule="auto"/>
        <w:ind w:firstLine="709"/>
        <w:jc w:val="both"/>
        <w:rPr>
          <w:rFonts w:eastAsia="Calibri"/>
          <w:sz w:val="28"/>
          <w:szCs w:val="28"/>
        </w:rPr>
      </w:pPr>
    </w:p>
    <w:p w:rsidR="00B30656" w:rsidRDefault="00B30656" w:rsidP="00C84C2B">
      <w:pPr>
        <w:spacing w:line="360" w:lineRule="auto"/>
        <w:ind w:firstLine="709"/>
        <w:jc w:val="both"/>
        <w:rPr>
          <w:rFonts w:eastAsia="Calibri"/>
          <w:sz w:val="28"/>
          <w:szCs w:val="28"/>
        </w:rPr>
      </w:pPr>
    </w:p>
    <w:p w:rsidR="00B30656" w:rsidRDefault="00B30656" w:rsidP="00C84C2B">
      <w:pPr>
        <w:spacing w:line="360" w:lineRule="auto"/>
        <w:ind w:firstLine="709"/>
        <w:jc w:val="both"/>
        <w:rPr>
          <w:rFonts w:eastAsia="Calibri"/>
          <w:sz w:val="28"/>
          <w:szCs w:val="28"/>
        </w:rPr>
      </w:pPr>
    </w:p>
    <w:p w:rsidR="00B30656" w:rsidRDefault="00B30656" w:rsidP="00C84C2B">
      <w:pPr>
        <w:spacing w:line="360" w:lineRule="auto"/>
        <w:ind w:firstLine="709"/>
        <w:jc w:val="both"/>
        <w:rPr>
          <w:rFonts w:eastAsia="Calibri"/>
          <w:sz w:val="28"/>
          <w:szCs w:val="28"/>
        </w:rPr>
      </w:pPr>
    </w:p>
    <w:p w:rsidR="00B30656" w:rsidRPr="00635D28" w:rsidRDefault="00B30656" w:rsidP="00C84C2B">
      <w:pPr>
        <w:spacing w:line="360" w:lineRule="auto"/>
        <w:ind w:firstLine="709"/>
        <w:jc w:val="both"/>
        <w:rPr>
          <w:rFonts w:eastAsia="Calibri"/>
          <w:sz w:val="28"/>
          <w:szCs w:val="28"/>
        </w:rPr>
      </w:pPr>
    </w:p>
    <w:p w:rsidR="006B7944" w:rsidRPr="00635D28" w:rsidRDefault="006B7944" w:rsidP="00C84C2B">
      <w:pPr>
        <w:spacing w:line="360" w:lineRule="auto"/>
        <w:ind w:firstLine="709"/>
        <w:jc w:val="both"/>
        <w:rPr>
          <w:rFonts w:eastAsia="Calibri"/>
          <w:sz w:val="28"/>
          <w:szCs w:val="28"/>
        </w:rPr>
      </w:pPr>
    </w:p>
    <w:p w:rsidR="006B7944" w:rsidRPr="00635D28" w:rsidRDefault="006B7944" w:rsidP="00C84C2B">
      <w:pPr>
        <w:spacing w:line="360" w:lineRule="auto"/>
        <w:ind w:firstLine="709"/>
        <w:jc w:val="both"/>
        <w:rPr>
          <w:rFonts w:eastAsia="Calibri"/>
          <w:sz w:val="28"/>
          <w:szCs w:val="28"/>
        </w:rPr>
      </w:pPr>
    </w:p>
    <w:p w:rsidR="00BD5B11" w:rsidRDefault="00BD5B11" w:rsidP="00C84C2B">
      <w:pPr>
        <w:spacing w:line="360" w:lineRule="auto"/>
        <w:ind w:firstLine="709"/>
        <w:jc w:val="center"/>
        <w:rPr>
          <w:caps/>
          <w:sz w:val="28"/>
          <w:szCs w:val="28"/>
        </w:rPr>
      </w:pPr>
    </w:p>
    <w:p w:rsidR="00BD5B11" w:rsidRDefault="00BD5B11" w:rsidP="00C84C2B">
      <w:pPr>
        <w:spacing w:line="360" w:lineRule="auto"/>
        <w:ind w:firstLine="709"/>
        <w:jc w:val="center"/>
        <w:rPr>
          <w:caps/>
          <w:sz w:val="28"/>
          <w:szCs w:val="28"/>
        </w:rPr>
      </w:pPr>
    </w:p>
    <w:p w:rsidR="00BD5B11" w:rsidRDefault="00BD5B11" w:rsidP="00C84C2B">
      <w:pPr>
        <w:spacing w:line="360" w:lineRule="auto"/>
        <w:ind w:firstLine="709"/>
        <w:jc w:val="center"/>
        <w:rPr>
          <w:caps/>
          <w:sz w:val="28"/>
          <w:szCs w:val="28"/>
        </w:rPr>
      </w:pPr>
    </w:p>
    <w:p w:rsidR="00BD5B11" w:rsidRDefault="00BD5B11" w:rsidP="00C84C2B">
      <w:pPr>
        <w:spacing w:line="360" w:lineRule="auto"/>
        <w:ind w:firstLine="709"/>
        <w:jc w:val="center"/>
        <w:rPr>
          <w:caps/>
          <w:sz w:val="28"/>
          <w:szCs w:val="28"/>
        </w:rPr>
      </w:pPr>
    </w:p>
    <w:p w:rsidR="00BD5B11" w:rsidRDefault="00BD5B11" w:rsidP="00C84C2B">
      <w:pPr>
        <w:spacing w:line="360" w:lineRule="auto"/>
        <w:ind w:firstLine="709"/>
        <w:jc w:val="center"/>
        <w:rPr>
          <w:caps/>
          <w:sz w:val="28"/>
          <w:szCs w:val="28"/>
        </w:rPr>
      </w:pPr>
    </w:p>
    <w:p w:rsidR="00BD5B11" w:rsidRDefault="00BD5B11" w:rsidP="00C84C2B">
      <w:pPr>
        <w:spacing w:line="360" w:lineRule="auto"/>
        <w:ind w:firstLine="709"/>
        <w:jc w:val="center"/>
        <w:rPr>
          <w:caps/>
          <w:sz w:val="28"/>
          <w:szCs w:val="28"/>
        </w:rPr>
      </w:pPr>
    </w:p>
    <w:p w:rsidR="00C84C2B" w:rsidRPr="00635D28" w:rsidRDefault="00C84C2B" w:rsidP="00C84C2B">
      <w:pPr>
        <w:spacing w:line="360" w:lineRule="auto"/>
        <w:ind w:firstLine="709"/>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C84C2B" w:rsidRPr="00635D28"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У кваліфікаційній роботі вирішено науково-практичне завдання щодо </w:t>
      </w:r>
      <w:r w:rsidR="00772BE8" w:rsidRPr="00635D28">
        <w:rPr>
          <w:sz w:val="28"/>
          <w:szCs w:val="28"/>
        </w:rPr>
        <w:t>теорети</w:t>
      </w:r>
      <w:r w:rsidR="00772BE8">
        <w:rPr>
          <w:sz w:val="28"/>
          <w:szCs w:val="28"/>
        </w:rPr>
        <w:t>ко-</w:t>
      </w:r>
      <w:r w:rsidR="00772BE8" w:rsidRPr="00635D28">
        <w:rPr>
          <w:sz w:val="28"/>
          <w:szCs w:val="28"/>
        </w:rPr>
        <w:t xml:space="preserve">методичне  </w:t>
      </w:r>
      <w:r w:rsidR="00772BE8">
        <w:rPr>
          <w:sz w:val="28"/>
          <w:szCs w:val="28"/>
        </w:rPr>
        <w:t xml:space="preserve">забезпечення </w:t>
      </w:r>
      <w:r w:rsidR="00772BE8" w:rsidRPr="00635D28">
        <w:rPr>
          <w:sz w:val="28"/>
          <w:szCs w:val="28"/>
        </w:rPr>
        <w:t>управління людським капіталом на підприємстві в умовах глобальних викликів</w:t>
      </w:r>
      <w:r w:rsidR="00242779" w:rsidRPr="00635D28">
        <w:rPr>
          <w:sz w:val="28"/>
          <w:szCs w:val="28"/>
        </w:rPr>
        <w:t>.</w:t>
      </w:r>
    </w:p>
    <w:p w:rsidR="00C84C2B" w:rsidRPr="00635D28"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Основні висновки та рекомендації полягають у наступному.</w:t>
      </w:r>
    </w:p>
    <w:p w:rsidR="00772BE8" w:rsidRDefault="00C84C2B" w:rsidP="00772BE8">
      <w:pPr>
        <w:shd w:val="clear" w:color="auto" w:fill="FFFFFF"/>
        <w:spacing w:line="360" w:lineRule="auto"/>
        <w:ind w:firstLine="709"/>
        <w:jc w:val="both"/>
        <w:rPr>
          <w:rFonts w:eastAsia="TimesNewRoman"/>
          <w:sz w:val="28"/>
          <w:szCs w:val="28"/>
        </w:rPr>
      </w:pPr>
      <w:r w:rsidRPr="00635D28">
        <w:rPr>
          <w:sz w:val="28"/>
          <w:szCs w:val="28"/>
        </w:rPr>
        <w:t>У дослідженні визначено</w:t>
      </w:r>
      <w:r w:rsidR="00F366F3" w:rsidRPr="00635D28">
        <w:rPr>
          <w:sz w:val="28"/>
          <w:szCs w:val="28"/>
        </w:rPr>
        <w:t xml:space="preserve">, що </w:t>
      </w:r>
      <w:r w:rsidR="00772BE8">
        <w:rPr>
          <w:rFonts w:eastAsia="TimesNewRoman"/>
          <w:sz w:val="28"/>
          <w:szCs w:val="28"/>
        </w:rPr>
        <w:t>д</w:t>
      </w:r>
      <w:r w:rsidR="00772BE8" w:rsidRPr="00635D28">
        <w:rPr>
          <w:rFonts w:eastAsia="TimesNewRoman"/>
          <w:sz w:val="28"/>
          <w:szCs w:val="28"/>
        </w:rPr>
        <w:t xml:space="preserve">юдський капітал </w:t>
      </w:r>
      <w:r w:rsidR="00772BE8" w:rsidRPr="00635D28">
        <w:rPr>
          <w:sz w:val="28"/>
          <w:szCs w:val="28"/>
        </w:rPr>
        <w:t xml:space="preserve">– </w:t>
      </w:r>
      <w:r w:rsidR="00772BE8" w:rsidRPr="00635D28">
        <w:rPr>
          <w:rFonts w:eastAsia="TimesNewRoman"/>
          <w:sz w:val="28"/>
          <w:szCs w:val="28"/>
        </w:rPr>
        <w:t xml:space="preserve">це </w:t>
      </w:r>
      <w:r w:rsidR="00772BE8">
        <w:rPr>
          <w:rFonts w:eastAsia="TimesNewRoman"/>
          <w:sz w:val="28"/>
          <w:szCs w:val="28"/>
        </w:rPr>
        <w:t>інтегральне поєднання</w:t>
      </w:r>
      <w:r w:rsidR="00772BE8" w:rsidRPr="00635D28">
        <w:rPr>
          <w:rFonts w:eastAsia="TimesNewRoman"/>
          <w:sz w:val="28"/>
          <w:szCs w:val="28"/>
        </w:rPr>
        <w:t xml:space="preserve"> знань, умінь і навичок </w:t>
      </w:r>
      <w:r w:rsidR="00772BE8">
        <w:rPr>
          <w:rFonts w:eastAsia="TimesNewRoman"/>
          <w:sz w:val="28"/>
          <w:szCs w:val="28"/>
        </w:rPr>
        <w:t>фізичної особи</w:t>
      </w:r>
      <w:r w:rsidR="00772BE8" w:rsidRPr="00635D28">
        <w:rPr>
          <w:rFonts w:eastAsia="TimesNewRoman"/>
          <w:sz w:val="28"/>
          <w:szCs w:val="28"/>
        </w:rPr>
        <w:t xml:space="preserve">, витрати на отримання яких, </w:t>
      </w:r>
      <w:r w:rsidR="00772BE8">
        <w:rPr>
          <w:rFonts w:eastAsia="TimesNewRoman"/>
          <w:sz w:val="28"/>
          <w:szCs w:val="28"/>
        </w:rPr>
        <w:t xml:space="preserve">за рахунок набуття </w:t>
      </w:r>
      <w:r w:rsidR="00772BE8" w:rsidRPr="00635D28">
        <w:rPr>
          <w:rFonts w:eastAsia="TimesNewRoman"/>
          <w:sz w:val="28"/>
          <w:szCs w:val="28"/>
        </w:rPr>
        <w:t xml:space="preserve">освіти, </w:t>
      </w:r>
      <w:r w:rsidR="00772BE8">
        <w:rPr>
          <w:rFonts w:eastAsia="TimesNewRoman"/>
          <w:sz w:val="28"/>
          <w:szCs w:val="28"/>
        </w:rPr>
        <w:t>корпоративного</w:t>
      </w:r>
      <w:r w:rsidR="00772BE8" w:rsidRPr="00635D28">
        <w:rPr>
          <w:rFonts w:eastAsia="TimesNewRoman"/>
          <w:sz w:val="28"/>
          <w:szCs w:val="28"/>
        </w:rPr>
        <w:t xml:space="preserve">  навчання, підвищення кваліфікації тощо, забезпечать з</w:t>
      </w:r>
      <w:r w:rsidR="00772BE8">
        <w:rPr>
          <w:rFonts w:eastAsia="TimesNewRoman"/>
          <w:sz w:val="28"/>
          <w:szCs w:val="28"/>
        </w:rPr>
        <w:t xml:space="preserve">а певний період </w:t>
      </w:r>
      <w:r w:rsidR="00772BE8" w:rsidRPr="00635D28">
        <w:rPr>
          <w:rFonts w:eastAsia="TimesNewRoman"/>
          <w:sz w:val="28"/>
          <w:szCs w:val="28"/>
        </w:rPr>
        <w:t xml:space="preserve">збільшення </w:t>
      </w:r>
      <w:r w:rsidR="00772BE8">
        <w:rPr>
          <w:rFonts w:eastAsia="TimesNewRoman"/>
          <w:sz w:val="28"/>
          <w:szCs w:val="28"/>
        </w:rPr>
        <w:t xml:space="preserve">соціально-економічних вигод </w:t>
      </w:r>
      <w:r w:rsidR="00772BE8" w:rsidRPr="00635D28">
        <w:rPr>
          <w:rFonts w:eastAsia="TimesNewRoman"/>
          <w:sz w:val="28"/>
          <w:szCs w:val="28"/>
        </w:rPr>
        <w:t xml:space="preserve">для </w:t>
      </w:r>
      <w:r w:rsidR="00772BE8">
        <w:rPr>
          <w:rFonts w:eastAsia="TimesNewRoman"/>
          <w:sz w:val="28"/>
          <w:szCs w:val="28"/>
        </w:rPr>
        <w:t>фізичної особи та господарської системи національної економіки</w:t>
      </w:r>
      <w:r w:rsidR="00772BE8" w:rsidRPr="00635D28">
        <w:rPr>
          <w:rFonts w:eastAsia="TimesNewRoman"/>
          <w:sz w:val="28"/>
          <w:szCs w:val="28"/>
        </w:rPr>
        <w:t>.</w:t>
      </w:r>
      <w:r w:rsidR="00772BE8">
        <w:rPr>
          <w:rFonts w:eastAsia="TimesNewRoman"/>
          <w:sz w:val="28"/>
          <w:szCs w:val="28"/>
        </w:rPr>
        <w:t xml:space="preserve"> </w:t>
      </w:r>
      <w:r w:rsidR="00772BE8" w:rsidRPr="00AB7D86">
        <w:rPr>
          <w:rFonts w:eastAsia="TimesNewRoman"/>
          <w:sz w:val="28"/>
          <w:szCs w:val="28"/>
        </w:rPr>
        <w:t xml:space="preserve">Людський капітал – це сукупність </w:t>
      </w:r>
      <w:r w:rsidR="00772BE8">
        <w:rPr>
          <w:rFonts w:eastAsia="TimesNewRoman"/>
          <w:sz w:val="28"/>
          <w:szCs w:val="28"/>
        </w:rPr>
        <w:t>компетенцій</w:t>
      </w:r>
      <w:r w:rsidR="00772BE8" w:rsidRPr="00AB7D86">
        <w:rPr>
          <w:rFonts w:eastAsia="TimesNewRoman"/>
          <w:sz w:val="28"/>
          <w:szCs w:val="28"/>
        </w:rPr>
        <w:t xml:space="preserve">, набутих </w:t>
      </w:r>
      <w:r w:rsidR="00772BE8">
        <w:rPr>
          <w:rFonts w:eastAsia="TimesNewRoman"/>
          <w:sz w:val="28"/>
          <w:szCs w:val="28"/>
        </w:rPr>
        <w:t xml:space="preserve">фізичною особою </w:t>
      </w:r>
      <w:r w:rsidR="00772BE8" w:rsidRPr="00AB7D86">
        <w:rPr>
          <w:rFonts w:eastAsia="TimesNewRoman"/>
          <w:sz w:val="28"/>
          <w:szCs w:val="28"/>
        </w:rPr>
        <w:t xml:space="preserve">протягом життя, та стану здоров’я, яка дозволяє реалізувати </w:t>
      </w:r>
      <w:r w:rsidR="00772BE8">
        <w:rPr>
          <w:rFonts w:eastAsia="TimesNewRoman"/>
          <w:sz w:val="28"/>
          <w:szCs w:val="28"/>
        </w:rPr>
        <w:t xml:space="preserve">його стратегічний </w:t>
      </w:r>
      <w:r w:rsidR="00772BE8" w:rsidRPr="00AB7D86">
        <w:rPr>
          <w:rFonts w:eastAsia="TimesNewRoman"/>
          <w:sz w:val="28"/>
          <w:szCs w:val="28"/>
        </w:rPr>
        <w:t xml:space="preserve">потенціал, ставши продуктивними </w:t>
      </w:r>
      <w:r w:rsidR="00772BE8">
        <w:rPr>
          <w:rFonts w:eastAsia="TimesNewRoman"/>
          <w:sz w:val="28"/>
          <w:szCs w:val="28"/>
        </w:rPr>
        <w:t>суб’єктами у господарській системі національної економіки</w:t>
      </w:r>
      <w:r w:rsidR="00772BE8" w:rsidRPr="00AB7D86">
        <w:rPr>
          <w:rFonts w:eastAsia="TimesNewRoman"/>
          <w:sz w:val="28"/>
          <w:szCs w:val="28"/>
        </w:rPr>
        <w:t xml:space="preserve">. </w:t>
      </w:r>
    </w:p>
    <w:p w:rsidR="00F366F3" w:rsidRPr="00635D28" w:rsidRDefault="00F366F3" w:rsidP="00F366F3">
      <w:pPr>
        <w:spacing w:line="360" w:lineRule="auto"/>
        <w:ind w:firstLine="709"/>
        <w:jc w:val="both"/>
        <w:rPr>
          <w:sz w:val="28"/>
          <w:szCs w:val="28"/>
        </w:rPr>
      </w:pPr>
      <w:r w:rsidRPr="00635D28">
        <w:rPr>
          <w:sz w:val="28"/>
          <w:szCs w:val="28"/>
          <w:bdr w:val="none" w:sz="0" w:space="0" w:color="auto" w:frame="1"/>
        </w:rPr>
        <w:t>З’ясовано</w:t>
      </w:r>
      <w:r w:rsidR="00C84C2B" w:rsidRPr="00635D28">
        <w:rPr>
          <w:sz w:val="28"/>
          <w:szCs w:val="28"/>
          <w:bdr w:val="none" w:sz="0" w:space="0" w:color="auto" w:frame="1"/>
        </w:rPr>
        <w:t xml:space="preserve">, що </w:t>
      </w:r>
      <w:r w:rsidR="00772BE8">
        <w:rPr>
          <w:sz w:val="28"/>
          <w:szCs w:val="28"/>
          <w:bdr w:val="none" w:sz="0" w:space="0" w:color="auto" w:frame="1"/>
        </w:rPr>
        <w:t>с</w:t>
      </w:r>
      <w:r w:rsidR="00772BE8">
        <w:rPr>
          <w:rFonts w:eastAsia="TimesNewRoman"/>
          <w:sz w:val="28"/>
          <w:szCs w:val="28"/>
        </w:rPr>
        <w:t>укупні і</w:t>
      </w:r>
      <w:r w:rsidR="00772BE8" w:rsidRPr="00AB7D86">
        <w:rPr>
          <w:rFonts w:eastAsia="TimesNewRoman"/>
          <w:sz w:val="28"/>
          <w:szCs w:val="28"/>
        </w:rPr>
        <w:t xml:space="preserve">нвестиції </w:t>
      </w:r>
      <w:r w:rsidR="00772BE8">
        <w:rPr>
          <w:rFonts w:eastAsia="TimesNewRoman"/>
          <w:sz w:val="28"/>
          <w:szCs w:val="28"/>
        </w:rPr>
        <w:t>у</w:t>
      </w:r>
      <w:r w:rsidR="00772BE8" w:rsidRPr="00AB7D86">
        <w:rPr>
          <w:rFonts w:eastAsia="TimesNewRoman"/>
          <w:sz w:val="28"/>
          <w:szCs w:val="28"/>
        </w:rPr>
        <w:t xml:space="preserve"> людські ресурси через </w:t>
      </w:r>
      <w:r w:rsidR="00772BE8">
        <w:rPr>
          <w:rFonts w:eastAsia="TimesNewRoman"/>
          <w:sz w:val="28"/>
          <w:szCs w:val="28"/>
        </w:rPr>
        <w:t xml:space="preserve">належне </w:t>
      </w:r>
      <w:r w:rsidR="00772BE8" w:rsidRPr="00AB7D86">
        <w:rPr>
          <w:rFonts w:eastAsia="TimesNewRoman"/>
          <w:sz w:val="28"/>
          <w:szCs w:val="28"/>
        </w:rPr>
        <w:t>харчування,</w:t>
      </w:r>
      <w:r w:rsidR="00772BE8">
        <w:rPr>
          <w:rFonts w:eastAsia="TimesNewRoman"/>
          <w:sz w:val="28"/>
          <w:szCs w:val="28"/>
        </w:rPr>
        <w:t xml:space="preserve"> сучасну освіту та медичні послуги</w:t>
      </w:r>
      <w:r w:rsidR="00772BE8" w:rsidRPr="00AB7D86">
        <w:rPr>
          <w:rFonts w:eastAsia="TimesNewRoman"/>
          <w:sz w:val="28"/>
          <w:szCs w:val="28"/>
        </w:rPr>
        <w:t xml:space="preserve">, </w:t>
      </w:r>
      <w:r w:rsidR="00772BE8">
        <w:rPr>
          <w:rFonts w:eastAsia="TimesNewRoman"/>
          <w:sz w:val="28"/>
          <w:szCs w:val="28"/>
        </w:rPr>
        <w:t xml:space="preserve">здобуту </w:t>
      </w:r>
      <w:r w:rsidR="00772BE8" w:rsidRPr="00AB7D86">
        <w:rPr>
          <w:rFonts w:eastAsia="TimesNewRoman"/>
          <w:sz w:val="28"/>
          <w:szCs w:val="28"/>
        </w:rPr>
        <w:t>кваліфікацію та роботу сприяють розвитку людського капіталу</w:t>
      </w:r>
      <w:r w:rsidR="00772BE8">
        <w:rPr>
          <w:rFonts w:eastAsia="TimesNewRoman"/>
          <w:sz w:val="28"/>
          <w:szCs w:val="28"/>
        </w:rPr>
        <w:t xml:space="preserve"> у господарській системі національної економіки</w:t>
      </w:r>
      <w:r w:rsidR="00772BE8" w:rsidRPr="00AB7D86">
        <w:rPr>
          <w:rFonts w:eastAsia="TimesNewRoman"/>
          <w:sz w:val="28"/>
          <w:szCs w:val="28"/>
        </w:rPr>
        <w:t>.</w:t>
      </w:r>
      <w:r w:rsidRPr="00635D28">
        <w:rPr>
          <w:sz w:val="28"/>
          <w:szCs w:val="28"/>
        </w:rPr>
        <w:t xml:space="preserve"> </w:t>
      </w:r>
    </w:p>
    <w:p w:rsidR="00772BE8" w:rsidRPr="00635D28" w:rsidRDefault="005847A6" w:rsidP="00772BE8">
      <w:pPr>
        <w:spacing w:line="360" w:lineRule="auto"/>
        <w:ind w:firstLine="709"/>
        <w:jc w:val="both"/>
        <w:rPr>
          <w:sz w:val="28"/>
          <w:szCs w:val="28"/>
        </w:rPr>
      </w:pPr>
      <w:r w:rsidRPr="00635D28">
        <w:rPr>
          <w:sz w:val="28"/>
          <w:szCs w:val="28"/>
        </w:rPr>
        <w:t xml:space="preserve">Обґрунтовано, що </w:t>
      </w:r>
      <w:r w:rsidR="00772BE8">
        <w:rPr>
          <w:sz w:val="28"/>
          <w:szCs w:val="28"/>
        </w:rPr>
        <w:t xml:space="preserve">цифровізаційні процесу у глобальному та національному макроекономічному середовищі </w:t>
      </w:r>
      <w:r w:rsidR="00772BE8" w:rsidRPr="007C140D">
        <w:rPr>
          <w:sz w:val="28"/>
          <w:szCs w:val="28"/>
        </w:rPr>
        <w:t xml:space="preserve">беззаперечно викликає необхідність </w:t>
      </w:r>
      <w:r w:rsidR="00772BE8">
        <w:rPr>
          <w:sz w:val="28"/>
          <w:szCs w:val="28"/>
        </w:rPr>
        <w:t xml:space="preserve">удосконалення </w:t>
      </w:r>
      <w:r w:rsidR="00772BE8" w:rsidRPr="007C140D">
        <w:rPr>
          <w:sz w:val="28"/>
          <w:szCs w:val="28"/>
        </w:rPr>
        <w:t>концепції розвитку людського капіталу</w:t>
      </w:r>
      <w:r w:rsidR="00772BE8">
        <w:rPr>
          <w:sz w:val="28"/>
          <w:szCs w:val="28"/>
        </w:rPr>
        <w:t xml:space="preserve"> і </w:t>
      </w:r>
      <w:r w:rsidR="00772BE8" w:rsidRPr="007C140D">
        <w:rPr>
          <w:sz w:val="28"/>
          <w:szCs w:val="28"/>
        </w:rPr>
        <w:t xml:space="preserve"> натепер потребує окреслення характеристик в умовах цифровізації</w:t>
      </w:r>
      <w:r w:rsidR="00772BE8">
        <w:rPr>
          <w:sz w:val="28"/>
          <w:szCs w:val="28"/>
        </w:rPr>
        <w:t xml:space="preserve"> всіх видів діяльності, у тому числі управлінської. Ключові </w:t>
      </w:r>
      <w:r w:rsidR="00772BE8" w:rsidRPr="00B8395A">
        <w:rPr>
          <w:sz w:val="28"/>
          <w:szCs w:val="28"/>
        </w:rPr>
        <w:t xml:space="preserve"> особистісні та суспільні складові людського капіталу</w:t>
      </w:r>
      <w:r w:rsidR="00772BE8">
        <w:rPr>
          <w:sz w:val="28"/>
          <w:szCs w:val="28"/>
        </w:rPr>
        <w:t xml:space="preserve"> сфокусовані на </w:t>
      </w:r>
      <w:r w:rsidR="00772BE8" w:rsidRPr="00B8395A">
        <w:rPr>
          <w:sz w:val="28"/>
          <w:szCs w:val="28"/>
        </w:rPr>
        <w:t>здоров’</w:t>
      </w:r>
      <w:r w:rsidR="00772BE8">
        <w:rPr>
          <w:sz w:val="28"/>
          <w:szCs w:val="28"/>
        </w:rPr>
        <w:t>ї, теоретичних</w:t>
      </w:r>
      <w:r w:rsidR="00772BE8" w:rsidRPr="00B8395A">
        <w:rPr>
          <w:sz w:val="28"/>
          <w:szCs w:val="28"/>
        </w:rPr>
        <w:t xml:space="preserve"> знання</w:t>
      </w:r>
      <w:r w:rsidR="00772BE8">
        <w:rPr>
          <w:sz w:val="28"/>
          <w:szCs w:val="28"/>
        </w:rPr>
        <w:t>х</w:t>
      </w:r>
      <w:r w:rsidR="00772BE8" w:rsidRPr="00B8395A">
        <w:rPr>
          <w:sz w:val="28"/>
          <w:szCs w:val="28"/>
        </w:rPr>
        <w:t xml:space="preserve">, </w:t>
      </w:r>
      <w:r w:rsidR="00772BE8">
        <w:rPr>
          <w:sz w:val="28"/>
          <w:szCs w:val="28"/>
        </w:rPr>
        <w:t xml:space="preserve">практичних </w:t>
      </w:r>
      <w:r w:rsidR="00772BE8" w:rsidRPr="00B8395A">
        <w:rPr>
          <w:sz w:val="28"/>
          <w:szCs w:val="28"/>
        </w:rPr>
        <w:t>навичк</w:t>
      </w:r>
      <w:r w:rsidR="00772BE8">
        <w:rPr>
          <w:sz w:val="28"/>
          <w:szCs w:val="28"/>
        </w:rPr>
        <w:t>ах</w:t>
      </w:r>
      <w:r w:rsidR="00772BE8" w:rsidRPr="00B8395A">
        <w:rPr>
          <w:sz w:val="28"/>
          <w:szCs w:val="28"/>
        </w:rPr>
        <w:t xml:space="preserve"> </w:t>
      </w:r>
      <w:r w:rsidR="00772BE8">
        <w:rPr>
          <w:sz w:val="28"/>
          <w:szCs w:val="28"/>
        </w:rPr>
        <w:t>і</w:t>
      </w:r>
      <w:r w:rsidR="00772BE8" w:rsidRPr="00B8395A">
        <w:rPr>
          <w:sz w:val="28"/>
          <w:szCs w:val="28"/>
        </w:rPr>
        <w:t xml:space="preserve"> здібност</w:t>
      </w:r>
      <w:r w:rsidR="00772BE8">
        <w:rPr>
          <w:sz w:val="28"/>
          <w:szCs w:val="28"/>
        </w:rPr>
        <w:t>ей</w:t>
      </w:r>
      <w:r w:rsidR="00772BE8" w:rsidRPr="00B8395A">
        <w:rPr>
          <w:sz w:val="28"/>
          <w:szCs w:val="28"/>
        </w:rPr>
        <w:t>, досвід</w:t>
      </w:r>
      <w:r w:rsidR="00772BE8">
        <w:rPr>
          <w:sz w:val="28"/>
          <w:szCs w:val="28"/>
        </w:rPr>
        <w:t>у</w:t>
      </w:r>
      <w:r w:rsidR="00772BE8" w:rsidRPr="00B8395A">
        <w:rPr>
          <w:sz w:val="28"/>
          <w:szCs w:val="28"/>
        </w:rPr>
        <w:t>, мотиваці</w:t>
      </w:r>
      <w:r w:rsidR="00772BE8">
        <w:rPr>
          <w:sz w:val="28"/>
          <w:szCs w:val="28"/>
        </w:rPr>
        <w:t>ї</w:t>
      </w:r>
      <w:r w:rsidR="00772BE8" w:rsidRPr="00B8395A">
        <w:rPr>
          <w:sz w:val="28"/>
          <w:szCs w:val="28"/>
        </w:rPr>
        <w:t>,  етичн</w:t>
      </w:r>
      <w:r w:rsidR="00772BE8">
        <w:rPr>
          <w:sz w:val="28"/>
          <w:szCs w:val="28"/>
        </w:rPr>
        <w:t>их</w:t>
      </w:r>
      <w:r w:rsidR="00772BE8" w:rsidRPr="00B8395A">
        <w:rPr>
          <w:sz w:val="28"/>
          <w:szCs w:val="28"/>
        </w:rPr>
        <w:t xml:space="preserve"> норм</w:t>
      </w:r>
      <w:r w:rsidR="00772BE8">
        <w:rPr>
          <w:sz w:val="28"/>
          <w:szCs w:val="28"/>
        </w:rPr>
        <w:t xml:space="preserve">ах та </w:t>
      </w:r>
      <w:r w:rsidR="00772BE8" w:rsidRPr="00B8395A">
        <w:rPr>
          <w:sz w:val="28"/>
          <w:szCs w:val="28"/>
        </w:rPr>
        <w:t>соціальн</w:t>
      </w:r>
      <w:r w:rsidR="00772BE8">
        <w:rPr>
          <w:sz w:val="28"/>
          <w:szCs w:val="28"/>
        </w:rPr>
        <w:t>о-економічній відповідальності.</w:t>
      </w:r>
      <w:r w:rsidR="00772BE8" w:rsidRPr="00B8395A">
        <w:rPr>
          <w:sz w:val="28"/>
          <w:szCs w:val="28"/>
        </w:rPr>
        <w:t xml:space="preserve"> </w:t>
      </w:r>
      <w:r w:rsidR="00772BE8">
        <w:rPr>
          <w:sz w:val="28"/>
          <w:szCs w:val="28"/>
        </w:rPr>
        <w:t>Р</w:t>
      </w:r>
      <w:r w:rsidR="00772BE8" w:rsidRPr="00DC3422">
        <w:rPr>
          <w:sz w:val="28"/>
          <w:szCs w:val="28"/>
        </w:rPr>
        <w:t>озвито</w:t>
      </w:r>
      <w:r w:rsidR="00772BE8">
        <w:rPr>
          <w:sz w:val="28"/>
          <w:szCs w:val="28"/>
        </w:rPr>
        <w:t>к</w:t>
      </w:r>
      <w:r w:rsidR="00772BE8" w:rsidRPr="00DC3422">
        <w:rPr>
          <w:sz w:val="28"/>
          <w:szCs w:val="28"/>
        </w:rPr>
        <w:t xml:space="preserve"> цифров</w:t>
      </w:r>
      <w:r w:rsidR="00772BE8">
        <w:rPr>
          <w:sz w:val="28"/>
          <w:szCs w:val="28"/>
        </w:rPr>
        <w:t>ізації спонукає</w:t>
      </w:r>
      <w:r w:rsidR="00772BE8" w:rsidRPr="00DC3422">
        <w:rPr>
          <w:sz w:val="28"/>
          <w:szCs w:val="28"/>
        </w:rPr>
        <w:t xml:space="preserve"> складові людського капіталу також зміню</w:t>
      </w:r>
      <w:r w:rsidR="00772BE8">
        <w:rPr>
          <w:sz w:val="28"/>
          <w:szCs w:val="28"/>
        </w:rPr>
        <w:t>ватися та</w:t>
      </w:r>
      <w:r w:rsidR="00772BE8" w:rsidRPr="00DC3422">
        <w:rPr>
          <w:sz w:val="28"/>
          <w:szCs w:val="28"/>
        </w:rPr>
        <w:t xml:space="preserve"> починають </w:t>
      </w:r>
      <w:r w:rsidR="00772BE8">
        <w:rPr>
          <w:sz w:val="28"/>
          <w:szCs w:val="28"/>
        </w:rPr>
        <w:t xml:space="preserve">враховувати аспект </w:t>
      </w:r>
      <w:r w:rsidR="00772BE8" w:rsidRPr="00DC3422">
        <w:rPr>
          <w:sz w:val="28"/>
          <w:szCs w:val="28"/>
        </w:rPr>
        <w:lastRenderedPageBreak/>
        <w:t>креативн</w:t>
      </w:r>
      <w:r w:rsidR="00772BE8">
        <w:rPr>
          <w:sz w:val="28"/>
          <w:szCs w:val="28"/>
        </w:rPr>
        <w:t xml:space="preserve">ості </w:t>
      </w:r>
      <w:r w:rsidR="00772BE8" w:rsidRPr="00DC3422">
        <w:rPr>
          <w:sz w:val="28"/>
          <w:szCs w:val="28"/>
        </w:rPr>
        <w:t xml:space="preserve">в цифровому </w:t>
      </w:r>
      <w:r w:rsidR="00772BE8">
        <w:rPr>
          <w:sz w:val="28"/>
          <w:szCs w:val="28"/>
        </w:rPr>
        <w:t xml:space="preserve">господарському </w:t>
      </w:r>
      <w:r w:rsidR="00772BE8" w:rsidRPr="00DC3422">
        <w:rPr>
          <w:sz w:val="28"/>
          <w:szCs w:val="28"/>
        </w:rPr>
        <w:t>середовищі, цифрову комунікацію, інформаційну грамотність та безпеку в Інтернет-</w:t>
      </w:r>
      <w:r w:rsidR="00772BE8">
        <w:rPr>
          <w:sz w:val="28"/>
          <w:szCs w:val="28"/>
        </w:rPr>
        <w:t>середовищі</w:t>
      </w:r>
      <w:r w:rsidR="00772BE8" w:rsidRPr="00DC3422">
        <w:rPr>
          <w:sz w:val="28"/>
          <w:szCs w:val="28"/>
        </w:rPr>
        <w:t>.</w:t>
      </w:r>
    </w:p>
    <w:p w:rsidR="00772BE8" w:rsidRPr="004D3121" w:rsidRDefault="00772BE8" w:rsidP="00772BE8">
      <w:pPr>
        <w:spacing w:line="360" w:lineRule="auto"/>
        <w:ind w:firstLine="709"/>
        <w:jc w:val="both"/>
        <w:rPr>
          <w:sz w:val="28"/>
          <w:szCs w:val="28"/>
        </w:rPr>
      </w:pPr>
      <w:r>
        <w:rPr>
          <w:sz w:val="28"/>
          <w:szCs w:val="28"/>
        </w:rPr>
        <w:t xml:space="preserve">Доведено, що </w:t>
      </w:r>
      <w:r w:rsidRPr="004D3121">
        <w:rPr>
          <w:sz w:val="28"/>
          <w:szCs w:val="28"/>
        </w:rPr>
        <w:t xml:space="preserve">створення оцінки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повинно будуватись на </w:t>
      </w:r>
      <w:r>
        <w:rPr>
          <w:sz w:val="28"/>
          <w:szCs w:val="28"/>
        </w:rPr>
        <w:t>діагностики к</w:t>
      </w:r>
      <w:r w:rsidRPr="004D3121">
        <w:rPr>
          <w:sz w:val="28"/>
          <w:szCs w:val="28"/>
        </w:rPr>
        <w:t xml:space="preserve">атегорії «людський капітал», його особливостях, що в свою чергу вимагає </w:t>
      </w:r>
      <w:r>
        <w:rPr>
          <w:sz w:val="28"/>
          <w:szCs w:val="28"/>
        </w:rPr>
        <w:t xml:space="preserve">відповідного </w:t>
      </w:r>
      <w:r w:rsidRPr="004D3121">
        <w:rPr>
          <w:sz w:val="28"/>
          <w:szCs w:val="28"/>
        </w:rPr>
        <w:t>методичного забезпечення.</w:t>
      </w:r>
      <w:r>
        <w:rPr>
          <w:sz w:val="28"/>
          <w:szCs w:val="28"/>
        </w:rPr>
        <w:t xml:space="preserve"> Д</w:t>
      </w:r>
      <w:r w:rsidRPr="004D3121">
        <w:rPr>
          <w:sz w:val="28"/>
          <w:szCs w:val="28"/>
        </w:rPr>
        <w:t xml:space="preserve">ля створення комплексної системи оцінки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необхідно також розробити методику оцінки витрат та ефективності інвестицій у людський капітал, яка взаємопов’язана з оцінкою стану людського капіталу </w:t>
      </w:r>
      <w:r>
        <w:rPr>
          <w:sz w:val="28"/>
          <w:szCs w:val="28"/>
        </w:rPr>
        <w:t xml:space="preserve">у </w:t>
      </w:r>
      <w:r w:rsidRPr="00E61A41">
        <w:rPr>
          <w:rFonts w:eastAsia="TimesNewRoman"/>
          <w:sz w:val="28"/>
          <w:szCs w:val="28"/>
        </w:rPr>
        <w:t>суб’єкта господарської діяльності в умовах глобальних викликів</w:t>
      </w:r>
      <w:r w:rsidRPr="00012FDE">
        <w:rPr>
          <w:sz w:val="28"/>
          <w:szCs w:val="28"/>
        </w:rPr>
        <w:t xml:space="preserve"> </w:t>
      </w:r>
      <w:r w:rsidRPr="004D3121">
        <w:rPr>
          <w:sz w:val="28"/>
          <w:szCs w:val="28"/>
        </w:rPr>
        <w:t xml:space="preserve">та дасть можливість визначити вплив людського капіталу на фінансові результати </w:t>
      </w:r>
      <w:r>
        <w:rPr>
          <w:sz w:val="28"/>
          <w:szCs w:val="28"/>
        </w:rPr>
        <w:t xml:space="preserve">його </w:t>
      </w:r>
      <w:r w:rsidRPr="004D3121">
        <w:rPr>
          <w:sz w:val="28"/>
          <w:szCs w:val="28"/>
        </w:rPr>
        <w:t xml:space="preserve">діяльності та можливості для моделювання розвитку </w:t>
      </w:r>
      <w:r>
        <w:rPr>
          <w:sz w:val="28"/>
          <w:szCs w:val="28"/>
        </w:rPr>
        <w:t>на певний період</w:t>
      </w:r>
      <w:r w:rsidRPr="004D3121">
        <w:rPr>
          <w:sz w:val="28"/>
          <w:szCs w:val="28"/>
        </w:rPr>
        <w:t>.</w:t>
      </w:r>
    </w:p>
    <w:p w:rsidR="00772BE8" w:rsidRDefault="00772BE8" w:rsidP="00772BE8">
      <w:pPr>
        <w:spacing w:line="360" w:lineRule="auto"/>
        <w:ind w:firstLine="708"/>
        <w:jc w:val="both"/>
        <w:rPr>
          <w:sz w:val="28"/>
          <w:szCs w:val="28"/>
          <w:bdr w:val="none" w:sz="0" w:space="0" w:color="auto" w:frame="1"/>
        </w:rPr>
      </w:pPr>
      <w:r>
        <w:rPr>
          <w:sz w:val="28"/>
          <w:szCs w:val="28"/>
        </w:rPr>
        <w:t>З’ясовано</w:t>
      </w:r>
      <w:r w:rsidR="00F366F3" w:rsidRPr="00635D28">
        <w:rPr>
          <w:sz w:val="28"/>
          <w:szCs w:val="28"/>
        </w:rPr>
        <w:t xml:space="preserve">, що </w:t>
      </w:r>
      <w:r>
        <w:rPr>
          <w:sz w:val="28"/>
          <w:szCs w:val="28"/>
          <w:bdr w:val="none" w:sz="0" w:space="0" w:color="auto" w:frame="1"/>
        </w:rPr>
        <w:t>ф</w:t>
      </w:r>
      <w:r w:rsidRPr="00880603">
        <w:rPr>
          <w:sz w:val="28"/>
          <w:szCs w:val="28"/>
          <w:bdr w:val="none" w:sz="0" w:space="0" w:color="auto" w:frame="1"/>
        </w:rPr>
        <w:t xml:space="preserve">ормування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880603">
        <w:rPr>
          <w:sz w:val="28"/>
          <w:szCs w:val="28"/>
          <w:bdr w:val="none" w:sz="0" w:space="0" w:color="auto" w:frame="1"/>
        </w:rPr>
        <w:t xml:space="preserve"> потребує ефективно діючого організаційно</w:t>
      </w:r>
      <w:r>
        <w:rPr>
          <w:sz w:val="28"/>
          <w:szCs w:val="28"/>
          <w:bdr w:val="none" w:sz="0" w:space="0" w:color="auto" w:frame="1"/>
        </w:rPr>
        <w:t>го та соціально</w:t>
      </w:r>
      <w:r w:rsidRPr="00880603">
        <w:rPr>
          <w:sz w:val="28"/>
          <w:szCs w:val="28"/>
          <w:bdr w:val="none" w:sz="0" w:space="0" w:color="auto" w:frame="1"/>
        </w:rPr>
        <w:t xml:space="preserve">-економічного механізму фінансування відповідних заходів. З позицій неокласичного підходу, інвестиції у людський капітал </w:t>
      </w:r>
      <w:r w:rsidRPr="00EE18F6">
        <w:rPr>
          <w:rFonts w:eastAsia="TimesNewRoman"/>
          <w:sz w:val="28"/>
          <w:szCs w:val="28"/>
        </w:rPr>
        <w:t>суб’єкта господарської діяльності в умовах глобальних викликів</w:t>
      </w:r>
      <w:r w:rsidRPr="00880603">
        <w:rPr>
          <w:sz w:val="28"/>
          <w:szCs w:val="28"/>
          <w:bdr w:val="none" w:sz="0" w:space="0" w:color="auto" w:frame="1"/>
        </w:rPr>
        <w:t xml:space="preserve"> – це вкладення грошових та негрошових засобів, які здійснюються з розрахунком на те, що понесені витрати будуть багаторазово компенсовані високими потоками доходів </w:t>
      </w:r>
      <w:r w:rsidRPr="00EE18F6">
        <w:rPr>
          <w:rFonts w:eastAsia="TimesNewRoman"/>
          <w:sz w:val="28"/>
          <w:szCs w:val="28"/>
        </w:rPr>
        <w:t xml:space="preserve">суб’єкта господарської діяльності </w:t>
      </w:r>
      <w:r w:rsidRPr="00880603">
        <w:rPr>
          <w:sz w:val="28"/>
          <w:szCs w:val="28"/>
          <w:bdr w:val="none" w:sz="0" w:space="0" w:color="auto" w:frame="1"/>
        </w:rPr>
        <w:t>у майбутньому</w:t>
      </w:r>
      <w:r>
        <w:rPr>
          <w:sz w:val="28"/>
          <w:szCs w:val="28"/>
          <w:bdr w:val="none" w:sz="0" w:space="0" w:color="auto" w:frame="1"/>
        </w:rPr>
        <w:t>.</w:t>
      </w:r>
    </w:p>
    <w:p w:rsidR="00772BE8" w:rsidRPr="004335E0" w:rsidRDefault="00772BE8" w:rsidP="00772BE8">
      <w:pPr>
        <w:spacing w:line="360" w:lineRule="auto"/>
        <w:ind w:firstLine="708"/>
        <w:jc w:val="both"/>
        <w:rPr>
          <w:sz w:val="28"/>
          <w:szCs w:val="28"/>
          <w:bdr w:val="none" w:sz="0" w:space="0" w:color="auto" w:frame="1"/>
        </w:rPr>
      </w:pPr>
      <w:r>
        <w:rPr>
          <w:sz w:val="28"/>
          <w:szCs w:val="28"/>
          <w:bdr w:val="none" w:sz="0" w:space="0" w:color="auto" w:frame="1"/>
        </w:rPr>
        <w:t>Обґрунтовано, що п</w:t>
      </w:r>
      <w:r w:rsidRPr="00B30656">
        <w:rPr>
          <w:sz w:val="28"/>
          <w:szCs w:val="28"/>
          <w:bdr w:val="none" w:sz="0" w:space="0" w:color="auto" w:frame="1"/>
        </w:rPr>
        <w:t xml:space="preserve">роблема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B30656">
        <w:rPr>
          <w:sz w:val="28"/>
          <w:szCs w:val="28"/>
          <w:bdr w:val="none" w:sz="0" w:space="0" w:color="auto" w:frame="1"/>
        </w:rPr>
        <w:t xml:space="preserve"> тісно пов’язана з </w:t>
      </w:r>
      <w:r>
        <w:rPr>
          <w:sz w:val="28"/>
          <w:szCs w:val="28"/>
          <w:bdr w:val="none" w:sz="0" w:space="0" w:color="auto" w:frame="1"/>
        </w:rPr>
        <w:t xml:space="preserve">його </w:t>
      </w:r>
      <w:r w:rsidRPr="00B30656">
        <w:rPr>
          <w:sz w:val="28"/>
          <w:szCs w:val="28"/>
          <w:bdr w:val="none" w:sz="0" w:space="0" w:color="auto" w:frame="1"/>
        </w:rPr>
        <w:t xml:space="preserve">інвестиційною проблематикою. Проведене дослідження </w:t>
      </w:r>
      <w:r>
        <w:rPr>
          <w:sz w:val="28"/>
          <w:szCs w:val="28"/>
          <w:bdr w:val="none" w:sz="0" w:space="0" w:color="auto" w:frame="1"/>
        </w:rPr>
        <w:t>на</w:t>
      </w:r>
      <w:r w:rsidRPr="00B30656">
        <w:rPr>
          <w:sz w:val="28"/>
          <w:szCs w:val="28"/>
          <w:bdr w:val="none" w:sz="0" w:space="0" w:color="auto" w:frame="1"/>
        </w:rPr>
        <w:t>дає змогу зробити висновок про необхідність уточнення та структурування відповідних напрямів інвестування</w:t>
      </w:r>
      <w:r>
        <w:rPr>
          <w:sz w:val="28"/>
          <w:szCs w:val="28"/>
          <w:bdr w:val="none" w:sz="0" w:space="0" w:color="auto" w:frame="1"/>
        </w:rPr>
        <w:t xml:space="preserve"> у людський капітал підприємства</w:t>
      </w:r>
      <w:r w:rsidRPr="00B30656">
        <w:rPr>
          <w:sz w:val="28"/>
          <w:szCs w:val="28"/>
          <w:bdr w:val="none" w:sz="0" w:space="0" w:color="auto" w:frame="1"/>
        </w:rPr>
        <w:t xml:space="preserve">. Запропонована автором модель внутрішньої будови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B30656">
        <w:rPr>
          <w:sz w:val="28"/>
          <w:szCs w:val="28"/>
          <w:bdr w:val="none" w:sz="0" w:space="0" w:color="auto" w:frame="1"/>
        </w:rPr>
        <w:t xml:space="preserve"> сприяє наступній диференціації напрямів інвестування: перший – стосуватиметься життєзабезпечення само</w:t>
      </w:r>
      <w:r>
        <w:rPr>
          <w:sz w:val="28"/>
          <w:szCs w:val="28"/>
          <w:bdr w:val="none" w:sz="0" w:space="0" w:color="auto" w:frame="1"/>
        </w:rPr>
        <w:t>го працівника</w:t>
      </w:r>
      <w:r w:rsidRPr="00B30656">
        <w:rPr>
          <w:sz w:val="28"/>
          <w:szCs w:val="28"/>
          <w:bdr w:val="none" w:sz="0" w:space="0" w:color="auto" w:frame="1"/>
        </w:rPr>
        <w:t xml:space="preserve">, другий – </w:t>
      </w:r>
      <w:r w:rsidRPr="00B30656">
        <w:rPr>
          <w:sz w:val="28"/>
          <w:szCs w:val="28"/>
          <w:bdr w:val="none" w:sz="0" w:space="0" w:color="auto" w:frame="1"/>
        </w:rPr>
        <w:lastRenderedPageBreak/>
        <w:t xml:space="preserve">покращення здоров’я </w:t>
      </w:r>
      <w:r>
        <w:rPr>
          <w:sz w:val="28"/>
          <w:szCs w:val="28"/>
          <w:bdr w:val="none" w:sz="0" w:space="0" w:color="auto" w:frame="1"/>
        </w:rPr>
        <w:t xml:space="preserve">працівника </w:t>
      </w:r>
      <w:r w:rsidRPr="00B30656">
        <w:rPr>
          <w:sz w:val="28"/>
          <w:szCs w:val="28"/>
          <w:bdr w:val="none" w:sz="0" w:space="0" w:color="auto" w:frame="1"/>
        </w:rPr>
        <w:t xml:space="preserve">та безпосереднього розвитку їх знань, професійних умінь та трудових навичок, третій – створення умов, необхідних для продуктивного використання останніх у формі капіталу. При цьому, джерелами інвестицій у розвиток людського капіталу </w:t>
      </w:r>
      <w:r>
        <w:rPr>
          <w:sz w:val="28"/>
          <w:szCs w:val="28"/>
          <w:bdr w:val="none" w:sz="0" w:space="0" w:color="auto" w:frame="1"/>
        </w:rPr>
        <w:t xml:space="preserve">у </w:t>
      </w:r>
      <w:r w:rsidRPr="00EE18F6">
        <w:rPr>
          <w:rFonts w:eastAsia="TimesNewRoman"/>
          <w:sz w:val="28"/>
          <w:szCs w:val="28"/>
        </w:rPr>
        <w:t>суб’єкта господарської діяльності в умовах глобальних викликів</w:t>
      </w:r>
      <w:r w:rsidRPr="00B30656">
        <w:rPr>
          <w:sz w:val="28"/>
          <w:szCs w:val="28"/>
          <w:bdr w:val="none" w:sz="0" w:space="0" w:color="auto" w:frame="1"/>
        </w:rPr>
        <w:t xml:space="preserve"> мають виступити </w:t>
      </w:r>
      <w:r>
        <w:rPr>
          <w:sz w:val="28"/>
          <w:szCs w:val="28"/>
          <w:bdr w:val="none" w:sz="0" w:space="0" w:color="auto" w:frame="1"/>
        </w:rPr>
        <w:t>ресурси</w:t>
      </w:r>
      <w:r w:rsidRPr="00B30656">
        <w:rPr>
          <w:sz w:val="28"/>
          <w:szCs w:val="28"/>
          <w:bdr w:val="none" w:sz="0" w:space="0" w:color="auto" w:frame="1"/>
        </w:rPr>
        <w:t xml:space="preserve"> населення, підприємств, а також </w:t>
      </w:r>
      <w:r>
        <w:rPr>
          <w:sz w:val="28"/>
          <w:szCs w:val="28"/>
          <w:bdr w:val="none" w:sz="0" w:space="0" w:color="auto" w:frame="1"/>
        </w:rPr>
        <w:t xml:space="preserve">ресурси відповідних </w:t>
      </w:r>
      <w:r w:rsidRPr="00B30656">
        <w:rPr>
          <w:sz w:val="28"/>
          <w:szCs w:val="28"/>
          <w:bdr w:val="none" w:sz="0" w:space="0" w:color="auto" w:frame="1"/>
        </w:rPr>
        <w:t>бюджет</w:t>
      </w:r>
      <w:r>
        <w:rPr>
          <w:sz w:val="28"/>
          <w:szCs w:val="28"/>
          <w:bdr w:val="none" w:sz="0" w:space="0" w:color="auto" w:frame="1"/>
        </w:rPr>
        <w:t>ів</w:t>
      </w:r>
      <w:r w:rsidRPr="00B30656">
        <w:rPr>
          <w:sz w:val="28"/>
          <w:szCs w:val="28"/>
          <w:bdr w:val="none" w:sz="0" w:space="0" w:color="auto" w:frame="1"/>
        </w:rPr>
        <w:t>, які спрямовуватимуться у сферу освіти, охорони здоров’я, культурного розвитку та інформаційного забезпечення</w:t>
      </w:r>
      <w:r>
        <w:rPr>
          <w:sz w:val="28"/>
          <w:szCs w:val="28"/>
          <w:bdr w:val="none" w:sz="0" w:space="0" w:color="auto" w:frame="1"/>
        </w:rPr>
        <w:t xml:space="preserve"> суспільства</w:t>
      </w:r>
      <w:r w:rsidRPr="00B30656">
        <w:rPr>
          <w:sz w:val="28"/>
          <w:szCs w:val="28"/>
          <w:bdr w:val="none" w:sz="0" w:space="0" w:color="auto" w:frame="1"/>
        </w:rPr>
        <w:t>.</w:t>
      </w:r>
    </w:p>
    <w:p w:rsidR="00772BE8" w:rsidRPr="00635D28" w:rsidRDefault="00772BE8" w:rsidP="00772BE8">
      <w:pPr>
        <w:shd w:val="clear" w:color="auto" w:fill="FFFFFF"/>
        <w:spacing w:line="360" w:lineRule="auto"/>
        <w:ind w:firstLine="709"/>
        <w:jc w:val="both"/>
        <w:rPr>
          <w:sz w:val="28"/>
          <w:szCs w:val="28"/>
        </w:rPr>
      </w:pPr>
      <w:r>
        <w:rPr>
          <w:sz w:val="28"/>
          <w:szCs w:val="28"/>
        </w:rPr>
        <w:t>Запропоновано к</w:t>
      </w:r>
      <w:r w:rsidRPr="00444527">
        <w:rPr>
          <w:sz w:val="28"/>
          <w:szCs w:val="28"/>
        </w:rPr>
        <w:t>онцептуальн</w:t>
      </w:r>
      <w:r>
        <w:rPr>
          <w:sz w:val="28"/>
          <w:szCs w:val="28"/>
        </w:rPr>
        <w:t>у</w:t>
      </w:r>
      <w:r w:rsidRPr="00444527">
        <w:rPr>
          <w:sz w:val="28"/>
          <w:szCs w:val="28"/>
        </w:rPr>
        <w:t xml:space="preserve"> основ</w:t>
      </w:r>
      <w:r>
        <w:rPr>
          <w:sz w:val="28"/>
          <w:szCs w:val="28"/>
        </w:rPr>
        <w:t>у</w:t>
      </w:r>
      <w:r w:rsidRPr="00444527">
        <w:rPr>
          <w:sz w:val="28"/>
          <w:szCs w:val="28"/>
        </w:rPr>
        <w:t xml:space="preserve"> проактивного розвитку людського капіталу на ТОВ «Югрейн»</w:t>
      </w:r>
      <w:r w:rsidRPr="00471103">
        <w:rPr>
          <w:sz w:val="28"/>
          <w:szCs w:val="28"/>
        </w:rPr>
        <w:t xml:space="preserve"> на засадах цифровізації</w:t>
      </w:r>
      <w:r>
        <w:rPr>
          <w:sz w:val="28"/>
          <w:szCs w:val="28"/>
        </w:rPr>
        <w:t xml:space="preserve">, яка </w:t>
      </w:r>
      <w:r w:rsidRPr="00471103">
        <w:rPr>
          <w:sz w:val="28"/>
          <w:szCs w:val="28"/>
        </w:rPr>
        <w:t xml:space="preserve"> в перспективі створить для підприємст</w:t>
      </w:r>
      <w:r>
        <w:rPr>
          <w:sz w:val="28"/>
          <w:szCs w:val="28"/>
        </w:rPr>
        <w:t>а</w:t>
      </w:r>
      <w:r w:rsidRPr="00471103">
        <w:rPr>
          <w:sz w:val="28"/>
          <w:szCs w:val="28"/>
        </w:rPr>
        <w:t xml:space="preserve"> </w:t>
      </w:r>
      <w:r>
        <w:rPr>
          <w:sz w:val="28"/>
          <w:szCs w:val="28"/>
        </w:rPr>
        <w:t xml:space="preserve">позитивний ефект, тобто </w:t>
      </w:r>
      <w:r w:rsidRPr="00471103">
        <w:rPr>
          <w:sz w:val="28"/>
          <w:szCs w:val="28"/>
        </w:rPr>
        <w:t xml:space="preserve">забезпечить підвищення продуктивності праці </w:t>
      </w:r>
      <w:r>
        <w:rPr>
          <w:sz w:val="28"/>
          <w:szCs w:val="28"/>
        </w:rPr>
        <w:t>у господарському середовищі ТОВ «Югрейн» т</w:t>
      </w:r>
      <w:r w:rsidRPr="00471103">
        <w:rPr>
          <w:sz w:val="28"/>
          <w:szCs w:val="28"/>
        </w:rPr>
        <w:t>а функціональності підприємств</w:t>
      </w:r>
      <w:r>
        <w:rPr>
          <w:sz w:val="28"/>
          <w:szCs w:val="28"/>
        </w:rPr>
        <w:t>а</w:t>
      </w:r>
      <w:r w:rsidRPr="00471103">
        <w:rPr>
          <w:sz w:val="28"/>
          <w:szCs w:val="28"/>
        </w:rPr>
        <w:t xml:space="preserve"> в умовах цифровізації </w:t>
      </w:r>
      <w:r>
        <w:rPr>
          <w:sz w:val="28"/>
          <w:szCs w:val="28"/>
        </w:rPr>
        <w:t>національного макроекономічного простору, що у</w:t>
      </w:r>
      <w:r w:rsidRPr="00471103">
        <w:rPr>
          <w:sz w:val="28"/>
          <w:szCs w:val="28"/>
        </w:rPr>
        <w:t xml:space="preserve"> сукупності сприятиме не тільки розвитку людського капіталу, а й зростанню </w:t>
      </w:r>
      <w:r>
        <w:rPr>
          <w:sz w:val="28"/>
          <w:szCs w:val="28"/>
        </w:rPr>
        <w:t>сукупного доходу на ТОВ «Югрейн». С</w:t>
      </w:r>
      <w:r w:rsidRPr="00635D28">
        <w:rPr>
          <w:sz w:val="28"/>
          <w:szCs w:val="28"/>
        </w:rPr>
        <w:t xml:space="preserve">тратегія забезпечення людським капіталом   </w:t>
      </w:r>
      <w:r>
        <w:rPr>
          <w:sz w:val="28"/>
          <w:szCs w:val="28"/>
        </w:rPr>
        <w:t>ТОВ «Югрейн» повинна бути спрямована на</w:t>
      </w:r>
      <w:r w:rsidRPr="00635D28">
        <w:rPr>
          <w:sz w:val="28"/>
          <w:szCs w:val="28"/>
        </w:rPr>
        <w:t xml:space="preserve"> визначен</w:t>
      </w:r>
      <w:r>
        <w:rPr>
          <w:sz w:val="28"/>
          <w:szCs w:val="28"/>
        </w:rPr>
        <w:t>ня</w:t>
      </w:r>
      <w:r w:rsidRPr="00635D28">
        <w:rPr>
          <w:sz w:val="28"/>
          <w:szCs w:val="28"/>
        </w:rPr>
        <w:t xml:space="preserve"> та обґрунт</w:t>
      </w:r>
      <w:r>
        <w:rPr>
          <w:sz w:val="28"/>
          <w:szCs w:val="28"/>
        </w:rPr>
        <w:t xml:space="preserve">ування </w:t>
      </w:r>
      <w:r w:rsidRPr="00635D28">
        <w:rPr>
          <w:sz w:val="28"/>
          <w:szCs w:val="28"/>
        </w:rPr>
        <w:t>напрям</w:t>
      </w:r>
      <w:r>
        <w:rPr>
          <w:sz w:val="28"/>
          <w:szCs w:val="28"/>
        </w:rPr>
        <w:t>ів</w:t>
      </w:r>
      <w:r w:rsidRPr="00635D28">
        <w:rPr>
          <w:sz w:val="28"/>
          <w:szCs w:val="28"/>
        </w:rPr>
        <w:t xml:space="preserve"> розвитку людського капіталу </w:t>
      </w:r>
      <w:r>
        <w:rPr>
          <w:sz w:val="28"/>
          <w:szCs w:val="28"/>
        </w:rPr>
        <w:t>ТОВ «Югрейн»</w:t>
      </w:r>
      <w:r w:rsidRPr="00635D28">
        <w:rPr>
          <w:sz w:val="28"/>
          <w:szCs w:val="28"/>
        </w:rPr>
        <w:t xml:space="preserve">, який базується на впровадженні </w:t>
      </w:r>
      <w:r>
        <w:rPr>
          <w:sz w:val="28"/>
          <w:szCs w:val="28"/>
        </w:rPr>
        <w:t>розробленого алгоритму</w:t>
      </w:r>
      <w:r w:rsidRPr="00635D28">
        <w:rPr>
          <w:sz w:val="28"/>
          <w:szCs w:val="28"/>
        </w:rPr>
        <w:t xml:space="preserve"> та застосуванні системно</w:t>
      </w:r>
      <w:r>
        <w:rPr>
          <w:sz w:val="28"/>
          <w:szCs w:val="28"/>
        </w:rPr>
        <w:t>-</w:t>
      </w:r>
      <w:r w:rsidRPr="00635D28">
        <w:rPr>
          <w:sz w:val="28"/>
          <w:szCs w:val="28"/>
        </w:rPr>
        <w:t>функціонального інструментарію, враховуючи факторне середовище та структурні перетворення у господарськ</w:t>
      </w:r>
      <w:r>
        <w:rPr>
          <w:sz w:val="28"/>
          <w:szCs w:val="28"/>
        </w:rPr>
        <w:t>ому просторі ТОВ «Югрейн»</w:t>
      </w:r>
      <w:r w:rsidRPr="00635D28">
        <w:rPr>
          <w:sz w:val="28"/>
          <w:szCs w:val="28"/>
        </w:rPr>
        <w:t>.</w:t>
      </w:r>
    </w:p>
    <w:p w:rsidR="00772BE8" w:rsidRDefault="00772BE8" w:rsidP="00772BE8">
      <w:pPr>
        <w:spacing w:line="360" w:lineRule="auto"/>
        <w:ind w:firstLine="709"/>
        <w:jc w:val="both"/>
        <w:rPr>
          <w:bCs/>
          <w:iCs/>
          <w:sz w:val="28"/>
          <w:szCs w:val="28"/>
        </w:rPr>
      </w:pPr>
      <w:r>
        <w:rPr>
          <w:rFonts w:eastAsia="Calibri"/>
          <w:sz w:val="28"/>
          <w:szCs w:val="28"/>
        </w:rPr>
        <w:t xml:space="preserve">Розроблено </w:t>
      </w:r>
      <w:r>
        <w:rPr>
          <w:sz w:val="28"/>
          <w:szCs w:val="28"/>
        </w:rPr>
        <w:t xml:space="preserve">концептуальну </w:t>
      </w:r>
      <w:r w:rsidRPr="00313D6B">
        <w:rPr>
          <w:sz w:val="28"/>
          <w:szCs w:val="28"/>
        </w:rPr>
        <w:t>модел</w:t>
      </w:r>
      <w:r>
        <w:rPr>
          <w:sz w:val="28"/>
          <w:szCs w:val="28"/>
        </w:rPr>
        <w:t>ь</w:t>
      </w:r>
      <w:r w:rsidRPr="00313D6B">
        <w:rPr>
          <w:sz w:val="28"/>
          <w:szCs w:val="28"/>
        </w:rPr>
        <w:t xml:space="preserve"> </w:t>
      </w:r>
      <w:r>
        <w:rPr>
          <w:sz w:val="28"/>
          <w:szCs w:val="28"/>
        </w:rPr>
        <w:t xml:space="preserve">інтеграційних процесів </w:t>
      </w:r>
      <w:r w:rsidRPr="00471103">
        <w:rPr>
          <w:sz w:val="28"/>
          <w:szCs w:val="28"/>
        </w:rPr>
        <w:t>у господарському середовищі ТОВ «Югрейн»</w:t>
      </w:r>
      <w:r>
        <w:rPr>
          <w:sz w:val="28"/>
          <w:szCs w:val="28"/>
        </w:rPr>
        <w:t xml:space="preserve">, яка </w:t>
      </w:r>
      <w:r>
        <w:rPr>
          <w:bCs/>
          <w:iCs/>
          <w:sz w:val="28"/>
          <w:szCs w:val="28"/>
        </w:rPr>
        <w:t xml:space="preserve">надає теоретико-методичну підтримку структурній і функціональній трансформації у господарській системі підприємства. Інтеграційні процеси сприятимуть структурній збалансованості </w:t>
      </w:r>
      <w:r w:rsidRPr="00471103">
        <w:rPr>
          <w:sz w:val="28"/>
          <w:szCs w:val="28"/>
        </w:rPr>
        <w:t>у господарському середовищі ТОВ «Югрейн»</w:t>
      </w:r>
      <w:r>
        <w:rPr>
          <w:bCs/>
          <w:iCs/>
          <w:sz w:val="28"/>
          <w:szCs w:val="28"/>
        </w:rPr>
        <w:t xml:space="preserve">, </w:t>
      </w:r>
      <w:r w:rsidRPr="00313D6B">
        <w:rPr>
          <w:sz w:val="28"/>
          <w:szCs w:val="28"/>
        </w:rPr>
        <w:t>технологічн</w:t>
      </w:r>
      <w:r>
        <w:rPr>
          <w:sz w:val="28"/>
          <w:szCs w:val="28"/>
        </w:rPr>
        <w:t>ому</w:t>
      </w:r>
      <w:r w:rsidRPr="00313D6B">
        <w:rPr>
          <w:sz w:val="28"/>
          <w:szCs w:val="28"/>
        </w:rPr>
        <w:t xml:space="preserve"> трансферт</w:t>
      </w:r>
      <w:r>
        <w:rPr>
          <w:sz w:val="28"/>
          <w:szCs w:val="28"/>
        </w:rPr>
        <w:t>у у внутрішньогосподарській системі</w:t>
      </w:r>
      <w:r w:rsidRPr="00313D6B">
        <w:rPr>
          <w:sz w:val="28"/>
          <w:szCs w:val="28"/>
        </w:rPr>
        <w:t xml:space="preserve">, </w:t>
      </w:r>
      <w:r>
        <w:rPr>
          <w:sz w:val="28"/>
          <w:szCs w:val="28"/>
        </w:rPr>
        <w:t xml:space="preserve">обміну </w:t>
      </w:r>
      <w:r w:rsidRPr="00313D6B">
        <w:rPr>
          <w:sz w:val="28"/>
          <w:szCs w:val="28"/>
        </w:rPr>
        <w:t>інноваційн</w:t>
      </w:r>
      <w:r>
        <w:rPr>
          <w:sz w:val="28"/>
          <w:szCs w:val="28"/>
        </w:rPr>
        <w:t>ими</w:t>
      </w:r>
      <w:r w:rsidRPr="00313D6B">
        <w:rPr>
          <w:sz w:val="28"/>
          <w:szCs w:val="28"/>
        </w:rPr>
        <w:t xml:space="preserve"> технологі</w:t>
      </w:r>
      <w:r>
        <w:rPr>
          <w:sz w:val="28"/>
          <w:szCs w:val="28"/>
        </w:rPr>
        <w:t xml:space="preserve">ями та </w:t>
      </w:r>
      <w:r w:rsidRPr="00313D6B">
        <w:rPr>
          <w:sz w:val="28"/>
          <w:szCs w:val="28"/>
        </w:rPr>
        <w:t xml:space="preserve">підвищення </w:t>
      </w:r>
      <w:r>
        <w:rPr>
          <w:sz w:val="28"/>
          <w:szCs w:val="28"/>
        </w:rPr>
        <w:t>соціально-економічної</w:t>
      </w:r>
      <w:r w:rsidRPr="00313D6B">
        <w:rPr>
          <w:sz w:val="28"/>
          <w:szCs w:val="28"/>
        </w:rPr>
        <w:t xml:space="preserve"> стійкості </w:t>
      </w:r>
      <w:r>
        <w:rPr>
          <w:sz w:val="28"/>
          <w:szCs w:val="28"/>
        </w:rPr>
        <w:t xml:space="preserve">на </w:t>
      </w:r>
      <w:r w:rsidRPr="00471103">
        <w:rPr>
          <w:sz w:val="28"/>
          <w:szCs w:val="28"/>
        </w:rPr>
        <w:t>ТОВ «Югрейн»</w:t>
      </w:r>
      <w:r>
        <w:rPr>
          <w:sz w:val="28"/>
          <w:szCs w:val="28"/>
        </w:rPr>
        <w:t xml:space="preserve">з урахуванням </w:t>
      </w:r>
      <w:r w:rsidRPr="00313D6B">
        <w:rPr>
          <w:bCs/>
          <w:iCs/>
          <w:sz w:val="28"/>
          <w:szCs w:val="28"/>
        </w:rPr>
        <w:t xml:space="preserve">синергетичного ефекту. </w:t>
      </w:r>
    </w:p>
    <w:p w:rsidR="00EF7D9B" w:rsidRPr="00635D28"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635D28">
        <w:rPr>
          <w:bCs/>
          <w:caps/>
          <w:sz w:val="28"/>
          <w:szCs w:val="28"/>
          <w:lang w:val="uk-UA"/>
        </w:rPr>
        <w:lastRenderedPageBreak/>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Агафонова М. В. Розвиток людського капіталу в рамках візії національної економічної стратегії на період до 2030 року. Освітня аналітика України. 2022. № 3(19). С. 15-25. DOI: https://doi.org/10.32987/2617-8532-2022-3-15-25.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Васильців Т. Г., Мульска О. П., Лупак Р. Л., Бідак В. Я. Збереження людського капіталу України в умовах війни (чинник соціальної вразливості населення): постановка проблеми. Вісник ЛТЕУ. Сер. : економічні науки. 2022. № 67. С. 43-48. DOI: https://doi. org/10.36477/2522-1205-2022-67-06. </w:t>
      </w:r>
    </w:p>
    <w:p w:rsidR="002438BF" w:rsidRPr="002438BF" w:rsidRDefault="002438BF" w:rsidP="00801134">
      <w:pPr>
        <w:numPr>
          <w:ilvl w:val="0"/>
          <w:numId w:val="12"/>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Грінченко Ю.Л., Нєнно І.М. Джерела ефективного управління витратами</w:t>
      </w:r>
      <w:r w:rsidRPr="002438BF">
        <w:rPr>
          <w:rFonts w:eastAsia="Calibri"/>
          <w:iCs/>
          <w:sz w:val="28"/>
          <w:szCs w:val="28"/>
          <w:lang w:val="ru-RU" w:eastAsia="en-US"/>
        </w:rPr>
        <w:t> </w:t>
      </w:r>
      <w:r w:rsidRPr="002438BF">
        <w:rPr>
          <w:rFonts w:eastAsia="Calibri"/>
          <w:iCs/>
          <w:sz w:val="28"/>
          <w:szCs w:val="28"/>
          <w:lang w:eastAsia="en-US"/>
        </w:rPr>
        <w:t xml:space="preserve"> в авіаційній галузі.</w:t>
      </w:r>
      <w:r w:rsidRPr="002438BF">
        <w:rPr>
          <w:rFonts w:eastAsia="Calibri"/>
          <w:iCs/>
          <w:sz w:val="28"/>
          <w:szCs w:val="28"/>
          <w:lang w:val="ru-RU" w:eastAsia="en-US"/>
        </w:rPr>
        <w:t> </w:t>
      </w:r>
      <w:r w:rsidRPr="002438BF">
        <w:rPr>
          <w:rFonts w:eastAsia="Calibri"/>
          <w:i/>
          <w:iCs/>
          <w:sz w:val="28"/>
          <w:szCs w:val="28"/>
          <w:lang w:eastAsia="en-US"/>
        </w:rPr>
        <w:t>Економіка. Фінанси. Право</w:t>
      </w:r>
      <w:r w:rsidRPr="002438BF">
        <w:rPr>
          <w:rFonts w:eastAsia="Calibri"/>
          <w:iCs/>
          <w:sz w:val="28"/>
          <w:szCs w:val="28"/>
          <w:lang w:eastAsia="en-US"/>
        </w:rPr>
        <w:t>.</w:t>
      </w:r>
      <w:r w:rsidRPr="002438BF">
        <w:rPr>
          <w:rFonts w:eastAsia="Calibri"/>
          <w:iCs/>
          <w:sz w:val="28"/>
          <w:szCs w:val="28"/>
          <w:lang w:val="ru-RU" w:eastAsia="en-US"/>
        </w:rPr>
        <w:t> </w:t>
      </w:r>
      <w:r w:rsidRPr="002438BF">
        <w:rPr>
          <w:rFonts w:eastAsia="Calibri"/>
          <w:iCs/>
          <w:sz w:val="28"/>
          <w:szCs w:val="28"/>
          <w:lang w:eastAsia="en-US"/>
        </w:rPr>
        <w:t>2020. № 2/1. С.</w:t>
      </w:r>
      <w:r w:rsidRPr="002438BF">
        <w:rPr>
          <w:rFonts w:eastAsia="Calibri"/>
          <w:iCs/>
          <w:sz w:val="28"/>
          <w:szCs w:val="28"/>
          <w:lang w:val="ru-RU" w:eastAsia="en-US"/>
        </w:rPr>
        <w:t> </w:t>
      </w:r>
      <w:r w:rsidRPr="002438BF">
        <w:rPr>
          <w:rFonts w:eastAsia="Calibri"/>
          <w:iCs/>
          <w:sz w:val="28"/>
          <w:szCs w:val="28"/>
          <w:lang w:eastAsia="en-US"/>
        </w:rPr>
        <w:t>16-25.</w:t>
      </w:r>
      <w:r w:rsidRPr="002438BF">
        <w:rPr>
          <w:rFonts w:eastAsia="Calibri"/>
          <w:b/>
          <w:bCs/>
          <w:iCs/>
          <w:sz w:val="28"/>
          <w:szCs w:val="28"/>
          <w:lang w:val="ru-RU" w:eastAsia="en-US"/>
        </w:rPr>
        <w:t>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Гусєв А. О. , Масленніков Є.І.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   </w:t>
      </w:r>
    </w:p>
    <w:p w:rsidR="002438BF" w:rsidRPr="00801134" w:rsidRDefault="006C4094" w:rsidP="00F078D1">
      <w:pPr>
        <w:numPr>
          <w:ilvl w:val="0"/>
          <w:numId w:val="12"/>
        </w:numPr>
        <w:spacing w:line="360" w:lineRule="auto"/>
        <w:ind w:left="0" w:right="57" w:firstLine="709"/>
        <w:contextualSpacing/>
        <w:jc w:val="both"/>
        <w:rPr>
          <w:rFonts w:eastAsia="Calibri"/>
          <w:iCs/>
          <w:sz w:val="28"/>
          <w:szCs w:val="28"/>
          <w:lang w:eastAsia="en-US"/>
        </w:rPr>
      </w:pPr>
      <w:r w:rsidRPr="006C4094">
        <w:rPr>
          <w:rFonts w:eastAsia="Calibri"/>
          <w:iCs/>
          <w:sz w:val="28"/>
          <w:szCs w:val="28"/>
          <w:lang w:val="ru-RU" w:eastAsia="en-US"/>
        </w:rPr>
        <w:t>Дименко Р. А.</w:t>
      </w:r>
      <w:r w:rsidRPr="006C4094">
        <w:rPr>
          <w:rFonts w:eastAsia="Calibri"/>
          <w:iCs/>
          <w:sz w:val="28"/>
          <w:szCs w:val="28"/>
          <w:lang w:eastAsia="en-US"/>
        </w:rPr>
        <w:t xml:space="preserve"> </w:t>
      </w:r>
      <w:r w:rsidRPr="006C4094">
        <w:rPr>
          <w:rFonts w:eastAsia="Calibri"/>
          <w:iCs/>
          <w:sz w:val="28"/>
          <w:szCs w:val="28"/>
          <w:lang w:val="ru-RU" w:eastAsia="en-US"/>
        </w:rPr>
        <w:t xml:space="preserve">Теоретико-методологічні засади процесу державного регулювання та стратегічного розвитку телекомунікаційної індустрії : </w:t>
      </w:r>
      <w:r w:rsidRPr="006C4094">
        <w:rPr>
          <w:rFonts w:eastAsia="Calibri"/>
          <w:iCs/>
          <w:sz w:val="28"/>
          <w:szCs w:val="28"/>
          <w:lang w:val="en-US" w:eastAsia="en-US"/>
        </w:rPr>
        <w:t> </w:t>
      </w:r>
      <w:r w:rsidRPr="006C4094">
        <w:rPr>
          <w:rFonts w:eastAsia="Calibri"/>
          <w:iCs/>
          <w:sz w:val="28"/>
          <w:szCs w:val="28"/>
          <w:lang w:val="ru-RU" w:eastAsia="en-US"/>
        </w:rPr>
        <w:t xml:space="preserve">монографія. </w:t>
      </w:r>
      <w:r w:rsidRPr="006C4094">
        <w:rPr>
          <w:rFonts w:eastAsia="Calibri"/>
          <w:iCs/>
          <w:sz w:val="28"/>
          <w:szCs w:val="28"/>
          <w:lang w:val="en-US" w:eastAsia="en-US"/>
        </w:rPr>
        <w:t> Херсон : ОЛДІ-ПЛЮС, 2019. 365 с.</w:t>
      </w:r>
    </w:p>
    <w:p w:rsidR="002438BF" w:rsidRPr="00801134" w:rsidRDefault="002438BF" w:rsidP="008B7219">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Єгорова-Гудкова Т.І., Кригін Д.С. Система економічної безпеки держави: контур операціональної замкнутості та інструменти його аналізу. Інтелект XXI. 2020. № 6. С. 38-45. </w:t>
      </w:r>
    </w:p>
    <w:p w:rsidR="002438BF" w:rsidRPr="00801134" w:rsidRDefault="002438BF" w:rsidP="008B7219">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Єгорова-Гудкова Т.І., Шепитко Г.І. Економічна безпека держави в умовах цифровізації економіки та інваріант технологічного укладу. Вісник ОНУ. Серія: Економіка. 2020. № 5. С. 51-56.</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Залознова Ю., Азьмук Н. Людський капітал України в умовах війни: втрати та здобутки. Економіка та суспільство. 2022. № 38. DOI: https://doi.org/10.32782/2524- 0072/2022-38-59.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lastRenderedPageBreak/>
        <w:t xml:space="preserve"> Звіт про фінансову стабільність (грудень 2022 року) / НБУ. 2022. URL: https:// bank.gov.ua/admin_uploads/article/FSR_2022-H2.pdf?v=4/ (дата звернення: 21.12.2023).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 Інноваційна економіка: теоретичні та практичні аспекти : [моногр.] ; Вип. 1 / за ред. д.е.н., доц. Є.І. Масленнікова. ерсон: Гринь Д.С., 2016. Вип. 1. 854 с.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Кіртока Р. Г., Масленніков Є. І., Музиченко Т. О.  </w:t>
      </w:r>
      <w:hyperlink r:id="rId17" w:history="1">
        <w:r w:rsidRPr="00801134">
          <w:rPr>
            <w:rFonts w:eastAsia="Calibri"/>
            <w:iCs/>
            <w:sz w:val="28"/>
            <w:szCs w:val="28"/>
            <w:lang w:eastAsia="en-US"/>
          </w:rPr>
          <w:t>Теоретичні аспекти ефективності управлінської діяльності</w:t>
        </w:r>
      </w:hyperlink>
      <w:r w:rsidRPr="00801134">
        <w:rPr>
          <w:rFonts w:eastAsia="Calibri"/>
          <w:iCs/>
          <w:sz w:val="28"/>
          <w:szCs w:val="28"/>
          <w:lang w:eastAsia="en-US"/>
        </w:rPr>
        <w:t xml:space="preserve">. Ринкова економіка: сучасна теорія і практика управління. 2023. Том 22. Вип. 1 (53).  2023. С. 393-404.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Колот  А. М., Герасименко О.О.  Модель  зайнятості-ХХІ:  трансформаційні  ефекти  цифровізації // Економіка та підприємництво. 2022. No 49(2). С. 124-148.</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Колот А.,  Герасименко О., Шевченко А.  Нові  виклики  для  теорії  та  практики  людського  капіталу  в  умовах становлення «Індустрії 4.0»: компетентнісний аспект // Економіка та суспільство, 2023. No 53. URL: </w:t>
      </w:r>
      <w:hyperlink r:id="rId18" w:history="1">
        <w:r w:rsidRPr="00801134">
          <w:rPr>
            <w:rStyle w:val="afc"/>
            <w:rFonts w:eastAsia="Calibri"/>
            <w:iCs/>
            <w:color w:val="auto"/>
            <w:sz w:val="28"/>
            <w:szCs w:val="28"/>
            <w:lang w:eastAsia="en-US"/>
          </w:rPr>
          <w:t>https://doi.org/10.32782/2524-0072/2023-53-83</w:t>
        </w:r>
      </w:hyperlink>
      <w:r w:rsidRPr="00801134">
        <w:rPr>
          <w:rFonts w:eastAsia="Calibri"/>
          <w:iCs/>
          <w:sz w:val="28"/>
          <w:szCs w:val="28"/>
          <w:lang w:eastAsia="en-US"/>
        </w:rPr>
        <w:t>.</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Круглов В. В. Державно-приватне партнерство як інструмент інфраструктурного відновлення українських міст. Актуальні проблеми державного управління. 2022. Т. 1. № 60. С. 62-76. URL: https://periodicals.karazin.ua/apdu/article/view/21187.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lastRenderedPageBreak/>
        <w:t xml:space="preserve">Круглов В. Державна політика трансформації ринку праці: виклики цифрової епохи. Науковий вісник. Сер. : державне управління. 2021. №1(7). С. 140-161. DOI: https:// doi.org/10.32689/2618-0065-2021-1(7)-140-161. </w:t>
      </w:r>
    </w:p>
    <w:p w:rsidR="000569A7" w:rsidRDefault="007C140D" w:rsidP="00F078D1">
      <w:pPr>
        <w:numPr>
          <w:ilvl w:val="0"/>
          <w:numId w:val="12"/>
        </w:numPr>
        <w:spacing w:line="360" w:lineRule="auto"/>
        <w:ind w:left="0" w:right="57" w:firstLine="709"/>
        <w:contextualSpacing/>
        <w:jc w:val="both"/>
        <w:rPr>
          <w:rFonts w:eastAsia="Calibri"/>
          <w:iCs/>
          <w:sz w:val="28"/>
          <w:szCs w:val="28"/>
          <w:lang w:eastAsia="en-US"/>
        </w:rPr>
      </w:pPr>
      <w:r w:rsidRPr="007C140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Масленніков Є.І.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Вип. 3 (46).  2020. С. 393-404.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2438BF"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Мельник Ю. М., Масленніков Є.І. Забезпечення системи управління фінансово-економічною стійкістю та розвитком підприємств готельно-ресторанної та торгової сфери. Ринкова економіка: сучасна теорія і практика управління. 2021. Том 21. Вип. 1 (47).   С. 20-33. (категорія Б)</w:t>
      </w:r>
    </w:p>
    <w:p w:rsidR="00630BB5" w:rsidRPr="00801134" w:rsidRDefault="00630BB5" w:rsidP="00F078D1">
      <w:pPr>
        <w:numPr>
          <w:ilvl w:val="0"/>
          <w:numId w:val="12"/>
        </w:numPr>
        <w:spacing w:line="360" w:lineRule="auto"/>
        <w:ind w:left="0" w:right="57" w:firstLine="709"/>
        <w:contextualSpacing/>
        <w:jc w:val="both"/>
        <w:rPr>
          <w:rFonts w:eastAsia="Calibri"/>
          <w:iCs/>
          <w:sz w:val="28"/>
          <w:szCs w:val="28"/>
          <w:lang w:eastAsia="en-US"/>
        </w:rPr>
      </w:pPr>
      <w:r w:rsidRPr="00630BB5">
        <w:rPr>
          <w:rFonts w:eastAsia="Calibri"/>
          <w:iCs/>
          <w:sz w:val="28"/>
          <w:szCs w:val="28"/>
          <w:lang w:eastAsia="en-US"/>
        </w:rPr>
        <w:t>Мельничук Д.П. Людський капітал: пріоритети модернізації суспільства у контексті поліпшення якості життя населення : монографія.  Житомир: Полісся, 2015. 564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Міжнародний стандарт якості ISO 9000 менеджменту якості. Основні положення і словник» URL: http://khoda.gov.ua/image/catalog/files/%209000.pdf (дата звернення 11.1</w:t>
      </w:r>
      <w:r>
        <w:rPr>
          <w:rFonts w:eastAsia="Calibri"/>
          <w:iCs/>
          <w:sz w:val="28"/>
          <w:szCs w:val="28"/>
          <w:lang w:eastAsia="en-US"/>
        </w:rPr>
        <w:t>0</w:t>
      </w:r>
      <w:r w:rsidRPr="00801134">
        <w:rPr>
          <w:rFonts w:eastAsia="Calibri"/>
          <w:iCs/>
          <w:sz w:val="28"/>
          <w:szCs w:val="28"/>
          <w:lang w:eastAsia="en-US"/>
        </w:rPr>
        <w:t>.202</w:t>
      </w:r>
      <w:r>
        <w:rPr>
          <w:rFonts w:eastAsia="Calibri"/>
          <w:iCs/>
          <w:sz w:val="28"/>
          <w:szCs w:val="28"/>
          <w:lang w:eastAsia="en-US"/>
        </w:rPr>
        <w:t>4</w:t>
      </w:r>
      <w:r w:rsidRPr="00801134">
        <w:rPr>
          <w:rFonts w:eastAsia="Calibri"/>
          <w:iCs/>
          <w:sz w:val="28"/>
          <w:szCs w:val="28"/>
          <w:lang w:eastAsia="en-US"/>
        </w:rPr>
        <w:t>).</w:t>
      </w:r>
    </w:p>
    <w:p w:rsidR="002438BF" w:rsidRPr="009B0568" w:rsidRDefault="009B0568" w:rsidP="00F078D1">
      <w:pPr>
        <w:numPr>
          <w:ilvl w:val="0"/>
          <w:numId w:val="12"/>
        </w:numPr>
        <w:spacing w:line="360" w:lineRule="auto"/>
        <w:ind w:left="0" w:right="57" w:firstLine="709"/>
        <w:contextualSpacing/>
        <w:jc w:val="both"/>
        <w:rPr>
          <w:rFonts w:eastAsia="Calibri"/>
          <w:iCs/>
          <w:sz w:val="28"/>
          <w:szCs w:val="28"/>
          <w:lang w:eastAsia="en-US"/>
        </w:rPr>
      </w:pPr>
      <w:r w:rsidRPr="009B0568">
        <w:rPr>
          <w:sz w:val="28"/>
          <w:szCs w:val="28"/>
        </w:rPr>
        <w:lastRenderedPageBreak/>
        <w:t>Мельничук В. Е. Розвиток людського капіталу підприємств машинобудування в умовах цифровізації економіки. Дисертація на здобуття ступеня доктора філософії за спеціальністю 051 «Економіка». Національний технічний університет України «Київський політехнічний інститут імені Ігоря Сікорського». Київ, 2023. 274 с.</w:t>
      </w:r>
    </w:p>
    <w:p w:rsidR="002438BF" w:rsidRPr="00801134" w:rsidRDefault="002438BF" w:rsidP="00801134">
      <w:pPr>
        <w:numPr>
          <w:ilvl w:val="0"/>
          <w:numId w:val="12"/>
        </w:numPr>
        <w:spacing w:line="360" w:lineRule="auto"/>
        <w:ind w:left="0" w:right="57" w:firstLine="709"/>
        <w:contextualSpacing/>
        <w:jc w:val="both"/>
        <w:rPr>
          <w:rFonts w:eastAsia="Calibri"/>
          <w:iCs/>
          <w:sz w:val="28"/>
          <w:szCs w:val="28"/>
          <w:lang w:eastAsia="en-US"/>
        </w:rPr>
      </w:pPr>
      <w:r w:rsidRPr="009B0568">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w:t>
      </w:r>
      <w:r w:rsidRPr="00801134">
        <w:rPr>
          <w:rFonts w:eastAsia="Calibri"/>
          <w:iCs/>
          <w:sz w:val="28"/>
          <w:szCs w:val="28"/>
          <w:lang w:eastAsia="en-US"/>
        </w:rPr>
        <w:t>.02.2020.8. DOI: 10.5281/zenodo.3976889. </w:t>
      </w:r>
    </w:p>
    <w:p w:rsidR="002438BF" w:rsidRDefault="002438BF" w:rsidP="00801134">
      <w:pPr>
        <w:numPr>
          <w:ilvl w:val="0"/>
          <w:numId w:val="12"/>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Новікова О., Залознова Ю., Азьмук Н. Відновлення людського капіталу України у післявоєнний період з використанням переваг цифровізації. Журнал європейської економіки. 2022. Т. 21. № 4. С. 407-427. URL: http://jeej.wunu.edu.ua/index.php/ukjee/ article/view/1619/1622 (дата звернення: 21.10.2024).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2438BF" w:rsidRPr="002438BF"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 xml:space="preserve"> Прохорова В. В., Мних О. Б., Гузенко І. Ю. Людський капітал підприємства у глобальному просторі економіки знань. </w:t>
      </w:r>
      <w:r w:rsidRPr="002438BF">
        <w:rPr>
          <w:sz w:val="28"/>
          <w:szCs w:val="28"/>
        </w:rPr>
        <w:t xml:space="preserve"> Економічний вісник, 2021, №2. С. 115-124</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Руссіян  О.А.  Вплив  розвитку  «Індустрії  4.0»  на  людський  капітал  промислового підприємства: зарубіжний досвід // Економіка промисловості. 2021. No 4. С. 93-117.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Сафонов Ю. М. Масленніков Є. І. Управління потенціалом підприємства: [підручник]. 2-е вид., доп. і перероб. Одеса: Прес-кур’єр, 2015  244 с.</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lastRenderedPageBreak/>
        <w:t xml:space="preserve">Сахненко О. І. Роль людського капіталу на шляху становлення економіки знань. Вісник Харківського національного технічного університету сільського господарства імені Петра Василенка. 2014. Вип. 150. С. 278-283.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Стрижак  О.  Особливості  взаємозв’язку  рівня  розвитку  людського  капіталу  й цифрових технологій у контексті формування суспільства 5.0 // </w:t>
      </w:r>
      <w:r w:rsidRPr="00801134">
        <w:rPr>
          <w:rFonts w:eastAsia="Calibri"/>
          <w:iCs/>
          <w:sz w:val="28"/>
          <w:szCs w:val="28"/>
          <w:lang w:val="en-US" w:eastAsia="en-US"/>
        </w:rPr>
        <w:t>Agricultural and resource economics: international scientific</w:t>
      </w:r>
      <w:r w:rsidRPr="00801134">
        <w:rPr>
          <w:rFonts w:eastAsia="Calibri"/>
          <w:iCs/>
          <w:sz w:val="28"/>
          <w:szCs w:val="28"/>
          <w:lang w:eastAsia="en-US"/>
        </w:rPr>
        <w:t xml:space="preserve"> </w:t>
      </w:r>
      <w:r w:rsidRPr="00801134">
        <w:rPr>
          <w:rFonts w:eastAsia="Calibri"/>
          <w:iCs/>
          <w:sz w:val="28"/>
          <w:szCs w:val="28"/>
          <w:lang w:val="en-US" w:eastAsia="en-US"/>
        </w:rPr>
        <w:t>e-journal.</w:t>
      </w:r>
      <w:r w:rsidRPr="00801134">
        <w:rPr>
          <w:rFonts w:eastAsia="Calibri"/>
          <w:iCs/>
          <w:sz w:val="28"/>
          <w:szCs w:val="28"/>
          <w:lang w:eastAsia="en-US"/>
        </w:rPr>
        <w:t xml:space="preserve"> 2022. Vol. 8, No 3. С. 224-243.</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Трач А. Використання глобалізаційних процесів інтелектуалізації для розвитку людського капіталу України у післявоєнний період. Молодий вчений. 2023. № 2(114). С. 121-126. DOI: </w:t>
      </w:r>
      <w:hyperlink r:id="rId19" w:history="1">
        <w:r w:rsidRPr="00801134">
          <w:rPr>
            <w:rStyle w:val="afc"/>
            <w:rFonts w:eastAsia="Calibri"/>
            <w:iCs/>
            <w:color w:val="auto"/>
            <w:sz w:val="28"/>
            <w:szCs w:val="28"/>
            <w:lang w:eastAsia="en-US"/>
          </w:rPr>
          <w:t>https://doi.org/10.32839/2304-5809/2023-2-114-23</w:t>
        </w:r>
      </w:hyperlink>
      <w:r w:rsidRPr="00801134">
        <w:rPr>
          <w:rFonts w:eastAsia="Calibri"/>
          <w:iCs/>
          <w:sz w:val="28"/>
          <w:szCs w:val="28"/>
          <w:lang w:eastAsia="en-US"/>
        </w:rPr>
        <w:t>.</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Чуркіна І. Є., Масленніков Є. І. Управління акумуляцією і використанням бюджетних ресурсів. Ринкова економіка: сучасна теорія і практика управління. 2022. Том 21. Вип. 3 (52).  2023. С. 529-545.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rsidR="002438BF" w:rsidRPr="00801134"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Яворська Л. М. Особливості розвитку людського капіталу в трансформаційній економіці. Вісник Національного університету "Юридична академія України імені Ярослава Мудрого" . Сер. : Економічна теорія та право. 2014. № 2. С. 108-117. </w:t>
      </w:r>
    </w:p>
    <w:p w:rsidR="002438BF" w:rsidRDefault="002438BF" w:rsidP="00F078D1">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 Ясінська Т. В. Розвиток людського капіталу як основа соціально-економічного відновлення України. Освітня аналітика України. 2022. №2(18). С. 88-98. DOI: https:// doi.org/10.32987/2617-8532-2022-2-88-98. 7. Ukraine </w:t>
      </w:r>
      <w:r w:rsidRPr="00801134">
        <w:rPr>
          <w:rFonts w:eastAsia="Calibri"/>
          <w:iCs/>
          <w:sz w:val="28"/>
          <w:szCs w:val="28"/>
          <w:lang w:eastAsia="en-US"/>
        </w:rPr>
        <w:lastRenderedPageBreak/>
        <w:t xml:space="preserve">humanitarian response – key achievements in 2022. OCHA, 2022. URL: https:// reports.unocha.org/en/country/ukraine/ (дата звернення: 22.10.2024).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Ansoff  I. The State of Practice Planning Systems // Sloan Management Review. 1977. Winter. Р. 1-24.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Arkadi Sukhorukov, TetianaYehorova-Hudkova, OlhaSukhorukova, Yurij Neustroev, Nataly Zghadova, Yurij Rabotin / Economic security of state: diagnosis, design and stability of system. Journal of interdisciplinary research.2022. Special Issue (12/02-XXX). Р. 81- 86.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Barro R. Determinants of Economic Growth: A Cross-Country Empirical Study. Harvard Institute Development Discussion Paper. 1997. № 579.</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Baumol W. Contestable Markets: An Uprising in the Theory of Industry Structure. American Economics Review. 1982. Vol. 72. P. 137-164.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Ben R. Martіn Technology Foresіght іn a Rapіdly Globalіzіng Economy, SPRU. Scіence and technology Polіcy research, Unіversіty of Sussex, 1995.</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Chaikovska  I.I. Human  Capital  as  a  Factor  of  Innovative  Development  of  the  National Economy // Modeling the development of the economic systems. 2023. No 2. P. 229-234.</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Council of Europe Action Plan for Ukraine «Resilience, Recovery and Reconstruction» 2023-2026 / Council of Europe. 2022. URL: https://rm.coe.int/-1452-2-4-action-planukraine-cm-2022-187-finale-1-/1680aa2d20 (дата звернення: 21.09.2024).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Dell’ Atti S., Labini S. Sylos, Nyenno I. Matrix forecasting to investigate the capital efficiency of the insurance market: Case of Italy. Journal of Governance &amp; Regulation. 2020. Vol. 9. No. (3). P. 72-83. </w:t>
      </w:r>
      <w:hyperlink r:id="rId20" w:tgtFrame="_blank" w:history="1">
        <w:r w:rsidRPr="00801134">
          <w:rPr>
            <w:rFonts w:eastAsia="Calibri"/>
            <w:iCs/>
            <w:sz w:val="28"/>
            <w:szCs w:val="28"/>
            <w:lang w:eastAsia="en-US"/>
          </w:rPr>
          <w:t>http://doi.org/10.22495/jgrv9i3art5</w:t>
        </w:r>
      </w:hyperlink>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Denysov О., Litvin N., Lotariev А., Yegorova-Gudkova Т., Akimova L., Akimov О. Management of state financial policy in the context of the COVID-19 </w:t>
      </w:r>
      <w:r w:rsidRPr="00801134">
        <w:rPr>
          <w:rFonts w:eastAsia="Calibri"/>
          <w:iCs/>
          <w:sz w:val="28"/>
          <w:szCs w:val="28"/>
          <w:lang w:eastAsia="en-US"/>
        </w:rPr>
        <w:lastRenderedPageBreak/>
        <w:t xml:space="preserve">pandemic. Ad Alta.Journal of interdisciplinary research.2021. Special Issue (11/02-XX). Р. 52 – 57. URL: http://www.magnanimitas.cz/11-02-xx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Drucker P. Innovation and Entrepreneurship. Practice and Principles. New York: Harper, 1985. 285 p.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 Dutta S., Lanvin B., León L., Wunsch-Vincent S. Global Innovation Index 2022: What is the future of innovation-driven growth? WIPO, 2022. URL: https://www.wipo.int/edocs/ pubdocs/en/wipo-pub-2000-2022-en-main-report-global-innovation-index-2022-15thedition.pdf.</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Fayol H. General and Industrial management. London : Pitman. 1949 (first published in 1916). 43 c.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Future of Jobs Report 2023 / World Economic Forum. 2023. URL: https://www. weforum.org/reports/the-future-of-jobs-report-2023/ (дата звернення: 21.10.2024). </w:t>
      </w:r>
    </w:p>
    <w:p w:rsidR="002438BF" w:rsidRPr="002438BF"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 xml:space="preserve"> Himmelfarb A. Ukraine Rapid Damage and Needs Assessment (February 2022 – February 2023). 2023. URL: https://ukraine.un.org/en/224376-ukraine-rapid-damageand-needs-assessment/ (дата звернення: 14.04.2024).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Hrinchenko Yu., Maslennikov Ye., Trachenko L., Lazorenko L., Arsawan IWE, et al. (2021) Optimization modeling of business processes of engineering service enterprises in the national economy. Naukovyi Visnyk Natsionalnoho Hirnychoho Universytetu. 2021, (4): pp. 165-171. DOI: 10.33271/nvngu/2021-4/165.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Industry 5.0. URL: https://www.it.ua/knowledge-base/technology-innovation/industry-5010.Digital    Economy    and    Society    Index    (DESI)    2022:    Methodological    Note.    URL: </w:t>
      </w:r>
      <w:hyperlink r:id="rId21" w:history="1">
        <w:r w:rsidRPr="00801134">
          <w:rPr>
            <w:rStyle w:val="afc"/>
            <w:rFonts w:eastAsia="Calibri"/>
            <w:iCs/>
            <w:color w:val="auto"/>
            <w:sz w:val="28"/>
            <w:szCs w:val="28"/>
            <w:lang w:eastAsia="en-US"/>
          </w:rPr>
          <w:t>https://digital-strategy.ec.europa.eu/en/policies/desi</w:t>
        </w:r>
      </w:hyperlink>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Investing in Human Capital for a Resilient Recovery: The Role of Public Finance / World Bank. 2021. URL: http://hdl.handle.net/10986/35840 (дата звернення: 22.10.2024).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hyperlink r:id="rId22" w:tgtFrame="_blank" w:history="1">
        <w:r w:rsidRPr="00801134">
          <w:rPr>
            <w:rFonts w:eastAsia="Calibri"/>
            <w:iCs/>
            <w:sz w:val="28"/>
            <w:szCs w:val="28"/>
            <w:lang w:eastAsia="en-US"/>
          </w:rPr>
          <w:t xml:space="preserve">Maslennikov Y., </w:t>
        </w:r>
      </w:hyperlink>
      <w:hyperlink r:id="rId23" w:tgtFrame="_blank" w:history="1">
        <w:r w:rsidRPr="00801134">
          <w:rPr>
            <w:rFonts w:eastAsia="Calibri"/>
            <w:iCs/>
            <w:sz w:val="28"/>
            <w:szCs w:val="28"/>
            <w:lang w:eastAsia="en-US"/>
          </w:rPr>
          <w:t>Arsawan I.W.E.</w:t>
        </w:r>
      </w:hyperlink>
      <w:r w:rsidRPr="00801134">
        <w:rPr>
          <w:rFonts w:eastAsia="Calibri"/>
          <w:iCs/>
          <w:sz w:val="28"/>
          <w:szCs w:val="28"/>
          <w:lang w:eastAsia="en-US"/>
        </w:rPr>
        <w:t>, </w:t>
      </w:r>
      <w:hyperlink r:id="rId24" w:tgtFrame="_blank" w:history="1">
        <w:r w:rsidRPr="00801134">
          <w:rPr>
            <w:rFonts w:eastAsia="Calibri"/>
            <w:iCs/>
            <w:sz w:val="28"/>
            <w:szCs w:val="28"/>
            <w:lang w:eastAsia="en-US"/>
          </w:rPr>
          <w:t>Koval V.</w:t>
        </w:r>
      </w:hyperlink>
      <w:r w:rsidRPr="00801134">
        <w:rPr>
          <w:rFonts w:eastAsia="Calibri"/>
          <w:iCs/>
          <w:sz w:val="28"/>
          <w:szCs w:val="28"/>
          <w:lang w:eastAsia="en-US"/>
        </w:rPr>
        <w:t>, </w:t>
      </w:r>
      <w:hyperlink r:id="rId25" w:tgtFrame="_blank" w:history="1">
        <w:r w:rsidRPr="00801134">
          <w:rPr>
            <w:rFonts w:eastAsia="Calibri"/>
            <w:iCs/>
            <w:sz w:val="28"/>
            <w:szCs w:val="28"/>
            <w:lang w:eastAsia="en-US"/>
          </w:rPr>
          <w:t>Suhartanto D.</w:t>
        </w:r>
      </w:hyperlink>
      <w:r w:rsidRPr="00801134">
        <w:rPr>
          <w:rFonts w:eastAsia="Calibri"/>
          <w:iCs/>
          <w:sz w:val="28"/>
          <w:szCs w:val="28"/>
          <w:lang w:eastAsia="en-US"/>
        </w:rPr>
        <w:t>, </w:t>
      </w:r>
      <w:hyperlink r:id="rId26" w:tgtFrame="_blank" w:history="1">
        <w:r w:rsidRPr="00801134">
          <w:rPr>
            <w:rFonts w:eastAsia="Calibri"/>
            <w:iCs/>
            <w:sz w:val="28"/>
            <w:szCs w:val="28"/>
            <w:lang w:eastAsia="en-US"/>
          </w:rPr>
          <w:t>Harbar Z.</w:t>
        </w:r>
      </w:hyperlink>
      <w:r w:rsidRPr="00801134">
        <w:rPr>
          <w:rFonts w:eastAsia="Calibri"/>
          <w:iCs/>
          <w:sz w:val="28"/>
          <w:szCs w:val="28"/>
          <w:lang w:eastAsia="en-US"/>
        </w:rPr>
        <w:t xml:space="preserve"> (2022). Employee-driven innovation capability: the role of knowledge, creativity and time sufficiency Intellectual Economics. 2022, 16(2), pp. 138-165.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Melnyk L. Hr., Matsenko O. M., Piven V.S., Derykolenko O.M., Kyrylenko M.V.  Formation of Human Capital in the Digital Economy // Механізм регулювання економіки. 2020. No 4. С.19-35.</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Melnyk L.,  Kubatko O.,  Matsenko O.,  Ye.Balatskyi, Serdyukov K. Transformation  of  the  human  capital  reproductionin  line  with  Industries  4.0  and  5.0 // Problems  and  Perspectives  in Management,2021. -No 19(2). P.480-494.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Nyenno, I., Truba, V., Lomachynska, I., Mazur, O. Digital public goods as a means to support affordable and clean energy. Polityka Energetyczna – Energy Policy Journal, 2021. 24 (4). C. 139-152. </w:t>
      </w:r>
      <w:hyperlink r:id="rId27" w:tgtFrame="_blank" w:history="1">
        <w:r w:rsidRPr="00801134">
          <w:rPr>
            <w:rFonts w:eastAsia="Calibri"/>
            <w:iCs/>
            <w:sz w:val="28"/>
            <w:szCs w:val="28"/>
            <w:lang w:eastAsia="en-US"/>
          </w:rPr>
          <w:t>https://doi.org/10.33223/epj/144907</w:t>
        </w:r>
      </w:hyperlink>
      <w:r w:rsidRPr="00801134">
        <w:rPr>
          <w:rFonts w:eastAsia="Calibri"/>
          <w:iCs/>
          <w:sz w:val="28"/>
          <w:szCs w:val="28"/>
          <w:lang w:eastAsia="en-US"/>
        </w:rPr>
        <w:t> (Scopus)</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Nyenno, I., Truba, V., &amp; Tokarchuk, L. (2023). Managerial Future of the Artificial Intelligence. Virtual Economics, 6(2), 72</w:t>
      </w:r>
      <w:r>
        <w:rPr>
          <w:rFonts w:eastAsia="Calibri"/>
          <w:iCs/>
          <w:sz w:val="28"/>
          <w:szCs w:val="28"/>
          <w:lang w:eastAsia="en-US"/>
        </w:rPr>
        <w:t>-</w:t>
      </w:r>
      <w:r w:rsidRPr="00801134">
        <w:rPr>
          <w:rFonts w:eastAsia="Calibri"/>
          <w:iCs/>
          <w:sz w:val="28"/>
          <w:szCs w:val="28"/>
          <w:lang w:eastAsia="en-US"/>
        </w:rPr>
        <w:t>88. </w:t>
      </w:r>
      <w:hyperlink r:id="rId28" w:tgtFrame="_blank" w:history="1">
        <w:r w:rsidRPr="00801134">
          <w:rPr>
            <w:rFonts w:eastAsia="Calibri"/>
            <w:iCs/>
            <w:sz w:val="28"/>
            <w:szCs w:val="28"/>
            <w:lang w:eastAsia="en-US"/>
          </w:rPr>
          <w:t>https://doi.org/10.34021/ve.2023.06.02(5)</w:t>
        </w:r>
      </w:hyperlink>
      <w:r w:rsidRPr="00801134">
        <w:rPr>
          <w:rFonts w:eastAsia="Calibri"/>
          <w:iCs/>
          <w:sz w:val="28"/>
          <w:szCs w:val="28"/>
          <w:lang w:eastAsia="en-US"/>
        </w:rPr>
        <w:t>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Porter M. E. How competitive forces shape strategy. Harvard Business Review. 1979. P. 137-145. </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Sakarina S., Ena Jenita Z., Cakranegara P.,  Surahman S. Digital  Transformation  in  Human Resource  Management  in  the  Industrial  Age  4.0 // Quantitative Economics and Management Studies (QEMS). 2022. No3(5). Р.750-756.</w:t>
      </w:r>
    </w:p>
    <w:p w:rsidR="002438BF" w:rsidRPr="00801134" w:rsidRDefault="002438BF" w:rsidP="002438BF">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The Human Capital Index 2020 Update: Human Capital in the Time of COVID-19 / World Bank. Washington, 2020. URL: http://hdl.handle.net/10986/34432 (дата звернення: 21.09.2024). </w:t>
      </w:r>
    </w:p>
    <w:p w:rsidR="002438BF" w:rsidRPr="00B30656" w:rsidRDefault="002438BF" w:rsidP="00B30656">
      <w:pPr>
        <w:numPr>
          <w:ilvl w:val="0"/>
          <w:numId w:val="12"/>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The War on Ukraine and its Effect on Human Capital: Early Evidence and EBRD response / EBRD. 2023. URL: https://www.ebrd.com/documents/admin/the-war-onukraine-and-its-effect-on-human-capital-early-evidence-and-ebrd-response.pdf (дата звернення: 15.09.2024). </w:t>
      </w:r>
    </w:p>
    <w:sectPr w:rsidR="002438BF" w:rsidRPr="00B30656" w:rsidSect="00FF7A2B">
      <w:headerReference w:type="even" r:id="rId29"/>
      <w:headerReference w:type="default" r:id="rId30"/>
      <w:footerReference w:type="even" r:id="rId31"/>
      <w:footerReference w:type="default" r:id="rId32"/>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4962" w:rsidRDefault="00A24962">
      <w:r>
        <w:separator/>
      </w:r>
    </w:p>
  </w:endnote>
  <w:endnote w:type="continuationSeparator" w:id="0">
    <w:p w:rsidR="00A24962" w:rsidRDefault="00A249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86" w:rsidRDefault="000F1C86"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0F1C86" w:rsidRDefault="000F1C86"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86" w:rsidRDefault="000F1C86" w:rsidP="005F38DA">
    <w:pPr>
      <w:pStyle w:val="a9"/>
      <w:framePr w:wrap="around" w:vAnchor="text" w:hAnchor="margin" w:xAlign="right" w:y="1"/>
      <w:rPr>
        <w:rStyle w:val="a6"/>
      </w:rPr>
    </w:pPr>
  </w:p>
  <w:p w:rsidR="000F1C86" w:rsidRDefault="000F1C86"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4962" w:rsidRDefault="00A24962">
      <w:r>
        <w:separator/>
      </w:r>
    </w:p>
  </w:footnote>
  <w:footnote w:type="continuationSeparator" w:id="0">
    <w:p w:rsidR="00A24962" w:rsidRDefault="00A249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86" w:rsidRDefault="000F1C86"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0F1C86" w:rsidRDefault="000F1C86"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C86" w:rsidRDefault="000F1C86"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5D2BFE">
      <w:rPr>
        <w:rStyle w:val="a6"/>
        <w:noProof/>
      </w:rPr>
      <w:t>4</w:t>
    </w:r>
    <w:r>
      <w:rPr>
        <w:rStyle w:val="a6"/>
      </w:rPr>
      <w:fldChar w:fldCharType="end"/>
    </w:r>
  </w:p>
  <w:p w:rsidR="000F1C86" w:rsidRDefault="000F1C86" w:rsidP="00A12595">
    <w:pPr>
      <w:pStyle w:val="a4"/>
      <w:framePr w:wrap="around" w:vAnchor="text" w:hAnchor="margin" w:xAlign="right" w:y="1"/>
      <w:ind w:right="360"/>
      <w:rPr>
        <w:rStyle w:val="a6"/>
      </w:rPr>
    </w:pPr>
  </w:p>
  <w:p w:rsidR="000F1C86" w:rsidRDefault="000F1C86" w:rsidP="007228CE">
    <w:pPr>
      <w:pStyle w:val="a4"/>
      <w:framePr w:wrap="around" w:vAnchor="text" w:hAnchor="margin" w:xAlign="right" w:y="1"/>
      <w:ind w:right="360"/>
      <w:rPr>
        <w:rStyle w:val="a6"/>
      </w:rPr>
    </w:pPr>
  </w:p>
  <w:p w:rsidR="000F1C86" w:rsidRDefault="000F1C86"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C7E87"/>
    <w:multiLevelType w:val="hybridMultilevel"/>
    <w:tmpl w:val="674C61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8728C6"/>
    <w:multiLevelType w:val="hybridMultilevel"/>
    <w:tmpl w:val="C34232BE"/>
    <w:lvl w:ilvl="0" w:tplc="95E87250">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293725C"/>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5413E76"/>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1AD3CA6"/>
    <w:multiLevelType w:val="hybridMultilevel"/>
    <w:tmpl w:val="613A6B0E"/>
    <w:lvl w:ilvl="0" w:tplc="5BF4F7A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3E43F97"/>
    <w:multiLevelType w:val="hybridMultilevel"/>
    <w:tmpl w:val="193ED2FC"/>
    <w:lvl w:ilvl="0" w:tplc="4EC40E2C">
      <w:start w:val="20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nsid w:val="1C5A5525"/>
    <w:multiLevelType w:val="hybridMultilevel"/>
    <w:tmpl w:val="F3BC2E5E"/>
    <w:lvl w:ilvl="0" w:tplc="1E448432">
      <w:start w:val="20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771ED7"/>
    <w:multiLevelType w:val="hybridMultilevel"/>
    <w:tmpl w:val="CDD875CE"/>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5876412"/>
    <w:multiLevelType w:val="hybridMultilevel"/>
    <w:tmpl w:val="BCE4251C"/>
    <w:lvl w:ilvl="0" w:tplc="789C8E74">
      <w:start w:val="5"/>
      <w:numFmt w:val="bullet"/>
      <w:lvlText w:val="–"/>
      <w:lvlJc w:val="left"/>
      <w:pPr>
        <w:ind w:left="1429" w:hanging="360"/>
      </w:pPr>
      <w:rPr>
        <w:rFonts w:ascii="Times New Roman" w:eastAsia="Times New Roman" w:hAnsi="Times New Roman" w:cs="Times New Roman" w:hint="default"/>
        <w:color w:val="231F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8160DE4"/>
    <w:multiLevelType w:val="hybridMultilevel"/>
    <w:tmpl w:val="117280F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9B131A3"/>
    <w:multiLevelType w:val="hybridMultilevel"/>
    <w:tmpl w:val="F79E24B8"/>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1640020"/>
    <w:multiLevelType w:val="hybridMultilevel"/>
    <w:tmpl w:val="0C2653AA"/>
    <w:lvl w:ilvl="0" w:tplc="B8866376">
      <w:numFmt w:val="bullet"/>
      <w:lvlText w:val=""/>
      <w:lvlJc w:val="left"/>
      <w:pPr>
        <w:ind w:left="1429" w:hanging="360"/>
      </w:pPr>
      <w:rPr>
        <w:rFonts w:ascii="Symbol" w:eastAsia="Symbol" w:hAnsi="Symbol" w:cs="Symbol" w:hint="default"/>
        <w:b w:val="0"/>
        <w:bCs w:val="0"/>
        <w:i w:val="0"/>
        <w:iCs w:val="0"/>
        <w:w w:val="103"/>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348220DD"/>
    <w:multiLevelType w:val="hybridMultilevel"/>
    <w:tmpl w:val="52C6FEF6"/>
    <w:lvl w:ilvl="0" w:tplc="D35033BE">
      <w:start w:val="2"/>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77067AD"/>
    <w:multiLevelType w:val="hybridMultilevel"/>
    <w:tmpl w:val="3C805190"/>
    <w:lvl w:ilvl="0" w:tplc="447469D2">
      <w:numFmt w:val="bullet"/>
      <w:lvlText w:val="‒"/>
      <w:lvlJc w:val="left"/>
      <w:pPr>
        <w:ind w:left="1145" w:hanging="360"/>
      </w:pPr>
      <w:rPr>
        <w:rFonts w:ascii="Times New Roman" w:eastAsia="Times New Roman"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5">
    <w:nsid w:val="47E02204"/>
    <w:multiLevelType w:val="hybridMultilevel"/>
    <w:tmpl w:val="34A06EB8"/>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B012C7E"/>
    <w:multiLevelType w:val="hybridMultilevel"/>
    <w:tmpl w:val="2A78967A"/>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E1F4C0F"/>
    <w:multiLevelType w:val="hybridMultilevel"/>
    <w:tmpl w:val="5EEE681C"/>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9">
    <w:nsid w:val="521122E2"/>
    <w:multiLevelType w:val="hybridMultilevel"/>
    <w:tmpl w:val="A664CDB8"/>
    <w:lvl w:ilvl="0" w:tplc="0422000F">
      <w:start w:val="3"/>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57C73084"/>
    <w:multiLevelType w:val="hybridMultilevel"/>
    <w:tmpl w:val="E1922B60"/>
    <w:lvl w:ilvl="0" w:tplc="B8866376">
      <w:numFmt w:val="bullet"/>
      <w:lvlText w:val=""/>
      <w:lvlJc w:val="left"/>
      <w:pPr>
        <w:ind w:left="1429" w:hanging="360"/>
      </w:pPr>
      <w:rPr>
        <w:rFonts w:ascii="Symbol" w:eastAsia="Symbol" w:hAnsi="Symbol" w:cs="Symbol" w:hint="default"/>
        <w:b w:val="0"/>
        <w:bCs w:val="0"/>
        <w:i w:val="0"/>
        <w:iCs w:val="0"/>
        <w:w w:val="103"/>
        <w:sz w:val="22"/>
        <w:szCs w:val="22"/>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8BF5FE7"/>
    <w:multiLevelType w:val="hybridMultilevel"/>
    <w:tmpl w:val="CE88EADE"/>
    <w:lvl w:ilvl="0" w:tplc="ED7EB25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BE77E33"/>
    <w:multiLevelType w:val="hybridMultilevel"/>
    <w:tmpl w:val="83FE18F4"/>
    <w:lvl w:ilvl="0" w:tplc="B362257C">
      <w:numFmt w:val="bullet"/>
      <w:lvlText w:val="–"/>
      <w:lvlJc w:val="left"/>
      <w:pPr>
        <w:ind w:left="1069" w:hanging="360"/>
      </w:pPr>
      <w:rPr>
        <w:rFonts w:ascii="Times New Roman" w:eastAsia="Times New Roman" w:hAnsi="Times New Roman" w:cs="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4">
    <w:nsid w:val="622D28AC"/>
    <w:multiLevelType w:val="hybridMultilevel"/>
    <w:tmpl w:val="100E6D00"/>
    <w:lvl w:ilvl="0" w:tplc="04190017">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635E6167"/>
    <w:multiLevelType w:val="hybridMultilevel"/>
    <w:tmpl w:val="D4DCB3A0"/>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3E17BEA"/>
    <w:multiLevelType w:val="hybridMultilevel"/>
    <w:tmpl w:val="170A2A7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66103F17"/>
    <w:multiLevelType w:val="hybridMultilevel"/>
    <w:tmpl w:val="0A2C7D1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C913772"/>
    <w:multiLevelType w:val="hybridMultilevel"/>
    <w:tmpl w:val="91AA9C9C"/>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FA6071E"/>
    <w:multiLevelType w:val="hybridMultilevel"/>
    <w:tmpl w:val="56EAE58A"/>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8E77E50"/>
    <w:multiLevelType w:val="hybridMultilevel"/>
    <w:tmpl w:val="37F64E28"/>
    <w:lvl w:ilvl="0" w:tplc="C3F412E4">
      <w:start w:val="2010"/>
      <w:numFmt w:val="bullet"/>
      <w:lvlText w:val="-"/>
      <w:lvlJc w:val="left"/>
      <w:pPr>
        <w:ind w:left="720" w:hanging="360"/>
      </w:pPr>
      <w:rPr>
        <w:rFonts w:ascii="Calibri" w:eastAsia="Times New Roman"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2">
    <w:nsid w:val="7FF834D0"/>
    <w:multiLevelType w:val="hybridMultilevel"/>
    <w:tmpl w:val="7A5A7192"/>
    <w:lvl w:ilvl="0" w:tplc="F3721476">
      <w:start w:val="1"/>
      <w:numFmt w:val="bullet"/>
      <w:lvlText w:val="–"/>
      <w:lvlJc w:val="left"/>
      <w:pPr>
        <w:tabs>
          <w:tab w:val="num" w:pos="1432"/>
        </w:tabs>
        <w:ind w:left="709" w:firstLine="363"/>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31"/>
  </w:num>
  <w:num w:numId="3">
    <w:abstractNumId w:val="18"/>
  </w:num>
  <w:num w:numId="4">
    <w:abstractNumId w:val="22"/>
  </w:num>
  <w:num w:numId="5">
    <w:abstractNumId w:val="16"/>
  </w:num>
  <w:num w:numId="6">
    <w:abstractNumId w:val="27"/>
  </w:num>
  <w:num w:numId="7">
    <w:abstractNumId w:val="8"/>
  </w:num>
  <w:num w:numId="8">
    <w:abstractNumId w:val="32"/>
  </w:num>
  <w:num w:numId="9">
    <w:abstractNumId w:val="25"/>
  </w:num>
  <w:num w:numId="10">
    <w:abstractNumId w:val="10"/>
  </w:num>
  <w:num w:numId="11">
    <w:abstractNumId w:val="11"/>
  </w:num>
  <w:num w:numId="12">
    <w:abstractNumId w:val="23"/>
  </w:num>
  <w:num w:numId="13">
    <w:abstractNumId w:val="29"/>
  </w:num>
  <w:num w:numId="14">
    <w:abstractNumId w:val="20"/>
  </w:num>
  <w:num w:numId="15">
    <w:abstractNumId w:val="12"/>
  </w:num>
  <w:num w:numId="16">
    <w:abstractNumId w:val="15"/>
  </w:num>
  <w:num w:numId="17">
    <w:abstractNumId w:val="19"/>
  </w:num>
  <w:num w:numId="18">
    <w:abstractNumId w:val="28"/>
  </w:num>
  <w:num w:numId="19">
    <w:abstractNumId w:val="17"/>
  </w:num>
  <w:num w:numId="20">
    <w:abstractNumId w:val="3"/>
  </w:num>
  <w:num w:numId="21">
    <w:abstractNumId w:val="24"/>
  </w:num>
  <w:num w:numId="22">
    <w:abstractNumId w:val="2"/>
  </w:num>
  <w:num w:numId="23">
    <w:abstractNumId w:val="0"/>
  </w:num>
  <w:num w:numId="24">
    <w:abstractNumId w:val="26"/>
  </w:num>
  <w:num w:numId="25">
    <w:abstractNumId w:val="7"/>
  </w:num>
  <w:num w:numId="26">
    <w:abstractNumId w:val="5"/>
  </w:num>
  <w:num w:numId="27">
    <w:abstractNumId w:val="30"/>
  </w:num>
  <w:num w:numId="28">
    <w:abstractNumId w:val="4"/>
  </w:num>
  <w:num w:numId="29">
    <w:abstractNumId w:val="21"/>
  </w:num>
  <w:num w:numId="30">
    <w:abstractNumId w:val="13"/>
  </w:num>
  <w:num w:numId="31">
    <w:abstractNumId w:val="1"/>
  </w:num>
  <w:num w:numId="32">
    <w:abstractNumId w:val="14"/>
  </w:num>
  <w:num w:numId="33">
    <w:abstractNumId w:val="9"/>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3A4D"/>
    <w:rsid w:val="0001266D"/>
    <w:rsid w:val="00012FDE"/>
    <w:rsid w:val="00013011"/>
    <w:rsid w:val="000252F6"/>
    <w:rsid w:val="0002748E"/>
    <w:rsid w:val="00031B1A"/>
    <w:rsid w:val="00031CD7"/>
    <w:rsid w:val="000426BE"/>
    <w:rsid w:val="0005246F"/>
    <w:rsid w:val="000569A7"/>
    <w:rsid w:val="000611FF"/>
    <w:rsid w:val="000760FF"/>
    <w:rsid w:val="00082123"/>
    <w:rsid w:val="00085CAE"/>
    <w:rsid w:val="00092D8A"/>
    <w:rsid w:val="00093F91"/>
    <w:rsid w:val="000B55AF"/>
    <w:rsid w:val="000E5516"/>
    <w:rsid w:val="000F1C86"/>
    <w:rsid w:val="000F695A"/>
    <w:rsid w:val="00100B69"/>
    <w:rsid w:val="00104E82"/>
    <w:rsid w:val="001050C1"/>
    <w:rsid w:val="00107CC4"/>
    <w:rsid w:val="001215B8"/>
    <w:rsid w:val="00121BFE"/>
    <w:rsid w:val="0013045A"/>
    <w:rsid w:val="00135E6A"/>
    <w:rsid w:val="00136A58"/>
    <w:rsid w:val="0016315A"/>
    <w:rsid w:val="00164075"/>
    <w:rsid w:val="0016504C"/>
    <w:rsid w:val="0017764B"/>
    <w:rsid w:val="00180A85"/>
    <w:rsid w:val="00186D14"/>
    <w:rsid w:val="00190CFC"/>
    <w:rsid w:val="00193815"/>
    <w:rsid w:val="00193EBB"/>
    <w:rsid w:val="00196040"/>
    <w:rsid w:val="001A29DC"/>
    <w:rsid w:val="001C6595"/>
    <w:rsid w:val="001D02F9"/>
    <w:rsid w:val="001F1135"/>
    <w:rsid w:val="001F203E"/>
    <w:rsid w:val="00215998"/>
    <w:rsid w:val="002162E2"/>
    <w:rsid w:val="00224CE8"/>
    <w:rsid w:val="00231AC2"/>
    <w:rsid w:val="00236A14"/>
    <w:rsid w:val="00242779"/>
    <w:rsid w:val="002438BF"/>
    <w:rsid w:val="0024637C"/>
    <w:rsid w:val="00260DAC"/>
    <w:rsid w:val="00276539"/>
    <w:rsid w:val="00291028"/>
    <w:rsid w:val="00295D7F"/>
    <w:rsid w:val="0029700D"/>
    <w:rsid w:val="002B043F"/>
    <w:rsid w:val="002C51EF"/>
    <w:rsid w:val="002E4666"/>
    <w:rsid w:val="002F0BC6"/>
    <w:rsid w:val="002F1264"/>
    <w:rsid w:val="002F20AF"/>
    <w:rsid w:val="002F3D95"/>
    <w:rsid w:val="00307A6E"/>
    <w:rsid w:val="003118F8"/>
    <w:rsid w:val="0031320C"/>
    <w:rsid w:val="00317723"/>
    <w:rsid w:val="00320406"/>
    <w:rsid w:val="00325BA0"/>
    <w:rsid w:val="003303E6"/>
    <w:rsid w:val="00332929"/>
    <w:rsid w:val="003365F8"/>
    <w:rsid w:val="00340C1E"/>
    <w:rsid w:val="00351092"/>
    <w:rsid w:val="00354549"/>
    <w:rsid w:val="00386620"/>
    <w:rsid w:val="003A75AE"/>
    <w:rsid w:val="003B1038"/>
    <w:rsid w:val="003B2E9B"/>
    <w:rsid w:val="003B5988"/>
    <w:rsid w:val="003C2AC1"/>
    <w:rsid w:val="003D1609"/>
    <w:rsid w:val="003D31EB"/>
    <w:rsid w:val="003D5CA9"/>
    <w:rsid w:val="003E2470"/>
    <w:rsid w:val="003E766D"/>
    <w:rsid w:val="003F2ED7"/>
    <w:rsid w:val="003F69D9"/>
    <w:rsid w:val="003F6CDA"/>
    <w:rsid w:val="00404F07"/>
    <w:rsid w:val="00407A15"/>
    <w:rsid w:val="00410008"/>
    <w:rsid w:val="00422841"/>
    <w:rsid w:val="004335E0"/>
    <w:rsid w:val="0043758E"/>
    <w:rsid w:val="00444527"/>
    <w:rsid w:val="00444D04"/>
    <w:rsid w:val="00450DF4"/>
    <w:rsid w:val="004659A3"/>
    <w:rsid w:val="00467C6B"/>
    <w:rsid w:val="00471103"/>
    <w:rsid w:val="00473006"/>
    <w:rsid w:val="00475BC8"/>
    <w:rsid w:val="00481ECC"/>
    <w:rsid w:val="00492736"/>
    <w:rsid w:val="004A5CF6"/>
    <w:rsid w:val="004A5EFA"/>
    <w:rsid w:val="004B0ABC"/>
    <w:rsid w:val="004B4179"/>
    <w:rsid w:val="004D2EEA"/>
    <w:rsid w:val="004D3121"/>
    <w:rsid w:val="004D3411"/>
    <w:rsid w:val="004D4B46"/>
    <w:rsid w:val="004E0B17"/>
    <w:rsid w:val="004E300A"/>
    <w:rsid w:val="004E3A2D"/>
    <w:rsid w:val="004E72B0"/>
    <w:rsid w:val="0050175D"/>
    <w:rsid w:val="00501DA5"/>
    <w:rsid w:val="0050281F"/>
    <w:rsid w:val="005034EA"/>
    <w:rsid w:val="00504773"/>
    <w:rsid w:val="0052461D"/>
    <w:rsid w:val="0052579F"/>
    <w:rsid w:val="00533743"/>
    <w:rsid w:val="00535CD7"/>
    <w:rsid w:val="005364E8"/>
    <w:rsid w:val="00537727"/>
    <w:rsid w:val="005431A8"/>
    <w:rsid w:val="00551A49"/>
    <w:rsid w:val="00555200"/>
    <w:rsid w:val="005610BE"/>
    <w:rsid w:val="005847A6"/>
    <w:rsid w:val="00594C7F"/>
    <w:rsid w:val="00597F0D"/>
    <w:rsid w:val="005A3264"/>
    <w:rsid w:val="005A523D"/>
    <w:rsid w:val="005C0B47"/>
    <w:rsid w:val="005D2BFE"/>
    <w:rsid w:val="005D5DD0"/>
    <w:rsid w:val="005E5241"/>
    <w:rsid w:val="005F38DA"/>
    <w:rsid w:val="005F3F84"/>
    <w:rsid w:val="00612857"/>
    <w:rsid w:val="00614825"/>
    <w:rsid w:val="006150B8"/>
    <w:rsid w:val="00630BB5"/>
    <w:rsid w:val="00635D28"/>
    <w:rsid w:val="006446B2"/>
    <w:rsid w:val="00652CC5"/>
    <w:rsid w:val="006618E2"/>
    <w:rsid w:val="0066466C"/>
    <w:rsid w:val="00664889"/>
    <w:rsid w:val="00665364"/>
    <w:rsid w:val="00674D18"/>
    <w:rsid w:val="0067520E"/>
    <w:rsid w:val="0068011D"/>
    <w:rsid w:val="006A0569"/>
    <w:rsid w:val="006A1549"/>
    <w:rsid w:val="006A4B84"/>
    <w:rsid w:val="006A66BD"/>
    <w:rsid w:val="006B4BAB"/>
    <w:rsid w:val="006B57C3"/>
    <w:rsid w:val="006B7944"/>
    <w:rsid w:val="006C4094"/>
    <w:rsid w:val="006C5CC9"/>
    <w:rsid w:val="006E0185"/>
    <w:rsid w:val="006F2740"/>
    <w:rsid w:val="00702205"/>
    <w:rsid w:val="007123BC"/>
    <w:rsid w:val="007208EA"/>
    <w:rsid w:val="007215F3"/>
    <w:rsid w:val="007228CE"/>
    <w:rsid w:val="00724187"/>
    <w:rsid w:val="00732481"/>
    <w:rsid w:val="007325F4"/>
    <w:rsid w:val="0073288B"/>
    <w:rsid w:val="00736CF3"/>
    <w:rsid w:val="00740B89"/>
    <w:rsid w:val="007467D7"/>
    <w:rsid w:val="00751ABC"/>
    <w:rsid w:val="00752747"/>
    <w:rsid w:val="00760A70"/>
    <w:rsid w:val="00766D7E"/>
    <w:rsid w:val="00771C55"/>
    <w:rsid w:val="00772BE8"/>
    <w:rsid w:val="00777D3D"/>
    <w:rsid w:val="007877A9"/>
    <w:rsid w:val="007974A6"/>
    <w:rsid w:val="007A7A67"/>
    <w:rsid w:val="007A7C66"/>
    <w:rsid w:val="007B2E90"/>
    <w:rsid w:val="007C0667"/>
    <w:rsid w:val="007C140D"/>
    <w:rsid w:val="007C5A04"/>
    <w:rsid w:val="007E0BA8"/>
    <w:rsid w:val="007E4C34"/>
    <w:rsid w:val="007E5BC3"/>
    <w:rsid w:val="007F088F"/>
    <w:rsid w:val="007F7460"/>
    <w:rsid w:val="00801134"/>
    <w:rsid w:val="0081284E"/>
    <w:rsid w:val="0081711A"/>
    <w:rsid w:val="00830497"/>
    <w:rsid w:val="008344D7"/>
    <w:rsid w:val="0083646F"/>
    <w:rsid w:val="00864819"/>
    <w:rsid w:val="008707B6"/>
    <w:rsid w:val="00880603"/>
    <w:rsid w:val="00885383"/>
    <w:rsid w:val="00895903"/>
    <w:rsid w:val="008A0B59"/>
    <w:rsid w:val="008B7219"/>
    <w:rsid w:val="008C2D4F"/>
    <w:rsid w:val="008C7291"/>
    <w:rsid w:val="008F1EC7"/>
    <w:rsid w:val="008F396A"/>
    <w:rsid w:val="00910934"/>
    <w:rsid w:val="009151F6"/>
    <w:rsid w:val="009318F1"/>
    <w:rsid w:val="00936D92"/>
    <w:rsid w:val="00937719"/>
    <w:rsid w:val="009610BF"/>
    <w:rsid w:val="0096118E"/>
    <w:rsid w:val="00962916"/>
    <w:rsid w:val="0096789D"/>
    <w:rsid w:val="00982ECA"/>
    <w:rsid w:val="00987F2B"/>
    <w:rsid w:val="00991512"/>
    <w:rsid w:val="00997078"/>
    <w:rsid w:val="009A1CB2"/>
    <w:rsid w:val="009A31F0"/>
    <w:rsid w:val="009A582D"/>
    <w:rsid w:val="009B0568"/>
    <w:rsid w:val="009B4560"/>
    <w:rsid w:val="009B7071"/>
    <w:rsid w:val="009D0223"/>
    <w:rsid w:val="009D6642"/>
    <w:rsid w:val="009E640B"/>
    <w:rsid w:val="009E7EB2"/>
    <w:rsid w:val="009F147B"/>
    <w:rsid w:val="009F4BEE"/>
    <w:rsid w:val="00A07E8A"/>
    <w:rsid w:val="00A12595"/>
    <w:rsid w:val="00A16F77"/>
    <w:rsid w:val="00A2195E"/>
    <w:rsid w:val="00A2234E"/>
    <w:rsid w:val="00A24962"/>
    <w:rsid w:val="00A26D5E"/>
    <w:rsid w:val="00A278C5"/>
    <w:rsid w:val="00A27935"/>
    <w:rsid w:val="00A35F67"/>
    <w:rsid w:val="00A400F6"/>
    <w:rsid w:val="00A4131F"/>
    <w:rsid w:val="00A41EB1"/>
    <w:rsid w:val="00A42646"/>
    <w:rsid w:val="00A469FE"/>
    <w:rsid w:val="00A5052C"/>
    <w:rsid w:val="00A52A70"/>
    <w:rsid w:val="00A53F54"/>
    <w:rsid w:val="00A61D8D"/>
    <w:rsid w:val="00A63F9B"/>
    <w:rsid w:val="00A7084C"/>
    <w:rsid w:val="00A70ECB"/>
    <w:rsid w:val="00A75F4F"/>
    <w:rsid w:val="00A86072"/>
    <w:rsid w:val="00A95492"/>
    <w:rsid w:val="00AB13F4"/>
    <w:rsid w:val="00AB7D86"/>
    <w:rsid w:val="00AC17CA"/>
    <w:rsid w:val="00AD7142"/>
    <w:rsid w:val="00AE14E4"/>
    <w:rsid w:val="00AE4543"/>
    <w:rsid w:val="00AF10BA"/>
    <w:rsid w:val="00B00C7E"/>
    <w:rsid w:val="00B12A6E"/>
    <w:rsid w:val="00B15782"/>
    <w:rsid w:val="00B15D05"/>
    <w:rsid w:val="00B17792"/>
    <w:rsid w:val="00B23899"/>
    <w:rsid w:val="00B27E2A"/>
    <w:rsid w:val="00B30656"/>
    <w:rsid w:val="00B34463"/>
    <w:rsid w:val="00B438E4"/>
    <w:rsid w:val="00B538AF"/>
    <w:rsid w:val="00B67C3A"/>
    <w:rsid w:val="00B7242A"/>
    <w:rsid w:val="00B73718"/>
    <w:rsid w:val="00B81723"/>
    <w:rsid w:val="00B8361A"/>
    <w:rsid w:val="00B8395A"/>
    <w:rsid w:val="00B91DA3"/>
    <w:rsid w:val="00BB4D88"/>
    <w:rsid w:val="00BB4E64"/>
    <w:rsid w:val="00BC0D52"/>
    <w:rsid w:val="00BC7537"/>
    <w:rsid w:val="00BD01ED"/>
    <w:rsid w:val="00BD2BD1"/>
    <w:rsid w:val="00BD5B11"/>
    <w:rsid w:val="00BD6DAB"/>
    <w:rsid w:val="00BF17CC"/>
    <w:rsid w:val="00BF1B2E"/>
    <w:rsid w:val="00C179AB"/>
    <w:rsid w:val="00C41F5D"/>
    <w:rsid w:val="00C42749"/>
    <w:rsid w:val="00C434C6"/>
    <w:rsid w:val="00C4630D"/>
    <w:rsid w:val="00C53AE1"/>
    <w:rsid w:val="00C56FCF"/>
    <w:rsid w:val="00C65219"/>
    <w:rsid w:val="00C65398"/>
    <w:rsid w:val="00C75A2D"/>
    <w:rsid w:val="00C8061B"/>
    <w:rsid w:val="00C84B54"/>
    <w:rsid w:val="00C84C2B"/>
    <w:rsid w:val="00C92743"/>
    <w:rsid w:val="00CA00EE"/>
    <w:rsid w:val="00CB631F"/>
    <w:rsid w:val="00CC409C"/>
    <w:rsid w:val="00D030F3"/>
    <w:rsid w:val="00D04D49"/>
    <w:rsid w:val="00D12ABC"/>
    <w:rsid w:val="00D37364"/>
    <w:rsid w:val="00D51335"/>
    <w:rsid w:val="00D51953"/>
    <w:rsid w:val="00D62C05"/>
    <w:rsid w:val="00D704AA"/>
    <w:rsid w:val="00D729DF"/>
    <w:rsid w:val="00D811ED"/>
    <w:rsid w:val="00D91408"/>
    <w:rsid w:val="00D9312F"/>
    <w:rsid w:val="00D95B1C"/>
    <w:rsid w:val="00D95EA7"/>
    <w:rsid w:val="00D97A90"/>
    <w:rsid w:val="00DA319E"/>
    <w:rsid w:val="00DA6571"/>
    <w:rsid w:val="00DB1433"/>
    <w:rsid w:val="00DC3422"/>
    <w:rsid w:val="00DC7A1A"/>
    <w:rsid w:val="00DD0E5D"/>
    <w:rsid w:val="00DD0F99"/>
    <w:rsid w:val="00DE63BF"/>
    <w:rsid w:val="00DF0281"/>
    <w:rsid w:val="00DF0333"/>
    <w:rsid w:val="00E04D46"/>
    <w:rsid w:val="00E12648"/>
    <w:rsid w:val="00E15F08"/>
    <w:rsid w:val="00E20057"/>
    <w:rsid w:val="00E2645C"/>
    <w:rsid w:val="00E265C0"/>
    <w:rsid w:val="00E311D9"/>
    <w:rsid w:val="00E33039"/>
    <w:rsid w:val="00E33A0D"/>
    <w:rsid w:val="00E533A4"/>
    <w:rsid w:val="00E61A41"/>
    <w:rsid w:val="00E96511"/>
    <w:rsid w:val="00EB6CEB"/>
    <w:rsid w:val="00EC1438"/>
    <w:rsid w:val="00EC540A"/>
    <w:rsid w:val="00ED70D4"/>
    <w:rsid w:val="00EE18F6"/>
    <w:rsid w:val="00EF7D9B"/>
    <w:rsid w:val="00F078D1"/>
    <w:rsid w:val="00F168A8"/>
    <w:rsid w:val="00F24749"/>
    <w:rsid w:val="00F25B88"/>
    <w:rsid w:val="00F35BC0"/>
    <w:rsid w:val="00F365A4"/>
    <w:rsid w:val="00F366F3"/>
    <w:rsid w:val="00F36CE2"/>
    <w:rsid w:val="00F464BF"/>
    <w:rsid w:val="00F55D85"/>
    <w:rsid w:val="00F64EEF"/>
    <w:rsid w:val="00F66836"/>
    <w:rsid w:val="00F7217E"/>
    <w:rsid w:val="00F804F7"/>
    <w:rsid w:val="00F82557"/>
    <w:rsid w:val="00F86676"/>
    <w:rsid w:val="00F93202"/>
    <w:rsid w:val="00FA0E5E"/>
    <w:rsid w:val="00FA46BA"/>
    <w:rsid w:val="00FB5609"/>
    <w:rsid w:val="00FF1569"/>
    <w:rsid w:val="00FF2236"/>
    <w:rsid w:val="00FF64CB"/>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none [3212]" strokecolor="none [3212]"/>
    </o:shapedefaults>
    <o:shapelayout v:ext="edit">
      <o:idmap v:ext="edit" data="1"/>
      <o:rules v:ext="edit">
        <o:r id="V:Rule94" type="connector" idref="#_x0000_s1483"/>
        <o:r id="V:Rule95" type="connector" idref="#_x0000_s1484"/>
        <o:r id="V:Rule96" type="connector" idref="#_x0000_s1482"/>
        <o:r id="V:Rule97" type="connector" idref="#_x0000_s1485"/>
        <o:r id="V:Rule98" type="connector" idref="#_x0000_s1445">
          <o:proxy start="" idref="#_x0000_s1439" connectloc="3"/>
          <o:proxy end="" idref="#_x0000_s1442" connectloc="1"/>
        </o:r>
        <o:r id="V:Rule99" type="connector" idref="#_x0000_s1466">
          <o:proxy start="" idref="#_x0000_s1463" connectloc="3"/>
          <o:proxy end="" idref="#_x0000_s1464" connectloc="1"/>
        </o:r>
        <o:r id="V:Rule100" type="connector" idref="#_x0000_s1467"/>
        <o:r id="V:Rule101" type="connector" idref="#_x0000_s1451">
          <o:proxy start="" idref="#_x0000_s1441" connectloc="3"/>
          <o:proxy end="" idref="#_x0000_s1450" connectloc="1"/>
        </o:r>
        <o:r id="V:Rule102" type="connector" idref="#_x0000_s1446">
          <o:proxy start="" idref="#_x0000_s1442" connectloc="3"/>
          <o:proxy end="" idref="#_x0000_s1443" connectloc="1"/>
        </o:r>
        <o:r id="V:Rule103" type="connector" idref="#_x0000_s1449">
          <o:proxy start="" idref="#_x0000_s1444" connectloc="3"/>
          <o:proxy end="" idref="#_x0000_s1440" connectloc="3"/>
        </o:r>
        <o:r id="V:Rule104" type="connector" idref="#_x0000_s1452">
          <o:proxy start="" idref="#_x0000_s1440" connectloc="2"/>
        </o:r>
        <o:r id="V:Rule105" type="connector" idref="#_x0000_s1447">
          <o:proxy start="" idref="#_x0000_s1443" connectloc="3"/>
          <o:proxy end="" idref="#_x0000_s1444" connectloc="1"/>
        </o:r>
        <o:r id="V:Rule106" type="connector" idref="#_x0000_s1460">
          <o:proxy start="" idref="#_x0000_s1441" connectloc="2"/>
          <o:proxy end="" idref="#_x0000_s1453" connectloc="0"/>
        </o:r>
        <o:r id="V:Rule107" type="connector" idref="#_x0000_s1448">
          <o:proxy start="" idref="#_x0000_s1439" connectloc="1"/>
          <o:proxy end="" idref="#_x0000_s1440" connectloc="1"/>
        </o:r>
        <o:r id="V:Rule108" type="connector" idref="#_x0000_s1461">
          <o:proxy start="" idref="#_x0000_s1450" connectloc="2"/>
          <o:proxy end="" idref="#_x0000_s1453" connectloc="0"/>
        </o:r>
        <o:r id="V:Rule111" type="connector" idref="#_x0000_s1517">
          <o:proxy start="" idref="#_x0000_s1501" connectloc="3"/>
          <o:proxy end="" idref="#_x0000_s1516" connectloc="1"/>
        </o:r>
        <o:r id="V:Rule112" type="connector" idref="#_x0000_s1518">
          <o:proxy start="" idref="#_x0000_s1516" connectloc="3"/>
          <o:proxy end="" idref="#_x0000_s1502" connectloc="1"/>
        </o:r>
        <o:r id="V:Rule119" type="connector" idref="#_x0000_s1594">
          <o:proxy start="" idref="#_x0000_s1573" connectloc="3"/>
          <o:proxy end="" idref="#_x0000_s1572" connectloc="3"/>
        </o:r>
        <o:r id="V:Rule120" type="connector" idref="#_x0000_s1589">
          <o:proxy start="" idref="#_x0000_s1580" connectloc="3"/>
          <o:proxy end="" idref="#_x0000_s1572" connectloc="1"/>
        </o:r>
        <o:r id="V:Rule121" type="connector" idref="#_x0000_s1592">
          <o:proxy start="" idref="#_x0000_s1581" connectloc="0"/>
          <o:proxy end="" idref="#_x0000_s1582" connectloc="3"/>
        </o:r>
        <o:r id="V:Rule122" type="connector" idref="#_x0000_s1593"/>
        <o:r id="V:Rule123" type="connector" idref="#_x0000_s1591">
          <o:proxy start="" idref="#_x0000_s1573" connectloc="0"/>
          <o:proxy end="" idref="#_x0000_s1581" connectloc="2"/>
        </o:r>
        <o:r id="V:Rule129" type="connector" idref="#_x0000_s1640">
          <o:proxy start="" idref="#_x0000_s1634" connectloc="3"/>
          <o:proxy end="" idref="#_x0000_s1635" connectloc="1"/>
        </o:r>
        <o:r id="V:Rule130" type="connector" idref="#_x0000_s1639">
          <o:proxy start="" idref="#_x0000_s1633" connectloc="3"/>
          <o:proxy end="" idref="#_x0000_s1634" connectloc="1"/>
        </o:r>
        <o:r id="V:Rule131" type="connector" idref="#_x0000_s1641">
          <o:proxy start="" idref="#_x0000_s1635" connectloc="3"/>
          <o:proxy end="" idref="#_x0000_s1636" connectloc="1"/>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No List" w:uiPriority="99"/>
    <w:lsdException w:name="Table Classic 2"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uiPriority w:val="99"/>
    <w:semiHidden/>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 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eastAsia="ru-RU"/>
    </w:rPr>
  </w:style>
  <w:style w:type="character" w:customStyle="1" w:styleId="100">
    <w:name w:val=" 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2">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5">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6"/>
    <w:uiPriority w:val="99"/>
    <w:locked/>
    <w:rsid w:val="00A35F67"/>
    <w:rPr>
      <w:b/>
      <w:bCs/>
      <w:sz w:val="25"/>
      <w:szCs w:val="25"/>
      <w:shd w:val="clear" w:color="auto" w:fill="FFFFFF"/>
    </w:rPr>
  </w:style>
  <w:style w:type="paragraph" w:customStyle="1" w:styleId="16">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7">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9"/>
    <w:uiPriority w:val="99"/>
    <w:locked/>
    <w:rsid w:val="00A35F67"/>
    <w:rPr>
      <w:b/>
      <w:bCs/>
      <w:sz w:val="25"/>
      <w:szCs w:val="25"/>
      <w:shd w:val="clear" w:color="auto" w:fill="FFFFFF"/>
    </w:rPr>
  </w:style>
  <w:style w:type="paragraph" w:customStyle="1" w:styleId="19">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rPr>
  </w:style>
  <w:style w:type="character" w:customStyle="1" w:styleId="27">
    <w:name w:val="Подпись к таблице2"/>
    <w:basedOn w:val="affe"/>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7"/>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7"/>
    <w:rsid w:val="00A35F67"/>
    <w:rPr>
      <w:rFonts w:ascii="Century Gothic" w:hAnsi="Century Gothic" w:cs="Century Gothic"/>
      <w:i/>
      <w:iCs/>
      <w:noProof/>
      <w:spacing w:val="0"/>
      <w:sz w:val="14"/>
      <w:szCs w:val="14"/>
    </w:rPr>
  </w:style>
  <w:style w:type="character" w:customStyle="1" w:styleId="1a">
    <w:name w:val="Оглавление1"/>
    <w:basedOn w:val="2a"/>
    <w:uiPriority w:val="99"/>
    <w:rsid w:val="00A35F67"/>
  </w:style>
  <w:style w:type="character" w:customStyle="1" w:styleId="afff0">
    <w:name w:val="Оглавление + Курсив"/>
    <w:basedOn w:val="2a"/>
    <w:uiPriority w:val="99"/>
    <w:rsid w:val="00A35F67"/>
    <w:rPr>
      <w:i/>
      <w:iCs/>
    </w:rPr>
  </w:style>
  <w:style w:type="character" w:customStyle="1" w:styleId="39">
    <w:name w:val="Основной текст + Курсив3"/>
    <w:basedOn w:val="17"/>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2">
    <w:name w:val="Основной текст + Полужирный"/>
    <w:basedOn w:val="afff1"/>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b w:val="0"/>
      <w:bCs w:val="0"/>
      <w:i w:val="0"/>
      <w:iCs w:val="0"/>
      <w:smallCaps w:val="0"/>
      <w:strike w:val="0"/>
      <w:spacing w:val="0"/>
      <w:sz w:val="16"/>
      <w:szCs w:val="16"/>
    </w:rPr>
  </w:style>
  <w:style w:type="character" w:customStyle="1" w:styleId="9pt40">
    <w:name w:val="Основной текст + 9 pt;Масштаб 40%"/>
    <w:basedOn w:val="afff1"/>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rPr>
  </w:style>
  <w:style w:type="character" w:customStyle="1" w:styleId="105pt0">
    <w:name w:val="Колонтитул + 10;5 pt"/>
    <w:basedOn w:val="afff5"/>
    <w:rsid w:val="00A35F67"/>
    <w:rPr>
      <w:spacing w:val="0"/>
      <w:sz w:val="21"/>
      <w:szCs w:val="21"/>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rPr>
  </w:style>
  <w:style w:type="character" w:customStyle="1" w:styleId="3c">
    <w:name w:val="Основной текст3"/>
    <w:basedOn w:val="afff1"/>
    <w:rsid w:val="00A35F67"/>
    <w:rPr>
      <w:b w:val="0"/>
      <w:bCs w:val="0"/>
      <w:i w:val="0"/>
      <w:iCs w:val="0"/>
      <w:smallCaps w:val="0"/>
      <w:strike w:val="0"/>
      <w:spacing w:val="0"/>
      <w:u w:val="single"/>
    </w:rPr>
  </w:style>
  <w:style w:type="character" w:customStyle="1" w:styleId="1pt">
    <w:name w:val="Основной текст + Интервал 1 pt"/>
    <w:basedOn w:val="afff1"/>
    <w:rsid w:val="00A35F67"/>
    <w:rPr>
      <w:b w:val="0"/>
      <w:bCs w:val="0"/>
      <w:i w:val="0"/>
      <w:iCs w:val="0"/>
      <w:smallCaps w:val="0"/>
      <w:strike w:val="0"/>
      <w:spacing w:val="20"/>
    </w:rPr>
  </w:style>
  <w:style w:type="character" w:customStyle="1" w:styleId="41">
    <w:name w:val="Основной текст4"/>
    <w:basedOn w:val="afff1"/>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c">
    <w:name w:val="Основной текст1"/>
    <w:basedOn w:val="afff1"/>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1"/>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 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d"/>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e">
    <w:name w:val="Название таблицы"/>
    <w:basedOn w:val="a0"/>
    <w:rsid w:val="000E5516"/>
    <w:pPr>
      <w:spacing w:line="360" w:lineRule="auto"/>
      <w:ind w:left="1843" w:hanging="1843"/>
    </w:pPr>
    <w:rPr>
      <w:sz w:val="28"/>
      <w:szCs w:val="20"/>
      <w:lang w:val="ru-RU"/>
    </w:rPr>
  </w:style>
</w:styles>
</file>

<file path=word/webSettings.xml><?xml version="1.0" encoding="utf-8"?>
<w:webSettings xmlns:r="http://schemas.openxmlformats.org/officeDocument/2006/relationships" xmlns:w="http://schemas.openxmlformats.org/wordprocessingml/2006/main">
  <w:divs>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0%D0%BD%D0%B3%D0%BB%D1%96%D0%B9%D1%81%D1%8C%D0%BA%D0%B0_%D0%BC%D0%BE%D0%B2%D0%B0" TargetMode="External"/><Relationship Id="rId13" Type="http://schemas.openxmlformats.org/officeDocument/2006/relationships/hyperlink" Target="https://uk.wikipedia.org/wiki/%D0%A0%D0%BE%D0%B1%D0%BE%D1%87%D0%B0_%D1%81%D0%B8%D0%BB%D0%B0" TargetMode="External"/><Relationship Id="rId18" Type="http://schemas.openxmlformats.org/officeDocument/2006/relationships/hyperlink" Target="https://doi.org/10.32782/2524-0072/2023-53-83" TargetMode="External"/><Relationship Id="rId26" Type="http://schemas.openxmlformats.org/officeDocument/2006/relationships/hyperlink" Target="https://www.scopus.com/authid/detail.uri?authorId=58144935500" TargetMode="External"/><Relationship Id="rId3" Type="http://schemas.openxmlformats.org/officeDocument/2006/relationships/styles" Target="styles.xml"/><Relationship Id="rId21" Type="http://schemas.openxmlformats.org/officeDocument/2006/relationships/hyperlink" Target="https://digital-strategy.ec.europa.eu/en/policies/desi"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uk.wikipedia.org/w/index.php?title=%D0%95%D0%BA%D0%BE%D0%BD%D0%BE%D0%BC%D1%96%D1%87%D0%BD%D0%B0_%D0%BA%D0%B0%D1%82%D0%B5%D0%B3%D0%BE%D1%80%D1%96%D1%8F&amp;action=edit&amp;redlink=1" TargetMode="External"/><Relationship Id="rId17" Type="http://schemas.openxmlformats.org/officeDocument/2006/relationships/hyperlink" Target="http://rinek.onu.edu.ua/article/view/288745" TargetMode="External"/><Relationship Id="rId25" Type="http://schemas.openxmlformats.org/officeDocument/2006/relationships/hyperlink" Target="https://www.scopus.com/authid/detail.uri?authorId=5719027860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k.wikipedia.org/wiki/%D0%9B%D0%B0%D1%82%D0%B8%D0%BD%D1%81%D1%8C%D0%BA%D0%B0_%D0%BC%D0%BE%D0%B2%D0%B0" TargetMode="External"/><Relationship Id="rId20" Type="http://schemas.openxmlformats.org/officeDocument/2006/relationships/hyperlink" Target="http://doi.org/10.22495/jgrv9i3art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A2%D1%80%D1%83%D0%B4%D0%BE%D0%B2%D0%B8%D0%B9_%D0%BF%D0%BE%D1%82%D0%B5%D0%BD%D1%86%D1%96%D0%B0%D0%BB" TargetMode="External"/><Relationship Id="rId24" Type="http://schemas.openxmlformats.org/officeDocument/2006/relationships/hyperlink" Target="https://www.scopus.com/authid/detail.uri?authorId=57209296120"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uk.wikipedia.org/wiki/%D0%A2%D1%80%D1%83%D0%B4%D0%BE%D0%B2%D0%B8%D0%B9_%D0%BF%D0%BE%D1%82%D0%B5%D0%BD%D1%86%D1%96%D0%B0%D0%BB" TargetMode="External"/><Relationship Id="rId23" Type="http://schemas.openxmlformats.org/officeDocument/2006/relationships/hyperlink" Target="https://www.scopus.com/authid/detail.uri?authorId=57201198477" TargetMode="External"/><Relationship Id="rId28" Type="http://schemas.openxmlformats.org/officeDocument/2006/relationships/hyperlink" Target="https://doi.org/10.34021/ve.2023.06.02(5)" TargetMode="External"/><Relationship Id="rId10" Type="http://schemas.openxmlformats.org/officeDocument/2006/relationships/hyperlink" Target="https://uk.wikipedia.org/wiki/%D0%A2%D1%80%D1%83%D0%B4%D0%BE%D0%B2%D1%96_%D1%80%D0%B5%D1%81%D1%83%D1%80%D1%81%D0%B8" TargetMode="External"/><Relationship Id="rId19" Type="http://schemas.openxmlformats.org/officeDocument/2006/relationships/hyperlink" Target="https://doi.org/10.32839/2304-5809/2023-2-114-23"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uk.wikipedia.org/wiki/%D0%A0%D0%BE%D0%B1%D0%BE%D1%87%D0%B0_%D1%81%D0%B8%D0%BB%D0%B0" TargetMode="External"/><Relationship Id="rId14" Type="http://schemas.openxmlformats.org/officeDocument/2006/relationships/hyperlink" Target="https://uk.wikipedia.org/wiki/%D0%A2%D1%80%D1%83%D0%B4%D0%BE%D0%B2%D1%96_%D1%80%D0%B5%D1%81%D1%83%D1%80%D1%81%D0%B8" TargetMode="External"/><Relationship Id="rId22" Type="http://schemas.openxmlformats.org/officeDocument/2006/relationships/hyperlink" Target="https://www.scopus.com/authid/detail.uri?authorId=57234869600" TargetMode="External"/><Relationship Id="rId27" Type="http://schemas.openxmlformats.org/officeDocument/2006/relationships/hyperlink" Target="https://doi.org/10.33223/epj/144907" TargetMode="External"/><Relationship Id="rId3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AF5086-4F3E-4689-AAC0-A155660D3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80</Pages>
  <Words>18744</Words>
  <Characters>106844</Characters>
  <Application>Microsoft Office Word</Application>
  <DocSecurity>0</DocSecurity>
  <Lines>890</Lines>
  <Paragraphs>250</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125338</CharactersWithSpaces>
  <SharedDoc>false</SharedDoc>
  <HLinks>
    <vt:vector size="126" baseType="variant">
      <vt:variant>
        <vt:i4>5046294</vt:i4>
      </vt:variant>
      <vt:variant>
        <vt:i4>102</vt:i4>
      </vt:variant>
      <vt:variant>
        <vt:i4>0</vt:i4>
      </vt:variant>
      <vt:variant>
        <vt:i4>5</vt:i4>
      </vt:variant>
      <vt:variant>
        <vt:lpwstr>https://doi.org/10.34021/ve.2023.06.02(5)</vt:lpwstr>
      </vt:variant>
      <vt:variant>
        <vt:lpwstr/>
      </vt:variant>
      <vt:variant>
        <vt:i4>3473446</vt:i4>
      </vt:variant>
      <vt:variant>
        <vt:i4>99</vt:i4>
      </vt:variant>
      <vt:variant>
        <vt:i4>0</vt:i4>
      </vt:variant>
      <vt:variant>
        <vt:i4>5</vt:i4>
      </vt:variant>
      <vt:variant>
        <vt:lpwstr>https://doi.org/10.33223/epj/144907</vt:lpwstr>
      </vt:variant>
      <vt:variant>
        <vt:lpwstr/>
      </vt:variant>
      <vt:variant>
        <vt:i4>2031641</vt:i4>
      </vt:variant>
      <vt:variant>
        <vt:i4>96</vt:i4>
      </vt:variant>
      <vt:variant>
        <vt:i4>0</vt:i4>
      </vt:variant>
      <vt:variant>
        <vt:i4>5</vt:i4>
      </vt:variant>
      <vt:variant>
        <vt:lpwstr>https://www.scopus.com/authid/detail.uri?authorId=58144935500</vt:lpwstr>
      </vt:variant>
      <vt:variant>
        <vt:lpwstr/>
      </vt:variant>
      <vt:variant>
        <vt:i4>1769498</vt:i4>
      </vt:variant>
      <vt:variant>
        <vt:i4>93</vt:i4>
      </vt:variant>
      <vt:variant>
        <vt:i4>0</vt:i4>
      </vt:variant>
      <vt:variant>
        <vt:i4>5</vt:i4>
      </vt:variant>
      <vt:variant>
        <vt:lpwstr>https://www.scopus.com/authid/detail.uri?authorId=57190278605</vt:lpwstr>
      </vt:variant>
      <vt:variant>
        <vt:lpwstr/>
      </vt:variant>
      <vt:variant>
        <vt:i4>1966105</vt:i4>
      </vt:variant>
      <vt:variant>
        <vt:i4>90</vt:i4>
      </vt:variant>
      <vt:variant>
        <vt:i4>0</vt:i4>
      </vt:variant>
      <vt:variant>
        <vt:i4>5</vt:i4>
      </vt:variant>
      <vt:variant>
        <vt:lpwstr>https://www.scopus.com/authid/detail.uri?authorId=57209296120</vt:lpwstr>
      </vt:variant>
      <vt:variant>
        <vt:lpwstr/>
      </vt:variant>
      <vt:variant>
        <vt:i4>1441812</vt:i4>
      </vt:variant>
      <vt:variant>
        <vt:i4>87</vt:i4>
      </vt:variant>
      <vt:variant>
        <vt:i4>0</vt:i4>
      </vt:variant>
      <vt:variant>
        <vt:i4>5</vt:i4>
      </vt:variant>
      <vt:variant>
        <vt:lpwstr>https://www.scopus.com/authid/detail.uri?authorId=57201198477</vt:lpwstr>
      </vt:variant>
      <vt:variant>
        <vt:lpwstr/>
      </vt:variant>
      <vt:variant>
        <vt:i4>1703964</vt:i4>
      </vt:variant>
      <vt:variant>
        <vt:i4>84</vt:i4>
      </vt:variant>
      <vt:variant>
        <vt:i4>0</vt:i4>
      </vt:variant>
      <vt:variant>
        <vt:i4>5</vt:i4>
      </vt:variant>
      <vt:variant>
        <vt:lpwstr>https://www.scopus.com/authid/detail.uri?authorId=57234869600</vt:lpwstr>
      </vt:variant>
      <vt:variant>
        <vt:lpwstr/>
      </vt:variant>
      <vt:variant>
        <vt:i4>7929977</vt:i4>
      </vt:variant>
      <vt:variant>
        <vt:i4>81</vt:i4>
      </vt:variant>
      <vt:variant>
        <vt:i4>0</vt:i4>
      </vt:variant>
      <vt:variant>
        <vt:i4>5</vt:i4>
      </vt:variant>
      <vt:variant>
        <vt:lpwstr>https://digital-strategy.ec.europa.eu/en/policies/desi</vt:lpwstr>
      </vt:variant>
      <vt:variant>
        <vt:lpwstr/>
      </vt:variant>
      <vt:variant>
        <vt:i4>7864438</vt:i4>
      </vt:variant>
      <vt:variant>
        <vt:i4>78</vt:i4>
      </vt:variant>
      <vt:variant>
        <vt:i4>0</vt:i4>
      </vt:variant>
      <vt:variant>
        <vt:i4>5</vt:i4>
      </vt:variant>
      <vt:variant>
        <vt:lpwstr>http://doi.org/10.22495/jgrv9i3art5</vt:lpwstr>
      </vt:variant>
      <vt:variant>
        <vt:lpwstr/>
      </vt:variant>
      <vt:variant>
        <vt:i4>917599</vt:i4>
      </vt:variant>
      <vt:variant>
        <vt:i4>75</vt:i4>
      </vt:variant>
      <vt:variant>
        <vt:i4>0</vt:i4>
      </vt:variant>
      <vt:variant>
        <vt:i4>5</vt:i4>
      </vt:variant>
      <vt:variant>
        <vt:lpwstr>https://doi.org/10.32839/2304-5809/2023-2-114-23</vt:lpwstr>
      </vt:variant>
      <vt:variant>
        <vt:lpwstr/>
      </vt:variant>
      <vt:variant>
        <vt:i4>131149</vt:i4>
      </vt:variant>
      <vt:variant>
        <vt:i4>72</vt:i4>
      </vt:variant>
      <vt:variant>
        <vt:i4>0</vt:i4>
      </vt:variant>
      <vt:variant>
        <vt:i4>5</vt:i4>
      </vt:variant>
      <vt:variant>
        <vt:lpwstr>https://doi.org/10.32782/2524-0072/2023-53-83</vt:lpwstr>
      </vt:variant>
      <vt:variant>
        <vt:lpwstr/>
      </vt:variant>
      <vt:variant>
        <vt:i4>7602272</vt:i4>
      </vt:variant>
      <vt:variant>
        <vt:i4>69</vt:i4>
      </vt:variant>
      <vt:variant>
        <vt:i4>0</vt:i4>
      </vt:variant>
      <vt:variant>
        <vt:i4>5</vt:i4>
      </vt:variant>
      <vt:variant>
        <vt:lpwstr>http://rinek.onu.edu.ua/article/view/288745</vt:lpwstr>
      </vt:variant>
      <vt:variant>
        <vt:lpwstr/>
      </vt:variant>
      <vt:variant>
        <vt:i4>5636216</vt:i4>
      </vt:variant>
      <vt:variant>
        <vt:i4>27</vt:i4>
      </vt:variant>
      <vt:variant>
        <vt:i4>0</vt:i4>
      </vt:variant>
      <vt:variant>
        <vt:i4>5</vt:i4>
      </vt:variant>
      <vt:variant>
        <vt:lpwstr>https://uk.wikipedia.org/wiki/%D0%9B%D0%B0%D1%82%D0%B8%D0%BD%D1%81%D1%8C%D0%BA%D0%B0_%D0%BC%D0%BE%D0%B2%D0%B0</vt:lpwstr>
      </vt:variant>
      <vt:variant>
        <vt:lpwstr/>
      </vt:variant>
      <vt:variant>
        <vt:i4>5636137</vt:i4>
      </vt:variant>
      <vt:variant>
        <vt:i4>21</vt:i4>
      </vt:variant>
      <vt:variant>
        <vt:i4>0</vt:i4>
      </vt:variant>
      <vt:variant>
        <vt:i4>5</vt:i4>
      </vt:variant>
      <vt:variant>
        <vt:lpwstr>https://uk.wikipedia.org/wiki/%D0%A2%D1%80%D1%83%D0%B4%D0%BE%D0%B2%D0%B8%D0%B9_%D0%BF%D0%BE%D1%82%D0%B5%D0%BD%D1%86%D1%96%D0%B0%D0%BB</vt:lpwstr>
      </vt:variant>
      <vt:variant>
        <vt:lpwstr/>
      </vt:variant>
      <vt:variant>
        <vt:i4>2162770</vt:i4>
      </vt:variant>
      <vt:variant>
        <vt:i4>18</vt:i4>
      </vt:variant>
      <vt:variant>
        <vt:i4>0</vt:i4>
      </vt:variant>
      <vt:variant>
        <vt:i4>5</vt:i4>
      </vt:variant>
      <vt:variant>
        <vt:lpwstr>https://uk.wikipedia.org/wiki/%D0%A2%D1%80%D1%83%D0%B4%D0%BE%D0%B2%D1%96_%D1%80%D0%B5%D1%81%D1%83%D1%80%D1%81%D0%B8</vt:lpwstr>
      </vt:variant>
      <vt:variant>
        <vt:lpwstr/>
      </vt:variant>
      <vt:variant>
        <vt:i4>7667720</vt:i4>
      </vt:variant>
      <vt:variant>
        <vt:i4>15</vt:i4>
      </vt:variant>
      <vt:variant>
        <vt:i4>0</vt:i4>
      </vt:variant>
      <vt:variant>
        <vt:i4>5</vt:i4>
      </vt:variant>
      <vt:variant>
        <vt:lpwstr>https://uk.wikipedia.org/wiki/%D0%A0%D0%BE%D0%B1%D0%BE%D1%87%D0%B0_%D1%81%D0%B8%D0%BB%D0%B0</vt:lpwstr>
      </vt:variant>
      <vt:variant>
        <vt:lpwstr/>
      </vt:variant>
      <vt:variant>
        <vt:i4>2752579</vt:i4>
      </vt:variant>
      <vt:variant>
        <vt:i4>12</vt:i4>
      </vt:variant>
      <vt:variant>
        <vt:i4>0</vt:i4>
      </vt:variant>
      <vt:variant>
        <vt:i4>5</vt:i4>
      </vt:variant>
      <vt:variant>
        <vt:lpwstr>https://uk.wikipedia.org/w/index.php?title=%D0%95%D0%BA%D0%BE%D0%BD%D0%BE%D0%BC%D1%96%D1%87%D0%BD%D0%B0_%D0%BA%D0%B0%D1%82%D0%B5%D0%B3%D0%BE%D1%80%D1%96%D1%8F&amp;action=edit&amp;redlink=1</vt:lpwstr>
      </vt:variant>
      <vt:variant>
        <vt:lpwstr/>
      </vt:variant>
      <vt:variant>
        <vt:i4>5636137</vt:i4>
      </vt:variant>
      <vt:variant>
        <vt:i4>9</vt:i4>
      </vt:variant>
      <vt:variant>
        <vt:i4>0</vt:i4>
      </vt:variant>
      <vt:variant>
        <vt:i4>5</vt:i4>
      </vt:variant>
      <vt:variant>
        <vt:lpwstr>https://uk.wikipedia.org/wiki/%D0%A2%D1%80%D1%83%D0%B4%D0%BE%D0%B2%D0%B8%D0%B9_%D0%BF%D0%BE%D1%82%D0%B5%D0%BD%D1%86%D1%96%D0%B0%D0%BB</vt:lpwstr>
      </vt:variant>
      <vt:variant>
        <vt:lpwstr/>
      </vt:variant>
      <vt:variant>
        <vt:i4>2162770</vt:i4>
      </vt:variant>
      <vt:variant>
        <vt:i4>6</vt:i4>
      </vt:variant>
      <vt:variant>
        <vt:i4>0</vt:i4>
      </vt:variant>
      <vt:variant>
        <vt:i4>5</vt:i4>
      </vt:variant>
      <vt:variant>
        <vt:lpwstr>https://uk.wikipedia.org/wiki/%D0%A2%D1%80%D1%83%D0%B4%D0%BE%D0%B2%D1%96_%D1%80%D0%B5%D1%81%D1%83%D1%80%D1%81%D0%B8</vt:lpwstr>
      </vt:variant>
      <vt:variant>
        <vt:lpwstr/>
      </vt:variant>
      <vt:variant>
        <vt:i4>7667720</vt:i4>
      </vt:variant>
      <vt:variant>
        <vt:i4>3</vt:i4>
      </vt:variant>
      <vt:variant>
        <vt:i4>0</vt:i4>
      </vt:variant>
      <vt:variant>
        <vt:i4>5</vt:i4>
      </vt:variant>
      <vt:variant>
        <vt:lpwstr>https://uk.wikipedia.org/wiki/%D0%A0%D0%BE%D0%B1%D0%BE%D1%87%D0%B0_%D1%81%D0%B8%D0%BB%D0%B0</vt:lpwstr>
      </vt:variant>
      <vt:variant>
        <vt:lpwstr/>
      </vt:variant>
      <vt:variant>
        <vt:i4>2162702</vt:i4>
      </vt:variant>
      <vt:variant>
        <vt:i4>0</vt:i4>
      </vt:variant>
      <vt:variant>
        <vt:i4>0</vt:i4>
      </vt:variant>
      <vt:variant>
        <vt:i4>5</vt:i4>
      </vt:variant>
      <vt:variant>
        <vt:lpwstr>https://uk.wikipedia.org/wiki/%D0%90%D0%BD%D0%B3%D0%BB%D1%96%D0%B9%D1%81%D1%8C%D0%BA%D0%B0_%D0%BC%D0%BE%D0%B2%D0%B0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2024-10-25T12:14:00Z</cp:lastPrinted>
  <dcterms:created xsi:type="dcterms:W3CDTF">2024-12-23T09:36:00Z</dcterms:created>
  <dcterms:modified xsi:type="dcterms:W3CDTF">2024-12-23T09:36:00Z</dcterms:modified>
</cp:coreProperties>
</file>