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ABD" w:rsidRDefault="008D7ABD" w:rsidP="008D7ABD">
      <w:pPr>
        <w:spacing w:line="0" w:lineRule="atLeast"/>
        <w:ind w:right="-219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Одеський національний університет імені І. І. Мечникова</w:t>
      </w:r>
    </w:p>
    <w:p w:rsidR="008D7ABD" w:rsidRDefault="008D7ABD" w:rsidP="008D7ABD">
      <w:pPr>
        <w:spacing w:line="3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right="-21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вищого навчального закладу)</w:t>
      </w:r>
    </w:p>
    <w:p w:rsidR="008D7ABD" w:rsidRDefault="008D7ABD" w:rsidP="008D7AB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F52D743" wp14:editId="4818E6E7">
                <wp:simplePos x="0" y="0"/>
                <wp:positionH relativeFrom="column">
                  <wp:posOffset>146685</wp:posOffset>
                </wp:positionH>
                <wp:positionV relativeFrom="paragraph">
                  <wp:posOffset>-138430</wp:posOffset>
                </wp:positionV>
                <wp:extent cx="5977890" cy="0"/>
                <wp:effectExtent l="13335" t="13970" r="9525" b="5080"/>
                <wp:wrapNone/>
                <wp:docPr id="6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789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5pt,-10.9pt" to="482.25pt,-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qMbEQ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" strokeweight=".16931mm"/>
            </w:pict>
          </mc:Fallback>
        </mc:AlternateContent>
      </w:r>
    </w:p>
    <w:p w:rsidR="008D7ABD" w:rsidRDefault="008D7ABD" w:rsidP="008D7ABD">
      <w:pPr>
        <w:spacing w:line="0" w:lineRule="atLeast"/>
        <w:ind w:right="-2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Факультет геолого-географічний</w:t>
      </w:r>
    </w:p>
    <w:p w:rsidR="008D7ABD" w:rsidRDefault="008D7ABD" w:rsidP="008D7ABD">
      <w:pPr>
        <w:spacing w:line="3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right="-21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інституту/факультету)</w:t>
      </w:r>
    </w:p>
    <w:p w:rsidR="008D7ABD" w:rsidRDefault="008D7ABD" w:rsidP="008D7AB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E5F0348" wp14:editId="1E0DD96B">
                <wp:simplePos x="0" y="0"/>
                <wp:positionH relativeFrom="column">
                  <wp:posOffset>146685</wp:posOffset>
                </wp:positionH>
                <wp:positionV relativeFrom="paragraph">
                  <wp:posOffset>-138430</wp:posOffset>
                </wp:positionV>
                <wp:extent cx="5977890" cy="0"/>
                <wp:effectExtent l="13335" t="13970" r="9525" b="5080"/>
                <wp:wrapNone/>
                <wp:docPr id="5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789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5pt,-10.9pt" to="482.25pt,-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" strokeweight=".16931mm"/>
            </w:pict>
          </mc:Fallback>
        </mc:AlternateContent>
      </w:r>
    </w:p>
    <w:p w:rsidR="008D7ABD" w:rsidRDefault="008D7ABD" w:rsidP="008D7ABD">
      <w:pPr>
        <w:spacing w:line="0" w:lineRule="atLeast"/>
        <w:ind w:right="-2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Кафедра інженерної геології і гідрогеології</w:t>
      </w:r>
    </w:p>
    <w:p w:rsidR="008D7ABD" w:rsidRDefault="008D7ABD" w:rsidP="008D7ABD">
      <w:pPr>
        <w:spacing w:line="34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right="-21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(повна назва кафедри)</w:t>
      </w:r>
    </w:p>
    <w:p w:rsidR="008D7ABD" w:rsidRDefault="008D7ABD" w:rsidP="008D7AB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45AA5E1" wp14:editId="749A7191">
                <wp:simplePos x="0" y="0"/>
                <wp:positionH relativeFrom="column">
                  <wp:posOffset>146685</wp:posOffset>
                </wp:positionH>
                <wp:positionV relativeFrom="paragraph">
                  <wp:posOffset>-140970</wp:posOffset>
                </wp:positionV>
                <wp:extent cx="5977890" cy="0"/>
                <wp:effectExtent l="13335" t="11430" r="9525" b="7620"/>
                <wp:wrapNone/>
                <wp:docPr id="4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789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5pt,-11.1pt" to="482.25pt,-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0hd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" strokeweight=".16931mm"/>
            </w:pict>
          </mc:Fallback>
        </mc:AlternateContent>
      </w:r>
    </w:p>
    <w:p w:rsidR="008D7ABD" w:rsidRDefault="008D7ABD" w:rsidP="008D7ABD">
      <w:pPr>
        <w:spacing w:line="286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sz w:val="32"/>
        </w:rPr>
      </w:pPr>
      <w:r>
        <w:rPr>
          <w:rFonts w:ascii="Times New Roman" w:eastAsia="Times New Roman" w:hAnsi="Times New Roman"/>
          <w:b/>
          <w:sz w:val="32"/>
        </w:rPr>
        <w:t>Д и п л о м н а р о б о т а</w:t>
      </w:r>
    </w:p>
    <w:p w:rsidR="008D7ABD" w:rsidRDefault="008D7ABD" w:rsidP="008D7ABD">
      <w:pPr>
        <w:spacing w:line="281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left="23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 здобуття ступеня вищої освіти «бакалавр»</w:t>
      </w:r>
    </w:p>
    <w:p w:rsidR="008D7ABD" w:rsidRDefault="008D7ABD" w:rsidP="008D7AB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6403B6CB" wp14:editId="7D8871F8">
                <wp:simplePos x="0" y="0"/>
                <wp:positionH relativeFrom="column">
                  <wp:posOffset>866775</wp:posOffset>
                </wp:positionH>
                <wp:positionV relativeFrom="paragraph">
                  <wp:posOffset>41910</wp:posOffset>
                </wp:positionV>
                <wp:extent cx="4718685" cy="0"/>
                <wp:effectExtent l="9525" t="13335" r="5715" b="5715"/>
                <wp:wrapNone/>
                <wp:docPr id="3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1868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8.25pt,3.3pt" to="439.8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BjYEwIAACg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" strokeweight=".16931mm"/>
            </w:pict>
          </mc:Fallback>
        </mc:AlternateContent>
      </w: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311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276" w:lineRule="auto"/>
        <w:ind w:left="980" w:right="760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тему: </w:t>
      </w:r>
      <w:r>
        <w:rPr>
          <w:rFonts w:ascii="Times New Roman" w:eastAsia="Times New Roman" w:hAnsi="Times New Roman"/>
          <w:b/>
          <w:sz w:val="28"/>
        </w:rPr>
        <w:t>«</w:t>
      </w:r>
      <w:proofErr w:type="spellStart"/>
      <w:r>
        <w:rPr>
          <w:rFonts w:ascii="Times New Roman" w:eastAsia="Times New Roman" w:hAnsi="Times New Roman"/>
          <w:b/>
          <w:sz w:val="28"/>
        </w:rPr>
        <w:t>Гідрогеолого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-меліоративні умови території </w:t>
      </w:r>
      <w:proofErr w:type="spellStart"/>
      <w:r>
        <w:rPr>
          <w:rFonts w:ascii="Times New Roman" w:eastAsia="Times New Roman" w:hAnsi="Times New Roman"/>
          <w:b/>
          <w:sz w:val="28"/>
        </w:rPr>
        <w:t>Нижньо</w:t>
      </w:r>
      <w:proofErr w:type="spellEnd"/>
      <w:r>
        <w:rPr>
          <w:rFonts w:ascii="Times New Roman" w:eastAsia="Times New Roman" w:hAnsi="Times New Roman"/>
          <w:b/>
          <w:sz w:val="28"/>
        </w:rPr>
        <w:t>-Дністровської зрошувальної системи Одеської області»</w:t>
      </w:r>
    </w:p>
    <w:p w:rsidR="008D7ABD" w:rsidRDefault="008D7ABD" w:rsidP="008D7ABD">
      <w:pPr>
        <w:spacing w:line="185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right="-21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«</w:t>
      </w:r>
      <w:proofErr w:type="spellStart"/>
      <w:r>
        <w:rPr>
          <w:rFonts w:ascii="Times New Roman" w:eastAsia="Times New Roman" w:hAnsi="Times New Roman"/>
          <w:sz w:val="24"/>
        </w:rPr>
        <w:t>Нydrogeological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and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meliorative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conditions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on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the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territory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of</w:t>
      </w:r>
      <w:proofErr w:type="spellEnd"/>
    </w:p>
    <w:p w:rsidR="008D7ABD" w:rsidRDefault="008D7ABD" w:rsidP="008D7ABD">
      <w:pPr>
        <w:spacing w:line="0" w:lineRule="atLeast"/>
        <w:ind w:right="-219"/>
        <w:jc w:val="center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4"/>
        </w:rPr>
        <w:t>Lower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Dniester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irrigation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system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of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Odessa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region</w:t>
      </w:r>
      <w:proofErr w:type="spellEnd"/>
      <w:r>
        <w:rPr>
          <w:rFonts w:ascii="Times New Roman" w:eastAsia="Times New Roman" w:hAnsi="Times New Roman"/>
          <w:sz w:val="27"/>
        </w:rPr>
        <w:t>»</w:t>
      </w: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319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left="4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Виконала: студентка денної форми</w:t>
      </w:r>
    </w:p>
    <w:p w:rsidR="008D7ABD" w:rsidRDefault="008D7ABD" w:rsidP="008D7ABD">
      <w:pPr>
        <w:spacing w:line="0" w:lineRule="atLeast"/>
        <w:ind w:left="4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навчання</w:t>
      </w:r>
    </w:p>
    <w:p w:rsidR="008D7ABD" w:rsidRDefault="008D7ABD" w:rsidP="008D7ABD">
      <w:pPr>
        <w:spacing w:line="0" w:lineRule="atLeast"/>
        <w:ind w:left="4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спеціальності –</w:t>
      </w:r>
    </w:p>
    <w:p w:rsidR="008D7ABD" w:rsidRDefault="008D7ABD" w:rsidP="008D7ABD">
      <w:pPr>
        <w:spacing w:line="0" w:lineRule="atLeast"/>
        <w:ind w:left="4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103 Науки про Землю (Геологія)</w:t>
      </w:r>
    </w:p>
    <w:p w:rsidR="008D7ABD" w:rsidRDefault="008D7ABD" w:rsidP="008D7ABD">
      <w:pPr>
        <w:spacing w:line="248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left="4680"/>
        <w:rPr>
          <w:rFonts w:ascii="Times New Roman" w:eastAsia="Times New Roman" w:hAnsi="Times New Roman"/>
          <w:sz w:val="28"/>
          <w:highlight w:val="white"/>
        </w:rPr>
      </w:pPr>
      <w:r>
        <w:rPr>
          <w:rFonts w:ascii="Times New Roman" w:eastAsia="Times New Roman" w:hAnsi="Times New Roman"/>
          <w:sz w:val="28"/>
          <w:highlight w:val="white"/>
        </w:rPr>
        <w:t>Павлова Олександра Олександрівна</w:t>
      </w:r>
    </w:p>
    <w:p w:rsidR="008D7ABD" w:rsidRDefault="008D7ABD" w:rsidP="008D7ABD">
      <w:pPr>
        <w:spacing w:line="249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left="46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Керівник ст. </w:t>
      </w:r>
      <w:proofErr w:type="spellStart"/>
      <w:r>
        <w:rPr>
          <w:rFonts w:ascii="Times New Roman" w:eastAsia="Times New Roman" w:hAnsi="Times New Roman"/>
          <w:sz w:val="27"/>
        </w:rPr>
        <w:t>викл</w:t>
      </w:r>
      <w:proofErr w:type="spellEnd"/>
      <w:r>
        <w:rPr>
          <w:rFonts w:ascii="Times New Roman" w:eastAsia="Times New Roman" w:hAnsi="Times New Roman"/>
          <w:sz w:val="27"/>
        </w:rPr>
        <w:t>. кафедри інженерної</w:t>
      </w:r>
    </w:p>
    <w:p w:rsidR="008D7ABD" w:rsidRDefault="008D7ABD" w:rsidP="008D7ABD">
      <w:pPr>
        <w:spacing w:line="12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left="4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геології і гідрогеології </w:t>
      </w:r>
      <w:proofErr w:type="spellStart"/>
      <w:r>
        <w:rPr>
          <w:rFonts w:ascii="Times New Roman" w:eastAsia="Times New Roman" w:hAnsi="Times New Roman"/>
          <w:sz w:val="28"/>
        </w:rPr>
        <w:t>Чуйко</w:t>
      </w:r>
      <w:proofErr w:type="spellEnd"/>
      <w:r>
        <w:rPr>
          <w:rFonts w:ascii="Times New Roman" w:eastAsia="Times New Roman" w:hAnsi="Times New Roman"/>
          <w:sz w:val="28"/>
        </w:rPr>
        <w:t xml:space="preserve"> О.Е.</w:t>
      </w:r>
    </w:p>
    <w:p w:rsidR="008D7ABD" w:rsidRDefault="008D7ABD" w:rsidP="008D7ABD">
      <w:pPr>
        <w:spacing w:line="24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left="46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Рецензент – д. </w:t>
      </w:r>
      <w:proofErr w:type="spellStart"/>
      <w:r>
        <w:rPr>
          <w:rFonts w:ascii="Times New Roman" w:eastAsia="Times New Roman" w:hAnsi="Times New Roman"/>
          <w:sz w:val="28"/>
        </w:rPr>
        <w:t>геол</w:t>
      </w:r>
      <w:proofErr w:type="spellEnd"/>
      <w:r>
        <w:rPr>
          <w:rFonts w:ascii="Times New Roman" w:eastAsia="Times New Roman" w:hAnsi="Times New Roman"/>
          <w:sz w:val="28"/>
        </w:rPr>
        <w:t>.-мін н., професор</w:t>
      </w:r>
    </w:p>
    <w:p w:rsidR="008D7ABD" w:rsidRDefault="008D7ABD" w:rsidP="008D7ABD">
      <w:pPr>
        <w:spacing w:line="0" w:lineRule="atLeast"/>
        <w:ind w:left="4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кафедри загальної і морської геології</w:t>
      </w:r>
    </w:p>
    <w:p w:rsidR="008D7ABD" w:rsidRDefault="008D7ABD" w:rsidP="008D7ABD">
      <w:pPr>
        <w:spacing w:line="0" w:lineRule="atLeast"/>
        <w:ind w:left="46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Чепіжко</w:t>
      </w:r>
      <w:proofErr w:type="spellEnd"/>
      <w:r>
        <w:rPr>
          <w:rFonts w:ascii="Times New Roman" w:eastAsia="Times New Roman" w:hAnsi="Times New Roman"/>
          <w:sz w:val="28"/>
        </w:rPr>
        <w:t xml:space="preserve"> О.В..</w:t>
      </w:r>
    </w:p>
    <w:p w:rsidR="008D7ABD" w:rsidRDefault="008D7ABD" w:rsidP="008D7ABD">
      <w:pPr>
        <w:rPr>
          <w:rFonts w:ascii="Times New Roman" w:eastAsia="Times New Roman" w:hAnsi="Times New Roman"/>
          <w:sz w:val="28"/>
        </w:rPr>
        <w:sectPr w:rsidR="008D7ABD">
          <w:pgSz w:w="11900" w:h="16840"/>
          <w:pgMar w:top="1115" w:right="804" w:bottom="1440" w:left="1440" w:header="0" w:footer="0" w:gutter="0"/>
          <w:cols w:space="720"/>
        </w:sectPr>
      </w:pP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31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Рекомендовано до захисту:</w:t>
      </w:r>
    </w:p>
    <w:p w:rsidR="008D7ABD" w:rsidRDefault="008D7ABD" w:rsidP="008D7ABD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Протокол засідання кафедри</w:t>
      </w:r>
    </w:p>
    <w:p w:rsidR="008D7ABD" w:rsidRDefault="008D7ABD" w:rsidP="008D7ABD">
      <w:pPr>
        <w:numPr>
          <w:ilvl w:val="0"/>
          <w:numId w:val="1"/>
        </w:numPr>
        <w:tabs>
          <w:tab w:val="left" w:pos="400"/>
        </w:tabs>
        <w:spacing w:line="0" w:lineRule="atLeast"/>
        <w:ind w:left="400" w:hanging="288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7 від 27.05.2020 р.</w:t>
      </w:r>
    </w:p>
    <w:p w:rsidR="008D7ABD" w:rsidRDefault="008D7ABD" w:rsidP="008D7ABD">
      <w:pPr>
        <w:spacing w:line="276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Завідувач кафедри</w:t>
      </w:r>
    </w:p>
    <w:p w:rsidR="008D7ABD" w:rsidRDefault="008D7ABD" w:rsidP="008D7ABD">
      <w:pPr>
        <w:spacing w:line="0" w:lineRule="atLeast"/>
        <w:ind w:right="980"/>
        <w:jc w:val="righ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Козлова Т. В.</w:t>
      </w:r>
    </w:p>
    <w:p w:rsidR="008D7ABD" w:rsidRDefault="008D7ABD" w:rsidP="008D7AB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76892A55" wp14:editId="0729E6A9">
                <wp:simplePos x="0" y="0"/>
                <wp:positionH relativeFrom="column">
                  <wp:posOffset>70485</wp:posOffset>
                </wp:positionH>
                <wp:positionV relativeFrom="paragraph">
                  <wp:posOffset>-1905</wp:posOffset>
                </wp:positionV>
                <wp:extent cx="741680" cy="0"/>
                <wp:effectExtent l="13335" t="7620" r="6985" b="11430"/>
                <wp:wrapNone/>
                <wp:docPr id="2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41680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5pt,-.15pt" to="63.95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" strokeweight=".6pt"/>
            </w:pict>
          </mc:Fallback>
        </mc:AlternateContent>
      </w:r>
    </w:p>
    <w:p w:rsidR="008D7ABD" w:rsidRDefault="008D7ABD" w:rsidP="008D7ABD">
      <w:pPr>
        <w:spacing w:line="0" w:lineRule="atLeast"/>
        <w:ind w:left="40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(підпис)</w:t>
      </w: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</w:rPr>
        <w:br w:type="column"/>
      </w:r>
    </w:p>
    <w:p w:rsidR="008D7ABD" w:rsidRDefault="008D7ABD" w:rsidP="008D7ABD">
      <w:pPr>
        <w:spacing w:line="31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right="13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Захищено на засіданні ЕК № 2 протокол № від . 06.2020 р.</w:t>
      </w:r>
    </w:p>
    <w:p w:rsidR="008D7ABD" w:rsidRDefault="008D7ABD" w:rsidP="008D7ABD">
      <w:pPr>
        <w:tabs>
          <w:tab w:val="left" w:pos="3400"/>
        </w:tabs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Оцінка______________/___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___/_____</w:t>
      </w:r>
    </w:p>
    <w:p w:rsidR="008D7ABD" w:rsidRDefault="008D7ABD" w:rsidP="008D7ABD">
      <w:pPr>
        <w:spacing w:line="0" w:lineRule="atLeast"/>
        <w:ind w:left="24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(за національною шкалою/шкалою ЕСТS/ бали)</w:t>
      </w:r>
    </w:p>
    <w:p w:rsidR="008D7ABD" w:rsidRDefault="008D7ABD" w:rsidP="008D7ABD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Голова ЕК</w:t>
      </w:r>
    </w:p>
    <w:p w:rsidR="008D7ABD" w:rsidRDefault="008D7ABD" w:rsidP="008D7ABD">
      <w:pPr>
        <w:spacing w:line="0" w:lineRule="atLeast"/>
        <w:ind w:left="2340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Чепіжко</w:t>
      </w:r>
      <w:proofErr w:type="spellEnd"/>
      <w:r>
        <w:rPr>
          <w:rFonts w:ascii="Times New Roman" w:eastAsia="Times New Roman" w:hAnsi="Times New Roman"/>
          <w:sz w:val="24"/>
        </w:rPr>
        <w:t xml:space="preserve"> О.В.</w:t>
      </w:r>
    </w:p>
    <w:p w:rsidR="008D7ABD" w:rsidRDefault="008D7ABD" w:rsidP="008D7AB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6D828489" wp14:editId="43235CE0">
                <wp:simplePos x="0" y="0"/>
                <wp:positionH relativeFrom="column">
                  <wp:posOffset>-4445</wp:posOffset>
                </wp:positionH>
                <wp:positionV relativeFrom="paragraph">
                  <wp:posOffset>-1905</wp:posOffset>
                </wp:positionV>
                <wp:extent cx="917575" cy="0"/>
                <wp:effectExtent l="5080" t="7620" r="10795" b="11430"/>
                <wp:wrapNone/>
                <wp:docPr id="1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757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35pt,-.15pt" to="71.9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" strokeweight=".6pt"/>
            </w:pict>
          </mc:Fallback>
        </mc:AlternateContent>
      </w:r>
    </w:p>
    <w:p w:rsidR="008D7ABD" w:rsidRDefault="008D7ABD" w:rsidP="008D7ABD">
      <w:pPr>
        <w:spacing w:line="0" w:lineRule="atLeast"/>
        <w:ind w:left="44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(підпис)</w:t>
      </w:r>
    </w:p>
    <w:p w:rsidR="008D7ABD" w:rsidRDefault="008D7ABD" w:rsidP="008D7ABD">
      <w:pPr>
        <w:rPr>
          <w:rFonts w:ascii="Times New Roman" w:eastAsia="Times New Roman" w:hAnsi="Times New Roman"/>
        </w:rPr>
        <w:sectPr w:rsidR="008D7ABD">
          <w:type w:val="continuous"/>
          <w:pgSz w:w="11900" w:h="16840"/>
          <w:pgMar w:top="1115" w:right="804" w:bottom="1440" w:left="1440" w:header="0" w:footer="0" w:gutter="0"/>
          <w:cols w:num="2" w:space="720" w:equalWidth="0">
            <w:col w:w="4480" w:space="720"/>
            <w:col w:w="4460"/>
          </w:cols>
        </w:sectPr>
      </w:pP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311" w:lineRule="exact"/>
        <w:rPr>
          <w:rFonts w:ascii="Times New Roman" w:eastAsia="Times New Roman" w:hAnsi="Times New Roman"/>
          <w:sz w:val="24"/>
        </w:rPr>
      </w:pPr>
    </w:p>
    <w:p w:rsidR="008D7ABD" w:rsidRDefault="008D7ABD" w:rsidP="008D7ABD">
      <w:pPr>
        <w:spacing w:line="0" w:lineRule="atLeast"/>
        <w:ind w:right="-21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Одеса – 2020</w:t>
      </w:r>
    </w:p>
    <w:p w:rsidR="008D7ABD" w:rsidRDefault="008D7ABD" w:rsidP="008D7ABD">
      <w:pPr>
        <w:rPr>
          <w:rFonts w:ascii="Times New Roman" w:eastAsia="Times New Roman" w:hAnsi="Times New Roman"/>
          <w:b/>
          <w:sz w:val="28"/>
        </w:rPr>
        <w:sectPr w:rsidR="008D7ABD">
          <w:type w:val="continuous"/>
          <w:pgSz w:w="11900" w:h="16840"/>
          <w:pgMar w:top="1115" w:right="804" w:bottom="1440" w:left="1440" w:header="0" w:footer="0" w:gutter="0"/>
          <w:cols w:space="720"/>
        </w:sectPr>
      </w:pPr>
    </w:p>
    <w:p w:rsidR="008D7ABD" w:rsidRDefault="008D7ABD" w:rsidP="008D7ABD">
      <w:pPr>
        <w:spacing w:line="0" w:lineRule="atLeast"/>
        <w:ind w:right="180"/>
        <w:jc w:val="center"/>
        <w:rPr>
          <w:rFonts w:ascii="Times New Roman" w:eastAsia="Times New Roman" w:hAnsi="Times New Roman"/>
          <w:b/>
          <w:sz w:val="28"/>
        </w:rPr>
      </w:pPr>
      <w:bookmarkStart w:id="1" w:name="page2"/>
      <w:bookmarkEnd w:id="1"/>
      <w:r>
        <w:rPr>
          <w:rFonts w:ascii="Times New Roman" w:eastAsia="Times New Roman" w:hAnsi="Times New Roman"/>
          <w:b/>
          <w:sz w:val="28"/>
        </w:rPr>
        <w:lastRenderedPageBreak/>
        <w:t>ЗМІСТ</w:t>
      </w:r>
    </w:p>
    <w:p w:rsidR="008D7ABD" w:rsidRDefault="008D7ABD" w:rsidP="008D7ABD">
      <w:pPr>
        <w:spacing w:line="282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0" w:lineRule="atLeast"/>
        <w:ind w:left="9540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7"/>
        </w:rPr>
        <w:t>стор</w:t>
      </w:r>
      <w:proofErr w:type="spellEnd"/>
    </w:p>
    <w:p w:rsidR="008D7ABD" w:rsidRDefault="008D7ABD" w:rsidP="008D7ABD">
      <w:pPr>
        <w:spacing w:line="131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tabs>
          <w:tab w:val="left" w:pos="9520"/>
        </w:tabs>
        <w:spacing w:line="0" w:lineRule="atLeast"/>
        <w:ind w:left="8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ВСТУП………………………………………………………………..........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3</w:t>
      </w:r>
    </w:p>
    <w:p w:rsidR="008D7ABD" w:rsidRDefault="008D7ABD" w:rsidP="008D7ABD">
      <w:pPr>
        <w:numPr>
          <w:ilvl w:val="0"/>
          <w:numId w:val="2"/>
        </w:numPr>
        <w:tabs>
          <w:tab w:val="left" w:pos="800"/>
        </w:tabs>
        <w:spacing w:line="0" w:lineRule="atLeast"/>
        <w:ind w:left="800" w:hanging="432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Загальні відомості про район робіт……………………………………….  5</w:t>
      </w:r>
    </w:p>
    <w:p w:rsidR="008D7ABD" w:rsidRDefault="008D7ABD" w:rsidP="008D7ABD">
      <w:pPr>
        <w:spacing w:line="113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0" w:lineRule="atLeast"/>
        <w:ind w:left="8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1.1.  Фізико-географічна характеристика………………………………..  5</w:t>
      </w:r>
    </w:p>
    <w:p w:rsidR="008D7ABD" w:rsidRDefault="008D7ABD" w:rsidP="008D7ABD">
      <w:pPr>
        <w:spacing w:line="64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0" w:lineRule="atLeast"/>
        <w:ind w:left="14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1.1.1.  Клімат……………………………………………………….   5</w:t>
      </w:r>
    </w:p>
    <w:p w:rsidR="008D7ABD" w:rsidRDefault="008D7ABD" w:rsidP="008D7ABD">
      <w:pPr>
        <w:spacing w:line="101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0" w:lineRule="atLeast"/>
        <w:ind w:left="14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1.1.2.  </w:t>
      </w:r>
      <w:proofErr w:type="spellStart"/>
      <w:r>
        <w:rPr>
          <w:rFonts w:ascii="Times New Roman" w:eastAsia="Times New Roman" w:hAnsi="Times New Roman"/>
          <w:sz w:val="28"/>
        </w:rPr>
        <w:t>Орогідрографія</w:t>
      </w:r>
      <w:proofErr w:type="spellEnd"/>
      <w:r>
        <w:rPr>
          <w:rFonts w:ascii="Times New Roman" w:eastAsia="Times New Roman" w:hAnsi="Times New Roman"/>
          <w:sz w:val="28"/>
        </w:rPr>
        <w:t>………………………………………………  9</w:t>
      </w:r>
    </w:p>
    <w:p w:rsidR="008D7ABD" w:rsidRDefault="008D7ABD" w:rsidP="008D7ABD">
      <w:pPr>
        <w:spacing w:line="100" w:lineRule="exact"/>
        <w:rPr>
          <w:rFonts w:ascii="Times New Roman" w:eastAsia="Times New Roman" w:hAnsi="Times New Roman"/>
        </w:rPr>
      </w:pPr>
    </w:p>
    <w:tbl>
      <w:tblPr>
        <w:tblW w:w="0" w:type="auto"/>
        <w:tblInd w:w="3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0"/>
        <w:gridCol w:w="8080"/>
        <w:gridCol w:w="400"/>
      </w:tblGrid>
      <w:tr w:rsidR="008D7ABD" w:rsidTr="008D7ABD">
        <w:trPr>
          <w:trHeight w:val="364"/>
        </w:trPr>
        <w:tc>
          <w:tcPr>
            <w:tcW w:w="980" w:type="dxa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1.2.</w:t>
            </w: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Геологічна будова …………………………………………………...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13</w:t>
            </w:r>
          </w:p>
        </w:tc>
      </w:tr>
      <w:tr w:rsidR="008D7ABD" w:rsidTr="008D7ABD">
        <w:trPr>
          <w:trHeight w:val="420"/>
        </w:trPr>
        <w:tc>
          <w:tcPr>
            <w:tcW w:w="980" w:type="dxa"/>
            <w:vAlign w:val="bottom"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1.2.1.   Стратиграфія і літологія……………………………………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15</w:t>
            </w:r>
          </w:p>
        </w:tc>
      </w:tr>
      <w:tr w:rsidR="008D7ABD" w:rsidTr="008D7ABD">
        <w:trPr>
          <w:trHeight w:val="426"/>
        </w:trPr>
        <w:tc>
          <w:tcPr>
            <w:tcW w:w="980" w:type="dxa"/>
            <w:vAlign w:val="bottom"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1.2.2.   Тектоніка і неотектоніка……………………………………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22</w:t>
            </w:r>
          </w:p>
        </w:tc>
      </w:tr>
      <w:tr w:rsidR="008D7ABD" w:rsidTr="008D7ABD">
        <w:trPr>
          <w:trHeight w:val="431"/>
        </w:trPr>
        <w:tc>
          <w:tcPr>
            <w:tcW w:w="980" w:type="dxa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1.3.</w:t>
            </w:r>
          </w:p>
        </w:tc>
        <w:tc>
          <w:tcPr>
            <w:tcW w:w="8480" w:type="dxa"/>
            <w:gridSpan w:val="2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Геоморфологія……………………………………………………….   25</w:t>
            </w:r>
          </w:p>
        </w:tc>
      </w:tr>
      <w:tr w:rsidR="008D7ABD" w:rsidTr="008D7ABD">
        <w:trPr>
          <w:trHeight w:val="479"/>
        </w:trPr>
        <w:tc>
          <w:tcPr>
            <w:tcW w:w="980" w:type="dxa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1.4.</w:t>
            </w: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Гідрогеологічні умови …………….………………………………..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29</w:t>
            </w:r>
          </w:p>
        </w:tc>
      </w:tr>
      <w:tr w:rsidR="008D7ABD" w:rsidTr="008D7ABD">
        <w:trPr>
          <w:trHeight w:val="436"/>
        </w:trPr>
        <w:tc>
          <w:tcPr>
            <w:tcW w:w="9060" w:type="dxa"/>
            <w:gridSpan w:val="2"/>
            <w:vAlign w:val="bottom"/>
            <w:hideMark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2.  Особливості формування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гідрогеолого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-меліоративних умов на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33</w:t>
            </w:r>
          </w:p>
        </w:tc>
      </w:tr>
      <w:tr w:rsidR="008D7ABD" w:rsidTr="008D7ABD">
        <w:trPr>
          <w:trHeight w:val="323"/>
        </w:trPr>
        <w:tc>
          <w:tcPr>
            <w:tcW w:w="9060" w:type="dxa"/>
            <w:gridSpan w:val="2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території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Нижньо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-Дністровської зрошувальної системи……..................</w:t>
            </w:r>
          </w:p>
        </w:tc>
        <w:tc>
          <w:tcPr>
            <w:tcW w:w="400" w:type="dxa"/>
            <w:vAlign w:val="bottom"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D7ABD" w:rsidTr="008D7ABD">
        <w:trPr>
          <w:trHeight w:val="364"/>
        </w:trPr>
        <w:tc>
          <w:tcPr>
            <w:tcW w:w="980" w:type="dxa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2.1.</w:t>
            </w: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60"/>
              <w:rPr>
                <w:rFonts w:ascii="Times New Roman" w:eastAsia="Times New Roman" w:hAnsi="Times New Roman"/>
                <w:w w:val="98"/>
                <w:sz w:val="28"/>
              </w:rPr>
            </w:pPr>
            <w:r>
              <w:rPr>
                <w:rFonts w:ascii="Times New Roman" w:eastAsia="Times New Roman" w:hAnsi="Times New Roman"/>
                <w:w w:val="98"/>
                <w:sz w:val="28"/>
              </w:rPr>
              <w:t xml:space="preserve">Загальна </w:t>
            </w:r>
            <w:proofErr w:type="spellStart"/>
            <w:r>
              <w:rPr>
                <w:rFonts w:ascii="Times New Roman" w:eastAsia="Times New Roman" w:hAnsi="Times New Roman"/>
                <w:w w:val="98"/>
                <w:sz w:val="28"/>
              </w:rPr>
              <w:t>гідрогеолого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>-меліоративна характеристика території……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33</w:t>
            </w:r>
          </w:p>
        </w:tc>
      </w:tr>
      <w:tr w:rsidR="008D7ABD" w:rsidTr="008D7ABD">
        <w:trPr>
          <w:trHeight w:val="414"/>
        </w:trPr>
        <w:tc>
          <w:tcPr>
            <w:tcW w:w="980" w:type="dxa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2.2.</w:t>
            </w: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Внутрішньорічна динаміка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рівневого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режиму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грунтових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вод……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39</w:t>
            </w:r>
          </w:p>
        </w:tc>
      </w:tr>
      <w:tr w:rsidR="008D7ABD" w:rsidTr="008D7ABD">
        <w:trPr>
          <w:trHeight w:val="374"/>
        </w:trPr>
        <w:tc>
          <w:tcPr>
            <w:tcW w:w="980" w:type="dxa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2.3.</w:t>
            </w: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Характеристика багаторічної динаміки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рівневого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режиму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грун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-</w:t>
            </w:r>
          </w:p>
        </w:tc>
        <w:tc>
          <w:tcPr>
            <w:tcW w:w="400" w:type="dxa"/>
            <w:vAlign w:val="bottom"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D7ABD" w:rsidTr="008D7ABD">
        <w:trPr>
          <w:trHeight w:val="322"/>
        </w:trPr>
        <w:tc>
          <w:tcPr>
            <w:tcW w:w="980" w:type="dxa"/>
            <w:vAlign w:val="bottom"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60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тових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вод……………………………………………………………..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43</w:t>
            </w:r>
          </w:p>
        </w:tc>
      </w:tr>
      <w:tr w:rsidR="008D7ABD" w:rsidTr="008D7ABD">
        <w:trPr>
          <w:trHeight w:val="322"/>
        </w:trPr>
        <w:tc>
          <w:tcPr>
            <w:tcW w:w="980" w:type="dxa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2.4.</w:t>
            </w: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Загальна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гідрогеохімічна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характеристика меліоративного стану</w:t>
            </w:r>
          </w:p>
        </w:tc>
        <w:tc>
          <w:tcPr>
            <w:tcW w:w="400" w:type="dxa"/>
            <w:vAlign w:val="bottom"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D7ABD" w:rsidTr="008D7ABD">
        <w:trPr>
          <w:trHeight w:val="322"/>
        </w:trPr>
        <w:tc>
          <w:tcPr>
            <w:tcW w:w="980" w:type="dxa"/>
            <w:vAlign w:val="bottom"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земель……………………………………………………………….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50</w:t>
            </w:r>
          </w:p>
        </w:tc>
      </w:tr>
      <w:tr w:rsidR="008D7ABD" w:rsidTr="008D7ABD">
        <w:trPr>
          <w:trHeight w:val="364"/>
        </w:trPr>
        <w:tc>
          <w:tcPr>
            <w:tcW w:w="980" w:type="dxa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2.5.</w:t>
            </w:r>
          </w:p>
        </w:tc>
        <w:tc>
          <w:tcPr>
            <w:tcW w:w="8080" w:type="dxa"/>
            <w:vAlign w:val="bottom"/>
            <w:hideMark/>
          </w:tcPr>
          <w:p w:rsidR="008D7ABD" w:rsidRDefault="008D7ABD">
            <w:pPr>
              <w:spacing w:line="0" w:lineRule="atLeast"/>
              <w:ind w:left="1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Оцінка меліоративного стану зрошуваних земель……………….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51</w:t>
            </w:r>
          </w:p>
        </w:tc>
      </w:tr>
      <w:tr w:rsidR="008D7ABD" w:rsidTr="008D7ABD">
        <w:trPr>
          <w:trHeight w:val="373"/>
        </w:trPr>
        <w:tc>
          <w:tcPr>
            <w:tcW w:w="9060" w:type="dxa"/>
            <w:gridSpan w:val="2"/>
            <w:vAlign w:val="bottom"/>
            <w:hideMark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3.  Оцінка ступеня обводнення поверхневого шару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грунтів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на території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54</w:t>
            </w:r>
          </w:p>
        </w:tc>
      </w:tr>
      <w:tr w:rsidR="008D7ABD" w:rsidTr="008D7ABD">
        <w:trPr>
          <w:trHeight w:val="323"/>
        </w:trPr>
        <w:tc>
          <w:tcPr>
            <w:tcW w:w="9060" w:type="dxa"/>
            <w:gridSpan w:val="2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Нижньо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-Дністровської зрошувальної системи………………………….</w:t>
            </w:r>
          </w:p>
        </w:tc>
        <w:tc>
          <w:tcPr>
            <w:tcW w:w="400" w:type="dxa"/>
            <w:vAlign w:val="bottom"/>
          </w:tcPr>
          <w:p w:rsidR="008D7ABD" w:rsidRDefault="008D7AB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D7ABD" w:rsidTr="008D7ABD">
        <w:trPr>
          <w:trHeight w:val="364"/>
        </w:trPr>
        <w:tc>
          <w:tcPr>
            <w:tcW w:w="9060" w:type="dxa"/>
            <w:gridSpan w:val="2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Заключення…………………………………………………………………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60</w:t>
            </w:r>
          </w:p>
        </w:tc>
      </w:tr>
      <w:tr w:rsidR="008D7ABD" w:rsidTr="008D7ABD">
        <w:trPr>
          <w:trHeight w:val="395"/>
        </w:trPr>
        <w:tc>
          <w:tcPr>
            <w:tcW w:w="9060" w:type="dxa"/>
            <w:gridSpan w:val="2"/>
            <w:vAlign w:val="bottom"/>
            <w:hideMark/>
          </w:tcPr>
          <w:p w:rsidR="008D7ABD" w:rsidRDefault="008D7ABD">
            <w:pPr>
              <w:spacing w:line="0" w:lineRule="atLeast"/>
              <w:ind w:left="4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Список використаних джерел ………………….................................</w:t>
            </w:r>
          </w:p>
        </w:tc>
        <w:tc>
          <w:tcPr>
            <w:tcW w:w="400" w:type="dxa"/>
            <w:vAlign w:val="bottom"/>
            <w:hideMark/>
          </w:tcPr>
          <w:p w:rsidR="008D7ABD" w:rsidRDefault="008D7ABD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63</w:t>
            </w:r>
          </w:p>
        </w:tc>
      </w:tr>
    </w:tbl>
    <w:p w:rsidR="008D7ABD" w:rsidRDefault="008D7ABD" w:rsidP="008D7ABD">
      <w:pPr>
        <w:rPr>
          <w:rFonts w:ascii="Times New Roman" w:eastAsia="Times New Roman" w:hAnsi="Times New Roman"/>
          <w:sz w:val="28"/>
        </w:rPr>
        <w:sectPr w:rsidR="008D7ABD">
          <w:pgSz w:w="11900" w:h="16840"/>
          <w:pgMar w:top="1109" w:right="404" w:bottom="1440" w:left="1440" w:header="0" w:footer="0" w:gutter="0"/>
          <w:cols w:space="720"/>
        </w:sectPr>
      </w:pPr>
    </w:p>
    <w:p w:rsidR="008D7ABD" w:rsidRDefault="008D7ABD" w:rsidP="008D7ABD">
      <w:pPr>
        <w:spacing w:line="0" w:lineRule="atLeast"/>
        <w:ind w:left="9520"/>
        <w:rPr>
          <w:sz w:val="19"/>
        </w:rPr>
      </w:pPr>
      <w:bookmarkStart w:id="2" w:name="page3"/>
      <w:bookmarkEnd w:id="2"/>
      <w:r>
        <w:rPr>
          <w:sz w:val="19"/>
        </w:rPr>
        <w:lastRenderedPageBreak/>
        <w:t>3</w:t>
      </w:r>
    </w:p>
    <w:p w:rsidR="008D7ABD" w:rsidRDefault="008D7ABD" w:rsidP="008D7ABD">
      <w:pPr>
        <w:spacing w:line="235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0" w:lineRule="atLeast"/>
        <w:ind w:left="480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ВСТУП</w:t>
      </w: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250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60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Недостатня вологозабезпеченість рослин через особливості клімату на території Одеської області обумовила розвиток штучно зрошуваного земле-</w:t>
      </w:r>
      <w:proofErr w:type="spellStart"/>
      <w:r>
        <w:rPr>
          <w:rFonts w:ascii="Times New Roman" w:eastAsia="Times New Roman" w:hAnsi="Times New Roman"/>
          <w:sz w:val="28"/>
        </w:rPr>
        <w:t>робства</w:t>
      </w:r>
      <w:proofErr w:type="spellEnd"/>
      <w:r>
        <w:rPr>
          <w:rFonts w:ascii="Times New Roman" w:eastAsia="Times New Roman" w:hAnsi="Times New Roman"/>
          <w:sz w:val="28"/>
        </w:rPr>
        <w:t xml:space="preserve">. Наявність водних ресурсів дозволила розгорнути будівництво </w:t>
      </w:r>
      <w:proofErr w:type="spellStart"/>
      <w:r>
        <w:rPr>
          <w:rFonts w:ascii="Times New Roman" w:eastAsia="Times New Roman" w:hAnsi="Times New Roman"/>
          <w:sz w:val="28"/>
        </w:rPr>
        <w:t>зро-шувальних</w:t>
      </w:r>
      <w:proofErr w:type="spellEnd"/>
      <w:r>
        <w:rPr>
          <w:rFonts w:ascii="Times New Roman" w:eastAsia="Times New Roman" w:hAnsi="Times New Roman"/>
          <w:sz w:val="28"/>
        </w:rPr>
        <w:t xml:space="preserve"> систем (ЗС). У Одеській області в одній з перших були введені в</w:t>
      </w:r>
    </w:p>
    <w:p w:rsidR="008D7ABD" w:rsidRDefault="008D7ABD" w:rsidP="008D7ABD">
      <w:pPr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експлуатацію </w:t>
      </w:r>
      <w:proofErr w:type="spellStart"/>
      <w:r>
        <w:rPr>
          <w:rFonts w:ascii="Times New Roman" w:eastAsia="Times New Roman" w:hAnsi="Times New Roman"/>
          <w:sz w:val="28"/>
        </w:rPr>
        <w:t>Шкодогорська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Маяко-Біляївська</w:t>
      </w:r>
      <w:proofErr w:type="spellEnd"/>
      <w:r>
        <w:rPr>
          <w:rFonts w:ascii="Times New Roman" w:eastAsia="Times New Roman" w:hAnsi="Times New Roman"/>
          <w:sz w:val="28"/>
        </w:rPr>
        <w:t xml:space="preserve"> ЗС (1953-57рр.), а </w:t>
      </w:r>
      <w:proofErr w:type="spellStart"/>
      <w:r>
        <w:rPr>
          <w:rFonts w:ascii="Times New Roman" w:eastAsia="Times New Roman" w:hAnsi="Times New Roman"/>
          <w:sz w:val="28"/>
        </w:rPr>
        <w:t>будівниц-тво</w:t>
      </w:r>
      <w:proofErr w:type="spellEnd"/>
      <w:r>
        <w:rPr>
          <w:rFonts w:ascii="Times New Roman" w:eastAsia="Times New Roman" w:hAnsi="Times New Roman"/>
          <w:sz w:val="28"/>
        </w:rPr>
        <w:t xml:space="preserve"> таких великих зрошувальних систем як </w:t>
      </w:r>
      <w:proofErr w:type="spellStart"/>
      <w:r>
        <w:rPr>
          <w:rFonts w:ascii="Times New Roman" w:eastAsia="Times New Roman" w:hAnsi="Times New Roman"/>
          <w:sz w:val="28"/>
        </w:rPr>
        <w:t>Нижньо</w:t>
      </w:r>
      <w:proofErr w:type="spellEnd"/>
      <w:r>
        <w:rPr>
          <w:rFonts w:ascii="Times New Roman" w:eastAsia="Times New Roman" w:hAnsi="Times New Roman"/>
          <w:sz w:val="28"/>
        </w:rPr>
        <w:t xml:space="preserve">-Дністровська і </w:t>
      </w:r>
      <w:proofErr w:type="spellStart"/>
      <w:r>
        <w:rPr>
          <w:rFonts w:ascii="Times New Roman" w:eastAsia="Times New Roman" w:hAnsi="Times New Roman"/>
          <w:sz w:val="28"/>
        </w:rPr>
        <w:t>Троїцько</w:t>
      </w:r>
      <w:proofErr w:type="spellEnd"/>
    </w:p>
    <w:p w:rsidR="008D7ABD" w:rsidRDefault="008D7ABD" w:rsidP="008D7ABD">
      <w:pPr>
        <w:spacing w:line="2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numPr>
          <w:ilvl w:val="0"/>
          <w:numId w:val="3"/>
        </w:numPr>
        <w:tabs>
          <w:tab w:val="left" w:pos="480"/>
        </w:tabs>
        <w:spacing w:line="0" w:lineRule="atLeast"/>
        <w:ind w:left="480" w:hanging="218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Граденицька</w:t>
      </w:r>
      <w:proofErr w:type="spellEnd"/>
      <w:r>
        <w:rPr>
          <w:rFonts w:ascii="Times New Roman" w:eastAsia="Times New Roman" w:hAnsi="Times New Roman"/>
          <w:sz w:val="28"/>
        </w:rPr>
        <w:t xml:space="preserve"> було завершене за період 1967-72рр. У 1971 році введена в</w:t>
      </w:r>
    </w:p>
    <w:p w:rsidR="008D7ABD" w:rsidRDefault="008D7ABD" w:rsidP="008D7ABD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36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експлуатацію зрошувальна система на о. </w:t>
      </w:r>
      <w:proofErr w:type="spellStart"/>
      <w:r>
        <w:rPr>
          <w:rFonts w:ascii="Times New Roman" w:eastAsia="Times New Roman" w:hAnsi="Times New Roman"/>
          <w:sz w:val="28"/>
        </w:rPr>
        <w:t>Турунчук</w:t>
      </w:r>
      <w:proofErr w:type="spellEnd"/>
      <w:r>
        <w:rPr>
          <w:rFonts w:ascii="Times New Roman" w:eastAsia="Times New Roman" w:hAnsi="Times New Roman"/>
          <w:sz w:val="28"/>
        </w:rPr>
        <w:t>, чергова реконструкція якої виконана у кінці 1990 р.</w:t>
      </w:r>
    </w:p>
    <w:p w:rsidR="008D7ABD" w:rsidRDefault="008D7ABD" w:rsidP="008D7ABD">
      <w:pPr>
        <w:spacing w:line="357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Зрошуване землеробство в степових регіонах півдня України </w:t>
      </w:r>
      <w:proofErr w:type="spellStart"/>
      <w:r>
        <w:rPr>
          <w:rFonts w:ascii="Times New Roman" w:eastAsia="Times New Roman" w:hAnsi="Times New Roman"/>
          <w:sz w:val="28"/>
        </w:rPr>
        <w:t>закономі-рно</w:t>
      </w:r>
      <w:proofErr w:type="spellEnd"/>
      <w:r>
        <w:rPr>
          <w:rFonts w:ascii="Times New Roman" w:eastAsia="Times New Roman" w:hAnsi="Times New Roman"/>
          <w:sz w:val="28"/>
        </w:rPr>
        <w:t xml:space="preserve"> супроводжувалося і супроводжується негативними явищами. До числа найбільш небезпечних з них слід віднести підтоплення </w:t>
      </w:r>
      <w:proofErr w:type="spellStart"/>
      <w:r>
        <w:rPr>
          <w:rFonts w:ascii="Times New Roman" w:eastAsia="Times New Roman" w:hAnsi="Times New Roman"/>
          <w:sz w:val="28"/>
        </w:rPr>
        <w:t>сільськогосподарсь-ких</w:t>
      </w:r>
      <w:proofErr w:type="spellEnd"/>
      <w:r>
        <w:rPr>
          <w:rFonts w:ascii="Times New Roman" w:eastAsia="Times New Roman" w:hAnsi="Times New Roman"/>
          <w:sz w:val="28"/>
        </w:rPr>
        <w:t xml:space="preserve"> угідь через порушення в результаті зрошення водного балансу зони </w:t>
      </w:r>
      <w:proofErr w:type="spellStart"/>
      <w:r>
        <w:rPr>
          <w:rFonts w:ascii="Times New Roman" w:eastAsia="Times New Roman" w:hAnsi="Times New Roman"/>
          <w:sz w:val="28"/>
        </w:rPr>
        <w:t>ак-тивного</w:t>
      </w:r>
      <w:proofErr w:type="spellEnd"/>
      <w:r>
        <w:rPr>
          <w:rFonts w:ascii="Times New Roman" w:eastAsia="Times New Roman" w:hAnsi="Times New Roman"/>
          <w:sz w:val="28"/>
        </w:rPr>
        <w:t xml:space="preserve"> водообміну. Підняття РГВ може привести до перезволоження </w:t>
      </w:r>
      <w:proofErr w:type="spellStart"/>
      <w:r>
        <w:rPr>
          <w:rFonts w:ascii="Times New Roman" w:eastAsia="Times New Roman" w:hAnsi="Times New Roman"/>
          <w:sz w:val="28"/>
        </w:rPr>
        <w:t>грун-тів</w:t>
      </w:r>
      <w:proofErr w:type="spellEnd"/>
      <w:r>
        <w:rPr>
          <w:rFonts w:ascii="Times New Roman" w:eastAsia="Times New Roman" w:hAnsi="Times New Roman"/>
          <w:sz w:val="28"/>
        </w:rPr>
        <w:t xml:space="preserve">, вторинного засолення і, як наслідок, до зниження врожайності </w:t>
      </w:r>
      <w:proofErr w:type="spellStart"/>
      <w:r>
        <w:rPr>
          <w:rFonts w:ascii="Times New Roman" w:eastAsia="Times New Roman" w:hAnsi="Times New Roman"/>
          <w:sz w:val="28"/>
        </w:rPr>
        <w:t>сільсько</w:t>
      </w:r>
      <w:proofErr w:type="spellEnd"/>
      <w:r>
        <w:rPr>
          <w:rFonts w:ascii="Times New Roman" w:eastAsia="Times New Roman" w:hAnsi="Times New Roman"/>
          <w:sz w:val="28"/>
        </w:rPr>
        <w:t>-господарських культур.</w:t>
      </w:r>
    </w:p>
    <w:p w:rsidR="008D7ABD" w:rsidRDefault="008D7ABD" w:rsidP="008D7ABD">
      <w:pPr>
        <w:spacing w:line="3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360" w:lineRule="auto"/>
        <w:ind w:left="260" w:firstLine="703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 xml:space="preserve">Мета роботи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дослідження умов і факторів формування </w:t>
      </w:r>
      <w:proofErr w:type="spellStart"/>
      <w:r>
        <w:rPr>
          <w:rFonts w:ascii="Times New Roman" w:eastAsia="Times New Roman" w:hAnsi="Times New Roman"/>
          <w:sz w:val="28"/>
        </w:rPr>
        <w:t>меліоратив</w:t>
      </w:r>
      <w:proofErr w:type="spellEnd"/>
      <w:r>
        <w:rPr>
          <w:rFonts w:ascii="Times New Roman" w:eastAsia="Times New Roman" w:hAnsi="Times New Roman"/>
          <w:sz w:val="28"/>
        </w:rPr>
        <w:t xml:space="preserve">-ного стану території </w:t>
      </w:r>
      <w:proofErr w:type="spellStart"/>
      <w:r>
        <w:rPr>
          <w:rFonts w:ascii="Times New Roman" w:eastAsia="Times New Roman" w:hAnsi="Times New Roman"/>
          <w:sz w:val="28"/>
        </w:rPr>
        <w:t>старозрошуваних</w:t>
      </w:r>
      <w:proofErr w:type="spellEnd"/>
      <w:r>
        <w:rPr>
          <w:rFonts w:ascii="Times New Roman" w:eastAsia="Times New Roman" w:hAnsi="Times New Roman"/>
          <w:sz w:val="28"/>
        </w:rPr>
        <w:t xml:space="preserve"> масивів у </w:t>
      </w:r>
      <w:proofErr w:type="spellStart"/>
      <w:r>
        <w:rPr>
          <w:rFonts w:ascii="Times New Roman" w:eastAsia="Times New Roman" w:hAnsi="Times New Roman"/>
          <w:sz w:val="28"/>
        </w:rPr>
        <w:t>Овідіопольському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Біляїв-ському</w:t>
      </w:r>
      <w:proofErr w:type="spellEnd"/>
      <w:r>
        <w:rPr>
          <w:rFonts w:ascii="Times New Roman" w:eastAsia="Times New Roman" w:hAnsi="Times New Roman"/>
          <w:sz w:val="28"/>
        </w:rPr>
        <w:t xml:space="preserve"> районах Одеської області за період з 2007 по 2017 рр..</w:t>
      </w:r>
    </w:p>
    <w:p w:rsidR="008D7ABD" w:rsidRDefault="008D7ABD" w:rsidP="008D7ABD">
      <w:pPr>
        <w:spacing w:line="360" w:lineRule="auto"/>
        <w:ind w:left="260" w:firstLine="54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 xml:space="preserve">Об'єкт дослідження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території локальних майданчиків </w:t>
      </w:r>
      <w:proofErr w:type="spellStart"/>
      <w:r>
        <w:rPr>
          <w:rFonts w:ascii="Times New Roman" w:eastAsia="Times New Roman" w:hAnsi="Times New Roman"/>
          <w:sz w:val="28"/>
        </w:rPr>
        <w:t>Нижньо</w:t>
      </w:r>
      <w:proofErr w:type="spellEnd"/>
      <w:r>
        <w:rPr>
          <w:rFonts w:ascii="Times New Roman" w:eastAsia="Times New Roman" w:hAnsi="Times New Roman"/>
          <w:sz w:val="28"/>
        </w:rPr>
        <w:t xml:space="preserve">-Дністровської зрошувальної системи в зоні діяльності </w:t>
      </w:r>
      <w:proofErr w:type="spellStart"/>
      <w:r>
        <w:rPr>
          <w:rFonts w:ascii="Times New Roman" w:eastAsia="Times New Roman" w:hAnsi="Times New Roman"/>
          <w:sz w:val="28"/>
        </w:rPr>
        <w:t>Овідіопольського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Бі-ляївського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ПВЗ Одеської області. </w:t>
      </w:r>
      <w:r>
        <w:rPr>
          <w:rFonts w:ascii="Times New Roman" w:eastAsia="Times New Roman" w:hAnsi="Times New Roman"/>
          <w:i/>
          <w:sz w:val="28"/>
        </w:rPr>
        <w:t>Предмет дослідження</w:t>
      </w:r>
      <w:r>
        <w:rPr>
          <w:rFonts w:ascii="Times New Roman" w:eastAsia="Times New Roman" w:hAnsi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</w:rPr>
        <w:t>рівневий</w:t>
      </w:r>
      <w:proofErr w:type="spellEnd"/>
      <w:r>
        <w:rPr>
          <w:rFonts w:ascii="Times New Roman" w:eastAsia="Times New Roman" w:hAnsi="Times New Roman"/>
          <w:sz w:val="28"/>
        </w:rPr>
        <w:t xml:space="preserve"> режим </w:t>
      </w:r>
      <w:proofErr w:type="spellStart"/>
      <w:r>
        <w:rPr>
          <w:rFonts w:ascii="Times New Roman" w:eastAsia="Times New Roman" w:hAnsi="Times New Roman"/>
          <w:sz w:val="28"/>
        </w:rPr>
        <w:t>грунтових</w:t>
      </w:r>
      <w:proofErr w:type="spellEnd"/>
      <w:r>
        <w:rPr>
          <w:rFonts w:ascii="Times New Roman" w:eastAsia="Times New Roman" w:hAnsi="Times New Roman"/>
          <w:sz w:val="28"/>
        </w:rPr>
        <w:t xml:space="preserve"> вод на території </w:t>
      </w:r>
      <w:proofErr w:type="spellStart"/>
      <w:r>
        <w:rPr>
          <w:rFonts w:ascii="Times New Roman" w:eastAsia="Times New Roman" w:hAnsi="Times New Roman"/>
          <w:sz w:val="28"/>
        </w:rPr>
        <w:t>старозрошуваних</w:t>
      </w:r>
      <w:proofErr w:type="spellEnd"/>
      <w:r>
        <w:rPr>
          <w:rFonts w:ascii="Times New Roman" w:eastAsia="Times New Roman" w:hAnsi="Times New Roman"/>
          <w:sz w:val="28"/>
        </w:rPr>
        <w:t xml:space="preserve"> масивів.</w:t>
      </w:r>
    </w:p>
    <w:p w:rsidR="008D7ABD" w:rsidRDefault="008D7ABD" w:rsidP="008D7ABD">
      <w:pPr>
        <w:spacing w:line="4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Для здійснення зазначеної мети служать наступні завдання:</w:t>
      </w:r>
    </w:p>
    <w:p w:rsidR="008D7ABD" w:rsidRDefault="008D7ABD" w:rsidP="008D7ABD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36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– вивчення фондових матеріалів і нормативної літератури з теми дослідження і природних умов території;</w:t>
      </w:r>
    </w:p>
    <w:p w:rsidR="008D7ABD" w:rsidRDefault="008D7ABD" w:rsidP="008D7ABD">
      <w:pPr>
        <w:spacing w:line="38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– формулювання поточного становища та основних проблем, що стосуються теми дослідження;</w:t>
      </w:r>
    </w:p>
    <w:p w:rsidR="008D7ABD" w:rsidRDefault="008D7ABD" w:rsidP="008D7ABD">
      <w:pPr>
        <w:spacing w:line="388" w:lineRule="auto"/>
        <w:rPr>
          <w:rFonts w:ascii="Times New Roman" w:eastAsia="Times New Roman" w:hAnsi="Times New Roman"/>
          <w:sz w:val="28"/>
        </w:rPr>
        <w:sectPr w:rsidR="008D7ABD">
          <w:pgSz w:w="11900" w:h="16840"/>
          <w:pgMar w:top="706" w:right="844" w:bottom="527" w:left="1440" w:header="0" w:footer="0" w:gutter="0"/>
          <w:cols w:space="720"/>
        </w:sectPr>
      </w:pPr>
    </w:p>
    <w:p w:rsidR="008D7ABD" w:rsidRDefault="008D7ABD" w:rsidP="008D7ABD">
      <w:pPr>
        <w:spacing w:line="0" w:lineRule="atLeast"/>
        <w:jc w:val="right"/>
      </w:pPr>
      <w:bookmarkStart w:id="3" w:name="page4"/>
      <w:bookmarkEnd w:id="3"/>
      <w:r>
        <w:lastRenderedPageBreak/>
        <w:t>4</w:t>
      </w:r>
    </w:p>
    <w:p w:rsidR="008D7ABD" w:rsidRDefault="008D7ABD" w:rsidP="008D7ABD">
      <w:pPr>
        <w:spacing w:line="229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– робота з архівними даними і їх обробка;</w:t>
      </w:r>
    </w:p>
    <w:p w:rsidR="008D7ABD" w:rsidRDefault="008D7ABD" w:rsidP="008D7ABD">
      <w:pPr>
        <w:spacing w:line="160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6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– аналіз отриманих результатів і загальна оцінка меліоративного стану </w:t>
      </w:r>
      <w:proofErr w:type="spellStart"/>
      <w:r>
        <w:rPr>
          <w:rFonts w:ascii="Times New Roman" w:eastAsia="Times New Roman" w:hAnsi="Times New Roman"/>
          <w:sz w:val="28"/>
        </w:rPr>
        <w:t>зро-шуваних</w:t>
      </w:r>
      <w:proofErr w:type="spellEnd"/>
      <w:r>
        <w:rPr>
          <w:rFonts w:ascii="Times New Roman" w:eastAsia="Times New Roman" w:hAnsi="Times New Roman"/>
          <w:sz w:val="28"/>
        </w:rPr>
        <w:t xml:space="preserve"> земель;</w:t>
      </w:r>
    </w:p>
    <w:p w:rsidR="008D7ABD" w:rsidRDefault="008D7ABD" w:rsidP="008D7ABD">
      <w:pPr>
        <w:spacing w:line="360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– оцінка ступеня обводнення поверхневого шару </w:t>
      </w:r>
      <w:proofErr w:type="spellStart"/>
      <w:r>
        <w:rPr>
          <w:rFonts w:ascii="Times New Roman" w:eastAsia="Times New Roman" w:hAnsi="Times New Roman"/>
          <w:sz w:val="28"/>
        </w:rPr>
        <w:t>грунтів</w:t>
      </w:r>
      <w:proofErr w:type="spellEnd"/>
      <w:r>
        <w:rPr>
          <w:rFonts w:ascii="Times New Roman" w:eastAsia="Times New Roman" w:hAnsi="Times New Roman"/>
          <w:sz w:val="28"/>
        </w:rPr>
        <w:t xml:space="preserve"> на території </w:t>
      </w:r>
      <w:proofErr w:type="spellStart"/>
      <w:r>
        <w:rPr>
          <w:rFonts w:ascii="Times New Roman" w:eastAsia="Times New Roman" w:hAnsi="Times New Roman"/>
          <w:sz w:val="28"/>
        </w:rPr>
        <w:t>Ниж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ньо</w:t>
      </w:r>
      <w:proofErr w:type="spellEnd"/>
      <w:r>
        <w:rPr>
          <w:rFonts w:ascii="Times New Roman" w:eastAsia="Times New Roman" w:hAnsi="Times New Roman"/>
          <w:sz w:val="28"/>
        </w:rPr>
        <w:t>-Дністровської зрошувальної системи за допомогою дистанційних мето-дів зондування Землі.</w:t>
      </w:r>
    </w:p>
    <w:p w:rsidR="008D7ABD" w:rsidRDefault="008D7ABD" w:rsidP="008D7ABD">
      <w:pPr>
        <w:spacing w:line="357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Кваліфікаційна робота складається із загальної і спеціальної текстових частин, супроводжується необхідним фактичним матеріалом у вигляді графі-</w:t>
      </w:r>
    </w:p>
    <w:p w:rsidR="008D7ABD" w:rsidRDefault="008D7ABD" w:rsidP="008D7ABD">
      <w:pPr>
        <w:spacing w:line="1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ків</w:t>
      </w:r>
      <w:proofErr w:type="spellEnd"/>
      <w:r>
        <w:rPr>
          <w:rFonts w:ascii="Times New Roman" w:eastAsia="Times New Roman" w:hAnsi="Times New Roman"/>
          <w:sz w:val="28"/>
        </w:rPr>
        <w:t xml:space="preserve"> (32) і карт (10).</w:t>
      </w:r>
    </w:p>
    <w:p w:rsidR="008D7ABD" w:rsidRDefault="008D7ABD" w:rsidP="008D7ABD">
      <w:pPr>
        <w:spacing w:line="155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76" w:lineRule="auto"/>
        <w:ind w:left="260" w:firstLine="708"/>
        <w:jc w:val="both"/>
        <w:rPr>
          <w:rFonts w:ascii="Times New Roman" w:eastAsia="Times New Roman" w:hAnsi="Times New Roman"/>
          <w:color w:val="000000"/>
          <w:sz w:val="28"/>
        </w:rPr>
      </w:pPr>
      <w:r>
        <w:rPr>
          <w:rFonts w:ascii="Times New Roman" w:eastAsia="Times New Roman" w:hAnsi="Times New Roman"/>
          <w:i/>
          <w:sz w:val="28"/>
        </w:rPr>
        <w:t xml:space="preserve">Робота виконана на підставі матеріалів </w:t>
      </w:r>
      <w:r>
        <w:rPr>
          <w:rFonts w:ascii="Times New Roman" w:eastAsia="Times New Roman" w:hAnsi="Times New Roman"/>
          <w:color w:val="222222"/>
          <w:sz w:val="28"/>
        </w:rPr>
        <w:t>«Причорноморського центру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color w:val="222222"/>
          <w:sz w:val="28"/>
        </w:rPr>
        <w:t xml:space="preserve">водних ресурсів та </w:t>
      </w:r>
      <w:proofErr w:type="spellStart"/>
      <w:r>
        <w:rPr>
          <w:rFonts w:ascii="Times New Roman" w:eastAsia="Times New Roman" w:hAnsi="Times New Roman"/>
          <w:color w:val="222222"/>
          <w:sz w:val="28"/>
        </w:rPr>
        <w:t>грунтів</w:t>
      </w:r>
      <w:proofErr w:type="spellEnd"/>
      <w:r>
        <w:rPr>
          <w:rFonts w:ascii="Times New Roman" w:eastAsia="Times New Roman" w:hAnsi="Times New Roman"/>
          <w:color w:val="222222"/>
          <w:sz w:val="28"/>
        </w:rPr>
        <w:t xml:space="preserve">» </w:t>
      </w:r>
      <w:r>
        <w:rPr>
          <w:rFonts w:ascii="Times New Roman" w:eastAsia="Times New Roman" w:hAnsi="Times New Roman"/>
          <w:color w:val="000000"/>
          <w:sz w:val="28"/>
        </w:rPr>
        <w:t xml:space="preserve">Одеської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гідрогеолого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>-меліоративної експедиції,</w:t>
      </w:r>
      <w:r>
        <w:rPr>
          <w:rFonts w:ascii="Times New Roman" w:eastAsia="Times New Roman" w:hAnsi="Times New Roman"/>
          <w:color w:val="222222"/>
          <w:sz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</w:rPr>
        <w:t xml:space="preserve">а також фондових матеріалів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Причорномор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ДРГП і літературних даних.</w:t>
      </w:r>
    </w:p>
    <w:p w:rsidR="008D7ABD" w:rsidRDefault="008D7ABD" w:rsidP="008D7ABD">
      <w:pPr>
        <w:spacing w:line="376" w:lineRule="auto"/>
        <w:rPr>
          <w:rFonts w:ascii="Times New Roman" w:eastAsia="Times New Roman" w:hAnsi="Times New Roman"/>
          <w:color w:val="000000"/>
          <w:sz w:val="28"/>
        </w:rPr>
        <w:sectPr w:rsidR="008D7ABD">
          <w:pgSz w:w="11900" w:h="16840"/>
          <w:pgMar w:top="706" w:right="844" w:bottom="1440" w:left="1440" w:header="0" w:footer="0" w:gutter="0"/>
          <w:cols w:space="720"/>
        </w:sectPr>
      </w:pPr>
    </w:p>
    <w:p w:rsidR="008D7ABD" w:rsidRDefault="008D7ABD" w:rsidP="008D7ABD">
      <w:pPr>
        <w:spacing w:line="0" w:lineRule="atLeast"/>
        <w:ind w:left="406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lastRenderedPageBreak/>
        <w:t>ЗАКЛЮЧЕННЯ</w:t>
      </w: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200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250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numPr>
          <w:ilvl w:val="0"/>
          <w:numId w:val="4"/>
        </w:numPr>
        <w:tabs>
          <w:tab w:val="left" w:pos="1279"/>
        </w:tabs>
        <w:spacing w:line="357" w:lineRule="auto"/>
        <w:ind w:left="260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адміністративному плані території </w:t>
      </w:r>
      <w:proofErr w:type="spellStart"/>
      <w:r>
        <w:rPr>
          <w:rFonts w:ascii="Times New Roman" w:eastAsia="Times New Roman" w:hAnsi="Times New Roman"/>
          <w:sz w:val="28"/>
        </w:rPr>
        <w:t>Нижньо</w:t>
      </w:r>
      <w:proofErr w:type="spellEnd"/>
      <w:r>
        <w:rPr>
          <w:rFonts w:ascii="Times New Roman" w:eastAsia="Times New Roman" w:hAnsi="Times New Roman"/>
          <w:sz w:val="28"/>
        </w:rPr>
        <w:t xml:space="preserve">-Дністровської </w:t>
      </w:r>
      <w:proofErr w:type="spellStart"/>
      <w:r>
        <w:rPr>
          <w:rFonts w:ascii="Times New Roman" w:eastAsia="Times New Roman" w:hAnsi="Times New Roman"/>
          <w:sz w:val="28"/>
        </w:rPr>
        <w:t>зрошува-льної</w:t>
      </w:r>
      <w:proofErr w:type="spellEnd"/>
      <w:r>
        <w:rPr>
          <w:rFonts w:ascii="Times New Roman" w:eastAsia="Times New Roman" w:hAnsi="Times New Roman"/>
          <w:sz w:val="28"/>
        </w:rPr>
        <w:t xml:space="preserve"> системи належать </w:t>
      </w:r>
      <w:proofErr w:type="spellStart"/>
      <w:r>
        <w:rPr>
          <w:rFonts w:ascii="Times New Roman" w:eastAsia="Times New Roman" w:hAnsi="Times New Roman"/>
          <w:sz w:val="28"/>
        </w:rPr>
        <w:t>Овідіопольському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Біляївському</w:t>
      </w:r>
      <w:proofErr w:type="spellEnd"/>
      <w:r>
        <w:rPr>
          <w:rFonts w:ascii="Times New Roman" w:eastAsia="Times New Roman" w:hAnsi="Times New Roman"/>
          <w:sz w:val="28"/>
        </w:rPr>
        <w:t xml:space="preserve"> районам Одеської області.</w:t>
      </w:r>
    </w:p>
    <w:p w:rsidR="008D7ABD" w:rsidRDefault="008D7ABD" w:rsidP="008D7ABD">
      <w:pPr>
        <w:spacing w:line="3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357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Клімат території </w:t>
      </w:r>
      <w:proofErr w:type="spellStart"/>
      <w:r>
        <w:rPr>
          <w:rFonts w:ascii="Times New Roman" w:eastAsia="Times New Roman" w:hAnsi="Times New Roman"/>
          <w:sz w:val="28"/>
        </w:rPr>
        <w:t>помірно</w:t>
      </w:r>
      <w:proofErr w:type="spellEnd"/>
      <w:r>
        <w:rPr>
          <w:rFonts w:ascii="Times New Roman" w:eastAsia="Times New Roman" w:hAnsi="Times New Roman"/>
          <w:sz w:val="28"/>
        </w:rPr>
        <w:t xml:space="preserve"> континентальний з високими тепловими ре-</w:t>
      </w:r>
      <w:proofErr w:type="spellStart"/>
      <w:r>
        <w:rPr>
          <w:rFonts w:ascii="Times New Roman" w:eastAsia="Times New Roman" w:hAnsi="Times New Roman"/>
          <w:sz w:val="28"/>
        </w:rPr>
        <w:t>сурсами</w:t>
      </w:r>
      <w:proofErr w:type="spellEnd"/>
      <w:r>
        <w:rPr>
          <w:rFonts w:ascii="Times New Roman" w:eastAsia="Times New Roman" w:hAnsi="Times New Roman"/>
          <w:sz w:val="28"/>
        </w:rPr>
        <w:t xml:space="preserve">, з недостатнім зволоженням, тривалим літом і короткою м'якою </w:t>
      </w:r>
      <w:proofErr w:type="spellStart"/>
      <w:r>
        <w:rPr>
          <w:rFonts w:ascii="Times New Roman" w:eastAsia="Times New Roman" w:hAnsi="Times New Roman"/>
          <w:sz w:val="28"/>
        </w:rPr>
        <w:t>зи</w:t>
      </w:r>
      <w:proofErr w:type="spellEnd"/>
      <w:r>
        <w:rPr>
          <w:rFonts w:ascii="Times New Roman" w:eastAsia="Times New Roman" w:hAnsi="Times New Roman"/>
          <w:sz w:val="28"/>
        </w:rPr>
        <w:t xml:space="preserve">-мою. У орографічному відношенні територія розташована в межах </w:t>
      </w:r>
      <w:proofErr w:type="spellStart"/>
      <w:r>
        <w:rPr>
          <w:rFonts w:ascii="Times New Roman" w:eastAsia="Times New Roman" w:hAnsi="Times New Roman"/>
          <w:sz w:val="28"/>
        </w:rPr>
        <w:t>Причор-номорської</w:t>
      </w:r>
      <w:proofErr w:type="spellEnd"/>
      <w:r>
        <w:rPr>
          <w:rFonts w:ascii="Times New Roman" w:eastAsia="Times New Roman" w:hAnsi="Times New Roman"/>
          <w:sz w:val="28"/>
        </w:rPr>
        <w:t xml:space="preserve"> низини та являє собою рівнину, що знижується на південь і пів-денний схід.</w:t>
      </w:r>
    </w:p>
    <w:p w:rsidR="008D7ABD" w:rsidRDefault="008D7ABD" w:rsidP="008D7ABD">
      <w:pPr>
        <w:spacing w:line="6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360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У </w:t>
      </w:r>
      <w:proofErr w:type="spellStart"/>
      <w:r>
        <w:rPr>
          <w:rFonts w:ascii="Times New Roman" w:eastAsia="Times New Roman" w:hAnsi="Times New Roman"/>
          <w:sz w:val="28"/>
        </w:rPr>
        <w:t>геоструктурному</w:t>
      </w:r>
      <w:proofErr w:type="spellEnd"/>
      <w:r>
        <w:rPr>
          <w:rFonts w:ascii="Times New Roman" w:eastAsia="Times New Roman" w:hAnsi="Times New Roman"/>
          <w:sz w:val="28"/>
        </w:rPr>
        <w:t xml:space="preserve"> відношенні територія приурочена до </w:t>
      </w:r>
      <w:proofErr w:type="spellStart"/>
      <w:r>
        <w:rPr>
          <w:rFonts w:ascii="Times New Roman" w:eastAsia="Times New Roman" w:hAnsi="Times New Roman"/>
          <w:sz w:val="28"/>
        </w:rPr>
        <w:t>Причорномор-ської</w:t>
      </w:r>
      <w:proofErr w:type="spellEnd"/>
      <w:r>
        <w:rPr>
          <w:rFonts w:ascii="Times New Roman" w:eastAsia="Times New Roman" w:hAnsi="Times New Roman"/>
          <w:sz w:val="28"/>
        </w:rPr>
        <w:t xml:space="preserve"> западини, що відноситься до </w:t>
      </w:r>
      <w:proofErr w:type="spellStart"/>
      <w:r>
        <w:rPr>
          <w:rFonts w:ascii="Times New Roman" w:eastAsia="Times New Roman" w:hAnsi="Times New Roman"/>
          <w:sz w:val="28"/>
        </w:rPr>
        <w:t>ранньокрейдового</w:t>
      </w:r>
      <w:proofErr w:type="spellEnd"/>
      <w:r>
        <w:rPr>
          <w:rFonts w:ascii="Times New Roman" w:eastAsia="Times New Roman" w:hAnsi="Times New Roman"/>
          <w:sz w:val="28"/>
        </w:rPr>
        <w:t xml:space="preserve"> часу і виконана крейдо-</w:t>
      </w:r>
      <w:proofErr w:type="spellStart"/>
      <w:r>
        <w:rPr>
          <w:rFonts w:ascii="Times New Roman" w:eastAsia="Times New Roman" w:hAnsi="Times New Roman"/>
          <w:sz w:val="28"/>
        </w:rPr>
        <w:t>вими</w:t>
      </w:r>
      <w:proofErr w:type="spellEnd"/>
      <w:r>
        <w:rPr>
          <w:rFonts w:ascii="Times New Roman" w:eastAsia="Times New Roman" w:hAnsi="Times New Roman"/>
          <w:sz w:val="28"/>
        </w:rPr>
        <w:t xml:space="preserve">, палеогеновими і неогеновими відкладами, що трансгресивно залягають на </w:t>
      </w:r>
      <w:proofErr w:type="spellStart"/>
      <w:r>
        <w:rPr>
          <w:rFonts w:ascii="Times New Roman" w:eastAsia="Times New Roman" w:hAnsi="Times New Roman"/>
          <w:sz w:val="28"/>
        </w:rPr>
        <w:t>докрейдових</w:t>
      </w:r>
      <w:proofErr w:type="spellEnd"/>
      <w:r>
        <w:rPr>
          <w:rFonts w:ascii="Times New Roman" w:eastAsia="Times New Roman" w:hAnsi="Times New Roman"/>
          <w:sz w:val="28"/>
        </w:rPr>
        <w:t xml:space="preserve"> утвореннях та перекриті четвертинними відкладами.</w:t>
      </w:r>
    </w:p>
    <w:p w:rsidR="008D7ABD" w:rsidRDefault="008D7ABD" w:rsidP="008D7ABD">
      <w:pPr>
        <w:spacing w:line="360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Підземні води розповсюджені у всіх </w:t>
      </w:r>
      <w:proofErr w:type="spellStart"/>
      <w:r>
        <w:rPr>
          <w:rFonts w:ascii="Times New Roman" w:eastAsia="Times New Roman" w:hAnsi="Times New Roman"/>
          <w:sz w:val="28"/>
        </w:rPr>
        <w:t>стратиграфо</w:t>
      </w:r>
      <w:proofErr w:type="spellEnd"/>
      <w:r>
        <w:rPr>
          <w:rFonts w:ascii="Times New Roman" w:eastAsia="Times New Roman" w:hAnsi="Times New Roman"/>
          <w:sz w:val="28"/>
        </w:rPr>
        <w:t xml:space="preserve">-генетичних </w:t>
      </w:r>
      <w:proofErr w:type="spellStart"/>
      <w:r>
        <w:rPr>
          <w:rFonts w:ascii="Times New Roman" w:eastAsia="Times New Roman" w:hAnsi="Times New Roman"/>
          <w:sz w:val="28"/>
        </w:rPr>
        <w:t>комплек-сах</w:t>
      </w:r>
      <w:proofErr w:type="spellEnd"/>
      <w:r>
        <w:rPr>
          <w:rFonts w:ascii="Times New Roman" w:eastAsia="Times New Roman" w:hAnsi="Times New Roman"/>
          <w:sz w:val="28"/>
        </w:rPr>
        <w:t xml:space="preserve">: від сучасних до архей-протерозойських. Сучасні </w:t>
      </w:r>
      <w:proofErr w:type="spellStart"/>
      <w:r>
        <w:rPr>
          <w:rFonts w:ascii="Times New Roman" w:eastAsia="Times New Roman" w:hAnsi="Times New Roman"/>
          <w:sz w:val="28"/>
        </w:rPr>
        <w:t>гідрогеолого</w:t>
      </w:r>
      <w:proofErr w:type="spellEnd"/>
      <w:r>
        <w:rPr>
          <w:rFonts w:ascii="Times New Roman" w:eastAsia="Times New Roman" w:hAnsi="Times New Roman"/>
          <w:sz w:val="28"/>
        </w:rPr>
        <w:t xml:space="preserve">-меліоративні умови формуються, в основному, за участю </w:t>
      </w:r>
      <w:proofErr w:type="spellStart"/>
      <w:r>
        <w:rPr>
          <w:rFonts w:ascii="Times New Roman" w:eastAsia="Times New Roman" w:hAnsi="Times New Roman"/>
          <w:sz w:val="28"/>
        </w:rPr>
        <w:t>грунтових</w:t>
      </w:r>
      <w:proofErr w:type="spellEnd"/>
      <w:r>
        <w:rPr>
          <w:rFonts w:ascii="Times New Roman" w:eastAsia="Times New Roman" w:hAnsi="Times New Roman"/>
          <w:sz w:val="28"/>
        </w:rPr>
        <w:t xml:space="preserve"> вод </w:t>
      </w:r>
      <w:proofErr w:type="spellStart"/>
      <w:r>
        <w:rPr>
          <w:rFonts w:ascii="Times New Roman" w:eastAsia="Times New Roman" w:hAnsi="Times New Roman"/>
          <w:sz w:val="28"/>
        </w:rPr>
        <w:t>чет-вертинних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відкладень</w:t>
      </w:r>
      <w:proofErr w:type="spellEnd"/>
      <w:r>
        <w:rPr>
          <w:rFonts w:ascii="Times New Roman" w:eastAsia="Times New Roman" w:hAnsi="Times New Roman"/>
          <w:sz w:val="28"/>
        </w:rPr>
        <w:t xml:space="preserve">, де водовмісними породами є </w:t>
      </w:r>
      <w:proofErr w:type="spellStart"/>
      <w:r>
        <w:rPr>
          <w:rFonts w:ascii="Times New Roman" w:eastAsia="Times New Roman" w:hAnsi="Times New Roman"/>
          <w:sz w:val="28"/>
        </w:rPr>
        <w:t>лесовидні</w:t>
      </w:r>
      <w:proofErr w:type="spellEnd"/>
      <w:r>
        <w:rPr>
          <w:rFonts w:ascii="Times New Roman" w:eastAsia="Times New Roman" w:hAnsi="Times New Roman"/>
          <w:sz w:val="28"/>
        </w:rPr>
        <w:t xml:space="preserve"> суглинки. По-верхня ГВ розташовується на глибині від 0,5м в смузі схилу плато до долини Дністра до 11-12м на плато поза зоною впливу каналів.</w:t>
      </w:r>
    </w:p>
    <w:p w:rsidR="008D7ABD" w:rsidRDefault="008D7ABD" w:rsidP="008D7ABD">
      <w:pPr>
        <w:spacing w:line="357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Зрошувані землі розташовані на різних елементах рельєфу і </w:t>
      </w:r>
      <w:proofErr w:type="spellStart"/>
      <w:r>
        <w:rPr>
          <w:rFonts w:ascii="Times New Roman" w:eastAsia="Times New Roman" w:hAnsi="Times New Roman"/>
          <w:sz w:val="28"/>
        </w:rPr>
        <w:t>відрізня-ються</w:t>
      </w:r>
      <w:proofErr w:type="spellEnd"/>
      <w:r>
        <w:rPr>
          <w:rFonts w:ascii="Times New Roman" w:eastAsia="Times New Roman" w:hAnsi="Times New Roman"/>
          <w:sz w:val="28"/>
        </w:rPr>
        <w:t xml:space="preserve"> один від одного геологічною будовою, глибиною залягання і хімічним складом ґрунтових вод. Основна частина зрошуваних земель розташовується на вододільних плато з добре вираженою </w:t>
      </w:r>
      <w:proofErr w:type="spellStart"/>
      <w:r>
        <w:rPr>
          <w:rFonts w:ascii="Times New Roman" w:eastAsia="Times New Roman" w:hAnsi="Times New Roman"/>
          <w:sz w:val="28"/>
        </w:rPr>
        <w:t>яружно</w:t>
      </w:r>
      <w:proofErr w:type="spellEnd"/>
      <w:r>
        <w:rPr>
          <w:rFonts w:ascii="Times New Roman" w:eastAsia="Times New Roman" w:hAnsi="Times New Roman"/>
          <w:sz w:val="28"/>
        </w:rPr>
        <w:t xml:space="preserve">-балочною мережею. З </w:t>
      </w:r>
      <w:proofErr w:type="spellStart"/>
      <w:r>
        <w:rPr>
          <w:rFonts w:ascii="Times New Roman" w:eastAsia="Times New Roman" w:hAnsi="Times New Roman"/>
          <w:sz w:val="28"/>
        </w:rPr>
        <w:t>цьо</w:t>
      </w:r>
      <w:proofErr w:type="spellEnd"/>
      <w:r>
        <w:rPr>
          <w:rFonts w:ascii="Times New Roman" w:eastAsia="Times New Roman" w:hAnsi="Times New Roman"/>
          <w:sz w:val="28"/>
        </w:rPr>
        <w:t>-го створюються різні умови живлення і розвантаження підземних вод.</w:t>
      </w:r>
    </w:p>
    <w:p w:rsidR="008D7ABD" w:rsidRDefault="008D7ABD" w:rsidP="008D7ABD">
      <w:pPr>
        <w:spacing w:line="6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364" w:lineRule="auto"/>
        <w:ind w:left="260" w:firstLine="709"/>
        <w:jc w:val="both"/>
        <w:rPr>
          <w:rFonts w:ascii="Times New Roman" w:eastAsia="Times New Roman" w:hAnsi="Times New Roman"/>
          <w:color w:val="000000"/>
          <w:sz w:val="28"/>
        </w:rPr>
      </w:pPr>
      <w:r>
        <w:rPr>
          <w:rFonts w:ascii="Times New Roman" w:eastAsia="Times New Roman" w:hAnsi="Times New Roman"/>
          <w:sz w:val="28"/>
        </w:rPr>
        <w:t xml:space="preserve">Внутрішньорічна динаміка </w:t>
      </w:r>
      <w:proofErr w:type="spellStart"/>
      <w:r>
        <w:rPr>
          <w:rFonts w:ascii="Times New Roman" w:eastAsia="Times New Roman" w:hAnsi="Times New Roman"/>
          <w:sz w:val="28"/>
        </w:rPr>
        <w:t>рівневого</w:t>
      </w:r>
      <w:proofErr w:type="spellEnd"/>
      <w:r>
        <w:rPr>
          <w:rFonts w:ascii="Times New Roman" w:eastAsia="Times New Roman" w:hAnsi="Times New Roman"/>
          <w:sz w:val="28"/>
        </w:rPr>
        <w:t xml:space="preserve"> режиму </w:t>
      </w:r>
      <w:proofErr w:type="spellStart"/>
      <w:r>
        <w:rPr>
          <w:rFonts w:ascii="Times New Roman" w:eastAsia="Times New Roman" w:hAnsi="Times New Roman"/>
          <w:sz w:val="28"/>
        </w:rPr>
        <w:t>грунтових</w:t>
      </w:r>
      <w:proofErr w:type="spellEnd"/>
      <w:r>
        <w:rPr>
          <w:rFonts w:ascii="Times New Roman" w:eastAsia="Times New Roman" w:hAnsi="Times New Roman"/>
          <w:sz w:val="28"/>
        </w:rPr>
        <w:t xml:space="preserve"> вод за </w:t>
      </w:r>
      <w:proofErr w:type="spellStart"/>
      <w:r>
        <w:rPr>
          <w:rFonts w:ascii="Times New Roman" w:eastAsia="Times New Roman" w:hAnsi="Times New Roman"/>
          <w:sz w:val="28"/>
        </w:rPr>
        <w:t>межве-гетаційний</w:t>
      </w:r>
      <w:proofErr w:type="spellEnd"/>
      <w:r>
        <w:rPr>
          <w:rFonts w:ascii="Times New Roman" w:eastAsia="Times New Roman" w:hAnsi="Times New Roman"/>
          <w:sz w:val="28"/>
        </w:rPr>
        <w:t xml:space="preserve"> та вегетаційний періоди 2015-2017р.р. свідчить про </w:t>
      </w:r>
      <w:r>
        <w:rPr>
          <w:rFonts w:ascii="Times New Roman" w:eastAsia="Times New Roman" w:hAnsi="Times New Roman"/>
          <w:color w:val="212121"/>
          <w:sz w:val="28"/>
        </w:rPr>
        <w:t>незначний але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color w:val="212121"/>
          <w:sz w:val="28"/>
        </w:rPr>
        <w:t xml:space="preserve">помітний за окремими наглядовими свердловинам вплив погодних умов, а саме кількості опадів і величини температури, на глибину їх залягання.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Вну-трішньорічна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амплітуда коливання рівнів, за виключенням окремих свердло-</w:t>
      </w:r>
    </w:p>
    <w:p w:rsidR="008D7ABD" w:rsidRDefault="008D7ABD" w:rsidP="008D7ABD">
      <w:pPr>
        <w:spacing w:line="364" w:lineRule="auto"/>
        <w:rPr>
          <w:rFonts w:ascii="Times New Roman" w:eastAsia="Times New Roman" w:hAnsi="Times New Roman"/>
          <w:color w:val="000000"/>
          <w:sz w:val="28"/>
        </w:rPr>
        <w:sectPr w:rsidR="008D7ABD">
          <w:pgSz w:w="11900" w:h="16840"/>
          <w:pgMar w:top="706" w:right="844" w:bottom="561" w:left="1440" w:header="0" w:footer="0" w:gutter="0"/>
          <w:cols w:space="720"/>
        </w:sectPr>
      </w:pPr>
    </w:p>
    <w:p w:rsidR="008D7ABD" w:rsidRDefault="008D7ABD" w:rsidP="008D7ABD">
      <w:pPr>
        <w:spacing w:line="0" w:lineRule="atLeast"/>
        <w:ind w:left="9420"/>
        <w:rPr>
          <w:sz w:val="19"/>
        </w:rPr>
      </w:pPr>
      <w:bookmarkStart w:id="4" w:name="page61"/>
      <w:bookmarkEnd w:id="4"/>
      <w:r>
        <w:rPr>
          <w:sz w:val="19"/>
        </w:rPr>
        <w:lastRenderedPageBreak/>
        <w:t>61</w:t>
      </w:r>
    </w:p>
    <w:p w:rsidR="008D7ABD" w:rsidRDefault="008D7ABD" w:rsidP="008D7ABD">
      <w:pPr>
        <w:spacing w:line="241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вин, складає в середньому 0,5 - 1,0м, має один максимум (весняно-літній, як правило березень-червень) і один мінімум (осінньо-зимовий, вересень-січень). Перший з них випереджає внутрішньорічний максимум атмосферних опадів на 1-2 місяці, що свідчить про незбалансоване співвідношення </w:t>
      </w:r>
      <w:proofErr w:type="spellStart"/>
      <w:r>
        <w:rPr>
          <w:rFonts w:ascii="Times New Roman" w:eastAsia="Times New Roman" w:hAnsi="Times New Roman"/>
          <w:sz w:val="28"/>
        </w:rPr>
        <w:t>прибу-ткових</w:t>
      </w:r>
      <w:proofErr w:type="spellEnd"/>
      <w:r>
        <w:rPr>
          <w:rFonts w:ascii="Times New Roman" w:eastAsia="Times New Roman" w:hAnsi="Times New Roman"/>
          <w:sz w:val="28"/>
        </w:rPr>
        <w:t xml:space="preserve"> і витратних статей водоносного горизонту.</w:t>
      </w:r>
    </w:p>
    <w:p w:rsidR="008D7ABD" w:rsidRDefault="008D7ABD" w:rsidP="008D7ABD">
      <w:pPr>
        <w:spacing w:line="6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Амплітуди змін рівня у багаторічному розрізі у більшості випадків складають 2 - 3м. За останні роки мінімальна глибина рівня </w:t>
      </w:r>
      <w:proofErr w:type="spellStart"/>
      <w:r>
        <w:rPr>
          <w:rFonts w:ascii="Times New Roman" w:eastAsia="Times New Roman" w:hAnsi="Times New Roman"/>
          <w:sz w:val="28"/>
        </w:rPr>
        <w:t>грунтових</w:t>
      </w:r>
      <w:proofErr w:type="spellEnd"/>
      <w:r>
        <w:rPr>
          <w:rFonts w:ascii="Times New Roman" w:eastAsia="Times New Roman" w:hAnsi="Times New Roman"/>
          <w:sz w:val="28"/>
        </w:rPr>
        <w:t xml:space="preserve"> вод складає 0,1 – 0,2м при максимальних глибинах рівнів 5, - 5,5м. Середня </w:t>
      </w:r>
      <w:proofErr w:type="spellStart"/>
      <w:r>
        <w:rPr>
          <w:rFonts w:ascii="Times New Roman" w:eastAsia="Times New Roman" w:hAnsi="Times New Roman"/>
          <w:sz w:val="28"/>
        </w:rPr>
        <w:t>гли-бина</w:t>
      </w:r>
      <w:proofErr w:type="spellEnd"/>
      <w:r>
        <w:rPr>
          <w:rFonts w:ascii="Times New Roman" w:eastAsia="Times New Roman" w:hAnsi="Times New Roman"/>
          <w:sz w:val="28"/>
        </w:rPr>
        <w:t xml:space="preserve"> рівня </w:t>
      </w:r>
      <w:proofErr w:type="spellStart"/>
      <w:r>
        <w:rPr>
          <w:rFonts w:ascii="Times New Roman" w:eastAsia="Times New Roman" w:hAnsi="Times New Roman"/>
          <w:sz w:val="28"/>
        </w:rPr>
        <w:t>грунтових</w:t>
      </w:r>
      <w:proofErr w:type="spellEnd"/>
      <w:r>
        <w:rPr>
          <w:rFonts w:ascii="Times New Roman" w:eastAsia="Times New Roman" w:hAnsi="Times New Roman"/>
          <w:sz w:val="28"/>
        </w:rPr>
        <w:t xml:space="preserve"> вод, з урахуванням сезонних змін, знаходиться в </w:t>
      </w:r>
      <w:proofErr w:type="spellStart"/>
      <w:r>
        <w:rPr>
          <w:rFonts w:ascii="Times New Roman" w:eastAsia="Times New Roman" w:hAnsi="Times New Roman"/>
          <w:sz w:val="28"/>
        </w:rPr>
        <w:t>діапа</w:t>
      </w:r>
      <w:proofErr w:type="spellEnd"/>
      <w:r>
        <w:rPr>
          <w:rFonts w:ascii="Times New Roman" w:eastAsia="Times New Roman" w:hAnsi="Times New Roman"/>
          <w:sz w:val="28"/>
        </w:rPr>
        <w:t>-зоні 1,0 - 4,0м.</w:t>
      </w:r>
    </w:p>
    <w:p w:rsidR="008D7ABD" w:rsidRDefault="008D7ABD" w:rsidP="008D7ABD">
      <w:pPr>
        <w:spacing w:line="6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60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Рівневий</w:t>
      </w:r>
      <w:proofErr w:type="spellEnd"/>
      <w:r>
        <w:rPr>
          <w:rFonts w:ascii="Times New Roman" w:eastAsia="Times New Roman" w:hAnsi="Times New Roman"/>
          <w:sz w:val="28"/>
        </w:rPr>
        <w:t xml:space="preserve"> режим ГВ, його кількісні показники пов'язані з певними </w:t>
      </w:r>
      <w:proofErr w:type="spellStart"/>
      <w:r>
        <w:rPr>
          <w:rFonts w:ascii="Times New Roman" w:eastAsia="Times New Roman" w:hAnsi="Times New Roman"/>
          <w:sz w:val="28"/>
        </w:rPr>
        <w:t>спе-цифічними</w:t>
      </w:r>
      <w:proofErr w:type="spellEnd"/>
      <w:r>
        <w:rPr>
          <w:rFonts w:ascii="Times New Roman" w:eastAsia="Times New Roman" w:hAnsi="Times New Roman"/>
          <w:sz w:val="28"/>
        </w:rPr>
        <w:t xml:space="preserve"> зонами масивів: зони зрошування на дренажі, зрошування без дренажу, незрошувані, схилів плато і каналів.</w:t>
      </w:r>
    </w:p>
    <w:p w:rsidR="008D7ABD" w:rsidRDefault="008D7ABD" w:rsidP="008D7ABD">
      <w:pPr>
        <w:spacing w:line="1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60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Велику роль у формуванні процесу підняття </w:t>
      </w:r>
      <w:proofErr w:type="spellStart"/>
      <w:r>
        <w:rPr>
          <w:rFonts w:ascii="Times New Roman" w:eastAsia="Times New Roman" w:hAnsi="Times New Roman"/>
          <w:sz w:val="28"/>
        </w:rPr>
        <w:t>грунтових</w:t>
      </w:r>
      <w:proofErr w:type="spellEnd"/>
      <w:r>
        <w:rPr>
          <w:rFonts w:ascii="Times New Roman" w:eastAsia="Times New Roman" w:hAnsi="Times New Roman"/>
          <w:sz w:val="28"/>
        </w:rPr>
        <w:t xml:space="preserve"> вод до </w:t>
      </w:r>
      <w:proofErr w:type="spellStart"/>
      <w:r>
        <w:rPr>
          <w:rFonts w:ascii="Times New Roman" w:eastAsia="Times New Roman" w:hAnsi="Times New Roman"/>
          <w:sz w:val="28"/>
        </w:rPr>
        <w:t>критич</w:t>
      </w:r>
      <w:proofErr w:type="spellEnd"/>
      <w:r>
        <w:rPr>
          <w:rFonts w:ascii="Times New Roman" w:eastAsia="Times New Roman" w:hAnsi="Times New Roman"/>
          <w:sz w:val="28"/>
        </w:rPr>
        <w:t xml:space="preserve">-них відміток грають природні </w:t>
      </w:r>
      <w:proofErr w:type="spellStart"/>
      <w:r>
        <w:rPr>
          <w:rFonts w:ascii="Times New Roman" w:eastAsia="Times New Roman" w:hAnsi="Times New Roman"/>
          <w:sz w:val="28"/>
        </w:rPr>
        <w:t>режимостворюючи</w:t>
      </w:r>
      <w:proofErr w:type="spellEnd"/>
      <w:r>
        <w:rPr>
          <w:rFonts w:ascii="Times New Roman" w:eastAsia="Times New Roman" w:hAnsi="Times New Roman"/>
          <w:sz w:val="28"/>
        </w:rPr>
        <w:t xml:space="preserve"> чинники, в їх числі, пере-</w:t>
      </w:r>
      <w:proofErr w:type="spellStart"/>
      <w:r>
        <w:rPr>
          <w:rFonts w:ascii="Times New Roman" w:eastAsia="Times New Roman" w:hAnsi="Times New Roman"/>
          <w:sz w:val="28"/>
        </w:rPr>
        <w:t>дусім</w:t>
      </w:r>
      <w:proofErr w:type="spellEnd"/>
      <w:r>
        <w:rPr>
          <w:rFonts w:ascii="Times New Roman" w:eastAsia="Times New Roman" w:hAnsi="Times New Roman"/>
          <w:sz w:val="28"/>
        </w:rPr>
        <w:t>, геологічні (близьке розташування від денної поверхні водотривів, фі-</w:t>
      </w:r>
      <w:proofErr w:type="spellStart"/>
      <w:r>
        <w:rPr>
          <w:rFonts w:ascii="Times New Roman" w:eastAsia="Times New Roman" w:hAnsi="Times New Roman"/>
          <w:sz w:val="28"/>
        </w:rPr>
        <w:t>льтраційна</w:t>
      </w:r>
      <w:proofErr w:type="spellEnd"/>
      <w:r>
        <w:rPr>
          <w:rFonts w:ascii="Times New Roman" w:eastAsia="Times New Roman" w:hAnsi="Times New Roman"/>
          <w:sz w:val="28"/>
        </w:rPr>
        <w:t xml:space="preserve"> анізотропія </w:t>
      </w:r>
      <w:proofErr w:type="spellStart"/>
      <w:r>
        <w:rPr>
          <w:rFonts w:ascii="Times New Roman" w:eastAsia="Times New Roman" w:hAnsi="Times New Roman"/>
          <w:sz w:val="28"/>
        </w:rPr>
        <w:t>лесовидних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грунтів</w:t>
      </w:r>
      <w:proofErr w:type="spellEnd"/>
      <w:r>
        <w:rPr>
          <w:rFonts w:ascii="Times New Roman" w:eastAsia="Times New Roman" w:hAnsi="Times New Roman"/>
          <w:sz w:val="28"/>
        </w:rPr>
        <w:t xml:space="preserve"> та ін.) і кліматичні.</w:t>
      </w:r>
    </w:p>
    <w:p w:rsidR="008D7ABD" w:rsidRDefault="008D7ABD" w:rsidP="008D7ABD">
      <w:pPr>
        <w:spacing w:line="357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Визначальний вплив на зміни РГВ </w:t>
      </w:r>
      <w:proofErr w:type="spellStart"/>
      <w:r>
        <w:rPr>
          <w:rFonts w:ascii="Times New Roman" w:eastAsia="Times New Roman" w:hAnsi="Times New Roman"/>
          <w:sz w:val="28"/>
        </w:rPr>
        <w:t>вивчаємої</w:t>
      </w:r>
      <w:proofErr w:type="spellEnd"/>
      <w:r>
        <w:rPr>
          <w:rFonts w:ascii="Times New Roman" w:eastAsia="Times New Roman" w:hAnsi="Times New Roman"/>
          <w:sz w:val="28"/>
        </w:rPr>
        <w:t xml:space="preserve"> території мають </w:t>
      </w:r>
      <w:proofErr w:type="spellStart"/>
      <w:r>
        <w:rPr>
          <w:rFonts w:ascii="Times New Roman" w:eastAsia="Times New Roman" w:hAnsi="Times New Roman"/>
          <w:sz w:val="28"/>
        </w:rPr>
        <w:t>початко-ве</w:t>
      </w:r>
      <w:proofErr w:type="spellEnd"/>
      <w:r>
        <w:rPr>
          <w:rFonts w:ascii="Times New Roman" w:eastAsia="Times New Roman" w:hAnsi="Times New Roman"/>
          <w:sz w:val="28"/>
        </w:rPr>
        <w:t xml:space="preserve"> гіпсометричне положення глибини залягання </w:t>
      </w:r>
      <w:proofErr w:type="spellStart"/>
      <w:r>
        <w:rPr>
          <w:rFonts w:ascii="Times New Roman" w:eastAsia="Times New Roman" w:hAnsi="Times New Roman"/>
          <w:sz w:val="28"/>
        </w:rPr>
        <w:t>грунтових</w:t>
      </w:r>
      <w:proofErr w:type="spellEnd"/>
      <w:r>
        <w:rPr>
          <w:rFonts w:ascii="Times New Roman" w:eastAsia="Times New Roman" w:hAnsi="Times New Roman"/>
          <w:sz w:val="28"/>
        </w:rPr>
        <w:t xml:space="preserve"> вод та </w:t>
      </w:r>
      <w:proofErr w:type="spellStart"/>
      <w:r>
        <w:rPr>
          <w:rFonts w:ascii="Times New Roman" w:eastAsia="Times New Roman" w:hAnsi="Times New Roman"/>
          <w:sz w:val="28"/>
        </w:rPr>
        <w:t>розташу-вання</w:t>
      </w:r>
      <w:proofErr w:type="spellEnd"/>
      <w:r>
        <w:rPr>
          <w:rFonts w:ascii="Times New Roman" w:eastAsia="Times New Roman" w:hAnsi="Times New Roman"/>
          <w:sz w:val="28"/>
        </w:rPr>
        <w:t xml:space="preserve"> у різних геологічних та геоморфологічних умовах, а також фільтрацій-ні витрати з зон магістральних і господарських каналів, присадибних поли-вів, низького технічного стану окремих дренажних споруд.</w:t>
      </w:r>
    </w:p>
    <w:p w:rsidR="008D7ABD" w:rsidRDefault="008D7ABD" w:rsidP="008D7ABD">
      <w:pPr>
        <w:spacing w:line="6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48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територіях </w:t>
      </w:r>
      <w:proofErr w:type="spellStart"/>
      <w:r>
        <w:rPr>
          <w:rFonts w:ascii="Times New Roman" w:eastAsia="Times New Roman" w:hAnsi="Times New Roman"/>
          <w:sz w:val="28"/>
        </w:rPr>
        <w:t>Овідіопільської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Біляївської</w:t>
      </w:r>
      <w:proofErr w:type="spellEnd"/>
      <w:r>
        <w:rPr>
          <w:rFonts w:ascii="Times New Roman" w:eastAsia="Times New Roman" w:hAnsi="Times New Roman"/>
          <w:sz w:val="28"/>
        </w:rPr>
        <w:t xml:space="preserve"> ЗС переважають землі з га-</w:t>
      </w:r>
      <w:proofErr w:type="spellStart"/>
      <w:r>
        <w:rPr>
          <w:rFonts w:ascii="Times New Roman" w:eastAsia="Times New Roman" w:hAnsi="Times New Roman"/>
          <w:sz w:val="28"/>
        </w:rPr>
        <w:t>рним</w:t>
      </w:r>
      <w:proofErr w:type="spellEnd"/>
      <w:r>
        <w:rPr>
          <w:rFonts w:ascii="Times New Roman" w:eastAsia="Times New Roman" w:hAnsi="Times New Roman"/>
          <w:sz w:val="28"/>
        </w:rPr>
        <w:t xml:space="preserve"> меліоративним станом, відповідно </w:t>
      </w:r>
      <w:proofErr w:type="spellStart"/>
      <w:r>
        <w:rPr>
          <w:rFonts w:ascii="Times New Roman" w:eastAsia="Times New Roman" w:hAnsi="Times New Roman"/>
          <w:sz w:val="28"/>
        </w:rPr>
        <w:t>займая</w:t>
      </w:r>
      <w:proofErr w:type="spellEnd"/>
      <w:r>
        <w:rPr>
          <w:rFonts w:ascii="Times New Roman" w:eastAsia="Times New Roman" w:hAnsi="Times New Roman"/>
          <w:sz w:val="28"/>
        </w:rPr>
        <w:t xml:space="preserve"> 98,6% і 96,8% від усієї площі зрошуваних земель. Землі з задовільним станом відповідно займають 1,19% і 3,5%; з незадовільним – 0,21% і 1,9%, що </w:t>
      </w:r>
      <w:proofErr w:type="spellStart"/>
      <w:r>
        <w:rPr>
          <w:rFonts w:ascii="Times New Roman" w:eastAsia="Times New Roman" w:hAnsi="Times New Roman"/>
          <w:sz w:val="28"/>
        </w:rPr>
        <w:t>пов</w:t>
      </w:r>
      <w:r>
        <w:rPr>
          <w:rFonts w:ascii="Times New Roman" w:eastAsia="Times New Roman" w:hAnsi="Times New Roman"/>
          <w:sz w:val="36"/>
          <w:vertAlign w:val="superscript"/>
        </w:rPr>
        <w:t>ꞌ</w:t>
      </w:r>
      <w:r>
        <w:rPr>
          <w:rFonts w:ascii="Times New Roman" w:eastAsia="Times New Roman" w:hAnsi="Times New Roman"/>
          <w:sz w:val="28"/>
        </w:rPr>
        <w:t>язано</w:t>
      </w:r>
      <w:proofErr w:type="spellEnd"/>
      <w:r>
        <w:rPr>
          <w:rFonts w:ascii="Times New Roman" w:eastAsia="Times New Roman" w:hAnsi="Times New Roman"/>
          <w:sz w:val="28"/>
        </w:rPr>
        <w:t xml:space="preserve"> з заляганням рівня гру-</w:t>
      </w:r>
      <w:proofErr w:type="spellStart"/>
      <w:r>
        <w:rPr>
          <w:rFonts w:ascii="Times New Roman" w:eastAsia="Times New Roman" w:hAnsi="Times New Roman"/>
          <w:sz w:val="28"/>
        </w:rPr>
        <w:t>нтових</w:t>
      </w:r>
      <w:proofErr w:type="spellEnd"/>
      <w:r>
        <w:rPr>
          <w:rFonts w:ascii="Times New Roman" w:eastAsia="Times New Roman" w:hAnsi="Times New Roman"/>
          <w:sz w:val="28"/>
        </w:rPr>
        <w:t xml:space="preserve"> вод на глибинах нижче 1,0 м. Це переважно найнижчі землі, </w:t>
      </w:r>
      <w:proofErr w:type="spellStart"/>
      <w:r>
        <w:rPr>
          <w:rFonts w:ascii="Times New Roman" w:eastAsia="Times New Roman" w:hAnsi="Times New Roman"/>
          <w:sz w:val="28"/>
        </w:rPr>
        <w:t>розташо-вані</w:t>
      </w:r>
      <w:proofErr w:type="spellEnd"/>
      <w:r>
        <w:rPr>
          <w:rFonts w:ascii="Times New Roman" w:eastAsia="Times New Roman" w:hAnsi="Times New Roman"/>
          <w:sz w:val="28"/>
        </w:rPr>
        <w:t xml:space="preserve"> в заплавах річок і поблизу </w:t>
      </w:r>
      <w:proofErr w:type="spellStart"/>
      <w:r>
        <w:rPr>
          <w:rFonts w:ascii="Times New Roman" w:eastAsia="Times New Roman" w:hAnsi="Times New Roman"/>
          <w:sz w:val="28"/>
        </w:rPr>
        <w:t>тальвигов</w:t>
      </w:r>
      <w:proofErr w:type="spellEnd"/>
      <w:r>
        <w:rPr>
          <w:rFonts w:ascii="Times New Roman" w:eastAsia="Times New Roman" w:hAnsi="Times New Roman"/>
          <w:sz w:val="28"/>
        </w:rPr>
        <w:t xml:space="preserve"> балок, де РГВ знаходяться на поз-</w:t>
      </w:r>
      <w:proofErr w:type="spellStart"/>
      <w:r>
        <w:rPr>
          <w:rFonts w:ascii="Times New Roman" w:eastAsia="Times New Roman" w:hAnsi="Times New Roman"/>
          <w:sz w:val="28"/>
        </w:rPr>
        <w:t>начках</w:t>
      </w:r>
      <w:proofErr w:type="spellEnd"/>
      <w:r>
        <w:rPr>
          <w:rFonts w:ascii="Times New Roman" w:eastAsia="Times New Roman" w:hAnsi="Times New Roman"/>
          <w:sz w:val="28"/>
        </w:rPr>
        <w:t xml:space="preserve"> вище критичних, процеси засолення земель активні.</w:t>
      </w:r>
    </w:p>
    <w:p w:rsidR="008D7ABD" w:rsidRDefault="008D7ABD" w:rsidP="008D7ABD">
      <w:pPr>
        <w:spacing w:line="348" w:lineRule="auto"/>
        <w:rPr>
          <w:rFonts w:ascii="Times New Roman" w:eastAsia="Times New Roman" w:hAnsi="Times New Roman"/>
          <w:sz w:val="28"/>
        </w:rPr>
        <w:sectPr w:rsidR="008D7ABD">
          <w:pgSz w:w="11900" w:h="16840"/>
          <w:pgMar w:top="706" w:right="844" w:bottom="1050" w:left="1440" w:header="0" w:footer="0" w:gutter="0"/>
          <w:cols w:space="720"/>
        </w:sectPr>
      </w:pPr>
    </w:p>
    <w:p w:rsidR="008D7ABD" w:rsidRDefault="008D7ABD" w:rsidP="008D7ABD">
      <w:pPr>
        <w:spacing w:line="0" w:lineRule="atLeast"/>
        <w:ind w:left="9420"/>
        <w:rPr>
          <w:sz w:val="19"/>
        </w:rPr>
      </w:pPr>
      <w:bookmarkStart w:id="5" w:name="page62"/>
      <w:bookmarkEnd w:id="5"/>
      <w:r>
        <w:rPr>
          <w:sz w:val="19"/>
        </w:rPr>
        <w:lastRenderedPageBreak/>
        <w:t>62</w:t>
      </w:r>
    </w:p>
    <w:p w:rsidR="008D7ABD" w:rsidRDefault="008D7ABD" w:rsidP="008D7ABD">
      <w:pPr>
        <w:spacing w:line="241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62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Дренаж як засіб поліпшення </w:t>
      </w:r>
      <w:proofErr w:type="spellStart"/>
      <w:r>
        <w:rPr>
          <w:rFonts w:ascii="Times New Roman" w:eastAsia="Times New Roman" w:hAnsi="Times New Roman"/>
          <w:sz w:val="28"/>
        </w:rPr>
        <w:t>гідрогеолого</w:t>
      </w:r>
      <w:proofErr w:type="spellEnd"/>
      <w:r>
        <w:rPr>
          <w:rFonts w:ascii="Times New Roman" w:eastAsia="Times New Roman" w:hAnsi="Times New Roman"/>
          <w:sz w:val="28"/>
        </w:rPr>
        <w:t xml:space="preserve">-меліоративного стану </w:t>
      </w:r>
      <w:proofErr w:type="spellStart"/>
      <w:r>
        <w:rPr>
          <w:rFonts w:ascii="Times New Roman" w:eastAsia="Times New Roman" w:hAnsi="Times New Roman"/>
          <w:sz w:val="28"/>
        </w:rPr>
        <w:t>зро-шуваних</w:t>
      </w:r>
      <w:proofErr w:type="spellEnd"/>
      <w:r>
        <w:rPr>
          <w:rFonts w:ascii="Times New Roman" w:eastAsia="Times New Roman" w:hAnsi="Times New Roman"/>
          <w:sz w:val="28"/>
        </w:rPr>
        <w:t xml:space="preserve"> земель не завжди є повною мірою захисту від перезволоження і за-</w:t>
      </w:r>
      <w:proofErr w:type="spellStart"/>
      <w:r>
        <w:rPr>
          <w:rFonts w:ascii="Times New Roman" w:eastAsia="Times New Roman" w:hAnsi="Times New Roman"/>
          <w:sz w:val="28"/>
        </w:rPr>
        <w:t>солення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грунтів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8D7ABD" w:rsidRDefault="008D7ABD" w:rsidP="008D7ABD">
      <w:pPr>
        <w:spacing w:line="4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64" w:lineRule="auto"/>
        <w:ind w:left="260" w:right="40" w:firstLine="68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Визначення ступеня обводнення поверхневих шарів </w:t>
      </w:r>
      <w:proofErr w:type="spellStart"/>
      <w:r>
        <w:rPr>
          <w:rFonts w:ascii="Times New Roman" w:eastAsia="Times New Roman" w:hAnsi="Times New Roman"/>
          <w:sz w:val="28"/>
        </w:rPr>
        <w:t>грунтів</w:t>
      </w:r>
      <w:proofErr w:type="spellEnd"/>
      <w:r>
        <w:rPr>
          <w:rFonts w:ascii="Times New Roman" w:eastAsia="Times New Roman" w:hAnsi="Times New Roman"/>
          <w:sz w:val="28"/>
        </w:rPr>
        <w:t xml:space="preserve"> у межах дії зрошувальної системи методами дистанційного зондування Землі </w:t>
      </w:r>
      <w:proofErr w:type="spellStart"/>
      <w:r>
        <w:rPr>
          <w:rFonts w:ascii="Times New Roman" w:eastAsia="Times New Roman" w:hAnsi="Times New Roman"/>
          <w:sz w:val="28"/>
        </w:rPr>
        <w:t>свід-чить</w:t>
      </w:r>
      <w:proofErr w:type="spellEnd"/>
      <w:r>
        <w:rPr>
          <w:rFonts w:ascii="Times New Roman" w:eastAsia="Times New Roman" w:hAnsi="Times New Roman"/>
          <w:sz w:val="28"/>
        </w:rPr>
        <w:t xml:space="preserve"> про значні коефіцієнти кореляції між індексами обводнення та глиби-</w:t>
      </w:r>
      <w:proofErr w:type="spellStart"/>
      <w:r>
        <w:rPr>
          <w:rFonts w:ascii="Times New Roman" w:eastAsia="Times New Roman" w:hAnsi="Times New Roman"/>
          <w:sz w:val="28"/>
        </w:rPr>
        <w:t>ною</w:t>
      </w:r>
      <w:proofErr w:type="spellEnd"/>
      <w:r>
        <w:rPr>
          <w:rFonts w:ascii="Times New Roman" w:eastAsia="Times New Roman" w:hAnsi="Times New Roman"/>
          <w:sz w:val="28"/>
        </w:rPr>
        <w:t xml:space="preserve"> залягання рівня ґрунтових вод, але для локальних територій. Методи дистанційних супутникових спостережень за ступенем обводнення поверх-</w:t>
      </w:r>
      <w:proofErr w:type="spellStart"/>
      <w:r>
        <w:rPr>
          <w:rFonts w:ascii="Times New Roman" w:eastAsia="Times New Roman" w:hAnsi="Times New Roman"/>
          <w:sz w:val="28"/>
        </w:rPr>
        <w:t>невих</w:t>
      </w:r>
      <w:proofErr w:type="spellEnd"/>
      <w:r>
        <w:rPr>
          <w:rFonts w:ascii="Times New Roman" w:eastAsia="Times New Roman" w:hAnsi="Times New Roman"/>
          <w:sz w:val="28"/>
        </w:rPr>
        <w:t xml:space="preserve"> шарів ґрунтів можуть бути застосовані для оцінки стану підтоплення з урахуванням деяких обмежень, пов’язаних, в першу чергу, з атмосферними умовами і ступенем техногенного навантаження території.</w:t>
      </w:r>
    </w:p>
    <w:p w:rsidR="008D7ABD" w:rsidRDefault="008D7ABD" w:rsidP="008D7ABD">
      <w:pPr>
        <w:spacing w:line="4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74" w:lineRule="auto"/>
        <w:ind w:left="260" w:right="240" w:firstLine="68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Використання методики оцінки підтоплення території потребує роз-ширення мережі наглядових гідрогеологічних свердловин і часового </w:t>
      </w:r>
      <w:proofErr w:type="spellStart"/>
      <w:r>
        <w:rPr>
          <w:rFonts w:ascii="Times New Roman" w:eastAsia="Times New Roman" w:hAnsi="Times New Roman"/>
          <w:sz w:val="28"/>
        </w:rPr>
        <w:t>інтер</w:t>
      </w:r>
      <w:proofErr w:type="spellEnd"/>
      <w:r>
        <w:rPr>
          <w:rFonts w:ascii="Times New Roman" w:eastAsia="Times New Roman" w:hAnsi="Times New Roman"/>
          <w:sz w:val="28"/>
        </w:rPr>
        <w:t>-валу спостереження.</w:t>
      </w:r>
    </w:p>
    <w:p w:rsidR="008D7ABD" w:rsidRDefault="008D7ABD" w:rsidP="008D7ABD">
      <w:pPr>
        <w:spacing w:line="374" w:lineRule="auto"/>
        <w:rPr>
          <w:rFonts w:ascii="Times New Roman" w:eastAsia="Times New Roman" w:hAnsi="Times New Roman"/>
          <w:sz w:val="28"/>
        </w:rPr>
        <w:sectPr w:rsidR="008D7ABD">
          <w:pgSz w:w="11900" w:h="16840"/>
          <w:pgMar w:top="706" w:right="844" w:bottom="1440" w:left="1440" w:header="0" w:footer="0" w:gutter="0"/>
          <w:cols w:space="720"/>
        </w:sectPr>
      </w:pPr>
    </w:p>
    <w:p w:rsidR="008D7ABD" w:rsidRDefault="008D7ABD" w:rsidP="008D7ABD">
      <w:pPr>
        <w:spacing w:line="0" w:lineRule="atLeast"/>
        <w:jc w:val="right"/>
      </w:pPr>
      <w:bookmarkStart w:id="6" w:name="page63"/>
      <w:bookmarkEnd w:id="6"/>
      <w:r>
        <w:lastRenderedPageBreak/>
        <w:t>63</w:t>
      </w:r>
    </w:p>
    <w:p w:rsidR="008D7ABD" w:rsidRDefault="008D7ABD" w:rsidP="008D7ABD">
      <w:pPr>
        <w:spacing w:line="224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0" w:lineRule="atLeast"/>
        <w:ind w:left="240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СПИСОК ВИКОРИСТАНИХ ДЖЕРЕЛ</w:t>
      </w:r>
    </w:p>
    <w:p w:rsidR="008D7ABD" w:rsidRDefault="008D7ABD" w:rsidP="008D7ABD">
      <w:pPr>
        <w:spacing w:line="326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numPr>
          <w:ilvl w:val="0"/>
          <w:numId w:val="5"/>
        </w:numPr>
        <w:tabs>
          <w:tab w:val="left" w:pos="620"/>
        </w:tabs>
        <w:spacing w:line="357" w:lineRule="auto"/>
        <w:ind w:left="620" w:hanging="358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Агроклиматический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справочник</w:t>
      </w:r>
      <w:proofErr w:type="spellEnd"/>
      <w:r>
        <w:rPr>
          <w:rFonts w:ascii="Times New Roman" w:eastAsia="Times New Roman" w:hAnsi="Times New Roman"/>
          <w:sz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</w:rPr>
        <w:t>Одесской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области</w:t>
      </w:r>
      <w:proofErr w:type="spellEnd"/>
      <w:r>
        <w:rPr>
          <w:rFonts w:ascii="Times New Roman" w:eastAsia="Times New Roman" w:hAnsi="Times New Roman"/>
          <w:sz w:val="28"/>
        </w:rPr>
        <w:t xml:space="preserve"> // [Текст] : – Одесса, 1994.</w:t>
      </w:r>
    </w:p>
    <w:p w:rsidR="008D7ABD" w:rsidRDefault="008D7ABD" w:rsidP="008D7ABD">
      <w:pPr>
        <w:spacing w:line="1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numPr>
          <w:ilvl w:val="0"/>
          <w:numId w:val="5"/>
        </w:numPr>
        <w:tabs>
          <w:tab w:val="left" w:pos="620"/>
        </w:tabs>
        <w:spacing w:line="0" w:lineRule="atLeast"/>
        <w:ind w:left="620" w:hanging="358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Водный</w:t>
      </w:r>
      <w:proofErr w:type="spellEnd"/>
      <w:r>
        <w:rPr>
          <w:rFonts w:ascii="Times New Roman" w:eastAsia="Times New Roman" w:hAnsi="Times New Roman"/>
          <w:sz w:val="28"/>
        </w:rPr>
        <w:t xml:space="preserve"> кодекс </w:t>
      </w:r>
      <w:proofErr w:type="spellStart"/>
      <w:r>
        <w:rPr>
          <w:rFonts w:ascii="Times New Roman" w:eastAsia="Times New Roman" w:hAnsi="Times New Roman"/>
          <w:sz w:val="28"/>
        </w:rPr>
        <w:t>Украины</w:t>
      </w:r>
      <w:proofErr w:type="spellEnd"/>
      <w:r>
        <w:rPr>
          <w:rFonts w:ascii="Times New Roman" w:eastAsia="Times New Roman" w:hAnsi="Times New Roman"/>
          <w:sz w:val="28"/>
        </w:rPr>
        <w:t xml:space="preserve"> // [Текст] : – К.: Відомості Верховної Ради </w:t>
      </w:r>
      <w:proofErr w:type="spellStart"/>
      <w:r>
        <w:rPr>
          <w:rFonts w:ascii="Times New Roman" w:eastAsia="Times New Roman" w:hAnsi="Times New Roman"/>
          <w:sz w:val="28"/>
        </w:rPr>
        <w:t>Укра</w:t>
      </w:r>
      <w:proofErr w:type="spellEnd"/>
      <w:r>
        <w:rPr>
          <w:rFonts w:ascii="Times New Roman" w:eastAsia="Times New Roman" w:hAnsi="Times New Roman"/>
          <w:sz w:val="28"/>
        </w:rPr>
        <w:t>-</w:t>
      </w:r>
    </w:p>
    <w:p w:rsidR="008D7ABD" w:rsidRDefault="008D7ABD" w:rsidP="008D7ABD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їни</w:t>
      </w:r>
      <w:proofErr w:type="spellEnd"/>
      <w:r>
        <w:rPr>
          <w:rFonts w:ascii="Times New Roman" w:eastAsia="Times New Roman" w:hAnsi="Times New Roman"/>
          <w:sz w:val="28"/>
        </w:rPr>
        <w:t>. 1995. - № 24.</w:t>
      </w:r>
    </w:p>
    <w:p w:rsidR="008D7ABD" w:rsidRDefault="008D7ABD" w:rsidP="008D7ABD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numPr>
          <w:ilvl w:val="0"/>
          <w:numId w:val="5"/>
        </w:numPr>
        <w:tabs>
          <w:tab w:val="left" w:pos="620"/>
        </w:tabs>
        <w:spacing w:line="360" w:lineRule="auto"/>
        <w:ind w:left="6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Гузенко</w:t>
      </w:r>
      <w:proofErr w:type="spellEnd"/>
      <w:r>
        <w:rPr>
          <w:rFonts w:ascii="Times New Roman" w:eastAsia="Times New Roman" w:hAnsi="Times New Roman"/>
          <w:sz w:val="28"/>
        </w:rPr>
        <w:t xml:space="preserve"> З. Є. Оцінка стану прогнозних ресурсів та експлуатаційних </w:t>
      </w:r>
      <w:proofErr w:type="spellStart"/>
      <w:r>
        <w:rPr>
          <w:rFonts w:ascii="Times New Roman" w:eastAsia="Times New Roman" w:hAnsi="Times New Roman"/>
          <w:sz w:val="28"/>
        </w:rPr>
        <w:t>запа</w:t>
      </w:r>
      <w:proofErr w:type="spellEnd"/>
      <w:r>
        <w:rPr>
          <w:rFonts w:ascii="Times New Roman" w:eastAsia="Times New Roman" w:hAnsi="Times New Roman"/>
          <w:sz w:val="28"/>
        </w:rPr>
        <w:t>-сів підземних вод в Одеській області. – Звіт. [Текст] / Одеса: Архів ПДРГП.– 2009.</w:t>
      </w:r>
    </w:p>
    <w:p w:rsidR="008D7ABD" w:rsidRDefault="008D7ABD" w:rsidP="008D7ABD">
      <w:pPr>
        <w:numPr>
          <w:ilvl w:val="0"/>
          <w:numId w:val="5"/>
        </w:numPr>
        <w:tabs>
          <w:tab w:val="left" w:pos="620"/>
        </w:tabs>
        <w:spacing w:line="360" w:lineRule="auto"/>
        <w:ind w:left="62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Громова Н.В. Інформація про меліоративний стан зрошуваних земель в зоні діяльності Дністровської УВХ Одеської області на початок поливного періоду 2018 року [Текст] / Н.В/ Громова та ін. – Одеса, 2018. Фонди </w:t>
      </w:r>
      <w:proofErr w:type="spellStart"/>
      <w:r>
        <w:rPr>
          <w:rFonts w:ascii="Times New Roman" w:eastAsia="Times New Roman" w:hAnsi="Times New Roman"/>
          <w:sz w:val="28"/>
        </w:rPr>
        <w:t>Оде-ської</w:t>
      </w:r>
      <w:proofErr w:type="spellEnd"/>
      <w:r>
        <w:rPr>
          <w:rFonts w:ascii="Times New Roman" w:eastAsia="Times New Roman" w:hAnsi="Times New Roman"/>
          <w:sz w:val="28"/>
        </w:rPr>
        <w:t xml:space="preserve"> ГГМЕ.</w:t>
      </w:r>
    </w:p>
    <w:p w:rsidR="008D7ABD" w:rsidRDefault="008D7ABD" w:rsidP="008D7ABD">
      <w:pPr>
        <w:numPr>
          <w:ilvl w:val="0"/>
          <w:numId w:val="5"/>
        </w:numPr>
        <w:tabs>
          <w:tab w:val="left" w:pos="620"/>
        </w:tabs>
        <w:spacing w:line="360" w:lineRule="auto"/>
        <w:ind w:left="62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Звіт про стан навколишнього природного середовища в Одеський області в 2014 р [Текст] / Одеса: Архів ПДРГП.- 2014. - 134 с.</w:t>
      </w:r>
    </w:p>
    <w:p w:rsidR="008D7ABD" w:rsidRDefault="008D7ABD" w:rsidP="008D7ABD">
      <w:pPr>
        <w:numPr>
          <w:ilvl w:val="0"/>
          <w:numId w:val="5"/>
        </w:numPr>
        <w:tabs>
          <w:tab w:val="left" w:pos="620"/>
        </w:tabs>
        <w:spacing w:line="357" w:lineRule="auto"/>
        <w:ind w:left="6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Зелинский</w:t>
      </w:r>
      <w:proofErr w:type="spellEnd"/>
      <w:r>
        <w:rPr>
          <w:rFonts w:ascii="Times New Roman" w:eastAsia="Times New Roman" w:hAnsi="Times New Roman"/>
          <w:sz w:val="28"/>
        </w:rPr>
        <w:t xml:space="preserve"> И.П. </w:t>
      </w:r>
      <w:proofErr w:type="spellStart"/>
      <w:r>
        <w:rPr>
          <w:rFonts w:ascii="Times New Roman" w:eastAsia="Times New Roman" w:hAnsi="Times New Roman"/>
          <w:sz w:val="28"/>
        </w:rPr>
        <w:t>Оползни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северо-западного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побережья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Черного</w:t>
      </w:r>
      <w:proofErr w:type="spellEnd"/>
      <w:r>
        <w:rPr>
          <w:rFonts w:ascii="Times New Roman" w:eastAsia="Times New Roman" w:hAnsi="Times New Roman"/>
          <w:sz w:val="28"/>
        </w:rPr>
        <w:t xml:space="preserve"> моря, </w:t>
      </w:r>
      <w:proofErr w:type="spellStart"/>
      <w:r>
        <w:rPr>
          <w:rFonts w:ascii="Times New Roman" w:eastAsia="Times New Roman" w:hAnsi="Times New Roman"/>
          <w:sz w:val="28"/>
        </w:rPr>
        <w:t>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изучение</w:t>
      </w:r>
      <w:proofErr w:type="spellEnd"/>
      <w:r>
        <w:rPr>
          <w:rFonts w:ascii="Times New Roman" w:eastAsia="Times New Roman" w:hAnsi="Times New Roman"/>
          <w:sz w:val="28"/>
        </w:rPr>
        <w:t xml:space="preserve"> и прогноз [Текст] / </w:t>
      </w:r>
      <w:proofErr w:type="spellStart"/>
      <w:r>
        <w:rPr>
          <w:rFonts w:ascii="Times New Roman" w:eastAsia="Times New Roman" w:hAnsi="Times New Roman"/>
          <w:sz w:val="28"/>
        </w:rPr>
        <w:t>Зелинский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Игорь</w:t>
      </w:r>
      <w:proofErr w:type="spellEnd"/>
      <w:r>
        <w:rPr>
          <w:rFonts w:ascii="Times New Roman" w:eastAsia="Times New Roman" w:hAnsi="Times New Roman"/>
          <w:sz w:val="28"/>
        </w:rPr>
        <w:t xml:space="preserve"> Петрович, </w:t>
      </w:r>
      <w:proofErr w:type="spellStart"/>
      <w:r>
        <w:rPr>
          <w:rFonts w:ascii="Times New Roman" w:eastAsia="Times New Roman" w:hAnsi="Times New Roman"/>
          <w:sz w:val="28"/>
        </w:rPr>
        <w:t>Корженевский</w:t>
      </w:r>
      <w:proofErr w:type="spellEnd"/>
      <w:r>
        <w:rPr>
          <w:rFonts w:ascii="Times New Roman" w:eastAsia="Times New Roman" w:hAnsi="Times New Roman"/>
          <w:sz w:val="28"/>
        </w:rPr>
        <w:t xml:space="preserve"> Борис </w:t>
      </w:r>
      <w:proofErr w:type="spellStart"/>
      <w:r>
        <w:rPr>
          <w:rFonts w:ascii="Times New Roman" w:eastAsia="Times New Roman" w:hAnsi="Times New Roman"/>
          <w:sz w:val="28"/>
        </w:rPr>
        <w:t>Александрович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Черкез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Евгений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Анатольевич</w:t>
      </w:r>
      <w:proofErr w:type="spellEnd"/>
      <w:r>
        <w:rPr>
          <w:rFonts w:ascii="Times New Roman" w:eastAsia="Times New Roman" w:hAnsi="Times New Roman"/>
          <w:sz w:val="28"/>
        </w:rPr>
        <w:t>. – К. : Наукова думка, 1993. – 228 с. 12</w:t>
      </w:r>
    </w:p>
    <w:p w:rsidR="008D7ABD" w:rsidRDefault="008D7ABD" w:rsidP="008D7ABD">
      <w:pPr>
        <w:spacing w:line="4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numPr>
          <w:ilvl w:val="0"/>
          <w:numId w:val="5"/>
        </w:numPr>
        <w:tabs>
          <w:tab w:val="left" w:pos="620"/>
        </w:tabs>
        <w:spacing w:line="360" w:lineRule="auto"/>
        <w:ind w:left="62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Інструкція з обліку та оцінки стану меліорованих земель і меліоративних систем // [Текст] : – К.:, 2002.</w:t>
      </w:r>
    </w:p>
    <w:p w:rsidR="008D7ABD" w:rsidRDefault="008D7ABD" w:rsidP="008D7ABD">
      <w:pPr>
        <w:numPr>
          <w:ilvl w:val="0"/>
          <w:numId w:val="5"/>
        </w:numPr>
        <w:tabs>
          <w:tab w:val="left" w:pos="620"/>
        </w:tabs>
        <w:spacing w:line="360" w:lineRule="auto"/>
        <w:ind w:left="6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Кожушко</w:t>
      </w:r>
      <w:proofErr w:type="spellEnd"/>
      <w:r>
        <w:rPr>
          <w:rFonts w:ascii="Times New Roman" w:eastAsia="Times New Roman" w:hAnsi="Times New Roman"/>
          <w:sz w:val="28"/>
        </w:rPr>
        <w:t xml:space="preserve"> А.І. Інформація про меліоративний стан зрошуваних земель в зоні діяльності </w:t>
      </w:r>
      <w:proofErr w:type="spellStart"/>
      <w:r>
        <w:rPr>
          <w:rFonts w:ascii="Times New Roman" w:eastAsia="Times New Roman" w:hAnsi="Times New Roman"/>
          <w:sz w:val="28"/>
        </w:rPr>
        <w:t>Овідіопольського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УВГ Одеської області на початок полив-ного періоду 2018 р. – Звіт. [Текст] / Одеса: </w:t>
      </w:r>
      <w:proofErr w:type="spellStart"/>
      <w:r>
        <w:rPr>
          <w:rFonts w:ascii="Times New Roman" w:eastAsia="Times New Roman" w:hAnsi="Times New Roman"/>
          <w:sz w:val="28"/>
        </w:rPr>
        <w:t>Архив</w:t>
      </w:r>
      <w:proofErr w:type="spellEnd"/>
      <w:r>
        <w:rPr>
          <w:rFonts w:ascii="Times New Roman" w:eastAsia="Times New Roman" w:hAnsi="Times New Roman"/>
          <w:sz w:val="28"/>
        </w:rPr>
        <w:t xml:space="preserve"> ОГГМЕ.– 2018.–30 с.</w:t>
      </w:r>
    </w:p>
    <w:p w:rsidR="008D7ABD" w:rsidRDefault="008D7ABD" w:rsidP="008D7ABD">
      <w:pPr>
        <w:numPr>
          <w:ilvl w:val="0"/>
          <w:numId w:val="5"/>
        </w:numPr>
        <w:tabs>
          <w:tab w:val="left" w:pos="620"/>
        </w:tabs>
        <w:spacing w:line="360" w:lineRule="auto"/>
        <w:ind w:left="6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Кожушко</w:t>
      </w:r>
      <w:proofErr w:type="spellEnd"/>
      <w:r>
        <w:rPr>
          <w:rFonts w:ascii="Times New Roman" w:eastAsia="Times New Roman" w:hAnsi="Times New Roman"/>
          <w:sz w:val="28"/>
        </w:rPr>
        <w:t xml:space="preserve"> А.І. Інформація про рівні </w:t>
      </w:r>
      <w:proofErr w:type="spellStart"/>
      <w:r>
        <w:rPr>
          <w:rFonts w:ascii="Times New Roman" w:eastAsia="Times New Roman" w:hAnsi="Times New Roman"/>
          <w:sz w:val="28"/>
        </w:rPr>
        <w:t>грунтових</w:t>
      </w:r>
      <w:proofErr w:type="spellEnd"/>
      <w:r>
        <w:rPr>
          <w:rFonts w:ascii="Times New Roman" w:eastAsia="Times New Roman" w:hAnsi="Times New Roman"/>
          <w:sz w:val="28"/>
        </w:rPr>
        <w:t xml:space="preserve"> вод на підтоплених </w:t>
      </w:r>
      <w:proofErr w:type="spellStart"/>
      <w:r>
        <w:rPr>
          <w:rFonts w:ascii="Times New Roman" w:eastAsia="Times New Roman" w:hAnsi="Times New Roman"/>
          <w:sz w:val="28"/>
        </w:rPr>
        <w:t>зроше</w:t>
      </w:r>
      <w:proofErr w:type="spellEnd"/>
      <w:r>
        <w:rPr>
          <w:rFonts w:ascii="Times New Roman" w:eastAsia="Times New Roman" w:hAnsi="Times New Roman"/>
          <w:sz w:val="28"/>
        </w:rPr>
        <w:t xml:space="preserve">-них та прилеглих до них земель і в </w:t>
      </w:r>
      <w:proofErr w:type="spellStart"/>
      <w:r>
        <w:rPr>
          <w:rFonts w:ascii="Times New Roman" w:eastAsia="Times New Roman" w:hAnsi="Times New Roman"/>
          <w:sz w:val="28"/>
        </w:rPr>
        <w:t>сільськонаселених</w:t>
      </w:r>
      <w:proofErr w:type="spellEnd"/>
      <w:r>
        <w:rPr>
          <w:rFonts w:ascii="Times New Roman" w:eastAsia="Times New Roman" w:hAnsi="Times New Roman"/>
          <w:sz w:val="28"/>
        </w:rPr>
        <w:t xml:space="preserve"> пунктах в зоні впливу меліоративних систем </w:t>
      </w:r>
      <w:proofErr w:type="spellStart"/>
      <w:r>
        <w:rPr>
          <w:rFonts w:ascii="Times New Roman" w:eastAsia="Times New Roman" w:hAnsi="Times New Roman"/>
          <w:sz w:val="28"/>
        </w:rPr>
        <w:t>Овідіопольського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УВГ станом на 1 жовтня 2000 р. – Звіт. [Текст] / Одеса: </w:t>
      </w:r>
      <w:proofErr w:type="spellStart"/>
      <w:r>
        <w:rPr>
          <w:rFonts w:ascii="Times New Roman" w:eastAsia="Times New Roman" w:hAnsi="Times New Roman"/>
          <w:sz w:val="28"/>
        </w:rPr>
        <w:t>Архив</w:t>
      </w:r>
      <w:proofErr w:type="spellEnd"/>
      <w:r>
        <w:rPr>
          <w:rFonts w:ascii="Times New Roman" w:eastAsia="Times New Roman" w:hAnsi="Times New Roman"/>
          <w:sz w:val="28"/>
        </w:rPr>
        <w:t xml:space="preserve"> ОГГМЕ.– 2000.– 15 с.</w:t>
      </w:r>
    </w:p>
    <w:p w:rsidR="008D7ABD" w:rsidRDefault="008D7ABD" w:rsidP="008D7ABD">
      <w:pPr>
        <w:numPr>
          <w:ilvl w:val="0"/>
          <w:numId w:val="5"/>
        </w:numPr>
        <w:tabs>
          <w:tab w:val="left" w:pos="700"/>
        </w:tabs>
        <w:spacing w:line="0" w:lineRule="atLeast"/>
        <w:ind w:left="70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Матеріали СІФ </w:t>
      </w:r>
      <w:proofErr w:type="spellStart"/>
      <w:r>
        <w:rPr>
          <w:rFonts w:ascii="Times New Roman" w:eastAsia="Times New Roman" w:hAnsi="Times New Roman"/>
          <w:sz w:val="28"/>
        </w:rPr>
        <w:t>Причорномор</w:t>
      </w:r>
      <w:proofErr w:type="spellEnd"/>
      <w:r>
        <w:rPr>
          <w:rFonts w:ascii="Times New Roman" w:eastAsia="Times New Roman" w:hAnsi="Times New Roman"/>
          <w:sz w:val="28"/>
        </w:rPr>
        <w:t xml:space="preserve"> ДРГП.</w:t>
      </w:r>
    </w:p>
    <w:p w:rsidR="008D7ABD" w:rsidRDefault="008D7ABD" w:rsidP="008D7ABD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8D7ABD" w:rsidRDefault="008D7ABD" w:rsidP="008D7ABD">
      <w:pPr>
        <w:numPr>
          <w:ilvl w:val="0"/>
          <w:numId w:val="5"/>
        </w:numPr>
        <w:tabs>
          <w:tab w:val="left" w:pos="690"/>
        </w:tabs>
        <w:spacing w:line="388" w:lineRule="auto"/>
        <w:ind w:left="62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Медведєв О.Ю. Звіт про стан дренажних ділянок у зоні обслуговування </w:t>
      </w:r>
      <w:proofErr w:type="spellStart"/>
      <w:r>
        <w:rPr>
          <w:rFonts w:ascii="Times New Roman" w:eastAsia="Times New Roman" w:hAnsi="Times New Roman"/>
          <w:sz w:val="28"/>
        </w:rPr>
        <w:t>Овідіопольського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УВГ [Текст] / Одеса: </w:t>
      </w:r>
      <w:proofErr w:type="spellStart"/>
      <w:r>
        <w:rPr>
          <w:rFonts w:ascii="Times New Roman" w:eastAsia="Times New Roman" w:hAnsi="Times New Roman"/>
          <w:sz w:val="28"/>
        </w:rPr>
        <w:t>Архив</w:t>
      </w:r>
      <w:proofErr w:type="spellEnd"/>
      <w:r>
        <w:rPr>
          <w:rFonts w:ascii="Times New Roman" w:eastAsia="Times New Roman" w:hAnsi="Times New Roman"/>
          <w:sz w:val="28"/>
        </w:rPr>
        <w:t xml:space="preserve"> ОГГМЕ.– 2018.</w:t>
      </w:r>
    </w:p>
    <w:p w:rsidR="008D7ABD" w:rsidRDefault="008D7ABD" w:rsidP="008D7ABD">
      <w:pPr>
        <w:spacing w:line="388" w:lineRule="auto"/>
        <w:rPr>
          <w:rFonts w:ascii="Times New Roman" w:eastAsia="Times New Roman" w:hAnsi="Times New Roman"/>
          <w:sz w:val="28"/>
        </w:rPr>
        <w:sectPr w:rsidR="008D7ABD">
          <w:pgSz w:w="11900" w:h="16840"/>
          <w:pgMar w:top="706" w:right="844" w:bottom="364" w:left="1440" w:header="0" w:footer="0" w:gutter="0"/>
          <w:cols w:space="720"/>
        </w:sectPr>
      </w:pPr>
    </w:p>
    <w:p w:rsidR="008D7ABD" w:rsidRDefault="008D7ABD" w:rsidP="008D7ABD">
      <w:pPr>
        <w:spacing w:line="0" w:lineRule="atLeast"/>
        <w:ind w:left="9420"/>
        <w:rPr>
          <w:sz w:val="19"/>
        </w:rPr>
      </w:pPr>
      <w:bookmarkStart w:id="7" w:name="page64"/>
      <w:bookmarkEnd w:id="7"/>
      <w:r>
        <w:rPr>
          <w:sz w:val="19"/>
        </w:rPr>
        <w:lastRenderedPageBreak/>
        <w:t>64</w:t>
      </w:r>
    </w:p>
    <w:p w:rsidR="008D7ABD" w:rsidRDefault="008D7ABD" w:rsidP="008D7ABD">
      <w:pPr>
        <w:spacing w:line="241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57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12. </w:t>
      </w:r>
      <w:proofErr w:type="spellStart"/>
      <w:r>
        <w:rPr>
          <w:rFonts w:ascii="Times New Roman" w:eastAsia="Times New Roman" w:hAnsi="Times New Roman"/>
          <w:sz w:val="28"/>
        </w:rPr>
        <w:t>Ротар</w:t>
      </w:r>
      <w:proofErr w:type="spellEnd"/>
      <w:r>
        <w:rPr>
          <w:rFonts w:ascii="Times New Roman" w:eastAsia="Times New Roman" w:hAnsi="Times New Roman"/>
          <w:sz w:val="28"/>
        </w:rPr>
        <w:t xml:space="preserve"> М.Ф., </w:t>
      </w:r>
      <w:proofErr w:type="spellStart"/>
      <w:r>
        <w:rPr>
          <w:rFonts w:ascii="Times New Roman" w:eastAsia="Times New Roman" w:hAnsi="Times New Roman"/>
          <w:sz w:val="28"/>
        </w:rPr>
        <w:t>Ліходедова</w:t>
      </w:r>
      <w:proofErr w:type="spellEnd"/>
      <w:r>
        <w:rPr>
          <w:rFonts w:ascii="Times New Roman" w:eastAsia="Times New Roman" w:hAnsi="Times New Roman"/>
          <w:sz w:val="28"/>
        </w:rPr>
        <w:t xml:space="preserve"> О.Г. Пестициди в геологічному середовищі і де-які наслідки їх застосування в Україні. Монографія. [Текст] / Михайло Федорович </w:t>
      </w:r>
      <w:proofErr w:type="spellStart"/>
      <w:r>
        <w:rPr>
          <w:rFonts w:ascii="Times New Roman" w:eastAsia="Times New Roman" w:hAnsi="Times New Roman"/>
          <w:sz w:val="28"/>
        </w:rPr>
        <w:t>Ротар</w:t>
      </w:r>
      <w:proofErr w:type="spellEnd"/>
      <w:r>
        <w:rPr>
          <w:rFonts w:ascii="Times New Roman" w:eastAsia="Times New Roman" w:hAnsi="Times New Roman"/>
          <w:sz w:val="28"/>
        </w:rPr>
        <w:t xml:space="preserve">, Ольга Георгіївна </w:t>
      </w:r>
      <w:proofErr w:type="spellStart"/>
      <w:r>
        <w:rPr>
          <w:rFonts w:ascii="Times New Roman" w:eastAsia="Times New Roman" w:hAnsi="Times New Roman"/>
          <w:sz w:val="28"/>
        </w:rPr>
        <w:t>Ліходедова</w:t>
      </w:r>
      <w:proofErr w:type="spellEnd"/>
      <w:r>
        <w:rPr>
          <w:rFonts w:ascii="Times New Roman" w:eastAsia="Times New Roman" w:hAnsi="Times New Roman"/>
          <w:sz w:val="28"/>
        </w:rPr>
        <w:t>. - Одеса: 2007.</w:t>
      </w:r>
    </w:p>
    <w:p w:rsidR="008D7ABD" w:rsidRDefault="008D7ABD" w:rsidP="008D7ABD">
      <w:pPr>
        <w:spacing w:line="4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numPr>
          <w:ilvl w:val="0"/>
          <w:numId w:val="6"/>
        </w:numPr>
        <w:tabs>
          <w:tab w:val="left" w:pos="700"/>
        </w:tabs>
        <w:spacing w:line="0" w:lineRule="atLeast"/>
        <w:ind w:left="700" w:hanging="43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Руденко Ф.А. Гідрогеологія Української РСР [Текст] / Ф.А. Руденко. - </w:t>
      </w:r>
      <w:proofErr w:type="spellStart"/>
      <w:r>
        <w:rPr>
          <w:rFonts w:ascii="Times New Roman" w:eastAsia="Times New Roman" w:hAnsi="Times New Roman"/>
          <w:sz w:val="28"/>
        </w:rPr>
        <w:t>Ки</w:t>
      </w:r>
      <w:proofErr w:type="spellEnd"/>
      <w:r>
        <w:rPr>
          <w:rFonts w:ascii="Times New Roman" w:eastAsia="Times New Roman" w:hAnsi="Times New Roman"/>
          <w:sz w:val="28"/>
        </w:rPr>
        <w:t>-</w:t>
      </w:r>
    </w:p>
    <w:p w:rsidR="008D7ABD" w:rsidRDefault="008D7ABD" w:rsidP="008D7ABD">
      <w:pPr>
        <w:spacing w:line="162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їв: Вища школа, 1972. - 174 с.</w:t>
      </w:r>
    </w:p>
    <w:p w:rsidR="008D7ABD" w:rsidRDefault="008D7ABD" w:rsidP="008D7ABD">
      <w:pPr>
        <w:spacing w:line="160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55" w:lineRule="auto"/>
        <w:ind w:left="620" w:hanging="35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14. </w:t>
      </w:r>
      <w:proofErr w:type="spellStart"/>
      <w:r>
        <w:rPr>
          <w:rFonts w:ascii="Times New Roman" w:eastAsia="Times New Roman" w:hAnsi="Times New Roman"/>
          <w:sz w:val="28"/>
        </w:rPr>
        <w:t>Сулимов</w:t>
      </w:r>
      <w:proofErr w:type="spellEnd"/>
      <w:r>
        <w:rPr>
          <w:rFonts w:ascii="Times New Roman" w:eastAsia="Times New Roman" w:hAnsi="Times New Roman"/>
          <w:sz w:val="28"/>
        </w:rPr>
        <w:t xml:space="preserve"> И.Н. </w:t>
      </w:r>
      <w:proofErr w:type="spellStart"/>
      <w:r>
        <w:rPr>
          <w:rFonts w:ascii="Times New Roman" w:eastAsia="Times New Roman" w:hAnsi="Times New Roman"/>
          <w:sz w:val="28"/>
        </w:rPr>
        <w:t>Геология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Украинского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Черноморья</w:t>
      </w:r>
      <w:proofErr w:type="spellEnd"/>
      <w:r>
        <w:rPr>
          <w:rFonts w:ascii="Times New Roman" w:eastAsia="Times New Roman" w:hAnsi="Times New Roman"/>
          <w:sz w:val="28"/>
        </w:rPr>
        <w:t xml:space="preserve"> [Текст] / </w:t>
      </w:r>
      <w:proofErr w:type="spellStart"/>
      <w:r>
        <w:rPr>
          <w:rFonts w:ascii="Times New Roman" w:eastAsia="Times New Roman" w:hAnsi="Times New Roman"/>
          <w:sz w:val="28"/>
        </w:rPr>
        <w:t>Иван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Никифо-рович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Сулимов</w:t>
      </w:r>
      <w:proofErr w:type="spellEnd"/>
      <w:r>
        <w:rPr>
          <w:rFonts w:ascii="Times New Roman" w:eastAsia="Times New Roman" w:hAnsi="Times New Roman"/>
          <w:sz w:val="28"/>
        </w:rPr>
        <w:t xml:space="preserve">. – К. : Вища школа, </w:t>
      </w:r>
      <w:proofErr w:type="spellStart"/>
      <w:r>
        <w:rPr>
          <w:rFonts w:ascii="Times New Roman" w:eastAsia="Times New Roman" w:hAnsi="Times New Roman"/>
          <w:sz w:val="28"/>
        </w:rPr>
        <w:t>головное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изд</w:t>
      </w:r>
      <w:proofErr w:type="spellEnd"/>
      <w:r>
        <w:rPr>
          <w:rFonts w:ascii="Times New Roman" w:eastAsia="Times New Roman" w:hAnsi="Times New Roman"/>
          <w:sz w:val="28"/>
        </w:rPr>
        <w:t>-во, 1984. – 128 с.</w:t>
      </w:r>
    </w:p>
    <w:p w:rsidR="008D7ABD" w:rsidRDefault="008D7ABD" w:rsidP="008D7ABD">
      <w:pPr>
        <w:spacing w:line="2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numPr>
          <w:ilvl w:val="0"/>
          <w:numId w:val="7"/>
        </w:numPr>
        <w:tabs>
          <w:tab w:val="left" w:pos="692"/>
        </w:tabs>
        <w:spacing w:line="360" w:lineRule="auto"/>
        <w:ind w:left="6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i/>
          <w:sz w:val="28"/>
        </w:rPr>
        <w:t>Joao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Serrano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8"/>
        </w:rPr>
        <w:t>ShakibShahidian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8"/>
        </w:rPr>
        <w:t>Jose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Marques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da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Silva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Evaluation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Normal-ized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Difference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Water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Index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as</w:t>
      </w:r>
      <w:proofErr w:type="spellEnd"/>
      <w:r>
        <w:rPr>
          <w:rFonts w:ascii="Times New Roman" w:eastAsia="Times New Roman" w:hAnsi="Times New Roman"/>
          <w:sz w:val="28"/>
        </w:rPr>
        <w:t xml:space="preserve"> a </w:t>
      </w:r>
      <w:proofErr w:type="spellStart"/>
      <w:r>
        <w:rPr>
          <w:rFonts w:ascii="Times New Roman" w:eastAsia="Times New Roman" w:hAnsi="Times New Roman"/>
          <w:sz w:val="28"/>
        </w:rPr>
        <w:t>Tool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for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Monitoring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Pasture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Seasonal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and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In-ter-Annual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Variability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in</w:t>
      </w:r>
      <w:proofErr w:type="spellEnd"/>
      <w:r>
        <w:rPr>
          <w:rFonts w:ascii="Times New Roman" w:eastAsia="Times New Roman" w:hAnsi="Times New Roman"/>
          <w:sz w:val="28"/>
        </w:rPr>
        <w:t xml:space="preserve"> a </w:t>
      </w:r>
      <w:proofErr w:type="spellStart"/>
      <w:r>
        <w:rPr>
          <w:rFonts w:ascii="Times New Roman" w:eastAsia="Times New Roman" w:hAnsi="Times New Roman"/>
          <w:sz w:val="28"/>
        </w:rPr>
        <w:t>MediterraneanAgro-Silvo-Pastoral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System</w:t>
      </w:r>
      <w:proofErr w:type="spellEnd"/>
      <w:r>
        <w:rPr>
          <w:rFonts w:ascii="Times New Roman" w:eastAsia="Times New Roman" w:hAnsi="Times New Roman"/>
          <w:sz w:val="28"/>
        </w:rPr>
        <w:t>. [Текст]/</w:t>
      </w:r>
      <w:proofErr w:type="spellStart"/>
      <w:r>
        <w:rPr>
          <w:rFonts w:ascii="Times New Roman" w:eastAsia="Times New Roman" w:hAnsi="Times New Roman"/>
          <w:sz w:val="28"/>
        </w:rPr>
        <w:t>Joao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Serrano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Water</w:t>
      </w:r>
      <w:proofErr w:type="spellEnd"/>
      <w:r>
        <w:rPr>
          <w:rFonts w:ascii="Times New Roman" w:eastAsia="Times New Roman" w:hAnsi="Times New Roman"/>
          <w:sz w:val="28"/>
        </w:rPr>
        <w:t>, 2019. – V. 11. –</w:t>
      </w:r>
      <w:proofErr w:type="spellStart"/>
      <w:r>
        <w:rPr>
          <w:rFonts w:ascii="Times New Roman" w:eastAsia="Times New Roman" w:hAnsi="Times New Roman"/>
          <w:sz w:val="28"/>
        </w:rPr>
        <w:t>pp</w:t>
      </w:r>
      <w:proofErr w:type="spellEnd"/>
      <w:r>
        <w:rPr>
          <w:rFonts w:ascii="Times New Roman" w:eastAsia="Times New Roman" w:hAnsi="Times New Roman"/>
          <w:sz w:val="28"/>
        </w:rPr>
        <w:t>. 62-82.</w:t>
      </w:r>
    </w:p>
    <w:p w:rsidR="008D7ABD" w:rsidRDefault="008D7ABD" w:rsidP="008D7ABD">
      <w:pPr>
        <w:numPr>
          <w:ilvl w:val="0"/>
          <w:numId w:val="7"/>
        </w:numPr>
        <w:tabs>
          <w:tab w:val="left" w:pos="692"/>
        </w:tabs>
        <w:spacing w:line="360" w:lineRule="auto"/>
        <w:ind w:left="6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i/>
          <w:sz w:val="28"/>
        </w:rPr>
        <w:t>Gao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B.C.</w:t>
      </w:r>
      <w:r>
        <w:rPr>
          <w:rFonts w:ascii="Times New Roman" w:eastAsia="Times New Roman" w:hAnsi="Times New Roman"/>
          <w:sz w:val="28"/>
        </w:rPr>
        <w:t xml:space="preserve">NDWI - a </w:t>
      </w:r>
      <w:proofErr w:type="spellStart"/>
      <w:r>
        <w:rPr>
          <w:rFonts w:ascii="Times New Roman" w:eastAsia="Times New Roman" w:hAnsi="Times New Roman"/>
          <w:sz w:val="28"/>
        </w:rPr>
        <w:t>normalized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difference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water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index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for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remote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sensing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ofvegetation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liquid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water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from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space</w:t>
      </w:r>
      <w:proofErr w:type="spellEnd"/>
      <w:r>
        <w:rPr>
          <w:rFonts w:ascii="Times New Roman" w:eastAsia="Times New Roman" w:hAnsi="Times New Roman"/>
          <w:sz w:val="28"/>
        </w:rPr>
        <w:t xml:space="preserve">. [Текст]/ B.C. </w:t>
      </w:r>
      <w:proofErr w:type="spellStart"/>
      <w:r>
        <w:rPr>
          <w:rFonts w:ascii="Times New Roman" w:eastAsia="Times New Roman" w:hAnsi="Times New Roman"/>
          <w:sz w:val="28"/>
        </w:rPr>
        <w:t>Gao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Remote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Sensing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</w:p>
    <w:p w:rsidR="008D7ABD" w:rsidRDefault="008D7ABD" w:rsidP="008D7ABD">
      <w:pPr>
        <w:spacing w:line="1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Environment</w:t>
      </w:r>
      <w:proofErr w:type="spellEnd"/>
      <w:r>
        <w:rPr>
          <w:rFonts w:ascii="Times New Roman" w:eastAsia="Times New Roman" w:hAnsi="Times New Roman"/>
          <w:sz w:val="28"/>
        </w:rPr>
        <w:t xml:space="preserve">, 1996. – V.58. - </w:t>
      </w:r>
      <w:proofErr w:type="spellStart"/>
      <w:r>
        <w:rPr>
          <w:rFonts w:ascii="Times New Roman" w:eastAsia="Times New Roman" w:hAnsi="Times New Roman"/>
          <w:sz w:val="28"/>
        </w:rPr>
        <w:t>pp</w:t>
      </w:r>
      <w:proofErr w:type="spellEnd"/>
      <w:r>
        <w:rPr>
          <w:rFonts w:ascii="Times New Roman" w:eastAsia="Times New Roman" w:hAnsi="Times New Roman"/>
          <w:sz w:val="28"/>
        </w:rPr>
        <w:t>. 257–266</w:t>
      </w:r>
    </w:p>
    <w:p w:rsidR="008D7ABD" w:rsidRDefault="008D7ABD" w:rsidP="008D7ABD">
      <w:pPr>
        <w:spacing w:line="154" w:lineRule="exact"/>
        <w:rPr>
          <w:rFonts w:ascii="Times New Roman" w:eastAsia="Times New Roman" w:hAnsi="Times New Roman"/>
        </w:rPr>
      </w:pPr>
    </w:p>
    <w:p w:rsidR="008D7ABD" w:rsidRDefault="008D7ABD" w:rsidP="008D7ABD">
      <w:pPr>
        <w:spacing w:line="372" w:lineRule="auto"/>
        <w:ind w:left="620" w:hanging="35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17. </w:t>
      </w:r>
      <w:proofErr w:type="spellStart"/>
      <w:r>
        <w:rPr>
          <w:rFonts w:ascii="Times New Roman" w:eastAsia="Times New Roman" w:hAnsi="Times New Roman"/>
          <w:i/>
          <w:sz w:val="28"/>
        </w:rPr>
        <w:t>Yun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Du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8"/>
        </w:rPr>
        <w:t>Yihang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Zhang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8"/>
        </w:rPr>
        <w:t>Feng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Ling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8"/>
        </w:rPr>
        <w:t>Qunming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Wang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8"/>
        </w:rPr>
        <w:t>Wenbo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Li,Xiaodong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Li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Water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Bodies</w:t>
      </w:r>
      <w:proofErr w:type="spellEnd"/>
      <w:r>
        <w:rPr>
          <w:rFonts w:ascii="Times New Roman" w:eastAsia="Times New Roman" w:hAnsi="Times New Roman"/>
          <w:sz w:val="28"/>
        </w:rPr>
        <w:t xml:space="preserve">’ </w:t>
      </w:r>
      <w:proofErr w:type="spellStart"/>
      <w:r>
        <w:rPr>
          <w:rFonts w:ascii="Times New Roman" w:eastAsia="Times New Roman" w:hAnsi="Times New Roman"/>
          <w:sz w:val="28"/>
        </w:rPr>
        <w:t>Mapping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from</w:t>
      </w:r>
      <w:proofErr w:type="spellEnd"/>
      <w:r>
        <w:rPr>
          <w:rFonts w:ascii="Times New Roman" w:eastAsia="Times New Roman" w:hAnsi="Times New Roman"/>
          <w:sz w:val="28"/>
        </w:rPr>
        <w:t xml:space="preserve"> Sentinel-2 </w:t>
      </w:r>
      <w:proofErr w:type="spellStart"/>
      <w:r>
        <w:rPr>
          <w:rFonts w:ascii="Times New Roman" w:eastAsia="Times New Roman" w:hAnsi="Times New Roman"/>
          <w:sz w:val="28"/>
        </w:rPr>
        <w:t>Imagery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with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Modified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Normalized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Difference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Water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Indexat</w:t>
      </w:r>
      <w:proofErr w:type="spellEnd"/>
      <w:r>
        <w:rPr>
          <w:rFonts w:ascii="Times New Roman" w:eastAsia="Times New Roman" w:hAnsi="Times New Roman"/>
          <w:sz w:val="28"/>
        </w:rPr>
        <w:t xml:space="preserve"> 10-m </w:t>
      </w:r>
      <w:proofErr w:type="spellStart"/>
      <w:r>
        <w:rPr>
          <w:rFonts w:ascii="Times New Roman" w:eastAsia="Times New Roman" w:hAnsi="Times New Roman"/>
          <w:sz w:val="28"/>
        </w:rPr>
        <w:t>Spatial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Resolution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Producedby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Sharpening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the</w:t>
      </w:r>
      <w:proofErr w:type="spellEnd"/>
      <w:r>
        <w:rPr>
          <w:rFonts w:ascii="Times New Roman" w:eastAsia="Times New Roman" w:hAnsi="Times New Roman"/>
          <w:sz w:val="28"/>
        </w:rPr>
        <w:t xml:space="preserve"> SWIR </w:t>
      </w:r>
      <w:proofErr w:type="spellStart"/>
      <w:r>
        <w:rPr>
          <w:rFonts w:ascii="Times New Roman" w:eastAsia="Times New Roman" w:hAnsi="Times New Roman"/>
          <w:sz w:val="28"/>
        </w:rPr>
        <w:t>Band</w:t>
      </w:r>
      <w:proofErr w:type="spellEnd"/>
      <w:r>
        <w:rPr>
          <w:rFonts w:ascii="Times New Roman" w:eastAsia="Times New Roman" w:hAnsi="Times New Roman"/>
          <w:sz w:val="28"/>
        </w:rPr>
        <w:t xml:space="preserve"> [Текст] /</w:t>
      </w:r>
      <w:proofErr w:type="spellStart"/>
      <w:r>
        <w:rPr>
          <w:rFonts w:ascii="Times New Roman" w:eastAsia="Times New Roman" w:hAnsi="Times New Roman"/>
          <w:sz w:val="28"/>
        </w:rPr>
        <w:t>Yun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Du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Remote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Sensing</w:t>
      </w:r>
      <w:proofErr w:type="spellEnd"/>
      <w:r>
        <w:rPr>
          <w:rFonts w:ascii="Times New Roman" w:eastAsia="Times New Roman" w:hAnsi="Times New Roman"/>
          <w:sz w:val="28"/>
        </w:rPr>
        <w:t xml:space="preserve">, 2016. –V.8. – </w:t>
      </w:r>
      <w:proofErr w:type="spellStart"/>
      <w:r>
        <w:rPr>
          <w:rFonts w:ascii="Times New Roman" w:eastAsia="Times New Roman" w:hAnsi="Times New Roman"/>
          <w:sz w:val="28"/>
        </w:rPr>
        <w:t>pp</w:t>
      </w:r>
      <w:proofErr w:type="spellEnd"/>
      <w:r>
        <w:rPr>
          <w:rFonts w:ascii="Times New Roman" w:eastAsia="Times New Roman" w:hAnsi="Times New Roman"/>
          <w:sz w:val="28"/>
        </w:rPr>
        <w:t>. 354-373.</w:t>
      </w:r>
    </w:p>
    <w:p w:rsidR="00506090" w:rsidRDefault="00506090">
      <w:bookmarkStart w:id="8" w:name="_GoBack"/>
      <w:bookmarkEnd w:id="8"/>
    </w:p>
    <w:sectPr w:rsidR="005060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2D1D5AE8"/>
    <w:lvl w:ilvl="0" w:tplc="FFFFFFFF">
      <w:start w:val="1"/>
      <w:numFmt w:val="bullet"/>
      <w:lvlText w:val="№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6763845E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03"/>
    <w:multiLevelType w:val="hybridMultilevel"/>
    <w:tmpl w:val="75A2A8D4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2A"/>
    <w:multiLevelType w:val="hybridMultilevel"/>
    <w:tmpl w:val="1D4ED43A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2B"/>
    <w:multiLevelType w:val="hybridMultilevel"/>
    <w:tmpl w:val="725A06FA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2C"/>
    <w:multiLevelType w:val="hybridMultilevel"/>
    <w:tmpl w:val="2CD89A32"/>
    <w:lvl w:ilvl="0" w:tplc="FFFFFFFF">
      <w:start w:val="1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0000002D"/>
    <w:multiLevelType w:val="hybridMultilevel"/>
    <w:tmpl w:val="57E4CCAE"/>
    <w:lvl w:ilvl="0" w:tplc="FFFFFFFF">
      <w:start w:val="1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>
      <w:startOverride w:val="1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1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763"/>
    <w:rsid w:val="00024763"/>
    <w:rsid w:val="00506090"/>
    <w:rsid w:val="008D7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7ABD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7ABD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5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7932</Words>
  <Characters>4522</Characters>
  <Application>Microsoft Office Word</Application>
  <DocSecurity>0</DocSecurity>
  <Lines>37</Lines>
  <Paragraphs>24</Paragraphs>
  <ScaleCrop>false</ScaleCrop>
  <Company/>
  <LinksUpToDate>false</LinksUpToDate>
  <CharactersWithSpaces>12430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2020-10-22T13:10:00Z</dcterms:created>
  <dcterms:modified xsi:type="dcterms:W3CDTF">2020-10-22T13:11:00Z</dcterms:modified>
</cp:coreProperties>
</file>