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48ED" w:rsidRPr="00B05474" w:rsidRDefault="008348ED" w:rsidP="008348ED">
      <w:pPr>
        <w:pStyle w:val="11"/>
        <w:pBdr>
          <w:bottom w:val="single" w:sz="4" w:space="1" w:color="000000"/>
        </w:pBdr>
        <w:jc w:val="center"/>
        <w:rPr>
          <w:sz w:val="28"/>
          <w:szCs w:val="28"/>
        </w:rPr>
      </w:pPr>
      <w:r w:rsidRPr="00B05474">
        <w:rPr>
          <w:sz w:val="28"/>
          <w:szCs w:val="28"/>
        </w:rPr>
        <w:t>Одеський національний університет імені І. І. Мечникова</w:t>
      </w:r>
    </w:p>
    <w:p w:rsidR="008348ED" w:rsidRPr="00B05474" w:rsidRDefault="008348ED" w:rsidP="008348ED">
      <w:pPr>
        <w:pStyle w:val="11"/>
        <w:jc w:val="center"/>
        <w:rPr>
          <w:sz w:val="20"/>
          <w:szCs w:val="20"/>
        </w:rPr>
      </w:pPr>
      <w:r w:rsidRPr="00B05474">
        <w:rPr>
          <w:sz w:val="20"/>
          <w:szCs w:val="20"/>
        </w:rPr>
        <w:t>(повне найменування вищого навчального закладу)</w:t>
      </w:r>
    </w:p>
    <w:p w:rsidR="008348ED" w:rsidRPr="00B05474" w:rsidRDefault="008348ED" w:rsidP="008348ED">
      <w:pPr>
        <w:pStyle w:val="11"/>
        <w:pBdr>
          <w:bottom w:val="single" w:sz="4" w:space="1" w:color="000000"/>
        </w:pBdr>
        <w:spacing w:before="240"/>
        <w:jc w:val="center"/>
        <w:rPr>
          <w:sz w:val="28"/>
          <w:szCs w:val="28"/>
        </w:rPr>
      </w:pPr>
      <w:r w:rsidRPr="00B05474">
        <w:rPr>
          <w:sz w:val="28"/>
          <w:szCs w:val="28"/>
        </w:rPr>
        <w:t>Факультет психології та соціальної роботи</w:t>
      </w:r>
    </w:p>
    <w:p w:rsidR="008348ED" w:rsidRPr="00B05474" w:rsidRDefault="008348ED" w:rsidP="008348ED">
      <w:pPr>
        <w:pStyle w:val="11"/>
        <w:jc w:val="center"/>
        <w:rPr>
          <w:sz w:val="18"/>
          <w:szCs w:val="18"/>
        </w:rPr>
      </w:pPr>
      <w:r w:rsidRPr="00B05474">
        <w:rPr>
          <w:sz w:val="18"/>
          <w:szCs w:val="18"/>
        </w:rPr>
        <w:t>(повне найменування інституту/факультету)</w:t>
      </w:r>
    </w:p>
    <w:p w:rsidR="008348ED" w:rsidRPr="00B05474" w:rsidRDefault="008348ED" w:rsidP="008348ED">
      <w:pPr>
        <w:pStyle w:val="11"/>
        <w:pBdr>
          <w:bottom w:val="single" w:sz="4" w:space="1" w:color="000000"/>
        </w:pBdr>
        <w:spacing w:before="240"/>
        <w:jc w:val="center"/>
        <w:rPr>
          <w:sz w:val="28"/>
          <w:szCs w:val="28"/>
        </w:rPr>
      </w:pPr>
      <w:r w:rsidRPr="00B05474">
        <w:rPr>
          <w:sz w:val="28"/>
          <w:szCs w:val="28"/>
        </w:rPr>
        <w:t>Кафедра соціальної і прикладної психології</w:t>
      </w:r>
    </w:p>
    <w:p w:rsidR="008348ED" w:rsidRPr="00B05474" w:rsidRDefault="008348ED" w:rsidP="008348ED">
      <w:pPr>
        <w:pStyle w:val="11"/>
        <w:jc w:val="center"/>
        <w:rPr>
          <w:sz w:val="18"/>
          <w:szCs w:val="18"/>
        </w:rPr>
      </w:pPr>
      <w:r w:rsidRPr="00B05474">
        <w:rPr>
          <w:sz w:val="18"/>
          <w:szCs w:val="18"/>
        </w:rPr>
        <w:t>(повна назва кафедри)</w:t>
      </w:r>
    </w:p>
    <w:p w:rsidR="008348ED" w:rsidRPr="00B05474" w:rsidRDefault="008348ED" w:rsidP="008348ED">
      <w:pPr>
        <w:pStyle w:val="11"/>
        <w:rPr>
          <w:b/>
          <w:sz w:val="40"/>
          <w:szCs w:val="40"/>
        </w:rPr>
      </w:pPr>
    </w:p>
    <w:p w:rsidR="00281D5D" w:rsidRPr="00B05474" w:rsidRDefault="00281D5D" w:rsidP="008348ED">
      <w:pPr>
        <w:pStyle w:val="11"/>
        <w:rPr>
          <w:b/>
          <w:sz w:val="40"/>
          <w:szCs w:val="40"/>
        </w:rPr>
      </w:pPr>
    </w:p>
    <w:p w:rsidR="008348ED" w:rsidRPr="00B05474" w:rsidRDefault="008348ED" w:rsidP="008348ED">
      <w:pPr>
        <w:pStyle w:val="11"/>
        <w:jc w:val="center"/>
        <w:rPr>
          <w:b/>
          <w:sz w:val="32"/>
          <w:szCs w:val="32"/>
        </w:rPr>
      </w:pPr>
      <w:r w:rsidRPr="00B05474">
        <w:rPr>
          <w:b/>
          <w:sz w:val="32"/>
          <w:szCs w:val="32"/>
        </w:rPr>
        <w:t>Дипломна робота</w:t>
      </w:r>
    </w:p>
    <w:p w:rsidR="008348ED" w:rsidRPr="00B05474" w:rsidRDefault="00281D5D" w:rsidP="00281D5D">
      <w:pPr>
        <w:pStyle w:val="11"/>
        <w:pBdr>
          <w:bottom w:val="single" w:sz="4" w:space="1" w:color="000000"/>
        </w:pBdr>
        <w:tabs>
          <w:tab w:val="center" w:pos="4819"/>
          <w:tab w:val="right" w:pos="8505"/>
        </w:tabs>
        <w:spacing w:before="240"/>
        <w:ind w:left="1134" w:right="850"/>
        <w:jc w:val="center"/>
        <w:rPr>
          <w:sz w:val="28"/>
          <w:szCs w:val="28"/>
        </w:rPr>
      </w:pPr>
      <w:r w:rsidRPr="00B05474">
        <w:rPr>
          <w:sz w:val="28"/>
          <w:szCs w:val="28"/>
        </w:rPr>
        <w:t>на здобуття освітньо-кваліфікаційного рівня</w:t>
      </w:r>
      <w:r w:rsidR="008348ED" w:rsidRPr="00B05474">
        <w:rPr>
          <w:sz w:val="28"/>
          <w:szCs w:val="28"/>
        </w:rPr>
        <w:t xml:space="preserve"> «бакалавр»</w:t>
      </w:r>
    </w:p>
    <w:p w:rsidR="008348ED" w:rsidRPr="00B05474" w:rsidRDefault="008348ED" w:rsidP="0033381A">
      <w:pPr>
        <w:widowControl w:val="0"/>
        <w:autoSpaceDE w:val="0"/>
        <w:autoSpaceDN w:val="0"/>
        <w:adjustRightInd w:val="0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05474">
        <w:rPr>
          <w:rFonts w:ascii="Times New Roman" w:hAnsi="Times New Roman" w:cs="Times New Roman"/>
          <w:sz w:val="28"/>
          <w:szCs w:val="28"/>
        </w:rPr>
        <w:t xml:space="preserve">на тему: </w:t>
      </w:r>
      <w:r w:rsidRPr="00B05474">
        <w:rPr>
          <w:rFonts w:ascii="Times New Roman" w:hAnsi="Times New Roman" w:cs="Times New Roman"/>
          <w:b/>
          <w:sz w:val="28"/>
          <w:szCs w:val="28"/>
        </w:rPr>
        <w:t>«Психологічні детермінанти схильності до брехні</w:t>
      </w:r>
    </w:p>
    <w:p w:rsidR="008348ED" w:rsidRPr="00B05474" w:rsidRDefault="008348ED" w:rsidP="0033381A">
      <w:pPr>
        <w:widowControl w:val="0"/>
        <w:autoSpaceDE w:val="0"/>
        <w:autoSpaceDN w:val="0"/>
        <w:adjustRightInd w:val="0"/>
        <w:ind w:left="-142" w:firstLine="720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B05474">
        <w:rPr>
          <w:rFonts w:ascii="Times New Roman" w:hAnsi="Times New Roman" w:cs="Times New Roman"/>
          <w:b/>
          <w:sz w:val="28"/>
          <w:szCs w:val="28"/>
        </w:rPr>
        <w:t>у</w:t>
      </w:r>
      <w:r w:rsidRPr="00B05474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B05474">
        <w:rPr>
          <w:rFonts w:ascii="Times New Roman" w:hAnsi="Times New Roman" w:cs="Times New Roman"/>
          <w:b/>
          <w:sz w:val="28"/>
          <w:szCs w:val="28"/>
        </w:rPr>
        <w:t>студентів</w:t>
      </w:r>
      <w:r w:rsidRPr="00B05474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B05474">
        <w:rPr>
          <w:rFonts w:ascii="Times New Roman" w:hAnsi="Times New Roman" w:cs="Times New Roman"/>
          <w:b/>
          <w:sz w:val="28"/>
          <w:szCs w:val="28"/>
        </w:rPr>
        <w:t>юридичних</w:t>
      </w:r>
      <w:r w:rsidRPr="00B05474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B05474">
        <w:rPr>
          <w:rFonts w:ascii="Times New Roman" w:hAnsi="Times New Roman" w:cs="Times New Roman"/>
          <w:b/>
          <w:sz w:val="28"/>
          <w:szCs w:val="28"/>
        </w:rPr>
        <w:t>факультетів</w:t>
      </w:r>
      <w:r w:rsidRPr="00B05474">
        <w:rPr>
          <w:rFonts w:ascii="Times New Roman" w:hAnsi="Times New Roman" w:cs="Times New Roman"/>
          <w:b/>
          <w:sz w:val="28"/>
          <w:szCs w:val="28"/>
          <w:lang w:val="en-US"/>
        </w:rPr>
        <w:t>»</w:t>
      </w:r>
    </w:p>
    <w:p w:rsidR="008348ED" w:rsidRPr="00B05474" w:rsidRDefault="008348ED" w:rsidP="0033381A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«Psychological Determinants of Inclination to Liof the law faculties</w:t>
      </w:r>
    </w:p>
    <w:p w:rsidR="008348ED" w:rsidRPr="00B05474" w:rsidRDefault="008348ED" w:rsidP="0033381A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students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</w:p>
    <w:p w:rsidR="008348ED" w:rsidRPr="00B05474" w:rsidRDefault="008348ED" w:rsidP="008348ED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8348ED" w:rsidRPr="00B05474" w:rsidRDefault="003403B0" w:rsidP="003403B0">
      <w:pPr>
        <w:pStyle w:val="11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</w:t>
      </w:r>
      <w:r w:rsidR="00281D5D" w:rsidRPr="00B05474">
        <w:rPr>
          <w:sz w:val="28"/>
          <w:szCs w:val="28"/>
        </w:rPr>
        <w:t>Виконала: студентка денної</w:t>
      </w:r>
      <w:r w:rsidR="008348ED" w:rsidRPr="00B05474">
        <w:rPr>
          <w:sz w:val="28"/>
          <w:szCs w:val="28"/>
        </w:rPr>
        <w:t xml:space="preserve"> форми навчання</w:t>
      </w:r>
    </w:p>
    <w:p w:rsidR="008348ED" w:rsidRPr="00B05474" w:rsidRDefault="003403B0" w:rsidP="003403B0">
      <w:pPr>
        <w:pStyle w:val="11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 w:rsidR="008348ED" w:rsidRPr="00B05474">
        <w:rPr>
          <w:sz w:val="28"/>
          <w:szCs w:val="28"/>
        </w:rPr>
        <w:t xml:space="preserve">напрям підготовки </w:t>
      </w:r>
      <w:r w:rsidR="008348ED" w:rsidRPr="00B05474">
        <w:rPr>
          <w:b/>
          <w:sz w:val="28"/>
          <w:szCs w:val="28"/>
          <w:u w:val="single"/>
        </w:rPr>
        <w:t>6.030102  Психологія</w:t>
      </w:r>
    </w:p>
    <w:p w:rsidR="008348ED" w:rsidRPr="00B05474" w:rsidRDefault="003403B0" w:rsidP="003403B0">
      <w:pPr>
        <w:pStyle w:val="11"/>
        <w:jc w:val="center"/>
        <w:rPr>
          <w:sz w:val="20"/>
          <w:szCs w:val="20"/>
        </w:rPr>
      </w:pPr>
      <w:r>
        <w:rPr>
          <w:sz w:val="28"/>
          <w:szCs w:val="28"/>
        </w:rPr>
        <w:t xml:space="preserve">    </w:t>
      </w:r>
      <w:r w:rsidR="008348ED" w:rsidRPr="00B05474">
        <w:rPr>
          <w:sz w:val="28"/>
          <w:szCs w:val="28"/>
        </w:rPr>
        <w:t>Пономаренко Діана Олегівна</w:t>
      </w:r>
    </w:p>
    <w:p w:rsidR="008348ED" w:rsidRPr="00B05474" w:rsidRDefault="003403B0" w:rsidP="003403B0">
      <w:pPr>
        <w:pStyle w:val="11"/>
        <w:jc w:val="center"/>
        <w:rPr>
          <w:sz w:val="20"/>
          <w:szCs w:val="20"/>
        </w:rPr>
      </w:pPr>
      <w:r>
        <w:rPr>
          <w:sz w:val="28"/>
          <w:szCs w:val="28"/>
        </w:rPr>
        <w:t xml:space="preserve">                                           </w:t>
      </w:r>
      <w:r w:rsidR="008348ED" w:rsidRPr="00B05474">
        <w:rPr>
          <w:sz w:val="28"/>
          <w:szCs w:val="28"/>
        </w:rPr>
        <w:t>Керівник     к.психол.н., доц. Коваль Г. Ш. ________</w:t>
      </w:r>
    </w:p>
    <w:p w:rsidR="008348ED" w:rsidRPr="00B05474" w:rsidRDefault="003403B0" w:rsidP="003403B0">
      <w:pPr>
        <w:pStyle w:val="11"/>
        <w:tabs>
          <w:tab w:val="left" w:pos="5245"/>
          <w:tab w:val="right" w:pos="9355"/>
        </w:tabs>
        <w:spacing w:before="12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</w:t>
      </w:r>
      <w:r w:rsidR="00281D5D" w:rsidRPr="00B05474">
        <w:rPr>
          <w:sz w:val="28"/>
          <w:szCs w:val="28"/>
        </w:rPr>
        <w:t>Рецензент: д. психол. н., проф. Чернявська Т.П.</w:t>
      </w:r>
    </w:p>
    <w:p w:rsidR="008348ED" w:rsidRPr="00B05474" w:rsidRDefault="008348ED" w:rsidP="008348ED">
      <w:pPr>
        <w:pStyle w:val="11"/>
        <w:tabs>
          <w:tab w:val="left" w:pos="5245"/>
          <w:tab w:val="right" w:pos="9355"/>
        </w:tabs>
        <w:spacing w:before="120"/>
        <w:rPr>
          <w:sz w:val="28"/>
          <w:szCs w:val="28"/>
        </w:rPr>
      </w:pPr>
    </w:p>
    <w:p w:rsidR="008348ED" w:rsidRPr="00B05474" w:rsidRDefault="008348ED" w:rsidP="008348ED">
      <w:pPr>
        <w:pStyle w:val="11"/>
        <w:ind w:left="3969"/>
        <w:rPr>
          <w:sz w:val="28"/>
          <w:szCs w:val="28"/>
        </w:rPr>
      </w:pPr>
      <w:bookmarkStart w:id="0" w:name="_gjdgxs" w:colFirst="0" w:colLast="0"/>
      <w:bookmarkEnd w:id="0"/>
    </w:p>
    <w:p w:rsidR="008348ED" w:rsidRPr="00B05474" w:rsidRDefault="008348ED" w:rsidP="008348ED">
      <w:pPr>
        <w:pStyle w:val="11"/>
        <w:ind w:left="3969"/>
        <w:rPr>
          <w:sz w:val="28"/>
          <w:szCs w:val="28"/>
        </w:rPr>
      </w:pPr>
    </w:p>
    <w:tbl>
      <w:tblPr>
        <w:tblW w:w="9868" w:type="dxa"/>
        <w:jc w:val="center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8348ED" w:rsidRPr="00B05474" w:rsidTr="00C27493">
        <w:trPr>
          <w:jc w:val="center"/>
        </w:trPr>
        <w:tc>
          <w:tcPr>
            <w:tcW w:w="5082" w:type="dxa"/>
          </w:tcPr>
          <w:p w:rsidR="008348ED" w:rsidRPr="00B05474" w:rsidRDefault="008348ED" w:rsidP="00C27493">
            <w:pPr>
              <w:pStyle w:val="11"/>
              <w:rPr>
                <w:sz w:val="28"/>
                <w:szCs w:val="28"/>
              </w:rPr>
            </w:pPr>
            <w:r w:rsidRPr="00B05474">
              <w:rPr>
                <w:sz w:val="28"/>
                <w:szCs w:val="28"/>
              </w:rPr>
              <w:t>Рекомендовано до захисту:</w:t>
            </w:r>
          </w:p>
          <w:p w:rsidR="008348ED" w:rsidRPr="00B05474" w:rsidRDefault="008348ED" w:rsidP="00C27493">
            <w:pPr>
              <w:pStyle w:val="11"/>
              <w:spacing w:before="120"/>
              <w:rPr>
                <w:sz w:val="28"/>
                <w:szCs w:val="28"/>
              </w:rPr>
            </w:pPr>
            <w:r w:rsidRPr="00B05474">
              <w:rPr>
                <w:sz w:val="28"/>
                <w:szCs w:val="28"/>
              </w:rPr>
              <w:t>Протокол засідання кафедри</w:t>
            </w:r>
          </w:p>
          <w:p w:rsidR="008348ED" w:rsidRPr="00B05474" w:rsidRDefault="008348ED" w:rsidP="00C27493">
            <w:pPr>
              <w:pStyle w:val="11"/>
              <w:spacing w:before="120"/>
              <w:rPr>
                <w:sz w:val="28"/>
                <w:szCs w:val="28"/>
              </w:rPr>
            </w:pPr>
            <w:r w:rsidRPr="00B05474">
              <w:rPr>
                <w:sz w:val="28"/>
                <w:szCs w:val="28"/>
              </w:rPr>
              <w:t xml:space="preserve">№     від      .      .2019 р. </w:t>
            </w:r>
          </w:p>
          <w:p w:rsidR="008348ED" w:rsidRPr="00B05474" w:rsidRDefault="008348ED" w:rsidP="00C27493">
            <w:pPr>
              <w:pStyle w:val="11"/>
              <w:spacing w:before="600"/>
              <w:rPr>
                <w:sz w:val="28"/>
                <w:szCs w:val="28"/>
              </w:rPr>
            </w:pPr>
            <w:r w:rsidRPr="00B05474">
              <w:rPr>
                <w:sz w:val="28"/>
                <w:szCs w:val="28"/>
              </w:rPr>
              <w:t>Завідувач кафедри</w:t>
            </w:r>
          </w:p>
          <w:p w:rsidR="008348ED" w:rsidRPr="00B05474" w:rsidRDefault="008348ED" w:rsidP="00C27493">
            <w:pPr>
              <w:pStyle w:val="11"/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 w:rsidRPr="00B05474">
              <w:rPr>
                <w:sz w:val="28"/>
                <w:szCs w:val="28"/>
                <w:u w:val="single"/>
              </w:rPr>
              <w:tab/>
            </w:r>
            <w:r w:rsidRPr="00B05474">
              <w:rPr>
                <w:sz w:val="28"/>
                <w:szCs w:val="28"/>
              </w:rPr>
              <w:t xml:space="preserve">              Подшивалкіна  В. І.</w:t>
            </w:r>
          </w:p>
          <w:p w:rsidR="008348ED" w:rsidRPr="00B05474" w:rsidRDefault="008348ED" w:rsidP="00C27493">
            <w:pPr>
              <w:pStyle w:val="11"/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B05474">
              <w:rPr>
                <w:sz w:val="20"/>
                <w:szCs w:val="20"/>
              </w:rPr>
              <w:tab/>
              <w:t>(підпис)</w:t>
            </w:r>
            <w:r w:rsidRPr="00B05474">
              <w:rPr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:rsidR="008348ED" w:rsidRPr="00B05474" w:rsidRDefault="008348ED" w:rsidP="00C27493">
            <w:pPr>
              <w:pStyle w:val="11"/>
              <w:tabs>
                <w:tab w:val="right" w:pos="4462"/>
              </w:tabs>
              <w:rPr>
                <w:sz w:val="28"/>
                <w:szCs w:val="28"/>
              </w:rPr>
            </w:pPr>
            <w:r w:rsidRPr="00B05474">
              <w:rPr>
                <w:sz w:val="28"/>
                <w:szCs w:val="28"/>
              </w:rPr>
              <w:t xml:space="preserve">Захищено на засіданні ЕК №  </w:t>
            </w:r>
          </w:p>
          <w:p w:rsidR="008348ED" w:rsidRPr="00B05474" w:rsidRDefault="008348ED" w:rsidP="00C27493">
            <w:pPr>
              <w:pStyle w:val="11"/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B05474">
              <w:rPr>
                <w:sz w:val="28"/>
                <w:szCs w:val="28"/>
              </w:rPr>
              <w:t>протокол №    від     .      .2019 р.</w:t>
            </w:r>
            <w:r w:rsidRPr="00B05474">
              <w:rPr>
                <w:sz w:val="28"/>
                <w:szCs w:val="28"/>
              </w:rPr>
              <w:tab/>
            </w:r>
          </w:p>
          <w:p w:rsidR="008348ED" w:rsidRPr="00B05474" w:rsidRDefault="008348ED" w:rsidP="00C27493">
            <w:pPr>
              <w:pStyle w:val="11"/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B05474">
              <w:rPr>
                <w:sz w:val="28"/>
                <w:szCs w:val="28"/>
              </w:rPr>
              <w:t>Оцінка______________/___</w:t>
            </w:r>
            <w:r w:rsidRPr="00B05474">
              <w:rPr>
                <w:sz w:val="20"/>
                <w:szCs w:val="20"/>
              </w:rPr>
              <w:tab/>
            </w:r>
            <w:r w:rsidRPr="00B05474">
              <w:rPr>
                <w:sz w:val="28"/>
                <w:szCs w:val="28"/>
              </w:rPr>
              <w:t>___/_____</w:t>
            </w:r>
          </w:p>
          <w:p w:rsidR="008348ED" w:rsidRPr="00B05474" w:rsidRDefault="008348ED" w:rsidP="00C27493">
            <w:pPr>
              <w:pStyle w:val="11"/>
              <w:jc w:val="center"/>
              <w:rPr>
                <w:sz w:val="20"/>
                <w:szCs w:val="20"/>
              </w:rPr>
            </w:pPr>
            <w:r w:rsidRPr="00B05474">
              <w:rPr>
                <w:sz w:val="20"/>
                <w:szCs w:val="20"/>
              </w:rPr>
              <w:t>(за національною шкалою/шкалою ЕСТS/ бали)</w:t>
            </w:r>
          </w:p>
          <w:p w:rsidR="008348ED" w:rsidRPr="00B05474" w:rsidRDefault="008348ED" w:rsidP="00C27493">
            <w:pPr>
              <w:pStyle w:val="11"/>
              <w:spacing w:before="360"/>
              <w:rPr>
                <w:sz w:val="28"/>
                <w:szCs w:val="28"/>
              </w:rPr>
            </w:pPr>
            <w:r w:rsidRPr="00B05474">
              <w:rPr>
                <w:sz w:val="28"/>
                <w:szCs w:val="28"/>
              </w:rPr>
              <w:t>Голова ЕК</w:t>
            </w:r>
          </w:p>
          <w:p w:rsidR="008348ED" w:rsidRPr="00B05474" w:rsidRDefault="008348ED" w:rsidP="00C27493">
            <w:pPr>
              <w:pStyle w:val="11"/>
              <w:tabs>
                <w:tab w:val="left" w:pos="1446"/>
                <w:tab w:val="right" w:pos="4462"/>
              </w:tabs>
              <w:spacing w:before="360"/>
              <w:rPr>
                <w:color w:val="FF0000"/>
                <w:sz w:val="28"/>
                <w:szCs w:val="28"/>
              </w:rPr>
            </w:pPr>
            <w:r w:rsidRPr="00B05474">
              <w:rPr>
                <w:sz w:val="28"/>
                <w:szCs w:val="28"/>
                <w:u w:val="single"/>
              </w:rPr>
              <w:tab/>
            </w:r>
            <w:r w:rsidRPr="00B05474">
              <w:rPr>
                <w:color w:val="FF0000"/>
                <w:sz w:val="28"/>
                <w:szCs w:val="28"/>
              </w:rPr>
              <w:t xml:space="preserve">                     </w:t>
            </w:r>
            <w:r w:rsidRPr="00B05474">
              <w:rPr>
                <w:sz w:val="28"/>
                <w:szCs w:val="28"/>
              </w:rPr>
              <w:t xml:space="preserve">Якупов В.А. </w:t>
            </w:r>
            <w:r w:rsidRPr="00B05474">
              <w:rPr>
                <w:color w:val="FF0000"/>
                <w:sz w:val="28"/>
                <w:szCs w:val="28"/>
              </w:rPr>
              <w:t xml:space="preserve">                                                    </w:t>
            </w:r>
            <w:r w:rsidRPr="00B05474">
              <w:rPr>
                <w:sz w:val="20"/>
                <w:szCs w:val="20"/>
              </w:rPr>
              <w:t>(підпис)</w:t>
            </w:r>
            <w:r w:rsidRPr="00B05474">
              <w:rPr>
                <w:sz w:val="20"/>
                <w:szCs w:val="20"/>
              </w:rPr>
              <w:tab/>
            </w:r>
          </w:p>
        </w:tc>
      </w:tr>
      <w:tr w:rsidR="008348ED" w:rsidRPr="00B05474" w:rsidTr="00C27493">
        <w:trPr>
          <w:jc w:val="center"/>
        </w:trPr>
        <w:tc>
          <w:tcPr>
            <w:tcW w:w="5082" w:type="dxa"/>
          </w:tcPr>
          <w:p w:rsidR="008348ED" w:rsidRPr="00B05474" w:rsidRDefault="008348ED" w:rsidP="00C27493">
            <w:pPr>
              <w:pStyle w:val="11"/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8348ED" w:rsidRPr="00B05474" w:rsidRDefault="008348ED" w:rsidP="00C27493">
            <w:pPr>
              <w:pStyle w:val="11"/>
              <w:rPr>
                <w:sz w:val="28"/>
                <w:szCs w:val="28"/>
              </w:rPr>
            </w:pPr>
          </w:p>
        </w:tc>
      </w:tr>
    </w:tbl>
    <w:p w:rsidR="008348ED" w:rsidRPr="00B05474" w:rsidRDefault="008348ED" w:rsidP="008348ED">
      <w:pPr>
        <w:pStyle w:val="11"/>
        <w:jc w:val="center"/>
        <w:rPr>
          <w:b/>
          <w:sz w:val="28"/>
          <w:szCs w:val="28"/>
        </w:rPr>
      </w:pPr>
    </w:p>
    <w:p w:rsidR="008348ED" w:rsidRPr="00B05474" w:rsidRDefault="008348ED" w:rsidP="008348ED">
      <w:pPr>
        <w:pStyle w:val="11"/>
        <w:jc w:val="center"/>
        <w:rPr>
          <w:b/>
          <w:sz w:val="28"/>
          <w:szCs w:val="28"/>
        </w:rPr>
      </w:pPr>
    </w:p>
    <w:p w:rsidR="008348ED" w:rsidRPr="00B05474" w:rsidRDefault="008348ED" w:rsidP="008348ED">
      <w:pPr>
        <w:pStyle w:val="11"/>
        <w:jc w:val="center"/>
        <w:rPr>
          <w:b/>
          <w:sz w:val="28"/>
          <w:szCs w:val="28"/>
        </w:rPr>
      </w:pPr>
    </w:p>
    <w:p w:rsidR="008348ED" w:rsidRPr="00B05474" w:rsidRDefault="008348ED" w:rsidP="008348ED">
      <w:pPr>
        <w:pStyle w:val="11"/>
        <w:jc w:val="center"/>
        <w:rPr>
          <w:b/>
          <w:sz w:val="28"/>
          <w:szCs w:val="28"/>
        </w:rPr>
      </w:pPr>
    </w:p>
    <w:p w:rsidR="00281D5D" w:rsidRPr="00B05474" w:rsidRDefault="008348ED" w:rsidP="003403B0">
      <w:pPr>
        <w:pStyle w:val="11"/>
        <w:jc w:val="center"/>
        <w:rPr>
          <w:b/>
          <w:sz w:val="28"/>
          <w:szCs w:val="28"/>
        </w:rPr>
      </w:pPr>
      <w:r w:rsidRPr="00B05474">
        <w:rPr>
          <w:b/>
          <w:sz w:val="28"/>
          <w:szCs w:val="28"/>
        </w:rPr>
        <w:t>Одеса – 2019</w:t>
      </w:r>
    </w:p>
    <w:p w:rsidR="00286D7A" w:rsidRPr="00B05474" w:rsidRDefault="00286D7A" w:rsidP="00286D7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0547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286D7A" w:rsidRPr="00B05474" w:rsidRDefault="00286D7A" w:rsidP="00286D7A">
      <w:pPr>
        <w:spacing w:after="200" w:line="276" w:lineRule="auto"/>
        <w:jc w:val="center"/>
        <w:rPr>
          <w:rFonts w:ascii="Times New Roman" w:hAnsi="Times New Roman" w:cs="Times New Roman"/>
          <w:color w:val="FF0000"/>
          <w:sz w:val="28"/>
          <w:szCs w:val="28"/>
        </w:rPr>
      </w:pPr>
      <w:r w:rsidRPr="00B05474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стор.                                                  </w:t>
      </w:r>
    </w:p>
    <w:p w:rsidR="00286D7A" w:rsidRPr="00B05474" w:rsidRDefault="00286D7A" w:rsidP="00286D7A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B05474">
        <w:rPr>
          <w:rFonts w:ascii="Times New Roman" w:hAnsi="Times New Roman" w:cs="Times New Roman"/>
          <w:sz w:val="28"/>
          <w:szCs w:val="28"/>
        </w:rPr>
        <w:t>ВСТУП……………….......................................................................................</w:t>
      </w:r>
      <w:r w:rsidR="00D00505" w:rsidRPr="00B05474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B05474">
        <w:rPr>
          <w:rFonts w:ascii="Times New Roman" w:hAnsi="Times New Roman" w:cs="Times New Roman"/>
          <w:sz w:val="28"/>
          <w:szCs w:val="28"/>
        </w:rPr>
        <w:t>...</w:t>
      </w:r>
      <w:r w:rsidR="00561818" w:rsidRPr="00B05474">
        <w:rPr>
          <w:rFonts w:ascii="Times New Roman" w:hAnsi="Times New Roman" w:cs="Times New Roman"/>
          <w:sz w:val="28"/>
          <w:szCs w:val="28"/>
        </w:rPr>
        <w:t>..</w:t>
      </w:r>
      <w:r w:rsidRPr="00B05474">
        <w:rPr>
          <w:rFonts w:ascii="Times New Roman" w:hAnsi="Times New Roman" w:cs="Times New Roman"/>
          <w:sz w:val="28"/>
          <w:szCs w:val="28"/>
        </w:rPr>
        <w:t>3</w:t>
      </w:r>
    </w:p>
    <w:p w:rsidR="00286D7A" w:rsidRPr="00B05474" w:rsidRDefault="00286D7A" w:rsidP="00286D7A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sz w:val="28"/>
          <w:szCs w:val="28"/>
        </w:rPr>
        <w:t>РОЗДІЛ 1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. СУЧАСНІ ПОЛОЖЕННЯ ТЕОРЕТИЧНИХ ДОСЛІДЖЕНЬ</w:t>
      </w:r>
    </w:p>
    <w:p w:rsidR="00286D7A" w:rsidRPr="00B05474" w:rsidRDefault="00286D7A" w:rsidP="00286D7A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ПСИХОЛОГІЇ БРЕХНІ…………………………………………</w:t>
      </w:r>
      <w:r w:rsidR="00D00505" w:rsidRPr="00B05474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…6</w:t>
      </w:r>
    </w:p>
    <w:p w:rsidR="00286D7A" w:rsidRPr="00B05474" w:rsidRDefault="00286D7A" w:rsidP="00286D7A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sz w:val="28"/>
          <w:szCs w:val="28"/>
        </w:rPr>
        <w:t xml:space="preserve">                1.1. 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Психологічні підходи до вивчення брехні  у зарубіжних і</w:t>
      </w:r>
    </w:p>
    <w:p w:rsidR="00286D7A" w:rsidRPr="00B05474" w:rsidRDefault="00286D7A" w:rsidP="00286D7A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вітчизняних дослідженнях . …………………………………</w:t>
      </w:r>
      <w:r w:rsidR="00D00505" w:rsidRPr="00B05474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….6</w:t>
      </w:r>
    </w:p>
    <w:p w:rsidR="00286D7A" w:rsidRPr="00B05474" w:rsidRDefault="00286D7A" w:rsidP="00286D7A">
      <w:pPr>
        <w:spacing w:line="360" w:lineRule="auto"/>
        <w:ind w:firstLine="709"/>
        <w:contextualSpacing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1.2. </w:t>
      </w:r>
      <w:r w:rsidRPr="00B0547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Класифікація брехні у сучасної науц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і…………………………</w:t>
      </w:r>
      <w:r w:rsidR="00D00505"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.11</w:t>
      </w:r>
    </w:p>
    <w:p w:rsidR="00286D7A" w:rsidRPr="00B05474" w:rsidRDefault="00286D7A" w:rsidP="00286D7A">
      <w:pPr>
        <w:spacing w:line="360" w:lineRule="auto"/>
        <w:ind w:firstLine="709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1.3. </w:t>
      </w:r>
      <w:r w:rsidRPr="00B054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Особливості професійної діяльності майбутніх юридичних</w:t>
      </w:r>
    </w:p>
    <w:p w:rsidR="00286D7A" w:rsidRPr="00B05474" w:rsidRDefault="00286D7A" w:rsidP="00286D7A">
      <w:pPr>
        <w:spacing w:line="360" w:lineRule="auto"/>
        <w:ind w:firstLine="709"/>
        <w:contextualSpacing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робітників………………………………………………………</w:t>
      </w:r>
      <w:r w:rsidR="00D00505" w:rsidRPr="00B054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..</w:t>
      </w:r>
      <w:r w:rsidRPr="00B0547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.17</w:t>
      </w:r>
    </w:p>
    <w:p w:rsidR="00286D7A" w:rsidRPr="00B05474" w:rsidRDefault="00286D7A" w:rsidP="00286D7A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          </w:t>
      </w:r>
      <w:r w:rsidR="00561818" w:rsidRPr="00B05474">
        <w:rPr>
          <w:rFonts w:ascii="Times New Roman" w:hAnsi="Times New Roman" w:cs="Times New Roman"/>
          <w:sz w:val="28"/>
          <w:szCs w:val="28"/>
        </w:rPr>
        <w:t>Висновки до першого</w:t>
      </w:r>
      <w:r w:rsidRPr="00B05474">
        <w:rPr>
          <w:rFonts w:ascii="Times New Roman" w:hAnsi="Times New Roman" w:cs="Times New Roman"/>
          <w:sz w:val="28"/>
          <w:szCs w:val="28"/>
        </w:rPr>
        <w:t xml:space="preserve"> розділу…………………………………</w:t>
      </w:r>
      <w:r w:rsidR="00D00505" w:rsidRPr="00B0547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05474">
        <w:rPr>
          <w:rFonts w:ascii="Times New Roman" w:hAnsi="Times New Roman" w:cs="Times New Roman"/>
          <w:sz w:val="28"/>
          <w:szCs w:val="28"/>
        </w:rPr>
        <w:t>.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24</w:t>
      </w:r>
    </w:p>
    <w:p w:rsidR="00286D7A" w:rsidRPr="00B05474" w:rsidRDefault="00286D7A" w:rsidP="00286D7A">
      <w:pPr>
        <w:spacing w:line="360" w:lineRule="auto"/>
        <w:contextualSpacing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РОЗДІЛ 2. </w:t>
      </w:r>
      <w:r w:rsidRPr="00B0547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ЕМПІРИЧНІ ДОСЛІДЖЕННЯ БРЕХНІ У СТУДЕНТІВ   </w:t>
      </w:r>
    </w:p>
    <w:p w:rsidR="00286D7A" w:rsidRPr="00B05474" w:rsidRDefault="00286D7A" w:rsidP="00286D7A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                  </w:t>
      </w:r>
      <w:r w:rsidR="00753BAD" w:rsidRPr="00B0547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ЮРИДИЧНОГО</w:t>
      </w:r>
      <w:r w:rsidRPr="00B0547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ФАКУЛЬТЕ</w:t>
      </w:r>
      <w:r w:rsidR="00753BAD" w:rsidRPr="00B0547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ТУ</w:t>
      </w:r>
      <w:r w:rsidRPr="00B0547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………………………</w:t>
      </w:r>
      <w:r w:rsidR="00753BAD" w:rsidRPr="00B0547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...</w:t>
      </w:r>
      <w:r w:rsidRPr="00B0547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……</w:t>
      </w:r>
      <w:r w:rsidR="00D00505" w:rsidRPr="00B0547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…</w:t>
      </w:r>
      <w:r w:rsidRPr="00B0547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...25</w:t>
      </w:r>
    </w:p>
    <w:p w:rsidR="00286D7A" w:rsidRPr="00B05474" w:rsidRDefault="00286D7A" w:rsidP="00286D7A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               2.1. Організація і методи дослідження…………………………….....25</w:t>
      </w:r>
    </w:p>
    <w:p w:rsidR="00286D7A" w:rsidRPr="00B05474" w:rsidRDefault="00286D7A" w:rsidP="00286D7A">
      <w:pPr>
        <w:spacing w:line="360" w:lineRule="auto"/>
        <w:contextualSpacing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Pr="00B05474">
        <w:rPr>
          <w:rFonts w:ascii="Times New Roman" w:hAnsi="Times New Roman" w:cs="Times New Roman"/>
          <w:sz w:val="28"/>
          <w:szCs w:val="28"/>
        </w:rPr>
        <w:t>2.2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0547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Індивідуально-психологічні характеристики студентів </w:t>
      </w:r>
    </w:p>
    <w:p w:rsidR="00286D7A" w:rsidRPr="00B05474" w:rsidRDefault="00286D7A" w:rsidP="00286D7A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B0547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                       юридичних факультетів…………………………………………30</w:t>
      </w:r>
    </w:p>
    <w:p w:rsidR="00286D7A" w:rsidRPr="00B05474" w:rsidRDefault="00286D7A" w:rsidP="00286D7A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sz w:val="28"/>
          <w:szCs w:val="28"/>
        </w:rPr>
        <w:t xml:space="preserve">    2.3. 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Психологічні детермінанти схильності до брехні у студентів   </w:t>
      </w:r>
    </w:p>
    <w:p w:rsidR="00286D7A" w:rsidRPr="00B05474" w:rsidRDefault="00286D7A" w:rsidP="00286D7A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             юридичних ф</w:t>
      </w:r>
      <w:r w:rsidR="00197C1A" w:rsidRPr="00B05474">
        <w:rPr>
          <w:rFonts w:ascii="Times New Roman" w:hAnsi="Times New Roman" w:cs="Times New Roman"/>
          <w:sz w:val="28"/>
          <w:szCs w:val="28"/>
          <w:lang w:val="uk-UA"/>
        </w:rPr>
        <w:t>акультетів………………………...………………..40</w:t>
      </w:r>
    </w:p>
    <w:p w:rsidR="00286D7A" w:rsidRPr="00B05474" w:rsidRDefault="00286D7A" w:rsidP="00286D7A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sz w:val="28"/>
          <w:szCs w:val="28"/>
        </w:rPr>
        <w:tab/>
        <w:t xml:space="preserve">           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1818" w:rsidRPr="00B05474">
        <w:rPr>
          <w:rFonts w:ascii="Times New Roman" w:hAnsi="Times New Roman" w:cs="Times New Roman"/>
          <w:sz w:val="28"/>
          <w:szCs w:val="28"/>
        </w:rPr>
        <w:t>Висновки до другого</w:t>
      </w:r>
      <w:r w:rsidRPr="00B05474">
        <w:rPr>
          <w:rFonts w:ascii="Times New Roman" w:hAnsi="Times New Roman" w:cs="Times New Roman"/>
          <w:sz w:val="28"/>
          <w:szCs w:val="28"/>
        </w:rPr>
        <w:t xml:space="preserve"> розділу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05474">
        <w:rPr>
          <w:rFonts w:ascii="Times New Roman" w:hAnsi="Times New Roman" w:cs="Times New Roman"/>
          <w:sz w:val="28"/>
          <w:szCs w:val="28"/>
        </w:rPr>
        <w:t>………………………………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05474">
        <w:rPr>
          <w:rFonts w:ascii="Times New Roman" w:hAnsi="Times New Roman" w:cs="Times New Roman"/>
          <w:sz w:val="28"/>
          <w:szCs w:val="28"/>
        </w:rPr>
        <w:t>...</w:t>
      </w:r>
      <w:r w:rsidR="00D00505" w:rsidRPr="00B0547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05474">
        <w:rPr>
          <w:rFonts w:ascii="Times New Roman" w:hAnsi="Times New Roman" w:cs="Times New Roman"/>
          <w:sz w:val="28"/>
          <w:szCs w:val="28"/>
        </w:rPr>
        <w:t>.</w:t>
      </w:r>
      <w:r w:rsidR="00D00505" w:rsidRPr="00B0547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42C5C" w:rsidRPr="00B05474">
        <w:rPr>
          <w:rFonts w:ascii="Times New Roman" w:hAnsi="Times New Roman" w:cs="Times New Roman"/>
          <w:sz w:val="28"/>
          <w:szCs w:val="28"/>
          <w:lang w:val="uk-UA"/>
        </w:rPr>
        <w:t>45</w:t>
      </w:r>
    </w:p>
    <w:p w:rsidR="00286D7A" w:rsidRPr="00B05474" w:rsidRDefault="00286D7A" w:rsidP="00286D7A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sz w:val="28"/>
          <w:szCs w:val="28"/>
        </w:rPr>
        <w:t>ВИСНОВК</w:t>
      </w:r>
      <w:r w:rsidR="00753BAD" w:rsidRPr="00B05474">
        <w:rPr>
          <w:rFonts w:ascii="Times New Roman" w:hAnsi="Times New Roman" w:cs="Times New Roman"/>
          <w:sz w:val="28"/>
          <w:szCs w:val="28"/>
        </w:rPr>
        <w:t>И……………………………………………………………</w:t>
      </w:r>
      <w:r w:rsidRPr="00B05474">
        <w:rPr>
          <w:rFonts w:ascii="Times New Roman" w:hAnsi="Times New Roman" w:cs="Times New Roman"/>
          <w:sz w:val="28"/>
          <w:szCs w:val="28"/>
        </w:rPr>
        <w:t>……</w:t>
      </w:r>
      <w:r w:rsidR="00753BAD" w:rsidRPr="00B05474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Pr="00B05474">
        <w:rPr>
          <w:rFonts w:ascii="Times New Roman" w:hAnsi="Times New Roman" w:cs="Times New Roman"/>
          <w:sz w:val="28"/>
          <w:szCs w:val="28"/>
        </w:rPr>
        <w:t>.</w:t>
      </w:r>
      <w:r w:rsidR="00D00505" w:rsidRPr="00B0547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05474">
        <w:rPr>
          <w:rFonts w:ascii="Times New Roman" w:hAnsi="Times New Roman" w:cs="Times New Roman"/>
          <w:sz w:val="28"/>
          <w:szCs w:val="28"/>
        </w:rPr>
        <w:t>..</w:t>
      </w:r>
      <w:r w:rsidR="00942C5C" w:rsidRPr="00B05474">
        <w:rPr>
          <w:rFonts w:ascii="Times New Roman" w:hAnsi="Times New Roman" w:cs="Times New Roman"/>
          <w:sz w:val="28"/>
          <w:szCs w:val="28"/>
          <w:lang w:val="uk-UA"/>
        </w:rPr>
        <w:t>46</w:t>
      </w:r>
    </w:p>
    <w:p w:rsidR="00286D7A" w:rsidRPr="00B05474" w:rsidRDefault="00286D7A" w:rsidP="00286D7A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sz w:val="28"/>
          <w:szCs w:val="28"/>
        </w:rPr>
        <w:t>СПИСОК ЛІТЕРАТУ</w:t>
      </w:r>
      <w:r w:rsidR="00753BAD" w:rsidRPr="00B05474">
        <w:rPr>
          <w:rFonts w:ascii="Times New Roman" w:hAnsi="Times New Roman" w:cs="Times New Roman"/>
          <w:sz w:val="28"/>
          <w:szCs w:val="28"/>
        </w:rPr>
        <w:t>РИ…………………………………………</w:t>
      </w:r>
      <w:r w:rsidRPr="00B05474">
        <w:rPr>
          <w:rFonts w:ascii="Times New Roman" w:hAnsi="Times New Roman" w:cs="Times New Roman"/>
          <w:sz w:val="28"/>
          <w:szCs w:val="28"/>
        </w:rPr>
        <w:t>…………...</w:t>
      </w:r>
      <w:r w:rsidR="00D00505" w:rsidRPr="00B05474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753BAD" w:rsidRPr="00B0547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20F4A" w:rsidRPr="00B05474">
        <w:rPr>
          <w:rFonts w:ascii="Times New Roman" w:hAnsi="Times New Roman" w:cs="Times New Roman"/>
          <w:sz w:val="28"/>
          <w:szCs w:val="28"/>
          <w:lang w:val="uk-UA"/>
        </w:rPr>
        <w:t>50</w:t>
      </w:r>
    </w:p>
    <w:p w:rsidR="00286D7A" w:rsidRPr="00B05474" w:rsidRDefault="00286D7A" w:rsidP="00286D7A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sz w:val="28"/>
          <w:szCs w:val="28"/>
          <w:lang w:val="uk-UA"/>
        </w:rPr>
        <w:t>ДОДАТ</w:t>
      </w:r>
      <w:r w:rsidR="00753BAD" w:rsidRPr="00B05474">
        <w:rPr>
          <w:rFonts w:ascii="Times New Roman" w:hAnsi="Times New Roman" w:cs="Times New Roman"/>
          <w:sz w:val="28"/>
          <w:szCs w:val="28"/>
          <w:lang w:val="uk-UA"/>
        </w:rPr>
        <w:t>КИ………………………………………………………………………</w:t>
      </w:r>
      <w:r w:rsidR="00D00505" w:rsidRPr="00B0547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53BAD" w:rsidRPr="00B05474">
        <w:rPr>
          <w:rFonts w:ascii="Times New Roman" w:hAnsi="Times New Roman" w:cs="Times New Roman"/>
          <w:sz w:val="28"/>
          <w:szCs w:val="28"/>
          <w:lang w:val="uk-UA"/>
        </w:rPr>
        <w:t>.5</w:t>
      </w:r>
      <w:r w:rsidR="00F20F4A" w:rsidRPr="00B05474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286D7A" w:rsidRPr="00B05474" w:rsidRDefault="00286D7A" w:rsidP="00286D7A">
      <w:pPr>
        <w:rPr>
          <w:rFonts w:ascii="Times New Roman" w:hAnsi="Times New Roman" w:cs="Times New Roman"/>
          <w:lang w:val="uk-UA"/>
        </w:rPr>
      </w:pPr>
    </w:p>
    <w:p w:rsidR="00FF03F1" w:rsidRPr="00B05474" w:rsidRDefault="00FF03F1" w:rsidP="0043710F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36F26" w:rsidRPr="00B05474" w:rsidRDefault="00836F26">
      <w:pPr>
        <w:rPr>
          <w:rFonts w:ascii="Times New Roman" w:hAnsi="Times New Roman" w:cs="Times New Roman"/>
          <w:lang w:val="uk-UA"/>
        </w:rPr>
      </w:pPr>
    </w:p>
    <w:p w:rsidR="00836F26" w:rsidRPr="00B05474" w:rsidRDefault="00836F26">
      <w:pPr>
        <w:rPr>
          <w:rFonts w:ascii="Times New Roman" w:hAnsi="Times New Roman" w:cs="Times New Roman"/>
          <w:lang w:val="uk-UA"/>
        </w:rPr>
      </w:pPr>
    </w:p>
    <w:p w:rsidR="00836F26" w:rsidRPr="00B05474" w:rsidRDefault="00836F26">
      <w:pPr>
        <w:rPr>
          <w:rFonts w:ascii="Times New Roman" w:hAnsi="Times New Roman" w:cs="Times New Roman"/>
          <w:lang w:val="uk-UA"/>
        </w:rPr>
      </w:pPr>
    </w:p>
    <w:p w:rsidR="00836F26" w:rsidRPr="00B05474" w:rsidRDefault="00836F26">
      <w:pPr>
        <w:rPr>
          <w:rFonts w:ascii="Times New Roman" w:hAnsi="Times New Roman" w:cs="Times New Roman"/>
          <w:lang w:val="uk-UA"/>
        </w:rPr>
      </w:pPr>
    </w:p>
    <w:p w:rsidR="000B6ABC" w:rsidRPr="00B05474" w:rsidRDefault="000B6ABC" w:rsidP="00753BA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403B0" w:rsidRDefault="003403B0" w:rsidP="00021F2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36F26" w:rsidRPr="00B05474" w:rsidRDefault="0043710F" w:rsidP="00021F2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021F27" w:rsidRPr="00B05474" w:rsidRDefault="00021F27" w:rsidP="00021F2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3710F" w:rsidRPr="00B05474" w:rsidRDefault="00D62902" w:rsidP="00021F2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Брехня є невід'ємною частиною людського життя. Точних ознак, за якими можна визначити, що людина бреше, пра</w:t>
      </w:r>
      <w:r w:rsidR="00021F27"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ктично не існує. Явна ознака брехливості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 ніс, який збільшувався в розмірах під час брехні, був притаманний тільки казковому персонажу Піноккіо у відомій казці Карло Коллоді.</w:t>
      </w:r>
    </w:p>
    <w:p w:rsidR="00021F27" w:rsidRPr="00B05474" w:rsidRDefault="00021F27" w:rsidP="00021F2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О. Фрай вважає, що «загальноприйняте уявлення про те, що брехати завжди погано, не відповідає дійсності. Спілкування між людьми стало б дискомфортним і невиправдано жорстоким, а фундамент соціальних взаємодій легко </w:t>
      </w:r>
      <w:r w:rsidR="007A655D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мог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би бути зруйнований, якби весь час говорили один одному правду » [</w:t>
      </w:r>
      <w:r w:rsidR="00090C4C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39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].</w:t>
      </w:r>
    </w:p>
    <w:p w:rsidR="00021F27" w:rsidRPr="00B05474" w:rsidRDefault="00021F27" w:rsidP="00021F2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sz w:val="28"/>
          <w:szCs w:val="28"/>
          <w:lang w:val="uk-UA"/>
        </w:rPr>
        <w:t>Проте, вивченн</w:t>
      </w:r>
      <w:r w:rsidR="00B34A93" w:rsidRPr="00B0547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 феномена брехні присвятили дослідження дуже багато зарубіжних і вітчизняних дослідників. </w:t>
      </w:r>
    </w:p>
    <w:p w:rsidR="004646D3" w:rsidRPr="00B05474" w:rsidRDefault="004646D3" w:rsidP="004646D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F37832" w:rsidRPr="00B05474">
        <w:rPr>
          <w:rFonts w:ascii="Times New Roman" w:hAnsi="Times New Roman" w:cs="Times New Roman"/>
          <w:sz w:val="28"/>
          <w:szCs w:val="28"/>
          <w:lang w:val="uk-UA"/>
        </w:rPr>
        <w:t>ідход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F37832"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 до розуміння психології брехні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, а також, розробками</w:t>
      </w:r>
      <w:r w:rsidR="00B23D2A" w:rsidRPr="00B0547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 що спрямовані на виявлення конкретних поведінкових ознак проявів брехні, займалися</w:t>
      </w:r>
      <w:r w:rsidR="000C6C83"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 Е. Дімі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тріус,</w:t>
      </w:r>
      <w:r w:rsidR="00F37832"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А. Піз, </w:t>
      </w:r>
      <w:r w:rsidR="000C6C83" w:rsidRPr="00B05474">
        <w:rPr>
          <w:rFonts w:ascii="Times New Roman" w:hAnsi="Times New Roman" w:cs="Times New Roman"/>
          <w:sz w:val="28"/>
          <w:szCs w:val="28"/>
          <w:lang w:val="uk-UA"/>
        </w:rPr>
        <w:t>О.М. Тарасов</w:t>
      </w:r>
      <w:r w:rsidR="00F37832" w:rsidRPr="00B05474">
        <w:rPr>
          <w:rFonts w:ascii="Times New Roman" w:hAnsi="Times New Roman" w:cs="Times New Roman"/>
          <w:sz w:val="28"/>
          <w:szCs w:val="28"/>
          <w:lang w:val="uk-UA"/>
        </w:rPr>
        <w:t>, О. Фрай, П. Екма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6A0279"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 та ін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646D3" w:rsidRPr="00B05474" w:rsidRDefault="004646D3" w:rsidP="006A0279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Філософсько-психологічний аналіз даного феномена </w:t>
      </w:r>
      <w:r w:rsidR="00B23D2A"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вивчали 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В.В. Знак</w:t>
      </w:r>
      <w:r w:rsidR="00FA6019" w:rsidRPr="00B05474">
        <w:rPr>
          <w:rFonts w:ascii="Times New Roman" w:hAnsi="Times New Roman" w:cs="Times New Roman"/>
          <w:sz w:val="28"/>
          <w:szCs w:val="28"/>
          <w:lang w:val="uk-UA"/>
        </w:rPr>
        <w:t>ов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, Д.І. Дуб</w:t>
      </w:r>
      <w:r w:rsidR="00B23D2A" w:rsidRPr="00B05474">
        <w:rPr>
          <w:rFonts w:ascii="Times New Roman" w:hAnsi="Times New Roman" w:cs="Times New Roman"/>
          <w:sz w:val="28"/>
          <w:szCs w:val="28"/>
          <w:lang w:val="uk-UA"/>
        </w:rPr>
        <w:t>ровський, Ю.</w:t>
      </w:r>
      <w:r w:rsidR="006A0279" w:rsidRPr="00B05474">
        <w:rPr>
          <w:rFonts w:ascii="Times New Roman" w:hAnsi="Times New Roman" w:cs="Times New Roman"/>
          <w:sz w:val="28"/>
          <w:szCs w:val="28"/>
          <w:lang w:val="uk-UA"/>
        </w:rPr>
        <w:t>В. Щербатих та ін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A0279" w:rsidRPr="00B05474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</w:p>
    <w:p w:rsidR="006D5052" w:rsidRPr="00B05474" w:rsidRDefault="006D5052" w:rsidP="006A027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Б.І. Додонов, І.А. Ільїн, О.М. Леонтьєв, С.Л. Рубінштейн аналізували різні аспекти соціально-психологічних основ особистості, в тому числі в контексті психології професійної діяльності. В.Г. Асєєв, В.К. Вилюнас, В.Г. Виготський, Є.П. Ільїн, І.С.</w:t>
      </w:r>
      <w:r w:rsidR="00BD6617"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Кон, Б.Ф. Ломов, А. Маслоу, Д.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 Узнадзе, П.М. Якобсон показали в своїх роботах теоретичні та мотиваційно-діспозіційні основи соціальної поведінки суб'єктів.</w:t>
      </w:r>
    </w:p>
    <w:p w:rsidR="00FA6019" w:rsidRPr="00B05474" w:rsidRDefault="00FA6019" w:rsidP="004646D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sz w:val="28"/>
          <w:szCs w:val="28"/>
          <w:lang w:val="uk-UA"/>
        </w:rPr>
        <w:t>На даний момент існують різні класифікації і типології брехні, розроблені рядом авторів. Підставами запропонованих класифікацій і типологій є: спосіб формування помилкової інформації (Г.Г. Доспулов, В.В. Знаков, Д.І. Дубровський, О. Фрай), мотиви брехні (В.В. Знаков, Ю.В.</w:t>
      </w:r>
      <w:r w:rsidR="00081842"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Щербатих, Н.</w:t>
      </w:r>
      <w:r w:rsidR="00081842" w:rsidRPr="00B05474">
        <w:rPr>
          <w:rFonts w:ascii="Times New Roman" w:hAnsi="Times New Roman" w:cs="Times New Roman"/>
          <w:sz w:val="28"/>
          <w:szCs w:val="28"/>
          <w:lang w:val="uk-UA"/>
        </w:rPr>
        <w:t>Г. Любі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мова, П. Екман, О. Фрай, Д</w:t>
      </w:r>
      <w:r w:rsidR="00081842" w:rsidRPr="00B05474">
        <w:rPr>
          <w:rFonts w:ascii="Times New Roman" w:hAnsi="Times New Roman" w:cs="Times New Roman"/>
          <w:sz w:val="28"/>
          <w:szCs w:val="28"/>
          <w:lang w:val="uk-UA"/>
        </w:rPr>
        <w:t>.І. Дубровський, Н.Н. Панченко</w:t>
      </w:r>
      <w:r w:rsidR="006D5052" w:rsidRPr="00B0547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підготовленість брехні (Г.Г. Доспулов)</w:t>
      </w:r>
    </w:p>
    <w:p w:rsidR="00E91CCD" w:rsidRPr="00B05474" w:rsidRDefault="003C5EAD" w:rsidP="00FA601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На сьогоднішній день не </w:t>
      </w:r>
      <w:r w:rsidR="00081842"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визначені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сми</w:t>
      </w:r>
      <w:r w:rsidR="00081842"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лові кордони феномена "брехня", вітчизняні та західні підходи до вивчення брехні </w:t>
      </w:r>
      <w:r w:rsidR="00E91CCD"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розрізнені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суперечли</w:t>
      </w:r>
      <w:r w:rsidR="00E91CCD"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ві.</w:t>
      </w:r>
    </w:p>
    <w:p w:rsidR="00FA6019" w:rsidRPr="00B05474" w:rsidRDefault="00E91CCD" w:rsidP="00BA63B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Мінімальна інформація об особистісних особливостях індивідуальності брехуна</w:t>
      </w:r>
      <w:r w:rsidR="00081842"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відсутність досліджень, в яких би вивчався феномен брехні в професійній діяльності </w:t>
      </w:r>
      <w:r w:rsidR="00B34A93"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юриста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обумовлюють </w:t>
      </w:r>
      <w:r w:rsidRPr="00B0547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актуальність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даної роботи.</w:t>
      </w:r>
    </w:p>
    <w:p w:rsidR="00E91CCD" w:rsidRPr="00B05474" w:rsidRDefault="00E91CCD" w:rsidP="00BA63B0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Мета дослідження</w:t>
      </w:r>
      <w:r w:rsidRPr="00B05474">
        <w:rPr>
          <w:rFonts w:ascii="Times New Roman" w:hAnsi="Times New Roman" w:cs="Times New Roman"/>
          <w:b/>
          <w:kern w:val="28"/>
          <w:sz w:val="28"/>
          <w:szCs w:val="28"/>
        </w:rPr>
        <w:t xml:space="preserve">: </w:t>
      </w:r>
      <w:r w:rsidRPr="00B05474">
        <w:rPr>
          <w:rFonts w:ascii="Times New Roman" w:hAnsi="Times New Roman" w:cs="Times New Roman"/>
          <w:kern w:val="28"/>
          <w:sz w:val="28"/>
          <w:szCs w:val="28"/>
        </w:rPr>
        <w:t xml:space="preserve">дослідити </w:t>
      </w:r>
      <w:r w:rsidRPr="00B05474">
        <w:rPr>
          <w:rFonts w:ascii="Times New Roman" w:hAnsi="Times New Roman" w:cs="Times New Roman"/>
          <w:kern w:val="28"/>
          <w:sz w:val="28"/>
          <w:szCs w:val="28"/>
          <w:lang w:val="uk-UA"/>
        </w:rPr>
        <w:t>п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сихологічні детермінанти схильн</w:t>
      </w:r>
      <w:r w:rsidR="00081842" w:rsidRPr="00B0547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B6ABC" w:rsidRPr="00B0547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81D82" w:rsidRPr="00B05474">
        <w:rPr>
          <w:rFonts w:ascii="Times New Roman" w:hAnsi="Times New Roman" w:cs="Times New Roman"/>
          <w:sz w:val="28"/>
          <w:szCs w:val="28"/>
          <w:lang w:val="uk-UA"/>
        </w:rPr>
        <w:t>-</w:t>
      </w:r>
    </w:p>
    <w:p w:rsidR="00E91CCD" w:rsidRPr="00B05474" w:rsidRDefault="00E91CCD" w:rsidP="00BA63B0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sz w:val="28"/>
          <w:szCs w:val="28"/>
          <w:lang w:val="uk-UA"/>
        </w:rPr>
        <w:t>ті до брехні у студентів юридичних факультетів</w:t>
      </w:r>
    </w:p>
    <w:p w:rsidR="00E91CCD" w:rsidRPr="00B05474" w:rsidRDefault="00E91CCD" w:rsidP="00BA63B0">
      <w:pPr>
        <w:pStyle w:val="11"/>
        <w:widowControl w:val="0"/>
        <w:tabs>
          <w:tab w:val="right" w:leader="dot" w:pos="9329"/>
        </w:tabs>
        <w:spacing w:line="360" w:lineRule="auto"/>
        <w:ind w:firstLine="709"/>
        <w:rPr>
          <w:b/>
          <w:kern w:val="28"/>
          <w:sz w:val="28"/>
          <w:szCs w:val="28"/>
        </w:rPr>
      </w:pPr>
      <w:r w:rsidRPr="00B05474">
        <w:rPr>
          <w:b/>
          <w:kern w:val="28"/>
          <w:sz w:val="28"/>
          <w:szCs w:val="28"/>
        </w:rPr>
        <w:t>Завдання дослідження:</w:t>
      </w:r>
    </w:p>
    <w:p w:rsidR="00E91CCD" w:rsidRPr="00B05474" w:rsidRDefault="00E91CCD" w:rsidP="00E91CCD">
      <w:pPr>
        <w:pStyle w:val="11"/>
        <w:widowControl w:val="0"/>
        <w:tabs>
          <w:tab w:val="right" w:leader="dot" w:pos="9329"/>
        </w:tabs>
        <w:spacing w:line="360" w:lineRule="auto"/>
        <w:ind w:firstLine="709"/>
        <w:rPr>
          <w:b/>
          <w:kern w:val="28"/>
          <w:sz w:val="28"/>
          <w:szCs w:val="28"/>
        </w:rPr>
      </w:pPr>
      <w:r w:rsidRPr="00B05474">
        <w:rPr>
          <w:kern w:val="28"/>
          <w:sz w:val="28"/>
          <w:szCs w:val="28"/>
        </w:rPr>
        <w:t>1.</w:t>
      </w:r>
      <w:r w:rsidR="00881D82" w:rsidRPr="00B05474">
        <w:rPr>
          <w:kern w:val="28"/>
          <w:sz w:val="28"/>
          <w:szCs w:val="28"/>
        </w:rPr>
        <w:t xml:space="preserve"> Провести теоретичний огляд</w:t>
      </w:r>
      <w:r w:rsidR="00881D82" w:rsidRPr="00B05474">
        <w:rPr>
          <w:sz w:val="28"/>
          <w:szCs w:val="28"/>
        </w:rPr>
        <w:t xml:space="preserve"> основних психологічних підходів до проблеми вивчення феномена «брехня».</w:t>
      </w:r>
    </w:p>
    <w:p w:rsidR="00E91CCD" w:rsidRPr="00B05474" w:rsidRDefault="00E91CCD" w:rsidP="00881D82">
      <w:pPr>
        <w:spacing w:line="360" w:lineRule="auto"/>
        <w:ind w:firstLine="709"/>
        <w:contextualSpacing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05474">
        <w:rPr>
          <w:rFonts w:ascii="Times New Roman" w:hAnsi="Times New Roman" w:cs="Times New Roman"/>
          <w:kern w:val="28"/>
          <w:sz w:val="28"/>
          <w:szCs w:val="28"/>
          <w:lang w:val="uk-UA"/>
        </w:rPr>
        <w:t>2.</w:t>
      </w:r>
      <w:r w:rsidR="00881D82" w:rsidRPr="00B05474">
        <w:rPr>
          <w:rFonts w:ascii="Times New Roman" w:hAnsi="Times New Roman" w:cs="Times New Roman"/>
          <w:kern w:val="28"/>
          <w:sz w:val="28"/>
          <w:szCs w:val="28"/>
        </w:rPr>
        <w:t xml:space="preserve"> Виявити</w:t>
      </w:r>
      <w:r w:rsidR="00881D82" w:rsidRPr="00B05474">
        <w:rPr>
          <w:rFonts w:ascii="Times New Roman" w:hAnsi="Times New Roman" w:cs="Times New Roman"/>
          <w:b/>
          <w:kern w:val="28"/>
          <w:sz w:val="28"/>
          <w:szCs w:val="28"/>
        </w:rPr>
        <w:t xml:space="preserve"> </w:t>
      </w:r>
      <w:r w:rsidR="00881D82" w:rsidRPr="00B0547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індивідуально-психологічні характеристики студентів юридичних факультетів.</w:t>
      </w:r>
    </w:p>
    <w:p w:rsidR="00881D82" w:rsidRPr="00B05474" w:rsidRDefault="00E91CCD" w:rsidP="00AC3E84">
      <w:pPr>
        <w:spacing w:after="0" w:line="360" w:lineRule="auto"/>
        <w:ind w:firstLine="709"/>
        <w:contextualSpacing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05474">
        <w:rPr>
          <w:rFonts w:ascii="Times New Roman" w:hAnsi="Times New Roman" w:cs="Times New Roman"/>
          <w:kern w:val="28"/>
          <w:sz w:val="28"/>
          <w:szCs w:val="28"/>
          <w:lang w:val="uk-UA"/>
        </w:rPr>
        <w:t>3.</w:t>
      </w:r>
      <w:r w:rsidR="00881D82" w:rsidRPr="00B05474">
        <w:rPr>
          <w:rFonts w:ascii="Times New Roman" w:hAnsi="Times New Roman" w:cs="Times New Roman"/>
          <w:kern w:val="28"/>
          <w:sz w:val="28"/>
          <w:szCs w:val="28"/>
        </w:rPr>
        <w:t xml:space="preserve"> Проаналізувати психологічні детермінанти </w:t>
      </w:r>
      <w:r w:rsidR="007A655D" w:rsidRPr="00B05474">
        <w:rPr>
          <w:rFonts w:ascii="Times New Roman" w:hAnsi="Times New Roman" w:cs="Times New Roman"/>
          <w:kern w:val="28"/>
          <w:sz w:val="28"/>
          <w:szCs w:val="28"/>
        </w:rPr>
        <w:t>брехні</w:t>
      </w:r>
      <w:r w:rsidR="00881D82" w:rsidRPr="00B05474">
        <w:rPr>
          <w:rFonts w:ascii="Times New Roman" w:hAnsi="Times New Roman" w:cs="Times New Roman"/>
          <w:kern w:val="28"/>
          <w:sz w:val="28"/>
          <w:szCs w:val="28"/>
        </w:rPr>
        <w:t xml:space="preserve"> ст</w:t>
      </w:r>
      <w:r w:rsidR="00881D82" w:rsidRPr="00B05474">
        <w:rPr>
          <w:rFonts w:ascii="Times New Roman" w:hAnsi="Times New Roman" w:cs="Times New Roman"/>
          <w:kern w:val="28"/>
          <w:sz w:val="28"/>
          <w:szCs w:val="28"/>
          <w:lang w:val="uk-UA"/>
        </w:rPr>
        <w:t>уд</w:t>
      </w:r>
      <w:r w:rsidR="00881D82" w:rsidRPr="00B05474">
        <w:rPr>
          <w:rFonts w:ascii="Times New Roman" w:hAnsi="Times New Roman" w:cs="Times New Roman"/>
          <w:kern w:val="28"/>
          <w:sz w:val="28"/>
          <w:szCs w:val="28"/>
        </w:rPr>
        <w:t>ентів</w:t>
      </w:r>
      <w:r w:rsidR="00881D82" w:rsidRPr="00B0547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юридичних факультетів.</w:t>
      </w:r>
    </w:p>
    <w:p w:rsidR="00E91CCD" w:rsidRPr="00B05474" w:rsidRDefault="00881D82" w:rsidP="00AC3E84">
      <w:pPr>
        <w:pStyle w:val="11"/>
        <w:widowControl w:val="0"/>
        <w:tabs>
          <w:tab w:val="right" w:leader="dot" w:pos="9329"/>
        </w:tabs>
        <w:spacing w:line="360" w:lineRule="auto"/>
        <w:ind w:firstLine="709"/>
        <w:rPr>
          <w:b/>
          <w:kern w:val="28"/>
          <w:sz w:val="28"/>
          <w:szCs w:val="28"/>
        </w:rPr>
      </w:pPr>
      <w:r w:rsidRPr="00B05474">
        <w:rPr>
          <w:b/>
          <w:kern w:val="28"/>
          <w:sz w:val="28"/>
          <w:szCs w:val="28"/>
        </w:rPr>
        <w:t xml:space="preserve">Об’єкт дослідження: </w:t>
      </w:r>
      <w:r w:rsidRPr="00B05474">
        <w:rPr>
          <w:kern w:val="28"/>
          <w:sz w:val="28"/>
          <w:szCs w:val="28"/>
        </w:rPr>
        <w:t>Індівідуально-психологічні особливості.</w:t>
      </w:r>
    </w:p>
    <w:p w:rsidR="00E91CCD" w:rsidRPr="00B05474" w:rsidRDefault="00E91CCD" w:rsidP="00AC3E84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Предмет дослідження</w:t>
      </w:r>
      <w:r w:rsidR="00881D82" w:rsidRPr="00B05474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:</w:t>
      </w:r>
      <w:r w:rsidR="00881D82" w:rsidRPr="00B054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81D82" w:rsidRPr="00B05474">
        <w:rPr>
          <w:rFonts w:ascii="Times New Roman" w:hAnsi="Times New Roman" w:cs="Times New Roman"/>
          <w:sz w:val="28"/>
          <w:szCs w:val="28"/>
          <w:lang w:val="uk-UA"/>
        </w:rPr>
        <w:t>Психологічні детермінанти схильності до брехні студентів юридичних факультетів.</w:t>
      </w:r>
    </w:p>
    <w:p w:rsidR="00081842" w:rsidRPr="00B05474" w:rsidRDefault="00881D82" w:rsidP="00AC3E8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b/>
          <w:kern w:val="28"/>
          <w:sz w:val="28"/>
          <w:szCs w:val="28"/>
        </w:rPr>
        <w:t>Методи дослідження:</w:t>
      </w:r>
    </w:p>
    <w:p w:rsidR="00881D82" w:rsidRPr="00B05474" w:rsidRDefault="00081842" w:rsidP="00AC3E8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881D82" w:rsidRPr="00B05474">
        <w:rPr>
          <w:rFonts w:ascii="Times New Roman" w:hAnsi="Times New Roman" w:cs="Times New Roman"/>
          <w:sz w:val="28"/>
          <w:szCs w:val="28"/>
        </w:rPr>
        <w:t>Синтез та аналіз літературних джерел.</w:t>
      </w:r>
    </w:p>
    <w:p w:rsidR="00AC3E84" w:rsidRPr="00B05474" w:rsidRDefault="00081842" w:rsidP="00AC3E8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881D82" w:rsidRPr="00B05474">
        <w:rPr>
          <w:rFonts w:ascii="Times New Roman" w:hAnsi="Times New Roman" w:cs="Times New Roman"/>
          <w:sz w:val="28"/>
          <w:szCs w:val="28"/>
        </w:rPr>
        <w:t>Методи психолого-діагностичного дослідження з використанням наступних методик:</w:t>
      </w:r>
    </w:p>
    <w:p w:rsidR="00AC3E84" w:rsidRPr="00B05474" w:rsidRDefault="00081842" w:rsidP="00AC3E8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1. </w:t>
      </w:r>
      <w:r w:rsidR="00AC3E84"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Методика діагностики самооцінки мотивації схвалення Д. Марлоу,</w:t>
      </w:r>
    </w:p>
    <w:p w:rsidR="00AC3E84" w:rsidRPr="00B05474" w:rsidRDefault="00BA63B0" w:rsidP="00BA63B0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="00AC3E84"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'. Крауна. </w:t>
      </w:r>
    </w:p>
    <w:p w:rsidR="00AC3E84" w:rsidRPr="00B05474" w:rsidRDefault="00081842" w:rsidP="00AC3E84">
      <w:pPr>
        <w:pStyle w:val="a6"/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2. </w:t>
      </w:r>
      <w:r w:rsidR="00AC3E84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Шкала самооцінки рівня, тривожності Ч. Д. Спілберга, Ю.Л. Ханіна. </w:t>
      </w:r>
    </w:p>
    <w:p w:rsidR="00AC3E84" w:rsidRPr="00B05474" w:rsidRDefault="00081842" w:rsidP="00AC3E84">
      <w:pPr>
        <w:pStyle w:val="a6"/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3. </w:t>
      </w:r>
      <w:r w:rsidR="00AC3E84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Експрес-діагностика рівня «самооцінки Н.П. Фетіскіна, В.В. Козлова.</w:t>
      </w:r>
    </w:p>
    <w:p w:rsidR="00AC3E84" w:rsidRPr="00B05474" w:rsidRDefault="00081842" w:rsidP="00AC3E84">
      <w:pPr>
        <w:pStyle w:val="a6"/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4. Методика «Види брехні»</w:t>
      </w:r>
      <w:r w:rsidR="00AC3E84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Шкуратов</w:t>
      </w:r>
      <w:r w:rsidR="00BA63B0" w:rsidRPr="00B0547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ой</w:t>
      </w:r>
      <w:r w:rsidR="00AC3E84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І.П. </w:t>
      </w:r>
    </w:p>
    <w:p w:rsidR="00881D82" w:rsidRPr="00B05474" w:rsidRDefault="00081842" w:rsidP="00AC3E84">
      <w:pPr>
        <w:pStyle w:val="a6"/>
        <w:spacing w:after="0" w:line="360" w:lineRule="auto"/>
        <w:ind w:left="0"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05474">
        <w:rPr>
          <w:rFonts w:ascii="Times New Roman" w:hAnsi="Times New Roman" w:cs="Times New Roman"/>
          <w:sz w:val="28"/>
          <w:szCs w:val="28"/>
        </w:rPr>
        <w:t xml:space="preserve">- </w:t>
      </w:r>
      <w:r w:rsidR="00881D82" w:rsidRPr="00B05474">
        <w:rPr>
          <w:rFonts w:ascii="Times New Roman" w:hAnsi="Times New Roman" w:cs="Times New Roman"/>
          <w:sz w:val="28"/>
          <w:szCs w:val="28"/>
        </w:rPr>
        <w:t xml:space="preserve">Методи математичної та статистичної обробки даних за допомогою </w:t>
      </w:r>
      <w:r w:rsidR="00881D82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комп’ютерних </w:t>
      </w:r>
      <w:r w:rsidR="00090C4C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програм: Microsoft Office Excel</w:t>
      </w:r>
      <w:r w:rsidR="00090C4C" w:rsidRPr="00B0547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r w:rsidR="00090C4C" w:rsidRPr="00B0547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SPSS</w:t>
      </w:r>
      <w:r w:rsidR="00090C4C" w:rsidRPr="00B0547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17</w:t>
      </w:r>
      <w:r w:rsidR="00090C4C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.0.</w:t>
      </w:r>
    </w:p>
    <w:p w:rsidR="00AC3E84" w:rsidRPr="00B05474" w:rsidRDefault="00881D82" w:rsidP="00AC3E8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Етапи дослідження</w:t>
      </w:r>
      <w:r w:rsidR="00703D4C" w:rsidRPr="00B05474">
        <w:rPr>
          <w:rFonts w:ascii="Times New Roman" w:hAnsi="Times New Roman" w:cs="Times New Roman"/>
          <w:b/>
          <w:sz w:val="28"/>
          <w:szCs w:val="28"/>
          <w:lang w:val="uk-UA"/>
        </w:rPr>
        <w:t>. Д</w:t>
      </w:r>
      <w:r w:rsidRPr="00B05474">
        <w:rPr>
          <w:rFonts w:ascii="Times New Roman" w:hAnsi="Times New Roman" w:cs="Times New Roman"/>
          <w:color w:val="000000"/>
          <w:sz w:val="28"/>
          <w:szCs w:val="28"/>
          <w:lang w:val="uk-UA"/>
        </w:rPr>
        <w:t>ослідження складалося із 4 етапів: підготовчого, методологічного, психодіагностичного та заключного.</w:t>
      </w:r>
    </w:p>
    <w:p w:rsidR="00E91CCD" w:rsidRPr="00B05474" w:rsidRDefault="00E91CCD" w:rsidP="00AC3E84">
      <w:pPr>
        <w:spacing w:after="0" w:line="360" w:lineRule="auto"/>
        <w:ind w:firstLine="709"/>
        <w:rPr>
          <w:rFonts w:ascii="Times New Roman" w:hAnsi="Times New Roman" w:cs="Times New Roman"/>
          <w:color w:val="000000" w:themeColor="text1"/>
          <w:kern w:val="28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База проведення ем</w:t>
      </w:r>
      <w:r w:rsidR="00AC3E84" w:rsidRPr="00B05474">
        <w:rPr>
          <w:rFonts w:ascii="Times New Roman" w:hAnsi="Times New Roman" w:cs="Times New Roman"/>
          <w:b/>
          <w:kern w:val="28"/>
          <w:sz w:val="28"/>
          <w:szCs w:val="28"/>
        </w:rPr>
        <w:t xml:space="preserve">піричного дослідження: </w:t>
      </w:r>
      <w:r w:rsidR="00AC3E84" w:rsidRPr="00B05474">
        <w:rPr>
          <w:rFonts w:ascii="Times New Roman" w:hAnsi="Times New Roman" w:cs="Times New Roman"/>
          <w:kern w:val="28"/>
          <w:sz w:val="28"/>
          <w:szCs w:val="28"/>
        </w:rPr>
        <w:t xml:space="preserve">Одеський національний </w:t>
      </w:r>
      <w:r w:rsidR="00AC3E84" w:rsidRPr="00B05474">
        <w:rPr>
          <w:rFonts w:ascii="Times New Roman" w:hAnsi="Times New Roman" w:cs="Times New Roman"/>
          <w:color w:val="000000" w:themeColor="text1"/>
          <w:kern w:val="28"/>
          <w:sz w:val="28"/>
          <w:szCs w:val="28"/>
        </w:rPr>
        <w:t xml:space="preserve">університет імені І.І. Мечникова, </w:t>
      </w:r>
      <w:r w:rsidR="00081842" w:rsidRPr="00B05474">
        <w:rPr>
          <w:rFonts w:ascii="Times New Roman" w:hAnsi="Times New Roman" w:cs="Times New Roman"/>
          <w:color w:val="000000" w:themeColor="text1"/>
          <w:kern w:val="28"/>
          <w:sz w:val="28"/>
          <w:szCs w:val="28"/>
          <w:lang w:val="uk-UA"/>
        </w:rPr>
        <w:t>економіко-правовий факультет.</w:t>
      </w:r>
    </w:p>
    <w:p w:rsidR="00AC3E84" w:rsidRPr="00B05474" w:rsidRDefault="00AC3E84" w:rsidP="009C34AF">
      <w:pPr>
        <w:pStyle w:val="ac"/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kern w:val="28"/>
          <w:sz w:val="28"/>
          <w:szCs w:val="28"/>
        </w:rPr>
        <w:t>У дослідженні прийняли участь 33 студента</w:t>
      </w:r>
      <w:r w:rsidR="00703D4C" w:rsidRPr="00B05474">
        <w:rPr>
          <w:rFonts w:ascii="Times New Roman" w:hAnsi="Times New Roman" w:cs="Times New Roman"/>
          <w:color w:val="000000" w:themeColor="text1"/>
          <w:kern w:val="28"/>
          <w:sz w:val="28"/>
          <w:szCs w:val="28"/>
        </w:rPr>
        <w:t xml:space="preserve"> 2</w:t>
      </w:r>
      <w:r w:rsidR="00BA63B0" w:rsidRPr="00B05474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081842" w:rsidRPr="00B05474">
        <w:rPr>
          <w:rFonts w:ascii="Times New Roman" w:hAnsi="Times New Roman" w:cs="Times New Roman"/>
          <w:kern w:val="28"/>
          <w:sz w:val="28"/>
          <w:szCs w:val="28"/>
        </w:rPr>
        <w:t>курсу, спеціальність «Право»</w:t>
      </w:r>
      <w:r w:rsidR="00090C4C" w:rsidRPr="00B05474">
        <w:rPr>
          <w:rFonts w:ascii="Times New Roman" w:hAnsi="Times New Roman" w:cs="Times New Roman"/>
          <w:kern w:val="28"/>
          <w:sz w:val="28"/>
          <w:szCs w:val="28"/>
        </w:rPr>
        <w:t>, ЕПФ ОНУ імені І.І. Мечникова</w:t>
      </w:r>
      <w:r w:rsidR="00BA63B0" w:rsidRPr="00B05474">
        <w:rPr>
          <w:rFonts w:ascii="Times New Roman" w:hAnsi="Times New Roman" w:cs="Times New Roman"/>
          <w:kern w:val="28"/>
          <w:sz w:val="28"/>
          <w:szCs w:val="28"/>
        </w:rPr>
        <w:t xml:space="preserve">. </w:t>
      </w:r>
      <w:r w:rsidR="009C34AF"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Це достатньо специфічний контингент - суб'єкти майбутньої діяльності органів безпеки.</w:t>
      </w:r>
    </w:p>
    <w:p w:rsidR="00AC3E84" w:rsidRPr="00B05474" w:rsidRDefault="00AC3E84" w:rsidP="00090C4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B05474">
        <w:rPr>
          <w:rFonts w:ascii="Times New Roman" w:hAnsi="Times New Roman" w:cs="Times New Roman"/>
          <w:b/>
          <w:sz w:val="28"/>
          <w:szCs w:val="28"/>
        </w:rPr>
        <w:t>Апробація роботи</w:t>
      </w:r>
      <w:r w:rsidRPr="00B05474">
        <w:rPr>
          <w:rFonts w:ascii="Times New Roman" w:hAnsi="Times New Roman" w:cs="Times New Roman"/>
          <w:color w:val="000000"/>
          <w:sz w:val="28"/>
          <w:szCs w:val="28"/>
        </w:rPr>
        <w:t xml:space="preserve"> була здійснена на студентській конференції ОНУ імені І.І. Мечникова на кафедрі соціальної і прикладної психології 25.04.2019 р.</w:t>
      </w:r>
      <w:r w:rsidRPr="00B05474">
        <w:rPr>
          <w:rFonts w:ascii="Times New Roman" w:hAnsi="Times New Roman" w:cs="Times New Roman"/>
          <w:b/>
          <w:sz w:val="28"/>
          <w:szCs w:val="28"/>
        </w:rPr>
        <w:t>.</w:t>
      </w:r>
    </w:p>
    <w:p w:rsidR="00AC3E84" w:rsidRPr="00B05474" w:rsidRDefault="00AC3E84" w:rsidP="00090C4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b/>
          <w:sz w:val="28"/>
          <w:szCs w:val="28"/>
        </w:rPr>
        <w:t xml:space="preserve">Структура тексту: </w:t>
      </w:r>
      <w:r w:rsidRPr="00B05474">
        <w:rPr>
          <w:rFonts w:ascii="Times New Roman" w:hAnsi="Times New Roman" w:cs="Times New Roman"/>
          <w:sz w:val="28"/>
          <w:szCs w:val="28"/>
        </w:rPr>
        <w:t>текст дипломної роботи складається з</w:t>
      </w:r>
      <w:r w:rsidR="00F0069D"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 введення,</w:t>
      </w:r>
      <w:r w:rsidRPr="00B05474">
        <w:rPr>
          <w:rFonts w:ascii="Times New Roman" w:hAnsi="Times New Roman" w:cs="Times New Roman"/>
          <w:sz w:val="28"/>
          <w:szCs w:val="28"/>
        </w:rPr>
        <w:t xml:space="preserve"> двох розділів, </w:t>
      </w:r>
      <w:r w:rsidR="001F2A28" w:rsidRPr="00B05474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081842"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1842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рисунків, </w:t>
      </w:r>
      <w:r w:rsidR="001F2A28"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7 таблиць, 54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літературних</w:t>
      </w:r>
      <w:r w:rsidRPr="00B05474">
        <w:rPr>
          <w:rFonts w:ascii="Times New Roman" w:hAnsi="Times New Roman" w:cs="Times New Roman"/>
          <w:sz w:val="28"/>
          <w:szCs w:val="28"/>
        </w:rPr>
        <w:t xml:space="preserve"> джерел</w:t>
      </w:r>
      <w:r w:rsidR="000B6ABC" w:rsidRPr="00B05474">
        <w:rPr>
          <w:rFonts w:ascii="Times New Roman" w:hAnsi="Times New Roman" w:cs="Times New Roman"/>
          <w:sz w:val="28"/>
          <w:szCs w:val="28"/>
          <w:lang w:val="uk-UA"/>
        </w:rPr>
        <w:t>, 4 додатків.</w:t>
      </w:r>
    </w:p>
    <w:p w:rsidR="00AC3E84" w:rsidRPr="00B05474" w:rsidRDefault="00AC3E84" w:rsidP="00AC3E8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EA06CC" w:rsidRPr="00B05474" w:rsidRDefault="00EA06CC" w:rsidP="00B121FE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EA06CC" w:rsidRPr="00B05474" w:rsidRDefault="00EA06CC" w:rsidP="00B121FE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EA06CC" w:rsidRPr="00B05474" w:rsidRDefault="00EA06CC" w:rsidP="00B121FE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EA06CC" w:rsidRPr="00B05474" w:rsidRDefault="00EA06CC" w:rsidP="00B121FE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EA06CC" w:rsidRPr="00B05474" w:rsidRDefault="00EA06CC" w:rsidP="00B121FE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EA06CC" w:rsidRPr="00B05474" w:rsidRDefault="00EA06CC" w:rsidP="00B121FE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EA06CC" w:rsidRPr="00B05474" w:rsidRDefault="00EA06CC" w:rsidP="00B121FE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EA06CC" w:rsidRPr="00B05474" w:rsidRDefault="00EA06CC" w:rsidP="00B121FE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EA06CC" w:rsidRPr="00B05474" w:rsidRDefault="00EA06CC" w:rsidP="00B121FE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EA06CC" w:rsidRPr="00B05474" w:rsidRDefault="00EA06CC" w:rsidP="00B121FE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EA06CC" w:rsidRPr="00B05474" w:rsidRDefault="00EA06CC" w:rsidP="00B121FE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BA63B0" w:rsidRPr="00B05474" w:rsidRDefault="00BA63B0" w:rsidP="00B121FE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BA63B0" w:rsidRPr="00B05474" w:rsidRDefault="00BA63B0" w:rsidP="00B121FE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BA63B0" w:rsidRPr="00B05474" w:rsidRDefault="00BA63B0" w:rsidP="00B121FE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251371" w:rsidRPr="00B05474" w:rsidRDefault="00251371" w:rsidP="009C34AF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B05474" w:rsidRPr="00B05474" w:rsidRDefault="00B05474" w:rsidP="009E03A9">
      <w:pPr>
        <w:spacing w:line="360" w:lineRule="auto"/>
        <w:ind w:firstLine="709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05474" w:rsidRPr="00B05474" w:rsidRDefault="00B05474" w:rsidP="009E03A9">
      <w:pPr>
        <w:spacing w:line="360" w:lineRule="auto"/>
        <w:ind w:firstLine="709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4101" w:rsidRPr="00B05474" w:rsidRDefault="000C0808" w:rsidP="00286D7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9E03A9" w:rsidRPr="00B05474" w:rsidRDefault="009E03A9" w:rsidP="00286D7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E03A9" w:rsidRPr="00B05474" w:rsidRDefault="009E03A9" w:rsidP="009E03A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sz w:val="28"/>
          <w:szCs w:val="28"/>
          <w:lang w:val="uk-UA"/>
        </w:rPr>
        <w:t>Теоретичний аналіз наукової літератури з теми дослідження показав, що на сьогоднішній день немає чіткого визначення поняття "брехня" і теорії брехні, яку підтримала б більша частина вітчизняних і західних вчених. Проблему брехні трактують з точки зору різних підходів: біологічного, психофізіологічного, психоаналітичного, комунікативного, психосоціального та ін..</w:t>
      </w:r>
    </w:p>
    <w:p w:rsidR="009E03A9" w:rsidRPr="00B05474" w:rsidRDefault="009E03A9" w:rsidP="009E03A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sz w:val="28"/>
          <w:szCs w:val="28"/>
          <w:lang w:val="uk-UA"/>
        </w:rPr>
        <w:t>По В.В. Знакову, брехня - це свідоме спотворення істини; усвідомлений продукт мовної діяльності суб'єкта з метою ввести співрозмовника в оману;</w:t>
      </w:r>
    </w:p>
    <w:p w:rsidR="009E03A9" w:rsidRPr="00B05474" w:rsidRDefault="009E03A9" w:rsidP="009E03A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Існують велика кількість класифікацій брехні, що йдуть по шляху деталізації окремих проявів цього феномена. Також вченими проведені дослідження брехні з точці </w:t>
      </w:r>
      <w:r w:rsidR="00657932" w:rsidRPr="00B05474">
        <w:rPr>
          <w:rFonts w:ascii="Times New Roman" w:hAnsi="Times New Roman" w:cs="Times New Roman"/>
          <w:color w:val="000000"/>
          <w:sz w:val="28"/>
          <w:szCs w:val="28"/>
          <w:lang w:val="uk-UA"/>
        </w:rPr>
        <w:t>зору гендерного аспекту брехні</w:t>
      </w:r>
      <w:r w:rsidRPr="00B05474">
        <w:rPr>
          <w:rFonts w:ascii="Times New Roman" w:hAnsi="Times New Roman" w:cs="Times New Roman"/>
          <w:color w:val="000000"/>
          <w:sz w:val="28"/>
          <w:szCs w:val="28"/>
          <w:lang w:val="uk-UA"/>
        </w:rPr>
        <w:t>, екстернальністі та інтернальністі, інтроверсії та екстраверсії, рівнем інтелекту та віковими особливостями людини.</w:t>
      </w:r>
    </w:p>
    <w:p w:rsidR="009E03A9" w:rsidRPr="00B05474" w:rsidRDefault="009E03A9" w:rsidP="009E03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sz w:val="28"/>
          <w:szCs w:val="28"/>
          <w:lang w:val="uk-UA"/>
        </w:rPr>
        <w:t>На підставі аналізу теоретичної літератури була виявлена специфіка професійної діяльності юриста. Брехня, наприклад, є невід'ємною частиною діяльності адвоката, але неприйнятна в усіх інших видах юридичної діяльності.  Відзначається, що у складі професійних якостей, що формуються в процесі підготовки майбутнього юриста в ВУЗі, повинні бути морально-етична, методологічна, інформаційно-когнітивна та комунікативна компетенції.</w:t>
      </w:r>
    </w:p>
    <w:p w:rsidR="009E03A9" w:rsidRPr="00B05474" w:rsidRDefault="009E03A9" w:rsidP="009E03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sz w:val="28"/>
          <w:szCs w:val="28"/>
          <w:lang w:val="uk-UA"/>
        </w:rPr>
        <w:t>Морально-етична компетентність є основоположною частиною юридичної діяльності, хоча в ВУЗах при прийомі на юридичні факультети і протягом всього строку навчання не досліджуються індивідуально-психологічні особливості студентів, зв’язані з моральними якостями в цілому, та схильністю до певних видів брехні,</w:t>
      </w:r>
      <w:r w:rsidRPr="00B05474">
        <w:rPr>
          <w:rFonts w:ascii="Times New Roman" w:hAnsi="Times New Roman" w:cs="Times New Roman"/>
          <w:lang w:val="uk-UA"/>
        </w:rPr>
        <w:t xml:space="preserve"> 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зокрема. </w:t>
      </w:r>
    </w:p>
    <w:p w:rsidR="00657932" w:rsidRPr="00B05474" w:rsidRDefault="006C450B" w:rsidP="0065793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Виявлено, що до індивідуально-психологічних характеристики студентів юридичних факультетів відносяться: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середній, з тенденцією до зниження рівень мот</w:t>
      </w:r>
      <w:r w:rsidR="00657932"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ивації до схвалення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середні показники по реактивної та особистісної </w:t>
      </w:r>
      <w:r w:rsidR="00657932"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тривожності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середній, нормативний рівень реалістичної оцінки сво</w:t>
      </w:r>
      <w:r w:rsidR="00657932"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їх можливостей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6C450B" w:rsidRPr="00B05474" w:rsidRDefault="006C450B" w:rsidP="0065793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Також, досліджувані</w:t>
      </w:r>
      <w:r w:rsidR="00657932"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найбільш схильні до таких видів брехні, як «Замовчування» та «Етикетна брехня»</w:t>
      </w:r>
      <w:r w:rsidRPr="00B0547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Найменш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випробовувані схильні до таких видів брехні, як «Мотиви брехні»</w:t>
      </w:r>
      <w:r w:rsidR="00657932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та «Плітка».</w:t>
      </w:r>
    </w:p>
    <w:p w:rsidR="00657932" w:rsidRPr="00B05474" w:rsidRDefault="009C34AF" w:rsidP="0065793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За допомогою методів математичної статистики були проаналізовані результати </w:t>
      </w:r>
      <w:r w:rsidR="006C450B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дослідження детермінант видів брехні у студентів юридичних фа</w:t>
      </w:r>
      <w:r w:rsidR="00657932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культетів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="00657932"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Аналіз результатів демонструє, що існує достовірна кореляція між реактивною тривожністю та брехню-фантазієй. Тобто, реактивна тривожність проявляється як </w:t>
      </w:r>
      <w:r w:rsidR="00657932" w:rsidRPr="00B054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реакція людини на різні, найчастіше соціально-психологічні стресори (очікування негативної оцінки або агресивної реакції, сприйняття несприятливого до себе ставлення, загрози своїй самоповазі, престижу). Ці ситуативні стресори змушують людину</w:t>
      </w:r>
      <w:r w:rsidR="00657932" w:rsidRPr="00B05474">
        <w:rPr>
          <w:rFonts w:ascii="Times New Roman" w:hAnsi="Times New Roman" w:cs="Times New Roman"/>
        </w:rPr>
        <w:t xml:space="preserve"> </w:t>
      </w:r>
      <w:r w:rsidR="00657932" w:rsidRPr="00B054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надавати своєму образу риси непересічної особистості за допомогою брехні-фантазії. Це характерно для демонстративних особистостей. </w:t>
      </w:r>
    </w:p>
    <w:p w:rsidR="00657932" w:rsidRPr="00B05474" w:rsidRDefault="00657932" w:rsidP="0065793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B054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Особистісна тривога зв’язана з брехньой-виправданням. Дуже поширений тип брехні, який має місце в ситуації викриття поганого вчинку. По перше, особистісна тривожність (ОТ) як риса, властивість, диспозиція дає уявлення про індивідуальні відмінності в схильності дії різних стресорів. За Ю.Л. Ханіним, тут мова йде про відносно стійкої схильності людини сприймати загрозу своєму «Я» в самих різних ситуаціях. По друге, особистісна тривога притаманна індивідам меланхолоїдної групи,</w:t>
      </w:r>
      <w:r w:rsidRPr="00B05474">
        <w:rPr>
          <w:rFonts w:ascii="Times New Roman" w:hAnsi="Times New Roman" w:cs="Times New Roman"/>
        </w:rPr>
        <w:t xml:space="preserve"> </w:t>
      </w:r>
      <w:r w:rsidRPr="00B054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 володіють дуже чутливою і вразливою нервовою системою. В обох випадках, особистісна тривожність примушує людину виправдовуватися за допомогою брехні, яка найбільш тісним чином пов'язана з дією захисних механізмів особистості, і головна її мета - це обілення себе для пом'якшення санкцій.</w:t>
      </w:r>
    </w:p>
    <w:p w:rsidR="00657932" w:rsidRPr="00B05474" w:rsidRDefault="00657932" w:rsidP="0065793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B054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Рівень мотивації до схвалення пов’язан позитивною кореляцією з етикетною брехнею. Це означає, що чим більш рівень мотивації до схваленні, тем більш людина схильна до етикетної брехні: вона бреше, спотворюючи факти, щоб отримати схвалення від оточення. </w:t>
      </w:r>
    </w:p>
    <w:p w:rsidR="00657932" w:rsidRPr="00B05474" w:rsidRDefault="00657932" w:rsidP="0065793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B054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Також, рівень мотивації до схвалення пов’язан з брехнею-виправданням та мотивами брехні негативною кореляцією. Це свідчить про </w:t>
      </w:r>
      <w:r w:rsidRPr="00B054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те, що чим вище рівень мотивації схвалення, тим нижче рівень мотивів брехні і брехні-виправдання. Тобто, чим більш людина схильна до брехні в цілому (мотивації до схвалення), тем менш вона буде прагнути обілити себе за допомогою різних мотивів брехні для самовиправдання. І навпаки: чим більше людина схильна до спотворення інформації про себе, чим біль вона знаходить мотивів для своєї брехні, тим менш вона схильна до мотивації схвалення і брехні в цілому.</w:t>
      </w:r>
    </w:p>
    <w:p w:rsidR="00657932" w:rsidRPr="00B05474" w:rsidRDefault="00657932" w:rsidP="0065793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B054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Аналіз результатів кореляції демонструє позитивний кореляційний зв'язок між рівнем самооцінки, брехнею-виправданням та мотивами брехні. </w:t>
      </w:r>
    </w:p>
    <w:p w:rsidR="00657932" w:rsidRPr="00B05474" w:rsidRDefault="00657932" w:rsidP="00F20F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B054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 означає, що чем вище самооцінка особистості, тем більш вона схильна захищатися перед іншими через брехню та виправдовивати себе через брехливі висловлювання.</w:t>
      </w:r>
    </w:p>
    <w:p w:rsidR="00657932" w:rsidRPr="00B05474" w:rsidRDefault="00657932" w:rsidP="0065793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Аналіз </w:t>
      </w:r>
      <w:r w:rsidRPr="00B054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кореляційних зв'язків між особистісними характеристика випробовуваних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демонструє, що рівень мотивації до схвалення моє позитивну кореляцію з реактивною та особистісною тривожністю. Тобто, високий рівень тривоги у любому випадку провокує високий рівень мотивації до схвалення (високий рівень брехні). Та навпаки, чим менш людина схильна брехати та прагне до схвалення - тим у неї менше рівень як реактивної, так і особистісної тривоги. </w:t>
      </w:r>
    </w:p>
    <w:p w:rsidR="00657932" w:rsidRPr="00B05474" w:rsidRDefault="00657932" w:rsidP="00657932">
      <w:pPr>
        <w:shd w:val="clear" w:color="auto" w:fill="FFFFFF"/>
        <w:spacing w:after="0" w:line="360" w:lineRule="auto"/>
        <w:ind w:firstLine="709"/>
        <w:jc w:val="both"/>
        <w:textAlignment w:val="top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Рівень самооцінки має позитивну кореляцію з мотивацією до схвалення. Ці означає, що людині, яка має високу самооцінку, притаманна висока мотивація до схвалення, а, значить, і схильність до брехні. Складно сказати, який з показників первинний: чи самооцінка обумовлює схильність до мотивації схвалення, чи навпаки, це потребує додаткового дослідження. Але доведено, що чим більш людині важливо схвалення оточуючих, тим більш воно впливає на самооцінку.</w:t>
      </w:r>
    </w:p>
    <w:p w:rsidR="00F20F4A" w:rsidRPr="00B05474" w:rsidRDefault="00657932" w:rsidP="00F20F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Самооцінка, також, пов’язана негативною кореляцією з реактивною та особистісною тривожністю. Це означає, що низький рівень тривожності, як реактивної, так і особистісної, обумовлює високий рівень самооцінки. 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Тобто, схильність сприймати досить широке коло ситуацій як загрозливі і реагувати 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lastRenderedPageBreak/>
        <w:t>на них розвитком почуття занепокоєння, тривоги це шляхи до формування низького рівня особистості</w:t>
      </w:r>
      <w:r w:rsidR="00F20F4A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:rsidR="009C34AF" w:rsidRPr="00B05474" w:rsidRDefault="00F20F4A" w:rsidP="00F20F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</w:t>
      </w:r>
      <w:r w:rsidR="004A2639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ким чином, детермінантами брехні у студентів юридичних факультетів</w:t>
      </w:r>
      <w:r w:rsidR="009C34AF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є </w:t>
      </w:r>
      <w:r w:rsidR="009C34AF" w:rsidRPr="00B05474">
        <w:rPr>
          <w:rFonts w:ascii="Times New Roman" w:hAnsi="Times New Roman" w:cs="Times New Roman"/>
          <w:sz w:val="28"/>
          <w:szCs w:val="28"/>
          <w:lang w:val="uk-UA"/>
        </w:rPr>
        <w:t>реактивна тривожність, особистісна тривожність, мотивація до схвалення та рівень самооцінки.</w:t>
      </w:r>
    </w:p>
    <w:p w:rsidR="009C34AF" w:rsidRPr="00B05474" w:rsidRDefault="009C34AF" w:rsidP="00657932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B05474">
        <w:rPr>
          <w:color w:val="000000" w:themeColor="text1"/>
          <w:sz w:val="28"/>
          <w:szCs w:val="28"/>
        </w:rPr>
        <w:t>Отримані в результаті дослідження</w:t>
      </w:r>
      <w:r w:rsidR="00657932" w:rsidRPr="00B05474">
        <w:rPr>
          <w:color w:val="000000" w:themeColor="text1"/>
          <w:sz w:val="28"/>
          <w:szCs w:val="28"/>
        </w:rPr>
        <w:t xml:space="preserve"> дані </w:t>
      </w:r>
      <w:r w:rsidRPr="00B05474">
        <w:rPr>
          <w:color w:val="000000" w:themeColor="text1"/>
          <w:sz w:val="28"/>
          <w:szCs w:val="28"/>
        </w:rPr>
        <w:t>можуть використовуватися психо</w:t>
      </w:r>
      <w:r w:rsidR="00657932" w:rsidRPr="00B05474">
        <w:rPr>
          <w:color w:val="000000" w:themeColor="text1"/>
          <w:sz w:val="28"/>
          <w:szCs w:val="28"/>
        </w:rPr>
        <w:t>логами та</w:t>
      </w:r>
      <w:r w:rsidRPr="00B05474">
        <w:rPr>
          <w:color w:val="000000" w:themeColor="text1"/>
          <w:sz w:val="28"/>
          <w:szCs w:val="28"/>
        </w:rPr>
        <w:t xml:space="preserve"> педагогами в процесі навчання студентів юридичних спеціальностей у ВНЗ, а також, у </w:t>
      </w:r>
      <w:r w:rsidR="00942C5C" w:rsidRPr="00B05474">
        <w:rPr>
          <w:color w:val="000000" w:themeColor="text1"/>
          <w:sz w:val="28"/>
          <w:szCs w:val="28"/>
        </w:rPr>
        <w:t>індивідуальній</w:t>
      </w:r>
      <w:r w:rsidRPr="00B05474">
        <w:rPr>
          <w:color w:val="000000" w:themeColor="text1"/>
          <w:sz w:val="28"/>
          <w:szCs w:val="28"/>
        </w:rPr>
        <w:t xml:space="preserve"> психокорекційній роботі.</w:t>
      </w:r>
    </w:p>
    <w:p w:rsidR="006C450B" w:rsidRPr="00B05474" w:rsidRDefault="006C450B" w:rsidP="006C450B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F20F4A" w:rsidRPr="00B05474" w:rsidRDefault="00F20F4A" w:rsidP="00942C5C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2C5C" w:rsidRPr="00B05474" w:rsidRDefault="00942C5C" w:rsidP="00942C5C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2C5C" w:rsidRPr="00B05474" w:rsidRDefault="00942C5C" w:rsidP="00942C5C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2C5C" w:rsidRPr="00B05474" w:rsidRDefault="00942C5C" w:rsidP="00942C5C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2C5C" w:rsidRPr="00B05474" w:rsidRDefault="00942C5C" w:rsidP="00942C5C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2C5C" w:rsidRPr="00B05474" w:rsidRDefault="00942C5C" w:rsidP="00942C5C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2C5C" w:rsidRPr="00B05474" w:rsidRDefault="00942C5C" w:rsidP="00942C5C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2C5C" w:rsidRPr="00B05474" w:rsidRDefault="00942C5C" w:rsidP="00942C5C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2C5C" w:rsidRPr="00B05474" w:rsidRDefault="00942C5C" w:rsidP="00942C5C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2C5C" w:rsidRPr="00B05474" w:rsidRDefault="00942C5C" w:rsidP="00942C5C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2C5C" w:rsidRPr="00B05474" w:rsidRDefault="00942C5C" w:rsidP="00942C5C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2C5C" w:rsidRPr="00B05474" w:rsidRDefault="00942C5C" w:rsidP="00942C5C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2C5C" w:rsidRPr="00B05474" w:rsidRDefault="00942C5C" w:rsidP="00942C5C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2C5C" w:rsidRPr="00B05474" w:rsidRDefault="00942C5C" w:rsidP="00942C5C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2C5C" w:rsidRPr="00B05474" w:rsidRDefault="00942C5C" w:rsidP="00942C5C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2C5C" w:rsidRPr="00B05474" w:rsidRDefault="00942C5C" w:rsidP="00942C5C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2C5C" w:rsidRPr="00B05474" w:rsidRDefault="00942C5C" w:rsidP="00942C5C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2C5C" w:rsidRPr="00B05474" w:rsidRDefault="00942C5C" w:rsidP="00942C5C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2C5C" w:rsidRPr="00B05474" w:rsidRDefault="00942C5C" w:rsidP="00942C5C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2C5C" w:rsidRPr="00B05474" w:rsidRDefault="00942C5C" w:rsidP="00942C5C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53BFA" w:rsidRPr="00B05474" w:rsidRDefault="00253BFA" w:rsidP="009C34AF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66418" w:rsidRPr="00B05474" w:rsidRDefault="00E66418" w:rsidP="00E66418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ЛІТЕРАТУРИ</w:t>
      </w:r>
    </w:p>
    <w:p w:rsidR="00CD2DFE" w:rsidRPr="00B05474" w:rsidRDefault="00CD2DFE" w:rsidP="00E66418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2DFE" w:rsidRPr="00B05474" w:rsidRDefault="00CD2DFE" w:rsidP="00CD2DF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1. Академічний тлумачний словник української мови.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[Електронний ресурс]. – Режим доступу:</w:t>
      </w:r>
      <w:r w:rsidRPr="00B05474">
        <w:rPr>
          <w:rFonts w:ascii="Times New Roman" w:hAnsi="Times New Roman" w:cs="Times New Roman"/>
          <w:sz w:val="28"/>
          <w:szCs w:val="28"/>
        </w:rPr>
        <w:t xml:space="preserve"> </w:t>
      </w:r>
      <w:hyperlink r:id="rId8" w:history="1"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>http://sum.in.ua/s/brekhnja</w:t>
        </w:r>
      </w:hyperlink>
    </w:p>
    <w:p w:rsidR="00CD2DFE" w:rsidRPr="00B05474" w:rsidRDefault="00CD2DFE" w:rsidP="00CD2DF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2. Акименко А.К. Взаимосвязь представлений о лжи и стратегий поведения в системе социально-психологической адаптации личности. 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автореф. канд. психол. наук: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19.00.05 / А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. К.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Акименко.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05474">
        <w:rPr>
          <w:rFonts w:ascii="Times New Roman" w:hAnsi="Times New Roman" w:cs="Times New Roman"/>
          <w:color w:val="000000"/>
          <w:sz w:val="28"/>
          <w:szCs w:val="28"/>
        </w:rPr>
        <w:t>Педагогический институт Саратовского государственного университета. Саратов,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2010. - 27 с.</w:t>
      </w:r>
    </w:p>
    <w:p w:rsidR="00CD2DFE" w:rsidRPr="00B05474" w:rsidRDefault="00CD2DFE" w:rsidP="00CD2DFE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B05474">
        <w:rPr>
          <w:rStyle w:val="af0"/>
          <w:i w:val="0"/>
          <w:color w:val="000000" w:themeColor="text1"/>
          <w:sz w:val="28"/>
          <w:szCs w:val="28"/>
        </w:rPr>
        <w:t>3. Бердяев Н.А.</w:t>
      </w:r>
      <w:r w:rsidRPr="00B05474">
        <w:rPr>
          <w:rStyle w:val="af0"/>
          <w:color w:val="000000" w:themeColor="text1"/>
          <w:sz w:val="28"/>
          <w:szCs w:val="28"/>
        </w:rPr>
        <w:t xml:space="preserve"> </w:t>
      </w:r>
      <w:r w:rsidRPr="00B05474">
        <w:rPr>
          <w:color w:val="000000" w:themeColor="text1"/>
          <w:sz w:val="28"/>
          <w:szCs w:val="28"/>
        </w:rPr>
        <w:t xml:space="preserve">Духовный кризис интеллигенции. / Н.А. Бердяев. // Статьи по общественной и религиозной психологии (1907–1909). - СПб., 1910, с. 171–192. </w:t>
      </w:r>
    </w:p>
    <w:p w:rsidR="00CD2DFE" w:rsidRPr="00B05474" w:rsidRDefault="00CD2DFE" w:rsidP="00CD2DFE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B05474">
        <w:rPr>
          <w:color w:val="000000" w:themeColor="text1"/>
          <w:sz w:val="28"/>
          <w:szCs w:val="28"/>
        </w:rPr>
        <w:t>4. Библия онлайн. Псалтырь, 115:2. Русский синодальный перевод. Протестанская реакция. Библия - онлайн, 2003-2019.</w:t>
      </w:r>
      <w:r w:rsidRPr="00B05474">
        <w:rPr>
          <w:sz w:val="28"/>
          <w:szCs w:val="28"/>
        </w:rPr>
        <w:t xml:space="preserve"> </w:t>
      </w:r>
      <w:r w:rsidR="00253BFA" w:rsidRPr="00B05474">
        <w:rPr>
          <w:sz w:val="28"/>
          <w:szCs w:val="28"/>
        </w:rPr>
        <w:t>[Електрон</w:t>
      </w:r>
      <w:r w:rsidR="00253BFA" w:rsidRPr="00B05474">
        <w:rPr>
          <w:sz w:val="28"/>
          <w:szCs w:val="28"/>
          <w:lang w:val="ru-RU"/>
        </w:rPr>
        <w:t>и</w:t>
      </w:r>
      <w:r w:rsidRPr="00B05474">
        <w:rPr>
          <w:sz w:val="28"/>
          <w:szCs w:val="28"/>
        </w:rPr>
        <w:t xml:space="preserve">й ресурс]. -Режим доступу: </w:t>
      </w:r>
      <w:r w:rsidRPr="00B05474">
        <w:rPr>
          <w:color w:val="000000" w:themeColor="text1"/>
          <w:sz w:val="28"/>
          <w:szCs w:val="28"/>
        </w:rPr>
        <w:t>https://www.bibleonline.ru/bible/rst66/psa-115.2/©</w:t>
      </w:r>
    </w:p>
    <w:p w:rsidR="00CD2DFE" w:rsidRPr="00B05474" w:rsidRDefault="00CD2DFE" w:rsidP="00CD2DF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5. Берн Е. Секс в человеческой любви. / Е. Берн.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Эксмо, 2017. - 350 с.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https://www.litres.ru/erik-bern/seks-v-chelovecheskoy-lubvi/</w:t>
      </w:r>
    </w:p>
    <w:p w:rsidR="00CD2DFE" w:rsidRPr="00B05474" w:rsidRDefault="00CD2DFE" w:rsidP="00CD2DF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  <w:r w:rsidRPr="00B05474">
        <w:rPr>
          <w:rFonts w:ascii="Times New Roman" w:hAnsi="Times New Roman" w:cs="Times New Roman"/>
          <w:sz w:val="28"/>
          <w:szCs w:val="28"/>
        </w:rPr>
        <w:t>6. Вайнрих Х. Лингвистика лжи. / Х. Вайнрих // Язык и моделирование социального взаимодействия: Переводы / Сост. В.М. Сергеева, П.Б. Паршина; общ. ред. В.В. Петрова. – М.: Прогресс, 1987. – с. 44–87</w:t>
      </w:r>
    </w:p>
    <w:p w:rsidR="00CD2DFE" w:rsidRPr="00B05474" w:rsidRDefault="00CD2DFE" w:rsidP="00CD2DF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7. Витковський Т.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Зачем нам нужна лож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ь.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3BFA" w:rsidRPr="00B05474">
        <w:rPr>
          <w:rFonts w:ascii="Times New Roman" w:hAnsi="Times New Roman" w:cs="Times New Roman"/>
          <w:sz w:val="28"/>
          <w:szCs w:val="28"/>
        </w:rPr>
        <w:t>[Електроний ресурс]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. – Режим доступу:</w:t>
      </w:r>
      <w:r w:rsidRPr="00B05474">
        <w:rPr>
          <w:rFonts w:ascii="Times New Roman" w:hAnsi="Times New Roman" w:cs="Times New Roman"/>
          <w:sz w:val="28"/>
          <w:szCs w:val="28"/>
        </w:rPr>
        <w:t xml:space="preserve"> </w:t>
      </w:r>
      <w:hyperlink r:id="rId9" w:history="1"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shd w:val="clear" w:color="auto" w:fill="FFFFFF"/>
            <w:lang w:val="uk-UA"/>
          </w:rPr>
          <w:t>http://sum.in.ua/s/brekhnja</w:t>
        </w:r>
      </w:hyperlink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24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news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hyperlink r:id="rId10" w:history="1">
        <w:r w:rsidRPr="00B05474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B05474">
          <w:rPr>
            <w:rStyle w:val="a7"/>
            <w:rFonts w:ascii="Times New Roman" w:hAnsi="Times New Roman" w:cs="Times New Roman"/>
            <w:sz w:val="28"/>
            <w:szCs w:val="28"/>
          </w:rPr>
          <w:t>://24</w:t>
        </w:r>
        <w:r w:rsidRPr="00B05474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news</w:t>
        </w:r>
        <w:r w:rsidRPr="00B05474">
          <w:rPr>
            <w:rStyle w:val="a7"/>
            <w:rFonts w:ascii="Times New Roman" w:hAnsi="Times New Roman" w:cs="Times New Roman"/>
            <w:sz w:val="28"/>
            <w:szCs w:val="28"/>
          </w:rPr>
          <w:t>.</w:t>
        </w:r>
        <w:r w:rsidRPr="00B05474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B05474">
          <w:rPr>
            <w:rStyle w:val="a7"/>
            <w:rFonts w:ascii="Times New Roman" w:hAnsi="Times New Roman" w:cs="Times New Roman"/>
            <w:sz w:val="28"/>
            <w:szCs w:val="28"/>
          </w:rPr>
          <w:t>.</w:t>
        </w:r>
        <w:r w:rsidRPr="00B05474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ua</w:t>
        </w:r>
        <w:r w:rsidRPr="00B05474">
          <w:rPr>
            <w:rStyle w:val="a7"/>
            <w:rFonts w:ascii="Times New Roman" w:hAnsi="Times New Roman" w:cs="Times New Roman"/>
            <w:sz w:val="28"/>
            <w:szCs w:val="28"/>
          </w:rPr>
          <w:t>/27837-</w:t>
        </w:r>
        <w:r w:rsidRPr="00B05474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zachem</w:t>
        </w:r>
        <w:r w:rsidRPr="00B05474">
          <w:rPr>
            <w:rStyle w:val="a7"/>
            <w:rFonts w:ascii="Times New Roman" w:hAnsi="Times New Roman" w:cs="Times New Roman"/>
            <w:sz w:val="28"/>
            <w:szCs w:val="28"/>
          </w:rPr>
          <w:t>-</w:t>
        </w:r>
        <w:r w:rsidRPr="00B05474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nam</w:t>
        </w:r>
        <w:r w:rsidRPr="00B05474">
          <w:rPr>
            <w:rStyle w:val="a7"/>
            <w:rFonts w:ascii="Times New Roman" w:hAnsi="Times New Roman" w:cs="Times New Roman"/>
            <w:sz w:val="28"/>
            <w:szCs w:val="28"/>
          </w:rPr>
          <w:t>-</w:t>
        </w:r>
        <w:r w:rsidRPr="00B05474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nuzhna</w:t>
        </w:r>
        <w:r w:rsidRPr="00B05474">
          <w:rPr>
            <w:rStyle w:val="a7"/>
            <w:rFonts w:ascii="Times New Roman" w:hAnsi="Times New Roman" w:cs="Times New Roman"/>
            <w:sz w:val="28"/>
            <w:szCs w:val="28"/>
          </w:rPr>
          <w:t xml:space="preserve"> </w:t>
        </w:r>
        <w:r w:rsidRPr="00B05474">
          <w:rPr>
            <w:rStyle w:val="a7"/>
            <w:rFonts w:ascii="Times New Roman" w:hAnsi="Times New Roman" w:cs="Times New Roman"/>
            <w:sz w:val="28"/>
            <w:szCs w:val="28"/>
            <w:lang w:val="en-US"/>
          </w:rPr>
          <w:t>lozh</w:t>
        </w:r>
        <w:r w:rsidRPr="00B05474">
          <w:rPr>
            <w:rStyle w:val="a7"/>
            <w:rFonts w:ascii="Times New Roman" w:hAnsi="Times New Roman" w:cs="Times New Roman"/>
            <w:sz w:val="28"/>
            <w:szCs w:val="28"/>
          </w:rPr>
          <w:t>/</w:t>
        </w:r>
        <w:r w:rsidRPr="00B05474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https://psychologyc.ru /psixologiya-lzhi/</w:t>
        </w:r>
      </w:hyperlink>
    </w:p>
    <w:p w:rsidR="00CD2DFE" w:rsidRPr="00B05474" w:rsidRDefault="00CD2DFE" w:rsidP="00CD2DF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8. Вихман A.A. Личностные и темпераментальные особенности лиц склонных к манипулированию информацией /А.А.Вихман // Материалы Международного молодежного науч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ного форума «JIомоносов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-2010» - М.: МАКС Пресс, 2010.</w:t>
      </w:r>
    </w:p>
    <w:p w:rsidR="00CD2DFE" w:rsidRPr="00B05474" w:rsidRDefault="00CD2DFE" w:rsidP="00CD2DF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9. Вихман A.A. Предпосылки исследования обмана в русле системного подхода / А.А.Вихман // Материалы всероссийской научной конференции: Активность –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индивидуальность - субъект. -</w:t>
      </w:r>
      <w:r w:rsidR="003F0256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Пермь: ПГПУ, 2008</w:t>
      </w:r>
    </w:p>
    <w:p w:rsidR="00CD2DFE" w:rsidRPr="00B05474" w:rsidRDefault="00CD2DFE" w:rsidP="00CD2DF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lastRenderedPageBreak/>
        <w:t>10. Горчакова И.А. Психологические особенности понимания феномена лжи у современных подростков / И.А. Горчакова // Актуальные проблемы психологического знания. Теоретические и практические проблемы психологии. - М., 2010. - №1 - С. 141143.</w:t>
      </w:r>
    </w:p>
    <w:p w:rsidR="00CD2DFE" w:rsidRPr="00B05474" w:rsidRDefault="00CD2DFE" w:rsidP="00CD2DF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11. Горчакова И.А. Ложь как одна из причин социальной дезадаптации подростков и проявления социального неблагополучия ребенка / И.А. Горчакова // Актуальные проблемы психологического знания. Теоретические и практические проблемы психологии. - М.-Воронеж, 2010. - №2 - С. 63-65.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CD2DFE" w:rsidRPr="00B05474" w:rsidRDefault="00CD2DFE" w:rsidP="00CD2DF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12. Грачев В.Г. Манипулирование личностью: организация, способы и технологии информационно-психологического воздействия. / Грачев В.Г., Мельник И.К. Ин-т философии РАН. -М., 1999. - 235 c.</w:t>
      </w:r>
    </w:p>
    <w:p w:rsidR="00CD2DFE" w:rsidRPr="00B05474" w:rsidRDefault="00CD2DFE" w:rsidP="00CD2DFE">
      <w:pPr>
        <w:pStyle w:val="a5"/>
        <w:spacing w:before="0" w:beforeAutospacing="0" w:after="0" w:afterAutospacing="0" w:line="360" w:lineRule="auto"/>
        <w:ind w:firstLine="709"/>
        <w:jc w:val="both"/>
        <w:textAlignment w:val="top"/>
        <w:rPr>
          <w:color w:val="000000" w:themeColor="text1"/>
          <w:sz w:val="28"/>
          <w:szCs w:val="28"/>
          <w:lang w:val="ru-RU"/>
        </w:rPr>
      </w:pPr>
      <w:r w:rsidRPr="00B05474">
        <w:rPr>
          <w:color w:val="000000" w:themeColor="text1"/>
          <w:sz w:val="28"/>
          <w:szCs w:val="28"/>
        </w:rPr>
        <w:t>13. Грушко Н.В.  Психологич лжи как новое направление исследования в социальной психологии (из опыта преподавания спецкурса «психология лжи» / Е.В. Грушко. // Вестник Омского университета. Серия «Психология». 2009. № 2. - С. 38-43.</w:t>
      </w:r>
    </w:p>
    <w:p w:rsidR="00CD2DFE" w:rsidRPr="00B05474" w:rsidRDefault="00CD2DFE" w:rsidP="00CD2DF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14.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Душ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и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на Е.А. Особенности отношения ко лжи современных подростков / Е.А. Душ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и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на // Дис. канд.психол. наук: 19.00.11. -Институт молодежи, М., 2000. - 174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CD2DFE" w:rsidRPr="00B05474" w:rsidRDefault="00CD2DFE" w:rsidP="00CD2DF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15. Дюпра Ж. Ложь. Пер. с франц. / Ж. Дюпра.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Феокритова. Саратов: Изд-во СГУ, 2008. – 296 с.</w:t>
      </w:r>
    </w:p>
    <w:p w:rsidR="00CD2DFE" w:rsidRPr="00B05474" w:rsidRDefault="00CD2DFE" w:rsidP="00CD2DFE">
      <w:pPr>
        <w:shd w:val="clear" w:color="auto" w:fill="FFFFFF" w:themeFill="background1"/>
        <w:spacing w:after="0" w:line="360" w:lineRule="auto"/>
        <w:ind w:firstLine="709"/>
        <w:jc w:val="both"/>
        <w:textAlignment w:val="baseline"/>
        <w:outlineLvl w:val="0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</w:pPr>
      <w:r w:rsidRPr="00B0547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16. Івашкевич І.В.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Психологічні чинники становлення професійної компетентності майбутніх юристів: дис. ... канд. психол. наук: 19.00.07 / І. В.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B0547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Івашкевич</w:t>
      </w:r>
      <w:r w:rsidR="00253BFA" w:rsidRPr="00B0547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,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Рівенський держ. гуманіт. ун-т. - Рівне, 2017. - 344 с.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CD2DFE" w:rsidRPr="00B05474" w:rsidRDefault="00CD2DFE" w:rsidP="00CD2DF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17. Ильин Е.П. Психология общения и межличностных отношений. / Е.П. Ильин  - СПб.: Питер, 2009. - 576 с.</w:t>
      </w:r>
    </w:p>
    <w:p w:rsidR="00CD2DFE" w:rsidRPr="00B05474" w:rsidRDefault="00CD2DFE" w:rsidP="00CD2DF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18. Знаков В.В. Неправда, ложь и обман как проблемы психологии понимания. В.В. Знаков // Вопросы психологии. – 1993. – № 2. – С.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9-16</w:t>
      </w:r>
    </w:p>
    <w:p w:rsidR="00CD2DFE" w:rsidRPr="00B05474" w:rsidRDefault="00CD2DFE" w:rsidP="00CD2DF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19. Знаков В. В. Психология понимания правды / В.В. Знаков. – СПб.: Питер, 1999. – 249 с.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  <w:t xml:space="preserve"> </w:t>
      </w:r>
    </w:p>
    <w:p w:rsidR="00CD2DFE" w:rsidRPr="00B05474" w:rsidRDefault="00CD2DFE" w:rsidP="00CD2DF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20. 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Лопышова А.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К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Особенности понимания категории лжи как показатель морально-нравственных установок современной студенческой молоде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жи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Лопышова А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К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// Человек Сообщество Управление Взгляд молодого исследователя (Психология) Матер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Всерос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Н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ауч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практ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конф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Красно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дар,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Кубанский гос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ун-т, 2006. Ч. 1. - С 40-44.</w:t>
      </w:r>
    </w:p>
    <w:p w:rsidR="00CD2DFE" w:rsidRPr="00B05474" w:rsidRDefault="00CD2DFE" w:rsidP="00CD2DF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21. Майорчак Н.М. Психологічні аспекти категорії брехні у роботах українських і зарубіжних учених / Н.М. Майорчак // Науковий вісник Львівського державног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 університету внутрішніх справ,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серія психологічна. - 2013. - Вип. 1. - С. 96-104.</w:t>
      </w:r>
    </w:p>
    <w:p w:rsidR="00CD2DFE" w:rsidRPr="00B05474" w:rsidRDefault="00CD2DFE" w:rsidP="00CD2DFE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22. Маролоу Д, Краун Д. </w:t>
      </w:r>
      <w:hyperlink r:id="rId11" w:history="1">
        <w:r w:rsidRPr="00B05474">
          <w:rPr>
            <w:rFonts w:ascii="Times New Roman" w:hAnsi="Times New Roman" w:cs="Times New Roman"/>
            <w:bCs/>
            <w:color w:val="000000" w:themeColor="text1"/>
            <w:sz w:val="28"/>
            <w:szCs w:val="28"/>
            <w:shd w:val="clear" w:color="auto" w:fill="FFFFFF"/>
          </w:rPr>
          <w:t>Методика диагностики самооценки мотивации одобрения.</w:t>
        </w:r>
      </w:hyperlink>
      <w:r w:rsidRPr="00B05474">
        <w:rPr>
          <w:rFonts w:ascii="Times New Roman" w:hAnsi="Times New Roman" w:cs="Times New Roman"/>
        </w:rPr>
        <w:t xml:space="preserve"> 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[Електроний ресурс]. – Режим доступу:</w:t>
      </w:r>
      <w:r w:rsidRPr="00B05474">
        <w:rPr>
          <w:rFonts w:ascii="Times New Roman" w:hAnsi="Times New Roman" w:cs="Times New Roman"/>
        </w:rPr>
        <w:t xml:space="preserve"> </w:t>
      </w:r>
      <w:hyperlink r:id="rId12" w:history="1"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>https://psycabi.net/testy/547-shkala-otsenki-motivatsii-odobreniya-shkala-lzhi-test-na-iskrennost-otvetov-d-marlou-i-d-krauna</w:t>
        </w:r>
      </w:hyperlink>
    </w:p>
    <w:p w:rsidR="00CD2DFE" w:rsidRPr="00B05474" w:rsidRDefault="00CD2DFE" w:rsidP="00CD2DFE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05474">
        <w:rPr>
          <w:rFonts w:ascii="Times New Roman" w:hAnsi="Times New Roman" w:cs="Times New Roman"/>
          <w:color w:val="000000" w:themeColor="text1"/>
          <w:spacing w:val="-1"/>
          <w:sz w:val="28"/>
          <w:szCs w:val="28"/>
          <w:lang w:val="uk-UA"/>
        </w:rPr>
        <w:t>23. Немов Р.С.</w:t>
      </w:r>
      <w:r w:rsidRPr="00B0547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Психология:</w:t>
      </w:r>
      <w:r w:rsidRPr="00B05474">
        <w:rPr>
          <w:rFonts w:ascii="Times New Roman" w:hAnsi="Times New Roman" w:cs="Times New Roman"/>
          <w:color w:val="000000" w:themeColor="text1"/>
          <w:spacing w:val="-5"/>
          <w:sz w:val="28"/>
          <w:szCs w:val="28"/>
        </w:rPr>
        <w:t xml:space="preserve"> Кн. 3: Психодиагностика. Введение в научное психо</w:t>
      </w:r>
      <w:r w:rsidRPr="00B05474">
        <w:rPr>
          <w:rFonts w:ascii="Times New Roman" w:hAnsi="Times New Roman" w:cs="Times New Roman"/>
          <w:color w:val="000000" w:themeColor="text1"/>
          <w:spacing w:val="-6"/>
          <w:sz w:val="28"/>
          <w:szCs w:val="28"/>
        </w:rPr>
        <w:t>логическое исследование с элементами математической стати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стики. 4-е изд. - М.: Гуманит. изд. центр ВЛАДОС, </w:t>
      </w:r>
      <w:r w:rsidRPr="00B05474">
        <w:rPr>
          <w:rFonts w:ascii="Times New Roman" w:hAnsi="Times New Roman" w:cs="Times New Roman"/>
          <w:color w:val="000000" w:themeColor="text1"/>
          <w:spacing w:val="-5"/>
          <w:sz w:val="28"/>
          <w:szCs w:val="28"/>
        </w:rPr>
        <w:t xml:space="preserve">2001.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- 640 с.</w:t>
      </w:r>
    </w:p>
    <w:p w:rsidR="00CD2DFE" w:rsidRPr="00B05474" w:rsidRDefault="00CD2DFE" w:rsidP="00CD2DFE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B05474">
        <w:rPr>
          <w:color w:val="000000" w:themeColor="text1"/>
          <w:sz w:val="28"/>
          <w:szCs w:val="28"/>
        </w:rPr>
        <w:t>24. Никитина Е.В. Проблематика лжи в контексте толерантности. / Е.В. Никитина // Материалы Междунар. науч.-практ. конф. Ежегодник Российского психологического общества. / Отв. ред. Н.И. Леонов, С.Ф. Сироткин. - Ижевск, 2002. -Т.9. ВЫП.4. -</w:t>
      </w:r>
      <w:r w:rsidR="00253BFA" w:rsidRPr="00B05474">
        <w:rPr>
          <w:color w:val="000000" w:themeColor="text1"/>
          <w:sz w:val="28"/>
          <w:szCs w:val="28"/>
          <w:lang w:val="ru-RU"/>
        </w:rPr>
        <w:t xml:space="preserve"> </w:t>
      </w:r>
      <w:r w:rsidRPr="00B05474">
        <w:rPr>
          <w:color w:val="000000" w:themeColor="text1"/>
          <w:sz w:val="28"/>
          <w:szCs w:val="28"/>
        </w:rPr>
        <w:t>С.</w:t>
      </w:r>
      <w:r w:rsidR="00253BFA" w:rsidRPr="00B05474">
        <w:rPr>
          <w:color w:val="000000" w:themeColor="text1"/>
          <w:sz w:val="28"/>
          <w:szCs w:val="28"/>
          <w:lang w:val="ru-RU"/>
        </w:rPr>
        <w:t xml:space="preserve"> </w:t>
      </w:r>
      <w:r w:rsidRPr="00B05474">
        <w:rPr>
          <w:color w:val="000000" w:themeColor="text1"/>
          <w:sz w:val="28"/>
          <w:szCs w:val="28"/>
        </w:rPr>
        <w:t>210-211.</w:t>
      </w:r>
    </w:p>
    <w:p w:rsidR="00CD2DFE" w:rsidRPr="00B05474" w:rsidRDefault="00CD2DFE" w:rsidP="00CD2DFE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B05474">
        <w:rPr>
          <w:color w:val="000000" w:themeColor="text1"/>
          <w:sz w:val="28"/>
          <w:szCs w:val="28"/>
        </w:rPr>
        <w:t>25. Никитина Е.В. Мужская и женская ложь: ее различия. Е.В. Никитина // Матер. Рос. науч-теор. конфер. 14 марта 2007 г., УдГУ. Ассоциация «Научная книга», 2007. - С.63-65.</w:t>
      </w:r>
    </w:p>
    <w:p w:rsidR="00CD2DFE" w:rsidRPr="00B05474" w:rsidRDefault="00CD2DFE" w:rsidP="00253BFA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ru-RU"/>
        </w:rPr>
      </w:pPr>
      <w:r w:rsidRPr="00B05474">
        <w:rPr>
          <w:color w:val="000000" w:themeColor="text1"/>
          <w:sz w:val="28"/>
          <w:szCs w:val="28"/>
        </w:rPr>
        <w:t>26. Никитина Е.В. Актуализация онтологического подхода в исследовании лжи. Е.В. Никитина // Матер. II Всерос. науч.-практич. конф. Человек и мир: социальные миры изменяющийся России, 25-26 июня 2008. / Под. ред. Н.И. Леонова. - Ижевск: ERGO, 2008. - С. 49-50.</w:t>
      </w:r>
    </w:p>
    <w:p w:rsidR="00CD2DFE" w:rsidRPr="00B05474" w:rsidRDefault="00CD2DFE" w:rsidP="00CD2DFE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27. Новая философская энциклопедия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[Електроний ресурс]. - Режим доступу: </w:t>
      </w:r>
      <w:hyperlink r:id="rId13" w:history="1"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https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://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gufo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.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me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/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dict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/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philosophy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_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dict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/%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D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0%9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B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%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D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0%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BE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%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D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0%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B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6</w:t>
        </w:r>
      </w:hyperlink>
    </w:p>
    <w:p w:rsidR="00CD2DFE" w:rsidRPr="00B05474" w:rsidRDefault="00CD2DFE" w:rsidP="00CD2DF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28. Ожегов С.И. Словарь русского языка. / С.И. Ожегов - М.: Советская энциклопедия, 1964. - С. 320.</w:t>
      </w:r>
    </w:p>
    <w:p w:rsidR="00CD2DFE" w:rsidRPr="00B05474" w:rsidRDefault="00CD2DFE" w:rsidP="00CD2DF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29. </w:t>
      </w:r>
      <w:r w:rsidR="00286D7A"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Офіцій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ний сайт української мови. </w:t>
      </w:r>
      <w:r w:rsidR="00253BFA" w:rsidRPr="00B05474">
        <w:rPr>
          <w:rFonts w:ascii="Times New Roman" w:hAnsi="Times New Roman" w:cs="Times New Roman"/>
          <w:sz w:val="28"/>
          <w:szCs w:val="28"/>
          <w:lang w:val="uk-UA"/>
        </w:rPr>
        <w:t>[Електро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ний ресурс]. - Режим доступу: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https://ukrainskamova.com/searc</w:t>
      </w:r>
    </w:p>
    <w:p w:rsidR="00CD2DFE" w:rsidRPr="00B05474" w:rsidRDefault="00CD2DFE" w:rsidP="00CD2DF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30. Прикладная юридическая психология: Учеб. пособ. для вузов / Под ред. A.M. Столяренко. М.: Юнити-Диана, 2001 .- С.31 </w:t>
      </w:r>
    </w:p>
    <w:p w:rsidR="00CD2DFE" w:rsidRPr="00B05474" w:rsidRDefault="00CD2DFE" w:rsidP="00CD2DF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31. Поповичев С.В.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Взаимосвязь потребности в безопасности субъекта и вероятности распознавания лжи в опросе с применением полиграфа.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автореф. дис. ...канд. психол. наук: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19.00.01.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С.В.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Поповичев - М., 2011, - 22 с.</w:t>
      </w:r>
    </w:p>
    <w:p w:rsidR="00CD2DFE" w:rsidRPr="00B05474" w:rsidRDefault="00CD2DFE" w:rsidP="00CD2DFE">
      <w:pPr>
        <w:shd w:val="clear" w:color="auto" w:fill="FFFFFF" w:themeFill="background1"/>
        <w:spacing w:after="0" w:line="360" w:lineRule="auto"/>
        <w:ind w:firstLine="709"/>
        <w:jc w:val="both"/>
        <w:textAlignment w:val="baseline"/>
        <w:outlineLvl w:val="0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32. Рижков В.С. Зміст та складові професійної підготовки майбутніх юристів. / В.С. Рижков.</w:t>
      </w:r>
      <w:r w:rsidRPr="00B05474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 Наукові праці МАУП. Педагогічні науки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2015. - 44:15-19.</w:t>
      </w:r>
    </w:p>
    <w:p w:rsidR="00CD2DFE" w:rsidRPr="00B05474" w:rsidRDefault="00CD2DFE" w:rsidP="00CD2DF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33. Смиричинская В.В. Педагогические условия коррекции детской лжи. Дисс. канд. пед. наук. – М., 1993. – 168 с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CD2DFE" w:rsidRPr="00B05474" w:rsidRDefault="00CD2DFE" w:rsidP="00CD2DF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34. Спилберг Ч.Д. Шкала 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самооцінки уровня тревожности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С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борник психологических тес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тов. Часть I.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/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Спилберг Ч.Д., Ханин Ю.Л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/ Сост. Е.Е.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Миронова - Мн.: Женский институт Энвила, 2005. - 155 с. (с. 16-18)</w:t>
      </w:r>
    </w:p>
    <w:p w:rsidR="00CD2DFE" w:rsidRPr="00B05474" w:rsidRDefault="00CD2DFE" w:rsidP="00CD2DF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35. Спирица Е. Психология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лжи и обмана. Как разоблачить лжеца. / Е. Спирица. - СПб.: Питер, 2015. - 300 с.</w:t>
      </w:r>
    </w:p>
    <w:p w:rsidR="00CD2DFE" w:rsidRPr="00B05474" w:rsidRDefault="00CD2DFE" w:rsidP="00CD2DF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36. Тарасов А.Н. Узнать лжеца. Как распознать обман. 12 практических советов. / А.Н. Тарасов. Книжный мир, 2011 .- 128 с.</w:t>
      </w:r>
    </w:p>
    <w:p w:rsidR="00CD2DFE" w:rsidRPr="00B05474" w:rsidRDefault="00CD2DFE" w:rsidP="00CD2DF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37. Фетискин Н.П. Социально-психологическая диагностика развития личности и малых групп. / 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Н.П. Фетискин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В.В. Козлов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r w:rsidR="00253BFA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Г.М.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Мануйлов. Издательство Института Психотерапии. М., 2005. - 490 с.</w:t>
      </w:r>
    </w:p>
    <w:p w:rsidR="00CD2DFE" w:rsidRPr="00B05474" w:rsidRDefault="00CD2DFE" w:rsidP="00995B8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>38. Форд Ч.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Психология обмана. / Ч. Форд.- М., 2013. -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360 с.</w:t>
      </w:r>
    </w:p>
    <w:p w:rsidR="00CD2DFE" w:rsidRPr="00B05474" w:rsidRDefault="00CD2DFE" w:rsidP="00CD2DF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39.</w:t>
      </w:r>
      <w:r w:rsidR="00286D7A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Фрай О. - Ложь.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Три способа выявления. Как читать мысли лжеца</w:t>
      </w:r>
      <w:r w:rsidR="00995B8A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 / Л. Фрай.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Психология, издательство Прайм-Еврознак, 2006.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- 286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CD2DFE" w:rsidRPr="00B05474" w:rsidRDefault="00CD2DFE" w:rsidP="00CD2DFE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B05474">
        <w:rPr>
          <w:color w:val="000000" w:themeColor="text1"/>
          <w:sz w:val="28"/>
          <w:szCs w:val="28"/>
          <w:shd w:val="clear" w:color="auto" w:fill="FFFFFF"/>
        </w:rPr>
        <w:t xml:space="preserve">40. Фрейд З. Психопатология обыденной жизни. Издательство Азбука Серия книг Азбука-классика: Non-Fiction, 2014 </w:t>
      </w:r>
    </w:p>
    <w:p w:rsidR="00CD2DFE" w:rsidRPr="00B05474" w:rsidRDefault="00CD2DFE" w:rsidP="00CD2DFE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B05474">
        <w:rPr>
          <w:color w:val="000000" w:themeColor="text1"/>
          <w:sz w:val="28"/>
          <w:szCs w:val="28"/>
        </w:rPr>
        <w:lastRenderedPageBreak/>
        <w:t>41. Холодный Ю.И. Применение полиграфа при профилактике, раскрытии и расследовании преступлений. / Ю.И. Холодный. М.: Мир безопасности, 2000. - С. 160.</w:t>
      </w:r>
    </w:p>
    <w:p w:rsidR="00CD2DFE" w:rsidRPr="00B05474" w:rsidRDefault="00CD2DFE" w:rsidP="00CD2DFE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B05474">
        <w:rPr>
          <w:color w:val="000000" w:themeColor="text1"/>
          <w:sz w:val="28"/>
          <w:szCs w:val="28"/>
          <w:shd w:val="clear" w:color="auto" w:fill="FFFFFF"/>
        </w:rPr>
        <w:t>42. Циганій С.О.</w:t>
      </w:r>
      <w:r w:rsidRPr="00B05474">
        <w:rPr>
          <w:color w:val="000000" w:themeColor="text1"/>
          <w:sz w:val="28"/>
          <w:szCs w:val="28"/>
        </w:rPr>
        <w:t xml:space="preserve"> </w:t>
      </w:r>
      <w:r w:rsidRPr="00B05474">
        <w:rPr>
          <w:color w:val="000000" w:themeColor="text1"/>
          <w:sz w:val="28"/>
          <w:szCs w:val="28"/>
          <w:shd w:val="clear" w:color="auto" w:fill="FFFFFF"/>
        </w:rPr>
        <w:t>Формування культури професійно-правового спілкування в майбутніх юристів у процесі фахової підготовки: автореф. на здобуття наукового ступеня канд. пед. наук. Спец.</w:t>
      </w:r>
      <w:r w:rsidR="00995B8A" w:rsidRPr="00B05474">
        <w:rPr>
          <w:color w:val="000000" w:themeColor="text1"/>
          <w:sz w:val="28"/>
          <w:szCs w:val="28"/>
          <w:shd w:val="clear" w:color="auto" w:fill="FFFFFF"/>
        </w:rPr>
        <w:t xml:space="preserve"> 13.00.04 / С</w:t>
      </w:r>
      <w:r w:rsidR="00995B8A" w:rsidRPr="00B05474">
        <w:rPr>
          <w:color w:val="000000" w:themeColor="text1"/>
          <w:sz w:val="28"/>
          <w:szCs w:val="28"/>
          <w:shd w:val="clear" w:color="auto" w:fill="FFFFFF"/>
          <w:lang w:val="ru-RU"/>
        </w:rPr>
        <w:t>.</w:t>
      </w:r>
      <w:r w:rsidR="00995B8A" w:rsidRPr="00B05474">
        <w:rPr>
          <w:color w:val="000000" w:themeColor="text1"/>
          <w:sz w:val="28"/>
          <w:szCs w:val="28"/>
          <w:shd w:val="clear" w:color="auto" w:fill="FFFFFF"/>
        </w:rPr>
        <w:t xml:space="preserve"> О</w:t>
      </w:r>
      <w:r w:rsidR="00995B8A" w:rsidRPr="00B05474">
        <w:rPr>
          <w:color w:val="000000" w:themeColor="text1"/>
          <w:sz w:val="28"/>
          <w:szCs w:val="28"/>
          <w:shd w:val="clear" w:color="auto" w:fill="FFFFFF"/>
          <w:lang w:val="ru-RU"/>
        </w:rPr>
        <w:t>.</w:t>
      </w:r>
      <w:r w:rsidRPr="00B05474">
        <w:rPr>
          <w:color w:val="000000" w:themeColor="text1"/>
          <w:sz w:val="28"/>
          <w:szCs w:val="28"/>
          <w:shd w:val="clear" w:color="auto" w:fill="FFFFFF"/>
        </w:rPr>
        <w:t xml:space="preserve"> Циганій; Національний авіаційний університет. - Київ : НАУ, 2017. - 21 с.</w:t>
      </w:r>
    </w:p>
    <w:p w:rsidR="00CD2DFE" w:rsidRPr="00B05474" w:rsidRDefault="00CD2DFE" w:rsidP="00CD2DFE">
      <w:pPr>
        <w:pStyle w:val="a6"/>
        <w:shd w:val="clear" w:color="auto" w:fill="FFFFFF" w:themeFill="background1"/>
        <w:spacing w:after="0" w:line="360" w:lineRule="auto"/>
        <w:ind w:left="0" w:firstLine="709"/>
        <w:jc w:val="both"/>
        <w:textAlignment w:val="baseline"/>
        <w:outlineLvl w:val="0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43.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Цимбалюк В.І.. Особливості проведення ділової гри. Навчальний цивільний процес під час професійної підготовки майбутніх юристів. /</w:t>
      </w:r>
      <w:r w:rsidR="00995B8A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В.І. Цимбалюк, А.В. Борейчук. </w:t>
      </w:r>
      <w:r w:rsidRPr="00B05474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</w:rPr>
        <w:t>Молодий вчений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2015. 2 (4): 129-133.</w:t>
      </w:r>
    </w:p>
    <w:p w:rsidR="00CD2DFE" w:rsidRPr="00B05474" w:rsidRDefault="00CD2DFE" w:rsidP="00CD2DF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44. Чахоян А.С. Понятие лжи. / А.С. Чахоян. Теоретическая и экспериментальная психология // Т. 8 • № 2, 2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015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С. 74-79.</w:t>
      </w:r>
    </w:p>
    <w:p w:rsidR="00CD2DFE" w:rsidRPr="00B05474" w:rsidRDefault="00CD2DFE" w:rsidP="00CD2DFE">
      <w:pPr>
        <w:shd w:val="clear" w:color="auto" w:fill="FFFFFF" w:themeFill="background1"/>
        <w:spacing w:after="0" w:line="360" w:lineRule="auto"/>
        <w:ind w:firstLine="709"/>
        <w:jc w:val="both"/>
        <w:textAlignment w:val="baseline"/>
        <w:outlineLvl w:val="0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45. </w:t>
      </w:r>
      <w:r w:rsidR="00995B8A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Чернуха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Н.М. До питань інтеграції в сучасній освіті.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B05474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</w:rPr>
        <w:t>Соціальна педагогіка: теорія та практика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 Н.М. Чернуха, 2012. - 3: 27–31-27–31.</w:t>
      </w:r>
    </w:p>
    <w:p w:rsidR="00CD2DFE" w:rsidRPr="00B05474" w:rsidRDefault="00CD2DFE" w:rsidP="00CD2DFE">
      <w:pPr>
        <w:shd w:val="clear" w:color="auto" w:fill="FFFFFF" w:themeFill="background1"/>
        <w:spacing w:after="0" w:line="360" w:lineRule="auto"/>
        <w:ind w:firstLine="709"/>
        <w:jc w:val="both"/>
        <w:textAlignment w:val="baseline"/>
        <w:outlineLvl w:val="0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46. Чернуха, Н. М. Професійна діяльність юриста: теоретичні засади. / </w:t>
      </w:r>
      <w:r w:rsidR="00995B8A"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Н.М. Чернуха, В.С. Рижиков. </w:t>
      </w:r>
      <w:r w:rsidRPr="00B05474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  <w:lang w:val="uk-UA"/>
        </w:rPr>
        <w:t>Трипільська цивілізація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, 2012. - 7: 45-48.</w:t>
      </w:r>
    </w:p>
    <w:p w:rsidR="00CD2DFE" w:rsidRPr="00B05474" w:rsidRDefault="00CD2DFE" w:rsidP="00CD2DF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47. Чернуха Н. М. Щодо сутності професійної діяльності фахівців сфери юриспруденції / Н. М. Чернуха, В. С. Рижиков // Наукові праці МАУП. - 2012. - Вип. 4. - С. 66-69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  <w:lang w:val="uk-UA"/>
        </w:rPr>
        <w:t>.</w:t>
      </w:r>
    </w:p>
    <w:p w:rsidR="00CD2DFE" w:rsidRPr="00B05474" w:rsidRDefault="00CD2DFE" w:rsidP="00CD2DF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48. Шалимов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Ю.К.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Ложь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-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движущая сила юриспруденции в России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/ Ю.К. Шалимов. 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>[Електронний ресурс]. – Режим доступу:</w:t>
      </w:r>
      <w:r w:rsidRPr="00B05474">
        <w:rPr>
          <w:rFonts w:ascii="Times New Roman" w:hAnsi="Times New Roman" w:cs="Times New Roman"/>
          <w:sz w:val="28"/>
          <w:szCs w:val="28"/>
        </w:rPr>
        <w:t xml:space="preserve"> </w:t>
      </w:r>
      <w:hyperlink r:id="rId14" w:history="1"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://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www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law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ru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blog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/21373-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loj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--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dvijushchaya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sila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yurisprudentsii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v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B05474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rossii</w:t>
        </w:r>
      </w:hyperlink>
    </w:p>
    <w:p w:rsidR="00CD2DFE" w:rsidRPr="00B05474" w:rsidRDefault="00CD2DFE" w:rsidP="00995B8A">
      <w:pPr>
        <w:pStyle w:val="11"/>
        <w:widowControl w:val="0"/>
        <w:tabs>
          <w:tab w:val="right" w:leader="dot" w:pos="9329"/>
        </w:tabs>
        <w:spacing w:line="360" w:lineRule="auto"/>
        <w:ind w:firstLine="709"/>
        <w:rPr>
          <w:color w:val="000000" w:themeColor="text1"/>
          <w:kern w:val="28"/>
          <w:sz w:val="28"/>
          <w:szCs w:val="28"/>
          <w:shd w:val="clear" w:color="auto" w:fill="CFBBFE"/>
          <w:lang w:val="ru-RU"/>
        </w:rPr>
      </w:pPr>
      <w:r w:rsidRPr="00B05474">
        <w:rPr>
          <w:color w:val="000000" w:themeColor="text1"/>
          <w:sz w:val="28"/>
          <w:szCs w:val="28"/>
          <w:lang w:val="ru-RU"/>
        </w:rPr>
        <w:t xml:space="preserve">49. </w:t>
      </w:r>
      <w:r w:rsidRPr="00B05474">
        <w:rPr>
          <w:color w:val="000000" w:themeColor="text1"/>
          <w:sz w:val="28"/>
          <w:szCs w:val="28"/>
        </w:rPr>
        <w:t>Щербатых Ю.В. Искусство обмана. Популярная энциклопедия. / Ю.В. Щербат</w:t>
      </w:r>
      <w:r w:rsidRPr="00B05474">
        <w:rPr>
          <w:color w:val="000000" w:themeColor="text1"/>
          <w:sz w:val="28"/>
          <w:szCs w:val="28"/>
          <w:lang w:val="ru-RU"/>
        </w:rPr>
        <w:t>ых</w:t>
      </w:r>
      <w:r w:rsidRPr="00B05474">
        <w:rPr>
          <w:color w:val="000000" w:themeColor="text1"/>
          <w:sz w:val="28"/>
          <w:szCs w:val="28"/>
        </w:rPr>
        <w:t xml:space="preserve">- М.: Изд-во Эксмо, 2005. - 720 с. </w:t>
      </w:r>
    </w:p>
    <w:p w:rsidR="00CD2DFE" w:rsidRPr="00B05474" w:rsidRDefault="00CD2DFE" w:rsidP="00CD2DFE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50. Шкуратова И. П. Самопредъявление личности в общении: монография / И. П. Шкуратова. – Ростов н/Д: Изд-во ЮФУ, 2009. – 192 с</w:t>
      </w:r>
    </w:p>
    <w:p w:rsidR="00CD2DFE" w:rsidRPr="00B05474" w:rsidRDefault="00CD2DFE" w:rsidP="00CD2DF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51. 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Шкуратова И.П. Опросник «Вид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</w:rPr>
        <w:t>ы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лжи»</w:t>
      </w:r>
      <w:r w:rsidRPr="00B05474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ресурс]. / И.П. Шкуратова. Режим доступу</w:t>
      </w:r>
      <w:r w:rsidRPr="00B0547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B054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https://melnikovasvet.ucoz.net/index/oprosnik</w:t>
      </w:r>
    </w:p>
    <w:p w:rsidR="00CD2DFE" w:rsidRPr="00B05474" w:rsidRDefault="00CD2DFE" w:rsidP="00CD2DFE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B05474">
        <w:rPr>
          <w:color w:val="000000" w:themeColor="text1"/>
          <w:sz w:val="28"/>
          <w:szCs w:val="28"/>
        </w:rPr>
        <w:t>52. Экман П. Психология лжи / П.Экман. СПб.: Питер, 2009. - 272с.</w:t>
      </w:r>
    </w:p>
    <w:p w:rsidR="00CD2DFE" w:rsidRPr="00B05474" w:rsidRDefault="00CD2DFE" w:rsidP="00CD2DFE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B05474">
        <w:rPr>
          <w:color w:val="000000" w:themeColor="text1"/>
          <w:sz w:val="28"/>
          <w:szCs w:val="28"/>
        </w:rPr>
        <w:lastRenderedPageBreak/>
        <w:t xml:space="preserve">53. Экман П. Нужна ли хорошая память, чтобы врать? / П. Экман // Семья и школа. 1994. - № 1. - С. 20-21.126. </w:t>
      </w:r>
    </w:p>
    <w:p w:rsidR="00CD2DFE" w:rsidRPr="00B05474" w:rsidRDefault="00CD2DFE" w:rsidP="00CD2DFE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B05474">
        <w:rPr>
          <w:color w:val="000000" w:themeColor="text1"/>
          <w:sz w:val="28"/>
          <w:szCs w:val="28"/>
        </w:rPr>
        <w:t>54. Экман П. Почему дети лгут? / П. Экм</w:t>
      </w:r>
      <w:r w:rsidR="00995B8A" w:rsidRPr="00B05474">
        <w:rPr>
          <w:color w:val="000000" w:themeColor="text1"/>
          <w:sz w:val="28"/>
          <w:szCs w:val="28"/>
        </w:rPr>
        <w:t>ан.</w:t>
      </w:r>
      <w:r w:rsidRPr="00B05474">
        <w:rPr>
          <w:color w:val="000000" w:themeColor="text1"/>
          <w:sz w:val="28"/>
          <w:szCs w:val="28"/>
        </w:rPr>
        <w:t xml:space="preserve"> Пер. с англ. М.: «Педагогика-Пресс», 1993. -272с. </w:t>
      </w:r>
    </w:p>
    <w:p w:rsidR="00CD2DFE" w:rsidRPr="00B05474" w:rsidRDefault="00CD2DFE" w:rsidP="00E66418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66418" w:rsidRPr="00B05474" w:rsidRDefault="00E66418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66418" w:rsidRPr="00B05474" w:rsidRDefault="00E66418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66418" w:rsidRPr="00B05474" w:rsidRDefault="00E66418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66418" w:rsidRPr="00B05474" w:rsidRDefault="00E66418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66418" w:rsidRPr="00B05474" w:rsidRDefault="00E66418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66418" w:rsidRPr="00B05474" w:rsidRDefault="00E66418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66418" w:rsidRPr="00B05474" w:rsidRDefault="00E66418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66418" w:rsidRPr="00B05474" w:rsidRDefault="00E66418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66418" w:rsidRPr="00B05474" w:rsidRDefault="00E66418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66418" w:rsidRPr="00B05474" w:rsidRDefault="00E66418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66418" w:rsidRPr="00B05474" w:rsidRDefault="00E66418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66418" w:rsidRPr="00B05474" w:rsidRDefault="00E66418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66418" w:rsidRPr="00B05474" w:rsidRDefault="00E66418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66418" w:rsidRPr="00B05474" w:rsidRDefault="00E66418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66418" w:rsidRPr="00B05474" w:rsidRDefault="00E66418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66418" w:rsidRPr="00B05474" w:rsidRDefault="00E66418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66418" w:rsidRPr="00B05474" w:rsidRDefault="00E66418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D6617" w:rsidRPr="00B05474" w:rsidRDefault="00BD6617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D6617" w:rsidRPr="00B05474" w:rsidRDefault="00BD6617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D6617" w:rsidRPr="00B05474" w:rsidRDefault="00BD6617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C34AF" w:rsidRPr="00B05474" w:rsidRDefault="009C34AF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C34AF" w:rsidRPr="00B05474" w:rsidRDefault="009C34AF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F2A28" w:rsidRPr="00B05474" w:rsidRDefault="001F2A28" w:rsidP="001F2A28">
      <w:pPr>
        <w:spacing w:line="360" w:lineRule="auto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F2A28" w:rsidRPr="00B05474" w:rsidRDefault="001F2A28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F2A28" w:rsidRPr="00B05474" w:rsidRDefault="001F2A28" w:rsidP="009B6947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1" w:name="_GoBack"/>
      <w:bookmarkEnd w:id="1"/>
    </w:p>
    <w:sectPr w:rsidR="001F2A28" w:rsidRPr="00B05474" w:rsidSect="008348ED">
      <w:headerReference w:type="default" r:id="rId15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448E" w:rsidRDefault="0028448E" w:rsidP="00BD1168">
      <w:pPr>
        <w:spacing w:after="0" w:line="240" w:lineRule="auto"/>
      </w:pPr>
      <w:r>
        <w:separator/>
      </w:r>
    </w:p>
  </w:endnote>
  <w:endnote w:type="continuationSeparator" w:id="0">
    <w:p w:rsidR="0028448E" w:rsidRDefault="0028448E" w:rsidP="00BD11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448E" w:rsidRDefault="0028448E" w:rsidP="00BD1168">
      <w:pPr>
        <w:spacing w:after="0" w:line="240" w:lineRule="auto"/>
      </w:pPr>
      <w:r>
        <w:separator/>
      </w:r>
    </w:p>
  </w:footnote>
  <w:footnote w:type="continuationSeparator" w:id="0">
    <w:p w:rsidR="0028448E" w:rsidRDefault="0028448E" w:rsidP="00BD11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026426"/>
      <w:docPartObj>
        <w:docPartGallery w:val="Page Numbers (Top of Page)"/>
        <w:docPartUnique/>
      </w:docPartObj>
    </w:sdtPr>
    <w:sdtEndPr/>
    <w:sdtContent>
      <w:p w:rsidR="00DE5C4A" w:rsidRDefault="002D0EB2">
        <w:pPr>
          <w:pStyle w:val="a8"/>
          <w:jc w:val="right"/>
        </w:pPr>
        <w:r>
          <w:fldChar w:fldCharType="begin"/>
        </w:r>
        <w:r w:rsidR="00DE5C4A">
          <w:instrText xml:space="preserve"> PAGE   \* MERGEFORMAT </w:instrText>
        </w:r>
        <w:r>
          <w:fldChar w:fldCharType="separate"/>
        </w:r>
        <w:r w:rsidR="00F24B0F"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:rsidR="00DE5C4A" w:rsidRPr="009B6947" w:rsidRDefault="00DE5C4A">
    <w:pPr>
      <w:pStyle w:val="a8"/>
      <w:rPr>
        <w:lang w:val="uk-U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EE6932"/>
    <w:multiLevelType w:val="hybridMultilevel"/>
    <w:tmpl w:val="D0303DBA"/>
    <w:lvl w:ilvl="0" w:tplc="8A020A9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353805"/>
    <w:multiLevelType w:val="multilevel"/>
    <w:tmpl w:val="C45A43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94B5DC2"/>
    <w:multiLevelType w:val="multilevel"/>
    <w:tmpl w:val="5E7AC4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9530148"/>
    <w:multiLevelType w:val="multilevel"/>
    <w:tmpl w:val="CF06D6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EE96391"/>
    <w:multiLevelType w:val="hybridMultilevel"/>
    <w:tmpl w:val="4524C882"/>
    <w:lvl w:ilvl="0" w:tplc="1B8E835E">
      <w:start w:val="1"/>
      <w:numFmt w:val="bullet"/>
      <w:lvlText w:val="−"/>
      <w:lvlJc w:val="left"/>
      <w:pPr>
        <w:ind w:left="8299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B8E835E">
      <w:start w:val="1"/>
      <w:numFmt w:val="bullet"/>
      <w:lvlText w:val="−"/>
      <w:lvlJc w:val="left"/>
      <w:pPr>
        <w:ind w:left="2869" w:hanging="360"/>
      </w:pPr>
      <w:rPr>
        <w:rFonts w:ascii="Times New Roman" w:hAnsi="Times New Roman" w:cs="Times New Roman" w:hint="default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1926575"/>
    <w:multiLevelType w:val="multilevel"/>
    <w:tmpl w:val="084CB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43C2CCD"/>
    <w:multiLevelType w:val="hybridMultilevel"/>
    <w:tmpl w:val="0CA444DA"/>
    <w:lvl w:ilvl="0" w:tplc="BE14A43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65BE6593"/>
    <w:multiLevelType w:val="hybridMultilevel"/>
    <w:tmpl w:val="FA9CDED0"/>
    <w:lvl w:ilvl="0" w:tplc="C4EC3CAE">
      <w:numFmt w:val="bullet"/>
      <w:lvlText w:val=""/>
      <w:lvlJc w:val="left"/>
      <w:pPr>
        <w:ind w:left="1429" w:hanging="360"/>
      </w:pPr>
      <w:rPr>
        <w:rFonts w:ascii="Symbol" w:eastAsia="Times New Roman" w:hAnsi="Symbol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B9F5B1B"/>
    <w:multiLevelType w:val="hybridMultilevel"/>
    <w:tmpl w:val="1BC498B8"/>
    <w:lvl w:ilvl="0" w:tplc="48207160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  <w:color w:val="000000" w:themeColor="text1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7DBE43EB"/>
    <w:multiLevelType w:val="hybridMultilevel"/>
    <w:tmpl w:val="8DDE1DF2"/>
    <w:lvl w:ilvl="0" w:tplc="1B8E835E">
      <w:start w:val="1"/>
      <w:numFmt w:val="bullet"/>
      <w:lvlText w:val="−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 w:numId="7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D4EDC"/>
    <w:rsid w:val="00013645"/>
    <w:rsid w:val="00021F27"/>
    <w:rsid w:val="000337AA"/>
    <w:rsid w:val="00042AEA"/>
    <w:rsid w:val="00046018"/>
    <w:rsid w:val="00064513"/>
    <w:rsid w:val="000771EA"/>
    <w:rsid w:val="00081842"/>
    <w:rsid w:val="000835C6"/>
    <w:rsid w:val="00090C4C"/>
    <w:rsid w:val="000B6ABC"/>
    <w:rsid w:val="000C0808"/>
    <w:rsid w:val="000C2C04"/>
    <w:rsid w:val="000C6C83"/>
    <w:rsid w:val="000D48B7"/>
    <w:rsid w:val="000E4BBA"/>
    <w:rsid w:val="000E7ED5"/>
    <w:rsid w:val="001112CE"/>
    <w:rsid w:val="00122327"/>
    <w:rsid w:val="001240E9"/>
    <w:rsid w:val="001332DB"/>
    <w:rsid w:val="00160DDC"/>
    <w:rsid w:val="00163C93"/>
    <w:rsid w:val="0017715F"/>
    <w:rsid w:val="001945F9"/>
    <w:rsid w:val="00197C1A"/>
    <w:rsid w:val="001A1369"/>
    <w:rsid w:val="001A76D9"/>
    <w:rsid w:val="001B619D"/>
    <w:rsid w:val="001C322C"/>
    <w:rsid w:val="001C74CA"/>
    <w:rsid w:val="001D4C43"/>
    <w:rsid w:val="001D4EDC"/>
    <w:rsid w:val="001E1068"/>
    <w:rsid w:val="001F2A28"/>
    <w:rsid w:val="002040EE"/>
    <w:rsid w:val="002106C9"/>
    <w:rsid w:val="00223C11"/>
    <w:rsid w:val="00224BB8"/>
    <w:rsid w:val="0024030D"/>
    <w:rsid w:val="00251371"/>
    <w:rsid w:val="00253BFA"/>
    <w:rsid w:val="00264101"/>
    <w:rsid w:val="00281D5D"/>
    <w:rsid w:val="0028448E"/>
    <w:rsid w:val="00286D7A"/>
    <w:rsid w:val="002878A9"/>
    <w:rsid w:val="002A6024"/>
    <w:rsid w:val="002B208B"/>
    <w:rsid w:val="002B5C38"/>
    <w:rsid w:val="002C186E"/>
    <w:rsid w:val="002C1F5E"/>
    <w:rsid w:val="002C2DB8"/>
    <w:rsid w:val="002D03D3"/>
    <w:rsid w:val="002D0EB2"/>
    <w:rsid w:val="002E32B4"/>
    <w:rsid w:val="002E71CA"/>
    <w:rsid w:val="002F24D0"/>
    <w:rsid w:val="002F47A6"/>
    <w:rsid w:val="00304150"/>
    <w:rsid w:val="00327D80"/>
    <w:rsid w:val="0033381A"/>
    <w:rsid w:val="00334B4D"/>
    <w:rsid w:val="003403B0"/>
    <w:rsid w:val="00340FF7"/>
    <w:rsid w:val="003B1950"/>
    <w:rsid w:val="003C5EAD"/>
    <w:rsid w:val="003F0256"/>
    <w:rsid w:val="003F50CC"/>
    <w:rsid w:val="004122E8"/>
    <w:rsid w:val="0042065F"/>
    <w:rsid w:val="004266C0"/>
    <w:rsid w:val="0043710F"/>
    <w:rsid w:val="00441010"/>
    <w:rsid w:val="00443343"/>
    <w:rsid w:val="00443954"/>
    <w:rsid w:val="00455068"/>
    <w:rsid w:val="004646D3"/>
    <w:rsid w:val="00497C77"/>
    <w:rsid w:val="004A0D71"/>
    <w:rsid w:val="004A2639"/>
    <w:rsid w:val="004A61F1"/>
    <w:rsid w:val="004D12A4"/>
    <w:rsid w:val="0053458A"/>
    <w:rsid w:val="00540ABD"/>
    <w:rsid w:val="00542370"/>
    <w:rsid w:val="005522AE"/>
    <w:rsid w:val="00561818"/>
    <w:rsid w:val="00565958"/>
    <w:rsid w:val="005672AE"/>
    <w:rsid w:val="005751E8"/>
    <w:rsid w:val="00585C8A"/>
    <w:rsid w:val="00586330"/>
    <w:rsid w:val="00590941"/>
    <w:rsid w:val="005B3813"/>
    <w:rsid w:val="005B393F"/>
    <w:rsid w:val="005E6E7C"/>
    <w:rsid w:val="005F6B75"/>
    <w:rsid w:val="00601A8A"/>
    <w:rsid w:val="0063306A"/>
    <w:rsid w:val="00634FA0"/>
    <w:rsid w:val="00657932"/>
    <w:rsid w:val="00667EB3"/>
    <w:rsid w:val="00671046"/>
    <w:rsid w:val="0068108B"/>
    <w:rsid w:val="006A0279"/>
    <w:rsid w:val="006A050A"/>
    <w:rsid w:val="006B29FB"/>
    <w:rsid w:val="006C25F9"/>
    <w:rsid w:val="006C450B"/>
    <w:rsid w:val="006D0068"/>
    <w:rsid w:val="006D5052"/>
    <w:rsid w:val="00703D4C"/>
    <w:rsid w:val="00707CAC"/>
    <w:rsid w:val="00727412"/>
    <w:rsid w:val="00727979"/>
    <w:rsid w:val="00731FA9"/>
    <w:rsid w:val="00745340"/>
    <w:rsid w:val="00753BAD"/>
    <w:rsid w:val="00771296"/>
    <w:rsid w:val="00773937"/>
    <w:rsid w:val="007814EC"/>
    <w:rsid w:val="007A5091"/>
    <w:rsid w:val="007A655D"/>
    <w:rsid w:val="007B0B1A"/>
    <w:rsid w:val="007C67A5"/>
    <w:rsid w:val="007C6F3B"/>
    <w:rsid w:val="007D3A94"/>
    <w:rsid w:val="007D7D58"/>
    <w:rsid w:val="007E369A"/>
    <w:rsid w:val="007F0AF1"/>
    <w:rsid w:val="007F1B86"/>
    <w:rsid w:val="007F654F"/>
    <w:rsid w:val="00811FD4"/>
    <w:rsid w:val="00830E94"/>
    <w:rsid w:val="008348ED"/>
    <w:rsid w:val="00836F26"/>
    <w:rsid w:val="008543B8"/>
    <w:rsid w:val="008617DF"/>
    <w:rsid w:val="00862624"/>
    <w:rsid w:val="00864F5C"/>
    <w:rsid w:val="00871F67"/>
    <w:rsid w:val="00880307"/>
    <w:rsid w:val="00881D82"/>
    <w:rsid w:val="00887B3A"/>
    <w:rsid w:val="0089182C"/>
    <w:rsid w:val="008A292D"/>
    <w:rsid w:val="008B3518"/>
    <w:rsid w:val="008B3B07"/>
    <w:rsid w:val="008D034C"/>
    <w:rsid w:val="008E5437"/>
    <w:rsid w:val="008F3AD4"/>
    <w:rsid w:val="008F5A2C"/>
    <w:rsid w:val="009032BD"/>
    <w:rsid w:val="00905D29"/>
    <w:rsid w:val="00907015"/>
    <w:rsid w:val="00926B55"/>
    <w:rsid w:val="00927ACD"/>
    <w:rsid w:val="00942C5C"/>
    <w:rsid w:val="00944708"/>
    <w:rsid w:val="00951C5A"/>
    <w:rsid w:val="00986B0F"/>
    <w:rsid w:val="00995B8A"/>
    <w:rsid w:val="009A3F6D"/>
    <w:rsid w:val="009B6947"/>
    <w:rsid w:val="009C08DE"/>
    <w:rsid w:val="009C34AF"/>
    <w:rsid w:val="009C4F32"/>
    <w:rsid w:val="009D2D03"/>
    <w:rsid w:val="009D507B"/>
    <w:rsid w:val="009E03A9"/>
    <w:rsid w:val="009E6C58"/>
    <w:rsid w:val="009F3040"/>
    <w:rsid w:val="009F7C84"/>
    <w:rsid w:val="00A037AE"/>
    <w:rsid w:val="00A247A2"/>
    <w:rsid w:val="00A861B3"/>
    <w:rsid w:val="00A87369"/>
    <w:rsid w:val="00AA1DF6"/>
    <w:rsid w:val="00AA315F"/>
    <w:rsid w:val="00AC3E84"/>
    <w:rsid w:val="00AC56E9"/>
    <w:rsid w:val="00AD2ABF"/>
    <w:rsid w:val="00AD688F"/>
    <w:rsid w:val="00AE38C0"/>
    <w:rsid w:val="00AF052C"/>
    <w:rsid w:val="00AF10EE"/>
    <w:rsid w:val="00B05474"/>
    <w:rsid w:val="00B121FE"/>
    <w:rsid w:val="00B12B70"/>
    <w:rsid w:val="00B2085E"/>
    <w:rsid w:val="00B20CCE"/>
    <w:rsid w:val="00B23D2A"/>
    <w:rsid w:val="00B3160B"/>
    <w:rsid w:val="00B31B17"/>
    <w:rsid w:val="00B32D47"/>
    <w:rsid w:val="00B34A93"/>
    <w:rsid w:val="00B42603"/>
    <w:rsid w:val="00B42DEB"/>
    <w:rsid w:val="00B50A70"/>
    <w:rsid w:val="00B66AB1"/>
    <w:rsid w:val="00B66D92"/>
    <w:rsid w:val="00B94D31"/>
    <w:rsid w:val="00BA4461"/>
    <w:rsid w:val="00BA63B0"/>
    <w:rsid w:val="00BB5AAF"/>
    <w:rsid w:val="00BC3FBD"/>
    <w:rsid w:val="00BC610C"/>
    <w:rsid w:val="00BD1168"/>
    <w:rsid w:val="00BD6617"/>
    <w:rsid w:val="00BD6F34"/>
    <w:rsid w:val="00BE160C"/>
    <w:rsid w:val="00BE54CF"/>
    <w:rsid w:val="00BE7D7D"/>
    <w:rsid w:val="00C04544"/>
    <w:rsid w:val="00C10C5A"/>
    <w:rsid w:val="00C46719"/>
    <w:rsid w:val="00C742F3"/>
    <w:rsid w:val="00C81F82"/>
    <w:rsid w:val="00C9007F"/>
    <w:rsid w:val="00C925E4"/>
    <w:rsid w:val="00C94208"/>
    <w:rsid w:val="00CB0730"/>
    <w:rsid w:val="00CC2715"/>
    <w:rsid w:val="00CD2DFE"/>
    <w:rsid w:val="00CD3581"/>
    <w:rsid w:val="00CE195B"/>
    <w:rsid w:val="00CE4D01"/>
    <w:rsid w:val="00CF0907"/>
    <w:rsid w:val="00D00505"/>
    <w:rsid w:val="00D031C4"/>
    <w:rsid w:val="00D224BF"/>
    <w:rsid w:val="00D32B2B"/>
    <w:rsid w:val="00D42668"/>
    <w:rsid w:val="00D4465D"/>
    <w:rsid w:val="00D44C86"/>
    <w:rsid w:val="00D6021A"/>
    <w:rsid w:val="00D62902"/>
    <w:rsid w:val="00D74609"/>
    <w:rsid w:val="00D77EDB"/>
    <w:rsid w:val="00D91082"/>
    <w:rsid w:val="00DA6F57"/>
    <w:rsid w:val="00DC6241"/>
    <w:rsid w:val="00DD56F4"/>
    <w:rsid w:val="00DD77CA"/>
    <w:rsid w:val="00DE5C4A"/>
    <w:rsid w:val="00E203C3"/>
    <w:rsid w:val="00E232C2"/>
    <w:rsid w:val="00E25C46"/>
    <w:rsid w:val="00E25FCD"/>
    <w:rsid w:val="00E27599"/>
    <w:rsid w:val="00E35BFB"/>
    <w:rsid w:val="00E50E2C"/>
    <w:rsid w:val="00E51066"/>
    <w:rsid w:val="00E5485D"/>
    <w:rsid w:val="00E636CD"/>
    <w:rsid w:val="00E66418"/>
    <w:rsid w:val="00E67B11"/>
    <w:rsid w:val="00E91151"/>
    <w:rsid w:val="00E91CCD"/>
    <w:rsid w:val="00E95360"/>
    <w:rsid w:val="00E96683"/>
    <w:rsid w:val="00EA06CC"/>
    <w:rsid w:val="00EC208D"/>
    <w:rsid w:val="00EF493C"/>
    <w:rsid w:val="00F0069D"/>
    <w:rsid w:val="00F17BA2"/>
    <w:rsid w:val="00F17C32"/>
    <w:rsid w:val="00F20F4A"/>
    <w:rsid w:val="00F22F8B"/>
    <w:rsid w:val="00F24B0F"/>
    <w:rsid w:val="00F37832"/>
    <w:rsid w:val="00F62923"/>
    <w:rsid w:val="00F660CA"/>
    <w:rsid w:val="00F7407E"/>
    <w:rsid w:val="00F74204"/>
    <w:rsid w:val="00FA6019"/>
    <w:rsid w:val="00FB3096"/>
    <w:rsid w:val="00FB6B7A"/>
    <w:rsid w:val="00FB6D97"/>
    <w:rsid w:val="00FC389C"/>
    <w:rsid w:val="00FE41A6"/>
    <w:rsid w:val="00FF0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</o:shapelayout>
  </w:shapeDefaults>
  <w:decimalSymbol w:val=","/>
  <w:listSeparator w:val=";"/>
  <w15:docId w15:val="{084B7611-9127-4A88-B21F-B2E621AD3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4EDC"/>
    <w:pPr>
      <w:spacing w:after="160" w:line="259" w:lineRule="auto"/>
    </w:pPr>
  </w:style>
  <w:style w:type="paragraph" w:styleId="1">
    <w:name w:val="heading 1"/>
    <w:basedOn w:val="a"/>
    <w:next w:val="a"/>
    <w:link w:val="10"/>
    <w:uiPriority w:val="9"/>
    <w:qFormat/>
    <w:rsid w:val="00223C1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F03F1"/>
    <w:pPr>
      <w:keepNext/>
      <w:keepLines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F1B8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836F26"/>
    <w:pPr>
      <w:widowControl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en-US"/>
    </w:rPr>
  </w:style>
  <w:style w:type="character" w:customStyle="1" w:styleId="a4">
    <w:name w:val="Основной текст Знак"/>
    <w:basedOn w:val="a0"/>
    <w:link w:val="a3"/>
    <w:uiPriority w:val="1"/>
    <w:rsid w:val="00836F26"/>
    <w:rPr>
      <w:rFonts w:ascii="Times New Roman" w:eastAsia="Times New Roman" w:hAnsi="Times New Roman" w:cs="Times New Roman"/>
      <w:sz w:val="28"/>
      <w:szCs w:val="28"/>
      <w:lang w:val="en-US"/>
    </w:rPr>
  </w:style>
  <w:style w:type="paragraph" w:customStyle="1" w:styleId="11">
    <w:name w:val="Обычный1"/>
    <w:rsid w:val="00836F26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Normal (Web)"/>
    <w:basedOn w:val="a"/>
    <w:uiPriority w:val="99"/>
    <w:unhideWhenUsed/>
    <w:rsid w:val="009070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20">
    <w:name w:val="Заголовок 2 Знак"/>
    <w:basedOn w:val="a0"/>
    <w:link w:val="2"/>
    <w:uiPriority w:val="9"/>
    <w:semiHidden/>
    <w:rsid w:val="00FF03F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styleId="a6">
    <w:name w:val="List Paragraph"/>
    <w:basedOn w:val="a"/>
    <w:uiPriority w:val="34"/>
    <w:qFormat/>
    <w:rsid w:val="00881D82"/>
    <w:pPr>
      <w:spacing w:after="200" w:line="276" w:lineRule="auto"/>
      <w:ind w:left="720"/>
      <w:contextualSpacing/>
    </w:pPr>
    <w:rPr>
      <w:lang w:val="uk-UA"/>
    </w:rPr>
  </w:style>
  <w:style w:type="character" w:styleId="a7">
    <w:name w:val="Hyperlink"/>
    <w:basedOn w:val="a0"/>
    <w:uiPriority w:val="99"/>
    <w:unhideWhenUsed/>
    <w:rsid w:val="00B121FE"/>
    <w:rPr>
      <w:color w:val="0000FF"/>
      <w:u w:val="single"/>
    </w:rPr>
  </w:style>
  <w:style w:type="character" w:customStyle="1" w:styleId="30">
    <w:name w:val="Заголовок 3 Знак"/>
    <w:basedOn w:val="a0"/>
    <w:link w:val="3"/>
    <w:uiPriority w:val="9"/>
    <w:semiHidden/>
    <w:rsid w:val="007F1B8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lid-translation">
    <w:name w:val="tlid-translation"/>
    <w:basedOn w:val="a0"/>
    <w:rsid w:val="00EA06CC"/>
  </w:style>
  <w:style w:type="character" w:customStyle="1" w:styleId="10">
    <w:name w:val="Заголовок 1 Знак"/>
    <w:basedOn w:val="a0"/>
    <w:link w:val="1"/>
    <w:uiPriority w:val="9"/>
    <w:rsid w:val="00223C1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HTML">
    <w:name w:val="HTML Cite"/>
    <w:basedOn w:val="a0"/>
    <w:uiPriority w:val="99"/>
    <w:semiHidden/>
    <w:unhideWhenUsed/>
    <w:rsid w:val="00540ABD"/>
    <w:rPr>
      <w:i/>
      <w:iCs/>
    </w:rPr>
  </w:style>
  <w:style w:type="paragraph" w:styleId="a8">
    <w:name w:val="header"/>
    <w:basedOn w:val="a"/>
    <w:link w:val="a9"/>
    <w:uiPriority w:val="99"/>
    <w:unhideWhenUsed/>
    <w:rsid w:val="00BD116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BD1168"/>
  </w:style>
  <w:style w:type="paragraph" w:styleId="aa">
    <w:name w:val="footer"/>
    <w:basedOn w:val="a"/>
    <w:link w:val="ab"/>
    <w:uiPriority w:val="99"/>
    <w:unhideWhenUsed/>
    <w:rsid w:val="00BD116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BD1168"/>
  </w:style>
  <w:style w:type="paragraph" w:styleId="ac">
    <w:name w:val="No Spacing"/>
    <w:uiPriority w:val="99"/>
    <w:qFormat/>
    <w:rsid w:val="001C74CA"/>
    <w:pPr>
      <w:spacing w:after="0" w:line="240" w:lineRule="auto"/>
    </w:pPr>
    <w:rPr>
      <w:rFonts w:eastAsiaTheme="minorEastAsia"/>
      <w:lang w:eastAsia="ru-RU"/>
    </w:rPr>
  </w:style>
  <w:style w:type="table" w:styleId="ad">
    <w:name w:val="Table Grid"/>
    <w:basedOn w:val="a1"/>
    <w:uiPriority w:val="39"/>
    <w:rsid w:val="003041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Balloon Text"/>
    <w:basedOn w:val="a"/>
    <w:link w:val="af"/>
    <w:uiPriority w:val="99"/>
    <w:semiHidden/>
    <w:unhideWhenUsed/>
    <w:rsid w:val="00CE4D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CE4D01"/>
    <w:rPr>
      <w:rFonts w:ascii="Tahoma" w:hAnsi="Tahoma" w:cs="Tahoma"/>
      <w:sz w:val="16"/>
      <w:szCs w:val="16"/>
    </w:rPr>
  </w:style>
  <w:style w:type="character" w:customStyle="1" w:styleId="13">
    <w:name w:val="Основной текст (13) + Не полужирный"/>
    <w:aliases w:val="Не курсив2"/>
    <w:basedOn w:val="a0"/>
    <w:rsid w:val="00CE4D01"/>
    <w:rPr>
      <w:b/>
      <w:bCs/>
      <w:i/>
      <w:iCs/>
      <w:sz w:val="25"/>
      <w:szCs w:val="25"/>
      <w:lang w:bidi="ar-SA"/>
    </w:rPr>
  </w:style>
  <w:style w:type="character" w:customStyle="1" w:styleId="w">
    <w:name w:val="w"/>
    <w:basedOn w:val="a0"/>
    <w:rsid w:val="009C4F32"/>
  </w:style>
  <w:style w:type="character" w:styleId="af0">
    <w:name w:val="Emphasis"/>
    <w:basedOn w:val="a0"/>
    <w:uiPriority w:val="20"/>
    <w:qFormat/>
    <w:rsid w:val="00CD2DF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6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2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4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3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9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5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4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21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40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801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135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63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0782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6921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20662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09087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342521">
                              <w:marLeft w:val="0"/>
                              <w:marRight w:val="232"/>
                              <w:marTop w:val="139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5469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8202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483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078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639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79910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759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3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29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133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9490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656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2656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8784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808334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1792521">
                              <w:marLeft w:val="0"/>
                              <w:marRight w:val="232"/>
                              <w:marTop w:val="139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8910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4983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6119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9046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717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5535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16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06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1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3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8826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9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830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15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956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37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7980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223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98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727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943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7096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7046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4607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7163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81897183">
                          <w:marLeft w:val="0"/>
                          <w:marRight w:val="0"/>
                          <w:marTop w:val="0"/>
                          <w:marBottom w:val="93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07199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690270">
                              <w:marLeft w:val="0"/>
                              <w:marRight w:val="232"/>
                              <w:marTop w:val="139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316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89594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305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593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4974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20120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288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2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7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51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090747">
          <w:marLeft w:val="0"/>
          <w:marRight w:val="0"/>
          <w:marTop w:val="0"/>
          <w:marBottom w:val="0"/>
          <w:divBdr>
            <w:top w:val="single" w:sz="4" w:space="9" w:color="DDDDD6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520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um.in.ua/s/brekhnja" TargetMode="External"/><Relationship Id="rId13" Type="http://schemas.openxmlformats.org/officeDocument/2006/relationships/hyperlink" Target="https://gufo.me/dict/philosophy_dict/%D0%9B%D0%BE%D0%B6%D1%8C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psycabi.net/testy/547-shkala-otsenki-motivatsii-odobreniya-shkala-lzhi-test-na-iskrennost-otvetov-d-marlou-i-d-krauna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vsetesti.ru/379/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://24news.com.ua/27837-zachem-nam-nuzhna%20lozh/https://psychologyc.ru%20/psixologiya-lzhi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um.in.ua/s/brekhnja" TargetMode="External"/><Relationship Id="rId14" Type="http://schemas.openxmlformats.org/officeDocument/2006/relationships/hyperlink" Target="https://www.law.ru/blog/21373-loj--dvijushchaya-sila-yurisprudentsii-v-rossi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159027-63A1-4380-8A1B-238EF6366C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3374</Words>
  <Characters>19235</Characters>
  <Application>Microsoft Office Word</Application>
  <DocSecurity>0</DocSecurity>
  <Lines>160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22564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4</cp:revision>
  <cp:lastPrinted>2019-06-04T11:14:00Z</cp:lastPrinted>
  <dcterms:created xsi:type="dcterms:W3CDTF">2019-06-15T20:39:00Z</dcterms:created>
  <dcterms:modified xsi:type="dcterms:W3CDTF">2019-09-23T09:17:00Z</dcterms:modified>
</cp:coreProperties>
</file>