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12A9" w:rsidRDefault="007612A9" w:rsidP="004F6473">
      <w:pPr>
        <w:spacing w:line="240" w:lineRule="atLeast"/>
        <w:jc w:val="center"/>
        <w:rPr>
          <w:sz w:val="28"/>
          <w:szCs w:val="28"/>
          <w:lang w:val="uk-UA"/>
        </w:rPr>
      </w:pPr>
      <w:r w:rsidRPr="00B16599">
        <w:rPr>
          <w:sz w:val="28"/>
          <w:szCs w:val="28"/>
          <w:lang w:val="uk-UA"/>
        </w:rPr>
        <w:t>Одеський національний університет імені І.І.Мечникова</w:t>
      </w:r>
    </w:p>
    <w:p w:rsidR="007612A9" w:rsidRDefault="007612A9" w:rsidP="004F6473">
      <w:pPr>
        <w:spacing w:line="240" w:lineRule="atLeast"/>
        <w:jc w:val="center"/>
        <w:rPr>
          <w:sz w:val="28"/>
          <w:szCs w:val="28"/>
          <w:lang w:val="uk-UA"/>
        </w:rPr>
      </w:pPr>
      <w:r>
        <w:rPr>
          <w:sz w:val="28"/>
          <w:szCs w:val="28"/>
          <w:lang w:val="uk-UA"/>
        </w:rPr>
        <w:t>Факультет романо-германської філології</w:t>
      </w:r>
    </w:p>
    <w:p w:rsidR="007612A9" w:rsidRDefault="007612A9" w:rsidP="004F6473">
      <w:pPr>
        <w:spacing w:line="240" w:lineRule="atLeast"/>
        <w:jc w:val="center"/>
        <w:rPr>
          <w:sz w:val="28"/>
          <w:szCs w:val="28"/>
          <w:lang w:val="uk-UA"/>
        </w:rPr>
      </w:pPr>
      <w:r w:rsidRPr="00E44FCE">
        <w:rPr>
          <w:sz w:val="28"/>
          <w:szCs w:val="28"/>
          <w:lang w:val="uk-UA"/>
        </w:rPr>
        <w:t>Кафедра теоретичної та прикладної фонетики англійської мови</w:t>
      </w:r>
    </w:p>
    <w:p w:rsidR="007612A9" w:rsidRDefault="007612A9" w:rsidP="004F6473">
      <w:pPr>
        <w:spacing w:line="240" w:lineRule="atLeast"/>
        <w:jc w:val="center"/>
        <w:rPr>
          <w:sz w:val="28"/>
          <w:szCs w:val="28"/>
          <w:lang w:val="uk-UA"/>
        </w:rPr>
      </w:pPr>
    </w:p>
    <w:p w:rsidR="007612A9" w:rsidRPr="00F459AC" w:rsidRDefault="007612A9" w:rsidP="004F6473">
      <w:pPr>
        <w:spacing w:line="240" w:lineRule="atLeast"/>
        <w:jc w:val="center"/>
        <w:rPr>
          <w:b/>
          <w:sz w:val="32"/>
          <w:szCs w:val="32"/>
          <w:lang w:val="uk-UA"/>
        </w:rPr>
      </w:pPr>
      <w:r w:rsidRPr="00F459AC">
        <w:rPr>
          <w:b/>
          <w:sz w:val="32"/>
          <w:szCs w:val="32"/>
          <w:lang w:val="uk-UA"/>
        </w:rPr>
        <w:t>Д и п л о м н а   р о б о т а</w:t>
      </w:r>
    </w:p>
    <w:p w:rsidR="007612A9" w:rsidRDefault="007612A9" w:rsidP="004F6473">
      <w:pPr>
        <w:spacing w:line="240" w:lineRule="atLeast"/>
        <w:jc w:val="center"/>
        <w:rPr>
          <w:sz w:val="28"/>
          <w:szCs w:val="28"/>
          <w:lang w:val="uk-UA"/>
        </w:rPr>
      </w:pPr>
      <w:r>
        <w:rPr>
          <w:sz w:val="28"/>
          <w:szCs w:val="28"/>
          <w:lang w:val="uk-UA"/>
        </w:rPr>
        <w:t>на здобуття ступеня вищої освіти «магістр»</w:t>
      </w:r>
    </w:p>
    <w:p w:rsidR="007612A9" w:rsidRDefault="007612A9" w:rsidP="004F6473">
      <w:pPr>
        <w:spacing w:line="240" w:lineRule="atLeast"/>
        <w:jc w:val="center"/>
        <w:rPr>
          <w:b/>
          <w:sz w:val="28"/>
          <w:szCs w:val="28"/>
          <w:lang w:val="uk-UA"/>
        </w:rPr>
      </w:pPr>
      <w:r>
        <w:rPr>
          <w:sz w:val="28"/>
          <w:szCs w:val="28"/>
          <w:lang w:val="uk-UA"/>
        </w:rPr>
        <w:t>на тему: «</w:t>
      </w:r>
      <w:r>
        <w:rPr>
          <w:b/>
          <w:sz w:val="28"/>
          <w:szCs w:val="28"/>
          <w:lang w:val="uk-UA"/>
        </w:rPr>
        <w:t>Просодичні особливості акторського мовлення у британській екранізації роману Е. Бронте «Буремний перевал»</w:t>
      </w:r>
    </w:p>
    <w:p w:rsidR="007612A9" w:rsidRPr="00D52D8A" w:rsidRDefault="007612A9" w:rsidP="004F6473">
      <w:pPr>
        <w:spacing w:line="240" w:lineRule="atLeast"/>
        <w:jc w:val="center"/>
        <w:rPr>
          <w:lang w:val="uk-UA"/>
        </w:rPr>
      </w:pPr>
      <w:r w:rsidRPr="00D52D8A">
        <w:rPr>
          <w:lang w:val="uk-UA"/>
        </w:rPr>
        <w:t>«</w:t>
      </w:r>
      <w:r w:rsidRPr="00E44FCE">
        <w:rPr>
          <w:lang w:val="uk-UA"/>
        </w:rPr>
        <w:t>Prosodic peculiarities of Actors’ Speech in British filming of novel “Wuthering heights” by E. Bronte»</w:t>
      </w:r>
    </w:p>
    <w:p w:rsidR="007612A9" w:rsidRDefault="007612A9" w:rsidP="004F6473">
      <w:pPr>
        <w:spacing w:line="240" w:lineRule="atLeast"/>
        <w:rPr>
          <w:sz w:val="28"/>
          <w:szCs w:val="28"/>
        </w:rPr>
      </w:pPr>
    </w:p>
    <w:p w:rsidR="007612A9" w:rsidRDefault="007612A9" w:rsidP="004F6473">
      <w:pPr>
        <w:spacing w:line="240" w:lineRule="atLeast"/>
        <w:jc w:val="center"/>
        <w:rPr>
          <w:sz w:val="28"/>
          <w:szCs w:val="28"/>
          <w:lang w:val="uk-UA"/>
        </w:rPr>
      </w:pPr>
      <w:r>
        <w:rPr>
          <w:sz w:val="28"/>
          <w:szCs w:val="28"/>
          <w:lang w:val="uk-UA"/>
        </w:rPr>
        <w:t>Виконала: студентка</w:t>
      </w:r>
      <w:r w:rsidRPr="00F013C8">
        <w:rPr>
          <w:sz w:val="28"/>
          <w:szCs w:val="28"/>
          <w:lang w:val="ru-RU"/>
        </w:rPr>
        <w:t xml:space="preserve"> </w:t>
      </w:r>
      <w:r>
        <w:rPr>
          <w:sz w:val="28"/>
          <w:szCs w:val="28"/>
          <w:lang w:val="uk-UA"/>
        </w:rPr>
        <w:t>денної форми навчання</w:t>
      </w:r>
    </w:p>
    <w:p w:rsidR="007612A9" w:rsidRDefault="007612A9" w:rsidP="004F6473">
      <w:pPr>
        <w:spacing w:line="240" w:lineRule="atLeast"/>
        <w:ind w:left="1980"/>
        <w:rPr>
          <w:sz w:val="28"/>
          <w:szCs w:val="28"/>
          <w:lang w:val="uk-UA"/>
        </w:rPr>
      </w:pPr>
      <w:r>
        <w:rPr>
          <w:sz w:val="28"/>
          <w:szCs w:val="28"/>
          <w:lang w:val="uk-UA"/>
        </w:rPr>
        <w:t xml:space="preserve">спеціальності 035 Філологія 035.04 Германські мови          </w:t>
      </w:r>
    </w:p>
    <w:p w:rsidR="007612A9" w:rsidRDefault="007612A9" w:rsidP="004F6473">
      <w:pPr>
        <w:spacing w:line="240" w:lineRule="atLeast"/>
        <w:ind w:left="1980"/>
        <w:rPr>
          <w:sz w:val="28"/>
          <w:szCs w:val="28"/>
          <w:lang w:val="uk-UA"/>
        </w:rPr>
      </w:pPr>
      <w:r>
        <w:rPr>
          <w:sz w:val="28"/>
          <w:szCs w:val="28"/>
          <w:lang w:val="uk-UA"/>
        </w:rPr>
        <w:t xml:space="preserve">  та література (переклад включно):                                   </w:t>
      </w:r>
    </w:p>
    <w:p w:rsidR="007612A9" w:rsidRDefault="007612A9" w:rsidP="004F6473">
      <w:pPr>
        <w:spacing w:line="240" w:lineRule="atLeast"/>
        <w:ind w:left="1980"/>
        <w:rPr>
          <w:sz w:val="28"/>
          <w:szCs w:val="28"/>
          <w:lang w:val="uk-UA"/>
        </w:rPr>
      </w:pPr>
      <w:r>
        <w:rPr>
          <w:sz w:val="28"/>
          <w:szCs w:val="28"/>
          <w:lang w:val="uk-UA"/>
        </w:rPr>
        <w:t xml:space="preserve"> англійська мова та література</w:t>
      </w:r>
    </w:p>
    <w:p w:rsidR="007612A9" w:rsidRDefault="007612A9" w:rsidP="004F6473">
      <w:pPr>
        <w:spacing w:line="240" w:lineRule="atLeast"/>
        <w:rPr>
          <w:sz w:val="28"/>
          <w:szCs w:val="28"/>
          <w:lang w:val="uk-UA"/>
        </w:rPr>
      </w:pPr>
      <w:r>
        <w:rPr>
          <w:sz w:val="28"/>
          <w:szCs w:val="28"/>
          <w:lang w:val="uk-UA"/>
        </w:rPr>
        <w:t xml:space="preserve">                            Полудень Олена Олегівна </w:t>
      </w:r>
    </w:p>
    <w:p w:rsidR="007612A9" w:rsidRDefault="007612A9" w:rsidP="004F6473">
      <w:pPr>
        <w:spacing w:line="240" w:lineRule="atLeast"/>
        <w:rPr>
          <w:sz w:val="28"/>
          <w:szCs w:val="28"/>
          <w:lang w:val="uk-UA"/>
        </w:rPr>
      </w:pPr>
      <w:r>
        <w:rPr>
          <w:sz w:val="28"/>
          <w:szCs w:val="28"/>
          <w:lang w:val="uk-UA"/>
        </w:rPr>
        <w:t xml:space="preserve">                            Керівник     к.філол.н., доц. Ланчуковська Н.В. __________</w:t>
      </w:r>
    </w:p>
    <w:p w:rsidR="007612A9" w:rsidRDefault="007612A9" w:rsidP="004F6473">
      <w:pPr>
        <w:spacing w:line="240" w:lineRule="atLeast"/>
        <w:rPr>
          <w:sz w:val="28"/>
          <w:szCs w:val="28"/>
          <w:lang w:val="uk-UA"/>
        </w:rPr>
      </w:pPr>
      <w:r>
        <w:rPr>
          <w:sz w:val="28"/>
          <w:szCs w:val="28"/>
          <w:lang w:val="uk-UA"/>
        </w:rPr>
        <w:t xml:space="preserve">                            Рецензент   к.філол.н., доц. Розанова О.А.</w:t>
      </w:r>
    </w:p>
    <w:p w:rsidR="007612A9" w:rsidRDefault="007612A9" w:rsidP="004F6473">
      <w:pPr>
        <w:spacing w:line="240" w:lineRule="atLeast"/>
        <w:rPr>
          <w:sz w:val="28"/>
          <w:szCs w:val="28"/>
          <w:lang w:val="uk-UA"/>
        </w:rPr>
      </w:pPr>
    </w:p>
    <w:p w:rsidR="007612A9" w:rsidRDefault="007612A9" w:rsidP="004F6473">
      <w:pPr>
        <w:spacing w:line="240" w:lineRule="atLeast"/>
        <w:rPr>
          <w:sz w:val="28"/>
          <w:szCs w:val="28"/>
          <w:lang w:val="uk-UA"/>
        </w:rPr>
      </w:pPr>
      <w:r>
        <w:rPr>
          <w:sz w:val="28"/>
          <w:szCs w:val="28"/>
          <w:lang w:val="uk-UA"/>
        </w:rPr>
        <w:t>Рекомендовано до захисту:                           Захищено на засіданні ЕК № 2</w:t>
      </w:r>
    </w:p>
    <w:p w:rsidR="007612A9" w:rsidRDefault="007612A9" w:rsidP="004F6473">
      <w:pPr>
        <w:spacing w:line="240" w:lineRule="atLeast"/>
        <w:rPr>
          <w:sz w:val="28"/>
          <w:szCs w:val="28"/>
          <w:lang w:val="uk-UA"/>
        </w:rPr>
      </w:pPr>
      <w:r>
        <w:rPr>
          <w:sz w:val="28"/>
          <w:szCs w:val="28"/>
          <w:lang w:val="uk-UA"/>
        </w:rPr>
        <w:t>протокол засідання кафедри                         протокол №    від</w:t>
      </w:r>
    </w:p>
    <w:p w:rsidR="007612A9" w:rsidRDefault="007612A9" w:rsidP="004F6473">
      <w:pPr>
        <w:spacing w:line="240" w:lineRule="atLeast"/>
        <w:rPr>
          <w:sz w:val="28"/>
          <w:szCs w:val="28"/>
          <w:lang w:val="uk-UA"/>
        </w:rPr>
      </w:pPr>
      <w:r>
        <w:rPr>
          <w:sz w:val="28"/>
          <w:szCs w:val="28"/>
          <w:lang w:val="uk-UA"/>
        </w:rPr>
        <w:t xml:space="preserve">№     від                                                           Оцінка________/____/____ </w:t>
      </w:r>
    </w:p>
    <w:p w:rsidR="007612A9" w:rsidRPr="00AF0E58" w:rsidRDefault="007612A9" w:rsidP="004F6473">
      <w:pPr>
        <w:tabs>
          <w:tab w:val="left" w:pos="5295"/>
        </w:tabs>
        <w:spacing w:line="240" w:lineRule="atLeast"/>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rPr>
        <w:t xml:space="preserve">ECTS, </w:t>
      </w:r>
      <w:r>
        <w:rPr>
          <w:sz w:val="20"/>
          <w:szCs w:val="20"/>
          <w:lang w:val="uk-UA"/>
        </w:rPr>
        <w:t>бали)</w:t>
      </w:r>
    </w:p>
    <w:p w:rsidR="007612A9" w:rsidRDefault="007612A9" w:rsidP="004F6473">
      <w:pPr>
        <w:spacing w:line="240" w:lineRule="atLeast"/>
        <w:rPr>
          <w:sz w:val="28"/>
          <w:szCs w:val="28"/>
          <w:lang w:val="uk-UA"/>
        </w:rPr>
      </w:pPr>
    </w:p>
    <w:p w:rsidR="007612A9" w:rsidRDefault="007612A9" w:rsidP="004F6473">
      <w:pPr>
        <w:spacing w:line="240" w:lineRule="atLeast"/>
        <w:rPr>
          <w:sz w:val="28"/>
          <w:szCs w:val="28"/>
          <w:lang w:val="uk-UA"/>
        </w:rPr>
      </w:pPr>
      <w:r>
        <w:rPr>
          <w:sz w:val="28"/>
          <w:szCs w:val="28"/>
          <w:lang w:val="uk-UA"/>
        </w:rPr>
        <w:t xml:space="preserve">Завідувач кафедри                                          Голова  ЕК  </w:t>
      </w:r>
    </w:p>
    <w:p w:rsidR="007612A9" w:rsidRDefault="007612A9" w:rsidP="004F6473">
      <w:pPr>
        <w:spacing w:line="240" w:lineRule="atLeast"/>
        <w:rPr>
          <w:sz w:val="28"/>
          <w:szCs w:val="28"/>
          <w:lang w:val="uk-UA"/>
        </w:rPr>
      </w:pPr>
      <w:r>
        <w:rPr>
          <w:sz w:val="28"/>
          <w:szCs w:val="28"/>
          <w:lang w:val="uk-UA"/>
        </w:rPr>
        <w:t xml:space="preserve">_________       </w:t>
      </w:r>
      <w:r w:rsidRPr="00BD772D">
        <w:rPr>
          <w:sz w:val="28"/>
          <w:szCs w:val="28"/>
          <w:lang w:val="uk-UA"/>
        </w:rPr>
        <w:t>Кравченко Н.О.</w:t>
      </w:r>
      <w:r>
        <w:rPr>
          <w:sz w:val="28"/>
          <w:szCs w:val="28"/>
          <w:lang w:val="uk-UA"/>
        </w:rPr>
        <w:t xml:space="preserve">                  _______                  Кравченко Н.О.</w:t>
      </w:r>
    </w:p>
    <w:p w:rsidR="007612A9" w:rsidRDefault="007612A9" w:rsidP="004F6473">
      <w:pPr>
        <w:tabs>
          <w:tab w:val="left" w:pos="5280"/>
        </w:tabs>
        <w:spacing w:line="240" w:lineRule="atLeast"/>
        <w:rPr>
          <w:sz w:val="20"/>
          <w:szCs w:val="20"/>
          <w:lang w:val="uk-UA"/>
        </w:rPr>
      </w:pPr>
      <w:r>
        <w:rPr>
          <w:sz w:val="20"/>
          <w:szCs w:val="20"/>
          <w:lang w:val="uk-UA"/>
        </w:rPr>
        <w:t>(підпис)</w:t>
      </w:r>
      <w:r>
        <w:rPr>
          <w:sz w:val="20"/>
          <w:szCs w:val="20"/>
          <w:lang w:val="uk-UA"/>
        </w:rPr>
        <w:tab/>
        <w:t>(підпис)</w:t>
      </w:r>
    </w:p>
    <w:p w:rsidR="007612A9" w:rsidRPr="00BF4FC5" w:rsidRDefault="007612A9" w:rsidP="004F6473">
      <w:pPr>
        <w:tabs>
          <w:tab w:val="left" w:pos="5280"/>
        </w:tabs>
        <w:spacing w:line="240" w:lineRule="atLeast"/>
        <w:rPr>
          <w:b/>
          <w:sz w:val="28"/>
          <w:szCs w:val="28"/>
          <w:lang w:val="uk-UA"/>
        </w:rPr>
      </w:pPr>
      <w:r>
        <w:rPr>
          <w:sz w:val="20"/>
          <w:szCs w:val="20"/>
          <w:lang w:val="uk-UA"/>
        </w:rPr>
        <w:t xml:space="preserve">                                                                            </w:t>
      </w: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2018</w:t>
      </w:r>
    </w:p>
    <w:p w:rsidR="007612A9" w:rsidRPr="00452044" w:rsidRDefault="007612A9" w:rsidP="001F243E">
      <w:pPr>
        <w:spacing w:after="0" w:line="360" w:lineRule="auto"/>
        <w:ind w:firstLine="720"/>
        <w:jc w:val="both"/>
        <w:rPr>
          <w:rFonts w:ascii="Times New Roman" w:hAnsi="Times New Roman"/>
          <w:b/>
          <w:sz w:val="28"/>
          <w:szCs w:val="28"/>
          <w:lang w:val="ru-RU"/>
        </w:rPr>
      </w:pPr>
      <w:r w:rsidRPr="00452044">
        <w:rPr>
          <w:rFonts w:ascii="Times New Roman" w:hAnsi="Times New Roman"/>
          <w:b/>
          <w:sz w:val="28"/>
          <w:szCs w:val="28"/>
          <w:lang w:val="ru-RU"/>
        </w:rPr>
        <w:lastRenderedPageBreak/>
        <w:t>ЗМІСТ</w:t>
      </w:r>
    </w:p>
    <w:p w:rsidR="007612A9" w:rsidRPr="00452044" w:rsidRDefault="007612A9" w:rsidP="001F243E">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Вступ………………………………………………………………………….3</w:t>
      </w:r>
    </w:p>
    <w:p w:rsidR="007612A9" w:rsidRPr="00452044" w:rsidRDefault="007612A9" w:rsidP="001F243E">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Розділ 1. Теоретичні основи дослідження………………………………….6</w:t>
      </w:r>
    </w:p>
    <w:p w:rsidR="007612A9" w:rsidRPr="00452044" w:rsidRDefault="007612A9" w:rsidP="001F243E">
      <w:pPr>
        <w:pStyle w:val="a3"/>
        <w:numPr>
          <w:ilvl w:val="1"/>
          <w:numId w:val="10"/>
        </w:numPr>
        <w:spacing w:after="0" w:line="360" w:lineRule="auto"/>
        <w:ind w:left="1276" w:hanging="556"/>
        <w:jc w:val="both"/>
        <w:rPr>
          <w:rFonts w:ascii="Times New Roman" w:hAnsi="Times New Roman"/>
          <w:sz w:val="28"/>
          <w:szCs w:val="28"/>
          <w:lang w:val="ru-RU"/>
        </w:rPr>
      </w:pPr>
      <w:r w:rsidRPr="00452044">
        <w:rPr>
          <w:rFonts w:ascii="Times New Roman" w:hAnsi="Times New Roman"/>
          <w:sz w:val="28"/>
          <w:szCs w:val="28"/>
          <w:lang w:val="ru-RU"/>
        </w:rPr>
        <w:t>Інтонація і просодія: подібності та відмінності……………</w:t>
      </w:r>
      <w:r w:rsidRPr="001F243E">
        <w:rPr>
          <w:rFonts w:ascii="Times New Roman" w:hAnsi="Times New Roman"/>
          <w:sz w:val="28"/>
          <w:szCs w:val="28"/>
          <w:lang w:val="ru-RU"/>
        </w:rPr>
        <w:t>..</w:t>
      </w:r>
      <w:r w:rsidRPr="00452044">
        <w:rPr>
          <w:rFonts w:ascii="Times New Roman" w:hAnsi="Times New Roman"/>
          <w:sz w:val="28"/>
          <w:szCs w:val="28"/>
          <w:lang w:val="ru-RU"/>
        </w:rPr>
        <w:t>……….. 6</w:t>
      </w:r>
    </w:p>
    <w:p w:rsidR="007612A9" w:rsidRPr="00452044" w:rsidRDefault="007612A9" w:rsidP="001F243E">
      <w:pPr>
        <w:pStyle w:val="a3"/>
        <w:numPr>
          <w:ilvl w:val="1"/>
          <w:numId w:val="10"/>
        </w:numPr>
        <w:spacing w:after="0" w:line="360" w:lineRule="auto"/>
        <w:ind w:left="1276" w:hanging="556"/>
        <w:jc w:val="both"/>
        <w:rPr>
          <w:rFonts w:ascii="Times New Roman" w:hAnsi="Times New Roman"/>
          <w:sz w:val="28"/>
          <w:szCs w:val="28"/>
          <w:lang w:val="ru-RU"/>
        </w:rPr>
      </w:pPr>
      <w:r w:rsidRPr="00452044">
        <w:rPr>
          <w:rFonts w:ascii="Times New Roman" w:hAnsi="Times New Roman"/>
          <w:sz w:val="28"/>
          <w:szCs w:val="28"/>
          <w:lang w:val="ru-RU"/>
        </w:rPr>
        <w:t>Вивчення інтонації у ракурсі сценічного мовлення………</w:t>
      </w:r>
      <w:r w:rsidRPr="001F243E">
        <w:rPr>
          <w:rFonts w:ascii="Times New Roman" w:hAnsi="Times New Roman"/>
          <w:sz w:val="28"/>
          <w:szCs w:val="28"/>
          <w:lang w:val="ru-RU"/>
        </w:rPr>
        <w:t>..</w:t>
      </w:r>
      <w:r w:rsidRPr="00452044">
        <w:rPr>
          <w:rFonts w:ascii="Times New Roman" w:hAnsi="Times New Roman"/>
          <w:sz w:val="28"/>
          <w:szCs w:val="28"/>
          <w:lang w:val="ru-RU"/>
        </w:rPr>
        <w:t xml:space="preserve">………. </w:t>
      </w:r>
      <w:r>
        <w:rPr>
          <w:rFonts w:ascii="Times New Roman" w:hAnsi="Times New Roman"/>
          <w:sz w:val="28"/>
          <w:szCs w:val="28"/>
          <w:lang w:val="ru-RU"/>
        </w:rPr>
        <w:t>1</w:t>
      </w:r>
      <w:r w:rsidRPr="001F243E">
        <w:rPr>
          <w:rFonts w:ascii="Times New Roman" w:hAnsi="Times New Roman"/>
          <w:sz w:val="28"/>
          <w:szCs w:val="28"/>
          <w:lang w:val="ru-RU"/>
        </w:rPr>
        <w:t>8</w:t>
      </w:r>
    </w:p>
    <w:p w:rsidR="007612A9" w:rsidRPr="00452044" w:rsidRDefault="007612A9" w:rsidP="001F243E">
      <w:pPr>
        <w:pStyle w:val="a3"/>
        <w:numPr>
          <w:ilvl w:val="1"/>
          <w:numId w:val="10"/>
        </w:numPr>
        <w:spacing w:after="0" w:line="360" w:lineRule="auto"/>
        <w:ind w:left="1276" w:hanging="556"/>
        <w:jc w:val="both"/>
        <w:rPr>
          <w:rFonts w:ascii="Times New Roman" w:hAnsi="Times New Roman"/>
          <w:sz w:val="28"/>
          <w:szCs w:val="28"/>
          <w:lang w:val="ru-RU"/>
        </w:rPr>
      </w:pPr>
      <w:r w:rsidRPr="00452044">
        <w:rPr>
          <w:rFonts w:ascii="Times New Roman" w:hAnsi="Times New Roman"/>
          <w:sz w:val="28"/>
          <w:szCs w:val="28"/>
          <w:lang w:val="ru-RU"/>
        </w:rPr>
        <w:t>Просодичні засоби організації сценічного мовлення</w:t>
      </w:r>
      <w:r>
        <w:rPr>
          <w:rFonts w:ascii="Times New Roman" w:hAnsi="Times New Roman"/>
          <w:sz w:val="28"/>
          <w:szCs w:val="28"/>
          <w:lang w:val="ru-RU"/>
        </w:rPr>
        <w:t>……</w:t>
      </w:r>
      <w:r w:rsidRPr="001F243E">
        <w:rPr>
          <w:rFonts w:ascii="Times New Roman" w:hAnsi="Times New Roman"/>
          <w:sz w:val="28"/>
          <w:szCs w:val="28"/>
          <w:lang w:val="ru-RU"/>
        </w:rPr>
        <w:t>...</w:t>
      </w:r>
      <w:r>
        <w:rPr>
          <w:rFonts w:ascii="Times New Roman" w:hAnsi="Times New Roman"/>
          <w:sz w:val="28"/>
          <w:szCs w:val="28"/>
          <w:lang w:val="ru-RU"/>
        </w:rPr>
        <w:t>……</w:t>
      </w:r>
      <w:r w:rsidRPr="001F243E">
        <w:rPr>
          <w:rFonts w:ascii="Times New Roman" w:hAnsi="Times New Roman"/>
          <w:sz w:val="28"/>
          <w:szCs w:val="28"/>
          <w:lang w:val="ru-RU"/>
        </w:rPr>
        <w:t>.</w:t>
      </w:r>
      <w:r>
        <w:rPr>
          <w:rFonts w:ascii="Times New Roman" w:hAnsi="Times New Roman"/>
          <w:sz w:val="28"/>
          <w:szCs w:val="28"/>
          <w:lang w:val="ru-RU"/>
        </w:rPr>
        <w:t>…</w:t>
      </w:r>
      <w:r w:rsidRPr="004F56A8">
        <w:rPr>
          <w:rFonts w:ascii="Times New Roman" w:hAnsi="Times New Roman"/>
          <w:sz w:val="28"/>
          <w:szCs w:val="28"/>
          <w:lang w:val="ru-RU"/>
        </w:rPr>
        <w:t>.</w:t>
      </w:r>
      <w:r>
        <w:rPr>
          <w:rFonts w:ascii="Times New Roman" w:hAnsi="Times New Roman"/>
          <w:sz w:val="28"/>
          <w:szCs w:val="28"/>
          <w:lang w:val="ru-RU"/>
        </w:rPr>
        <w:t>27</w:t>
      </w:r>
    </w:p>
    <w:p w:rsidR="007612A9" w:rsidRPr="00152910" w:rsidRDefault="007612A9" w:rsidP="001F243E">
      <w:pPr>
        <w:spacing w:after="0" w:line="360" w:lineRule="auto"/>
        <w:ind w:left="1276" w:hanging="556"/>
        <w:jc w:val="both"/>
        <w:rPr>
          <w:rFonts w:ascii="Times New Roman" w:hAnsi="Times New Roman"/>
          <w:sz w:val="28"/>
          <w:szCs w:val="28"/>
          <w:lang w:val="ru-RU"/>
        </w:rPr>
      </w:pPr>
      <w:r w:rsidRPr="00452044">
        <w:rPr>
          <w:rFonts w:ascii="Times New Roman" w:hAnsi="Times New Roman"/>
          <w:sz w:val="28"/>
          <w:szCs w:val="28"/>
          <w:lang w:val="ru-RU"/>
        </w:rPr>
        <w:t>Розділ 2. Практичні основи дослідження…………………………………</w:t>
      </w:r>
      <w:r>
        <w:rPr>
          <w:rFonts w:ascii="Times New Roman" w:hAnsi="Times New Roman"/>
          <w:sz w:val="28"/>
          <w:szCs w:val="28"/>
          <w:lang w:val="ru-RU"/>
        </w:rPr>
        <w:t>4</w:t>
      </w:r>
      <w:r w:rsidRPr="00152910">
        <w:rPr>
          <w:rFonts w:ascii="Times New Roman" w:hAnsi="Times New Roman"/>
          <w:sz w:val="28"/>
          <w:szCs w:val="28"/>
          <w:lang w:val="ru-RU"/>
        </w:rPr>
        <w:t>2</w:t>
      </w:r>
    </w:p>
    <w:p w:rsidR="007612A9" w:rsidRPr="001F243E" w:rsidRDefault="007612A9" w:rsidP="001F243E">
      <w:pPr>
        <w:spacing w:after="0" w:line="360" w:lineRule="auto"/>
        <w:ind w:left="1276" w:hanging="556"/>
        <w:rPr>
          <w:rFonts w:ascii="Times New Roman" w:hAnsi="Times New Roman"/>
          <w:sz w:val="28"/>
          <w:szCs w:val="28"/>
          <w:lang w:val="ru-RU"/>
        </w:rPr>
      </w:pPr>
      <w:r w:rsidRPr="006222A9">
        <w:rPr>
          <w:rFonts w:ascii="Times New Roman" w:hAnsi="Times New Roman"/>
          <w:sz w:val="28"/>
          <w:szCs w:val="28"/>
          <w:lang w:val="ru-RU"/>
        </w:rPr>
        <w:t>2.1</w:t>
      </w:r>
      <w:r w:rsidRPr="001F243E">
        <w:rPr>
          <w:rFonts w:ascii="Times New Roman" w:hAnsi="Times New Roman"/>
          <w:sz w:val="28"/>
          <w:szCs w:val="28"/>
          <w:lang w:val="ru-RU"/>
        </w:rPr>
        <w:t>.</w:t>
      </w:r>
      <w:r w:rsidRPr="001F243E">
        <w:rPr>
          <w:rFonts w:ascii="Times New Roman" w:hAnsi="Times New Roman"/>
          <w:sz w:val="28"/>
          <w:szCs w:val="28"/>
          <w:lang w:val="ru-RU"/>
        </w:rPr>
        <w:tab/>
      </w:r>
      <w:r w:rsidRPr="006222A9">
        <w:rPr>
          <w:rFonts w:ascii="Times New Roman" w:hAnsi="Times New Roman"/>
          <w:sz w:val="28"/>
          <w:szCs w:val="28"/>
          <w:lang w:val="ru-RU"/>
        </w:rPr>
        <w:t>Методика, матеріал і процедура експериментально-фонетичного дослідження мовленнєвих одиниць, що використ</w:t>
      </w:r>
      <w:r>
        <w:rPr>
          <w:rFonts w:ascii="Times New Roman" w:hAnsi="Times New Roman"/>
          <w:sz w:val="28"/>
          <w:szCs w:val="28"/>
          <w:lang w:val="ru-RU"/>
        </w:rPr>
        <w:t>овуються</w:t>
      </w:r>
    </w:p>
    <w:p w:rsidR="007612A9" w:rsidRPr="003C783C" w:rsidRDefault="007612A9" w:rsidP="001F243E">
      <w:pPr>
        <w:spacing w:after="0" w:line="360" w:lineRule="auto"/>
        <w:ind w:left="1276"/>
        <w:rPr>
          <w:rFonts w:ascii="Times New Roman" w:hAnsi="Times New Roman"/>
          <w:sz w:val="28"/>
          <w:szCs w:val="28"/>
          <w:lang w:val="ru-RU"/>
        </w:rPr>
      </w:pPr>
      <w:r>
        <w:rPr>
          <w:rFonts w:ascii="Times New Roman" w:hAnsi="Times New Roman"/>
          <w:sz w:val="28"/>
          <w:szCs w:val="28"/>
          <w:lang w:val="ru-RU"/>
        </w:rPr>
        <w:t>в акторському мовленні………………………</w:t>
      </w:r>
      <w:r w:rsidRPr="001F243E">
        <w:rPr>
          <w:rFonts w:ascii="Times New Roman" w:hAnsi="Times New Roman"/>
          <w:sz w:val="28"/>
          <w:szCs w:val="28"/>
          <w:lang w:val="ru-RU"/>
        </w:rPr>
        <w:t>..</w:t>
      </w:r>
      <w:r>
        <w:rPr>
          <w:rFonts w:ascii="Times New Roman" w:hAnsi="Times New Roman"/>
          <w:sz w:val="28"/>
          <w:szCs w:val="28"/>
          <w:lang w:val="ru-RU"/>
        </w:rPr>
        <w:t>………</w:t>
      </w:r>
      <w:r w:rsidRPr="001F243E">
        <w:rPr>
          <w:rFonts w:ascii="Times New Roman" w:hAnsi="Times New Roman"/>
          <w:sz w:val="28"/>
          <w:szCs w:val="28"/>
          <w:lang w:val="ru-RU"/>
        </w:rPr>
        <w:t>.</w:t>
      </w:r>
      <w:r w:rsidRPr="006222A9">
        <w:rPr>
          <w:rFonts w:ascii="Times New Roman" w:hAnsi="Times New Roman"/>
          <w:sz w:val="28"/>
          <w:szCs w:val="28"/>
          <w:lang w:val="ru-RU"/>
        </w:rPr>
        <w:t>…………</w:t>
      </w:r>
      <w:r>
        <w:rPr>
          <w:rFonts w:ascii="Times New Roman" w:hAnsi="Times New Roman"/>
          <w:sz w:val="28"/>
          <w:szCs w:val="28"/>
          <w:lang w:val="ru-RU"/>
        </w:rPr>
        <w:t>…4</w:t>
      </w:r>
      <w:r w:rsidRPr="003C783C">
        <w:rPr>
          <w:rFonts w:ascii="Times New Roman" w:hAnsi="Times New Roman"/>
          <w:sz w:val="28"/>
          <w:szCs w:val="28"/>
          <w:lang w:val="ru-RU"/>
        </w:rPr>
        <w:t>2</w:t>
      </w:r>
    </w:p>
    <w:p w:rsidR="007612A9" w:rsidRPr="003C783C" w:rsidRDefault="007612A9" w:rsidP="001F243E">
      <w:pPr>
        <w:spacing w:after="0" w:line="360" w:lineRule="auto"/>
        <w:ind w:left="1276" w:hanging="556"/>
        <w:rPr>
          <w:rFonts w:ascii="Times New Roman" w:hAnsi="Times New Roman"/>
          <w:sz w:val="28"/>
          <w:szCs w:val="28"/>
          <w:lang w:val="ru-RU"/>
        </w:rPr>
      </w:pPr>
      <w:r>
        <w:rPr>
          <w:rFonts w:ascii="Times New Roman" w:hAnsi="Times New Roman"/>
          <w:sz w:val="28"/>
          <w:szCs w:val="28"/>
          <w:lang w:val="ru-RU"/>
        </w:rPr>
        <w:t>2.2</w:t>
      </w:r>
      <w:r w:rsidRPr="00452044">
        <w:rPr>
          <w:rFonts w:ascii="Times New Roman" w:hAnsi="Times New Roman"/>
          <w:sz w:val="28"/>
          <w:szCs w:val="28"/>
          <w:lang w:val="ru-RU"/>
        </w:rPr>
        <w:t>.</w:t>
      </w:r>
      <w:r w:rsidRPr="00452044">
        <w:rPr>
          <w:rFonts w:ascii="Times New Roman" w:hAnsi="Times New Roman"/>
          <w:sz w:val="28"/>
          <w:szCs w:val="28"/>
          <w:lang w:val="ru-RU"/>
        </w:rPr>
        <w:tab/>
        <w:t xml:space="preserve">Аудиторський аналіз просодичних засобів вираження емоційного стану акторами </w:t>
      </w:r>
      <w:r w:rsidRPr="004F56A8">
        <w:rPr>
          <w:rFonts w:ascii="Times New Roman" w:hAnsi="Times New Roman"/>
          <w:sz w:val="28"/>
          <w:szCs w:val="28"/>
          <w:lang w:val="ru-RU"/>
        </w:rPr>
        <w:t>………………………</w:t>
      </w:r>
      <w:r w:rsidRPr="00452044">
        <w:rPr>
          <w:rFonts w:ascii="Times New Roman" w:hAnsi="Times New Roman"/>
          <w:sz w:val="28"/>
          <w:szCs w:val="28"/>
          <w:lang w:val="ru-RU"/>
        </w:rPr>
        <w:t xml:space="preserve">……………………………….. </w:t>
      </w:r>
      <w:r>
        <w:rPr>
          <w:rFonts w:ascii="Times New Roman" w:hAnsi="Times New Roman"/>
          <w:sz w:val="28"/>
          <w:szCs w:val="28"/>
          <w:lang w:val="ru-RU"/>
        </w:rPr>
        <w:t>4</w:t>
      </w:r>
      <w:r w:rsidRPr="003C783C">
        <w:rPr>
          <w:rFonts w:ascii="Times New Roman" w:hAnsi="Times New Roman"/>
          <w:sz w:val="28"/>
          <w:szCs w:val="28"/>
          <w:lang w:val="ru-RU"/>
        </w:rPr>
        <w:t>5</w:t>
      </w:r>
    </w:p>
    <w:p w:rsidR="007612A9" w:rsidRPr="00F013C8" w:rsidRDefault="007612A9" w:rsidP="001F243E">
      <w:pPr>
        <w:spacing w:after="0" w:line="360" w:lineRule="auto"/>
        <w:ind w:left="1276" w:hanging="556"/>
        <w:rPr>
          <w:rFonts w:ascii="Times New Roman" w:hAnsi="Times New Roman"/>
          <w:sz w:val="28"/>
          <w:szCs w:val="28"/>
          <w:lang w:val="ru-RU"/>
        </w:rPr>
      </w:pPr>
      <w:r>
        <w:rPr>
          <w:rFonts w:ascii="Times New Roman" w:hAnsi="Times New Roman"/>
          <w:sz w:val="28"/>
          <w:szCs w:val="28"/>
          <w:lang w:val="ru-RU"/>
        </w:rPr>
        <w:t>2.3</w:t>
      </w:r>
      <w:r w:rsidRPr="00452044">
        <w:rPr>
          <w:rFonts w:ascii="Times New Roman" w:hAnsi="Times New Roman"/>
          <w:sz w:val="28"/>
          <w:szCs w:val="28"/>
          <w:lang w:val="ru-RU"/>
        </w:rPr>
        <w:t>.</w:t>
      </w:r>
      <w:r w:rsidRPr="00452044">
        <w:rPr>
          <w:rFonts w:ascii="Times New Roman" w:hAnsi="Times New Roman"/>
          <w:sz w:val="28"/>
          <w:szCs w:val="28"/>
          <w:lang w:val="ru-RU"/>
        </w:rPr>
        <w:tab/>
        <w:t>Електроакустичний аналіз засобів вираження емоційного стану акторами жінками та чоловіками .……</w:t>
      </w:r>
      <w:r w:rsidRPr="001F243E">
        <w:rPr>
          <w:rFonts w:ascii="Times New Roman" w:hAnsi="Times New Roman"/>
          <w:sz w:val="28"/>
          <w:szCs w:val="28"/>
          <w:lang w:val="ru-RU"/>
        </w:rPr>
        <w:t>.</w:t>
      </w:r>
      <w:r w:rsidRPr="00452044">
        <w:rPr>
          <w:rFonts w:ascii="Times New Roman" w:hAnsi="Times New Roman"/>
          <w:sz w:val="28"/>
          <w:szCs w:val="28"/>
          <w:lang w:val="ru-RU"/>
        </w:rPr>
        <w:t>……………………………...</w:t>
      </w:r>
      <w:r>
        <w:rPr>
          <w:rFonts w:ascii="Times New Roman" w:hAnsi="Times New Roman"/>
          <w:sz w:val="28"/>
          <w:szCs w:val="28"/>
          <w:lang w:val="ru-RU"/>
        </w:rPr>
        <w:t>5</w:t>
      </w:r>
      <w:r w:rsidRPr="00F013C8">
        <w:rPr>
          <w:rFonts w:ascii="Times New Roman" w:hAnsi="Times New Roman"/>
          <w:sz w:val="28"/>
          <w:szCs w:val="28"/>
          <w:lang w:val="ru-RU"/>
        </w:rPr>
        <w:t>5</w:t>
      </w:r>
    </w:p>
    <w:p w:rsidR="007612A9" w:rsidRPr="005E5165" w:rsidRDefault="007612A9" w:rsidP="001F243E">
      <w:pPr>
        <w:spacing w:after="0" w:line="360" w:lineRule="auto"/>
        <w:ind w:left="1276" w:hanging="556"/>
        <w:jc w:val="both"/>
        <w:rPr>
          <w:rFonts w:ascii="Times New Roman" w:hAnsi="Times New Roman"/>
          <w:sz w:val="28"/>
          <w:szCs w:val="28"/>
          <w:lang w:val="uk-UA"/>
        </w:rPr>
      </w:pPr>
      <w:r w:rsidRPr="00452044">
        <w:rPr>
          <w:rFonts w:ascii="Times New Roman" w:hAnsi="Times New Roman"/>
          <w:sz w:val="28"/>
          <w:szCs w:val="28"/>
          <w:lang w:val="ru-RU"/>
        </w:rPr>
        <w:t xml:space="preserve">Висновки ……………………………………………………………………. </w:t>
      </w:r>
      <w:r>
        <w:rPr>
          <w:rFonts w:ascii="Times New Roman" w:hAnsi="Times New Roman"/>
          <w:sz w:val="28"/>
          <w:szCs w:val="28"/>
          <w:lang w:val="ru-RU"/>
        </w:rPr>
        <w:t>6</w:t>
      </w:r>
      <w:r>
        <w:rPr>
          <w:rFonts w:ascii="Times New Roman" w:hAnsi="Times New Roman"/>
          <w:sz w:val="28"/>
          <w:szCs w:val="28"/>
          <w:lang w:val="uk-UA"/>
        </w:rPr>
        <w:t>1</w:t>
      </w:r>
    </w:p>
    <w:p w:rsidR="007612A9" w:rsidRPr="005E5165" w:rsidRDefault="007612A9" w:rsidP="001F243E">
      <w:pPr>
        <w:spacing w:after="0" w:line="360" w:lineRule="auto"/>
        <w:ind w:left="1276" w:hanging="556"/>
        <w:jc w:val="both"/>
        <w:rPr>
          <w:rFonts w:ascii="Times New Roman" w:hAnsi="Times New Roman"/>
          <w:sz w:val="28"/>
          <w:szCs w:val="28"/>
          <w:lang w:val="uk-UA"/>
        </w:rPr>
      </w:pPr>
      <w:r w:rsidRPr="00452044">
        <w:rPr>
          <w:rFonts w:ascii="Times New Roman" w:hAnsi="Times New Roman"/>
          <w:sz w:val="28"/>
          <w:szCs w:val="28"/>
          <w:lang w:val="ru-RU"/>
        </w:rPr>
        <w:t>Бібліографічний список .…………………………………………………</w:t>
      </w:r>
      <w:r>
        <w:rPr>
          <w:rFonts w:ascii="Times New Roman" w:hAnsi="Times New Roman"/>
          <w:sz w:val="28"/>
          <w:szCs w:val="28"/>
          <w:lang w:val="ru-RU"/>
        </w:rPr>
        <w:t>.</w:t>
      </w:r>
      <w:r w:rsidRPr="00452044">
        <w:rPr>
          <w:rFonts w:ascii="Times New Roman" w:hAnsi="Times New Roman"/>
          <w:sz w:val="28"/>
          <w:szCs w:val="28"/>
          <w:lang w:val="ru-RU"/>
        </w:rPr>
        <w:t>...</w:t>
      </w:r>
      <w:r>
        <w:rPr>
          <w:rFonts w:ascii="Times New Roman" w:hAnsi="Times New Roman"/>
          <w:sz w:val="28"/>
          <w:szCs w:val="28"/>
          <w:lang w:val="ru-RU"/>
        </w:rPr>
        <w:t>6</w:t>
      </w:r>
      <w:r>
        <w:rPr>
          <w:rFonts w:ascii="Times New Roman" w:hAnsi="Times New Roman"/>
          <w:sz w:val="28"/>
          <w:szCs w:val="28"/>
          <w:lang w:val="uk-UA"/>
        </w:rPr>
        <w:t>3</w:t>
      </w:r>
    </w:p>
    <w:p w:rsidR="007612A9" w:rsidRPr="005E5165" w:rsidRDefault="007612A9" w:rsidP="001F243E">
      <w:pPr>
        <w:spacing w:after="0" w:line="360" w:lineRule="auto"/>
        <w:ind w:left="1276" w:hanging="556"/>
        <w:jc w:val="both"/>
        <w:rPr>
          <w:rFonts w:ascii="Times New Roman" w:hAnsi="Times New Roman"/>
          <w:sz w:val="28"/>
          <w:szCs w:val="28"/>
          <w:lang w:val="uk-UA"/>
        </w:rPr>
      </w:pPr>
      <w:r w:rsidRPr="00452044">
        <w:rPr>
          <w:rFonts w:ascii="Times New Roman" w:hAnsi="Times New Roman"/>
          <w:sz w:val="28"/>
          <w:szCs w:val="28"/>
          <w:lang w:val="ru-RU"/>
        </w:rPr>
        <w:t xml:space="preserve">Додаток……………………………………………………………………... </w:t>
      </w:r>
      <w:r>
        <w:rPr>
          <w:rFonts w:ascii="Times New Roman" w:hAnsi="Times New Roman"/>
          <w:sz w:val="28"/>
          <w:szCs w:val="28"/>
          <w:lang w:val="ru-RU"/>
        </w:rPr>
        <w:t>7</w:t>
      </w:r>
      <w:r>
        <w:rPr>
          <w:rFonts w:ascii="Times New Roman" w:hAnsi="Times New Roman"/>
          <w:sz w:val="28"/>
          <w:szCs w:val="28"/>
          <w:lang w:val="uk-UA"/>
        </w:rPr>
        <w:t>0</w:t>
      </w:r>
    </w:p>
    <w:p w:rsidR="007612A9" w:rsidRPr="005E5165" w:rsidRDefault="007612A9" w:rsidP="001F243E">
      <w:pPr>
        <w:spacing w:after="0" w:line="360" w:lineRule="auto"/>
        <w:ind w:left="1276" w:hanging="556"/>
        <w:jc w:val="both"/>
        <w:rPr>
          <w:rFonts w:ascii="Times New Roman" w:hAnsi="Times New Roman"/>
          <w:sz w:val="28"/>
          <w:szCs w:val="28"/>
          <w:lang w:val="uk-UA"/>
        </w:rPr>
      </w:pPr>
      <w:r w:rsidRPr="00452044">
        <w:rPr>
          <w:rFonts w:ascii="Times New Roman" w:hAnsi="Times New Roman"/>
          <w:sz w:val="28"/>
          <w:szCs w:val="28"/>
        </w:rPr>
        <w:t>Summary</w:t>
      </w:r>
      <w:r w:rsidRPr="00F013C8">
        <w:rPr>
          <w:rFonts w:ascii="Times New Roman" w:hAnsi="Times New Roman"/>
          <w:sz w:val="28"/>
          <w:szCs w:val="28"/>
          <w:lang w:val="uk-UA"/>
        </w:rPr>
        <w:t xml:space="preserve"> …………………………………………………………………….. 7</w:t>
      </w:r>
      <w:r>
        <w:rPr>
          <w:rFonts w:ascii="Times New Roman" w:hAnsi="Times New Roman"/>
          <w:sz w:val="28"/>
          <w:szCs w:val="28"/>
          <w:lang w:val="uk-UA"/>
        </w:rPr>
        <w:t>3</w:t>
      </w: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rsidP="00766944">
      <w:pPr>
        <w:spacing w:after="0" w:line="360" w:lineRule="auto"/>
        <w:ind w:firstLine="720"/>
        <w:jc w:val="both"/>
        <w:rPr>
          <w:rFonts w:ascii="Times New Roman" w:hAnsi="Times New Roman"/>
          <w:sz w:val="28"/>
          <w:szCs w:val="28"/>
          <w:lang w:val="uk-UA"/>
        </w:rPr>
      </w:pPr>
    </w:p>
    <w:p w:rsidR="007612A9" w:rsidRPr="00F013C8" w:rsidRDefault="007612A9">
      <w:pPr>
        <w:rPr>
          <w:rFonts w:ascii="Times New Roman" w:hAnsi="Times New Roman"/>
          <w:sz w:val="28"/>
          <w:szCs w:val="28"/>
          <w:lang w:val="uk-UA"/>
        </w:rPr>
      </w:pPr>
    </w:p>
    <w:p w:rsidR="007612A9" w:rsidRPr="00F013C8" w:rsidRDefault="007612A9">
      <w:pPr>
        <w:rPr>
          <w:rFonts w:ascii="Times New Roman" w:hAnsi="Times New Roman"/>
          <w:sz w:val="28"/>
          <w:szCs w:val="28"/>
          <w:lang w:val="uk-UA"/>
        </w:rPr>
      </w:pPr>
    </w:p>
    <w:p w:rsidR="007612A9" w:rsidRPr="00F013C8" w:rsidRDefault="007612A9" w:rsidP="0062018F">
      <w:pPr>
        <w:spacing w:after="0" w:line="360" w:lineRule="auto"/>
        <w:ind w:left="709"/>
        <w:jc w:val="center"/>
        <w:rPr>
          <w:rFonts w:ascii="Times New Roman" w:hAnsi="Times New Roman"/>
          <w:sz w:val="28"/>
          <w:szCs w:val="28"/>
          <w:lang w:val="uk-UA"/>
        </w:rPr>
      </w:pPr>
      <w:r w:rsidRPr="00F013C8">
        <w:rPr>
          <w:rFonts w:ascii="Times New Roman" w:hAnsi="Times New Roman"/>
          <w:sz w:val="28"/>
          <w:szCs w:val="28"/>
          <w:lang w:val="uk-UA"/>
        </w:rPr>
        <w:lastRenderedPageBreak/>
        <w:t>ВСТУП</w:t>
      </w:r>
    </w:p>
    <w:p w:rsidR="007612A9" w:rsidRPr="00F013C8" w:rsidRDefault="007612A9" w:rsidP="00766944">
      <w:pPr>
        <w:spacing w:after="0" w:line="360" w:lineRule="auto"/>
        <w:ind w:firstLine="720"/>
        <w:jc w:val="both"/>
        <w:rPr>
          <w:rFonts w:ascii="Times New Roman" w:hAnsi="Times New Roman"/>
          <w:sz w:val="28"/>
          <w:szCs w:val="28"/>
          <w:lang w:val="uk-UA"/>
        </w:rPr>
      </w:pPr>
      <w:r w:rsidRPr="00F013C8">
        <w:rPr>
          <w:rFonts w:ascii="Times New Roman" w:hAnsi="Times New Roman"/>
          <w:sz w:val="28"/>
          <w:szCs w:val="28"/>
          <w:lang w:val="uk-UA"/>
        </w:rPr>
        <w:t>Цедослідженняприсвяченооднійзактуальнихпроблемусноїмовленнєвоїкомунікації - вивченнюпросодичнихособливостейчоловічогоіжіночогосценічногомовленнянаматеріаліанглійськоїмови.</w:t>
      </w:r>
    </w:p>
    <w:p w:rsidR="007612A9" w:rsidRPr="00F013C8" w:rsidRDefault="007612A9" w:rsidP="00766944">
      <w:pPr>
        <w:spacing w:after="0" w:line="360" w:lineRule="auto"/>
        <w:ind w:firstLine="720"/>
        <w:jc w:val="both"/>
        <w:rPr>
          <w:rFonts w:ascii="Times New Roman" w:hAnsi="Times New Roman"/>
          <w:sz w:val="28"/>
          <w:szCs w:val="28"/>
          <w:lang w:val="uk-UA"/>
        </w:rPr>
      </w:pPr>
      <w:r w:rsidRPr="00F013C8">
        <w:rPr>
          <w:rFonts w:ascii="Times New Roman" w:hAnsi="Times New Roman"/>
          <w:sz w:val="28"/>
          <w:szCs w:val="28"/>
          <w:lang w:val="uk-UA"/>
        </w:rPr>
        <w:t>Необхідністьаналізуособливостейсценічногомовленняпояснюєтьсятимфактом, щосферасценічнихвиступівтакінозавждипривертаєвеликукількістьлюдейівідображаєновітенденціїврозвиткумови. Важливим, в зв'язку з цим, вважається вивчення просодичниххарактеристик сценічного мовлення, в першу чергу, в рамках гендерної лінгвістики і фонетики звучного мовлення.</w:t>
      </w:r>
    </w:p>
    <w:p w:rsidR="007612A9" w:rsidRPr="00452044" w:rsidRDefault="007612A9" w:rsidP="00766944">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 xml:space="preserve">Актуальність роботи </w:t>
      </w:r>
      <w:r w:rsidRPr="00452044">
        <w:rPr>
          <w:rFonts w:ascii="Times New Roman" w:hAnsi="Times New Roman"/>
          <w:sz w:val="28"/>
          <w:szCs w:val="28"/>
          <w:lang w:val="uk-UA"/>
        </w:rPr>
        <w:t xml:space="preserve">зумовлена підвищеною увагою сучасних дослідників до </w:t>
      </w:r>
      <w:r w:rsidRPr="00452044">
        <w:rPr>
          <w:rFonts w:ascii="Times New Roman" w:hAnsi="Times New Roman"/>
          <w:sz w:val="28"/>
          <w:szCs w:val="28"/>
          <w:lang w:val="ru-RU"/>
        </w:rPr>
        <w:t>комплексного вивчення гендерного аспекту сценічного мовлення в ракурсі його просодичних особливостей. Питання впливу статі людини на мовлення цікавить дослідників вже довгий час, однак просодичний аспект все ще вимагає додаткових досліджень. Докладний аналіз просодичних гендерних особливостей сценічного мовлення дозволить глибше розкрити специфіку цієї форми усної діяльності.</w:t>
      </w:r>
    </w:p>
    <w:p w:rsidR="007612A9" w:rsidRPr="00452044" w:rsidRDefault="007612A9" w:rsidP="00766944">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Об'єктом дослідження виступає сценічне мовлення.</w:t>
      </w:r>
    </w:p>
    <w:p w:rsidR="007612A9" w:rsidRPr="00452044" w:rsidRDefault="007612A9" w:rsidP="00766944">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 xml:space="preserve">Предмет дослідження становлять просодичні особливості чоловічого та жіночого сценічного мовлення </w:t>
      </w:r>
    </w:p>
    <w:p w:rsidR="007612A9" w:rsidRPr="00452044" w:rsidRDefault="007612A9" w:rsidP="00766944">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Основною метою роботи є вивчення просодичноїорганізації чоловічого і жіночого сценічного мовлення.</w:t>
      </w:r>
    </w:p>
    <w:p w:rsidR="007612A9" w:rsidRPr="00452044" w:rsidRDefault="007612A9" w:rsidP="00766944">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В цьому дослідженні ми спробуємо відповісти на наступне питання:</w:t>
      </w:r>
    </w:p>
    <w:p w:rsidR="007612A9" w:rsidRPr="00B901DD" w:rsidRDefault="007612A9" w:rsidP="00766944">
      <w:pPr>
        <w:spacing w:after="0" w:line="360" w:lineRule="auto"/>
        <w:jc w:val="both"/>
        <w:rPr>
          <w:rFonts w:ascii="Times New Roman" w:hAnsi="Times New Roman"/>
          <w:sz w:val="28"/>
          <w:szCs w:val="28"/>
          <w:lang w:val="ru-RU"/>
        </w:rPr>
      </w:pPr>
      <w:r w:rsidRPr="00452044">
        <w:rPr>
          <w:rFonts w:ascii="Times New Roman" w:hAnsi="Times New Roman"/>
          <w:sz w:val="28"/>
          <w:szCs w:val="28"/>
          <w:lang w:val="ru-RU"/>
        </w:rPr>
        <w:t>чи існують відмінності в просодичному оформленні мовлення чоловіків і жінок у висловленнях з різною ступеню емоційного забарвлен</w:t>
      </w:r>
      <w:r>
        <w:rPr>
          <w:rFonts w:ascii="Times New Roman" w:hAnsi="Times New Roman"/>
          <w:sz w:val="28"/>
          <w:szCs w:val="28"/>
          <w:lang w:val="ru-RU"/>
        </w:rPr>
        <w:t>ня (радість, гнів, подив</w:t>
      </w:r>
      <w:r w:rsidRPr="00B901DD">
        <w:rPr>
          <w:rFonts w:ascii="Times New Roman" w:hAnsi="Times New Roman"/>
          <w:sz w:val="28"/>
          <w:szCs w:val="28"/>
          <w:lang w:val="ru-RU"/>
        </w:rPr>
        <w:t>)</w:t>
      </w:r>
    </w:p>
    <w:p w:rsidR="007612A9" w:rsidRPr="00452044" w:rsidRDefault="007612A9" w:rsidP="00766944">
      <w:pPr>
        <w:spacing w:after="0" w:line="360" w:lineRule="auto"/>
        <w:ind w:firstLine="720"/>
        <w:jc w:val="both"/>
        <w:rPr>
          <w:rFonts w:ascii="Times New Roman" w:hAnsi="Times New Roman"/>
          <w:sz w:val="28"/>
          <w:szCs w:val="28"/>
          <w:lang w:val="ru-RU"/>
        </w:rPr>
      </w:pPr>
      <w:r w:rsidRPr="00452044">
        <w:rPr>
          <w:rFonts w:ascii="Times New Roman" w:hAnsi="Times New Roman"/>
          <w:sz w:val="28"/>
          <w:szCs w:val="28"/>
          <w:lang w:val="ru-RU"/>
        </w:rPr>
        <w:t>Зазначена мета передбачає вирішення таких завдань:</w:t>
      </w:r>
    </w:p>
    <w:p w:rsidR="007612A9" w:rsidRPr="00452044" w:rsidRDefault="007612A9" w:rsidP="002B13AA">
      <w:pPr>
        <w:pStyle w:val="a3"/>
        <w:numPr>
          <w:ilvl w:val="0"/>
          <w:numId w:val="4"/>
        </w:numPr>
        <w:spacing w:after="0" w:line="360" w:lineRule="auto"/>
        <w:ind w:left="426" w:hanging="426"/>
        <w:jc w:val="both"/>
        <w:rPr>
          <w:rFonts w:ascii="Times New Roman" w:hAnsi="Times New Roman"/>
          <w:sz w:val="28"/>
          <w:szCs w:val="28"/>
          <w:lang w:val="ru-RU"/>
        </w:rPr>
      </w:pPr>
      <w:r w:rsidRPr="00452044">
        <w:rPr>
          <w:rFonts w:ascii="Times New Roman" w:hAnsi="Times New Roman"/>
          <w:sz w:val="28"/>
          <w:szCs w:val="28"/>
          <w:lang w:val="ru-RU"/>
        </w:rPr>
        <w:lastRenderedPageBreak/>
        <w:t>сформулювати концептуальну базу дослідження на основі аналізу наявних у спеціальній літературі відомостей;</w:t>
      </w:r>
    </w:p>
    <w:p w:rsidR="007612A9" w:rsidRPr="00452044" w:rsidRDefault="007612A9" w:rsidP="002B13AA">
      <w:pPr>
        <w:pStyle w:val="a3"/>
        <w:numPr>
          <w:ilvl w:val="0"/>
          <w:numId w:val="4"/>
        </w:numPr>
        <w:spacing w:after="0" w:line="360" w:lineRule="auto"/>
        <w:ind w:left="426" w:hanging="426"/>
        <w:jc w:val="both"/>
        <w:rPr>
          <w:rFonts w:ascii="Times New Roman" w:hAnsi="Times New Roman"/>
          <w:sz w:val="28"/>
          <w:szCs w:val="28"/>
          <w:lang w:val="ru-RU"/>
        </w:rPr>
      </w:pPr>
      <w:r w:rsidRPr="00452044">
        <w:rPr>
          <w:rFonts w:ascii="Times New Roman" w:hAnsi="Times New Roman"/>
          <w:sz w:val="28"/>
          <w:szCs w:val="28"/>
          <w:lang w:val="ru-RU"/>
        </w:rPr>
        <w:t>розглянути інтонацію у ракурсі сценічного мовлення;</w:t>
      </w:r>
    </w:p>
    <w:p w:rsidR="007612A9" w:rsidRDefault="007612A9" w:rsidP="002B13AA">
      <w:pPr>
        <w:pStyle w:val="a3"/>
        <w:numPr>
          <w:ilvl w:val="0"/>
          <w:numId w:val="4"/>
        </w:numPr>
        <w:spacing w:after="0" w:line="360" w:lineRule="auto"/>
        <w:ind w:left="426" w:hanging="426"/>
        <w:jc w:val="both"/>
        <w:rPr>
          <w:rFonts w:ascii="Times New Roman" w:hAnsi="Times New Roman"/>
          <w:sz w:val="28"/>
          <w:szCs w:val="28"/>
          <w:lang w:val="ru-RU"/>
        </w:rPr>
      </w:pPr>
      <w:r w:rsidRPr="00452044">
        <w:rPr>
          <w:rFonts w:ascii="Times New Roman" w:hAnsi="Times New Roman"/>
          <w:sz w:val="28"/>
          <w:szCs w:val="28"/>
          <w:lang w:val="ru-RU"/>
        </w:rPr>
        <w:t>дослідити просодичні засоби організації сценічного мовлення;</w:t>
      </w:r>
    </w:p>
    <w:p w:rsidR="007612A9" w:rsidRPr="000C3F4D" w:rsidRDefault="007612A9" w:rsidP="000C3F4D">
      <w:pPr>
        <w:pStyle w:val="a3"/>
        <w:numPr>
          <w:ilvl w:val="0"/>
          <w:numId w:val="4"/>
        </w:numPr>
        <w:spacing w:after="0" w:line="360" w:lineRule="auto"/>
        <w:ind w:left="357" w:hanging="357"/>
        <w:jc w:val="both"/>
        <w:rPr>
          <w:rFonts w:ascii="Times New Roman" w:hAnsi="Times New Roman"/>
          <w:sz w:val="28"/>
          <w:szCs w:val="28"/>
          <w:lang w:val="ru-RU"/>
        </w:rPr>
      </w:pPr>
      <w:r>
        <w:rPr>
          <w:rFonts w:ascii="Times New Roman" w:hAnsi="Times New Roman"/>
          <w:sz w:val="28"/>
          <w:szCs w:val="28"/>
          <w:lang w:val="ru-RU"/>
        </w:rPr>
        <w:t>Ознайомитись з методикою</w:t>
      </w:r>
      <w:r w:rsidRPr="000C3F4D">
        <w:rPr>
          <w:rFonts w:ascii="Times New Roman" w:hAnsi="Times New Roman"/>
          <w:sz w:val="28"/>
          <w:szCs w:val="28"/>
          <w:lang w:val="ru-RU"/>
        </w:rPr>
        <w:t>, матеріал</w:t>
      </w:r>
      <w:r>
        <w:rPr>
          <w:rFonts w:ascii="Times New Roman" w:hAnsi="Times New Roman"/>
          <w:sz w:val="28"/>
          <w:szCs w:val="28"/>
          <w:lang w:val="ru-RU"/>
        </w:rPr>
        <w:t>ом і процедурою</w:t>
      </w:r>
      <w:r w:rsidRPr="000C3F4D">
        <w:rPr>
          <w:rFonts w:ascii="Times New Roman" w:hAnsi="Times New Roman"/>
          <w:sz w:val="28"/>
          <w:szCs w:val="28"/>
          <w:lang w:val="ru-RU"/>
        </w:rPr>
        <w:t xml:space="preserve"> експериментально-фонетичного дослідження</w:t>
      </w:r>
    </w:p>
    <w:p w:rsidR="007612A9" w:rsidRPr="00452044" w:rsidRDefault="007612A9" w:rsidP="002B13AA">
      <w:pPr>
        <w:pStyle w:val="a3"/>
        <w:numPr>
          <w:ilvl w:val="0"/>
          <w:numId w:val="4"/>
        </w:numPr>
        <w:spacing w:after="0" w:line="360" w:lineRule="auto"/>
        <w:ind w:left="426" w:hanging="426"/>
        <w:jc w:val="both"/>
        <w:rPr>
          <w:rFonts w:ascii="Times New Roman" w:hAnsi="Times New Roman"/>
          <w:sz w:val="28"/>
          <w:szCs w:val="28"/>
          <w:lang w:val="ru-RU"/>
        </w:rPr>
      </w:pPr>
      <w:r w:rsidRPr="00452044">
        <w:rPr>
          <w:rFonts w:ascii="Times New Roman" w:hAnsi="Times New Roman"/>
          <w:sz w:val="28"/>
          <w:szCs w:val="28"/>
          <w:lang w:val="ru-RU"/>
        </w:rPr>
        <w:t>зробити аудиторський та електроакустичний аналіз просодичних засобів вираження емоційного стану акторами жінками та чоловіками;</w:t>
      </w:r>
    </w:p>
    <w:p w:rsidR="007612A9" w:rsidRPr="00452044" w:rsidRDefault="007612A9" w:rsidP="002B13AA">
      <w:pPr>
        <w:pStyle w:val="a3"/>
        <w:numPr>
          <w:ilvl w:val="0"/>
          <w:numId w:val="4"/>
        </w:numPr>
        <w:spacing w:after="0" w:line="360" w:lineRule="auto"/>
        <w:ind w:left="426" w:hanging="426"/>
        <w:jc w:val="both"/>
        <w:rPr>
          <w:rFonts w:ascii="Times New Roman" w:hAnsi="Times New Roman"/>
          <w:sz w:val="28"/>
          <w:szCs w:val="28"/>
          <w:lang w:val="ru-RU"/>
        </w:rPr>
      </w:pPr>
      <w:r w:rsidRPr="00452044">
        <w:rPr>
          <w:rFonts w:ascii="Times New Roman" w:hAnsi="Times New Roman"/>
          <w:sz w:val="28"/>
          <w:szCs w:val="28"/>
          <w:lang w:val="ru-RU"/>
        </w:rPr>
        <w:t>зробити резюме отриманих даних і зробити висновки.</w:t>
      </w:r>
    </w:p>
    <w:p w:rsidR="007612A9" w:rsidRPr="00452044" w:rsidRDefault="007612A9" w:rsidP="0006258B">
      <w:pPr>
        <w:pStyle w:val="a3"/>
        <w:spacing w:after="0" w:line="360" w:lineRule="auto"/>
        <w:ind w:left="0" w:firstLine="720"/>
        <w:jc w:val="both"/>
        <w:rPr>
          <w:rFonts w:ascii="Times New Roman" w:hAnsi="Times New Roman"/>
          <w:sz w:val="28"/>
          <w:szCs w:val="28"/>
          <w:lang w:val="uk-UA"/>
        </w:rPr>
      </w:pPr>
      <w:r w:rsidRPr="00452044">
        <w:rPr>
          <w:rFonts w:ascii="Times New Roman" w:hAnsi="Times New Roman"/>
          <w:sz w:val="28"/>
          <w:szCs w:val="28"/>
          <w:lang w:val="ru-RU"/>
        </w:rPr>
        <w:t>Новизна дослідження полягає в тому, що в ньому вперше зроблена спроба комплексного вивчення просодических особливостей чоловічого іжіночого сценічного мовлення на матеріалі англійського фільму 2009 року «</w:t>
      </w:r>
      <w:r w:rsidRPr="00452044">
        <w:rPr>
          <w:rFonts w:ascii="Times New Roman" w:hAnsi="Times New Roman"/>
          <w:sz w:val="28"/>
          <w:szCs w:val="28"/>
        </w:rPr>
        <w:t>WutheringHeights</w:t>
      </w:r>
      <w:r w:rsidRPr="00452044">
        <w:rPr>
          <w:rFonts w:ascii="Times New Roman" w:hAnsi="Times New Roman"/>
          <w:sz w:val="28"/>
          <w:szCs w:val="28"/>
          <w:lang w:val="uk-UA"/>
        </w:rPr>
        <w:t>».</w:t>
      </w:r>
    </w:p>
    <w:p w:rsidR="007612A9" w:rsidRPr="00452044" w:rsidRDefault="007612A9" w:rsidP="00766944">
      <w:pPr>
        <w:pStyle w:val="a3"/>
        <w:spacing w:after="0" w:line="360" w:lineRule="auto"/>
        <w:ind w:left="0" w:firstLine="720"/>
        <w:jc w:val="both"/>
        <w:rPr>
          <w:rFonts w:ascii="Times New Roman" w:hAnsi="Times New Roman"/>
          <w:sz w:val="28"/>
          <w:szCs w:val="28"/>
          <w:lang w:val="uk-UA"/>
        </w:rPr>
      </w:pPr>
      <w:r w:rsidRPr="00452044">
        <w:rPr>
          <w:rFonts w:ascii="Times New Roman" w:hAnsi="Times New Roman"/>
          <w:sz w:val="28"/>
          <w:szCs w:val="28"/>
          <w:lang w:val="uk-UA"/>
        </w:rPr>
        <w:t>В ході дослідження нами були використані наступні методи: описовий, експериментально-фонетичний, порівняльний.</w:t>
      </w:r>
    </w:p>
    <w:p w:rsidR="007612A9" w:rsidRPr="00452044" w:rsidRDefault="007612A9" w:rsidP="00766944">
      <w:pPr>
        <w:pStyle w:val="a3"/>
        <w:spacing w:after="0" w:line="360" w:lineRule="auto"/>
        <w:ind w:left="0" w:firstLine="720"/>
        <w:jc w:val="both"/>
        <w:rPr>
          <w:rFonts w:ascii="Times New Roman" w:hAnsi="Times New Roman"/>
          <w:sz w:val="28"/>
          <w:szCs w:val="28"/>
          <w:lang w:val="uk-UA"/>
        </w:rPr>
      </w:pPr>
      <w:r w:rsidRPr="00452044">
        <w:rPr>
          <w:rFonts w:ascii="Times New Roman" w:hAnsi="Times New Roman"/>
          <w:sz w:val="28"/>
          <w:szCs w:val="28"/>
          <w:lang w:val="uk-UA"/>
        </w:rPr>
        <w:t xml:space="preserve">Матеріалом дослідження слугували 30 фрагментів з фільму «Wuthering Heights», які були відтворені 5 акторами чоловіками (Tom Hardy, Andrew Lincoln,Burn Gorman, Tom Payne,Kevin McNally) та 5 акторами жінками (Charlotte Riley, Sarah Lancashire, Rosalind Halstead,Rebecca Night, </w:t>
      </w:r>
      <w:r w:rsidRPr="00452044">
        <w:rPr>
          <w:rFonts w:ascii="Times New Roman" w:hAnsi="Times New Roman"/>
          <w:sz w:val="28"/>
          <w:szCs w:val="28"/>
        </w:rPr>
        <w:t>SiaBerkeley</w:t>
      </w:r>
      <w:r w:rsidRPr="00452044">
        <w:rPr>
          <w:rFonts w:ascii="Times New Roman" w:hAnsi="Times New Roman"/>
          <w:sz w:val="28"/>
          <w:szCs w:val="28"/>
          <w:lang w:val="uk-UA"/>
        </w:rPr>
        <w:t>) . У фрагментах був представлений британський варіант англійської мови.</w:t>
      </w:r>
    </w:p>
    <w:p w:rsidR="007612A9" w:rsidRPr="00452044" w:rsidRDefault="007612A9" w:rsidP="00766944">
      <w:pPr>
        <w:pStyle w:val="a3"/>
        <w:spacing w:after="0" w:line="360" w:lineRule="auto"/>
        <w:ind w:left="0" w:firstLine="720"/>
        <w:jc w:val="both"/>
        <w:rPr>
          <w:rFonts w:ascii="Times New Roman" w:hAnsi="Times New Roman"/>
          <w:sz w:val="28"/>
          <w:szCs w:val="28"/>
          <w:lang w:val="uk-UA"/>
        </w:rPr>
      </w:pPr>
      <w:r w:rsidRPr="00452044">
        <w:rPr>
          <w:rFonts w:ascii="Times New Roman" w:hAnsi="Times New Roman"/>
          <w:sz w:val="28"/>
          <w:szCs w:val="28"/>
          <w:lang w:val="uk-UA"/>
        </w:rPr>
        <w:t>Теоретичну базу склали роботи вітчизняних і зарубіжних лінгвістів, які розглядають окремі аспекти гендерної варіативності мови: Т. І. Шевченко, R. Lakoff, P. Trudgill і ін. Просодичні особливості мовлення були розглянуті в працях В. А. Васильєва, М. А. Соколової,С. Ф. Леонтьєвої, D. Crystal, D. Jones, J. Wells і ін.</w:t>
      </w:r>
    </w:p>
    <w:p w:rsidR="007612A9" w:rsidRPr="00452044" w:rsidRDefault="007612A9" w:rsidP="00766944">
      <w:pPr>
        <w:pStyle w:val="a3"/>
        <w:spacing w:after="0" w:line="360" w:lineRule="auto"/>
        <w:ind w:left="0" w:firstLine="720"/>
        <w:jc w:val="both"/>
        <w:rPr>
          <w:rFonts w:ascii="Times New Roman" w:hAnsi="Times New Roman"/>
          <w:sz w:val="28"/>
          <w:szCs w:val="28"/>
          <w:lang w:val="uk-UA"/>
        </w:rPr>
      </w:pPr>
      <w:r w:rsidRPr="00452044">
        <w:rPr>
          <w:rFonts w:ascii="Times New Roman" w:hAnsi="Times New Roman"/>
          <w:sz w:val="28"/>
          <w:szCs w:val="28"/>
          <w:lang w:val="uk-UA"/>
        </w:rPr>
        <w:t xml:space="preserve">Теоретична значущість дослідження полягає в тому, що воно вносить вагомий внесок в фонетичну частину гендерної складової теорії мови, надаючи </w:t>
      </w:r>
      <w:r w:rsidRPr="00452044">
        <w:rPr>
          <w:rFonts w:ascii="Times New Roman" w:hAnsi="Times New Roman"/>
          <w:sz w:val="28"/>
          <w:szCs w:val="28"/>
          <w:lang w:val="uk-UA"/>
        </w:rPr>
        <w:lastRenderedPageBreak/>
        <w:t>нові дані про просодичні особливості оформлення сценічного мовлення чоловіків і жінок на новому, раніше не досліджуваному матеріалі.</w:t>
      </w:r>
    </w:p>
    <w:p w:rsidR="007612A9" w:rsidRPr="00452044" w:rsidRDefault="007612A9" w:rsidP="0006258B">
      <w:pPr>
        <w:pStyle w:val="a3"/>
        <w:spacing w:after="0" w:line="360" w:lineRule="auto"/>
        <w:ind w:left="0" w:firstLine="720"/>
        <w:jc w:val="both"/>
        <w:rPr>
          <w:rFonts w:ascii="Times New Roman" w:hAnsi="Times New Roman"/>
          <w:sz w:val="28"/>
          <w:szCs w:val="28"/>
          <w:lang w:val="uk-UA"/>
        </w:rPr>
      </w:pPr>
      <w:r w:rsidRPr="00452044">
        <w:rPr>
          <w:rFonts w:ascii="Times New Roman" w:hAnsi="Times New Roman"/>
          <w:sz w:val="28"/>
          <w:szCs w:val="28"/>
          <w:lang w:val="uk-UA"/>
        </w:rPr>
        <w:t>Практична значущість роботи полягає в тому, що дані дослідження можуть бути рекомендовані для використання на заняттях з фонетики,стилістики, соціолінгвістики.</w:t>
      </w:r>
    </w:p>
    <w:p w:rsidR="007612A9" w:rsidRDefault="007612A9" w:rsidP="0006258B">
      <w:pPr>
        <w:spacing w:after="0" w:line="360" w:lineRule="auto"/>
        <w:ind w:firstLine="720"/>
        <w:jc w:val="both"/>
        <w:rPr>
          <w:rFonts w:ascii="Times New Roman" w:hAnsi="Times New Roman"/>
          <w:sz w:val="28"/>
          <w:szCs w:val="28"/>
          <w:lang w:val="uk-UA"/>
        </w:rPr>
      </w:pPr>
      <w:r w:rsidRPr="00452044">
        <w:rPr>
          <w:rFonts w:ascii="Times New Roman" w:hAnsi="Times New Roman"/>
          <w:sz w:val="28"/>
          <w:szCs w:val="28"/>
          <w:lang w:val="uk-UA"/>
        </w:rPr>
        <w:t xml:space="preserve">Дипломна робота складається з вступу, теоретичногорозділу, дослідницького розділу, висновків, списку використаних джерел, додатків. У </w:t>
      </w:r>
      <w:r w:rsidRPr="00452044">
        <w:rPr>
          <w:rFonts w:ascii="Times New Roman" w:hAnsi="Times New Roman"/>
          <w:bCs/>
          <w:sz w:val="28"/>
          <w:szCs w:val="28"/>
          <w:lang w:val="uk-UA"/>
        </w:rPr>
        <w:t>Вступі</w:t>
      </w:r>
      <w:r w:rsidRPr="00452044">
        <w:rPr>
          <w:rFonts w:ascii="Times New Roman" w:hAnsi="Times New Roman"/>
          <w:sz w:val="28"/>
          <w:szCs w:val="28"/>
          <w:lang w:val="uk-UA"/>
        </w:rPr>
        <w:t xml:space="preserve"> обґрунтовується вибір теми, її актуальність, визначається мета та задачі дослідження, виявляються основні методи дослідження. Також розглядаються деякі результати інших досліджень, що являються опорними при вирішенні поставлених задач. Теоретичнийрозділ розглядає подібності та відмінності інтонації і просодії, гендерні особливості і просодичні засоби організації сценічного мовлення. Практична частина включає в себе дослідження практичного матеріалу і аналіз отриманих даних. У </w:t>
      </w:r>
      <w:r w:rsidRPr="00452044">
        <w:rPr>
          <w:rFonts w:ascii="Times New Roman" w:hAnsi="Times New Roman"/>
          <w:bCs/>
          <w:sz w:val="28"/>
          <w:szCs w:val="28"/>
          <w:lang w:val="uk-UA"/>
        </w:rPr>
        <w:t>Висновках</w:t>
      </w:r>
      <w:r w:rsidRPr="00452044">
        <w:rPr>
          <w:rFonts w:ascii="Times New Roman" w:hAnsi="Times New Roman"/>
          <w:sz w:val="28"/>
          <w:szCs w:val="28"/>
          <w:lang w:val="uk-UA"/>
        </w:rPr>
        <w:t xml:space="preserve"> узагальнюються результати проведеного дослідження, викладаються основні результати роботи, а також намічаються можливі напрями подальших досліджень в цій сфері. Бібліографічний список складається з 70 найменувань, з них </w:t>
      </w:r>
      <w:r>
        <w:rPr>
          <w:rFonts w:ascii="Times New Roman" w:hAnsi="Times New Roman"/>
          <w:sz w:val="28"/>
          <w:szCs w:val="28"/>
          <w:lang w:val="ru-RU"/>
        </w:rPr>
        <w:t>9</w:t>
      </w:r>
      <w:r w:rsidRPr="00452044">
        <w:rPr>
          <w:rFonts w:ascii="Times New Roman" w:hAnsi="Times New Roman"/>
          <w:sz w:val="28"/>
          <w:szCs w:val="28"/>
          <w:lang w:val="uk-UA"/>
        </w:rPr>
        <w:t xml:space="preserve"> англійською мовою. У додаток входять фрагменти досліджуваних фраз.</w:t>
      </w:r>
    </w:p>
    <w:p w:rsidR="007612A9" w:rsidRDefault="007612A9" w:rsidP="00766944">
      <w:pPr>
        <w:pStyle w:val="a3"/>
        <w:spacing w:after="0" w:line="360" w:lineRule="auto"/>
        <w:ind w:left="0" w:firstLine="720"/>
        <w:jc w:val="both"/>
        <w:rPr>
          <w:rFonts w:ascii="Times New Roman" w:hAnsi="Times New Roman"/>
          <w:sz w:val="28"/>
          <w:szCs w:val="28"/>
          <w:lang w:val="uk-UA"/>
        </w:rPr>
      </w:pPr>
    </w:p>
    <w:p w:rsidR="007612A9" w:rsidRDefault="007612A9" w:rsidP="00766944">
      <w:pPr>
        <w:pStyle w:val="a3"/>
        <w:spacing w:after="0" w:line="360" w:lineRule="auto"/>
        <w:jc w:val="both"/>
        <w:rPr>
          <w:rFonts w:ascii="Times New Roman" w:hAnsi="Times New Roman"/>
          <w:sz w:val="28"/>
          <w:szCs w:val="28"/>
          <w:lang w:val="uk-UA"/>
        </w:rPr>
      </w:pPr>
    </w:p>
    <w:p w:rsidR="007612A9" w:rsidRDefault="007612A9" w:rsidP="00766944">
      <w:pPr>
        <w:pStyle w:val="a3"/>
        <w:spacing w:after="0" w:line="360" w:lineRule="auto"/>
        <w:jc w:val="both"/>
        <w:rPr>
          <w:rFonts w:ascii="Times New Roman" w:hAnsi="Times New Roman"/>
          <w:sz w:val="28"/>
          <w:szCs w:val="28"/>
          <w:lang w:val="uk-UA"/>
        </w:rPr>
      </w:pPr>
    </w:p>
    <w:p w:rsidR="007612A9" w:rsidRDefault="007612A9" w:rsidP="00766944">
      <w:pPr>
        <w:pStyle w:val="a3"/>
        <w:spacing w:after="0" w:line="360" w:lineRule="auto"/>
        <w:ind w:left="0" w:firstLine="720"/>
        <w:jc w:val="both"/>
        <w:rPr>
          <w:rFonts w:ascii="Times New Roman" w:hAnsi="Times New Roman"/>
          <w:sz w:val="28"/>
          <w:szCs w:val="28"/>
          <w:lang w:val="uk-UA"/>
        </w:rPr>
      </w:pPr>
    </w:p>
    <w:p w:rsidR="007612A9" w:rsidRPr="006A47CA" w:rsidRDefault="007612A9" w:rsidP="00766944">
      <w:pPr>
        <w:pStyle w:val="a3"/>
        <w:spacing w:after="0" w:line="360" w:lineRule="auto"/>
        <w:jc w:val="both"/>
        <w:rPr>
          <w:rFonts w:ascii="Times New Roman" w:hAnsi="Times New Roman"/>
          <w:sz w:val="28"/>
          <w:szCs w:val="28"/>
          <w:lang w:val="uk-UA"/>
        </w:rPr>
      </w:pPr>
    </w:p>
    <w:p w:rsidR="007612A9" w:rsidRPr="006A47CA" w:rsidRDefault="007612A9" w:rsidP="00766944">
      <w:pPr>
        <w:spacing w:after="0" w:line="360" w:lineRule="auto"/>
        <w:jc w:val="both"/>
        <w:rPr>
          <w:rFonts w:ascii="Times New Roman" w:hAnsi="Times New Roman"/>
          <w:sz w:val="28"/>
          <w:szCs w:val="28"/>
          <w:lang w:val="uk-UA"/>
        </w:rPr>
      </w:pPr>
    </w:p>
    <w:p w:rsidR="007612A9" w:rsidRPr="006A47CA" w:rsidRDefault="007612A9" w:rsidP="00766944">
      <w:pPr>
        <w:spacing w:after="0" w:line="360" w:lineRule="auto"/>
        <w:jc w:val="both"/>
        <w:rPr>
          <w:rFonts w:ascii="Times New Roman" w:hAnsi="Times New Roman"/>
          <w:sz w:val="28"/>
          <w:szCs w:val="28"/>
          <w:lang w:val="uk-UA"/>
        </w:rPr>
      </w:pPr>
    </w:p>
    <w:p w:rsidR="007612A9" w:rsidRPr="006A47CA" w:rsidRDefault="007612A9" w:rsidP="00766944">
      <w:pPr>
        <w:spacing w:after="0" w:line="360" w:lineRule="auto"/>
        <w:jc w:val="both"/>
        <w:rPr>
          <w:rFonts w:ascii="Times New Roman" w:hAnsi="Times New Roman"/>
          <w:sz w:val="28"/>
          <w:szCs w:val="28"/>
          <w:lang w:val="uk-UA"/>
        </w:rPr>
      </w:pPr>
    </w:p>
    <w:p w:rsidR="007612A9" w:rsidRDefault="007612A9">
      <w:pPr>
        <w:rPr>
          <w:rFonts w:ascii="Times New Roman" w:hAnsi="Times New Roman"/>
          <w:sz w:val="28"/>
          <w:szCs w:val="28"/>
          <w:lang w:val="uk-UA"/>
        </w:rPr>
      </w:pPr>
      <w:r>
        <w:rPr>
          <w:rFonts w:ascii="Times New Roman" w:hAnsi="Times New Roman"/>
          <w:sz w:val="28"/>
          <w:szCs w:val="28"/>
          <w:lang w:val="uk-UA"/>
        </w:rPr>
        <w:br w:type="page"/>
      </w:r>
    </w:p>
    <w:p w:rsidR="007612A9" w:rsidRPr="00F94F33" w:rsidRDefault="007612A9" w:rsidP="00645C1B">
      <w:pPr>
        <w:pStyle w:val="a3"/>
        <w:spacing w:after="0" w:line="360" w:lineRule="auto"/>
        <w:ind w:left="0" w:firstLine="720"/>
        <w:jc w:val="center"/>
        <w:rPr>
          <w:rFonts w:ascii="Times New Roman" w:hAnsi="Times New Roman"/>
          <w:b/>
          <w:sz w:val="28"/>
          <w:szCs w:val="28"/>
          <w:lang w:val="uk-UA"/>
        </w:rPr>
      </w:pPr>
      <w:bookmarkStart w:id="0" w:name="_GoBack"/>
      <w:bookmarkEnd w:id="0"/>
      <w:r w:rsidRPr="00F94F33">
        <w:rPr>
          <w:rFonts w:ascii="Times New Roman" w:hAnsi="Times New Roman"/>
          <w:b/>
          <w:sz w:val="28"/>
          <w:szCs w:val="28"/>
          <w:lang w:val="uk-UA"/>
        </w:rPr>
        <w:lastRenderedPageBreak/>
        <w:t>ВИСНОВКИ</w:t>
      </w:r>
    </w:p>
    <w:p w:rsidR="007612A9" w:rsidRDefault="007612A9" w:rsidP="00766944">
      <w:pPr>
        <w:pStyle w:val="a3"/>
        <w:spacing w:after="0" w:line="360" w:lineRule="auto"/>
        <w:ind w:left="0" w:firstLine="720"/>
        <w:jc w:val="both"/>
        <w:rPr>
          <w:rFonts w:ascii="Times New Roman" w:hAnsi="Times New Roman"/>
          <w:sz w:val="28"/>
          <w:szCs w:val="28"/>
          <w:lang w:val="uk-UA"/>
        </w:rPr>
      </w:pPr>
      <w:r w:rsidRPr="00761584">
        <w:rPr>
          <w:rFonts w:ascii="Times New Roman" w:hAnsi="Times New Roman"/>
          <w:sz w:val="28"/>
          <w:szCs w:val="28"/>
          <w:lang w:val="uk-UA"/>
        </w:rPr>
        <w:t>Предметом нашого дос</w:t>
      </w:r>
      <w:r>
        <w:rPr>
          <w:rFonts w:ascii="Times New Roman" w:hAnsi="Times New Roman"/>
          <w:sz w:val="28"/>
          <w:szCs w:val="28"/>
          <w:lang w:val="uk-UA"/>
        </w:rPr>
        <w:t>лідження виступили просодичні особливості чоловічого та жіночого сценічного</w:t>
      </w:r>
      <w:r w:rsidRPr="00761584">
        <w:rPr>
          <w:rFonts w:ascii="Times New Roman" w:hAnsi="Times New Roman"/>
          <w:sz w:val="28"/>
          <w:szCs w:val="28"/>
          <w:lang w:val="uk-UA"/>
        </w:rPr>
        <w:t xml:space="preserve"> м</w:t>
      </w:r>
      <w:r>
        <w:rPr>
          <w:rFonts w:ascii="Times New Roman" w:hAnsi="Times New Roman"/>
          <w:sz w:val="28"/>
          <w:szCs w:val="28"/>
          <w:lang w:val="uk-UA"/>
        </w:rPr>
        <w:t>овлення</w:t>
      </w:r>
      <w:r w:rsidRPr="00761584">
        <w:rPr>
          <w:rFonts w:ascii="Times New Roman" w:hAnsi="Times New Roman"/>
          <w:sz w:val="28"/>
          <w:szCs w:val="28"/>
          <w:lang w:val="uk-UA"/>
        </w:rPr>
        <w:t>. Ми спробув</w:t>
      </w:r>
      <w:r>
        <w:rPr>
          <w:rFonts w:ascii="Times New Roman" w:hAnsi="Times New Roman"/>
          <w:sz w:val="28"/>
          <w:szCs w:val="28"/>
          <w:lang w:val="uk-UA"/>
        </w:rPr>
        <w:t xml:space="preserve">али проаналізувати просодичні особливості у мовленні акторів чоловіків та жінок у фільмі «Буремний перевал» 2009 р. в контексті </w:t>
      </w:r>
      <w:r w:rsidRPr="00761584">
        <w:rPr>
          <w:rFonts w:ascii="Times New Roman" w:hAnsi="Times New Roman"/>
          <w:sz w:val="28"/>
          <w:szCs w:val="28"/>
          <w:lang w:val="uk-UA"/>
        </w:rPr>
        <w:t>гендерної теорії, довести або спростувати ідею про існува</w:t>
      </w:r>
      <w:r>
        <w:rPr>
          <w:rFonts w:ascii="Times New Roman" w:hAnsi="Times New Roman"/>
          <w:sz w:val="28"/>
          <w:szCs w:val="28"/>
          <w:lang w:val="uk-UA"/>
        </w:rPr>
        <w:t>ння відмінностей в просодичному оформленні мовлення</w:t>
      </w:r>
      <w:r w:rsidRPr="00761584">
        <w:rPr>
          <w:rFonts w:ascii="Times New Roman" w:hAnsi="Times New Roman"/>
          <w:sz w:val="28"/>
          <w:szCs w:val="28"/>
          <w:lang w:val="uk-UA"/>
        </w:rPr>
        <w:t xml:space="preserve"> чоловіків</w:t>
      </w:r>
      <w:r>
        <w:rPr>
          <w:rFonts w:ascii="Times New Roman" w:hAnsi="Times New Roman"/>
          <w:sz w:val="28"/>
          <w:szCs w:val="28"/>
          <w:lang w:val="uk-UA"/>
        </w:rPr>
        <w:t xml:space="preserve"> і жінок в ситуації різного емоційного забарвлення.</w:t>
      </w:r>
    </w:p>
    <w:p w:rsidR="007612A9" w:rsidRDefault="007612A9" w:rsidP="00766944">
      <w:pPr>
        <w:pStyle w:val="a3"/>
        <w:spacing w:after="0" w:line="360" w:lineRule="auto"/>
        <w:ind w:left="0" w:firstLine="720"/>
        <w:jc w:val="both"/>
        <w:rPr>
          <w:rFonts w:ascii="Times New Roman" w:hAnsi="Times New Roman"/>
          <w:sz w:val="28"/>
          <w:szCs w:val="28"/>
          <w:lang w:val="uk-UA"/>
        </w:rPr>
      </w:pPr>
      <w:r w:rsidRPr="008E4D2D">
        <w:rPr>
          <w:rFonts w:ascii="Times New Roman" w:hAnsi="Times New Roman"/>
          <w:sz w:val="28"/>
          <w:szCs w:val="28"/>
          <w:lang w:val="uk-UA"/>
        </w:rPr>
        <w:t>Для досягнення поставленої мети нами розглянуті погляди лінгвістів на визначення понять просодії і інтонації. У цьому дослідженні представлені акуст</w:t>
      </w:r>
      <w:r>
        <w:rPr>
          <w:rFonts w:ascii="Times New Roman" w:hAnsi="Times New Roman"/>
          <w:sz w:val="28"/>
          <w:szCs w:val="28"/>
          <w:lang w:val="uk-UA"/>
        </w:rPr>
        <w:t>ичні характеристики мови.</w:t>
      </w:r>
    </w:p>
    <w:p w:rsidR="007612A9" w:rsidRDefault="007612A9" w:rsidP="00766944">
      <w:pPr>
        <w:pStyle w:val="a3"/>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Розглянуто інтонацію у ракурсі публічного та сценічного мовлення та просодичні засоби організації сценічного мовлення.</w:t>
      </w:r>
    </w:p>
    <w:p w:rsidR="007612A9" w:rsidRPr="00645C1B" w:rsidRDefault="007612A9" w:rsidP="00766944">
      <w:pPr>
        <w:pStyle w:val="a3"/>
        <w:spacing w:after="0" w:line="360" w:lineRule="auto"/>
        <w:ind w:left="0" w:firstLine="720"/>
        <w:jc w:val="both"/>
        <w:rPr>
          <w:rFonts w:ascii="Times New Roman" w:hAnsi="Times New Roman"/>
          <w:sz w:val="28"/>
          <w:szCs w:val="28"/>
          <w:lang w:val="uk-UA"/>
        </w:rPr>
      </w:pPr>
      <w:r w:rsidRPr="00B431FD">
        <w:rPr>
          <w:rFonts w:ascii="Times New Roman" w:hAnsi="Times New Roman"/>
          <w:sz w:val="28"/>
          <w:szCs w:val="28"/>
          <w:lang w:val="uk-UA"/>
        </w:rPr>
        <w:t xml:space="preserve">Матеріалом дослідження слугували 30 фрагментів з фільму  «Wuthering Heights», </w:t>
      </w:r>
      <w:r w:rsidRPr="00645C1B">
        <w:rPr>
          <w:rFonts w:ascii="Times New Roman" w:hAnsi="Times New Roman"/>
          <w:sz w:val="28"/>
          <w:szCs w:val="28"/>
          <w:lang w:val="uk-UA"/>
        </w:rPr>
        <w:t>які були відтворені 5 акторами чоловіками (Tom Hardy, Andrew Lincoln, Burn Gorman, Tom Payne, Kevin McNally) та 5 акторами жінками (Charlotte Riley, Sarah Lancashire, Rosalind Halstead, Rebecca Night, Sia Berkeley) . У фрагментах був представлений британський варіант англійської мови.</w:t>
      </w:r>
    </w:p>
    <w:p w:rsidR="007612A9" w:rsidRPr="00645C1B" w:rsidRDefault="007612A9" w:rsidP="00766944">
      <w:pPr>
        <w:pStyle w:val="a3"/>
        <w:spacing w:after="0" w:line="360" w:lineRule="auto"/>
        <w:ind w:left="0" w:firstLine="720"/>
        <w:jc w:val="both"/>
        <w:rPr>
          <w:rFonts w:ascii="Times New Roman" w:hAnsi="Times New Roman"/>
          <w:sz w:val="28"/>
          <w:szCs w:val="28"/>
          <w:lang w:val="uk-UA"/>
        </w:rPr>
      </w:pPr>
      <w:r w:rsidRPr="00645C1B">
        <w:rPr>
          <w:rFonts w:ascii="Times New Roman" w:hAnsi="Times New Roman"/>
          <w:sz w:val="28"/>
          <w:szCs w:val="28"/>
          <w:lang w:val="uk-UA"/>
        </w:rPr>
        <w:t>На підставі зробленого нами дослідження просодичних особливостей мовлення акторів у фільмі «</w:t>
      </w:r>
      <w:r w:rsidRPr="00645C1B">
        <w:rPr>
          <w:rFonts w:ascii="Times New Roman" w:hAnsi="Times New Roman"/>
          <w:sz w:val="28"/>
          <w:szCs w:val="28"/>
        </w:rPr>
        <w:t>WutheringHeights</w:t>
      </w:r>
      <w:r w:rsidRPr="00645C1B">
        <w:rPr>
          <w:rFonts w:ascii="Times New Roman" w:hAnsi="Times New Roman"/>
          <w:sz w:val="28"/>
          <w:szCs w:val="28"/>
          <w:lang w:val="uk-UA"/>
        </w:rPr>
        <w:t>» в контексті гендерного аспекту, можна зробити наступні висновки:</w:t>
      </w:r>
    </w:p>
    <w:p w:rsidR="007612A9" w:rsidRPr="00645C1B" w:rsidRDefault="007612A9" w:rsidP="00766944">
      <w:pPr>
        <w:pStyle w:val="a3"/>
        <w:spacing w:after="0" w:line="360" w:lineRule="auto"/>
        <w:ind w:left="0" w:firstLine="720"/>
        <w:jc w:val="both"/>
        <w:rPr>
          <w:rFonts w:ascii="Times New Roman" w:hAnsi="Times New Roman"/>
          <w:sz w:val="28"/>
          <w:szCs w:val="28"/>
          <w:lang w:val="uk-UA"/>
        </w:rPr>
      </w:pPr>
      <w:r w:rsidRPr="00645C1B">
        <w:rPr>
          <w:rFonts w:ascii="Times New Roman" w:hAnsi="Times New Roman"/>
          <w:sz w:val="28"/>
          <w:szCs w:val="28"/>
          <w:lang w:val="uk-UA"/>
        </w:rPr>
        <w:t>Інтонація і просодія є розмежованими поняттями, так як інтонація пов'язана з фразою, а просодія з з усіма мовленнєвими сегментами (склад, слово, синтагма, фраза, надфразова єдність, текст).</w:t>
      </w:r>
    </w:p>
    <w:p w:rsidR="007612A9" w:rsidRPr="00645C1B" w:rsidRDefault="007612A9" w:rsidP="00766944">
      <w:pPr>
        <w:pStyle w:val="a3"/>
        <w:spacing w:after="0" w:line="360" w:lineRule="auto"/>
        <w:ind w:left="0" w:firstLine="720"/>
        <w:jc w:val="both"/>
        <w:rPr>
          <w:rFonts w:ascii="Times New Roman" w:hAnsi="Times New Roman"/>
          <w:sz w:val="28"/>
          <w:szCs w:val="28"/>
          <w:lang w:val="uk-UA"/>
        </w:rPr>
      </w:pPr>
      <w:r w:rsidRPr="00645C1B">
        <w:rPr>
          <w:rFonts w:ascii="Times New Roman" w:hAnsi="Times New Roman"/>
          <w:sz w:val="28"/>
          <w:szCs w:val="28"/>
          <w:lang w:val="uk-UA"/>
        </w:rPr>
        <w:t>Цілий комплекс просодичних засобів, такі як мелодія, гучність, темп, ритм, тембр безпосередньо впливають на емоційність запланованого або незапланованого мовлення.</w:t>
      </w:r>
    </w:p>
    <w:p w:rsidR="007612A9" w:rsidRPr="00645C1B" w:rsidRDefault="007612A9" w:rsidP="00766944">
      <w:pPr>
        <w:pStyle w:val="a3"/>
        <w:spacing w:after="0" w:line="360" w:lineRule="auto"/>
        <w:ind w:left="0" w:firstLine="720"/>
        <w:jc w:val="both"/>
        <w:rPr>
          <w:rFonts w:ascii="Times New Roman" w:hAnsi="Times New Roman"/>
          <w:sz w:val="28"/>
          <w:szCs w:val="28"/>
          <w:lang w:val="uk-UA"/>
        </w:rPr>
      </w:pPr>
      <w:r w:rsidRPr="00645C1B">
        <w:rPr>
          <w:rFonts w:ascii="Times New Roman" w:hAnsi="Times New Roman"/>
          <w:sz w:val="28"/>
          <w:szCs w:val="28"/>
          <w:lang w:val="uk-UA"/>
        </w:rPr>
        <w:t xml:space="preserve">Показники гучності у чоловіків і жінок відрізняються несуттєво. Але за даними аналізу гучність у жінок актрис більше на 13%. Це можна пов'язати з </w:t>
      </w:r>
      <w:r w:rsidRPr="00645C1B">
        <w:rPr>
          <w:rFonts w:ascii="Times New Roman" w:hAnsi="Times New Roman"/>
          <w:sz w:val="28"/>
          <w:szCs w:val="28"/>
          <w:lang w:val="uk-UA"/>
        </w:rPr>
        <w:lastRenderedPageBreak/>
        <w:t>тим, що актори підвищували голос, що б висловити сильні емоції, такі як гнів, здивування</w:t>
      </w:r>
      <w:r>
        <w:rPr>
          <w:rFonts w:ascii="Times New Roman" w:hAnsi="Times New Roman"/>
          <w:sz w:val="28"/>
          <w:szCs w:val="28"/>
          <w:lang w:val="uk-UA"/>
        </w:rPr>
        <w:t>.</w:t>
      </w:r>
    </w:p>
    <w:p w:rsidR="007612A9" w:rsidRPr="00645C1B" w:rsidRDefault="007612A9" w:rsidP="00766944">
      <w:pPr>
        <w:pStyle w:val="a3"/>
        <w:spacing w:after="0" w:line="360" w:lineRule="auto"/>
        <w:ind w:left="0" w:firstLine="720"/>
        <w:jc w:val="both"/>
        <w:rPr>
          <w:rFonts w:ascii="Times New Roman" w:hAnsi="Times New Roman"/>
          <w:sz w:val="28"/>
          <w:szCs w:val="28"/>
          <w:lang w:val="uk-UA"/>
        </w:rPr>
      </w:pPr>
      <w:r w:rsidRPr="00645C1B">
        <w:rPr>
          <w:rFonts w:ascii="Times New Roman" w:hAnsi="Times New Roman"/>
          <w:sz w:val="28"/>
          <w:szCs w:val="28"/>
          <w:lang w:val="uk-UA"/>
        </w:rPr>
        <w:t>В ході аналізу експериментального матеріалу було виявлено, що максимальний висотний рівень властивий емоціоньно забарвленним так і нейтральним фразам було зафіксовано у жінок, що обумовлено фізіологічними ознаками статі. Повна протилежність у показників висоти</w:t>
      </w:r>
      <w:r>
        <w:rPr>
          <w:rFonts w:ascii="Times New Roman" w:hAnsi="Times New Roman"/>
          <w:sz w:val="28"/>
          <w:szCs w:val="28"/>
          <w:lang w:val="uk-UA"/>
        </w:rPr>
        <w:t xml:space="preserve"> з відміткою низько: максимальний</w:t>
      </w:r>
      <w:r w:rsidRPr="00645C1B">
        <w:rPr>
          <w:rFonts w:ascii="Times New Roman" w:hAnsi="Times New Roman"/>
          <w:sz w:val="28"/>
          <w:szCs w:val="28"/>
          <w:lang w:val="uk-UA"/>
        </w:rPr>
        <w:t xml:space="preserve"> показник підвищення висоти голосу обумовлено виразом подиву або здивування, в той час як зниження висоти в голосі жінок висловлював презирство і огиду.</w:t>
      </w:r>
    </w:p>
    <w:p w:rsidR="007612A9" w:rsidRDefault="007612A9" w:rsidP="00766944">
      <w:pPr>
        <w:pStyle w:val="a3"/>
        <w:spacing w:after="0" w:line="360" w:lineRule="auto"/>
        <w:ind w:left="0" w:firstLine="720"/>
        <w:jc w:val="both"/>
        <w:rPr>
          <w:rFonts w:ascii="Times New Roman" w:hAnsi="Times New Roman"/>
          <w:sz w:val="28"/>
          <w:szCs w:val="28"/>
          <w:lang w:val="uk-UA"/>
        </w:rPr>
      </w:pPr>
      <w:r w:rsidRPr="00645C1B">
        <w:rPr>
          <w:rFonts w:ascii="Times New Roman" w:hAnsi="Times New Roman"/>
          <w:sz w:val="28"/>
          <w:szCs w:val="28"/>
          <w:lang w:val="uk-UA"/>
        </w:rPr>
        <w:t>В результаті проведеного аналізу, можна зробити висновок, що фрази, які виражають невпевненість, або сповідь в мовленні чоловіків, частіше вимовляються з уповільненим темпом, в той час як більшість фраз, що містять ті ж емоції в мовленні жінок, характеризуються контрастним темпом вимови.</w:t>
      </w:r>
    </w:p>
    <w:p w:rsidR="007612A9" w:rsidRPr="00A77FBB" w:rsidRDefault="007612A9" w:rsidP="00A77FBB">
      <w:pPr>
        <w:pStyle w:val="a3"/>
        <w:spacing w:after="0" w:line="360" w:lineRule="auto"/>
        <w:ind w:left="0" w:firstLine="720"/>
        <w:jc w:val="both"/>
        <w:rPr>
          <w:rFonts w:ascii="Times New Roman" w:hAnsi="Times New Roman"/>
          <w:sz w:val="28"/>
          <w:szCs w:val="28"/>
          <w:lang w:val="uk-UA"/>
        </w:rPr>
      </w:pPr>
      <w:r w:rsidRPr="00A77FBB">
        <w:rPr>
          <w:rFonts w:ascii="Times New Roman" w:hAnsi="Times New Roman"/>
          <w:sz w:val="28"/>
          <w:szCs w:val="28"/>
          <w:lang w:val="uk-UA"/>
        </w:rPr>
        <w:t>Проведене дослідження показало, що бажання, намір чи маніфестація виражаються в зниженні тонального рівня. Питання, занепокоєння, очікування викликають підвищення тону, а нерішучість не дає ні підвищення, ні зниження тонального рівня.</w:t>
      </w:r>
    </w:p>
    <w:p w:rsidR="007612A9" w:rsidRPr="003C783C" w:rsidRDefault="007612A9">
      <w:pPr>
        <w:rPr>
          <w:rFonts w:ascii="Times New Roman" w:hAnsi="Times New Roman"/>
          <w:b/>
          <w:sz w:val="28"/>
          <w:szCs w:val="28"/>
          <w:lang w:val="uk-UA"/>
        </w:rPr>
      </w:pPr>
      <w:r w:rsidRPr="003C783C">
        <w:rPr>
          <w:rFonts w:ascii="Times New Roman" w:hAnsi="Times New Roman"/>
          <w:b/>
          <w:sz w:val="28"/>
          <w:szCs w:val="28"/>
          <w:lang w:val="uk-UA"/>
        </w:rPr>
        <w:br w:type="page"/>
      </w:r>
    </w:p>
    <w:p w:rsidR="007612A9" w:rsidRPr="00906740" w:rsidRDefault="007612A9" w:rsidP="002358FC">
      <w:pPr>
        <w:autoSpaceDE w:val="0"/>
        <w:autoSpaceDN w:val="0"/>
        <w:adjustRightInd w:val="0"/>
        <w:spacing w:after="0" w:line="360" w:lineRule="auto"/>
        <w:jc w:val="center"/>
        <w:rPr>
          <w:rFonts w:ascii="Times New Roman" w:hAnsi="Times New Roman"/>
          <w:b/>
          <w:sz w:val="28"/>
          <w:szCs w:val="28"/>
          <w:lang w:val="ru-RU"/>
        </w:rPr>
      </w:pPr>
      <w:r>
        <w:rPr>
          <w:rFonts w:ascii="Times New Roman" w:hAnsi="Times New Roman"/>
          <w:b/>
          <w:sz w:val="28"/>
          <w:szCs w:val="28"/>
          <w:lang w:val="ru-RU"/>
        </w:rPr>
        <w:lastRenderedPageBreak/>
        <w:t>Бібліографічний список</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w:t>
      </w:r>
      <w:r w:rsidRPr="00B7708D">
        <w:rPr>
          <w:rFonts w:ascii="Times New Roman" w:hAnsi="Times New Roman"/>
          <w:sz w:val="28"/>
          <w:szCs w:val="28"/>
          <w:lang w:val="ru-RU"/>
        </w:rPr>
        <w:t>. Артемов, В. А. Психология</w:t>
      </w:r>
      <w:r>
        <w:rPr>
          <w:rFonts w:ascii="Times New Roman" w:hAnsi="Times New Roman"/>
          <w:sz w:val="28"/>
          <w:szCs w:val="28"/>
          <w:lang w:val="ru-RU"/>
        </w:rPr>
        <w:t xml:space="preserve"> речевой интонации: в 2-х ч. / </w:t>
      </w:r>
      <w:r w:rsidRPr="00B7708D">
        <w:rPr>
          <w:rFonts w:ascii="Times New Roman" w:hAnsi="Times New Roman"/>
          <w:sz w:val="28"/>
          <w:szCs w:val="28"/>
          <w:lang w:val="ru-RU"/>
        </w:rPr>
        <w:t>В. А. Артемов. – М. : Мин-во высш. и</w:t>
      </w:r>
      <w:r>
        <w:rPr>
          <w:rFonts w:ascii="Times New Roman" w:hAnsi="Times New Roman"/>
          <w:sz w:val="28"/>
          <w:szCs w:val="28"/>
          <w:lang w:val="ru-RU"/>
        </w:rPr>
        <w:t xml:space="preserve"> средн. спец. образования СССР, </w:t>
      </w:r>
      <w:r w:rsidRPr="00B7708D">
        <w:rPr>
          <w:rFonts w:ascii="Times New Roman" w:hAnsi="Times New Roman"/>
          <w:sz w:val="28"/>
          <w:szCs w:val="28"/>
          <w:lang w:val="ru-RU"/>
        </w:rPr>
        <w:t>1976. – Ч. 1. 87 с. Ч. 2. 87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2. </w:t>
      </w:r>
      <w:r w:rsidRPr="00152F9B">
        <w:rPr>
          <w:rFonts w:ascii="Times New Roman" w:hAnsi="Times New Roman"/>
          <w:sz w:val="28"/>
          <w:szCs w:val="28"/>
          <w:lang w:val="ru-RU"/>
        </w:rPr>
        <w:t>Артемов В. А. Метод структурно-функционального изучения речевой интонации.</w:t>
      </w:r>
      <w:r w:rsidRPr="00F142ED">
        <w:rPr>
          <w:rFonts w:ascii="Times New Roman" w:hAnsi="Times New Roman"/>
          <w:sz w:val="28"/>
          <w:szCs w:val="28"/>
          <w:lang w:val="ru-RU"/>
        </w:rPr>
        <w:t>/ В. А. Артемов. – М. : Мин-во высш. и средн. спец. образования СССР</w:t>
      </w:r>
      <w:r w:rsidRPr="00152F9B">
        <w:rPr>
          <w:rFonts w:ascii="Times New Roman" w:hAnsi="Times New Roman"/>
          <w:sz w:val="28"/>
          <w:szCs w:val="28"/>
          <w:lang w:val="ru-RU"/>
        </w:rPr>
        <w:t>, 1974.</w:t>
      </w:r>
      <w:r>
        <w:rPr>
          <w:rFonts w:ascii="Times New Roman" w:hAnsi="Times New Roman"/>
          <w:sz w:val="28"/>
          <w:szCs w:val="28"/>
          <w:lang w:val="ru-RU"/>
        </w:rPr>
        <w:t xml:space="preserve"> – 321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3. </w:t>
      </w:r>
      <w:r w:rsidRPr="00A93F84">
        <w:rPr>
          <w:rFonts w:ascii="Times New Roman" w:hAnsi="Times New Roman"/>
          <w:sz w:val="28"/>
          <w:szCs w:val="28"/>
          <w:lang w:val="ru-RU"/>
        </w:rPr>
        <w:t>Антипова А.М. Система английской речевой интонации.</w:t>
      </w:r>
      <w:r>
        <w:rPr>
          <w:rFonts w:ascii="Times New Roman" w:hAnsi="Times New Roman"/>
          <w:sz w:val="28"/>
          <w:szCs w:val="28"/>
          <w:lang w:val="ru-RU"/>
        </w:rPr>
        <w:t xml:space="preserve"> / А.И.Антипова -  М.:</w:t>
      </w:r>
      <w:r w:rsidRPr="00A93F84">
        <w:rPr>
          <w:rFonts w:ascii="Times New Roman" w:hAnsi="Times New Roman"/>
          <w:sz w:val="28"/>
          <w:szCs w:val="28"/>
          <w:lang w:val="ru-RU"/>
        </w:rPr>
        <w:t xml:space="preserve"> Высшая школа, 1979. </w:t>
      </w:r>
      <w:r>
        <w:rPr>
          <w:rFonts w:ascii="Times New Roman" w:hAnsi="Times New Roman"/>
          <w:sz w:val="28"/>
          <w:szCs w:val="28"/>
          <w:lang w:val="ru-RU"/>
        </w:rPr>
        <w:t xml:space="preserve">- </w:t>
      </w:r>
      <w:r w:rsidRPr="00A93F84">
        <w:rPr>
          <w:rFonts w:ascii="Times New Roman" w:hAnsi="Times New Roman"/>
          <w:sz w:val="28"/>
          <w:szCs w:val="28"/>
          <w:lang w:val="ru-RU"/>
        </w:rPr>
        <w:t>132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w:t>
      </w:r>
      <w:r w:rsidRPr="00B7708D">
        <w:rPr>
          <w:rFonts w:ascii="Times New Roman" w:hAnsi="Times New Roman"/>
          <w:sz w:val="28"/>
          <w:szCs w:val="28"/>
          <w:lang w:val="ru-RU"/>
        </w:rPr>
        <w:t>. Ахманова, О. С. Словарь лингвистических терминов / О. С.</w:t>
      </w:r>
      <w:r>
        <w:rPr>
          <w:rFonts w:ascii="Times New Roman" w:hAnsi="Times New Roman"/>
          <w:sz w:val="28"/>
          <w:szCs w:val="28"/>
          <w:lang w:val="ru-RU"/>
        </w:rPr>
        <w:t xml:space="preserve"> Ахманова. –</w:t>
      </w:r>
      <w:r w:rsidRPr="00B7708D">
        <w:rPr>
          <w:rFonts w:ascii="Times New Roman" w:hAnsi="Times New Roman"/>
          <w:sz w:val="28"/>
          <w:szCs w:val="28"/>
          <w:lang w:val="ru-RU"/>
        </w:rPr>
        <w:t>2-е изд., стер. – М. : Едиториал УРСС, 2004. – 571 с.</w:t>
      </w:r>
    </w:p>
    <w:p w:rsidR="007612A9" w:rsidRPr="00E557A4"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 Бабушкина Е. А.</w:t>
      </w:r>
      <w:r w:rsidRPr="00E557A4">
        <w:rPr>
          <w:rFonts w:ascii="Times New Roman" w:hAnsi="Times New Roman"/>
          <w:sz w:val="28"/>
          <w:szCs w:val="28"/>
          <w:lang w:val="ru-RU"/>
        </w:rPr>
        <w:t xml:space="preserve"> Территориальная вариативность просодии английской </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sidRPr="00E557A4">
        <w:rPr>
          <w:rFonts w:ascii="Times New Roman" w:hAnsi="Times New Roman"/>
          <w:sz w:val="28"/>
          <w:szCs w:val="28"/>
          <w:lang w:val="ru-RU"/>
        </w:rPr>
        <w:t>речи в США (экспериментально-фонетиче</w:t>
      </w:r>
      <w:r>
        <w:rPr>
          <w:rFonts w:ascii="Times New Roman" w:hAnsi="Times New Roman"/>
          <w:sz w:val="28"/>
          <w:szCs w:val="28"/>
          <w:lang w:val="ru-RU"/>
        </w:rPr>
        <w:t>ское исследование речевого кон</w:t>
      </w:r>
      <w:r w:rsidRPr="00E557A4">
        <w:rPr>
          <w:rFonts w:ascii="Times New Roman" w:hAnsi="Times New Roman"/>
          <w:sz w:val="28"/>
          <w:szCs w:val="28"/>
          <w:lang w:val="ru-RU"/>
        </w:rPr>
        <w:t>тинуума по оси Север-Юг) : дис. ... канд.филол.наук. – М., 2000. – 140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6. </w:t>
      </w:r>
      <w:r w:rsidRPr="00A93F84">
        <w:rPr>
          <w:rFonts w:ascii="Times New Roman" w:hAnsi="Times New Roman"/>
          <w:sz w:val="28"/>
          <w:szCs w:val="28"/>
          <w:lang w:val="ru-RU"/>
        </w:rPr>
        <w:t>Банков А.С. Гендерный фактор в просодическом оформлении речи коммуникантов: экспериментально-фонетическое исследование на материале американского варианта английского языка: Афтореф. дис. … канд. филол. наук. Нижний Новгород, 2008. 32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7. </w:t>
      </w:r>
      <w:r w:rsidRPr="00A93F84">
        <w:rPr>
          <w:rFonts w:ascii="Times New Roman" w:hAnsi="Times New Roman"/>
          <w:sz w:val="28"/>
          <w:szCs w:val="28"/>
          <w:lang w:val="ru-RU"/>
        </w:rPr>
        <w:t>Барышникова К. К. Уровни анализа просодии и ее функции / К. К. Барышникова // Экспериментальная фонетика: Сб. науч. тр. -Минск, 1975.-С. 4-23.</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8</w:t>
      </w:r>
      <w:r w:rsidRPr="00B7708D">
        <w:rPr>
          <w:rFonts w:ascii="Times New Roman" w:hAnsi="Times New Roman"/>
          <w:sz w:val="28"/>
          <w:szCs w:val="28"/>
          <w:lang w:val="ru-RU"/>
        </w:rPr>
        <w:t>. Блох, М. Я. Публичная речь и её просодический строй / М. Я. Блох,</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sidRPr="00B7708D">
        <w:rPr>
          <w:rFonts w:ascii="Times New Roman" w:hAnsi="Times New Roman"/>
          <w:sz w:val="28"/>
          <w:szCs w:val="28"/>
          <w:lang w:val="ru-RU"/>
        </w:rPr>
        <w:t xml:space="preserve">Е. Л. Фрейдина. М. : МПГУ Прометей, 2011. 234 с. </w:t>
      </w:r>
      <w:r>
        <w:rPr>
          <w:rFonts w:ascii="Times New Roman" w:hAnsi="Times New Roman"/>
          <w:sz w:val="28"/>
          <w:szCs w:val="28"/>
        </w:rPr>
        <w:t>ISBN</w:t>
      </w:r>
      <w:r>
        <w:rPr>
          <w:rFonts w:ascii="Times New Roman" w:hAnsi="Times New Roman"/>
          <w:sz w:val="28"/>
          <w:szCs w:val="28"/>
          <w:lang w:val="ru-RU"/>
        </w:rPr>
        <w:t xml:space="preserve"> 978-5-7042-</w:t>
      </w:r>
      <w:r w:rsidRPr="00B7708D">
        <w:rPr>
          <w:rFonts w:ascii="Times New Roman" w:hAnsi="Times New Roman"/>
          <w:sz w:val="28"/>
          <w:szCs w:val="28"/>
          <w:lang w:val="ru-RU"/>
        </w:rPr>
        <w:t>2263-7.</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9</w:t>
      </w:r>
      <w:r w:rsidRPr="00B7708D">
        <w:rPr>
          <w:rFonts w:ascii="Times New Roman" w:hAnsi="Times New Roman"/>
          <w:sz w:val="28"/>
          <w:szCs w:val="28"/>
          <w:lang w:val="ru-RU"/>
        </w:rPr>
        <w:t>. Брантов, С. А. Просодическая соста</w:t>
      </w:r>
      <w:r>
        <w:rPr>
          <w:rFonts w:ascii="Times New Roman" w:hAnsi="Times New Roman"/>
          <w:sz w:val="28"/>
          <w:szCs w:val="28"/>
          <w:lang w:val="ru-RU"/>
        </w:rPr>
        <w:t>вляющая риторической аргумента</w:t>
      </w:r>
      <w:r w:rsidRPr="00B7708D">
        <w:rPr>
          <w:rFonts w:ascii="Times New Roman" w:hAnsi="Times New Roman"/>
          <w:sz w:val="28"/>
          <w:szCs w:val="28"/>
          <w:lang w:val="ru-RU"/>
        </w:rPr>
        <w:t>ции в публичной речи (на материале британских лекций): дис. …канд. филол.</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sidRPr="00B7708D">
        <w:rPr>
          <w:rFonts w:ascii="Times New Roman" w:hAnsi="Times New Roman"/>
          <w:sz w:val="28"/>
          <w:szCs w:val="28"/>
          <w:lang w:val="ru-RU"/>
        </w:rPr>
        <w:t>наук: 10.02.04 / Брантов Станислав Александрович. – М., 2004. – 182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w:t>
      </w:r>
      <w:r w:rsidRPr="0074032E">
        <w:rPr>
          <w:rFonts w:ascii="Times New Roman" w:hAnsi="Times New Roman"/>
          <w:sz w:val="28"/>
          <w:szCs w:val="28"/>
          <w:lang w:val="ru-RU"/>
        </w:rPr>
        <w:t>0</w:t>
      </w:r>
      <w:r w:rsidRPr="00B7708D">
        <w:rPr>
          <w:rFonts w:ascii="Times New Roman" w:hAnsi="Times New Roman"/>
          <w:sz w:val="28"/>
          <w:szCs w:val="28"/>
          <w:lang w:val="ru-RU"/>
        </w:rPr>
        <w:t>. Васильев, В. А. Фонетика английского языка: Теоретический курс /</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sidRPr="00B7708D">
        <w:rPr>
          <w:rFonts w:ascii="Times New Roman" w:hAnsi="Times New Roman"/>
          <w:sz w:val="28"/>
          <w:szCs w:val="28"/>
          <w:lang w:val="ru-RU"/>
        </w:rPr>
        <w:t>В. А. Васильев. – М. : Высшая школа, 1970. – 323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11. </w:t>
      </w:r>
      <w:r w:rsidRPr="00E309CD">
        <w:rPr>
          <w:rFonts w:ascii="Times New Roman" w:hAnsi="Times New Roman"/>
          <w:sz w:val="28"/>
          <w:szCs w:val="28"/>
          <w:lang w:val="ru-RU"/>
        </w:rPr>
        <w:t>Великая Е.В. Просодическая реализация смысловой структуры монолога в сценической и спонтанной речи. Автореф. дисс. канд. филол. наук. М., 1994. - 17 с.</w:t>
      </w:r>
    </w:p>
    <w:p w:rsidR="007612A9" w:rsidRPr="00E309C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12. </w:t>
      </w:r>
      <w:r w:rsidRPr="00E309CD">
        <w:rPr>
          <w:rFonts w:ascii="Times New Roman" w:hAnsi="Times New Roman"/>
          <w:sz w:val="28"/>
          <w:szCs w:val="28"/>
          <w:lang w:val="ru-RU"/>
        </w:rPr>
        <w:t>Веренинова Ж.Б. Фонетическая база английского языка в сопоставлении фонетической базы русского языка. М.: МГЛУ, 1996. - 171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13</w:t>
      </w:r>
      <w:r w:rsidRPr="00B7708D">
        <w:rPr>
          <w:rFonts w:ascii="Times New Roman" w:hAnsi="Times New Roman"/>
          <w:sz w:val="28"/>
          <w:szCs w:val="28"/>
          <w:lang w:val="ru-RU"/>
        </w:rPr>
        <w:t>. Виноградов, В. В. О понятии «стиля языка» (применительно к истории</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sidRPr="00B7708D">
        <w:rPr>
          <w:rFonts w:ascii="Times New Roman" w:hAnsi="Times New Roman"/>
          <w:sz w:val="28"/>
          <w:szCs w:val="28"/>
          <w:lang w:val="ru-RU"/>
        </w:rPr>
        <w:t xml:space="preserve">русского литературного языка) / В. В. </w:t>
      </w:r>
      <w:r>
        <w:rPr>
          <w:rFonts w:ascii="Times New Roman" w:hAnsi="Times New Roman"/>
          <w:sz w:val="28"/>
          <w:szCs w:val="28"/>
          <w:lang w:val="ru-RU"/>
        </w:rPr>
        <w:t xml:space="preserve">Виноградов // Известия АН СССР. </w:t>
      </w:r>
      <w:r w:rsidRPr="00B7708D">
        <w:rPr>
          <w:rFonts w:ascii="Times New Roman" w:hAnsi="Times New Roman"/>
          <w:sz w:val="28"/>
          <w:szCs w:val="28"/>
          <w:lang w:val="ru-RU"/>
        </w:rPr>
        <w:t>ОЛЯ. – 1955. – Т. 14, № 4. С. 305 320.</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14</w:t>
      </w:r>
      <w:r w:rsidRPr="00B7708D">
        <w:rPr>
          <w:rFonts w:ascii="Times New Roman" w:hAnsi="Times New Roman"/>
          <w:sz w:val="28"/>
          <w:szCs w:val="28"/>
          <w:lang w:val="ru-RU"/>
        </w:rPr>
        <w:t>. Гайдучик, С. М. Просодическая сист</w:t>
      </w:r>
      <w:r>
        <w:rPr>
          <w:rFonts w:ascii="Times New Roman" w:hAnsi="Times New Roman"/>
          <w:sz w:val="28"/>
          <w:szCs w:val="28"/>
          <w:lang w:val="ru-RU"/>
        </w:rPr>
        <w:t>ема современного немецкого язы</w:t>
      </w:r>
      <w:r w:rsidRPr="00B7708D">
        <w:rPr>
          <w:rFonts w:ascii="Times New Roman" w:hAnsi="Times New Roman"/>
          <w:sz w:val="28"/>
          <w:szCs w:val="28"/>
          <w:lang w:val="ru-RU"/>
        </w:rPr>
        <w:t>ка / С. М. Гайдучик. – Минск : Минский гос.</w:t>
      </w:r>
      <w:r>
        <w:rPr>
          <w:rFonts w:ascii="Times New Roman" w:hAnsi="Times New Roman"/>
          <w:sz w:val="28"/>
          <w:szCs w:val="28"/>
          <w:lang w:val="ru-RU"/>
        </w:rPr>
        <w:t xml:space="preserve"> пед. ин-т иностр. яз., 1972. – </w:t>
      </w:r>
      <w:r w:rsidRPr="00B7708D">
        <w:rPr>
          <w:rFonts w:ascii="Times New Roman" w:hAnsi="Times New Roman"/>
          <w:sz w:val="28"/>
          <w:szCs w:val="28"/>
          <w:lang w:val="ru-RU"/>
        </w:rPr>
        <w:t>108 с.</w:t>
      </w:r>
    </w:p>
    <w:p w:rsidR="007612A9" w:rsidRPr="00E309C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15.</w:t>
      </w:r>
      <w:r w:rsidRPr="00E309CD">
        <w:rPr>
          <w:rFonts w:ascii="Times New Roman" w:hAnsi="Times New Roman"/>
          <w:sz w:val="28"/>
          <w:szCs w:val="28"/>
          <w:lang w:val="ru-RU"/>
        </w:rPr>
        <w:t>Галочкина И.Е. Роль интонации в формировании прагматических типов высказываний. Дисс. канд. филол. наук. М., 1985. - 186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16</w:t>
      </w:r>
      <w:r w:rsidRPr="00B7708D">
        <w:rPr>
          <w:rFonts w:ascii="Times New Roman" w:hAnsi="Times New Roman"/>
          <w:sz w:val="28"/>
          <w:szCs w:val="28"/>
          <w:lang w:val="ru-RU"/>
        </w:rPr>
        <w:t>. Гальперин, И. Р. Очерки по</w:t>
      </w:r>
      <w:r>
        <w:rPr>
          <w:rFonts w:ascii="Times New Roman" w:hAnsi="Times New Roman"/>
          <w:sz w:val="28"/>
          <w:szCs w:val="28"/>
          <w:lang w:val="ru-RU"/>
        </w:rPr>
        <w:t xml:space="preserve"> стилистике английского языка / </w:t>
      </w:r>
      <w:r w:rsidRPr="00B7708D">
        <w:rPr>
          <w:rFonts w:ascii="Times New Roman" w:hAnsi="Times New Roman"/>
          <w:sz w:val="28"/>
          <w:szCs w:val="28"/>
          <w:lang w:val="ru-RU"/>
        </w:rPr>
        <w:t>И. Р. Гальперин. – М. : Издательство литературы на инос</w:t>
      </w:r>
      <w:r>
        <w:rPr>
          <w:rFonts w:ascii="Times New Roman" w:hAnsi="Times New Roman"/>
          <w:sz w:val="28"/>
          <w:szCs w:val="28"/>
          <w:lang w:val="ru-RU"/>
        </w:rPr>
        <w:t xml:space="preserve">транных языках, </w:t>
      </w:r>
      <w:r w:rsidRPr="00B7708D">
        <w:rPr>
          <w:rFonts w:ascii="Times New Roman" w:hAnsi="Times New Roman"/>
          <w:sz w:val="28"/>
          <w:szCs w:val="28"/>
          <w:lang w:val="ru-RU"/>
        </w:rPr>
        <w:t>1958. – 462 с.</w:t>
      </w:r>
    </w:p>
    <w:p w:rsidR="007612A9" w:rsidRPr="00760218"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17. Ганыкина</w:t>
      </w:r>
      <w:r w:rsidRPr="00760218">
        <w:rPr>
          <w:rFonts w:ascii="Times New Roman" w:hAnsi="Times New Roman"/>
          <w:sz w:val="28"/>
          <w:szCs w:val="28"/>
          <w:lang w:val="ru-RU"/>
        </w:rPr>
        <w:t xml:space="preserve"> М.В. Интонационная норма: восприятие и акустика // функции симметрии асимметрии в тексте. - М.: МГИИЯ, 1990. - Вып. 354. - 0,5 п.л.</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18. </w:t>
      </w:r>
      <w:r w:rsidRPr="00152F9B">
        <w:rPr>
          <w:rFonts w:ascii="Times New Roman" w:hAnsi="Times New Roman"/>
          <w:sz w:val="28"/>
          <w:szCs w:val="28"/>
          <w:lang w:val="ru-RU"/>
        </w:rPr>
        <w:t>Горчаков Н. М. Режиссерские уроки К. С. Станиславского.</w:t>
      </w:r>
      <w:r>
        <w:rPr>
          <w:rFonts w:ascii="Times New Roman" w:hAnsi="Times New Roman"/>
          <w:sz w:val="28"/>
          <w:szCs w:val="28"/>
          <w:lang w:val="ru-RU"/>
        </w:rPr>
        <w:t xml:space="preserve">/ Н. М. Горчаков М.: </w:t>
      </w:r>
      <w:r w:rsidRPr="00152F9B">
        <w:rPr>
          <w:rFonts w:ascii="Times New Roman" w:hAnsi="Times New Roman"/>
          <w:sz w:val="28"/>
          <w:szCs w:val="28"/>
          <w:lang w:val="ru-RU"/>
        </w:rPr>
        <w:t>«Искусство»</w:t>
      </w:r>
      <w:r>
        <w:rPr>
          <w:rFonts w:ascii="Times New Roman" w:hAnsi="Times New Roman"/>
          <w:sz w:val="28"/>
          <w:szCs w:val="28"/>
          <w:lang w:val="ru-RU"/>
        </w:rPr>
        <w:t xml:space="preserve">, </w:t>
      </w:r>
      <w:r w:rsidRPr="00152F9B">
        <w:rPr>
          <w:rFonts w:ascii="Times New Roman" w:hAnsi="Times New Roman"/>
          <w:sz w:val="28"/>
          <w:szCs w:val="28"/>
          <w:lang w:val="ru-RU"/>
        </w:rPr>
        <w:t>1952</w:t>
      </w:r>
      <w:r>
        <w:rPr>
          <w:rFonts w:ascii="Times New Roman" w:hAnsi="Times New Roman"/>
          <w:sz w:val="28"/>
          <w:szCs w:val="28"/>
          <w:lang w:val="ru-RU"/>
        </w:rPr>
        <w:t>. –243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19</w:t>
      </w:r>
      <w:r w:rsidRPr="00B7708D">
        <w:rPr>
          <w:rFonts w:ascii="Times New Roman" w:hAnsi="Times New Roman"/>
          <w:sz w:val="28"/>
          <w:szCs w:val="28"/>
          <w:lang w:val="ru-RU"/>
        </w:rPr>
        <w:t xml:space="preserve">. Дубовский, Ю. А. Анализ интонации </w:t>
      </w:r>
      <w:r>
        <w:rPr>
          <w:rFonts w:ascii="Times New Roman" w:hAnsi="Times New Roman"/>
          <w:sz w:val="28"/>
          <w:szCs w:val="28"/>
          <w:lang w:val="ru-RU"/>
        </w:rPr>
        <w:t>устного текста и его составляю</w:t>
      </w:r>
      <w:r w:rsidRPr="00B7708D">
        <w:rPr>
          <w:rFonts w:ascii="Times New Roman" w:hAnsi="Times New Roman"/>
          <w:sz w:val="28"/>
          <w:szCs w:val="28"/>
          <w:lang w:val="ru-RU"/>
        </w:rPr>
        <w:t>щих / Ю. А. Дубовский. – Минск : Вышейшая школа, 1978. – 140 с.</w:t>
      </w:r>
    </w:p>
    <w:p w:rsidR="007612A9" w:rsidRPr="00A93F84"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20. </w:t>
      </w:r>
      <w:r w:rsidRPr="00A93F84">
        <w:rPr>
          <w:rFonts w:ascii="Times New Roman" w:hAnsi="Times New Roman"/>
          <w:sz w:val="28"/>
          <w:szCs w:val="28"/>
          <w:lang w:val="ru-RU"/>
        </w:rPr>
        <w:t>Златоустова Л. В. Интонация и просодия в организации текста</w:t>
      </w:r>
      <w:r>
        <w:rPr>
          <w:rFonts w:ascii="Times New Roman" w:hAnsi="Times New Roman"/>
          <w:sz w:val="28"/>
          <w:szCs w:val="28"/>
          <w:lang w:val="ru-RU"/>
        </w:rPr>
        <w:t xml:space="preserve"> // Звучащий текст / Златоусова Е.А. - М., 1983. – 212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21.</w:t>
      </w:r>
      <w:r w:rsidRPr="00A93F84">
        <w:rPr>
          <w:rFonts w:ascii="Times New Roman" w:hAnsi="Times New Roman"/>
          <w:sz w:val="28"/>
          <w:szCs w:val="28"/>
          <w:lang w:val="ru-RU"/>
        </w:rPr>
        <w:t xml:space="preserve"> Златоустова Л. В., Потапова Р. К., Трунин-Донской В. Н. Общая и прикладная фонетика. Учебное пособие / Л. В. Златоустова, Р. К. Потапова, В. Н. Трунин-Донской. - М.: Изд-во МГУ, 1986. - 304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22.</w:t>
      </w:r>
      <w:r w:rsidRPr="00A93F84">
        <w:rPr>
          <w:rFonts w:ascii="Times New Roman" w:hAnsi="Times New Roman"/>
          <w:sz w:val="28"/>
          <w:szCs w:val="28"/>
          <w:lang w:val="ru-RU"/>
        </w:rPr>
        <w:t xml:space="preserve"> Кантер Л.А. Системный анализ речевой интонации</w:t>
      </w:r>
      <w:r>
        <w:rPr>
          <w:rFonts w:ascii="Times New Roman" w:hAnsi="Times New Roman"/>
          <w:sz w:val="28"/>
          <w:szCs w:val="28"/>
          <w:lang w:val="ru-RU"/>
        </w:rPr>
        <w:t xml:space="preserve"> / Л.А</w:t>
      </w:r>
      <w:r w:rsidRPr="00A93F84">
        <w:rPr>
          <w:rFonts w:ascii="Times New Roman" w:hAnsi="Times New Roman"/>
          <w:sz w:val="28"/>
          <w:szCs w:val="28"/>
          <w:lang w:val="ru-RU"/>
        </w:rPr>
        <w:t>.</w:t>
      </w:r>
      <w:r>
        <w:rPr>
          <w:rFonts w:ascii="Times New Roman" w:hAnsi="Times New Roman"/>
          <w:sz w:val="28"/>
          <w:szCs w:val="28"/>
          <w:lang w:val="ru-RU"/>
        </w:rPr>
        <w:t xml:space="preserve"> Кантер. - </w:t>
      </w:r>
      <w:r w:rsidRPr="00A93F84">
        <w:rPr>
          <w:rFonts w:ascii="Times New Roman" w:hAnsi="Times New Roman"/>
          <w:sz w:val="28"/>
          <w:szCs w:val="28"/>
          <w:lang w:val="ru-RU"/>
        </w:rPr>
        <w:t>М., Высшая школа, 1988. 128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23. </w:t>
      </w:r>
      <w:r w:rsidRPr="00152F9B">
        <w:rPr>
          <w:rFonts w:ascii="Times New Roman" w:hAnsi="Times New Roman"/>
          <w:sz w:val="28"/>
          <w:szCs w:val="28"/>
          <w:lang w:val="ru-RU"/>
        </w:rPr>
        <w:t>Кирилина  А.В.  Гендер:  лингвистические  аспекты.</w:t>
      </w:r>
      <w:r>
        <w:rPr>
          <w:rFonts w:ascii="Times New Roman" w:hAnsi="Times New Roman"/>
          <w:sz w:val="28"/>
          <w:szCs w:val="28"/>
          <w:lang w:val="ru-RU"/>
        </w:rPr>
        <w:t xml:space="preserve"> / А.В. Кирилина. - </w:t>
      </w:r>
      <w:r w:rsidRPr="00152F9B">
        <w:rPr>
          <w:rFonts w:ascii="Times New Roman" w:hAnsi="Times New Roman"/>
          <w:sz w:val="28"/>
          <w:szCs w:val="28"/>
          <w:lang w:val="ru-RU"/>
        </w:rPr>
        <w:t xml:space="preserve"> М.:  Институт  социологии  РАН,  1999.  —  189  с.</w:t>
      </w:r>
    </w:p>
    <w:p w:rsidR="007612A9" w:rsidRPr="00152F9B"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24. </w:t>
      </w:r>
      <w:r w:rsidRPr="00152F9B">
        <w:rPr>
          <w:rFonts w:ascii="Times New Roman" w:hAnsi="Times New Roman"/>
          <w:sz w:val="28"/>
          <w:szCs w:val="28"/>
          <w:lang w:val="ru-RU"/>
        </w:rPr>
        <w:t>Кристи Г. В. Воспитание актера школы Станиславского</w:t>
      </w:r>
      <w:r>
        <w:rPr>
          <w:rFonts w:ascii="Times New Roman" w:hAnsi="Times New Roman"/>
          <w:sz w:val="28"/>
          <w:szCs w:val="28"/>
          <w:lang w:val="ru-RU"/>
        </w:rPr>
        <w:t xml:space="preserve"> / Г.В. Кристи</w:t>
      </w:r>
      <w:r w:rsidRPr="00152F9B">
        <w:rPr>
          <w:rFonts w:ascii="Times New Roman" w:hAnsi="Times New Roman"/>
          <w:sz w:val="28"/>
          <w:szCs w:val="28"/>
          <w:lang w:val="ru-RU"/>
        </w:rPr>
        <w:t>.</w:t>
      </w:r>
      <w:r>
        <w:rPr>
          <w:rFonts w:ascii="Times New Roman" w:hAnsi="Times New Roman"/>
          <w:sz w:val="28"/>
          <w:szCs w:val="28"/>
          <w:lang w:val="ru-RU"/>
        </w:rPr>
        <w:t xml:space="preserve"> -</w:t>
      </w:r>
      <w:r w:rsidRPr="00152F9B">
        <w:rPr>
          <w:rFonts w:ascii="Times New Roman" w:hAnsi="Times New Roman"/>
          <w:sz w:val="28"/>
          <w:szCs w:val="28"/>
          <w:lang w:val="ru-RU"/>
        </w:rPr>
        <w:t xml:space="preserve"> М., «Искусство», 1968.</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25</w:t>
      </w:r>
      <w:r w:rsidRPr="00B7708D">
        <w:rPr>
          <w:rFonts w:ascii="Times New Roman" w:hAnsi="Times New Roman"/>
          <w:sz w:val="28"/>
          <w:szCs w:val="28"/>
          <w:lang w:val="ru-RU"/>
        </w:rPr>
        <w:t>. Леонтьева, С. Ф. Теоретическая фонетика современного английского</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sidRPr="00B7708D">
        <w:rPr>
          <w:rFonts w:ascii="Times New Roman" w:hAnsi="Times New Roman"/>
          <w:sz w:val="28"/>
          <w:szCs w:val="28"/>
          <w:lang w:val="ru-RU"/>
        </w:rPr>
        <w:t>языка / С. Ф. Леонтьева. – 3-е изд., испр. и доп. – М. : Менеджер, 2004. –</w:t>
      </w:r>
    </w:p>
    <w:p w:rsidR="007612A9" w:rsidRPr="00760218" w:rsidRDefault="007612A9" w:rsidP="00766944">
      <w:pPr>
        <w:autoSpaceDE w:val="0"/>
        <w:autoSpaceDN w:val="0"/>
        <w:adjustRightInd w:val="0"/>
        <w:spacing w:after="0" w:line="360" w:lineRule="auto"/>
        <w:jc w:val="both"/>
        <w:rPr>
          <w:rFonts w:ascii="Times New Roman" w:hAnsi="Times New Roman"/>
          <w:sz w:val="28"/>
          <w:szCs w:val="28"/>
          <w:lang w:val="ru-RU"/>
        </w:rPr>
      </w:pPr>
      <w:r w:rsidRPr="00760218">
        <w:rPr>
          <w:rFonts w:ascii="Times New Roman" w:hAnsi="Times New Roman"/>
          <w:sz w:val="28"/>
          <w:szCs w:val="28"/>
          <w:lang w:val="ru-RU"/>
        </w:rPr>
        <w:t xml:space="preserve">336 с. − </w:t>
      </w:r>
      <w:r>
        <w:rPr>
          <w:rFonts w:ascii="Times New Roman" w:hAnsi="Times New Roman"/>
          <w:sz w:val="28"/>
          <w:szCs w:val="28"/>
        </w:rPr>
        <w:t>ISBN</w:t>
      </w:r>
      <w:r w:rsidRPr="00760218">
        <w:rPr>
          <w:rFonts w:ascii="Times New Roman" w:hAnsi="Times New Roman"/>
          <w:sz w:val="28"/>
          <w:szCs w:val="28"/>
          <w:lang w:val="ru-RU"/>
        </w:rPr>
        <w:t xml:space="preserve"> 5-8346-0179-0.</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2</w:t>
      </w:r>
      <w:r w:rsidRPr="002C7E3D">
        <w:rPr>
          <w:rFonts w:ascii="Times New Roman" w:hAnsi="Times New Roman"/>
          <w:sz w:val="28"/>
          <w:szCs w:val="28"/>
          <w:lang w:val="ru-RU"/>
        </w:rPr>
        <w:t>6</w:t>
      </w:r>
      <w:r>
        <w:rPr>
          <w:rFonts w:ascii="Times New Roman" w:hAnsi="Times New Roman"/>
          <w:sz w:val="28"/>
          <w:szCs w:val="28"/>
          <w:lang w:val="ru-RU"/>
        </w:rPr>
        <w:t>.</w:t>
      </w:r>
      <w:r w:rsidRPr="00A93F84">
        <w:rPr>
          <w:rFonts w:ascii="Times New Roman" w:hAnsi="Times New Roman"/>
          <w:sz w:val="28"/>
          <w:szCs w:val="28"/>
          <w:lang w:val="ru-RU"/>
        </w:rPr>
        <w:t xml:space="preserve"> Лингвистический энциклопедический словарь / Гл. ред. В. Н. Ярцева, - М.: Сов. энциклопедия, 1990. - 685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27. </w:t>
      </w:r>
      <w:r w:rsidRPr="00A93F84">
        <w:rPr>
          <w:rFonts w:ascii="Times New Roman" w:hAnsi="Times New Roman"/>
          <w:sz w:val="28"/>
          <w:szCs w:val="28"/>
          <w:lang w:val="ru-RU"/>
        </w:rPr>
        <w:t>Метлюк А. А. Взаимодействие просодических систем в речи билингва / А. А. Метлюк. — Минск: Вышэйна школа, 1986. — 111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28</w:t>
      </w:r>
      <w:r w:rsidRPr="00AB6EB5">
        <w:rPr>
          <w:rFonts w:ascii="Times New Roman" w:hAnsi="Times New Roman"/>
          <w:sz w:val="28"/>
          <w:szCs w:val="28"/>
          <w:lang w:val="ru-RU"/>
        </w:rPr>
        <w:t>.</w:t>
      </w:r>
      <w:r w:rsidRPr="00AB6EB5">
        <w:rPr>
          <w:rFonts w:ascii="Times New Roman" w:hAnsi="Times New Roman"/>
          <w:sz w:val="28"/>
          <w:szCs w:val="28"/>
          <w:lang w:val="ru-RU"/>
        </w:rPr>
        <w:tab/>
        <w:t>Національна виразність звукового мовлення засобів масової інформації / [Багмут А. Й., Бровченко Т. О., Борисюк І. В., Олійник Г. П.]. — К., 1994. — 157 c.</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29. </w:t>
      </w:r>
      <w:r w:rsidRPr="00E46DC4">
        <w:rPr>
          <w:rFonts w:ascii="Times New Roman" w:hAnsi="Times New Roman"/>
          <w:sz w:val="28"/>
          <w:szCs w:val="28"/>
          <w:lang w:val="ru-RU"/>
        </w:rPr>
        <w:t>Немирович-Данченко Вл. И. Театральное насл</w:t>
      </w:r>
      <w:r>
        <w:rPr>
          <w:rFonts w:ascii="Times New Roman" w:hAnsi="Times New Roman"/>
          <w:sz w:val="28"/>
          <w:szCs w:val="28"/>
          <w:lang w:val="ru-RU"/>
        </w:rPr>
        <w:t>едие,</w:t>
      </w:r>
      <w:r w:rsidRPr="00E46DC4">
        <w:rPr>
          <w:rFonts w:ascii="Times New Roman" w:hAnsi="Times New Roman"/>
          <w:sz w:val="28"/>
          <w:szCs w:val="28"/>
          <w:lang w:val="ru-RU"/>
        </w:rPr>
        <w:t xml:space="preserve"> т. 1.</w:t>
      </w:r>
      <w:r>
        <w:rPr>
          <w:rFonts w:ascii="Times New Roman" w:hAnsi="Times New Roman"/>
          <w:sz w:val="28"/>
          <w:szCs w:val="28"/>
          <w:lang w:val="ru-RU"/>
        </w:rPr>
        <w:t xml:space="preserve"> / Вл. И. </w:t>
      </w:r>
      <w:r w:rsidRPr="00C73DF3">
        <w:rPr>
          <w:rFonts w:ascii="Times New Roman" w:hAnsi="Times New Roman"/>
          <w:sz w:val="28"/>
          <w:szCs w:val="28"/>
          <w:lang w:val="ru-RU"/>
        </w:rPr>
        <w:t>Немирович-Данченко</w:t>
      </w:r>
      <w:r w:rsidRPr="00E46DC4">
        <w:rPr>
          <w:rFonts w:ascii="Times New Roman" w:hAnsi="Times New Roman"/>
          <w:sz w:val="28"/>
          <w:szCs w:val="28"/>
          <w:lang w:val="ru-RU"/>
        </w:rPr>
        <w:t xml:space="preserve"> М., «Искусство», 1952.</w:t>
      </w:r>
      <w:r>
        <w:rPr>
          <w:rFonts w:ascii="Times New Roman" w:hAnsi="Times New Roman"/>
          <w:sz w:val="28"/>
          <w:szCs w:val="28"/>
          <w:lang w:val="ru-RU"/>
        </w:rPr>
        <w:t xml:space="preserve"> – 254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30</w:t>
      </w:r>
      <w:r w:rsidRPr="0074032E">
        <w:rPr>
          <w:rFonts w:ascii="Times New Roman" w:hAnsi="Times New Roman"/>
          <w:sz w:val="28"/>
          <w:szCs w:val="28"/>
          <w:lang w:val="ru-RU"/>
        </w:rPr>
        <w:t>.</w:t>
      </w:r>
      <w:r w:rsidRPr="0074032E">
        <w:rPr>
          <w:rFonts w:ascii="Times New Roman" w:hAnsi="Times New Roman"/>
          <w:sz w:val="28"/>
          <w:szCs w:val="28"/>
          <w:lang w:val="ru-RU"/>
        </w:rPr>
        <w:tab/>
        <w:t>Носенко И. А. Начала статистики для лингвистов / И. А. Носенко. — М. : Высшая школа, 1981. — 160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31</w:t>
      </w:r>
      <w:r w:rsidRPr="00316A06">
        <w:rPr>
          <w:rFonts w:ascii="Times New Roman" w:hAnsi="Times New Roman"/>
          <w:sz w:val="28"/>
          <w:szCs w:val="28"/>
          <w:lang w:val="ru-RU"/>
        </w:rPr>
        <w:t>.</w:t>
      </w:r>
      <w:r w:rsidRPr="00316A06">
        <w:rPr>
          <w:rFonts w:ascii="Times New Roman" w:hAnsi="Times New Roman"/>
          <w:sz w:val="28"/>
          <w:szCs w:val="28"/>
          <w:lang w:val="ru-RU"/>
        </w:rPr>
        <w:tab/>
        <w:t>Нушикян Э. А. Типология интонации эмоциональной речи / Э. А. Нушикян. — К.–Од. : Вища школа, 1986. — 159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32</w:t>
      </w:r>
      <w:r w:rsidRPr="00316A06">
        <w:rPr>
          <w:rFonts w:ascii="Times New Roman" w:hAnsi="Times New Roman"/>
          <w:sz w:val="28"/>
          <w:szCs w:val="28"/>
          <w:lang w:val="ru-RU"/>
        </w:rPr>
        <w:t>.</w:t>
      </w:r>
      <w:r w:rsidRPr="00316A06">
        <w:rPr>
          <w:rFonts w:ascii="Times New Roman" w:hAnsi="Times New Roman"/>
          <w:sz w:val="28"/>
          <w:szCs w:val="28"/>
          <w:lang w:val="ru-RU"/>
        </w:rPr>
        <w:tab/>
        <w:t>Петлюченко Н. В. Харизматика: языковая личность и дискурс : дис. ... д-ра филол. наук : 10.02.04 / Петлюченко Наталия Владимировна. — Одесса : Астропринт, 2009. — 464 c.</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33</w:t>
      </w:r>
      <w:r w:rsidRPr="00316A06">
        <w:rPr>
          <w:rFonts w:ascii="Times New Roman" w:hAnsi="Times New Roman"/>
          <w:sz w:val="28"/>
          <w:szCs w:val="28"/>
          <w:lang w:val="ru-RU"/>
        </w:rPr>
        <w:t>.</w:t>
      </w:r>
      <w:r w:rsidRPr="00316A06">
        <w:rPr>
          <w:rFonts w:ascii="Times New Roman" w:hAnsi="Times New Roman"/>
          <w:sz w:val="28"/>
          <w:szCs w:val="28"/>
          <w:lang w:val="ru-RU"/>
        </w:rPr>
        <w:tab/>
        <w:t>Пешковский А. М. Роль выразительного чтения в обучении знакам препинания / А. М. Пешковский // Избр. труды — М., 1986. — С. 72–88.</w:t>
      </w:r>
    </w:p>
    <w:p w:rsidR="007612A9" w:rsidRDefault="007612A9" w:rsidP="00316A06">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34. Полетаев Д. И.</w:t>
      </w:r>
      <w:r w:rsidRPr="00E557A4">
        <w:rPr>
          <w:rFonts w:ascii="Times New Roman" w:hAnsi="Times New Roman"/>
          <w:sz w:val="28"/>
          <w:szCs w:val="28"/>
          <w:lang w:val="ru-RU"/>
        </w:rPr>
        <w:t xml:space="preserve"> Социальная диффер</w:t>
      </w:r>
      <w:r>
        <w:rPr>
          <w:rFonts w:ascii="Times New Roman" w:hAnsi="Times New Roman"/>
          <w:sz w:val="28"/>
          <w:szCs w:val="28"/>
          <w:lang w:val="ru-RU"/>
        </w:rPr>
        <w:t>енциация интонации в ограничен</w:t>
      </w:r>
      <w:r w:rsidRPr="00E557A4">
        <w:rPr>
          <w:rFonts w:ascii="Times New Roman" w:hAnsi="Times New Roman"/>
          <w:sz w:val="28"/>
          <w:szCs w:val="28"/>
          <w:lang w:val="ru-RU"/>
        </w:rPr>
        <w:t>ном речевом сообществе (экспериме</w:t>
      </w:r>
      <w:r>
        <w:rPr>
          <w:rFonts w:ascii="Times New Roman" w:hAnsi="Times New Roman"/>
          <w:sz w:val="28"/>
          <w:szCs w:val="28"/>
          <w:lang w:val="ru-RU"/>
        </w:rPr>
        <w:t>нтально-фонетическое исследова</w:t>
      </w:r>
      <w:r w:rsidRPr="00E557A4">
        <w:rPr>
          <w:rFonts w:ascii="Times New Roman" w:hAnsi="Times New Roman"/>
          <w:sz w:val="28"/>
          <w:szCs w:val="28"/>
          <w:lang w:val="ru-RU"/>
        </w:rPr>
        <w:t xml:space="preserve">ние на </w:t>
      </w:r>
      <w:r w:rsidRPr="00E557A4">
        <w:rPr>
          <w:rFonts w:ascii="Times New Roman" w:hAnsi="Times New Roman"/>
          <w:sz w:val="28"/>
          <w:szCs w:val="28"/>
          <w:lang w:val="ru-RU"/>
        </w:rPr>
        <w:lastRenderedPageBreak/>
        <w:t>материале речи жителей г. Анкор</w:t>
      </w:r>
      <w:r>
        <w:rPr>
          <w:rFonts w:ascii="Times New Roman" w:hAnsi="Times New Roman"/>
          <w:sz w:val="28"/>
          <w:szCs w:val="28"/>
          <w:lang w:val="ru-RU"/>
        </w:rPr>
        <w:t xml:space="preserve">иджа, штат Аляска, США) : дис. </w:t>
      </w:r>
      <w:r w:rsidRPr="00E557A4">
        <w:rPr>
          <w:rFonts w:ascii="Times New Roman" w:hAnsi="Times New Roman"/>
          <w:sz w:val="28"/>
          <w:szCs w:val="28"/>
          <w:lang w:val="ru-RU"/>
        </w:rPr>
        <w:t>... канд. филол. наук. – М., 1997. – 146 с.</w:t>
      </w:r>
    </w:p>
    <w:p w:rsidR="007612A9" w:rsidRDefault="007612A9" w:rsidP="00316A06">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35</w:t>
      </w:r>
      <w:r w:rsidRPr="00316A06">
        <w:rPr>
          <w:rFonts w:ascii="Times New Roman" w:hAnsi="Times New Roman"/>
          <w:sz w:val="28"/>
          <w:szCs w:val="28"/>
          <w:lang w:val="ru-RU"/>
        </w:rPr>
        <w:t>.</w:t>
      </w:r>
      <w:r w:rsidRPr="00316A06">
        <w:rPr>
          <w:rFonts w:ascii="Times New Roman" w:hAnsi="Times New Roman"/>
          <w:sz w:val="28"/>
          <w:szCs w:val="28"/>
          <w:lang w:val="ru-RU"/>
        </w:rPr>
        <w:tab/>
        <w:t>Потапова Р. К. Слоговая фонетика германских языков / Р. К. Потапова. — М., Высшая школа, 1986. — 144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36</w:t>
      </w:r>
      <w:r w:rsidRPr="00B7708D">
        <w:rPr>
          <w:rFonts w:ascii="Times New Roman" w:hAnsi="Times New Roman"/>
          <w:sz w:val="28"/>
          <w:szCs w:val="28"/>
          <w:lang w:val="ru-RU"/>
        </w:rPr>
        <w:t>. Постникова, Л. В. Просодия и политический имидж оратора (на мате-</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sidRPr="00B7708D">
        <w:rPr>
          <w:rFonts w:ascii="Times New Roman" w:hAnsi="Times New Roman"/>
          <w:sz w:val="28"/>
          <w:szCs w:val="28"/>
          <w:lang w:val="ru-RU"/>
        </w:rPr>
        <w:t>риале речей американский президенто</w:t>
      </w:r>
      <w:r>
        <w:rPr>
          <w:rFonts w:ascii="Times New Roman" w:hAnsi="Times New Roman"/>
          <w:sz w:val="28"/>
          <w:szCs w:val="28"/>
          <w:lang w:val="ru-RU"/>
        </w:rPr>
        <w:t xml:space="preserve">в) : дис. … канд. филол. наук : </w:t>
      </w:r>
      <w:r w:rsidRPr="00B7708D">
        <w:rPr>
          <w:rFonts w:ascii="Times New Roman" w:hAnsi="Times New Roman"/>
          <w:sz w:val="28"/>
          <w:szCs w:val="28"/>
          <w:lang w:val="ru-RU"/>
        </w:rPr>
        <w:t xml:space="preserve">/ </w:t>
      </w:r>
      <w:r>
        <w:rPr>
          <w:rFonts w:ascii="Times New Roman" w:hAnsi="Times New Roman"/>
          <w:sz w:val="28"/>
          <w:szCs w:val="28"/>
          <w:lang w:val="ru-RU"/>
        </w:rPr>
        <w:t xml:space="preserve">Л.В. </w:t>
      </w:r>
      <w:r w:rsidRPr="00B7708D">
        <w:rPr>
          <w:rFonts w:ascii="Times New Roman" w:hAnsi="Times New Roman"/>
          <w:sz w:val="28"/>
          <w:szCs w:val="28"/>
          <w:lang w:val="ru-RU"/>
        </w:rPr>
        <w:t>Постникова. М., 2003. 198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37</w:t>
      </w:r>
      <w:r w:rsidRPr="00316A06">
        <w:rPr>
          <w:rFonts w:ascii="Times New Roman" w:hAnsi="Times New Roman"/>
          <w:sz w:val="28"/>
          <w:szCs w:val="28"/>
          <w:lang w:val="ru-RU"/>
        </w:rPr>
        <w:t>.</w:t>
      </w:r>
      <w:r w:rsidRPr="00316A06">
        <w:rPr>
          <w:rFonts w:ascii="Times New Roman" w:hAnsi="Times New Roman"/>
          <w:sz w:val="28"/>
          <w:szCs w:val="28"/>
          <w:lang w:val="ru-RU"/>
        </w:rPr>
        <w:tab/>
        <w:t>Почепцов Г. Г. Теория коммуникации / Г. Г. Почепцов. М. : Рефл-бук. — 2001. — 656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38</w:t>
      </w:r>
      <w:r w:rsidRPr="00316A06">
        <w:rPr>
          <w:rFonts w:ascii="Times New Roman" w:hAnsi="Times New Roman"/>
          <w:sz w:val="28"/>
          <w:szCs w:val="28"/>
          <w:lang w:val="ru-RU"/>
        </w:rPr>
        <w:t>.</w:t>
      </w:r>
      <w:r w:rsidRPr="00316A06">
        <w:rPr>
          <w:rFonts w:ascii="Times New Roman" w:hAnsi="Times New Roman"/>
          <w:sz w:val="28"/>
          <w:szCs w:val="28"/>
          <w:lang w:val="ru-RU"/>
        </w:rPr>
        <w:tab/>
        <w:t>Реформатский А. А. Пролегомены к изучению интонации / А. А. Реформатский // История советского языка: Некоторые аспекты общей теории языка : хрестоматия. — М. : Высшая школа, 1988. — 221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39</w:t>
      </w:r>
      <w:r w:rsidRPr="00316A06">
        <w:rPr>
          <w:rFonts w:ascii="Times New Roman" w:hAnsi="Times New Roman"/>
          <w:sz w:val="28"/>
          <w:szCs w:val="28"/>
          <w:lang w:val="ru-RU"/>
        </w:rPr>
        <w:t>.</w:t>
      </w:r>
      <w:r w:rsidRPr="00316A06">
        <w:rPr>
          <w:rFonts w:ascii="Times New Roman" w:hAnsi="Times New Roman"/>
          <w:sz w:val="28"/>
          <w:szCs w:val="28"/>
          <w:lang w:val="ru-RU"/>
        </w:rPr>
        <w:tab/>
        <w:t>Рождественский Ю. М. Теория риторики / Ю. М. Рождественский. — М., 1999. — 348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40</w:t>
      </w:r>
      <w:r w:rsidRPr="00B7708D">
        <w:rPr>
          <w:rFonts w:ascii="Times New Roman" w:hAnsi="Times New Roman"/>
          <w:sz w:val="28"/>
          <w:szCs w:val="28"/>
          <w:lang w:val="ru-RU"/>
        </w:rPr>
        <w:t>. Розенталь, Д. Э. Словарь-справочник линг</w:t>
      </w:r>
      <w:r>
        <w:rPr>
          <w:rFonts w:ascii="Times New Roman" w:hAnsi="Times New Roman"/>
          <w:sz w:val="28"/>
          <w:szCs w:val="28"/>
          <w:lang w:val="ru-RU"/>
        </w:rPr>
        <w:t xml:space="preserve">вистических терминов / </w:t>
      </w:r>
      <w:r w:rsidRPr="00B7708D">
        <w:rPr>
          <w:rFonts w:ascii="Times New Roman" w:hAnsi="Times New Roman"/>
          <w:sz w:val="28"/>
          <w:szCs w:val="28"/>
          <w:lang w:val="ru-RU"/>
        </w:rPr>
        <w:t xml:space="preserve">Д. Э. Розенталь, М. А. Теленкова. </w:t>
      </w:r>
      <w:r w:rsidRPr="00C73DF3">
        <w:rPr>
          <w:rFonts w:ascii="Times New Roman" w:hAnsi="Times New Roman"/>
          <w:sz w:val="28"/>
          <w:szCs w:val="28"/>
          <w:lang w:val="ru-RU"/>
        </w:rPr>
        <w:t>2-е изд. М. : Просвещение, 1976.</w:t>
      </w:r>
      <w:r>
        <w:rPr>
          <w:rFonts w:ascii="Times New Roman" w:hAnsi="Times New Roman"/>
          <w:sz w:val="28"/>
          <w:szCs w:val="28"/>
          <w:lang w:val="ru-RU"/>
        </w:rPr>
        <w:t xml:space="preserve"> - </w:t>
      </w:r>
      <w:r w:rsidRPr="00B7708D">
        <w:rPr>
          <w:rFonts w:ascii="Times New Roman" w:hAnsi="Times New Roman"/>
          <w:sz w:val="28"/>
          <w:szCs w:val="28"/>
          <w:lang w:val="ru-RU"/>
        </w:rPr>
        <w:t>544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41. Романова Е. Ю. </w:t>
      </w:r>
      <w:r w:rsidRPr="00E557A4">
        <w:rPr>
          <w:rFonts w:ascii="Times New Roman" w:hAnsi="Times New Roman"/>
          <w:sz w:val="28"/>
          <w:szCs w:val="28"/>
          <w:lang w:val="ru-RU"/>
        </w:rPr>
        <w:t>Просодическая вари</w:t>
      </w:r>
      <w:r>
        <w:rPr>
          <w:rFonts w:ascii="Times New Roman" w:hAnsi="Times New Roman"/>
          <w:sz w:val="28"/>
          <w:szCs w:val="28"/>
          <w:lang w:val="ru-RU"/>
        </w:rPr>
        <w:t>ативность американской монологи</w:t>
      </w:r>
      <w:r w:rsidRPr="00E557A4">
        <w:rPr>
          <w:rFonts w:ascii="Times New Roman" w:hAnsi="Times New Roman"/>
          <w:sz w:val="28"/>
          <w:szCs w:val="28"/>
          <w:lang w:val="ru-RU"/>
        </w:rPr>
        <w:t>ческой речи в различных возрастных группах :</w:t>
      </w:r>
      <w:r>
        <w:rPr>
          <w:rFonts w:ascii="Times New Roman" w:hAnsi="Times New Roman"/>
          <w:sz w:val="28"/>
          <w:szCs w:val="28"/>
          <w:lang w:val="ru-RU"/>
        </w:rPr>
        <w:t xml:space="preserve"> дис. ... канд. филол. наук. – </w:t>
      </w:r>
      <w:r w:rsidRPr="00E557A4">
        <w:rPr>
          <w:rFonts w:ascii="Times New Roman" w:hAnsi="Times New Roman"/>
          <w:sz w:val="28"/>
          <w:szCs w:val="28"/>
          <w:lang w:val="ru-RU"/>
        </w:rPr>
        <w:t>М., 2008. – 221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42</w:t>
      </w:r>
      <w:r w:rsidRPr="00316A06">
        <w:rPr>
          <w:rFonts w:ascii="Times New Roman" w:hAnsi="Times New Roman"/>
          <w:sz w:val="28"/>
          <w:szCs w:val="28"/>
          <w:lang w:val="ru-RU"/>
        </w:rPr>
        <w:t>.</w:t>
      </w:r>
      <w:r w:rsidRPr="00316A06">
        <w:rPr>
          <w:rFonts w:ascii="Times New Roman" w:hAnsi="Times New Roman"/>
          <w:sz w:val="28"/>
          <w:szCs w:val="28"/>
          <w:lang w:val="ru-RU"/>
        </w:rPr>
        <w:tab/>
        <w:t>Румянцев М. К. Парадигматические и синтагматические единицы интонации / М. К. Румянцев // Международная научная конференция «Университетское образование и наука». Тезисы докладов. — Алматы, 2001. — С. 573–579.</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w:t>
      </w:r>
      <w:r w:rsidRPr="001373D4">
        <w:rPr>
          <w:rFonts w:ascii="Times New Roman" w:hAnsi="Times New Roman"/>
          <w:sz w:val="28"/>
          <w:szCs w:val="28"/>
          <w:lang w:val="ru-RU"/>
        </w:rPr>
        <w:t>3</w:t>
      </w:r>
      <w:r w:rsidRPr="00316A06">
        <w:rPr>
          <w:rFonts w:ascii="Times New Roman" w:hAnsi="Times New Roman"/>
          <w:sz w:val="28"/>
          <w:szCs w:val="28"/>
          <w:lang w:val="ru-RU"/>
        </w:rPr>
        <w:t>.</w:t>
      </w:r>
      <w:r w:rsidRPr="00316A06">
        <w:rPr>
          <w:rFonts w:ascii="Times New Roman" w:hAnsi="Times New Roman"/>
          <w:sz w:val="28"/>
          <w:szCs w:val="28"/>
          <w:lang w:val="ru-RU"/>
        </w:rPr>
        <w:tab/>
        <w:t>Селіванова О. О. Лінгвістична енциклопедія / О. О. Селіванова. — Полтава : Довкілля-К, 2010. — 844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44</w:t>
      </w:r>
      <w:r w:rsidRPr="00393E3D">
        <w:rPr>
          <w:rFonts w:ascii="Times New Roman" w:hAnsi="Times New Roman"/>
          <w:sz w:val="28"/>
          <w:szCs w:val="28"/>
          <w:lang w:val="ru-RU"/>
        </w:rPr>
        <w:t>.</w:t>
      </w:r>
      <w:r w:rsidRPr="00393E3D">
        <w:rPr>
          <w:rFonts w:ascii="Times New Roman" w:hAnsi="Times New Roman"/>
          <w:sz w:val="28"/>
          <w:szCs w:val="28"/>
          <w:lang w:val="ru-RU"/>
        </w:rPr>
        <w:tab/>
        <w:t xml:space="preserve">Сергеева А. Б. Речевые стереотипы, характеризующие риторику современных Mass Media / А. Б. Сергеева // Риторика в свете современной </w:t>
      </w:r>
      <w:r w:rsidRPr="00393E3D">
        <w:rPr>
          <w:rFonts w:ascii="Times New Roman" w:hAnsi="Times New Roman"/>
          <w:sz w:val="28"/>
          <w:szCs w:val="28"/>
          <w:lang w:val="ru-RU"/>
        </w:rPr>
        <w:lastRenderedPageBreak/>
        <w:t>лингвистики : тез. докл. межвуз. науч. конф. / отв. ред. Э. М. Бреговская. — Смоленск, 1999. — С. 88–101.</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45</w:t>
      </w:r>
      <w:r w:rsidRPr="00B7708D">
        <w:rPr>
          <w:rFonts w:ascii="Times New Roman" w:hAnsi="Times New Roman"/>
          <w:sz w:val="28"/>
          <w:szCs w:val="28"/>
          <w:lang w:val="ru-RU"/>
        </w:rPr>
        <w:t xml:space="preserve">. Сопер, П. Основы искусства речи / П. Сопер; пер. с англ.С. Д. Чижовой. 3-е изд., испр. </w:t>
      </w:r>
      <w:r w:rsidRPr="00760218">
        <w:rPr>
          <w:rFonts w:ascii="Times New Roman" w:hAnsi="Times New Roman"/>
          <w:sz w:val="28"/>
          <w:szCs w:val="28"/>
          <w:lang w:val="ru-RU"/>
        </w:rPr>
        <w:t>М. : Из</w:t>
      </w:r>
      <w:r>
        <w:rPr>
          <w:rFonts w:ascii="Times New Roman" w:hAnsi="Times New Roman"/>
          <w:sz w:val="28"/>
          <w:szCs w:val="28"/>
          <w:lang w:val="ru-RU"/>
        </w:rPr>
        <w:t xml:space="preserve">дательство Агентства «Яхтсмен», </w:t>
      </w:r>
      <w:r w:rsidRPr="00B7708D">
        <w:rPr>
          <w:rFonts w:ascii="Times New Roman" w:hAnsi="Times New Roman"/>
          <w:sz w:val="28"/>
          <w:szCs w:val="28"/>
          <w:lang w:val="ru-RU"/>
        </w:rPr>
        <w:t xml:space="preserve">1955. </w:t>
      </w:r>
      <w:r>
        <w:rPr>
          <w:rFonts w:ascii="Times New Roman" w:hAnsi="Times New Roman"/>
          <w:sz w:val="28"/>
          <w:szCs w:val="28"/>
          <w:lang w:val="ru-RU"/>
        </w:rPr>
        <w:t xml:space="preserve">- </w:t>
      </w:r>
      <w:r w:rsidRPr="00B7708D">
        <w:rPr>
          <w:rFonts w:ascii="Times New Roman" w:hAnsi="Times New Roman"/>
          <w:sz w:val="28"/>
          <w:szCs w:val="28"/>
          <w:lang w:val="ru-RU"/>
        </w:rPr>
        <w:t>416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46. </w:t>
      </w:r>
      <w:r w:rsidRPr="00152F9B">
        <w:rPr>
          <w:rFonts w:ascii="Times New Roman" w:hAnsi="Times New Roman"/>
          <w:sz w:val="28"/>
          <w:szCs w:val="28"/>
          <w:lang w:val="ru-RU"/>
        </w:rPr>
        <w:t>Станиславский К. С. Собр. соч. в 8-ми т. М., «Искусство», 1954—1961.</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47</w:t>
      </w:r>
      <w:r w:rsidRPr="00393E3D">
        <w:rPr>
          <w:rFonts w:ascii="Times New Roman" w:hAnsi="Times New Roman"/>
          <w:sz w:val="28"/>
          <w:szCs w:val="28"/>
          <w:lang w:val="ru-RU"/>
        </w:rPr>
        <w:t>.</w:t>
      </w:r>
      <w:r w:rsidRPr="00393E3D">
        <w:rPr>
          <w:rFonts w:ascii="Times New Roman" w:hAnsi="Times New Roman"/>
          <w:sz w:val="28"/>
          <w:szCs w:val="28"/>
          <w:lang w:val="ru-RU"/>
        </w:rPr>
        <w:tab/>
        <w:t>Стеріополо О. І. Перлокутивний ефект просодії мовлення / О. І. Стеріополо // Актуальні проблеми романо-германської філології в Україні. — Чернівці : Рута, 2004. — С. 268–270.</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48</w:t>
      </w:r>
      <w:r w:rsidRPr="00393E3D">
        <w:rPr>
          <w:rFonts w:ascii="Times New Roman" w:hAnsi="Times New Roman"/>
          <w:sz w:val="28"/>
          <w:szCs w:val="28"/>
          <w:lang w:val="ru-RU"/>
        </w:rPr>
        <w:t>.</w:t>
      </w:r>
      <w:r w:rsidRPr="00393E3D">
        <w:rPr>
          <w:rFonts w:ascii="Times New Roman" w:hAnsi="Times New Roman"/>
          <w:sz w:val="28"/>
          <w:szCs w:val="28"/>
          <w:lang w:val="ru-RU"/>
        </w:rPr>
        <w:tab/>
        <w:t>Таранец В. Г. Энергетическая теория речи / В. Г. Таранец. — К.–Одесса : ВШ, 1981. — 150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49</w:t>
      </w:r>
      <w:r w:rsidRPr="00B7708D">
        <w:rPr>
          <w:rFonts w:ascii="Times New Roman" w:hAnsi="Times New Roman"/>
          <w:sz w:val="28"/>
          <w:szCs w:val="28"/>
          <w:lang w:val="ru-RU"/>
        </w:rPr>
        <w:t>. Теоретическая фонетика англ</w:t>
      </w:r>
      <w:r>
        <w:rPr>
          <w:rFonts w:ascii="Times New Roman" w:hAnsi="Times New Roman"/>
          <w:sz w:val="28"/>
          <w:szCs w:val="28"/>
          <w:lang w:val="ru-RU"/>
        </w:rPr>
        <w:t xml:space="preserve">ийского языка / М. А. Соколова, </w:t>
      </w:r>
      <w:r w:rsidRPr="00B7708D">
        <w:rPr>
          <w:rFonts w:ascii="Times New Roman" w:hAnsi="Times New Roman"/>
          <w:sz w:val="28"/>
          <w:szCs w:val="28"/>
          <w:lang w:val="ru-RU"/>
        </w:rPr>
        <w:t>И. С. Тихонова, Р. М. Тихонова, Е. Л. Фрейд</w:t>
      </w:r>
      <w:r>
        <w:rPr>
          <w:rFonts w:ascii="Times New Roman" w:hAnsi="Times New Roman"/>
          <w:sz w:val="28"/>
          <w:szCs w:val="28"/>
          <w:lang w:val="ru-RU"/>
        </w:rPr>
        <w:t>ина. – Дубна : Феникс+, 2010. –192 с.</w:t>
      </w:r>
      <w:r w:rsidRPr="00B7708D">
        <w:rPr>
          <w:rFonts w:ascii="Times New Roman" w:hAnsi="Times New Roman"/>
          <w:sz w:val="28"/>
          <w:szCs w:val="28"/>
          <w:lang w:val="ru-RU"/>
        </w:rPr>
        <w:t>53</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50</w:t>
      </w:r>
      <w:r w:rsidRPr="00393E3D">
        <w:rPr>
          <w:rFonts w:ascii="Times New Roman" w:hAnsi="Times New Roman"/>
          <w:sz w:val="28"/>
          <w:szCs w:val="28"/>
          <w:lang w:val="ru-RU"/>
        </w:rPr>
        <w:t>.</w:t>
      </w:r>
      <w:r w:rsidRPr="00393E3D">
        <w:rPr>
          <w:rFonts w:ascii="Times New Roman" w:hAnsi="Times New Roman"/>
          <w:sz w:val="28"/>
          <w:szCs w:val="28"/>
          <w:lang w:val="ru-RU"/>
        </w:rPr>
        <w:tab/>
        <w:t>Типологія інтонації мовлення / [відп. ред. : А. Й. Багмут ; І. В. Борисюк, Г. П. Олійник, Н. П. Плющ], Інститут мовознавства ім. О. О. Потебні АН УРСР. — Київ : Наукова думка, 1977. — 495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51.</w:t>
      </w:r>
      <w:r w:rsidRPr="00393E3D">
        <w:rPr>
          <w:rFonts w:ascii="Times New Roman" w:hAnsi="Times New Roman"/>
          <w:sz w:val="28"/>
          <w:szCs w:val="28"/>
          <w:lang w:val="ru-RU"/>
        </w:rPr>
        <w:t>Тихонова Р. М. К вопросу о фоностилистическом аспекте чтения / Р. М. Тихонова // Прагматическая функция просодии : межвуз. сб. науч. тр. — М., 1987. — 222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52</w:t>
      </w:r>
      <w:r w:rsidRPr="0074032E">
        <w:rPr>
          <w:rFonts w:ascii="Times New Roman" w:hAnsi="Times New Roman"/>
          <w:sz w:val="28"/>
          <w:szCs w:val="28"/>
          <w:lang w:val="ru-RU"/>
        </w:rPr>
        <w:t>.</w:t>
      </w:r>
      <w:r w:rsidRPr="0074032E">
        <w:rPr>
          <w:rFonts w:ascii="Times New Roman" w:hAnsi="Times New Roman"/>
          <w:sz w:val="28"/>
          <w:szCs w:val="28"/>
          <w:lang w:val="ru-RU"/>
        </w:rPr>
        <w:tab/>
        <w:t>Торсуева И. Г. Современная проблематика интонационных исследований / И. Г. Торсуева // Вопросы языкознания. — 1984. — № 1. — С. 116–126.</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53</w:t>
      </w:r>
      <w:r w:rsidRPr="00393E3D">
        <w:rPr>
          <w:rFonts w:ascii="Times New Roman" w:hAnsi="Times New Roman"/>
          <w:sz w:val="28"/>
          <w:szCs w:val="28"/>
          <w:lang w:val="ru-RU"/>
        </w:rPr>
        <w:t>.</w:t>
      </w:r>
      <w:r w:rsidRPr="00393E3D">
        <w:rPr>
          <w:rFonts w:ascii="Times New Roman" w:hAnsi="Times New Roman"/>
          <w:sz w:val="28"/>
          <w:szCs w:val="28"/>
          <w:lang w:val="ru-RU"/>
        </w:rPr>
        <w:tab/>
        <w:t>Федянина Н. А. Ударение как проблема культуры речи / Н. А. Федянина // Сборник «Вопросы культуры речи». — 2011. — С. 98–112.</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54</w:t>
      </w:r>
      <w:r w:rsidRPr="00B7708D">
        <w:rPr>
          <w:rFonts w:ascii="Times New Roman" w:hAnsi="Times New Roman"/>
          <w:sz w:val="28"/>
          <w:szCs w:val="28"/>
          <w:lang w:val="ru-RU"/>
        </w:rPr>
        <w:t>. Фонетика современного английск</w:t>
      </w:r>
      <w:r>
        <w:rPr>
          <w:rFonts w:ascii="Times New Roman" w:hAnsi="Times New Roman"/>
          <w:sz w:val="28"/>
          <w:szCs w:val="28"/>
          <w:lang w:val="ru-RU"/>
        </w:rPr>
        <w:t xml:space="preserve">ого языка. Теоретический курс: </w:t>
      </w:r>
      <w:r w:rsidRPr="00B7708D">
        <w:rPr>
          <w:rFonts w:ascii="Times New Roman" w:hAnsi="Times New Roman"/>
          <w:sz w:val="28"/>
          <w:szCs w:val="28"/>
          <w:lang w:val="ru-RU"/>
        </w:rPr>
        <w:t xml:space="preserve">учебник для студ. лингв. вузов и фак. </w:t>
      </w:r>
      <w:r>
        <w:rPr>
          <w:rFonts w:ascii="Times New Roman" w:hAnsi="Times New Roman"/>
          <w:sz w:val="28"/>
          <w:szCs w:val="28"/>
          <w:lang w:val="ru-RU"/>
        </w:rPr>
        <w:t xml:space="preserve">/ Е. А. Бурая, И. Е. Галочкина, </w:t>
      </w:r>
      <w:r w:rsidRPr="00B7708D">
        <w:rPr>
          <w:rFonts w:ascii="Times New Roman" w:hAnsi="Times New Roman"/>
          <w:sz w:val="28"/>
          <w:szCs w:val="28"/>
          <w:lang w:val="ru-RU"/>
        </w:rPr>
        <w:t>Т. И. Шевченко. − 3-е изд., стер. − М. :</w:t>
      </w:r>
      <w:r>
        <w:rPr>
          <w:rFonts w:ascii="Times New Roman" w:hAnsi="Times New Roman"/>
          <w:sz w:val="28"/>
          <w:szCs w:val="28"/>
          <w:lang w:val="ru-RU"/>
        </w:rPr>
        <w:t xml:space="preserve"> Издательский центр «Академия», </w:t>
      </w:r>
      <w:r w:rsidRPr="00B7708D">
        <w:rPr>
          <w:rFonts w:ascii="Times New Roman" w:hAnsi="Times New Roman"/>
          <w:sz w:val="28"/>
          <w:szCs w:val="28"/>
          <w:lang w:val="ru-RU"/>
        </w:rPr>
        <w:t xml:space="preserve">2009. − 272 с. − </w:t>
      </w:r>
      <w:r>
        <w:rPr>
          <w:rFonts w:ascii="Times New Roman" w:hAnsi="Times New Roman"/>
          <w:sz w:val="28"/>
          <w:szCs w:val="28"/>
        </w:rPr>
        <w:t>ISBN</w:t>
      </w:r>
      <w:r w:rsidRPr="00B7708D">
        <w:rPr>
          <w:rFonts w:ascii="Times New Roman" w:hAnsi="Times New Roman"/>
          <w:sz w:val="28"/>
          <w:szCs w:val="28"/>
          <w:lang w:val="ru-RU"/>
        </w:rPr>
        <w:t>: 978-5-7695-6472-7.</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55</w:t>
      </w:r>
      <w:r w:rsidRPr="00393E3D">
        <w:rPr>
          <w:rFonts w:ascii="Times New Roman" w:hAnsi="Times New Roman"/>
          <w:sz w:val="28"/>
          <w:szCs w:val="28"/>
          <w:lang w:val="ru-RU"/>
        </w:rPr>
        <w:t>.</w:t>
      </w:r>
      <w:r w:rsidRPr="00393E3D">
        <w:rPr>
          <w:rFonts w:ascii="Times New Roman" w:hAnsi="Times New Roman"/>
          <w:sz w:val="28"/>
          <w:szCs w:val="28"/>
          <w:lang w:val="ru-RU"/>
        </w:rPr>
        <w:tab/>
        <w:t>Цеплитис Л. К. Анализ речевой интонации / Л. К. Цеплитис. — Рига, 1986. — 272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lastRenderedPageBreak/>
        <w:t>56</w:t>
      </w:r>
      <w:r w:rsidRPr="00393E3D">
        <w:rPr>
          <w:rFonts w:ascii="Times New Roman" w:hAnsi="Times New Roman"/>
          <w:sz w:val="28"/>
          <w:szCs w:val="28"/>
          <w:lang w:val="ru-RU"/>
        </w:rPr>
        <w:t>.</w:t>
      </w:r>
      <w:r w:rsidRPr="00393E3D">
        <w:rPr>
          <w:rFonts w:ascii="Times New Roman" w:hAnsi="Times New Roman"/>
          <w:sz w:val="28"/>
          <w:szCs w:val="28"/>
          <w:lang w:val="ru-RU"/>
        </w:rPr>
        <w:tab/>
        <w:t>Черемисина Н. В. Аспекты и эвристическая значимость фоностилистики / Н. В. Черемисина // Актуальные вопросы интонации : сб. науч. тр. — М., 1984. — 131 с.</w:t>
      </w:r>
    </w:p>
    <w:p w:rsidR="007612A9" w:rsidRPr="00B7708D"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57</w:t>
      </w:r>
      <w:r w:rsidRPr="00B7708D">
        <w:rPr>
          <w:rFonts w:ascii="Times New Roman" w:hAnsi="Times New Roman"/>
          <w:sz w:val="28"/>
          <w:szCs w:val="28"/>
          <w:lang w:val="ru-RU"/>
        </w:rPr>
        <w:t>. Шевченко, Т. И. Социальная дифф</w:t>
      </w:r>
      <w:r>
        <w:rPr>
          <w:rFonts w:ascii="Times New Roman" w:hAnsi="Times New Roman"/>
          <w:sz w:val="28"/>
          <w:szCs w:val="28"/>
          <w:lang w:val="ru-RU"/>
        </w:rPr>
        <w:t>еренциация английского произношения</w:t>
      </w:r>
      <w:r w:rsidRPr="00B7708D">
        <w:rPr>
          <w:rFonts w:ascii="Times New Roman" w:hAnsi="Times New Roman"/>
          <w:sz w:val="28"/>
          <w:szCs w:val="28"/>
          <w:lang w:val="ru-RU"/>
        </w:rPr>
        <w:t>: монография / Т. И. Шевченко. – М. : Высшая школа, 1990. – 142 с.</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58</w:t>
      </w:r>
      <w:r w:rsidRPr="00B7708D">
        <w:rPr>
          <w:rFonts w:ascii="Times New Roman" w:hAnsi="Times New Roman"/>
          <w:sz w:val="28"/>
          <w:szCs w:val="28"/>
          <w:lang w:val="ru-RU"/>
        </w:rPr>
        <w:t>. Шевченко, Т. И. Социолингвист</w:t>
      </w:r>
      <w:r>
        <w:rPr>
          <w:rFonts w:ascii="Times New Roman" w:hAnsi="Times New Roman"/>
          <w:sz w:val="28"/>
          <w:szCs w:val="28"/>
          <w:lang w:val="ru-RU"/>
        </w:rPr>
        <w:t>ическая обусловленность эмоцио</w:t>
      </w:r>
      <w:r w:rsidRPr="00B7708D">
        <w:rPr>
          <w:rFonts w:ascii="Times New Roman" w:hAnsi="Times New Roman"/>
          <w:sz w:val="28"/>
          <w:szCs w:val="28"/>
          <w:lang w:val="ru-RU"/>
        </w:rPr>
        <w:t>нальной интонации (на материале современн</w:t>
      </w:r>
      <w:r>
        <w:rPr>
          <w:rFonts w:ascii="Times New Roman" w:hAnsi="Times New Roman"/>
          <w:sz w:val="28"/>
          <w:szCs w:val="28"/>
          <w:lang w:val="ru-RU"/>
        </w:rPr>
        <w:t xml:space="preserve">ой английской драмы) / </w:t>
      </w:r>
      <w:r w:rsidRPr="00B7708D">
        <w:rPr>
          <w:rFonts w:ascii="Times New Roman" w:hAnsi="Times New Roman"/>
          <w:sz w:val="28"/>
          <w:szCs w:val="28"/>
          <w:lang w:val="ru-RU"/>
        </w:rPr>
        <w:t xml:space="preserve">Т. И. Шевченко // Вопросы фоностилистики. – М. : МГПИИЯ им. </w:t>
      </w:r>
      <w:r w:rsidRPr="00760218">
        <w:rPr>
          <w:rFonts w:ascii="Times New Roman" w:hAnsi="Times New Roman"/>
          <w:sz w:val="28"/>
          <w:szCs w:val="28"/>
          <w:lang w:val="ru-RU"/>
        </w:rPr>
        <w:t>М. Тореза, 1980. – № 152. С. 178–187.</w:t>
      </w:r>
    </w:p>
    <w:p w:rsidR="007612A9"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59</w:t>
      </w:r>
      <w:r w:rsidRPr="00393E3D">
        <w:rPr>
          <w:rFonts w:ascii="Times New Roman" w:hAnsi="Times New Roman"/>
          <w:sz w:val="28"/>
          <w:szCs w:val="28"/>
          <w:lang w:val="ru-RU"/>
        </w:rPr>
        <w:t>.</w:t>
      </w:r>
      <w:r w:rsidRPr="00393E3D">
        <w:rPr>
          <w:rFonts w:ascii="Times New Roman" w:hAnsi="Times New Roman"/>
          <w:sz w:val="28"/>
          <w:szCs w:val="28"/>
          <w:lang w:val="ru-RU"/>
        </w:rPr>
        <w:tab/>
        <w:t>Школьник Л. С. Исследование речевого воздействия : целевой подход / Л. С. Школьник // Язык как средство идеологического воздействия : сб. обзоров / под ред. Ф. М. Березина. — М., 1983. — С. 125–148.</w:t>
      </w:r>
    </w:p>
    <w:p w:rsidR="007612A9" w:rsidRPr="00760218"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60</w:t>
      </w:r>
      <w:r w:rsidRPr="00393E3D">
        <w:rPr>
          <w:rFonts w:ascii="Times New Roman" w:hAnsi="Times New Roman"/>
          <w:sz w:val="28"/>
          <w:szCs w:val="28"/>
          <w:lang w:val="ru-RU"/>
        </w:rPr>
        <w:t>.</w:t>
      </w:r>
      <w:r w:rsidRPr="00393E3D">
        <w:rPr>
          <w:rFonts w:ascii="Times New Roman" w:hAnsi="Times New Roman"/>
          <w:sz w:val="28"/>
          <w:szCs w:val="28"/>
          <w:lang w:val="ru-RU"/>
        </w:rPr>
        <w:tab/>
        <w:t>Энциклопедический словарь / [под ред. Ф. А. Брокгауз, И. А. Ефрон]. — СПб. : Терра, 1992. — Том III. — 783 с.</w:t>
      </w:r>
    </w:p>
    <w:p w:rsidR="007612A9" w:rsidRPr="00E557A4" w:rsidRDefault="007612A9" w:rsidP="00766944">
      <w:p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61. Яскевич В. В. </w:t>
      </w:r>
      <w:r w:rsidRPr="00E557A4">
        <w:rPr>
          <w:rFonts w:ascii="Times New Roman" w:hAnsi="Times New Roman"/>
          <w:sz w:val="28"/>
          <w:szCs w:val="28"/>
          <w:lang w:val="ru-RU"/>
        </w:rPr>
        <w:t xml:space="preserve">Взаимодействие факторов фонетического варьирования (в </w:t>
      </w:r>
    </w:p>
    <w:p w:rsidR="007612A9" w:rsidRPr="00FC6440" w:rsidRDefault="007612A9" w:rsidP="00FC6440">
      <w:pPr>
        <w:autoSpaceDE w:val="0"/>
        <w:autoSpaceDN w:val="0"/>
        <w:adjustRightInd w:val="0"/>
        <w:spacing w:after="0" w:line="360" w:lineRule="auto"/>
        <w:jc w:val="both"/>
        <w:rPr>
          <w:rFonts w:ascii="Times New Roman" w:hAnsi="Times New Roman"/>
          <w:sz w:val="28"/>
          <w:szCs w:val="28"/>
          <w:lang w:val="ru-RU"/>
        </w:rPr>
      </w:pPr>
      <w:r w:rsidRPr="00E557A4">
        <w:rPr>
          <w:rFonts w:ascii="Times New Roman" w:hAnsi="Times New Roman"/>
          <w:sz w:val="28"/>
          <w:szCs w:val="28"/>
          <w:lang w:val="ru-RU"/>
        </w:rPr>
        <w:t>чтении и спонтанной речи взрослых и подростков в американском варианте английского языка) : автореф. дис. ..</w:t>
      </w:r>
      <w:r>
        <w:rPr>
          <w:rFonts w:ascii="Times New Roman" w:hAnsi="Times New Roman"/>
          <w:sz w:val="28"/>
          <w:szCs w:val="28"/>
          <w:lang w:val="ru-RU"/>
        </w:rPr>
        <w:t xml:space="preserve">. канд. филол. наук. – Минск: </w:t>
      </w:r>
      <w:r w:rsidRPr="00E557A4">
        <w:rPr>
          <w:rFonts w:ascii="Times New Roman" w:hAnsi="Times New Roman"/>
          <w:sz w:val="28"/>
          <w:szCs w:val="28"/>
          <w:lang w:val="ru-RU"/>
        </w:rPr>
        <w:t>Учреждение образования «Минский Г</w:t>
      </w:r>
      <w:r>
        <w:rPr>
          <w:rFonts w:ascii="Times New Roman" w:hAnsi="Times New Roman"/>
          <w:sz w:val="28"/>
          <w:szCs w:val="28"/>
          <w:lang w:val="ru-RU"/>
        </w:rPr>
        <w:t xml:space="preserve">осударственный Лингвистический </w:t>
      </w:r>
      <w:r w:rsidRPr="00E557A4">
        <w:rPr>
          <w:rFonts w:ascii="Times New Roman" w:hAnsi="Times New Roman"/>
          <w:sz w:val="28"/>
          <w:szCs w:val="28"/>
          <w:lang w:val="ru-RU"/>
        </w:rPr>
        <w:t>Университет», 2007. – 20 с.</w:t>
      </w:r>
    </w:p>
    <w:p w:rsidR="007612A9"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62. Cruttenden, A. Intonation / A. Cruttenden. 2nd edition. Cambridge:Cambridge University Press, 1997. 201 p.</w:t>
      </w:r>
    </w:p>
    <w:p w:rsidR="007612A9"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63. Crystal, D. A Dictionary of Linguistics and Phonetics / D. Crystal. 6</w:t>
      </w:r>
      <w:r w:rsidRPr="00B3055B">
        <w:rPr>
          <w:rFonts w:ascii="Times New Roman" w:hAnsi="Times New Roman"/>
          <w:sz w:val="28"/>
          <w:szCs w:val="28"/>
          <w:vertAlign w:val="superscript"/>
        </w:rPr>
        <w:t>th</w:t>
      </w:r>
      <w:r>
        <w:rPr>
          <w:rFonts w:ascii="Times New Roman" w:hAnsi="Times New Roman"/>
          <w:sz w:val="28"/>
          <w:szCs w:val="28"/>
        </w:rPr>
        <w:t>edition. Malden, MA : Blackwell Pub, 2008. 555 p. ISBN: 978-1-405-15296-9.</w:t>
      </w:r>
    </w:p>
    <w:p w:rsidR="007612A9"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64</w:t>
      </w:r>
      <w:r w:rsidRPr="00B3055B">
        <w:rPr>
          <w:rFonts w:ascii="Times New Roman" w:hAnsi="Times New Roman"/>
          <w:sz w:val="28"/>
          <w:szCs w:val="28"/>
        </w:rPr>
        <w:t xml:space="preserve">. </w:t>
      </w:r>
      <w:r>
        <w:rPr>
          <w:rFonts w:ascii="Times New Roman" w:hAnsi="Times New Roman"/>
          <w:sz w:val="28"/>
          <w:szCs w:val="28"/>
        </w:rPr>
        <w:t>Crystal</w:t>
      </w:r>
      <w:r w:rsidRPr="00E309CD">
        <w:rPr>
          <w:rFonts w:ascii="Times New Roman" w:hAnsi="Times New Roman"/>
          <w:sz w:val="28"/>
          <w:szCs w:val="28"/>
        </w:rPr>
        <w:t xml:space="preserve"> D. Prosodic Systems and Intonation in English. Cambridge: University of Reading Press, 1969. - 381 p.</w:t>
      </w:r>
    </w:p>
    <w:p w:rsidR="007612A9"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65. </w:t>
      </w:r>
      <w:r>
        <w:rPr>
          <w:rFonts w:ascii="Times New Roman" w:hAnsi="Times New Roman"/>
          <w:sz w:val="28"/>
          <w:szCs w:val="28"/>
          <w:lang w:val="ru-RU"/>
        </w:rPr>
        <w:t>С</w:t>
      </w:r>
      <w:r>
        <w:rPr>
          <w:rFonts w:ascii="Times New Roman" w:hAnsi="Times New Roman"/>
          <w:sz w:val="28"/>
          <w:szCs w:val="28"/>
        </w:rPr>
        <w:t>rystal</w:t>
      </w:r>
      <w:r w:rsidRPr="00E309CD">
        <w:rPr>
          <w:rFonts w:ascii="Times New Roman" w:hAnsi="Times New Roman"/>
          <w:sz w:val="28"/>
          <w:szCs w:val="28"/>
        </w:rPr>
        <w:t xml:space="preserve"> D. Prosodic and paralinguistic correllates of social categories / The English Tone of Voice. Essays in Intonation, Prosody and Paralanguage.: London, 1980. - P. 84-95.</w:t>
      </w:r>
    </w:p>
    <w:p w:rsidR="007612A9" w:rsidRPr="00E309CD"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lastRenderedPageBreak/>
        <w:t>66. Crystal</w:t>
      </w:r>
      <w:r w:rsidRPr="00E309CD">
        <w:rPr>
          <w:rFonts w:ascii="Times New Roman" w:hAnsi="Times New Roman"/>
          <w:sz w:val="28"/>
          <w:szCs w:val="28"/>
        </w:rPr>
        <w:t xml:space="preserve"> D., DAVY D. Investigating English Style. Bloomington, London: Indiana University Press, 1969. - 264 p.</w:t>
      </w:r>
    </w:p>
    <w:p w:rsidR="007612A9" w:rsidRPr="004A4BA3"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67. Fant, G.</w:t>
      </w:r>
      <w:r w:rsidRPr="004A4BA3">
        <w:rPr>
          <w:rFonts w:ascii="Times New Roman" w:hAnsi="Times New Roman"/>
          <w:sz w:val="28"/>
          <w:szCs w:val="28"/>
        </w:rPr>
        <w:t xml:space="preserve"> Acoustic Theory of Speech Production. – 2nd edition. – The Hague, </w:t>
      </w:r>
    </w:p>
    <w:p w:rsidR="007612A9" w:rsidRDefault="007612A9" w:rsidP="00766944">
      <w:pPr>
        <w:autoSpaceDE w:val="0"/>
        <w:autoSpaceDN w:val="0"/>
        <w:adjustRightInd w:val="0"/>
        <w:spacing w:after="0" w:line="360" w:lineRule="auto"/>
        <w:jc w:val="both"/>
        <w:rPr>
          <w:rFonts w:ascii="Times New Roman" w:hAnsi="Times New Roman"/>
          <w:sz w:val="28"/>
          <w:szCs w:val="28"/>
        </w:rPr>
      </w:pPr>
      <w:r w:rsidRPr="004A4BA3">
        <w:rPr>
          <w:rFonts w:ascii="Times New Roman" w:hAnsi="Times New Roman"/>
          <w:sz w:val="28"/>
          <w:szCs w:val="28"/>
        </w:rPr>
        <w:t>the Netherlands: Mouton, 1960. – P. 242.</w:t>
      </w:r>
    </w:p>
    <w:p w:rsidR="007612A9"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68.</w:t>
      </w:r>
      <w:r w:rsidRPr="004A4BA3">
        <w:rPr>
          <w:rFonts w:ascii="Times New Roman" w:hAnsi="Times New Roman"/>
          <w:sz w:val="28"/>
          <w:szCs w:val="28"/>
        </w:rPr>
        <w:t>Fant, G.A Note on Vocal Tract Size Fac</w:t>
      </w:r>
      <w:r>
        <w:rPr>
          <w:rFonts w:ascii="Times New Roman" w:hAnsi="Times New Roman"/>
          <w:sz w:val="28"/>
          <w:szCs w:val="28"/>
        </w:rPr>
        <w:t xml:space="preserve">tors and Non-Uniform F-Pattern </w:t>
      </w:r>
      <w:r w:rsidRPr="004A4BA3">
        <w:rPr>
          <w:rFonts w:ascii="Times New Roman" w:hAnsi="Times New Roman"/>
          <w:sz w:val="28"/>
          <w:szCs w:val="28"/>
        </w:rPr>
        <w:t>Sc</w:t>
      </w:r>
      <w:r>
        <w:rPr>
          <w:rFonts w:ascii="Times New Roman" w:hAnsi="Times New Roman"/>
          <w:sz w:val="28"/>
          <w:szCs w:val="28"/>
        </w:rPr>
        <w:t>ali</w:t>
      </w:r>
      <w:r w:rsidRPr="004A4BA3">
        <w:rPr>
          <w:rFonts w:ascii="Times New Roman" w:hAnsi="Times New Roman"/>
          <w:sz w:val="28"/>
          <w:szCs w:val="28"/>
        </w:rPr>
        <w:t xml:space="preserve">ngs // STL-QPSR, No4. – Stockholm : </w:t>
      </w:r>
      <w:r>
        <w:rPr>
          <w:rFonts w:ascii="Times New Roman" w:hAnsi="Times New Roman"/>
          <w:sz w:val="28"/>
          <w:szCs w:val="28"/>
        </w:rPr>
        <w:t>Royal Institute of Technology, 1966. – P.</w:t>
      </w:r>
      <w:r w:rsidRPr="004A4BA3">
        <w:rPr>
          <w:rFonts w:ascii="Times New Roman" w:hAnsi="Times New Roman"/>
          <w:sz w:val="28"/>
          <w:szCs w:val="28"/>
        </w:rPr>
        <w:t xml:space="preserve"> 22–30.</w:t>
      </w:r>
    </w:p>
    <w:p w:rsidR="007612A9" w:rsidRPr="00760218"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69. Jones, D. An outline of English phonetics / D. Jones. Cambridge : Cambridge University Press, 1976. 400 p.</w:t>
      </w:r>
    </w:p>
    <w:p w:rsidR="007612A9" w:rsidRPr="00B3055B" w:rsidRDefault="007612A9" w:rsidP="00766944">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70. Wells, J. C. English Intonation: an Introduction / J. C. Wells. – Cambridge:</w:t>
      </w:r>
      <w:r w:rsidRPr="00B3055B">
        <w:rPr>
          <w:rFonts w:ascii="Times New Roman" w:hAnsi="Times New Roman"/>
          <w:sz w:val="28"/>
          <w:szCs w:val="28"/>
        </w:rPr>
        <w:t>Cambridge University Press, 2006. − 276 p.</w:t>
      </w:r>
    </w:p>
    <w:p w:rsidR="007612A9" w:rsidRDefault="007612A9" w:rsidP="00766944">
      <w:pPr>
        <w:pStyle w:val="a3"/>
        <w:spacing w:after="0" w:line="360" w:lineRule="auto"/>
        <w:ind w:left="0" w:firstLine="720"/>
        <w:jc w:val="both"/>
        <w:rPr>
          <w:rFonts w:ascii="Times New Roman" w:hAnsi="Times New Roman"/>
          <w:sz w:val="28"/>
          <w:szCs w:val="28"/>
          <w:lang w:val="uk-UA"/>
        </w:rPr>
      </w:pPr>
    </w:p>
    <w:p w:rsidR="007612A9" w:rsidRDefault="007612A9" w:rsidP="00766944">
      <w:pPr>
        <w:pStyle w:val="a3"/>
        <w:spacing w:after="0" w:line="360" w:lineRule="auto"/>
        <w:ind w:left="0" w:firstLine="720"/>
        <w:jc w:val="both"/>
        <w:rPr>
          <w:rFonts w:ascii="Times New Roman" w:hAnsi="Times New Roman"/>
          <w:sz w:val="28"/>
          <w:szCs w:val="28"/>
          <w:lang w:val="uk-UA"/>
        </w:rPr>
      </w:pPr>
    </w:p>
    <w:p w:rsidR="007612A9" w:rsidRDefault="007612A9" w:rsidP="00766944">
      <w:pPr>
        <w:pStyle w:val="a3"/>
        <w:spacing w:after="0" w:line="360" w:lineRule="auto"/>
        <w:ind w:left="0" w:firstLine="720"/>
        <w:jc w:val="both"/>
        <w:rPr>
          <w:rFonts w:ascii="Times New Roman" w:hAnsi="Times New Roman"/>
          <w:sz w:val="28"/>
          <w:szCs w:val="28"/>
          <w:lang w:val="uk-UA"/>
        </w:rPr>
      </w:pPr>
    </w:p>
    <w:p w:rsidR="007612A9" w:rsidRDefault="007612A9">
      <w:pPr>
        <w:rPr>
          <w:rFonts w:ascii="Times New Roman" w:hAnsi="Times New Roman"/>
          <w:sz w:val="28"/>
          <w:szCs w:val="28"/>
          <w:lang w:val="uk-UA"/>
        </w:rPr>
      </w:pPr>
    </w:p>
    <w:p w:rsidR="007612A9" w:rsidRDefault="007612A9">
      <w:pPr>
        <w:rPr>
          <w:rFonts w:ascii="Times New Roman" w:hAnsi="Times New Roman"/>
          <w:sz w:val="28"/>
          <w:szCs w:val="28"/>
          <w:lang w:val="uk-UA"/>
        </w:rPr>
      </w:pPr>
    </w:p>
    <w:p w:rsidR="007612A9" w:rsidRDefault="007612A9">
      <w:pPr>
        <w:rPr>
          <w:rFonts w:ascii="Times New Roman" w:hAnsi="Times New Roman"/>
          <w:sz w:val="28"/>
          <w:szCs w:val="28"/>
          <w:lang w:val="uk-UA"/>
        </w:rPr>
      </w:pPr>
    </w:p>
    <w:p w:rsidR="007612A9" w:rsidRDefault="007612A9">
      <w:pPr>
        <w:rPr>
          <w:rFonts w:ascii="Times New Roman" w:hAnsi="Times New Roman"/>
          <w:sz w:val="28"/>
          <w:szCs w:val="28"/>
          <w:lang w:val="uk-UA"/>
        </w:rPr>
      </w:pPr>
    </w:p>
    <w:p w:rsidR="007612A9" w:rsidRDefault="007612A9">
      <w:pPr>
        <w:rPr>
          <w:rFonts w:ascii="Times New Roman" w:hAnsi="Times New Roman"/>
          <w:sz w:val="28"/>
          <w:szCs w:val="28"/>
          <w:lang w:val="uk-UA"/>
        </w:rPr>
      </w:pPr>
      <w:r>
        <w:rPr>
          <w:rFonts w:ascii="Times New Roman" w:hAnsi="Times New Roman"/>
          <w:sz w:val="28"/>
          <w:szCs w:val="28"/>
          <w:lang w:val="uk-UA"/>
        </w:rPr>
        <w:br w:type="page"/>
      </w:r>
    </w:p>
    <w:p w:rsidR="007612A9" w:rsidRPr="002358FC" w:rsidRDefault="007612A9" w:rsidP="002358FC">
      <w:pPr>
        <w:pStyle w:val="a3"/>
        <w:spacing w:after="0" w:line="360" w:lineRule="auto"/>
        <w:ind w:left="0" w:firstLine="720"/>
        <w:jc w:val="center"/>
        <w:rPr>
          <w:rFonts w:ascii="Times New Roman" w:hAnsi="Times New Roman"/>
          <w:b/>
          <w:sz w:val="28"/>
          <w:szCs w:val="28"/>
          <w:lang w:val="uk-UA"/>
        </w:rPr>
      </w:pPr>
      <w:r w:rsidRPr="002358FC">
        <w:rPr>
          <w:rFonts w:ascii="Times New Roman" w:hAnsi="Times New Roman"/>
          <w:b/>
          <w:sz w:val="28"/>
          <w:szCs w:val="28"/>
          <w:lang w:val="uk-UA"/>
        </w:rPr>
        <w:lastRenderedPageBreak/>
        <w:t>Додаток</w:t>
      </w:r>
    </w:p>
    <w:p w:rsidR="007612A9" w:rsidRDefault="007612A9" w:rsidP="009F0001">
      <w:pPr>
        <w:pStyle w:val="a3"/>
        <w:numPr>
          <w:ilvl w:val="0"/>
          <w:numId w:val="9"/>
        </w:numPr>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Ж: Papa said there were </w:t>
      </w:r>
      <w:r w:rsidRPr="00DC223B">
        <w:rPr>
          <w:rFonts w:ascii="Times New Roman" w:hAnsi="Times New Roman"/>
          <w:sz w:val="28"/>
          <w:szCs w:val="28"/>
          <w:lang w:val="uk-UA"/>
        </w:rPr>
        <w:t>quantities on the moor.And I would never have takenany. I just wished to see them.</w:t>
      </w:r>
    </w:p>
    <w:p w:rsidR="007612A9" w:rsidRDefault="007612A9" w:rsidP="009F0001">
      <w:pPr>
        <w:pStyle w:val="a3"/>
        <w:spacing w:after="0" w:line="360" w:lineRule="auto"/>
        <w:ind w:left="426" w:firstLine="720"/>
        <w:jc w:val="both"/>
        <w:rPr>
          <w:rFonts w:ascii="Times New Roman" w:hAnsi="Times New Roman"/>
          <w:sz w:val="28"/>
          <w:szCs w:val="28"/>
          <w:lang w:val="uk-UA"/>
        </w:rPr>
      </w:pPr>
      <w:r>
        <w:rPr>
          <w:rFonts w:ascii="Times New Roman" w:hAnsi="Times New Roman"/>
          <w:sz w:val="28"/>
          <w:szCs w:val="28"/>
          <w:lang w:val="uk-UA"/>
        </w:rPr>
        <w:t xml:space="preserve">     Ч:And Papa is Mr Linton of </w:t>
      </w:r>
      <w:r w:rsidRPr="00DC223B">
        <w:rPr>
          <w:rFonts w:ascii="Times New Roman" w:hAnsi="Times New Roman"/>
          <w:sz w:val="28"/>
          <w:szCs w:val="28"/>
          <w:lang w:val="uk-UA"/>
        </w:rPr>
        <w:t>Thrushcross Grange, is he not?</w:t>
      </w:r>
    </w:p>
    <w:p w:rsidR="007612A9" w:rsidRPr="00DC223B" w:rsidRDefault="007612A9" w:rsidP="009F0001">
      <w:pPr>
        <w:pStyle w:val="a3"/>
        <w:numPr>
          <w:ilvl w:val="0"/>
          <w:numId w:val="9"/>
        </w:numPr>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Ж: </w:t>
      </w:r>
      <w:r w:rsidRPr="00DC223B">
        <w:rPr>
          <w:rFonts w:ascii="Times New Roman" w:hAnsi="Times New Roman"/>
          <w:sz w:val="28"/>
          <w:szCs w:val="28"/>
          <w:lang w:val="uk-UA"/>
        </w:rPr>
        <w:t>You may know my namebut you don't know me.</w:t>
      </w:r>
    </w:p>
    <w:p w:rsidR="007612A9" w:rsidRDefault="007612A9" w:rsidP="009F0001">
      <w:pPr>
        <w:pStyle w:val="a3"/>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Ч: I know enough to know that </w:t>
      </w:r>
      <w:r w:rsidRPr="00DC223B">
        <w:rPr>
          <w:rFonts w:ascii="Times New Roman" w:hAnsi="Times New Roman"/>
          <w:sz w:val="28"/>
          <w:szCs w:val="28"/>
          <w:lang w:val="uk-UA"/>
        </w:rPr>
        <w:t>today is your birthday.</w:t>
      </w:r>
    </w:p>
    <w:p w:rsidR="007612A9" w:rsidRPr="00DC223B" w:rsidRDefault="007612A9" w:rsidP="009F0001">
      <w:pPr>
        <w:pStyle w:val="a3"/>
        <w:numPr>
          <w:ilvl w:val="0"/>
          <w:numId w:val="9"/>
        </w:numPr>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Ж: </w:t>
      </w:r>
      <w:r w:rsidRPr="00DC223B">
        <w:rPr>
          <w:rFonts w:ascii="Times New Roman" w:hAnsi="Times New Roman"/>
          <w:sz w:val="28"/>
          <w:szCs w:val="28"/>
          <w:lang w:val="uk-UA"/>
        </w:rPr>
        <w:t>Linton?Is that you? He's your son?</w:t>
      </w:r>
    </w:p>
    <w:p w:rsidR="007612A9" w:rsidRPr="00DC223B" w:rsidRDefault="007612A9" w:rsidP="009F0001">
      <w:pPr>
        <w:pStyle w:val="a3"/>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Ч: Catherine! </w:t>
      </w:r>
      <w:r w:rsidRPr="00DC223B">
        <w:rPr>
          <w:rFonts w:ascii="Times New Roman" w:hAnsi="Times New Roman"/>
          <w:sz w:val="28"/>
          <w:szCs w:val="28"/>
          <w:lang w:val="uk-UA"/>
        </w:rPr>
        <w:t>I prayed so to see you before I died.</w:t>
      </w:r>
      <w:r>
        <w:rPr>
          <w:rFonts w:ascii="Times New Roman" w:hAnsi="Times New Roman"/>
          <w:sz w:val="28"/>
          <w:szCs w:val="28"/>
          <w:lang w:val="uk-UA"/>
        </w:rPr>
        <w:t xml:space="preserve"> You were so close </w:t>
      </w:r>
      <w:r w:rsidRPr="00DC223B">
        <w:rPr>
          <w:rFonts w:ascii="Times New Roman" w:hAnsi="Times New Roman"/>
          <w:sz w:val="28"/>
          <w:szCs w:val="28"/>
          <w:lang w:val="uk-UA"/>
        </w:rPr>
        <w:t>these past months.</w:t>
      </w:r>
    </w:p>
    <w:p w:rsidR="007612A9" w:rsidRPr="00DC223B" w:rsidRDefault="007612A9" w:rsidP="009F0001">
      <w:pPr>
        <w:pStyle w:val="a3"/>
        <w:numPr>
          <w:ilvl w:val="0"/>
          <w:numId w:val="9"/>
        </w:numPr>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Ж: </w:t>
      </w:r>
      <w:r w:rsidRPr="00DC223B">
        <w:rPr>
          <w:rFonts w:ascii="Times New Roman" w:hAnsi="Times New Roman"/>
          <w:sz w:val="28"/>
          <w:szCs w:val="28"/>
          <w:lang w:val="uk-UA"/>
        </w:rPr>
        <w:t>Perhaps I could help you to read.If your master would allow it.</w:t>
      </w:r>
    </w:p>
    <w:p w:rsidR="007612A9" w:rsidRDefault="007612A9" w:rsidP="009F0001">
      <w:pPr>
        <w:pStyle w:val="a3"/>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Ч: My master? My master?! </w:t>
      </w:r>
      <w:r w:rsidRPr="00DC223B">
        <w:rPr>
          <w:rFonts w:ascii="Times New Roman" w:hAnsi="Times New Roman"/>
          <w:sz w:val="28"/>
          <w:szCs w:val="28"/>
          <w:lang w:val="uk-UA"/>
        </w:rPr>
        <w:t>Damn you!I'll see thee damned beforetha' calls me servant!</w:t>
      </w:r>
    </w:p>
    <w:p w:rsidR="007612A9" w:rsidRPr="00DC223B" w:rsidRDefault="007612A9" w:rsidP="009F0001">
      <w:pPr>
        <w:pStyle w:val="a3"/>
        <w:numPr>
          <w:ilvl w:val="0"/>
          <w:numId w:val="9"/>
        </w:numPr>
        <w:spacing w:after="0"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Ж: </w:t>
      </w:r>
      <w:r w:rsidRPr="00DC223B">
        <w:rPr>
          <w:rFonts w:ascii="Times New Roman" w:hAnsi="Times New Roman"/>
          <w:sz w:val="28"/>
          <w:szCs w:val="28"/>
          <w:lang w:val="uk-UA"/>
        </w:rPr>
        <w:t>I know this is becauseyou dislike Mr Heathcliff.</w:t>
      </w:r>
    </w:p>
    <w:p w:rsidR="007612A9"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lang w:val="uk-UA"/>
        </w:rPr>
        <w:t xml:space="preserve"> Ч: </w:t>
      </w:r>
      <w:r w:rsidRPr="009152C6">
        <w:rPr>
          <w:rFonts w:ascii="Times New Roman" w:hAnsi="Times New Roman"/>
          <w:sz w:val="28"/>
          <w:szCs w:val="28"/>
        </w:rPr>
        <w:t>No</w:t>
      </w:r>
      <w:r>
        <w:rPr>
          <w:rFonts w:ascii="Times New Roman" w:hAnsi="Times New Roman"/>
          <w:sz w:val="28"/>
          <w:szCs w:val="28"/>
        </w:rPr>
        <w:t>, it is because he dislikes me.</w:t>
      </w:r>
      <w:r w:rsidRPr="009152C6">
        <w:rPr>
          <w:rFonts w:ascii="Times New Roman" w:hAnsi="Times New Roman"/>
          <w:sz w:val="28"/>
          <w:szCs w:val="28"/>
        </w:rPr>
        <w:t xml:space="preserve"> And is a most diabolical man. Delighting to wrong and ruin those he hates if they give </w:t>
      </w:r>
      <w:r>
        <w:rPr>
          <w:rFonts w:ascii="Times New Roman" w:hAnsi="Times New Roman"/>
          <w:sz w:val="28"/>
          <w:szCs w:val="28"/>
        </w:rPr>
        <w:t>him the slightest opportunity.</w:t>
      </w:r>
    </w:p>
    <w:p w:rsidR="007612A9" w:rsidRPr="009152C6" w:rsidRDefault="007612A9" w:rsidP="009F0001">
      <w:pPr>
        <w:pStyle w:val="a3"/>
        <w:numPr>
          <w:ilvl w:val="0"/>
          <w:numId w:val="9"/>
        </w:numPr>
        <w:spacing w:line="360" w:lineRule="auto"/>
        <w:ind w:left="426"/>
        <w:jc w:val="both"/>
        <w:rPr>
          <w:rFonts w:ascii="Times New Roman" w:hAnsi="Times New Roman"/>
          <w:sz w:val="28"/>
          <w:szCs w:val="28"/>
        </w:rPr>
      </w:pPr>
      <w:r>
        <w:rPr>
          <w:rFonts w:ascii="Times New Roman" w:hAnsi="Times New Roman"/>
          <w:sz w:val="28"/>
          <w:szCs w:val="28"/>
          <w:lang w:val="ru-RU"/>
        </w:rPr>
        <w:t>Ж</w:t>
      </w:r>
      <w:r w:rsidRPr="009152C6">
        <w:rPr>
          <w:rFonts w:ascii="Times New Roman" w:hAnsi="Times New Roman"/>
          <w:sz w:val="28"/>
          <w:szCs w:val="28"/>
        </w:rPr>
        <w:t>: Why would Mr Heathcliff keep a portrait of my mother? Why?</w:t>
      </w:r>
    </w:p>
    <w:p w:rsidR="007612A9"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rPr>
        <w:t>Why would he do that?</w:t>
      </w:r>
    </w:p>
    <w:p w:rsidR="007612A9" w:rsidRPr="009152C6"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lang w:val="ru-RU"/>
        </w:rPr>
        <w:t>Ч</w:t>
      </w:r>
      <w:r w:rsidRPr="009152C6">
        <w:rPr>
          <w:rFonts w:ascii="Times New Roman" w:hAnsi="Times New Roman"/>
          <w:sz w:val="28"/>
          <w:szCs w:val="28"/>
        </w:rPr>
        <w:t xml:space="preserve">: </w:t>
      </w:r>
      <w:r>
        <w:rPr>
          <w:rFonts w:ascii="Times New Roman" w:hAnsi="Times New Roman"/>
          <w:sz w:val="28"/>
          <w:szCs w:val="28"/>
        </w:rPr>
        <w:t>Because he loved her.</w:t>
      </w:r>
      <w:r w:rsidRPr="009152C6">
        <w:rPr>
          <w:rFonts w:ascii="Times New Roman" w:hAnsi="Times New Roman"/>
          <w:sz w:val="28"/>
          <w:szCs w:val="28"/>
        </w:rPr>
        <w:t xml:space="preserve"> Because he loved her before your father did.</w:t>
      </w:r>
    </w:p>
    <w:p w:rsidR="007612A9" w:rsidRDefault="007612A9" w:rsidP="009F0001">
      <w:pPr>
        <w:pStyle w:val="a3"/>
        <w:spacing w:line="360" w:lineRule="auto"/>
        <w:ind w:left="426"/>
        <w:jc w:val="both"/>
        <w:rPr>
          <w:rFonts w:ascii="Times New Roman" w:hAnsi="Times New Roman"/>
          <w:sz w:val="28"/>
          <w:szCs w:val="28"/>
          <w:lang w:val="ru-RU"/>
        </w:rPr>
      </w:pPr>
      <w:r>
        <w:rPr>
          <w:rFonts w:ascii="Times New Roman" w:hAnsi="Times New Roman"/>
          <w:sz w:val="28"/>
          <w:szCs w:val="28"/>
          <w:lang w:val="ru-RU"/>
        </w:rPr>
        <w:t>And she loved him.</w:t>
      </w:r>
    </w:p>
    <w:p w:rsidR="007612A9" w:rsidRPr="00841883" w:rsidRDefault="007612A9" w:rsidP="009F0001">
      <w:pPr>
        <w:pStyle w:val="a3"/>
        <w:numPr>
          <w:ilvl w:val="0"/>
          <w:numId w:val="9"/>
        </w:numPr>
        <w:spacing w:line="360" w:lineRule="auto"/>
        <w:ind w:left="426"/>
        <w:jc w:val="both"/>
        <w:rPr>
          <w:rFonts w:ascii="Times New Roman" w:hAnsi="Times New Roman"/>
          <w:sz w:val="28"/>
          <w:szCs w:val="28"/>
        </w:rPr>
      </w:pPr>
      <w:r>
        <w:rPr>
          <w:rFonts w:ascii="Times New Roman" w:hAnsi="Times New Roman"/>
          <w:sz w:val="28"/>
          <w:szCs w:val="28"/>
          <w:lang w:val="ru-RU"/>
        </w:rPr>
        <w:t>Ч</w:t>
      </w:r>
      <w:r w:rsidRPr="00841883">
        <w:rPr>
          <w:rFonts w:ascii="Times New Roman" w:hAnsi="Times New Roman"/>
          <w:sz w:val="28"/>
          <w:szCs w:val="28"/>
        </w:rPr>
        <w:t>: That horse trader at the fair sensed my wretched beginnings. It's like a badge I'llalways have to wear.</w:t>
      </w:r>
    </w:p>
    <w:p w:rsidR="007612A9" w:rsidRPr="00841883"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lang w:val="ru-RU"/>
        </w:rPr>
        <w:t>Ж</w:t>
      </w:r>
      <w:r w:rsidRPr="00841883">
        <w:rPr>
          <w:rFonts w:ascii="Times New Roman" w:hAnsi="Times New Roman"/>
          <w:sz w:val="28"/>
          <w:szCs w:val="28"/>
        </w:rPr>
        <w:t xml:space="preserve">: </w:t>
      </w:r>
      <w:r>
        <w:rPr>
          <w:rFonts w:ascii="Times New Roman" w:hAnsi="Times New Roman"/>
          <w:sz w:val="28"/>
          <w:szCs w:val="28"/>
        </w:rPr>
        <w:t>Your beginnings might have</w:t>
      </w:r>
      <w:r w:rsidRPr="00841883">
        <w:rPr>
          <w:rFonts w:ascii="Times New Roman" w:hAnsi="Times New Roman"/>
          <w:sz w:val="28"/>
          <w:szCs w:val="28"/>
        </w:rPr>
        <w:t xml:space="preserve"> been more noble than any of us.</w:t>
      </w:r>
    </w:p>
    <w:p w:rsidR="007612A9"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rPr>
        <w:t>Look at you.</w:t>
      </w:r>
      <w:r w:rsidRPr="00841883">
        <w:rPr>
          <w:rFonts w:ascii="Times New Roman" w:hAnsi="Times New Roman"/>
          <w:sz w:val="28"/>
          <w:szCs w:val="28"/>
        </w:rPr>
        <w:t xml:space="preserve"> You're fit for a prince in disguise.</w:t>
      </w:r>
    </w:p>
    <w:p w:rsidR="007612A9" w:rsidRDefault="007612A9" w:rsidP="009F0001">
      <w:pPr>
        <w:pStyle w:val="a3"/>
        <w:numPr>
          <w:ilvl w:val="0"/>
          <w:numId w:val="9"/>
        </w:numPr>
        <w:spacing w:line="360" w:lineRule="auto"/>
        <w:ind w:left="426"/>
        <w:jc w:val="both"/>
        <w:rPr>
          <w:rFonts w:ascii="Times New Roman" w:hAnsi="Times New Roman"/>
          <w:sz w:val="28"/>
          <w:szCs w:val="28"/>
        </w:rPr>
      </w:pPr>
      <w:r w:rsidRPr="00841883">
        <w:rPr>
          <w:rFonts w:ascii="Times New Roman" w:hAnsi="Times New Roman"/>
          <w:sz w:val="28"/>
          <w:szCs w:val="28"/>
          <w:lang w:val="ru-RU"/>
        </w:rPr>
        <w:t>Ч</w:t>
      </w:r>
      <w:r w:rsidRPr="00841883">
        <w:rPr>
          <w:rFonts w:ascii="Times New Roman" w:hAnsi="Times New Roman"/>
          <w:sz w:val="28"/>
          <w:szCs w:val="28"/>
        </w:rPr>
        <w:t xml:space="preserve">: He shall not the satisfaction that I shall. I don't care how long I have to wait. I just </w:t>
      </w:r>
      <w:r>
        <w:rPr>
          <w:rFonts w:ascii="Times New Roman" w:hAnsi="Times New Roman"/>
          <w:sz w:val="28"/>
          <w:szCs w:val="28"/>
        </w:rPr>
        <w:t>hope he doesn't die before me.</w:t>
      </w:r>
    </w:p>
    <w:p w:rsidR="007612A9" w:rsidRPr="00841883" w:rsidRDefault="007612A9" w:rsidP="009F0001">
      <w:pPr>
        <w:pStyle w:val="a3"/>
        <w:numPr>
          <w:ilvl w:val="0"/>
          <w:numId w:val="9"/>
        </w:numPr>
        <w:spacing w:line="360" w:lineRule="auto"/>
        <w:ind w:left="426"/>
        <w:jc w:val="both"/>
        <w:rPr>
          <w:rFonts w:ascii="Times New Roman" w:hAnsi="Times New Roman"/>
          <w:sz w:val="28"/>
          <w:szCs w:val="28"/>
        </w:rPr>
      </w:pPr>
      <w:r>
        <w:rPr>
          <w:rFonts w:ascii="Times New Roman" w:hAnsi="Times New Roman"/>
          <w:sz w:val="28"/>
          <w:szCs w:val="28"/>
        </w:rPr>
        <w:t xml:space="preserve">Ж: </w:t>
      </w:r>
      <w:r w:rsidRPr="00841883">
        <w:rPr>
          <w:rFonts w:ascii="Times New Roman" w:hAnsi="Times New Roman"/>
          <w:sz w:val="28"/>
          <w:szCs w:val="28"/>
        </w:rPr>
        <w:t>Don't talk in such a way, my love.</w:t>
      </w:r>
    </w:p>
    <w:p w:rsidR="007612A9" w:rsidRDefault="007612A9" w:rsidP="009F0001">
      <w:pPr>
        <w:pStyle w:val="a3"/>
        <w:numPr>
          <w:ilvl w:val="0"/>
          <w:numId w:val="9"/>
        </w:numPr>
        <w:spacing w:line="360" w:lineRule="auto"/>
        <w:ind w:left="426"/>
        <w:jc w:val="both"/>
        <w:rPr>
          <w:rFonts w:ascii="Times New Roman" w:hAnsi="Times New Roman"/>
          <w:sz w:val="28"/>
          <w:szCs w:val="28"/>
        </w:rPr>
      </w:pPr>
      <w:r w:rsidRPr="004A7C8C">
        <w:rPr>
          <w:rFonts w:ascii="Times New Roman" w:hAnsi="Times New Roman"/>
          <w:sz w:val="28"/>
          <w:szCs w:val="28"/>
          <w:lang w:val="ru-RU"/>
        </w:rPr>
        <w:t>Ч</w:t>
      </w:r>
      <w:r w:rsidRPr="004A7C8C">
        <w:rPr>
          <w:rFonts w:ascii="Times New Roman" w:hAnsi="Times New Roman"/>
          <w:sz w:val="28"/>
          <w:szCs w:val="28"/>
        </w:rPr>
        <w:t>: I'm not just weeping for our father. I'm weeping for what will become of us. We've lost our protector. How can we ever be together again?</w:t>
      </w:r>
    </w:p>
    <w:p w:rsidR="007612A9"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lang w:val="ru-RU"/>
        </w:rPr>
        <w:lastRenderedPageBreak/>
        <w:t>Ж</w:t>
      </w:r>
      <w:r w:rsidRPr="001B34EA">
        <w:rPr>
          <w:rFonts w:ascii="Times New Roman" w:hAnsi="Times New Roman"/>
          <w:sz w:val="28"/>
          <w:szCs w:val="28"/>
        </w:rPr>
        <w:t>: I dreamt once that I was in heaven. And he</w:t>
      </w:r>
      <w:r>
        <w:rPr>
          <w:rFonts w:ascii="Times New Roman" w:hAnsi="Times New Roman"/>
          <w:sz w:val="28"/>
          <w:szCs w:val="28"/>
        </w:rPr>
        <w:t>aven didn't seem to be my home.</w:t>
      </w:r>
      <w:r w:rsidRPr="001B34EA">
        <w:rPr>
          <w:rFonts w:ascii="Times New Roman" w:hAnsi="Times New Roman"/>
          <w:sz w:val="28"/>
          <w:szCs w:val="28"/>
        </w:rPr>
        <w:t xml:space="preserve"> And I broke my heart with weeping </w:t>
      </w:r>
      <w:r>
        <w:rPr>
          <w:rFonts w:ascii="Times New Roman" w:hAnsi="Times New Roman"/>
          <w:sz w:val="28"/>
          <w:szCs w:val="28"/>
        </w:rPr>
        <w:t>to come back to Earth.</w:t>
      </w:r>
    </w:p>
    <w:p w:rsidR="007612A9" w:rsidRDefault="007612A9" w:rsidP="009F0001">
      <w:pPr>
        <w:pStyle w:val="a3"/>
        <w:numPr>
          <w:ilvl w:val="0"/>
          <w:numId w:val="9"/>
        </w:numPr>
        <w:spacing w:line="360" w:lineRule="auto"/>
        <w:ind w:left="426"/>
        <w:jc w:val="both"/>
        <w:rPr>
          <w:rFonts w:ascii="Times New Roman" w:hAnsi="Times New Roman"/>
          <w:sz w:val="28"/>
          <w:szCs w:val="28"/>
        </w:rPr>
      </w:pPr>
      <w:r>
        <w:rPr>
          <w:rFonts w:ascii="Times New Roman" w:hAnsi="Times New Roman"/>
          <w:sz w:val="28"/>
          <w:szCs w:val="28"/>
          <w:lang w:val="ru-RU"/>
        </w:rPr>
        <w:t>Ч</w:t>
      </w:r>
      <w:r w:rsidRPr="001B34EA">
        <w:rPr>
          <w:rFonts w:ascii="Times New Roman" w:hAnsi="Times New Roman"/>
          <w:sz w:val="28"/>
          <w:szCs w:val="28"/>
        </w:rPr>
        <w:t>: Well, Isabella and I were thinking that, since you are forbidden from moving, perhaps she could paint your portrait while you sit. We could think up no end of distractions.</w:t>
      </w:r>
    </w:p>
    <w:p w:rsidR="007612A9" w:rsidRDefault="007612A9" w:rsidP="009F0001">
      <w:pPr>
        <w:pStyle w:val="a3"/>
        <w:spacing w:line="360" w:lineRule="auto"/>
        <w:ind w:left="426"/>
        <w:jc w:val="both"/>
        <w:rPr>
          <w:rFonts w:ascii="Times New Roman" w:hAnsi="Times New Roman"/>
          <w:sz w:val="28"/>
          <w:szCs w:val="28"/>
          <w:lang w:val="ru-RU"/>
        </w:rPr>
      </w:pPr>
      <w:r>
        <w:rPr>
          <w:rFonts w:ascii="Times New Roman" w:hAnsi="Times New Roman"/>
          <w:sz w:val="28"/>
          <w:szCs w:val="28"/>
          <w:lang w:val="ru-RU"/>
        </w:rPr>
        <w:t>Ж</w:t>
      </w:r>
      <w:r w:rsidRPr="001B34EA">
        <w:rPr>
          <w:rFonts w:ascii="Times New Roman" w:hAnsi="Times New Roman"/>
          <w:sz w:val="28"/>
          <w:szCs w:val="28"/>
        </w:rPr>
        <w:t xml:space="preserve">: No end of distractions. </w:t>
      </w:r>
      <w:r w:rsidRPr="001B34EA">
        <w:rPr>
          <w:rFonts w:ascii="Times New Roman" w:hAnsi="Times New Roman"/>
          <w:sz w:val="28"/>
          <w:szCs w:val="28"/>
          <w:lang w:val="ru-RU"/>
        </w:rPr>
        <w:t>How lovely.</w:t>
      </w:r>
    </w:p>
    <w:p w:rsidR="007612A9" w:rsidRPr="001B34EA" w:rsidRDefault="007612A9" w:rsidP="009F0001">
      <w:pPr>
        <w:pStyle w:val="a3"/>
        <w:numPr>
          <w:ilvl w:val="0"/>
          <w:numId w:val="9"/>
        </w:numPr>
        <w:spacing w:line="360" w:lineRule="auto"/>
        <w:ind w:left="426"/>
        <w:jc w:val="both"/>
        <w:rPr>
          <w:rFonts w:ascii="Times New Roman" w:hAnsi="Times New Roman"/>
          <w:sz w:val="28"/>
          <w:szCs w:val="28"/>
        </w:rPr>
      </w:pPr>
      <w:r>
        <w:rPr>
          <w:rFonts w:ascii="Times New Roman" w:hAnsi="Times New Roman"/>
          <w:sz w:val="28"/>
          <w:szCs w:val="28"/>
          <w:lang w:val="ru-RU"/>
        </w:rPr>
        <w:t>Ж</w:t>
      </w:r>
      <w:r w:rsidRPr="001B34EA">
        <w:rPr>
          <w:rFonts w:ascii="Times New Roman" w:hAnsi="Times New Roman"/>
          <w:sz w:val="28"/>
          <w:szCs w:val="28"/>
        </w:rPr>
        <w:t>: So why are you looking so pleased with yourself?</w:t>
      </w:r>
    </w:p>
    <w:p w:rsidR="007612A9" w:rsidRPr="001B34EA"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lang w:val="ru-RU"/>
        </w:rPr>
        <w:t>Ч</w:t>
      </w:r>
      <w:r w:rsidRPr="001B34EA">
        <w:rPr>
          <w:rFonts w:ascii="Times New Roman" w:hAnsi="Times New Roman"/>
          <w:sz w:val="28"/>
          <w:szCs w:val="28"/>
        </w:rPr>
        <w:t xml:space="preserve">: </w:t>
      </w:r>
      <w:r>
        <w:rPr>
          <w:rFonts w:ascii="Times New Roman" w:hAnsi="Times New Roman"/>
          <w:sz w:val="28"/>
          <w:szCs w:val="28"/>
        </w:rPr>
        <w:t>Because...</w:t>
      </w:r>
      <w:r w:rsidRPr="001B34EA">
        <w:rPr>
          <w:rFonts w:ascii="Times New Roman" w:hAnsi="Times New Roman"/>
          <w:sz w:val="28"/>
          <w:szCs w:val="28"/>
        </w:rPr>
        <w:t>the longer she is there, the more likely she will come</w:t>
      </w:r>
    </w:p>
    <w:p w:rsidR="007612A9" w:rsidRDefault="007612A9" w:rsidP="009F0001">
      <w:pPr>
        <w:pStyle w:val="a3"/>
        <w:spacing w:line="360" w:lineRule="auto"/>
        <w:ind w:left="426"/>
        <w:jc w:val="both"/>
        <w:rPr>
          <w:rFonts w:ascii="Times New Roman" w:hAnsi="Times New Roman"/>
          <w:sz w:val="28"/>
          <w:szCs w:val="28"/>
          <w:lang w:val="ru-RU"/>
        </w:rPr>
      </w:pPr>
      <w:r w:rsidRPr="001B34EA">
        <w:rPr>
          <w:rFonts w:ascii="Times New Roman" w:hAnsi="Times New Roman"/>
          <w:sz w:val="28"/>
          <w:szCs w:val="28"/>
          <w:lang w:val="ru-RU"/>
        </w:rPr>
        <w:t>under some civilising influence.</w:t>
      </w:r>
    </w:p>
    <w:p w:rsidR="007612A9" w:rsidRDefault="007612A9" w:rsidP="009F0001">
      <w:pPr>
        <w:pStyle w:val="a3"/>
        <w:numPr>
          <w:ilvl w:val="0"/>
          <w:numId w:val="9"/>
        </w:numPr>
        <w:spacing w:line="360" w:lineRule="auto"/>
        <w:ind w:left="426"/>
        <w:jc w:val="both"/>
        <w:rPr>
          <w:rFonts w:ascii="Times New Roman" w:hAnsi="Times New Roman"/>
          <w:sz w:val="28"/>
          <w:szCs w:val="28"/>
        </w:rPr>
      </w:pPr>
      <w:r>
        <w:rPr>
          <w:rFonts w:ascii="Times New Roman" w:hAnsi="Times New Roman"/>
          <w:sz w:val="28"/>
          <w:szCs w:val="28"/>
          <w:lang w:val="ru-RU"/>
        </w:rPr>
        <w:t>Ж</w:t>
      </w:r>
      <w:r w:rsidRPr="00A946D9">
        <w:rPr>
          <w:rFonts w:ascii="Times New Roman" w:hAnsi="Times New Roman"/>
          <w:sz w:val="28"/>
          <w:szCs w:val="28"/>
        </w:rPr>
        <w:t>: Why are you refusing to see me?</w:t>
      </w:r>
    </w:p>
    <w:p w:rsidR="007612A9" w:rsidRDefault="007612A9" w:rsidP="009F0001">
      <w:pPr>
        <w:pStyle w:val="a3"/>
        <w:spacing w:line="360" w:lineRule="auto"/>
        <w:ind w:left="426"/>
        <w:jc w:val="both"/>
        <w:rPr>
          <w:rFonts w:ascii="Times New Roman" w:hAnsi="Times New Roman"/>
          <w:sz w:val="28"/>
          <w:szCs w:val="28"/>
        </w:rPr>
      </w:pPr>
      <w:r>
        <w:rPr>
          <w:rFonts w:ascii="Times New Roman" w:hAnsi="Times New Roman"/>
          <w:sz w:val="28"/>
          <w:szCs w:val="28"/>
          <w:lang w:val="ru-RU"/>
        </w:rPr>
        <w:t>Ч</w:t>
      </w:r>
      <w:r w:rsidRPr="00A946D9">
        <w:rPr>
          <w:rFonts w:ascii="Times New Roman" w:hAnsi="Times New Roman"/>
          <w:sz w:val="28"/>
          <w:szCs w:val="28"/>
        </w:rPr>
        <w:t xml:space="preserve">: </w:t>
      </w:r>
      <w:r>
        <w:rPr>
          <w:rFonts w:ascii="Times New Roman" w:hAnsi="Times New Roman"/>
          <w:sz w:val="28"/>
          <w:szCs w:val="28"/>
        </w:rPr>
        <w:t>Because I don't know you.</w:t>
      </w:r>
      <w:r w:rsidRPr="00A946D9">
        <w:rPr>
          <w:rFonts w:ascii="Times New Roman" w:hAnsi="Times New Roman"/>
          <w:sz w:val="28"/>
          <w:szCs w:val="28"/>
        </w:rPr>
        <w:t>Hindley is right. Our little savage is lost and it was her that I loved.</w:t>
      </w:r>
    </w:p>
    <w:p w:rsidR="007612A9" w:rsidRPr="00194B79" w:rsidRDefault="007612A9" w:rsidP="009F0001">
      <w:pPr>
        <w:pStyle w:val="a3"/>
        <w:numPr>
          <w:ilvl w:val="0"/>
          <w:numId w:val="9"/>
        </w:numPr>
        <w:spacing w:line="360" w:lineRule="auto"/>
        <w:ind w:left="426"/>
        <w:jc w:val="both"/>
        <w:rPr>
          <w:rFonts w:ascii="Times New Roman" w:hAnsi="Times New Roman"/>
          <w:sz w:val="28"/>
          <w:szCs w:val="28"/>
        </w:rPr>
      </w:pPr>
      <w:r>
        <w:rPr>
          <w:rFonts w:ascii="Times New Roman" w:hAnsi="Times New Roman"/>
          <w:sz w:val="28"/>
          <w:szCs w:val="28"/>
          <w:lang w:val="ru-RU"/>
        </w:rPr>
        <w:t>Ж</w:t>
      </w:r>
      <w:r w:rsidRPr="00194B79">
        <w:rPr>
          <w:rFonts w:ascii="Times New Roman" w:hAnsi="Times New Roman"/>
          <w:sz w:val="28"/>
          <w:szCs w:val="28"/>
        </w:rPr>
        <w:t>: If I tell you that she cries whenever I tell her that you're not here?</w:t>
      </w:r>
    </w:p>
    <w:p w:rsidR="007612A9" w:rsidRDefault="007612A9" w:rsidP="009F0001">
      <w:pPr>
        <w:pStyle w:val="a3"/>
        <w:spacing w:after="0" w:line="360" w:lineRule="auto"/>
        <w:ind w:left="426" w:firstLine="720"/>
        <w:jc w:val="both"/>
        <w:rPr>
          <w:rFonts w:ascii="Times New Roman" w:hAnsi="Times New Roman"/>
          <w:sz w:val="28"/>
          <w:szCs w:val="28"/>
        </w:rPr>
      </w:pPr>
      <w:r>
        <w:rPr>
          <w:rFonts w:ascii="Times New Roman" w:hAnsi="Times New Roman"/>
          <w:sz w:val="28"/>
          <w:szCs w:val="28"/>
          <w:lang w:val="ru-RU"/>
        </w:rPr>
        <w:t>Ч</w:t>
      </w:r>
      <w:r>
        <w:rPr>
          <w:rFonts w:ascii="Times New Roman" w:hAnsi="Times New Roman"/>
          <w:sz w:val="28"/>
          <w:szCs w:val="28"/>
        </w:rPr>
        <w:t>:</w:t>
      </w:r>
      <w:r w:rsidRPr="00194B79">
        <w:rPr>
          <w:rFonts w:ascii="Times New Roman" w:hAnsi="Times New Roman"/>
          <w:sz w:val="28"/>
          <w:szCs w:val="28"/>
        </w:rPr>
        <w:t xml:space="preserve"> I would say I'v</w:t>
      </w:r>
      <w:r>
        <w:rPr>
          <w:rFonts w:ascii="Times New Roman" w:hAnsi="Times New Roman"/>
          <w:sz w:val="28"/>
          <w:szCs w:val="28"/>
        </w:rPr>
        <w:t>e more</w:t>
      </w:r>
      <w:r w:rsidRPr="00194B79">
        <w:rPr>
          <w:rFonts w:ascii="Times New Roman" w:hAnsi="Times New Roman"/>
          <w:sz w:val="28"/>
          <w:szCs w:val="28"/>
        </w:rPr>
        <w:t xml:space="preserve"> reason to cry than her.</w:t>
      </w:r>
    </w:p>
    <w:p w:rsidR="007612A9" w:rsidRPr="00194B79"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194B79">
        <w:rPr>
          <w:rFonts w:ascii="Times New Roman" w:hAnsi="Times New Roman"/>
          <w:sz w:val="28"/>
          <w:szCs w:val="28"/>
        </w:rPr>
        <w:t>: Three months ago, we laid together. Yet since then, every evening is spent with the Lintons.</w:t>
      </w:r>
    </w:p>
    <w:p w:rsidR="007612A9" w:rsidRDefault="007612A9" w:rsidP="009F0001">
      <w:pPr>
        <w:pStyle w:val="a3"/>
        <w:spacing w:after="0" w:line="360" w:lineRule="auto"/>
        <w:ind w:left="426" w:firstLine="720"/>
        <w:jc w:val="both"/>
        <w:rPr>
          <w:rFonts w:ascii="Times New Roman" w:hAnsi="Times New Roman"/>
          <w:sz w:val="28"/>
          <w:szCs w:val="28"/>
        </w:rPr>
      </w:pPr>
      <w:r>
        <w:rPr>
          <w:rFonts w:ascii="Times New Roman" w:hAnsi="Times New Roman"/>
          <w:sz w:val="28"/>
          <w:szCs w:val="28"/>
          <w:lang w:val="ru-RU"/>
        </w:rPr>
        <w:t>Ж</w:t>
      </w:r>
      <w:r w:rsidRPr="00194B79">
        <w:rPr>
          <w:rFonts w:ascii="Times New Roman" w:hAnsi="Times New Roman"/>
          <w:sz w:val="28"/>
          <w:szCs w:val="28"/>
        </w:rPr>
        <w:t>: Perha</w:t>
      </w:r>
      <w:r>
        <w:rPr>
          <w:rFonts w:ascii="Times New Roman" w:hAnsi="Times New Roman"/>
          <w:sz w:val="28"/>
          <w:szCs w:val="28"/>
        </w:rPr>
        <w:t xml:space="preserve">ps I find Edgar easier company.Perhaps he doesn't talk        </w:t>
      </w:r>
      <w:r w:rsidRPr="00194B79">
        <w:rPr>
          <w:rFonts w:ascii="Times New Roman" w:hAnsi="Times New Roman"/>
          <w:sz w:val="28"/>
          <w:szCs w:val="28"/>
        </w:rPr>
        <w:t>of curses and fall into a brooding silence.</w:t>
      </w:r>
    </w:p>
    <w:p w:rsidR="007612A9" w:rsidRPr="00067E6E"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067E6E">
        <w:rPr>
          <w:rFonts w:ascii="Times New Roman" w:hAnsi="Times New Roman"/>
          <w:sz w:val="28"/>
          <w:szCs w:val="28"/>
        </w:rPr>
        <w:t xml:space="preserve">: I hate her fidgeting in my presence!- </w:t>
      </w:r>
      <w:r w:rsidRPr="00067E6E">
        <w:rPr>
          <w:rFonts w:ascii="Times New Roman" w:hAnsi="Times New Roman"/>
          <w:sz w:val="28"/>
          <w:szCs w:val="28"/>
          <w:lang w:val="ru-RU"/>
        </w:rPr>
        <w:t>You must not go.</w:t>
      </w:r>
    </w:p>
    <w:p w:rsidR="007612A9" w:rsidRDefault="007612A9" w:rsidP="009F0001">
      <w:pPr>
        <w:pStyle w:val="a3"/>
        <w:spacing w:after="0" w:line="360" w:lineRule="auto"/>
        <w:ind w:left="426" w:firstLine="720"/>
        <w:jc w:val="both"/>
        <w:rPr>
          <w:rFonts w:ascii="Times New Roman" w:hAnsi="Times New Roman"/>
          <w:sz w:val="28"/>
          <w:szCs w:val="28"/>
        </w:rPr>
      </w:pPr>
      <w:r>
        <w:rPr>
          <w:rFonts w:ascii="Times New Roman" w:hAnsi="Times New Roman"/>
          <w:sz w:val="28"/>
          <w:szCs w:val="28"/>
          <w:lang w:val="ru-RU"/>
        </w:rPr>
        <w:t>Ч</w:t>
      </w:r>
      <w:r w:rsidRPr="00067E6E">
        <w:rPr>
          <w:rFonts w:ascii="Times New Roman" w:hAnsi="Times New Roman"/>
          <w:sz w:val="28"/>
          <w:szCs w:val="28"/>
        </w:rPr>
        <w:t>: I feel you do not want me here.</w:t>
      </w:r>
    </w:p>
    <w:p w:rsidR="007612A9" w:rsidRPr="00067E6E"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067E6E">
        <w:rPr>
          <w:rFonts w:ascii="Times New Roman" w:hAnsi="Times New Roman"/>
          <w:sz w:val="28"/>
          <w:szCs w:val="28"/>
        </w:rPr>
        <w:t>: So you returned on my wedding day to punish me?</w:t>
      </w:r>
    </w:p>
    <w:p w:rsidR="007612A9"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067E6E">
        <w:rPr>
          <w:rFonts w:ascii="Times New Roman" w:hAnsi="Times New Roman"/>
          <w:sz w:val="28"/>
          <w:szCs w:val="28"/>
        </w:rPr>
        <w:t>: What is that? What? There is a look in your eyes. My God! I think it is guilt.</w:t>
      </w:r>
    </w:p>
    <w:p w:rsidR="007612A9" w:rsidRPr="00067E6E"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067E6E">
        <w:rPr>
          <w:rFonts w:ascii="Times New Roman" w:hAnsi="Times New Roman"/>
          <w:sz w:val="28"/>
          <w:szCs w:val="28"/>
        </w:rPr>
        <w:t>: What is it to you? I have a right to kiss her, if she chooses,</w:t>
      </w:r>
    </w:p>
    <w:p w:rsidR="007612A9" w:rsidRPr="00067E6E" w:rsidRDefault="007612A9" w:rsidP="009F0001">
      <w:pPr>
        <w:spacing w:after="0" w:line="360" w:lineRule="auto"/>
        <w:ind w:left="426"/>
        <w:jc w:val="both"/>
        <w:rPr>
          <w:rFonts w:ascii="Times New Roman" w:hAnsi="Times New Roman"/>
          <w:sz w:val="28"/>
          <w:szCs w:val="28"/>
        </w:rPr>
      </w:pPr>
      <w:r w:rsidRPr="00067E6E">
        <w:rPr>
          <w:rFonts w:ascii="Times New Roman" w:hAnsi="Times New Roman"/>
          <w:sz w:val="28"/>
          <w:szCs w:val="28"/>
        </w:rPr>
        <w:t>a</w:t>
      </w:r>
      <w:r>
        <w:rPr>
          <w:rFonts w:ascii="Times New Roman" w:hAnsi="Times New Roman"/>
          <w:sz w:val="28"/>
          <w:szCs w:val="28"/>
        </w:rPr>
        <w:t xml:space="preserve">nd you have no right to object. </w:t>
      </w:r>
      <w:r w:rsidRPr="00CF1AA0">
        <w:rPr>
          <w:rFonts w:ascii="Times New Roman" w:hAnsi="Times New Roman"/>
          <w:sz w:val="28"/>
          <w:szCs w:val="28"/>
        </w:rPr>
        <w:t>I'm not your husband.</w:t>
      </w:r>
    </w:p>
    <w:p w:rsidR="007612A9" w:rsidRPr="00CF1AA0"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CF1AA0">
        <w:rPr>
          <w:rFonts w:ascii="Times New Roman" w:hAnsi="Times New Roman"/>
          <w:sz w:val="28"/>
          <w:szCs w:val="28"/>
        </w:rPr>
        <w:t>: There is</w:t>
      </w:r>
      <w:r>
        <w:rPr>
          <w:rFonts w:ascii="Times New Roman" w:hAnsi="Times New Roman"/>
          <w:sz w:val="28"/>
          <w:szCs w:val="28"/>
        </w:rPr>
        <w:t xml:space="preserve"> no need for you to be jealous.</w:t>
      </w:r>
      <w:r w:rsidRPr="00CF1AA0">
        <w:rPr>
          <w:rFonts w:ascii="Times New Roman" w:hAnsi="Times New Roman"/>
          <w:sz w:val="28"/>
          <w:szCs w:val="28"/>
        </w:rPr>
        <w:t xml:space="preserve"> If you like Isabella, </w:t>
      </w:r>
      <w:r>
        <w:rPr>
          <w:rFonts w:ascii="Times New Roman" w:hAnsi="Times New Roman"/>
          <w:sz w:val="28"/>
          <w:szCs w:val="28"/>
        </w:rPr>
        <w:t xml:space="preserve">you </w:t>
      </w:r>
      <w:r w:rsidRPr="00CF1AA0">
        <w:rPr>
          <w:rFonts w:ascii="Times New Roman" w:hAnsi="Times New Roman"/>
          <w:sz w:val="28"/>
          <w:szCs w:val="28"/>
        </w:rPr>
        <w:t>shall marry her. But, do you like her, Heathcliff? Tell the truth.</w:t>
      </w:r>
    </w:p>
    <w:p w:rsidR="007612A9" w:rsidRDefault="007612A9" w:rsidP="009F0001">
      <w:pPr>
        <w:spacing w:after="0" w:line="360" w:lineRule="auto"/>
        <w:ind w:left="426"/>
        <w:jc w:val="both"/>
        <w:rPr>
          <w:rFonts w:ascii="Times New Roman" w:hAnsi="Times New Roman"/>
          <w:sz w:val="28"/>
          <w:szCs w:val="28"/>
          <w:lang w:val="ru-RU"/>
        </w:rPr>
      </w:pPr>
      <w:r w:rsidRPr="00CF1AA0">
        <w:rPr>
          <w:rFonts w:ascii="Times New Roman" w:hAnsi="Times New Roman"/>
          <w:sz w:val="28"/>
          <w:szCs w:val="28"/>
        </w:rPr>
        <w:t>Answer me.</w:t>
      </w:r>
      <w:r w:rsidRPr="00CF1AA0">
        <w:rPr>
          <w:rFonts w:ascii="Times New Roman" w:hAnsi="Times New Roman"/>
          <w:sz w:val="28"/>
          <w:szCs w:val="28"/>
          <w:lang w:val="ru-RU"/>
        </w:rPr>
        <w:t>Answer me!</w:t>
      </w:r>
    </w:p>
    <w:p w:rsidR="007612A9" w:rsidRPr="00CF1AA0"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CF1AA0">
        <w:rPr>
          <w:rFonts w:ascii="Times New Roman" w:hAnsi="Times New Roman"/>
          <w:sz w:val="28"/>
          <w:szCs w:val="28"/>
        </w:rPr>
        <w:t>: Will you give up Heathcliff hereafter or will you give up me?</w:t>
      </w:r>
    </w:p>
    <w:p w:rsidR="007612A9" w:rsidRPr="00CF1AA0" w:rsidRDefault="007612A9" w:rsidP="009F0001">
      <w:pPr>
        <w:spacing w:after="0" w:line="360" w:lineRule="auto"/>
        <w:ind w:left="426"/>
        <w:jc w:val="both"/>
        <w:rPr>
          <w:rFonts w:ascii="Times New Roman" w:hAnsi="Times New Roman"/>
          <w:sz w:val="28"/>
          <w:szCs w:val="28"/>
        </w:rPr>
      </w:pPr>
      <w:r w:rsidRPr="00CF1AA0">
        <w:rPr>
          <w:rFonts w:ascii="Times New Roman" w:hAnsi="Times New Roman"/>
          <w:sz w:val="28"/>
          <w:szCs w:val="28"/>
        </w:rPr>
        <w:lastRenderedPageBreak/>
        <w:t>It is impossible to be m</w:t>
      </w:r>
      <w:r>
        <w:rPr>
          <w:rFonts w:ascii="Times New Roman" w:hAnsi="Times New Roman"/>
          <w:sz w:val="28"/>
          <w:szCs w:val="28"/>
        </w:rPr>
        <w:t xml:space="preserve">у </w:t>
      </w:r>
      <w:r w:rsidRPr="00CF1AA0">
        <w:rPr>
          <w:rFonts w:ascii="Times New Roman" w:hAnsi="Times New Roman"/>
          <w:sz w:val="28"/>
          <w:szCs w:val="28"/>
        </w:rPr>
        <w:t>friend and his at the same time and I absolutely require</w:t>
      </w:r>
    </w:p>
    <w:p w:rsidR="007612A9" w:rsidRDefault="007612A9" w:rsidP="009F0001">
      <w:pPr>
        <w:spacing w:after="0" w:line="360" w:lineRule="auto"/>
        <w:ind w:left="426"/>
        <w:jc w:val="both"/>
        <w:rPr>
          <w:rFonts w:ascii="Times New Roman" w:hAnsi="Times New Roman"/>
          <w:sz w:val="28"/>
          <w:szCs w:val="28"/>
        </w:rPr>
      </w:pPr>
      <w:r w:rsidRPr="00CF1AA0">
        <w:rPr>
          <w:rFonts w:ascii="Times New Roman" w:hAnsi="Times New Roman"/>
          <w:sz w:val="28"/>
          <w:szCs w:val="28"/>
        </w:rPr>
        <w:t>to know which you choose.</w:t>
      </w:r>
    </w:p>
    <w:p w:rsidR="007612A9" w:rsidRPr="00CF1AA0" w:rsidRDefault="007612A9" w:rsidP="009F0001">
      <w:p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CF1AA0">
        <w:rPr>
          <w:rFonts w:ascii="Times New Roman" w:hAnsi="Times New Roman"/>
          <w:sz w:val="28"/>
          <w:szCs w:val="28"/>
        </w:rPr>
        <w:t xml:space="preserve">: </w:t>
      </w:r>
      <w:r>
        <w:rPr>
          <w:rFonts w:ascii="Times New Roman" w:hAnsi="Times New Roman"/>
          <w:sz w:val="28"/>
          <w:szCs w:val="28"/>
        </w:rPr>
        <w:t>You cannot make me choose!</w:t>
      </w:r>
    </w:p>
    <w:p w:rsidR="007612A9"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CF1AA0">
        <w:rPr>
          <w:rFonts w:ascii="Times New Roman" w:hAnsi="Times New Roman"/>
          <w:sz w:val="28"/>
          <w:szCs w:val="28"/>
        </w:rPr>
        <w:t>: Though after your brother's</w:t>
      </w:r>
      <w:r>
        <w:rPr>
          <w:rFonts w:ascii="Times New Roman" w:hAnsi="Times New Roman"/>
          <w:sz w:val="28"/>
          <w:szCs w:val="28"/>
          <w:lang w:val="ru-RU"/>
        </w:rPr>
        <w:t>т</w:t>
      </w:r>
      <w:r w:rsidRPr="00CF1AA0">
        <w:rPr>
          <w:rFonts w:ascii="Times New Roman" w:hAnsi="Times New Roman"/>
          <w:sz w:val="28"/>
          <w:szCs w:val="28"/>
        </w:rPr>
        <w:t>threats and entreaties, I had rather you didn't. He has, after all, threatened my life.</w:t>
      </w:r>
    </w:p>
    <w:p w:rsidR="007612A9" w:rsidRPr="00CF1AA0"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CF1AA0">
        <w:rPr>
          <w:rFonts w:ascii="Times New Roman" w:hAnsi="Times New Roman"/>
          <w:sz w:val="28"/>
          <w:szCs w:val="28"/>
        </w:rPr>
        <w:t>: Cathy is with child.</w:t>
      </w:r>
    </w:p>
    <w:p w:rsidR="007612A9" w:rsidRPr="00CF1AA0"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CF1AA0">
        <w:rPr>
          <w:rFonts w:ascii="Times New Roman" w:hAnsi="Times New Roman"/>
          <w:sz w:val="28"/>
          <w:szCs w:val="28"/>
        </w:rPr>
        <w:t>: She's gone. Isabella has gone. She has run off with Mr Heathcliff!</w:t>
      </w:r>
    </w:p>
    <w:p w:rsidR="007612A9" w:rsidRPr="00CF1AA0" w:rsidRDefault="007612A9" w:rsidP="009F0001">
      <w:pPr>
        <w:pStyle w:val="a3"/>
        <w:numPr>
          <w:ilvl w:val="0"/>
          <w:numId w:val="9"/>
        </w:numPr>
        <w:spacing w:after="0" w:line="360" w:lineRule="auto"/>
        <w:ind w:left="426"/>
        <w:jc w:val="both"/>
        <w:rPr>
          <w:rFonts w:ascii="Times New Roman" w:hAnsi="Times New Roman"/>
          <w:sz w:val="28"/>
          <w:szCs w:val="28"/>
          <w:lang w:val="ru-RU"/>
        </w:rPr>
      </w:pPr>
      <w:r>
        <w:rPr>
          <w:rFonts w:ascii="Times New Roman" w:hAnsi="Times New Roman"/>
          <w:sz w:val="28"/>
          <w:szCs w:val="28"/>
          <w:lang w:val="ru-RU"/>
        </w:rPr>
        <w:t>Ч</w:t>
      </w:r>
      <w:r w:rsidRPr="00CF1AA0">
        <w:rPr>
          <w:rFonts w:ascii="Times New Roman" w:hAnsi="Times New Roman"/>
          <w:sz w:val="28"/>
          <w:szCs w:val="28"/>
        </w:rPr>
        <w:t xml:space="preserve">: This is not true. </w:t>
      </w:r>
      <w:r w:rsidRPr="00CF1AA0">
        <w:rPr>
          <w:rFonts w:ascii="Times New Roman" w:hAnsi="Times New Roman"/>
          <w:sz w:val="28"/>
          <w:szCs w:val="28"/>
          <w:lang w:val="ru-RU"/>
        </w:rPr>
        <w:t>It cannot be.</w:t>
      </w:r>
    </w:p>
    <w:p w:rsidR="007612A9" w:rsidRPr="002048A2"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2048A2">
        <w:rPr>
          <w:rFonts w:ascii="Times New Roman" w:hAnsi="Times New Roman"/>
          <w:sz w:val="28"/>
          <w:szCs w:val="28"/>
        </w:rPr>
        <w:t>: I long to die! I would die a thousand deaths if I knew she were waiting for me!</w:t>
      </w:r>
    </w:p>
    <w:p w:rsidR="007612A9" w:rsidRPr="002048A2"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2048A2">
        <w:rPr>
          <w:rFonts w:ascii="Times New Roman" w:hAnsi="Times New Roman"/>
          <w:sz w:val="28"/>
          <w:szCs w:val="28"/>
        </w:rPr>
        <w:t>: I am leaving now. I think it fair that you let me leave unmolested.</w:t>
      </w:r>
    </w:p>
    <w:p w:rsidR="007612A9" w:rsidRPr="002048A2"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2048A2">
        <w:rPr>
          <w:rFonts w:ascii="Times New Roman" w:hAnsi="Times New Roman"/>
          <w:sz w:val="28"/>
          <w:szCs w:val="28"/>
        </w:rPr>
        <w:t xml:space="preserve">: Oh, Edgar! How sweet it feels to see you again. </w:t>
      </w:r>
      <w:r w:rsidRPr="002048A2">
        <w:rPr>
          <w:rFonts w:ascii="Times New Roman" w:hAnsi="Times New Roman"/>
          <w:sz w:val="28"/>
          <w:szCs w:val="28"/>
          <w:lang w:val="ru-RU"/>
        </w:rPr>
        <w:t>I beg your forgiveness!</w:t>
      </w:r>
    </w:p>
    <w:p w:rsidR="007612A9" w:rsidRPr="002048A2"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2048A2">
        <w:rPr>
          <w:rFonts w:ascii="Times New Roman" w:hAnsi="Times New Roman"/>
          <w:sz w:val="28"/>
          <w:szCs w:val="28"/>
        </w:rPr>
        <w:t>: Forgiveness? I have nothing to forgive you.</w:t>
      </w:r>
    </w:p>
    <w:p w:rsidR="007612A9" w:rsidRPr="002048A2"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2048A2">
        <w:rPr>
          <w:rFonts w:ascii="Times New Roman" w:hAnsi="Times New Roman"/>
          <w:sz w:val="28"/>
          <w:szCs w:val="28"/>
        </w:rPr>
        <w:t>: She's dead. I didn't have to wait for you to learn that. Stop snivelling before me. Damn you all. She wants</w:t>
      </w:r>
      <w:r w:rsidRPr="002048A2">
        <w:rPr>
          <w:rFonts w:ascii="Times New Roman" w:hAnsi="Times New Roman"/>
          <w:sz w:val="28"/>
          <w:szCs w:val="28"/>
          <w:lang w:val="ru-RU"/>
        </w:rPr>
        <w:t>none of your tears.</w:t>
      </w:r>
    </w:p>
    <w:p w:rsidR="007612A9"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2048A2">
        <w:rPr>
          <w:rFonts w:ascii="Times New Roman" w:hAnsi="Times New Roman"/>
          <w:sz w:val="28"/>
          <w:szCs w:val="28"/>
        </w:rPr>
        <w:t>: Yes, she's dead. Gone to heaven, I hope.</w:t>
      </w:r>
    </w:p>
    <w:p w:rsidR="007612A9" w:rsidRPr="002048A2"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2048A2">
        <w:rPr>
          <w:rFonts w:ascii="Times New Roman" w:hAnsi="Times New Roman"/>
          <w:sz w:val="28"/>
          <w:szCs w:val="28"/>
        </w:rPr>
        <w:t>: It is cold up here. Perhaps you should come down and si</w:t>
      </w:r>
      <w:r>
        <w:rPr>
          <w:rFonts w:ascii="Times New Roman" w:hAnsi="Times New Roman"/>
          <w:sz w:val="28"/>
          <w:szCs w:val="28"/>
        </w:rPr>
        <w:t>t by the fire for a few moments</w:t>
      </w:r>
    </w:p>
    <w:p w:rsidR="007612A9" w:rsidRPr="00C3667E"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1F17C9">
        <w:rPr>
          <w:rFonts w:ascii="Times New Roman" w:hAnsi="Times New Roman"/>
          <w:sz w:val="28"/>
          <w:szCs w:val="28"/>
        </w:rPr>
        <w:t xml:space="preserve">: </w:t>
      </w:r>
      <w:r>
        <w:rPr>
          <w:rFonts w:ascii="Times New Roman" w:hAnsi="Times New Roman"/>
          <w:sz w:val="28"/>
          <w:szCs w:val="28"/>
        </w:rPr>
        <w:t>I will stay up here.</w:t>
      </w:r>
    </w:p>
    <w:p w:rsidR="007612A9" w:rsidRPr="001F17C9"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1F17C9">
        <w:rPr>
          <w:rFonts w:ascii="Times New Roman" w:hAnsi="Times New Roman"/>
          <w:sz w:val="28"/>
          <w:szCs w:val="28"/>
        </w:rPr>
        <w:t>: And you sitting there like a dumb ox while he abuses me!</w:t>
      </w:r>
    </w:p>
    <w:p w:rsidR="007612A9" w:rsidRPr="001F17C9"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М</w:t>
      </w:r>
      <w:r w:rsidRPr="001F17C9">
        <w:rPr>
          <w:rFonts w:ascii="Times New Roman" w:hAnsi="Times New Roman"/>
          <w:sz w:val="28"/>
          <w:szCs w:val="28"/>
        </w:rPr>
        <w:t>: What was I supposed to have done?</w:t>
      </w:r>
    </w:p>
    <w:p w:rsidR="007612A9" w:rsidRPr="001F17C9" w:rsidRDefault="007612A9" w:rsidP="009F0001">
      <w:pPr>
        <w:pStyle w:val="a3"/>
        <w:numPr>
          <w:ilvl w:val="0"/>
          <w:numId w:val="9"/>
        </w:numPr>
        <w:spacing w:after="0" w:line="360" w:lineRule="auto"/>
        <w:ind w:left="426"/>
        <w:jc w:val="both"/>
        <w:rPr>
          <w:rFonts w:ascii="Times New Roman" w:hAnsi="Times New Roman"/>
          <w:sz w:val="28"/>
          <w:szCs w:val="28"/>
          <w:lang w:val="ru-RU"/>
        </w:rPr>
      </w:pPr>
      <w:r>
        <w:rPr>
          <w:rFonts w:ascii="Times New Roman" w:hAnsi="Times New Roman"/>
          <w:sz w:val="28"/>
          <w:szCs w:val="28"/>
          <w:lang w:val="ru-RU"/>
        </w:rPr>
        <w:t xml:space="preserve">Ч: </w:t>
      </w:r>
      <w:r w:rsidRPr="001F17C9">
        <w:rPr>
          <w:rFonts w:ascii="Times New Roman" w:hAnsi="Times New Roman"/>
          <w:sz w:val="28"/>
          <w:szCs w:val="28"/>
          <w:lang w:val="ru-RU"/>
        </w:rPr>
        <w:t>I'm sorry.</w:t>
      </w:r>
    </w:p>
    <w:p w:rsidR="007612A9" w:rsidRPr="001F17C9"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1F17C9">
        <w:rPr>
          <w:rFonts w:ascii="Times New Roman" w:hAnsi="Times New Roman"/>
          <w:sz w:val="28"/>
          <w:szCs w:val="28"/>
        </w:rPr>
        <w:t xml:space="preserve">: </w:t>
      </w:r>
      <w:r>
        <w:rPr>
          <w:rFonts w:ascii="Times New Roman" w:hAnsi="Times New Roman"/>
          <w:sz w:val="28"/>
          <w:szCs w:val="28"/>
        </w:rPr>
        <w:t>And I am sorry for the</w:t>
      </w:r>
      <w:r w:rsidRPr="001F17C9">
        <w:rPr>
          <w:rFonts w:ascii="Times New Roman" w:hAnsi="Times New Roman"/>
          <w:sz w:val="28"/>
          <w:szCs w:val="28"/>
        </w:rPr>
        <w:t xml:space="preserve"> things I said to you. I did not mean it.</w:t>
      </w:r>
    </w:p>
    <w:p w:rsidR="007612A9" w:rsidRPr="008053D2"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Ч</w:t>
      </w:r>
      <w:r w:rsidRPr="008053D2">
        <w:rPr>
          <w:rFonts w:ascii="Times New Roman" w:hAnsi="Times New Roman"/>
          <w:sz w:val="28"/>
          <w:szCs w:val="28"/>
        </w:rPr>
        <w:t>: I thought we could be friends, even though you'll be ashamed of m</w:t>
      </w:r>
      <w:r>
        <w:rPr>
          <w:rFonts w:ascii="Times New Roman" w:hAnsi="Times New Roman"/>
          <w:sz w:val="28"/>
          <w:szCs w:val="28"/>
          <w:lang w:val="ru-RU"/>
        </w:rPr>
        <w:t>е</w:t>
      </w:r>
    </w:p>
    <w:p w:rsidR="007612A9" w:rsidRDefault="007612A9" w:rsidP="009F0001">
      <w:pPr>
        <w:pStyle w:val="a3"/>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8053D2">
        <w:rPr>
          <w:rFonts w:ascii="Times New Roman" w:hAnsi="Times New Roman"/>
          <w:sz w:val="28"/>
          <w:szCs w:val="28"/>
        </w:rPr>
        <w:t xml:space="preserve">: </w:t>
      </w:r>
      <w:r>
        <w:rPr>
          <w:rFonts w:ascii="Times New Roman" w:hAnsi="Times New Roman"/>
          <w:sz w:val="28"/>
          <w:szCs w:val="28"/>
        </w:rPr>
        <w:t>I will not be.</w:t>
      </w:r>
      <w:r w:rsidRPr="008053D2">
        <w:rPr>
          <w:rFonts w:ascii="Times New Roman" w:hAnsi="Times New Roman"/>
          <w:sz w:val="28"/>
          <w:szCs w:val="28"/>
        </w:rPr>
        <w:t xml:space="preserve"> I think I would like a friend.</w:t>
      </w:r>
    </w:p>
    <w:p w:rsidR="007612A9" w:rsidRPr="008053D2" w:rsidRDefault="007612A9" w:rsidP="009F0001">
      <w:pPr>
        <w:pStyle w:val="a3"/>
        <w:numPr>
          <w:ilvl w:val="0"/>
          <w:numId w:val="9"/>
        </w:numPr>
        <w:spacing w:after="0" w:line="360" w:lineRule="auto"/>
        <w:ind w:left="426"/>
        <w:jc w:val="both"/>
        <w:rPr>
          <w:rFonts w:ascii="Times New Roman" w:hAnsi="Times New Roman"/>
          <w:sz w:val="28"/>
          <w:szCs w:val="28"/>
        </w:rPr>
      </w:pPr>
      <w:r>
        <w:rPr>
          <w:rFonts w:ascii="Times New Roman" w:hAnsi="Times New Roman"/>
          <w:sz w:val="28"/>
          <w:szCs w:val="28"/>
          <w:lang w:val="ru-RU"/>
        </w:rPr>
        <w:t>Ж</w:t>
      </w:r>
      <w:r w:rsidRPr="008053D2">
        <w:rPr>
          <w:rFonts w:ascii="Times New Roman" w:hAnsi="Times New Roman"/>
          <w:sz w:val="28"/>
          <w:szCs w:val="28"/>
        </w:rPr>
        <w:t>: You shouldn't grudge me one room when you have taken everything from me!</w:t>
      </w:r>
    </w:p>
    <w:p w:rsidR="007612A9" w:rsidRDefault="007612A9" w:rsidP="009F0001">
      <w:pPr>
        <w:pStyle w:val="a3"/>
        <w:spacing w:after="0" w:line="360" w:lineRule="auto"/>
        <w:ind w:left="426"/>
        <w:jc w:val="both"/>
      </w:pPr>
      <w:r>
        <w:rPr>
          <w:rFonts w:ascii="Times New Roman" w:hAnsi="Times New Roman"/>
          <w:sz w:val="28"/>
          <w:szCs w:val="28"/>
          <w:lang w:val="ru-RU"/>
        </w:rPr>
        <w:t>Ч</w:t>
      </w:r>
      <w:r w:rsidRPr="008053D2">
        <w:rPr>
          <w:rFonts w:ascii="Times New Roman" w:hAnsi="Times New Roman"/>
          <w:sz w:val="28"/>
          <w:szCs w:val="28"/>
        </w:rPr>
        <w:t xml:space="preserve">: </w:t>
      </w:r>
      <w:r>
        <w:rPr>
          <w:rFonts w:ascii="Times New Roman" w:hAnsi="Times New Roman"/>
          <w:sz w:val="28"/>
          <w:szCs w:val="28"/>
        </w:rPr>
        <w:t>You insolent slut!</w:t>
      </w:r>
      <w:r w:rsidRPr="008053D2">
        <w:rPr>
          <w:rFonts w:ascii="Times New Roman" w:hAnsi="Times New Roman"/>
          <w:sz w:val="28"/>
          <w:szCs w:val="28"/>
        </w:rPr>
        <w:t xml:space="preserve"> You never had anything!</w:t>
      </w:r>
      <w:r>
        <w:br w:type="page"/>
      </w:r>
    </w:p>
    <w:p w:rsidR="007612A9" w:rsidRPr="00885436" w:rsidRDefault="007612A9" w:rsidP="00885436">
      <w:pPr>
        <w:spacing w:after="0" w:line="360" w:lineRule="auto"/>
        <w:ind w:firstLine="720"/>
        <w:jc w:val="center"/>
        <w:rPr>
          <w:rFonts w:ascii="Times New Roman" w:hAnsi="Times New Roman"/>
          <w:b/>
          <w:sz w:val="28"/>
          <w:szCs w:val="28"/>
        </w:rPr>
      </w:pPr>
      <w:r w:rsidRPr="00885436">
        <w:rPr>
          <w:rFonts w:ascii="Times New Roman" w:hAnsi="Times New Roman"/>
          <w:b/>
          <w:sz w:val="28"/>
          <w:szCs w:val="28"/>
        </w:rPr>
        <w:lastRenderedPageBreak/>
        <w:t>Summary</w:t>
      </w:r>
    </w:p>
    <w:p w:rsidR="007612A9" w:rsidRPr="00645C1B" w:rsidRDefault="007612A9" w:rsidP="00885436">
      <w:pPr>
        <w:spacing w:after="0" w:line="360" w:lineRule="auto"/>
        <w:ind w:firstLine="720"/>
        <w:jc w:val="both"/>
        <w:rPr>
          <w:rFonts w:ascii="Times New Roman" w:hAnsi="Times New Roman"/>
          <w:sz w:val="28"/>
          <w:szCs w:val="28"/>
        </w:rPr>
      </w:pPr>
      <w:r w:rsidRPr="00885436">
        <w:rPr>
          <w:rFonts w:ascii="Times New Roman" w:hAnsi="Times New Roman"/>
          <w:sz w:val="28"/>
          <w:szCs w:val="28"/>
        </w:rPr>
        <w:t xml:space="preserve">The present research is devoted to the prosodic </w:t>
      </w:r>
      <w:r w:rsidRPr="00645C1B">
        <w:rPr>
          <w:rFonts w:ascii="Times New Roman" w:hAnsi="Times New Roman"/>
          <w:sz w:val="28"/>
          <w:szCs w:val="28"/>
        </w:rPr>
        <w:t>peculiarities of actors’ speech in the British filming of the novel “Wuthering Heights”. The main aim of the work is to identify, classify and analyze the prosodic features of actors’ speech.</w:t>
      </w:r>
    </w:p>
    <w:p w:rsidR="007612A9" w:rsidRPr="00645C1B" w:rsidRDefault="007612A9" w:rsidP="00885436">
      <w:pPr>
        <w:spacing w:after="0" w:line="360" w:lineRule="auto"/>
        <w:ind w:firstLine="720"/>
        <w:jc w:val="both"/>
        <w:rPr>
          <w:rFonts w:ascii="Times New Roman" w:hAnsi="Times New Roman"/>
          <w:sz w:val="28"/>
          <w:szCs w:val="28"/>
        </w:rPr>
      </w:pPr>
      <w:r w:rsidRPr="00645C1B">
        <w:rPr>
          <w:rFonts w:ascii="Times New Roman" w:hAnsi="Times New Roman"/>
          <w:sz w:val="28"/>
          <w:szCs w:val="28"/>
        </w:rPr>
        <w:t>Having generalized the preceding experience, the conducted research allowed us to talk about the existence of differences in prosodic organization of male and female speech with different degrees of emotional state (joy, anger, surprise, etc.)</w:t>
      </w:r>
    </w:p>
    <w:p w:rsidR="007612A9" w:rsidRPr="00645C1B" w:rsidRDefault="007612A9" w:rsidP="00885436">
      <w:pPr>
        <w:spacing w:after="0" w:line="360" w:lineRule="auto"/>
        <w:ind w:firstLine="720"/>
        <w:jc w:val="both"/>
        <w:rPr>
          <w:rFonts w:ascii="Times New Roman" w:hAnsi="Times New Roman"/>
          <w:sz w:val="28"/>
          <w:szCs w:val="28"/>
        </w:rPr>
      </w:pPr>
      <w:r w:rsidRPr="00645C1B">
        <w:rPr>
          <w:rFonts w:ascii="Times New Roman" w:hAnsi="Times New Roman"/>
          <w:sz w:val="28"/>
          <w:szCs w:val="28"/>
        </w:rPr>
        <w:t xml:space="preserve">The graduation work consists of introduction, two chapters, conclusion, list of literature and appendix. </w:t>
      </w:r>
    </w:p>
    <w:p w:rsidR="007612A9" w:rsidRPr="00645C1B" w:rsidRDefault="007612A9" w:rsidP="00885436">
      <w:pPr>
        <w:spacing w:after="0" w:line="360" w:lineRule="auto"/>
        <w:ind w:firstLine="720"/>
        <w:jc w:val="both"/>
        <w:rPr>
          <w:rFonts w:ascii="Times New Roman" w:hAnsi="Times New Roman"/>
          <w:sz w:val="28"/>
          <w:szCs w:val="28"/>
        </w:rPr>
      </w:pPr>
      <w:r w:rsidRPr="00645C1B">
        <w:rPr>
          <w:rFonts w:ascii="Times New Roman" w:hAnsi="Times New Roman"/>
          <w:sz w:val="28"/>
          <w:szCs w:val="28"/>
        </w:rPr>
        <w:t>In the first chapter the theoretical prerequisites of the research are considered, the detailed differences of prosody and intonation are described, gender peculiarities of actors’ speech on super segmental level are analysed.</w:t>
      </w:r>
    </w:p>
    <w:p w:rsidR="007612A9" w:rsidRPr="00645C1B" w:rsidRDefault="007612A9" w:rsidP="00885436">
      <w:pPr>
        <w:spacing w:after="0" w:line="360" w:lineRule="auto"/>
        <w:ind w:firstLine="720"/>
        <w:jc w:val="both"/>
        <w:rPr>
          <w:rFonts w:ascii="Times New Roman" w:hAnsi="Times New Roman"/>
          <w:sz w:val="28"/>
          <w:szCs w:val="28"/>
        </w:rPr>
      </w:pPr>
      <w:r w:rsidRPr="00645C1B">
        <w:rPr>
          <w:rFonts w:ascii="Times New Roman" w:hAnsi="Times New Roman"/>
          <w:sz w:val="28"/>
          <w:szCs w:val="28"/>
        </w:rPr>
        <w:t>In the second chapter, devoted to the description of the phonetic experiment, the methods and material of the intonation means research as well as the results of the auditory and instrumental analyses of the experimental material are laid out.</w:t>
      </w:r>
    </w:p>
    <w:p w:rsidR="007612A9" w:rsidRPr="00645C1B" w:rsidRDefault="007612A9" w:rsidP="00885436">
      <w:pPr>
        <w:spacing w:after="0" w:line="360" w:lineRule="auto"/>
        <w:ind w:firstLine="720"/>
        <w:jc w:val="both"/>
        <w:rPr>
          <w:rFonts w:ascii="Times New Roman" w:hAnsi="Times New Roman"/>
          <w:sz w:val="28"/>
          <w:szCs w:val="28"/>
        </w:rPr>
      </w:pPr>
      <w:r w:rsidRPr="00645C1B">
        <w:rPr>
          <w:rFonts w:ascii="Times New Roman" w:hAnsi="Times New Roman"/>
          <w:sz w:val="28"/>
          <w:szCs w:val="28"/>
        </w:rPr>
        <w:t>In accordance with the offered classification, to conduct the electric acoustic analysis 30 cues were selected with the purpose of revealing the structural and prosodic characteristics of experimental phrases.</w:t>
      </w:r>
    </w:p>
    <w:p w:rsidR="007612A9" w:rsidRPr="00645C1B" w:rsidRDefault="007612A9" w:rsidP="00885436">
      <w:pPr>
        <w:spacing w:after="0" w:line="360" w:lineRule="auto"/>
        <w:ind w:firstLine="720"/>
        <w:jc w:val="both"/>
        <w:rPr>
          <w:rFonts w:ascii="Times New Roman" w:hAnsi="Times New Roman"/>
          <w:sz w:val="28"/>
          <w:szCs w:val="28"/>
        </w:rPr>
      </w:pPr>
      <w:r w:rsidRPr="00645C1B">
        <w:rPr>
          <w:rFonts w:ascii="Times New Roman" w:hAnsi="Times New Roman"/>
          <w:sz w:val="28"/>
          <w:szCs w:val="28"/>
        </w:rPr>
        <w:t>The conducted investigation has allowed us to make the following conclusions:</w:t>
      </w:r>
    </w:p>
    <w:p w:rsidR="007612A9" w:rsidRPr="00645C1B" w:rsidRDefault="007612A9" w:rsidP="00885436">
      <w:pPr>
        <w:numPr>
          <w:ilvl w:val="0"/>
          <w:numId w:val="12"/>
        </w:numPr>
        <w:spacing w:after="0" w:line="360" w:lineRule="auto"/>
        <w:ind w:left="0" w:firstLine="720"/>
        <w:contextualSpacing/>
        <w:jc w:val="both"/>
        <w:rPr>
          <w:rFonts w:ascii="Times New Roman" w:hAnsi="Times New Roman"/>
          <w:sz w:val="28"/>
          <w:szCs w:val="28"/>
        </w:rPr>
      </w:pPr>
      <w:r w:rsidRPr="00645C1B">
        <w:rPr>
          <w:rFonts w:ascii="Times New Roman" w:hAnsi="Times New Roman"/>
          <w:sz w:val="28"/>
          <w:szCs w:val="28"/>
        </w:rPr>
        <w:t>Intonation and prosody are delineated concepts, since intonation is associated with a phrase, and prosody with all speech segments (syllable, word, syntagma, phrase, super-phrasal unity, text).</w:t>
      </w:r>
    </w:p>
    <w:p w:rsidR="007612A9" w:rsidRPr="00645C1B" w:rsidRDefault="007612A9" w:rsidP="00885436">
      <w:pPr>
        <w:numPr>
          <w:ilvl w:val="0"/>
          <w:numId w:val="12"/>
        </w:numPr>
        <w:spacing w:after="0" w:line="360" w:lineRule="auto"/>
        <w:ind w:left="0" w:firstLine="720"/>
        <w:contextualSpacing/>
        <w:jc w:val="both"/>
        <w:rPr>
          <w:rFonts w:ascii="Times New Roman" w:hAnsi="Times New Roman"/>
          <w:sz w:val="28"/>
          <w:szCs w:val="28"/>
        </w:rPr>
      </w:pPr>
      <w:r w:rsidRPr="00645C1B">
        <w:rPr>
          <w:rFonts w:ascii="Times New Roman" w:hAnsi="Times New Roman"/>
          <w:sz w:val="28"/>
          <w:szCs w:val="28"/>
        </w:rPr>
        <w:t>The whole set of prosodic means, such as melody, volume, tempo, rhythm, timbre directly affect the emotion</w:t>
      </w:r>
      <w:r>
        <w:rPr>
          <w:rFonts w:ascii="Times New Roman" w:hAnsi="Times New Roman"/>
          <w:sz w:val="28"/>
          <w:szCs w:val="28"/>
        </w:rPr>
        <w:t>al side of spontaneous and actors’</w:t>
      </w:r>
      <w:r w:rsidRPr="00645C1B">
        <w:rPr>
          <w:rFonts w:ascii="Times New Roman" w:hAnsi="Times New Roman"/>
          <w:sz w:val="28"/>
          <w:szCs w:val="28"/>
        </w:rPr>
        <w:t xml:space="preserve"> speech.</w:t>
      </w:r>
    </w:p>
    <w:p w:rsidR="007612A9" w:rsidRPr="00645C1B" w:rsidRDefault="007612A9" w:rsidP="00885436">
      <w:pPr>
        <w:numPr>
          <w:ilvl w:val="0"/>
          <w:numId w:val="12"/>
        </w:numPr>
        <w:spacing w:after="0" w:line="360" w:lineRule="auto"/>
        <w:ind w:left="0" w:firstLine="720"/>
        <w:contextualSpacing/>
        <w:jc w:val="both"/>
        <w:rPr>
          <w:rFonts w:ascii="Times New Roman" w:hAnsi="Times New Roman"/>
          <w:sz w:val="28"/>
          <w:szCs w:val="28"/>
        </w:rPr>
      </w:pPr>
      <w:r w:rsidRPr="00645C1B">
        <w:rPr>
          <w:rFonts w:ascii="Times New Roman" w:hAnsi="Times New Roman"/>
          <w:sz w:val="28"/>
          <w:szCs w:val="28"/>
        </w:rPr>
        <w:t>Indicators of volume in male and female speech vary insignificantly. But according to the analysis, the volume of female actresses is 13% higher.</w:t>
      </w:r>
    </w:p>
    <w:p w:rsidR="007612A9" w:rsidRPr="00645C1B" w:rsidRDefault="007612A9" w:rsidP="00885436">
      <w:pPr>
        <w:numPr>
          <w:ilvl w:val="0"/>
          <w:numId w:val="12"/>
        </w:numPr>
        <w:spacing w:after="0" w:line="360" w:lineRule="auto"/>
        <w:ind w:left="0" w:firstLine="720"/>
        <w:contextualSpacing/>
        <w:jc w:val="both"/>
        <w:rPr>
          <w:rFonts w:ascii="Times New Roman" w:hAnsi="Times New Roman"/>
          <w:sz w:val="28"/>
          <w:szCs w:val="28"/>
        </w:rPr>
      </w:pPr>
      <w:r w:rsidRPr="00645C1B">
        <w:rPr>
          <w:rFonts w:ascii="Times New Roman" w:hAnsi="Times New Roman"/>
          <w:sz w:val="28"/>
          <w:szCs w:val="28"/>
        </w:rPr>
        <w:lastRenderedPageBreak/>
        <w:t>During the analysis of the experimental material, it was found out that the high pitch level is common for emotionally coloured and neutral phrases in female speech, which is due to physiological signs of this sex.</w:t>
      </w:r>
    </w:p>
    <w:p w:rsidR="007612A9" w:rsidRPr="00645C1B" w:rsidRDefault="007612A9" w:rsidP="00885436">
      <w:pPr>
        <w:numPr>
          <w:ilvl w:val="0"/>
          <w:numId w:val="12"/>
        </w:numPr>
        <w:spacing w:after="0" w:line="360" w:lineRule="auto"/>
        <w:ind w:left="0" w:firstLine="720"/>
        <w:contextualSpacing/>
        <w:jc w:val="both"/>
        <w:rPr>
          <w:rFonts w:ascii="Times New Roman" w:hAnsi="Times New Roman"/>
          <w:sz w:val="28"/>
          <w:szCs w:val="28"/>
        </w:rPr>
      </w:pPr>
      <w:r w:rsidRPr="00645C1B">
        <w:rPr>
          <w:rFonts w:ascii="Times New Roman" w:hAnsi="Times New Roman"/>
          <w:sz w:val="28"/>
          <w:szCs w:val="28"/>
        </w:rPr>
        <w:t>Analyzing the tempo, we can conclude that phrases that express uncertainty or confession in the language of men are more often pronounced with a slow tempo, while most phrases containing the same emotions in women's speech are characterized by a contrasting tempo.</w:t>
      </w:r>
    </w:p>
    <w:p w:rsidR="007612A9" w:rsidRPr="00645C1B" w:rsidRDefault="007612A9" w:rsidP="00885436">
      <w:pPr>
        <w:numPr>
          <w:ilvl w:val="0"/>
          <w:numId w:val="12"/>
        </w:numPr>
        <w:spacing w:after="0" w:line="360" w:lineRule="auto"/>
        <w:ind w:left="0" w:firstLine="720"/>
        <w:contextualSpacing/>
        <w:jc w:val="both"/>
        <w:rPr>
          <w:rFonts w:ascii="Times New Roman" w:hAnsi="Times New Roman"/>
          <w:sz w:val="28"/>
          <w:szCs w:val="28"/>
        </w:rPr>
      </w:pPr>
      <w:r w:rsidRPr="00645C1B">
        <w:rPr>
          <w:rFonts w:ascii="Times New Roman" w:hAnsi="Times New Roman"/>
          <w:sz w:val="28"/>
          <w:szCs w:val="28"/>
        </w:rPr>
        <w:t>Expressing the emotional state, women are more likely to use low-rising and complex tones, and men aremore likely to use high-falling ones.</w:t>
      </w:r>
    </w:p>
    <w:p w:rsidR="007612A9" w:rsidRPr="00885436" w:rsidRDefault="007612A9" w:rsidP="00885436">
      <w:pPr>
        <w:autoSpaceDE w:val="0"/>
        <w:autoSpaceDN w:val="0"/>
        <w:adjustRightInd w:val="0"/>
        <w:spacing w:line="360" w:lineRule="auto"/>
        <w:ind w:firstLine="709"/>
        <w:jc w:val="both"/>
        <w:rPr>
          <w:rFonts w:ascii="Times New Roman CYR" w:hAnsi="Times New Roman CYR" w:cs="Times New Roman CYR"/>
          <w:sz w:val="28"/>
          <w:szCs w:val="28"/>
        </w:rPr>
      </w:pPr>
      <w:r w:rsidRPr="00645C1B">
        <w:rPr>
          <w:rFonts w:ascii="Times New Roman CYR" w:hAnsi="Times New Roman CYR" w:cs="Times New Roman CYR"/>
          <w:sz w:val="28"/>
          <w:szCs w:val="28"/>
        </w:rPr>
        <w:t>The results of the conducted research have showed that prosody is one of the most important mechanisms of forming of utterance meaning. Due to intonation colouring a text becomes a functionally, semantically and structurally completed unity which fulfils a certain communication task.</w:t>
      </w:r>
    </w:p>
    <w:p w:rsidR="007612A9" w:rsidRPr="00885436" w:rsidRDefault="007612A9" w:rsidP="00766944">
      <w:pPr>
        <w:pStyle w:val="a3"/>
        <w:spacing w:after="0" w:line="360" w:lineRule="auto"/>
        <w:ind w:left="0" w:firstLine="720"/>
        <w:jc w:val="both"/>
      </w:pPr>
    </w:p>
    <w:sectPr w:rsidR="007612A9" w:rsidRPr="00885436" w:rsidSect="0024131F">
      <w:headerReference w:type="default" r:id="rId8"/>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2A9" w:rsidRDefault="007612A9" w:rsidP="00594BCA">
      <w:pPr>
        <w:spacing w:after="0" w:line="240" w:lineRule="auto"/>
      </w:pPr>
      <w:r>
        <w:separator/>
      </w:r>
    </w:p>
  </w:endnote>
  <w:endnote w:type="continuationSeparator" w:id="0">
    <w:p w:rsidR="007612A9" w:rsidRDefault="007612A9" w:rsidP="00594B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Calibri"/>
    <w:panose1 w:val="020F0302020204030204"/>
    <w:charset w:val="CC"/>
    <w:family w:val="swiss"/>
    <w:notTrueType/>
    <w:pitch w:val="variable"/>
    <w:sig w:usb0="00000203" w:usb1="00000000" w:usb2="00000000" w:usb3="00000000" w:csb0="00000005" w:csb1="00000000"/>
  </w:font>
  <w:font w:name="Consolas">
    <w:panose1 w:val="020B0609020204030204"/>
    <w:charset w:val="CC"/>
    <w:family w:val="modern"/>
    <w:pitch w:val="fixed"/>
    <w:sig w:usb0="A00002EF" w:usb1="4000204B"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2A9" w:rsidRDefault="007612A9" w:rsidP="00594BCA">
      <w:pPr>
        <w:spacing w:after="0" w:line="240" w:lineRule="auto"/>
      </w:pPr>
      <w:r>
        <w:separator/>
      </w:r>
    </w:p>
  </w:footnote>
  <w:footnote w:type="continuationSeparator" w:id="0">
    <w:p w:rsidR="007612A9" w:rsidRDefault="007612A9" w:rsidP="00594B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2A9" w:rsidRDefault="00AF0941">
    <w:pPr>
      <w:pStyle w:val="a8"/>
      <w:jc w:val="right"/>
    </w:pPr>
    <w:r>
      <w:fldChar w:fldCharType="begin"/>
    </w:r>
    <w:r>
      <w:instrText>PAGE   \* MERGEFORMAT</w:instrText>
    </w:r>
    <w:r>
      <w:fldChar w:fldCharType="separate"/>
    </w:r>
    <w:r w:rsidRPr="00AF0941">
      <w:rPr>
        <w:noProof/>
        <w:lang w:val="ru-RU"/>
      </w:rPr>
      <w:t>6</w:t>
    </w:r>
    <w:r>
      <w:rPr>
        <w:noProof/>
        <w:lang w:val="ru-RU"/>
      </w:rPr>
      <w:fldChar w:fldCharType="end"/>
    </w:r>
  </w:p>
  <w:p w:rsidR="007612A9" w:rsidRDefault="007612A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E473C"/>
    <w:multiLevelType w:val="multilevel"/>
    <w:tmpl w:val="09C4088E"/>
    <w:lvl w:ilvl="0">
      <w:start w:val="1"/>
      <w:numFmt w:val="decimal"/>
      <w:lvlText w:val="%1"/>
      <w:lvlJc w:val="left"/>
      <w:pPr>
        <w:ind w:left="360" w:hanging="360"/>
      </w:pPr>
      <w:rPr>
        <w:rFonts w:cs="Times New Roman" w:hint="default"/>
      </w:rPr>
    </w:lvl>
    <w:lvl w:ilvl="1">
      <w:start w:val="1"/>
      <w:numFmt w:val="decimal"/>
      <w:lvlText w:val="%1.%2"/>
      <w:lvlJc w:val="left"/>
      <w:pPr>
        <w:ind w:left="1353"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
    <w:nsid w:val="217A764F"/>
    <w:multiLevelType w:val="multilevel"/>
    <w:tmpl w:val="17BCD7BC"/>
    <w:lvl w:ilvl="0">
      <w:start w:val="1"/>
      <w:numFmt w:val="decimal"/>
      <w:lvlText w:val="%1."/>
      <w:lvlJc w:val="left"/>
      <w:pPr>
        <w:ind w:left="432" w:hanging="43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2C945A8D"/>
    <w:multiLevelType w:val="hybridMultilevel"/>
    <w:tmpl w:val="23A6F9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317C10F9"/>
    <w:multiLevelType w:val="multilevel"/>
    <w:tmpl w:val="BB4C0282"/>
    <w:lvl w:ilvl="0">
      <w:start w:val="1"/>
      <w:numFmt w:val="decimal"/>
      <w:lvlText w:val="%1."/>
      <w:lvlJc w:val="left"/>
      <w:pPr>
        <w:ind w:left="432" w:hanging="432"/>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4">
    <w:nsid w:val="330B6C61"/>
    <w:multiLevelType w:val="multilevel"/>
    <w:tmpl w:val="12E6569E"/>
    <w:lvl w:ilvl="0">
      <w:start w:val="1"/>
      <w:numFmt w:val="decimal"/>
      <w:lvlText w:val="%1"/>
      <w:lvlJc w:val="left"/>
      <w:pPr>
        <w:ind w:left="720" w:hanging="72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5">
    <w:nsid w:val="431D7AF0"/>
    <w:multiLevelType w:val="hybridMultilevel"/>
    <w:tmpl w:val="527CB2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546326CB"/>
    <w:multiLevelType w:val="hybridMultilevel"/>
    <w:tmpl w:val="7C625E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5E38538C"/>
    <w:multiLevelType w:val="hybridMultilevel"/>
    <w:tmpl w:val="C8F62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8276A1C"/>
    <w:multiLevelType w:val="hybridMultilevel"/>
    <w:tmpl w:val="8F6CCE4E"/>
    <w:lvl w:ilvl="0" w:tplc="8562660E">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9">
    <w:nsid w:val="6FE153E6"/>
    <w:multiLevelType w:val="hybridMultilevel"/>
    <w:tmpl w:val="CE10F2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764E621C"/>
    <w:multiLevelType w:val="hybridMultilevel"/>
    <w:tmpl w:val="044AD47A"/>
    <w:lvl w:ilvl="0" w:tplc="0FBE32F4">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1">
    <w:nsid w:val="7AFB3C21"/>
    <w:multiLevelType w:val="hybridMultilevel"/>
    <w:tmpl w:val="DF14BBBE"/>
    <w:lvl w:ilvl="0" w:tplc="04090001">
      <w:start w:val="1"/>
      <w:numFmt w:val="bullet"/>
      <w:lvlText w:val=""/>
      <w:lvlJc w:val="left"/>
      <w:pPr>
        <w:ind w:left="1503" w:hanging="360"/>
      </w:pPr>
      <w:rPr>
        <w:rFonts w:ascii="Symbol" w:hAnsi="Symbol" w:hint="default"/>
      </w:rPr>
    </w:lvl>
    <w:lvl w:ilvl="1" w:tplc="04090003" w:tentative="1">
      <w:start w:val="1"/>
      <w:numFmt w:val="bullet"/>
      <w:lvlText w:val="o"/>
      <w:lvlJc w:val="left"/>
      <w:pPr>
        <w:ind w:left="2223" w:hanging="360"/>
      </w:pPr>
      <w:rPr>
        <w:rFonts w:ascii="Courier New" w:hAnsi="Courier New" w:hint="default"/>
      </w:rPr>
    </w:lvl>
    <w:lvl w:ilvl="2" w:tplc="04090005" w:tentative="1">
      <w:start w:val="1"/>
      <w:numFmt w:val="bullet"/>
      <w:lvlText w:val=""/>
      <w:lvlJc w:val="left"/>
      <w:pPr>
        <w:ind w:left="2943" w:hanging="360"/>
      </w:pPr>
      <w:rPr>
        <w:rFonts w:ascii="Wingdings" w:hAnsi="Wingdings" w:hint="default"/>
      </w:rPr>
    </w:lvl>
    <w:lvl w:ilvl="3" w:tplc="04090001" w:tentative="1">
      <w:start w:val="1"/>
      <w:numFmt w:val="bullet"/>
      <w:lvlText w:val=""/>
      <w:lvlJc w:val="left"/>
      <w:pPr>
        <w:ind w:left="3663" w:hanging="360"/>
      </w:pPr>
      <w:rPr>
        <w:rFonts w:ascii="Symbol" w:hAnsi="Symbol" w:hint="default"/>
      </w:rPr>
    </w:lvl>
    <w:lvl w:ilvl="4" w:tplc="04090003" w:tentative="1">
      <w:start w:val="1"/>
      <w:numFmt w:val="bullet"/>
      <w:lvlText w:val="o"/>
      <w:lvlJc w:val="left"/>
      <w:pPr>
        <w:ind w:left="4383" w:hanging="360"/>
      </w:pPr>
      <w:rPr>
        <w:rFonts w:ascii="Courier New" w:hAnsi="Courier New" w:hint="default"/>
      </w:rPr>
    </w:lvl>
    <w:lvl w:ilvl="5" w:tplc="04090005" w:tentative="1">
      <w:start w:val="1"/>
      <w:numFmt w:val="bullet"/>
      <w:lvlText w:val=""/>
      <w:lvlJc w:val="left"/>
      <w:pPr>
        <w:ind w:left="5103" w:hanging="360"/>
      </w:pPr>
      <w:rPr>
        <w:rFonts w:ascii="Wingdings" w:hAnsi="Wingdings" w:hint="default"/>
      </w:rPr>
    </w:lvl>
    <w:lvl w:ilvl="6" w:tplc="04090001" w:tentative="1">
      <w:start w:val="1"/>
      <w:numFmt w:val="bullet"/>
      <w:lvlText w:val=""/>
      <w:lvlJc w:val="left"/>
      <w:pPr>
        <w:ind w:left="5823" w:hanging="360"/>
      </w:pPr>
      <w:rPr>
        <w:rFonts w:ascii="Symbol" w:hAnsi="Symbol" w:hint="default"/>
      </w:rPr>
    </w:lvl>
    <w:lvl w:ilvl="7" w:tplc="04090003" w:tentative="1">
      <w:start w:val="1"/>
      <w:numFmt w:val="bullet"/>
      <w:lvlText w:val="o"/>
      <w:lvlJc w:val="left"/>
      <w:pPr>
        <w:ind w:left="6543" w:hanging="360"/>
      </w:pPr>
      <w:rPr>
        <w:rFonts w:ascii="Courier New" w:hAnsi="Courier New" w:hint="default"/>
      </w:rPr>
    </w:lvl>
    <w:lvl w:ilvl="8" w:tplc="04090005" w:tentative="1">
      <w:start w:val="1"/>
      <w:numFmt w:val="bullet"/>
      <w:lvlText w:val=""/>
      <w:lvlJc w:val="left"/>
      <w:pPr>
        <w:ind w:left="7263" w:hanging="360"/>
      </w:pPr>
      <w:rPr>
        <w:rFonts w:ascii="Wingdings" w:hAnsi="Wingdings" w:hint="default"/>
      </w:rPr>
    </w:lvl>
  </w:abstractNum>
  <w:abstractNum w:abstractNumId="12">
    <w:nsid w:val="7B8B5909"/>
    <w:multiLevelType w:val="hybridMultilevel"/>
    <w:tmpl w:val="A82E81D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11"/>
  </w:num>
  <w:num w:numId="3">
    <w:abstractNumId w:val="6"/>
  </w:num>
  <w:num w:numId="4">
    <w:abstractNumId w:val="12"/>
  </w:num>
  <w:num w:numId="5">
    <w:abstractNumId w:val="5"/>
  </w:num>
  <w:num w:numId="6">
    <w:abstractNumId w:val="9"/>
  </w:num>
  <w:num w:numId="7">
    <w:abstractNumId w:val="2"/>
  </w:num>
  <w:num w:numId="8">
    <w:abstractNumId w:val="4"/>
  </w:num>
  <w:num w:numId="9">
    <w:abstractNumId w:val="10"/>
  </w:num>
  <w:num w:numId="10">
    <w:abstractNumId w:val="3"/>
  </w:num>
  <w:num w:numId="11">
    <w:abstractNumId w:val="1"/>
  </w:num>
  <w:num w:numId="12">
    <w:abstractNumId w:val="7"/>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7D0"/>
    <w:rsid w:val="000148A3"/>
    <w:rsid w:val="00040BF6"/>
    <w:rsid w:val="00042756"/>
    <w:rsid w:val="00052C03"/>
    <w:rsid w:val="00056C5F"/>
    <w:rsid w:val="0006148F"/>
    <w:rsid w:val="0006258B"/>
    <w:rsid w:val="000653B5"/>
    <w:rsid w:val="00067E6E"/>
    <w:rsid w:val="000767E1"/>
    <w:rsid w:val="000771E5"/>
    <w:rsid w:val="00085768"/>
    <w:rsid w:val="000A2494"/>
    <w:rsid w:val="000C0CB9"/>
    <w:rsid w:val="000C35EC"/>
    <w:rsid w:val="000C3F4D"/>
    <w:rsid w:val="000C4ABC"/>
    <w:rsid w:val="000C5809"/>
    <w:rsid w:val="000E5CF4"/>
    <w:rsid w:val="000E681A"/>
    <w:rsid w:val="000F5142"/>
    <w:rsid w:val="00114037"/>
    <w:rsid w:val="00125886"/>
    <w:rsid w:val="00127E98"/>
    <w:rsid w:val="001373D4"/>
    <w:rsid w:val="00144E3E"/>
    <w:rsid w:val="001508DE"/>
    <w:rsid w:val="00152910"/>
    <w:rsid w:val="001529C7"/>
    <w:rsid w:val="00152F9B"/>
    <w:rsid w:val="00160195"/>
    <w:rsid w:val="0016307A"/>
    <w:rsid w:val="00193507"/>
    <w:rsid w:val="00193E86"/>
    <w:rsid w:val="00194B79"/>
    <w:rsid w:val="001A3F48"/>
    <w:rsid w:val="001B34EA"/>
    <w:rsid w:val="001B45E5"/>
    <w:rsid w:val="001D7D77"/>
    <w:rsid w:val="001E33D7"/>
    <w:rsid w:val="001F17C9"/>
    <w:rsid w:val="001F243E"/>
    <w:rsid w:val="002026E1"/>
    <w:rsid w:val="002047D0"/>
    <w:rsid w:val="002048A2"/>
    <w:rsid w:val="002151CF"/>
    <w:rsid w:val="00223E08"/>
    <w:rsid w:val="002358FC"/>
    <w:rsid w:val="0024131F"/>
    <w:rsid w:val="002468A2"/>
    <w:rsid w:val="00247D8A"/>
    <w:rsid w:val="00255847"/>
    <w:rsid w:val="00266814"/>
    <w:rsid w:val="00272AD3"/>
    <w:rsid w:val="00280259"/>
    <w:rsid w:val="002A0635"/>
    <w:rsid w:val="002A1F67"/>
    <w:rsid w:val="002B13AA"/>
    <w:rsid w:val="002C7E27"/>
    <w:rsid w:val="002C7E3D"/>
    <w:rsid w:val="002E643E"/>
    <w:rsid w:val="002F23C7"/>
    <w:rsid w:val="00310808"/>
    <w:rsid w:val="00315B13"/>
    <w:rsid w:val="00316A06"/>
    <w:rsid w:val="003461C4"/>
    <w:rsid w:val="00350A08"/>
    <w:rsid w:val="003526DD"/>
    <w:rsid w:val="00362373"/>
    <w:rsid w:val="0036330E"/>
    <w:rsid w:val="00367FDE"/>
    <w:rsid w:val="003738A3"/>
    <w:rsid w:val="00393E3D"/>
    <w:rsid w:val="00396EDC"/>
    <w:rsid w:val="003A619D"/>
    <w:rsid w:val="003A641B"/>
    <w:rsid w:val="003B6D6E"/>
    <w:rsid w:val="003C0707"/>
    <w:rsid w:val="003C35B2"/>
    <w:rsid w:val="003C783C"/>
    <w:rsid w:val="003D28EA"/>
    <w:rsid w:val="003D3362"/>
    <w:rsid w:val="003E76EE"/>
    <w:rsid w:val="003F6C11"/>
    <w:rsid w:val="003F7564"/>
    <w:rsid w:val="004031EF"/>
    <w:rsid w:val="00404252"/>
    <w:rsid w:val="00433AF4"/>
    <w:rsid w:val="00443887"/>
    <w:rsid w:val="00450EFA"/>
    <w:rsid w:val="00452044"/>
    <w:rsid w:val="00455659"/>
    <w:rsid w:val="00456E41"/>
    <w:rsid w:val="00457025"/>
    <w:rsid w:val="004771E0"/>
    <w:rsid w:val="0049617B"/>
    <w:rsid w:val="004A1DC3"/>
    <w:rsid w:val="004A2E7F"/>
    <w:rsid w:val="004A4BA3"/>
    <w:rsid w:val="004A7C8C"/>
    <w:rsid w:val="004B5AE5"/>
    <w:rsid w:val="004D241F"/>
    <w:rsid w:val="004D2954"/>
    <w:rsid w:val="004F282B"/>
    <w:rsid w:val="004F56A8"/>
    <w:rsid w:val="004F6473"/>
    <w:rsid w:val="00502E18"/>
    <w:rsid w:val="005031D8"/>
    <w:rsid w:val="005068C4"/>
    <w:rsid w:val="00512DEC"/>
    <w:rsid w:val="00532614"/>
    <w:rsid w:val="00533A27"/>
    <w:rsid w:val="00545AEF"/>
    <w:rsid w:val="00550504"/>
    <w:rsid w:val="00557534"/>
    <w:rsid w:val="00563C93"/>
    <w:rsid w:val="005758B8"/>
    <w:rsid w:val="00594BCA"/>
    <w:rsid w:val="005A6100"/>
    <w:rsid w:val="005C40FA"/>
    <w:rsid w:val="005C7AD1"/>
    <w:rsid w:val="005E5165"/>
    <w:rsid w:val="0060615B"/>
    <w:rsid w:val="00611063"/>
    <w:rsid w:val="00616656"/>
    <w:rsid w:val="0062018F"/>
    <w:rsid w:val="006222A9"/>
    <w:rsid w:val="0062339E"/>
    <w:rsid w:val="00645C1B"/>
    <w:rsid w:val="00645F37"/>
    <w:rsid w:val="006736BD"/>
    <w:rsid w:val="00673C9D"/>
    <w:rsid w:val="0068114B"/>
    <w:rsid w:val="006812DC"/>
    <w:rsid w:val="006A47CA"/>
    <w:rsid w:val="006A727A"/>
    <w:rsid w:val="006B7CA5"/>
    <w:rsid w:val="006C21C2"/>
    <w:rsid w:val="006C2897"/>
    <w:rsid w:val="006C352E"/>
    <w:rsid w:val="006D55F7"/>
    <w:rsid w:val="006E2A4E"/>
    <w:rsid w:val="006E61D6"/>
    <w:rsid w:val="006F0FE9"/>
    <w:rsid w:val="006F44CE"/>
    <w:rsid w:val="006F595B"/>
    <w:rsid w:val="00707BA2"/>
    <w:rsid w:val="00713E19"/>
    <w:rsid w:val="00722382"/>
    <w:rsid w:val="007228EE"/>
    <w:rsid w:val="00730333"/>
    <w:rsid w:val="007343E1"/>
    <w:rsid w:val="0074032E"/>
    <w:rsid w:val="007521E8"/>
    <w:rsid w:val="00757147"/>
    <w:rsid w:val="00760218"/>
    <w:rsid w:val="007612A9"/>
    <w:rsid w:val="00761584"/>
    <w:rsid w:val="00766944"/>
    <w:rsid w:val="00767438"/>
    <w:rsid w:val="00774E28"/>
    <w:rsid w:val="007765DE"/>
    <w:rsid w:val="0077723F"/>
    <w:rsid w:val="00787917"/>
    <w:rsid w:val="007A4825"/>
    <w:rsid w:val="007A5C65"/>
    <w:rsid w:val="007B14D3"/>
    <w:rsid w:val="007B44C5"/>
    <w:rsid w:val="007B6052"/>
    <w:rsid w:val="007C338F"/>
    <w:rsid w:val="007D50E8"/>
    <w:rsid w:val="007D79D6"/>
    <w:rsid w:val="007E6153"/>
    <w:rsid w:val="007F00F9"/>
    <w:rsid w:val="007F533D"/>
    <w:rsid w:val="007F578E"/>
    <w:rsid w:val="008053D2"/>
    <w:rsid w:val="00822DA1"/>
    <w:rsid w:val="0082550A"/>
    <w:rsid w:val="00841883"/>
    <w:rsid w:val="00862AE4"/>
    <w:rsid w:val="0087648F"/>
    <w:rsid w:val="0088375F"/>
    <w:rsid w:val="00885436"/>
    <w:rsid w:val="008A2466"/>
    <w:rsid w:val="008A7C58"/>
    <w:rsid w:val="008B6796"/>
    <w:rsid w:val="008D4789"/>
    <w:rsid w:val="008D6733"/>
    <w:rsid w:val="008D7FF5"/>
    <w:rsid w:val="008E1B9B"/>
    <w:rsid w:val="008E375C"/>
    <w:rsid w:val="008E4D2D"/>
    <w:rsid w:val="008E6731"/>
    <w:rsid w:val="008F0927"/>
    <w:rsid w:val="008F105F"/>
    <w:rsid w:val="008F2DFA"/>
    <w:rsid w:val="009045D2"/>
    <w:rsid w:val="00906740"/>
    <w:rsid w:val="009152C6"/>
    <w:rsid w:val="009174E6"/>
    <w:rsid w:val="0093548A"/>
    <w:rsid w:val="00935EF1"/>
    <w:rsid w:val="009371B0"/>
    <w:rsid w:val="00945863"/>
    <w:rsid w:val="009620DF"/>
    <w:rsid w:val="0096397E"/>
    <w:rsid w:val="0097781E"/>
    <w:rsid w:val="009863ED"/>
    <w:rsid w:val="0099294E"/>
    <w:rsid w:val="009D376E"/>
    <w:rsid w:val="009F0001"/>
    <w:rsid w:val="009F26D1"/>
    <w:rsid w:val="00A05A6D"/>
    <w:rsid w:val="00A1292D"/>
    <w:rsid w:val="00A31D48"/>
    <w:rsid w:val="00A32010"/>
    <w:rsid w:val="00A33B47"/>
    <w:rsid w:val="00A47131"/>
    <w:rsid w:val="00A557D6"/>
    <w:rsid w:val="00A61796"/>
    <w:rsid w:val="00A61D1A"/>
    <w:rsid w:val="00A749CA"/>
    <w:rsid w:val="00A76A7B"/>
    <w:rsid w:val="00A77FBB"/>
    <w:rsid w:val="00A8323C"/>
    <w:rsid w:val="00A87DEF"/>
    <w:rsid w:val="00A93F84"/>
    <w:rsid w:val="00A946D9"/>
    <w:rsid w:val="00AA0412"/>
    <w:rsid w:val="00AA366A"/>
    <w:rsid w:val="00AB05A0"/>
    <w:rsid w:val="00AB328F"/>
    <w:rsid w:val="00AB451D"/>
    <w:rsid w:val="00AB6EB5"/>
    <w:rsid w:val="00AC6FC5"/>
    <w:rsid w:val="00AD3CA6"/>
    <w:rsid w:val="00AD5D35"/>
    <w:rsid w:val="00AF0941"/>
    <w:rsid w:val="00AF0E58"/>
    <w:rsid w:val="00AF2505"/>
    <w:rsid w:val="00AF55E1"/>
    <w:rsid w:val="00B05C79"/>
    <w:rsid w:val="00B14C23"/>
    <w:rsid w:val="00B157C5"/>
    <w:rsid w:val="00B16599"/>
    <w:rsid w:val="00B22297"/>
    <w:rsid w:val="00B25330"/>
    <w:rsid w:val="00B2765A"/>
    <w:rsid w:val="00B3055B"/>
    <w:rsid w:val="00B431FD"/>
    <w:rsid w:val="00B44DA7"/>
    <w:rsid w:val="00B5457A"/>
    <w:rsid w:val="00B603E4"/>
    <w:rsid w:val="00B7214A"/>
    <w:rsid w:val="00B749DC"/>
    <w:rsid w:val="00B7708D"/>
    <w:rsid w:val="00B8057E"/>
    <w:rsid w:val="00B901DD"/>
    <w:rsid w:val="00BA5451"/>
    <w:rsid w:val="00BB0EF6"/>
    <w:rsid w:val="00BB3963"/>
    <w:rsid w:val="00BB5B0D"/>
    <w:rsid w:val="00BC28B5"/>
    <w:rsid w:val="00BD772D"/>
    <w:rsid w:val="00BE1E06"/>
    <w:rsid w:val="00BE4B5A"/>
    <w:rsid w:val="00BF4FC5"/>
    <w:rsid w:val="00C053A1"/>
    <w:rsid w:val="00C16DCB"/>
    <w:rsid w:val="00C178D5"/>
    <w:rsid w:val="00C20AA4"/>
    <w:rsid w:val="00C33E65"/>
    <w:rsid w:val="00C353FC"/>
    <w:rsid w:val="00C3667E"/>
    <w:rsid w:val="00C565FA"/>
    <w:rsid w:val="00C73DF3"/>
    <w:rsid w:val="00C830DD"/>
    <w:rsid w:val="00C9089D"/>
    <w:rsid w:val="00CC59D7"/>
    <w:rsid w:val="00CD5301"/>
    <w:rsid w:val="00CD5718"/>
    <w:rsid w:val="00CF1AA0"/>
    <w:rsid w:val="00CF566C"/>
    <w:rsid w:val="00D21B3F"/>
    <w:rsid w:val="00D30BCB"/>
    <w:rsid w:val="00D36ED0"/>
    <w:rsid w:val="00D447C3"/>
    <w:rsid w:val="00D52D8A"/>
    <w:rsid w:val="00D537CE"/>
    <w:rsid w:val="00D6723B"/>
    <w:rsid w:val="00D85C4B"/>
    <w:rsid w:val="00DA2A9C"/>
    <w:rsid w:val="00DB13B9"/>
    <w:rsid w:val="00DC223B"/>
    <w:rsid w:val="00DD1BCE"/>
    <w:rsid w:val="00DE096C"/>
    <w:rsid w:val="00DE710B"/>
    <w:rsid w:val="00DF41E3"/>
    <w:rsid w:val="00E00652"/>
    <w:rsid w:val="00E04606"/>
    <w:rsid w:val="00E27E6F"/>
    <w:rsid w:val="00E27E76"/>
    <w:rsid w:val="00E309CD"/>
    <w:rsid w:val="00E41824"/>
    <w:rsid w:val="00E44FCE"/>
    <w:rsid w:val="00E45999"/>
    <w:rsid w:val="00E46DC4"/>
    <w:rsid w:val="00E557A4"/>
    <w:rsid w:val="00E645AA"/>
    <w:rsid w:val="00E91142"/>
    <w:rsid w:val="00E913DE"/>
    <w:rsid w:val="00E95762"/>
    <w:rsid w:val="00E97D53"/>
    <w:rsid w:val="00EA1FC5"/>
    <w:rsid w:val="00EB114C"/>
    <w:rsid w:val="00EB407E"/>
    <w:rsid w:val="00EB7569"/>
    <w:rsid w:val="00EC1722"/>
    <w:rsid w:val="00EC6B79"/>
    <w:rsid w:val="00ED64D7"/>
    <w:rsid w:val="00EF7180"/>
    <w:rsid w:val="00F013C8"/>
    <w:rsid w:val="00F07164"/>
    <w:rsid w:val="00F1128D"/>
    <w:rsid w:val="00F142ED"/>
    <w:rsid w:val="00F17310"/>
    <w:rsid w:val="00F459AC"/>
    <w:rsid w:val="00F94F33"/>
    <w:rsid w:val="00F95AE0"/>
    <w:rsid w:val="00FA5F91"/>
    <w:rsid w:val="00FC5EBE"/>
    <w:rsid w:val="00FC6440"/>
    <w:rsid w:val="00FD3A4D"/>
    <w:rsid w:val="00FE7FD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31F"/>
    <w:pPr>
      <w:spacing w:after="160" w:line="259" w:lineRule="auto"/>
    </w:pPr>
    <w:rPr>
      <w:lang w:val="en-US" w:eastAsia="en-US"/>
    </w:rPr>
  </w:style>
  <w:style w:type="paragraph" w:styleId="1">
    <w:name w:val="heading 1"/>
    <w:basedOn w:val="a"/>
    <w:next w:val="a"/>
    <w:link w:val="10"/>
    <w:uiPriority w:val="99"/>
    <w:qFormat/>
    <w:rsid w:val="001F243E"/>
    <w:pPr>
      <w:keepNext/>
      <w:keepLines/>
      <w:spacing w:before="480" w:after="0"/>
      <w:outlineLvl w:val="0"/>
    </w:pPr>
    <w:rPr>
      <w:rFonts w:ascii="Calibri Light" w:eastAsia="Times New Roman" w:hAnsi="Calibri Light"/>
      <w:b/>
      <w:bCs/>
      <w:color w:val="2E74B5"/>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1F243E"/>
    <w:rPr>
      <w:rFonts w:ascii="Calibri Light" w:hAnsi="Calibri Light" w:cs="Times New Roman"/>
      <w:b/>
      <w:bCs/>
      <w:color w:val="2E74B5"/>
      <w:sz w:val="28"/>
      <w:szCs w:val="28"/>
    </w:rPr>
  </w:style>
  <w:style w:type="paragraph" w:styleId="a3">
    <w:name w:val="List Paragraph"/>
    <w:basedOn w:val="a"/>
    <w:uiPriority w:val="99"/>
    <w:qFormat/>
    <w:rsid w:val="009174E6"/>
    <w:pPr>
      <w:ind w:left="720"/>
      <w:contextualSpacing/>
    </w:pPr>
  </w:style>
  <w:style w:type="character" w:styleId="a4">
    <w:name w:val="Hyperlink"/>
    <w:basedOn w:val="a0"/>
    <w:uiPriority w:val="99"/>
    <w:rsid w:val="000148A3"/>
    <w:rPr>
      <w:rFonts w:cs="Times New Roman"/>
      <w:color w:val="0563C1"/>
      <w:u w:val="single"/>
    </w:rPr>
  </w:style>
  <w:style w:type="paragraph" w:styleId="a5">
    <w:name w:val="Body Text Indent"/>
    <w:basedOn w:val="a"/>
    <w:link w:val="a6"/>
    <w:uiPriority w:val="99"/>
    <w:rsid w:val="00722382"/>
    <w:pPr>
      <w:widowControl w:val="0"/>
      <w:autoSpaceDE w:val="0"/>
      <w:autoSpaceDN w:val="0"/>
      <w:adjustRightInd w:val="0"/>
      <w:spacing w:after="120" w:line="240" w:lineRule="auto"/>
      <w:ind w:left="283"/>
    </w:pPr>
    <w:rPr>
      <w:rFonts w:ascii="Times New Roman" w:eastAsia="Times New Roman" w:hAnsi="Times New Roman"/>
      <w:sz w:val="20"/>
      <w:szCs w:val="20"/>
      <w:lang w:val="ru-RU" w:eastAsia="ru-RU"/>
    </w:rPr>
  </w:style>
  <w:style w:type="character" w:customStyle="1" w:styleId="a6">
    <w:name w:val="Основной текст с отступом Знак"/>
    <w:basedOn w:val="a0"/>
    <w:link w:val="a5"/>
    <w:uiPriority w:val="99"/>
    <w:locked/>
    <w:rsid w:val="00722382"/>
    <w:rPr>
      <w:rFonts w:ascii="Times New Roman" w:hAnsi="Times New Roman" w:cs="Times New Roman"/>
      <w:sz w:val="20"/>
      <w:szCs w:val="20"/>
      <w:lang w:val="ru-RU" w:eastAsia="ru-RU"/>
    </w:rPr>
  </w:style>
  <w:style w:type="paragraph" w:styleId="HTML">
    <w:name w:val="HTML Preformatted"/>
    <w:basedOn w:val="a"/>
    <w:link w:val="HTML0"/>
    <w:uiPriority w:val="99"/>
    <w:semiHidden/>
    <w:rsid w:val="009152C6"/>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locked/>
    <w:rsid w:val="009152C6"/>
    <w:rPr>
      <w:rFonts w:ascii="Consolas" w:hAnsi="Consolas" w:cs="Times New Roman"/>
      <w:sz w:val="20"/>
      <w:szCs w:val="20"/>
    </w:rPr>
  </w:style>
  <w:style w:type="table" w:styleId="a7">
    <w:name w:val="Table Grid"/>
    <w:basedOn w:val="a1"/>
    <w:uiPriority w:val="99"/>
    <w:rsid w:val="00C3667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rsid w:val="00B157C5"/>
    <w:pPr>
      <w:tabs>
        <w:tab w:val="center" w:pos="4844"/>
        <w:tab w:val="right" w:pos="9689"/>
      </w:tabs>
      <w:spacing w:after="0" w:line="240" w:lineRule="auto"/>
    </w:pPr>
  </w:style>
  <w:style w:type="character" w:customStyle="1" w:styleId="a9">
    <w:name w:val="Верхний колонтитул Знак"/>
    <w:basedOn w:val="a0"/>
    <w:link w:val="a8"/>
    <w:uiPriority w:val="99"/>
    <w:locked/>
    <w:rsid w:val="00B157C5"/>
    <w:rPr>
      <w:rFonts w:cs="Times New Roman"/>
    </w:rPr>
  </w:style>
  <w:style w:type="paragraph" w:styleId="aa">
    <w:name w:val="footer"/>
    <w:basedOn w:val="a"/>
    <w:link w:val="ab"/>
    <w:uiPriority w:val="99"/>
    <w:rsid w:val="00B157C5"/>
    <w:pPr>
      <w:tabs>
        <w:tab w:val="center" w:pos="4844"/>
        <w:tab w:val="right" w:pos="9689"/>
      </w:tabs>
      <w:spacing w:after="0" w:line="240" w:lineRule="auto"/>
    </w:pPr>
  </w:style>
  <w:style w:type="character" w:customStyle="1" w:styleId="ab">
    <w:name w:val="Нижний колонтитул Знак"/>
    <w:basedOn w:val="a0"/>
    <w:link w:val="aa"/>
    <w:uiPriority w:val="99"/>
    <w:locked/>
    <w:rsid w:val="00B157C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31F"/>
    <w:pPr>
      <w:spacing w:after="160" w:line="259" w:lineRule="auto"/>
    </w:pPr>
    <w:rPr>
      <w:lang w:val="en-US" w:eastAsia="en-US"/>
    </w:rPr>
  </w:style>
  <w:style w:type="paragraph" w:styleId="1">
    <w:name w:val="heading 1"/>
    <w:basedOn w:val="a"/>
    <w:next w:val="a"/>
    <w:link w:val="10"/>
    <w:uiPriority w:val="99"/>
    <w:qFormat/>
    <w:rsid w:val="001F243E"/>
    <w:pPr>
      <w:keepNext/>
      <w:keepLines/>
      <w:spacing w:before="480" w:after="0"/>
      <w:outlineLvl w:val="0"/>
    </w:pPr>
    <w:rPr>
      <w:rFonts w:ascii="Calibri Light" w:eastAsia="Times New Roman" w:hAnsi="Calibri Light"/>
      <w:b/>
      <w:bCs/>
      <w:color w:val="2E74B5"/>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1F243E"/>
    <w:rPr>
      <w:rFonts w:ascii="Calibri Light" w:hAnsi="Calibri Light" w:cs="Times New Roman"/>
      <w:b/>
      <w:bCs/>
      <w:color w:val="2E74B5"/>
      <w:sz w:val="28"/>
      <w:szCs w:val="28"/>
    </w:rPr>
  </w:style>
  <w:style w:type="paragraph" w:styleId="a3">
    <w:name w:val="List Paragraph"/>
    <w:basedOn w:val="a"/>
    <w:uiPriority w:val="99"/>
    <w:qFormat/>
    <w:rsid w:val="009174E6"/>
    <w:pPr>
      <w:ind w:left="720"/>
      <w:contextualSpacing/>
    </w:pPr>
  </w:style>
  <w:style w:type="character" w:styleId="a4">
    <w:name w:val="Hyperlink"/>
    <w:basedOn w:val="a0"/>
    <w:uiPriority w:val="99"/>
    <w:rsid w:val="000148A3"/>
    <w:rPr>
      <w:rFonts w:cs="Times New Roman"/>
      <w:color w:val="0563C1"/>
      <w:u w:val="single"/>
    </w:rPr>
  </w:style>
  <w:style w:type="paragraph" w:styleId="a5">
    <w:name w:val="Body Text Indent"/>
    <w:basedOn w:val="a"/>
    <w:link w:val="a6"/>
    <w:uiPriority w:val="99"/>
    <w:rsid w:val="00722382"/>
    <w:pPr>
      <w:widowControl w:val="0"/>
      <w:autoSpaceDE w:val="0"/>
      <w:autoSpaceDN w:val="0"/>
      <w:adjustRightInd w:val="0"/>
      <w:spacing w:after="120" w:line="240" w:lineRule="auto"/>
      <w:ind w:left="283"/>
    </w:pPr>
    <w:rPr>
      <w:rFonts w:ascii="Times New Roman" w:eastAsia="Times New Roman" w:hAnsi="Times New Roman"/>
      <w:sz w:val="20"/>
      <w:szCs w:val="20"/>
      <w:lang w:val="ru-RU" w:eastAsia="ru-RU"/>
    </w:rPr>
  </w:style>
  <w:style w:type="character" w:customStyle="1" w:styleId="a6">
    <w:name w:val="Основной текст с отступом Знак"/>
    <w:basedOn w:val="a0"/>
    <w:link w:val="a5"/>
    <w:uiPriority w:val="99"/>
    <w:locked/>
    <w:rsid w:val="00722382"/>
    <w:rPr>
      <w:rFonts w:ascii="Times New Roman" w:hAnsi="Times New Roman" w:cs="Times New Roman"/>
      <w:sz w:val="20"/>
      <w:szCs w:val="20"/>
      <w:lang w:val="ru-RU" w:eastAsia="ru-RU"/>
    </w:rPr>
  </w:style>
  <w:style w:type="paragraph" w:styleId="HTML">
    <w:name w:val="HTML Preformatted"/>
    <w:basedOn w:val="a"/>
    <w:link w:val="HTML0"/>
    <w:uiPriority w:val="99"/>
    <w:semiHidden/>
    <w:rsid w:val="009152C6"/>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locked/>
    <w:rsid w:val="009152C6"/>
    <w:rPr>
      <w:rFonts w:ascii="Consolas" w:hAnsi="Consolas" w:cs="Times New Roman"/>
      <w:sz w:val="20"/>
      <w:szCs w:val="20"/>
    </w:rPr>
  </w:style>
  <w:style w:type="table" w:styleId="a7">
    <w:name w:val="Table Grid"/>
    <w:basedOn w:val="a1"/>
    <w:uiPriority w:val="99"/>
    <w:rsid w:val="00C3667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rsid w:val="00B157C5"/>
    <w:pPr>
      <w:tabs>
        <w:tab w:val="center" w:pos="4844"/>
        <w:tab w:val="right" w:pos="9689"/>
      </w:tabs>
      <w:spacing w:after="0" w:line="240" w:lineRule="auto"/>
    </w:pPr>
  </w:style>
  <w:style w:type="character" w:customStyle="1" w:styleId="a9">
    <w:name w:val="Верхний колонтитул Знак"/>
    <w:basedOn w:val="a0"/>
    <w:link w:val="a8"/>
    <w:uiPriority w:val="99"/>
    <w:locked/>
    <w:rsid w:val="00B157C5"/>
    <w:rPr>
      <w:rFonts w:cs="Times New Roman"/>
    </w:rPr>
  </w:style>
  <w:style w:type="paragraph" w:styleId="aa">
    <w:name w:val="footer"/>
    <w:basedOn w:val="a"/>
    <w:link w:val="ab"/>
    <w:uiPriority w:val="99"/>
    <w:rsid w:val="00B157C5"/>
    <w:pPr>
      <w:tabs>
        <w:tab w:val="center" w:pos="4844"/>
        <w:tab w:val="right" w:pos="9689"/>
      </w:tabs>
      <w:spacing w:after="0" w:line="240" w:lineRule="auto"/>
    </w:pPr>
  </w:style>
  <w:style w:type="character" w:customStyle="1" w:styleId="ab">
    <w:name w:val="Нижний колонтитул Знак"/>
    <w:basedOn w:val="a0"/>
    <w:link w:val="aa"/>
    <w:uiPriority w:val="99"/>
    <w:locked/>
    <w:rsid w:val="00B157C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2337640">
      <w:marLeft w:val="0"/>
      <w:marRight w:val="0"/>
      <w:marTop w:val="0"/>
      <w:marBottom w:val="0"/>
      <w:divBdr>
        <w:top w:val="none" w:sz="0" w:space="0" w:color="auto"/>
        <w:left w:val="none" w:sz="0" w:space="0" w:color="auto"/>
        <w:bottom w:val="none" w:sz="0" w:space="0" w:color="auto"/>
        <w:right w:val="none" w:sz="0" w:space="0" w:color="auto"/>
      </w:divBdr>
    </w:div>
    <w:div w:id="1762337641">
      <w:marLeft w:val="0"/>
      <w:marRight w:val="0"/>
      <w:marTop w:val="0"/>
      <w:marBottom w:val="0"/>
      <w:divBdr>
        <w:top w:val="none" w:sz="0" w:space="0" w:color="auto"/>
        <w:left w:val="none" w:sz="0" w:space="0" w:color="auto"/>
        <w:bottom w:val="none" w:sz="0" w:space="0" w:color="auto"/>
        <w:right w:val="none" w:sz="0" w:space="0" w:color="auto"/>
      </w:divBdr>
    </w:div>
    <w:div w:id="1762337642">
      <w:marLeft w:val="0"/>
      <w:marRight w:val="0"/>
      <w:marTop w:val="0"/>
      <w:marBottom w:val="0"/>
      <w:divBdr>
        <w:top w:val="none" w:sz="0" w:space="0" w:color="auto"/>
        <w:left w:val="none" w:sz="0" w:space="0" w:color="auto"/>
        <w:bottom w:val="none" w:sz="0" w:space="0" w:color="auto"/>
        <w:right w:val="none" w:sz="0" w:space="0" w:color="auto"/>
      </w:divBdr>
    </w:div>
    <w:div w:id="176233764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4013</Words>
  <Characters>23147</Characters>
  <Application>Microsoft Office Word</Application>
  <DocSecurity>0</DocSecurity>
  <Lines>192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dcterms:created xsi:type="dcterms:W3CDTF">2020-07-22T07:54:00Z</dcterms:created>
  <dcterms:modified xsi:type="dcterms:W3CDTF">2020-07-22T07:54:00Z</dcterms:modified>
</cp:coreProperties>
</file>