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421E1" w:rsidRPr="00D74B62" w:rsidRDefault="001421E1" w:rsidP="008155FB">
      <w:pPr>
        <w:pBdr>
          <w:bottom w:val="single" w:sz="4" w:space="1" w:color="auto"/>
        </w:pBdr>
        <w:jc w:val="center"/>
        <w:rPr>
          <w:sz w:val="28"/>
          <w:szCs w:val="28"/>
          <w:lang w:val="uk-UA"/>
        </w:rPr>
      </w:pPr>
      <w:r w:rsidRPr="00D74B62">
        <w:rPr>
          <w:sz w:val="28"/>
          <w:szCs w:val="28"/>
          <w:lang w:val="uk-UA"/>
        </w:rPr>
        <w:t>Одеський національний університет імені І.</w:t>
      </w:r>
      <w:r w:rsidRPr="00D74B62">
        <w:rPr>
          <w:sz w:val="28"/>
          <w:szCs w:val="28"/>
          <w:lang w:val="en-US"/>
        </w:rPr>
        <w:t> </w:t>
      </w:r>
      <w:r w:rsidRPr="00D74B62">
        <w:rPr>
          <w:sz w:val="28"/>
          <w:szCs w:val="28"/>
          <w:lang w:val="uk-UA"/>
        </w:rPr>
        <w:t>І.</w:t>
      </w:r>
      <w:r w:rsidRPr="00D74B62">
        <w:rPr>
          <w:sz w:val="28"/>
          <w:szCs w:val="28"/>
          <w:lang w:val="en-US"/>
        </w:rPr>
        <w:t> </w:t>
      </w:r>
      <w:r w:rsidRPr="00D74B62">
        <w:rPr>
          <w:sz w:val="28"/>
          <w:szCs w:val="28"/>
          <w:lang w:val="uk-UA"/>
        </w:rPr>
        <w:t>Мечникова</w:t>
      </w:r>
    </w:p>
    <w:p w:rsidR="001421E1" w:rsidRPr="00D74B62" w:rsidRDefault="001421E1" w:rsidP="008155FB">
      <w:pPr>
        <w:ind w:firstLine="540"/>
        <w:jc w:val="center"/>
        <w:rPr>
          <w:lang w:val="uk-UA"/>
        </w:rPr>
      </w:pPr>
      <w:r w:rsidRPr="00D74B62">
        <w:rPr>
          <w:lang w:val="uk-UA"/>
        </w:rPr>
        <w:t>(повне найменування вищого навчального закладу)</w:t>
      </w:r>
    </w:p>
    <w:p w:rsidR="001421E1" w:rsidRPr="00D74B62" w:rsidRDefault="001421E1" w:rsidP="008155FB">
      <w:pPr>
        <w:pBdr>
          <w:bottom w:val="single" w:sz="4" w:space="1" w:color="auto"/>
        </w:pBdr>
        <w:ind w:firstLine="540"/>
        <w:jc w:val="center"/>
        <w:rPr>
          <w:sz w:val="28"/>
          <w:szCs w:val="28"/>
          <w:lang w:val="uk-UA"/>
        </w:rPr>
      </w:pPr>
      <w:r w:rsidRPr="00D74B62">
        <w:rPr>
          <w:sz w:val="28"/>
          <w:szCs w:val="28"/>
          <w:lang w:val="uk-UA"/>
        </w:rPr>
        <w:t>Філологічний факультет</w:t>
      </w:r>
    </w:p>
    <w:p w:rsidR="001421E1" w:rsidRPr="00D74B62" w:rsidRDefault="001421E1" w:rsidP="008155FB">
      <w:pPr>
        <w:ind w:firstLine="540"/>
        <w:jc w:val="center"/>
        <w:rPr>
          <w:lang w:val="uk-UA"/>
        </w:rPr>
      </w:pPr>
      <w:r w:rsidRPr="00D74B62">
        <w:rPr>
          <w:lang w:val="uk-UA"/>
        </w:rPr>
        <w:t>(повне найменування інституту/факультету)</w:t>
      </w:r>
    </w:p>
    <w:p w:rsidR="001421E1" w:rsidRPr="00D74B62" w:rsidRDefault="001421E1" w:rsidP="008155FB">
      <w:pPr>
        <w:pBdr>
          <w:bottom w:val="single" w:sz="4" w:space="1" w:color="auto"/>
        </w:pBdr>
        <w:ind w:firstLine="540"/>
        <w:jc w:val="center"/>
        <w:rPr>
          <w:sz w:val="28"/>
          <w:szCs w:val="28"/>
          <w:lang w:val="uk-UA"/>
        </w:rPr>
      </w:pPr>
      <w:r w:rsidRPr="00D74B62">
        <w:rPr>
          <w:sz w:val="28"/>
          <w:szCs w:val="28"/>
          <w:lang w:val="uk-UA"/>
        </w:rPr>
        <w:t>Кафедра світової літератури</w:t>
      </w:r>
    </w:p>
    <w:p w:rsidR="001421E1" w:rsidRPr="00D74B62" w:rsidRDefault="001421E1" w:rsidP="008155FB">
      <w:pPr>
        <w:ind w:firstLine="540"/>
        <w:jc w:val="center"/>
        <w:rPr>
          <w:lang w:val="uk-UA"/>
        </w:rPr>
      </w:pPr>
      <w:r w:rsidRPr="00D74B62">
        <w:rPr>
          <w:lang w:val="uk-UA"/>
        </w:rPr>
        <w:t>(повна назва кафедри)</w:t>
      </w:r>
    </w:p>
    <w:p w:rsidR="001421E1" w:rsidRPr="00D74B62" w:rsidRDefault="001421E1" w:rsidP="001421E1">
      <w:pPr>
        <w:ind w:firstLine="540"/>
        <w:rPr>
          <w:spacing w:val="60"/>
          <w:lang w:val="uk-UA"/>
        </w:rPr>
      </w:pPr>
    </w:p>
    <w:p w:rsidR="001421E1" w:rsidRDefault="001421E1" w:rsidP="001421E1">
      <w:pPr>
        <w:ind w:firstLine="540"/>
        <w:jc w:val="center"/>
        <w:rPr>
          <w:b/>
          <w:bCs/>
          <w:spacing w:val="60"/>
          <w:sz w:val="32"/>
          <w:szCs w:val="32"/>
          <w:lang w:val="uk-UA"/>
        </w:rPr>
      </w:pPr>
    </w:p>
    <w:p w:rsidR="001421E1" w:rsidRPr="004434DC" w:rsidRDefault="001421E1" w:rsidP="001421E1">
      <w:pPr>
        <w:ind w:firstLine="540"/>
        <w:jc w:val="center"/>
        <w:rPr>
          <w:b/>
          <w:bCs/>
          <w:spacing w:val="60"/>
          <w:sz w:val="32"/>
          <w:szCs w:val="32"/>
          <w:lang w:val="uk-UA"/>
        </w:rPr>
      </w:pPr>
      <w:r w:rsidRPr="00D74B62">
        <w:rPr>
          <w:b/>
          <w:bCs/>
          <w:spacing w:val="60"/>
          <w:sz w:val="32"/>
          <w:szCs w:val="32"/>
          <w:lang w:val="uk-UA"/>
        </w:rPr>
        <w:t>Дипломна робота</w:t>
      </w:r>
    </w:p>
    <w:p w:rsidR="001C7828" w:rsidRDefault="001C7828" w:rsidP="001421E1">
      <w:pPr>
        <w:ind w:firstLine="540"/>
        <w:jc w:val="center"/>
        <w:rPr>
          <w:sz w:val="28"/>
          <w:szCs w:val="28"/>
          <w:lang w:val="uk-UA"/>
        </w:rPr>
      </w:pPr>
    </w:p>
    <w:p w:rsidR="001421E1" w:rsidRPr="00D74B62" w:rsidRDefault="001421E1" w:rsidP="001421E1">
      <w:pPr>
        <w:ind w:firstLine="540"/>
        <w:jc w:val="center"/>
        <w:rPr>
          <w:lang w:val="uk-UA"/>
        </w:rPr>
      </w:pPr>
      <w:r w:rsidRPr="00D74B62">
        <w:rPr>
          <w:sz w:val="28"/>
          <w:szCs w:val="28"/>
          <w:lang w:val="uk-UA"/>
        </w:rPr>
        <w:t>магістра</w:t>
      </w:r>
    </w:p>
    <w:p w:rsidR="001421E1" w:rsidRPr="00D74B62" w:rsidRDefault="001421E1" w:rsidP="001421E1">
      <w:pPr>
        <w:tabs>
          <w:tab w:val="right" w:pos="9355"/>
        </w:tabs>
        <w:ind w:firstLine="540"/>
        <w:jc w:val="center"/>
        <w:rPr>
          <w:sz w:val="28"/>
          <w:szCs w:val="28"/>
          <w:lang w:val="uk-UA"/>
        </w:rPr>
      </w:pPr>
    </w:p>
    <w:p w:rsidR="001421E1" w:rsidRDefault="001421E1" w:rsidP="001421E1">
      <w:pPr>
        <w:tabs>
          <w:tab w:val="right" w:pos="9355"/>
        </w:tabs>
        <w:ind w:firstLine="540"/>
        <w:jc w:val="center"/>
        <w:rPr>
          <w:sz w:val="28"/>
          <w:szCs w:val="28"/>
          <w:lang w:val="uk-UA"/>
        </w:rPr>
      </w:pPr>
      <w:r w:rsidRPr="00D74B62">
        <w:rPr>
          <w:sz w:val="28"/>
          <w:szCs w:val="28"/>
          <w:lang w:val="uk-UA"/>
        </w:rPr>
        <w:t xml:space="preserve">на тему: </w:t>
      </w:r>
    </w:p>
    <w:p w:rsidR="001421E1" w:rsidRPr="004434DC" w:rsidRDefault="001421E1" w:rsidP="001421E1">
      <w:pPr>
        <w:tabs>
          <w:tab w:val="right" w:pos="9355"/>
        </w:tabs>
        <w:ind w:firstLine="540"/>
        <w:jc w:val="center"/>
        <w:rPr>
          <w:sz w:val="28"/>
          <w:szCs w:val="28"/>
          <w:lang w:val="uk-UA"/>
        </w:rPr>
      </w:pPr>
    </w:p>
    <w:p w:rsidR="00764103" w:rsidRDefault="001421E1" w:rsidP="00A44D57">
      <w:pPr>
        <w:ind w:left="57" w:right="57" w:firstLine="540"/>
        <w:jc w:val="center"/>
        <w:rPr>
          <w:b/>
          <w:bCs/>
          <w:sz w:val="32"/>
          <w:szCs w:val="32"/>
          <w:lang w:val="uk-UA"/>
        </w:rPr>
      </w:pPr>
      <w:r w:rsidRPr="007E7FC8">
        <w:rPr>
          <w:b/>
          <w:bCs/>
          <w:sz w:val="32"/>
          <w:szCs w:val="32"/>
          <w:lang w:val="uk-UA"/>
        </w:rPr>
        <w:t xml:space="preserve">Сюжетные </w:t>
      </w:r>
      <w:r w:rsidR="00A44D57">
        <w:rPr>
          <w:b/>
          <w:bCs/>
          <w:sz w:val="32"/>
          <w:szCs w:val="32"/>
          <w:lang w:val="uk-UA"/>
        </w:rPr>
        <w:t xml:space="preserve">мотивы в рассказах А. П. Чехова </w:t>
      </w:r>
    </w:p>
    <w:p w:rsidR="001421E1" w:rsidRPr="00A44D57" w:rsidRDefault="001421E1" w:rsidP="00A44D57">
      <w:pPr>
        <w:ind w:left="57" w:right="57" w:firstLine="540"/>
        <w:jc w:val="center"/>
        <w:rPr>
          <w:b/>
          <w:bCs/>
          <w:sz w:val="32"/>
          <w:szCs w:val="32"/>
        </w:rPr>
      </w:pPr>
      <w:r w:rsidRPr="007E7FC8">
        <w:rPr>
          <w:b/>
          <w:bCs/>
          <w:sz w:val="32"/>
          <w:szCs w:val="32"/>
          <w:lang w:val="uk-UA"/>
        </w:rPr>
        <w:t>(«Анна на шее», «Ариадна», «Душечка»)</w:t>
      </w:r>
    </w:p>
    <w:p w:rsidR="001421E1" w:rsidRPr="00D74B62" w:rsidRDefault="001421E1" w:rsidP="001421E1">
      <w:pPr>
        <w:ind w:right="57"/>
        <w:rPr>
          <w:sz w:val="28"/>
          <w:szCs w:val="28"/>
          <w:lang w:val="uk-UA"/>
        </w:rPr>
      </w:pPr>
    </w:p>
    <w:p w:rsidR="001421E1" w:rsidRPr="00D43FFE" w:rsidRDefault="001421E1" w:rsidP="00A44D57">
      <w:pPr>
        <w:ind w:left="57" w:right="57" w:firstLine="540"/>
        <w:jc w:val="center"/>
        <w:rPr>
          <w:sz w:val="28"/>
          <w:szCs w:val="28"/>
          <w:lang w:val="uk-UA"/>
        </w:rPr>
      </w:pPr>
      <w:r>
        <w:rPr>
          <w:sz w:val="28"/>
          <w:szCs w:val="28"/>
          <w:lang w:val="uk-UA"/>
        </w:rPr>
        <w:t>Сюжетні мо</w:t>
      </w:r>
      <w:r w:rsidR="00A44D57">
        <w:rPr>
          <w:sz w:val="28"/>
          <w:szCs w:val="28"/>
          <w:lang w:val="uk-UA"/>
        </w:rPr>
        <w:t xml:space="preserve">тиви в оповіданнях А. П. Чехова </w:t>
      </w:r>
      <w:r>
        <w:rPr>
          <w:sz w:val="28"/>
          <w:szCs w:val="28"/>
          <w:lang w:val="uk-UA"/>
        </w:rPr>
        <w:t>(«Анна на шиї», «Аріадна», «Душечка»)</w:t>
      </w:r>
    </w:p>
    <w:p w:rsidR="001421E1" w:rsidRPr="00D43FFE" w:rsidRDefault="001421E1" w:rsidP="001421E1">
      <w:pPr>
        <w:ind w:left="57" w:right="57" w:firstLine="540"/>
        <w:jc w:val="center"/>
        <w:rPr>
          <w:sz w:val="28"/>
          <w:szCs w:val="28"/>
          <w:lang w:val="uk-UA"/>
        </w:rPr>
      </w:pPr>
    </w:p>
    <w:p w:rsidR="001421E1" w:rsidRPr="00E47F86" w:rsidRDefault="001421E1" w:rsidP="00A44D57">
      <w:pPr>
        <w:ind w:left="57" w:right="57" w:firstLine="540"/>
        <w:jc w:val="center"/>
        <w:rPr>
          <w:sz w:val="28"/>
          <w:szCs w:val="28"/>
          <w:lang w:val="en-US"/>
        </w:rPr>
      </w:pPr>
      <w:r>
        <w:rPr>
          <w:sz w:val="28"/>
          <w:szCs w:val="28"/>
          <w:lang w:val="en-US"/>
        </w:rPr>
        <w:t xml:space="preserve">Plot motifs </w:t>
      </w:r>
      <w:r w:rsidR="00A44D57">
        <w:rPr>
          <w:sz w:val="28"/>
          <w:szCs w:val="28"/>
          <w:lang w:val="en-US"/>
        </w:rPr>
        <w:t xml:space="preserve">in stories by Anton Chekhov </w:t>
      </w:r>
      <w:r>
        <w:rPr>
          <w:sz w:val="28"/>
          <w:szCs w:val="28"/>
          <w:lang w:val="en-US"/>
        </w:rPr>
        <w:t>(</w:t>
      </w:r>
      <w:r>
        <w:rPr>
          <w:sz w:val="28"/>
          <w:szCs w:val="28"/>
          <w:lang w:val="uk-UA"/>
        </w:rPr>
        <w:t>«</w:t>
      </w:r>
      <w:r>
        <w:rPr>
          <w:sz w:val="28"/>
          <w:szCs w:val="28"/>
          <w:lang w:val="en-US"/>
        </w:rPr>
        <w:t>Anna on the Neck</w:t>
      </w:r>
      <w:r>
        <w:rPr>
          <w:sz w:val="28"/>
          <w:szCs w:val="28"/>
          <w:lang w:val="uk-UA"/>
        </w:rPr>
        <w:t>»</w:t>
      </w:r>
      <w:r>
        <w:rPr>
          <w:sz w:val="28"/>
          <w:szCs w:val="28"/>
          <w:lang w:val="en-US"/>
        </w:rPr>
        <w:t xml:space="preserve">, </w:t>
      </w:r>
      <w:r>
        <w:rPr>
          <w:sz w:val="28"/>
          <w:szCs w:val="28"/>
          <w:lang w:val="uk-UA"/>
        </w:rPr>
        <w:t>«</w:t>
      </w:r>
      <w:r>
        <w:rPr>
          <w:sz w:val="28"/>
          <w:szCs w:val="28"/>
          <w:lang w:val="en-US"/>
        </w:rPr>
        <w:t>Ariadne</w:t>
      </w:r>
      <w:r>
        <w:rPr>
          <w:sz w:val="28"/>
          <w:szCs w:val="28"/>
          <w:lang w:val="uk-UA"/>
        </w:rPr>
        <w:t>»</w:t>
      </w:r>
      <w:r>
        <w:rPr>
          <w:sz w:val="28"/>
          <w:szCs w:val="28"/>
          <w:lang w:val="en-US"/>
        </w:rPr>
        <w:t xml:space="preserve">, </w:t>
      </w:r>
      <w:r>
        <w:rPr>
          <w:sz w:val="28"/>
          <w:szCs w:val="28"/>
          <w:lang w:val="uk-UA"/>
        </w:rPr>
        <w:t>«</w:t>
      </w:r>
      <w:r>
        <w:rPr>
          <w:sz w:val="28"/>
          <w:szCs w:val="28"/>
          <w:lang w:val="en-US"/>
        </w:rPr>
        <w:t>The Darling</w:t>
      </w:r>
      <w:r>
        <w:rPr>
          <w:sz w:val="28"/>
          <w:szCs w:val="28"/>
          <w:lang w:val="uk-UA"/>
        </w:rPr>
        <w:t>»</w:t>
      </w:r>
      <w:r>
        <w:rPr>
          <w:sz w:val="28"/>
          <w:szCs w:val="28"/>
          <w:lang w:val="en-US"/>
        </w:rPr>
        <w:t>)</w:t>
      </w:r>
    </w:p>
    <w:p w:rsidR="001421E1" w:rsidRPr="00D43FFE" w:rsidRDefault="001421E1" w:rsidP="001421E1">
      <w:pPr>
        <w:ind w:right="57"/>
        <w:rPr>
          <w:sz w:val="28"/>
          <w:szCs w:val="28"/>
          <w:lang w:val="uk-UA"/>
        </w:rPr>
      </w:pPr>
    </w:p>
    <w:p w:rsidR="001421E1" w:rsidRDefault="001421E1" w:rsidP="001421E1">
      <w:pPr>
        <w:ind w:left="1979"/>
        <w:rPr>
          <w:sz w:val="28"/>
          <w:szCs w:val="28"/>
          <w:lang w:val="uk-UA"/>
        </w:rPr>
      </w:pPr>
      <w:r w:rsidRPr="00D74B62">
        <w:rPr>
          <w:sz w:val="28"/>
          <w:szCs w:val="28"/>
          <w:lang w:val="uk-UA"/>
        </w:rPr>
        <w:t>Виконала: студен</w:t>
      </w:r>
      <w:r>
        <w:rPr>
          <w:sz w:val="28"/>
          <w:szCs w:val="28"/>
          <w:lang w:val="uk-UA"/>
        </w:rPr>
        <w:t>т</w:t>
      </w:r>
      <w:r w:rsidRPr="00D74B62">
        <w:rPr>
          <w:sz w:val="28"/>
          <w:szCs w:val="28"/>
          <w:lang w:val="uk-UA"/>
        </w:rPr>
        <w:t xml:space="preserve">ка </w:t>
      </w:r>
      <w:r>
        <w:rPr>
          <w:i/>
          <w:sz w:val="28"/>
          <w:szCs w:val="28"/>
          <w:lang w:val="uk-UA"/>
        </w:rPr>
        <w:t>заочної</w:t>
      </w:r>
      <w:r w:rsidRPr="00D74B62">
        <w:rPr>
          <w:i/>
          <w:sz w:val="28"/>
          <w:szCs w:val="28"/>
          <w:lang w:val="uk-UA"/>
        </w:rPr>
        <w:t xml:space="preserve"> </w:t>
      </w:r>
      <w:r w:rsidRPr="00D74B62">
        <w:rPr>
          <w:sz w:val="28"/>
          <w:szCs w:val="28"/>
          <w:lang w:val="uk-UA"/>
        </w:rPr>
        <w:t>форми навчання</w:t>
      </w:r>
    </w:p>
    <w:p w:rsidR="001421E1" w:rsidRDefault="001421E1" w:rsidP="001421E1">
      <w:pPr>
        <w:ind w:left="1979"/>
        <w:rPr>
          <w:sz w:val="28"/>
          <w:szCs w:val="28"/>
          <w:lang w:val="uk-UA"/>
        </w:rPr>
      </w:pPr>
      <w:r w:rsidRPr="00D74B62">
        <w:rPr>
          <w:sz w:val="28"/>
          <w:szCs w:val="28"/>
          <w:lang w:val="uk-UA"/>
        </w:rPr>
        <w:t>спеціальності 035 Філологія 035.03 Слов’янські  мови та літератури (переклад включно): російська мова та література</w:t>
      </w:r>
    </w:p>
    <w:p w:rsidR="001421E1" w:rsidRDefault="001421E1" w:rsidP="001421E1">
      <w:pPr>
        <w:ind w:left="1979"/>
        <w:rPr>
          <w:sz w:val="28"/>
          <w:szCs w:val="28"/>
          <w:lang w:val="uk-UA"/>
        </w:rPr>
      </w:pPr>
    </w:p>
    <w:p w:rsidR="001421E1" w:rsidRDefault="001421E1" w:rsidP="001421E1">
      <w:pPr>
        <w:spacing w:line="276" w:lineRule="auto"/>
        <w:ind w:left="1979"/>
        <w:rPr>
          <w:b/>
          <w:sz w:val="28"/>
          <w:szCs w:val="28"/>
          <w:lang w:val="uk-UA"/>
        </w:rPr>
      </w:pPr>
      <w:r>
        <w:rPr>
          <w:b/>
          <w:sz w:val="28"/>
          <w:szCs w:val="28"/>
          <w:lang w:val="uk-UA"/>
        </w:rPr>
        <w:t>Мальцева-Саломаткіна</w:t>
      </w:r>
      <w:r w:rsidRPr="00D43FFE">
        <w:rPr>
          <w:b/>
          <w:sz w:val="28"/>
          <w:szCs w:val="28"/>
          <w:lang w:val="uk-UA"/>
        </w:rPr>
        <w:t xml:space="preserve"> </w:t>
      </w:r>
      <w:r>
        <w:rPr>
          <w:b/>
          <w:sz w:val="28"/>
          <w:szCs w:val="28"/>
          <w:lang w:val="uk-UA"/>
        </w:rPr>
        <w:t>Олена Василівна</w:t>
      </w:r>
    </w:p>
    <w:p w:rsidR="001421E1" w:rsidRDefault="001421E1" w:rsidP="001421E1">
      <w:pPr>
        <w:spacing w:line="276" w:lineRule="auto"/>
        <w:ind w:left="1979"/>
        <w:rPr>
          <w:b/>
          <w:sz w:val="28"/>
          <w:szCs w:val="28"/>
          <w:lang w:val="uk-UA"/>
        </w:rPr>
      </w:pPr>
    </w:p>
    <w:p w:rsidR="001421E1" w:rsidRDefault="001421E1" w:rsidP="001421E1">
      <w:pPr>
        <w:spacing w:line="276" w:lineRule="auto"/>
        <w:ind w:left="1979"/>
        <w:rPr>
          <w:b/>
          <w:sz w:val="28"/>
          <w:szCs w:val="28"/>
          <w:lang w:val="uk-UA"/>
        </w:rPr>
      </w:pPr>
      <w:r>
        <w:rPr>
          <w:sz w:val="28"/>
          <w:szCs w:val="28"/>
          <w:lang w:val="uk-UA"/>
        </w:rPr>
        <w:t>Керівник: к.філол.</w:t>
      </w:r>
      <w:r w:rsidRPr="00D74B62">
        <w:rPr>
          <w:sz w:val="28"/>
          <w:szCs w:val="28"/>
          <w:lang w:val="uk-UA"/>
        </w:rPr>
        <w:t xml:space="preserve">н., доц. </w:t>
      </w:r>
      <w:r>
        <w:rPr>
          <w:sz w:val="28"/>
          <w:szCs w:val="28"/>
          <w:lang w:val="uk-UA"/>
        </w:rPr>
        <w:t>Раковська</w:t>
      </w:r>
      <w:r w:rsidRPr="00D74B62">
        <w:rPr>
          <w:sz w:val="28"/>
          <w:szCs w:val="28"/>
          <w:lang w:val="uk-UA"/>
        </w:rPr>
        <w:t xml:space="preserve"> </w:t>
      </w:r>
      <w:r>
        <w:rPr>
          <w:sz w:val="28"/>
          <w:szCs w:val="28"/>
          <w:lang w:val="uk-UA"/>
        </w:rPr>
        <w:t>Н</w:t>
      </w:r>
      <w:r w:rsidRPr="00D74B62">
        <w:rPr>
          <w:sz w:val="28"/>
          <w:szCs w:val="28"/>
          <w:lang w:val="uk-UA"/>
        </w:rPr>
        <w:t>. </w:t>
      </w:r>
      <w:r>
        <w:rPr>
          <w:sz w:val="28"/>
          <w:szCs w:val="28"/>
          <w:lang w:val="uk-UA"/>
        </w:rPr>
        <w:t>М</w:t>
      </w:r>
      <w:r w:rsidRPr="00D74B62">
        <w:rPr>
          <w:sz w:val="28"/>
          <w:szCs w:val="28"/>
          <w:lang w:val="uk-UA"/>
        </w:rPr>
        <w:t>.</w:t>
      </w:r>
      <w:r>
        <w:rPr>
          <w:sz w:val="28"/>
          <w:szCs w:val="28"/>
        </w:rPr>
        <w:t>____________</w:t>
      </w:r>
    </w:p>
    <w:p w:rsidR="001421E1" w:rsidRDefault="001421E1" w:rsidP="001421E1">
      <w:pPr>
        <w:spacing w:line="276" w:lineRule="auto"/>
        <w:ind w:left="1979"/>
        <w:rPr>
          <w:sz w:val="28"/>
          <w:szCs w:val="28"/>
          <w:lang w:val="uk-UA"/>
        </w:rPr>
      </w:pPr>
    </w:p>
    <w:p w:rsidR="001421E1" w:rsidRPr="00C27F7D" w:rsidRDefault="001421E1" w:rsidP="001421E1">
      <w:pPr>
        <w:spacing w:line="276" w:lineRule="auto"/>
        <w:ind w:left="1979"/>
        <w:rPr>
          <w:b/>
          <w:sz w:val="28"/>
          <w:szCs w:val="28"/>
          <w:lang w:val="uk-UA"/>
        </w:rPr>
      </w:pPr>
      <w:r>
        <w:rPr>
          <w:sz w:val="28"/>
          <w:szCs w:val="28"/>
          <w:lang w:val="uk-UA"/>
        </w:rPr>
        <w:t>Рецензент: к.філол.</w:t>
      </w:r>
      <w:r w:rsidRPr="00D74B62">
        <w:rPr>
          <w:sz w:val="28"/>
          <w:szCs w:val="28"/>
          <w:lang w:val="uk-UA"/>
        </w:rPr>
        <w:t xml:space="preserve">н., доц. </w:t>
      </w:r>
      <w:r>
        <w:rPr>
          <w:sz w:val="28"/>
          <w:szCs w:val="28"/>
          <w:lang w:val="uk-UA"/>
        </w:rPr>
        <w:t>Добробабіна</w:t>
      </w:r>
      <w:r w:rsidRPr="00D74B62">
        <w:rPr>
          <w:sz w:val="28"/>
          <w:szCs w:val="28"/>
          <w:lang w:val="uk-UA"/>
        </w:rPr>
        <w:t xml:space="preserve"> </w:t>
      </w:r>
      <w:r>
        <w:rPr>
          <w:sz w:val="28"/>
          <w:szCs w:val="28"/>
          <w:lang w:val="uk-UA"/>
        </w:rPr>
        <w:t>О</w:t>
      </w:r>
      <w:r w:rsidRPr="00D74B62">
        <w:rPr>
          <w:sz w:val="28"/>
          <w:szCs w:val="28"/>
          <w:lang w:val="uk-UA"/>
        </w:rPr>
        <w:t xml:space="preserve">. </w:t>
      </w:r>
      <w:r>
        <w:rPr>
          <w:sz w:val="28"/>
          <w:szCs w:val="28"/>
          <w:lang w:val="uk-UA"/>
        </w:rPr>
        <w:t>Ю</w:t>
      </w:r>
      <w:r w:rsidRPr="00D74B62">
        <w:rPr>
          <w:sz w:val="28"/>
          <w:szCs w:val="28"/>
          <w:lang w:val="uk-UA"/>
        </w:rPr>
        <w:t>.</w:t>
      </w:r>
    </w:p>
    <w:p w:rsidR="001421E1" w:rsidRDefault="001421E1" w:rsidP="001421E1">
      <w:pPr>
        <w:ind w:left="57" w:right="57" w:firstLine="540"/>
        <w:rPr>
          <w:sz w:val="16"/>
          <w:szCs w:val="16"/>
          <w:lang w:val="uk-UA"/>
        </w:rPr>
      </w:pPr>
    </w:p>
    <w:p w:rsidR="001421E1" w:rsidRDefault="001421E1" w:rsidP="001421E1">
      <w:pPr>
        <w:ind w:left="57" w:right="57" w:firstLine="540"/>
        <w:rPr>
          <w:sz w:val="16"/>
          <w:szCs w:val="16"/>
          <w:lang w:val="uk-UA"/>
        </w:rPr>
      </w:pPr>
    </w:p>
    <w:p w:rsidR="001421E1" w:rsidRPr="00D74B62" w:rsidRDefault="001421E1" w:rsidP="001421E1">
      <w:pPr>
        <w:ind w:left="57" w:right="57" w:firstLine="540"/>
        <w:rPr>
          <w:sz w:val="16"/>
          <w:szCs w:val="16"/>
          <w:lang w:val="uk-UA"/>
        </w:rPr>
      </w:pPr>
    </w:p>
    <w:tbl>
      <w:tblPr>
        <w:tblW w:w="5155" w:type="pct"/>
        <w:jc w:val="center"/>
        <w:tblLook w:val="00A0"/>
      </w:tblPr>
      <w:tblGrid>
        <w:gridCol w:w="5081"/>
        <w:gridCol w:w="4786"/>
      </w:tblGrid>
      <w:tr w:rsidR="001421E1" w:rsidRPr="00D74B62" w:rsidTr="00793C53">
        <w:trPr>
          <w:jc w:val="center"/>
        </w:trPr>
        <w:tc>
          <w:tcPr>
            <w:tcW w:w="5082" w:type="dxa"/>
          </w:tcPr>
          <w:p w:rsidR="001421E1" w:rsidRPr="00D74B62" w:rsidRDefault="001421E1" w:rsidP="00793C53">
            <w:pPr>
              <w:rPr>
                <w:sz w:val="28"/>
                <w:szCs w:val="28"/>
                <w:lang w:val="uk-UA"/>
              </w:rPr>
            </w:pPr>
            <w:r w:rsidRPr="00D74B62">
              <w:rPr>
                <w:sz w:val="28"/>
                <w:szCs w:val="28"/>
                <w:lang w:val="uk-UA"/>
              </w:rPr>
              <w:t>Рекомендовано до захисту:</w:t>
            </w:r>
          </w:p>
          <w:p w:rsidR="001421E1" w:rsidRPr="00D74B62" w:rsidRDefault="001421E1" w:rsidP="00793C53">
            <w:pPr>
              <w:rPr>
                <w:sz w:val="28"/>
                <w:szCs w:val="28"/>
                <w:lang w:val="uk-UA"/>
              </w:rPr>
            </w:pPr>
            <w:r w:rsidRPr="00D74B62">
              <w:rPr>
                <w:sz w:val="28"/>
                <w:szCs w:val="28"/>
                <w:lang w:val="uk-UA"/>
              </w:rPr>
              <w:t>Протокол засідання кафедри</w:t>
            </w:r>
          </w:p>
          <w:p w:rsidR="001421E1" w:rsidRPr="00D74B62" w:rsidRDefault="001421E1" w:rsidP="00793C53">
            <w:pPr>
              <w:rPr>
                <w:sz w:val="28"/>
                <w:szCs w:val="28"/>
                <w:lang w:val="uk-UA"/>
              </w:rPr>
            </w:pPr>
            <w:r w:rsidRPr="00D74B62">
              <w:rPr>
                <w:sz w:val="28"/>
                <w:szCs w:val="28"/>
                <w:lang w:val="uk-UA"/>
              </w:rPr>
              <w:t xml:space="preserve">№ ___ від ____________2017 р. </w:t>
            </w:r>
          </w:p>
          <w:p w:rsidR="001421E1" w:rsidRPr="00D74B62" w:rsidRDefault="001421E1" w:rsidP="00793C53">
            <w:pPr>
              <w:ind w:firstLine="540"/>
              <w:rPr>
                <w:sz w:val="28"/>
                <w:szCs w:val="28"/>
                <w:lang w:val="uk-UA"/>
              </w:rPr>
            </w:pPr>
          </w:p>
          <w:p w:rsidR="001421E1" w:rsidRDefault="001421E1" w:rsidP="00793C53">
            <w:pPr>
              <w:rPr>
                <w:sz w:val="28"/>
                <w:szCs w:val="28"/>
                <w:lang w:val="uk-UA"/>
              </w:rPr>
            </w:pPr>
          </w:p>
          <w:p w:rsidR="001421E1" w:rsidRPr="00D74B62" w:rsidRDefault="001421E1" w:rsidP="00793C53">
            <w:pPr>
              <w:rPr>
                <w:sz w:val="28"/>
                <w:szCs w:val="28"/>
                <w:lang w:val="uk-UA"/>
              </w:rPr>
            </w:pPr>
            <w:r w:rsidRPr="00D74B62">
              <w:rPr>
                <w:sz w:val="28"/>
                <w:szCs w:val="28"/>
                <w:lang w:val="uk-UA"/>
              </w:rPr>
              <w:t>Завідувач кафедри</w:t>
            </w:r>
          </w:p>
          <w:p w:rsidR="001421E1" w:rsidRPr="00D74B62" w:rsidRDefault="001421E1" w:rsidP="00793C53">
            <w:pPr>
              <w:tabs>
                <w:tab w:val="left" w:pos="1168"/>
                <w:tab w:val="left" w:pos="3861"/>
              </w:tabs>
              <w:rPr>
                <w:sz w:val="28"/>
                <w:szCs w:val="28"/>
                <w:lang w:val="uk-UA"/>
              </w:rPr>
            </w:pPr>
            <w:r>
              <w:rPr>
                <w:sz w:val="28"/>
                <w:szCs w:val="28"/>
                <w:lang w:val="uk-UA"/>
              </w:rPr>
              <w:t>_______</w:t>
            </w:r>
            <w:r w:rsidRPr="00D74B62">
              <w:rPr>
                <w:sz w:val="28"/>
                <w:szCs w:val="28"/>
                <w:lang w:val="uk-UA"/>
              </w:rPr>
              <w:tab/>
              <w:t xml:space="preserve">  доц. Раковська Н.</w:t>
            </w:r>
            <w:r>
              <w:rPr>
                <w:sz w:val="28"/>
                <w:szCs w:val="28"/>
                <w:lang w:val="uk-UA"/>
              </w:rPr>
              <w:t xml:space="preserve"> </w:t>
            </w:r>
            <w:r w:rsidRPr="00D74B62">
              <w:rPr>
                <w:sz w:val="28"/>
                <w:szCs w:val="28"/>
                <w:lang w:val="uk-UA"/>
              </w:rPr>
              <w:t>М.</w:t>
            </w:r>
          </w:p>
          <w:p w:rsidR="001421E1" w:rsidRPr="0070216C" w:rsidRDefault="001421E1" w:rsidP="00793C53">
            <w:pPr>
              <w:tabs>
                <w:tab w:val="left" w:pos="284"/>
                <w:tab w:val="left" w:pos="1767"/>
              </w:tabs>
              <w:rPr>
                <w:sz w:val="20"/>
                <w:szCs w:val="20"/>
                <w:lang w:val="uk-UA"/>
              </w:rPr>
            </w:pPr>
            <w:r w:rsidRPr="00D74B62">
              <w:rPr>
                <w:lang w:val="uk-UA"/>
              </w:rPr>
              <w:t xml:space="preserve"> </w:t>
            </w:r>
            <w:r w:rsidRPr="0070216C">
              <w:rPr>
                <w:sz w:val="20"/>
                <w:szCs w:val="20"/>
                <w:lang w:val="uk-UA"/>
              </w:rPr>
              <w:t>(підпис)</w:t>
            </w:r>
            <w:r w:rsidRPr="0070216C">
              <w:rPr>
                <w:sz w:val="20"/>
                <w:szCs w:val="20"/>
                <w:lang w:val="uk-UA"/>
              </w:rPr>
              <w:tab/>
            </w:r>
          </w:p>
        </w:tc>
        <w:tc>
          <w:tcPr>
            <w:tcW w:w="4786" w:type="dxa"/>
          </w:tcPr>
          <w:p w:rsidR="001421E1" w:rsidRPr="00D74B62" w:rsidRDefault="001421E1" w:rsidP="00793C53">
            <w:pPr>
              <w:tabs>
                <w:tab w:val="right" w:pos="4462"/>
              </w:tabs>
              <w:rPr>
                <w:sz w:val="28"/>
                <w:szCs w:val="28"/>
                <w:lang w:val="uk-UA"/>
              </w:rPr>
            </w:pPr>
            <w:r w:rsidRPr="00D74B62">
              <w:rPr>
                <w:sz w:val="28"/>
                <w:szCs w:val="28"/>
                <w:lang w:val="uk-UA"/>
              </w:rPr>
              <w:t>Захищено на засіданні ЕК № 3</w:t>
            </w:r>
          </w:p>
          <w:p w:rsidR="001421E1" w:rsidRPr="00D74B62" w:rsidRDefault="001421E1" w:rsidP="00793C53">
            <w:pPr>
              <w:tabs>
                <w:tab w:val="right" w:pos="4462"/>
              </w:tabs>
              <w:rPr>
                <w:sz w:val="28"/>
                <w:szCs w:val="28"/>
                <w:lang w:val="uk-UA"/>
              </w:rPr>
            </w:pPr>
            <w:r w:rsidRPr="00D74B62">
              <w:rPr>
                <w:sz w:val="28"/>
                <w:szCs w:val="28"/>
                <w:lang w:val="uk-UA"/>
              </w:rPr>
              <w:t>протокол № __ від __________2017 р.</w:t>
            </w:r>
          </w:p>
          <w:p w:rsidR="001421E1" w:rsidRPr="00D74B62" w:rsidRDefault="001421E1" w:rsidP="00793C53">
            <w:pPr>
              <w:tabs>
                <w:tab w:val="right" w:pos="4462"/>
              </w:tabs>
              <w:rPr>
                <w:sz w:val="28"/>
                <w:szCs w:val="28"/>
                <w:lang w:val="uk-UA"/>
              </w:rPr>
            </w:pPr>
            <w:r w:rsidRPr="00D74B62">
              <w:rPr>
                <w:sz w:val="28"/>
                <w:szCs w:val="28"/>
                <w:lang w:val="uk-UA"/>
              </w:rPr>
              <w:t>Оцінка ______________/___</w:t>
            </w:r>
            <w:r w:rsidRPr="00D74B62">
              <w:rPr>
                <w:lang w:val="uk-UA"/>
              </w:rPr>
              <w:tab/>
            </w:r>
            <w:r w:rsidRPr="00D74B62">
              <w:rPr>
                <w:sz w:val="28"/>
                <w:szCs w:val="28"/>
                <w:lang w:val="uk-UA"/>
              </w:rPr>
              <w:t>___/_____</w:t>
            </w:r>
          </w:p>
          <w:p w:rsidR="001421E1" w:rsidRPr="00D74B62" w:rsidRDefault="003744B9" w:rsidP="00793C53">
            <w:pPr>
              <w:ind w:firstLine="540"/>
              <w:jc w:val="center"/>
              <w:rPr>
                <w:sz w:val="18"/>
                <w:szCs w:val="18"/>
                <w:lang w:val="uk-UA"/>
              </w:rPr>
            </w:pPr>
            <w:r>
              <w:rPr>
                <w:lang w:val="uk-UA"/>
              </w:rPr>
              <w:t xml:space="preserve">     </w:t>
            </w:r>
            <w:r w:rsidR="001421E1" w:rsidRPr="00D74B62">
              <w:rPr>
                <w:sz w:val="18"/>
                <w:szCs w:val="18"/>
                <w:lang w:val="uk-UA"/>
              </w:rPr>
              <w:t>(за національною шкалою, шкалою ЕСТS, бали)</w:t>
            </w:r>
          </w:p>
          <w:p w:rsidR="001421E1" w:rsidRDefault="001421E1" w:rsidP="00793C53">
            <w:pPr>
              <w:rPr>
                <w:sz w:val="28"/>
                <w:szCs w:val="28"/>
                <w:lang w:val="uk-UA"/>
              </w:rPr>
            </w:pPr>
          </w:p>
          <w:p w:rsidR="001421E1" w:rsidRPr="00D74B62" w:rsidRDefault="001421E1" w:rsidP="00793C53">
            <w:pPr>
              <w:rPr>
                <w:sz w:val="28"/>
                <w:szCs w:val="28"/>
                <w:lang w:val="uk-UA"/>
              </w:rPr>
            </w:pPr>
            <w:r w:rsidRPr="00D74B62">
              <w:rPr>
                <w:sz w:val="28"/>
                <w:szCs w:val="28"/>
                <w:lang w:val="uk-UA"/>
              </w:rPr>
              <w:t>Голова ЕК</w:t>
            </w:r>
          </w:p>
          <w:p w:rsidR="001421E1" w:rsidRPr="00D74B62" w:rsidRDefault="001421E1" w:rsidP="00793C53">
            <w:pPr>
              <w:tabs>
                <w:tab w:val="left" w:pos="1446"/>
                <w:tab w:val="right" w:pos="4462"/>
              </w:tabs>
              <w:rPr>
                <w:sz w:val="28"/>
                <w:szCs w:val="28"/>
                <w:lang w:val="uk-UA"/>
              </w:rPr>
            </w:pPr>
            <w:r>
              <w:rPr>
                <w:sz w:val="28"/>
                <w:szCs w:val="28"/>
                <w:lang w:val="uk-UA"/>
              </w:rPr>
              <w:t>________</w:t>
            </w:r>
            <w:r w:rsidRPr="00D74B62">
              <w:rPr>
                <w:sz w:val="28"/>
                <w:szCs w:val="28"/>
                <w:lang w:val="uk-UA"/>
              </w:rPr>
              <w:tab/>
              <w:t xml:space="preserve">   доц. Раковська Н.</w:t>
            </w:r>
            <w:r>
              <w:rPr>
                <w:sz w:val="28"/>
                <w:szCs w:val="28"/>
                <w:lang w:val="uk-UA"/>
              </w:rPr>
              <w:t xml:space="preserve"> </w:t>
            </w:r>
            <w:r w:rsidRPr="00D74B62">
              <w:rPr>
                <w:sz w:val="28"/>
                <w:szCs w:val="28"/>
                <w:lang w:val="uk-UA"/>
              </w:rPr>
              <w:t>М.</w:t>
            </w:r>
          </w:p>
          <w:p w:rsidR="001421E1" w:rsidRPr="0070216C" w:rsidRDefault="001421E1" w:rsidP="00793C53">
            <w:pPr>
              <w:tabs>
                <w:tab w:val="left" w:pos="454"/>
                <w:tab w:val="left" w:pos="2155"/>
              </w:tabs>
              <w:rPr>
                <w:sz w:val="20"/>
                <w:szCs w:val="20"/>
                <w:lang w:val="uk-UA"/>
              </w:rPr>
            </w:pPr>
            <w:r w:rsidRPr="0070216C">
              <w:rPr>
                <w:sz w:val="20"/>
                <w:szCs w:val="20"/>
                <w:lang w:val="uk-UA"/>
              </w:rPr>
              <w:t xml:space="preserve">    (підпис)</w:t>
            </w:r>
            <w:r w:rsidRPr="0070216C">
              <w:rPr>
                <w:sz w:val="20"/>
                <w:szCs w:val="20"/>
                <w:lang w:val="uk-UA"/>
              </w:rPr>
              <w:tab/>
            </w:r>
          </w:p>
        </w:tc>
      </w:tr>
    </w:tbl>
    <w:p w:rsidR="001421E1" w:rsidRDefault="001421E1" w:rsidP="001421E1">
      <w:pPr>
        <w:ind w:left="57" w:right="57" w:firstLine="540"/>
        <w:jc w:val="center"/>
        <w:rPr>
          <w:sz w:val="16"/>
          <w:szCs w:val="16"/>
          <w:lang w:val="uk-UA"/>
        </w:rPr>
      </w:pPr>
    </w:p>
    <w:p w:rsidR="001E6060" w:rsidRPr="00D74B62" w:rsidRDefault="001E6060" w:rsidP="001421E1">
      <w:pPr>
        <w:ind w:left="57" w:right="57" w:firstLine="540"/>
        <w:jc w:val="center"/>
        <w:rPr>
          <w:sz w:val="16"/>
          <w:szCs w:val="16"/>
          <w:lang w:val="uk-UA"/>
        </w:rPr>
      </w:pPr>
    </w:p>
    <w:p w:rsidR="001421E1" w:rsidRPr="003F0721" w:rsidRDefault="001421E1" w:rsidP="003F0721">
      <w:pPr>
        <w:ind w:right="57"/>
        <w:jc w:val="center"/>
        <w:rPr>
          <w:sz w:val="28"/>
          <w:szCs w:val="28"/>
          <w:lang w:val="en-US"/>
        </w:rPr>
      </w:pPr>
      <w:r w:rsidRPr="00D74B62">
        <w:rPr>
          <w:bCs/>
          <w:sz w:val="28"/>
          <w:szCs w:val="28"/>
          <w:lang w:val="uk-UA"/>
        </w:rPr>
        <w:t>Одеса – 2017</w:t>
      </w:r>
    </w:p>
    <w:p w:rsidR="00A870EB" w:rsidRPr="00F50AAD" w:rsidRDefault="00A870EB" w:rsidP="00A870EB">
      <w:pPr>
        <w:pStyle w:val="21"/>
        <w:jc w:val="center"/>
        <w:rPr>
          <w:sz w:val="28"/>
          <w:szCs w:val="28"/>
        </w:rPr>
      </w:pPr>
      <w:r w:rsidRPr="00F50AAD">
        <w:rPr>
          <w:b/>
          <w:sz w:val="28"/>
          <w:szCs w:val="28"/>
        </w:rPr>
        <w:lastRenderedPageBreak/>
        <w:t>СОДЕРЖАНИЕ</w:t>
      </w:r>
    </w:p>
    <w:p w:rsidR="00A870EB" w:rsidRPr="00F50AAD" w:rsidRDefault="00A870EB" w:rsidP="00A870EB">
      <w:pPr>
        <w:pStyle w:val="21"/>
        <w:tabs>
          <w:tab w:val="left" w:pos="2796"/>
        </w:tabs>
        <w:spacing w:line="360" w:lineRule="auto"/>
        <w:jc w:val="center"/>
      </w:pPr>
    </w:p>
    <w:p w:rsidR="00A870EB" w:rsidRPr="00F50AAD" w:rsidRDefault="00A870EB" w:rsidP="00A870EB">
      <w:pPr>
        <w:pStyle w:val="21"/>
        <w:tabs>
          <w:tab w:val="left" w:pos="2796"/>
        </w:tabs>
        <w:spacing w:line="360" w:lineRule="auto"/>
      </w:pPr>
      <w:r w:rsidRPr="00F50AAD">
        <w:rPr>
          <w:b/>
          <w:sz w:val="28"/>
          <w:szCs w:val="28"/>
        </w:rPr>
        <w:t>ВВЕДЕНИЕ</w:t>
      </w:r>
      <w:r w:rsidRPr="00F50AAD">
        <w:rPr>
          <w:sz w:val="28"/>
          <w:szCs w:val="28"/>
        </w:rPr>
        <w:t>........................................................................</w:t>
      </w:r>
      <w:r w:rsidR="00E20623">
        <w:rPr>
          <w:sz w:val="28"/>
          <w:szCs w:val="28"/>
        </w:rPr>
        <w:t>.</w:t>
      </w:r>
      <w:r w:rsidR="00B40BFD">
        <w:rPr>
          <w:sz w:val="28"/>
          <w:szCs w:val="28"/>
        </w:rPr>
        <w:t>..............................</w:t>
      </w:r>
      <w:r w:rsidR="00113DA1">
        <w:rPr>
          <w:sz w:val="28"/>
          <w:szCs w:val="28"/>
        </w:rPr>
        <w:t>..3-9</w:t>
      </w:r>
    </w:p>
    <w:p w:rsidR="00A870EB" w:rsidRPr="00F50AAD" w:rsidRDefault="00A870EB" w:rsidP="0027357C">
      <w:pPr>
        <w:pStyle w:val="21"/>
        <w:tabs>
          <w:tab w:val="left" w:pos="2796"/>
        </w:tabs>
        <w:spacing w:line="360" w:lineRule="auto"/>
      </w:pPr>
      <w:r w:rsidRPr="00F50AAD">
        <w:rPr>
          <w:b/>
          <w:sz w:val="28"/>
          <w:szCs w:val="28"/>
        </w:rPr>
        <w:t xml:space="preserve">1. СЮЖЕТНЫЕ </w:t>
      </w:r>
      <w:r w:rsidR="00F62B7D">
        <w:rPr>
          <w:b/>
          <w:sz w:val="28"/>
          <w:szCs w:val="28"/>
        </w:rPr>
        <w:t xml:space="preserve">МОТИВЫ В РАССКАЗАХ А. П. ЧЕХОВА </w:t>
      </w:r>
      <w:r w:rsidRPr="00F50AAD">
        <w:rPr>
          <w:b/>
          <w:sz w:val="28"/>
          <w:szCs w:val="28"/>
        </w:rPr>
        <w:t>(«АННА</w:t>
      </w:r>
      <w:r w:rsidR="00F62B7D">
        <w:rPr>
          <w:b/>
          <w:sz w:val="28"/>
          <w:szCs w:val="28"/>
        </w:rPr>
        <w:t xml:space="preserve"> </w:t>
      </w:r>
      <w:r w:rsidRPr="00F50AAD">
        <w:rPr>
          <w:b/>
          <w:sz w:val="28"/>
          <w:szCs w:val="28"/>
        </w:rPr>
        <w:t>НА</w:t>
      </w:r>
      <w:r w:rsidR="00F62B7D">
        <w:rPr>
          <w:b/>
          <w:sz w:val="28"/>
          <w:szCs w:val="28"/>
        </w:rPr>
        <w:t xml:space="preserve"> ШЕЕ», «АРИАДНА»</w:t>
      </w:r>
      <w:r w:rsidR="005E18CE">
        <w:rPr>
          <w:b/>
          <w:sz w:val="28"/>
          <w:szCs w:val="28"/>
        </w:rPr>
        <w:t>, «ДУШЕЧКА»</w:t>
      </w:r>
      <w:r w:rsidR="00626504">
        <w:rPr>
          <w:b/>
          <w:sz w:val="28"/>
          <w:szCs w:val="28"/>
        </w:rPr>
        <w:t>): ТЕОРЕТИКО</w:t>
      </w:r>
      <w:r w:rsidR="00626504">
        <w:rPr>
          <w:b/>
          <w:sz w:val="28"/>
          <w:szCs w:val="28"/>
        </w:rPr>
        <w:noBreakHyphen/>
        <w:t>МЕТОДОЛОГИЧЕСКИЙ</w:t>
      </w:r>
      <w:r w:rsidR="00F62B7D">
        <w:rPr>
          <w:b/>
          <w:sz w:val="28"/>
          <w:szCs w:val="28"/>
        </w:rPr>
        <w:t xml:space="preserve"> </w:t>
      </w:r>
      <w:r w:rsidR="00626504">
        <w:rPr>
          <w:b/>
          <w:sz w:val="28"/>
          <w:szCs w:val="28"/>
        </w:rPr>
        <w:t>АСПЕКТ</w:t>
      </w:r>
      <w:r w:rsidRPr="00F50AAD">
        <w:rPr>
          <w:sz w:val="28"/>
          <w:szCs w:val="28"/>
        </w:rPr>
        <w:t>..</w:t>
      </w:r>
      <w:r w:rsidR="00F62B7D">
        <w:rPr>
          <w:sz w:val="28"/>
          <w:szCs w:val="28"/>
        </w:rPr>
        <w:t>.......</w:t>
      </w:r>
      <w:r w:rsidR="005E18CE">
        <w:rPr>
          <w:sz w:val="28"/>
          <w:szCs w:val="28"/>
        </w:rPr>
        <w:t>.....................</w:t>
      </w:r>
      <w:r w:rsidR="00150678">
        <w:rPr>
          <w:sz w:val="28"/>
          <w:szCs w:val="28"/>
        </w:rPr>
        <w:t>..</w:t>
      </w:r>
      <w:r w:rsidR="00CB270F">
        <w:rPr>
          <w:sz w:val="28"/>
          <w:szCs w:val="28"/>
        </w:rPr>
        <w:t>10-23</w:t>
      </w:r>
    </w:p>
    <w:p w:rsidR="00A870EB" w:rsidRPr="00F50AAD" w:rsidRDefault="00A870EB" w:rsidP="002277B6">
      <w:pPr>
        <w:pStyle w:val="21"/>
        <w:tabs>
          <w:tab w:val="left" w:pos="2796"/>
        </w:tabs>
        <w:spacing w:line="360" w:lineRule="auto"/>
        <w:ind w:left="567"/>
      </w:pPr>
      <w:r w:rsidRPr="00F50AAD">
        <w:rPr>
          <w:sz w:val="28"/>
          <w:szCs w:val="28"/>
        </w:rPr>
        <w:t xml:space="preserve">1.1. Понятие о сюжете </w:t>
      </w:r>
      <w:r w:rsidR="002277B6" w:rsidRPr="002277B6">
        <w:rPr>
          <w:sz w:val="28"/>
          <w:szCs w:val="28"/>
        </w:rPr>
        <w:t xml:space="preserve">и мотиве </w:t>
      </w:r>
      <w:r w:rsidRPr="00F50AAD">
        <w:rPr>
          <w:sz w:val="28"/>
          <w:szCs w:val="28"/>
        </w:rPr>
        <w:t>в современном ли</w:t>
      </w:r>
      <w:r w:rsidR="002277B6">
        <w:rPr>
          <w:sz w:val="28"/>
          <w:szCs w:val="28"/>
        </w:rPr>
        <w:t>тературоведческом дискурсе………………………………………………..</w:t>
      </w:r>
      <w:r w:rsidR="00E20623">
        <w:rPr>
          <w:sz w:val="28"/>
          <w:szCs w:val="28"/>
        </w:rPr>
        <w:t>................</w:t>
      </w:r>
      <w:r w:rsidR="00AD0A53">
        <w:rPr>
          <w:sz w:val="28"/>
          <w:szCs w:val="28"/>
        </w:rPr>
        <w:t>.</w:t>
      </w:r>
      <w:r w:rsidR="002277B6">
        <w:rPr>
          <w:sz w:val="28"/>
          <w:szCs w:val="28"/>
        </w:rPr>
        <w:t>.........</w:t>
      </w:r>
      <w:r w:rsidR="0069206D">
        <w:rPr>
          <w:sz w:val="28"/>
          <w:szCs w:val="28"/>
        </w:rPr>
        <w:t>11-1</w:t>
      </w:r>
      <w:r w:rsidR="00802DAD">
        <w:rPr>
          <w:sz w:val="28"/>
          <w:szCs w:val="28"/>
        </w:rPr>
        <w:t>7</w:t>
      </w:r>
    </w:p>
    <w:p w:rsidR="00A870EB" w:rsidRPr="00F50AAD" w:rsidRDefault="00A870EB" w:rsidP="00D81D4A">
      <w:pPr>
        <w:pStyle w:val="21"/>
        <w:tabs>
          <w:tab w:val="left" w:pos="2796"/>
        </w:tabs>
        <w:spacing w:line="360" w:lineRule="auto"/>
        <w:ind w:left="567"/>
      </w:pPr>
      <w:r w:rsidRPr="00F50AAD">
        <w:rPr>
          <w:sz w:val="28"/>
          <w:szCs w:val="28"/>
        </w:rPr>
        <w:t xml:space="preserve">1.2. </w:t>
      </w:r>
      <w:r w:rsidR="00D81D4A">
        <w:rPr>
          <w:sz w:val="28"/>
          <w:szCs w:val="28"/>
        </w:rPr>
        <w:t>Сюжетные мотивы в рассказах А. П. Чехова: современные концепции……………………………………………………………….</w:t>
      </w:r>
      <w:r w:rsidR="0062570D">
        <w:rPr>
          <w:sz w:val="28"/>
          <w:szCs w:val="28"/>
        </w:rPr>
        <w:t>18-21</w:t>
      </w:r>
    </w:p>
    <w:p w:rsidR="00A870EB" w:rsidRPr="00F50AAD" w:rsidRDefault="000945B3" w:rsidP="00A870EB">
      <w:pPr>
        <w:pStyle w:val="21"/>
        <w:tabs>
          <w:tab w:val="left" w:pos="2796"/>
        </w:tabs>
        <w:spacing w:line="360" w:lineRule="auto"/>
        <w:ind w:left="567"/>
      </w:pPr>
      <w:r>
        <w:rPr>
          <w:sz w:val="28"/>
          <w:szCs w:val="28"/>
        </w:rPr>
        <w:t>1.3.</w:t>
      </w:r>
      <w:r w:rsidR="00F836E2">
        <w:rPr>
          <w:sz w:val="28"/>
          <w:szCs w:val="28"/>
        </w:rPr>
        <w:t xml:space="preserve"> </w:t>
      </w:r>
      <w:r>
        <w:rPr>
          <w:sz w:val="28"/>
          <w:szCs w:val="28"/>
        </w:rPr>
        <w:t>Методы исследования</w:t>
      </w:r>
      <w:r w:rsidR="00797E02">
        <w:rPr>
          <w:sz w:val="28"/>
          <w:szCs w:val="28"/>
        </w:rPr>
        <w:t>...</w:t>
      </w:r>
      <w:r w:rsidR="00A870EB" w:rsidRPr="00F50AAD">
        <w:rPr>
          <w:sz w:val="28"/>
          <w:szCs w:val="28"/>
        </w:rPr>
        <w:t>...............................</w:t>
      </w:r>
      <w:r w:rsidR="00E20623">
        <w:rPr>
          <w:sz w:val="28"/>
          <w:szCs w:val="28"/>
        </w:rPr>
        <w:t>...</w:t>
      </w:r>
      <w:r w:rsidR="00797E02" w:rsidRPr="00F50AAD">
        <w:rPr>
          <w:sz w:val="28"/>
          <w:szCs w:val="28"/>
        </w:rPr>
        <w:t>.</w:t>
      </w:r>
      <w:r w:rsidR="00797E02">
        <w:rPr>
          <w:sz w:val="28"/>
          <w:szCs w:val="28"/>
        </w:rPr>
        <w:t>...</w:t>
      </w:r>
      <w:r w:rsidR="00797E02" w:rsidRPr="00F50AAD">
        <w:rPr>
          <w:sz w:val="28"/>
          <w:szCs w:val="28"/>
        </w:rPr>
        <w:t>.</w:t>
      </w:r>
      <w:r w:rsidR="00797E02">
        <w:rPr>
          <w:sz w:val="28"/>
          <w:szCs w:val="28"/>
        </w:rPr>
        <w:t>...</w:t>
      </w:r>
      <w:r w:rsidR="00797E02" w:rsidRPr="00F50AAD">
        <w:rPr>
          <w:sz w:val="28"/>
          <w:szCs w:val="28"/>
        </w:rPr>
        <w:t>.</w:t>
      </w:r>
      <w:r w:rsidR="00797E02">
        <w:rPr>
          <w:sz w:val="28"/>
          <w:szCs w:val="28"/>
        </w:rPr>
        <w:t>...</w:t>
      </w:r>
      <w:r w:rsidR="00E20623">
        <w:rPr>
          <w:sz w:val="28"/>
          <w:szCs w:val="28"/>
        </w:rPr>
        <w:t>..........</w:t>
      </w:r>
      <w:r w:rsidR="00F836E2">
        <w:rPr>
          <w:sz w:val="28"/>
          <w:szCs w:val="28"/>
        </w:rPr>
        <w:t>..........</w:t>
      </w:r>
      <w:r w:rsidR="00E014F1">
        <w:rPr>
          <w:sz w:val="28"/>
          <w:szCs w:val="28"/>
        </w:rPr>
        <w:t>..22-23</w:t>
      </w:r>
    </w:p>
    <w:p w:rsidR="00A870EB" w:rsidRPr="00B002F1" w:rsidRDefault="00A870EB" w:rsidP="00A870EB">
      <w:pPr>
        <w:pStyle w:val="21"/>
        <w:tabs>
          <w:tab w:val="left" w:pos="2796"/>
        </w:tabs>
        <w:spacing w:line="360" w:lineRule="auto"/>
        <w:rPr>
          <w:b/>
          <w:sz w:val="28"/>
          <w:szCs w:val="28"/>
        </w:rPr>
      </w:pPr>
      <w:r w:rsidRPr="00F50AAD">
        <w:rPr>
          <w:b/>
          <w:sz w:val="28"/>
          <w:szCs w:val="28"/>
        </w:rPr>
        <w:t>2. АРХЕТИПИЧЕСКИ</w:t>
      </w:r>
      <w:r w:rsidR="00B002F1" w:rsidRPr="00B002F1">
        <w:rPr>
          <w:b/>
          <w:sz w:val="28"/>
          <w:szCs w:val="28"/>
        </w:rPr>
        <w:t>Е</w:t>
      </w:r>
      <w:r w:rsidRPr="00F50AAD">
        <w:rPr>
          <w:b/>
          <w:sz w:val="28"/>
          <w:szCs w:val="28"/>
        </w:rPr>
        <w:t xml:space="preserve"> МОТИВ</w:t>
      </w:r>
      <w:r w:rsidR="00B002F1">
        <w:rPr>
          <w:b/>
          <w:sz w:val="28"/>
          <w:szCs w:val="28"/>
        </w:rPr>
        <w:t>Ы</w:t>
      </w:r>
      <w:r w:rsidRPr="00F50AAD">
        <w:rPr>
          <w:b/>
          <w:sz w:val="28"/>
          <w:szCs w:val="28"/>
        </w:rPr>
        <w:t xml:space="preserve"> В РАССКАЗЕ А. П. ЧЕХОВА «АННА НА ШЕЕ»</w:t>
      </w:r>
      <w:r w:rsidRPr="00F50AAD">
        <w:rPr>
          <w:sz w:val="28"/>
          <w:szCs w:val="28"/>
        </w:rPr>
        <w:t>...........................................................</w:t>
      </w:r>
      <w:r w:rsidR="00B002F1">
        <w:rPr>
          <w:sz w:val="28"/>
          <w:szCs w:val="28"/>
        </w:rPr>
        <w:t>...............................</w:t>
      </w:r>
      <w:r w:rsidR="00BC5E9E">
        <w:rPr>
          <w:sz w:val="28"/>
          <w:szCs w:val="28"/>
        </w:rPr>
        <w:t>24-</w:t>
      </w:r>
      <w:r w:rsidR="00A26C76">
        <w:rPr>
          <w:sz w:val="28"/>
          <w:szCs w:val="28"/>
        </w:rPr>
        <w:t>39</w:t>
      </w:r>
    </w:p>
    <w:p w:rsidR="00A870EB" w:rsidRPr="00F50AAD" w:rsidRDefault="00A870EB" w:rsidP="00A870EB">
      <w:pPr>
        <w:pStyle w:val="21"/>
        <w:tabs>
          <w:tab w:val="left" w:pos="2796"/>
        </w:tabs>
        <w:spacing w:line="360" w:lineRule="auto"/>
        <w:ind w:firstLine="567"/>
      </w:pPr>
      <w:r w:rsidRPr="00F50AAD">
        <w:rPr>
          <w:sz w:val="28"/>
          <w:szCs w:val="28"/>
        </w:rPr>
        <w:t xml:space="preserve">2.1. Мотив </w:t>
      </w:r>
      <w:r w:rsidR="00571711">
        <w:rPr>
          <w:sz w:val="28"/>
          <w:szCs w:val="28"/>
        </w:rPr>
        <w:t>«</w:t>
      </w:r>
      <w:r w:rsidRPr="00F50AAD">
        <w:rPr>
          <w:sz w:val="28"/>
          <w:szCs w:val="28"/>
        </w:rPr>
        <w:t>бедной невесты</w:t>
      </w:r>
      <w:r w:rsidR="00571711">
        <w:rPr>
          <w:sz w:val="28"/>
          <w:szCs w:val="28"/>
        </w:rPr>
        <w:t>»</w:t>
      </w:r>
      <w:r w:rsidRPr="00F50AAD">
        <w:rPr>
          <w:sz w:val="28"/>
          <w:szCs w:val="28"/>
        </w:rPr>
        <w:t xml:space="preserve"> и его </w:t>
      </w:r>
      <w:r w:rsidR="00F50AAD" w:rsidRPr="00F50AAD">
        <w:rPr>
          <w:sz w:val="28"/>
          <w:szCs w:val="28"/>
        </w:rPr>
        <w:t xml:space="preserve">функции в </w:t>
      </w:r>
      <w:r w:rsidR="00D61281" w:rsidRPr="00F50AAD">
        <w:rPr>
          <w:sz w:val="28"/>
          <w:szCs w:val="28"/>
        </w:rPr>
        <w:t>развити</w:t>
      </w:r>
      <w:r w:rsidR="00F50AAD">
        <w:rPr>
          <w:sz w:val="28"/>
          <w:szCs w:val="28"/>
        </w:rPr>
        <w:t>и</w:t>
      </w:r>
      <w:r w:rsidR="00D61281" w:rsidRPr="00F50AAD">
        <w:rPr>
          <w:sz w:val="28"/>
          <w:szCs w:val="28"/>
        </w:rPr>
        <w:t xml:space="preserve"> сюжета</w:t>
      </w:r>
      <w:r w:rsidR="00571711">
        <w:rPr>
          <w:sz w:val="28"/>
          <w:szCs w:val="28"/>
        </w:rPr>
        <w:t>.....</w:t>
      </w:r>
      <w:r w:rsidR="009D6579">
        <w:rPr>
          <w:sz w:val="28"/>
          <w:szCs w:val="28"/>
        </w:rPr>
        <w:t>..</w:t>
      </w:r>
      <w:r w:rsidR="0031238B">
        <w:rPr>
          <w:sz w:val="28"/>
          <w:szCs w:val="28"/>
        </w:rPr>
        <w:t>25-32</w:t>
      </w:r>
    </w:p>
    <w:p w:rsidR="00A870EB" w:rsidRPr="00F50AAD" w:rsidRDefault="00A870EB" w:rsidP="00A870EB">
      <w:pPr>
        <w:pStyle w:val="21"/>
        <w:tabs>
          <w:tab w:val="left" w:pos="2796"/>
        </w:tabs>
        <w:spacing w:line="360" w:lineRule="auto"/>
        <w:ind w:left="567"/>
      </w:pPr>
      <w:r w:rsidRPr="00F50AAD">
        <w:rPr>
          <w:sz w:val="28"/>
          <w:szCs w:val="28"/>
        </w:rPr>
        <w:t xml:space="preserve">2.2. </w:t>
      </w:r>
      <w:r w:rsidR="00F50AAD">
        <w:rPr>
          <w:sz w:val="28"/>
          <w:szCs w:val="28"/>
        </w:rPr>
        <w:t xml:space="preserve">Мотив </w:t>
      </w:r>
      <w:r w:rsidR="00571711">
        <w:rPr>
          <w:sz w:val="28"/>
          <w:szCs w:val="28"/>
        </w:rPr>
        <w:t>«гадкого утенка»</w:t>
      </w:r>
      <w:r w:rsidR="00F50AAD">
        <w:rPr>
          <w:sz w:val="28"/>
          <w:szCs w:val="28"/>
        </w:rPr>
        <w:t xml:space="preserve"> </w:t>
      </w:r>
      <w:r w:rsidR="00571711">
        <w:rPr>
          <w:sz w:val="28"/>
          <w:szCs w:val="28"/>
        </w:rPr>
        <w:t>и его авторская трансформация</w:t>
      </w:r>
      <w:r w:rsidR="00F50AAD">
        <w:rPr>
          <w:sz w:val="28"/>
          <w:szCs w:val="28"/>
        </w:rPr>
        <w:t>....</w:t>
      </w:r>
      <w:r w:rsidR="00571711">
        <w:rPr>
          <w:sz w:val="28"/>
          <w:szCs w:val="28"/>
        </w:rPr>
        <w:t>.</w:t>
      </w:r>
      <w:r w:rsidR="00F50AAD">
        <w:rPr>
          <w:sz w:val="28"/>
          <w:szCs w:val="28"/>
        </w:rPr>
        <w:t>.......</w:t>
      </w:r>
      <w:r w:rsidR="0031238B">
        <w:rPr>
          <w:sz w:val="28"/>
          <w:szCs w:val="28"/>
        </w:rPr>
        <w:t>33-39</w:t>
      </w:r>
    </w:p>
    <w:p w:rsidR="00A870EB" w:rsidRPr="00576D62" w:rsidRDefault="00A870EB" w:rsidP="00A870EB">
      <w:pPr>
        <w:pStyle w:val="21"/>
        <w:tabs>
          <w:tab w:val="left" w:pos="2796"/>
        </w:tabs>
        <w:spacing w:line="360" w:lineRule="auto"/>
        <w:rPr>
          <w:b/>
          <w:sz w:val="28"/>
          <w:szCs w:val="28"/>
          <w:lang w:val="uk-UA"/>
        </w:rPr>
      </w:pPr>
      <w:r w:rsidRPr="00F50AAD">
        <w:rPr>
          <w:b/>
          <w:sz w:val="28"/>
          <w:szCs w:val="28"/>
        </w:rPr>
        <w:t>3. МОТИВ</w:t>
      </w:r>
      <w:r w:rsidR="00A31960">
        <w:rPr>
          <w:b/>
          <w:sz w:val="28"/>
          <w:szCs w:val="28"/>
        </w:rPr>
        <w:t>Ы ЛУКАВСТВА И</w:t>
      </w:r>
      <w:r w:rsidRPr="00F50AAD">
        <w:rPr>
          <w:b/>
          <w:sz w:val="28"/>
          <w:szCs w:val="28"/>
        </w:rPr>
        <w:t xml:space="preserve"> СТРАХА</w:t>
      </w:r>
      <w:r w:rsidR="00A31960">
        <w:rPr>
          <w:b/>
          <w:sz w:val="28"/>
          <w:szCs w:val="28"/>
        </w:rPr>
        <w:t xml:space="preserve">; ИХ ФУНКЦИИ В РАЗВИТИИ СЮЖЕТА </w:t>
      </w:r>
      <w:r w:rsidRPr="00F50AAD">
        <w:rPr>
          <w:b/>
          <w:sz w:val="28"/>
          <w:szCs w:val="28"/>
        </w:rPr>
        <w:t>РАССКАЗ</w:t>
      </w:r>
      <w:r w:rsidR="0053307B">
        <w:rPr>
          <w:b/>
          <w:sz w:val="28"/>
          <w:szCs w:val="28"/>
        </w:rPr>
        <w:t>ОВ</w:t>
      </w:r>
      <w:r w:rsidRPr="00F50AAD">
        <w:rPr>
          <w:b/>
          <w:sz w:val="28"/>
          <w:szCs w:val="28"/>
        </w:rPr>
        <w:t xml:space="preserve"> А.</w:t>
      </w:r>
      <w:r w:rsidR="00BC1018">
        <w:rPr>
          <w:b/>
          <w:sz w:val="28"/>
          <w:szCs w:val="28"/>
        </w:rPr>
        <w:t> </w:t>
      </w:r>
      <w:r w:rsidRPr="00F50AAD">
        <w:rPr>
          <w:b/>
          <w:sz w:val="28"/>
          <w:szCs w:val="28"/>
        </w:rPr>
        <w:t>П.</w:t>
      </w:r>
      <w:r w:rsidR="00BC1018">
        <w:rPr>
          <w:b/>
          <w:sz w:val="28"/>
          <w:szCs w:val="28"/>
        </w:rPr>
        <w:t> </w:t>
      </w:r>
      <w:r w:rsidR="00A961AA">
        <w:rPr>
          <w:b/>
          <w:sz w:val="28"/>
          <w:szCs w:val="28"/>
        </w:rPr>
        <w:t xml:space="preserve">ЧЕХОВА </w:t>
      </w:r>
      <w:r w:rsidRPr="00F50AAD">
        <w:rPr>
          <w:b/>
          <w:sz w:val="28"/>
          <w:szCs w:val="28"/>
        </w:rPr>
        <w:t>«АРИАДНА»</w:t>
      </w:r>
      <w:r w:rsidR="00A961AA">
        <w:rPr>
          <w:b/>
          <w:sz w:val="28"/>
          <w:szCs w:val="28"/>
        </w:rPr>
        <w:t xml:space="preserve"> И</w:t>
      </w:r>
      <w:r w:rsidR="00A961AA" w:rsidRPr="00A961AA">
        <w:rPr>
          <w:b/>
          <w:sz w:val="28"/>
          <w:szCs w:val="28"/>
        </w:rPr>
        <w:t xml:space="preserve"> </w:t>
      </w:r>
      <w:r w:rsidR="00A961AA">
        <w:rPr>
          <w:b/>
          <w:sz w:val="28"/>
          <w:szCs w:val="28"/>
        </w:rPr>
        <w:t>«ДУШЕЧКА»</w:t>
      </w:r>
      <w:r w:rsidR="00A961AA">
        <w:rPr>
          <w:sz w:val="28"/>
          <w:szCs w:val="28"/>
        </w:rPr>
        <w:t>………………………………………………………………..</w:t>
      </w:r>
      <w:r w:rsidR="00A26C76">
        <w:rPr>
          <w:sz w:val="28"/>
          <w:szCs w:val="28"/>
        </w:rPr>
        <w:t>40-66</w:t>
      </w:r>
    </w:p>
    <w:p w:rsidR="00A870EB" w:rsidRPr="00F50AAD" w:rsidRDefault="00A870EB" w:rsidP="00A870EB">
      <w:pPr>
        <w:pStyle w:val="21"/>
        <w:tabs>
          <w:tab w:val="left" w:pos="2796"/>
        </w:tabs>
        <w:spacing w:line="360" w:lineRule="auto"/>
        <w:ind w:left="567"/>
      </w:pPr>
      <w:r w:rsidRPr="00F50AAD">
        <w:rPr>
          <w:sz w:val="28"/>
          <w:szCs w:val="28"/>
        </w:rPr>
        <w:t xml:space="preserve">3.1. </w:t>
      </w:r>
      <w:r w:rsidR="00337F7A">
        <w:rPr>
          <w:sz w:val="28"/>
          <w:szCs w:val="28"/>
        </w:rPr>
        <w:t>Мотив женского лукавства</w:t>
      </w:r>
      <w:r w:rsidRPr="00F50AAD">
        <w:rPr>
          <w:sz w:val="28"/>
          <w:szCs w:val="28"/>
        </w:rPr>
        <w:t xml:space="preserve"> </w:t>
      </w:r>
      <w:r w:rsidR="00337F7A">
        <w:rPr>
          <w:sz w:val="28"/>
          <w:szCs w:val="28"/>
        </w:rPr>
        <w:t>как показатель поведения героини</w:t>
      </w:r>
      <w:r w:rsidR="00F25EFA">
        <w:rPr>
          <w:sz w:val="28"/>
          <w:szCs w:val="28"/>
        </w:rPr>
        <w:t>...</w:t>
      </w:r>
      <w:r w:rsidR="003D339D">
        <w:rPr>
          <w:sz w:val="28"/>
          <w:szCs w:val="28"/>
        </w:rPr>
        <w:t>41-49</w:t>
      </w:r>
    </w:p>
    <w:p w:rsidR="00A870EB" w:rsidRDefault="00A870EB" w:rsidP="00A870EB">
      <w:pPr>
        <w:pStyle w:val="21"/>
        <w:tabs>
          <w:tab w:val="left" w:pos="2796"/>
        </w:tabs>
        <w:spacing w:line="360" w:lineRule="auto"/>
        <w:ind w:left="567"/>
        <w:rPr>
          <w:sz w:val="28"/>
          <w:szCs w:val="28"/>
        </w:rPr>
      </w:pPr>
      <w:r w:rsidRPr="00F50AAD">
        <w:rPr>
          <w:sz w:val="28"/>
          <w:szCs w:val="28"/>
        </w:rPr>
        <w:t xml:space="preserve">3.2. Мотив </w:t>
      </w:r>
      <w:r w:rsidR="00F91233">
        <w:rPr>
          <w:sz w:val="28"/>
          <w:szCs w:val="28"/>
        </w:rPr>
        <w:t>страха</w:t>
      </w:r>
      <w:r w:rsidRPr="00F50AAD">
        <w:rPr>
          <w:sz w:val="28"/>
          <w:szCs w:val="28"/>
        </w:rPr>
        <w:t xml:space="preserve"> как проявление психологического состояния</w:t>
      </w:r>
      <w:r w:rsidR="00377C0A">
        <w:rPr>
          <w:sz w:val="28"/>
          <w:szCs w:val="28"/>
        </w:rPr>
        <w:t>……</w:t>
      </w:r>
      <w:r w:rsidR="003D339D">
        <w:rPr>
          <w:sz w:val="28"/>
          <w:szCs w:val="28"/>
        </w:rPr>
        <w:t>50-57</w:t>
      </w:r>
    </w:p>
    <w:p w:rsidR="00E8764F" w:rsidRPr="00213381" w:rsidRDefault="00E8764F" w:rsidP="00E34AA8">
      <w:pPr>
        <w:pStyle w:val="21"/>
        <w:tabs>
          <w:tab w:val="left" w:pos="2796"/>
        </w:tabs>
        <w:spacing w:line="360" w:lineRule="auto"/>
        <w:ind w:left="567"/>
        <w:rPr>
          <w:sz w:val="28"/>
          <w:szCs w:val="28"/>
          <w:lang w:val="uk-UA"/>
        </w:rPr>
      </w:pPr>
      <w:r w:rsidRPr="003D5374">
        <w:rPr>
          <w:sz w:val="28"/>
          <w:szCs w:val="28"/>
        </w:rPr>
        <w:t xml:space="preserve">3.3. </w:t>
      </w:r>
      <w:r w:rsidR="008D320F" w:rsidRPr="003D5374">
        <w:rPr>
          <w:sz w:val="28"/>
          <w:szCs w:val="28"/>
        </w:rPr>
        <w:t xml:space="preserve">Оппозиция «эгоизм – </w:t>
      </w:r>
      <w:r w:rsidRPr="003D5374">
        <w:rPr>
          <w:sz w:val="28"/>
          <w:szCs w:val="28"/>
        </w:rPr>
        <w:t xml:space="preserve">самопожертвование» </w:t>
      </w:r>
      <w:r w:rsidR="0019542F" w:rsidRPr="003D5374">
        <w:rPr>
          <w:sz w:val="28"/>
          <w:szCs w:val="28"/>
        </w:rPr>
        <w:t xml:space="preserve">в </w:t>
      </w:r>
      <w:r w:rsidR="008D320F" w:rsidRPr="003D5374">
        <w:rPr>
          <w:sz w:val="28"/>
          <w:szCs w:val="28"/>
        </w:rPr>
        <w:t>мотивной организации</w:t>
      </w:r>
      <w:r w:rsidR="005137AF" w:rsidRPr="003D5374">
        <w:rPr>
          <w:sz w:val="28"/>
          <w:szCs w:val="28"/>
        </w:rPr>
        <w:t xml:space="preserve"> </w:t>
      </w:r>
      <w:r w:rsidR="008D320F" w:rsidRPr="003D5374">
        <w:rPr>
          <w:sz w:val="28"/>
          <w:szCs w:val="28"/>
        </w:rPr>
        <w:t>чеховских текстов</w:t>
      </w:r>
      <w:r w:rsidR="005137AF" w:rsidRPr="003D5374">
        <w:rPr>
          <w:sz w:val="28"/>
          <w:szCs w:val="28"/>
        </w:rPr>
        <w:t>...........................................</w:t>
      </w:r>
      <w:r w:rsidR="00213381" w:rsidRPr="003D5374">
        <w:rPr>
          <w:sz w:val="28"/>
          <w:szCs w:val="28"/>
          <w:lang w:val="uk-UA"/>
        </w:rPr>
        <w:t>.............</w:t>
      </w:r>
      <w:r w:rsidR="003D339D">
        <w:rPr>
          <w:sz w:val="28"/>
          <w:szCs w:val="28"/>
          <w:lang w:val="uk-UA"/>
        </w:rPr>
        <w:t>............................58-65</w:t>
      </w:r>
    </w:p>
    <w:p w:rsidR="00A870EB" w:rsidRPr="00C77A99" w:rsidRDefault="00A870EB" w:rsidP="00A870EB">
      <w:pPr>
        <w:pStyle w:val="21"/>
        <w:tabs>
          <w:tab w:val="left" w:pos="2796"/>
        </w:tabs>
        <w:spacing w:line="360" w:lineRule="auto"/>
      </w:pPr>
      <w:r w:rsidRPr="00B3057F">
        <w:rPr>
          <w:b/>
          <w:sz w:val="28"/>
          <w:szCs w:val="28"/>
        </w:rPr>
        <w:t>ЗАКЛЮЧЕНИЕ</w:t>
      </w:r>
      <w:r w:rsidR="005035D9" w:rsidRPr="00B3057F">
        <w:rPr>
          <w:sz w:val="28"/>
          <w:szCs w:val="28"/>
        </w:rPr>
        <w:t>………………………………………………………........</w:t>
      </w:r>
      <w:r w:rsidR="00144307" w:rsidRPr="00B3057F">
        <w:rPr>
          <w:sz w:val="28"/>
          <w:szCs w:val="28"/>
        </w:rPr>
        <w:t>.</w:t>
      </w:r>
      <w:r w:rsidR="00F60087" w:rsidRPr="00B3057F">
        <w:rPr>
          <w:sz w:val="28"/>
          <w:szCs w:val="28"/>
        </w:rPr>
        <w:t>.</w:t>
      </w:r>
      <w:r w:rsidR="00F70B1A">
        <w:rPr>
          <w:sz w:val="28"/>
          <w:szCs w:val="28"/>
        </w:rPr>
        <w:t>67-</w:t>
      </w:r>
      <w:r w:rsidR="00F500EF">
        <w:rPr>
          <w:sz w:val="28"/>
          <w:szCs w:val="28"/>
        </w:rPr>
        <w:t>74</w:t>
      </w:r>
    </w:p>
    <w:p w:rsidR="00A870EB" w:rsidRPr="003C68BA" w:rsidRDefault="00A870EB" w:rsidP="00A870EB">
      <w:pPr>
        <w:pStyle w:val="21"/>
        <w:tabs>
          <w:tab w:val="left" w:pos="2796"/>
        </w:tabs>
        <w:spacing w:line="360" w:lineRule="auto"/>
      </w:pPr>
      <w:r w:rsidRPr="00B3057F">
        <w:rPr>
          <w:b/>
          <w:sz w:val="28"/>
          <w:szCs w:val="28"/>
        </w:rPr>
        <w:t>СПИСОК ИСПОЛЬЗОВАННОЙ ЛИТЕРАТУРЫ</w:t>
      </w:r>
      <w:r w:rsidR="00144307" w:rsidRPr="00B3057F">
        <w:rPr>
          <w:sz w:val="28"/>
          <w:szCs w:val="28"/>
        </w:rPr>
        <w:t>….……..…………</w:t>
      </w:r>
      <w:r w:rsidR="00224715">
        <w:rPr>
          <w:sz w:val="28"/>
          <w:szCs w:val="28"/>
        </w:rPr>
        <w:t>...</w:t>
      </w:r>
      <w:r w:rsidR="003C68BA" w:rsidRPr="003C68BA">
        <w:rPr>
          <w:sz w:val="28"/>
          <w:szCs w:val="28"/>
        </w:rPr>
        <w:t>75-82</w:t>
      </w:r>
    </w:p>
    <w:p w:rsidR="00A870EB" w:rsidRPr="00F50AAD" w:rsidRDefault="00A870EB" w:rsidP="00A870EB">
      <w:pPr>
        <w:pStyle w:val="21"/>
        <w:tabs>
          <w:tab w:val="left" w:pos="2796"/>
        </w:tabs>
        <w:spacing w:line="360" w:lineRule="auto"/>
      </w:pPr>
    </w:p>
    <w:p w:rsidR="00A870EB" w:rsidRPr="00F50AAD" w:rsidRDefault="00A870EB" w:rsidP="00A870EB">
      <w:pPr>
        <w:pStyle w:val="21"/>
      </w:pPr>
    </w:p>
    <w:p w:rsidR="00A870EB" w:rsidRPr="00F50AAD" w:rsidRDefault="00A870EB" w:rsidP="00A870EB">
      <w:pPr>
        <w:pStyle w:val="21"/>
      </w:pPr>
    </w:p>
    <w:p w:rsidR="00A870EB" w:rsidRPr="00F50AAD" w:rsidRDefault="00A870EB" w:rsidP="00A870EB">
      <w:pPr>
        <w:pStyle w:val="21"/>
      </w:pPr>
    </w:p>
    <w:p w:rsidR="00A870EB" w:rsidRDefault="00A870EB" w:rsidP="00A870EB">
      <w:pPr>
        <w:pStyle w:val="21"/>
      </w:pPr>
    </w:p>
    <w:p w:rsidR="00CB270F" w:rsidRDefault="00CB270F" w:rsidP="00A870EB">
      <w:pPr>
        <w:pStyle w:val="21"/>
      </w:pPr>
    </w:p>
    <w:p w:rsidR="00CB270F" w:rsidRDefault="00CB270F" w:rsidP="00A870EB">
      <w:pPr>
        <w:pStyle w:val="21"/>
      </w:pPr>
    </w:p>
    <w:p w:rsidR="00CB270F" w:rsidRDefault="00CB270F" w:rsidP="00A870EB">
      <w:pPr>
        <w:pStyle w:val="21"/>
      </w:pPr>
    </w:p>
    <w:p w:rsidR="00CB270F" w:rsidRPr="00F50AAD" w:rsidRDefault="00CB270F" w:rsidP="00A870EB">
      <w:pPr>
        <w:pStyle w:val="21"/>
      </w:pPr>
    </w:p>
    <w:p w:rsidR="00986E19" w:rsidRDefault="00986E19" w:rsidP="00986E19">
      <w:pPr>
        <w:pStyle w:val="21"/>
        <w:spacing w:line="360" w:lineRule="auto"/>
      </w:pPr>
    </w:p>
    <w:p w:rsidR="00A870EB" w:rsidRPr="00F50AAD" w:rsidRDefault="00A870EB" w:rsidP="00986E19">
      <w:pPr>
        <w:pStyle w:val="21"/>
        <w:spacing w:line="360" w:lineRule="auto"/>
        <w:jc w:val="center"/>
      </w:pPr>
      <w:r w:rsidRPr="00F50AAD">
        <w:rPr>
          <w:b/>
          <w:sz w:val="28"/>
          <w:szCs w:val="28"/>
        </w:rPr>
        <w:lastRenderedPageBreak/>
        <w:t>ВВЕДЕНИЕ</w:t>
      </w:r>
    </w:p>
    <w:p w:rsidR="00A870EB" w:rsidRPr="00F50AAD" w:rsidRDefault="00A870EB" w:rsidP="00A870EB">
      <w:pPr>
        <w:pStyle w:val="21"/>
        <w:spacing w:line="360" w:lineRule="auto"/>
        <w:jc w:val="center"/>
      </w:pPr>
    </w:p>
    <w:p w:rsidR="00406464" w:rsidRDefault="006A29D7" w:rsidP="00992302">
      <w:pPr>
        <w:pStyle w:val="21"/>
        <w:spacing w:line="360" w:lineRule="auto"/>
        <w:ind w:firstLine="709"/>
        <w:jc w:val="both"/>
        <w:rPr>
          <w:sz w:val="28"/>
          <w:szCs w:val="28"/>
        </w:rPr>
      </w:pPr>
      <w:r>
        <w:rPr>
          <w:sz w:val="28"/>
          <w:szCs w:val="28"/>
        </w:rPr>
        <w:t>Т</w:t>
      </w:r>
      <w:r w:rsidR="00A870EB" w:rsidRPr="00F50AAD">
        <w:rPr>
          <w:sz w:val="28"/>
          <w:szCs w:val="28"/>
        </w:rPr>
        <w:t>ворчество А. П. Чехова</w:t>
      </w:r>
      <w:r>
        <w:rPr>
          <w:sz w:val="28"/>
          <w:szCs w:val="28"/>
        </w:rPr>
        <w:t xml:space="preserve"> связано с проблемой переходности в русской литературе последней трети </w:t>
      </w:r>
      <w:r>
        <w:rPr>
          <w:sz w:val="28"/>
          <w:szCs w:val="28"/>
          <w:lang w:val="en-US"/>
        </w:rPr>
        <w:t>XIX</w:t>
      </w:r>
      <w:r w:rsidRPr="006E2D7C">
        <w:rPr>
          <w:sz w:val="28"/>
          <w:szCs w:val="28"/>
        </w:rPr>
        <w:t xml:space="preserve"> </w:t>
      </w:r>
      <w:r>
        <w:rPr>
          <w:sz w:val="28"/>
          <w:szCs w:val="28"/>
        </w:rPr>
        <w:t xml:space="preserve">в. </w:t>
      </w:r>
      <w:r w:rsidR="00A870EB" w:rsidRPr="00F50AAD">
        <w:rPr>
          <w:sz w:val="28"/>
          <w:szCs w:val="28"/>
        </w:rPr>
        <w:t xml:space="preserve">На рубеже XIX и XX веков внимание писателей сосредотачивается на </w:t>
      </w:r>
      <w:r w:rsidR="00BE4546">
        <w:rPr>
          <w:sz w:val="28"/>
          <w:szCs w:val="28"/>
        </w:rPr>
        <w:t xml:space="preserve">драматизме человеческого существования. </w:t>
      </w:r>
      <w:r w:rsidR="00A870EB" w:rsidRPr="00F50AAD">
        <w:rPr>
          <w:sz w:val="28"/>
          <w:szCs w:val="28"/>
        </w:rPr>
        <w:t xml:space="preserve">Явления </w:t>
      </w:r>
      <w:r w:rsidR="00BE4546">
        <w:rPr>
          <w:sz w:val="28"/>
          <w:szCs w:val="28"/>
        </w:rPr>
        <w:t>времени</w:t>
      </w:r>
      <w:r w:rsidR="00A870EB" w:rsidRPr="00F50AAD">
        <w:rPr>
          <w:sz w:val="28"/>
          <w:szCs w:val="28"/>
        </w:rPr>
        <w:t xml:space="preserve"> писатель выражает </w:t>
      </w:r>
      <w:r w:rsidR="00BE4546">
        <w:rPr>
          <w:sz w:val="28"/>
          <w:szCs w:val="28"/>
        </w:rPr>
        <w:t>лаконично. Вместе с тем, ему присущ психологизм, прежде всего выраженный как в тексте, так и в подтексте. Исследование сюжета и мотивов позволяют выявить своеобразие авторской концепции мира и человека.</w:t>
      </w:r>
      <w:r w:rsidR="00992302">
        <w:rPr>
          <w:sz w:val="28"/>
          <w:szCs w:val="28"/>
        </w:rPr>
        <w:t xml:space="preserve"> </w:t>
      </w:r>
    </w:p>
    <w:p w:rsidR="00406464" w:rsidRPr="00F64D98" w:rsidRDefault="00406464" w:rsidP="0052071B">
      <w:pPr>
        <w:spacing w:line="360" w:lineRule="auto"/>
        <w:ind w:firstLine="709"/>
        <w:jc w:val="both"/>
        <w:rPr>
          <w:sz w:val="28"/>
          <w:szCs w:val="28"/>
          <w:shd w:val="clear" w:color="auto" w:fill="FFFFFF"/>
        </w:rPr>
      </w:pPr>
      <w:r w:rsidRPr="00F50AAD">
        <w:rPr>
          <w:sz w:val="28"/>
          <w:szCs w:val="28"/>
        </w:rPr>
        <w:t>Проза Чехова нашла всестороннее освещение в трудах известных литературоведов. Так, например, А. П. Чудаков в «Поэтике Чехова» рассматривает творчество писателя как целостную систему и указывает на те черты, которые создают мир Чехова, являющий собою новое слово в литературном мышлении XIX в.</w:t>
      </w:r>
      <w:r w:rsidRPr="00F50AAD">
        <w:rPr>
          <w:sz w:val="28"/>
          <w:szCs w:val="28"/>
          <w:vertAlign w:val="superscript"/>
        </w:rPr>
        <w:footnoteReference w:id="1"/>
      </w:r>
      <w:r w:rsidRPr="00F50AAD">
        <w:rPr>
          <w:sz w:val="28"/>
          <w:szCs w:val="28"/>
        </w:rPr>
        <w:t xml:space="preserve"> В свою очередь В. Б. Катаев в своей работе «Проза Чехова: проблемы интерпретации» представляет толкования рассказов и повестей Чехова, </w:t>
      </w:r>
      <w:r>
        <w:rPr>
          <w:sz w:val="28"/>
          <w:szCs w:val="28"/>
        </w:rPr>
        <w:t>пишет</w:t>
      </w:r>
      <w:r w:rsidRPr="00F50AAD">
        <w:rPr>
          <w:sz w:val="28"/>
          <w:szCs w:val="28"/>
        </w:rPr>
        <w:t xml:space="preserve"> о проблемах интерпретации чеховских произведений</w:t>
      </w:r>
      <w:r w:rsidRPr="00F50AAD">
        <w:rPr>
          <w:sz w:val="28"/>
          <w:szCs w:val="28"/>
          <w:vertAlign w:val="superscript"/>
        </w:rPr>
        <w:footnoteReference w:id="2"/>
      </w:r>
      <w:r>
        <w:rPr>
          <w:sz w:val="28"/>
          <w:szCs w:val="28"/>
        </w:rPr>
        <w:t>. В работе</w:t>
      </w:r>
      <w:r w:rsidRPr="00F50AAD">
        <w:rPr>
          <w:sz w:val="28"/>
          <w:szCs w:val="28"/>
        </w:rPr>
        <w:t xml:space="preserve"> «Сложность простоты. Рассказы и пьесы Чехова»</w:t>
      </w:r>
      <w:r w:rsidRPr="00F50AAD">
        <w:rPr>
          <w:sz w:val="28"/>
          <w:szCs w:val="28"/>
          <w:vertAlign w:val="superscript"/>
        </w:rPr>
        <w:footnoteReference w:id="3"/>
      </w:r>
      <w:r w:rsidRPr="00F50AAD">
        <w:rPr>
          <w:sz w:val="28"/>
          <w:szCs w:val="28"/>
        </w:rPr>
        <w:t xml:space="preserve"> </w:t>
      </w:r>
      <w:r>
        <w:rPr>
          <w:sz w:val="28"/>
          <w:szCs w:val="28"/>
        </w:rPr>
        <w:t>В. </w:t>
      </w:r>
      <w:r w:rsidRPr="00F50AAD">
        <w:rPr>
          <w:sz w:val="28"/>
          <w:szCs w:val="28"/>
        </w:rPr>
        <w:t>Катаев исследует конкретные рассказы Чехова, строение сюжет</w:t>
      </w:r>
      <w:r>
        <w:rPr>
          <w:sz w:val="28"/>
          <w:szCs w:val="28"/>
        </w:rPr>
        <w:t>ов</w:t>
      </w:r>
      <w:r w:rsidRPr="00F50AAD">
        <w:rPr>
          <w:sz w:val="28"/>
          <w:szCs w:val="28"/>
        </w:rPr>
        <w:t xml:space="preserve"> и сюжетообразующие компоненты, в частности, мотивы. В монографии В. И. Тюпы «Художественность чеховского рассказа» помимо вопросо</w:t>
      </w:r>
      <w:r>
        <w:rPr>
          <w:sz w:val="28"/>
          <w:szCs w:val="28"/>
        </w:rPr>
        <w:t>в проблематики творчества А. П. </w:t>
      </w:r>
      <w:r w:rsidRPr="00F50AAD">
        <w:rPr>
          <w:sz w:val="28"/>
          <w:szCs w:val="28"/>
        </w:rPr>
        <w:t>Чехова, сюжетной организации, композиции, речевого строя рассказов особое внимание уделяется также философичности чеховской прозы, составляющей важнейший элемент ее художественного новаторства</w:t>
      </w:r>
      <w:r w:rsidRPr="00F50AAD">
        <w:rPr>
          <w:sz w:val="28"/>
          <w:szCs w:val="28"/>
          <w:vertAlign w:val="superscript"/>
        </w:rPr>
        <w:footnoteReference w:id="4"/>
      </w:r>
      <w:r w:rsidRPr="00F50AAD">
        <w:rPr>
          <w:sz w:val="28"/>
          <w:szCs w:val="28"/>
        </w:rPr>
        <w:t xml:space="preserve">. </w:t>
      </w:r>
      <w:r>
        <w:rPr>
          <w:sz w:val="28"/>
          <w:szCs w:val="28"/>
        </w:rPr>
        <w:t>И</w:t>
      </w:r>
      <w:r w:rsidRPr="00F50AAD">
        <w:rPr>
          <w:sz w:val="28"/>
          <w:szCs w:val="28"/>
        </w:rPr>
        <w:t>сследователь А. В.</w:t>
      </w:r>
      <w:r>
        <w:rPr>
          <w:sz w:val="28"/>
          <w:szCs w:val="28"/>
        </w:rPr>
        <w:t> Кубасов в монографии «Проза А. </w:t>
      </w:r>
      <w:r w:rsidRPr="00F50AAD">
        <w:rPr>
          <w:sz w:val="28"/>
          <w:szCs w:val="28"/>
        </w:rPr>
        <w:t>П.</w:t>
      </w:r>
      <w:r>
        <w:rPr>
          <w:sz w:val="28"/>
          <w:szCs w:val="28"/>
        </w:rPr>
        <w:t> </w:t>
      </w:r>
      <w:r w:rsidRPr="00F50AAD">
        <w:rPr>
          <w:sz w:val="28"/>
          <w:szCs w:val="28"/>
        </w:rPr>
        <w:t>Чехова: искусство стилизации» поднимает проблемы стилевого своеобразия прозы писателя, устанавливает наиболее характерные формы проявления стилизации</w:t>
      </w:r>
      <w:r w:rsidRPr="00F50AAD">
        <w:rPr>
          <w:sz w:val="28"/>
          <w:szCs w:val="28"/>
          <w:vertAlign w:val="superscript"/>
        </w:rPr>
        <w:footnoteReference w:id="5"/>
      </w:r>
      <w:r w:rsidRPr="00F50AAD">
        <w:rPr>
          <w:sz w:val="28"/>
          <w:szCs w:val="28"/>
        </w:rPr>
        <w:t>. Обращается к чеховской теме и А. Д. Степанов. В</w:t>
      </w:r>
      <w:r>
        <w:rPr>
          <w:sz w:val="28"/>
          <w:szCs w:val="28"/>
        </w:rPr>
        <w:t xml:space="preserve"> монографии</w:t>
      </w:r>
      <w:r w:rsidRPr="00F50AAD">
        <w:rPr>
          <w:sz w:val="28"/>
          <w:szCs w:val="28"/>
        </w:rPr>
        <w:t xml:space="preserve"> «Проблем</w:t>
      </w:r>
      <w:r>
        <w:rPr>
          <w:sz w:val="28"/>
          <w:szCs w:val="28"/>
        </w:rPr>
        <w:t>ы</w:t>
      </w:r>
      <w:r w:rsidRPr="00F50AAD">
        <w:rPr>
          <w:sz w:val="28"/>
          <w:szCs w:val="28"/>
        </w:rPr>
        <w:t xml:space="preserve"> коммуникации у Чехова»</w:t>
      </w:r>
      <w:r w:rsidRPr="00F50AAD">
        <w:rPr>
          <w:sz w:val="28"/>
          <w:szCs w:val="28"/>
          <w:vertAlign w:val="superscript"/>
        </w:rPr>
        <w:footnoteReference w:id="6"/>
      </w:r>
      <w:r w:rsidRPr="00F50AAD">
        <w:rPr>
          <w:sz w:val="28"/>
          <w:szCs w:val="28"/>
        </w:rPr>
        <w:t xml:space="preserve"> он рассматривает коммуникативную </w:t>
      </w:r>
      <w:r>
        <w:rPr>
          <w:sz w:val="28"/>
          <w:szCs w:val="28"/>
        </w:rPr>
        <w:t>стратегию</w:t>
      </w:r>
      <w:r w:rsidRPr="00F50AAD">
        <w:rPr>
          <w:sz w:val="28"/>
          <w:szCs w:val="28"/>
        </w:rPr>
        <w:t xml:space="preserve"> чеховских текстов</w:t>
      </w:r>
      <w:r>
        <w:rPr>
          <w:sz w:val="28"/>
          <w:szCs w:val="28"/>
        </w:rPr>
        <w:t xml:space="preserve">, </w:t>
      </w:r>
      <w:r w:rsidRPr="00FE19FB">
        <w:rPr>
          <w:sz w:val="28"/>
          <w:szCs w:val="28"/>
        </w:rPr>
        <w:t>особый акцент сделан на ситуативности. Л. М. Цилевич в своих работах «Стиль чеховского рассказа»</w:t>
      </w:r>
      <w:r w:rsidRPr="00FE19FB">
        <w:rPr>
          <w:rStyle w:val="ae"/>
          <w:sz w:val="28"/>
          <w:szCs w:val="28"/>
        </w:rPr>
        <w:footnoteReference w:id="7"/>
      </w:r>
      <w:r w:rsidRPr="00FE19FB">
        <w:rPr>
          <w:sz w:val="28"/>
          <w:szCs w:val="28"/>
        </w:rPr>
        <w:t xml:space="preserve"> и «Сюжет чеховского рассказа»</w:t>
      </w:r>
      <w:r w:rsidRPr="00FE19FB">
        <w:rPr>
          <w:rStyle w:val="ae"/>
          <w:sz w:val="28"/>
          <w:szCs w:val="28"/>
        </w:rPr>
        <w:footnoteReference w:id="8"/>
      </w:r>
      <w:r w:rsidRPr="00FE19FB">
        <w:rPr>
          <w:sz w:val="28"/>
          <w:szCs w:val="28"/>
        </w:rPr>
        <w:t xml:space="preserve"> </w:t>
      </w:r>
      <w:r w:rsidRPr="00FE19FB">
        <w:rPr>
          <w:sz w:val="28"/>
          <w:szCs w:val="28"/>
          <w:shd w:val="clear" w:color="auto" w:fill="FFFFFF"/>
        </w:rPr>
        <w:t>пишет о сложной простоте чеховского сюжета, новаторстве писателя, обогащение сюжетных структур новыми художественными качествами.</w:t>
      </w:r>
      <w:r w:rsidRPr="000C15BC">
        <w:rPr>
          <w:sz w:val="28"/>
          <w:szCs w:val="28"/>
          <w:shd w:val="clear" w:color="auto" w:fill="FFFFFF"/>
        </w:rPr>
        <w:t xml:space="preserve"> </w:t>
      </w:r>
    </w:p>
    <w:p w:rsidR="00406464" w:rsidRPr="00FE19FB" w:rsidRDefault="00406464" w:rsidP="00A13D29">
      <w:pPr>
        <w:pStyle w:val="21"/>
        <w:spacing w:line="360" w:lineRule="auto"/>
        <w:ind w:firstLine="709"/>
        <w:jc w:val="both"/>
      </w:pPr>
      <w:r w:rsidRPr="00F50AAD">
        <w:rPr>
          <w:sz w:val="28"/>
          <w:szCs w:val="28"/>
        </w:rPr>
        <w:t>При анализе творчества Чехова многие исследователи обращаются в своих работах к рассказ</w:t>
      </w:r>
      <w:r>
        <w:rPr>
          <w:sz w:val="28"/>
          <w:szCs w:val="28"/>
        </w:rPr>
        <w:t>ам</w:t>
      </w:r>
      <w:r w:rsidRPr="00F50AAD">
        <w:rPr>
          <w:sz w:val="28"/>
          <w:szCs w:val="28"/>
        </w:rPr>
        <w:t xml:space="preserve"> «Анна на шее», «Ариадна», «Душечка». Так, Семёнова Н. В. в своей статье «</w:t>
      </w:r>
      <w:r w:rsidR="00E340D8" w:rsidRPr="00F50AAD">
        <w:rPr>
          <w:sz w:val="28"/>
          <w:szCs w:val="28"/>
        </w:rPr>
        <w:t>“</w:t>
      </w:r>
      <w:bookmarkStart w:id="0" w:name="_GoBack"/>
      <w:bookmarkEnd w:id="0"/>
      <w:r w:rsidRPr="00F50AAD">
        <w:rPr>
          <w:sz w:val="28"/>
          <w:szCs w:val="28"/>
        </w:rPr>
        <w:t>Случайностная” чеховская деталь в рассказе А. П. Чехова “Анна на шее”»</w:t>
      </w:r>
      <w:r w:rsidRPr="00F50AAD">
        <w:rPr>
          <w:sz w:val="28"/>
          <w:szCs w:val="28"/>
          <w:vertAlign w:val="superscript"/>
        </w:rPr>
        <w:footnoteReference w:id="9"/>
      </w:r>
      <w:r w:rsidRPr="00F50AAD">
        <w:rPr>
          <w:sz w:val="28"/>
          <w:szCs w:val="28"/>
        </w:rPr>
        <w:t xml:space="preserve"> исследует роль «приемов микровыразительности» и «предметных образов» у Чехова, </w:t>
      </w:r>
      <w:r>
        <w:rPr>
          <w:sz w:val="28"/>
          <w:szCs w:val="28"/>
        </w:rPr>
        <w:t>пишет</w:t>
      </w:r>
      <w:r w:rsidRPr="00F50AAD">
        <w:rPr>
          <w:sz w:val="28"/>
          <w:szCs w:val="28"/>
        </w:rPr>
        <w:t xml:space="preserve"> о мотивах и композиции рассказа. Щеглов Ю. К. в статье «Из поэтики Чехова (“Анна на шее”)»</w:t>
      </w:r>
      <w:r w:rsidRPr="00F50AAD">
        <w:rPr>
          <w:sz w:val="28"/>
          <w:szCs w:val="28"/>
          <w:vertAlign w:val="superscript"/>
        </w:rPr>
        <w:footnoteReference w:id="10"/>
      </w:r>
      <w:r w:rsidRPr="00F50AAD">
        <w:rPr>
          <w:sz w:val="28"/>
          <w:szCs w:val="28"/>
        </w:rPr>
        <w:t xml:space="preserve"> обращается к особенностям построения сюжета рассказа, исс</w:t>
      </w:r>
      <w:r>
        <w:rPr>
          <w:sz w:val="28"/>
          <w:szCs w:val="28"/>
        </w:rPr>
        <w:t xml:space="preserve">ледует сюжетные линии героев. </w:t>
      </w:r>
      <w:r w:rsidRPr="00F50AAD">
        <w:rPr>
          <w:sz w:val="28"/>
          <w:szCs w:val="28"/>
        </w:rPr>
        <w:t>Гаврилова Г. Ф. в статье «Категории негации и интенсивности в языке прозы А. П. Чехова: функционально-стилистический аспект»</w:t>
      </w:r>
      <w:r w:rsidRPr="00F50AAD">
        <w:rPr>
          <w:sz w:val="28"/>
          <w:szCs w:val="28"/>
          <w:vertAlign w:val="superscript"/>
        </w:rPr>
        <w:footnoteReference w:id="11"/>
      </w:r>
      <w:r w:rsidRPr="00F50AAD">
        <w:rPr>
          <w:sz w:val="28"/>
          <w:szCs w:val="28"/>
        </w:rPr>
        <w:t xml:space="preserve"> </w:t>
      </w:r>
      <w:r>
        <w:rPr>
          <w:sz w:val="28"/>
          <w:szCs w:val="28"/>
        </w:rPr>
        <w:t>размышляет</w:t>
      </w:r>
      <w:r w:rsidRPr="00F50AAD">
        <w:rPr>
          <w:sz w:val="28"/>
          <w:szCs w:val="28"/>
        </w:rPr>
        <w:t xml:space="preserve"> об использовании Чеховым негации и интенсивности как средства деавтоматизации восприятия текста в силу контрастного несоответствия содержания данных категорий этическим или эстетическим нормам в сознании говорящих. Исследователь анализирует, в числе других, рассказ «Анна на шее». К «Ариадне» обращается В. Б. Катаев в «Проза Чехова: проблемы интерпретации». Он пишет о задаче А. П. Чехова, как автора, и о интерпретации ее исследо</w:t>
      </w:r>
      <w:r>
        <w:rPr>
          <w:sz w:val="28"/>
          <w:szCs w:val="28"/>
        </w:rPr>
        <w:t xml:space="preserve">вателями. Катаев рассматривает </w:t>
      </w:r>
      <w:r w:rsidRPr="00F50AAD">
        <w:rPr>
          <w:sz w:val="28"/>
          <w:szCs w:val="28"/>
        </w:rPr>
        <w:t>«Душечку»</w:t>
      </w:r>
      <w:r w:rsidRPr="00F50AAD">
        <w:rPr>
          <w:sz w:val="28"/>
          <w:szCs w:val="28"/>
          <w:vertAlign w:val="superscript"/>
        </w:rPr>
        <w:footnoteReference w:id="12"/>
      </w:r>
      <w:r w:rsidRPr="00F50AAD">
        <w:rPr>
          <w:sz w:val="28"/>
          <w:szCs w:val="28"/>
        </w:rPr>
        <w:t xml:space="preserve"> в </w:t>
      </w:r>
      <w:r>
        <w:rPr>
          <w:sz w:val="28"/>
          <w:szCs w:val="28"/>
        </w:rPr>
        <w:t xml:space="preserve">работе </w:t>
      </w:r>
      <w:r w:rsidRPr="00F50AAD">
        <w:rPr>
          <w:sz w:val="28"/>
          <w:szCs w:val="28"/>
        </w:rPr>
        <w:t>«Сложность простоты. Рассказы и пьесы Чехова»</w:t>
      </w:r>
      <w:r w:rsidRPr="00F50AAD">
        <w:rPr>
          <w:sz w:val="28"/>
          <w:szCs w:val="28"/>
          <w:vertAlign w:val="superscript"/>
        </w:rPr>
        <w:footnoteReference w:id="13"/>
      </w:r>
      <w:r w:rsidRPr="00F50AAD">
        <w:rPr>
          <w:sz w:val="28"/>
          <w:szCs w:val="28"/>
        </w:rPr>
        <w:t xml:space="preserve">, где </w:t>
      </w:r>
      <w:r>
        <w:rPr>
          <w:sz w:val="28"/>
          <w:szCs w:val="28"/>
        </w:rPr>
        <w:t xml:space="preserve">указывает на </w:t>
      </w:r>
      <w:r w:rsidRPr="00F50AAD">
        <w:rPr>
          <w:sz w:val="28"/>
          <w:szCs w:val="28"/>
        </w:rPr>
        <w:t>принцип</w:t>
      </w:r>
      <w:r>
        <w:rPr>
          <w:sz w:val="28"/>
          <w:szCs w:val="28"/>
        </w:rPr>
        <w:t>ы</w:t>
      </w:r>
      <w:r w:rsidRPr="00F50AAD">
        <w:rPr>
          <w:sz w:val="28"/>
          <w:szCs w:val="28"/>
        </w:rPr>
        <w:t xml:space="preserve"> строения сюжета. А. Д. Степанов исследует «Ариадну» в </w:t>
      </w:r>
      <w:r>
        <w:rPr>
          <w:sz w:val="28"/>
          <w:szCs w:val="28"/>
        </w:rPr>
        <w:t xml:space="preserve">монографии </w:t>
      </w:r>
      <w:r w:rsidRPr="00F50AAD">
        <w:rPr>
          <w:sz w:val="28"/>
          <w:szCs w:val="28"/>
        </w:rPr>
        <w:t>«Проблем</w:t>
      </w:r>
      <w:r>
        <w:rPr>
          <w:sz w:val="28"/>
          <w:szCs w:val="28"/>
        </w:rPr>
        <w:t>ы</w:t>
      </w:r>
      <w:r w:rsidRPr="00F50AAD">
        <w:rPr>
          <w:sz w:val="28"/>
          <w:szCs w:val="28"/>
        </w:rPr>
        <w:t xml:space="preserve"> коммуникации у Чехова»</w:t>
      </w:r>
      <w:r w:rsidRPr="00F50AAD">
        <w:rPr>
          <w:sz w:val="28"/>
          <w:szCs w:val="28"/>
          <w:vertAlign w:val="superscript"/>
        </w:rPr>
        <w:footnoteReference w:id="14"/>
      </w:r>
      <w:r>
        <w:rPr>
          <w:sz w:val="28"/>
          <w:szCs w:val="28"/>
        </w:rPr>
        <w:t>, уделяя</w:t>
      </w:r>
      <w:r w:rsidRPr="00F50AAD">
        <w:rPr>
          <w:sz w:val="28"/>
          <w:szCs w:val="28"/>
        </w:rPr>
        <w:t xml:space="preserve"> внимание </w:t>
      </w:r>
      <w:r w:rsidRPr="00FE19FB">
        <w:rPr>
          <w:sz w:val="28"/>
          <w:szCs w:val="28"/>
        </w:rPr>
        <w:t>трансформации фольклорных мотивов. К «Душечке» обращаются Л. М. Цилевич и Л. С. Левитан в монографии «Сюжет в художественной системе литературного произведения»</w:t>
      </w:r>
      <w:r w:rsidRPr="00FE19FB">
        <w:rPr>
          <w:rStyle w:val="ae"/>
          <w:sz w:val="28"/>
          <w:szCs w:val="28"/>
        </w:rPr>
        <w:footnoteReference w:id="15"/>
      </w:r>
      <w:r w:rsidRPr="00FE19FB">
        <w:rPr>
          <w:sz w:val="28"/>
          <w:szCs w:val="28"/>
        </w:rPr>
        <w:t>, где в том числе на примере   этого рассказа исследуют сюжет как сложную изобразительно-динамическую систему, как один из элементов целостной художественной системы литературного произведения, являющегося подсистемой художественного мира писателя; рассматривают мотивику произведений.</w:t>
      </w:r>
    </w:p>
    <w:p w:rsidR="00992302" w:rsidRPr="00FE19FB" w:rsidRDefault="00992302" w:rsidP="00992302">
      <w:pPr>
        <w:pStyle w:val="21"/>
        <w:spacing w:line="360" w:lineRule="auto"/>
        <w:ind w:firstLine="709"/>
        <w:jc w:val="both"/>
        <w:rPr>
          <w:sz w:val="28"/>
          <w:szCs w:val="28"/>
        </w:rPr>
      </w:pPr>
      <w:r w:rsidRPr="00FE19FB">
        <w:rPr>
          <w:sz w:val="28"/>
          <w:szCs w:val="28"/>
        </w:rPr>
        <w:t xml:space="preserve">Несмотря на то, что литературному творчеству А. П. Чехова посвящен ряд работ, тем не менее, сюжеты рассказов и их мотивика привлекают внимание литературоведов и могут быть предметом интерпретации с точки зрения онтологической герменевтики и феноменологии. </w:t>
      </w:r>
    </w:p>
    <w:p w:rsidR="00992302" w:rsidRPr="00FE19FB" w:rsidRDefault="00992302" w:rsidP="00B012BB">
      <w:pPr>
        <w:pStyle w:val="21"/>
        <w:spacing w:line="360" w:lineRule="auto"/>
        <w:ind w:firstLine="709"/>
        <w:jc w:val="both"/>
        <w:rPr>
          <w:sz w:val="28"/>
          <w:szCs w:val="28"/>
        </w:rPr>
      </w:pPr>
      <w:r w:rsidRPr="00FE19FB">
        <w:rPr>
          <w:b/>
          <w:sz w:val="28"/>
          <w:szCs w:val="28"/>
        </w:rPr>
        <w:t>Актуальность</w:t>
      </w:r>
      <w:r w:rsidRPr="00FE19FB">
        <w:rPr>
          <w:sz w:val="28"/>
          <w:szCs w:val="28"/>
        </w:rPr>
        <w:t xml:space="preserve"> </w:t>
      </w:r>
      <w:r w:rsidR="00A13D29" w:rsidRPr="00FE19FB">
        <w:rPr>
          <w:sz w:val="28"/>
          <w:szCs w:val="28"/>
        </w:rPr>
        <w:t xml:space="preserve">данной </w:t>
      </w:r>
      <w:r w:rsidRPr="00FE19FB">
        <w:rPr>
          <w:sz w:val="28"/>
          <w:szCs w:val="28"/>
        </w:rPr>
        <w:t>работы заключается в необходимости интерпретации рассказов А. П. Чехова («Анна на шее», «Ариадна», «Душечка») с точки зрения мотивики как важного элемента в структурировании пространства художественного произведения, а также стремлении осмыслить указанные тексты с точки зрения современных методов исследования, в частности, историко-типологического подхода.</w:t>
      </w:r>
    </w:p>
    <w:p w:rsidR="00A870EB" w:rsidRPr="00FE19FB" w:rsidRDefault="00BE4A22" w:rsidP="00FC6D73">
      <w:pPr>
        <w:pStyle w:val="21"/>
        <w:spacing w:line="360" w:lineRule="auto"/>
        <w:ind w:firstLine="709"/>
        <w:jc w:val="both"/>
      </w:pPr>
      <w:r w:rsidRPr="00FE19FB">
        <w:rPr>
          <w:sz w:val="28"/>
          <w:szCs w:val="28"/>
        </w:rPr>
        <w:t>Укажем, что в</w:t>
      </w:r>
      <w:r w:rsidR="00A870EB" w:rsidRPr="00FE19FB">
        <w:rPr>
          <w:sz w:val="28"/>
          <w:szCs w:val="28"/>
        </w:rPr>
        <w:t xml:space="preserve"> условиях меняющейся на рубеже XIX-XX веков этико-эстетической парадигмы, литературное творчество А. П. Чехова имело особое значение. Совершенно очевидно, что писатель стремился уйти от дидактики и риторики, </w:t>
      </w:r>
      <w:r w:rsidR="00C80890" w:rsidRPr="00FE19FB">
        <w:rPr>
          <w:sz w:val="28"/>
          <w:szCs w:val="28"/>
        </w:rPr>
        <w:t>открытой авторской субъективности</w:t>
      </w:r>
      <w:r w:rsidR="00A870EB" w:rsidRPr="00FE19FB">
        <w:rPr>
          <w:sz w:val="28"/>
          <w:szCs w:val="28"/>
        </w:rPr>
        <w:t>. В. В. Химич пишет: «Чехов подчеркнуто отстранялся от назойливой “</w:t>
      </w:r>
      <w:r w:rsidR="00A870EB" w:rsidRPr="00F50AAD">
        <w:rPr>
          <w:sz w:val="28"/>
          <w:szCs w:val="28"/>
        </w:rPr>
        <w:t xml:space="preserve">субъективности” уже с первых шагов на литературном поприще, полагая, что “субъективность ужасная вещь”, что “она не хороша уже и тем, что выдает бедного автора с </w:t>
      </w:r>
      <w:r w:rsidR="00A870EB" w:rsidRPr="00FE19FB">
        <w:rPr>
          <w:sz w:val="28"/>
          <w:szCs w:val="28"/>
        </w:rPr>
        <w:t>руками и ногами”»</w:t>
      </w:r>
      <w:r w:rsidR="00A870EB" w:rsidRPr="00FE19FB">
        <w:rPr>
          <w:sz w:val="28"/>
          <w:szCs w:val="28"/>
          <w:vertAlign w:val="superscript"/>
        </w:rPr>
        <w:footnoteReference w:id="16"/>
      </w:r>
      <w:r w:rsidR="00A870EB" w:rsidRPr="00FE19FB">
        <w:rPr>
          <w:sz w:val="28"/>
          <w:szCs w:val="28"/>
        </w:rPr>
        <w:t xml:space="preserve">. Главными для автора были </w:t>
      </w:r>
      <w:r w:rsidR="00FA642B" w:rsidRPr="00FE19FB">
        <w:rPr>
          <w:sz w:val="28"/>
          <w:szCs w:val="28"/>
        </w:rPr>
        <w:t>лаконизм в изложении событий и ситуаций, трансформация традиционных сюжетов и мотивов</w:t>
      </w:r>
      <w:r w:rsidR="00A870EB" w:rsidRPr="00FE19FB">
        <w:rPr>
          <w:sz w:val="28"/>
          <w:szCs w:val="28"/>
        </w:rPr>
        <w:t xml:space="preserve">. Рассказам Чехова свойственно отсутствие финальной морали. Он намеренно не давал читателю ответы, считая, что </w:t>
      </w:r>
      <w:r w:rsidR="00D027CD" w:rsidRPr="00FE19FB">
        <w:rPr>
          <w:sz w:val="28"/>
          <w:szCs w:val="28"/>
        </w:rPr>
        <w:t>задачей</w:t>
      </w:r>
      <w:r w:rsidR="00A870EB" w:rsidRPr="00FE19FB">
        <w:rPr>
          <w:sz w:val="28"/>
          <w:szCs w:val="28"/>
        </w:rPr>
        <w:t xml:space="preserve"> автора является </w:t>
      </w:r>
      <w:r w:rsidR="005E0170" w:rsidRPr="00FE19FB">
        <w:rPr>
          <w:sz w:val="28"/>
          <w:szCs w:val="28"/>
        </w:rPr>
        <w:t>постановка проблем</w:t>
      </w:r>
      <w:r w:rsidR="00B012BB" w:rsidRPr="00FE19FB">
        <w:rPr>
          <w:sz w:val="28"/>
          <w:szCs w:val="28"/>
        </w:rPr>
        <w:t>ы</w:t>
      </w:r>
      <w:r w:rsidR="00A870EB" w:rsidRPr="00FE19FB">
        <w:rPr>
          <w:sz w:val="28"/>
          <w:szCs w:val="28"/>
        </w:rPr>
        <w:t>. В. В. Химич пишет о том, что «историческая новизна чеховской традиции состояла в том, что в переусложнившемся мире рубежа веков писатель одним из первых понял, что всякое учительство, назидательность сужает жизнь, вгоняет ее в однозначность, и его установка на “объективность” была, по сути, стремлением занять более терпимую по отношению ко всему сложному жизненному содержанию позицию, значительно шире и свободнее взглянуть на вещи, ибо тенденциозность, по его словам “имеет в своем основании именно неумение людей возвышаться над частностями”. Нежелание “шарлатанить” и давать ответы там, где жизнь ставит только вопросы, было решением принципиальным и более соответствующим своеобразию времени рубежа веков»</w:t>
      </w:r>
      <w:r w:rsidR="00A870EB" w:rsidRPr="00FE19FB">
        <w:rPr>
          <w:sz w:val="28"/>
          <w:szCs w:val="28"/>
          <w:vertAlign w:val="superscript"/>
        </w:rPr>
        <w:footnoteReference w:id="17"/>
      </w:r>
      <w:r w:rsidR="00A870EB" w:rsidRPr="00FE19FB">
        <w:rPr>
          <w:sz w:val="28"/>
          <w:szCs w:val="28"/>
        </w:rPr>
        <w:t>. Таким образом, Чехов предстает перед нами как один из создателей новой модели референтности в литературном творчестве.</w:t>
      </w:r>
    </w:p>
    <w:p w:rsidR="00A870EB" w:rsidRPr="00F50AAD" w:rsidRDefault="00C4798A" w:rsidP="00FC6D73">
      <w:pPr>
        <w:pStyle w:val="21"/>
        <w:spacing w:line="360" w:lineRule="auto"/>
        <w:ind w:firstLine="709"/>
        <w:jc w:val="both"/>
      </w:pPr>
      <w:r w:rsidRPr="00FE19FB">
        <w:rPr>
          <w:sz w:val="28"/>
          <w:szCs w:val="28"/>
        </w:rPr>
        <w:t>Т</w:t>
      </w:r>
      <w:r w:rsidR="00A870EB" w:rsidRPr="00FE19FB">
        <w:rPr>
          <w:sz w:val="28"/>
          <w:szCs w:val="28"/>
        </w:rPr>
        <w:t>ворчество Чехова свидетельствовало об интересе к быту и бытию, Космосу и Хаосу</w:t>
      </w:r>
      <w:r w:rsidRPr="00FE19FB">
        <w:rPr>
          <w:sz w:val="28"/>
          <w:szCs w:val="28"/>
        </w:rPr>
        <w:t>; о</w:t>
      </w:r>
      <w:r w:rsidR="00A870EB" w:rsidRPr="00FE19FB">
        <w:rPr>
          <w:sz w:val="28"/>
          <w:szCs w:val="28"/>
        </w:rPr>
        <w:t>н писал в переходн</w:t>
      </w:r>
      <w:r w:rsidRPr="00FE19FB">
        <w:rPr>
          <w:sz w:val="28"/>
          <w:szCs w:val="28"/>
        </w:rPr>
        <w:t>ую</w:t>
      </w:r>
      <w:r w:rsidR="00A870EB" w:rsidRPr="00FE19FB">
        <w:rPr>
          <w:sz w:val="28"/>
          <w:szCs w:val="28"/>
        </w:rPr>
        <w:t xml:space="preserve"> эпох</w:t>
      </w:r>
      <w:r w:rsidRPr="00FE19FB">
        <w:rPr>
          <w:sz w:val="28"/>
          <w:szCs w:val="28"/>
        </w:rPr>
        <w:t>у</w:t>
      </w:r>
      <w:r w:rsidR="00A870EB" w:rsidRPr="00FE19FB">
        <w:rPr>
          <w:sz w:val="28"/>
          <w:szCs w:val="28"/>
        </w:rPr>
        <w:t xml:space="preserve">, в связи с чем испытывал влияние </w:t>
      </w:r>
      <w:r w:rsidRPr="00FE19FB">
        <w:rPr>
          <w:sz w:val="28"/>
          <w:szCs w:val="28"/>
        </w:rPr>
        <w:t xml:space="preserve">и </w:t>
      </w:r>
      <w:r w:rsidR="00A870EB" w:rsidRPr="00FE19FB">
        <w:rPr>
          <w:sz w:val="28"/>
          <w:szCs w:val="28"/>
        </w:rPr>
        <w:t>традиций</w:t>
      </w:r>
      <w:r w:rsidRPr="00FE19FB">
        <w:rPr>
          <w:sz w:val="28"/>
          <w:szCs w:val="28"/>
        </w:rPr>
        <w:t>,</w:t>
      </w:r>
      <w:r w:rsidR="00A870EB" w:rsidRPr="00FE19FB">
        <w:rPr>
          <w:sz w:val="28"/>
          <w:szCs w:val="28"/>
        </w:rPr>
        <w:t xml:space="preserve"> и </w:t>
      </w:r>
      <w:r w:rsidR="008752BC" w:rsidRPr="00FE19FB">
        <w:rPr>
          <w:sz w:val="28"/>
          <w:szCs w:val="28"/>
        </w:rPr>
        <w:t>зарождающейся</w:t>
      </w:r>
      <w:r w:rsidR="00A870EB" w:rsidRPr="00FE19FB">
        <w:rPr>
          <w:sz w:val="28"/>
          <w:szCs w:val="28"/>
        </w:rPr>
        <w:t xml:space="preserve"> литературы </w:t>
      </w:r>
      <w:r w:rsidR="008752BC" w:rsidRPr="00FE19FB">
        <w:rPr>
          <w:sz w:val="28"/>
          <w:szCs w:val="28"/>
        </w:rPr>
        <w:t xml:space="preserve">модерна </w:t>
      </w:r>
      <w:r w:rsidR="00A870EB" w:rsidRPr="00FE19FB">
        <w:rPr>
          <w:sz w:val="28"/>
          <w:szCs w:val="28"/>
        </w:rPr>
        <w:t>одновременно. Подвергая сомнению стереотипы, указывая на недолговечность любых идеалов, а также на слепое поклонение им, писатель одновременно принимал тот факт, что жизнь без них пуста. Это противоречие автор запечатлел в</w:t>
      </w:r>
      <w:r w:rsidR="00A870EB" w:rsidRPr="00F50AAD">
        <w:rPr>
          <w:sz w:val="28"/>
          <w:szCs w:val="28"/>
        </w:rPr>
        <w:t xml:space="preserve"> своих произведениях, выразив его в постоянном процессе самоопределения человека. Чехов был одним из тех, кто искал синтез между «космографической» (классической) художественной системой и «хаографической», т.е. искал разрешение спора о возможности достижения гармонии между человеком и миром. И такая переориентация, несомненно, повлекла за собой изменение «художественной стратегии и всей системы поэтики»</w:t>
      </w:r>
      <w:r w:rsidR="00A870EB" w:rsidRPr="00F50AAD">
        <w:rPr>
          <w:sz w:val="28"/>
          <w:szCs w:val="28"/>
          <w:vertAlign w:val="superscript"/>
        </w:rPr>
        <w:footnoteReference w:id="18"/>
      </w:r>
      <w:r w:rsidR="00A870EB" w:rsidRPr="00F50AAD">
        <w:rPr>
          <w:sz w:val="28"/>
          <w:szCs w:val="28"/>
        </w:rPr>
        <w:t>.</w:t>
      </w:r>
    </w:p>
    <w:p w:rsidR="00A870EB" w:rsidRPr="001C6DD1" w:rsidRDefault="00A870EB" w:rsidP="00FC6D73">
      <w:pPr>
        <w:pStyle w:val="21"/>
        <w:spacing w:line="360" w:lineRule="auto"/>
        <w:ind w:firstLine="709"/>
        <w:jc w:val="both"/>
        <w:rPr>
          <w:sz w:val="28"/>
          <w:szCs w:val="28"/>
        </w:rPr>
      </w:pPr>
      <w:r w:rsidRPr="001C6DD1">
        <w:rPr>
          <w:sz w:val="28"/>
          <w:szCs w:val="28"/>
        </w:rPr>
        <w:t xml:space="preserve">Еще одной характерной чертой творчества Чехова является так называемое «отклонение от нормы». </w:t>
      </w:r>
      <w:r w:rsidR="00432FAB" w:rsidRPr="001C6DD1">
        <w:rPr>
          <w:sz w:val="28"/>
          <w:szCs w:val="28"/>
        </w:rPr>
        <w:t>В связи с чем возникают такие</w:t>
      </w:r>
      <w:r w:rsidRPr="001C6DD1">
        <w:rPr>
          <w:sz w:val="28"/>
          <w:szCs w:val="28"/>
        </w:rPr>
        <w:t xml:space="preserve"> психологически</w:t>
      </w:r>
      <w:r w:rsidR="00432FAB" w:rsidRPr="001C6DD1">
        <w:rPr>
          <w:sz w:val="28"/>
          <w:szCs w:val="28"/>
        </w:rPr>
        <w:t>е рассказы</w:t>
      </w:r>
      <w:r w:rsidRPr="001C6DD1">
        <w:rPr>
          <w:sz w:val="28"/>
          <w:szCs w:val="28"/>
        </w:rPr>
        <w:t xml:space="preserve"> как «Анна на шее», «Ариадна», «Душечка», а также «Попрыгунья», «Володя большой и Володя маленький», «Ионыч», «Крыжовник», «Человек в футляре», «Учитель словесности» и др. Во всех этих рассказах </w:t>
      </w:r>
      <w:r w:rsidR="00BC5BFD" w:rsidRPr="001C6DD1">
        <w:rPr>
          <w:sz w:val="28"/>
          <w:szCs w:val="28"/>
        </w:rPr>
        <w:t>прежде всего писателя интересует человек, его внутренний мир</w:t>
      </w:r>
      <w:r w:rsidRPr="001C6DD1">
        <w:rPr>
          <w:sz w:val="28"/>
          <w:szCs w:val="28"/>
        </w:rPr>
        <w:t xml:space="preserve">. </w:t>
      </w:r>
    </w:p>
    <w:p w:rsidR="00DC4F8F" w:rsidRPr="001C6DD1" w:rsidRDefault="00DC4F8F" w:rsidP="00DC4F8F">
      <w:pPr>
        <w:pStyle w:val="21"/>
        <w:spacing w:line="360" w:lineRule="auto"/>
        <w:ind w:firstLine="709"/>
        <w:jc w:val="both"/>
        <w:rPr>
          <w:sz w:val="28"/>
          <w:szCs w:val="28"/>
        </w:rPr>
      </w:pPr>
      <w:r w:rsidRPr="001C6DD1">
        <w:rPr>
          <w:b/>
          <w:sz w:val="28"/>
          <w:szCs w:val="28"/>
        </w:rPr>
        <w:t>Целью</w:t>
      </w:r>
      <w:r w:rsidRPr="001C6DD1">
        <w:rPr>
          <w:sz w:val="28"/>
          <w:szCs w:val="28"/>
        </w:rPr>
        <w:t xml:space="preserve"> данной работы является анализ сюжетных мотивов рассказов А. П. Чехова «Анна на шее», «Ариадна» и «Душечка», который позволит расширить представление о художественном мире, созданном писателем, и углубит понимание чеховской манеры письма в целом. </w:t>
      </w:r>
    </w:p>
    <w:p w:rsidR="00460538" w:rsidRPr="001C6DD1" w:rsidRDefault="00460538" w:rsidP="00825A01">
      <w:pPr>
        <w:pStyle w:val="21"/>
        <w:spacing w:line="360" w:lineRule="auto"/>
        <w:ind w:firstLine="709"/>
        <w:jc w:val="both"/>
      </w:pPr>
      <w:r w:rsidRPr="001C6DD1">
        <w:rPr>
          <w:sz w:val="28"/>
          <w:szCs w:val="28"/>
        </w:rPr>
        <w:t>Соответственно,</w:t>
      </w:r>
      <w:r w:rsidRPr="001C6DD1">
        <w:rPr>
          <w:b/>
          <w:sz w:val="28"/>
          <w:szCs w:val="28"/>
        </w:rPr>
        <w:t xml:space="preserve"> объектом</w:t>
      </w:r>
      <w:r w:rsidRPr="001C6DD1">
        <w:rPr>
          <w:sz w:val="28"/>
          <w:szCs w:val="28"/>
        </w:rPr>
        <w:t xml:space="preserve"> нашего исследования являются рассказы «Анна на шее», «Ариадна», «Душечка». </w:t>
      </w:r>
      <w:r w:rsidRPr="001C6DD1">
        <w:rPr>
          <w:b/>
          <w:sz w:val="28"/>
          <w:szCs w:val="28"/>
        </w:rPr>
        <w:t>Предмет</w:t>
      </w:r>
      <w:r w:rsidRPr="001C6DD1">
        <w:rPr>
          <w:sz w:val="28"/>
          <w:szCs w:val="28"/>
        </w:rPr>
        <w:t xml:space="preserve"> исследования – сюжетные мотивы как элемент авторского видения мира и человека. </w:t>
      </w:r>
    </w:p>
    <w:p w:rsidR="006E60BF" w:rsidRDefault="00DC4F8F" w:rsidP="006E60BF">
      <w:pPr>
        <w:pStyle w:val="21"/>
        <w:spacing w:line="360" w:lineRule="auto"/>
        <w:ind w:firstLine="709"/>
        <w:jc w:val="both"/>
        <w:rPr>
          <w:sz w:val="28"/>
          <w:szCs w:val="28"/>
        </w:rPr>
      </w:pPr>
      <w:r w:rsidRPr="001C6DD1">
        <w:rPr>
          <w:sz w:val="28"/>
          <w:szCs w:val="28"/>
        </w:rPr>
        <w:t xml:space="preserve">Исходя из </w:t>
      </w:r>
      <w:r w:rsidR="00C5157F" w:rsidRPr="001C6DD1">
        <w:rPr>
          <w:sz w:val="28"/>
          <w:szCs w:val="28"/>
        </w:rPr>
        <w:t xml:space="preserve">указанной </w:t>
      </w:r>
      <w:r w:rsidRPr="001C6DD1">
        <w:rPr>
          <w:sz w:val="28"/>
          <w:szCs w:val="28"/>
        </w:rPr>
        <w:t xml:space="preserve">цели, мы ставим перед собой следующие </w:t>
      </w:r>
      <w:r w:rsidRPr="001C6DD1">
        <w:rPr>
          <w:b/>
          <w:sz w:val="28"/>
          <w:szCs w:val="28"/>
        </w:rPr>
        <w:t>задачи</w:t>
      </w:r>
      <w:r w:rsidR="006E60BF">
        <w:rPr>
          <w:sz w:val="28"/>
          <w:szCs w:val="28"/>
        </w:rPr>
        <w:t>:</w:t>
      </w:r>
    </w:p>
    <w:p w:rsidR="006E60BF" w:rsidRDefault="00DC4F8F" w:rsidP="006E60BF">
      <w:pPr>
        <w:pStyle w:val="21"/>
        <w:numPr>
          <w:ilvl w:val="0"/>
          <w:numId w:val="15"/>
        </w:numPr>
        <w:spacing w:line="360" w:lineRule="auto"/>
        <w:jc w:val="both"/>
        <w:rPr>
          <w:sz w:val="28"/>
          <w:szCs w:val="28"/>
        </w:rPr>
      </w:pPr>
      <w:r w:rsidRPr="001C6DD1">
        <w:rPr>
          <w:sz w:val="28"/>
          <w:szCs w:val="28"/>
        </w:rPr>
        <w:t>раскрыть понятия сюжета и мотива в теоретическом аспекте;</w:t>
      </w:r>
    </w:p>
    <w:p w:rsidR="006E60BF" w:rsidRDefault="00DC4F8F" w:rsidP="006E60BF">
      <w:pPr>
        <w:pStyle w:val="21"/>
        <w:numPr>
          <w:ilvl w:val="0"/>
          <w:numId w:val="15"/>
        </w:numPr>
        <w:spacing w:line="360" w:lineRule="auto"/>
        <w:jc w:val="both"/>
        <w:rPr>
          <w:sz w:val="28"/>
          <w:szCs w:val="28"/>
        </w:rPr>
      </w:pPr>
      <w:r w:rsidRPr="006E60BF">
        <w:rPr>
          <w:sz w:val="28"/>
          <w:szCs w:val="28"/>
        </w:rPr>
        <w:t>выделить основные мотивы и сопутствующие им;</w:t>
      </w:r>
    </w:p>
    <w:p w:rsidR="006E60BF" w:rsidRDefault="00DC4F8F" w:rsidP="006E60BF">
      <w:pPr>
        <w:pStyle w:val="21"/>
        <w:numPr>
          <w:ilvl w:val="0"/>
          <w:numId w:val="15"/>
        </w:numPr>
        <w:spacing w:line="360" w:lineRule="auto"/>
        <w:jc w:val="both"/>
        <w:rPr>
          <w:sz w:val="28"/>
          <w:szCs w:val="28"/>
        </w:rPr>
      </w:pPr>
      <w:r w:rsidRPr="006E60BF">
        <w:rPr>
          <w:sz w:val="28"/>
          <w:szCs w:val="28"/>
        </w:rPr>
        <w:t>изучить, как мотивы способствуют развитию и движению сюжета произведения;</w:t>
      </w:r>
    </w:p>
    <w:p w:rsidR="00992302" w:rsidRPr="006E60BF" w:rsidRDefault="00DC4F8F" w:rsidP="006E60BF">
      <w:pPr>
        <w:pStyle w:val="21"/>
        <w:numPr>
          <w:ilvl w:val="0"/>
          <w:numId w:val="15"/>
        </w:numPr>
        <w:spacing w:line="360" w:lineRule="auto"/>
        <w:jc w:val="both"/>
        <w:rPr>
          <w:sz w:val="28"/>
          <w:szCs w:val="28"/>
        </w:rPr>
      </w:pPr>
      <w:r w:rsidRPr="006E60BF">
        <w:rPr>
          <w:sz w:val="28"/>
          <w:szCs w:val="28"/>
        </w:rPr>
        <w:t>изучить функции мотивов в раскрытии внутреннего мира персонажей.</w:t>
      </w:r>
    </w:p>
    <w:p w:rsidR="0052071B" w:rsidRPr="001C6DD1" w:rsidRDefault="0052071B" w:rsidP="0052071B">
      <w:pPr>
        <w:spacing w:line="360" w:lineRule="auto"/>
        <w:ind w:firstLine="720"/>
        <w:jc w:val="both"/>
        <w:rPr>
          <w:sz w:val="28"/>
          <w:szCs w:val="28"/>
        </w:rPr>
      </w:pPr>
      <w:r w:rsidRPr="001C6DD1">
        <w:rPr>
          <w:b/>
          <w:sz w:val="28"/>
          <w:szCs w:val="28"/>
        </w:rPr>
        <w:t xml:space="preserve">Структура. </w:t>
      </w:r>
      <w:r w:rsidRPr="001C6DD1">
        <w:rPr>
          <w:color w:val="000000"/>
          <w:sz w:val="28"/>
          <w:szCs w:val="28"/>
        </w:rPr>
        <w:t>Работа состоит из трех глав:</w:t>
      </w:r>
    </w:p>
    <w:p w:rsidR="0052071B" w:rsidRPr="001C6DD1" w:rsidRDefault="0052071B" w:rsidP="0052071B">
      <w:pPr>
        <w:pStyle w:val="a7"/>
        <w:numPr>
          <w:ilvl w:val="0"/>
          <w:numId w:val="13"/>
        </w:numPr>
        <w:spacing w:line="360" w:lineRule="auto"/>
        <w:jc w:val="both"/>
        <w:rPr>
          <w:sz w:val="28"/>
          <w:szCs w:val="28"/>
        </w:rPr>
      </w:pPr>
      <w:r w:rsidRPr="001C6DD1">
        <w:rPr>
          <w:sz w:val="28"/>
          <w:szCs w:val="28"/>
        </w:rPr>
        <w:t>Сюжетные мотивы в рассказах А. П. Чехова («Анна на шее», «Ариадна»</w:t>
      </w:r>
      <w:r w:rsidR="006A03B1" w:rsidRPr="001C6DD1">
        <w:rPr>
          <w:sz w:val="28"/>
          <w:szCs w:val="28"/>
        </w:rPr>
        <w:t>, «Душечка»</w:t>
      </w:r>
      <w:r w:rsidRPr="001C6DD1">
        <w:rPr>
          <w:sz w:val="28"/>
          <w:szCs w:val="28"/>
        </w:rPr>
        <w:t>): теоретико-методологические аспекты;</w:t>
      </w:r>
    </w:p>
    <w:p w:rsidR="0052071B" w:rsidRPr="001C6DD1" w:rsidRDefault="0052071B" w:rsidP="0052071B">
      <w:pPr>
        <w:pStyle w:val="a7"/>
        <w:numPr>
          <w:ilvl w:val="0"/>
          <w:numId w:val="13"/>
        </w:numPr>
        <w:pBdr>
          <w:top w:val="nil"/>
          <w:left w:val="nil"/>
          <w:bottom w:val="nil"/>
          <w:right w:val="nil"/>
          <w:between w:val="nil"/>
        </w:pBdr>
        <w:spacing w:line="360" w:lineRule="auto"/>
        <w:jc w:val="both"/>
        <w:rPr>
          <w:sz w:val="28"/>
          <w:szCs w:val="28"/>
        </w:rPr>
      </w:pPr>
      <w:r w:rsidRPr="001C6DD1">
        <w:rPr>
          <w:sz w:val="28"/>
          <w:szCs w:val="28"/>
        </w:rPr>
        <w:t>Архетипические мотивы в рассказе А. П. Чехова «Анна на шее»;</w:t>
      </w:r>
    </w:p>
    <w:p w:rsidR="0052071B" w:rsidRPr="001C6DD1" w:rsidRDefault="0052071B" w:rsidP="0052071B">
      <w:pPr>
        <w:pStyle w:val="a7"/>
        <w:numPr>
          <w:ilvl w:val="0"/>
          <w:numId w:val="13"/>
        </w:numPr>
        <w:pBdr>
          <w:top w:val="nil"/>
          <w:left w:val="nil"/>
          <w:bottom w:val="nil"/>
          <w:right w:val="nil"/>
          <w:between w:val="nil"/>
        </w:pBdr>
        <w:spacing w:line="360" w:lineRule="auto"/>
        <w:jc w:val="both"/>
        <w:rPr>
          <w:sz w:val="28"/>
          <w:szCs w:val="28"/>
        </w:rPr>
      </w:pPr>
      <w:r w:rsidRPr="001C6DD1">
        <w:rPr>
          <w:sz w:val="28"/>
          <w:szCs w:val="28"/>
        </w:rPr>
        <w:t>Мотивы лукавства и страха; их функции в развитии сюжета рассказов А. П. Чехова «Ариадна» и «Душечка»</w:t>
      </w:r>
    </w:p>
    <w:p w:rsidR="0052071B" w:rsidRPr="001C6DD1" w:rsidRDefault="0052071B" w:rsidP="0052071B">
      <w:pPr>
        <w:spacing w:line="360" w:lineRule="auto"/>
        <w:ind w:firstLine="720"/>
        <w:jc w:val="both"/>
        <w:rPr>
          <w:sz w:val="28"/>
          <w:szCs w:val="28"/>
        </w:rPr>
      </w:pPr>
      <w:r w:rsidRPr="001C6DD1">
        <w:rPr>
          <w:sz w:val="28"/>
          <w:szCs w:val="28"/>
        </w:rPr>
        <w:t>В первой главе отражены теоретико-методологические аспекты вопроса. Раскрывается понятие о сюжете и мотиве, их особенностях у А. П. Чехова; рассматривается история вопроса, труды исследователей произведений автора.</w:t>
      </w:r>
    </w:p>
    <w:p w:rsidR="0052071B" w:rsidRPr="001C6DD1" w:rsidRDefault="0052071B" w:rsidP="0052071B">
      <w:pPr>
        <w:spacing w:line="360" w:lineRule="auto"/>
        <w:ind w:firstLine="720"/>
        <w:jc w:val="both"/>
        <w:rPr>
          <w:sz w:val="28"/>
          <w:szCs w:val="28"/>
        </w:rPr>
      </w:pPr>
      <w:r w:rsidRPr="001C6DD1">
        <w:rPr>
          <w:sz w:val="28"/>
          <w:szCs w:val="28"/>
        </w:rPr>
        <w:t>Во второй главе внимание уделено авторской интерпретации архетипических мотивов бедной невесты/Золушки, “гадкого утенка” и сопутствующих им; исследована функция мотивов и повторов в организации структуры сюжета и его развития на примере рассказа «Анна на шее».</w:t>
      </w:r>
    </w:p>
    <w:p w:rsidR="0052071B" w:rsidRPr="00750A73" w:rsidRDefault="0052071B" w:rsidP="0052071B">
      <w:pPr>
        <w:spacing w:line="360" w:lineRule="auto"/>
        <w:ind w:firstLine="720"/>
        <w:jc w:val="both"/>
        <w:rPr>
          <w:sz w:val="28"/>
          <w:szCs w:val="28"/>
        </w:rPr>
      </w:pPr>
      <w:r w:rsidRPr="001C6DD1">
        <w:rPr>
          <w:sz w:val="28"/>
          <w:szCs w:val="28"/>
        </w:rPr>
        <w:t>Третья глава посвящена мотивной структуре рассказов “Ариадна” и «Душечка». Выделены мотив страха, как один из ведущих мотивов в творчестве А. П. Чехова, рассмотрены также мотивы женского лукавства, эгоизма и самопожертвования, а также ряд дополняющих мотивов, и их роль в построении художественного пространства произведения, иллюстрации психологического состояния персонажей.</w:t>
      </w:r>
    </w:p>
    <w:p w:rsidR="0052071B" w:rsidRPr="00750A73" w:rsidRDefault="0052071B" w:rsidP="0052071B">
      <w:pPr>
        <w:spacing w:line="360" w:lineRule="auto"/>
        <w:ind w:firstLine="720"/>
        <w:rPr>
          <w:sz w:val="28"/>
          <w:szCs w:val="28"/>
        </w:rPr>
      </w:pPr>
    </w:p>
    <w:p w:rsidR="00A25AB2" w:rsidRPr="00A33060" w:rsidRDefault="00A25AB2" w:rsidP="00B7511B">
      <w:pPr>
        <w:pStyle w:val="21"/>
        <w:spacing w:line="360" w:lineRule="auto"/>
        <w:jc w:val="both"/>
        <w:rPr>
          <w:b/>
          <w:sz w:val="28"/>
          <w:szCs w:val="28"/>
        </w:rPr>
      </w:pPr>
    </w:p>
    <w:p w:rsidR="00DC69D2" w:rsidRDefault="00DC69D2" w:rsidP="00B7511B">
      <w:pPr>
        <w:pStyle w:val="21"/>
        <w:spacing w:line="360" w:lineRule="auto"/>
        <w:jc w:val="both"/>
        <w:rPr>
          <w:sz w:val="28"/>
          <w:szCs w:val="28"/>
        </w:rPr>
      </w:pPr>
    </w:p>
    <w:p w:rsidR="00DC69D2" w:rsidRDefault="00DC69D2" w:rsidP="00B7511B">
      <w:pPr>
        <w:pStyle w:val="21"/>
        <w:spacing w:line="360" w:lineRule="auto"/>
        <w:jc w:val="both"/>
        <w:rPr>
          <w:sz w:val="28"/>
          <w:szCs w:val="28"/>
        </w:rPr>
      </w:pPr>
    </w:p>
    <w:p w:rsidR="00DC69D2" w:rsidRDefault="00DC69D2" w:rsidP="00B7511B">
      <w:pPr>
        <w:pStyle w:val="21"/>
        <w:spacing w:line="360" w:lineRule="auto"/>
        <w:jc w:val="both"/>
        <w:rPr>
          <w:sz w:val="28"/>
          <w:szCs w:val="28"/>
        </w:rPr>
      </w:pPr>
    </w:p>
    <w:p w:rsidR="00B7511B" w:rsidRPr="00B7511B" w:rsidRDefault="00B7511B" w:rsidP="00B7511B">
      <w:pPr>
        <w:pStyle w:val="21"/>
        <w:spacing w:line="360" w:lineRule="auto"/>
        <w:jc w:val="both"/>
        <w:rPr>
          <w:sz w:val="28"/>
          <w:szCs w:val="28"/>
        </w:rPr>
      </w:pPr>
    </w:p>
    <w:p w:rsidR="007116D3" w:rsidRDefault="007116D3" w:rsidP="00A870EB">
      <w:pPr>
        <w:pStyle w:val="21"/>
        <w:spacing w:line="360" w:lineRule="auto"/>
        <w:ind w:firstLine="709"/>
        <w:jc w:val="both"/>
      </w:pPr>
    </w:p>
    <w:p w:rsidR="007116D3" w:rsidRDefault="007116D3" w:rsidP="00A870EB">
      <w:pPr>
        <w:pStyle w:val="21"/>
        <w:spacing w:line="360" w:lineRule="auto"/>
        <w:ind w:firstLine="709"/>
        <w:jc w:val="both"/>
      </w:pPr>
    </w:p>
    <w:p w:rsidR="007116D3" w:rsidRDefault="007116D3" w:rsidP="00A870EB">
      <w:pPr>
        <w:pStyle w:val="21"/>
        <w:spacing w:line="360" w:lineRule="auto"/>
        <w:ind w:firstLine="709"/>
        <w:jc w:val="both"/>
      </w:pPr>
    </w:p>
    <w:p w:rsidR="007116D3" w:rsidRPr="009D6579" w:rsidRDefault="007116D3" w:rsidP="00A870EB">
      <w:pPr>
        <w:pStyle w:val="21"/>
        <w:spacing w:line="360" w:lineRule="auto"/>
        <w:ind w:firstLine="709"/>
        <w:jc w:val="both"/>
      </w:pPr>
    </w:p>
    <w:p w:rsidR="009260B4" w:rsidRPr="009D6579" w:rsidRDefault="009260B4" w:rsidP="00A870EB">
      <w:pPr>
        <w:pStyle w:val="21"/>
        <w:spacing w:line="360" w:lineRule="auto"/>
        <w:ind w:firstLine="709"/>
        <w:jc w:val="both"/>
      </w:pPr>
    </w:p>
    <w:p w:rsidR="009260B4" w:rsidRPr="009D6579" w:rsidRDefault="009260B4" w:rsidP="00A870EB">
      <w:pPr>
        <w:pStyle w:val="21"/>
        <w:spacing w:line="360" w:lineRule="auto"/>
        <w:ind w:firstLine="709"/>
        <w:jc w:val="both"/>
      </w:pPr>
    </w:p>
    <w:p w:rsidR="009260B4" w:rsidRPr="009D6579" w:rsidRDefault="009260B4" w:rsidP="00A870EB">
      <w:pPr>
        <w:pStyle w:val="21"/>
        <w:spacing w:line="360" w:lineRule="auto"/>
        <w:ind w:firstLine="709"/>
        <w:jc w:val="both"/>
      </w:pPr>
    </w:p>
    <w:p w:rsidR="00A870EB" w:rsidRPr="00F50AAD" w:rsidRDefault="00A870EB" w:rsidP="00A870EB">
      <w:pPr>
        <w:pStyle w:val="21"/>
        <w:spacing w:line="360" w:lineRule="auto"/>
        <w:ind w:firstLine="284"/>
        <w:jc w:val="center"/>
      </w:pPr>
      <w:r w:rsidRPr="00F50AAD">
        <w:rPr>
          <w:b/>
          <w:sz w:val="28"/>
          <w:szCs w:val="28"/>
        </w:rPr>
        <w:t>ЗАКЛЮЧЕНИЕ</w:t>
      </w:r>
    </w:p>
    <w:p w:rsidR="005C3B2B" w:rsidRPr="00321E2F" w:rsidRDefault="005C3B2B" w:rsidP="005C3B2B">
      <w:pPr>
        <w:autoSpaceDE w:val="0"/>
        <w:autoSpaceDN w:val="0"/>
        <w:adjustRightInd w:val="0"/>
        <w:spacing w:line="360" w:lineRule="auto"/>
        <w:ind w:firstLine="709"/>
        <w:jc w:val="both"/>
        <w:rPr>
          <w:color w:val="000000"/>
        </w:rPr>
      </w:pPr>
      <w:r w:rsidRPr="00321E2F">
        <w:rPr>
          <w:color w:val="000000"/>
          <w:sz w:val="28"/>
          <w:szCs w:val="28"/>
        </w:rPr>
        <w:t xml:space="preserve">Целью </w:t>
      </w:r>
      <w:r w:rsidR="0062218D">
        <w:rPr>
          <w:color w:val="000000"/>
          <w:sz w:val="28"/>
          <w:szCs w:val="28"/>
        </w:rPr>
        <w:t xml:space="preserve">данной </w:t>
      </w:r>
      <w:r w:rsidRPr="00321E2F">
        <w:rPr>
          <w:color w:val="000000"/>
          <w:sz w:val="28"/>
          <w:szCs w:val="28"/>
        </w:rPr>
        <w:t>исследовательской работы был анализ</w:t>
      </w:r>
      <w:r>
        <w:rPr>
          <w:color w:val="000000"/>
          <w:sz w:val="28"/>
          <w:szCs w:val="28"/>
        </w:rPr>
        <w:t xml:space="preserve"> сюжетных мотивов рассказов А.  П. </w:t>
      </w:r>
      <w:r w:rsidRPr="00321E2F">
        <w:rPr>
          <w:color w:val="000000"/>
          <w:sz w:val="28"/>
          <w:szCs w:val="28"/>
        </w:rPr>
        <w:t xml:space="preserve">Чехова «Анна на шее», «Ариадна» и «Душечка». Он позволил расширить представление о художественном мире писателя, и углубил понимание чеховской манеры письма. В </w:t>
      </w:r>
      <w:r w:rsidR="0062218D">
        <w:rPr>
          <w:color w:val="000000"/>
          <w:sz w:val="28"/>
          <w:szCs w:val="28"/>
        </w:rPr>
        <w:t>магистерской</w:t>
      </w:r>
      <w:r>
        <w:rPr>
          <w:color w:val="000000"/>
          <w:sz w:val="28"/>
          <w:szCs w:val="28"/>
        </w:rPr>
        <w:t xml:space="preserve"> работе мы опирались на концепцию А. А. </w:t>
      </w:r>
      <w:r w:rsidRPr="00321E2F">
        <w:rPr>
          <w:color w:val="000000"/>
          <w:sz w:val="28"/>
          <w:szCs w:val="28"/>
        </w:rPr>
        <w:t>Слюсаря о том, что</w:t>
      </w:r>
      <w:r>
        <w:rPr>
          <w:color w:val="000000"/>
          <w:sz w:val="28"/>
          <w:szCs w:val="28"/>
        </w:rPr>
        <w:t xml:space="preserve"> сюжет — это система элементов, в которую входит: </w:t>
      </w:r>
      <w:r w:rsidRPr="00321E2F">
        <w:rPr>
          <w:color w:val="000000"/>
          <w:sz w:val="28"/>
          <w:szCs w:val="28"/>
        </w:rPr>
        <w:t>отношени</w:t>
      </w:r>
      <w:r w:rsidR="0062218D">
        <w:rPr>
          <w:color w:val="000000"/>
          <w:sz w:val="28"/>
          <w:szCs w:val="28"/>
        </w:rPr>
        <w:t>я</w:t>
      </w:r>
      <w:r w:rsidRPr="00321E2F">
        <w:rPr>
          <w:color w:val="000000"/>
          <w:sz w:val="28"/>
          <w:szCs w:val="28"/>
        </w:rPr>
        <w:t xml:space="preserve"> персонажей, развитие, движение, действие, направленное на преодоление конфликта, смена ситуаций. В исследовании теоретического аспекта мотивов </w:t>
      </w:r>
      <w:r w:rsidR="0062218D">
        <w:rPr>
          <w:color w:val="000000"/>
          <w:sz w:val="28"/>
          <w:szCs w:val="28"/>
        </w:rPr>
        <w:t>учитывался</w:t>
      </w:r>
      <w:r w:rsidRPr="00321E2F">
        <w:rPr>
          <w:color w:val="000000"/>
          <w:sz w:val="28"/>
          <w:szCs w:val="28"/>
        </w:rPr>
        <w:t xml:space="preserve"> синтез нескольких концепций. Большинство современных ученых совмещают в своих работах различные трактовки мотива. Каждая из них в той или иной степени основывается на </w:t>
      </w:r>
      <w:r w:rsidR="0062218D">
        <w:rPr>
          <w:color w:val="000000"/>
          <w:sz w:val="28"/>
          <w:szCs w:val="28"/>
        </w:rPr>
        <w:t>исследованиях</w:t>
      </w:r>
      <w:r w:rsidRPr="00321E2F">
        <w:rPr>
          <w:color w:val="000000"/>
          <w:sz w:val="28"/>
          <w:szCs w:val="28"/>
        </w:rPr>
        <w:t xml:space="preserve"> </w:t>
      </w:r>
      <w:r>
        <w:rPr>
          <w:color w:val="000000"/>
          <w:sz w:val="28"/>
          <w:szCs w:val="28"/>
        </w:rPr>
        <w:t>А. Н. </w:t>
      </w:r>
      <w:r w:rsidRPr="00321E2F">
        <w:rPr>
          <w:color w:val="000000"/>
          <w:sz w:val="28"/>
          <w:szCs w:val="28"/>
        </w:rPr>
        <w:t xml:space="preserve">Веселовского, </w:t>
      </w:r>
      <w:r>
        <w:rPr>
          <w:color w:val="000000"/>
          <w:sz w:val="28"/>
          <w:szCs w:val="28"/>
        </w:rPr>
        <w:t>В. Я. </w:t>
      </w:r>
      <w:r w:rsidRPr="00321E2F">
        <w:rPr>
          <w:color w:val="000000"/>
          <w:sz w:val="28"/>
          <w:szCs w:val="28"/>
        </w:rPr>
        <w:t xml:space="preserve">Проппа, </w:t>
      </w:r>
      <w:r>
        <w:rPr>
          <w:color w:val="000000"/>
          <w:sz w:val="28"/>
          <w:szCs w:val="28"/>
        </w:rPr>
        <w:t>В. Б. </w:t>
      </w:r>
      <w:r w:rsidRPr="00321E2F">
        <w:rPr>
          <w:color w:val="000000"/>
          <w:sz w:val="28"/>
          <w:szCs w:val="28"/>
        </w:rPr>
        <w:t>Томашевского и других. Таким образом, мы рассматривали мотив, как относительно устойчивый компонент художественного произведения, который формируется вокруг ключевого слова (понятия), характеризуется пространственно-временной повторяемостью, способен к модификации</w:t>
      </w:r>
      <w:r>
        <w:rPr>
          <w:color w:val="000000"/>
          <w:sz w:val="28"/>
          <w:szCs w:val="28"/>
        </w:rPr>
        <w:t>. М</w:t>
      </w:r>
      <w:r w:rsidR="004812F8">
        <w:rPr>
          <w:color w:val="000000"/>
          <w:sz w:val="28"/>
          <w:szCs w:val="28"/>
        </w:rPr>
        <w:t>отив, как повторяющиеся ситуации,</w:t>
      </w:r>
      <w:r w:rsidRPr="00321E2F">
        <w:rPr>
          <w:color w:val="000000"/>
          <w:sz w:val="28"/>
          <w:szCs w:val="28"/>
        </w:rPr>
        <w:t xml:space="preserve"> </w:t>
      </w:r>
      <w:r w:rsidR="004812F8">
        <w:rPr>
          <w:color w:val="000000"/>
          <w:sz w:val="28"/>
          <w:szCs w:val="28"/>
        </w:rPr>
        <w:t>способствует выявлению дополнительных смыслов художественного</w:t>
      </w:r>
      <w:r>
        <w:rPr>
          <w:color w:val="000000"/>
          <w:sz w:val="28"/>
          <w:szCs w:val="28"/>
        </w:rPr>
        <w:t xml:space="preserve"> мира произведения и обладает определенными функциями.</w:t>
      </w:r>
      <w:r w:rsidRPr="00321E2F">
        <w:rPr>
          <w:color w:val="000000"/>
          <w:sz w:val="28"/>
          <w:szCs w:val="28"/>
        </w:rPr>
        <w:t xml:space="preserve"> </w:t>
      </w:r>
    </w:p>
    <w:p w:rsidR="00DC2EC3" w:rsidRDefault="005C3B2B" w:rsidP="005C3B2B">
      <w:pPr>
        <w:autoSpaceDE w:val="0"/>
        <w:autoSpaceDN w:val="0"/>
        <w:adjustRightInd w:val="0"/>
        <w:spacing w:line="360" w:lineRule="auto"/>
        <w:ind w:firstLine="709"/>
        <w:jc w:val="both"/>
        <w:rPr>
          <w:color w:val="000000"/>
          <w:sz w:val="28"/>
          <w:szCs w:val="28"/>
        </w:rPr>
      </w:pPr>
      <w:r w:rsidRPr="00321E2F">
        <w:rPr>
          <w:color w:val="000000"/>
          <w:sz w:val="28"/>
          <w:szCs w:val="28"/>
        </w:rPr>
        <w:t xml:space="preserve">Для исследования </w:t>
      </w:r>
      <w:r>
        <w:rPr>
          <w:color w:val="000000"/>
          <w:sz w:val="28"/>
          <w:szCs w:val="28"/>
        </w:rPr>
        <w:t>были</w:t>
      </w:r>
      <w:r w:rsidRPr="00321E2F">
        <w:rPr>
          <w:color w:val="000000"/>
          <w:sz w:val="28"/>
          <w:szCs w:val="28"/>
        </w:rPr>
        <w:t xml:space="preserve"> избра</w:t>
      </w:r>
      <w:r>
        <w:rPr>
          <w:color w:val="000000"/>
          <w:sz w:val="28"/>
          <w:szCs w:val="28"/>
        </w:rPr>
        <w:t>ны</w:t>
      </w:r>
      <w:r w:rsidRPr="00321E2F">
        <w:rPr>
          <w:color w:val="000000"/>
          <w:sz w:val="28"/>
          <w:szCs w:val="28"/>
        </w:rPr>
        <w:t xml:space="preserve"> рассказы А. П. Чех</w:t>
      </w:r>
      <w:r>
        <w:rPr>
          <w:color w:val="000000"/>
          <w:sz w:val="28"/>
          <w:szCs w:val="28"/>
        </w:rPr>
        <w:t>ова «Анна на шее», «Ариадна»</w:t>
      </w:r>
      <w:r w:rsidR="0062218D">
        <w:rPr>
          <w:color w:val="000000"/>
          <w:sz w:val="28"/>
          <w:szCs w:val="28"/>
        </w:rPr>
        <w:t>, «Душечка».</w:t>
      </w:r>
      <w:r w:rsidRPr="00321E2F">
        <w:rPr>
          <w:color w:val="000000"/>
          <w:sz w:val="28"/>
          <w:szCs w:val="28"/>
        </w:rPr>
        <w:t xml:space="preserve"> В этих рассказах </w:t>
      </w:r>
      <w:r>
        <w:rPr>
          <w:color w:val="000000"/>
          <w:sz w:val="28"/>
          <w:szCs w:val="28"/>
        </w:rPr>
        <w:t>история героинь</w:t>
      </w:r>
      <w:r w:rsidRPr="00321E2F">
        <w:rPr>
          <w:color w:val="000000"/>
          <w:sz w:val="28"/>
          <w:szCs w:val="28"/>
        </w:rPr>
        <w:t xml:space="preserve"> рассматривается с разных ракурсов. </w:t>
      </w:r>
      <w:r>
        <w:rPr>
          <w:color w:val="000000"/>
          <w:sz w:val="28"/>
          <w:szCs w:val="28"/>
        </w:rPr>
        <w:t xml:space="preserve">В указанных текстах сочетается </w:t>
      </w:r>
      <w:r w:rsidRPr="00321E2F">
        <w:rPr>
          <w:color w:val="000000"/>
          <w:sz w:val="28"/>
          <w:szCs w:val="28"/>
        </w:rPr>
        <w:t>комическое, трагическо</w:t>
      </w:r>
      <w:r>
        <w:rPr>
          <w:color w:val="000000"/>
          <w:sz w:val="28"/>
          <w:szCs w:val="28"/>
        </w:rPr>
        <w:t>е</w:t>
      </w:r>
      <w:r w:rsidRPr="00321E2F">
        <w:rPr>
          <w:color w:val="000000"/>
          <w:sz w:val="28"/>
          <w:szCs w:val="28"/>
        </w:rPr>
        <w:t xml:space="preserve"> и лирическо</w:t>
      </w:r>
      <w:r>
        <w:rPr>
          <w:color w:val="000000"/>
          <w:sz w:val="28"/>
          <w:szCs w:val="28"/>
        </w:rPr>
        <w:t xml:space="preserve">е начала. </w:t>
      </w:r>
      <w:r w:rsidRPr="00321E2F">
        <w:rPr>
          <w:color w:val="000000"/>
          <w:sz w:val="28"/>
          <w:szCs w:val="28"/>
        </w:rPr>
        <w:t xml:space="preserve">Героини всех рассказов, рассмотренных нами, </w:t>
      </w:r>
      <w:r>
        <w:rPr>
          <w:color w:val="000000"/>
          <w:sz w:val="28"/>
          <w:szCs w:val="28"/>
        </w:rPr>
        <w:t>воссоздаются как личности противоречивые: легкомысле</w:t>
      </w:r>
      <w:r w:rsidR="004812F8">
        <w:rPr>
          <w:color w:val="000000"/>
          <w:sz w:val="28"/>
          <w:szCs w:val="28"/>
        </w:rPr>
        <w:t xml:space="preserve">нные и страдающие одновременно, именно поэтому писатель использует </w:t>
      </w:r>
      <w:r w:rsidRPr="00321E2F">
        <w:rPr>
          <w:color w:val="000000"/>
          <w:sz w:val="28"/>
          <w:szCs w:val="28"/>
        </w:rPr>
        <w:t>архетипические, мифологические мот</w:t>
      </w:r>
      <w:r>
        <w:rPr>
          <w:color w:val="000000"/>
          <w:sz w:val="28"/>
          <w:szCs w:val="28"/>
        </w:rPr>
        <w:t>ивы</w:t>
      </w:r>
      <w:r w:rsidRPr="00321E2F">
        <w:rPr>
          <w:color w:val="000000"/>
          <w:sz w:val="28"/>
          <w:szCs w:val="28"/>
        </w:rPr>
        <w:t xml:space="preserve">. В рассказах </w:t>
      </w:r>
      <w:r w:rsidR="000F6709">
        <w:rPr>
          <w:color w:val="000000"/>
          <w:sz w:val="28"/>
          <w:szCs w:val="28"/>
        </w:rPr>
        <w:t>А. П. </w:t>
      </w:r>
      <w:r w:rsidRPr="00321E2F">
        <w:rPr>
          <w:color w:val="000000"/>
          <w:sz w:val="28"/>
          <w:szCs w:val="28"/>
        </w:rPr>
        <w:t>Чехов</w:t>
      </w:r>
      <w:r w:rsidR="000F6709">
        <w:rPr>
          <w:color w:val="000000"/>
          <w:sz w:val="28"/>
          <w:szCs w:val="28"/>
        </w:rPr>
        <w:t>а</w:t>
      </w:r>
      <w:r w:rsidRPr="00321E2F">
        <w:rPr>
          <w:color w:val="000000"/>
          <w:sz w:val="28"/>
          <w:szCs w:val="28"/>
        </w:rPr>
        <w:t xml:space="preserve"> </w:t>
      </w:r>
      <w:r w:rsidR="000F6709">
        <w:rPr>
          <w:color w:val="000000"/>
          <w:sz w:val="28"/>
          <w:szCs w:val="28"/>
        </w:rPr>
        <w:t xml:space="preserve">– </w:t>
      </w:r>
      <w:r w:rsidRPr="00321E2F">
        <w:rPr>
          <w:color w:val="000000"/>
          <w:sz w:val="28"/>
          <w:szCs w:val="28"/>
        </w:rPr>
        <w:t xml:space="preserve">множество мотивов, основных и дополняющих их: мотив бедной невесты/Золушки, неравного брака, бесполезного богатства, денег/безденежья, физической непривлекательности, отвращения, страха, </w:t>
      </w:r>
      <w:r>
        <w:rPr>
          <w:color w:val="000000"/>
          <w:sz w:val="28"/>
          <w:szCs w:val="28"/>
        </w:rPr>
        <w:t xml:space="preserve">а также </w:t>
      </w:r>
      <w:r w:rsidRPr="00321E2F">
        <w:rPr>
          <w:color w:val="000000"/>
          <w:sz w:val="28"/>
          <w:szCs w:val="28"/>
        </w:rPr>
        <w:t>мотив</w:t>
      </w:r>
      <w:r>
        <w:rPr>
          <w:color w:val="000000"/>
          <w:sz w:val="28"/>
          <w:szCs w:val="28"/>
        </w:rPr>
        <w:t xml:space="preserve">ы </w:t>
      </w:r>
      <w:r w:rsidRPr="00321E2F">
        <w:rPr>
          <w:color w:val="000000"/>
          <w:sz w:val="28"/>
          <w:szCs w:val="28"/>
        </w:rPr>
        <w:t>бессонницы, одиночества,</w:t>
      </w:r>
      <w:r>
        <w:rPr>
          <w:color w:val="000000"/>
          <w:sz w:val="28"/>
          <w:szCs w:val="28"/>
        </w:rPr>
        <w:t xml:space="preserve"> реализуемые в символах окна, так называемого пешехода, дороги.</w:t>
      </w:r>
      <w:r w:rsidRPr="00321E2F">
        <w:rPr>
          <w:color w:val="000000"/>
          <w:sz w:val="28"/>
          <w:szCs w:val="28"/>
        </w:rPr>
        <w:t xml:space="preserve"> Все главные героини ищут смысл жизни, и каждая делает это по-своему. </w:t>
      </w:r>
    </w:p>
    <w:p w:rsidR="005C3B2B" w:rsidRPr="00321E2F" w:rsidRDefault="005C3B2B" w:rsidP="005C3B2B">
      <w:pPr>
        <w:autoSpaceDE w:val="0"/>
        <w:autoSpaceDN w:val="0"/>
        <w:adjustRightInd w:val="0"/>
        <w:spacing w:line="360" w:lineRule="auto"/>
        <w:ind w:firstLine="709"/>
        <w:jc w:val="both"/>
        <w:rPr>
          <w:color w:val="000000"/>
          <w:sz w:val="28"/>
          <w:szCs w:val="28"/>
        </w:rPr>
      </w:pPr>
      <w:r w:rsidRPr="00321E2F">
        <w:rPr>
          <w:color w:val="000000"/>
          <w:sz w:val="28"/>
          <w:szCs w:val="28"/>
        </w:rPr>
        <w:t>Так, в «Анне на шее» в результате трансформации известного сюжета о Золушке, стремление к лучшей жизни и достижение этой цели завершается нравственным падением героини. Об этом свидетельству</w:t>
      </w:r>
      <w:r w:rsidR="009C2B6B">
        <w:rPr>
          <w:color w:val="000000"/>
          <w:sz w:val="28"/>
          <w:szCs w:val="28"/>
        </w:rPr>
        <w:t>е</w:t>
      </w:r>
      <w:r w:rsidRPr="00321E2F">
        <w:rPr>
          <w:color w:val="000000"/>
          <w:sz w:val="28"/>
          <w:szCs w:val="28"/>
        </w:rPr>
        <w:t xml:space="preserve">т </w:t>
      </w:r>
      <w:r w:rsidR="009C2B6B">
        <w:rPr>
          <w:color w:val="000000"/>
          <w:sz w:val="28"/>
          <w:szCs w:val="28"/>
        </w:rPr>
        <w:t>ощущение</w:t>
      </w:r>
      <w:r w:rsidRPr="00321E2F">
        <w:rPr>
          <w:color w:val="000000"/>
          <w:sz w:val="28"/>
          <w:szCs w:val="28"/>
        </w:rPr>
        <w:t xml:space="preserve"> тоски в доме супруга («Аня играла на рояле, или плакала от скуки, или ложилась на кушетку и читала романы, и рассматривала модный журнал»), затем </w:t>
      </w:r>
      <w:r w:rsidR="009C2B6B">
        <w:rPr>
          <w:color w:val="000000"/>
          <w:sz w:val="28"/>
          <w:szCs w:val="28"/>
        </w:rPr>
        <w:t xml:space="preserve">возникают </w:t>
      </w:r>
      <w:r w:rsidRPr="00321E2F">
        <w:rPr>
          <w:color w:val="000000"/>
          <w:sz w:val="28"/>
          <w:szCs w:val="28"/>
        </w:rPr>
        <w:t xml:space="preserve">ситуации, </w:t>
      </w:r>
      <w:r>
        <w:rPr>
          <w:color w:val="000000"/>
          <w:sz w:val="28"/>
          <w:szCs w:val="28"/>
        </w:rPr>
        <w:t xml:space="preserve">свидетельствующие о постепенной нравственной деградации Анны: на балу, </w:t>
      </w:r>
      <w:r w:rsidRPr="00321E2F">
        <w:rPr>
          <w:color w:val="000000"/>
          <w:sz w:val="28"/>
          <w:szCs w:val="28"/>
        </w:rPr>
        <w:t>дома с мужем после бала</w:t>
      </w:r>
      <w:r>
        <w:rPr>
          <w:color w:val="000000"/>
          <w:sz w:val="28"/>
          <w:szCs w:val="28"/>
        </w:rPr>
        <w:t xml:space="preserve">, </w:t>
      </w:r>
      <w:r w:rsidRPr="00321E2F">
        <w:rPr>
          <w:color w:val="000000"/>
          <w:sz w:val="28"/>
          <w:szCs w:val="28"/>
        </w:rPr>
        <w:t>случайная встреча с отцом в конце рассказа и безразличие к своим близким</w:t>
      </w:r>
      <w:r>
        <w:rPr>
          <w:color w:val="000000"/>
          <w:sz w:val="28"/>
          <w:szCs w:val="28"/>
        </w:rPr>
        <w:t>.</w:t>
      </w:r>
      <w:r w:rsidRPr="00321E2F">
        <w:rPr>
          <w:color w:val="000000"/>
          <w:sz w:val="28"/>
          <w:szCs w:val="28"/>
        </w:rPr>
        <w:t xml:space="preserve"> Скрепами всех этих эпизодов являются мотивы. Их функции заключаются в углублении сюжета и описании персонажей посредством контекстного восприятия: автор не прибегает к детальному описанию портретов героев. Ю.</w:t>
      </w:r>
      <w:r>
        <w:rPr>
          <w:color w:val="000000"/>
          <w:sz w:val="28"/>
          <w:szCs w:val="28"/>
        </w:rPr>
        <w:t> </w:t>
      </w:r>
      <w:r w:rsidRPr="00321E2F">
        <w:rPr>
          <w:color w:val="000000"/>
          <w:sz w:val="28"/>
          <w:szCs w:val="28"/>
        </w:rPr>
        <w:t>К.</w:t>
      </w:r>
      <w:r>
        <w:rPr>
          <w:color w:val="000000"/>
          <w:sz w:val="28"/>
          <w:szCs w:val="28"/>
        </w:rPr>
        <w:t> </w:t>
      </w:r>
      <w:r w:rsidRPr="00321E2F">
        <w:rPr>
          <w:color w:val="000000"/>
          <w:sz w:val="28"/>
          <w:szCs w:val="28"/>
        </w:rPr>
        <w:t xml:space="preserve">Щеглов пишет о том, что тема тоски и стереотипности существования присутствует в рассказе «Анна на шее», хотя автор и не вдается в подробности и детали, которые </w:t>
      </w:r>
      <w:r>
        <w:rPr>
          <w:color w:val="000000"/>
          <w:sz w:val="28"/>
          <w:szCs w:val="28"/>
        </w:rPr>
        <w:t>позволяют читателю осознать</w:t>
      </w:r>
      <w:r w:rsidRPr="00321E2F">
        <w:rPr>
          <w:color w:val="000000"/>
          <w:sz w:val="28"/>
          <w:szCs w:val="28"/>
        </w:rPr>
        <w:t xml:space="preserve"> иллюзию реальной жизни: «... разработана она в несколько условном духе, как комедия масок и литературная стилизация. Это общее впечатление создается, не в последнюю очередь, благодаря обилию классических реминисценций, традиционных положений и типов. Кроме общелитературных мотивов (Золушка, экипаж и пешеход, подражание матери и т.п.), в </w:t>
      </w:r>
      <w:r w:rsidR="009C2B6B">
        <w:rPr>
          <w:color w:val="000000"/>
          <w:sz w:val="28"/>
          <w:szCs w:val="28"/>
        </w:rPr>
        <w:t>рассказе</w:t>
      </w:r>
      <w:r w:rsidRPr="00321E2F">
        <w:rPr>
          <w:color w:val="000000"/>
          <w:sz w:val="28"/>
          <w:szCs w:val="28"/>
        </w:rPr>
        <w:t xml:space="preserve"> использу</w:t>
      </w:r>
      <w:r w:rsidR="009C2B6B">
        <w:rPr>
          <w:color w:val="000000"/>
          <w:sz w:val="28"/>
          <w:szCs w:val="28"/>
        </w:rPr>
        <w:t>ю</w:t>
      </w:r>
      <w:r w:rsidRPr="00321E2F">
        <w:rPr>
          <w:color w:val="000000"/>
          <w:sz w:val="28"/>
          <w:szCs w:val="28"/>
        </w:rPr>
        <w:t xml:space="preserve">тся </w:t>
      </w:r>
      <w:r w:rsidR="009C2B6B">
        <w:rPr>
          <w:color w:val="000000"/>
          <w:sz w:val="28"/>
          <w:szCs w:val="28"/>
        </w:rPr>
        <w:t>мотивы</w:t>
      </w:r>
      <w:r w:rsidRPr="00321E2F">
        <w:rPr>
          <w:color w:val="000000"/>
          <w:sz w:val="28"/>
          <w:szCs w:val="28"/>
        </w:rPr>
        <w:t>, возвращающи</w:t>
      </w:r>
      <w:r w:rsidR="009C2B6B">
        <w:rPr>
          <w:color w:val="000000"/>
          <w:sz w:val="28"/>
          <w:szCs w:val="28"/>
        </w:rPr>
        <w:t>е</w:t>
      </w:r>
      <w:r w:rsidRPr="00321E2F">
        <w:rPr>
          <w:color w:val="000000"/>
          <w:sz w:val="28"/>
          <w:szCs w:val="28"/>
        </w:rPr>
        <w:t xml:space="preserve"> читателя в атмосферу романов и повестей XIX века. Это такие мотивы, как выход замуж за нелюбимого человека ради помощи родным; чиновник, трепещущий перед своим "генералом</w:t>
      </w:r>
      <w:r w:rsidRPr="00321E2F">
        <w:rPr>
          <w:sz w:val="28"/>
          <w:szCs w:val="28"/>
        </w:rPr>
        <w:t>"</w:t>
      </w:r>
      <w:r w:rsidRPr="00321E2F">
        <w:rPr>
          <w:color w:val="000000"/>
          <w:sz w:val="28"/>
          <w:szCs w:val="28"/>
        </w:rPr>
        <w:t>; спившийся и жалкий отец семейства; бал в дворянском собрании...»</w:t>
      </w:r>
      <w:r w:rsidRPr="00321E2F">
        <w:rPr>
          <w:rStyle w:val="ae"/>
          <w:color w:val="000000"/>
          <w:sz w:val="28"/>
          <w:szCs w:val="28"/>
        </w:rPr>
        <w:footnoteReference w:id="19"/>
      </w:r>
      <w:r w:rsidRPr="00321E2F">
        <w:rPr>
          <w:color w:val="000000"/>
          <w:sz w:val="28"/>
          <w:szCs w:val="28"/>
        </w:rPr>
        <w:t xml:space="preserve">. Повествовательная стратегия не склоняется к глубокому исследованию жизни персонажей – тоска и стереотипность существования в рассказе даны условно. Чехов стремится пробудить самого читателя, заставить работать его воображение, стимулирует стремление размышлять. Повествование, которому свойственна плотная структура, способствует этому. Кольцевая замкнутость и приемы повтора мотивов и ситуаций, демонстрируют читателю замкнутость жизненного круга. </w:t>
      </w:r>
    </w:p>
    <w:p w:rsidR="00226B8E" w:rsidRPr="001C579B" w:rsidRDefault="005C3B2B" w:rsidP="001C579B">
      <w:pPr>
        <w:spacing w:line="360" w:lineRule="auto"/>
        <w:ind w:firstLine="709"/>
        <w:jc w:val="both"/>
        <w:rPr>
          <w:color w:val="000000" w:themeColor="text1"/>
          <w:sz w:val="28"/>
          <w:szCs w:val="28"/>
          <w:highlight w:val="yellow"/>
        </w:rPr>
      </w:pPr>
      <w:r w:rsidRPr="00321E2F">
        <w:rPr>
          <w:color w:val="000000"/>
          <w:sz w:val="28"/>
          <w:szCs w:val="28"/>
        </w:rPr>
        <w:t xml:space="preserve">В «Ариадне», </w:t>
      </w:r>
      <w:r w:rsidRPr="009C2B6B">
        <w:rPr>
          <w:color w:val="000000"/>
          <w:sz w:val="28"/>
          <w:szCs w:val="28"/>
        </w:rPr>
        <w:t>напротив, глобальной трансформации героини не происходит. Если жизнь Анны («Анна на шее») кардинально меняется, то история Ариадны завершается так же</w:t>
      </w:r>
      <w:r w:rsidR="00B43852" w:rsidRPr="009C2B6B">
        <w:rPr>
          <w:color w:val="000000"/>
          <w:sz w:val="28"/>
          <w:szCs w:val="28"/>
        </w:rPr>
        <w:t>,</w:t>
      </w:r>
      <w:r w:rsidRPr="009C2B6B">
        <w:rPr>
          <w:color w:val="000000"/>
          <w:sz w:val="28"/>
          <w:szCs w:val="28"/>
        </w:rPr>
        <w:t xml:space="preserve"> как и началась — она не достигла своей цели и всё так же ищет смысл жизни и свою любовь. Главные мотивы в «Ариадне»: страха, </w:t>
      </w:r>
      <w:r w:rsidR="00B43852" w:rsidRPr="009C2B6B">
        <w:rPr>
          <w:color w:val="000000"/>
          <w:sz w:val="28"/>
          <w:szCs w:val="28"/>
        </w:rPr>
        <w:t xml:space="preserve">лукавства и эгоизма, </w:t>
      </w:r>
      <w:r w:rsidRPr="009C2B6B">
        <w:rPr>
          <w:color w:val="000000"/>
          <w:sz w:val="28"/>
          <w:szCs w:val="28"/>
        </w:rPr>
        <w:t>денег</w:t>
      </w:r>
      <w:r w:rsidR="00B43852" w:rsidRPr="009C2B6B">
        <w:rPr>
          <w:color w:val="000000"/>
          <w:sz w:val="28"/>
          <w:szCs w:val="28"/>
        </w:rPr>
        <w:t>/безденежья, бессонницы, дороги</w:t>
      </w:r>
      <w:r w:rsidRPr="009C2B6B">
        <w:rPr>
          <w:color w:val="000000"/>
          <w:sz w:val="28"/>
          <w:szCs w:val="28"/>
        </w:rPr>
        <w:t xml:space="preserve">. </w:t>
      </w:r>
      <w:r w:rsidRPr="009C2B6B">
        <w:rPr>
          <w:sz w:val="28"/>
          <w:szCs w:val="28"/>
        </w:rPr>
        <w:t>На протяжении всего рассказа мы видим, что Ариадна всё так же верна идее любить и быть любимой, но</w:t>
      </w:r>
      <w:r w:rsidRPr="00321E2F">
        <w:rPr>
          <w:sz w:val="28"/>
          <w:szCs w:val="28"/>
        </w:rPr>
        <w:t xml:space="preserve"> ее поиски и понимание любви оставляют ее несчастной. </w:t>
      </w:r>
      <w:r>
        <w:rPr>
          <w:sz w:val="28"/>
          <w:szCs w:val="28"/>
        </w:rPr>
        <w:t xml:space="preserve">Постепенно читатель ощущает </w:t>
      </w:r>
      <w:r w:rsidRPr="00321E2F">
        <w:rPr>
          <w:color w:val="000000"/>
          <w:sz w:val="28"/>
          <w:szCs w:val="28"/>
        </w:rPr>
        <w:t>явную перекличку с «Анной на шее». Стеснённое материальное положение, денежное покровительство и поклонение мужчин ее красоте — всё это раз</w:t>
      </w:r>
      <w:r w:rsidRPr="00321E2F">
        <w:rPr>
          <w:color w:val="000000"/>
          <w:sz w:val="28"/>
          <w:szCs w:val="28"/>
        </w:rPr>
        <w:softHyphen/>
        <w:t xml:space="preserve">вращает Ариадну, но неопределенные отношения в любви приносят страдания не только ее избранникам, но и самой героине. В конце рассказа трансформация </w:t>
      </w:r>
      <w:r w:rsidRPr="009C2B6B">
        <w:rPr>
          <w:color w:val="000000"/>
          <w:sz w:val="28"/>
          <w:szCs w:val="28"/>
        </w:rPr>
        <w:t xml:space="preserve">героини не происходит (как в «Анне на шее»), но усугубляется изначальная суть ее натуры. </w:t>
      </w:r>
      <w:r w:rsidR="00226B8E" w:rsidRPr="009C2B6B">
        <w:rPr>
          <w:color w:val="000000"/>
          <w:sz w:val="28"/>
          <w:szCs w:val="28"/>
        </w:rPr>
        <w:t>Одной из главных черт характера Ариадны является эгоизм, а данный мотив – сквозной в рассказе. Его наиболее по</w:t>
      </w:r>
      <w:r w:rsidR="00860941" w:rsidRPr="009C2B6B">
        <w:rPr>
          <w:color w:val="000000"/>
          <w:sz w:val="28"/>
          <w:szCs w:val="28"/>
        </w:rPr>
        <w:t>л</w:t>
      </w:r>
      <w:r w:rsidR="00226B8E" w:rsidRPr="009C2B6B">
        <w:rPr>
          <w:color w:val="000000"/>
          <w:sz w:val="28"/>
          <w:szCs w:val="28"/>
        </w:rPr>
        <w:t xml:space="preserve">но раскрывают сопутствующие мотивы </w:t>
      </w:r>
      <w:r w:rsidR="00226B8E" w:rsidRPr="009C2B6B">
        <w:rPr>
          <w:sz w:val="28"/>
          <w:szCs w:val="28"/>
        </w:rPr>
        <w:t>дороги/путешествия, денег, бессонницы, лишения пищи.</w:t>
      </w:r>
      <w:r w:rsidR="00860941" w:rsidRPr="009C2B6B">
        <w:rPr>
          <w:sz w:val="28"/>
          <w:szCs w:val="28"/>
        </w:rPr>
        <w:t xml:space="preserve"> Мотив </w:t>
      </w:r>
      <w:r w:rsidR="00226B8E" w:rsidRPr="009C2B6B">
        <w:rPr>
          <w:color w:val="000000" w:themeColor="text1"/>
          <w:sz w:val="28"/>
          <w:szCs w:val="28"/>
        </w:rPr>
        <w:t>путешествия в Италию</w:t>
      </w:r>
      <w:r w:rsidR="00860941" w:rsidRPr="009C2B6B">
        <w:rPr>
          <w:color w:val="000000" w:themeColor="text1"/>
          <w:sz w:val="28"/>
          <w:szCs w:val="28"/>
        </w:rPr>
        <w:t xml:space="preserve"> </w:t>
      </w:r>
      <w:r w:rsidR="00226B8E" w:rsidRPr="009C2B6B">
        <w:rPr>
          <w:color w:val="000000" w:themeColor="text1"/>
          <w:sz w:val="28"/>
          <w:szCs w:val="28"/>
        </w:rPr>
        <w:t>иллюстр</w:t>
      </w:r>
      <w:r w:rsidR="00860941" w:rsidRPr="009C2B6B">
        <w:rPr>
          <w:color w:val="000000" w:themeColor="text1"/>
          <w:sz w:val="28"/>
          <w:szCs w:val="28"/>
        </w:rPr>
        <w:t xml:space="preserve">ирует </w:t>
      </w:r>
      <w:r w:rsidR="00226B8E" w:rsidRPr="009C2B6B">
        <w:rPr>
          <w:color w:val="000000" w:themeColor="text1"/>
          <w:sz w:val="28"/>
          <w:szCs w:val="28"/>
        </w:rPr>
        <w:t>желани</w:t>
      </w:r>
      <w:r w:rsidR="00860941" w:rsidRPr="009C2B6B">
        <w:rPr>
          <w:color w:val="000000" w:themeColor="text1"/>
          <w:sz w:val="28"/>
          <w:szCs w:val="28"/>
        </w:rPr>
        <w:t>е</w:t>
      </w:r>
      <w:r w:rsidR="00226B8E" w:rsidRPr="009C2B6B">
        <w:rPr>
          <w:color w:val="000000" w:themeColor="text1"/>
          <w:sz w:val="28"/>
          <w:szCs w:val="28"/>
        </w:rPr>
        <w:t xml:space="preserve"> жить лучшей</w:t>
      </w:r>
      <w:r w:rsidR="00860941" w:rsidRPr="009C2B6B">
        <w:rPr>
          <w:color w:val="000000" w:themeColor="text1"/>
          <w:sz w:val="28"/>
          <w:szCs w:val="28"/>
        </w:rPr>
        <w:t xml:space="preserve"> жизнью, однако, она оказывается иллюзорной, оттого и не происходит трансформация героини. В Италии Ариадна не приобщается к высокому, а делает всё напоказ ради удовлетворения собственных потребностей в признании и восхищении. Автор дополнительно подчеркивает это бытовыми подробностями путешествия, сугубо житейскими и пошлыми</w:t>
      </w:r>
      <w:r w:rsidR="009C2B6B" w:rsidRPr="009C2B6B">
        <w:rPr>
          <w:color w:val="000000" w:themeColor="text1"/>
          <w:sz w:val="28"/>
          <w:szCs w:val="28"/>
        </w:rPr>
        <w:t>.</w:t>
      </w:r>
    </w:p>
    <w:p w:rsidR="005C3B2B" w:rsidRPr="00321E2F" w:rsidRDefault="005C3B2B" w:rsidP="005C3B2B">
      <w:pPr>
        <w:autoSpaceDE w:val="0"/>
        <w:autoSpaceDN w:val="0"/>
        <w:adjustRightInd w:val="0"/>
        <w:spacing w:line="360" w:lineRule="auto"/>
        <w:ind w:firstLine="709"/>
        <w:jc w:val="both"/>
        <w:rPr>
          <w:sz w:val="28"/>
          <w:szCs w:val="28"/>
        </w:rPr>
      </w:pPr>
      <w:r>
        <w:rPr>
          <w:color w:val="000000"/>
          <w:sz w:val="28"/>
          <w:szCs w:val="28"/>
        </w:rPr>
        <w:t xml:space="preserve">Укажем также и на то, что </w:t>
      </w:r>
      <w:r w:rsidRPr="00321E2F">
        <w:rPr>
          <w:color w:val="000000"/>
          <w:sz w:val="28"/>
          <w:szCs w:val="28"/>
        </w:rPr>
        <w:t xml:space="preserve">Чехов </w:t>
      </w:r>
      <w:r>
        <w:rPr>
          <w:color w:val="000000"/>
          <w:sz w:val="28"/>
          <w:szCs w:val="28"/>
        </w:rPr>
        <w:t xml:space="preserve">особо </w:t>
      </w:r>
      <w:r w:rsidRPr="00321E2F">
        <w:rPr>
          <w:color w:val="000000"/>
          <w:sz w:val="28"/>
          <w:szCs w:val="28"/>
        </w:rPr>
        <w:t>организует время в своих рассказах: сложной и емкой краткостью показывает целые судьбы, изложенные на нескольких страницах. Реализация в тексте мотив</w:t>
      </w:r>
      <w:r>
        <w:rPr>
          <w:color w:val="000000"/>
          <w:sz w:val="28"/>
          <w:szCs w:val="28"/>
        </w:rPr>
        <w:t>ов</w:t>
      </w:r>
      <w:r w:rsidRPr="00321E2F">
        <w:rPr>
          <w:color w:val="000000"/>
          <w:sz w:val="28"/>
          <w:szCs w:val="28"/>
        </w:rPr>
        <w:t xml:space="preserve"> позволяет в одном слове или фразе передать целый комплекс значений. Некоторые мотивы у Чехова сохраняют связь с архетипическим, мифологическим, но никогда не сводятся к нему полностью, семантика чеховских мотивов – это совокупность, в которой пространство между общеязыковым и архетипическим значениями насыщено промежуточными </w:t>
      </w:r>
      <w:r w:rsidR="00737862">
        <w:rPr>
          <w:color w:val="000000"/>
          <w:sz w:val="28"/>
          <w:szCs w:val="28"/>
        </w:rPr>
        <w:t>смыслами</w:t>
      </w:r>
      <w:r w:rsidRPr="00321E2F">
        <w:rPr>
          <w:color w:val="000000"/>
          <w:sz w:val="28"/>
          <w:szCs w:val="28"/>
        </w:rPr>
        <w:t xml:space="preserve">. Таким образом, архетипические мотивы имеют глубокое функциональное значение, они соединяют разные пласты в культуре, что помогает автору не только </w:t>
      </w:r>
      <w:r>
        <w:rPr>
          <w:color w:val="000000"/>
          <w:sz w:val="28"/>
          <w:szCs w:val="28"/>
        </w:rPr>
        <w:t>воссоздавать</w:t>
      </w:r>
      <w:r w:rsidRPr="00321E2F">
        <w:rPr>
          <w:color w:val="000000"/>
          <w:sz w:val="28"/>
          <w:szCs w:val="28"/>
        </w:rPr>
        <w:t xml:space="preserve"> эпоху и ее проблемы, стереотипы, но и обращаться к первообразам, влияющим на характеры и жизни героев. В этом ключе ярко и остро выраженная мотивика является одной из отмеченных чеховедами принци</w:t>
      </w:r>
      <w:r>
        <w:rPr>
          <w:color w:val="000000"/>
          <w:sz w:val="28"/>
          <w:szCs w:val="28"/>
        </w:rPr>
        <w:t>пиальных особенностей текста,</w:t>
      </w:r>
      <w:r w:rsidRPr="00321E2F">
        <w:rPr>
          <w:color w:val="000000"/>
          <w:sz w:val="28"/>
          <w:szCs w:val="28"/>
        </w:rPr>
        <w:t xml:space="preserve"> одним и</w:t>
      </w:r>
      <w:r w:rsidR="00A34E0A">
        <w:rPr>
          <w:color w:val="000000"/>
          <w:sz w:val="28"/>
          <w:szCs w:val="28"/>
        </w:rPr>
        <w:t>з основных свойств его поэтики</w:t>
      </w:r>
      <w:r w:rsidRPr="00321E2F">
        <w:rPr>
          <w:color w:val="000000"/>
          <w:sz w:val="28"/>
          <w:szCs w:val="28"/>
        </w:rPr>
        <w:t>. Чехов избегает дидактики, открытой поучительности. Психологизм Чехова – скрытый и проявляется в</w:t>
      </w:r>
      <w:r>
        <w:rPr>
          <w:color w:val="000000"/>
          <w:sz w:val="28"/>
          <w:szCs w:val="28"/>
        </w:rPr>
        <w:t xml:space="preserve"> тексте и подтексте. </w:t>
      </w:r>
      <w:r w:rsidRPr="00321E2F">
        <w:rPr>
          <w:color w:val="000000"/>
          <w:sz w:val="28"/>
          <w:szCs w:val="28"/>
        </w:rPr>
        <w:t>Анализ мотивной структуры чеховских произведений может не только раскрыть характерные особенности поэтики Чехова, но и пролить свет на то, какое значение придавал он жизненной ситуации. Чехов стремился к объективности, к устранению прямых оценок, категоричных комментариев</w:t>
      </w:r>
      <w:r>
        <w:rPr>
          <w:color w:val="000000"/>
          <w:sz w:val="28"/>
          <w:szCs w:val="28"/>
        </w:rPr>
        <w:t>. Тем самым он «</w:t>
      </w:r>
      <w:r w:rsidRPr="00321E2F">
        <w:rPr>
          <w:color w:val="000000"/>
          <w:sz w:val="28"/>
          <w:szCs w:val="28"/>
        </w:rPr>
        <w:t xml:space="preserve">маскировал» прямое обращение к читателю. Эмоциональное и психологическое состояние героя, происходящие в его сознании перемены могут быть переданы опосредованно на уровне мотивной структуры произведения. Подтекст в значительной мере способствует осмыслению мотивов. Важную роль в этом играет и символика. Подтекст и символика позволяют трагическому, комическому и лирическому соединится в одно целое. Значимость символики проявляется в портретах персонажей, в названиях, в именах главных героинь. Так, </w:t>
      </w:r>
      <w:r w:rsidRPr="00321E2F">
        <w:rPr>
          <w:bCs/>
          <w:color w:val="252525"/>
          <w:sz w:val="28"/>
          <w:szCs w:val="28"/>
        </w:rPr>
        <w:t>Анна</w:t>
      </w:r>
      <w:r w:rsidRPr="00321E2F">
        <w:rPr>
          <w:rStyle w:val="apple-converted-space"/>
          <w:color w:val="252525"/>
          <w:sz w:val="28"/>
          <w:szCs w:val="28"/>
        </w:rPr>
        <w:t xml:space="preserve"> </w:t>
      </w:r>
      <w:r w:rsidRPr="00321E2F">
        <w:rPr>
          <w:color w:val="252525"/>
          <w:sz w:val="28"/>
          <w:szCs w:val="28"/>
        </w:rPr>
        <w:t>(от</w:t>
      </w:r>
      <w:r w:rsidRPr="00321E2F">
        <w:rPr>
          <w:rStyle w:val="apple-converted-space"/>
          <w:color w:val="252525"/>
          <w:sz w:val="28"/>
          <w:szCs w:val="28"/>
        </w:rPr>
        <w:t> </w:t>
      </w:r>
      <w:r w:rsidRPr="00321E2F">
        <w:rPr>
          <w:color w:val="252525"/>
          <w:sz w:val="28"/>
          <w:szCs w:val="28"/>
        </w:rPr>
        <w:t>ивр.</w:t>
      </w:r>
      <w:r w:rsidRPr="00321E2F">
        <w:rPr>
          <w:rStyle w:val="apple-converted-space"/>
          <w:color w:val="252525"/>
          <w:sz w:val="28"/>
          <w:szCs w:val="28"/>
        </w:rPr>
        <w:t xml:space="preserve"> – </w:t>
      </w:r>
      <w:r w:rsidRPr="00321E2F">
        <w:rPr>
          <w:color w:val="252525"/>
          <w:sz w:val="28"/>
          <w:szCs w:val="28"/>
        </w:rPr>
        <w:t>«расположение, благосклонность, благоволение») – библейское имя</w:t>
      </w:r>
      <w:r w:rsidRPr="00321E2F">
        <w:rPr>
          <w:sz w:val="28"/>
          <w:szCs w:val="28"/>
        </w:rPr>
        <w:t>.</w:t>
      </w:r>
      <w:r>
        <w:rPr>
          <w:sz w:val="28"/>
          <w:szCs w:val="28"/>
        </w:rPr>
        <w:t xml:space="preserve"> </w:t>
      </w:r>
      <w:r w:rsidRPr="00321E2F">
        <w:rPr>
          <w:sz w:val="28"/>
          <w:szCs w:val="28"/>
        </w:rPr>
        <w:t>Святая Анна</w:t>
      </w:r>
      <w:r>
        <w:rPr>
          <w:sz w:val="28"/>
          <w:szCs w:val="28"/>
        </w:rPr>
        <w:t xml:space="preserve"> — мать Девы Марии, Богородицы, </w:t>
      </w:r>
      <w:r w:rsidRPr="00321E2F">
        <w:rPr>
          <w:sz w:val="28"/>
          <w:szCs w:val="28"/>
        </w:rPr>
        <w:t xml:space="preserve">родившая дочь чудесным образом после долгих лет бездетного брака. Чеховская Анна – прямая противоположность этого образа. Таким образом, здесь мы наблюдаем трансформацию – имя возвышенное, но героиня мелочна. </w:t>
      </w:r>
    </w:p>
    <w:p w:rsidR="005C3B2B" w:rsidRPr="00321E2F" w:rsidRDefault="005C3B2B" w:rsidP="005C3B2B">
      <w:pPr>
        <w:pStyle w:val="a8"/>
        <w:shd w:val="clear" w:color="auto" w:fill="FFFFFF"/>
        <w:spacing w:before="0" w:beforeAutospacing="0" w:after="0" w:afterAutospacing="0" w:line="360" w:lineRule="auto"/>
        <w:ind w:firstLine="709"/>
        <w:jc w:val="both"/>
        <w:rPr>
          <w:sz w:val="28"/>
          <w:szCs w:val="28"/>
        </w:rPr>
      </w:pPr>
      <w:r w:rsidRPr="00321E2F">
        <w:rPr>
          <w:sz w:val="28"/>
          <w:szCs w:val="28"/>
        </w:rPr>
        <w:t>Имя Ариадна –</w:t>
      </w:r>
      <w:r>
        <w:rPr>
          <w:sz w:val="28"/>
          <w:szCs w:val="28"/>
        </w:rPr>
        <w:t xml:space="preserve"> </w:t>
      </w:r>
      <w:r w:rsidRPr="00321E2F">
        <w:rPr>
          <w:sz w:val="28"/>
          <w:szCs w:val="28"/>
        </w:rPr>
        <w:t xml:space="preserve">древнегреческого происхождения, означает – привлекательная, любимая. </w:t>
      </w:r>
      <w:r>
        <w:rPr>
          <w:sz w:val="28"/>
          <w:szCs w:val="28"/>
        </w:rPr>
        <w:t>А</w:t>
      </w:r>
      <w:r w:rsidRPr="00321E2F">
        <w:rPr>
          <w:sz w:val="28"/>
          <w:szCs w:val="28"/>
        </w:rPr>
        <w:t xml:space="preserve">кцентирование на имени </w:t>
      </w:r>
      <w:r>
        <w:rPr>
          <w:sz w:val="28"/>
          <w:szCs w:val="28"/>
        </w:rPr>
        <w:t>героини</w:t>
      </w:r>
      <w:r w:rsidRPr="00321E2F">
        <w:rPr>
          <w:sz w:val="28"/>
          <w:szCs w:val="28"/>
        </w:rPr>
        <w:t xml:space="preserve">, как нам видится, не случайное. Здесь </w:t>
      </w:r>
      <w:r>
        <w:rPr>
          <w:sz w:val="28"/>
          <w:szCs w:val="28"/>
        </w:rPr>
        <w:t>очевидна</w:t>
      </w:r>
      <w:r w:rsidRPr="00321E2F">
        <w:rPr>
          <w:sz w:val="28"/>
          <w:szCs w:val="28"/>
        </w:rPr>
        <w:t xml:space="preserve"> отсылка к древнегреческой мифологии. Ариадна – дочь критского царя Миноса и Пасифаи. Как и </w:t>
      </w:r>
      <w:r>
        <w:rPr>
          <w:sz w:val="28"/>
          <w:szCs w:val="28"/>
        </w:rPr>
        <w:t xml:space="preserve">главная </w:t>
      </w:r>
      <w:r w:rsidRPr="00321E2F">
        <w:rPr>
          <w:sz w:val="28"/>
          <w:szCs w:val="28"/>
        </w:rPr>
        <w:t>героиня чеховского рассказа</w:t>
      </w:r>
      <w:r>
        <w:rPr>
          <w:sz w:val="28"/>
          <w:szCs w:val="28"/>
        </w:rPr>
        <w:t xml:space="preserve"> «Ариадна»</w:t>
      </w:r>
      <w:r w:rsidRPr="00321E2F">
        <w:rPr>
          <w:sz w:val="28"/>
          <w:szCs w:val="28"/>
        </w:rPr>
        <w:t xml:space="preserve">, она была прекрасна и любима многими мужчинами. Тесей подарил Ариадне корону, венец любви. Как гласят мифы, именно свет от венца и путеводная нить Ариадны помогли Тесею побороть Минотавра. А позже Дионис после свадьбы с Ариадной поднял этот венец к звездам. Любовь – путеводная нить, выводящая человека из трудных ситуаций, ее свет – указывает верный путь. В чеховском рассказе этот миф трансформирован: Ариадна так же прекрасна, отдается любви и утехам, но ее любовь, в отличие от любви мифической Ариадны, не выводит из тупика и лабиринта, а напротив, всё больше в него затягивает. </w:t>
      </w:r>
    </w:p>
    <w:p w:rsidR="005C3B2B" w:rsidRPr="00321E2F" w:rsidRDefault="007B09D0" w:rsidP="005C3B2B">
      <w:pPr>
        <w:pStyle w:val="a8"/>
        <w:shd w:val="clear" w:color="auto" w:fill="FFFFFF"/>
        <w:spacing w:before="0" w:beforeAutospacing="0" w:after="0" w:afterAutospacing="0" w:line="360" w:lineRule="auto"/>
        <w:ind w:firstLine="709"/>
        <w:jc w:val="both"/>
        <w:rPr>
          <w:sz w:val="28"/>
          <w:szCs w:val="28"/>
        </w:rPr>
      </w:pPr>
      <w:r>
        <w:rPr>
          <w:sz w:val="28"/>
          <w:szCs w:val="28"/>
        </w:rPr>
        <w:t xml:space="preserve">Героиню </w:t>
      </w:r>
      <w:r w:rsidR="005C3B2B">
        <w:rPr>
          <w:sz w:val="28"/>
          <w:szCs w:val="28"/>
        </w:rPr>
        <w:t>рассказ</w:t>
      </w:r>
      <w:r>
        <w:rPr>
          <w:sz w:val="28"/>
          <w:szCs w:val="28"/>
        </w:rPr>
        <w:t xml:space="preserve">а «Душечка» </w:t>
      </w:r>
      <w:r w:rsidR="005C3B2B" w:rsidRPr="00321E2F">
        <w:rPr>
          <w:sz w:val="28"/>
          <w:szCs w:val="28"/>
        </w:rPr>
        <w:t xml:space="preserve">исследователи уже давно сравнивают с архетипической Психеей. Прозвище Оленьки Племянниковой </w:t>
      </w:r>
      <w:r w:rsidR="005C3B2B" w:rsidRPr="00321E2F">
        <w:rPr>
          <w:rFonts w:eastAsiaTheme="minorEastAsia"/>
          <w:sz w:val="28"/>
          <w:szCs w:val="28"/>
        </w:rPr>
        <w:t xml:space="preserve">указывает на душевное поведение героини. В нем автор заключает нежность и милосердие женской души. Психея – </w:t>
      </w:r>
      <w:r w:rsidR="005F7763">
        <w:rPr>
          <w:sz w:val="28"/>
          <w:szCs w:val="28"/>
        </w:rPr>
        <w:t>по</w:t>
      </w:r>
      <w:r w:rsidR="005F7763">
        <w:rPr>
          <w:sz w:val="28"/>
          <w:szCs w:val="28"/>
        </w:rPr>
        <w:noBreakHyphen/>
      </w:r>
      <w:r w:rsidR="005C3B2B" w:rsidRPr="00321E2F">
        <w:rPr>
          <w:sz w:val="28"/>
          <w:szCs w:val="28"/>
        </w:rPr>
        <w:t>гречески Psyche</w:t>
      </w:r>
      <w:r w:rsidR="005C3B2B" w:rsidRPr="00321E2F">
        <w:rPr>
          <w:rFonts w:eastAsiaTheme="minorEastAsia"/>
          <w:sz w:val="28"/>
          <w:szCs w:val="28"/>
        </w:rPr>
        <w:t xml:space="preserve">, душа – </w:t>
      </w:r>
      <w:r w:rsidR="005C3B2B" w:rsidRPr="00321E2F">
        <w:rPr>
          <w:sz w:val="28"/>
          <w:szCs w:val="28"/>
        </w:rPr>
        <w:t xml:space="preserve">первобытный спиритуальный символ, принцип женственности. Любовь – один из самых главных принципов человеческого существования. И ему себя без остатка жертвует Оленька. Душечка – это тип поведения множества женщин. </w:t>
      </w:r>
    </w:p>
    <w:p w:rsidR="007569F9" w:rsidRPr="00E76A03" w:rsidRDefault="00A34E0A" w:rsidP="007569F9">
      <w:pPr>
        <w:spacing w:line="360" w:lineRule="auto"/>
        <w:ind w:firstLine="709"/>
        <w:jc w:val="both"/>
        <w:rPr>
          <w:color w:val="000000" w:themeColor="text1"/>
          <w:sz w:val="28"/>
          <w:szCs w:val="28"/>
        </w:rPr>
      </w:pPr>
      <w:r>
        <w:rPr>
          <w:color w:val="000000"/>
          <w:sz w:val="28"/>
          <w:szCs w:val="28"/>
        </w:rPr>
        <w:t>Важной в тексте является</w:t>
      </w:r>
      <w:r w:rsidR="005C3B2B" w:rsidRPr="00321E2F">
        <w:rPr>
          <w:color w:val="000000"/>
          <w:sz w:val="28"/>
          <w:szCs w:val="28"/>
        </w:rPr>
        <w:t xml:space="preserve"> предметная символика. Например, мотив страха автор раскрывает благодаря </w:t>
      </w:r>
      <w:r w:rsidR="00BD2FD4">
        <w:rPr>
          <w:color w:val="000000"/>
          <w:sz w:val="28"/>
          <w:szCs w:val="28"/>
        </w:rPr>
        <w:t>символической трактовке</w:t>
      </w:r>
      <w:r w:rsidR="005C3B2B" w:rsidRPr="00321E2F">
        <w:rPr>
          <w:color w:val="000000"/>
          <w:sz w:val="28"/>
          <w:szCs w:val="28"/>
        </w:rPr>
        <w:t xml:space="preserve"> окна. Окно – связующее звено между внутренним миром героя, и внешним, который влияет на него. Оно имеет важное значение в организации художественного пространства. Исторически за окном закрепилось архетипическое значение, оно демонстрирует читателю внутреннее состояние героев, через него обитатель внутреннего пространства может наблюдать за </w:t>
      </w:r>
      <w:r w:rsidR="00F5100F">
        <w:rPr>
          <w:color w:val="000000"/>
          <w:sz w:val="28"/>
          <w:szCs w:val="28"/>
        </w:rPr>
        <w:t xml:space="preserve">тем, что </w:t>
      </w:r>
      <w:r w:rsidR="00F5100F" w:rsidRPr="00E76A03">
        <w:rPr>
          <w:color w:val="000000"/>
          <w:sz w:val="28"/>
          <w:szCs w:val="28"/>
        </w:rPr>
        <w:t xml:space="preserve">происходит во внешнем. Мотив окна вводит описание пейзажа, что позволяет создать у читателя определенное настроение и передать состояние героя. У Чехова окно – граница между двумя мирами. Оно является дополнительной или основной характеристикой малого мира и его обитателей. </w:t>
      </w:r>
      <w:r w:rsidR="00F5100F" w:rsidRPr="00E76A03">
        <w:rPr>
          <w:sz w:val="28"/>
          <w:szCs w:val="28"/>
        </w:rPr>
        <w:t>Эти два мира существуют параллельно и равноправно, а окно становится местом их постоянного взаимодействия. Открытое о</w:t>
      </w:r>
      <w:r w:rsidR="00E76A03">
        <w:rPr>
          <w:sz w:val="28"/>
          <w:szCs w:val="28"/>
        </w:rPr>
        <w:t>кно дает уникальную возможность</w:t>
      </w:r>
      <w:r w:rsidR="00F5100F" w:rsidRPr="00E76A03">
        <w:rPr>
          <w:sz w:val="28"/>
          <w:szCs w:val="28"/>
        </w:rPr>
        <w:t xml:space="preserve"> раздвинуть границы замкнутого пространства дома и сделать доступным взаимное проникновение двух миров. Часто решающим оказывается само наличие окна, как выхода или не выхода из сложившейся жизненной ситуации. Присутствие окна может моделировать ситуацию, быть фабульно существенным, «связанным» или выступать </w:t>
      </w:r>
      <w:r w:rsidR="001531BE" w:rsidRPr="00E76A03">
        <w:rPr>
          <w:sz w:val="28"/>
          <w:szCs w:val="28"/>
        </w:rPr>
        <w:t xml:space="preserve">в качестве «свободного» мотива. </w:t>
      </w:r>
      <w:r w:rsidR="007569F9" w:rsidRPr="00E76A03">
        <w:rPr>
          <w:rFonts w:eastAsia="Courier New"/>
          <w:color w:val="000000" w:themeColor="text1"/>
          <w:sz w:val="28"/>
          <w:szCs w:val="28"/>
        </w:rPr>
        <w:t xml:space="preserve">Он тесно связан с мотивом любви и несвободы личности. Любовь Оленьки «свята» и наполняет собою всё вокруг и всё, что связано с объектом любви. Душечка идеализирует избранника и жертвует собой и своими интересами. </w:t>
      </w:r>
      <w:r w:rsidR="007569F9" w:rsidRPr="00E76A03">
        <w:rPr>
          <w:color w:val="000000" w:themeColor="text1"/>
          <w:sz w:val="28"/>
          <w:szCs w:val="28"/>
        </w:rPr>
        <w:t>Любовь Душечки – это отречение от своей индивидуальности</w:t>
      </w:r>
      <w:r w:rsidR="007569F9" w:rsidRPr="00E76A03">
        <w:rPr>
          <w:rFonts w:eastAsia="Courier New"/>
          <w:color w:val="000000" w:themeColor="text1"/>
          <w:sz w:val="28"/>
          <w:szCs w:val="28"/>
        </w:rPr>
        <w:t xml:space="preserve">. В </w:t>
      </w:r>
      <w:r w:rsidR="00290B80">
        <w:rPr>
          <w:rFonts w:eastAsia="Courier New"/>
          <w:color w:val="000000" w:themeColor="text1"/>
          <w:sz w:val="28"/>
          <w:szCs w:val="28"/>
        </w:rPr>
        <w:t>ситуации</w:t>
      </w:r>
      <w:r w:rsidR="007569F9" w:rsidRPr="00E76A03">
        <w:rPr>
          <w:rFonts w:eastAsia="Courier New"/>
          <w:color w:val="000000" w:themeColor="text1"/>
          <w:sz w:val="28"/>
          <w:szCs w:val="28"/>
        </w:rPr>
        <w:t xml:space="preserve"> чеховской героини – это добровольный отказ от свободы, ответственный и не противоречащий желаниям ее самой. </w:t>
      </w:r>
      <w:r w:rsidR="007569F9" w:rsidRPr="00E76A03">
        <w:rPr>
          <w:rFonts w:eastAsia="Cousine"/>
          <w:sz w:val="28"/>
          <w:szCs w:val="28"/>
        </w:rPr>
        <w:t>В этом смысле Душечка представляется личностью, неспособной к развитию</w:t>
      </w:r>
      <w:r w:rsidR="00290B80">
        <w:rPr>
          <w:rFonts w:eastAsia="Cousine"/>
          <w:sz w:val="28"/>
          <w:szCs w:val="28"/>
        </w:rPr>
        <w:t>, но способной к самопожертвованию.</w:t>
      </w:r>
    </w:p>
    <w:p w:rsidR="009832F1" w:rsidRDefault="00981728" w:rsidP="007569F9">
      <w:pPr>
        <w:autoSpaceDE w:val="0"/>
        <w:autoSpaceDN w:val="0"/>
        <w:adjustRightInd w:val="0"/>
        <w:spacing w:line="360" w:lineRule="auto"/>
        <w:ind w:firstLine="709"/>
        <w:jc w:val="both"/>
        <w:rPr>
          <w:sz w:val="28"/>
          <w:szCs w:val="28"/>
        </w:rPr>
      </w:pPr>
      <w:r w:rsidRPr="00E76A03">
        <w:rPr>
          <w:sz w:val="28"/>
          <w:szCs w:val="28"/>
        </w:rPr>
        <w:t xml:space="preserve">В «Душечке», так же, как и в «Анне на шее», автор использует повторы ситуаций для дополнительной актуализации мотивной структуры. Более того, в этом рассказе повторы являются едва ли не основным способом построения произведения. Четыре привязанности Душечки приходят в ее жизнь и покидают ее (или могут покинуть). В каждой части, отнесенной к очередной привязанности, повторяются мотивы из предыдущей. Необходимо отметить и повторение ключевых мотивов и в «Ариадне», в особенности мотива страха и дороги. Непрерывно чередуя разовое и повторяющееся, автор дает почувствовать ход времени, </w:t>
      </w:r>
      <w:r w:rsidR="00220054">
        <w:rPr>
          <w:sz w:val="28"/>
          <w:szCs w:val="28"/>
        </w:rPr>
        <w:t>обозначить его</w:t>
      </w:r>
      <w:r w:rsidRPr="00E76A03">
        <w:rPr>
          <w:sz w:val="28"/>
          <w:szCs w:val="28"/>
        </w:rPr>
        <w:t xml:space="preserve"> пределы. </w:t>
      </w:r>
    </w:p>
    <w:p w:rsidR="001A4647" w:rsidRPr="00CF4C91" w:rsidRDefault="001A4647" w:rsidP="001A4647">
      <w:pPr>
        <w:spacing w:line="360" w:lineRule="auto"/>
        <w:ind w:firstLine="709"/>
        <w:rPr>
          <w:color w:val="000000"/>
          <w:sz w:val="28"/>
          <w:szCs w:val="28"/>
        </w:rPr>
      </w:pPr>
      <w:r w:rsidRPr="00220054">
        <w:rPr>
          <w:color w:val="000000"/>
          <w:sz w:val="28"/>
          <w:szCs w:val="28"/>
        </w:rPr>
        <w:t xml:space="preserve">Наследие А. П. Чехова, и в частности, обращение к женскому вопросу, к определенным сюжетам и к мотивике в этом аспекте, часто сравнивают с </w:t>
      </w:r>
      <w:r w:rsidRPr="00CF4C91">
        <w:rPr>
          <w:color w:val="000000"/>
          <w:sz w:val="28"/>
          <w:szCs w:val="28"/>
        </w:rPr>
        <w:t>творчеством писателей</w:t>
      </w:r>
      <w:r w:rsidR="00220054" w:rsidRPr="00CF4C91">
        <w:rPr>
          <w:color w:val="000000"/>
          <w:sz w:val="28"/>
          <w:szCs w:val="28"/>
        </w:rPr>
        <w:t xml:space="preserve"> мировой литературы.</w:t>
      </w:r>
      <w:r w:rsidRPr="00CF4C91">
        <w:rPr>
          <w:color w:val="000000"/>
          <w:sz w:val="28"/>
          <w:szCs w:val="28"/>
        </w:rPr>
        <w:t xml:space="preserve"> </w:t>
      </w:r>
    </w:p>
    <w:p w:rsidR="004347C6" w:rsidRPr="00C33C9B" w:rsidRDefault="00053E31" w:rsidP="0097570D">
      <w:pPr>
        <w:spacing w:line="360" w:lineRule="auto"/>
        <w:ind w:firstLine="709"/>
        <w:rPr>
          <w:color w:val="000000"/>
          <w:sz w:val="28"/>
          <w:szCs w:val="28"/>
          <w:shd w:val="clear" w:color="auto" w:fill="FFFF00"/>
        </w:rPr>
      </w:pPr>
      <w:r w:rsidRPr="00CF4C91">
        <w:rPr>
          <w:color w:val="000000"/>
          <w:sz w:val="28"/>
          <w:szCs w:val="28"/>
        </w:rPr>
        <w:t>Так,</w:t>
      </w:r>
      <w:r w:rsidR="001A4647" w:rsidRPr="00CF4C91">
        <w:rPr>
          <w:color w:val="000000"/>
          <w:sz w:val="28"/>
          <w:szCs w:val="28"/>
        </w:rPr>
        <w:t xml:space="preserve"> британская писательница Вирджиния Вульф</w:t>
      </w:r>
      <w:r w:rsidR="00CF4C91" w:rsidRPr="00CF4C91">
        <w:rPr>
          <w:color w:val="000000"/>
          <w:sz w:val="28"/>
          <w:szCs w:val="28"/>
        </w:rPr>
        <w:t xml:space="preserve"> писала о том, что действительность </w:t>
      </w:r>
      <w:r w:rsidR="001A4647" w:rsidRPr="00CF4C91">
        <w:rPr>
          <w:color w:val="000000"/>
          <w:sz w:val="28"/>
          <w:szCs w:val="28"/>
        </w:rPr>
        <w:t>должна</w:t>
      </w:r>
      <w:r w:rsidR="001A4647" w:rsidRPr="00CF4C91">
        <w:rPr>
          <w:sz w:val="28"/>
          <w:szCs w:val="28"/>
        </w:rPr>
        <w:t xml:space="preserve"> </w:t>
      </w:r>
      <w:r w:rsidR="001A4647" w:rsidRPr="00CF4C91">
        <w:rPr>
          <w:color w:val="000000"/>
          <w:sz w:val="28"/>
          <w:szCs w:val="28"/>
        </w:rPr>
        <w:t xml:space="preserve">осознаваться и воссоздаваться под знаком ее текучести, незавершенности, проблематичности: «Жизнь – это не ряд симметрично расположенных светильников (...) это светящийся </w:t>
      </w:r>
      <w:r w:rsidR="0001666D" w:rsidRPr="00CF4C91">
        <w:rPr>
          <w:color w:val="000000"/>
          <w:sz w:val="28"/>
          <w:szCs w:val="28"/>
        </w:rPr>
        <w:t>ореол, полупрозрачная оболочка»</w:t>
      </w:r>
      <w:r w:rsidR="0001666D" w:rsidRPr="00CF4C91">
        <w:rPr>
          <w:rStyle w:val="ae"/>
          <w:color w:val="000000"/>
          <w:sz w:val="28"/>
          <w:szCs w:val="28"/>
        </w:rPr>
        <w:footnoteReference w:id="20"/>
      </w:r>
      <w:r w:rsidR="0001666D" w:rsidRPr="00CF4C91">
        <w:rPr>
          <w:color w:val="000000"/>
          <w:sz w:val="28"/>
          <w:szCs w:val="28"/>
        </w:rPr>
        <w:t xml:space="preserve">. </w:t>
      </w:r>
      <w:r w:rsidR="001A4647" w:rsidRPr="00CF4C91">
        <w:rPr>
          <w:color w:val="000000"/>
          <w:sz w:val="28"/>
          <w:szCs w:val="28"/>
        </w:rPr>
        <w:t xml:space="preserve">Именно в этом контексте исканий новой </w:t>
      </w:r>
      <w:r w:rsidR="001A4647" w:rsidRPr="00C33C9B">
        <w:rPr>
          <w:color w:val="000000"/>
          <w:sz w:val="28"/>
          <w:szCs w:val="28"/>
        </w:rPr>
        <w:t>модернистской эстетики и поэтики Вульф обращалась к чеховскому письму. Наиболее всего в Чехове ее привлекает внимание к внутренним процессам подсознания: «Человеческое сознание чрезвычайно интересует его. Он самый тонкий и самый проницательный исследователь человеческих отношений. Но и это еще не все, и это еще не конец. (...) Душа больна, душа излечена, душа не излечена. Вот, что самое выразительное в его рассказах»</w:t>
      </w:r>
      <w:r w:rsidR="009A3CFA" w:rsidRPr="00C33C9B">
        <w:rPr>
          <w:rStyle w:val="ae"/>
          <w:color w:val="000000"/>
          <w:sz w:val="28"/>
          <w:szCs w:val="28"/>
        </w:rPr>
        <w:footnoteReference w:id="21"/>
      </w:r>
      <w:r w:rsidR="009A3CFA" w:rsidRPr="00C33C9B">
        <w:rPr>
          <w:color w:val="000000"/>
          <w:sz w:val="28"/>
          <w:szCs w:val="28"/>
        </w:rPr>
        <w:t>.</w:t>
      </w:r>
      <w:r w:rsidR="004347C6" w:rsidRPr="00C33C9B">
        <w:rPr>
          <w:color w:val="000000"/>
          <w:sz w:val="28"/>
          <w:szCs w:val="28"/>
          <w:shd w:val="clear" w:color="auto" w:fill="FFFF00"/>
        </w:rPr>
        <w:t xml:space="preserve"> </w:t>
      </w:r>
    </w:p>
    <w:p w:rsidR="001A4647" w:rsidRPr="00C33C9B" w:rsidRDefault="00371964" w:rsidP="001A4647">
      <w:pPr>
        <w:spacing w:line="360" w:lineRule="auto"/>
        <w:ind w:firstLine="709"/>
        <w:rPr>
          <w:sz w:val="28"/>
          <w:szCs w:val="28"/>
        </w:rPr>
      </w:pPr>
      <w:r w:rsidRPr="00C33C9B">
        <w:rPr>
          <w:sz w:val="28"/>
          <w:szCs w:val="28"/>
        </w:rPr>
        <w:t>В этом же плане интересны системы</w:t>
      </w:r>
      <w:r w:rsidR="001A4647" w:rsidRPr="00C33C9B">
        <w:rPr>
          <w:sz w:val="28"/>
          <w:szCs w:val="28"/>
        </w:rPr>
        <w:t xml:space="preserve"> А. П. Чехова и Ги де Мопассана. Схож жанровый выбор – новелла Мопассана и рассказ Чехова. В них выявляются такие вечные мотивы человеческого бытия как одиночество и смерть, пошлость окружающего мира и человека, контраст богатства и бедности, любовь</w:t>
      </w:r>
      <w:r w:rsidR="001A4647" w:rsidRPr="00C33C9B">
        <w:rPr>
          <w:color w:val="000000"/>
          <w:sz w:val="28"/>
          <w:szCs w:val="28"/>
        </w:rPr>
        <w:t xml:space="preserve"> и счастье в их крайних и противоречивых проявлениях. Оба писателя обращаются к образам «маленького человека»</w:t>
      </w:r>
      <w:r w:rsidRPr="00C33C9B">
        <w:rPr>
          <w:color w:val="000000"/>
          <w:sz w:val="28"/>
          <w:szCs w:val="28"/>
        </w:rPr>
        <w:t>.</w:t>
      </w:r>
    </w:p>
    <w:p w:rsidR="001A4647" w:rsidRDefault="001A4647" w:rsidP="001A4647">
      <w:pPr>
        <w:spacing w:line="360" w:lineRule="auto"/>
        <w:ind w:firstLine="709"/>
        <w:rPr>
          <w:color w:val="000000"/>
          <w:sz w:val="28"/>
          <w:szCs w:val="28"/>
        </w:rPr>
      </w:pPr>
      <w:r w:rsidRPr="00C33C9B">
        <w:rPr>
          <w:color w:val="000000"/>
          <w:sz w:val="28"/>
          <w:szCs w:val="28"/>
        </w:rPr>
        <w:t>Среди современных авторов можно выделить канадскую писательницу Элис Манро. С Чеховым ее сравнивают с самого нач</w:t>
      </w:r>
      <w:r w:rsidR="00694D3F" w:rsidRPr="00C33C9B">
        <w:rPr>
          <w:color w:val="000000"/>
          <w:sz w:val="28"/>
          <w:szCs w:val="28"/>
        </w:rPr>
        <w:t>ала творческой деятельности. Н</w:t>
      </w:r>
      <w:r w:rsidRPr="00C33C9B">
        <w:rPr>
          <w:color w:val="000000"/>
          <w:sz w:val="28"/>
          <w:szCs w:val="28"/>
        </w:rPr>
        <w:t>аиболее известным высказыванием являются слова Синтии Озик: «Она наш Чехов, и она</w:t>
      </w:r>
      <w:r w:rsidRPr="00C33C9B">
        <w:rPr>
          <w:sz w:val="28"/>
          <w:szCs w:val="28"/>
        </w:rPr>
        <w:t xml:space="preserve"> </w:t>
      </w:r>
      <w:r w:rsidRPr="00C33C9B">
        <w:rPr>
          <w:color w:val="000000"/>
          <w:sz w:val="28"/>
          <w:szCs w:val="28"/>
        </w:rPr>
        <w:t>переживет бо</w:t>
      </w:r>
      <w:r w:rsidR="003B2E21" w:rsidRPr="00C33C9B">
        <w:rPr>
          <w:color w:val="000000"/>
          <w:sz w:val="28"/>
          <w:szCs w:val="28"/>
        </w:rPr>
        <w:t>льшинство своих современников»</w:t>
      </w:r>
      <w:r w:rsidR="003B2E21" w:rsidRPr="00C33C9B">
        <w:rPr>
          <w:rStyle w:val="ae"/>
          <w:color w:val="000000"/>
          <w:sz w:val="28"/>
          <w:szCs w:val="28"/>
        </w:rPr>
        <w:footnoteReference w:id="22"/>
      </w:r>
      <w:r w:rsidRPr="00C33C9B">
        <w:rPr>
          <w:color w:val="000000"/>
          <w:sz w:val="28"/>
          <w:szCs w:val="28"/>
        </w:rPr>
        <w:t xml:space="preserve">. </w:t>
      </w:r>
      <w:r w:rsidR="00694D3F" w:rsidRPr="00C33C9B">
        <w:rPr>
          <w:color w:val="000000"/>
          <w:sz w:val="28"/>
          <w:szCs w:val="28"/>
        </w:rPr>
        <w:t>Чехова с Элис Манро объединяет</w:t>
      </w:r>
      <w:r w:rsidRPr="00C33C9B">
        <w:rPr>
          <w:color w:val="000000"/>
          <w:sz w:val="28"/>
          <w:szCs w:val="28"/>
        </w:rPr>
        <w:t xml:space="preserve"> психологизм, объективность и отказ от прямых суждений, отсутствие даже малейшего проявления дидактизма. Большинство героев – обычные люди в обычных обстоятельствах. Манро </w:t>
      </w:r>
      <w:r w:rsidR="00694D3F" w:rsidRPr="00C33C9B">
        <w:rPr>
          <w:color w:val="000000"/>
          <w:sz w:val="28"/>
          <w:szCs w:val="28"/>
        </w:rPr>
        <w:t xml:space="preserve">также </w:t>
      </w:r>
      <w:r w:rsidRPr="00C33C9B">
        <w:rPr>
          <w:color w:val="000000"/>
          <w:sz w:val="28"/>
          <w:szCs w:val="28"/>
        </w:rPr>
        <w:t>широко использует мотивы, подобные чеховским</w:t>
      </w:r>
      <w:r w:rsidR="00694D3F" w:rsidRPr="00C33C9B">
        <w:rPr>
          <w:color w:val="000000"/>
          <w:sz w:val="28"/>
          <w:szCs w:val="28"/>
        </w:rPr>
        <w:t>.</w:t>
      </w:r>
    </w:p>
    <w:p w:rsidR="004B1C50" w:rsidRPr="001A4647" w:rsidRDefault="004B1C50" w:rsidP="001A4647">
      <w:pPr>
        <w:spacing w:line="360" w:lineRule="auto"/>
        <w:ind w:firstLine="709"/>
        <w:rPr>
          <w:color w:val="000000"/>
          <w:sz w:val="28"/>
          <w:szCs w:val="28"/>
        </w:rPr>
      </w:pPr>
      <w:r>
        <w:rPr>
          <w:color w:val="000000"/>
          <w:sz w:val="28"/>
          <w:szCs w:val="28"/>
        </w:rPr>
        <w:t>Таким образом, сюжетно-мотивная организация чеховских текстов свидетельствует о его особой роли в развитии художественности не только в русской, но и в мировой литературе.</w:t>
      </w:r>
    </w:p>
    <w:p w:rsidR="003B2E21" w:rsidRPr="00C77A99" w:rsidRDefault="003B2E21" w:rsidP="003B2E21">
      <w:pPr>
        <w:pStyle w:val="21"/>
        <w:spacing w:line="360" w:lineRule="auto"/>
        <w:contextualSpacing/>
        <w:jc w:val="both"/>
        <w:rPr>
          <w:sz w:val="28"/>
          <w:szCs w:val="28"/>
        </w:rPr>
      </w:pPr>
    </w:p>
    <w:p w:rsidR="004B1C50" w:rsidRPr="00C77A99" w:rsidRDefault="004B1C50" w:rsidP="002661E0">
      <w:pPr>
        <w:spacing w:line="360" w:lineRule="auto"/>
        <w:rPr>
          <w:sz w:val="28"/>
          <w:szCs w:val="28"/>
        </w:rPr>
      </w:pPr>
    </w:p>
    <w:p w:rsidR="00A870EB" w:rsidRPr="00F50AAD" w:rsidRDefault="00A870EB" w:rsidP="00A870EB">
      <w:pPr>
        <w:pStyle w:val="21"/>
        <w:spacing w:line="360" w:lineRule="auto"/>
        <w:jc w:val="center"/>
      </w:pPr>
      <w:r w:rsidRPr="00F50AAD">
        <w:rPr>
          <w:b/>
          <w:sz w:val="28"/>
          <w:szCs w:val="28"/>
        </w:rPr>
        <w:t>СПИСОК ИСПОЛЬЗОВАННОЙ ЛИТЕРАТУРЫ</w:t>
      </w:r>
    </w:p>
    <w:p w:rsidR="00A870EB" w:rsidRDefault="00A870EB" w:rsidP="00A870EB">
      <w:pPr>
        <w:pStyle w:val="21"/>
        <w:spacing w:line="360" w:lineRule="auto"/>
        <w:jc w:val="center"/>
      </w:pPr>
    </w:p>
    <w:p w:rsidR="00BA02F8" w:rsidRDefault="00BA02F8" w:rsidP="00A870EB">
      <w:pPr>
        <w:pStyle w:val="21"/>
        <w:spacing w:line="360" w:lineRule="auto"/>
        <w:jc w:val="center"/>
      </w:pPr>
    </w:p>
    <w:p w:rsidR="00BA02F8" w:rsidRDefault="00BA02F8" w:rsidP="00A870EB">
      <w:pPr>
        <w:pStyle w:val="21"/>
        <w:spacing w:line="360" w:lineRule="auto"/>
        <w:jc w:val="center"/>
      </w:pPr>
    </w:p>
    <w:p w:rsidR="00BA02F8" w:rsidRDefault="00BA02F8" w:rsidP="00A870EB">
      <w:pPr>
        <w:pStyle w:val="21"/>
        <w:spacing w:line="360" w:lineRule="auto"/>
        <w:jc w:val="center"/>
      </w:pPr>
    </w:p>
    <w:p w:rsidR="00BA02F8" w:rsidRDefault="00BA02F8" w:rsidP="00A870EB">
      <w:pPr>
        <w:pStyle w:val="21"/>
        <w:spacing w:line="360" w:lineRule="auto"/>
        <w:jc w:val="center"/>
      </w:pPr>
    </w:p>
    <w:p w:rsidR="00BA02F8" w:rsidRDefault="00BA02F8" w:rsidP="00A870EB">
      <w:pPr>
        <w:pStyle w:val="21"/>
        <w:spacing w:line="360" w:lineRule="auto"/>
        <w:jc w:val="center"/>
      </w:pPr>
    </w:p>
    <w:p w:rsidR="00BA02F8" w:rsidRDefault="00BA02F8" w:rsidP="00A870EB">
      <w:pPr>
        <w:pStyle w:val="21"/>
        <w:spacing w:line="360" w:lineRule="auto"/>
        <w:jc w:val="center"/>
      </w:pPr>
    </w:p>
    <w:p w:rsidR="00BA02F8" w:rsidRDefault="00BA02F8" w:rsidP="00A870EB">
      <w:pPr>
        <w:pStyle w:val="21"/>
        <w:spacing w:line="360" w:lineRule="auto"/>
        <w:jc w:val="center"/>
      </w:pPr>
    </w:p>
    <w:p w:rsidR="00BA02F8" w:rsidRDefault="00BA02F8" w:rsidP="00A870EB">
      <w:pPr>
        <w:pStyle w:val="21"/>
        <w:spacing w:line="360" w:lineRule="auto"/>
        <w:jc w:val="center"/>
      </w:pPr>
    </w:p>
    <w:p w:rsidR="00BA02F8" w:rsidRDefault="00BA02F8" w:rsidP="00A870EB">
      <w:pPr>
        <w:pStyle w:val="21"/>
        <w:spacing w:line="360" w:lineRule="auto"/>
        <w:jc w:val="center"/>
      </w:pPr>
    </w:p>
    <w:p w:rsidR="00BA02F8" w:rsidRDefault="00BA02F8" w:rsidP="00A870EB">
      <w:pPr>
        <w:pStyle w:val="21"/>
        <w:spacing w:line="360" w:lineRule="auto"/>
        <w:jc w:val="center"/>
      </w:pPr>
    </w:p>
    <w:p w:rsidR="00BA02F8" w:rsidRDefault="00BA02F8" w:rsidP="00A870EB">
      <w:pPr>
        <w:pStyle w:val="21"/>
        <w:spacing w:line="360" w:lineRule="auto"/>
        <w:jc w:val="center"/>
      </w:pPr>
    </w:p>
    <w:p w:rsidR="00BA02F8" w:rsidRDefault="00BA02F8" w:rsidP="00A870EB">
      <w:pPr>
        <w:pStyle w:val="21"/>
        <w:spacing w:line="360" w:lineRule="auto"/>
        <w:jc w:val="center"/>
      </w:pPr>
    </w:p>
    <w:p w:rsidR="00BA02F8" w:rsidRDefault="00BA02F8" w:rsidP="00A870EB">
      <w:pPr>
        <w:pStyle w:val="21"/>
        <w:spacing w:line="360" w:lineRule="auto"/>
        <w:jc w:val="center"/>
      </w:pPr>
    </w:p>
    <w:p w:rsidR="00BA02F8" w:rsidRDefault="00BA02F8" w:rsidP="00A870EB">
      <w:pPr>
        <w:pStyle w:val="21"/>
        <w:spacing w:line="360" w:lineRule="auto"/>
        <w:jc w:val="center"/>
      </w:pPr>
    </w:p>
    <w:p w:rsidR="00BA02F8" w:rsidRDefault="00BA02F8" w:rsidP="00A870EB">
      <w:pPr>
        <w:pStyle w:val="21"/>
        <w:spacing w:line="360" w:lineRule="auto"/>
        <w:jc w:val="center"/>
      </w:pPr>
    </w:p>
    <w:p w:rsidR="00BA02F8" w:rsidRDefault="00BA02F8" w:rsidP="00A870EB">
      <w:pPr>
        <w:pStyle w:val="21"/>
        <w:spacing w:line="360" w:lineRule="auto"/>
        <w:jc w:val="center"/>
      </w:pPr>
    </w:p>
    <w:p w:rsidR="00BA02F8" w:rsidRDefault="00BA02F8" w:rsidP="00A870EB">
      <w:pPr>
        <w:pStyle w:val="21"/>
        <w:spacing w:line="360" w:lineRule="auto"/>
        <w:jc w:val="center"/>
      </w:pPr>
    </w:p>
    <w:p w:rsidR="00BA02F8" w:rsidRDefault="00BA02F8" w:rsidP="00A870EB">
      <w:pPr>
        <w:pStyle w:val="21"/>
        <w:spacing w:line="360" w:lineRule="auto"/>
        <w:jc w:val="center"/>
      </w:pPr>
    </w:p>
    <w:p w:rsidR="00BA02F8" w:rsidRDefault="00BA02F8" w:rsidP="00A870EB">
      <w:pPr>
        <w:pStyle w:val="21"/>
        <w:spacing w:line="360" w:lineRule="auto"/>
        <w:jc w:val="center"/>
      </w:pPr>
    </w:p>
    <w:p w:rsidR="00BA02F8" w:rsidRDefault="00BA02F8" w:rsidP="00A870EB">
      <w:pPr>
        <w:pStyle w:val="21"/>
        <w:spacing w:line="360" w:lineRule="auto"/>
        <w:jc w:val="center"/>
      </w:pPr>
    </w:p>
    <w:p w:rsidR="00BA02F8" w:rsidRDefault="00BA02F8" w:rsidP="00A870EB">
      <w:pPr>
        <w:pStyle w:val="21"/>
        <w:spacing w:line="360" w:lineRule="auto"/>
        <w:jc w:val="center"/>
      </w:pPr>
    </w:p>
    <w:p w:rsidR="00BA02F8" w:rsidRDefault="00BA02F8" w:rsidP="00A870EB">
      <w:pPr>
        <w:pStyle w:val="21"/>
        <w:spacing w:line="360" w:lineRule="auto"/>
        <w:jc w:val="center"/>
      </w:pPr>
    </w:p>
    <w:p w:rsidR="00BA02F8" w:rsidRDefault="00BA02F8" w:rsidP="00A870EB">
      <w:pPr>
        <w:pStyle w:val="21"/>
        <w:spacing w:line="360" w:lineRule="auto"/>
        <w:jc w:val="center"/>
      </w:pPr>
    </w:p>
    <w:p w:rsidR="00BA02F8" w:rsidRDefault="00BA02F8" w:rsidP="00A870EB">
      <w:pPr>
        <w:pStyle w:val="21"/>
        <w:spacing w:line="360" w:lineRule="auto"/>
        <w:jc w:val="center"/>
      </w:pPr>
    </w:p>
    <w:p w:rsidR="00BA02F8" w:rsidRDefault="00BA02F8" w:rsidP="00A870EB">
      <w:pPr>
        <w:pStyle w:val="21"/>
        <w:spacing w:line="360" w:lineRule="auto"/>
        <w:jc w:val="center"/>
      </w:pPr>
    </w:p>
    <w:p w:rsidR="00BA02F8" w:rsidRDefault="00BA02F8" w:rsidP="00A870EB">
      <w:pPr>
        <w:pStyle w:val="21"/>
        <w:spacing w:line="360" w:lineRule="auto"/>
        <w:jc w:val="center"/>
      </w:pPr>
    </w:p>
    <w:p w:rsidR="00BA02F8" w:rsidRDefault="00BA02F8" w:rsidP="00A870EB">
      <w:pPr>
        <w:pStyle w:val="21"/>
        <w:spacing w:line="360" w:lineRule="auto"/>
        <w:jc w:val="center"/>
      </w:pPr>
    </w:p>
    <w:p w:rsidR="00BA02F8" w:rsidRDefault="00BA02F8" w:rsidP="00A870EB">
      <w:pPr>
        <w:pStyle w:val="21"/>
        <w:spacing w:line="360" w:lineRule="auto"/>
        <w:jc w:val="center"/>
      </w:pPr>
    </w:p>
    <w:p w:rsidR="009C691B" w:rsidRDefault="009C691B" w:rsidP="00A870EB">
      <w:pPr>
        <w:pStyle w:val="21"/>
        <w:spacing w:line="360" w:lineRule="auto"/>
        <w:jc w:val="center"/>
      </w:pPr>
    </w:p>
    <w:p w:rsidR="009C691B" w:rsidRDefault="009C691B" w:rsidP="00A870EB">
      <w:pPr>
        <w:pStyle w:val="21"/>
        <w:spacing w:line="360" w:lineRule="auto"/>
        <w:jc w:val="center"/>
      </w:pPr>
    </w:p>
    <w:p w:rsidR="00BA02F8" w:rsidRDefault="00BA02F8" w:rsidP="00A870EB">
      <w:pPr>
        <w:pStyle w:val="21"/>
        <w:spacing w:line="360" w:lineRule="auto"/>
        <w:jc w:val="center"/>
      </w:pPr>
    </w:p>
    <w:p w:rsidR="00BA02F8" w:rsidRPr="00F50AAD" w:rsidRDefault="00BA02F8" w:rsidP="00A870EB">
      <w:pPr>
        <w:pStyle w:val="21"/>
        <w:spacing w:line="360" w:lineRule="auto"/>
        <w:jc w:val="center"/>
      </w:pPr>
    </w:p>
    <w:p w:rsidR="00A870EB" w:rsidRPr="00F50AAD" w:rsidRDefault="00A870EB" w:rsidP="001B753B">
      <w:pPr>
        <w:pStyle w:val="21"/>
        <w:numPr>
          <w:ilvl w:val="0"/>
          <w:numId w:val="7"/>
        </w:numPr>
        <w:spacing w:line="360" w:lineRule="auto"/>
        <w:ind w:hanging="360"/>
        <w:contextualSpacing/>
        <w:jc w:val="both"/>
        <w:rPr>
          <w:sz w:val="28"/>
          <w:szCs w:val="28"/>
        </w:rPr>
      </w:pPr>
      <w:r w:rsidRPr="00F50AAD">
        <w:rPr>
          <w:sz w:val="28"/>
          <w:szCs w:val="28"/>
        </w:rPr>
        <w:t>Чехов А. П. Полн. собр. соч. и писем: В</w:t>
      </w:r>
      <w:r w:rsidR="00E34AA8">
        <w:rPr>
          <w:sz w:val="28"/>
          <w:szCs w:val="28"/>
        </w:rPr>
        <w:t xml:space="preserve"> </w:t>
      </w:r>
      <w:r w:rsidRPr="00F50AAD">
        <w:rPr>
          <w:sz w:val="28"/>
          <w:szCs w:val="28"/>
        </w:rPr>
        <w:t>30 т. – М.: Наука, 1977. – Т. 9.</w:t>
      </w:r>
      <w:r w:rsidR="00B41080">
        <w:rPr>
          <w:sz w:val="28"/>
          <w:szCs w:val="28"/>
        </w:rPr>
        <w:t xml:space="preserve"> </w:t>
      </w:r>
      <w:r w:rsidRPr="00F50AAD">
        <w:rPr>
          <w:sz w:val="28"/>
          <w:szCs w:val="28"/>
        </w:rPr>
        <w:t>– 544 с.</w:t>
      </w:r>
    </w:p>
    <w:p w:rsidR="00A870EB" w:rsidRDefault="00A870EB" w:rsidP="001B753B">
      <w:pPr>
        <w:pStyle w:val="21"/>
        <w:numPr>
          <w:ilvl w:val="0"/>
          <w:numId w:val="7"/>
        </w:numPr>
        <w:spacing w:line="360" w:lineRule="auto"/>
        <w:ind w:hanging="360"/>
        <w:contextualSpacing/>
        <w:jc w:val="both"/>
        <w:rPr>
          <w:sz w:val="28"/>
          <w:szCs w:val="28"/>
        </w:rPr>
      </w:pPr>
      <w:r w:rsidRPr="00F50AAD">
        <w:rPr>
          <w:sz w:val="28"/>
          <w:szCs w:val="28"/>
        </w:rPr>
        <w:t>Чехов А. П. Полн. собр. соч. и писем: В</w:t>
      </w:r>
      <w:r w:rsidR="00E34AA8">
        <w:rPr>
          <w:sz w:val="28"/>
          <w:szCs w:val="28"/>
        </w:rPr>
        <w:t xml:space="preserve"> </w:t>
      </w:r>
      <w:r w:rsidRPr="00F50AAD">
        <w:rPr>
          <w:sz w:val="28"/>
          <w:szCs w:val="28"/>
        </w:rPr>
        <w:t>30 т. – М.: Наука, 19</w:t>
      </w:r>
      <w:r w:rsidR="00E34AA8">
        <w:rPr>
          <w:sz w:val="28"/>
          <w:szCs w:val="28"/>
        </w:rPr>
        <w:t>86</w:t>
      </w:r>
      <w:r w:rsidRPr="00F50AAD">
        <w:rPr>
          <w:sz w:val="28"/>
          <w:szCs w:val="28"/>
        </w:rPr>
        <w:t>. – Т. 10.</w:t>
      </w:r>
      <w:r w:rsidR="00B41080">
        <w:rPr>
          <w:sz w:val="28"/>
          <w:szCs w:val="28"/>
        </w:rPr>
        <w:t xml:space="preserve"> </w:t>
      </w:r>
      <w:r w:rsidRPr="00F50AAD">
        <w:rPr>
          <w:sz w:val="28"/>
          <w:szCs w:val="28"/>
        </w:rPr>
        <w:t>– 496 с.</w:t>
      </w:r>
    </w:p>
    <w:p w:rsidR="00A870EB" w:rsidRPr="00F50AAD" w:rsidRDefault="00A870EB" w:rsidP="001B753B">
      <w:pPr>
        <w:pStyle w:val="21"/>
        <w:numPr>
          <w:ilvl w:val="0"/>
          <w:numId w:val="7"/>
        </w:numPr>
        <w:spacing w:line="360" w:lineRule="auto"/>
        <w:ind w:hanging="360"/>
        <w:contextualSpacing/>
        <w:jc w:val="both"/>
        <w:rPr>
          <w:sz w:val="28"/>
          <w:szCs w:val="28"/>
        </w:rPr>
      </w:pPr>
      <w:r w:rsidRPr="00F50AAD">
        <w:rPr>
          <w:sz w:val="28"/>
          <w:szCs w:val="28"/>
        </w:rPr>
        <w:t xml:space="preserve">Бахтин М. М. Эстетика словесного творчества / </w:t>
      </w:r>
      <w:r w:rsidR="009565D3">
        <w:rPr>
          <w:sz w:val="28"/>
          <w:szCs w:val="28"/>
        </w:rPr>
        <w:t>с</w:t>
      </w:r>
      <w:r w:rsidRPr="00F50AAD">
        <w:rPr>
          <w:sz w:val="28"/>
          <w:szCs w:val="28"/>
        </w:rPr>
        <w:t xml:space="preserve">ост. С. Г. Бочаров, примеч. С. С. Аверинцев и С. Г. Бочаров. – М.: Искусство, 1979. </w:t>
      </w:r>
      <w:r w:rsidR="004C23BF">
        <w:rPr>
          <w:sz w:val="28"/>
          <w:szCs w:val="28"/>
        </w:rPr>
        <w:t xml:space="preserve">– </w:t>
      </w:r>
      <w:r w:rsidRPr="00F50AAD">
        <w:rPr>
          <w:sz w:val="28"/>
          <w:szCs w:val="28"/>
        </w:rPr>
        <w:t>423</w:t>
      </w:r>
      <w:r w:rsidR="004C23BF">
        <w:rPr>
          <w:sz w:val="28"/>
          <w:szCs w:val="28"/>
        </w:rPr>
        <w:t> </w:t>
      </w:r>
      <w:r w:rsidRPr="00F50AAD">
        <w:rPr>
          <w:sz w:val="28"/>
          <w:szCs w:val="28"/>
        </w:rPr>
        <w:t>с.</w:t>
      </w:r>
    </w:p>
    <w:p w:rsidR="004707DD" w:rsidRDefault="00A870EB" w:rsidP="004707DD">
      <w:pPr>
        <w:pStyle w:val="21"/>
        <w:numPr>
          <w:ilvl w:val="0"/>
          <w:numId w:val="7"/>
        </w:numPr>
        <w:spacing w:line="360" w:lineRule="auto"/>
        <w:ind w:hanging="360"/>
        <w:jc w:val="both"/>
        <w:rPr>
          <w:sz w:val="28"/>
          <w:szCs w:val="28"/>
        </w:rPr>
      </w:pPr>
      <w:r w:rsidRPr="00F50AAD">
        <w:rPr>
          <w:sz w:val="28"/>
          <w:szCs w:val="28"/>
        </w:rPr>
        <w:t xml:space="preserve">Бем А. Л. К уяснению историко-литературных понятий. Известия Отделения русского языка и литературы Академии наук. 1918. </w:t>
      </w:r>
      <w:r w:rsidR="004C23BF">
        <w:rPr>
          <w:sz w:val="28"/>
          <w:szCs w:val="28"/>
        </w:rPr>
        <w:t>Т.</w:t>
      </w:r>
      <w:r w:rsidR="00E74233">
        <w:rPr>
          <w:sz w:val="28"/>
          <w:szCs w:val="28"/>
        </w:rPr>
        <w:t xml:space="preserve"> </w:t>
      </w:r>
      <w:r w:rsidR="004C23BF">
        <w:rPr>
          <w:sz w:val="28"/>
          <w:szCs w:val="28"/>
        </w:rPr>
        <w:t>23. Кн. 1 / А. Л. Бем. – СПб.</w:t>
      </w:r>
      <w:r w:rsidR="003C1F53">
        <w:rPr>
          <w:sz w:val="28"/>
          <w:szCs w:val="28"/>
        </w:rPr>
        <w:t>,</w:t>
      </w:r>
      <w:r w:rsidRPr="00F50AAD">
        <w:rPr>
          <w:sz w:val="28"/>
          <w:szCs w:val="28"/>
        </w:rPr>
        <w:t xml:space="preserve"> 1919. – С. 225-245.</w:t>
      </w:r>
    </w:p>
    <w:p w:rsidR="004707DD" w:rsidRPr="004707DD" w:rsidRDefault="004707DD" w:rsidP="004707DD">
      <w:pPr>
        <w:pStyle w:val="21"/>
        <w:numPr>
          <w:ilvl w:val="0"/>
          <w:numId w:val="7"/>
        </w:numPr>
        <w:spacing w:line="360" w:lineRule="auto"/>
        <w:ind w:hanging="360"/>
        <w:jc w:val="both"/>
        <w:rPr>
          <w:sz w:val="28"/>
          <w:szCs w:val="28"/>
        </w:rPr>
      </w:pPr>
      <w:r w:rsidRPr="004707DD">
        <w:rPr>
          <w:sz w:val="28"/>
          <w:szCs w:val="28"/>
        </w:rPr>
        <w:t>Бутенина Е. М. Чеховское начало в прозе Элис Манро / Е. М. Бутенина // Новый филологический вестник №1 (40). – М., 2017. – С. 182-189.</w:t>
      </w:r>
    </w:p>
    <w:p w:rsidR="00A870EB" w:rsidRPr="00F50AAD" w:rsidRDefault="00A870EB" w:rsidP="001B753B">
      <w:pPr>
        <w:pStyle w:val="21"/>
        <w:numPr>
          <w:ilvl w:val="0"/>
          <w:numId w:val="7"/>
        </w:numPr>
        <w:spacing w:line="360" w:lineRule="auto"/>
        <w:ind w:hanging="360"/>
        <w:contextualSpacing/>
        <w:jc w:val="both"/>
        <w:rPr>
          <w:sz w:val="28"/>
          <w:szCs w:val="28"/>
        </w:rPr>
      </w:pPr>
      <w:r w:rsidRPr="00F50AAD">
        <w:rPr>
          <w:sz w:val="28"/>
          <w:szCs w:val="28"/>
        </w:rPr>
        <w:t>Введение в литературоведение:</w:t>
      </w:r>
      <w:r w:rsidRPr="00F50AAD">
        <w:rPr>
          <w:b/>
          <w:sz w:val="28"/>
          <w:szCs w:val="28"/>
        </w:rPr>
        <w:t xml:space="preserve"> </w:t>
      </w:r>
      <w:r w:rsidRPr="00F50AAD">
        <w:rPr>
          <w:sz w:val="28"/>
          <w:szCs w:val="28"/>
        </w:rPr>
        <w:t>У</w:t>
      </w:r>
      <w:r w:rsidR="00612F49">
        <w:rPr>
          <w:sz w:val="28"/>
          <w:szCs w:val="28"/>
        </w:rPr>
        <w:t>чеб. пособие / Л. В. Чернец, В. </w:t>
      </w:r>
      <w:r w:rsidRPr="00F50AAD">
        <w:rPr>
          <w:sz w:val="28"/>
          <w:szCs w:val="28"/>
        </w:rPr>
        <w:t>Е.</w:t>
      </w:r>
      <w:r w:rsidR="00612F49">
        <w:rPr>
          <w:sz w:val="28"/>
          <w:szCs w:val="28"/>
        </w:rPr>
        <w:t> </w:t>
      </w:r>
      <w:r w:rsidRPr="00F50AAD">
        <w:rPr>
          <w:sz w:val="28"/>
          <w:szCs w:val="28"/>
        </w:rPr>
        <w:t>Хализев, А. Я. Эсалнек и др.; под ред. Л. В</w:t>
      </w:r>
      <w:r w:rsidR="003C1F53">
        <w:rPr>
          <w:sz w:val="28"/>
          <w:szCs w:val="28"/>
        </w:rPr>
        <w:t>. Чернец.</w:t>
      </w:r>
      <w:r w:rsidR="005E6589">
        <w:rPr>
          <w:sz w:val="28"/>
          <w:szCs w:val="28"/>
        </w:rPr>
        <w:t xml:space="preserve"> – </w:t>
      </w:r>
      <w:r w:rsidR="003C1F53">
        <w:rPr>
          <w:sz w:val="28"/>
          <w:szCs w:val="28"/>
        </w:rPr>
        <w:t xml:space="preserve">М.: Высш. шк., 2004. – </w:t>
      </w:r>
      <w:r w:rsidRPr="00F50AAD">
        <w:rPr>
          <w:sz w:val="28"/>
          <w:szCs w:val="28"/>
        </w:rPr>
        <w:t>680 с.</w:t>
      </w:r>
    </w:p>
    <w:p w:rsidR="00F160C6" w:rsidRDefault="00A870EB" w:rsidP="00F160C6">
      <w:pPr>
        <w:pStyle w:val="21"/>
        <w:numPr>
          <w:ilvl w:val="0"/>
          <w:numId w:val="7"/>
        </w:numPr>
        <w:spacing w:line="360" w:lineRule="auto"/>
        <w:ind w:hanging="360"/>
        <w:jc w:val="both"/>
        <w:rPr>
          <w:sz w:val="28"/>
          <w:szCs w:val="28"/>
        </w:rPr>
      </w:pPr>
      <w:r w:rsidRPr="00F50AAD">
        <w:rPr>
          <w:sz w:val="28"/>
          <w:szCs w:val="28"/>
        </w:rPr>
        <w:t>Веселовский А. Н. Историческая поэтика / А. Н. Веселовский. – Л.</w:t>
      </w:r>
      <w:r w:rsidR="003C1F53">
        <w:rPr>
          <w:sz w:val="28"/>
          <w:szCs w:val="28"/>
        </w:rPr>
        <w:t>,</w:t>
      </w:r>
      <w:r w:rsidR="00F160C6">
        <w:rPr>
          <w:sz w:val="28"/>
          <w:szCs w:val="28"/>
        </w:rPr>
        <w:t xml:space="preserve"> 1940. – 649 с.</w:t>
      </w:r>
    </w:p>
    <w:p w:rsidR="00F160C6" w:rsidRPr="00F160C6" w:rsidRDefault="00F160C6" w:rsidP="00F160C6">
      <w:pPr>
        <w:pStyle w:val="21"/>
        <w:numPr>
          <w:ilvl w:val="0"/>
          <w:numId w:val="7"/>
        </w:numPr>
        <w:spacing w:line="360" w:lineRule="auto"/>
        <w:ind w:hanging="360"/>
        <w:jc w:val="both"/>
        <w:rPr>
          <w:sz w:val="28"/>
          <w:szCs w:val="28"/>
        </w:rPr>
      </w:pPr>
      <w:r>
        <w:rPr>
          <w:rFonts w:eastAsia="Courier New"/>
          <w:color w:val="000000" w:themeColor="text1"/>
          <w:sz w:val="28"/>
          <w:szCs w:val="28"/>
        </w:rPr>
        <w:t>Воронцов Д. </w:t>
      </w:r>
      <w:r w:rsidRPr="00F160C6">
        <w:rPr>
          <w:rFonts w:eastAsia="Courier New"/>
          <w:color w:val="000000" w:themeColor="text1"/>
          <w:sz w:val="28"/>
          <w:szCs w:val="28"/>
        </w:rPr>
        <w:t xml:space="preserve">В. Репрезентации фемининности в </w:t>
      </w:r>
      <w:r>
        <w:rPr>
          <w:rFonts w:eastAsia="Courier New"/>
          <w:color w:val="000000" w:themeColor="text1"/>
          <w:sz w:val="28"/>
          <w:szCs w:val="28"/>
        </w:rPr>
        <w:t>творчестве А. П. </w:t>
      </w:r>
      <w:r w:rsidRPr="00F160C6">
        <w:rPr>
          <w:rFonts w:eastAsia="Courier New"/>
          <w:color w:val="000000" w:themeColor="text1"/>
          <w:sz w:val="28"/>
          <w:szCs w:val="28"/>
        </w:rPr>
        <w:t xml:space="preserve">Чехова: гендерные </w:t>
      </w:r>
      <w:r>
        <w:rPr>
          <w:rFonts w:eastAsia="Courier New"/>
          <w:color w:val="000000" w:themeColor="text1"/>
          <w:sz w:val="28"/>
          <w:szCs w:val="28"/>
        </w:rPr>
        <w:t>проблемы чеховской души / Д. В. </w:t>
      </w:r>
      <w:r w:rsidRPr="00F160C6">
        <w:rPr>
          <w:rFonts w:eastAsia="Courier New"/>
          <w:color w:val="000000" w:themeColor="text1"/>
          <w:sz w:val="28"/>
          <w:szCs w:val="28"/>
        </w:rPr>
        <w:t xml:space="preserve">Воронцов // Гуманитарий юга России №2. – </w:t>
      </w:r>
      <w:r w:rsidRPr="00F160C6">
        <w:rPr>
          <w:color w:val="000000" w:themeColor="text1"/>
          <w:sz w:val="28"/>
          <w:szCs w:val="28"/>
          <w:shd w:val="clear" w:color="auto" w:fill="FFFFFF"/>
        </w:rPr>
        <w:t xml:space="preserve">Ростов н/Д, </w:t>
      </w:r>
      <w:r w:rsidRPr="00F160C6">
        <w:rPr>
          <w:rFonts w:eastAsia="Courier New"/>
          <w:color w:val="000000" w:themeColor="text1"/>
          <w:sz w:val="28"/>
          <w:szCs w:val="28"/>
        </w:rPr>
        <w:t>2013. – С. 38-45.</w:t>
      </w:r>
    </w:p>
    <w:p w:rsidR="00A870EB" w:rsidRDefault="00A870EB" w:rsidP="001B753B">
      <w:pPr>
        <w:pStyle w:val="21"/>
        <w:numPr>
          <w:ilvl w:val="0"/>
          <w:numId w:val="7"/>
        </w:numPr>
        <w:spacing w:line="360" w:lineRule="auto"/>
        <w:ind w:hanging="360"/>
        <w:contextualSpacing/>
        <w:jc w:val="both"/>
        <w:rPr>
          <w:sz w:val="28"/>
          <w:szCs w:val="28"/>
        </w:rPr>
      </w:pPr>
      <w:r w:rsidRPr="00F50AAD">
        <w:rPr>
          <w:sz w:val="28"/>
          <w:szCs w:val="28"/>
        </w:rPr>
        <w:t>Гейдеко В. А. А. Чехов и Ив. Бунин / В. А. Гейдеко. – М.: Сов. пис., 1987. – 368 с.</w:t>
      </w:r>
    </w:p>
    <w:p w:rsidR="00AB6884" w:rsidRPr="00F50AAD" w:rsidRDefault="000206FF" w:rsidP="001B753B">
      <w:pPr>
        <w:pStyle w:val="21"/>
        <w:numPr>
          <w:ilvl w:val="0"/>
          <w:numId w:val="7"/>
        </w:numPr>
        <w:spacing w:line="360" w:lineRule="auto"/>
        <w:ind w:hanging="360"/>
        <w:contextualSpacing/>
        <w:jc w:val="both"/>
        <w:rPr>
          <w:sz w:val="28"/>
          <w:szCs w:val="28"/>
        </w:rPr>
      </w:pPr>
      <w:r>
        <w:rPr>
          <w:sz w:val="28"/>
          <w:szCs w:val="28"/>
        </w:rPr>
        <w:t xml:space="preserve"> </w:t>
      </w:r>
      <w:r w:rsidR="00AB6884">
        <w:rPr>
          <w:sz w:val="28"/>
          <w:szCs w:val="28"/>
        </w:rPr>
        <w:t>Дерман А. Б. О мастерстве Чехова</w:t>
      </w:r>
      <w:r w:rsidR="00D33E48">
        <w:rPr>
          <w:sz w:val="28"/>
          <w:szCs w:val="28"/>
        </w:rPr>
        <w:t xml:space="preserve"> / А. Б. Дерман. – М., 1959. – 206 с.</w:t>
      </w:r>
    </w:p>
    <w:p w:rsidR="00A870EB" w:rsidRPr="00F50AAD" w:rsidRDefault="000206FF" w:rsidP="001B753B">
      <w:pPr>
        <w:pStyle w:val="21"/>
        <w:numPr>
          <w:ilvl w:val="0"/>
          <w:numId w:val="7"/>
        </w:numPr>
        <w:spacing w:line="360" w:lineRule="auto"/>
        <w:ind w:hanging="360"/>
        <w:contextualSpacing/>
        <w:jc w:val="both"/>
        <w:rPr>
          <w:sz w:val="28"/>
          <w:szCs w:val="28"/>
        </w:rPr>
      </w:pPr>
      <w:r>
        <w:rPr>
          <w:sz w:val="28"/>
          <w:szCs w:val="28"/>
        </w:rPr>
        <w:t xml:space="preserve"> </w:t>
      </w:r>
      <w:r w:rsidR="00A870EB" w:rsidRPr="00F50AAD">
        <w:rPr>
          <w:sz w:val="28"/>
          <w:szCs w:val="28"/>
        </w:rPr>
        <w:t>Дмитриева Н.</w:t>
      </w:r>
      <w:r w:rsidR="00AB6884">
        <w:rPr>
          <w:sz w:val="28"/>
          <w:szCs w:val="28"/>
        </w:rPr>
        <w:t> </w:t>
      </w:r>
      <w:r w:rsidR="00A870EB" w:rsidRPr="00F50AAD">
        <w:rPr>
          <w:sz w:val="28"/>
          <w:szCs w:val="28"/>
        </w:rPr>
        <w:t>А. Посла</w:t>
      </w:r>
      <w:r w:rsidR="00AB6884">
        <w:rPr>
          <w:sz w:val="28"/>
          <w:szCs w:val="28"/>
        </w:rPr>
        <w:t>ние Чехова / Н. А. Дмитриева.</w:t>
      </w:r>
      <w:r w:rsidR="00A870EB" w:rsidRPr="00F50AAD">
        <w:rPr>
          <w:sz w:val="28"/>
          <w:szCs w:val="28"/>
        </w:rPr>
        <w:t xml:space="preserve"> – М.: Прогресс-Традиция, 2007. – 368 с.</w:t>
      </w:r>
    </w:p>
    <w:p w:rsidR="00A870EB" w:rsidRPr="00F50AAD" w:rsidRDefault="00FE72A9" w:rsidP="001B753B">
      <w:pPr>
        <w:pStyle w:val="21"/>
        <w:numPr>
          <w:ilvl w:val="0"/>
          <w:numId w:val="7"/>
        </w:numPr>
        <w:spacing w:line="360" w:lineRule="auto"/>
        <w:ind w:hanging="360"/>
        <w:contextualSpacing/>
        <w:jc w:val="both"/>
        <w:rPr>
          <w:sz w:val="28"/>
          <w:szCs w:val="28"/>
        </w:rPr>
      </w:pPr>
      <w:r>
        <w:rPr>
          <w:sz w:val="28"/>
          <w:szCs w:val="28"/>
        </w:rPr>
        <w:t xml:space="preserve"> </w:t>
      </w:r>
      <w:r w:rsidR="00A870EB" w:rsidRPr="00F50AAD">
        <w:rPr>
          <w:sz w:val="28"/>
          <w:szCs w:val="28"/>
        </w:rPr>
        <w:t xml:space="preserve">Добин Е. Сюжет и действительность; Искусство детали / Е. Добин. </w:t>
      </w:r>
      <w:r w:rsidR="00B41080">
        <w:rPr>
          <w:sz w:val="28"/>
          <w:szCs w:val="28"/>
        </w:rPr>
        <w:t>–</w:t>
      </w:r>
      <w:r w:rsidR="00A870EB" w:rsidRPr="00F50AAD">
        <w:rPr>
          <w:sz w:val="28"/>
          <w:szCs w:val="28"/>
        </w:rPr>
        <w:t xml:space="preserve"> Л.: Сов. писатель, 1981.</w:t>
      </w:r>
      <w:r w:rsidR="003C1F53">
        <w:rPr>
          <w:sz w:val="28"/>
          <w:szCs w:val="28"/>
        </w:rPr>
        <w:t xml:space="preserve"> – </w:t>
      </w:r>
      <w:r w:rsidR="00A870EB" w:rsidRPr="00F50AAD">
        <w:rPr>
          <w:sz w:val="28"/>
          <w:szCs w:val="28"/>
        </w:rPr>
        <w:t>432 с.</w:t>
      </w:r>
    </w:p>
    <w:p w:rsidR="00A870EB" w:rsidRPr="00F50AAD" w:rsidRDefault="00AE57EB" w:rsidP="001B753B">
      <w:pPr>
        <w:pStyle w:val="21"/>
        <w:numPr>
          <w:ilvl w:val="0"/>
          <w:numId w:val="7"/>
        </w:numPr>
        <w:spacing w:line="360" w:lineRule="auto"/>
        <w:ind w:hanging="360"/>
        <w:contextualSpacing/>
        <w:jc w:val="both"/>
        <w:rPr>
          <w:sz w:val="28"/>
          <w:szCs w:val="28"/>
        </w:rPr>
      </w:pPr>
      <w:r>
        <w:rPr>
          <w:sz w:val="28"/>
          <w:szCs w:val="28"/>
        </w:rPr>
        <w:t xml:space="preserve"> </w:t>
      </w:r>
      <w:r w:rsidR="00A870EB" w:rsidRPr="00F50AAD">
        <w:rPr>
          <w:sz w:val="28"/>
          <w:szCs w:val="28"/>
        </w:rPr>
        <w:t>Долженков П. Н. Тема страха перед жизнью в прозе Чехова. Чеховиана: Мелиховские труды и дни. / П. Н. Долженков. – М., 1995. – С. 66-70.</w:t>
      </w:r>
    </w:p>
    <w:p w:rsidR="00F12E08" w:rsidRDefault="00A870EB" w:rsidP="00F12E08">
      <w:pPr>
        <w:pStyle w:val="21"/>
        <w:numPr>
          <w:ilvl w:val="0"/>
          <w:numId w:val="7"/>
        </w:numPr>
        <w:spacing w:line="360" w:lineRule="auto"/>
        <w:ind w:hanging="360"/>
        <w:contextualSpacing/>
        <w:jc w:val="both"/>
        <w:rPr>
          <w:sz w:val="28"/>
          <w:szCs w:val="28"/>
        </w:rPr>
      </w:pPr>
      <w:r w:rsidRPr="00F50AAD">
        <w:rPr>
          <w:sz w:val="28"/>
          <w:szCs w:val="28"/>
        </w:rPr>
        <w:t xml:space="preserve"> Жолковский А. К., Щеглов Ю. К. Работы по поэтике выразительности: Инварианты – Тема – Приемы</w:t>
      </w:r>
      <w:r w:rsidR="008239E8">
        <w:rPr>
          <w:sz w:val="28"/>
          <w:szCs w:val="28"/>
        </w:rPr>
        <w:t xml:space="preserve"> – Текст / А. К. Жолковский, </w:t>
      </w:r>
      <w:r w:rsidR="00F55362">
        <w:rPr>
          <w:sz w:val="28"/>
          <w:szCs w:val="28"/>
        </w:rPr>
        <w:t>Ю. </w:t>
      </w:r>
      <w:r w:rsidRPr="00F50AAD">
        <w:rPr>
          <w:sz w:val="28"/>
          <w:szCs w:val="28"/>
        </w:rPr>
        <w:t>К.</w:t>
      </w:r>
      <w:r w:rsidR="00F55362">
        <w:rPr>
          <w:sz w:val="28"/>
          <w:szCs w:val="28"/>
        </w:rPr>
        <w:t> </w:t>
      </w:r>
      <w:r w:rsidR="008239E8">
        <w:rPr>
          <w:sz w:val="28"/>
          <w:szCs w:val="28"/>
        </w:rPr>
        <w:t>Щеглов.</w:t>
      </w:r>
      <w:r w:rsidR="00F17770">
        <w:rPr>
          <w:sz w:val="28"/>
          <w:szCs w:val="28"/>
        </w:rPr>
        <w:t xml:space="preserve"> </w:t>
      </w:r>
      <w:r w:rsidRPr="00F50AAD">
        <w:rPr>
          <w:sz w:val="28"/>
          <w:szCs w:val="28"/>
        </w:rPr>
        <w:t>– М.: АО Издательская группа «Прогресс», 1996. – 344 с.</w:t>
      </w:r>
    </w:p>
    <w:p w:rsidR="00760CC9" w:rsidRDefault="00760CC9" w:rsidP="00F12E08">
      <w:pPr>
        <w:pStyle w:val="21"/>
        <w:numPr>
          <w:ilvl w:val="0"/>
          <w:numId w:val="7"/>
        </w:numPr>
        <w:spacing w:line="360" w:lineRule="auto"/>
        <w:ind w:hanging="360"/>
        <w:contextualSpacing/>
        <w:jc w:val="both"/>
        <w:rPr>
          <w:sz w:val="28"/>
          <w:szCs w:val="28"/>
        </w:rPr>
      </w:pPr>
      <w:r>
        <w:rPr>
          <w:sz w:val="28"/>
          <w:szCs w:val="28"/>
        </w:rPr>
        <w:t xml:space="preserve"> Зорская Н. М. Чехов и «Серебряный век» / Н. М. Зорская // Чеховиана. Чехов и «Серебряный век». – М.: Наука, 1996. – С. 5-14.</w:t>
      </w:r>
    </w:p>
    <w:p w:rsidR="00F12E08" w:rsidRPr="00F12E08" w:rsidRDefault="00F12E08" w:rsidP="00F12E08">
      <w:pPr>
        <w:pStyle w:val="21"/>
        <w:numPr>
          <w:ilvl w:val="0"/>
          <w:numId w:val="7"/>
        </w:numPr>
        <w:spacing w:line="360" w:lineRule="auto"/>
        <w:ind w:hanging="360"/>
        <w:contextualSpacing/>
        <w:jc w:val="both"/>
        <w:rPr>
          <w:sz w:val="28"/>
          <w:szCs w:val="28"/>
        </w:rPr>
      </w:pPr>
      <w:r w:rsidRPr="00F12E08">
        <w:rPr>
          <w:sz w:val="28"/>
          <w:szCs w:val="28"/>
        </w:rPr>
        <w:t xml:space="preserve"> История русской литературы в четырех томах. Том четвертый. Литература конца XIX — начала XX века (1881–1917) / </w:t>
      </w:r>
      <w:bookmarkStart w:id="1" w:name="label2"/>
      <w:bookmarkEnd w:id="1"/>
      <w:r w:rsidRPr="00F12E08">
        <w:rPr>
          <w:sz w:val="28"/>
          <w:szCs w:val="28"/>
        </w:rPr>
        <w:t>ред. кол.: </w:t>
      </w:r>
      <w:r w:rsidR="00AE57EB">
        <w:rPr>
          <w:sz w:val="28"/>
          <w:szCs w:val="28"/>
        </w:rPr>
        <w:t>А. </w:t>
      </w:r>
      <w:r w:rsidRPr="00F12E08">
        <w:rPr>
          <w:sz w:val="28"/>
          <w:szCs w:val="28"/>
        </w:rPr>
        <w:t>С.</w:t>
      </w:r>
      <w:r w:rsidR="00AE57EB">
        <w:rPr>
          <w:sz w:val="28"/>
          <w:szCs w:val="28"/>
        </w:rPr>
        <w:t> </w:t>
      </w:r>
      <w:r w:rsidRPr="00F12E08">
        <w:rPr>
          <w:sz w:val="28"/>
          <w:szCs w:val="28"/>
        </w:rPr>
        <w:t>Бушмин, Е. Н. Купреянов</w:t>
      </w:r>
      <w:r w:rsidR="00AE57EB">
        <w:rPr>
          <w:sz w:val="28"/>
          <w:szCs w:val="28"/>
        </w:rPr>
        <w:t>а, Д. С. Лихачев, Г. </w:t>
      </w:r>
      <w:r w:rsidRPr="00F12E08">
        <w:rPr>
          <w:sz w:val="28"/>
          <w:szCs w:val="28"/>
        </w:rPr>
        <w:t>П.</w:t>
      </w:r>
      <w:r w:rsidR="00AE57EB">
        <w:rPr>
          <w:sz w:val="28"/>
          <w:szCs w:val="28"/>
        </w:rPr>
        <w:t> </w:t>
      </w:r>
      <w:r w:rsidRPr="00F12E08">
        <w:rPr>
          <w:sz w:val="28"/>
          <w:szCs w:val="28"/>
        </w:rPr>
        <w:t>Макогоненко, К.</w:t>
      </w:r>
      <w:r w:rsidR="00AE57EB">
        <w:rPr>
          <w:sz w:val="28"/>
          <w:szCs w:val="28"/>
        </w:rPr>
        <w:t> </w:t>
      </w:r>
      <w:r w:rsidRPr="00F12E08">
        <w:rPr>
          <w:sz w:val="28"/>
          <w:szCs w:val="28"/>
        </w:rPr>
        <w:t>Д.</w:t>
      </w:r>
      <w:r w:rsidR="00AE57EB">
        <w:rPr>
          <w:sz w:val="28"/>
          <w:szCs w:val="28"/>
        </w:rPr>
        <w:t> </w:t>
      </w:r>
      <w:r w:rsidRPr="00F12E08">
        <w:rPr>
          <w:sz w:val="28"/>
          <w:szCs w:val="28"/>
        </w:rPr>
        <w:t xml:space="preserve">Муратова, Ф. Я. Прийма; отв. ред. </w:t>
      </w:r>
      <w:r w:rsidR="00AE57EB">
        <w:rPr>
          <w:sz w:val="28"/>
          <w:szCs w:val="28"/>
        </w:rPr>
        <w:t>Н. </w:t>
      </w:r>
      <w:r w:rsidRPr="00F12E08">
        <w:rPr>
          <w:sz w:val="28"/>
          <w:szCs w:val="28"/>
        </w:rPr>
        <w:t>И.</w:t>
      </w:r>
      <w:r w:rsidR="00AE57EB">
        <w:rPr>
          <w:sz w:val="28"/>
          <w:szCs w:val="28"/>
        </w:rPr>
        <w:t> </w:t>
      </w:r>
      <w:r w:rsidRPr="00F12E08">
        <w:rPr>
          <w:sz w:val="28"/>
          <w:szCs w:val="28"/>
        </w:rPr>
        <w:t>Пруцков; ред. тома К. Д. Му</w:t>
      </w:r>
      <w:r w:rsidR="004C7E54">
        <w:rPr>
          <w:sz w:val="28"/>
          <w:szCs w:val="28"/>
        </w:rPr>
        <w:t xml:space="preserve">ратова. – Л.: Наука, 1983. – </w:t>
      </w:r>
      <w:r w:rsidRPr="00F12E08">
        <w:rPr>
          <w:sz w:val="28"/>
          <w:szCs w:val="28"/>
        </w:rPr>
        <w:t>784</w:t>
      </w:r>
      <w:r w:rsidR="004C7E54">
        <w:rPr>
          <w:sz w:val="28"/>
          <w:szCs w:val="28"/>
        </w:rPr>
        <w:t xml:space="preserve"> с</w:t>
      </w:r>
      <w:r w:rsidRPr="00F12E08">
        <w:rPr>
          <w:sz w:val="28"/>
          <w:szCs w:val="28"/>
        </w:rPr>
        <w:t>.</w:t>
      </w:r>
    </w:p>
    <w:p w:rsidR="00A870EB" w:rsidRPr="00F50AAD" w:rsidRDefault="00A870EB" w:rsidP="001B753B">
      <w:pPr>
        <w:pStyle w:val="21"/>
        <w:numPr>
          <w:ilvl w:val="0"/>
          <w:numId w:val="7"/>
        </w:numPr>
        <w:spacing w:line="360" w:lineRule="auto"/>
        <w:ind w:hanging="360"/>
        <w:contextualSpacing/>
        <w:jc w:val="both"/>
        <w:rPr>
          <w:sz w:val="28"/>
          <w:szCs w:val="28"/>
        </w:rPr>
      </w:pPr>
      <w:r w:rsidRPr="00F50AAD">
        <w:rPr>
          <w:sz w:val="28"/>
          <w:szCs w:val="28"/>
          <w:highlight w:val="white"/>
        </w:rPr>
        <w:t xml:space="preserve"> Катаев. В.</w:t>
      </w:r>
      <w:r w:rsidR="003872E4">
        <w:rPr>
          <w:sz w:val="28"/>
          <w:szCs w:val="28"/>
          <w:highlight w:val="white"/>
        </w:rPr>
        <w:t xml:space="preserve"> </w:t>
      </w:r>
      <w:r w:rsidRPr="00F50AAD">
        <w:rPr>
          <w:sz w:val="28"/>
          <w:szCs w:val="28"/>
          <w:highlight w:val="white"/>
        </w:rPr>
        <w:t>Б. Литературные связи Чехова</w:t>
      </w:r>
      <w:r w:rsidR="003F756F">
        <w:rPr>
          <w:sz w:val="28"/>
          <w:szCs w:val="28"/>
          <w:highlight w:val="white"/>
        </w:rPr>
        <w:t xml:space="preserve"> </w:t>
      </w:r>
      <w:r w:rsidRPr="00F50AAD">
        <w:rPr>
          <w:sz w:val="28"/>
          <w:szCs w:val="28"/>
          <w:highlight w:val="white"/>
        </w:rPr>
        <w:t xml:space="preserve">/ В. Б. Катаев. </w:t>
      </w:r>
      <w:r w:rsidRPr="00F50AAD">
        <w:rPr>
          <w:sz w:val="28"/>
          <w:szCs w:val="28"/>
        </w:rPr>
        <w:t>–</w:t>
      </w:r>
      <w:r w:rsidR="00F17770">
        <w:rPr>
          <w:sz w:val="28"/>
          <w:szCs w:val="28"/>
          <w:highlight w:val="white"/>
        </w:rPr>
        <w:t xml:space="preserve"> М.: Изд-во МГУ, 1989. </w:t>
      </w:r>
      <w:r w:rsidRPr="00F50AAD">
        <w:rPr>
          <w:sz w:val="28"/>
          <w:szCs w:val="28"/>
        </w:rPr>
        <w:t>– 261 с.</w:t>
      </w:r>
    </w:p>
    <w:p w:rsidR="00A870EB" w:rsidRPr="00F50AAD" w:rsidRDefault="00A870EB" w:rsidP="001B753B">
      <w:pPr>
        <w:pStyle w:val="21"/>
        <w:numPr>
          <w:ilvl w:val="0"/>
          <w:numId w:val="7"/>
        </w:numPr>
        <w:spacing w:line="360" w:lineRule="auto"/>
        <w:ind w:hanging="360"/>
        <w:contextualSpacing/>
        <w:jc w:val="both"/>
        <w:rPr>
          <w:sz w:val="28"/>
          <w:szCs w:val="28"/>
        </w:rPr>
      </w:pPr>
      <w:r w:rsidRPr="00F50AAD">
        <w:rPr>
          <w:sz w:val="28"/>
          <w:szCs w:val="28"/>
        </w:rPr>
        <w:t xml:space="preserve"> Катаев В.</w:t>
      </w:r>
      <w:r w:rsidR="003812E2">
        <w:rPr>
          <w:sz w:val="28"/>
          <w:szCs w:val="28"/>
        </w:rPr>
        <w:t xml:space="preserve"> </w:t>
      </w:r>
      <w:r w:rsidRPr="00F50AAD">
        <w:rPr>
          <w:sz w:val="28"/>
          <w:szCs w:val="28"/>
        </w:rPr>
        <w:t>Б. Проза Чехова: проблемы интерпретации / В. Б. Катаев.</w:t>
      </w:r>
      <w:r w:rsidR="00F17770">
        <w:rPr>
          <w:sz w:val="28"/>
          <w:szCs w:val="28"/>
        </w:rPr>
        <w:t xml:space="preserve"> – </w:t>
      </w:r>
      <w:r w:rsidRPr="00F50AAD">
        <w:rPr>
          <w:sz w:val="28"/>
          <w:szCs w:val="28"/>
        </w:rPr>
        <w:t>М.: Изд-во МГУ, 1979. – 326 с.</w:t>
      </w:r>
    </w:p>
    <w:p w:rsidR="00A870EB" w:rsidRDefault="00A870EB" w:rsidP="001B753B">
      <w:pPr>
        <w:pStyle w:val="21"/>
        <w:numPr>
          <w:ilvl w:val="0"/>
          <w:numId w:val="7"/>
        </w:numPr>
        <w:spacing w:line="360" w:lineRule="auto"/>
        <w:ind w:hanging="360"/>
        <w:jc w:val="both"/>
        <w:rPr>
          <w:sz w:val="28"/>
          <w:szCs w:val="28"/>
        </w:rPr>
      </w:pPr>
      <w:r w:rsidRPr="00F50AAD">
        <w:rPr>
          <w:sz w:val="28"/>
          <w:szCs w:val="28"/>
        </w:rPr>
        <w:t xml:space="preserve"> Катаев В.</w:t>
      </w:r>
      <w:r w:rsidR="00631108">
        <w:rPr>
          <w:sz w:val="28"/>
          <w:szCs w:val="28"/>
        </w:rPr>
        <w:t xml:space="preserve"> </w:t>
      </w:r>
      <w:r w:rsidRPr="00F50AAD">
        <w:rPr>
          <w:sz w:val="28"/>
          <w:szCs w:val="28"/>
        </w:rPr>
        <w:t xml:space="preserve">Б. Сложность простоты. Рассказы и пьесы Чехова. (В помощь преподавателям, старшеклассникам и абитуриентам). / В. Б. Катаев. </w:t>
      </w:r>
      <w:r w:rsidR="005E6589">
        <w:rPr>
          <w:sz w:val="28"/>
          <w:szCs w:val="28"/>
        </w:rPr>
        <w:t xml:space="preserve">– </w:t>
      </w:r>
      <w:r w:rsidRPr="00F50AAD">
        <w:rPr>
          <w:sz w:val="28"/>
          <w:szCs w:val="28"/>
        </w:rPr>
        <w:t>М.: Изд-во МГУ, 1998. – 112 с.</w:t>
      </w:r>
    </w:p>
    <w:p w:rsidR="001C6174" w:rsidRDefault="00FD3D02" w:rsidP="001B753B">
      <w:pPr>
        <w:pStyle w:val="21"/>
        <w:numPr>
          <w:ilvl w:val="0"/>
          <w:numId w:val="7"/>
        </w:numPr>
        <w:spacing w:line="360" w:lineRule="auto"/>
        <w:ind w:hanging="360"/>
        <w:jc w:val="both"/>
        <w:rPr>
          <w:sz w:val="28"/>
          <w:szCs w:val="28"/>
        </w:rPr>
      </w:pPr>
      <w:r>
        <w:rPr>
          <w:sz w:val="28"/>
          <w:szCs w:val="28"/>
        </w:rPr>
        <w:t xml:space="preserve"> </w:t>
      </w:r>
      <w:r w:rsidR="001C6174">
        <w:rPr>
          <w:sz w:val="28"/>
          <w:szCs w:val="28"/>
        </w:rPr>
        <w:t>Кожевникова Н. А. Повтор как способ изображения персонажей в прозе А. П. Чехова / Н. А. Кожевникова // Литературный текст: проблемы и методы исследования. Сборник научных трудов. – Тверь, 1998. – С. 50-58.</w:t>
      </w:r>
    </w:p>
    <w:p w:rsidR="007B6ACC" w:rsidRPr="00F50AAD" w:rsidRDefault="007B6ACC" w:rsidP="001B753B">
      <w:pPr>
        <w:pStyle w:val="21"/>
        <w:numPr>
          <w:ilvl w:val="0"/>
          <w:numId w:val="7"/>
        </w:numPr>
        <w:spacing w:line="360" w:lineRule="auto"/>
        <w:ind w:hanging="360"/>
        <w:jc w:val="both"/>
        <w:rPr>
          <w:sz w:val="28"/>
          <w:szCs w:val="28"/>
        </w:rPr>
      </w:pPr>
      <w:r>
        <w:rPr>
          <w:sz w:val="28"/>
          <w:szCs w:val="28"/>
        </w:rPr>
        <w:t xml:space="preserve"> Кожевникова Н. А. Стиль Чехова / Н. А. Кожевникова. – М., 2011. – </w:t>
      </w:r>
      <w:r w:rsidR="00864F6C">
        <w:rPr>
          <w:sz w:val="28"/>
          <w:szCs w:val="28"/>
        </w:rPr>
        <w:t xml:space="preserve">487 </w:t>
      </w:r>
      <w:r>
        <w:rPr>
          <w:sz w:val="28"/>
          <w:szCs w:val="28"/>
        </w:rPr>
        <w:t>с.</w:t>
      </w:r>
    </w:p>
    <w:p w:rsidR="00A870EB" w:rsidRPr="00F50AAD" w:rsidRDefault="00A870EB" w:rsidP="001B753B">
      <w:pPr>
        <w:pStyle w:val="21"/>
        <w:numPr>
          <w:ilvl w:val="0"/>
          <w:numId w:val="7"/>
        </w:numPr>
        <w:spacing w:line="360" w:lineRule="auto"/>
        <w:ind w:hanging="360"/>
        <w:contextualSpacing/>
        <w:jc w:val="both"/>
        <w:rPr>
          <w:sz w:val="28"/>
          <w:szCs w:val="28"/>
        </w:rPr>
      </w:pPr>
      <w:r w:rsidRPr="00F50AAD">
        <w:rPr>
          <w:sz w:val="28"/>
          <w:szCs w:val="28"/>
        </w:rPr>
        <w:t xml:space="preserve"> Кубасов А. В. Проза А. П. Чехова: и</w:t>
      </w:r>
      <w:r w:rsidR="00F55362">
        <w:rPr>
          <w:sz w:val="28"/>
          <w:szCs w:val="28"/>
        </w:rPr>
        <w:t xml:space="preserve">скусство стилизации: Монография </w:t>
      </w:r>
      <w:r w:rsidRPr="00F50AAD">
        <w:rPr>
          <w:sz w:val="28"/>
          <w:szCs w:val="28"/>
        </w:rPr>
        <w:t>/ А. В. Кубасов. – М., 1998. – 399 с.</w:t>
      </w:r>
    </w:p>
    <w:p w:rsidR="00A870EB" w:rsidRPr="00F50AAD" w:rsidRDefault="00A870EB" w:rsidP="001B753B">
      <w:pPr>
        <w:pStyle w:val="21"/>
        <w:numPr>
          <w:ilvl w:val="0"/>
          <w:numId w:val="7"/>
        </w:numPr>
        <w:spacing w:line="360" w:lineRule="auto"/>
        <w:ind w:hanging="360"/>
        <w:contextualSpacing/>
        <w:jc w:val="both"/>
        <w:rPr>
          <w:sz w:val="28"/>
          <w:szCs w:val="28"/>
        </w:rPr>
      </w:pPr>
      <w:r w:rsidRPr="00F50AAD">
        <w:rPr>
          <w:sz w:val="28"/>
          <w:szCs w:val="28"/>
        </w:rPr>
        <w:t xml:space="preserve"> Левитан Л. С., Цилевич Л. М. Основы изучения сюжета</w:t>
      </w:r>
      <w:r w:rsidR="00FE72A9">
        <w:rPr>
          <w:sz w:val="28"/>
          <w:szCs w:val="28"/>
        </w:rPr>
        <w:t xml:space="preserve"> / Л. С. Левитан, Л. М. Цилевич</w:t>
      </w:r>
      <w:r w:rsidRPr="00F50AAD">
        <w:rPr>
          <w:sz w:val="28"/>
          <w:szCs w:val="28"/>
        </w:rPr>
        <w:t>. – Рига: Звайгзне, 1990. – 187 с.</w:t>
      </w:r>
    </w:p>
    <w:p w:rsidR="00A870EB" w:rsidRPr="00F50AAD" w:rsidRDefault="00A870EB" w:rsidP="001B753B">
      <w:pPr>
        <w:pStyle w:val="21"/>
        <w:numPr>
          <w:ilvl w:val="0"/>
          <w:numId w:val="7"/>
        </w:numPr>
        <w:spacing w:line="360" w:lineRule="auto"/>
        <w:ind w:hanging="360"/>
        <w:contextualSpacing/>
        <w:jc w:val="both"/>
        <w:rPr>
          <w:sz w:val="28"/>
          <w:szCs w:val="28"/>
        </w:rPr>
      </w:pPr>
      <w:r w:rsidRPr="00F50AAD">
        <w:rPr>
          <w:sz w:val="28"/>
          <w:szCs w:val="28"/>
        </w:rPr>
        <w:t xml:space="preserve"> Левитан Л. С., Цилевич Л. М. Сюжет в художественной системе литературного произведения / Л. С. Левитан, Л. М. Цилевич. – Рига: Зинатне, 1990. – 512 с.</w:t>
      </w:r>
    </w:p>
    <w:p w:rsidR="00A870EB" w:rsidRPr="00F50AAD" w:rsidRDefault="00A870EB" w:rsidP="001B753B">
      <w:pPr>
        <w:pStyle w:val="21"/>
        <w:numPr>
          <w:ilvl w:val="0"/>
          <w:numId w:val="7"/>
        </w:numPr>
        <w:spacing w:line="360" w:lineRule="auto"/>
        <w:ind w:hanging="360"/>
        <w:contextualSpacing/>
        <w:jc w:val="both"/>
        <w:rPr>
          <w:sz w:val="28"/>
          <w:szCs w:val="28"/>
        </w:rPr>
      </w:pPr>
      <w:r w:rsidRPr="00F50AAD">
        <w:rPr>
          <w:sz w:val="28"/>
          <w:szCs w:val="28"/>
        </w:rPr>
        <w:t xml:space="preserve"> Лейдерман Н.</w:t>
      </w:r>
      <w:r w:rsidR="00570E88">
        <w:rPr>
          <w:sz w:val="28"/>
          <w:szCs w:val="28"/>
        </w:rPr>
        <w:t xml:space="preserve"> </w:t>
      </w:r>
      <w:r w:rsidRPr="00F50AAD">
        <w:rPr>
          <w:sz w:val="28"/>
          <w:szCs w:val="28"/>
        </w:rPr>
        <w:t>Л. Теория жанра: Научное издание</w:t>
      </w:r>
      <w:r w:rsidRPr="00F50AAD">
        <w:rPr>
          <w:b/>
          <w:sz w:val="28"/>
          <w:szCs w:val="28"/>
        </w:rPr>
        <w:t xml:space="preserve"> </w:t>
      </w:r>
      <w:r w:rsidRPr="00F50AAD">
        <w:rPr>
          <w:sz w:val="28"/>
          <w:szCs w:val="28"/>
        </w:rPr>
        <w:t>/ Институт филологических исследований и образовательных стратегий «Словесник» УрО РАО; Урал. гос. пед. ун-т.</w:t>
      </w:r>
      <w:r w:rsidR="00B0368A">
        <w:rPr>
          <w:sz w:val="28"/>
          <w:szCs w:val="28"/>
        </w:rPr>
        <w:t xml:space="preserve"> –</w:t>
      </w:r>
      <w:r w:rsidRPr="00F50AAD">
        <w:rPr>
          <w:sz w:val="28"/>
          <w:szCs w:val="28"/>
        </w:rPr>
        <w:t xml:space="preserve"> Екатеринбург, 2010. – 904 с.</w:t>
      </w:r>
    </w:p>
    <w:p w:rsidR="00A870EB" w:rsidRPr="00F50AAD" w:rsidRDefault="00A870EB" w:rsidP="001B753B">
      <w:pPr>
        <w:pStyle w:val="21"/>
        <w:numPr>
          <w:ilvl w:val="0"/>
          <w:numId w:val="7"/>
        </w:numPr>
        <w:spacing w:line="360" w:lineRule="auto"/>
        <w:ind w:hanging="360"/>
        <w:contextualSpacing/>
        <w:jc w:val="both"/>
        <w:rPr>
          <w:sz w:val="28"/>
          <w:szCs w:val="28"/>
        </w:rPr>
      </w:pPr>
      <w:r w:rsidRPr="00F50AAD">
        <w:rPr>
          <w:sz w:val="28"/>
          <w:szCs w:val="28"/>
        </w:rPr>
        <w:t xml:space="preserve"> Линков В. Я. Художественный мир прозы А. П. Чехова.</w:t>
      </w:r>
      <w:r w:rsidR="009965F6">
        <w:rPr>
          <w:sz w:val="28"/>
          <w:szCs w:val="28"/>
        </w:rPr>
        <w:t xml:space="preserve"> / В. Я. Линков.</w:t>
      </w:r>
      <w:r w:rsidRPr="00F50AAD">
        <w:rPr>
          <w:sz w:val="28"/>
          <w:szCs w:val="28"/>
        </w:rPr>
        <w:t xml:space="preserve"> </w:t>
      </w:r>
      <w:r w:rsidR="00613120">
        <w:rPr>
          <w:sz w:val="28"/>
          <w:szCs w:val="28"/>
        </w:rPr>
        <w:t xml:space="preserve">– М.: Изд-во Моск. ун-та, 1982. – </w:t>
      </w:r>
      <w:r w:rsidRPr="00F50AAD">
        <w:rPr>
          <w:sz w:val="28"/>
          <w:szCs w:val="28"/>
        </w:rPr>
        <w:t>128 с.</w:t>
      </w:r>
    </w:p>
    <w:p w:rsidR="00A870EB" w:rsidRPr="00EC7F70" w:rsidRDefault="00A870EB" w:rsidP="001B753B">
      <w:pPr>
        <w:pStyle w:val="21"/>
        <w:numPr>
          <w:ilvl w:val="0"/>
          <w:numId w:val="7"/>
        </w:numPr>
        <w:spacing w:line="360" w:lineRule="auto"/>
        <w:ind w:hanging="360"/>
        <w:contextualSpacing/>
        <w:jc w:val="both"/>
        <w:rPr>
          <w:sz w:val="28"/>
          <w:szCs w:val="28"/>
        </w:rPr>
      </w:pPr>
      <w:r w:rsidRPr="00F50AAD">
        <w:rPr>
          <w:sz w:val="28"/>
          <w:szCs w:val="28"/>
        </w:rPr>
        <w:t xml:space="preserve"> Літературознавчий словник-довідник </w:t>
      </w:r>
      <w:r w:rsidR="00F55362">
        <w:rPr>
          <w:sz w:val="28"/>
          <w:szCs w:val="28"/>
        </w:rPr>
        <w:t>/ За ред. Р. Т. Гром’яка, Ю. І. </w:t>
      </w:r>
      <w:r w:rsidRPr="00F50AAD">
        <w:rPr>
          <w:sz w:val="28"/>
          <w:szCs w:val="28"/>
        </w:rPr>
        <w:t>Коваліва, В. І. Теремка. – К.: ВЦ «</w:t>
      </w:r>
      <w:r w:rsidR="00EC7F70">
        <w:rPr>
          <w:sz w:val="28"/>
          <w:szCs w:val="28"/>
        </w:rPr>
        <w:t>Академія», 2006. – 752 с.</w:t>
      </w:r>
    </w:p>
    <w:p w:rsidR="005D5A59" w:rsidRDefault="00EC7F70" w:rsidP="005D5A59">
      <w:pPr>
        <w:pStyle w:val="21"/>
        <w:numPr>
          <w:ilvl w:val="0"/>
          <w:numId w:val="7"/>
        </w:numPr>
        <w:spacing w:line="360" w:lineRule="auto"/>
        <w:ind w:hanging="360"/>
        <w:contextualSpacing/>
        <w:jc w:val="both"/>
        <w:rPr>
          <w:sz w:val="28"/>
          <w:szCs w:val="28"/>
        </w:rPr>
      </w:pPr>
      <w:r>
        <w:rPr>
          <w:sz w:val="28"/>
          <w:szCs w:val="28"/>
        </w:rPr>
        <w:t xml:space="preserve"> Мусий В. Б. К вопросу о содержании категории «авторский мир» в новой и новейшей литературе / В. Б. Мусий // Авторские миры в художественном тексте. Стратегии анализа. </w:t>
      </w:r>
      <w:r w:rsidR="00CF536D">
        <w:rPr>
          <w:sz w:val="28"/>
          <w:szCs w:val="28"/>
        </w:rPr>
        <w:t>/ авт. кол.: Е. </w:t>
      </w:r>
      <w:r w:rsidRPr="00153753">
        <w:rPr>
          <w:sz w:val="28"/>
          <w:szCs w:val="28"/>
        </w:rPr>
        <w:t>М.</w:t>
      </w:r>
      <w:r w:rsidR="00CF536D">
        <w:rPr>
          <w:sz w:val="28"/>
          <w:szCs w:val="28"/>
        </w:rPr>
        <w:t> </w:t>
      </w:r>
      <w:r w:rsidRPr="00153753">
        <w:rPr>
          <w:sz w:val="28"/>
          <w:szCs w:val="28"/>
        </w:rPr>
        <w:t>Черноиваненко, В. Б. Мусий, Н. П. Малютина и др.; отв. ред. Н.</w:t>
      </w:r>
      <w:r w:rsidR="00CF536D">
        <w:rPr>
          <w:sz w:val="28"/>
          <w:szCs w:val="28"/>
        </w:rPr>
        <w:t> </w:t>
      </w:r>
      <w:r w:rsidRPr="00153753">
        <w:rPr>
          <w:sz w:val="28"/>
          <w:szCs w:val="28"/>
        </w:rPr>
        <w:t>М.</w:t>
      </w:r>
      <w:r w:rsidR="00CF536D">
        <w:rPr>
          <w:sz w:val="28"/>
          <w:szCs w:val="28"/>
        </w:rPr>
        <w:t> </w:t>
      </w:r>
      <w:r w:rsidRPr="00153753">
        <w:rPr>
          <w:sz w:val="28"/>
          <w:szCs w:val="28"/>
        </w:rPr>
        <w:t xml:space="preserve">Раковская. – Одесса: Астропринт, 2014. – </w:t>
      </w:r>
      <w:r>
        <w:rPr>
          <w:sz w:val="28"/>
          <w:szCs w:val="28"/>
        </w:rPr>
        <w:t>С</w:t>
      </w:r>
      <w:r w:rsidRPr="00153753">
        <w:rPr>
          <w:sz w:val="28"/>
          <w:szCs w:val="28"/>
        </w:rPr>
        <w:t>.</w:t>
      </w:r>
      <w:r>
        <w:rPr>
          <w:sz w:val="28"/>
          <w:szCs w:val="28"/>
        </w:rPr>
        <w:t xml:space="preserve"> 48-7</w:t>
      </w:r>
      <w:r w:rsidR="00C673C8">
        <w:rPr>
          <w:sz w:val="28"/>
          <w:szCs w:val="28"/>
        </w:rPr>
        <w:t>8</w:t>
      </w:r>
      <w:r>
        <w:rPr>
          <w:sz w:val="28"/>
          <w:szCs w:val="28"/>
        </w:rPr>
        <w:t>.</w:t>
      </w:r>
    </w:p>
    <w:p w:rsidR="00377546" w:rsidRDefault="00743272" w:rsidP="00377546">
      <w:pPr>
        <w:pStyle w:val="21"/>
        <w:numPr>
          <w:ilvl w:val="0"/>
          <w:numId w:val="7"/>
        </w:numPr>
        <w:spacing w:line="360" w:lineRule="auto"/>
        <w:ind w:hanging="360"/>
        <w:contextualSpacing/>
        <w:jc w:val="both"/>
        <w:rPr>
          <w:sz w:val="28"/>
          <w:szCs w:val="28"/>
        </w:rPr>
      </w:pPr>
      <w:r>
        <w:rPr>
          <w:sz w:val="28"/>
          <w:szCs w:val="28"/>
        </w:rPr>
        <w:t xml:space="preserve"> Мусий</w:t>
      </w:r>
      <w:r w:rsidR="00450148">
        <w:rPr>
          <w:sz w:val="28"/>
          <w:szCs w:val="28"/>
        </w:rPr>
        <w:t xml:space="preserve"> В. Б. Миф в художественном освоении мировосприятия человека литературной эпохи предромантизма и романтизма: Монография / В. Б. Мусий. – Одесса: Астропринт, 2006. – 432 с.</w:t>
      </w:r>
    </w:p>
    <w:p w:rsidR="00377546" w:rsidRPr="00377546" w:rsidRDefault="00377546" w:rsidP="00377546">
      <w:pPr>
        <w:pStyle w:val="21"/>
        <w:numPr>
          <w:ilvl w:val="0"/>
          <w:numId w:val="7"/>
        </w:numPr>
        <w:spacing w:line="360" w:lineRule="auto"/>
        <w:ind w:hanging="360"/>
        <w:contextualSpacing/>
        <w:jc w:val="both"/>
        <w:rPr>
          <w:sz w:val="28"/>
          <w:szCs w:val="28"/>
        </w:rPr>
      </w:pPr>
      <w:r>
        <w:rPr>
          <w:sz w:val="28"/>
          <w:szCs w:val="28"/>
        </w:rPr>
        <w:t xml:space="preserve"> </w:t>
      </w:r>
      <w:r w:rsidRPr="00377546">
        <w:rPr>
          <w:sz w:val="28"/>
          <w:szCs w:val="28"/>
        </w:rPr>
        <w:t xml:space="preserve">Николюгин А. Н. Чехов и американская литература /А. Н. Николюгин // Новые зарубежные исследования творчества А. П. Чехова. – М., 1985. – </w:t>
      </w:r>
      <w:r>
        <w:rPr>
          <w:sz w:val="28"/>
          <w:szCs w:val="28"/>
        </w:rPr>
        <w:t>С. 152.</w:t>
      </w:r>
    </w:p>
    <w:p w:rsidR="00F4261C" w:rsidRDefault="005D5A59" w:rsidP="00F4261C">
      <w:pPr>
        <w:pStyle w:val="21"/>
        <w:numPr>
          <w:ilvl w:val="0"/>
          <w:numId w:val="7"/>
        </w:numPr>
        <w:spacing w:line="360" w:lineRule="auto"/>
        <w:ind w:hanging="360"/>
        <w:contextualSpacing/>
        <w:jc w:val="both"/>
        <w:rPr>
          <w:sz w:val="28"/>
          <w:szCs w:val="28"/>
        </w:rPr>
      </w:pPr>
      <w:r w:rsidRPr="005D5A59">
        <w:rPr>
          <w:sz w:val="28"/>
          <w:szCs w:val="28"/>
        </w:rPr>
        <w:t xml:space="preserve"> Паперный З. С. Записные книжки Чехова / З. С. Паперный. – М.: Советский писатель, 1976. – 389 с.</w:t>
      </w:r>
    </w:p>
    <w:p w:rsidR="00F4261C" w:rsidRPr="00F4261C" w:rsidRDefault="00F4261C" w:rsidP="00F4261C">
      <w:pPr>
        <w:pStyle w:val="21"/>
        <w:numPr>
          <w:ilvl w:val="0"/>
          <w:numId w:val="7"/>
        </w:numPr>
        <w:spacing w:line="360" w:lineRule="auto"/>
        <w:ind w:hanging="360"/>
        <w:contextualSpacing/>
        <w:jc w:val="both"/>
        <w:rPr>
          <w:sz w:val="28"/>
          <w:szCs w:val="28"/>
        </w:rPr>
      </w:pPr>
      <w:r>
        <w:rPr>
          <w:sz w:val="28"/>
          <w:szCs w:val="28"/>
        </w:rPr>
        <w:t xml:space="preserve"> </w:t>
      </w:r>
      <w:r w:rsidRPr="00F4261C">
        <w:rPr>
          <w:sz w:val="28"/>
          <w:szCs w:val="28"/>
        </w:rPr>
        <w:t>Потанина Н. Л. Русская тема в художественной прозе Э. Манро / Н. Л. Потанина // Вестник Тамбовского университета. Серия: Гуманитарные науки. №8 (138) – Тамбов, 2014. – С. 122-127.</w:t>
      </w:r>
    </w:p>
    <w:p w:rsidR="00A870EB" w:rsidRPr="00F50AAD" w:rsidRDefault="00A870EB" w:rsidP="001B753B">
      <w:pPr>
        <w:pStyle w:val="21"/>
        <w:numPr>
          <w:ilvl w:val="0"/>
          <w:numId w:val="7"/>
        </w:numPr>
        <w:spacing w:line="360" w:lineRule="auto"/>
        <w:ind w:hanging="360"/>
        <w:contextualSpacing/>
        <w:jc w:val="both"/>
        <w:rPr>
          <w:sz w:val="28"/>
          <w:szCs w:val="28"/>
        </w:rPr>
      </w:pPr>
      <w:r w:rsidRPr="00F50AAD">
        <w:rPr>
          <w:sz w:val="28"/>
          <w:szCs w:val="28"/>
        </w:rPr>
        <w:t xml:space="preserve"> Поэтика и лингвистика: Материалы</w:t>
      </w:r>
      <w:r w:rsidR="009A7E13">
        <w:rPr>
          <w:sz w:val="28"/>
          <w:szCs w:val="28"/>
        </w:rPr>
        <w:t xml:space="preserve"> </w:t>
      </w:r>
      <w:r w:rsidRPr="00F50AAD">
        <w:rPr>
          <w:sz w:val="28"/>
          <w:szCs w:val="28"/>
        </w:rPr>
        <w:t xml:space="preserve">Международной научной конференции, посвящённой 100-летию со дня рождения Романа Робертовича Гельгардта. – Тверь: Твер. гос. ун-т, 2006. – 87 с. </w:t>
      </w:r>
    </w:p>
    <w:p w:rsidR="00153753" w:rsidRDefault="00A870EB" w:rsidP="001B753B">
      <w:pPr>
        <w:pStyle w:val="21"/>
        <w:numPr>
          <w:ilvl w:val="0"/>
          <w:numId w:val="7"/>
        </w:numPr>
        <w:spacing w:line="360" w:lineRule="auto"/>
        <w:ind w:hanging="360"/>
        <w:jc w:val="both"/>
        <w:rPr>
          <w:sz w:val="28"/>
          <w:szCs w:val="28"/>
        </w:rPr>
      </w:pPr>
      <w:r w:rsidRPr="00F50AAD">
        <w:rPr>
          <w:sz w:val="28"/>
          <w:szCs w:val="28"/>
        </w:rPr>
        <w:t xml:space="preserve"> Пропп В. Я. Морфология сказки. / В. Я. Пропп. – Л., 1928. – 152 с.</w:t>
      </w:r>
    </w:p>
    <w:p w:rsidR="000757A5" w:rsidRDefault="00A85DEE" w:rsidP="001B753B">
      <w:pPr>
        <w:pStyle w:val="21"/>
        <w:numPr>
          <w:ilvl w:val="0"/>
          <w:numId w:val="7"/>
        </w:numPr>
        <w:spacing w:line="360" w:lineRule="auto"/>
        <w:ind w:hanging="360"/>
        <w:jc w:val="both"/>
        <w:rPr>
          <w:sz w:val="28"/>
          <w:szCs w:val="28"/>
        </w:rPr>
      </w:pPr>
      <w:r>
        <w:rPr>
          <w:sz w:val="28"/>
          <w:szCs w:val="28"/>
        </w:rPr>
        <w:t xml:space="preserve"> Разумова Н. Е. Т</w:t>
      </w:r>
      <w:r w:rsidR="000757A5">
        <w:rPr>
          <w:sz w:val="28"/>
          <w:szCs w:val="28"/>
        </w:rPr>
        <w:t>ворчество А. П. Чехова: смысл художественного пространства (1880-е гг) / Н. Е. Разумова. – Томск: Изд-во Томского гос. ун-та, 1997. – 522 с.</w:t>
      </w:r>
    </w:p>
    <w:p w:rsidR="00153753" w:rsidRDefault="00153753" w:rsidP="001B753B">
      <w:pPr>
        <w:pStyle w:val="21"/>
        <w:numPr>
          <w:ilvl w:val="0"/>
          <w:numId w:val="7"/>
        </w:numPr>
        <w:spacing w:line="360" w:lineRule="auto"/>
        <w:ind w:hanging="360"/>
        <w:jc w:val="both"/>
        <w:rPr>
          <w:sz w:val="28"/>
          <w:szCs w:val="28"/>
        </w:rPr>
      </w:pPr>
      <w:r>
        <w:rPr>
          <w:sz w:val="28"/>
          <w:szCs w:val="28"/>
        </w:rPr>
        <w:t xml:space="preserve"> </w:t>
      </w:r>
      <w:r w:rsidRPr="00153753">
        <w:rPr>
          <w:sz w:val="28"/>
          <w:szCs w:val="28"/>
        </w:rPr>
        <w:t>Раковская Н. М. Введение / Н. М. Раковская // Авторские миры в художественном тексте. Стратегия анализа / авт. кол.: Е.</w:t>
      </w:r>
      <w:r w:rsidR="00832B8D">
        <w:rPr>
          <w:sz w:val="28"/>
          <w:szCs w:val="28"/>
        </w:rPr>
        <w:t> </w:t>
      </w:r>
      <w:r w:rsidRPr="00153753">
        <w:rPr>
          <w:sz w:val="28"/>
          <w:szCs w:val="28"/>
        </w:rPr>
        <w:t>М.</w:t>
      </w:r>
      <w:r w:rsidR="00832B8D">
        <w:rPr>
          <w:sz w:val="28"/>
          <w:szCs w:val="28"/>
        </w:rPr>
        <w:t> </w:t>
      </w:r>
      <w:r w:rsidRPr="00153753">
        <w:rPr>
          <w:sz w:val="28"/>
          <w:szCs w:val="28"/>
        </w:rPr>
        <w:t xml:space="preserve">Черноиваненко, В. Б. Мусий, Н. </w:t>
      </w:r>
      <w:r w:rsidR="00D41C83">
        <w:rPr>
          <w:sz w:val="28"/>
          <w:szCs w:val="28"/>
        </w:rPr>
        <w:t>П. Малютина и др.; отв. ред. Н. </w:t>
      </w:r>
      <w:r w:rsidRPr="00153753">
        <w:rPr>
          <w:sz w:val="28"/>
          <w:szCs w:val="28"/>
        </w:rPr>
        <w:t>М.</w:t>
      </w:r>
      <w:r w:rsidR="00D41C83">
        <w:rPr>
          <w:sz w:val="28"/>
          <w:szCs w:val="28"/>
        </w:rPr>
        <w:t> </w:t>
      </w:r>
      <w:r w:rsidRPr="00153753">
        <w:rPr>
          <w:sz w:val="28"/>
          <w:szCs w:val="28"/>
        </w:rPr>
        <w:t xml:space="preserve">Раковская. – Одесса: Астропринт, 2014. – </w:t>
      </w:r>
      <w:r w:rsidR="00361692">
        <w:rPr>
          <w:sz w:val="28"/>
          <w:szCs w:val="28"/>
        </w:rPr>
        <w:t>С</w:t>
      </w:r>
      <w:r w:rsidRPr="00153753">
        <w:rPr>
          <w:sz w:val="28"/>
          <w:szCs w:val="28"/>
        </w:rPr>
        <w:t>.</w:t>
      </w:r>
      <w:r w:rsidR="00361692">
        <w:rPr>
          <w:sz w:val="28"/>
          <w:szCs w:val="28"/>
        </w:rPr>
        <w:t xml:space="preserve"> 5-13.</w:t>
      </w:r>
    </w:p>
    <w:p w:rsidR="001B753B" w:rsidRPr="00153753" w:rsidRDefault="001B753B" w:rsidP="001B753B">
      <w:pPr>
        <w:pStyle w:val="21"/>
        <w:numPr>
          <w:ilvl w:val="0"/>
          <w:numId w:val="7"/>
        </w:numPr>
        <w:spacing w:line="360" w:lineRule="auto"/>
        <w:ind w:hanging="360"/>
        <w:jc w:val="both"/>
        <w:rPr>
          <w:sz w:val="28"/>
          <w:szCs w:val="28"/>
        </w:rPr>
      </w:pPr>
      <w:r>
        <w:rPr>
          <w:sz w:val="28"/>
          <w:szCs w:val="28"/>
        </w:rPr>
        <w:t xml:space="preserve"> </w:t>
      </w:r>
      <w:r w:rsidRPr="00153753">
        <w:rPr>
          <w:sz w:val="28"/>
          <w:szCs w:val="28"/>
        </w:rPr>
        <w:t xml:space="preserve">Раковская Н. М. </w:t>
      </w:r>
      <w:r>
        <w:rPr>
          <w:sz w:val="28"/>
          <w:szCs w:val="28"/>
        </w:rPr>
        <w:t>Послесловие</w:t>
      </w:r>
      <w:r w:rsidRPr="00153753">
        <w:rPr>
          <w:sz w:val="28"/>
          <w:szCs w:val="28"/>
        </w:rPr>
        <w:t xml:space="preserve"> / Н. М. Раковская // Авторские миры в художественном тексте. Стратегия анализа / авт. кол.: Е.</w:t>
      </w:r>
      <w:r w:rsidR="007B5B2B">
        <w:rPr>
          <w:sz w:val="28"/>
          <w:szCs w:val="28"/>
        </w:rPr>
        <w:t> </w:t>
      </w:r>
      <w:r w:rsidRPr="00153753">
        <w:rPr>
          <w:sz w:val="28"/>
          <w:szCs w:val="28"/>
        </w:rPr>
        <w:t>М.</w:t>
      </w:r>
      <w:r w:rsidR="007B5B2B">
        <w:rPr>
          <w:sz w:val="28"/>
          <w:szCs w:val="28"/>
        </w:rPr>
        <w:t> </w:t>
      </w:r>
      <w:r w:rsidRPr="00153753">
        <w:rPr>
          <w:sz w:val="28"/>
          <w:szCs w:val="28"/>
        </w:rPr>
        <w:t xml:space="preserve">Черноиваненко, В. Б. Мусий, Н. </w:t>
      </w:r>
      <w:r w:rsidR="007B5B2B">
        <w:rPr>
          <w:sz w:val="28"/>
          <w:szCs w:val="28"/>
        </w:rPr>
        <w:t>П. Малютина и др.; отв. ред. Н. </w:t>
      </w:r>
      <w:r w:rsidRPr="00153753">
        <w:rPr>
          <w:sz w:val="28"/>
          <w:szCs w:val="28"/>
        </w:rPr>
        <w:t>М.</w:t>
      </w:r>
      <w:r w:rsidR="007B5B2B">
        <w:rPr>
          <w:sz w:val="28"/>
          <w:szCs w:val="28"/>
        </w:rPr>
        <w:t> </w:t>
      </w:r>
      <w:r w:rsidRPr="00153753">
        <w:rPr>
          <w:sz w:val="28"/>
          <w:szCs w:val="28"/>
        </w:rPr>
        <w:t xml:space="preserve">Раковская. – Одесса: Астропринт, 2014. – </w:t>
      </w:r>
      <w:r w:rsidR="00361692">
        <w:rPr>
          <w:sz w:val="28"/>
          <w:szCs w:val="28"/>
        </w:rPr>
        <w:t>С. 355-357</w:t>
      </w:r>
      <w:r w:rsidRPr="00153753">
        <w:rPr>
          <w:sz w:val="28"/>
          <w:szCs w:val="28"/>
        </w:rPr>
        <w:t>.</w:t>
      </w:r>
    </w:p>
    <w:p w:rsidR="00A870EB" w:rsidRPr="00F50AAD" w:rsidRDefault="00A870EB" w:rsidP="001B753B">
      <w:pPr>
        <w:pStyle w:val="21"/>
        <w:numPr>
          <w:ilvl w:val="0"/>
          <w:numId w:val="7"/>
        </w:numPr>
        <w:spacing w:line="360" w:lineRule="auto"/>
        <w:ind w:hanging="360"/>
        <w:contextualSpacing/>
        <w:jc w:val="both"/>
        <w:rPr>
          <w:sz w:val="28"/>
          <w:szCs w:val="28"/>
        </w:rPr>
      </w:pPr>
      <w:r w:rsidRPr="00F50AAD">
        <w:rPr>
          <w:sz w:val="28"/>
          <w:szCs w:val="28"/>
        </w:rPr>
        <w:t xml:space="preserve"> Русская литература XX века: закономерности исторического развития. Книга 1. Новые художественные стратегии / </w:t>
      </w:r>
      <w:r w:rsidR="00CA5628">
        <w:rPr>
          <w:sz w:val="28"/>
          <w:szCs w:val="28"/>
        </w:rPr>
        <w:t>о</w:t>
      </w:r>
      <w:r w:rsidR="00DE2AC3">
        <w:rPr>
          <w:sz w:val="28"/>
          <w:szCs w:val="28"/>
        </w:rPr>
        <w:t xml:space="preserve">тв. ред. Н. Л. Лейдерман. – </w:t>
      </w:r>
      <w:r w:rsidRPr="00F50AAD">
        <w:rPr>
          <w:sz w:val="28"/>
          <w:szCs w:val="28"/>
        </w:rPr>
        <w:t>Екатеринбург: УрО РАН, УрО РАО, 2005. – 465 с.</w:t>
      </w:r>
    </w:p>
    <w:p w:rsidR="00A870EB" w:rsidRPr="00F50AAD" w:rsidRDefault="00A870EB" w:rsidP="001B753B">
      <w:pPr>
        <w:pStyle w:val="21"/>
        <w:numPr>
          <w:ilvl w:val="0"/>
          <w:numId w:val="7"/>
        </w:numPr>
        <w:spacing w:line="360" w:lineRule="auto"/>
        <w:ind w:hanging="360"/>
        <w:contextualSpacing/>
        <w:jc w:val="both"/>
        <w:rPr>
          <w:sz w:val="28"/>
          <w:szCs w:val="28"/>
        </w:rPr>
      </w:pPr>
      <w:r w:rsidRPr="00F50AAD">
        <w:rPr>
          <w:sz w:val="28"/>
          <w:szCs w:val="28"/>
        </w:rPr>
        <w:t xml:space="preserve"> Силантьев И. В. Поэтика мотива / </w:t>
      </w:r>
      <w:r w:rsidR="00CA5628">
        <w:rPr>
          <w:sz w:val="28"/>
          <w:szCs w:val="28"/>
        </w:rPr>
        <w:t>о</w:t>
      </w:r>
      <w:r w:rsidRPr="00F50AAD">
        <w:rPr>
          <w:sz w:val="28"/>
          <w:szCs w:val="28"/>
        </w:rPr>
        <w:t>тв. ред. Е. К. Ром</w:t>
      </w:r>
      <w:r w:rsidR="007B5B2B">
        <w:rPr>
          <w:sz w:val="28"/>
          <w:szCs w:val="28"/>
        </w:rPr>
        <w:t>одановская / И. В. </w:t>
      </w:r>
      <w:r w:rsidRPr="00F50AAD">
        <w:rPr>
          <w:sz w:val="28"/>
          <w:szCs w:val="28"/>
        </w:rPr>
        <w:t>Силантьев. – М., Языки славянской культуры, 2004. – 296 с.</w:t>
      </w:r>
    </w:p>
    <w:p w:rsidR="00A870EB" w:rsidRPr="00F50AAD" w:rsidRDefault="00A870EB" w:rsidP="001B753B">
      <w:pPr>
        <w:pStyle w:val="21"/>
        <w:numPr>
          <w:ilvl w:val="0"/>
          <w:numId w:val="7"/>
        </w:numPr>
        <w:spacing w:line="360" w:lineRule="auto"/>
        <w:ind w:hanging="360"/>
        <w:contextualSpacing/>
        <w:jc w:val="both"/>
        <w:rPr>
          <w:sz w:val="28"/>
          <w:szCs w:val="28"/>
        </w:rPr>
      </w:pPr>
      <w:r w:rsidRPr="00F50AAD">
        <w:rPr>
          <w:sz w:val="28"/>
          <w:szCs w:val="28"/>
        </w:rPr>
        <w:t xml:space="preserve"> Слюсарь Арнольд Але</w:t>
      </w:r>
      <w:r w:rsidR="00263504">
        <w:rPr>
          <w:sz w:val="28"/>
          <w:szCs w:val="28"/>
        </w:rPr>
        <w:t>ксеевич: Memoria/ ред. кол.: Е. </w:t>
      </w:r>
      <w:r w:rsidRPr="00F50AAD">
        <w:rPr>
          <w:sz w:val="28"/>
          <w:szCs w:val="28"/>
        </w:rPr>
        <w:t>М.</w:t>
      </w:r>
      <w:r w:rsidR="00263504">
        <w:rPr>
          <w:sz w:val="28"/>
          <w:szCs w:val="28"/>
        </w:rPr>
        <w:t> </w:t>
      </w:r>
      <w:r w:rsidRPr="00F50AAD">
        <w:rPr>
          <w:sz w:val="28"/>
          <w:szCs w:val="28"/>
        </w:rPr>
        <w:t>Черноиваненко, А. В. Александров, Н. М. Шляховая, В. Б. Мусий и др.; отв. ред. Н. М. Раковская. – Одесса: Астропринт, 2009. – 584 с.</w:t>
      </w:r>
    </w:p>
    <w:p w:rsidR="00A870EB" w:rsidRDefault="00A870EB" w:rsidP="001B753B">
      <w:pPr>
        <w:pStyle w:val="21"/>
        <w:numPr>
          <w:ilvl w:val="0"/>
          <w:numId w:val="7"/>
        </w:numPr>
        <w:spacing w:line="360" w:lineRule="auto"/>
        <w:ind w:hanging="360"/>
        <w:jc w:val="both"/>
        <w:rPr>
          <w:sz w:val="28"/>
          <w:szCs w:val="28"/>
        </w:rPr>
      </w:pPr>
      <w:r w:rsidRPr="00F50AAD">
        <w:rPr>
          <w:sz w:val="28"/>
          <w:szCs w:val="28"/>
        </w:rPr>
        <w:t xml:space="preserve"> Степанов А. Д. Проблемы коммуникации у Чехова / А. Д. Степанов. – М.: Языки славянской культуры, 2005. – 400 с.</w:t>
      </w:r>
    </w:p>
    <w:p w:rsidR="00F4520E" w:rsidRDefault="00F4520E" w:rsidP="001B753B">
      <w:pPr>
        <w:pStyle w:val="21"/>
        <w:numPr>
          <w:ilvl w:val="0"/>
          <w:numId w:val="7"/>
        </w:numPr>
        <w:spacing w:line="360" w:lineRule="auto"/>
        <w:ind w:hanging="360"/>
        <w:jc w:val="both"/>
        <w:rPr>
          <w:sz w:val="28"/>
          <w:szCs w:val="28"/>
        </w:rPr>
      </w:pPr>
      <w:r>
        <w:rPr>
          <w:sz w:val="28"/>
          <w:szCs w:val="28"/>
        </w:rPr>
        <w:t xml:space="preserve"> Степанов А. Д. Чеховские мотивы в рассказах Элис Манро / А. Д. Степанов // Мир русского слова №2. – СПб., 2014</w:t>
      </w:r>
      <w:r w:rsidR="00E34AA8">
        <w:rPr>
          <w:sz w:val="28"/>
          <w:szCs w:val="28"/>
        </w:rPr>
        <w:t>.</w:t>
      </w:r>
      <w:r>
        <w:rPr>
          <w:sz w:val="28"/>
          <w:szCs w:val="28"/>
        </w:rPr>
        <w:t>– С. 85-90.</w:t>
      </w:r>
    </w:p>
    <w:p w:rsidR="00A01BF9" w:rsidRPr="00F50AAD" w:rsidRDefault="00A01BF9" w:rsidP="001B753B">
      <w:pPr>
        <w:pStyle w:val="21"/>
        <w:numPr>
          <w:ilvl w:val="0"/>
          <w:numId w:val="7"/>
        </w:numPr>
        <w:spacing w:line="360" w:lineRule="auto"/>
        <w:ind w:hanging="360"/>
        <w:jc w:val="both"/>
        <w:rPr>
          <w:sz w:val="28"/>
          <w:szCs w:val="28"/>
        </w:rPr>
      </w:pPr>
      <w:r>
        <w:rPr>
          <w:sz w:val="28"/>
          <w:szCs w:val="28"/>
        </w:rPr>
        <w:t xml:space="preserve"> Сухих И. Н. Проблемы поэтики А. П. Чехова / И. Н. Сухих. – Л.: Изд-во Ленингр. гос. ун-та, 1987. – 180 с.</w:t>
      </w:r>
    </w:p>
    <w:p w:rsidR="003933E5" w:rsidRDefault="00A870EB" w:rsidP="003933E5">
      <w:pPr>
        <w:pStyle w:val="21"/>
        <w:numPr>
          <w:ilvl w:val="0"/>
          <w:numId w:val="7"/>
        </w:numPr>
        <w:spacing w:line="360" w:lineRule="auto"/>
        <w:ind w:hanging="360"/>
        <w:jc w:val="both"/>
        <w:rPr>
          <w:sz w:val="28"/>
          <w:szCs w:val="28"/>
        </w:rPr>
      </w:pPr>
      <w:r w:rsidRPr="00F50AAD">
        <w:rPr>
          <w:sz w:val="28"/>
          <w:szCs w:val="28"/>
        </w:rPr>
        <w:t xml:space="preserve"> Томашевский Б. В. Теория литературы. Поэтика: Учебное пособие / Б. В. Томашевский. </w:t>
      </w:r>
      <w:r w:rsidR="00801866">
        <w:rPr>
          <w:sz w:val="28"/>
          <w:szCs w:val="28"/>
        </w:rPr>
        <w:t xml:space="preserve">– </w:t>
      </w:r>
      <w:r w:rsidRPr="00F50AAD">
        <w:rPr>
          <w:sz w:val="28"/>
          <w:szCs w:val="28"/>
        </w:rPr>
        <w:t>М., Аспект Пресс, 1999. – 334 с.</w:t>
      </w:r>
    </w:p>
    <w:p w:rsidR="00D41CCE" w:rsidRDefault="00D41CCE" w:rsidP="00D41CCE">
      <w:pPr>
        <w:pStyle w:val="21"/>
        <w:numPr>
          <w:ilvl w:val="0"/>
          <w:numId w:val="7"/>
        </w:numPr>
        <w:spacing w:line="360" w:lineRule="auto"/>
        <w:ind w:hanging="360"/>
        <w:jc w:val="both"/>
        <w:rPr>
          <w:sz w:val="28"/>
          <w:szCs w:val="28"/>
        </w:rPr>
      </w:pPr>
      <w:r>
        <w:rPr>
          <w:sz w:val="28"/>
          <w:szCs w:val="28"/>
        </w:rPr>
        <w:t xml:space="preserve"> </w:t>
      </w:r>
      <w:r w:rsidR="003933E5" w:rsidRPr="003933E5">
        <w:rPr>
          <w:sz w:val="28"/>
          <w:szCs w:val="28"/>
        </w:rPr>
        <w:t>Тузкова И. В., Тузков С. А. Неореализм. Жанрово-стилевые поиски в русской литературе конца XIX – начала XX века / И. В. Тузкова, С.</w:t>
      </w:r>
      <w:r w:rsidR="00E74E5E">
        <w:rPr>
          <w:sz w:val="28"/>
          <w:szCs w:val="28"/>
        </w:rPr>
        <w:t> </w:t>
      </w:r>
      <w:r w:rsidR="003933E5" w:rsidRPr="003933E5">
        <w:rPr>
          <w:sz w:val="28"/>
          <w:szCs w:val="28"/>
        </w:rPr>
        <w:t>А.</w:t>
      </w:r>
      <w:r w:rsidR="00E74E5E">
        <w:rPr>
          <w:sz w:val="28"/>
          <w:szCs w:val="28"/>
        </w:rPr>
        <w:t> </w:t>
      </w:r>
      <w:r w:rsidR="00EA7257">
        <w:rPr>
          <w:sz w:val="28"/>
          <w:szCs w:val="28"/>
        </w:rPr>
        <w:t xml:space="preserve">Тузков. – М.: ЛитРес, 2011. – </w:t>
      </w:r>
      <w:r w:rsidR="003933E5" w:rsidRPr="003933E5">
        <w:rPr>
          <w:sz w:val="28"/>
          <w:szCs w:val="28"/>
        </w:rPr>
        <w:t>430</w:t>
      </w:r>
      <w:r w:rsidR="00EA7257">
        <w:rPr>
          <w:sz w:val="28"/>
          <w:szCs w:val="28"/>
        </w:rPr>
        <w:t xml:space="preserve"> с</w:t>
      </w:r>
      <w:r w:rsidR="003933E5" w:rsidRPr="003933E5">
        <w:rPr>
          <w:sz w:val="28"/>
          <w:szCs w:val="28"/>
        </w:rPr>
        <w:t>.</w:t>
      </w:r>
    </w:p>
    <w:p w:rsidR="00D41CCE" w:rsidRPr="00D41CCE" w:rsidRDefault="00D41CCE" w:rsidP="00D41CCE">
      <w:pPr>
        <w:pStyle w:val="21"/>
        <w:numPr>
          <w:ilvl w:val="0"/>
          <w:numId w:val="7"/>
        </w:numPr>
        <w:spacing w:line="360" w:lineRule="auto"/>
        <w:ind w:hanging="360"/>
        <w:jc w:val="both"/>
        <w:rPr>
          <w:sz w:val="28"/>
          <w:szCs w:val="28"/>
        </w:rPr>
      </w:pPr>
      <w:r w:rsidRPr="00D41CCE">
        <w:rPr>
          <w:sz w:val="28"/>
          <w:szCs w:val="28"/>
        </w:rPr>
        <w:t xml:space="preserve"> Турков А. М. А. П. Чехов и его время </w:t>
      </w:r>
      <w:r w:rsidR="006D6375">
        <w:rPr>
          <w:sz w:val="28"/>
          <w:szCs w:val="28"/>
        </w:rPr>
        <w:t>/ А. М. Турков. – М.: Худож. </w:t>
      </w:r>
      <w:r w:rsidRPr="00D41CCE">
        <w:rPr>
          <w:sz w:val="28"/>
          <w:szCs w:val="28"/>
        </w:rPr>
        <w:t>лит</w:t>
      </w:r>
      <w:r>
        <w:rPr>
          <w:sz w:val="28"/>
          <w:szCs w:val="28"/>
        </w:rPr>
        <w:t>.</w:t>
      </w:r>
      <w:r w:rsidRPr="00D41CCE">
        <w:rPr>
          <w:sz w:val="28"/>
          <w:szCs w:val="28"/>
        </w:rPr>
        <w:t>, 1980. – 408 с.</w:t>
      </w:r>
    </w:p>
    <w:p w:rsidR="00A870EB" w:rsidRPr="00F50AAD" w:rsidRDefault="00A870EB" w:rsidP="001B753B">
      <w:pPr>
        <w:pStyle w:val="21"/>
        <w:numPr>
          <w:ilvl w:val="0"/>
          <w:numId w:val="7"/>
        </w:numPr>
        <w:spacing w:line="360" w:lineRule="auto"/>
        <w:ind w:hanging="360"/>
        <w:contextualSpacing/>
        <w:jc w:val="both"/>
        <w:rPr>
          <w:sz w:val="28"/>
          <w:szCs w:val="28"/>
        </w:rPr>
      </w:pPr>
      <w:r w:rsidRPr="00F50AAD">
        <w:rPr>
          <w:sz w:val="28"/>
          <w:szCs w:val="28"/>
        </w:rPr>
        <w:t xml:space="preserve"> Тюпа В.</w:t>
      </w:r>
      <w:r w:rsidR="00917CA2">
        <w:rPr>
          <w:sz w:val="28"/>
          <w:szCs w:val="28"/>
        </w:rPr>
        <w:t xml:space="preserve"> </w:t>
      </w:r>
      <w:r w:rsidRPr="00F50AAD">
        <w:rPr>
          <w:sz w:val="28"/>
          <w:szCs w:val="28"/>
        </w:rPr>
        <w:t>И. Мотив пути на раздорожье русской поэзии XX века. «Вечные» сюжеты русской литературы: «Блудный сын» и другие. / В.</w:t>
      </w:r>
      <w:r w:rsidR="001B4E84">
        <w:rPr>
          <w:sz w:val="28"/>
          <w:szCs w:val="28"/>
        </w:rPr>
        <w:t> </w:t>
      </w:r>
      <w:r w:rsidRPr="00F50AAD">
        <w:rPr>
          <w:sz w:val="28"/>
          <w:szCs w:val="28"/>
        </w:rPr>
        <w:t>И.</w:t>
      </w:r>
      <w:r w:rsidR="001B4E84">
        <w:rPr>
          <w:sz w:val="28"/>
          <w:szCs w:val="28"/>
        </w:rPr>
        <w:t> </w:t>
      </w:r>
      <w:r w:rsidRPr="00F50AAD">
        <w:rPr>
          <w:sz w:val="28"/>
          <w:szCs w:val="28"/>
        </w:rPr>
        <w:t xml:space="preserve">Тюпа. – Новосибирск, 1996. </w:t>
      </w:r>
      <w:r w:rsidR="00DA1750">
        <w:rPr>
          <w:sz w:val="28"/>
          <w:szCs w:val="28"/>
        </w:rPr>
        <w:t xml:space="preserve">– </w:t>
      </w:r>
      <w:r w:rsidRPr="00F50AAD">
        <w:rPr>
          <w:sz w:val="28"/>
          <w:szCs w:val="28"/>
        </w:rPr>
        <w:t>С. 97-113.</w:t>
      </w:r>
    </w:p>
    <w:p w:rsidR="00A870EB" w:rsidRPr="00F50AAD" w:rsidRDefault="00A870EB" w:rsidP="001B753B">
      <w:pPr>
        <w:pStyle w:val="21"/>
        <w:numPr>
          <w:ilvl w:val="0"/>
          <w:numId w:val="7"/>
        </w:numPr>
        <w:spacing w:line="360" w:lineRule="auto"/>
        <w:ind w:hanging="360"/>
        <w:jc w:val="both"/>
        <w:rPr>
          <w:sz w:val="28"/>
          <w:szCs w:val="28"/>
        </w:rPr>
      </w:pPr>
      <w:r w:rsidRPr="00F50AAD">
        <w:rPr>
          <w:sz w:val="28"/>
          <w:szCs w:val="28"/>
        </w:rPr>
        <w:t xml:space="preserve"> Тюпа В. И. Т</w:t>
      </w:r>
      <w:r w:rsidR="009F0C3B">
        <w:rPr>
          <w:sz w:val="28"/>
          <w:szCs w:val="28"/>
        </w:rPr>
        <w:t>езисы к проекту словаря мотивов / В. И. Тюпа //</w:t>
      </w:r>
      <w:r w:rsidRPr="00F50AAD">
        <w:rPr>
          <w:sz w:val="28"/>
          <w:szCs w:val="28"/>
        </w:rPr>
        <w:t xml:space="preserve"> Дискурс</w:t>
      </w:r>
      <w:r w:rsidR="009F0C3B">
        <w:rPr>
          <w:sz w:val="28"/>
          <w:szCs w:val="28"/>
        </w:rPr>
        <w:t xml:space="preserve"> №2. </w:t>
      </w:r>
      <w:r w:rsidR="003123B8">
        <w:rPr>
          <w:sz w:val="28"/>
          <w:szCs w:val="28"/>
        </w:rPr>
        <w:t>– Новосибирск,</w:t>
      </w:r>
      <w:r w:rsidRPr="00F50AAD">
        <w:rPr>
          <w:sz w:val="28"/>
          <w:szCs w:val="28"/>
        </w:rPr>
        <w:t xml:space="preserve"> 1996. – С. 53</w:t>
      </w:r>
    </w:p>
    <w:p w:rsidR="00A870EB" w:rsidRPr="00F50AAD" w:rsidRDefault="00A870EB" w:rsidP="001B753B">
      <w:pPr>
        <w:pStyle w:val="21"/>
        <w:numPr>
          <w:ilvl w:val="0"/>
          <w:numId w:val="7"/>
        </w:numPr>
        <w:spacing w:line="360" w:lineRule="auto"/>
        <w:ind w:hanging="360"/>
        <w:contextualSpacing/>
        <w:jc w:val="both"/>
        <w:rPr>
          <w:sz w:val="28"/>
          <w:szCs w:val="28"/>
        </w:rPr>
      </w:pPr>
      <w:r w:rsidRPr="00F50AAD">
        <w:rPr>
          <w:sz w:val="28"/>
          <w:szCs w:val="28"/>
        </w:rPr>
        <w:t xml:space="preserve"> Тюпа В. И. Художественность чеховского рассказа / В. И. Тюпа. – М.: Высш. школа, 1989. – 135 с. </w:t>
      </w:r>
    </w:p>
    <w:p w:rsidR="00A870EB" w:rsidRPr="00F50AAD" w:rsidRDefault="00A870EB" w:rsidP="001B753B">
      <w:pPr>
        <w:pStyle w:val="21"/>
        <w:numPr>
          <w:ilvl w:val="0"/>
          <w:numId w:val="7"/>
        </w:numPr>
        <w:spacing w:line="360" w:lineRule="auto"/>
        <w:ind w:hanging="360"/>
        <w:contextualSpacing/>
        <w:jc w:val="both"/>
        <w:rPr>
          <w:sz w:val="28"/>
          <w:szCs w:val="28"/>
        </w:rPr>
      </w:pPr>
      <w:r w:rsidRPr="00F50AAD">
        <w:rPr>
          <w:sz w:val="28"/>
          <w:szCs w:val="28"/>
        </w:rPr>
        <w:t xml:space="preserve"> Хализев В. Е. Теория литературы: Учебник / В. Е. Хализев. – 3-е изд., испр. и доп. – М.: Высш. шк., 2002. – 437 c.</w:t>
      </w:r>
    </w:p>
    <w:p w:rsidR="00A870EB" w:rsidRDefault="00A870EB" w:rsidP="001B753B">
      <w:pPr>
        <w:pStyle w:val="21"/>
        <w:numPr>
          <w:ilvl w:val="0"/>
          <w:numId w:val="7"/>
        </w:numPr>
        <w:spacing w:line="360" w:lineRule="auto"/>
        <w:ind w:hanging="360"/>
        <w:contextualSpacing/>
        <w:jc w:val="both"/>
        <w:rPr>
          <w:sz w:val="28"/>
          <w:szCs w:val="28"/>
        </w:rPr>
      </w:pPr>
      <w:r w:rsidRPr="00F50AAD">
        <w:rPr>
          <w:sz w:val="28"/>
          <w:szCs w:val="28"/>
        </w:rPr>
        <w:t xml:space="preserve"> Ходус В.</w:t>
      </w:r>
      <w:r w:rsidR="006F58E3">
        <w:rPr>
          <w:sz w:val="28"/>
          <w:szCs w:val="28"/>
        </w:rPr>
        <w:t> </w:t>
      </w:r>
      <w:r w:rsidRPr="00F50AAD">
        <w:rPr>
          <w:sz w:val="28"/>
          <w:szCs w:val="28"/>
        </w:rPr>
        <w:t>П. Метапоэтика драматического текс</w:t>
      </w:r>
      <w:r w:rsidR="006F58E3">
        <w:rPr>
          <w:sz w:val="28"/>
          <w:szCs w:val="28"/>
        </w:rPr>
        <w:t>та А. П. </w:t>
      </w:r>
      <w:r w:rsidRPr="00F50AAD">
        <w:rPr>
          <w:sz w:val="28"/>
          <w:szCs w:val="28"/>
        </w:rPr>
        <w:t xml:space="preserve">Чехова: Монография / </w:t>
      </w:r>
      <w:r w:rsidR="006F58E3">
        <w:rPr>
          <w:sz w:val="28"/>
          <w:szCs w:val="28"/>
        </w:rPr>
        <w:t>п</w:t>
      </w:r>
      <w:r w:rsidRPr="00F50AAD">
        <w:rPr>
          <w:sz w:val="28"/>
          <w:szCs w:val="28"/>
        </w:rPr>
        <w:t>од ред</w:t>
      </w:r>
      <w:r w:rsidR="006F58E3">
        <w:rPr>
          <w:sz w:val="28"/>
          <w:szCs w:val="28"/>
        </w:rPr>
        <w:t>.</w:t>
      </w:r>
      <w:r w:rsidRPr="00F50AAD">
        <w:rPr>
          <w:sz w:val="28"/>
          <w:szCs w:val="28"/>
        </w:rPr>
        <w:t xml:space="preserve"> К.</w:t>
      </w:r>
      <w:r w:rsidR="006F58E3">
        <w:rPr>
          <w:sz w:val="28"/>
          <w:szCs w:val="28"/>
        </w:rPr>
        <w:t> </w:t>
      </w:r>
      <w:r w:rsidRPr="00F50AAD">
        <w:rPr>
          <w:sz w:val="28"/>
          <w:szCs w:val="28"/>
        </w:rPr>
        <w:t>Э. Штайн. – Ставрополь: Изд-во СГУ, 2008. – 416 с.</w:t>
      </w:r>
    </w:p>
    <w:p w:rsidR="00964291" w:rsidRDefault="00964291" w:rsidP="001B753B">
      <w:pPr>
        <w:pStyle w:val="21"/>
        <w:numPr>
          <w:ilvl w:val="0"/>
          <w:numId w:val="7"/>
        </w:numPr>
        <w:spacing w:line="360" w:lineRule="auto"/>
        <w:ind w:hanging="360"/>
        <w:contextualSpacing/>
        <w:jc w:val="both"/>
        <w:rPr>
          <w:sz w:val="28"/>
          <w:szCs w:val="28"/>
        </w:rPr>
      </w:pPr>
      <w:r>
        <w:rPr>
          <w:sz w:val="28"/>
          <w:szCs w:val="28"/>
        </w:rPr>
        <w:t xml:space="preserve"> Цилевич Л. М. Автор и повествователь в чеховских рассказах / Л. М. Цилевич // Чеховские чтения в Ялте. – Чехов: Взгляд из 1980-х. – М.: ИМЛИ, 1990. – С. 50-61.</w:t>
      </w:r>
    </w:p>
    <w:p w:rsidR="00C0211A" w:rsidRPr="00C0211A" w:rsidRDefault="00C0211A" w:rsidP="00C0211A">
      <w:pPr>
        <w:pStyle w:val="21"/>
        <w:numPr>
          <w:ilvl w:val="0"/>
          <w:numId w:val="7"/>
        </w:numPr>
        <w:spacing w:line="360" w:lineRule="auto"/>
        <w:ind w:hanging="360"/>
        <w:contextualSpacing/>
        <w:jc w:val="both"/>
        <w:rPr>
          <w:sz w:val="28"/>
          <w:szCs w:val="28"/>
        </w:rPr>
      </w:pPr>
      <w:r>
        <w:rPr>
          <w:sz w:val="28"/>
          <w:szCs w:val="28"/>
        </w:rPr>
        <w:t xml:space="preserve"> </w:t>
      </w:r>
      <w:r w:rsidR="00964291">
        <w:rPr>
          <w:sz w:val="28"/>
          <w:szCs w:val="28"/>
        </w:rPr>
        <w:t xml:space="preserve">Цилевич </w:t>
      </w:r>
      <w:r w:rsidRPr="00C0211A">
        <w:rPr>
          <w:sz w:val="28"/>
          <w:szCs w:val="28"/>
        </w:rPr>
        <w:t>Л. М. Импульсы эстетической активности в чеховском рассказе / Л. М. Цилевич // Чеховиана: Чехов и культура XX века. – М., 1993. – С. 51-58.</w:t>
      </w:r>
    </w:p>
    <w:p w:rsidR="00C34555" w:rsidRDefault="00C34555" w:rsidP="00DE6474">
      <w:pPr>
        <w:pStyle w:val="21"/>
        <w:numPr>
          <w:ilvl w:val="0"/>
          <w:numId w:val="7"/>
        </w:numPr>
        <w:spacing w:line="360" w:lineRule="auto"/>
        <w:ind w:hanging="360"/>
        <w:contextualSpacing/>
        <w:jc w:val="both"/>
        <w:rPr>
          <w:sz w:val="28"/>
          <w:szCs w:val="28"/>
        </w:rPr>
      </w:pPr>
      <w:r>
        <w:rPr>
          <w:sz w:val="28"/>
          <w:szCs w:val="28"/>
        </w:rPr>
        <w:t xml:space="preserve"> </w:t>
      </w:r>
      <w:r w:rsidRPr="00C34555">
        <w:rPr>
          <w:sz w:val="28"/>
          <w:szCs w:val="28"/>
        </w:rPr>
        <w:t>Цилевич Л. М. Стиль чеховского рассказа / Л. М. Цилевич. – Даугавпилс, 1994. – 246 с.</w:t>
      </w:r>
    </w:p>
    <w:p w:rsidR="00C34555" w:rsidRPr="00C34555" w:rsidRDefault="00C34555" w:rsidP="00DE6474">
      <w:pPr>
        <w:pStyle w:val="21"/>
        <w:numPr>
          <w:ilvl w:val="0"/>
          <w:numId w:val="7"/>
        </w:numPr>
        <w:spacing w:line="360" w:lineRule="auto"/>
        <w:ind w:hanging="360"/>
        <w:contextualSpacing/>
        <w:jc w:val="both"/>
        <w:rPr>
          <w:sz w:val="28"/>
          <w:szCs w:val="28"/>
        </w:rPr>
      </w:pPr>
      <w:r>
        <w:rPr>
          <w:sz w:val="28"/>
          <w:szCs w:val="28"/>
        </w:rPr>
        <w:t xml:space="preserve"> </w:t>
      </w:r>
      <w:r w:rsidRPr="00C34555">
        <w:rPr>
          <w:sz w:val="28"/>
          <w:szCs w:val="28"/>
        </w:rPr>
        <w:t>Цилевич Л. М. Сюжет чеховского рассказа / Л. М. Цилевич. – Рига: Звайгзне, 1976. – 238 с.</w:t>
      </w:r>
    </w:p>
    <w:p w:rsidR="00401ACA" w:rsidRPr="00F50AAD" w:rsidRDefault="00401ACA" w:rsidP="001B753B">
      <w:pPr>
        <w:pStyle w:val="21"/>
        <w:numPr>
          <w:ilvl w:val="0"/>
          <w:numId w:val="7"/>
        </w:numPr>
        <w:spacing w:line="360" w:lineRule="auto"/>
        <w:ind w:hanging="360"/>
        <w:contextualSpacing/>
        <w:jc w:val="both"/>
        <w:rPr>
          <w:sz w:val="28"/>
          <w:szCs w:val="28"/>
        </w:rPr>
      </w:pPr>
      <w:r>
        <w:rPr>
          <w:sz w:val="28"/>
          <w:szCs w:val="28"/>
        </w:rPr>
        <w:t xml:space="preserve"> Черноиваненко Е. М. О соотношении понятий «риторичность» и «художественность» / Е. М. Черноиваненко // Авторские миры в художественном тексте. Стратегии анализа. </w:t>
      </w:r>
      <w:r w:rsidR="006F58E3">
        <w:rPr>
          <w:sz w:val="28"/>
          <w:szCs w:val="28"/>
        </w:rPr>
        <w:t>/ авт. кол.: Е. М. </w:t>
      </w:r>
      <w:r w:rsidRPr="00153753">
        <w:rPr>
          <w:sz w:val="28"/>
          <w:szCs w:val="28"/>
        </w:rPr>
        <w:t xml:space="preserve">Черноиваненко, В. Б. Мусий, Н. П. </w:t>
      </w:r>
      <w:r w:rsidR="006F58E3">
        <w:rPr>
          <w:sz w:val="28"/>
          <w:szCs w:val="28"/>
        </w:rPr>
        <w:t>Малютина и др.; отв. ред. Н. М. </w:t>
      </w:r>
      <w:r w:rsidRPr="00153753">
        <w:rPr>
          <w:sz w:val="28"/>
          <w:szCs w:val="28"/>
        </w:rPr>
        <w:t xml:space="preserve">Раковская. – Одесса: Астропринт, 2014. – </w:t>
      </w:r>
      <w:r>
        <w:rPr>
          <w:sz w:val="28"/>
          <w:szCs w:val="28"/>
        </w:rPr>
        <w:t>С</w:t>
      </w:r>
      <w:r w:rsidRPr="00153753">
        <w:rPr>
          <w:sz w:val="28"/>
          <w:szCs w:val="28"/>
        </w:rPr>
        <w:t>.</w:t>
      </w:r>
      <w:r>
        <w:rPr>
          <w:sz w:val="28"/>
          <w:szCs w:val="28"/>
        </w:rPr>
        <w:t xml:space="preserve"> 14-24.</w:t>
      </w:r>
    </w:p>
    <w:p w:rsidR="00A870EB" w:rsidRPr="00F50AAD" w:rsidRDefault="00A870EB" w:rsidP="001B753B">
      <w:pPr>
        <w:pStyle w:val="21"/>
        <w:numPr>
          <w:ilvl w:val="0"/>
          <w:numId w:val="7"/>
        </w:numPr>
        <w:spacing w:line="360" w:lineRule="auto"/>
        <w:ind w:hanging="360"/>
        <w:contextualSpacing/>
        <w:jc w:val="both"/>
        <w:rPr>
          <w:sz w:val="28"/>
          <w:szCs w:val="28"/>
        </w:rPr>
      </w:pPr>
      <w:r w:rsidRPr="00F50AAD">
        <w:rPr>
          <w:sz w:val="28"/>
          <w:szCs w:val="28"/>
        </w:rPr>
        <w:t xml:space="preserve"> Черноиваненко Е. М. Литературный процесс в историко-культурном контексте: Развитие и смена типов литературы и художественно-литературного сознания в русской словесности XI-XX веков / Е. М. Черноиваненко. – Одесса: Маяк, 1997. – 712 c.</w:t>
      </w:r>
    </w:p>
    <w:p w:rsidR="00A870EB" w:rsidRPr="00F50AAD" w:rsidRDefault="00A870EB" w:rsidP="001B753B">
      <w:pPr>
        <w:pStyle w:val="21"/>
        <w:numPr>
          <w:ilvl w:val="0"/>
          <w:numId w:val="7"/>
        </w:numPr>
        <w:spacing w:line="360" w:lineRule="auto"/>
        <w:ind w:hanging="360"/>
        <w:contextualSpacing/>
        <w:jc w:val="both"/>
        <w:rPr>
          <w:sz w:val="28"/>
          <w:szCs w:val="28"/>
        </w:rPr>
      </w:pPr>
      <w:r w:rsidRPr="00F50AAD">
        <w:rPr>
          <w:sz w:val="28"/>
          <w:szCs w:val="28"/>
          <w:highlight w:val="white"/>
        </w:rPr>
        <w:t xml:space="preserve"> Чудаков А. П. Антон Павлович Чехов / А. </w:t>
      </w:r>
      <w:r w:rsidR="005452F2">
        <w:rPr>
          <w:sz w:val="28"/>
          <w:szCs w:val="28"/>
          <w:highlight w:val="white"/>
        </w:rPr>
        <w:t xml:space="preserve">П. Чудаков. – М.: Время, 2013. </w:t>
      </w:r>
      <w:r w:rsidRPr="00F50AAD">
        <w:rPr>
          <w:sz w:val="28"/>
          <w:szCs w:val="28"/>
          <w:highlight w:val="white"/>
        </w:rPr>
        <w:t>– 256 с.</w:t>
      </w:r>
    </w:p>
    <w:p w:rsidR="00A870EB" w:rsidRPr="00F50AAD" w:rsidRDefault="00A870EB" w:rsidP="001B753B">
      <w:pPr>
        <w:pStyle w:val="21"/>
        <w:numPr>
          <w:ilvl w:val="0"/>
          <w:numId w:val="7"/>
        </w:numPr>
        <w:spacing w:line="360" w:lineRule="auto"/>
        <w:ind w:hanging="360"/>
        <w:contextualSpacing/>
        <w:jc w:val="both"/>
        <w:rPr>
          <w:sz w:val="28"/>
          <w:szCs w:val="28"/>
        </w:rPr>
      </w:pPr>
      <w:r w:rsidRPr="00F50AAD">
        <w:rPr>
          <w:sz w:val="28"/>
          <w:szCs w:val="28"/>
        </w:rPr>
        <w:t xml:space="preserve"> Чудаков А. П. Поэтика Чехова / А. П. Чудаков. </w:t>
      </w:r>
      <w:r w:rsidR="007B019E">
        <w:rPr>
          <w:sz w:val="28"/>
          <w:szCs w:val="28"/>
        </w:rPr>
        <w:t xml:space="preserve">– </w:t>
      </w:r>
      <w:r w:rsidRPr="00F50AAD">
        <w:rPr>
          <w:sz w:val="28"/>
          <w:szCs w:val="28"/>
        </w:rPr>
        <w:t xml:space="preserve">М.: Наука, 1971. – 292 с. </w:t>
      </w:r>
    </w:p>
    <w:p w:rsidR="00BA4F23" w:rsidRDefault="009F0C3B" w:rsidP="00BA4F23">
      <w:pPr>
        <w:pStyle w:val="21"/>
        <w:numPr>
          <w:ilvl w:val="0"/>
          <w:numId w:val="7"/>
        </w:numPr>
        <w:spacing w:line="360" w:lineRule="auto"/>
        <w:ind w:hanging="360"/>
        <w:contextualSpacing/>
        <w:jc w:val="both"/>
        <w:rPr>
          <w:sz w:val="28"/>
          <w:szCs w:val="28"/>
        </w:rPr>
      </w:pPr>
      <w:r>
        <w:rPr>
          <w:sz w:val="28"/>
          <w:szCs w:val="28"/>
          <w:highlight w:val="white"/>
        </w:rPr>
        <w:t xml:space="preserve"> Чудаков </w:t>
      </w:r>
      <w:r w:rsidR="00A870EB" w:rsidRPr="00F50AAD">
        <w:rPr>
          <w:sz w:val="28"/>
          <w:szCs w:val="28"/>
          <w:highlight w:val="white"/>
        </w:rPr>
        <w:t>А. П. Чехов в Таганрог</w:t>
      </w:r>
      <w:r w:rsidR="006F58E3">
        <w:rPr>
          <w:sz w:val="28"/>
          <w:szCs w:val="28"/>
          <w:highlight w:val="white"/>
        </w:rPr>
        <w:t>е. Литературная хроника / А. П. </w:t>
      </w:r>
      <w:r w:rsidR="00A870EB" w:rsidRPr="00F50AAD">
        <w:rPr>
          <w:sz w:val="28"/>
          <w:szCs w:val="28"/>
          <w:highlight w:val="white"/>
        </w:rPr>
        <w:t>Чудаков. – М.: Правда, 1987. – 47 с.</w:t>
      </w:r>
    </w:p>
    <w:p w:rsidR="00E74233" w:rsidRDefault="00BA4F23" w:rsidP="00E74233">
      <w:pPr>
        <w:pStyle w:val="21"/>
        <w:numPr>
          <w:ilvl w:val="0"/>
          <w:numId w:val="7"/>
        </w:numPr>
        <w:spacing w:line="360" w:lineRule="auto"/>
        <w:ind w:hanging="360"/>
        <w:contextualSpacing/>
        <w:jc w:val="both"/>
        <w:rPr>
          <w:sz w:val="28"/>
          <w:szCs w:val="28"/>
        </w:rPr>
      </w:pPr>
      <w:r>
        <w:rPr>
          <w:sz w:val="28"/>
          <w:szCs w:val="28"/>
        </w:rPr>
        <w:t xml:space="preserve"> </w:t>
      </w:r>
      <w:r w:rsidRPr="00BA4F23">
        <w:rPr>
          <w:sz w:val="28"/>
          <w:szCs w:val="28"/>
        </w:rPr>
        <w:t>Шерешевская М.</w:t>
      </w:r>
      <w:r w:rsidRPr="00BA4F23">
        <w:rPr>
          <w:sz w:val="28"/>
          <w:szCs w:val="28"/>
          <w:lang w:val="en-US"/>
        </w:rPr>
        <w:t> </w:t>
      </w:r>
      <w:r w:rsidRPr="00BA4F23">
        <w:rPr>
          <w:sz w:val="28"/>
          <w:szCs w:val="28"/>
        </w:rPr>
        <w:t>А., Литаврина М.</w:t>
      </w:r>
      <w:r w:rsidRPr="00BA4F23">
        <w:rPr>
          <w:sz w:val="28"/>
          <w:szCs w:val="28"/>
          <w:lang w:val="en-US"/>
        </w:rPr>
        <w:t> </w:t>
      </w:r>
      <w:r w:rsidRPr="00BA4F23">
        <w:rPr>
          <w:sz w:val="28"/>
          <w:szCs w:val="28"/>
        </w:rPr>
        <w:t>Г. Чехов в английской критике и литературоведении / М.</w:t>
      </w:r>
      <w:r w:rsidRPr="00BA4F23">
        <w:rPr>
          <w:sz w:val="28"/>
          <w:szCs w:val="28"/>
          <w:lang w:val="en-US"/>
        </w:rPr>
        <w:t> </w:t>
      </w:r>
      <w:r w:rsidRPr="00BA4F23">
        <w:rPr>
          <w:sz w:val="28"/>
          <w:szCs w:val="28"/>
        </w:rPr>
        <w:t>А. Шерешевская, М.</w:t>
      </w:r>
      <w:r w:rsidRPr="00BA4F23">
        <w:rPr>
          <w:sz w:val="28"/>
          <w:szCs w:val="28"/>
          <w:lang w:val="en-US"/>
        </w:rPr>
        <w:t> </w:t>
      </w:r>
      <w:r w:rsidRPr="00BA4F23">
        <w:rPr>
          <w:sz w:val="28"/>
          <w:szCs w:val="28"/>
        </w:rPr>
        <w:t>Г. Литаврина // Чехов и мировая литература. Кн. 1 / под ред. З. С. Паперного, Э. А. Полоцкой; отв. ред. Л. М. Розенблюм. – М.: Рос. акад. наук, 1997. – С. 406-453.</w:t>
      </w:r>
    </w:p>
    <w:p w:rsidR="00E46F4C" w:rsidRDefault="001A4647" w:rsidP="00E46F4C">
      <w:pPr>
        <w:pStyle w:val="21"/>
        <w:numPr>
          <w:ilvl w:val="0"/>
          <w:numId w:val="7"/>
        </w:numPr>
        <w:spacing w:line="360" w:lineRule="auto"/>
        <w:ind w:hanging="360"/>
        <w:contextualSpacing/>
        <w:jc w:val="both"/>
        <w:rPr>
          <w:sz w:val="28"/>
          <w:szCs w:val="28"/>
        </w:rPr>
      </w:pPr>
      <w:r w:rsidRPr="001A4647">
        <w:rPr>
          <w:sz w:val="28"/>
          <w:szCs w:val="28"/>
        </w:rPr>
        <w:t>Энциклопедический словарь английской литературы XX в. / отв. ред. А.</w:t>
      </w:r>
      <w:r>
        <w:rPr>
          <w:sz w:val="28"/>
          <w:szCs w:val="28"/>
        </w:rPr>
        <w:t> П. </w:t>
      </w:r>
      <w:r w:rsidRPr="001A4647">
        <w:rPr>
          <w:sz w:val="28"/>
          <w:szCs w:val="28"/>
        </w:rPr>
        <w:t xml:space="preserve">Сарухян. </w:t>
      </w:r>
      <w:r>
        <w:rPr>
          <w:sz w:val="28"/>
          <w:szCs w:val="28"/>
        </w:rPr>
        <w:t xml:space="preserve">– </w:t>
      </w:r>
      <w:r w:rsidRPr="001A4647">
        <w:rPr>
          <w:sz w:val="28"/>
          <w:szCs w:val="28"/>
        </w:rPr>
        <w:t>М.</w:t>
      </w:r>
      <w:r>
        <w:rPr>
          <w:sz w:val="28"/>
          <w:szCs w:val="28"/>
        </w:rPr>
        <w:t>: Наука, 2005. – 541 с.</w:t>
      </w:r>
    </w:p>
    <w:p w:rsidR="00E46F4C" w:rsidRPr="00E46F4C" w:rsidRDefault="00E46F4C" w:rsidP="00E46F4C">
      <w:pPr>
        <w:pStyle w:val="21"/>
        <w:numPr>
          <w:ilvl w:val="0"/>
          <w:numId w:val="7"/>
        </w:numPr>
        <w:spacing w:line="360" w:lineRule="auto"/>
        <w:ind w:hanging="360"/>
        <w:contextualSpacing/>
        <w:jc w:val="both"/>
        <w:rPr>
          <w:sz w:val="28"/>
          <w:szCs w:val="28"/>
          <w:lang w:val="en-US"/>
        </w:rPr>
      </w:pPr>
      <w:r>
        <w:rPr>
          <w:sz w:val="28"/>
          <w:szCs w:val="28"/>
          <w:lang w:val="en-US"/>
        </w:rPr>
        <w:t xml:space="preserve"> </w:t>
      </w:r>
      <w:r w:rsidRPr="00E46F4C">
        <w:rPr>
          <w:sz w:val="28"/>
          <w:szCs w:val="28"/>
          <w:lang w:val="en-US"/>
        </w:rPr>
        <w:t>Chekhov, New Perspectives / Edited by R. D.Wellek R, N. D.Wellek. – Englewood Cliffs, New Jersey: Prentice Hall, 1984. – 206 p.</w:t>
      </w:r>
    </w:p>
    <w:p w:rsidR="00800B46" w:rsidRPr="00E46F4C" w:rsidRDefault="00E46F4C" w:rsidP="00E46F4C">
      <w:pPr>
        <w:pStyle w:val="21"/>
        <w:numPr>
          <w:ilvl w:val="0"/>
          <w:numId w:val="7"/>
        </w:numPr>
        <w:spacing w:line="360" w:lineRule="auto"/>
        <w:ind w:hanging="360"/>
        <w:contextualSpacing/>
        <w:jc w:val="both"/>
        <w:rPr>
          <w:sz w:val="28"/>
          <w:szCs w:val="28"/>
          <w:lang w:val="en-US"/>
        </w:rPr>
      </w:pPr>
      <w:r>
        <w:rPr>
          <w:sz w:val="28"/>
          <w:szCs w:val="28"/>
          <w:lang w:val="en-US"/>
        </w:rPr>
        <w:t xml:space="preserve"> </w:t>
      </w:r>
      <w:r w:rsidRPr="00E46F4C">
        <w:rPr>
          <w:sz w:val="28"/>
          <w:szCs w:val="28"/>
          <w:lang w:val="en-US"/>
        </w:rPr>
        <w:t xml:space="preserve">Chekhov Then and Now. The Reception of Chekhov in World Culture. Book 7. Middlebury Studies in Russian Language and Literature / Edited by J. Douglas Clayton J. – N. Y.: Peter Lang Publishing, 1997. – 330 p. </w:t>
      </w:r>
    </w:p>
    <w:p w:rsidR="00F4261C" w:rsidRDefault="00A85DEE" w:rsidP="00F4261C">
      <w:pPr>
        <w:pStyle w:val="21"/>
        <w:numPr>
          <w:ilvl w:val="0"/>
          <w:numId w:val="7"/>
        </w:numPr>
        <w:spacing w:line="360" w:lineRule="auto"/>
        <w:ind w:hanging="360"/>
        <w:contextualSpacing/>
        <w:jc w:val="both"/>
        <w:rPr>
          <w:sz w:val="28"/>
          <w:szCs w:val="28"/>
          <w:lang w:val="en-US"/>
        </w:rPr>
      </w:pPr>
      <w:r w:rsidRPr="00C3143A">
        <w:rPr>
          <w:sz w:val="28"/>
          <w:szCs w:val="28"/>
          <w:lang w:val="en-US"/>
        </w:rPr>
        <w:t xml:space="preserve"> </w:t>
      </w:r>
      <w:r w:rsidR="00506D12" w:rsidRPr="00506D12">
        <w:rPr>
          <w:sz w:val="28"/>
          <w:szCs w:val="28"/>
          <w:lang w:val="en-US"/>
        </w:rPr>
        <w:t xml:space="preserve">Gerhardie W. </w:t>
      </w:r>
      <w:r w:rsidR="00C3143A">
        <w:rPr>
          <w:sz w:val="28"/>
          <w:szCs w:val="28"/>
          <w:lang w:val="en-US"/>
        </w:rPr>
        <w:t>Anton Chekhov: A Critical Study</w:t>
      </w:r>
      <w:r w:rsidR="00506D12" w:rsidRPr="00506D12">
        <w:rPr>
          <w:sz w:val="28"/>
          <w:szCs w:val="28"/>
          <w:lang w:val="en-US"/>
        </w:rPr>
        <w:t xml:space="preserve"> / W. Gerhardie. – N.Y.: St. Martin’s Press, 1974. – 172 p.</w:t>
      </w:r>
    </w:p>
    <w:p w:rsidR="00033E39" w:rsidRDefault="00033E39" w:rsidP="00F4261C">
      <w:pPr>
        <w:pStyle w:val="21"/>
        <w:numPr>
          <w:ilvl w:val="0"/>
          <w:numId w:val="7"/>
        </w:numPr>
        <w:spacing w:line="360" w:lineRule="auto"/>
        <w:ind w:hanging="360"/>
        <w:contextualSpacing/>
        <w:jc w:val="both"/>
        <w:rPr>
          <w:sz w:val="28"/>
          <w:szCs w:val="28"/>
          <w:lang w:val="en-US"/>
        </w:rPr>
      </w:pPr>
      <w:r w:rsidRPr="00033E39">
        <w:rPr>
          <w:sz w:val="28"/>
          <w:szCs w:val="28"/>
          <w:lang w:val="en-US"/>
        </w:rPr>
        <w:t xml:space="preserve"> </w:t>
      </w:r>
      <w:r w:rsidRPr="00033B94">
        <w:rPr>
          <w:sz w:val="28"/>
          <w:szCs w:val="28"/>
          <w:lang w:val="en-US"/>
        </w:rPr>
        <w:t>Hi</w:t>
      </w:r>
      <w:r>
        <w:rPr>
          <w:sz w:val="28"/>
          <w:szCs w:val="28"/>
          <w:lang w:val="en-US"/>
        </w:rPr>
        <w:t>ngley R. A New Life of Chekhov / R. Hingley. – N.Y.</w:t>
      </w:r>
      <w:r w:rsidRPr="00033B94">
        <w:rPr>
          <w:sz w:val="28"/>
          <w:szCs w:val="28"/>
          <w:lang w:val="en-US"/>
        </w:rPr>
        <w:t xml:space="preserve">: Knopf, 1976. </w:t>
      </w:r>
      <w:r>
        <w:rPr>
          <w:sz w:val="28"/>
          <w:szCs w:val="28"/>
          <w:lang w:val="en-US"/>
        </w:rPr>
        <w:t xml:space="preserve">– </w:t>
      </w:r>
      <w:r w:rsidRPr="00033B94">
        <w:rPr>
          <w:sz w:val="28"/>
          <w:szCs w:val="28"/>
          <w:lang w:val="en-US"/>
        </w:rPr>
        <w:t>348 p.</w:t>
      </w:r>
    </w:p>
    <w:p w:rsidR="00F4261C" w:rsidRDefault="00F4261C" w:rsidP="00F4261C">
      <w:pPr>
        <w:pStyle w:val="21"/>
        <w:numPr>
          <w:ilvl w:val="0"/>
          <w:numId w:val="7"/>
        </w:numPr>
        <w:spacing w:line="360" w:lineRule="auto"/>
        <w:ind w:hanging="360"/>
        <w:contextualSpacing/>
        <w:jc w:val="both"/>
        <w:rPr>
          <w:sz w:val="28"/>
          <w:szCs w:val="28"/>
          <w:lang w:val="en-US"/>
        </w:rPr>
      </w:pPr>
      <w:r>
        <w:rPr>
          <w:sz w:val="28"/>
          <w:szCs w:val="28"/>
          <w:lang w:val="en-US"/>
        </w:rPr>
        <w:t xml:space="preserve"> </w:t>
      </w:r>
      <w:r w:rsidRPr="00F4261C">
        <w:rPr>
          <w:sz w:val="28"/>
          <w:szCs w:val="28"/>
          <w:lang w:val="en-US"/>
        </w:rPr>
        <w:t xml:space="preserve">Ozick C. A Short Note on “Chekhovian” / C. Ozick // Metaphor and Memory: Essays. – N. Y., 1989. – P. 88. </w:t>
      </w:r>
    </w:p>
    <w:p w:rsidR="00E46F4C" w:rsidRPr="00E46F4C" w:rsidRDefault="00E46F4C" w:rsidP="00E46F4C">
      <w:pPr>
        <w:pStyle w:val="21"/>
        <w:numPr>
          <w:ilvl w:val="0"/>
          <w:numId w:val="7"/>
        </w:numPr>
        <w:spacing w:line="360" w:lineRule="auto"/>
        <w:ind w:hanging="360"/>
        <w:contextualSpacing/>
        <w:jc w:val="both"/>
        <w:rPr>
          <w:sz w:val="28"/>
          <w:szCs w:val="28"/>
          <w:lang w:val="en-US"/>
        </w:rPr>
      </w:pPr>
      <w:r>
        <w:rPr>
          <w:sz w:val="28"/>
          <w:szCs w:val="28"/>
          <w:lang w:val="en-US"/>
        </w:rPr>
        <w:t xml:space="preserve"> </w:t>
      </w:r>
      <w:r w:rsidRPr="00033B94">
        <w:rPr>
          <w:sz w:val="28"/>
          <w:szCs w:val="28"/>
          <w:lang w:val="en-US"/>
        </w:rPr>
        <w:t>Rayfield</w:t>
      </w:r>
      <w:r>
        <w:rPr>
          <w:sz w:val="28"/>
          <w:szCs w:val="28"/>
          <w:lang w:val="en-US"/>
        </w:rPr>
        <w:t xml:space="preserve"> D</w:t>
      </w:r>
      <w:r w:rsidRPr="00033B94">
        <w:rPr>
          <w:sz w:val="28"/>
          <w:szCs w:val="28"/>
          <w:lang w:val="en-US"/>
        </w:rPr>
        <w:t>. Understanding Chekhov: a critical stu</w:t>
      </w:r>
      <w:r>
        <w:rPr>
          <w:sz w:val="28"/>
          <w:szCs w:val="28"/>
          <w:lang w:val="en-US"/>
        </w:rPr>
        <w:t xml:space="preserve">dy of Chekhov’s prose and drama / D. </w:t>
      </w:r>
      <w:r w:rsidRPr="00033B94">
        <w:rPr>
          <w:sz w:val="28"/>
          <w:szCs w:val="28"/>
          <w:lang w:val="en-US"/>
        </w:rPr>
        <w:t>Rayfield</w:t>
      </w:r>
      <w:r>
        <w:rPr>
          <w:sz w:val="28"/>
          <w:szCs w:val="28"/>
          <w:lang w:val="en-US"/>
        </w:rPr>
        <w:t>. – Madison</w:t>
      </w:r>
      <w:r w:rsidRPr="00033B94">
        <w:rPr>
          <w:sz w:val="28"/>
          <w:szCs w:val="28"/>
          <w:lang w:val="en-US"/>
        </w:rPr>
        <w:t xml:space="preserve">: The University of Wisconsin press, 1999. </w:t>
      </w:r>
      <w:r>
        <w:rPr>
          <w:sz w:val="28"/>
          <w:szCs w:val="28"/>
          <w:lang w:val="en-US"/>
        </w:rPr>
        <w:t xml:space="preserve">– </w:t>
      </w:r>
      <w:r w:rsidRPr="00033B94">
        <w:rPr>
          <w:sz w:val="28"/>
          <w:szCs w:val="28"/>
          <w:lang w:val="en-US"/>
        </w:rPr>
        <w:t>304 p.</w:t>
      </w:r>
    </w:p>
    <w:p w:rsidR="00533E7C" w:rsidRDefault="00AA5CF4" w:rsidP="00533E7C">
      <w:pPr>
        <w:pStyle w:val="21"/>
        <w:numPr>
          <w:ilvl w:val="0"/>
          <w:numId w:val="7"/>
        </w:numPr>
        <w:spacing w:line="360" w:lineRule="auto"/>
        <w:ind w:hanging="360"/>
        <w:contextualSpacing/>
        <w:jc w:val="both"/>
        <w:rPr>
          <w:sz w:val="28"/>
          <w:szCs w:val="28"/>
          <w:lang w:val="en-US"/>
        </w:rPr>
      </w:pPr>
      <w:r>
        <w:rPr>
          <w:sz w:val="28"/>
          <w:szCs w:val="28"/>
          <w:lang w:val="en-US"/>
        </w:rPr>
        <w:t xml:space="preserve"> </w:t>
      </w:r>
      <w:r w:rsidR="00ED2169" w:rsidRPr="00AA5CF4">
        <w:rPr>
          <w:sz w:val="28"/>
          <w:szCs w:val="28"/>
          <w:lang w:val="en-US"/>
        </w:rPr>
        <w:t>Winner Th. Chekhov and his Prose / Th. Winner. –</w:t>
      </w:r>
      <w:r w:rsidR="00506D12" w:rsidRPr="00AA5CF4">
        <w:rPr>
          <w:sz w:val="28"/>
          <w:szCs w:val="28"/>
          <w:lang w:val="en-US"/>
        </w:rPr>
        <w:t xml:space="preserve"> N. </w:t>
      </w:r>
      <w:r w:rsidR="00ED2169" w:rsidRPr="00AA5CF4">
        <w:rPr>
          <w:sz w:val="28"/>
          <w:szCs w:val="28"/>
          <w:lang w:val="en-US"/>
        </w:rPr>
        <w:t>Y</w:t>
      </w:r>
      <w:r w:rsidR="00506D12" w:rsidRPr="00AA5CF4">
        <w:rPr>
          <w:sz w:val="28"/>
          <w:szCs w:val="28"/>
          <w:lang w:val="en-US"/>
        </w:rPr>
        <w:t>.</w:t>
      </w:r>
      <w:r w:rsidR="00ED2169" w:rsidRPr="00AA5CF4">
        <w:rPr>
          <w:sz w:val="28"/>
          <w:szCs w:val="28"/>
          <w:lang w:val="en-US"/>
        </w:rPr>
        <w:t>: Holt, Rinehart and Winston, 1966. – 301 p.</w:t>
      </w:r>
    </w:p>
    <w:p w:rsidR="00533E7C" w:rsidRPr="00B10201" w:rsidRDefault="00533E7C" w:rsidP="00CE71AF">
      <w:pPr>
        <w:pStyle w:val="21"/>
        <w:numPr>
          <w:ilvl w:val="0"/>
          <w:numId w:val="7"/>
        </w:numPr>
        <w:spacing w:line="360" w:lineRule="auto"/>
        <w:ind w:hanging="360"/>
        <w:contextualSpacing/>
        <w:jc w:val="both"/>
        <w:rPr>
          <w:sz w:val="28"/>
          <w:szCs w:val="28"/>
          <w:lang w:val="en-US"/>
        </w:rPr>
      </w:pPr>
      <w:r w:rsidRPr="00D021DA">
        <w:rPr>
          <w:sz w:val="28"/>
          <w:szCs w:val="28"/>
          <w:lang w:val="en-US"/>
        </w:rPr>
        <w:t xml:space="preserve"> Woolf V. The Russian point of view / V. Woolf // The common reader: First series, annotated edition. – N. Y.: Mariner Books, 2002. – 288 p.</w:t>
      </w:r>
    </w:p>
    <w:sectPr w:rsidR="00533E7C" w:rsidRPr="00B10201" w:rsidSect="009260B4">
      <w:headerReference w:type="default" r:id="rId8"/>
      <w:endnotePr>
        <w:numFmt w:val="decimal"/>
      </w:endnotePr>
      <w:pgSz w:w="11906" w:h="16838"/>
      <w:pgMar w:top="1134" w:right="851" w:bottom="1134"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D0ACD" w:rsidRDefault="00BD0ACD" w:rsidP="00F1431F">
      <w:r>
        <w:separator/>
      </w:r>
    </w:p>
  </w:endnote>
  <w:endnote w:type="continuationSeparator" w:id="0">
    <w:p w:rsidR="00BD0ACD" w:rsidRDefault="00BD0ACD" w:rsidP="00F1431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Trebuchet MS">
    <w:panose1 w:val="020B0603020202020204"/>
    <w:charset w:val="CC"/>
    <w:family w:val="swiss"/>
    <w:pitch w:val="variable"/>
    <w:sig w:usb0="00000687" w:usb1="00000000" w:usb2="00000000" w:usb3="00000000" w:csb0="0000009F" w:csb1="00000000"/>
  </w:font>
  <w:font w:name="Cousine">
    <w:altName w:val="Times New Roman"/>
    <w:charset w:val="00"/>
    <w:family w:val="auto"/>
    <w:pitch w:val="default"/>
    <w:sig w:usb0="00000000" w:usb1="00000000" w:usb2="00000000" w:usb3="00000000" w:csb0="0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D0ACD" w:rsidRDefault="00BD0ACD" w:rsidP="00F1431F">
      <w:r>
        <w:separator/>
      </w:r>
    </w:p>
  </w:footnote>
  <w:footnote w:type="continuationSeparator" w:id="0">
    <w:p w:rsidR="00BD0ACD" w:rsidRDefault="00BD0ACD" w:rsidP="00F1431F">
      <w:r>
        <w:continuationSeparator/>
      </w:r>
    </w:p>
  </w:footnote>
  <w:footnote w:id="1">
    <w:p w:rsidR="008538B3" w:rsidRDefault="008538B3" w:rsidP="00406464">
      <w:pPr>
        <w:pStyle w:val="21"/>
      </w:pPr>
      <w:r>
        <w:rPr>
          <w:vertAlign w:val="superscript"/>
        </w:rPr>
        <w:footnoteRef/>
      </w:r>
      <w:r>
        <w:rPr>
          <w:sz w:val="20"/>
          <w:szCs w:val="20"/>
        </w:rPr>
        <w:t xml:space="preserve"> Чудаков А. П. Поэтика Чехова / А. П. Чудаков. М.: Наука, 1971. – 292 с. </w:t>
      </w:r>
    </w:p>
  </w:footnote>
  <w:footnote w:id="2">
    <w:p w:rsidR="008538B3" w:rsidRDefault="008538B3" w:rsidP="00406464">
      <w:pPr>
        <w:pStyle w:val="21"/>
      </w:pPr>
      <w:r>
        <w:rPr>
          <w:vertAlign w:val="superscript"/>
        </w:rPr>
        <w:footnoteRef/>
      </w:r>
      <w:r>
        <w:rPr>
          <w:sz w:val="20"/>
          <w:szCs w:val="20"/>
        </w:rPr>
        <w:t xml:space="preserve"> Катаев В.Б. Проза Чехова: проблемы интерпретации / В. Б. Катаев. М.: Изд-во МГУ, 1979. – 326 с.</w:t>
      </w:r>
    </w:p>
  </w:footnote>
  <w:footnote w:id="3">
    <w:p w:rsidR="008538B3" w:rsidRDefault="008538B3" w:rsidP="00406464">
      <w:pPr>
        <w:pStyle w:val="21"/>
      </w:pPr>
      <w:r>
        <w:rPr>
          <w:vertAlign w:val="superscript"/>
        </w:rPr>
        <w:footnoteRef/>
      </w:r>
      <w:r>
        <w:rPr>
          <w:sz w:val="20"/>
          <w:szCs w:val="20"/>
        </w:rPr>
        <w:t xml:space="preserve"> Катаев В.Б. Сложность простоты. Рассказы и пьесы Чехова. (В помощь преподавателям, старшеклассникам и абитуриентам). / В. Б. Катаев. М.: Изд-во МГУ, 1998. – 112 с.</w:t>
      </w:r>
    </w:p>
  </w:footnote>
  <w:footnote w:id="4">
    <w:p w:rsidR="008538B3" w:rsidRDefault="008538B3" w:rsidP="00406464">
      <w:pPr>
        <w:pStyle w:val="21"/>
      </w:pPr>
      <w:r>
        <w:rPr>
          <w:vertAlign w:val="superscript"/>
        </w:rPr>
        <w:footnoteRef/>
      </w:r>
      <w:r>
        <w:rPr>
          <w:sz w:val="20"/>
          <w:szCs w:val="20"/>
        </w:rPr>
        <w:t xml:space="preserve"> Тюпа В. И. Художественность чеховского рассказа / В. И. Тюпа. – М.: Высш. школа, 1989. – 135 с. </w:t>
      </w:r>
    </w:p>
  </w:footnote>
  <w:footnote w:id="5">
    <w:p w:rsidR="008538B3" w:rsidRDefault="008538B3" w:rsidP="00406464">
      <w:pPr>
        <w:pStyle w:val="21"/>
      </w:pPr>
      <w:r>
        <w:rPr>
          <w:vertAlign w:val="superscript"/>
        </w:rPr>
        <w:footnoteRef/>
      </w:r>
      <w:r>
        <w:rPr>
          <w:sz w:val="20"/>
          <w:szCs w:val="20"/>
        </w:rPr>
        <w:t xml:space="preserve"> Кубасов А. В. Проза А. П. Чехова: искусство стилизации: Монография / А. В. Кубасов. – М., 1998. – 399 с.</w:t>
      </w:r>
    </w:p>
  </w:footnote>
  <w:footnote w:id="6">
    <w:p w:rsidR="008538B3" w:rsidRDefault="008538B3" w:rsidP="00406464">
      <w:pPr>
        <w:pStyle w:val="21"/>
        <w:jc w:val="both"/>
      </w:pPr>
      <w:r>
        <w:rPr>
          <w:vertAlign w:val="superscript"/>
        </w:rPr>
        <w:footnoteRef/>
      </w:r>
      <w:r>
        <w:rPr>
          <w:sz w:val="20"/>
          <w:szCs w:val="20"/>
        </w:rPr>
        <w:t xml:space="preserve"> Степанов А. Д. Проблемы коммуникации у Чехова / А. Д. Степанов. – М.: Языки славянской культуры, 2005. – 400 с.</w:t>
      </w:r>
    </w:p>
  </w:footnote>
  <w:footnote w:id="7">
    <w:p w:rsidR="008538B3" w:rsidRPr="00DF5887" w:rsidRDefault="008538B3" w:rsidP="00406464">
      <w:pPr>
        <w:rPr>
          <w:color w:val="000000"/>
          <w:sz w:val="20"/>
          <w:szCs w:val="20"/>
        </w:rPr>
      </w:pPr>
      <w:r>
        <w:rPr>
          <w:rStyle w:val="ae"/>
        </w:rPr>
        <w:footnoteRef/>
      </w:r>
      <w:r>
        <w:t xml:space="preserve"> </w:t>
      </w:r>
      <w:r>
        <w:rPr>
          <w:color w:val="000000"/>
          <w:sz w:val="20"/>
          <w:szCs w:val="20"/>
        </w:rPr>
        <w:t>Цилевич </w:t>
      </w:r>
      <w:r w:rsidRPr="00D777CB">
        <w:rPr>
          <w:color w:val="000000"/>
          <w:sz w:val="20"/>
          <w:szCs w:val="20"/>
        </w:rPr>
        <w:t>Л.</w:t>
      </w:r>
      <w:r>
        <w:rPr>
          <w:color w:val="000000"/>
          <w:sz w:val="20"/>
          <w:szCs w:val="20"/>
        </w:rPr>
        <w:t> </w:t>
      </w:r>
      <w:r w:rsidRPr="00D777CB">
        <w:rPr>
          <w:color w:val="000000"/>
          <w:sz w:val="20"/>
          <w:szCs w:val="20"/>
        </w:rPr>
        <w:t>М. Стиль чеховского рассказа / Л.</w:t>
      </w:r>
      <w:r>
        <w:rPr>
          <w:color w:val="000000"/>
          <w:sz w:val="20"/>
          <w:szCs w:val="20"/>
        </w:rPr>
        <w:t> М. </w:t>
      </w:r>
      <w:r w:rsidRPr="00D777CB">
        <w:rPr>
          <w:color w:val="000000"/>
          <w:sz w:val="20"/>
          <w:szCs w:val="20"/>
        </w:rPr>
        <w:t xml:space="preserve">Цилевич. </w:t>
      </w:r>
      <w:r>
        <w:rPr>
          <w:color w:val="000000"/>
          <w:sz w:val="20"/>
          <w:szCs w:val="20"/>
        </w:rPr>
        <w:t>–</w:t>
      </w:r>
      <w:r w:rsidRPr="00D777CB">
        <w:rPr>
          <w:color w:val="000000"/>
          <w:sz w:val="20"/>
          <w:szCs w:val="20"/>
        </w:rPr>
        <w:t xml:space="preserve"> Даугавпилс, 1994. </w:t>
      </w:r>
      <w:r>
        <w:rPr>
          <w:color w:val="000000"/>
          <w:sz w:val="20"/>
          <w:szCs w:val="20"/>
        </w:rPr>
        <w:t>–</w:t>
      </w:r>
      <w:r w:rsidRPr="00D777CB">
        <w:rPr>
          <w:color w:val="000000"/>
          <w:sz w:val="20"/>
          <w:szCs w:val="20"/>
        </w:rPr>
        <w:t xml:space="preserve"> 246 с.</w:t>
      </w:r>
    </w:p>
  </w:footnote>
  <w:footnote w:id="8">
    <w:p w:rsidR="008538B3" w:rsidRPr="003B26C9" w:rsidRDefault="008538B3" w:rsidP="00406464">
      <w:pPr>
        <w:rPr>
          <w:color w:val="000000"/>
          <w:sz w:val="20"/>
          <w:szCs w:val="20"/>
        </w:rPr>
      </w:pPr>
      <w:r>
        <w:rPr>
          <w:rStyle w:val="ae"/>
        </w:rPr>
        <w:footnoteRef/>
      </w:r>
      <w:r>
        <w:t xml:space="preserve"> </w:t>
      </w:r>
      <w:r w:rsidRPr="00D777CB">
        <w:rPr>
          <w:color w:val="000000"/>
          <w:sz w:val="20"/>
          <w:szCs w:val="20"/>
        </w:rPr>
        <w:t>Цилевич Л.</w:t>
      </w:r>
      <w:r>
        <w:rPr>
          <w:color w:val="000000"/>
          <w:sz w:val="20"/>
          <w:szCs w:val="20"/>
        </w:rPr>
        <w:t> </w:t>
      </w:r>
      <w:r w:rsidRPr="00D777CB">
        <w:rPr>
          <w:color w:val="000000"/>
          <w:sz w:val="20"/>
          <w:szCs w:val="20"/>
        </w:rPr>
        <w:t xml:space="preserve">М. Сюжет чеховского </w:t>
      </w:r>
      <w:r w:rsidRPr="00542491">
        <w:rPr>
          <w:color w:val="000000"/>
          <w:sz w:val="20"/>
          <w:szCs w:val="20"/>
        </w:rPr>
        <w:t>рассказа / Л.</w:t>
      </w:r>
      <w:r>
        <w:rPr>
          <w:color w:val="000000"/>
          <w:sz w:val="20"/>
          <w:szCs w:val="20"/>
        </w:rPr>
        <w:t> М. </w:t>
      </w:r>
      <w:r w:rsidRPr="00542491">
        <w:rPr>
          <w:color w:val="000000"/>
          <w:sz w:val="20"/>
          <w:szCs w:val="20"/>
        </w:rPr>
        <w:t>Цилевич. – Рига: Звайгзне,</w:t>
      </w:r>
      <w:r w:rsidRPr="00D777CB">
        <w:rPr>
          <w:color w:val="000000"/>
          <w:sz w:val="20"/>
          <w:szCs w:val="20"/>
        </w:rPr>
        <w:t xml:space="preserve"> 1976. </w:t>
      </w:r>
      <w:r>
        <w:rPr>
          <w:color w:val="000000"/>
          <w:sz w:val="20"/>
          <w:szCs w:val="20"/>
        </w:rPr>
        <w:t>–</w:t>
      </w:r>
      <w:r w:rsidRPr="00D777CB">
        <w:rPr>
          <w:color w:val="000000"/>
          <w:sz w:val="20"/>
          <w:szCs w:val="20"/>
        </w:rPr>
        <w:t xml:space="preserve"> 238 с.</w:t>
      </w:r>
    </w:p>
  </w:footnote>
  <w:footnote w:id="9">
    <w:p w:rsidR="008538B3" w:rsidRDefault="008538B3" w:rsidP="00406464">
      <w:pPr>
        <w:pStyle w:val="21"/>
      </w:pPr>
      <w:r>
        <w:rPr>
          <w:vertAlign w:val="superscript"/>
        </w:rPr>
        <w:footnoteRef/>
      </w:r>
      <w:r>
        <w:rPr>
          <w:sz w:val="20"/>
          <w:szCs w:val="20"/>
        </w:rPr>
        <w:t xml:space="preserve"> Поэтика и лингвистика: Материалы  Международной научной конференции, посвящённой 100-летию со дня рождения Романа Робертовича Гельгардта. 16–19 октября 2006 года, г. Тверь. – Тверь: Твер. гос. ун-т, 2006. –87 с.</w:t>
      </w:r>
    </w:p>
  </w:footnote>
  <w:footnote w:id="10">
    <w:p w:rsidR="008538B3" w:rsidRDefault="008538B3" w:rsidP="00406464">
      <w:pPr>
        <w:pStyle w:val="21"/>
      </w:pPr>
      <w:r>
        <w:rPr>
          <w:vertAlign w:val="superscript"/>
        </w:rPr>
        <w:footnoteRef/>
      </w:r>
      <w:r>
        <w:rPr>
          <w:sz w:val="20"/>
          <w:szCs w:val="20"/>
        </w:rPr>
        <w:t xml:space="preserve"> Жолковский А. К. Работы по поэтике выразительности: Инварианты – Тема – Приемы – Текст / А. К. Жолковский, Ю. К. Щеглов. – М.: АО Издательская группа «Прогресс», 1996. – 344 с.</w:t>
      </w:r>
    </w:p>
  </w:footnote>
  <w:footnote w:id="11">
    <w:p w:rsidR="008538B3" w:rsidRDefault="008538B3" w:rsidP="00406464">
      <w:pPr>
        <w:pStyle w:val="21"/>
      </w:pPr>
      <w:r>
        <w:rPr>
          <w:vertAlign w:val="superscript"/>
        </w:rPr>
        <w:footnoteRef/>
      </w:r>
      <w:r>
        <w:rPr>
          <w:sz w:val="20"/>
          <w:szCs w:val="20"/>
        </w:rPr>
        <w:t xml:space="preserve"> Известия Южного федерального университета. Филологические науки. – 2009. - №4. – 216 с.</w:t>
      </w:r>
    </w:p>
  </w:footnote>
  <w:footnote w:id="12">
    <w:p w:rsidR="008538B3" w:rsidRDefault="008538B3" w:rsidP="00406464">
      <w:pPr>
        <w:pStyle w:val="21"/>
      </w:pPr>
      <w:r>
        <w:rPr>
          <w:vertAlign w:val="superscript"/>
        </w:rPr>
        <w:footnoteRef/>
      </w:r>
      <w:r>
        <w:rPr>
          <w:sz w:val="20"/>
          <w:szCs w:val="20"/>
        </w:rPr>
        <w:t xml:space="preserve"> Катаев В.Б. Проза Чехова: проблемы интерпретации / В. Б. Катаев. М.: Изд-во МГУ, 1979. – 326 с.</w:t>
      </w:r>
    </w:p>
  </w:footnote>
  <w:footnote w:id="13">
    <w:p w:rsidR="008538B3" w:rsidRDefault="008538B3" w:rsidP="00406464">
      <w:pPr>
        <w:pStyle w:val="21"/>
      </w:pPr>
      <w:r>
        <w:rPr>
          <w:vertAlign w:val="superscript"/>
        </w:rPr>
        <w:footnoteRef/>
      </w:r>
      <w:r>
        <w:rPr>
          <w:sz w:val="20"/>
          <w:szCs w:val="20"/>
        </w:rPr>
        <w:t xml:space="preserve"> Катаев В.Б. Сложность простоты. Рассказы и пьесы Чехова. (В помощь преподавателям, старшеклассникам и абитуриентам). / В. Б. Катаев. М.: Изд-во МГУ, 1998. – 112 с.</w:t>
      </w:r>
    </w:p>
  </w:footnote>
  <w:footnote w:id="14">
    <w:p w:rsidR="008538B3" w:rsidRDefault="008538B3" w:rsidP="00406464">
      <w:pPr>
        <w:pStyle w:val="21"/>
      </w:pPr>
      <w:r>
        <w:rPr>
          <w:vertAlign w:val="superscript"/>
        </w:rPr>
        <w:footnoteRef/>
      </w:r>
      <w:r>
        <w:rPr>
          <w:sz w:val="20"/>
          <w:szCs w:val="20"/>
        </w:rPr>
        <w:t xml:space="preserve"> Степанов А. Д. Проблемы коммуникации у Чехова / А. Д. Степанов. – М.: Языки славянской культуры, 2005. – 400 с.</w:t>
      </w:r>
    </w:p>
  </w:footnote>
  <w:footnote w:id="15">
    <w:p w:rsidR="008538B3" w:rsidRDefault="008538B3" w:rsidP="00406464">
      <w:pPr>
        <w:pStyle w:val="ac"/>
      </w:pPr>
      <w:r w:rsidRPr="00E87BE5">
        <w:rPr>
          <w:rStyle w:val="ae"/>
          <w:sz w:val="24"/>
          <w:szCs w:val="24"/>
        </w:rPr>
        <w:footnoteRef/>
      </w:r>
      <w:r>
        <w:t xml:space="preserve"> Левитан Л. С., Цилевич Л. М. Сюжет в художественной системе литературного произведения / Л. С. Левитан, Л. М. Цилевич. – Рига: Зинатне, 1990. – 512 с. </w:t>
      </w:r>
    </w:p>
  </w:footnote>
  <w:footnote w:id="16">
    <w:p w:rsidR="008538B3" w:rsidRDefault="008538B3" w:rsidP="00A870EB">
      <w:pPr>
        <w:pStyle w:val="21"/>
        <w:spacing w:line="276" w:lineRule="auto"/>
      </w:pPr>
      <w:r>
        <w:rPr>
          <w:vertAlign w:val="superscript"/>
        </w:rPr>
        <w:footnoteRef/>
      </w:r>
      <w:r>
        <w:rPr>
          <w:sz w:val="20"/>
          <w:szCs w:val="20"/>
        </w:rPr>
        <w:t xml:space="preserve"> Химич В. В. О художественной системе А. П. Чехова // Русская литература XX века: закономерности исторического развития. Книга 1. Новые художественные стратегии / Отв. ред. Н. Л. Лейдерман. Екатеринбург: УрО РАН, УрО РАО, 2005. – С. 53.</w:t>
      </w:r>
    </w:p>
  </w:footnote>
  <w:footnote w:id="17">
    <w:p w:rsidR="008538B3" w:rsidRDefault="008538B3" w:rsidP="00A870EB">
      <w:pPr>
        <w:pStyle w:val="21"/>
      </w:pPr>
      <w:r>
        <w:rPr>
          <w:vertAlign w:val="superscript"/>
        </w:rPr>
        <w:footnoteRef/>
      </w:r>
      <w:r>
        <w:rPr>
          <w:sz w:val="20"/>
          <w:szCs w:val="20"/>
        </w:rPr>
        <w:t xml:space="preserve"> </w:t>
      </w:r>
      <w:r w:rsidR="00256BD2">
        <w:rPr>
          <w:sz w:val="20"/>
          <w:szCs w:val="20"/>
        </w:rPr>
        <w:t xml:space="preserve">Там же, с. </w:t>
      </w:r>
      <w:r>
        <w:rPr>
          <w:sz w:val="20"/>
          <w:szCs w:val="20"/>
        </w:rPr>
        <w:t>53-54.</w:t>
      </w:r>
    </w:p>
  </w:footnote>
  <w:footnote w:id="18">
    <w:p w:rsidR="008538B3" w:rsidRDefault="008538B3" w:rsidP="00A870EB">
      <w:pPr>
        <w:pStyle w:val="21"/>
      </w:pPr>
      <w:r>
        <w:rPr>
          <w:vertAlign w:val="superscript"/>
        </w:rPr>
        <w:footnoteRef/>
      </w:r>
      <w:r>
        <w:rPr>
          <w:sz w:val="20"/>
          <w:szCs w:val="20"/>
        </w:rPr>
        <w:t>Лейдерман Н. Л. Траектории «экспериментирующей эпохи» // Русская литература XX века: закономерности исторического развития. Книга 1. Новые художественные стратегии / Отв. ред. Н. Л. Лейдерман. Екатеринбург: УрО РАН, УрО РАО, 2005. – С. 38.</w:t>
      </w:r>
    </w:p>
  </w:footnote>
  <w:footnote w:id="19">
    <w:p w:rsidR="008538B3" w:rsidRDefault="008538B3" w:rsidP="005C3B2B">
      <w:pPr>
        <w:pStyle w:val="ac"/>
      </w:pPr>
      <w:r>
        <w:rPr>
          <w:rStyle w:val="ae"/>
        </w:rPr>
        <w:footnoteRef/>
      </w:r>
      <w:r>
        <w:t xml:space="preserve"> Жолковский А. К. Работы по поэтике выразительности: Инварианты – Тема – Приемы – Текст / А. К. Жолковский, Ю. К. Щеглов. – М.: АО Издательская группа «Прогресс», 1996. – С. 187.</w:t>
      </w:r>
    </w:p>
  </w:footnote>
  <w:footnote w:id="20">
    <w:p w:rsidR="0001666D" w:rsidRPr="002277B6" w:rsidRDefault="0001666D" w:rsidP="0001666D">
      <w:pPr>
        <w:pStyle w:val="ac"/>
        <w:rPr>
          <w:lang w:val="en-US"/>
        </w:rPr>
      </w:pPr>
      <w:r w:rsidRPr="0001666D">
        <w:rPr>
          <w:rStyle w:val="ae"/>
          <w:sz w:val="24"/>
          <w:szCs w:val="24"/>
        </w:rPr>
        <w:footnoteRef/>
      </w:r>
      <w:r w:rsidRPr="0001666D">
        <w:rPr>
          <w:sz w:val="24"/>
          <w:szCs w:val="24"/>
        </w:rPr>
        <w:t xml:space="preserve"> </w:t>
      </w:r>
      <w:r w:rsidRPr="0001666D">
        <w:t>Энциклопедический словарь английской литературы XX в. / отв. ред. А</w:t>
      </w:r>
      <w:r w:rsidRPr="002277B6">
        <w:rPr>
          <w:lang w:val="en-US"/>
        </w:rPr>
        <w:t>. </w:t>
      </w:r>
      <w:r w:rsidRPr="0001666D">
        <w:t>П</w:t>
      </w:r>
      <w:r w:rsidRPr="002277B6">
        <w:rPr>
          <w:lang w:val="en-US"/>
        </w:rPr>
        <w:t>. </w:t>
      </w:r>
      <w:r w:rsidRPr="0001666D">
        <w:t>Сарухян</w:t>
      </w:r>
      <w:r w:rsidRPr="002277B6">
        <w:rPr>
          <w:lang w:val="en-US"/>
        </w:rPr>
        <w:t xml:space="preserve">. – </w:t>
      </w:r>
      <w:r w:rsidRPr="0001666D">
        <w:t>М</w:t>
      </w:r>
      <w:r w:rsidRPr="002277B6">
        <w:rPr>
          <w:lang w:val="en-US"/>
        </w:rPr>
        <w:t xml:space="preserve">.: </w:t>
      </w:r>
      <w:r w:rsidRPr="0001666D">
        <w:t>Наука</w:t>
      </w:r>
      <w:r w:rsidRPr="002277B6">
        <w:rPr>
          <w:lang w:val="en-US"/>
        </w:rPr>
        <w:t>, 2005. –</w:t>
      </w:r>
      <w:r w:rsidR="00A32441">
        <w:t>С</w:t>
      </w:r>
      <w:r w:rsidRPr="002277B6">
        <w:rPr>
          <w:lang w:val="en-US"/>
        </w:rPr>
        <w:t>.</w:t>
      </w:r>
      <w:r w:rsidR="00A32441" w:rsidRPr="002277B6">
        <w:rPr>
          <w:lang w:val="en-US"/>
        </w:rPr>
        <w:t xml:space="preserve"> 101.</w:t>
      </w:r>
    </w:p>
  </w:footnote>
  <w:footnote w:id="21">
    <w:p w:rsidR="009A3CFA" w:rsidRPr="009A3CFA" w:rsidRDefault="009A3CFA">
      <w:pPr>
        <w:pStyle w:val="ac"/>
        <w:rPr>
          <w:lang w:val="en-US"/>
        </w:rPr>
      </w:pPr>
      <w:r w:rsidRPr="009A3CFA">
        <w:rPr>
          <w:rStyle w:val="ae"/>
          <w:sz w:val="24"/>
          <w:szCs w:val="24"/>
        </w:rPr>
        <w:footnoteRef/>
      </w:r>
      <w:r w:rsidRPr="009A3CFA">
        <w:rPr>
          <w:lang w:val="en-US"/>
        </w:rPr>
        <w:t xml:space="preserve"> Woolf V. The Russian point of view / V. Woolf // The common reader: First series, annotated edition. – N. Y.: Mariner Books, 2002. – </w:t>
      </w:r>
      <w:r w:rsidR="00DE3F17" w:rsidRPr="00DE3F17">
        <w:rPr>
          <w:lang w:val="en-US"/>
        </w:rPr>
        <w:t>P</w:t>
      </w:r>
      <w:r w:rsidRPr="009A3CFA">
        <w:rPr>
          <w:lang w:val="en-US"/>
        </w:rPr>
        <w:t>.</w:t>
      </w:r>
      <w:r w:rsidR="00DE3F17">
        <w:rPr>
          <w:lang w:val="en-US"/>
        </w:rPr>
        <w:t xml:space="preserve"> 222-225.</w:t>
      </w:r>
    </w:p>
  </w:footnote>
  <w:footnote w:id="22">
    <w:p w:rsidR="003B2E21" w:rsidRPr="003B2E21" w:rsidRDefault="003B2E21">
      <w:pPr>
        <w:pStyle w:val="ac"/>
        <w:rPr>
          <w:lang w:val="en-US"/>
        </w:rPr>
      </w:pPr>
      <w:r w:rsidRPr="003B2E21">
        <w:rPr>
          <w:rStyle w:val="ae"/>
          <w:sz w:val="24"/>
          <w:szCs w:val="24"/>
        </w:rPr>
        <w:footnoteRef/>
      </w:r>
      <w:r w:rsidRPr="003B2E21">
        <w:rPr>
          <w:lang w:val="en-US"/>
        </w:rPr>
        <w:t xml:space="preserve"> Ozick C. A Short Note on “Chekhovian” / C. Ozick // Metaphor and Memory: Essays. – N. Y., 1989. – P. 88.</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538B3" w:rsidRDefault="009E2360">
    <w:pPr>
      <w:pStyle w:val="a3"/>
      <w:jc w:val="right"/>
    </w:pPr>
    <w:r>
      <w:fldChar w:fldCharType="begin"/>
    </w:r>
    <w:r w:rsidR="008538B3">
      <w:instrText>PAGE   \* MERGEFORMAT</w:instrText>
    </w:r>
    <w:r>
      <w:fldChar w:fldCharType="separate"/>
    </w:r>
    <w:r w:rsidR="00441AE9">
      <w:rPr>
        <w:noProof/>
      </w:rPr>
      <w:t>10</w:t>
    </w:r>
    <w:r>
      <w:rPr>
        <w:noProof/>
      </w:rPr>
      <w:fldChar w:fldCharType="end"/>
    </w:r>
  </w:p>
  <w:p w:rsidR="008538B3" w:rsidRDefault="008538B3"/>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551113"/>
    <w:multiLevelType w:val="hybridMultilevel"/>
    <w:tmpl w:val="5126B9B2"/>
    <w:lvl w:ilvl="0" w:tplc="50347300">
      <w:start w:val="1"/>
      <w:numFmt w:val="decimal"/>
      <w:lvlText w:val="%1)"/>
      <w:lvlJc w:val="left"/>
      <w:pPr>
        <w:ind w:left="1080" w:hanging="360"/>
      </w:pPr>
      <w:rPr>
        <w:rFonts w:ascii="Times New Roman" w:eastAsia="Times New Roman" w:hAnsi="Times New Roman" w:cs="Times New Roman"/>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
    <w:nsid w:val="1CF80ED4"/>
    <w:multiLevelType w:val="hybridMultilevel"/>
    <w:tmpl w:val="153E294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DED3403"/>
    <w:multiLevelType w:val="hybridMultilevel"/>
    <w:tmpl w:val="2B40960C"/>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225B3ADF"/>
    <w:multiLevelType w:val="hybridMultilevel"/>
    <w:tmpl w:val="F11A2CCA"/>
    <w:lvl w:ilvl="0" w:tplc="8D9C2B2E">
      <w:start w:val="1"/>
      <w:numFmt w:val="decimal"/>
      <w:lvlText w:val="%1)"/>
      <w:lvlJc w:val="left"/>
      <w:pPr>
        <w:ind w:left="1140" w:hanging="4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424A445E"/>
    <w:multiLevelType w:val="multilevel"/>
    <w:tmpl w:val="0A7443E6"/>
    <w:lvl w:ilvl="0">
      <w:start w:val="1"/>
      <w:numFmt w:val="decimal"/>
      <w:lvlText w:val="%1."/>
      <w:lvlJc w:val="left"/>
      <w:pPr>
        <w:ind w:left="720" w:firstLine="360"/>
      </w:pPr>
      <w:rPr>
        <w:b w:val="0"/>
      </w:rPr>
    </w:lvl>
    <w:lvl w:ilvl="1">
      <w:start w:val="1"/>
      <w:numFmt w:val="lowerLetter"/>
      <w:lvlText w:val="%2."/>
      <w:lvlJc w:val="left"/>
      <w:pPr>
        <w:ind w:left="1440" w:firstLine="1080"/>
      </w:pPr>
    </w:lvl>
    <w:lvl w:ilvl="2">
      <w:start w:val="1"/>
      <w:numFmt w:val="lowerRoman"/>
      <w:lvlText w:val="%3."/>
      <w:lvlJc w:val="right"/>
      <w:pPr>
        <w:ind w:left="2160" w:firstLine="1980"/>
      </w:pPr>
    </w:lvl>
    <w:lvl w:ilvl="3">
      <w:start w:val="1"/>
      <w:numFmt w:val="decimal"/>
      <w:lvlText w:val="%4."/>
      <w:lvlJc w:val="left"/>
      <w:pPr>
        <w:ind w:left="2880" w:firstLine="2520"/>
      </w:pPr>
    </w:lvl>
    <w:lvl w:ilvl="4">
      <w:start w:val="1"/>
      <w:numFmt w:val="lowerLetter"/>
      <w:lvlText w:val="%5."/>
      <w:lvlJc w:val="left"/>
      <w:pPr>
        <w:ind w:left="3600" w:firstLine="3240"/>
      </w:pPr>
    </w:lvl>
    <w:lvl w:ilvl="5">
      <w:start w:val="1"/>
      <w:numFmt w:val="lowerRoman"/>
      <w:lvlText w:val="%6."/>
      <w:lvlJc w:val="right"/>
      <w:pPr>
        <w:ind w:left="4320" w:firstLine="4140"/>
      </w:pPr>
    </w:lvl>
    <w:lvl w:ilvl="6">
      <w:start w:val="1"/>
      <w:numFmt w:val="decimal"/>
      <w:lvlText w:val="%7."/>
      <w:lvlJc w:val="left"/>
      <w:pPr>
        <w:ind w:left="5040" w:firstLine="4680"/>
      </w:pPr>
    </w:lvl>
    <w:lvl w:ilvl="7">
      <w:start w:val="1"/>
      <w:numFmt w:val="lowerLetter"/>
      <w:lvlText w:val="%8."/>
      <w:lvlJc w:val="left"/>
      <w:pPr>
        <w:ind w:left="5760" w:firstLine="5400"/>
      </w:pPr>
    </w:lvl>
    <w:lvl w:ilvl="8">
      <w:start w:val="1"/>
      <w:numFmt w:val="lowerRoman"/>
      <w:lvlText w:val="%9."/>
      <w:lvlJc w:val="right"/>
      <w:pPr>
        <w:ind w:left="6480" w:firstLine="6300"/>
      </w:pPr>
    </w:lvl>
  </w:abstractNum>
  <w:abstractNum w:abstractNumId="5">
    <w:nsid w:val="45952E5D"/>
    <w:multiLevelType w:val="multilevel"/>
    <w:tmpl w:val="0A7443E6"/>
    <w:lvl w:ilvl="0">
      <w:start w:val="1"/>
      <w:numFmt w:val="decimal"/>
      <w:lvlText w:val="%1."/>
      <w:lvlJc w:val="left"/>
      <w:pPr>
        <w:ind w:left="720" w:firstLine="360"/>
      </w:pPr>
      <w:rPr>
        <w:b w:val="0"/>
      </w:rPr>
    </w:lvl>
    <w:lvl w:ilvl="1">
      <w:start w:val="1"/>
      <w:numFmt w:val="lowerLetter"/>
      <w:lvlText w:val="%2."/>
      <w:lvlJc w:val="left"/>
      <w:pPr>
        <w:ind w:left="1440" w:firstLine="1080"/>
      </w:pPr>
    </w:lvl>
    <w:lvl w:ilvl="2">
      <w:start w:val="1"/>
      <w:numFmt w:val="lowerRoman"/>
      <w:lvlText w:val="%3."/>
      <w:lvlJc w:val="right"/>
      <w:pPr>
        <w:ind w:left="2160" w:firstLine="1980"/>
      </w:pPr>
    </w:lvl>
    <w:lvl w:ilvl="3">
      <w:start w:val="1"/>
      <w:numFmt w:val="decimal"/>
      <w:lvlText w:val="%4."/>
      <w:lvlJc w:val="left"/>
      <w:pPr>
        <w:ind w:left="2880" w:firstLine="2520"/>
      </w:pPr>
    </w:lvl>
    <w:lvl w:ilvl="4">
      <w:start w:val="1"/>
      <w:numFmt w:val="lowerLetter"/>
      <w:lvlText w:val="%5."/>
      <w:lvlJc w:val="left"/>
      <w:pPr>
        <w:ind w:left="3600" w:firstLine="3240"/>
      </w:pPr>
    </w:lvl>
    <w:lvl w:ilvl="5">
      <w:start w:val="1"/>
      <w:numFmt w:val="lowerRoman"/>
      <w:lvlText w:val="%6."/>
      <w:lvlJc w:val="right"/>
      <w:pPr>
        <w:ind w:left="4320" w:firstLine="4140"/>
      </w:pPr>
    </w:lvl>
    <w:lvl w:ilvl="6">
      <w:start w:val="1"/>
      <w:numFmt w:val="decimal"/>
      <w:lvlText w:val="%7."/>
      <w:lvlJc w:val="left"/>
      <w:pPr>
        <w:ind w:left="5040" w:firstLine="4680"/>
      </w:pPr>
    </w:lvl>
    <w:lvl w:ilvl="7">
      <w:start w:val="1"/>
      <w:numFmt w:val="lowerLetter"/>
      <w:lvlText w:val="%8."/>
      <w:lvlJc w:val="left"/>
      <w:pPr>
        <w:ind w:left="5760" w:firstLine="5400"/>
      </w:pPr>
    </w:lvl>
    <w:lvl w:ilvl="8">
      <w:start w:val="1"/>
      <w:numFmt w:val="lowerRoman"/>
      <w:lvlText w:val="%9."/>
      <w:lvlJc w:val="right"/>
      <w:pPr>
        <w:ind w:left="6480" w:firstLine="6300"/>
      </w:pPr>
    </w:lvl>
  </w:abstractNum>
  <w:abstractNum w:abstractNumId="6">
    <w:nsid w:val="4A31021A"/>
    <w:multiLevelType w:val="hybridMultilevel"/>
    <w:tmpl w:val="B52CDAF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4FC50625"/>
    <w:multiLevelType w:val="multilevel"/>
    <w:tmpl w:val="EE806E3E"/>
    <w:lvl w:ilvl="0">
      <w:start w:val="1"/>
      <w:numFmt w:val="decimal"/>
      <w:lvlText w:val="%1)"/>
      <w:lvlJc w:val="left"/>
      <w:pPr>
        <w:ind w:left="1069" w:firstLine="709"/>
      </w:pPr>
    </w:lvl>
    <w:lvl w:ilvl="1">
      <w:start w:val="1"/>
      <w:numFmt w:val="lowerLetter"/>
      <w:lvlText w:val="%2."/>
      <w:lvlJc w:val="left"/>
      <w:pPr>
        <w:ind w:left="1789" w:firstLine="1429"/>
      </w:pPr>
    </w:lvl>
    <w:lvl w:ilvl="2">
      <w:start w:val="1"/>
      <w:numFmt w:val="lowerRoman"/>
      <w:lvlText w:val="%3."/>
      <w:lvlJc w:val="right"/>
      <w:pPr>
        <w:ind w:left="2509" w:firstLine="2329"/>
      </w:pPr>
    </w:lvl>
    <w:lvl w:ilvl="3">
      <w:start w:val="1"/>
      <w:numFmt w:val="decimal"/>
      <w:lvlText w:val="%4."/>
      <w:lvlJc w:val="left"/>
      <w:pPr>
        <w:ind w:left="3229" w:firstLine="2869"/>
      </w:pPr>
    </w:lvl>
    <w:lvl w:ilvl="4">
      <w:start w:val="1"/>
      <w:numFmt w:val="lowerLetter"/>
      <w:lvlText w:val="%5."/>
      <w:lvlJc w:val="left"/>
      <w:pPr>
        <w:ind w:left="3949" w:firstLine="3589"/>
      </w:pPr>
    </w:lvl>
    <w:lvl w:ilvl="5">
      <w:start w:val="1"/>
      <w:numFmt w:val="lowerRoman"/>
      <w:lvlText w:val="%6."/>
      <w:lvlJc w:val="right"/>
      <w:pPr>
        <w:ind w:left="4669" w:firstLine="4489"/>
      </w:pPr>
    </w:lvl>
    <w:lvl w:ilvl="6">
      <w:start w:val="1"/>
      <w:numFmt w:val="decimal"/>
      <w:lvlText w:val="%7."/>
      <w:lvlJc w:val="left"/>
      <w:pPr>
        <w:ind w:left="5389" w:firstLine="5029"/>
      </w:pPr>
    </w:lvl>
    <w:lvl w:ilvl="7">
      <w:start w:val="1"/>
      <w:numFmt w:val="lowerLetter"/>
      <w:lvlText w:val="%8."/>
      <w:lvlJc w:val="left"/>
      <w:pPr>
        <w:ind w:left="6109" w:firstLine="5749"/>
      </w:pPr>
    </w:lvl>
    <w:lvl w:ilvl="8">
      <w:start w:val="1"/>
      <w:numFmt w:val="lowerRoman"/>
      <w:lvlText w:val="%9."/>
      <w:lvlJc w:val="right"/>
      <w:pPr>
        <w:ind w:left="6829" w:firstLine="6649"/>
      </w:pPr>
    </w:lvl>
  </w:abstractNum>
  <w:abstractNum w:abstractNumId="8">
    <w:nsid w:val="576576C9"/>
    <w:multiLevelType w:val="multilevel"/>
    <w:tmpl w:val="8E5A77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66BA3B7D"/>
    <w:multiLevelType w:val="multilevel"/>
    <w:tmpl w:val="DF5AFC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66DB2776"/>
    <w:multiLevelType w:val="multilevel"/>
    <w:tmpl w:val="0A7443E6"/>
    <w:lvl w:ilvl="0">
      <w:start w:val="1"/>
      <w:numFmt w:val="decimal"/>
      <w:lvlText w:val="%1."/>
      <w:lvlJc w:val="left"/>
      <w:pPr>
        <w:ind w:left="720" w:firstLine="360"/>
      </w:pPr>
      <w:rPr>
        <w:b w:val="0"/>
      </w:rPr>
    </w:lvl>
    <w:lvl w:ilvl="1">
      <w:start w:val="1"/>
      <w:numFmt w:val="lowerLetter"/>
      <w:lvlText w:val="%2."/>
      <w:lvlJc w:val="left"/>
      <w:pPr>
        <w:ind w:left="1440" w:firstLine="1080"/>
      </w:pPr>
    </w:lvl>
    <w:lvl w:ilvl="2">
      <w:start w:val="1"/>
      <w:numFmt w:val="lowerRoman"/>
      <w:lvlText w:val="%3."/>
      <w:lvlJc w:val="right"/>
      <w:pPr>
        <w:ind w:left="2160" w:firstLine="1980"/>
      </w:pPr>
    </w:lvl>
    <w:lvl w:ilvl="3">
      <w:start w:val="1"/>
      <w:numFmt w:val="decimal"/>
      <w:lvlText w:val="%4."/>
      <w:lvlJc w:val="left"/>
      <w:pPr>
        <w:ind w:left="2880" w:firstLine="2520"/>
      </w:pPr>
    </w:lvl>
    <w:lvl w:ilvl="4">
      <w:start w:val="1"/>
      <w:numFmt w:val="lowerLetter"/>
      <w:lvlText w:val="%5."/>
      <w:lvlJc w:val="left"/>
      <w:pPr>
        <w:ind w:left="3600" w:firstLine="3240"/>
      </w:pPr>
    </w:lvl>
    <w:lvl w:ilvl="5">
      <w:start w:val="1"/>
      <w:numFmt w:val="lowerRoman"/>
      <w:lvlText w:val="%6."/>
      <w:lvlJc w:val="right"/>
      <w:pPr>
        <w:ind w:left="4320" w:firstLine="4140"/>
      </w:pPr>
    </w:lvl>
    <w:lvl w:ilvl="6">
      <w:start w:val="1"/>
      <w:numFmt w:val="decimal"/>
      <w:lvlText w:val="%7."/>
      <w:lvlJc w:val="left"/>
      <w:pPr>
        <w:ind w:left="5040" w:firstLine="4680"/>
      </w:pPr>
    </w:lvl>
    <w:lvl w:ilvl="7">
      <w:start w:val="1"/>
      <w:numFmt w:val="lowerLetter"/>
      <w:lvlText w:val="%8."/>
      <w:lvlJc w:val="left"/>
      <w:pPr>
        <w:ind w:left="5760" w:firstLine="5400"/>
      </w:pPr>
    </w:lvl>
    <w:lvl w:ilvl="8">
      <w:start w:val="1"/>
      <w:numFmt w:val="lowerRoman"/>
      <w:lvlText w:val="%9."/>
      <w:lvlJc w:val="right"/>
      <w:pPr>
        <w:ind w:left="6480" w:firstLine="6300"/>
      </w:pPr>
    </w:lvl>
  </w:abstractNum>
  <w:abstractNum w:abstractNumId="11">
    <w:nsid w:val="76D513C0"/>
    <w:multiLevelType w:val="hybridMultilevel"/>
    <w:tmpl w:val="B1489228"/>
    <w:lvl w:ilvl="0" w:tplc="549EBD04">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78774795"/>
    <w:multiLevelType w:val="hybridMultilevel"/>
    <w:tmpl w:val="D4F0B1C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7B6D44B3"/>
    <w:multiLevelType w:val="hybridMultilevel"/>
    <w:tmpl w:val="79342458"/>
    <w:lvl w:ilvl="0" w:tplc="04190009">
      <w:start w:val="1"/>
      <w:numFmt w:val="bullet"/>
      <w:lvlText w:val=""/>
      <w:lvlJc w:val="left"/>
      <w:pPr>
        <w:tabs>
          <w:tab w:val="num" w:pos="1429"/>
        </w:tabs>
        <w:ind w:left="1429" w:hanging="360"/>
      </w:pPr>
      <w:rPr>
        <w:rFonts w:ascii="Wingdings" w:hAnsi="Wingdings"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num w:numId="1">
    <w:abstractNumId w:val="9"/>
  </w:num>
  <w:num w:numId="2">
    <w:abstractNumId w:val="1"/>
  </w:num>
  <w:num w:numId="3">
    <w:abstractNumId w:val="12"/>
  </w:num>
  <w:num w:numId="4">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8"/>
  </w:num>
  <w:num w:numId="6">
    <w:abstractNumId w:val="7"/>
  </w:num>
  <w:num w:numId="7">
    <w:abstractNumId w:val="10"/>
  </w:num>
  <w:num w:numId="8">
    <w:abstractNumId w:val="5"/>
  </w:num>
  <w:num w:numId="9">
    <w:abstractNumId w:val="4"/>
  </w:num>
  <w:num w:numId="10">
    <w:abstractNumId w:val="13"/>
  </w:num>
  <w:num w:numId="11">
    <w:abstractNumId w:val="6"/>
  </w:num>
  <w:num w:numId="12">
    <w:abstractNumId w:val="11"/>
  </w:num>
  <w:num w:numId="13">
    <w:abstractNumId w:val="0"/>
  </w:num>
  <w:num w:numId="14">
    <w:abstractNumId w:val="3"/>
  </w:num>
  <w:num w:numId="1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activeWritingStyle w:appName="MSWord" w:lang="ru-RU" w:vendorID="1" w:dllVersion="512" w:checkStyle="0"/>
  <w:defaultTabStop w:val="708"/>
  <w:hyphenationZone w:val="425"/>
  <w:drawingGridHorizontalSpacing w:val="120"/>
  <w:displayHorizontalDrawingGridEvery w:val="2"/>
  <w:characterSpacingControl w:val="doNotCompress"/>
  <w:hdrShapeDefaults>
    <o:shapedefaults v:ext="edit" spidmax="6145"/>
  </w:hdrShapeDefaults>
  <w:footnotePr>
    <w:footnote w:id="-1"/>
    <w:footnote w:id="0"/>
  </w:footnotePr>
  <w:endnotePr>
    <w:numFmt w:val="decimal"/>
    <w:endnote w:id="-1"/>
    <w:endnote w:id="0"/>
  </w:endnotePr>
  <w:compat/>
  <w:rsids>
    <w:rsidRoot w:val="00455F58"/>
    <w:rsid w:val="000013F8"/>
    <w:rsid w:val="00001CF7"/>
    <w:rsid w:val="0000205E"/>
    <w:rsid w:val="00004426"/>
    <w:rsid w:val="000047E1"/>
    <w:rsid w:val="000067E8"/>
    <w:rsid w:val="00007E1B"/>
    <w:rsid w:val="00012059"/>
    <w:rsid w:val="000120E6"/>
    <w:rsid w:val="00013495"/>
    <w:rsid w:val="00013C76"/>
    <w:rsid w:val="00013D42"/>
    <w:rsid w:val="00015229"/>
    <w:rsid w:val="0001666D"/>
    <w:rsid w:val="000166C7"/>
    <w:rsid w:val="00016A39"/>
    <w:rsid w:val="00017995"/>
    <w:rsid w:val="000206FF"/>
    <w:rsid w:val="00026119"/>
    <w:rsid w:val="00026236"/>
    <w:rsid w:val="000308C1"/>
    <w:rsid w:val="00032B79"/>
    <w:rsid w:val="0003300D"/>
    <w:rsid w:val="0003344C"/>
    <w:rsid w:val="00033E39"/>
    <w:rsid w:val="00034191"/>
    <w:rsid w:val="00034A81"/>
    <w:rsid w:val="0003644E"/>
    <w:rsid w:val="00037701"/>
    <w:rsid w:val="000402EA"/>
    <w:rsid w:val="00040B3C"/>
    <w:rsid w:val="00041592"/>
    <w:rsid w:val="00041C22"/>
    <w:rsid w:val="00042171"/>
    <w:rsid w:val="0004287D"/>
    <w:rsid w:val="000430C4"/>
    <w:rsid w:val="00045E07"/>
    <w:rsid w:val="00052078"/>
    <w:rsid w:val="00052882"/>
    <w:rsid w:val="00053E31"/>
    <w:rsid w:val="000542C5"/>
    <w:rsid w:val="000563E8"/>
    <w:rsid w:val="00056869"/>
    <w:rsid w:val="00056CDA"/>
    <w:rsid w:val="00063AC0"/>
    <w:rsid w:val="00063D58"/>
    <w:rsid w:val="0006400F"/>
    <w:rsid w:val="00065DB4"/>
    <w:rsid w:val="0006669F"/>
    <w:rsid w:val="00066C05"/>
    <w:rsid w:val="00066C7C"/>
    <w:rsid w:val="0007128E"/>
    <w:rsid w:val="000720D1"/>
    <w:rsid w:val="00072997"/>
    <w:rsid w:val="00074051"/>
    <w:rsid w:val="000743A8"/>
    <w:rsid w:val="000757A5"/>
    <w:rsid w:val="00075C60"/>
    <w:rsid w:val="00076269"/>
    <w:rsid w:val="00077EC8"/>
    <w:rsid w:val="000818FD"/>
    <w:rsid w:val="00083F30"/>
    <w:rsid w:val="00083FDA"/>
    <w:rsid w:val="00085343"/>
    <w:rsid w:val="00087ADC"/>
    <w:rsid w:val="00087BF7"/>
    <w:rsid w:val="0009186A"/>
    <w:rsid w:val="000945B3"/>
    <w:rsid w:val="000958A0"/>
    <w:rsid w:val="000A14EC"/>
    <w:rsid w:val="000A3CEA"/>
    <w:rsid w:val="000A7114"/>
    <w:rsid w:val="000B0A66"/>
    <w:rsid w:val="000B128A"/>
    <w:rsid w:val="000B7386"/>
    <w:rsid w:val="000B787F"/>
    <w:rsid w:val="000C50C5"/>
    <w:rsid w:val="000C7446"/>
    <w:rsid w:val="000D1658"/>
    <w:rsid w:val="000D1E0F"/>
    <w:rsid w:val="000D3378"/>
    <w:rsid w:val="000D765D"/>
    <w:rsid w:val="000E1528"/>
    <w:rsid w:val="000E45C2"/>
    <w:rsid w:val="000E6BA6"/>
    <w:rsid w:val="000E763B"/>
    <w:rsid w:val="000E7B89"/>
    <w:rsid w:val="000F08F5"/>
    <w:rsid w:val="000F222F"/>
    <w:rsid w:val="000F31A2"/>
    <w:rsid w:val="000F410E"/>
    <w:rsid w:val="000F440B"/>
    <w:rsid w:val="000F65C4"/>
    <w:rsid w:val="000F6709"/>
    <w:rsid w:val="0010181B"/>
    <w:rsid w:val="00102321"/>
    <w:rsid w:val="0010285B"/>
    <w:rsid w:val="00103144"/>
    <w:rsid w:val="00103C53"/>
    <w:rsid w:val="001040C0"/>
    <w:rsid w:val="00104B62"/>
    <w:rsid w:val="00106315"/>
    <w:rsid w:val="00106B1F"/>
    <w:rsid w:val="0011165A"/>
    <w:rsid w:val="00113DA1"/>
    <w:rsid w:val="001154FD"/>
    <w:rsid w:val="00116BDE"/>
    <w:rsid w:val="0011798F"/>
    <w:rsid w:val="00117D63"/>
    <w:rsid w:val="0012029E"/>
    <w:rsid w:val="001208B5"/>
    <w:rsid w:val="001216ED"/>
    <w:rsid w:val="001219B5"/>
    <w:rsid w:val="0012417F"/>
    <w:rsid w:val="00125B06"/>
    <w:rsid w:val="00126061"/>
    <w:rsid w:val="00133D6C"/>
    <w:rsid w:val="00134433"/>
    <w:rsid w:val="001374A0"/>
    <w:rsid w:val="001377EE"/>
    <w:rsid w:val="00140FF1"/>
    <w:rsid w:val="001421E1"/>
    <w:rsid w:val="001435AC"/>
    <w:rsid w:val="00143681"/>
    <w:rsid w:val="00143A18"/>
    <w:rsid w:val="00144307"/>
    <w:rsid w:val="0014598D"/>
    <w:rsid w:val="00145BD2"/>
    <w:rsid w:val="001465CB"/>
    <w:rsid w:val="00146870"/>
    <w:rsid w:val="00146C15"/>
    <w:rsid w:val="00150678"/>
    <w:rsid w:val="001507AF"/>
    <w:rsid w:val="00150A3D"/>
    <w:rsid w:val="001531BE"/>
    <w:rsid w:val="001536D0"/>
    <w:rsid w:val="00153753"/>
    <w:rsid w:val="00155276"/>
    <w:rsid w:val="001572C2"/>
    <w:rsid w:val="00157A7F"/>
    <w:rsid w:val="00157CD3"/>
    <w:rsid w:val="00157D09"/>
    <w:rsid w:val="00160C47"/>
    <w:rsid w:val="00160C77"/>
    <w:rsid w:val="00161F27"/>
    <w:rsid w:val="00162B11"/>
    <w:rsid w:val="00162D8D"/>
    <w:rsid w:val="00164891"/>
    <w:rsid w:val="00166992"/>
    <w:rsid w:val="00170FE7"/>
    <w:rsid w:val="001712F7"/>
    <w:rsid w:val="00171D01"/>
    <w:rsid w:val="001726BA"/>
    <w:rsid w:val="0017535E"/>
    <w:rsid w:val="001756BC"/>
    <w:rsid w:val="001765E2"/>
    <w:rsid w:val="00176B51"/>
    <w:rsid w:val="001778B9"/>
    <w:rsid w:val="00180ABF"/>
    <w:rsid w:val="00181FA1"/>
    <w:rsid w:val="00182BAB"/>
    <w:rsid w:val="00183474"/>
    <w:rsid w:val="00185283"/>
    <w:rsid w:val="00186FD1"/>
    <w:rsid w:val="00187C78"/>
    <w:rsid w:val="00190E09"/>
    <w:rsid w:val="001918C5"/>
    <w:rsid w:val="00192633"/>
    <w:rsid w:val="00193351"/>
    <w:rsid w:val="00194211"/>
    <w:rsid w:val="00194642"/>
    <w:rsid w:val="00194B58"/>
    <w:rsid w:val="0019542F"/>
    <w:rsid w:val="00195654"/>
    <w:rsid w:val="001967AB"/>
    <w:rsid w:val="00196A12"/>
    <w:rsid w:val="001A042B"/>
    <w:rsid w:val="001A3433"/>
    <w:rsid w:val="001A4647"/>
    <w:rsid w:val="001A6657"/>
    <w:rsid w:val="001B07E0"/>
    <w:rsid w:val="001B0A4E"/>
    <w:rsid w:val="001B4E84"/>
    <w:rsid w:val="001B4F66"/>
    <w:rsid w:val="001B54CD"/>
    <w:rsid w:val="001B6FE9"/>
    <w:rsid w:val="001B753B"/>
    <w:rsid w:val="001B7D97"/>
    <w:rsid w:val="001C0417"/>
    <w:rsid w:val="001C0E72"/>
    <w:rsid w:val="001C38B5"/>
    <w:rsid w:val="001C579B"/>
    <w:rsid w:val="001C6174"/>
    <w:rsid w:val="001C6DD1"/>
    <w:rsid w:val="001C7828"/>
    <w:rsid w:val="001C799A"/>
    <w:rsid w:val="001D0EB0"/>
    <w:rsid w:val="001D2A65"/>
    <w:rsid w:val="001D3FD1"/>
    <w:rsid w:val="001E45C7"/>
    <w:rsid w:val="001E5A1D"/>
    <w:rsid w:val="001E6060"/>
    <w:rsid w:val="001E70C8"/>
    <w:rsid w:val="001F0ECA"/>
    <w:rsid w:val="001F3BCD"/>
    <w:rsid w:val="001F3CCE"/>
    <w:rsid w:val="001F44E7"/>
    <w:rsid w:val="001F5010"/>
    <w:rsid w:val="001F5245"/>
    <w:rsid w:val="001F70F7"/>
    <w:rsid w:val="001F747E"/>
    <w:rsid w:val="00200C01"/>
    <w:rsid w:val="00204C61"/>
    <w:rsid w:val="00205F49"/>
    <w:rsid w:val="002104BF"/>
    <w:rsid w:val="00213381"/>
    <w:rsid w:val="002148AD"/>
    <w:rsid w:val="002176A0"/>
    <w:rsid w:val="00220054"/>
    <w:rsid w:val="0022049A"/>
    <w:rsid w:val="00220BF4"/>
    <w:rsid w:val="002213C1"/>
    <w:rsid w:val="0022218C"/>
    <w:rsid w:val="00222706"/>
    <w:rsid w:val="00223602"/>
    <w:rsid w:val="00223B54"/>
    <w:rsid w:val="00224488"/>
    <w:rsid w:val="002246AB"/>
    <w:rsid w:val="00224715"/>
    <w:rsid w:val="00225128"/>
    <w:rsid w:val="00225B87"/>
    <w:rsid w:val="00225D13"/>
    <w:rsid w:val="00226A79"/>
    <w:rsid w:val="00226B8E"/>
    <w:rsid w:val="00226CC0"/>
    <w:rsid w:val="0022713A"/>
    <w:rsid w:val="002277B6"/>
    <w:rsid w:val="00230AF0"/>
    <w:rsid w:val="002318BF"/>
    <w:rsid w:val="00231F99"/>
    <w:rsid w:val="002439D8"/>
    <w:rsid w:val="002463DF"/>
    <w:rsid w:val="002466F0"/>
    <w:rsid w:val="00246FBC"/>
    <w:rsid w:val="0025110E"/>
    <w:rsid w:val="0025120B"/>
    <w:rsid w:val="002525B3"/>
    <w:rsid w:val="00252D4F"/>
    <w:rsid w:val="00256BD2"/>
    <w:rsid w:val="002609C4"/>
    <w:rsid w:val="00260C08"/>
    <w:rsid w:val="00261DDE"/>
    <w:rsid w:val="002621D6"/>
    <w:rsid w:val="00263504"/>
    <w:rsid w:val="00265AA3"/>
    <w:rsid w:val="002661E0"/>
    <w:rsid w:val="0026692D"/>
    <w:rsid w:val="00267031"/>
    <w:rsid w:val="00270285"/>
    <w:rsid w:val="00271D53"/>
    <w:rsid w:val="00271F1C"/>
    <w:rsid w:val="0027357C"/>
    <w:rsid w:val="002764D8"/>
    <w:rsid w:val="00277985"/>
    <w:rsid w:val="002779EF"/>
    <w:rsid w:val="00277BC8"/>
    <w:rsid w:val="00280730"/>
    <w:rsid w:val="002826FF"/>
    <w:rsid w:val="00282C38"/>
    <w:rsid w:val="002835EE"/>
    <w:rsid w:val="002854C4"/>
    <w:rsid w:val="00285A15"/>
    <w:rsid w:val="00285CD4"/>
    <w:rsid w:val="00286339"/>
    <w:rsid w:val="00290B80"/>
    <w:rsid w:val="00290E30"/>
    <w:rsid w:val="00290E8E"/>
    <w:rsid w:val="00291766"/>
    <w:rsid w:val="0029206B"/>
    <w:rsid w:val="0029289E"/>
    <w:rsid w:val="002964D6"/>
    <w:rsid w:val="002A0AFE"/>
    <w:rsid w:val="002A0BC3"/>
    <w:rsid w:val="002A0E76"/>
    <w:rsid w:val="002A22B2"/>
    <w:rsid w:val="002A41A0"/>
    <w:rsid w:val="002A60CF"/>
    <w:rsid w:val="002A61B2"/>
    <w:rsid w:val="002A7294"/>
    <w:rsid w:val="002B0276"/>
    <w:rsid w:val="002B0B25"/>
    <w:rsid w:val="002B2C21"/>
    <w:rsid w:val="002B3986"/>
    <w:rsid w:val="002B5052"/>
    <w:rsid w:val="002B662E"/>
    <w:rsid w:val="002B69ED"/>
    <w:rsid w:val="002B6CB6"/>
    <w:rsid w:val="002B7679"/>
    <w:rsid w:val="002C1C42"/>
    <w:rsid w:val="002C1C8A"/>
    <w:rsid w:val="002C20AD"/>
    <w:rsid w:val="002C2584"/>
    <w:rsid w:val="002C3240"/>
    <w:rsid w:val="002C349B"/>
    <w:rsid w:val="002C3B8B"/>
    <w:rsid w:val="002C4625"/>
    <w:rsid w:val="002C4A34"/>
    <w:rsid w:val="002C4D65"/>
    <w:rsid w:val="002C4F11"/>
    <w:rsid w:val="002C54C5"/>
    <w:rsid w:val="002C6BC6"/>
    <w:rsid w:val="002D0223"/>
    <w:rsid w:val="002D1205"/>
    <w:rsid w:val="002D1638"/>
    <w:rsid w:val="002D44FC"/>
    <w:rsid w:val="002D4804"/>
    <w:rsid w:val="002D53CB"/>
    <w:rsid w:val="002D7B51"/>
    <w:rsid w:val="002E0789"/>
    <w:rsid w:val="002E1C86"/>
    <w:rsid w:val="002E22CD"/>
    <w:rsid w:val="002E2507"/>
    <w:rsid w:val="002E2AFD"/>
    <w:rsid w:val="002E5D95"/>
    <w:rsid w:val="002E5E28"/>
    <w:rsid w:val="002E6493"/>
    <w:rsid w:val="002E7B78"/>
    <w:rsid w:val="002E7CB2"/>
    <w:rsid w:val="002F081F"/>
    <w:rsid w:val="002F0C81"/>
    <w:rsid w:val="002F1480"/>
    <w:rsid w:val="002F15D6"/>
    <w:rsid w:val="002F3726"/>
    <w:rsid w:val="002F4664"/>
    <w:rsid w:val="002F47D2"/>
    <w:rsid w:val="00300BBB"/>
    <w:rsid w:val="003017BB"/>
    <w:rsid w:val="0030257F"/>
    <w:rsid w:val="0031104A"/>
    <w:rsid w:val="00311298"/>
    <w:rsid w:val="00311545"/>
    <w:rsid w:val="00312133"/>
    <w:rsid w:val="0031238B"/>
    <w:rsid w:val="003123B8"/>
    <w:rsid w:val="003134EE"/>
    <w:rsid w:val="00314408"/>
    <w:rsid w:val="0031530D"/>
    <w:rsid w:val="00316106"/>
    <w:rsid w:val="00316E1A"/>
    <w:rsid w:val="0031767C"/>
    <w:rsid w:val="003212A2"/>
    <w:rsid w:val="00323305"/>
    <w:rsid w:val="003239C5"/>
    <w:rsid w:val="00323A54"/>
    <w:rsid w:val="003241F5"/>
    <w:rsid w:val="00324435"/>
    <w:rsid w:val="00324C46"/>
    <w:rsid w:val="003252EB"/>
    <w:rsid w:val="00326351"/>
    <w:rsid w:val="00330842"/>
    <w:rsid w:val="003326F0"/>
    <w:rsid w:val="00332F75"/>
    <w:rsid w:val="0033456C"/>
    <w:rsid w:val="00335786"/>
    <w:rsid w:val="00337F7A"/>
    <w:rsid w:val="003409F6"/>
    <w:rsid w:val="00342893"/>
    <w:rsid w:val="00343416"/>
    <w:rsid w:val="0034601C"/>
    <w:rsid w:val="0034691B"/>
    <w:rsid w:val="003469C3"/>
    <w:rsid w:val="003471CC"/>
    <w:rsid w:val="00352FAB"/>
    <w:rsid w:val="00361692"/>
    <w:rsid w:val="00361AA7"/>
    <w:rsid w:val="0036265E"/>
    <w:rsid w:val="00364344"/>
    <w:rsid w:val="003647AF"/>
    <w:rsid w:val="003659B2"/>
    <w:rsid w:val="00367A12"/>
    <w:rsid w:val="00371964"/>
    <w:rsid w:val="00372E26"/>
    <w:rsid w:val="00373194"/>
    <w:rsid w:val="00373B65"/>
    <w:rsid w:val="003744B9"/>
    <w:rsid w:val="00374C40"/>
    <w:rsid w:val="003751BE"/>
    <w:rsid w:val="00375428"/>
    <w:rsid w:val="00375987"/>
    <w:rsid w:val="00377546"/>
    <w:rsid w:val="00377C0A"/>
    <w:rsid w:val="00380E75"/>
    <w:rsid w:val="00380F30"/>
    <w:rsid w:val="003812E2"/>
    <w:rsid w:val="0038198F"/>
    <w:rsid w:val="00385332"/>
    <w:rsid w:val="00386202"/>
    <w:rsid w:val="003872E4"/>
    <w:rsid w:val="0039160D"/>
    <w:rsid w:val="003917D8"/>
    <w:rsid w:val="003933E5"/>
    <w:rsid w:val="003945BE"/>
    <w:rsid w:val="00395715"/>
    <w:rsid w:val="00395F03"/>
    <w:rsid w:val="00397347"/>
    <w:rsid w:val="0039741E"/>
    <w:rsid w:val="00397BAA"/>
    <w:rsid w:val="003A0A6E"/>
    <w:rsid w:val="003A104E"/>
    <w:rsid w:val="003A5EA8"/>
    <w:rsid w:val="003A7923"/>
    <w:rsid w:val="003B0562"/>
    <w:rsid w:val="003B1EEC"/>
    <w:rsid w:val="003B26C9"/>
    <w:rsid w:val="003B2E21"/>
    <w:rsid w:val="003B3268"/>
    <w:rsid w:val="003B530C"/>
    <w:rsid w:val="003C0C2D"/>
    <w:rsid w:val="003C1F53"/>
    <w:rsid w:val="003C4767"/>
    <w:rsid w:val="003C52D9"/>
    <w:rsid w:val="003C68BA"/>
    <w:rsid w:val="003D339D"/>
    <w:rsid w:val="003D5374"/>
    <w:rsid w:val="003D6A88"/>
    <w:rsid w:val="003D7632"/>
    <w:rsid w:val="003D7B02"/>
    <w:rsid w:val="003D7D6C"/>
    <w:rsid w:val="003E137D"/>
    <w:rsid w:val="003E1976"/>
    <w:rsid w:val="003E1E87"/>
    <w:rsid w:val="003E2C5A"/>
    <w:rsid w:val="003E3069"/>
    <w:rsid w:val="003E3BE2"/>
    <w:rsid w:val="003E5315"/>
    <w:rsid w:val="003E5DB6"/>
    <w:rsid w:val="003E7574"/>
    <w:rsid w:val="003F0721"/>
    <w:rsid w:val="003F0BCC"/>
    <w:rsid w:val="003F103E"/>
    <w:rsid w:val="003F1E75"/>
    <w:rsid w:val="003F472E"/>
    <w:rsid w:val="003F4FED"/>
    <w:rsid w:val="003F6892"/>
    <w:rsid w:val="003F71A4"/>
    <w:rsid w:val="003F756F"/>
    <w:rsid w:val="00400BD7"/>
    <w:rsid w:val="004011E1"/>
    <w:rsid w:val="00401ACA"/>
    <w:rsid w:val="004045B4"/>
    <w:rsid w:val="004061C6"/>
    <w:rsid w:val="00406464"/>
    <w:rsid w:val="004068CB"/>
    <w:rsid w:val="00407210"/>
    <w:rsid w:val="00410496"/>
    <w:rsid w:val="004119E2"/>
    <w:rsid w:val="00411E80"/>
    <w:rsid w:val="004132BC"/>
    <w:rsid w:val="004139C0"/>
    <w:rsid w:val="00414835"/>
    <w:rsid w:val="00415510"/>
    <w:rsid w:val="00416452"/>
    <w:rsid w:val="00416F6F"/>
    <w:rsid w:val="004213A4"/>
    <w:rsid w:val="00421B2D"/>
    <w:rsid w:val="00421C61"/>
    <w:rsid w:val="00422F20"/>
    <w:rsid w:val="004230C5"/>
    <w:rsid w:val="00425618"/>
    <w:rsid w:val="00432FAB"/>
    <w:rsid w:val="00433A4A"/>
    <w:rsid w:val="004347C6"/>
    <w:rsid w:val="00435DC1"/>
    <w:rsid w:val="00435E10"/>
    <w:rsid w:val="0043675F"/>
    <w:rsid w:val="0043683A"/>
    <w:rsid w:val="00440FC3"/>
    <w:rsid w:val="00441AE9"/>
    <w:rsid w:val="00442111"/>
    <w:rsid w:val="004423AB"/>
    <w:rsid w:val="00444016"/>
    <w:rsid w:val="0044449A"/>
    <w:rsid w:val="00444724"/>
    <w:rsid w:val="00444D58"/>
    <w:rsid w:val="00445BC0"/>
    <w:rsid w:val="00445C56"/>
    <w:rsid w:val="00446D34"/>
    <w:rsid w:val="00446E89"/>
    <w:rsid w:val="004475BF"/>
    <w:rsid w:val="00447E95"/>
    <w:rsid w:val="00450148"/>
    <w:rsid w:val="004516DE"/>
    <w:rsid w:val="00451D51"/>
    <w:rsid w:val="00452009"/>
    <w:rsid w:val="00452D3A"/>
    <w:rsid w:val="00452F08"/>
    <w:rsid w:val="00453AB7"/>
    <w:rsid w:val="00454004"/>
    <w:rsid w:val="00455AFB"/>
    <w:rsid w:val="00455E22"/>
    <w:rsid w:val="00455F58"/>
    <w:rsid w:val="0045723F"/>
    <w:rsid w:val="00457B5F"/>
    <w:rsid w:val="00457BFC"/>
    <w:rsid w:val="00460538"/>
    <w:rsid w:val="00462BB4"/>
    <w:rsid w:val="00464E30"/>
    <w:rsid w:val="0046535B"/>
    <w:rsid w:val="004707DD"/>
    <w:rsid w:val="00470881"/>
    <w:rsid w:val="004732F8"/>
    <w:rsid w:val="004739E2"/>
    <w:rsid w:val="00475E23"/>
    <w:rsid w:val="0047666A"/>
    <w:rsid w:val="004812F8"/>
    <w:rsid w:val="00481499"/>
    <w:rsid w:val="00481AFA"/>
    <w:rsid w:val="0048357E"/>
    <w:rsid w:val="004861CE"/>
    <w:rsid w:val="004866AF"/>
    <w:rsid w:val="00487361"/>
    <w:rsid w:val="004877FE"/>
    <w:rsid w:val="004905BA"/>
    <w:rsid w:val="00490A06"/>
    <w:rsid w:val="0049200F"/>
    <w:rsid w:val="004921EC"/>
    <w:rsid w:val="00492AA8"/>
    <w:rsid w:val="004A0696"/>
    <w:rsid w:val="004A15CB"/>
    <w:rsid w:val="004A1A72"/>
    <w:rsid w:val="004A32A5"/>
    <w:rsid w:val="004A4023"/>
    <w:rsid w:val="004B00D4"/>
    <w:rsid w:val="004B1C50"/>
    <w:rsid w:val="004B20E2"/>
    <w:rsid w:val="004B372C"/>
    <w:rsid w:val="004B3ED1"/>
    <w:rsid w:val="004B7895"/>
    <w:rsid w:val="004C1899"/>
    <w:rsid w:val="004C23BF"/>
    <w:rsid w:val="004C33A0"/>
    <w:rsid w:val="004C5A32"/>
    <w:rsid w:val="004C7820"/>
    <w:rsid w:val="004C7C6D"/>
    <w:rsid w:val="004C7E54"/>
    <w:rsid w:val="004D2D08"/>
    <w:rsid w:val="004D2E4D"/>
    <w:rsid w:val="004D3D2C"/>
    <w:rsid w:val="004D42C1"/>
    <w:rsid w:val="004D474C"/>
    <w:rsid w:val="004D4A7A"/>
    <w:rsid w:val="004D517C"/>
    <w:rsid w:val="004D530D"/>
    <w:rsid w:val="004E1213"/>
    <w:rsid w:val="004E653B"/>
    <w:rsid w:val="004E6B2B"/>
    <w:rsid w:val="004E6E2E"/>
    <w:rsid w:val="004E7970"/>
    <w:rsid w:val="004F0919"/>
    <w:rsid w:val="004F2071"/>
    <w:rsid w:val="004F22FD"/>
    <w:rsid w:val="004F2953"/>
    <w:rsid w:val="004F3F5E"/>
    <w:rsid w:val="004F7C8D"/>
    <w:rsid w:val="00500576"/>
    <w:rsid w:val="00502A4C"/>
    <w:rsid w:val="00502F6B"/>
    <w:rsid w:val="005035D9"/>
    <w:rsid w:val="00503665"/>
    <w:rsid w:val="0050463A"/>
    <w:rsid w:val="00505F72"/>
    <w:rsid w:val="00506D12"/>
    <w:rsid w:val="00507828"/>
    <w:rsid w:val="005137AF"/>
    <w:rsid w:val="00513C64"/>
    <w:rsid w:val="00514245"/>
    <w:rsid w:val="00514D7A"/>
    <w:rsid w:val="00516490"/>
    <w:rsid w:val="005165C5"/>
    <w:rsid w:val="0052071B"/>
    <w:rsid w:val="005207B0"/>
    <w:rsid w:val="00520B7F"/>
    <w:rsid w:val="00522195"/>
    <w:rsid w:val="00524C3C"/>
    <w:rsid w:val="00526992"/>
    <w:rsid w:val="005271AD"/>
    <w:rsid w:val="00527865"/>
    <w:rsid w:val="00527CEA"/>
    <w:rsid w:val="005321BB"/>
    <w:rsid w:val="0053307B"/>
    <w:rsid w:val="00533E7C"/>
    <w:rsid w:val="00536155"/>
    <w:rsid w:val="0053654E"/>
    <w:rsid w:val="005370B3"/>
    <w:rsid w:val="005409FA"/>
    <w:rsid w:val="00541D46"/>
    <w:rsid w:val="005426DC"/>
    <w:rsid w:val="0054273A"/>
    <w:rsid w:val="00543A46"/>
    <w:rsid w:val="005449DD"/>
    <w:rsid w:val="00544D00"/>
    <w:rsid w:val="005452F2"/>
    <w:rsid w:val="0054735E"/>
    <w:rsid w:val="0055173A"/>
    <w:rsid w:val="0055237D"/>
    <w:rsid w:val="00554134"/>
    <w:rsid w:val="0055558A"/>
    <w:rsid w:val="00555844"/>
    <w:rsid w:val="00555B69"/>
    <w:rsid w:val="00557292"/>
    <w:rsid w:val="00557DE4"/>
    <w:rsid w:val="00557FF6"/>
    <w:rsid w:val="0056201A"/>
    <w:rsid w:val="0056285B"/>
    <w:rsid w:val="00562F59"/>
    <w:rsid w:val="005639DD"/>
    <w:rsid w:val="00564B50"/>
    <w:rsid w:val="00567FFE"/>
    <w:rsid w:val="00570E88"/>
    <w:rsid w:val="0057110B"/>
    <w:rsid w:val="00571711"/>
    <w:rsid w:val="005731DC"/>
    <w:rsid w:val="005753C2"/>
    <w:rsid w:val="00575D27"/>
    <w:rsid w:val="00576D62"/>
    <w:rsid w:val="00577807"/>
    <w:rsid w:val="00580837"/>
    <w:rsid w:val="005821EA"/>
    <w:rsid w:val="005828E7"/>
    <w:rsid w:val="00582E68"/>
    <w:rsid w:val="005855FF"/>
    <w:rsid w:val="0058609D"/>
    <w:rsid w:val="00586559"/>
    <w:rsid w:val="005867CE"/>
    <w:rsid w:val="005941F1"/>
    <w:rsid w:val="005945F9"/>
    <w:rsid w:val="00594E66"/>
    <w:rsid w:val="005A05E7"/>
    <w:rsid w:val="005A2B17"/>
    <w:rsid w:val="005A55D8"/>
    <w:rsid w:val="005A6C11"/>
    <w:rsid w:val="005B3202"/>
    <w:rsid w:val="005B3FFC"/>
    <w:rsid w:val="005B5481"/>
    <w:rsid w:val="005B6243"/>
    <w:rsid w:val="005B6BC1"/>
    <w:rsid w:val="005C0DDF"/>
    <w:rsid w:val="005C350C"/>
    <w:rsid w:val="005C3ABF"/>
    <w:rsid w:val="005C3B2B"/>
    <w:rsid w:val="005C3CF0"/>
    <w:rsid w:val="005C42EB"/>
    <w:rsid w:val="005C78A3"/>
    <w:rsid w:val="005D125A"/>
    <w:rsid w:val="005D19AB"/>
    <w:rsid w:val="005D2D20"/>
    <w:rsid w:val="005D4FA7"/>
    <w:rsid w:val="005D5A59"/>
    <w:rsid w:val="005D6B2B"/>
    <w:rsid w:val="005D6D5C"/>
    <w:rsid w:val="005E0170"/>
    <w:rsid w:val="005E18CE"/>
    <w:rsid w:val="005E4A95"/>
    <w:rsid w:val="005E6589"/>
    <w:rsid w:val="005F0264"/>
    <w:rsid w:val="005F0914"/>
    <w:rsid w:val="005F100B"/>
    <w:rsid w:val="005F1BEA"/>
    <w:rsid w:val="005F228F"/>
    <w:rsid w:val="005F3203"/>
    <w:rsid w:val="005F488C"/>
    <w:rsid w:val="005F5A13"/>
    <w:rsid w:val="005F5C95"/>
    <w:rsid w:val="005F6240"/>
    <w:rsid w:val="005F75F3"/>
    <w:rsid w:val="005F7763"/>
    <w:rsid w:val="00602B47"/>
    <w:rsid w:val="006043FD"/>
    <w:rsid w:val="00604BA4"/>
    <w:rsid w:val="0060671B"/>
    <w:rsid w:val="0060694A"/>
    <w:rsid w:val="0060775A"/>
    <w:rsid w:val="00611169"/>
    <w:rsid w:val="00611AEF"/>
    <w:rsid w:val="00612F49"/>
    <w:rsid w:val="00613120"/>
    <w:rsid w:val="00613F5C"/>
    <w:rsid w:val="0061658A"/>
    <w:rsid w:val="00616D83"/>
    <w:rsid w:val="00621B22"/>
    <w:rsid w:val="0062218D"/>
    <w:rsid w:val="00622AB6"/>
    <w:rsid w:val="00623D29"/>
    <w:rsid w:val="006247D3"/>
    <w:rsid w:val="0062570D"/>
    <w:rsid w:val="00625E33"/>
    <w:rsid w:val="00626504"/>
    <w:rsid w:val="00626897"/>
    <w:rsid w:val="0062691E"/>
    <w:rsid w:val="006303E2"/>
    <w:rsid w:val="00630480"/>
    <w:rsid w:val="00630A81"/>
    <w:rsid w:val="00631108"/>
    <w:rsid w:val="006332B7"/>
    <w:rsid w:val="0063337B"/>
    <w:rsid w:val="006364E1"/>
    <w:rsid w:val="00641BAD"/>
    <w:rsid w:val="00641F98"/>
    <w:rsid w:val="006423CD"/>
    <w:rsid w:val="0064404B"/>
    <w:rsid w:val="00646EF3"/>
    <w:rsid w:val="00647482"/>
    <w:rsid w:val="00653CF4"/>
    <w:rsid w:val="0065404E"/>
    <w:rsid w:val="00655913"/>
    <w:rsid w:val="00656FBC"/>
    <w:rsid w:val="00657CB6"/>
    <w:rsid w:val="00661242"/>
    <w:rsid w:val="006618D8"/>
    <w:rsid w:val="0066203E"/>
    <w:rsid w:val="00663373"/>
    <w:rsid w:val="0066338C"/>
    <w:rsid w:val="00664FA9"/>
    <w:rsid w:val="0066741C"/>
    <w:rsid w:val="00667866"/>
    <w:rsid w:val="006724DA"/>
    <w:rsid w:val="00674948"/>
    <w:rsid w:val="00675516"/>
    <w:rsid w:val="00676D29"/>
    <w:rsid w:val="00676E9F"/>
    <w:rsid w:val="00677500"/>
    <w:rsid w:val="00677B7F"/>
    <w:rsid w:val="00677F30"/>
    <w:rsid w:val="00681839"/>
    <w:rsid w:val="00682145"/>
    <w:rsid w:val="00684A83"/>
    <w:rsid w:val="00684FF1"/>
    <w:rsid w:val="006852B9"/>
    <w:rsid w:val="006854A6"/>
    <w:rsid w:val="00686F26"/>
    <w:rsid w:val="00687895"/>
    <w:rsid w:val="00690DED"/>
    <w:rsid w:val="00691BD7"/>
    <w:rsid w:val="0069206D"/>
    <w:rsid w:val="00692CBB"/>
    <w:rsid w:val="0069465D"/>
    <w:rsid w:val="00694D3F"/>
    <w:rsid w:val="006959BC"/>
    <w:rsid w:val="00696A03"/>
    <w:rsid w:val="006A03B1"/>
    <w:rsid w:val="006A27BB"/>
    <w:rsid w:val="006A29D7"/>
    <w:rsid w:val="006A2BBE"/>
    <w:rsid w:val="006A30EF"/>
    <w:rsid w:val="006A62E0"/>
    <w:rsid w:val="006A668A"/>
    <w:rsid w:val="006B29FD"/>
    <w:rsid w:val="006B4534"/>
    <w:rsid w:val="006B4AF7"/>
    <w:rsid w:val="006B53B0"/>
    <w:rsid w:val="006B6E88"/>
    <w:rsid w:val="006C0EF7"/>
    <w:rsid w:val="006C15DA"/>
    <w:rsid w:val="006C178F"/>
    <w:rsid w:val="006C4EC4"/>
    <w:rsid w:val="006D37C3"/>
    <w:rsid w:val="006D46E8"/>
    <w:rsid w:val="006D6375"/>
    <w:rsid w:val="006D6E68"/>
    <w:rsid w:val="006D7687"/>
    <w:rsid w:val="006D7734"/>
    <w:rsid w:val="006E029E"/>
    <w:rsid w:val="006E07C4"/>
    <w:rsid w:val="006E164A"/>
    <w:rsid w:val="006E2196"/>
    <w:rsid w:val="006E237B"/>
    <w:rsid w:val="006E2D7C"/>
    <w:rsid w:val="006E60BF"/>
    <w:rsid w:val="006E6662"/>
    <w:rsid w:val="006E6F20"/>
    <w:rsid w:val="006E7D32"/>
    <w:rsid w:val="006F1E4D"/>
    <w:rsid w:val="006F35A8"/>
    <w:rsid w:val="006F3889"/>
    <w:rsid w:val="006F4FA3"/>
    <w:rsid w:val="006F5879"/>
    <w:rsid w:val="006F58E3"/>
    <w:rsid w:val="00701512"/>
    <w:rsid w:val="00701AF9"/>
    <w:rsid w:val="00703127"/>
    <w:rsid w:val="00704A6C"/>
    <w:rsid w:val="007051BF"/>
    <w:rsid w:val="0070554D"/>
    <w:rsid w:val="00705EFD"/>
    <w:rsid w:val="0070629E"/>
    <w:rsid w:val="007108F2"/>
    <w:rsid w:val="00710F2C"/>
    <w:rsid w:val="007116D3"/>
    <w:rsid w:val="00712A76"/>
    <w:rsid w:val="00712F94"/>
    <w:rsid w:val="00714C5F"/>
    <w:rsid w:val="00715A48"/>
    <w:rsid w:val="00715FD5"/>
    <w:rsid w:val="007179B5"/>
    <w:rsid w:val="0072280F"/>
    <w:rsid w:val="007242C0"/>
    <w:rsid w:val="00724AF9"/>
    <w:rsid w:val="00724D7E"/>
    <w:rsid w:val="00725265"/>
    <w:rsid w:val="007255CE"/>
    <w:rsid w:val="00726462"/>
    <w:rsid w:val="0073030A"/>
    <w:rsid w:val="0073089A"/>
    <w:rsid w:val="00730F18"/>
    <w:rsid w:val="00731E96"/>
    <w:rsid w:val="007323B2"/>
    <w:rsid w:val="007332E0"/>
    <w:rsid w:val="00735F29"/>
    <w:rsid w:val="00737862"/>
    <w:rsid w:val="00740092"/>
    <w:rsid w:val="00740179"/>
    <w:rsid w:val="00743011"/>
    <w:rsid w:val="00743191"/>
    <w:rsid w:val="00743272"/>
    <w:rsid w:val="00747279"/>
    <w:rsid w:val="0075128E"/>
    <w:rsid w:val="00751D57"/>
    <w:rsid w:val="00753A54"/>
    <w:rsid w:val="007549BC"/>
    <w:rsid w:val="00754DB1"/>
    <w:rsid w:val="00755983"/>
    <w:rsid w:val="007569F9"/>
    <w:rsid w:val="00756A85"/>
    <w:rsid w:val="00757A15"/>
    <w:rsid w:val="00757E40"/>
    <w:rsid w:val="00760CC9"/>
    <w:rsid w:val="0076285E"/>
    <w:rsid w:val="00763A22"/>
    <w:rsid w:val="00764103"/>
    <w:rsid w:val="00764319"/>
    <w:rsid w:val="007644DA"/>
    <w:rsid w:val="00765A1D"/>
    <w:rsid w:val="007705D2"/>
    <w:rsid w:val="007778A0"/>
    <w:rsid w:val="00780220"/>
    <w:rsid w:val="0078099B"/>
    <w:rsid w:val="00781170"/>
    <w:rsid w:val="00781CDB"/>
    <w:rsid w:val="007911E1"/>
    <w:rsid w:val="00791BEB"/>
    <w:rsid w:val="00792BA7"/>
    <w:rsid w:val="00794148"/>
    <w:rsid w:val="007944E4"/>
    <w:rsid w:val="00794D9C"/>
    <w:rsid w:val="007959DE"/>
    <w:rsid w:val="00796E10"/>
    <w:rsid w:val="00797E02"/>
    <w:rsid w:val="007A085D"/>
    <w:rsid w:val="007A0CAA"/>
    <w:rsid w:val="007A13CD"/>
    <w:rsid w:val="007A7024"/>
    <w:rsid w:val="007A7940"/>
    <w:rsid w:val="007A796B"/>
    <w:rsid w:val="007A7AC6"/>
    <w:rsid w:val="007A7FB0"/>
    <w:rsid w:val="007B019E"/>
    <w:rsid w:val="007B0950"/>
    <w:rsid w:val="007B09D0"/>
    <w:rsid w:val="007B0B57"/>
    <w:rsid w:val="007B2C29"/>
    <w:rsid w:val="007B57EC"/>
    <w:rsid w:val="007B5B2B"/>
    <w:rsid w:val="007B5EDE"/>
    <w:rsid w:val="007B6210"/>
    <w:rsid w:val="007B6215"/>
    <w:rsid w:val="007B6ACC"/>
    <w:rsid w:val="007B7FD3"/>
    <w:rsid w:val="007C00DF"/>
    <w:rsid w:val="007C0483"/>
    <w:rsid w:val="007C0C32"/>
    <w:rsid w:val="007C4AFF"/>
    <w:rsid w:val="007C5016"/>
    <w:rsid w:val="007C53B4"/>
    <w:rsid w:val="007C7634"/>
    <w:rsid w:val="007C7B33"/>
    <w:rsid w:val="007D26C8"/>
    <w:rsid w:val="007D2B8F"/>
    <w:rsid w:val="007D4E58"/>
    <w:rsid w:val="007D6307"/>
    <w:rsid w:val="007D79DD"/>
    <w:rsid w:val="007D7B41"/>
    <w:rsid w:val="007E01E1"/>
    <w:rsid w:val="007E0B1C"/>
    <w:rsid w:val="007E14EB"/>
    <w:rsid w:val="007E31C5"/>
    <w:rsid w:val="007E3524"/>
    <w:rsid w:val="007E4796"/>
    <w:rsid w:val="007F02FE"/>
    <w:rsid w:val="007F2BF4"/>
    <w:rsid w:val="007F4110"/>
    <w:rsid w:val="007F4B8F"/>
    <w:rsid w:val="007F703F"/>
    <w:rsid w:val="007F727C"/>
    <w:rsid w:val="007F76DB"/>
    <w:rsid w:val="00800B46"/>
    <w:rsid w:val="00801866"/>
    <w:rsid w:val="00802B02"/>
    <w:rsid w:val="00802DAD"/>
    <w:rsid w:val="00803560"/>
    <w:rsid w:val="008050EE"/>
    <w:rsid w:val="00805637"/>
    <w:rsid w:val="00810022"/>
    <w:rsid w:val="00813403"/>
    <w:rsid w:val="00813796"/>
    <w:rsid w:val="00813BC3"/>
    <w:rsid w:val="008149CE"/>
    <w:rsid w:val="008151FE"/>
    <w:rsid w:val="008155FB"/>
    <w:rsid w:val="00815AB1"/>
    <w:rsid w:val="00817953"/>
    <w:rsid w:val="00817C6D"/>
    <w:rsid w:val="008222F3"/>
    <w:rsid w:val="008230E0"/>
    <w:rsid w:val="008239E8"/>
    <w:rsid w:val="00824BCF"/>
    <w:rsid w:val="008258E3"/>
    <w:rsid w:val="00825969"/>
    <w:rsid w:val="00825A01"/>
    <w:rsid w:val="00826A0A"/>
    <w:rsid w:val="00827584"/>
    <w:rsid w:val="00832B8D"/>
    <w:rsid w:val="0083349A"/>
    <w:rsid w:val="00836604"/>
    <w:rsid w:val="00836C8B"/>
    <w:rsid w:val="00836C91"/>
    <w:rsid w:val="008404F1"/>
    <w:rsid w:val="00840A9F"/>
    <w:rsid w:val="00842D4A"/>
    <w:rsid w:val="008432DA"/>
    <w:rsid w:val="00843FF5"/>
    <w:rsid w:val="0084479D"/>
    <w:rsid w:val="00844E6E"/>
    <w:rsid w:val="00845206"/>
    <w:rsid w:val="008500F9"/>
    <w:rsid w:val="00850A04"/>
    <w:rsid w:val="008538B3"/>
    <w:rsid w:val="00855F13"/>
    <w:rsid w:val="00860941"/>
    <w:rsid w:val="008609F6"/>
    <w:rsid w:val="00860D7D"/>
    <w:rsid w:val="00864DEC"/>
    <w:rsid w:val="00864F6C"/>
    <w:rsid w:val="00866B16"/>
    <w:rsid w:val="008673B9"/>
    <w:rsid w:val="00867E3C"/>
    <w:rsid w:val="008713D6"/>
    <w:rsid w:val="008721D8"/>
    <w:rsid w:val="0087385B"/>
    <w:rsid w:val="008752BC"/>
    <w:rsid w:val="00875859"/>
    <w:rsid w:val="00876440"/>
    <w:rsid w:val="00877071"/>
    <w:rsid w:val="00877418"/>
    <w:rsid w:val="00877518"/>
    <w:rsid w:val="00877C6C"/>
    <w:rsid w:val="008808C8"/>
    <w:rsid w:val="008819D7"/>
    <w:rsid w:val="00885AA8"/>
    <w:rsid w:val="008909F6"/>
    <w:rsid w:val="008911A1"/>
    <w:rsid w:val="00891B0D"/>
    <w:rsid w:val="00894E77"/>
    <w:rsid w:val="00896081"/>
    <w:rsid w:val="008964E3"/>
    <w:rsid w:val="00896501"/>
    <w:rsid w:val="0089680B"/>
    <w:rsid w:val="00896BCD"/>
    <w:rsid w:val="008A02F9"/>
    <w:rsid w:val="008A2501"/>
    <w:rsid w:val="008A30BA"/>
    <w:rsid w:val="008A346C"/>
    <w:rsid w:val="008A41E0"/>
    <w:rsid w:val="008A5370"/>
    <w:rsid w:val="008A6710"/>
    <w:rsid w:val="008B1460"/>
    <w:rsid w:val="008B2E76"/>
    <w:rsid w:val="008B35AD"/>
    <w:rsid w:val="008B5227"/>
    <w:rsid w:val="008B5DC8"/>
    <w:rsid w:val="008B62BF"/>
    <w:rsid w:val="008B7091"/>
    <w:rsid w:val="008B7186"/>
    <w:rsid w:val="008B7950"/>
    <w:rsid w:val="008C08FC"/>
    <w:rsid w:val="008C1D6D"/>
    <w:rsid w:val="008C260F"/>
    <w:rsid w:val="008C28C8"/>
    <w:rsid w:val="008C33ED"/>
    <w:rsid w:val="008D02F6"/>
    <w:rsid w:val="008D0E28"/>
    <w:rsid w:val="008D19E5"/>
    <w:rsid w:val="008D1F4A"/>
    <w:rsid w:val="008D299B"/>
    <w:rsid w:val="008D320F"/>
    <w:rsid w:val="008D5EA9"/>
    <w:rsid w:val="008D61A9"/>
    <w:rsid w:val="008D6714"/>
    <w:rsid w:val="008D72B7"/>
    <w:rsid w:val="008D7F0A"/>
    <w:rsid w:val="008E098B"/>
    <w:rsid w:val="008E0C3C"/>
    <w:rsid w:val="008E109C"/>
    <w:rsid w:val="008E1D5A"/>
    <w:rsid w:val="008E1D8A"/>
    <w:rsid w:val="008E2F86"/>
    <w:rsid w:val="008E4891"/>
    <w:rsid w:val="008E58FB"/>
    <w:rsid w:val="008E5A97"/>
    <w:rsid w:val="008E62FC"/>
    <w:rsid w:val="008F0893"/>
    <w:rsid w:val="008F19B3"/>
    <w:rsid w:val="008F2995"/>
    <w:rsid w:val="008F31DA"/>
    <w:rsid w:val="008F3741"/>
    <w:rsid w:val="008F3B05"/>
    <w:rsid w:val="008F4EFF"/>
    <w:rsid w:val="0090045B"/>
    <w:rsid w:val="00901239"/>
    <w:rsid w:val="009046D5"/>
    <w:rsid w:val="0090580E"/>
    <w:rsid w:val="009063D6"/>
    <w:rsid w:val="00906731"/>
    <w:rsid w:val="00910473"/>
    <w:rsid w:val="00911DEE"/>
    <w:rsid w:val="00913EA2"/>
    <w:rsid w:val="00914505"/>
    <w:rsid w:val="00915170"/>
    <w:rsid w:val="00915CBB"/>
    <w:rsid w:val="009167F2"/>
    <w:rsid w:val="00917064"/>
    <w:rsid w:val="00917CA2"/>
    <w:rsid w:val="00920800"/>
    <w:rsid w:val="00920D27"/>
    <w:rsid w:val="00921597"/>
    <w:rsid w:val="009260B4"/>
    <w:rsid w:val="00927895"/>
    <w:rsid w:val="0093174A"/>
    <w:rsid w:val="009318B8"/>
    <w:rsid w:val="0093410B"/>
    <w:rsid w:val="00934D1D"/>
    <w:rsid w:val="009423F7"/>
    <w:rsid w:val="00944A10"/>
    <w:rsid w:val="0094583D"/>
    <w:rsid w:val="00945EB5"/>
    <w:rsid w:val="009463CA"/>
    <w:rsid w:val="009466B1"/>
    <w:rsid w:val="00946D9B"/>
    <w:rsid w:val="00947357"/>
    <w:rsid w:val="009523BC"/>
    <w:rsid w:val="00954CB4"/>
    <w:rsid w:val="009565D3"/>
    <w:rsid w:val="00964291"/>
    <w:rsid w:val="00964D5A"/>
    <w:rsid w:val="009654F7"/>
    <w:rsid w:val="00965989"/>
    <w:rsid w:val="0097142E"/>
    <w:rsid w:val="00971852"/>
    <w:rsid w:val="0097194F"/>
    <w:rsid w:val="009719D0"/>
    <w:rsid w:val="00975034"/>
    <w:rsid w:val="0097570D"/>
    <w:rsid w:val="00976CC1"/>
    <w:rsid w:val="00977193"/>
    <w:rsid w:val="00981728"/>
    <w:rsid w:val="00982162"/>
    <w:rsid w:val="009823F0"/>
    <w:rsid w:val="009832F1"/>
    <w:rsid w:val="00984BB3"/>
    <w:rsid w:val="00985E8C"/>
    <w:rsid w:val="00986799"/>
    <w:rsid w:val="00986C9F"/>
    <w:rsid w:val="00986E19"/>
    <w:rsid w:val="009902E1"/>
    <w:rsid w:val="00992302"/>
    <w:rsid w:val="00994700"/>
    <w:rsid w:val="00994963"/>
    <w:rsid w:val="0099504A"/>
    <w:rsid w:val="009965F6"/>
    <w:rsid w:val="00996ADD"/>
    <w:rsid w:val="009A134D"/>
    <w:rsid w:val="009A149F"/>
    <w:rsid w:val="009A2694"/>
    <w:rsid w:val="009A2852"/>
    <w:rsid w:val="009A29B7"/>
    <w:rsid w:val="009A33C5"/>
    <w:rsid w:val="009A3CFA"/>
    <w:rsid w:val="009A6912"/>
    <w:rsid w:val="009A7E13"/>
    <w:rsid w:val="009B06A2"/>
    <w:rsid w:val="009B1504"/>
    <w:rsid w:val="009B1D95"/>
    <w:rsid w:val="009B2A48"/>
    <w:rsid w:val="009B585C"/>
    <w:rsid w:val="009B61C7"/>
    <w:rsid w:val="009C214A"/>
    <w:rsid w:val="009C2B6B"/>
    <w:rsid w:val="009C318C"/>
    <w:rsid w:val="009C36ED"/>
    <w:rsid w:val="009C4322"/>
    <w:rsid w:val="009C691B"/>
    <w:rsid w:val="009C6F15"/>
    <w:rsid w:val="009C71B8"/>
    <w:rsid w:val="009C743F"/>
    <w:rsid w:val="009D18FF"/>
    <w:rsid w:val="009D5AB8"/>
    <w:rsid w:val="009D5EBE"/>
    <w:rsid w:val="009D6579"/>
    <w:rsid w:val="009D67FF"/>
    <w:rsid w:val="009D709B"/>
    <w:rsid w:val="009D7F6F"/>
    <w:rsid w:val="009E08FA"/>
    <w:rsid w:val="009E2360"/>
    <w:rsid w:val="009E289B"/>
    <w:rsid w:val="009E32EA"/>
    <w:rsid w:val="009E4C31"/>
    <w:rsid w:val="009E5ED5"/>
    <w:rsid w:val="009E5FF8"/>
    <w:rsid w:val="009E7416"/>
    <w:rsid w:val="009E78C6"/>
    <w:rsid w:val="009F00ED"/>
    <w:rsid w:val="009F0C3B"/>
    <w:rsid w:val="009F0D1A"/>
    <w:rsid w:val="009F135F"/>
    <w:rsid w:val="009F1F70"/>
    <w:rsid w:val="009F3126"/>
    <w:rsid w:val="009F4400"/>
    <w:rsid w:val="009F4AE2"/>
    <w:rsid w:val="009F64E0"/>
    <w:rsid w:val="00A01BBE"/>
    <w:rsid w:val="00A01BF9"/>
    <w:rsid w:val="00A05608"/>
    <w:rsid w:val="00A05EB9"/>
    <w:rsid w:val="00A06A72"/>
    <w:rsid w:val="00A06BB9"/>
    <w:rsid w:val="00A06BC7"/>
    <w:rsid w:val="00A073F4"/>
    <w:rsid w:val="00A0795E"/>
    <w:rsid w:val="00A10410"/>
    <w:rsid w:val="00A11567"/>
    <w:rsid w:val="00A1308C"/>
    <w:rsid w:val="00A13D29"/>
    <w:rsid w:val="00A154A5"/>
    <w:rsid w:val="00A15C83"/>
    <w:rsid w:val="00A1640A"/>
    <w:rsid w:val="00A16BFD"/>
    <w:rsid w:val="00A1758F"/>
    <w:rsid w:val="00A21267"/>
    <w:rsid w:val="00A23A10"/>
    <w:rsid w:val="00A23CC3"/>
    <w:rsid w:val="00A252D8"/>
    <w:rsid w:val="00A25AB2"/>
    <w:rsid w:val="00A26C76"/>
    <w:rsid w:val="00A27C38"/>
    <w:rsid w:val="00A31960"/>
    <w:rsid w:val="00A32441"/>
    <w:rsid w:val="00A3286C"/>
    <w:rsid w:val="00A33060"/>
    <w:rsid w:val="00A333F1"/>
    <w:rsid w:val="00A34E0A"/>
    <w:rsid w:val="00A36391"/>
    <w:rsid w:val="00A420F2"/>
    <w:rsid w:val="00A42F66"/>
    <w:rsid w:val="00A432B9"/>
    <w:rsid w:val="00A4367A"/>
    <w:rsid w:val="00A43C32"/>
    <w:rsid w:val="00A43D81"/>
    <w:rsid w:val="00A44BBE"/>
    <w:rsid w:val="00A44D57"/>
    <w:rsid w:val="00A46CD0"/>
    <w:rsid w:val="00A46ED9"/>
    <w:rsid w:val="00A46F5B"/>
    <w:rsid w:val="00A470C4"/>
    <w:rsid w:val="00A502A8"/>
    <w:rsid w:val="00A5127B"/>
    <w:rsid w:val="00A53DC9"/>
    <w:rsid w:val="00A5417C"/>
    <w:rsid w:val="00A55FD4"/>
    <w:rsid w:val="00A608FA"/>
    <w:rsid w:val="00A60C9F"/>
    <w:rsid w:val="00A6136A"/>
    <w:rsid w:val="00A61B78"/>
    <w:rsid w:val="00A67A53"/>
    <w:rsid w:val="00A708E4"/>
    <w:rsid w:val="00A72685"/>
    <w:rsid w:val="00A74643"/>
    <w:rsid w:val="00A74863"/>
    <w:rsid w:val="00A76A1A"/>
    <w:rsid w:val="00A76A56"/>
    <w:rsid w:val="00A76CDB"/>
    <w:rsid w:val="00A81B5E"/>
    <w:rsid w:val="00A8303B"/>
    <w:rsid w:val="00A837E4"/>
    <w:rsid w:val="00A85DEE"/>
    <w:rsid w:val="00A870EB"/>
    <w:rsid w:val="00A92034"/>
    <w:rsid w:val="00A9318B"/>
    <w:rsid w:val="00A9531A"/>
    <w:rsid w:val="00A95719"/>
    <w:rsid w:val="00A95BCD"/>
    <w:rsid w:val="00A96092"/>
    <w:rsid w:val="00A961AA"/>
    <w:rsid w:val="00A9776D"/>
    <w:rsid w:val="00A97AAC"/>
    <w:rsid w:val="00AA0B04"/>
    <w:rsid w:val="00AA4745"/>
    <w:rsid w:val="00AA5CF4"/>
    <w:rsid w:val="00AA74C9"/>
    <w:rsid w:val="00AB0089"/>
    <w:rsid w:val="00AB067B"/>
    <w:rsid w:val="00AB06B2"/>
    <w:rsid w:val="00AB1B21"/>
    <w:rsid w:val="00AB4ECD"/>
    <w:rsid w:val="00AB6119"/>
    <w:rsid w:val="00AB62B5"/>
    <w:rsid w:val="00AB6884"/>
    <w:rsid w:val="00AC227E"/>
    <w:rsid w:val="00AC27F3"/>
    <w:rsid w:val="00AC4750"/>
    <w:rsid w:val="00AC7D3A"/>
    <w:rsid w:val="00AD0A53"/>
    <w:rsid w:val="00AD11E7"/>
    <w:rsid w:val="00AD2193"/>
    <w:rsid w:val="00AD3335"/>
    <w:rsid w:val="00AD3914"/>
    <w:rsid w:val="00AD3C14"/>
    <w:rsid w:val="00AD53FB"/>
    <w:rsid w:val="00AD6031"/>
    <w:rsid w:val="00AD7923"/>
    <w:rsid w:val="00AD7DAF"/>
    <w:rsid w:val="00AE2380"/>
    <w:rsid w:val="00AE2BFD"/>
    <w:rsid w:val="00AE3F43"/>
    <w:rsid w:val="00AE464F"/>
    <w:rsid w:val="00AE57EB"/>
    <w:rsid w:val="00AE58AA"/>
    <w:rsid w:val="00AE6480"/>
    <w:rsid w:val="00AF4009"/>
    <w:rsid w:val="00AF45CD"/>
    <w:rsid w:val="00AF7644"/>
    <w:rsid w:val="00AF7EFB"/>
    <w:rsid w:val="00B0023E"/>
    <w:rsid w:val="00B002F1"/>
    <w:rsid w:val="00B01199"/>
    <w:rsid w:val="00B012BB"/>
    <w:rsid w:val="00B01E10"/>
    <w:rsid w:val="00B02239"/>
    <w:rsid w:val="00B0368A"/>
    <w:rsid w:val="00B05080"/>
    <w:rsid w:val="00B05F78"/>
    <w:rsid w:val="00B06722"/>
    <w:rsid w:val="00B07A43"/>
    <w:rsid w:val="00B07CDF"/>
    <w:rsid w:val="00B10201"/>
    <w:rsid w:val="00B1358E"/>
    <w:rsid w:val="00B13A38"/>
    <w:rsid w:val="00B1456A"/>
    <w:rsid w:val="00B15FA9"/>
    <w:rsid w:val="00B17282"/>
    <w:rsid w:val="00B17612"/>
    <w:rsid w:val="00B17CFC"/>
    <w:rsid w:val="00B20220"/>
    <w:rsid w:val="00B2029D"/>
    <w:rsid w:val="00B20702"/>
    <w:rsid w:val="00B20CE2"/>
    <w:rsid w:val="00B2184F"/>
    <w:rsid w:val="00B2228D"/>
    <w:rsid w:val="00B2357B"/>
    <w:rsid w:val="00B23C16"/>
    <w:rsid w:val="00B245DB"/>
    <w:rsid w:val="00B2508F"/>
    <w:rsid w:val="00B252D8"/>
    <w:rsid w:val="00B2605E"/>
    <w:rsid w:val="00B3057F"/>
    <w:rsid w:val="00B30B99"/>
    <w:rsid w:val="00B30CBC"/>
    <w:rsid w:val="00B30E62"/>
    <w:rsid w:val="00B332EB"/>
    <w:rsid w:val="00B344CF"/>
    <w:rsid w:val="00B34B57"/>
    <w:rsid w:val="00B34F5D"/>
    <w:rsid w:val="00B3706E"/>
    <w:rsid w:val="00B40BFD"/>
    <w:rsid w:val="00B41080"/>
    <w:rsid w:val="00B41549"/>
    <w:rsid w:val="00B41E1E"/>
    <w:rsid w:val="00B42811"/>
    <w:rsid w:val="00B43852"/>
    <w:rsid w:val="00B44EBA"/>
    <w:rsid w:val="00B505E6"/>
    <w:rsid w:val="00B50F1E"/>
    <w:rsid w:val="00B50F6A"/>
    <w:rsid w:val="00B5148B"/>
    <w:rsid w:val="00B552D4"/>
    <w:rsid w:val="00B55D66"/>
    <w:rsid w:val="00B5603F"/>
    <w:rsid w:val="00B562D0"/>
    <w:rsid w:val="00B56C0D"/>
    <w:rsid w:val="00B60104"/>
    <w:rsid w:val="00B615E1"/>
    <w:rsid w:val="00B616D2"/>
    <w:rsid w:val="00B61935"/>
    <w:rsid w:val="00B62164"/>
    <w:rsid w:val="00B64386"/>
    <w:rsid w:val="00B65283"/>
    <w:rsid w:val="00B668F9"/>
    <w:rsid w:val="00B66DF2"/>
    <w:rsid w:val="00B707AA"/>
    <w:rsid w:val="00B739F2"/>
    <w:rsid w:val="00B7511B"/>
    <w:rsid w:val="00B753E0"/>
    <w:rsid w:val="00B75AA1"/>
    <w:rsid w:val="00B80770"/>
    <w:rsid w:val="00B807C1"/>
    <w:rsid w:val="00B80E33"/>
    <w:rsid w:val="00B80F82"/>
    <w:rsid w:val="00B82FA3"/>
    <w:rsid w:val="00B83A3E"/>
    <w:rsid w:val="00B85444"/>
    <w:rsid w:val="00B8590A"/>
    <w:rsid w:val="00B85C8F"/>
    <w:rsid w:val="00B861FB"/>
    <w:rsid w:val="00B90C38"/>
    <w:rsid w:val="00B91FA7"/>
    <w:rsid w:val="00B925E6"/>
    <w:rsid w:val="00B93CE3"/>
    <w:rsid w:val="00B93E17"/>
    <w:rsid w:val="00B9757F"/>
    <w:rsid w:val="00BA02F8"/>
    <w:rsid w:val="00BA07E6"/>
    <w:rsid w:val="00BA366A"/>
    <w:rsid w:val="00BA36E6"/>
    <w:rsid w:val="00BA4F23"/>
    <w:rsid w:val="00BA554A"/>
    <w:rsid w:val="00BA56F1"/>
    <w:rsid w:val="00BA6CD3"/>
    <w:rsid w:val="00BB2E98"/>
    <w:rsid w:val="00BC02B5"/>
    <w:rsid w:val="00BC1018"/>
    <w:rsid w:val="00BC2A4E"/>
    <w:rsid w:val="00BC3423"/>
    <w:rsid w:val="00BC3BC7"/>
    <w:rsid w:val="00BC5516"/>
    <w:rsid w:val="00BC5BFD"/>
    <w:rsid w:val="00BC5E9E"/>
    <w:rsid w:val="00BD0ACD"/>
    <w:rsid w:val="00BD0B12"/>
    <w:rsid w:val="00BD10D4"/>
    <w:rsid w:val="00BD13E2"/>
    <w:rsid w:val="00BD165C"/>
    <w:rsid w:val="00BD1AEF"/>
    <w:rsid w:val="00BD2FD4"/>
    <w:rsid w:val="00BD3A1C"/>
    <w:rsid w:val="00BD3CF5"/>
    <w:rsid w:val="00BD453C"/>
    <w:rsid w:val="00BD4E0F"/>
    <w:rsid w:val="00BD55EF"/>
    <w:rsid w:val="00BE333E"/>
    <w:rsid w:val="00BE3C58"/>
    <w:rsid w:val="00BE4546"/>
    <w:rsid w:val="00BE4A22"/>
    <w:rsid w:val="00BE6BCE"/>
    <w:rsid w:val="00BE7678"/>
    <w:rsid w:val="00BF1430"/>
    <w:rsid w:val="00BF5965"/>
    <w:rsid w:val="00BF6983"/>
    <w:rsid w:val="00BF6B54"/>
    <w:rsid w:val="00BF6E2D"/>
    <w:rsid w:val="00BF766B"/>
    <w:rsid w:val="00C01B17"/>
    <w:rsid w:val="00C01E0D"/>
    <w:rsid w:val="00C0211A"/>
    <w:rsid w:val="00C02F25"/>
    <w:rsid w:val="00C03FF5"/>
    <w:rsid w:val="00C04653"/>
    <w:rsid w:val="00C05077"/>
    <w:rsid w:val="00C05E3C"/>
    <w:rsid w:val="00C06867"/>
    <w:rsid w:val="00C075B7"/>
    <w:rsid w:val="00C07B83"/>
    <w:rsid w:val="00C07BEB"/>
    <w:rsid w:val="00C11100"/>
    <w:rsid w:val="00C11EA8"/>
    <w:rsid w:val="00C14D2D"/>
    <w:rsid w:val="00C17C89"/>
    <w:rsid w:val="00C20BD9"/>
    <w:rsid w:val="00C22210"/>
    <w:rsid w:val="00C2280C"/>
    <w:rsid w:val="00C24EED"/>
    <w:rsid w:val="00C26D74"/>
    <w:rsid w:val="00C27172"/>
    <w:rsid w:val="00C27AF0"/>
    <w:rsid w:val="00C30B26"/>
    <w:rsid w:val="00C3143A"/>
    <w:rsid w:val="00C31684"/>
    <w:rsid w:val="00C33175"/>
    <w:rsid w:val="00C33C9B"/>
    <w:rsid w:val="00C343C6"/>
    <w:rsid w:val="00C34555"/>
    <w:rsid w:val="00C37E6A"/>
    <w:rsid w:val="00C40246"/>
    <w:rsid w:val="00C416FA"/>
    <w:rsid w:val="00C4251F"/>
    <w:rsid w:val="00C439F8"/>
    <w:rsid w:val="00C45354"/>
    <w:rsid w:val="00C460F5"/>
    <w:rsid w:val="00C46300"/>
    <w:rsid w:val="00C470B3"/>
    <w:rsid w:val="00C470F1"/>
    <w:rsid w:val="00C47764"/>
    <w:rsid w:val="00C4798A"/>
    <w:rsid w:val="00C5157F"/>
    <w:rsid w:val="00C53A78"/>
    <w:rsid w:val="00C53BB2"/>
    <w:rsid w:val="00C54C58"/>
    <w:rsid w:val="00C54FD4"/>
    <w:rsid w:val="00C55246"/>
    <w:rsid w:val="00C621AE"/>
    <w:rsid w:val="00C63E99"/>
    <w:rsid w:val="00C6402F"/>
    <w:rsid w:val="00C673C8"/>
    <w:rsid w:val="00C673D0"/>
    <w:rsid w:val="00C67DEC"/>
    <w:rsid w:val="00C70393"/>
    <w:rsid w:val="00C707EB"/>
    <w:rsid w:val="00C715D3"/>
    <w:rsid w:val="00C7325C"/>
    <w:rsid w:val="00C73463"/>
    <w:rsid w:val="00C73B45"/>
    <w:rsid w:val="00C77408"/>
    <w:rsid w:val="00C77A99"/>
    <w:rsid w:val="00C80890"/>
    <w:rsid w:val="00C82499"/>
    <w:rsid w:val="00C82DBE"/>
    <w:rsid w:val="00C82E31"/>
    <w:rsid w:val="00C84333"/>
    <w:rsid w:val="00C8467C"/>
    <w:rsid w:val="00C86F7C"/>
    <w:rsid w:val="00C874B2"/>
    <w:rsid w:val="00C878AF"/>
    <w:rsid w:val="00C91337"/>
    <w:rsid w:val="00C93D76"/>
    <w:rsid w:val="00C97F3D"/>
    <w:rsid w:val="00CA10D7"/>
    <w:rsid w:val="00CA2063"/>
    <w:rsid w:val="00CA5628"/>
    <w:rsid w:val="00CA57A3"/>
    <w:rsid w:val="00CA627C"/>
    <w:rsid w:val="00CA6495"/>
    <w:rsid w:val="00CB03AE"/>
    <w:rsid w:val="00CB0E9E"/>
    <w:rsid w:val="00CB0ED9"/>
    <w:rsid w:val="00CB270F"/>
    <w:rsid w:val="00CB3FD4"/>
    <w:rsid w:val="00CB58FD"/>
    <w:rsid w:val="00CB5C1A"/>
    <w:rsid w:val="00CB61E2"/>
    <w:rsid w:val="00CC048B"/>
    <w:rsid w:val="00CC0A92"/>
    <w:rsid w:val="00CC10E3"/>
    <w:rsid w:val="00CC4E42"/>
    <w:rsid w:val="00CC6D07"/>
    <w:rsid w:val="00CC6FE2"/>
    <w:rsid w:val="00CD061F"/>
    <w:rsid w:val="00CD1778"/>
    <w:rsid w:val="00CD301F"/>
    <w:rsid w:val="00CD39E4"/>
    <w:rsid w:val="00CD4254"/>
    <w:rsid w:val="00CD70D2"/>
    <w:rsid w:val="00CE0392"/>
    <w:rsid w:val="00CE1008"/>
    <w:rsid w:val="00CE4EAD"/>
    <w:rsid w:val="00CE7EE5"/>
    <w:rsid w:val="00CF0AFD"/>
    <w:rsid w:val="00CF4773"/>
    <w:rsid w:val="00CF4823"/>
    <w:rsid w:val="00CF4C91"/>
    <w:rsid w:val="00CF536D"/>
    <w:rsid w:val="00CF7B06"/>
    <w:rsid w:val="00D00049"/>
    <w:rsid w:val="00D01059"/>
    <w:rsid w:val="00D01729"/>
    <w:rsid w:val="00D021DA"/>
    <w:rsid w:val="00D027CD"/>
    <w:rsid w:val="00D029C7"/>
    <w:rsid w:val="00D034FB"/>
    <w:rsid w:val="00D038EC"/>
    <w:rsid w:val="00D04167"/>
    <w:rsid w:val="00D106C2"/>
    <w:rsid w:val="00D11283"/>
    <w:rsid w:val="00D113A7"/>
    <w:rsid w:val="00D12482"/>
    <w:rsid w:val="00D12BDC"/>
    <w:rsid w:val="00D1351E"/>
    <w:rsid w:val="00D13CFB"/>
    <w:rsid w:val="00D14638"/>
    <w:rsid w:val="00D15294"/>
    <w:rsid w:val="00D153C7"/>
    <w:rsid w:val="00D1560B"/>
    <w:rsid w:val="00D16A4C"/>
    <w:rsid w:val="00D205CB"/>
    <w:rsid w:val="00D26B54"/>
    <w:rsid w:val="00D307CD"/>
    <w:rsid w:val="00D30B0E"/>
    <w:rsid w:val="00D30E54"/>
    <w:rsid w:val="00D30E5B"/>
    <w:rsid w:val="00D32DA4"/>
    <w:rsid w:val="00D33E48"/>
    <w:rsid w:val="00D34499"/>
    <w:rsid w:val="00D36140"/>
    <w:rsid w:val="00D36A78"/>
    <w:rsid w:val="00D41C83"/>
    <w:rsid w:val="00D41CCE"/>
    <w:rsid w:val="00D42A0C"/>
    <w:rsid w:val="00D43869"/>
    <w:rsid w:val="00D445C3"/>
    <w:rsid w:val="00D45025"/>
    <w:rsid w:val="00D455EC"/>
    <w:rsid w:val="00D45AA0"/>
    <w:rsid w:val="00D509B9"/>
    <w:rsid w:val="00D536E1"/>
    <w:rsid w:val="00D540EE"/>
    <w:rsid w:val="00D54B25"/>
    <w:rsid w:val="00D55386"/>
    <w:rsid w:val="00D55F3C"/>
    <w:rsid w:val="00D56B42"/>
    <w:rsid w:val="00D57C33"/>
    <w:rsid w:val="00D6049B"/>
    <w:rsid w:val="00D61281"/>
    <w:rsid w:val="00D62B3C"/>
    <w:rsid w:val="00D642AE"/>
    <w:rsid w:val="00D64EC1"/>
    <w:rsid w:val="00D65D2D"/>
    <w:rsid w:val="00D66235"/>
    <w:rsid w:val="00D7090F"/>
    <w:rsid w:val="00D71EDE"/>
    <w:rsid w:val="00D73392"/>
    <w:rsid w:val="00D74454"/>
    <w:rsid w:val="00D774F8"/>
    <w:rsid w:val="00D77504"/>
    <w:rsid w:val="00D77EFD"/>
    <w:rsid w:val="00D80819"/>
    <w:rsid w:val="00D81D4A"/>
    <w:rsid w:val="00D82C78"/>
    <w:rsid w:val="00D82F4C"/>
    <w:rsid w:val="00D83ABD"/>
    <w:rsid w:val="00D84ADC"/>
    <w:rsid w:val="00D84EA7"/>
    <w:rsid w:val="00D860C3"/>
    <w:rsid w:val="00D92854"/>
    <w:rsid w:val="00D942D9"/>
    <w:rsid w:val="00D943DB"/>
    <w:rsid w:val="00D94844"/>
    <w:rsid w:val="00D95E49"/>
    <w:rsid w:val="00D96D00"/>
    <w:rsid w:val="00DA1750"/>
    <w:rsid w:val="00DA1ABE"/>
    <w:rsid w:val="00DA2FB9"/>
    <w:rsid w:val="00DA3549"/>
    <w:rsid w:val="00DA3CC2"/>
    <w:rsid w:val="00DA3E29"/>
    <w:rsid w:val="00DA4147"/>
    <w:rsid w:val="00DA4E07"/>
    <w:rsid w:val="00DA5842"/>
    <w:rsid w:val="00DA668D"/>
    <w:rsid w:val="00DB2487"/>
    <w:rsid w:val="00DB369C"/>
    <w:rsid w:val="00DB37BD"/>
    <w:rsid w:val="00DB61B7"/>
    <w:rsid w:val="00DB6C9B"/>
    <w:rsid w:val="00DC2EC3"/>
    <w:rsid w:val="00DC4F8F"/>
    <w:rsid w:val="00DC69D2"/>
    <w:rsid w:val="00DC724F"/>
    <w:rsid w:val="00DD49D1"/>
    <w:rsid w:val="00DE24E5"/>
    <w:rsid w:val="00DE2AC3"/>
    <w:rsid w:val="00DE3F17"/>
    <w:rsid w:val="00DE4E09"/>
    <w:rsid w:val="00DE5A58"/>
    <w:rsid w:val="00DE6314"/>
    <w:rsid w:val="00DE6474"/>
    <w:rsid w:val="00DE770B"/>
    <w:rsid w:val="00DF1221"/>
    <w:rsid w:val="00DF20F8"/>
    <w:rsid w:val="00DF25D8"/>
    <w:rsid w:val="00DF2A96"/>
    <w:rsid w:val="00DF2AFA"/>
    <w:rsid w:val="00DF2B5C"/>
    <w:rsid w:val="00DF33C9"/>
    <w:rsid w:val="00DF5357"/>
    <w:rsid w:val="00DF5887"/>
    <w:rsid w:val="00DF763A"/>
    <w:rsid w:val="00E014F1"/>
    <w:rsid w:val="00E02101"/>
    <w:rsid w:val="00E033AF"/>
    <w:rsid w:val="00E0399B"/>
    <w:rsid w:val="00E049BB"/>
    <w:rsid w:val="00E04F2F"/>
    <w:rsid w:val="00E056B8"/>
    <w:rsid w:val="00E05FE0"/>
    <w:rsid w:val="00E065B2"/>
    <w:rsid w:val="00E07BF9"/>
    <w:rsid w:val="00E07D2E"/>
    <w:rsid w:val="00E12B84"/>
    <w:rsid w:val="00E15F4A"/>
    <w:rsid w:val="00E20623"/>
    <w:rsid w:val="00E22AEB"/>
    <w:rsid w:val="00E23408"/>
    <w:rsid w:val="00E2416B"/>
    <w:rsid w:val="00E2465B"/>
    <w:rsid w:val="00E24C70"/>
    <w:rsid w:val="00E26AE2"/>
    <w:rsid w:val="00E307FF"/>
    <w:rsid w:val="00E340D8"/>
    <w:rsid w:val="00E34AA8"/>
    <w:rsid w:val="00E354CD"/>
    <w:rsid w:val="00E35962"/>
    <w:rsid w:val="00E402EA"/>
    <w:rsid w:val="00E41F9F"/>
    <w:rsid w:val="00E43962"/>
    <w:rsid w:val="00E43CF6"/>
    <w:rsid w:val="00E43F75"/>
    <w:rsid w:val="00E4489D"/>
    <w:rsid w:val="00E469E4"/>
    <w:rsid w:val="00E46F3F"/>
    <w:rsid w:val="00E46F4C"/>
    <w:rsid w:val="00E47308"/>
    <w:rsid w:val="00E50BCC"/>
    <w:rsid w:val="00E50F03"/>
    <w:rsid w:val="00E51520"/>
    <w:rsid w:val="00E517E4"/>
    <w:rsid w:val="00E51E55"/>
    <w:rsid w:val="00E528B6"/>
    <w:rsid w:val="00E53112"/>
    <w:rsid w:val="00E53A38"/>
    <w:rsid w:val="00E545AD"/>
    <w:rsid w:val="00E545D8"/>
    <w:rsid w:val="00E54B81"/>
    <w:rsid w:val="00E54BCF"/>
    <w:rsid w:val="00E55D04"/>
    <w:rsid w:val="00E55E31"/>
    <w:rsid w:val="00E61978"/>
    <w:rsid w:val="00E61C01"/>
    <w:rsid w:val="00E623F9"/>
    <w:rsid w:val="00E6340F"/>
    <w:rsid w:val="00E63615"/>
    <w:rsid w:val="00E63689"/>
    <w:rsid w:val="00E659F9"/>
    <w:rsid w:val="00E6632A"/>
    <w:rsid w:val="00E67CF2"/>
    <w:rsid w:val="00E71C98"/>
    <w:rsid w:val="00E72FF8"/>
    <w:rsid w:val="00E73B56"/>
    <w:rsid w:val="00E74233"/>
    <w:rsid w:val="00E747E5"/>
    <w:rsid w:val="00E74E5E"/>
    <w:rsid w:val="00E76A03"/>
    <w:rsid w:val="00E76C84"/>
    <w:rsid w:val="00E76D42"/>
    <w:rsid w:val="00E77260"/>
    <w:rsid w:val="00E7779C"/>
    <w:rsid w:val="00E81E14"/>
    <w:rsid w:val="00E87061"/>
    <w:rsid w:val="00E87538"/>
    <w:rsid w:val="00E8764F"/>
    <w:rsid w:val="00E87BE5"/>
    <w:rsid w:val="00E90946"/>
    <w:rsid w:val="00E91BD6"/>
    <w:rsid w:val="00E94B04"/>
    <w:rsid w:val="00E9683D"/>
    <w:rsid w:val="00E972A9"/>
    <w:rsid w:val="00E976AE"/>
    <w:rsid w:val="00E97715"/>
    <w:rsid w:val="00EA02A9"/>
    <w:rsid w:val="00EA1692"/>
    <w:rsid w:val="00EA2CE3"/>
    <w:rsid w:val="00EA41A5"/>
    <w:rsid w:val="00EA50D3"/>
    <w:rsid w:val="00EA59CD"/>
    <w:rsid w:val="00EA6401"/>
    <w:rsid w:val="00EA7257"/>
    <w:rsid w:val="00EA75EB"/>
    <w:rsid w:val="00EA7C7A"/>
    <w:rsid w:val="00EB10EF"/>
    <w:rsid w:val="00EB2AF2"/>
    <w:rsid w:val="00EB3FB6"/>
    <w:rsid w:val="00EB4C9D"/>
    <w:rsid w:val="00EC1D6A"/>
    <w:rsid w:val="00EC2F13"/>
    <w:rsid w:val="00EC3757"/>
    <w:rsid w:val="00EC6A06"/>
    <w:rsid w:val="00EC6A7A"/>
    <w:rsid w:val="00EC783C"/>
    <w:rsid w:val="00EC7C05"/>
    <w:rsid w:val="00EC7F70"/>
    <w:rsid w:val="00ED05EB"/>
    <w:rsid w:val="00ED1331"/>
    <w:rsid w:val="00ED2169"/>
    <w:rsid w:val="00ED2197"/>
    <w:rsid w:val="00ED3E0C"/>
    <w:rsid w:val="00ED50A3"/>
    <w:rsid w:val="00EE0B04"/>
    <w:rsid w:val="00EE50F9"/>
    <w:rsid w:val="00EE6F69"/>
    <w:rsid w:val="00EE7B8D"/>
    <w:rsid w:val="00EF1E77"/>
    <w:rsid w:val="00EF35B2"/>
    <w:rsid w:val="00EF3B9C"/>
    <w:rsid w:val="00EF4EAC"/>
    <w:rsid w:val="00F017C9"/>
    <w:rsid w:val="00F045AE"/>
    <w:rsid w:val="00F06036"/>
    <w:rsid w:val="00F075C2"/>
    <w:rsid w:val="00F07953"/>
    <w:rsid w:val="00F10A2C"/>
    <w:rsid w:val="00F10FDE"/>
    <w:rsid w:val="00F1262B"/>
    <w:rsid w:val="00F12E08"/>
    <w:rsid w:val="00F1431F"/>
    <w:rsid w:val="00F15E8B"/>
    <w:rsid w:val="00F160C6"/>
    <w:rsid w:val="00F1656B"/>
    <w:rsid w:val="00F17770"/>
    <w:rsid w:val="00F22B3E"/>
    <w:rsid w:val="00F23493"/>
    <w:rsid w:val="00F23E04"/>
    <w:rsid w:val="00F24982"/>
    <w:rsid w:val="00F25CB7"/>
    <w:rsid w:val="00F25EFA"/>
    <w:rsid w:val="00F27832"/>
    <w:rsid w:val="00F32901"/>
    <w:rsid w:val="00F33B1C"/>
    <w:rsid w:val="00F37959"/>
    <w:rsid w:val="00F37D5C"/>
    <w:rsid w:val="00F40A1F"/>
    <w:rsid w:val="00F41350"/>
    <w:rsid w:val="00F41776"/>
    <w:rsid w:val="00F4261C"/>
    <w:rsid w:val="00F430F4"/>
    <w:rsid w:val="00F43E36"/>
    <w:rsid w:val="00F4520E"/>
    <w:rsid w:val="00F46131"/>
    <w:rsid w:val="00F47310"/>
    <w:rsid w:val="00F500EF"/>
    <w:rsid w:val="00F50802"/>
    <w:rsid w:val="00F50A79"/>
    <w:rsid w:val="00F50AAD"/>
    <w:rsid w:val="00F5100F"/>
    <w:rsid w:val="00F5108E"/>
    <w:rsid w:val="00F5137F"/>
    <w:rsid w:val="00F55362"/>
    <w:rsid w:val="00F577B2"/>
    <w:rsid w:val="00F60087"/>
    <w:rsid w:val="00F607B2"/>
    <w:rsid w:val="00F62B7D"/>
    <w:rsid w:val="00F63043"/>
    <w:rsid w:val="00F642BE"/>
    <w:rsid w:val="00F64A21"/>
    <w:rsid w:val="00F64D98"/>
    <w:rsid w:val="00F656B3"/>
    <w:rsid w:val="00F65B2A"/>
    <w:rsid w:val="00F65BCD"/>
    <w:rsid w:val="00F66FEB"/>
    <w:rsid w:val="00F7014B"/>
    <w:rsid w:val="00F70A04"/>
    <w:rsid w:val="00F70AFA"/>
    <w:rsid w:val="00F70B1A"/>
    <w:rsid w:val="00F71007"/>
    <w:rsid w:val="00F72D7A"/>
    <w:rsid w:val="00F73562"/>
    <w:rsid w:val="00F7391F"/>
    <w:rsid w:val="00F73AE6"/>
    <w:rsid w:val="00F73FFE"/>
    <w:rsid w:val="00F741A4"/>
    <w:rsid w:val="00F74AF7"/>
    <w:rsid w:val="00F8051E"/>
    <w:rsid w:val="00F812F0"/>
    <w:rsid w:val="00F81A52"/>
    <w:rsid w:val="00F82352"/>
    <w:rsid w:val="00F836E2"/>
    <w:rsid w:val="00F83AD0"/>
    <w:rsid w:val="00F844F4"/>
    <w:rsid w:val="00F9026F"/>
    <w:rsid w:val="00F9068C"/>
    <w:rsid w:val="00F90B17"/>
    <w:rsid w:val="00F91233"/>
    <w:rsid w:val="00F9202E"/>
    <w:rsid w:val="00F9394C"/>
    <w:rsid w:val="00F95B32"/>
    <w:rsid w:val="00F95C0A"/>
    <w:rsid w:val="00F95CA6"/>
    <w:rsid w:val="00F9610D"/>
    <w:rsid w:val="00FA0AC8"/>
    <w:rsid w:val="00FA12B4"/>
    <w:rsid w:val="00FA1933"/>
    <w:rsid w:val="00FA475C"/>
    <w:rsid w:val="00FA4D1A"/>
    <w:rsid w:val="00FA642B"/>
    <w:rsid w:val="00FA7C48"/>
    <w:rsid w:val="00FB038F"/>
    <w:rsid w:val="00FB0E9A"/>
    <w:rsid w:val="00FB21B2"/>
    <w:rsid w:val="00FB365A"/>
    <w:rsid w:val="00FB4716"/>
    <w:rsid w:val="00FB5C78"/>
    <w:rsid w:val="00FB5EB8"/>
    <w:rsid w:val="00FB62FD"/>
    <w:rsid w:val="00FC193A"/>
    <w:rsid w:val="00FC388E"/>
    <w:rsid w:val="00FC3F35"/>
    <w:rsid w:val="00FC51DE"/>
    <w:rsid w:val="00FC6D73"/>
    <w:rsid w:val="00FD0410"/>
    <w:rsid w:val="00FD0E15"/>
    <w:rsid w:val="00FD33F0"/>
    <w:rsid w:val="00FD3D02"/>
    <w:rsid w:val="00FD4C9D"/>
    <w:rsid w:val="00FD5764"/>
    <w:rsid w:val="00FD6952"/>
    <w:rsid w:val="00FD6D98"/>
    <w:rsid w:val="00FD79FA"/>
    <w:rsid w:val="00FD7F01"/>
    <w:rsid w:val="00FE04A7"/>
    <w:rsid w:val="00FE19FB"/>
    <w:rsid w:val="00FE4048"/>
    <w:rsid w:val="00FE42F8"/>
    <w:rsid w:val="00FE598F"/>
    <w:rsid w:val="00FE72A9"/>
    <w:rsid w:val="00FF3683"/>
    <w:rsid w:val="00FF37CC"/>
    <w:rsid w:val="00FF54FC"/>
    <w:rsid w:val="00FF55A6"/>
    <w:rsid w:val="00FF6B8F"/>
    <w:rsid w:val="00FF6DC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3410B"/>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6E237B"/>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C874B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7323B2"/>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
    <w:next w:val="a"/>
    <w:link w:val="50"/>
    <w:qFormat/>
    <w:rsid w:val="00E87061"/>
    <w:pPr>
      <w:keepNext/>
      <w:jc w:val="center"/>
      <w:outlineLvl w:val="4"/>
    </w:pPr>
    <w:rPr>
      <w:b/>
      <w:sz w:val="56"/>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1431F"/>
    <w:pPr>
      <w:tabs>
        <w:tab w:val="center" w:pos="4677"/>
        <w:tab w:val="right" w:pos="9355"/>
      </w:tabs>
    </w:pPr>
  </w:style>
  <w:style w:type="character" w:customStyle="1" w:styleId="a4">
    <w:name w:val="Верхний колонтитул Знак"/>
    <w:basedOn w:val="a0"/>
    <w:link w:val="a3"/>
    <w:uiPriority w:val="99"/>
    <w:rsid w:val="00F1431F"/>
    <w:rPr>
      <w:rFonts w:ascii="Times New Roman" w:eastAsia="Times New Roman" w:hAnsi="Times New Roman" w:cs="Times New Roman"/>
      <w:sz w:val="24"/>
      <w:szCs w:val="24"/>
      <w:lang w:eastAsia="ru-RU"/>
    </w:rPr>
  </w:style>
  <w:style w:type="paragraph" w:styleId="a5">
    <w:name w:val="footer"/>
    <w:basedOn w:val="a"/>
    <w:link w:val="a6"/>
    <w:uiPriority w:val="99"/>
    <w:unhideWhenUsed/>
    <w:rsid w:val="00F1431F"/>
    <w:pPr>
      <w:tabs>
        <w:tab w:val="center" w:pos="4677"/>
        <w:tab w:val="right" w:pos="9355"/>
      </w:tabs>
    </w:pPr>
  </w:style>
  <w:style w:type="character" w:customStyle="1" w:styleId="a6">
    <w:name w:val="Нижний колонтитул Знак"/>
    <w:basedOn w:val="a0"/>
    <w:link w:val="a5"/>
    <w:uiPriority w:val="99"/>
    <w:rsid w:val="00F1431F"/>
    <w:rPr>
      <w:rFonts w:ascii="Times New Roman" w:eastAsia="Times New Roman" w:hAnsi="Times New Roman" w:cs="Times New Roman"/>
      <w:sz w:val="24"/>
      <w:szCs w:val="24"/>
      <w:lang w:eastAsia="ru-RU"/>
    </w:rPr>
  </w:style>
  <w:style w:type="paragraph" w:styleId="a7">
    <w:name w:val="List Paragraph"/>
    <w:basedOn w:val="a"/>
    <w:uiPriority w:val="34"/>
    <w:qFormat/>
    <w:rsid w:val="0022218C"/>
    <w:pPr>
      <w:ind w:left="720"/>
      <w:contextualSpacing/>
    </w:pPr>
  </w:style>
  <w:style w:type="paragraph" w:styleId="a8">
    <w:name w:val="Normal (Web)"/>
    <w:basedOn w:val="a"/>
    <w:uiPriority w:val="99"/>
    <w:unhideWhenUsed/>
    <w:rsid w:val="000B787F"/>
    <w:pPr>
      <w:spacing w:before="100" w:beforeAutospacing="1" w:after="100" w:afterAutospacing="1"/>
    </w:pPr>
  </w:style>
  <w:style w:type="character" w:styleId="a9">
    <w:name w:val="Hyperlink"/>
    <w:basedOn w:val="a0"/>
    <w:uiPriority w:val="99"/>
    <w:unhideWhenUsed/>
    <w:rsid w:val="009E5FF8"/>
    <w:rPr>
      <w:color w:val="0000FF"/>
      <w:u w:val="single"/>
    </w:rPr>
  </w:style>
  <w:style w:type="paragraph" w:styleId="aa">
    <w:name w:val="Balloon Text"/>
    <w:basedOn w:val="a"/>
    <w:link w:val="ab"/>
    <w:uiPriority w:val="99"/>
    <w:semiHidden/>
    <w:unhideWhenUsed/>
    <w:rsid w:val="00757A15"/>
    <w:rPr>
      <w:rFonts w:ascii="Tahoma" w:hAnsi="Tahoma" w:cs="Tahoma"/>
      <w:sz w:val="16"/>
      <w:szCs w:val="16"/>
    </w:rPr>
  </w:style>
  <w:style w:type="character" w:customStyle="1" w:styleId="ab">
    <w:name w:val="Текст выноски Знак"/>
    <w:basedOn w:val="a0"/>
    <w:link w:val="aa"/>
    <w:uiPriority w:val="99"/>
    <w:semiHidden/>
    <w:rsid w:val="00757A15"/>
    <w:rPr>
      <w:rFonts w:ascii="Tahoma" w:eastAsia="Times New Roman" w:hAnsi="Tahoma" w:cs="Tahoma"/>
      <w:sz w:val="16"/>
      <w:szCs w:val="16"/>
      <w:lang w:eastAsia="ru-RU"/>
    </w:rPr>
  </w:style>
  <w:style w:type="paragraph" w:styleId="ac">
    <w:name w:val="footnote text"/>
    <w:basedOn w:val="a"/>
    <w:link w:val="ad"/>
    <w:uiPriority w:val="99"/>
    <w:unhideWhenUsed/>
    <w:rsid w:val="00106B1F"/>
    <w:rPr>
      <w:sz w:val="20"/>
      <w:szCs w:val="20"/>
    </w:rPr>
  </w:style>
  <w:style w:type="character" w:customStyle="1" w:styleId="ad">
    <w:name w:val="Текст сноски Знак"/>
    <w:basedOn w:val="a0"/>
    <w:link w:val="ac"/>
    <w:uiPriority w:val="99"/>
    <w:rsid w:val="00106B1F"/>
    <w:rPr>
      <w:rFonts w:ascii="Times New Roman" w:eastAsia="Times New Roman" w:hAnsi="Times New Roman" w:cs="Times New Roman"/>
      <w:sz w:val="20"/>
      <w:szCs w:val="20"/>
      <w:lang w:eastAsia="ru-RU"/>
    </w:rPr>
  </w:style>
  <w:style w:type="character" w:styleId="ae">
    <w:name w:val="footnote reference"/>
    <w:basedOn w:val="a0"/>
    <w:uiPriority w:val="99"/>
    <w:semiHidden/>
    <w:unhideWhenUsed/>
    <w:rsid w:val="00106B1F"/>
    <w:rPr>
      <w:vertAlign w:val="superscript"/>
    </w:rPr>
  </w:style>
  <w:style w:type="paragraph" w:styleId="af">
    <w:name w:val="endnote text"/>
    <w:basedOn w:val="a"/>
    <w:link w:val="af0"/>
    <w:uiPriority w:val="99"/>
    <w:semiHidden/>
    <w:unhideWhenUsed/>
    <w:rsid w:val="00ED50A3"/>
    <w:rPr>
      <w:sz w:val="20"/>
      <w:szCs w:val="20"/>
    </w:rPr>
  </w:style>
  <w:style w:type="character" w:customStyle="1" w:styleId="af0">
    <w:name w:val="Текст концевой сноски Знак"/>
    <w:basedOn w:val="a0"/>
    <w:link w:val="af"/>
    <w:uiPriority w:val="99"/>
    <w:semiHidden/>
    <w:rsid w:val="00ED50A3"/>
    <w:rPr>
      <w:rFonts w:ascii="Times New Roman" w:eastAsia="Times New Roman" w:hAnsi="Times New Roman" w:cs="Times New Roman"/>
      <w:sz w:val="20"/>
      <w:szCs w:val="20"/>
      <w:lang w:eastAsia="ru-RU"/>
    </w:rPr>
  </w:style>
  <w:style w:type="character" w:styleId="af1">
    <w:name w:val="endnote reference"/>
    <w:basedOn w:val="a0"/>
    <w:uiPriority w:val="99"/>
    <w:semiHidden/>
    <w:unhideWhenUsed/>
    <w:rsid w:val="00ED50A3"/>
    <w:rPr>
      <w:vertAlign w:val="superscript"/>
    </w:rPr>
  </w:style>
  <w:style w:type="character" w:customStyle="1" w:styleId="apple-converted-space">
    <w:name w:val="apple-converted-space"/>
    <w:basedOn w:val="a0"/>
    <w:rsid w:val="00B753E0"/>
    <w:rPr>
      <w:rFonts w:cs="Times New Roman"/>
    </w:rPr>
  </w:style>
  <w:style w:type="character" w:customStyle="1" w:styleId="post-hr">
    <w:name w:val="post-hr"/>
    <w:basedOn w:val="a0"/>
    <w:rsid w:val="00677F30"/>
  </w:style>
  <w:style w:type="character" w:customStyle="1" w:styleId="post-b">
    <w:name w:val="post-b"/>
    <w:basedOn w:val="a0"/>
    <w:rsid w:val="00677F30"/>
  </w:style>
  <w:style w:type="character" w:styleId="af2">
    <w:name w:val="Strong"/>
    <w:basedOn w:val="a0"/>
    <w:uiPriority w:val="22"/>
    <w:qFormat/>
    <w:rsid w:val="00311545"/>
    <w:rPr>
      <w:b/>
      <w:bCs/>
    </w:rPr>
  </w:style>
  <w:style w:type="character" w:customStyle="1" w:styleId="50">
    <w:name w:val="Заголовок 5 Знак"/>
    <w:basedOn w:val="a0"/>
    <w:link w:val="5"/>
    <w:rsid w:val="00E87061"/>
    <w:rPr>
      <w:rFonts w:ascii="Times New Roman" w:eastAsia="Times New Roman" w:hAnsi="Times New Roman" w:cs="Times New Roman"/>
      <w:b/>
      <w:sz w:val="56"/>
      <w:szCs w:val="20"/>
      <w:lang w:eastAsia="ru-RU"/>
    </w:rPr>
  </w:style>
  <w:style w:type="paragraph" w:styleId="af3">
    <w:name w:val="Title"/>
    <w:basedOn w:val="a"/>
    <w:link w:val="af4"/>
    <w:qFormat/>
    <w:rsid w:val="00E87061"/>
    <w:pPr>
      <w:jc w:val="center"/>
    </w:pPr>
    <w:rPr>
      <w:sz w:val="28"/>
      <w:szCs w:val="20"/>
    </w:rPr>
  </w:style>
  <w:style w:type="character" w:customStyle="1" w:styleId="af4">
    <w:name w:val="Название Знак"/>
    <w:basedOn w:val="a0"/>
    <w:link w:val="af3"/>
    <w:rsid w:val="00E87061"/>
    <w:rPr>
      <w:rFonts w:ascii="Times New Roman" w:eastAsia="Times New Roman" w:hAnsi="Times New Roman" w:cs="Times New Roman"/>
      <w:sz w:val="28"/>
      <w:szCs w:val="20"/>
      <w:lang w:eastAsia="ru-RU"/>
    </w:rPr>
  </w:style>
  <w:style w:type="character" w:customStyle="1" w:styleId="20">
    <w:name w:val="Заголовок 2 Знак"/>
    <w:basedOn w:val="a0"/>
    <w:link w:val="2"/>
    <w:uiPriority w:val="9"/>
    <w:semiHidden/>
    <w:rsid w:val="00C874B2"/>
    <w:rPr>
      <w:rFonts w:asciiTheme="majorHAnsi" w:eastAsiaTheme="majorEastAsia" w:hAnsiTheme="majorHAnsi" w:cstheme="majorBidi"/>
      <w:b/>
      <w:bCs/>
      <w:color w:val="4F81BD" w:themeColor="accent1"/>
      <w:sz w:val="26"/>
      <w:szCs w:val="26"/>
      <w:lang w:eastAsia="ru-RU"/>
    </w:rPr>
  </w:style>
  <w:style w:type="character" w:styleId="af5">
    <w:name w:val="Emphasis"/>
    <w:basedOn w:val="a0"/>
    <w:uiPriority w:val="20"/>
    <w:qFormat/>
    <w:rsid w:val="00C874B2"/>
    <w:rPr>
      <w:i/>
      <w:iCs/>
    </w:rPr>
  </w:style>
  <w:style w:type="character" w:customStyle="1" w:styleId="hl">
    <w:name w:val="hl"/>
    <w:basedOn w:val="a0"/>
    <w:rsid w:val="00AB0089"/>
  </w:style>
  <w:style w:type="paragraph" w:customStyle="1" w:styleId="11">
    <w:name w:val="Обычный1"/>
    <w:rsid w:val="003241F5"/>
    <w:pPr>
      <w:widowControl w:val="0"/>
      <w:spacing w:after="0" w:line="240" w:lineRule="auto"/>
      <w:ind w:firstLine="320"/>
      <w:jc w:val="both"/>
    </w:pPr>
    <w:rPr>
      <w:rFonts w:ascii="Times New Roman" w:eastAsia="Times New Roman" w:hAnsi="Times New Roman" w:cs="Times New Roman"/>
      <w:sz w:val="20"/>
      <w:szCs w:val="20"/>
      <w:lang w:eastAsia="ru-RU"/>
    </w:rPr>
  </w:style>
  <w:style w:type="character" w:customStyle="1" w:styleId="10">
    <w:name w:val="Заголовок 1 Знак"/>
    <w:basedOn w:val="a0"/>
    <w:link w:val="1"/>
    <w:uiPriority w:val="9"/>
    <w:rsid w:val="006E237B"/>
    <w:rPr>
      <w:rFonts w:asciiTheme="majorHAnsi" w:eastAsiaTheme="majorEastAsia" w:hAnsiTheme="majorHAnsi" w:cstheme="majorBidi"/>
      <w:b/>
      <w:bCs/>
      <w:color w:val="365F91" w:themeColor="accent1" w:themeShade="BF"/>
      <w:sz w:val="28"/>
      <w:szCs w:val="28"/>
      <w:lang w:eastAsia="ru-RU"/>
    </w:rPr>
  </w:style>
  <w:style w:type="character" w:customStyle="1" w:styleId="highlight">
    <w:name w:val="highlight"/>
    <w:basedOn w:val="a0"/>
    <w:rsid w:val="005B3FFC"/>
  </w:style>
  <w:style w:type="paragraph" w:customStyle="1" w:styleId="txt1">
    <w:name w:val="txt1"/>
    <w:basedOn w:val="a"/>
    <w:rsid w:val="00C343C6"/>
    <w:pPr>
      <w:spacing w:before="100" w:beforeAutospacing="1" w:after="100" w:afterAutospacing="1"/>
    </w:pPr>
  </w:style>
  <w:style w:type="character" w:customStyle="1" w:styleId="page">
    <w:name w:val="page"/>
    <w:basedOn w:val="a0"/>
    <w:rsid w:val="00C343C6"/>
  </w:style>
  <w:style w:type="paragraph" w:customStyle="1" w:styleId="txt3">
    <w:name w:val="txt3"/>
    <w:basedOn w:val="a"/>
    <w:rsid w:val="00C343C6"/>
    <w:pPr>
      <w:spacing w:before="100" w:beforeAutospacing="1" w:after="100" w:afterAutospacing="1"/>
    </w:pPr>
  </w:style>
  <w:style w:type="paragraph" w:customStyle="1" w:styleId="txt">
    <w:name w:val="txt"/>
    <w:basedOn w:val="a"/>
    <w:rsid w:val="00C343C6"/>
    <w:pPr>
      <w:spacing w:before="100" w:beforeAutospacing="1" w:after="100" w:afterAutospacing="1"/>
    </w:pPr>
  </w:style>
  <w:style w:type="paragraph" w:customStyle="1" w:styleId="book">
    <w:name w:val="book"/>
    <w:basedOn w:val="a"/>
    <w:rsid w:val="00F9026F"/>
    <w:pPr>
      <w:spacing w:before="100" w:beforeAutospacing="1" w:after="100" w:afterAutospacing="1"/>
    </w:pPr>
  </w:style>
  <w:style w:type="paragraph" w:customStyle="1" w:styleId="21">
    <w:name w:val="Обычный2"/>
    <w:rsid w:val="00A870EB"/>
    <w:pPr>
      <w:spacing w:after="0" w:line="240" w:lineRule="auto"/>
    </w:pPr>
    <w:rPr>
      <w:rFonts w:ascii="Times New Roman" w:eastAsia="Times New Roman" w:hAnsi="Times New Roman" w:cs="Times New Roman"/>
      <w:color w:val="000000"/>
      <w:sz w:val="24"/>
      <w:szCs w:val="24"/>
      <w:lang w:eastAsia="ru-RU"/>
    </w:rPr>
  </w:style>
  <w:style w:type="character" w:customStyle="1" w:styleId="30">
    <w:name w:val="Заголовок 3 Знак"/>
    <w:basedOn w:val="a0"/>
    <w:link w:val="3"/>
    <w:uiPriority w:val="9"/>
    <w:semiHidden/>
    <w:rsid w:val="007323B2"/>
    <w:rPr>
      <w:rFonts w:asciiTheme="majorHAnsi" w:eastAsiaTheme="majorEastAsia" w:hAnsiTheme="majorHAnsi" w:cstheme="majorBidi"/>
      <w:b/>
      <w:bCs/>
      <w:color w:val="4F81BD" w:themeColor="accent1"/>
      <w:sz w:val="24"/>
      <w:szCs w:val="24"/>
      <w:lang w:eastAsia="ru-RU"/>
    </w:rPr>
  </w:style>
  <w:style w:type="character" w:customStyle="1" w:styleId="name">
    <w:name w:val="name"/>
    <w:basedOn w:val="a0"/>
    <w:rsid w:val="002176A0"/>
  </w:style>
  <w:style w:type="character" w:customStyle="1" w:styleId="simpleprice">
    <w:name w:val="simple_price"/>
    <w:basedOn w:val="a0"/>
    <w:rsid w:val="002176A0"/>
  </w:style>
  <w:style w:type="character" w:customStyle="1" w:styleId="finalprice">
    <w:name w:val="finalprice"/>
    <w:basedOn w:val="a0"/>
    <w:rsid w:val="002176A0"/>
  </w:style>
  <w:style w:type="character" w:customStyle="1" w:styleId="usdprice">
    <w:name w:val="usd_price"/>
    <w:basedOn w:val="a0"/>
    <w:rsid w:val="002176A0"/>
  </w:style>
  <w:style w:type="paragraph" w:styleId="z-">
    <w:name w:val="HTML Top of Form"/>
    <w:basedOn w:val="a"/>
    <w:next w:val="a"/>
    <w:link w:val="z-0"/>
    <w:hidden/>
    <w:uiPriority w:val="99"/>
    <w:semiHidden/>
    <w:unhideWhenUsed/>
    <w:rsid w:val="002176A0"/>
    <w:pPr>
      <w:pBdr>
        <w:bottom w:val="single" w:sz="6" w:space="1" w:color="auto"/>
      </w:pBdr>
      <w:jc w:val="center"/>
    </w:pPr>
    <w:rPr>
      <w:rFonts w:ascii="Arial" w:hAnsi="Arial" w:cs="Arial"/>
      <w:vanish/>
      <w:sz w:val="16"/>
      <w:szCs w:val="16"/>
    </w:rPr>
  </w:style>
  <w:style w:type="character" w:customStyle="1" w:styleId="z-0">
    <w:name w:val="z-Начало формы Знак"/>
    <w:basedOn w:val="a0"/>
    <w:link w:val="z-"/>
    <w:uiPriority w:val="99"/>
    <w:semiHidden/>
    <w:rsid w:val="002176A0"/>
    <w:rPr>
      <w:rFonts w:ascii="Arial" w:eastAsia="Times New Roman" w:hAnsi="Arial" w:cs="Arial"/>
      <w:vanish/>
      <w:sz w:val="16"/>
      <w:szCs w:val="16"/>
      <w:lang w:eastAsia="ru-RU"/>
    </w:rPr>
  </w:style>
  <w:style w:type="character" w:customStyle="1" w:styleId="span1024">
    <w:name w:val="span_1024"/>
    <w:basedOn w:val="a0"/>
    <w:rsid w:val="002176A0"/>
  </w:style>
  <w:style w:type="character" w:customStyle="1" w:styleId="span1024rub">
    <w:name w:val="span_1024_rub"/>
    <w:basedOn w:val="a0"/>
    <w:rsid w:val="002176A0"/>
  </w:style>
  <w:style w:type="paragraph" w:styleId="z-1">
    <w:name w:val="HTML Bottom of Form"/>
    <w:basedOn w:val="a"/>
    <w:next w:val="a"/>
    <w:link w:val="z-2"/>
    <w:hidden/>
    <w:uiPriority w:val="99"/>
    <w:semiHidden/>
    <w:unhideWhenUsed/>
    <w:rsid w:val="002176A0"/>
    <w:pPr>
      <w:pBdr>
        <w:top w:val="single" w:sz="6" w:space="1" w:color="auto"/>
      </w:pBdr>
      <w:jc w:val="center"/>
    </w:pPr>
    <w:rPr>
      <w:rFonts w:ascii="Arial" w:hAnsi="Arial" w:cs="Arial"/>
      <w:vanish/>
      <w:sz w:val="16"/>
      <w:szCs w:val="16"/>
    </w:rPr>
  </w:style>
  <w:style w:type="character" w:customStyle="1" w:styleId="z-2">
    <w:name w:val="z-Конец формы Знак"/>
    <w:basedOn w:val="a0"/>
    <w:link w:val="z-1"/>
    <w:uiPriority w:val="99"/>
    <w:semiHidden/>
    <w:rsid w:val="002176A0"/>
    <w:rPr>
      <w:rFonts w:ascii="Arial" w:eastAsia="Times New Roman" w:hAnsi="Arial" w:cs="Arial"/>
      <w:vanish/>
      <w:sz w:val="16"/>
      <w:szCs w:val="16"/>
      <w:lang w:eastAsia="ru-RU"/>
    </w:rPr>
  </w:style>
  <w:style w:type="character" w:customStyle="1" w:styleId="12">
    <w:name w:val="Основной текст Знак1"/>
    <w:basedOn w:val="a0"/>
    <w:link w:val="af6"/>
    <w:uiPriority w:val="99"/>
    <w:rsid w:val="00C621AE"/>
    <w:rPr>
      <w:spacing w:val="-20"/>
      <w:sz w:val="29"/>
      <w:szCs w:val="29"/>
      <w:shd w:val="clear" w:color="auto" w:fill="FFFFFF"/>
    </w:rPr>
  </w:style>
  <w:style w:type="paragraph" w:styleId="af6">
    <w:name w:val="Body Text"/>
    <w:basedOn w:val="a"/>
    <w:link w:val="12"/>
    <w:uiPriority w:val="99"/>
    <w:rsid w:val="00C621AE"/>
    <w:pPr>
      <w:shd w:val="clear" w:color="auto" w:fill="FFFFFF"/>
      <w:spacing w:before="1440" w:after="2160" w:line="240" w:lineRule="atLeast"/>
      <w:ind w:hanging="760"/>
    </w:pPr>
    <w:rPr>
      <w:rFonts w:asciiTheme="minorHAnsi" w:eastAsiaTheme="minorHAnsi" w:hAnsiTheme="minorHAnsi" w:cstheme="minorBidi"/>
      <w:spacing w:val="-20"/>
      <w:sz w:val="29"/>
      <w:szCs w:val="29"/>
      <w:lang w:eastAsia="en-US"/>
    </w:rPr>
  </w:style>
  <w:style w:type="character" w:customStyle="1" w:styleId="af7">
    <w:name w:val="Основной текст Знак"/>
    <w:basedOn w:val="a0"/>
    <w:uiPriority w:val="99"/>
    <w:semiHidden/>
    <w:rsid w:val="00C621AE"/>
    <w:rPr>
      <w:rFonts w:ascii="Times New Roman" w:eastAsia="Times New Roman" w:hAnsi="Times New Roman" w:cs="Times New Roman"/>
      <w:sz w:val="24"/>
      <w:szCs w:val="24"/>
      <w:lang w:eastAsia="ru-RU"/>
    </w:rPr>
  </w:style>
  <w:style w:type="character" w:customStyle="1" w:styleId="120">
    <w:name w:val="Основной текст (12)_"/>
    <w:basedOn w:val="a0"/>
    <w:link w:val="121"/>
    <w:uiPriority w:val="99"/>
    <w:rsid w:val="00C621AE"/>
    <w:rPr>
      <w:rFonts w:ascii="Courier New" w:hAnsi="Courier New" w:cs="Courier New"/>
      <w:noProof/>
      <w:sz w:val="30"/>
      <w:szCs w:val="30"/>
      <w:shd w:val="clear" w:color="auto" w:fill="FFFFFF"/>
    </w:rPr>
  </w:style>
  <w:style w:type="paragraph" w:customStyle="1" w:styleId="121">
    <w:name w:val="Основной текст (12)"/>
    <w:basedOn w:val="a"/>
    <w:link w:val="120"/>
    <w:uiPriority w:val="99"/>
    <w:rsid w:val="00C621AE"/>
    <w:pPr>
      <w:shd w:val="clear" w:color="auto" w:fill="FFFFFF"/>
      <w:spacing w:line="240" w:lineRule="atLeast"/>
    </w:pPr>
    <w:rPr>
      <w:rFonts w:ascii="Courier New" w:eastAsiaTheme="minorHAnsi" w:hAnsi="Courier New" w:cs="Courier New"/>
      <w:noProof/>
      <w:sz w:val="30"/>
      <w:szCs w:val="30"/>
      <w:lang w:eastAsia="en-US"/>
    </w:rPr>
  </w:style>
  <w:style w:type="character" w:customStyle="1" w:styleId="31pt">
    <w:name w:val="Основной текст (3) + Интервал 1 pt"/>
    <w:basedOn w:val="a0"/>
    <w:uiPriority w:val="99"/>
    <w:rsid w:val="00F23E04"/>
    <w:rPr>
      <w:rFonts w:ascii="Trebuchet MS" w:hAnsi="Trebuchet MS" w:cs="Trebuchet MS"/>
      <w:i/>
      <w:iCs/>
      <w:noProof/>
      <w:spacing w:val="20"/>
      <w:sz w:val="27"/>
      <w:szCs w:val="27"/>
    </w:rPr>
  </w:style>
  <w:style w:type="character" w:customStyle="1" w:styleId="32">
    <w:name w:val="Основной текст (32)_"/>
    <w:basedOn w:val="a0"/>
    <w:link w:val="320"/>
    <w:uiPriority w:val="99"/>
    <w:rsid w:val="00F23E04"/>
    <w:rPr>
      <w:rFonts w:ascii="Courier New" w:hAnsi="Courier New" w:cs="Courier New"/>
      <w:i/>
      <w:iCs/>
      <w:noProof/>
      <w:sz w:val="28"/>
      <w:szCs w:val="28"/>
      <w:shd w:val="clear" w:color="auto" w:fill="FFFFFF"/>
    </w:rPr>
  </w:style>
  <w:style w:type="paragraph" w:customStyle="1" w:styleId="320">
    <w:name w:val="Основной текст (32)"/>
    <w:basedOn w:val="a"/>
    <w:link w:val="32"/>
    <w:uiPriority w:val="99"/>
    <w:rsid w:val="00F23E04"/>
    <w:pPr>
      <w:shd w:val="clear" w:color="auto" w:fill="FFFFFF"/>
      <w:spacing w:before="120" w:line="240" w:lineRule="atLeast"/>
    </w:pPr>
    <w:rPr>
      <w:rFonts w:ascii="Courier New" w:eastAsiaTheme="minorHAnsi" w:hAnsi="Courier New" w:cs="Courier New"/>
      <w:i/>
      <w:iCs/>
      <w:noProof/>
      <w:sz w:val="28"/>
      <w:szCs w:val="28"/>
      <w:lang w:eastAsia="en-US"/>
    </w:rPr>
  </w:style>
  <w:style w:type="character" w:customStyle="1" w:styleId="TrebuchetMS1">
    <w:name w:val="Основной текст + Trebuchet MS1"/>
    <w:aliases w:val="131,5 pt3,Курсив2,Интервал 0 pt3"/>
    <w:basedOn w:val="12"/>
    <w:uiPriority w:val="99"/>
    <w:rsid w:val="000B128A"/>
    <w:rPr>
      <w:rFonts w:ascii="Trebuchet MS" w:hAnsi="Trebuchet MS" w:cs="Trebuchet MS"/>
      <w:i/>
      <w:iCs/>
      <w:noProof/>
      <w:spacing w:val="-10"/>
      <w:sz w:val="27"/>
      <w:szCs w:val="27"/>
      <w:shd w:val="clear" w:color="auto" w:fill="FFFFFF"/>
    </w:rPr>
  </w:style>
  <w:style w:type="character" w:customStyle="1" w:styleId="31">
    <w:name w:val="Основной текст (3)_"/>
    <w:basedOn w:val="a0"/>
    <w:link w:val="33"/>
    <w:uiPriority w:val="99"/>
    <w:rsid w:val="00DF2AFA"/>
    <w:rPr>
      <w:rFonts w:ascii="Trebuchet MS" w:hAnsi="Trebuchet MS" w:cs="Trebuchet MS"/>
      <w:i/>
      <w:iCs/>
      <w:spacing w:val="-20"/>
      <w:sz w:val="27"/>
      <w:szCs w:val="27"/>
      <w:shd w:val="clear" w:color="auto" w:fill="FFFFFF"/>
    </w:rPr>
  </w:style>
  <w:style w:type="character" w:customStyle="1" w:styleId="30pt1">
    <w:name w:val="Основной текст (3) + Интервал 0 pt1"/>
    <w:basedOn w:val="31"/>
    <w:uiPriority w:val="99"/>
    <w:rsid w:val="00DF2AFA"/>
    <w:rPr>
      <w:rFonts w:ascii="Trebuchet MS" w:hAnsi="Trebuchet MS" w:cs="Trebuchet MS"/>
      <w:i/>
      <w:iCs/>
      <w:noProof/>
      <w:spacing w:val="-10"/>
      <w:sz w:val="27"/>
      <w:szCs w:val="27"/>
      <w:shd w:val="clear" w:color="auto" w:fill="FFFFFF"/>
    </w:rPr>
  </w:style>
  <w:style w:type="paragraph" w:customStyle="1" w:styleId="33">
    <w:name w:val="Основной текст (3)"/>
    <w:basedOn w:val="a"/>
    <w:link w:val="31"/>
    <w:uiPriority w:val="99"/>
    <w:rsid w:val="00DF2AFA"/>
    <w:pPr>
      <w:shd w:val="clear" w:color="auto" w:fill="FFFFFF"/>
      <w:spacing w:line="240" w:lineRule="atLeast"/>
    </w:pPr>
    <w:rPr>
      <w:rFonts w:ascii="Trebuchet MS" w:eastAsiaTheme="minorHAnsi" w:hAnsi="Trebuchet MS" w:cs="Trebuchet MS"/>
      <w:i/>
      <w:iCs/>
      <w:spacing w:val="-20"/>
      <w:sz w:val="27"/>
      <w:szCs w:val="27"/>
      <w:lang w:eastAsia="en-US"/>
    </w:rPr>
  </w:style>
</w:styles>
</file>

<file path=word/webSettings.xml><?xml version="1.0" encoding="utf-8"?>
<w:webSettings xmlns:r="http://schemas.openxmlformats.org/officeDocument/2006/relationships" xmlns:w="http://schemas.openxmlformats.org/wordprocessingml/2006/main">
  <w:divs>
    <w:div w:id="6371712">
      <w:bodyDiv w:val="1"/>
      <w:marLeft w:val="0"/>
      <w:marRight w:val="0"/>
      <w:marTop w:val="0"/>
      <w:marBottom w:val="0"/>
      <w:divBdr>
        <w:top w:val="none" w:sz="0" w:space="0" w:color="auto"/>
        <w:left w:val="none" w:sz="0" w:space="0" w:color="auto"/>
        <w:bottom w:val="none" w:sz="0" w:space="0" w:color="auto"/>
        <w:right w:val="none" w:sz="0" w:space="0" w:color="auto"/>
      </w:divBdr>
    </w:div>
    <w:div w:id="14575105">
      <w:bodyDiv w:val="1"/>
      <w:marLeft w:val="0"/>
      <w:marRight w:val="0"/>
      <w:marTop w:val="0"/>
      <w:marBottom w:val="0"/>
      <w:divBdr>
        <w:top w:val="none" w:sz="0" w:space="0" w:color="auto"/>
        <w:left w:val="none" w:sz="0" w:space="0" w:color="auto"/>
        <w:bottom w:val="none" w:sz="0" w:space="0" w:color="auto"/>
        <w:right w:val="none" w:sz="0" w:space="0" w:color="auto"/>
      </w:divBdr>
    </w:div>
    <w:div w:id="70393130">
      <w:bodyDiv w:val="1"/>
      <w:marLeft w:val="0"/>
      <w:marRight w:val="0"/>
      <w:marTop w:val="0"/>
      <w:marBottom w:val="0"/>
      <w:divBdr>
        <w:top w:val="none" w:sz="0" w:space="0" w:color="auto"/>
        <w:left w:val="none" w:sz="0" w:space="0" w:color="auto"/>
        <w:bottom w:val="none" w:sz="0" w:space="0" w:color="auto"/>
        <w:right w:val="none" w:sz="0" w:space="0" w:color="auto"/>
      </w:divBdr>
    </w:div>
    <w:div w:id="76053794">
      <w:bodyDiv w:val="1"/>
      <w:marLeft w:val="0"/>
      <w:marRight w:val="0"/>
      <w:marTop w:val="0"/>
      <w:marBottom w:val="0"/>
      <w:divBdr>
        <w:top w:val="none" w:sz="0" w:space="0" w:color="auto"/>
        <w:left w:val="none" w:sz="0" w:space="0" w:color="auto"/>
        <w:bottom w:val="none" w:sz="0" w:space="0" w:color="auto"/>
        <w:right w:val="none" w:sz="0" w:space="0" w:color="auto"/>
      </w:divBdr>
    </w:div>
    <w:div w:id="108011528">
      <w:bodyDiv w:val="1"/>
      <w:marLeft w:val="0"/>
      <w:marRight w:val="0"/>
      <w:marTop w:val="0"/>
      <w:marBottom w:val="0"/>
      <w:divBdr>
        <w:top w:val="none" w:sz="0" w:space="0" w:color="auto"/>
        <w:left w:val="none" w:sz="0" w:space="0" w:color="auto"/>
        <w:bottom w:val="none" w:sz="0" w:space="0" w:color="auto"/>
        <w:right w:val="none" w:sz="0" w:space="0" w:color="auto"/>
      </w:divBdr>
    </w:div>
    <w:div w:id="108741911">
      <w:bodyDiv w:val="1"/>
      <w:marLeft w:val="0"/>
      <w:marRight w:val="0"/>
      <w:marTop w:val="0"/>
      <w:marBottom w:val="0"/>
      <w:divBdr>
        <w:top w:val="none" w:sz="0" w:space="0" w:color="auto"/>
        <w:left w:val="none" w:sz="0" w:space="0" w:color="auto"/>
        <w:bottom w:val="none" w:sz="0" w:space="0" w:color="auto"/>
        <w:right w:val="none" w:sz="0" w:space="0" w:color="auto"/>
      </w:divBdr>
    </w:div>
    <w:div w:id="234435651">
      <w:bodyDiv w:val="1"/>
      <w:marLeft w:val="0"/>
      <w:marRight w:val="0"/>
      <w:marTop w:val="0"/>
      <w:marBottom w:val="0"/>
      <w:divBdr>
        <w:top w:val="none" w:sz="0" w:space="0" w:color="auto"/>
        <w:left w:val="none" w:sz="0" w:space="0" w:color="auto"/>
        <w:bottom w:val="none" w:sz="0" w:space="0" w:color="auto"/>
        <w:right w:val="none" w:sz="0" w:space="0" w:color="auto"/>
      </w:divBdr>
    </w:div>
    <w:div w:id="296878934">
      <w:bodyDiv w:val="1"/>
      <w:marLeft w:val="0"/>
      <w:marRight w:val="0"/>
      <w:marTop w:val="0"/>
      <w:marBottom w:val="0"/>
      <w:divBdr>
        <w:top w:val="none" w:sz="0" w:space="0" w:color="auto"/>
        <w:left w:val="none" w:sz="0" w:space="0" w:color="auto"/>
        <w:bottom w:val="none" w:sz="0" w:space="0" w:color="auto"/>
        <w:right w:val="none" w:sz="0" w:space="0" w:color="auto"/>
      </w:divBdr>
    </w:div>
    <w:div w:id="308944244">
      <w:bodyDiv w:val="1"/>
      <w:marLeft w:val="0"/>
      <w:marRight w:val="0"/>
      <w:marTop w:val="0"/>
      <w:marBottom w:val="0"/>
      <w:divBdr>
        <w:top w:val="none" w:sz="0" w:space="0" w:color="auto"/>
        <w:left w:val="none" w:sz="0" w:space="0" w:color="auto"/>
        <w:bottom w:val="none" w:sz="0" w:space="0" w:color="auto"/>
        <w:right w:val="none" w:sz="0" w:space="0" w:color="auto"/>
      </w:divBdr>
    </w:div>
    <w:div w:id="470556219">
      <w:bodyDiv w:val="1"/>
      <w:marLeft w:val="0"/>
      <w:marRight w:val="0"/>
      <w:marTop w:val="0"/>
      <w:marBottom w:val="0"/>
      <w:divBdr>
        <w:top w:val="none" w:sz="0" w:space="0" w:color="auto"/>
        <w:left w:val="none" w:sz="0" w:space="0" w:color="auto"/>
        <w:bottom w:val="none" w:sz="0" w:space="0" w:color="auto"/>
        <w:right w:val="none" w:sz="0" w:space="0" w:color="auto"/>
      </w:divBdr>
    </w:div>
    <w:div w:id="492794941">
      <w:bodyDiv w:val="1"/>
      <w:marLeft w:val="0"/>
      <w:marRight w:val="0"/>
      <w:marTop w:val="0"/>
      <w:marBottom w:val="0"/>
      <w:divBdr>
        <w:top w:val="none" w:sz="0" w:space="0" w:color="auto"/>
        <w:left w:val="none" w:sz="0" w:space="0" w:color="auto"/>
        <w:bottom w:val="none" w:sz="0" w:space="0" w:color="auto"/>
        <w:right w:val="none" w:sz="0" w:space="0" w:color="auto"/>
      </w:divBdr>
      <w:divsChild>
        <w:div w:id="491482571">
          <w:marLeft w:val="0"/>
          <w:marRight w:val="0"/>
          <w:marTop w:val="0"/>
          <w:marBottom w:val="0"/>
          <w:divBdr>
            <w:top w:val="none" w:sz="0" w:space="0" w:color="auto"/>
            <w:left w:val="none" w:sz="0" w:space="0" w:color="auto"/>
            <w:bottom w:val="none" w:sz="0" w:space="0" w:color="auto"/>
            <w:right w:val="none" w:sz="0" w:space="0" w:color="auto"/>
          </w:divBdr>
        </w:div>
      </w:divsChild>
    </w:div>
    <w:div w:id="576129523">
      <w:bodyDiv w:val="1"/>
      <w:marLeft w:val="0"/>
      <w:marRight w:val="0"/>
      <w:marTop w:val="0"/>
      <w:marBottom w:val="0"/>
      <w:divBdr>
        <w:top w:val="none" w:sz="0" w:space="0" w:color="auto"/>
        <w:left w:val="none" w:sz="0" w:space="0" w:color="auto"/>
        <w:bottom w:val="none" w:sz="0" w:space="0" w:color="auto"/>
        <w:right w:val="none" w:sz="0" w:space="0" w:color="auto"/>
      </w:divBdr>
      <w:divsChild>
        <w:div w:id="701591891">
          <w:marLeft w:val="0"/>
          <w:marRight w:val="0"/>
          <w:marTop w:val="0"/>
          <w:marBottom w:val="0"/>
          <w:divBdr>
            <w:top w:val="none" w:sz="0" w:space="0" w:color="auto"/>
            <w:left w:val="none" w:sz="0" w:space="0" w:color="auto"/>
            <w:bottom w:val="none" w:sz="0" w:space="0" w:color="auto"/>
            <w:right w:val="none" w:sz="0" w:space="0" w:color="auto"/>
          </w:divBdr>
        </w:div>
      </w:divsChild>
    </w:div>
    <w:div w:id="616181832">
      <w:bodyDiv w:val="1"/>
      <w:marLeft w:val="0"/>
      <w:marRight w:val="0"/>
      <w:marTop w:val="0"/>
      <w:marBottom w:val="0"/>
      <w:divBdr>
        <w:top w:val="none" w:sz="0" w:space="0" w:color="auto"/>
        <w:left w:val="none" w:sz="0" w:space="0" w:color="auto"/>
        <w:bottom w:val="none" w:sz="0" w:space="0" w:color="auto"/>
        <w:right w:val="none" w:sz="0" w:space="0" w:color="auto"/>
      </w:divBdr>
    </w:div>
    <w:div w:id="658000449">
      <w:bodyDiv w:val="1"/>
      <w:marLeft w:val="0"/>
      <w:marRight w:val="0"/>
      <w:marTop w:val="0"/>
      <w:marBottom w:val="0"/>
      <w:divBdr>
        <w:top w:val="none" w:sz="0" w:space="0" w:color="auto"/>
        <w:left w:val="none" w:sz="0" w:space="0" w:color="auto"/>
        <w:bottom w:val="none" w:sz="0" w:space="0" w:color="auto"/>
        <w:right w:val="none" w:sz="0" w:space="0" w:color="auto"/>
      </w:divBdr>
      <w:divsChild>
        <w:div w:id="701318653">
          <w:marLeft w:val="0"/>
          <w:marRight w:val="0"/>
          <w:marTop w:val="0"/>
          <w:marBottom w:val="0"/>
          <w:divBdr>
            <w:top w:val="none" w:sz="0" w:space="0" w:color="auto"/>
            <w:left w:val="none" w:sz="0" w:space="0" w:color="auto"/>
            <w:bottom w:val="none" w:sz="0" w:space="0" w:color="auto"/>
            <w:right w:val="none" w:sz="0" w:space="0" w:color="auto"/>
          </w:divBdr>
          <w:divsChild>
            <w:div w:id="873923612">
              <w:marLeft w:val="0"/>
              <w:marRight w:val="0"/>
              <w:marTop w:val="0"/>
              <w:marBottom w:val="0"/>
              <w:divBdr>
                <w:top w:val="none" w:sz="0" w:space="0" w:color="auto"/>
                <w:left w:val="none" w:sz="0" w:space="0" w:color="auto"/>
                <w:bottom w:val="none" w:sz="0" w:space="0" w:color="auto"/>
                <w:right w:val="none" w:sz="0" w:space="0" w:color="auto"/>
              </w:divBdr>
              <w:divsChild>
                <w:div w:id="537931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8321240">
      <w:bodyDiv w:val="1"/>
      <w:marLeft w:val="0"/>
      <w:marRight w:val="0"/>
      <w:marTop w:val="0"/>
      <w:marBottom w:val="0"/>
      <w:divBdr>
        <w:top w:val="none" w:sz="0" w:space="0" w:color="auto"/>
        <w:left w:val="none" w:sz="0" w:space="0" w:color="auto"/>
        <w:bottom w:val="none" w:sz="0" w:space="0" w:color="auto"/>
        <w:right w:val="none" w:sz="0" w:space="0" w:color="auto"/>
      </w:divBdr>
      <w:divsChild>
        <w:div w:id="1680153263">
          <w:marLeft w:val="0"/>
          <w:marRight w:val="0"/>
          <w:marTop w:val="0"/>
          <w:marBottom w:val="0"/>
          <w:divBdr>
            <w:top w:val="none" w:sz="0" w:space="0" w:color="auto"/>
            <w:left w:val="none" w:sz="0" w:space="0" w:color="auto"/>
            <w:bottom w:val="none" w:sz="0" w:space="0" w:color="auto"/>
            <w:right w:val="none" w:sz="0" w:space="0" w:color="auto"/>
          </w:divBdr>
          <w:divsChild>
            <w:div w:id="9795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9249265">
      <w:bodyDiv w:val="1"/>
      <w:marLeft w:val="0"/>
      <w:marRight w:val="0"/>
      <w:marTop w:val="0"/>
      <w:marBottom w:val="0"/>
      <w:divBdr>
        <w:top w:val="none" w:sz="0" w:space="0" w:color="auto"/>
        <w:left w:val="none" w:sz="0" w:space="0" w:color="auto"/>
        <w:bottom w:val="none" w:sz="0" w:space="0" w:color="auto"/>
        <w:right w:val="none" w:sz="0" w:space="0" w:color="auto"/>
      </w:divBdr>
    </w:div>
    <w:div w:id="841896629">
      <w:bodyDiv w:val="1"/>
      <w:marLeft w:val="0"/>
      <w:marRight w:val="0"/>
      <w:marTop w:val="0"/>
      <w:marBottom w:val="0"/>
      <w:divBdr>
        <w:top w:val="none" w:sz="0" w:space="0" w:color="auto"/>
        <w:left w:val="none" w:sz="0" w:space="0" w:color="auto"/>
        <w:bottom w:val="none" w:sz="0" w:space="0" w:color="auto"/>
        <w:right w:val="none" w:sz="0" w:space="0" w:color="auto"/>
      </w:divBdr>
    </w:div>
    <w:div w:id="879778205">
      <w:bodyDiv w:val="1"/>
      <w:marLeft w:val="0"/>
      <w:marRight w:val="0"/>
      <w:marTop w:val="0"/>
      <w:marBottom w:val="0"/>
      <w:divBdr>
        <w:top w:val="none" w:sz="0" w:space="0" w:color="auto"/>
        <w:left w:val="none" w:sz="0" w:space="0" w:color="auto"/>
        <w:bottom w:val="none" w:sz="0" w:space="0" w:color="auto"/>
        <w:right w:val="none" w:sz="0" w:space="0" w:color="auto"/>
      </w:divBdr>
      <w:divsChild>
        <w:div w:id="1640526731">
          <w:marLeft w:val="0"/>
          <w:marRight w:val="0"/>
          <w:marTop w:val="0"/>
          <w:marBottom w:val="0"/>
          <w:divBdr>
            <w:top w:val="none" w:sz="0" w:space="0" w:color="auto"/>
            <w:left w:val="none" w:sz="0" w:space="0" w:color="auto"/>
            <w:bottom w:val="none" w:sz="0" w:space="0" w:color="auto"/>
            <w:right w:val="none" w:sz="0" w:space="0" w:color="auto"/>
          </w:divBdr>
          <w:divsChild>
            <w:div w:id="394863351">
              <w:marLeft w:val="0"/>
              <w:marRight w:val="0"/>
              <w:marTop w:val="0"/>
              <w:marBottom w:val="0"/>
              <w:divBdr>
                <w:top w:val="none" w:sz="0" w:space="0" w:color="auto"/>
                <w:left w:val="none" w:sz="0" w:space="0" w:color="auto"/>
                <w:bottom w:val="none" w:sz="0" w:space="0" w:color="auto"/>
                <w:right w:val="none" w:sz="0" w:space="0" w:color="auto"/>
              </w:divBdr>
            </w:div>
          </w:divsChild>
        </w:div>
        <w:div w:id="1317807300">
          <w:marLeft w:val="0"/>
          <w:marRight w:val="0"/>
          <w:marTop w:val="0"/>
          <w:marBottom w:val="63"/>
          <w:divBdr>
            <w:top w:val="none" w:sz="0" w:space="0" w:color="auto"/>
            <w:left w:val="none" w:sz="0" w:space="0" w:color="auto"/>
            <w:bottom w:val="none" w:sz="0" w:space="0" w:color="auto"/>
            <w:right w:val="none" w:sz="0" w:space="0" w:color="auto"/>
          </w:divBdr>
          <w:divsChild>
            <w:div w:id="967273394">
              <w:marLeft w:val="0"/>
              <w:marRight w:val="0"/>
              <w:marTop w:val="0"/>
              <w:marBottom w:val="0"/>
              <w:divBdr>
                <w:top w:val="none" w:sz="0" w:space="0" w:color="auto"/>
                <w:left w:val="none" w:sz="0" w:space="0" w:color="auto"/>
                <w:bottom w:val="none" w:sz="0" w:space="0" w:color="auto"/>
                <w:right w:val="none" w:sz="0" w:space="0" w:color="auto"/>
              </w:divBdr>
            </w:div>
            <w:div w:id="668795946">
              <w:marLeft w:val="0"/>
              <w:marRight w:val="0"/>
              <w:marTop w:val="125"/>
              <w:marBottom w:val="0"/>
              <w:divBdr>
                <w:top w:val="none" w:sz="0" w:space="0" w:color="auto"/>
                <w:left w:val="none" w:sz="0" w:space="0" w:color="auto"/>
                <w:bottom w:val="none" w:sz="0" w:space="0" w:color="auto"/>
                <w:right w:val="none" w:sz="0" w:space="0" w:color="auto"/>
              </w:divBdr>
              <w:divsChild>
                <w:div w:id="1053890251">
                  <w:marLeft w:val="-125"/>
                  <w:marRight w:val="0"/>
                  <w:marTop w:val="0"/>
                  <w:marBottom w:val="0"/>
                  <w:divBdr>
                    <w:top w:val="none" w:sz="0" w:space="0" w:color="auto"/>
                    <w:left w:val="none" w:sz="0" w:space="0" w:color="auto"/>
                    <w:bottom w:val="single" w:sz="4" w:space="3" w:color="FFFFFF"/>
                    <w:right w:val="none" w:sz="0" w:space="0" w:color="auto"/>
                  </w:divBdr>
                </w:div>
                <w:div w:id="1429741384">
                  <w:marLeft w:val="0"/>
                  <w:marRight w:val="250"/>
                  <w:marTop w:val="0"/>
                  <w:marBottom w:val="0"/>
                  <w:divBdr>
                    <w:top w:val="none" w:sz="0" w:space="0" w:color="auto"/>
                    <w:left w:val="none" w:sz="0" w:space="0" w:color="auto"/>
                    <w:bottom w:val="none" w:sz="0" w:space="0" w:color="auto"/>
                    <w:right w:val="none" w:sz="0" w:space="0" w:color="auto"/>
                  </w:divBdr>
                  <w:divsChild>
                    <w:div w:id="1736204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593163">
          <w:marLeft w:val="0"/>
          <w:marRight w:val="0"/>
          <w:marTop w:val="0"/>
          <w:marBottom w:val="0"/>
          <w:divBdr>
            <w:top w:val="none" w:sz="0" w:space="0" w:color="auto"/>
            <w:left w:val="none" w:sz="0" w:space="0" w:color="auto"/>
            <w:bottom w:val="none" w:sz="0" w:space="0" w:color="auto"/>
            <w:right w:val="none" w:sz="0" w:space="0" w:color="auto"/>
          </w:divBdr>
          <w:divsChild>
            <w:div w:id="1725909581">
              <w:marLeft w:val="0"/>
              <w:marRight w:val="125"/>
              <w:marTop w:val="0"/>
              <w:marBottom w:val="163"/>
              <w:divBdr>
                <w:top w:val="none" w:sz="0" w:space="0" w:color="auto"/>
                <w:left w:val="none" w:sz="0" w:space="0" w:color="auto"/>
                <w:bottom w:val="none" w:sz="0" w:space="0" w:color="auto"/>
                <w:right w:val="none" w:sz="0" w:space="0" w:color="auto"/>
              </w:divBdr>
              <w:divsChild>
                <w:div w:id="2134666814">
                  <w:marLeft w:val="0"/>
                  <w:marRight w:val="0"/>
                  <w:marTop w:val="0"/>
                  <w:marBottom w:val="0"/>
                  <w:divBdr>
                    <w:top w:val="none" w:sz="0" w:space="0" w:color="auto"/>
                    <w:left w:val="none" w:sz="0" w:space="0" w:color="auto"/>
                    <w:bottom w:val="none" w:sz="0" w:space="0" w:color="auto"/>
                    <w:right w:val="none" w:sz="0" w:space="0" w:color="auto"/>
                  </w:divBdr>
                  <w:divsChild>
                    <w:div w:id="627705833">
                      <w:marLeft w:val="0"/>
                      <w:marRight w:val="0"/>
                      <w:marTop w:val="0"/>
                      <w:marBottom w:val="0"/>
                      <w:divBdr>
                        <w:top w:val="none" w:sz="0" w:space="0" w:color="auto"/>
                        <w:left w:val="none" w:sz="0" w:space="0" w:color="auto"/>
                        <w:bottom w:val="none" w:sz="0" w:space="0" w:color="auto"/>
                        <w:right w:val="none" w:sz="0" w:space="0" w:color="auto"/>
                      </w:divBdr>
                      <w:divsChild>
                        <w:div w:id="1898776996">
                          <w:marLeft w:val="0"/>
                          <w:marRight w:val="0"/>
                          <w:marTop w:val="0"/>
                          <w:marBottom w:val="0"/>
                          <w:divBdr>
                            <w:top w:val="none" w:sz="0" w:space="0" w:color="auto"/>
                            <w:left w:val="none" w:sz="0" w:space="0" w:color="auto"/>
                            <w:bottom w:val="none" w:sz="0" w:space="0" w:color="auto"/>
                            <w:right w:val="none" w:sz="0" w:space="0" w:color="auto"/>
                          </w:divBdr>
                          <w:divsChild>
                            <w:div w:id="2001614751">
                              <w:marLeft w:val="0"/>
                              <w:marRight w:val="0"/>
                              <w:marTop w:val="0"/>
                              <w:marBottom w:val="0"/>
                              <w:divBdr>
                                <w:top w:val="none" w:sz="0" w:space="0" w:color="auto"/>
                                <w:left w:val="none" w:sz="0" w:space="0" w:color="auto"/>
                                <w:bottom w:val="none" w:sz="0" w:space="0" w:color="auto"/>
                                <w:right w:val="none" w:sz="0" w:space="0" w:color="auto"/>
                              </w:divBdr>
                            </w:div>
                            <w:div w:id="1611275160">
                              <w:marLeft w:val="0"/>
                              <w:marRight w:val="0"/>
                              <w:marTop w:val="0"/>
                              <w:marBottom w:val="0"/>
                              <w:divBdr>
                                <w:top w:val="none" w:sz="0" w:space="0" w:color="auto"/>
                                <w:left w:val="none" w:sz="0" w:space="0" w:color="auto"/>
                                <w:bottom w:val="none" w:sz="0" w:space="0" w:color="auto"/>
                                <w:right w:val="none" w:sz="0" w:space="0" w:color="auto"/>
                              </w:divBdr>
                            </w:div>
                            <w:div w:id="390617346">
                              <w:marLeft w:val="0"/>
                              <w:marRight w:val="0"/>
                              <w:marTop w:val="0"/>
                              <w:marBottom w:val="0"/>
                              <w:divBdr>
                                <w:top w:val="none" w:sz="0" w:space="0" w:color="auto"/>
                                <w:left w:val="none" w:sz="0" w:space="0" w:color="auto"/>
                                <w:bottom w:val="none" w:sz="0" w:space="0" w:color="auto"/>
                                <w:right w:val="none" w:sz="0" w:space="0" w:color="auto"/>
                              </w:divBdr>
                            </w:div>
                            <w:div w:id="1047878684">
                              <w:marLeft w:val="0"/>
                              <w:marRight w:val="0"/>
                              <w:marTop w:val="0"/>
                              <w:marBottom w:val="0"/>
                              <w:divBdr>
                                <w:top w:val="none" w:sz="0" w:space="0" w:color="auto"/>
                                <w:left w:val="none" w:sz="0" w:space="0" w:color="auto"/>
                                <w:bottom w:val="none" w:sz="0" w:space="0" w:color="auto"/>
                                <w:right w:val="none" w:sz="0" w:space="0" w:color="auto"/>
                              </w:divBdr>
                            </w:div>
                            <w:div w:id="1224099020">
                              <w:marLeft w:val="0"/>
                              <w:marRight w:val="0"/>
                              <w:marTop w:val="0"/>
                              <w:marBottom w:val="0"/>
                              <w:divBdr>
                                <w:top w:val="none" w:sz="0" w:space="0" w:color="auto"/>
                                <w:left w:val="none" w:sz="0" w:space="0" w:color="auto"/>
                                <w:bottom w:val="none" w:sz="0" w:space="0" w:color="auto"/>
                                <w:right w:val="none" w:sz="0" w:space="0" w:color="auto"/>
                              </w:divBdr>
                            </w:div>
                            <w:div w:id="1592081965">
                              <w:marLeft w:val="0"/>
                              <w:marRight w:val="0"/>
                              <w:marTop w:val="0"/>
                              <w:marBottom w:val="0"/>
                              <w:divBdr>
                                <w:top w:val="none" w:sz="0" w:space="0" w:color="auto"/>
                                <w:left w:val="none" w:sz="0" w:space="0" w:color="auto"/>
                                <w:bottom w:val="none" w:sz="0" w:space="0" w:color="auto"/>
                                <w:right w:val="none" w:sz="0" w:space="0" w:color="auto"/>
                              </w:divBdr>
                            </w:div>
                          </w:divsChild>
                        </w:div>
                        <w:div w:id="2033458606">
                          <w:marLeft w:val="0"/>
                          <w:marRight w:val="0"/>
                          <w:marTop w:val="0"/>
                          <w:marBottom w:val="0"/>
                          <w:divBdr>
                            <w:top w:val="none" w:sz="0" w:space="0" w:color="auto"/>
                            <w:left w:val="none" w:sz="0" w:space="0" w:color="auto"/>
                            <w:bottom w:val="none" w:sz="0" w:space="0" w:color="auto"/>
                            <w:right w:val="none" w:sz="0" w:space="0" w:color="auto"/>
                          </w:divBdr>
                          <w:divsChild>
                            <w:div w:id="1632637886">
                              <w:marLeft w:val="0"/>
                              <w:marRight w:val="0"/>
                              <w:marTop w:val="0"/>
                              <w:marBottom w:val="0"/>
                              <w:divBdr>
                                <w:top w:val="none" w:sz="0" w:space="0" w:color="auto"/>
                                <w:left w:val="none" w:sz="0" w:space="0" w:color="auto"/>
                                <w:bottom w:val="none" w:sz="0" w:space="0" w:color="auto"/>
                                <w:right w:val="none" w:sz="0" w:space="0" w:color="auto"/>
                              </w:divBdr>
                            </w:div>
                            <w:div w:id="2056540069">
                              <w:marLeft w:val="0"/>
                              <w:marRight w:val="0"/>
                              <w:marTop w:val="0"/>
                              <w:marBottom w:val="0"/>
                              <w:divBdr>
                                <w:top w:val="none" w:sz="0" w:space="0" w:color="auto"/>
                                <w:left w:val="none" w:sz="0" w:space="0" w:color="auto"/>
                                <w:bottom w:val="none" w:sz="0" w:space="0" w:color="auto"/>
                                <w:right w:val="none" w:sz="0" w:space="0" w:color="auto"/>
                              </w:divBdr>
                            </w:div>
                            <w:div w:id="254747846">
                              <w:marLeft w:val="0"/>
                              <w:marRight w:val="0"/>
                              <w:marTop w:val="0"/>
                              <w:marBottom w:val="0"/>
                              <w:divBdr>
                                <w:top w:val="none" w:sz="0" w:space="0" w:color="auto"/>
                                <w:left w:val="none" w:sz="0" w:space="0" w:color="auto"/>
                                <w:bottom w:val="none" w:sz="0" w:space="0" w:color="auto"/>
                                <w:right w:val="none" w:sz="0" w:space="0" w:color="auto"/>
                              </w:divBdr>
                            </w:div>
                            <w:div w:id="1546596223">
                              <w:marLeft w:val="0"/>
                              <w:marRight w:val="0"/>
                              <w:marTop w:val="0"/>
                              <w:marBottom w:val="0"/>
                              <w:divBdr>
                                <w:top w:val="none" w:sz="0" w:space="0" w:color="auto"/>
                                <w:left w:val="none" w:sz="0" w:space="0" w:color="auto"/>
                                <w:bottom w:val="none" w:sz="0" w:space="0" w:color="auto"/>
                                <w:right w:val="none" w:sz="0" w:space="0" w:color="auto"/>
                              </w:divBdr>
                            </w:div>
                            <w:div w:id="867181125">
                              <w:marLeft w:val="0"/>
                              <w:marRight w:val="0"/>
                              <w:marTop w:val="0"/>
                              <w:marBottom w:val="0"/>
                              <w:divBdr>
                                <w:top w:val="none" w:sz="0" w:space="0" w:color="auto"/>
                                <w:left w:val="none" w:sz="0" w:space="0" w:color="auto"/>
                                <w:bottom w:val="none" w:sz="0" w:space="0" w:color="auto"/>
                                <w:right w:val="none" w:sz="0" w:space="0" w:color="auto"/>
                              </w:divBdr>
                            </w:div>
                            <w:div w:id="1146702410">
                              <w:marLeft w:val="0"/>
                              <w:marRight w:val="0"/>
                              <w:marTop w:val="0"/>
                              <w:marBottom w:val="0"/>
                              <w:divBdr>
                                <w:top w:val="none" w:sz="0" w:space="0" w:color="auto"/>
                                <w:left w:val="none" w:sz="0" w:space="0" w:color="auto"/>
                                <w:bottom w:val="none" w:sz="0" w:space="0" w:color="auto"/>
                                <w:right w:val="none" w:sz="0" w:space="0" w:color="auto"/>
                              </w:divBdr>
                            </w:div>
                            <w:div w:id="145973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4587645">
          <w:marLeft w:val="0"/>
          <w:marRight w:val="0"/>
          <w:marTop w:val="0"/>
          <w:marBottom w:val="250"/>
          <w:divBdr>
            <w:top w:val="none" w:sz="0" w:space="0" w:color="auto"/>
            <w:left w:val="none" w:sz="0" w:space="0" w:color="auto"/>
            <w:bottom w:val="none" w:sz="0" w:space="0" w:color="auto"/>
            <w:right w:val="none" w:sz="0" w:space="0" w:color="auto"/>
          </w:divBdr>
          <w:divsChild>
            <w:div w:id="556865494">
              <w:marLeft w:val="0"/>
              <w:marRight w:val="0"/>
              <w:marTop w:val="0"/>
              <w:marBottom w:val="0"/>
              <w:divBdr>
                <w:top w:val="none" w:sz="0" w:space="0" w:color="auto"/>
                <w:left w:val="none" w:sz="0" w:space="0" w:color="auto"/>
                <w:bottom w:val="none" w:sz="0" w:space="0" w:color="auto"/>
                <w:right w:val="none" w:sz="0" w:space="0" w:color="auto"/>
              </w:divBdr>
              <w:divsChild>
                <w:div w:id="1704360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9951853">
      <w:bodyDiv w:val="1"/>
      <w:marLeft w:val="0"/>
      <w:marRight w:val="0"/>
      <w:marTop w:val="0"/>
      <w:marBottom w:val="0"/>
      <w:divBdr>
        <w:top w:val="none" w:sz="0" w:space="0" w:color="auto"/>
        <w:left w:val="none" w:sz="0" w:space="0" w:color="auto"/>
        <w:bottom w:val="none" w:sz="0" w:space="0" w:color="auto"/>
        <w:right w:val="none" w:sz="0" w:space="0" w:color="auto"/>
      </w:divBdr>
    </w:div>
    <w:div w:id="956982682">
      <w:bodyDiv w:val="1"/>
      <w:marLeft w:val="0"/>
      <w:marRight w:val="0"/>
      <w:marTop w:val="0"/>
      <w:marBottom w:val="0"/>
      <w:divBdr>
        <w:top w:val="none" w:sz="0" w:space="0" w:color="auto"/>
        <w:left w:val="none" w:sz="0" w:space="0" w:color="auto"/>
        <w:bottom w:val="none" w:sz="0" w:space="0" w:color="auto"/>
        <w:right w:val="none" w:sz="0" w:space="0" w:color="auto"/>
      </w:divBdr>
    </w:div>
    <w:div w:id="971255753">
      <w:bodyDiv w:val="1"/>
      <w:marLeft w:val="0"/>
      <w:marRight w:val="0"/>
      <w:marTop w:val="0"/>
      <w:marBottom w:val="0"/>
      <w:divBdr>
        <w:top w:val="none" w:sz="0" w:space="0" w:color="auto"/>
        <w:left w:val="none" w:sz="0" w:space="0" w:color="auto"/>
        <w:bottom w:val="none" w:sz="0" w:space="0" w:color="auto"/>
        <w:right w:val="none" w:sz="0" w:space="0" w:color="auto"/>
      </w:divBdr>
    </w:div>
    <w:div w:id="1008409233">
      <w:bodyDiv w:val="1"/>
      <w:marLeft w:val="0"/>
      <w:marRight w:val="0"/>
      <w:marTop w:val="0"/>
      <w:marBottom w:val="0"/>
      <w:divBdr>
        <w:top w:val="none" w:sz="0" w:space="0" w:color="auto"/>
        <w:left w:val="none" w:sz="0" w:space="0" w:color="auto"/>
        <w:bottom w:val="none" w:sz="0" w:space="0" w:color="auto"/>
        <w:right w:val="none" w:sz="0" w:space="0" w:color="auto"/>
      </w:divBdr>
    </w:div>
    <w:div w:id="1029070854">
      <w:bodyDiv w:val="1"/>
      <w:marLeft w:val="0"/>
      <w:marRight w:val="0"/>
      <w:marTop w:val="0"/>
      <w:marBottom w:val="0"/>
      <w:divBdr>
        <w:top w:val="none" w:sz="0" w:space="0" w:color="auto"/>
        <w:left w:val="none" w:sz="0" w:space="0" w:color="auto"/>
        <w:bottom w:val="none" w:sz="0" w:space="0" w:color="auto"/>
        <w:right w:val="none" w:sz="0" w:space="0" w:color="auto"/>
      </w:divBdr>
    </w:div>
    <w:div w:id="1112357920">
      <w:bodyDiv w:val="1"/>
      <w:marLeft w:val="0"/>
      <w:marRight w:val="0"/>
      <w:marTop w:val="0"/>
      <w:marBottom w:val="0"/>
      <w:divBdr>
        <w:top w:val="none" w:sz="0" w:space="0" w:color="auto"/>
        <w:left w:val="none" w:sz="0" w:space="0" w:color="auto"/>
        <w:bottom w:val="none" w:sz="0" w:space="0" w:color="auto"/>
        <w:right w:val="none" w:sz="0" w:space="0" w:color="auto"/>
      </w:divBdr>
    </w:div>
    <w:div w:id="1239482475">
      <w:bodyDiv w:val="1"/>
      <w:marLeft w:val="0"/>
      <w:marRight w:val="0"/>
      <w:marTop w:val="0"/>
      <w:marBottom w:val="0"/>
      <w:divBdr>
        <w:top w:val="none" w:sz="0" w:space="0" w:color="auto"/>
        <w:left w:val="none" w:sz="0" w:space="0" w:color="auto"/>
        <w:bottom w:val="none" w:sz="0" w:space="0" w:color="auto"/>
        <w:right w:val="none" w:sz="0" w:space="0" w:color="auto"/>
      </w:divBdr>
      <w:divsChild>
        <w:div w:id="1402026513">
          <w:marLeft w:val="0"/>
          <w:marRight w:val="0"/>
          <w:marTop w:val="0"/>
          <w:marBottom w:val="0"/>
          <w:divBdr>
            <w:top w:val="none" w:sz="0" w:space="0" w:color="auto"/>
            <w:left w:val="none" w:sz="0" w:space="0" w:color="auto"/>
            <w:bottom w:val="none" w:sz="0" w:space="0" w:color="auto"/>
            <w:right w:val="none" w:sz="0" w:space="0" w:color="auto"/>
          </w:divBdr>
        </w:div>
      </w:divsChild>
    </w:div>
    <w:div w:id="1243833830">
      <w:bodyDiv w:val="1"/>
      <w:marLeft w:val="0"/>
      <w:marRight w:val="0"/>
      <w:marTop w:val="0"/>
      <w:marBottom w:val="0"/>
      <w:divBdr>
        <w:top w:val="none" w:sz="0" w:space="0" w:color="auto"/>
        <w:left w:val="none" w:sz="0" w:space="0" w:color="auto"/>
        <w:bottom w:val="none" w:sz="0" w:space="0" w:color="auto"/>
        <w:right w:val="none" w:sz="0" w:space="0" w:color="auto"/>
      </w:divBdr>
    </w:div>
    <w:div w:id="1257901903">
      <w:bodyDiv w:val="1"/>
      <w:marLeft w:val="0"/>
      <w:marRight w:val="0"/>
      <w:marTop w:val="0"/>
      <w:marBottom w:val="0"/>
      <w:divBdr>
        <w:top w:val="none" w:sz="0" w:space="0" w:color="auto"/>
        <w:left w:val="none" w:sz="0" w:space="0" w:color="auto"/>
        <w:bottom w:val="none" w:sz="0" w:space="0" w:color="auto"/>
        <w:right w:val="none" w:sz="0" w:space="0" w:color="auto"/>
      </w:divBdr>
    </w:div>
    <w:div w:id="1333216218">
      <w:bodyDiv w:val="1"/>
      <w:marLeft w:val="0"/>
      <w:marRight w:val="0"/>
      <w:marTop w:val="0"/>
      <w:marBottom w:val="0"/>
      <w:divBdr>
        <w:top w:val="none" w:sz="0" w:space="0" w:color="auto"/>
        <w:left w:val="none" w:sz="0" w:space="0" w:color="auto"/>
        <w:bottom w:val="none" w:sz="0" w:space="0" w:color="auto"/>
        <w:right w:val="none" w:sz="0" w:space="0" w:color="auto"/>
      </w:divBdr>
    </w:div>
    <w:div w:id="1338312055">
      <w:bodyDiv w:val="1"/>
      <w:marLeft w:val="0"/>
      <w:marRight w:val="0"/>
      <w:marTop w:val="0"/>
      <w:marBottom w:val="0"/>
      <w:divBdr>
        <w:top w:val="none" w:sz="0" w:space="0" w:color="auto"/>
        <w:left w:val="none" w:sz="0" w:space="0" w:color="auto"/>
        <w:bottom w:val="none" w:sz="0" w:space="0" w:color="auto"/>
        <w:right w:val="none" w:sz="0" w:space="0" w:color="auto"/>
      </w:divBdr>
      <w:divsChild>
        <w:div w:id="935593773">
          <w:marLeft w:val="0"/>
          <w:marRight w:val="0"/>
          <w:marTop w:val="0"/>
          <w:marBottom w:val="0"/>
          <w:divBdr>
            <w:top w:val="none" w:sz="0" w:space="0" w:color="auto"/>
            <w:left w:val="none" w:sz="0" w:space="0" w:color="auto"/>
            <w:bottom w:val="none" w:sz="0" w:space="0" w:color="auto"/>
            <w:right w:val="none" w:sz="0" w:space="0" w:color="auto"/>
          </w:divBdr>
        </w:div>
      </w:divsChild>
    </w:div>
    <w:div w:id="1431009080">
      <w:bodyDiv w:val="1"/>
      <w:marLeft w:val="0"/>
      <w:marRight w:val="0"/>
      <w:marTop w:val="0"/>
      <w:marBottom w:val="0"/>
      <w:divBdr>
        <w:top w:val="none" w:sz="0" w:space="0" w:color="auto"/>
        <w:left w:val="none" w:sz="0" w:space="0" w:color="auto"/>
        <w:bottom w:val="none" w:sz="0" w:space="0" w:color="auto"/>
        <w:right w:val="none" w:sz="0" w:space="0" w:color="auto"/>
      </w:divBdr>
      <w:divsChild>
        <w:div w:id="112485128">
          <w:marLeft w:val="0"/>
          <w:marRight w:val="0"/>
          <w:marTop w:val="0"/>
          <w:marBottom w:val="0"/>
          <w:divBdr>
            <w:top w:val="none" w:sz="0" w:space="0" w:color="auto"/>
            <w:left w:val="none" w:sz="0" w:space="0" w:color="auto"/>
            <w:bottom w:val="none" w:sz="0" w:space="0" w:color="auto"/>
            <w:right w:val="none" w:sz="0" w:space="0" w:color="auto"/>
          </w:divBdr>
        </w:div>
        <w:div w:id="1581862432">
          <w:marLeft w:val="0"/>
          <w:marRight w:val="0"/>
          <w:marTop w:val="0"/>
          <w:marBottom w:val="0"/>
          <w:divBdr>
            <w:top w:val="none" w:sz="0" w:space="0" w:color="auto"/>
            <w:left w:val="none" w:sz="0" w:space="0" w:color="auto"/>
            <w:bottom w:val="none" w:sz="0" w:space="0" w:color="auto"/>
            <w:right w:val="none" w:sz="0" w:space="0" w:color="auto"/>
          </w:divBdr>
        </w:div>
        <w:div w:id="921139059">
          <w:marLeft w:val="0"/>
          <w:marRight w:val="0"/>
          <w:marTop w:val="0"/>
          <w:marBottom w:val="0"/>
          <w:divBdr>
            <w:top w:val="none" w:sz="0" w:space="0" w:color="auto"/>
            <w:left w:val="none" w:sz="0" w:space="0" w:color="auto"/>
            <w:bottom w:val="none" w:sz="0" w:space="0" w:color="auto"/>
            <w:right w:val="none" w:sz="0" w:space="0" w:color="auto"/>
          </w:divBdr>
        </w:div>
        <w:div w:id="812336934">
          <w:marLeft w:val="0"/>
          <w:marRight w:val="0"/>
          <w:marTop w:val="0"/>
          <w:marBottom w:val="0"/>
          <w:divBdr>
            <w:top w:val="none" w:sz="0" w:space="0" w:color="auto"/>
            <w:left w:val="none" w:sz="0" w:space="0" w:color="auto"/>
            <w:bottom w:val="none" w:sz="0" w:space="0" w:color="auto"/>
            <w:right w:val="none" w:sz="0" w:space="0" w:color="auto"/>
          </w:divBdr>
        </w:div>
        <w:div w:id="666517588">
          <w:marLeft w:val="0"/>
          <w:marRight w:val="0"/>
          <w:marTop w:val="0"/>
          <w:marBottom w:val="0"/>
          <w:divBdr>
            <w:top w:val="none" w:sz="0" w:space="0" w:color="auto"/>
            <w:left w:val="none" w:sz="0" w:space="0" w:color="auto"/>
            <w:bottom w:val="none" w:sz="0" w:space="0" w:color="auto"/>
            <w:right w:val="none" w:sz="0" w:space="0" w:color="auto"/>
          </w:divBdr>
        </w:div>
        <w:div w:id="1787699207">
          <w:marLeft w:val="0"/>
          <w:marRight w:val="0"/>
          <w:marTop w:val="0"/>
          <w:marBottom w:val="0"/>
          <w:divBdr>
            <w:top w:val="none" w:sz="0" w:space="0" w:color="auto"/>
            <w:left w:val="none" w:sz="0" w:space="0" w:color="auto"/>
            <w:bottom w:val="none" w:sz="0" w:space="0" w:color="auto"/>
            <w:right w:val="none" w:sz="0" w:space="0" w:color="auto"/>
          </w:divBdr>
        </w:div>
        <w:div w:id="1186594911">
          <w:marLeft w:val="0"/>
          <w:marRight w:val="0"/>
          <w:marTop w:val="0"/>
          <w:marBottom w:val="0"/>
          <w:divBdr>
            <w:top w:val="none" w:sz="0" w:space="0" w:color="auto"/>
            <w:left w:val="none" w:sz="0" w:space="0" w:color="auto"/>
            <w:bottom w:val="none" w:sz="0" w:space="0" w:color="auto"/>
            <w:right w:val="none" w:sz="0" w:space="0" w:color="auto"/>
          </w:divBdr>
        </w:div>
        <w:div w:id="1044452937">
          <w:marLeft w:val="0"/>
          <w:marRight w:val="0"/>
          <w:marTop w:val="0"/>
          <w:marBottom w:val="0"/>
          <w:divBdr>
            <w:top w:val="none" w:sz="0" w:space="0" w:color="auto"/>
            <w:left w:val="none" w:sz="0" w:space="0" w:color="auto"/>
            <w:bottom w:val="none" w:sz="0" w:space="0" w:color="auto"/>
            <w:right w:val="none" w:sz="0" w:space="0" w:color="auto"/>
          </w:divBdr>
        </w:div>
        <w:div w:id="1799060267">
          <w:marLeft w:val="0"/>
          <w:marRight w:val="0"/>
          <w:marTop w:val="0"/>
          <w:marBottom w:val="0"/>
          <w:divBdr>
            <w:top w:val="none" w:sz="0" w:space="0" w:color="auto"/>
            <w:left w:val="none" w:sz="0" w:space="0" w:color="auto"/>
            <w:bottom w:val="none" w:sz="0" w:space="0" w:color="auto"/>
            <w:right w:val="none" w:sz="0" w:space="0" w:color="auto"/>
          </w:divBdr>
        </w:div>
      </w:divsChild>
    </w:div>
    <w:div w:id="1463188409">
      <w:bodyDiv w:val="1"/>
      <w:marLeft w:val="0"/>
      <w:marRight w:val="0"/>
      <w:marTop w:val="0"/>
      <w:marBottom w:val="0"/>
      <w:divBdr>
        <w:top w:val="none" w:sz="0" w:space="0" w:color="auto"/>
        <w:left w:val="none" w:sz="0" w:space="0" w:color="auto"/>
        <w:bottom w:val="none" w:sz="0" w:space="0" w:color="auto"/>
        <w:right w:val="none" w:sz="0" w:space="0" w:color="auto"/>
      </w:divBdr>
    </w:div>
    <w:div w:id="1497528194">
      <w:bodyDiv w:val="1"/>
      <w:marLeft w:val="0"/>
      <w:marRight w:val="0"/>
      <w:marTop w:val="0"/>
      <w:marBottom w:val="0"/>
      <w:divBdr>
        <w:top w:val="none" w:sz="0" w:space="0" w:color="auto"/>
        <w:left w:val="none" w:sz="0" w:space="0" w:color="auto"/>
        <w:bottom w:val="none" w:sz="0" w:space="0" w:color="auto"/>
        <w:right w:val="none" w:sz="0" w:space="0" w:color="auto"/>
      </w:divBdr>
    </w:div>
    <w:div w:id="1617101139">
      <w:bodyDiv w:val="1"/>
      <w:marLeft w:val="0"/>
      <w:marRight w:val="0"/>
      <w:marTop w:val="0"/>
      <w:marBottom w:val="0"/>
      <w:divBdr>
        <w:top w:val="none" w:sz="0" w:space="0" w:color="auto"/>
        <w:left w:val="none" w:sz="0" w:space="0" w:color="auto"/>
        <w:bottom w:val="none" w:sz="0" w:space="0" w:color="auto"/>
        <w:right w:val="none" w:sz="0" w:space="0" w:color="auto"/>
      </w:divBdr>
    </w:div>
    <w:div w:id="1622036638">
      <w:bodyDiv w:val="1"/>
      <w:marLeft w:val="0"/>
      <w:marRight w:val="0"/>
      <w:marTop w:val="0"/>
      <w:marBottom w:val="0"/>
      <w:divBdr>
        <w:top w:val="none" w:sz="0" w:space="0" w:color="auto"/>
        <w:left w:val="none" w:sz="0" w:space="0" w:color="auto"/>
        <w:bottom w:val="none" w:sz="0" w:space="0" w:color="auto"/>
        <w:right w:val="none" w:sz="0" w:space="0" w:color="auto"/>
      </w:divBdr>
    </w:div>
    <w:div w:id="1680547591">
      <w:bodyDiv w:val="1"/>
      <w:marLeft w:val="0"/>
      <w:marRight w:val="0"/>
      <w:marTop w:val="0"/>
      <w:marBottom w:val="0"/>
      <w:divBdr>
        <w:top w:val="none" w:sz="0" w:space="0" w:color="auto"/>
        <w:left w:val="none" w:sz="0" w:space="0" w:color="auto"/>
        <w:bottom w:val="none" w:sz="0" w:space="0" w:color="auto"/>
        <w:right w:val="none" w:sz="0" w:space="0" w:color="auto"/>
      </w:divBdr>
    </w:div>
    <w:div w:id="1706905292">
      <w:bodyDiv w:val="1"/>
      <w:marLeft w:val="0"/>
      <w:marRight w:val="0"/>
      <w:marTop w:val="0"/>
      <w:marBottom w:val="0"/>
      <w:divBdr>
        <w:top w:val="none" w:sz="0" w:space="0" w:color="auto"/>
        <w:left w:val="none" w:sz="0" w:space="0" w:color="auto"/>
        <w:bottom w:val="none" w:sz="0" w:space="0" w:color="auto"/>
        <w:right w:val="none" w:sz="0" w:space="0" w:color="auto"/>
      </w:divBdr>
    </w:div>
    <w:div w:id="1722292001">
      <w:bodyDiv w:val="1"/>
      <w:marLeft w:val="0"/>
      <w:marRight w:val="0"/>
      <w:marTop w:val="0"/>
      <w:marBottom w:val="0"/>
      <w:divBdr>
        <w:top w:val="none" w:sz="0" w:space="0" w:color="auto"/>
        <w:left w:val="none" w:sz="0" w:space="0" w:color="auto"/>
        <w:bottom w:val="none" w:sz="0" w:space="0" w:color="auto"/>
        <w:right w:val="none" w:sz="0" w:space="0" w:color="auto"/>
      </w:divBdr>
    </w:div>
    <w:div w:id="1795903653">
      <w:bodyDiv w:val="1"/>
      <w:marLeft w:val="0"/>
      <w:marRight w:val="0"/>
      <w:marTop w:val="0"/>
      <w:marBottom w:val="0"/>
      <w:divBdr>
        <w:top w:val="none" w:sz="0" w:space="0" w:color="auto"/>
        <w:left w:val="none" w:sz="0" w:space="0" w:color="auto"/>
        <w:bottom w:val="none" w:sz="0" w:space="0" w:color="auto"/>
        <w:right w:val="none" w:sz="0" w:space="0" w:color="auto"/>
      </w:divBdr>
      <w:divsChild>
        <w:div w:id="1610965896">
          <w:marLeft w:val="0"/>
          <w:marRight w:val="0"/>
          <w:marTop w:val="0"/>
          <w:marBottom w:val="0"/>
          <w:divBdr>
            <w:top w:val="none" w:sz="0" w:space="0" w:color="auto"/>
            <w:left w:val="none" w:sz="0" w:space="0" w:color="auto"/>
            <w:bottom w:val="none" w:sz="0" w:space="0" w:color="auto"/>
            <w:right w:val="none" w:sz="0" w:space="0" w:color="auto"/>
          </w:divBdr>
        </w:div>
        <w:div w:id="2107075017">
          <w:marLeft w:val="0"/>
          <w:marRight w:val="0"/>
          <w:marTop w:val="0"/>
          <w:marBottom w:val="0"/>
          <w:divBdr>
            <w:top w:val="none" w:sz="0" w:space="0" w:color="auto"/>
            <w:left w:val="none" w:sz="0" w:space="0" w:color="auto"/>
            <w:bottom w:val="none" w:sz="0" w:space="0" w:color="auto"/>
            <w:right w:val="none" w:sz="0" w:space="0" w:color="auto"/>
          </w:divBdr>
        </w:div>
        <w:div w:id="1696073221">
          <w:marLeft w:val="0"/>
          <w:marRight w:val="0"/>
          <w:marTop w:val="0"/>
          <w:marBottom w:val="0"/>
          <w:divBdr>
            <w:top w:val="none" w:sz="0" w:space="0" w:color="auto"/>
            <w:left w:val="none" w:sz="0" w:space="0" w:color="auto"/>
            <w:bottom w:val="none" w:sz="0" w:space="0" w:color="auto"/>
            <w:right w:val="none" w:sz="0" w:space="0" w:color="auto"/>
          </w:divBdr>
        </w:div>
        <w:div w:id="1737705838">
          <w:marLeft w:val="0"/>
          <w:marRight w:val="0"/>
          <w:marTop w:val="0"/>
          <w:marBottom w:val="0"/>
          <w:divBdr>
            <w:top w:val="none" w:sz="0" w:space="0" w:color="auto"/>
            <w:left w:val="none" w:sz="0" w:space="0" w:color="auto"/>
            <w:bottom w:val="none" w:sz="0" w:space="0" w:color="auto"/>
            <w:right w:val="none" w:sz="0" w:space="0" w:color="auto"/>
          </w:divBdr>
        </w:div>
        <w:div w:id="355739651">
          <w:marLeft w:val="0"/>
          <w:marRight w:val="0"/>
          <w:marTop w:val="0"/>
          <w:marBottom w:val="0"/>
          <w:divBdr>
            <w:top w:val="none" w:sz="0" w:space="0" w:color="auto"/>
            <w:left w:val="none" w:sz="0" w:space="0" w:color="auto"/>
            <w:bottom w:val="none" w:sz="0" w:space="0" w:color="auto"/>
            <w:right w:val="none" w:sz="0" w:space="0" w:color="auto"/>
          </w:divBdr>
        </w:div>
        <w:div w:id="72093691">
          <w:marLeft w:val="0"/>
          <w:marRight w:val="0"/>
          <w:marTop w:val="0"/>
          <w:marBottom w:val="0"/>
          <w:divBdr>
            <w:top w:val="none" w:sz="0" w:space="0" w:color="auto"/>
            <w:left w:val="none" w:sz="0" w:space="0" w:color="auto"/>
            <w:bottom w:val="none" w:sz="0" w:space="0" w:color="auto"/>
            <w:right w:val="none" w:sz="0" w:space="0" w:color="auto"/>
          </w:divBdr>
        </w:div>
        <w:div w:id="332997241">
          <w:marLeft w:val="0"/>
          <w:marRight w:val="0"/>
          <w:marTop w:val="0"/>
          <w:marBottom w:val="0"/>
          <w:divBdr>
            <w:top w:val="none" w:sz="0" w:space="0" w:color="auto"/>
            <w:left w:val="none" w:sz="0" w:space="0" w:color="auto"/>
            <w:bottom w:val="none" w:sz="0" w:space="0" w:color="auto"/>
            <w:right w:val="none" w:sz="0" w:space="0" w:color="auto"/>
          </w:divBdr>
        </w:div>
        <w:div w:id="3477136">
          <w:marLeft w:val="0"/>
          <w:marRight w:val="0"/>
          <w:marTop w:val="0"/>
          <w:marBottom w:val="0"/>
          <w:divBdr>
            <w:top w:val="none" w:sz="0" w:space="0" w:color="auto"/>
            <w:left w:val="none" w:sz="0" w:space="0" w:color="auto"/>
            <w:bottom w:val="none" w:sz="0" w:space="0" w:color="auto"/>
            <w:right w:val="none" w:sz="0" w:space="0" w:color="auto"/>
          </w:divBdr>
        </w:div>
        <w:div w:id="774982546">
          <w:marLeft w:val="0"/>
          <w:marRight w:val="0"/>
          <w:marTop w:val="0"/>
          <w:marBottom w:val="0"/>
          <w:divBdr>
            <w:top w:val="none" w:sz="0" w:space="0" w:color="auto"/>
            <w:left w:val="none" w:sz="0" w:space="0" w:color="auto"/>
            <w:bottom w:val="none" w:sz="0" w:space="0" w:color="auto"/>
            <w:right w:val="none" w:sz="0" w:space="0" w:color="auto"/>
          </w:divBdr>
        </w:div>
        <w:div w:id="805440610">
          <w:marLeft w:val="0"/>
          <w:marRight w:val="0"/>
          <w:marTop w:val="0"/>
          <w:marBottom w:val="0"/>
          <w:divBdr>
            <w:top w:val="none" w:sz="0" w:space="0" w:color="auto"/>
            <w:left w:val="none" w:sz="0" w:space="0" w:color="auto"/>
            <w:bottom w:val="none" w:sz="0" w:space="0" w:color="auto"/>
            <w:right w:val="none" w:sz="0" w:space="0" w:color="auto"/>
          </w:divBdr>
        </w:div>
        <w:div w:id="339502336">
          <w:marLeft w:val="0"/>
          <w:marRight w:val="0"/>
          <w:marTop w:val="0"/>
          <w:marBottom w:val="0"/>
          <w:divBdr>
            <w:top w:val="none" w:sz="0" w:space="0" w:color="auto"/>
            <w:left w:val="none" w:sz="0" w:space="0" w:color="auto"/>
            <w:bottom w:val="none" w:sz="0" w:space="0" w:color="auto"/>
            <w:right w:val="none" w:sz="0" w:space="0" w:color="auto"/>
          </w:divBdr>
        </w:div>
        <w:div w:id="1719209721">
          <w:marLeft w:val="0"/>
          <w:marRight w:val="0"/>
          <w:marTop w:val="0"/>
          <w:marBottom w:val="0"/>
          <w:divBdr>
            <w:top w:val="none" w:sz="0" w:space="0" w:color="auto"/>
            <w:left w:val="none" w:sz="0" w:space="0" w:color="auto"/>
            <w:bottom w:val="none" w:sz="0" w:space="0" w:color="auto"/>
            <w:right w:val="none" w:sz="0" w:space="0" w:color="auto"/>
          </w:divBdr>
        </w:div>
        <w:div w:id="56050398">
          <w:marLeft w:val="0"/>
          <w:marRight w:val="0"/>
          <w:marTop w:val="0"/>
          <w:marBottom w:val="0"/>
          <w:divBdr>
            <w:top w:val="none" w:sz="0" w:space="0" w:color="auto"/>
            <w:left w:val="none" w:sz="0" w:space="0" w:color="auto"/>
            <w:bottom w:val="none" w:sz="0" w:space="0" w:color="auto"/>
            <w:right w:val="none" w:sz="0" w:space="0" w:color="auto"/>
          </w:divBdr>
        </w:div>
        <w:div w:id="1293557647">
          <w:marLeft w:val="0"/>
          <w:marRight w:val="0"/>
          <w:marTop w:val="0"/>
          <w:marBottom w:val="0"/>
          <w:divBdr>
            <w:top w:val="none" w:sz="0" w:space="0" w:color="auto"/>
            <w:left w:val="none" w:sz="0" w:space="0" w:color="auto"/>
            <w:bottom w:val="none" w:sz="0" w:space="0" w:color="auto"/>
            <w:right w:val="none" w:sz="0" w:space="0" w:color="auto"/>
          </w:divBdr>
        </w:div>
        <w:div w:id="1185099782">
          <w:marLeft w:val="0"/>
          <w:marRight w:val="0"/>
          <w:marTop w:val="0"/>
          <w:marBottom w:val="0"/>
          <w:divBdr>
            <w:top w:val="none" w:sz="0" w:space="0" w:color="auto"/>
            <w:left w:val="none" w:sz="0" w:space="0" w:color="auto"/>
            <w:bottom w:val="none" w:sz="0" w:space="0" w:color="auto"/>
            <w:right w:val="none" w:sz="0" w:space="0" w:color="auto"/>
          </w:divBdr>
        </w:div>
        <w:div w:id="2016030118">
          <w:marLeft w:val="0"/>
          <w:marRight w:val="0"/>
          <w:marTop w:val="0"/>
          <w:marBottom w:val="0"/>
          <w:divBdr>
            <w:top w:val="none" w:sz="0" w:space="0" w:color="auto"/>
            <w:left w:val="none" w:sz="0" w:space="0" w:color="auto"/>
            <w:bottom w:val="none" w:sz="0" w:space="0" w:color="auto"/>
            <w:right w:val="none" w:sz="0" w:space="0" w:color="auto"/>
          </w:divBdr>
        </w:div>
        <w:div w:id="1393507909">
          <w:marLeft w:val="0"/>
          <w:marRight w:val="0"/>
          <w:marTop w:val="0"/>
          <w:marBottom w:val="0"/>
          <w:divBdr>
            <w:top w:val="none" w:sz="0" w:space="0" w:color="auto"/>
            <w:left w:val="none" w:sz="0" w:space="0" w:color="auto"/>
            <w:bottom w:val="none" w:sz="0" w:space="0" w:color="auto"/>
            <w:right w:val="none" w:sz="0" w:space="0" w:color="auto"/>
          </w:divBdr>
        </w:div>
      </w:divsChild>
    </w:div>
    <w:div w:id="1821846388">
      <w:bodyDiv w:val="1"/>
      <w:marLeft w:val="0"/>
      <w:marRight w:val="0"/>
      <w:marTop w:val="0"/>
      <w:marBottom w:val="0"/>
      <w:divBdr>
        <w:top w:val="none" w:sz="0" w:space="0" w:color="auto"/>
        <w:left w:val="none" w:sz="0" w:space="0" w:color="auto"/>
        <w:bottom w:val="none" w:sz="0" w:space="0" w:color="auto"/>
        <w:right w:val="none" w:sz="0" w:space="0" w:color="auto"/>
      </w:divBdr>
    </w:div>
    <w:div w:id="1864128272">
      <w:bodyDiv w:val="1"/>
      <w:marLeft w:val="0"/>
      <w:marRight w:val="0"/>
      <w:marTop w:val="0"/>
      <w:marBottom w:val="0"/>
      <w:divBdr>
        <w:top w:val="none" w:sz="0" w:space="0" w:color="auto"/>
        <w:left w:val="none" w:sz="0" w:space="0" w:color="auto"/>
        <w:bottom w:val="none" w:sz="0" w:space="0" w:color="auto"/>
        <w:right w:val="none" w:sz="0" w:space="0" w:color="auto"/>
      </w:divBdr>
    </w:div>
    <w:div w:id="1940596933">
      <w:bodyDiv w:val="1"/>
      <w:marLeft w:val="0"/>
      <w:marRight w:val="0"/>
      <w:marTop w:val="0"/>
      <w:marBottom w:val="0"/>
      <w:divBdr>
        <w:top w:val="none" w:sz="0" w:space="0" w:color="auto"/>
        <w:left w:val="none" w:sz="0" w:space="0" w:color="auto"/>
        <w:bottom w:val="none" w:sz="0" w:space="0" w:color="auto"/>
        <w:right w:val="none" w:sz="0" w:space="0" w:color="auto"/>
      </w:divBdr>
      <w:divsChild>
        <w:div w:id="991443528">
          <w:marLeft w:val="0"/>
          <w:marRight w:val="0"/>
          <w:marTop w:val="0"/>
          <w:marBottom w:val="0"/>
          <w:divBdr>
            <w:top w:val="none" w:sz="0" w:space="0" w:color="auto"/>
            <w:left w:val="none" w:sz="0" w:space="0" w:color="auto"/>
            <w:bottom w:val="none" w:sz="0" w:space="0" w:color="auto"/>
            <w:right w:val="none" w:sz="0" w:space="0" w:color="auto"/>
          </w:divBdr>
          <w:divsChild>
            <w:div w:id="1703706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0809856">
      <w:bodyDiv w:val="1"/>
      <w:marLeft w:val="0"/>
      <w:marRight w:val="0"/>
      <w:marTop w:val="0"/>
      <w:marBottom w:val="0"/>
      <w:divBdr>
        <w:top w:val="none" w:sz="0" w:space="0" w:color="auto"/>
        <w:left w:val="none" w:sz="0" w:space="0" w:color="auto"/>
        <w:bottom w:val="none" w:sz="0" w:space="0" w:color="auto"/>
        <w:right w:val="none" w:sz="0" w:space="0" w:color="auto"/>
      </w:divBdr>
      <w:divsChild>
        <w:div w:id="2025133177">
          <w:marLeft w:val="0"/>
          <w:marRight w:val="0"/>
          <w:marTop w:val="0"/>
          <w:marBottom w:val="0"/>
          <w:divBdr>
            <w:top w:val="none" w:sz="0" w:space="0" w:color="auto"/>
            <w:left w:val="none" w:sz="0" w:space="0" w:color="auto"/>
            <w:bottom w:val="none" w:sz="0" w:space="0" w:color="auto"/>
            <w:right w:val="none" w:sz="0" w:space="0" w:color="auto"/>
          </w:divBdr>
        </w:div>
      </w:divsChild>
    </w:div>
    <w:div w:id="2044016390">
      <w:bodyDiv w:val="1"/>
      <w:marLeft w:val="0"/>
      <w:marRight w:val="0"/>
      <w:marTop w:val="0"/>
      <w:marBottom w:val="0"/>
      <w:divBdr>
        <w:top w:val="none" w:sz="0" w:space="0" w:color="auto"/>
        <w:left w:val="none" w:sz="0" w:space="0" w:color="auto"/>
        <w:bottom w:val="none" w:sz="0" w:space="0" w:color="auto"/>
        <w:right w:val="none" w:sz="0" w:space="0" w:color="auto"/>
      </w:divBdr>
    </w:div>
    <w:div w:id="2098164238">
      <w:bodyDiv w:val="1"/>
      <w:marLeft w:val="0"/>
      <w:marRight w:val="0"/>
      <w:marTop w:val="0"/>
      <w:marBottom w:val="0"/>
      <w:divBdr>
        <w:top w:val="none" w:sz="0" w:space="0" w:color="auto"/>
        <w:left w:val="none" w:sz="0" w:space="0" w:color="auto"/>
        <w:bottom w:val="none" w:sz="0" w:space="0" w:color="auto"/>
        <w:right w:val="none" w:sz="0" w:space="0" w:color="auto"/>
      </w:divBdr>
    </w:div>
    <w:div w:id="2099978369">
      <w:bodyDiv w:val="1"/>
      <w:marLeft w:val="0"/>
      <w:marRight w:val="0"/>
      <w:marTop w:val="0"/>
      <w:marBottom w:val="0"/>
      <w:divBdr>
        <w:top w:val="none" w:sz="0" w:space="0" w:color="auto"/>
        <w:left w:val="none" w:sz="0" w:space="0" w:color="auto"/>
        <w:bottom w:val="none" w:sz="0" w:space="0" w:color="auto"/>
        <w:right w:val="none" w:sz="0" w:space="0" w:color="auto"/>
      </w:divBdr>
    </w:div>
    <w:div w:id="21053725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862E45-A3AD-4FE5-B45E-2B9888B968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23</Pages>
  <Words>22442</Words>
  <Characters>12793</Characters>
  <Application>Microsoft Office Word</Application>
  <DocSecurity>0</DocSecurity>
  <Lines>106</Lines>
  <Paragraphs>70</Paragraphs>
  <ScaleCrop>false</ScaleCrop>
  <HeadingPairs>
    <vt:vector size="2" baseType="variant">
      <vt:variant>
        <vt:lpstr>Название</vt:lpstr>
      </vt:variant>
      <vt:variant>
        <vt:i4>1</vt:i4>
      </vt:variant>
    </vt:vector>
  </HeadingPairs>
  <TitlesOfParts>
    <vt:vector size="1" baseType="lpstr">
      <vt:lpstr/>
    </vt:vector>
  </TitlesOfParts>
  <Company>Krokoz™ Inc.</Company>
  <LinksUpToDate>false</LinksUpToDate>
  <CharactersWithSpaces>35165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Ярослав</dc:creator>
  <cp:lastModifiedBy>student</cp:lastModifiedBy>
  <cp:revision>2</cp:revision>
  <cp:lastPrinted>2014-01-07T17:08:00Z</cp:lastPrinted>
  <dcterms:created xsi:type="dcterms:W3CDTF">2018-10-05T07:46:00Z</dcterms:created>
  <dcterms:modified xsi:type="dcterms:W3CDTF">2018-10-05T07:46:00Z</dcterms:modified>
</cp:coreProperties>
</file>